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607" w:rsidRPr="00E3403E" w:rsidRDefault="00E3403E">
      <w:pPr>
        <w:spacing w:before="120"/>
        <w:rPr>
          <w:lang w:val="en-US"/>
        </w:rPr>
      </w:pPr>
      <w:r>
        <w:rPr>
          <w:lang w:val="en-US"/>
        </w:rPr>
        <w:t>__________________________________________________________________________________________________________</w:t>
      </w:r>
    </w:p>
    <w:p w:rsidR="002E4607" w:rsidRDefault="00903BD6">
      <w:pPr>
        <w:pStyle w:val="11"/>
        <w:spacing w:before="120"/>
      </w:pPr>
      <w:r>
        <w:t>ANUNȚ DE PARTICIPARE</w:t>
      </w:r>
    </w:p>
    <w:p w:rsidR="002E4607" w:rsidRPr="00A33D0E" w:rsidRDefault="002E4607">
      <w:pPr>
        <w:rPr>
          <w:lang w:val="en-US"/>
        </w:rPr>
      </w:pPr>
    </w:p>
    <w:p w:rsidR="002E4607" w:rsidRPr="00A33D0E" w:rsidRDefault="00903BD6">
      <w:pPr>
        <w:spacing w:before="120"/>
        <w:jc w:val="center"/>
        <w:rPr>
          <w:lang w:val="en-US"/>
        </w:rPr>
      </w:pPr>
      <w:r w:rsidRPr="00A33D0E">
        <w:rPr>
          <w:b/>
          <w:sz w:val="24"/>
          <w:szCs w:val="24"/>
          <w:lang w:val="en-US"/>
        </w:rPr>
        <w:t xml:space="preserve">privind achiziționarea </w:t>
      </w:r>
      <w:r w:rsidR="00D258D4">
        <w:rPr>
          <w:b/>
          <w:sz w:val="24"/>
          <w:szCs w:val="24"/>
          <w:shd w:val="clear" w:color="auto" w:fill="FFFF00"/>
          <w:lang w:val="ro-RO"/>
        </w:rPr>
        <w:t>Produse petroliere pentru anul 20</w:t>
      </w:r>
      <w:r w:rsidR="003E7F4C">
        <w:rPr>
          <w:b/>
          <w:sz w:val="24"/>
          <w:szCs w:val="24"/>
          <w:shd w:val="clear" w:color="auto" w:fill="FFFF00"/>
          <w:lang w:val="ro-RO"/>
        </w:rPr>
        <w:t>2</w:t>
      </w:r>
      <w:r w:rsidR="00AA5FD9">
        <w:rPr>
          <w:b/>
          <w:sz w:val="24"/>
          <w:szCs w:val="24"/>
          <w:shd w:val="clear" w:color="auto" w:fill="FFFF00"/>
          <w:lang w:val="ro-RO"/>
        </w:rPr>
        <w:t>1</w:t>
      </w:r>
      <w:r w:rsidRPr="00A33D0E">
        <w:rPr>
          <w:b/>
          <w:sz w:val="24"/>
          <w:szCs w:val="24"/>
          <w:lang w:val="en-US"/>
        </w:rPr>
        <w:br/>
      </w:r>
      <w:r w:rsidRPr="00A33D0E">
        <w:rPr>
          <w:szCs w:val="24"/>
          <w:lang w:val="en-US"/>
        </w:rPr>
        <w:t>(se indică obiectul achiziției)</w:t>
      </w:r>
      <w:r w:rsidRPr="00A33D0E">
        <w:rPr>
          <w:b/>
          <w:sz w:val="24"/>
          <w:szCs w:val="24"/>
          <w:lang w:val="en-US"/>
        </w:rPr>
        <w:br/>
        <w:t>prin procedura de achiziție</w:t>
      </w:r>
      <w:r w:rsidR="003B00C0">
        <w:rPr>
          <w:b/>
          <w:sz w:val="24"/>
          <w:szCs w:val="24"/>
          <w:lang w:val="en-US"/>
        </w:rPr>
        <w:t xml:space="preserve"> </w:t>
      </w:r>
      <w:r>
        <w:rPr>
          <w:b/>
          <w:sz w:val="24"/>
          <w:szCs w:val="24"/>
          <w:shd w:val="clear" w:color="auto" w:fill="FFFF00"/>
          <w:lang w:val="ro-RO"/>
        </w:rPr>
        <w:t>licitație publică</w:t>
      </w:r>
      <w:r w:rsidRPr="00A33D0E">
        <w:rPr>
          <w:b/>
          <w:sz w:val="24"/>
          <w:szCs w:val="24"/>
          <w:lang w:val="en-US"/>
        </w:rPr>
        <w:br/>
      </w:r>
      <w:r w:rsidRPr="00A33D0E">
        <w:rPr>
          <w:szCs w:val="24"/>
          <w:lang w:val="en-US"/>
        </w:rPr>
        <w:t>(tipul procedurii de achiziție)</w:t>
      </w:r>
    </w:p>
    <w:p w:rsidR="002E4607" w:rsidRPr="00A33D0E" w:rsidRDefault="00903BD6">
      <w:pPr>
        <w:numPr>
          <w:ilvl w:val="0"/>
          <w:numId w:val="1"/>
        </w:numPr>
        <w:tabs>
          <w:tab w:val="left" w:pos="284"/>
          <w:tab w:val="right" w:pos="9531"/>
        </w:tabs>
        <w:spacing w:before="120"/>
        <w:ind w:left="284" w:hanging="284"/>
        <w:rPr>
          <w:lang w:val="en-US"/>
        </w:rPr>
      </w:pPr>
      <w:r w:rsidRPr="00A33D0E">
        <w:rPr>
          <w:b/>
          <w:sz w:val="24"/>
          <w:szCs w:val="24"/>
          <w:lang w:val="en-US"/>
        </w:rPr>
        <w:t xml:space="preserve">Denumirea autorității contractante: </w:t>
      </w:r>
      <w:r>
        <w:rPr>
          <w:b/>
          <w:sz w:val="24"/>
          <w:szCs w:val="24"/>
          <w:shd w:val="clear" w:color="auto" w:fill="FFFF00"/>
          <w:lang w:val="ro-RO"/>
        </w:rPr>
        <w:t>Serviciul de Informații și Securitate al RM</w:t>
      </w:r>
    </w:p>
    <w:p w:rsidR="002E4607" w:rsidRDefault="00903BD6">
      <w:pPr>
        <w:numPr>
          <w:ilvl w:val="0"/>
          <w:numId w:val="1"/>
        </w:numPr>
        <w:tabs>
          <w:tab w:val="left" w:pos="284"/>
          <w:tab w:val="right" w:pos="9531"/>
        </w:tabs>
        <w:spacing w:before="120"/>
        <w:ind w:left="284" w:hanging="284"/>
      </w:pPr>
      <w:r>
        <w:rPr>
          <w:b/>
          <w:sz w:val="24"/>
          <w:szCs w:val="24"/>
        </w:rPr>
        <w:t xml:space="preserve">IDNO: </w:t>
      </w:r>
      <w:r>
        <w:rPr>
          <w:b/>
          <w:sz w:val="24"/>
          <w:szCs w:val="24"/>
          <w:shd w:val="clear" w:color="auto" w:fill="FFFF00"/>
        </w:rPr>
        <w:t>1</w:t>
      </w:r>
      <w:r>
        <w:rPr>
          <w:b/>
          <w:sz w:val="24"/>
          <w:szCs w:val="24"/>
          <w:shd w:val="clear" w:color="auto" w:fill="FFFF00"/>
          <w:lang w:val="ro-RO"/>
        </w:rPr>
        <w:t>006601000439</w:t>
      </w:r>
    </w:p>
    <w:p w:rsidR="002E4607" w:rsidRPr="00A33D0E" w:rsidRDefault="00903BD6">
      <w:pPr>
        <w:numPr>
          <w:ilvl w:val="0"/>
          <w:numId w:val="1"/>
        </w:numPr>
        <w:tabs>
          <w:tab w:val="left" w:pos="284"/>
          <w:tab w:val="right" w:pos="9531"/>
        </w:tabs>
        <w:spacing w:before="120"/>
        <w:ind w:left="284" w:hanging="284"/>
        <w:rPr>
          <w:lang w:val="en-US"/>
        </w:rPr>
      </w:pPr>
      <w:r w:rsidRPr="00A33D0E">
        <w:rPr>
          <w:b/>
          <w:sz w:val="24"/>
          <w:szCs w:val="24"/>
          <w:lang w:val="en-US"/>
        </w:rPr>
        <w:t xml:space="preserve">Adresa: </w:t>
      </w:r>
      <w:r>
        <w:rPr>
          <w:b/>
          <w:sz w:val="24"/>
          <w:szCs w:val="24"/>
          <w:shd w:val="clear" w:color="auto" w:fill="FFFF00"/>
          <w:lang w:val="ro-RO"/>
        </w:rPr>
        <w:t>bd. Ștefan cel Mare și Sfânt 166</w:t>
      </w:r>
    </w:p>
    <w:p w:rsidR="002E4607" w:rsidRDefault="00903BD6">
      <w:pPr>
        <w:numPr>
          <w:ilvl w:val="0"/>
          <w:numId w:val="1"/>
        </w:numPr>
        <w:tabs>
          <w:tab w:val="left" w:pos="284"/>
          <w:tab w:val="right" w:pos="9531"/>
        </w:tabs>
        <w:spacing w:before="120"/>
        <w:ind w:left="284" w:hanging="284"/>
      </w:pPr>
      <w:r>
        <w:rPr>
          <w:b/>
          <w:sz w:val="24"/>
          <w:szCs w:val="24"/>
        </w:rPr>
        <w:t xml:space="preserve">Numărul de telefon/fax: </w:t>
      </w:r>
      <w:r>
        <w:rPr>
          <w:b/>
          <w:sz w:val="24"/>
          <w:szCs w:val="24"/>
          <w:shd w:val="clear" w:color="auto" w:fill="FFFF00"/>
        </w:rPr>
        <w:t>0</w:t>
      </w:r>
      <w:r>
        <w:rPr>
          <w:b/>
          <w:sz w:val="24"/>
          <w:szCs w:val="24"/>
          <w:shd w:val="clear" w:color="auto" w:fill="FFFF00"/>
          <w:lang w:val="ro-RO"/>
        </w:rPr>
        <w:t>22-239-391</w:t>
      </w:r>
    </w:p>
    <w:p w:rsidR="002E4607" w:rsidRPr="00A33D0E" w:rsidRDefault="00903BD6">
      <w:pPr>
        <w:numPr>
          <w:ilvl w:val="0"/>
          <w:numId w:val="1"/>
        </w:numPr>
        <w:tabs>
          <w:tab w:val="left" w:pos="284"/>
          <w:tab w:val="right" w:pos="9531"/>
        </w:tabs>
        <w:spacing w:before="120"/>
        <w:ind w:left="284" w:hanging="284"/>
        <w:rPr>
          <w:lang w:val="en-US"/>
        </w:rPr>
      </w:pPr>
      <w:r w:rsidRPr="00A33D0E">
        <w:rPr>
          <w:b/>
          <w:sz w:val="24"/>
          <w:szCs w:val="24"/>
          <w:lang w:val="en-US"/>
        </w:rPr>
        <w:t xml:space="preserve">Adresa de e-mail și de internet a autorității contractante: </w:t>
      </w:r>
      <w:hyperlink r:id="rId8">
        <w:r w:rsidRPr="00A33D0E">
          <w:rPr>
            <w:rStyle w:val="-"/>
            <w:b/>
            <w:sz w:val="24"/>
            <w:szCs w:val="24"/>
            <w:shd w:val="clear" w:color="auto" w:fill="FFFF00"/>
            <w:lang w:val="en-US"/>
          </w:rPr>
          <w:t>d</w:t>
        </w:r>
        <w:r>
          <w:rPr>
            <w:rStyle w:val="-"/>
            <w:b/>
            <w:sz w:val="24"/>
            <w:szCs w:val="24"/>
            <w:shd w:val="clear" w:color="auto" w:fill="FFFF00"/>
            <w:lang w:val="ro-RO"/>
          </w:rPr>
          <w:t>tm_sis@sis.md</w:t>
        </w:r>
      </w:hyperlink>
      <w:r>
        <w:rPr>
          <w:b/>
          <w:sz w:val="24"/>
          <w:szCs w:val="24"/>
          <w:shd w:val="clear" w:color="auto" w:fill="FFFF00"/>
          <w:lang w:val="ro-RO"/>
        </w:rPr>
        <w:t>, sis.md.</w:t>
      </w:r>
    </w:p>
    <w:p w:rsidR="002E4607" w:rsidRPr="00A33D0E" w:rsidRDefault="00903BD6">
      <w:pPr>
        <w:numPr>
          <w:ilvl w:val="0"/>
          <w:numId w:val="1"/>
        </w:numPr>
        <w:tabs>
          <w:tab w:val="left" w:pos="284"/>
          <w:tab w:val="right" w:pos="9531"/>
        </w:tabs>
        <w:spacing w:before="120"/>
        <w:ind w:left="288" w:hanging="288"/>
        <w:rPr>
          <w:b/>
          <w:sz w:val="24"/>
          <w:szCs w:val="24"/>
          <w:lang w:val="en-US"/>
        </w:rPr>
      </w:pPr>
      <w:r w:rsidRPr="00A33D0E">
        <w:rPr>
          <w:b/>
          <w:sz w:val="24"/>
          <w:szCs w:val="24"/>
          <w:lang w:val="en-US"/>
        </w:rPr>
        <w:t xml:space="preserve">Adresa de e-mail sau de internet de la care se va putea obține accesul la documentația de atribuire: </w:t>
      </w:r>
      <w:r w:rsidRPr="00A33D0E">
        <w:rPr>
          <w:b/>
          <w:i/>
          <w:sz w:val="24"/>
          <w:szCs w:val="24"/>
          <w:lang w:val="en-US"/>
        </w:rPr>
        <w:t>documentația de atribuire este anexată în cadrul procedurii în SIA RSAP</w:t>
      </w:r>
    </w:p>
    <w:p w:rsidR="002E4607" w:rsidRPr="00A33D0E" w:rsidRDefault="00903BD6">
      <w:pPr>
        <w:numPr>
          <w:ilvl w:val="0"/>
          <w:numId w:val="1"/>
        </w:numPr>
        <w:tabs>
          <w:tab w:val="left" w:pos="284"/>
          <w:tab w:val="right" w:pos="9531"/>
        </w:tabs>
        <w:spacing w:before="120"/>
        <w:ind w:left="288" w:hanging="288"/>
        <w:rPr>
          <w:lang w:val="en-US"/>
        </w:rPr>
      </w:pPr>
      <w:r w:rsidRPr="00A33D0E">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33D0E">
        <w:rPr>
          <w:b/>
          <w:sz w:val="24"/>
          <w:szCs w:val="24"/>
          <w:shd w:val="clear" w:color="auto" w:fill="FFFF00"/>
          <w:lang w:val="en-US"/>
        </w:rPr>
        <w:t>A</w:t>
      </w:r>
      <w:r>
        <w:rPr>
          <w:b/>
          <w:sz w:val="24"/>
          <w:szCs w:val="24"/>
          <w:shd w:val="clear" w:color="auto" w:fill="FFFF00"/>
          <w:lang w:val="ro-RO"/>
        </w:rPr>
        <w:t>utoritate centrală de achiziție.</w:t>
      </w:r>
    </w:p>
    <w:p w:rsidR="002E4607" w:rsidRPr="00A33D0E" w:rsidRDefault="00903BD6">
      <w:pPr>
        <w:numPr>
          <w:ilvl w:val="0"/>
          <w:numId w:val="1"/>
        </w:numPr>
        <w:tabs>
          <w:tab w:val="left" w:pos="284"/>
          <w:tab w:val="right" w:pos="426"/>
        </w:tabs>
        <w:spacing w:before="120"/>
        <w:ind w:left="284" w:hanging="284"/>
        <w:rPr>
          <w:b/>
          <w:sz w:val="24"/>
          <w:szCs w:val="24"/>
          <w:lang w:val="en-US"/>
        </w:rPr>
      </w:pPr>
      <w:r w:rsidRPr="00A33D0E">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632"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09"/>
        <w:gridCol w:w="1418"/>
        <w:gridCol w:w="1582"/>
        <w:gridCol w:w="767"/>
        <w:gridCol w:w="1620"/>
        <w:gridCol w:w="2976"/>
        <w:gridCol w:w="1560"/>
      </w:tblGrid>
      <w:tr w:rsidR="00C67C9A" w:rsidTr="00D258D4">
        <w:trPr>
          <w:trHeight w:val="567"/>
        </w:trPr>
        <w:tc>
          <w:tcPr>
            <w:tcW w:w="70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Default="00903BD6">
            <w:pPr>
              <w:spacing w:before="120"/>
              <w:jc w:val="center"/>
            </w:pPr>
            <w:r>
              <w:rPr>
                <w:b/>
              </w:rPr>
              <w:t xml:space="preserve">Nr. </w:t>
            </w:r>
            <w:r>
              <w:rPr>
                <w:b/>
                <w:lang w:val="ro-RO"/>
              </w:rPr>
              <w:t>lot</w:t>
            </w:r>
          </w:p>
        </w:tc>
        <w:tc>
          <w:tcPr>
            <w:tcW w:w="141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Default="00903BD6">
            <w:pPr>
              <w:spacing w:before="120"/>
              <w:jc w:val="center"/>
              <w:rPr>
                <w:b/>
              </w:rPr>
            </w:pPr>
            <w:r>
              <w:rPr>
                <w:b/>
              </w:rPr>
              <w:t>Cod CPV</w:t>
            </w:r>
          </w:p>
        </w:tc>
        <w:tc>
          <w:tcPr>
            <w:tcW w:w="158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Pr="00A33D0E" w:rsidRDefault="00903BD6" w:rsidP="00A33D0E">
            <w:pPr>
              <w:spacing w:before="120"/>
              <w:jc w:val="center"/>
              <w:rPr>
                <w:b/>
                <w:lang w:val="en-US"/>
              </w:rPr>
            </w:pPr>
            <w:r w:rsidRPr="00A33D0E">
              <w:rPr>
                <w:b/>
                <w:lang w:val="en-US"/>
              </w:rPr>
              <w:t>Denumirea bunurilor</w:t>
            </w:r>
          </w:p>
        </w:tc>
        <w:tc>
          <w:tcPr>
            <w:tcW w:w="76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Default="00903BD6">
            <w:pPr>
              <w:spacing w:before="120"/>
              <w:jc w:val="center"/>
              <w:rPr>
                <w:lang w:val="ro-RO"/>
              </w:rPr>
            </w:pPr>
            <w:r>
              <w:rPr>
                <w:b/>
                <w:lang w:val="ro-RO"/>
              </w:rPr>
              <w:t>U/M</w:t>
            </w:r>
          </w:p>
        </w:tc>
        <w:tc>
          <w:tcPr>
            <w:tcW w:w="162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Default="00903BD6">
            <w:pPr>
              <w:spacing w:before="120"/>
              <w:jc w:val="center"/>
              <w:rPr>
                <w:lang w:val="ro-RO"/>
              </w:rPr>
            </w:pPr>
            <w:r>
              <w:rPr>
                <w:b/>
                <w:lang w:val="ro-RO"/>
              </w:rPr>
              <w:t>Cant.</w:t>
            </w:r>
          </w:p>
        </w:tc>
        <w:tc>
          <w:tcPr>
            <w:tcW w:w="29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Pr="00A33D0E" w:rsidRDefault="00903BD6">
            <w:pPr>
              <w:spacing w:before="120"/>
              <w:jc w:val="center"/>
              <w:rPr>
                <w:b/>
                <w:lang w:val="en-US"/>
              </w:rPr>
            </w:pPr>
            <w:r w:rsidRPr="00A33D0E">
              <w:rPr>
                <w:b/>
                <w:lang w:val="en-US"/>
              </w:rPr>
              <w:t>Specificarea tehnică deplină solicitată, Standarde de referință</w:t>
            </w:r>
          </w:p>
        </w:tc>
        <w:tc>
          <w:tcPr>
            <w:tcW w:w="156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2E4607" w:rsidRPr="00A33D0E" w:rsidRDefault="00903BD6" w:rsidP="00C67C9A">
            <w:pPr>
              <w:spacing w:before="120"/>
              <w:jc w:val="center"/>
              <w:rPr>
                <w:lang w:val="en-US"/>
              </w:rPr>
            </w:pPr>
            <w:r w:rsidRPr="00A33D0E">
              <w:rPr>
                <w:b/>
                <w:lang w:val="en-US"/>
              </w:rPr>
              <w:t>Valoarea estimată</w:t>
            </w:r>
            <w:r w:rsidRPr="00A33D0E">
              <w:rPr>
                <w:b/>
                <w:lang w:val="en-US"/>
              </w:rPr>
              <w:br/>
              <w:t>(se va indica pentru fiecare lot în parte),</w:t>
            </w:r>
          </w:p>
          <w:p w:rsidR="002E4607" w:rsidRDefault="00903BD6" w:rsidP="00C67C9A">
            <w:pPr>
              <w:spacing w:before="120"/>
              <w:jc w:val="center"/>
              <w:rPr>
                <w:lang w:val="ro-RO"/>
              </w:rPr>
            </w:pPr>
            <w:r>
              <w:rPr>
                <w:b/>
                <w:lang w:val="ro-RO"/>
              </w:rPr>
              <w:t>lei fără TVA</w:t>
            </w:r>
          </w:p>
        </w:tc>
      </w:tr>
      <w:tr w:rsidR="003E7F4C" w:rsidTr="00237E95">
        <w:trPr>
          <w:trHeight w:val="567"/>
        </w:trPr>
        <w:tc>
          <w:tcPr>
            <w:tcW w:w="10632" w:type="dxa"/>
            <w:gridSpan w:val="7"/>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3" w:type="dxa"/>
            </w:tcMar>
            <w:vAlign w:val="center"/>
          </w:tcPr>
          <w:p w:rsidR="003E7F4C" w:rsidRPr="00A33D0E" w:rsidRDefault="003E7F4C" w:rsidP="00C67C9A">
            <w:pPr>
              <w:spacing w:before="120"/>
              <w:jc w:val="center"/>
              <w:rPr>
                <w:b/>
                <w:lang w:val="en-US"/>
              </w:rPr>
            </w:pPr>
            <w:r>
              <w:rPr>
                <w:b/>
                <w:lang w:val="en-US"/>
              </w:rPr>
              <w:t>Lotul 1 Produse petroliere</w:t>
            </w:r>
          </w:p>
        </w:tc>
      </w:tr>
      <w:tr w:rsidR="00D83BC6" w:rsidRPr="00D83BC6" w:rsidTr="00D258D4">
        <w:trPr>
          <w:trHeight w:val="397"/>
        </w:trPr>
        <w:tc>
          <w:tcPr>
            <w:tcW w:w="709"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Default="00D258D4">
            <w:pPr>
              <w:spacing w:before="120"/>
              <w:jc w:val="center"/>
              <w:rPr>
                <w:lang w:val="ro-RO"/>
              </w:rPr>
            </w:pPr>
            <w:r>
              <w:rPr>
                <w:lang w:val="ro-RO"/>
              </w:rPr>
              <w:t>1.1</w:t>
            </w:r>
          </w:p>
        </w:tc>
        <w:tc>
          <w:tcPr>
            <w:tcW w:w="1418"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Pr="00D258D4" w:rsidRDefault="00D258D4" w:rsidP="00D83BC6">
            <w:pPr>
              <w:jc w:val="center"/>
              <w:rPr>
                <w:rFonts w:ascii="Arial" w:hAnsi="Arial" w:cs="Arial"/>
                <w:lang w:val="ro-RO"/>
              </w:rPr>
            </w:pPr>
            <w:r>
              <w:rPr>
                <w:rFonts w:ascii="Arial" w:hAnsi="Arial" w:cs="Arial"/>
                <w:lang w:val="ro-RO"/>
              </w:rPr>
              <w:t>09200000-1</w:t>
            </w:r>
          </w:p>
        </w:tc>
        <w:tc>
          <w:tcPr>
            <w:tcW w:w="1582"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Pr="00D258D4" w:rsidRDefault="00D258D4" w:rsidP="00D258D4">
            <w:pPr>
              <w:tabs>
                <w:tab w:val="left" w:pos="274"/>
              </w:tabs>
              <w:ind w:left="44"/>
              <w:rPr>
                <w:lang w:val="en-US"/>
              </w:rPr>
            </w:pPr>
            <w:r>
              <w:rPr>
                <w:b/>
                <w:lang w:val="ro-RO"/>
              </w:rPr>
              <w:t>Benzină AI-95</w:t>
            </w:r>
          </w:p>
        </w:tc>
        <w:tc>
          <w:tcPr>
            <w:tcW w:w="767"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Default="00D258D4">
            <w:pPr>
              <w:spacing w:before="120"/>
              <w:jc w:val="center"/>
              <w:rPr>
                <w:lang w:val="ro-RO"/>
              </w:rPr>
            </w:pPr>
            <w:r>
              <w:rPr>
                <w:lang w:val="ro-RO"/>
              </w:rPr>
              <w:t>litri</w:t>
            </w:r>
          </w:p>
        </w:tc>
        <w:tc>
          <w:tcPr>
            <w:tcW w:w="1620"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Default="00AA5FD9" w:rsidP="003E7F4C">
            <w:pPr>
              <w:spacing w:before="120"/>
              <w:jc w:val="center"/>
              <w:rPr>
                <w:lang w:val="ro-RO"/>
              </w:rPr>
            </w:pPr>
            <w:r>
              <w:rPr>
                <w:lang w:val="ro-RO"/>
              </w:rPr>
              <w:t>132 000</w:t>
            </w:r>
          </w:p>
        </w:tc>
        <w:tc>
          <w:tcPr>
            <w:tcW w:w="2976"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Pr="00D258D4" w:rsidRDefault="00D258D4" w:rsidP="003E7F4C">
            <w:pPr>
              <w:numPr>
                <w:ilvl w:val="0"/>
                <w:numId w:val="9"/>
              </w:numPr>
              <w:tabs>
                <w:tab w:val="left" w:pos="274"/>
              </w:tabs>
              <w:ind w:left="0" w:firstLine="44"/>
              <w:rPr>
                <w:lang w:val="en-US"/>
              </w:rPr>
            </w:pPr>
            <w:r w:rsidRPr="00D258D4">
              <w:rPr>
                <w:lang w:val="en-US"/>
              </w:rPr>
              <w:t>Cifra octanică, COR, min. 95;</w:t>
            </w:r>
          </w:p>
          <w:p w:rsidR="00D83BC6" w:rsidRPr="00D258D4" w:rsidRDefault="00D258D4" w:rsidP="003E7F4C">
            <w:pPr>
              <w:numPr>
                <w:ilvl w:val="0"/>
                <w:numId w:val="9"/>
              </w:numPr>
              <w:tabs>
                <w:tab w:val="left" w:pos="274"/>
              </w:tabs>
              <w:ind w:left="0" w:firstLine="44"/>
            </w:pPr>
            <w:r w:rsidRPr="008E58EF">
              <w:t xml:space="preserve">Aspect limpede și transparent </w:t>
            </w:r>
          </w:p>
        </w:tc>
        <w:tc>
          <w:tcPr>
            <w:tcW w:w="1560" w:type="dxa"/>
            <w:tcBorders>
              <w:left w:val="single" w:sz="4" w:space="0" w:color="00000A"/>
              <w:bottom w:val="single" w:sz="4" w:space="0" w:color="00000A"/>
              <w:right w:val="single" w:sz="4" w:space="0" w:color="00000A"/>
            </w:tcBorders>
            <w:shd w:val="clear" w:color="auto" w:fill="FFFF00"/>
            <w:tcMar>
              <w:left w:w="103" w:type="dxa"/>
            </w:tcMar>
            <w:vAlign w:val="center"/>
          </w:tcPr>
          <w:p w:rsidR="00D83BC6" w:rsidRPr="00D83BC6" w:rsidRDefault="00AA5FD9" w:rsidP="007A3142">
            <w:pPr>
              <w:spacing w:before="120"/>
              <w:jc w:val="center"/>
              <w:rPr>
                <w:lang w:val="en-US"/>
              </w:rPr>
            </w:pPr>
            <w:r>
              <w:rPr>
                <w:lang w:val="en-US"/>
              </w:rPr>
              <w:t>1 762 500</w:t>
            </w:r>
          </w:p>
        </w:tc>
      </w:tr>
      <w:tr w:rsidR="00D258D4" w:rsidRPr="00D83BC6" w:rsidTr="00D258D4">
        <w:trPr>
          <w:trHeight w:val="397"/>
        </w:trPr>
        <w:tc>
          <w:tcPr>
            <w:tcW w:w="709"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Default="00D258D4">
            <w:pPr>
              <w:spacing w:before="120"/>
              <w:jc w:val="center"/>
              <w:rPr>
                <w:lang w:val="ro-RO"/>
              </w:rPr>
            </w:pPr>
            <w:r>
              <w:rPr>
                <w:lang w:val="ro-RO"/>
              </w:rPr>
              <w:t>1.2</w:t>
            </w:r>
          </w:p>
        </w:tc>
        <w:tc>
          <w:tcPr>
            <w:tcW w:w="1418"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Default="00D258D4" w:rsidP="00542F51">
            <w:pPr>
              <w:spacing w:before="120"/>
              <w:jc w:val="center"/>
            </w:pPr>
            <w:r>
              <w:rPr>
                <w:rFonts w:ascii="Arial" w:hAnsi="Arial" w:cs="Arial"/>
                <w:lang w:val="ro-RO"/>
              </w:rPr>
              <w:t>09200000-1</w:t>
            </w:r>
          </w:p>
        </w:tc>
        <w:tc>
          <w:tcPr>
            <w:tcW w:w="1582"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Pr="007A3142" w:rsidRDefault="00D258D4">
            <w:pPr>
              <w:spacing w:before="120"/>
              <w:jc w:val="center"/>
              <w:rPr>
                <w:b/>
                <w:lang w:val="ro-RO"/>
              </w:rPr>
            </w:pPr>
            <w:r>
              <w:rPr>
                <w:b/>
                <w:lang w:val="ro-RO"/>
              </w:rPr>
              <w:t>Motorină echivalent Euro-5</w:t>
            </w:r>
          </w:p>
        </w:tc>
        <w:tc>
          <w:tcPr>
            <w:tcW w:w="767"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Default="00D258D4" w:rsidP="00930FA1">
            <w:pPr>
              <w:spacing w:before="120"/>
              <w:jc w:val="center"/>
              <w:rPr>
                <w:lang w:val="ro-RO"/>
              </w:rPr>
            </w:pPr>
            <w:r>
              <w:rPr>
                <w:lang w:val="ro-RO"/>
              </w:rPr>
              <w:t>litri</w:t>
            </w:r>
          </w:p>
        </w:tc>
        <w:tc>
          <w:tcPr>
            <w:tcW w:w="1620"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Default="00AA5FD9" w:rsidP="00930FA1">
            <w:pPr>
              <w:spacing w:before="120"/>
              <w:jc w:val="center"/>
              <w:rPr>
                <w:lang w:val="ro-RO"/>
              </w:rPr>
            </w:pPr>
            <w:r>
              <w:rPr>
                <w:lang w:val="ro-RO"/>
              </w:rPr>
              <w:t>20</w:t>
            </w:r>
            <w:r w:rsidR="003E7F4C">
              <w:rPr>
                <w:lang w:val="ro-RO"/>
              </w:rPr>
              <w:t xml:space="preserve"> 000</w:t>
            </w:r>
          </w:p>
        </w:tc>
        <w:tc>
          <w:tcPr>
            <w:tcW w:w="2976"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Pr="00D258D4" w:rsidRDefault="00D258D4" w:rsidP="003E7F4C">
            <w:pPr>
              <w:rPr>
                <w:lang w:val="en-US"/>
              </w:rPr>
            </w:pPr>
            <w:r w:rsidRPr="00D258D4">
              <w:rPr>
                <w:lang w:val="en-US"/>
              </w:rPr>
              <w:t>Aditivii din motorină nu trebuie să conţină  compuşi ai metalelor şi fosforului.</w:t>
            </w:r>
          </w:p>
          <w:p w:rsidR="00D258D4" w:rsidRPr="008E58EF" w:rsidRDefault="00D258D4" w:rsidP="003E7F4C">
            <w:pPr>
              <w:numPr>
                <w:ilvl w:val="0"/>
                <w:numId w:val="9"/>
              </w:numPr>
              <w:tabs>
                <w:tab w:val="left" w:pos="425"/>
              </w:tabs>
              <w:ind w:left="0" w:firstLine="132"/>
            </w:pPr>
            <w:r w:rsidRPr="008E58EF">
              <w:t>Cifra cetanică, min. 51,0</w:t>
            </w:r>
          </w:p>
          <w:p w:rsidR="00D258D4" w:rsidRPr="008E58EF" w:rsidRDefault="00D258D4" w:rsidP="003E7F4C">
            <w:pPr>
              <w:numPr>
                <w:ilvl w:val="0"/>
                <w:numId w:val="9"/>
              </w:numPr>
              <w:tabs>
                <w:tab w:val="left" w:pos="425"/>
              </w:tabs>
              <w:ind w:left="0" w:firstLine="132"/>
            </w:pPr>
            <w:r w:rsidRPr="008E58EF">
              <w:t>Punct de inflamabilitate, min. 55 °C</w:t>
            </w:r>
          </w:p>
          <w:p w:rsidR="00D258D4" w:rsidRPr="00D258D4" w:rsidRDefault="00D258D4" w:rsidP="003E7F4C">
            <w:pPr>
              <w:numPr>
                <w:ilvl w:val="0"/>
                <w:numId w:val="9"/>
              </w:numPr>
              <w:tabs>
                <w:tab w:val="left" w:pos="425"/>
              </w:tabs>
              <w:ind w:left="0" w:firstLine="132"/>
              <w:rPr>
                <w:lang w:val="en-US"/>
              </w:rPr>
            </w:pPr>
            <w:r w:rsidRPr="00D258D4">
              <w:rPr>
                <w:lang w:val="en-US"/>
              </w:rPr>
              <w:t>Densitate la 20°C, max. 860,0 kg/m</w:t>
            </w:r>
            <w:r w:rsidRPr="00D258D4">
              <w:rPr>
                <w:vertAlign w:val="superscript"/>
                <w:lang w:val="en-US"/>
              </w:rPr>
              <w:t>3</w:t>
            </w:r>
          </w:p>
          <w:p w:rsidR="00D258D4" w:rsidRPr="00D258D4" w:rsidRDefault="00D258D4" w:rsidP="003E7F4C">
            <w:pPr>
              <w:spacing w:before="120"/>
              <w:rPr>
                <w:b/>
                <w:lang w:val="en-US"/>
              </w:rPr>
            </w:pPr>
            <w:r w:rsidRPr="00D258D4">
              <w:rPr>
                <w:lang w:val="en-US"/>
              </w:rPr>
              <w:t>Viscozitate la 40°C 2,00-4,50 mm</w:t>
            </w:r>
            <w:r w:rsidRPr="00D258D4">
              <w:rPr>
                <w:vertAlign w:val="superscript"/>
                <w:lang w:val="en-US"/>
              </w:rPr>
              <w:t>2</w:t>
            </w:r>
            <w:r w:rsidRPr="00D258D4">
              <w:rPr>
                <w:lang w:val="en-US"/>
              </w:rPr>
              <w:t>/s</w:t>
            </w:r>
          </w:p>
        </w:tc>
        <w:tc>
          <w:tcPr>
            <w:tcW w:w="1560" w:type="dxa"/>
            <w:tcBorders>
              <w:left w:val="single" w:sz="4" w:space="0" w:color="00000A"/>
              <w:bottom w:val="single" w:sz="4" w:space="0" w:color="00000A"/>
              <w:right w:val="single" w:sz="4" w:space="0" w:color="00000A"/>
            </w:tcBorders>
            <w:shd w:val="clear" w:color="auto" w:fill="FFFF00"/>
            <w:tcMar>
              <w:left w:w="103" w:type="dxa"/>
            </w:tcMar>
            <w:vAlign w:val="center"/>
          </w:tcPr>
          <w:p w:rsidR="00D258D4" w:rsidRPr="00D83BC6" w:rsidRDefault="00AA5FD9" w:rsidP="00AA5FD9">
            <w:pPr>
              <w:spacing w:before="120"/>
              <w:jc w:val="center"/>
              <w:rPr>
                <w:lang w:val="en-US"/>
              </w:rPr>
            </w:pPr>
            <w:r>
              <w:rPr>
                <w:lang w:val="en-US"/>
              </w:rPr>
              <w:t>216 667</w:t>
            </w:r>
          </w:p>
        </w:tc>
      </w:tr>
      <w:tr w:rsidR="00D83BC6" w:rsidTr="00C67C9A">
        <w:trPr>
          <w:trHeight w:val="397"/>
        </w:trPr>
        <w:tc>
          <w:tcPr>
            <w:tcW w:w="9072" w:type="dxa"/>
            <w:gridSpan w:val="6"/>
            <w:tcBorders>
              <w:top w:val="single" w:sz="4" w:space="0" w:color="00000A"/>
              <w:left w:val="single" w:sz="4" w:space="0" w:color="00000A"/>
              <w:bottom w:val="single" w:sz="4" w:space="0" w:color="00000A"/>
              <w:right w:val="single" w:sz="4" w:space="0" w:color="00000A"/>
            </w:tcBorders>
            <w:shd w:val="clear" w:color="auto" w:fill="FFFF00"/>
            <w:tcMar>
              <w:left w:w="103" w:type="dxa"/>
            </w:tcMar>
            <w:vAlign w:val="center"/>
          </w:tcPr>
          <w:p w:rsidR="00D83BC6" w:rsidRPr="007A3142" w:rsidRDefault="00D83BC6">
            <w:pPr>
              <w:spacing w:before="120"/>
              <w:jc w:val="center"/>
              <w:rPr>
                <w:lang w:val="ro-RO"/>
              </w:rPr>
            </w:pPr>
            <w:r w:rsidRPr="007A3142">
              <w:rPr>
                <w:b/>
                <w:lang w:val="en-US"/>
              </w:rPr>
              <w:t>Valoarea estimativă totală</w:t>
            </w:r>
            <w:r>
              <w:rPr>
                <w:b/>
                <w:lang w:val="ro-RO"/>
              </w:rPr>
              <w:t>, lei fără TVA</w:t>
            </w:r>
          </w:p>
        </w:tc>
        <w:tc>
          <w:tcPr>
            <w:tcW w:w="1560"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vAlign w:val="center"/>
          </w:tcPr>
          <w:p w:rsidR="00D83BC6" w:rsidRDefault="00AA5FD9" w:rsidP="00C67C9A">
            <w:pPr>
              <w:spacing w:before="120"/>
              <w:jc w:val="center"/>
              <w:rPr>
                <w:lang w:val="ro-RO"/>
              </w:rPr>
            </w:pPr>
            <w:r>
              <w:rPr>
                <w:lang w:val="ro-RO"/>
              </w:rPr>
              <w:t>1 979 167</w:t>
            </w:r>
          </w:p>
        </w:tc>
      </w:tr>
    </w:tbl>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În cazul în care contractul este împărțit pe loturi un operator economic poate depune oferta (se va selecta):</w:t>
      </w:r>
    </w:p>
    <w:p w:rsidR="002E4607" w:rsidRPr="003E7F4C" w:rsidRDefault="00903BD6">
      <w:pPr>
        <w:pStyle w:val="ab"/>
        <w:numPr>
          <w:ilvl w:val="0"/>
          <w:numId w:val="2"/>
        </w:numPr>
        <w:shd w:val="clear" w:color="auto" w:fill="FFFF00"/>
        <w:tabs>
          <w:tab w:val="right" w:pos="426"/>
        </w:tabs>
        <w:rPr>
          <w:b/>
          <w:sz w:val="24"/>
          <w:szCs w:val="24"/>
          <w:u w:val="single"/>
        </w:rPr>
      </w:pPr>
      <w:r w:rsidRPr="003E7F4C">
        <w:rPr>
          <w:b/>
          <w:sz w:val="24"/>
          <w:szCs w:val="24"/>
          <w:u w:val="single"/>
        </w:rPr>
        <w:t>Pentru un singur lot;</w:t>
      </w:r>
    </w:p>
    <w:p w:rsidR="002E4607" w:rsidRPr="003E7F4C" w:rsidRDefault="00903BD6">
      <w:pPr>
        <w:pStyle w:val="ab"/>
        <w:numPr>
          <w:ilvl w:val="0"/>
          <w:numId w:val="2"/>
        </w:numPr>
        <w:shd w:val="clear" w:color="auto" w:fill="FFFF00"/>
        <w:tabs>
          <w:tab w:val="right" w:pos="426"/>
        </w:tabs>
        <w:rPr>
          <w:sz w:val="24"/>
          <w:szCs w:val="24"/>
        </w:rPr>
      </w:pPr>
      <w:r w:rsidRPr="003E7F4C">
        <w:rPr>
          <w:sz w:val="24"/>
          <w:szCs w:val="24"/>
        </w:rPr>
        <w:t>Pentru mai multe loturi;</w:t>
      </w:r>
    </w:p>
    <w:p w:rsidR="002E4607" w:rsidRDefault="00903BD6">
      <w:pPr>
        <w:pStyle w:val="ab"/>
        <w:numPr>
          <w:ilvl w:val="0"/>
          <w:numId w:val="2"/>
        </w:numPr>
        <w:shd w:val="clear" w:color="auto" w:fill="FFFF00"/>
        <w:tabs>
          <w:tab w:val="right" w:pos="426"/>
        </w:tabs>
        <w:rPr>
          <w:sz w:val="24"/>
          <w:szCs w:val="24"/>
        </w:rPr>
      </w:pPr>
      <w:r>
        <w:rPr>
          <w:sz w:val="24"/>
          <w:szCs w:val="24"/>
        </w:rPr>
        <w:t>Pentru toate loturile;</w:t>
      </w:r>
    </w:p>
    <w:p w:rsidR="002E4607" w:rsidRPr="00A33D0E" w:rsidRDefault="00903BD6">
      <w:pPr>
        <w:pStyle w:val="ab"/>
        <w:numPr>
          <w:ilvl w:val="0"/>
          <w:numId w:val="2"/>
        </w:numPr>
        <w:shd w:val="clear" w:color="auto" w:fill="FFFF00"/>
        <w:tabs>
          <w:tab w:val="right" w:pos="426"/>
        </w:tabs>
        <w:rPr>
          <w:sz w:val="24"/>
          <w:szCs w:val="24"/>
          <w:lang w:val="en-US"/>
        </w:rPr>
      </w:pPr>
      <w:r w:rsidRPr="00A33D0E">
        <w:rPr>
          <w:sz w:val="24"/>
          <w:szCs w:val="24"/>
          <w:lang w:val="en-US"/>
        </w:rPr>
        <w:t>Alte limitări privind numărul de loturi care pot fi atribuite aceluiași ofertant___________________________________________________________________.</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Admiterea sau interzicerea ofertelor alternative: </w:t>
      </w:r>
      <w:r w:rsidR="007A3142">
        <w:rPr>
          <w:b/>
          <w:sz w:val="24"/>
          <w:szCs w:val="24"/>
          <w:shd w:val="clear" w:color="auto" w:fill="FFFF00"/>
          <w:lang w:val="en-US"/>
        </w:rPr>
        <w:t>nu se admite.</w:t>
      </w:r>
    </w:p>
    <w:p w:rsidR="002E4607" w:rsidRPr="00A33D0E" w:rsidRDefault="00903BD6">
      <w:pPr>
        <w:numPr>
          <w:ilvl w:val="0"/>
          <w:numId w:val="1"/>
        </w:numPr>
        <w:tabs>
          <w:tab w:val="left" w:pos="0"/>
          <w:tab w:val="left" w:pos="284"/>
          <w:tab w:val="left" w:pos="426"/>
        </w:tabs>
        <w:spacing w:before="120"/>
        <w:ind w:left="284" w:hanging="284"/>
        <w:rPr>
          <w:b/>
          <w:sz w:val="24"/>
          <w:szCs w:val="24"/>
          <w:lang w:val="en-US"/>
        </w:rPr>
      </w:pPr>
      <w:r w:rsidRPr="00A33D0E">
        <w:rPr>
          <w:b/>
          <w:sz w:val="24"/>
          <w:szCs w:val="24"/>
          <w:lang w:val="en-US"/>
        </w:rPr>
        <w:t xml:space="preserve">Termenii și condițiile de livrare/prestare/executare solicitați: </w:t>
      </w:r>
      <w:r w:rsidR="003B00C0">
        <w:rPr>
          <w:b/>
          <w:sz w:val="24"/>
          <w:szCs w:val="24"/>
          <w:shd w:val="clear" w:color="auto" w:fill="FFFF00"/>
          <w:lang w:val="en-US"/>
        </w:rPr>
        <w:t xml:space="preserve">pînă la data de </w:t>
      </w:r>
      <w:r w:rsidR="00D258D4">
        <w:rPr>
          <w:b/>
          <w:sz w:val="24"/>
          <w:szCs w:val="24"/>
          <w:shd w:val="clear" w:color="auto" w:fill="FFFF00"/>
          <w:lang w:val="en-US"/>
        </w:rPr>
        <w:t>31</w:t>
      </w:r>
      <w:r w:rsidR="003B00C0">
        <w:rPr>
          <w:b/>
          <w:sz w:val="24"/>
          <w:szCs w:val="24"/>
          <w:shd w:val="clear" w:color="auto" w:fill="FFFF00"/>
          <w:lang w:val="en-US"/>
        </w:rPr>
        <w:t>.12.20</w:t>
      </w:r>
      <w:r w:rsidR="00AA5FD9">
        <w:rPr>
          <w:b/>
          <w:sz w:val="24"/>
          <w:szCs w:val="24"/>
          <w:shd w:val="clear" w:color="auto" w:fill="FFFF00"/>
          <w:lang w:val="en-US"/>
        </w:rPr>
        <w:t>21</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Termenul de valabilitate a contractului</w:t>
      </w:r>
      <w:r w:rsidRPr="00A33D0E">
        <w:rPr>
          <w:b/>
          <w:sz w:val="24"/>
          <w:szCs w:val="24"/>
          <w:shd w:val="clear" w:color="auto" w:fill="FFFF00"/>
          <w:lang w:val="en-US"/>
        </w:rPr>
        <w:t>:</w:t>
      </w:r>
      <w:r w:rsidR="007B5BD6">
        <w:rPr>
          <w:b/>
          <w:sz w:val="24"/>
          <w:szCs w:val="24"/>
          <w:shd w:val="clear" w:color="auto" w:fill="FFFF00"/>
          <w:lang w:val="en-US"/>
        </w:rPr>
        <w:t xml:space="preserve"> 31.12.20</w:t>
      </w:r>
      <w:r w:rsidR="00AA5FD9">
        <w:rPr>
          <w:b/>
          <w:sz w:val="24"/>
          <w:szCs w:val="24"/>
          <w:shd w:val="clear" w:color="auto" w:fill="FFFF00"/>
          <w:lang w:val="en-US"/>
        </w:rPr>
        <w:t>21</w:t>
      </w:r>
      <w:bookmarkStart w:id="0" w:name="_GoBack"/>
      <w:bookmarkEnd w:id="0"/>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lastRenderedPageBreak/>
        <w:t xml:space="preserve">Contract de achiziție rezervat atelierelor protejate sau că acesta poate fi executat numai în cadrul unor programe de angajare protejată (după caz): </w:t>
      </w:r>
      <w:r w:rsidR="007B5BD6">
        <w:rPr>
          <w:b/>
          <w:sz w:val="24"/>
          <w:szCs w:val="24"/>
          <w:shd w:val="clear" w:color="auto" w:fill="FFFF00"/>
          <w:lang w:val="en-US"/>
        </w:rPr>
        <w:t>nu</w:t>
      </w:r>
    </w:p>
    <w:p w:rsidR="002E4607" w:rsidRPr="007B5BD6" w:rsidRDefault="00903BD6" w:rsidP="007B5BD6">
      <w:pPr>
        <w:numPr>
          <w:ilvl w:val="0"/>
          <w:numId w:val="1"/>
        </w:numPr>
        <w:tabs>
          <w:tab w:val="right" w:pos="426"/>
        </w:tabs>
        <w:spacing w:before="120"/>
        <w:ind w:left="360"/>
        <w:rPr>
          <w:b/>
          <w:sz w:val="24"/>
          <w:szCs w:val="24"/>
          <w:lang w:val="en-US"/>
        </w:rPr>
      </w:pPr>
      <w:r w:rsidRPr="00A33D0E">
        <w:rPr>
          <w:b/>
          <w:sz w:val="24"/>
          <w:szCs w:val="24"/>
          <w:lang w:val="en-US"/>
        </w:rPr>
        <w:t xml:space="preserve">Prestarea serviciului este rezervată unei anumite profesii în temeiul unor acte cu putere de lege sau al unor acte administrative (după caz): </w:t>
      </w:r>
      <w:r w:rsidR="007B5BD6">
        <w:rPr>
          <w:b/>
          <w:sz w:val="24"/>
          <w:szCs w:val="24"/>
          <w:shd w:val="clear" w:color="auto" w:fill="FFFF00"/>
          <w:lang w:val="en-US"/>
        </w:rPr>
        <w:t>nu se cere</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e"/>
        <w:tblW w:w="9628" w:type="dxa"/>
        <w:tblInd w:w="586" w:type="dxa"/>
        <w:tblLook w:val="04A0" w:firstRow="1" w:lastRow="0" w:firstColumn="1" w:lastColumn="0" w:noHBand="0" w:noVBand="1"/>
      </w:tblPr>
      <w:tblGrid>
        <w:gridCol w:w="577"/>
        <w:gridCol w:w="3840"/>
        <w:gridCol w:w="3588"/>
        <w:gridCol w:w="1623"/>
      </w:tblGrid>
      <w:tr w:rsidR="002E4607" w:rsidTr="0078783D">
        <w:tc>
          <w:tcPr>
            <w:tcW w:w="577" w:type="dxa"/>
            <w:shd w:val="clear" w:color="auto" w:fill="D9D9D9" w:themeFill="background1" w:themeFillShade="D9"/>
            <w:tcMar>
              <w:left w:w="108" w:type="dxa"/>
            </w:tcMar>
          </w:tcPr>
          <w:p w:rsidR="002E4607" w:rsidRDefault="00903BD6">
            <w:pPr>
              <w:tabs>
                <w:tab w:val="left" w:pos="612"/>
              </w:tabs>
              <w:spacing w:before="120"/>
              <w:rPr>
                <w:b/>
                <w:iCs/>
              </w:rPr>
            </w:pPr>
            <w:r>
              <w:rPr>
                <w:b/>
                <w:iCs/>
              </w:rPr>
              <w:t>Nr. d/o</w:t>
            </w:r>
          </w:p>
        </w:tc>
        <w:tc>
          <w:tcPr>
            <w:tcW w:w="3840" w:type="dxa"/>
            <w:shd w:val="clear" w:color="auto" w:fill="D9D9D9" w:themeFill="background1" w:themeFillShade="D9"/>
            <w:tcMar>
              <w:left w:w="108" w:type="dxa"/>
            </w:tcMar>
          </w:tcPr>
          <w:p w:rsidR="002E4607" w:rsidRDefault="00903BD6">
            <w:pPr>
              <w:tabs>
                <w:tab w:val="left" w:pos="612"/>
              </w:tabs>
              <w:spacing w:before="120"/>
              <w:jc w:val="center"/>
              <w:rPr>
                <w:b/>
                <w:iCs/>
              </w:rPr>
            </w:pPr>
            <w:r>
              <w:rPr>
                <w:b/>
                <w:iCs/>
              </w:rPr>
              <w:t>Descrierea criteriului/cerinței</w:t>
            </w:r>
          </w:p>
        </w:tc>
        <w:tc>
          <w:tcPr>
            <w:tcW w:w="3588" w:type="dxa"/>
            <w:shd w:val="clear" w:color="auto" w:fill="D9D9D9" w:themeFill="background1" w:themeFillShade="D9"/>
            <w:tcMar>
              <w:left w:w="108" w:type="dxa"/>
            </w:tcMar>
          </w:tcPr>
          <w:p w:rsidR="002E4607" w:rsidRPr="00A33D0E" w:rsidRDefault="00903BD6">
            <w:pPr>
              <w:tabs>
                <w:tab w:val="left" w:pos="612"/>
              </w:tabs>
              <w:spacing w:before="120"/>
              <w:rPr>
                <w:b/>
                <w:iCs/>
                <w:lang w:val="en-US"/>
              </w:rPr>
            </w:pPr>
            <w:r w:rsidRPr="00A33D0E">
              <w:rPr>
                <w:b/>
                <w:iCs/>
                <w:lang w:val="en-US"/>
              </w:rPr>
              <w:t>Mod de demonstrare a îndeplinirii criteriului/cerinței:</w:t>
            </w:r>
          </w:p>
        </w:tc>
        <w:tc>
          <w:tcPr>
            <w:tcW w:w="1623" w:type="dxa"/>
            <w:shd w:val="clear" w:color="auto" w:fill="D9D9D9" w:themeFill="background1" w:themeFillShade="D9"/>
            <w:tcMar>
              <w:left w:w="108" w:type="dxa"/>
            </w:tcMar>
          </w:tcPr>
          <w:p w:rsidR="002E4607" w:rsidRDefault="00903BD6">
            <w:pPr>
              <w:tabs>
                <w:tab w:val="left" w:pos="612"/>
              </w:tabs>
              <w:spacing w:before="120"/>
              <w:jc w:val="center"/>
              <w:rPr>
                <w:b/>
                <w:iCs/>
              </w:rPr>
            </w:pPr>
            <w:r>
              <w:rPr>
                <w:b/>
                <w:iCs/>
              </w:rPr>
              <w:t>Nivelul minim/</w:t>
            </w:r>
            <w:r>
              <w:rPr>
                <w:b/>
                <w:iCs/>
              </w:rPr>
              <w:br/>
              <w:t>Obligativitatea</w:t>
            </w:r>
          </w:p>
        </w:tc>
      </w:tr>
      <w:tr w:rsidR="002E4607" w:rsidRPr="007B5BD6" w:rsidTr="0078783D">
        <w:tc>
          <w:tcPr>
            <w:tcW w:w="577" w:type="dxa"/>
            <w:shd w:val="clear" w:color="auto" w:fill="FFFF00"/>
            <w:tcMar>
              <w:left w:w="108" w:type="dxa"/>
            </w:tcMar>
          </w:tcPr>
          <w:p w:rsidR="002E4607" w:rsidRPr="007B5BD6" w:rsidRDefault="007B5BD6">
            <w:pPr>
              <w:tabs>
                <w:tab w:val="left" w:pos="612"/>
              </w:tabs>
              <w:spacing w:before="120"/>
              <w:rPr>
                <w:iCs/>
                <w:sz w:val="24"/>
                <w:szCs w:val="24"/>
                <w:lang w:val="ro-RO"/>
              </w:rPr>
            </w:pPr>
            <w:r>
              <w:rPr>
                <w:iCs/>
                <w:sz w:val="24"/>
                <w:szCs w:val="24"/>
                <w:lang w:val="ro-RO"/>
              </w:rPr>
              <w:t>1.</w:t>
            </w:r>
          </w:p>
        </w:tc>
        <w:tc>
          <w:tcPr>
            <w:tcW w:w="3840" w:type="dxa"/>
            <w:shd w:val="clear" w:color="auto" w:fill="FFFF00"/>
            <w:tcMar>
              <w:left w:w="108" w:type="dxa"/>
            </w:tcMar>
          </w:tcPr>
          <w:p w:rsidR="002E4607" w:rsidRPr="007B5BD6" w:rsidRDefault="007B5BD6">
            <w:pPr>
              <w:tabs>
                <w:tab w:val="left" w:pos="612"/>
              </w:tabs>
              <w:spacing w:before="120"/>
              <w:rPr>
                <w:iCs/>
                <w:sz w:val="24"/>
                <w:szCs w:val="24"/>
                <w:lang w:val="ro-RO"/>
              </w:rPr>
            </w:pPr>
            <w:r>
              <w:rPr>
                <w:iCs/>
                <w:sz w:val="24"/>
                <w:szCs w:val="24"/>
                <w:lang w:val="ro-RO"/>
              </w:rPr>
              <w:t>Formularul ofertei (F 3.1)</w:t>
            </w:r>
          </w:p>
        </w:tc>
        <w:tc>
          <w:tcPr>
            <w:tcW w:w="3588" w:type="dxa"/>
            <w:shd w:val="clear" w:color="auto" w:fill="FFFF00"/>
            <w:tcMar>
              <w:left w:w="108" w:type="dxa"/>
            </w:tcMar>
          </w:tcPr>
          <w:p w:rsidR="002E4607" w:rsidRPr="007B5BD6" w:rsidRDefault="00F805A2" w:rsidP="00F805A2">
            <w:pPr>
              <w:tabs>
                <w:tab w:val="left" w:pos="612"/>
              </w:tabs>
              <w:spacing w:before="120"/>
              <w:rPr>
                <w:iCs/>
                <w:sz w:val="24"/>
                <w:szCs w:val="24"/>
                <w:lang w:val="ro-RO"/>
              </w:rPr>
            </w:pPr>
            <w:r>
              <w:rPr>
                <w:iCs/>
                <w:sz w:val="24"/>
                <w:szCs w:val="24"/>
                <w:lang w:val="ro-RO"/>
              </w:rPr>
              <w:t>Confirmat prin s</w:t>
            </w:r>
            <w:r w:rsidR="007B5BD6">
              <w:rPr>
                <w:iCs/>
                <w:sz w:val="24"/>
                <w:szCs w:val="24"/>
                <w:lang w:val="ro-RO"/>
              </w:rPr>
              <w:t>emn</w:t>
            </w:r>
            <w:r>
              <w:rPr>
                <w:iCs/>
                <w:sz w:val="24"/>
                <w:szCs w:val="24"/>
                <w:lang w:val="ro-RO"/>
              </w:rPr>
              <w:t>ătura</w:t>
            </w:r>
            <w:r w:rsidR="007B5BD6">
              <w:rPr>
                <w:iCs/>
                <w:sz w:val="24"/>
                <w:szCs w:val="24"/>
                <w:lang w:val="ro-RO"/>
              </w:rPr>
              <w:t xml:space="preserve"> și ștampila</w:t>
            </w:r>
            <w:r>
              <w:rPr>
                <w:iCs/>
                <w:sz w:val="24"/>
                <w:szCs w:val="24"/>
                <w:lang w:val="ro-RO"/>
              </w:rPr>
              <w:t xml:space="preserve"> ofertantului</w:t>
            </w:r>
            <w:r w:rsidR="007B5BD6">
              <w:rPr>
                <w:iCs/>
                <w:sz w:val="24"/>
                <w:szCs w:val="24"/>
                <w:lang w:val="ro-RO"/>
              </w:rPr>
              <w:t>.</w:t>
            </w:r>
          </w:p>
        </w:tc>
        <w:tc>
          <w:tcPr>
            <w:tcW w:w="1623" w:type="dxa"/>
            <w:shd w:val="clear" w:color="auto" w:fill="FFFF00"/>
            <w:tcMar>
              <w:left w:w="108" w:type="dxa"/>
            </w:tcMar>
          </w:tcPr>
          <w:p w:rsidR="002E4607" w:rsidRPr="007B5BD6" w:rsidRDefault="007B5BD6">
            <w:pPr>
              <w:tabs>
                <w:tab w:val="left" w:pos="612"/>
              </w:tabs>
              <w:spacing w:before="120"/>
              <w:rPr>
                <w:iCs/>
                <w:sz w:val="24"/>
                <w:szCs w:val="24"/>
                <w:lang w:val="en-US"/>
              </w:rPr>
            </w:pPr>
            <w:r>
              <w:rPr>
                <w:iCs/>
                <w:sz w:val="24"/>
                <w:szCs w:val="24"/>
                <w:lang w:val="en-US"/>
              </w:rPr>
              <w:t>Obligatoriu</w:t>
            </w:r>
          </w:p>
        </w:tc>
      </w:tr>
      <w:tr w:rsidR="002E4607" w:rsidRPr="007B5BD6" w:rsidTr="0078783D">
        <w:tc>
          <w:tcPr>
            <w:tcW w:w="577" w:type="dxa"/>
            <w:shd w:val="clear" w:color="auto" w:fill="FFFF00"/>
            <w:tcMar>
              <w:left w:w="108" w:type="dxa"/>
            </w:tcMar>
          </w:tcPr>
          <w:p w:rsidR="002E4607" w:rsidRPr="007B5BD6" w:rsidRDefault="007B5BD6">
            <w:pPr>
              <w:tabs>
                <w:tab w:val="left" w:pos="612"/>
              </w:tabs>
              <w:spacing w:before="120"/>
              <w:rPr>
                <w:iCs/>
                <w:sz w:val="24"/>
                <w:szCs w:val="24"/>
                <w:lang w:val="ro-RO"/>
              </w:rPr>
            </w:pPr>
            <w:r>
              <w:rPr>
                <w:iCs/>
                <w:sz w:val="24"/>
                <w:szCs w:val="24"/>
                <w:lang w:val="ro-RO"/>
              </w:rPr>
              <w:t>2.</w:t>
            </w:r>
          </w:p>
        </w:tc>
        <w:tc>
          <w:tcPr>
            <w:tcW w:w="3840" w:type="dxa"/>
            <w:shd w:val="clear" w:color="auto" w:fill="FFFF00"/>
            <w:tcMar>
              <w:left w:w="108" w:type="dxa"/>
            </w:tcMar>
          </w:tcPr>
          <w:p w:rsidR="002E4607" w:rsidRPr="007B5BD6" w:rsidRDefault="007B5BD6">
            <w:pPr>
              <w:tabs>
                <w:tab w:val="left" w:pos="612"/>
              </w:tabs>
              <w:spacing w:before="120"/>
              <w:rPr>
                <w:iCs/>
                <w:sz w:val="24"/>
                <w:szCs w:val="24"/>
                <w:lang w:val="en-US"/>
              </w:rPr>
            </w:pPr>
            <w:r>
              <w:rPr>
                <w:iCs/>
                <w:sz w:val="24"/>
                <w:szCs w:val="24"/>
                <w:lang w:val="en-US"/>
              </w:rPr>
              <w:t>Garanția pentru ofertă (F 3.2)</w:t>
            </w:r>
          </w:p>
        </w:tc>
        <w:tc>
          <w:tcPr>
            <w:tcW w:w="3588" w:type="dxa"/>
            <w:shd w:val="clear" w:color="auto" w:fill="FFFF00"/>
            <w:tcMar>
              <w:left w:w="108" w:type="dxa"/>
            </w:tcMar>
          </w:tcPr>
          <w:p w:rsidR="002E4607" w:rsidRDefault="00F805A2">
            <w:pPr>
              <w:tabs>
                <w:tab w:val="left" w:pos="612"/>
              </w:tabs>
              <w:spacing w:before="120"/>
              <w:rPr>
                <w:iCs/>
                <w:sz w:val="24"/>
                <w:szCs w:val="24"/>
                <w:lang w:val="ro-RO"/>
              </w:rPr>
            </w:pPr>
            <w:r>
              <w:rPr>
                <w:iCs/>
                <w:sz w:val="24"/>
                <w:szCs w:val="24"/>
                <w:lang w:val="ro-RO"/>
              </w:rPr>
              <w:t>Confirmat prin semnătura și ștampila ofertantului.</w:t>
            </w:r>
          </w:p>
          <w:p w:rsidR="00F805A2" w:rsidRPr="00F805A2" w:rsidRDefault="00F805A2">
            <w:pPr>
              <w:tabs>
                <w:tab w:val="left" w:pos="612"/>
              </w:tabs>
              <w:spacing w:before="120"/>
              <w:rPr>
                <w:iCs/>
                <w:sz w:val="24"/>
                <w:szCs w:val="24"/>
                <w:lang w:val="ro-RO"/>
              </w:rPr>
            </w:pPr>
            <w:r>
              <w:rPr>
                <w:iCs/>
                <w:sz w:val="24"/>
                <w:szCs w:val="24"/>
                <w:lang w:val="ro-RO"/>
              </w:rPr>
              <w:t>Garanție bancară sau transfer la contul autorității contractante.</w:t>
            </w:r>
          </w:p>
        </w:tc>
        <w:tc>
          <w:tcPr>
            <w:tcW w:w="1623" w:type="dxa"/>
            <w:shd w:val="clear" w:color="auto" w:fill="FFFF00"/>
            <w:tcMar>
              <w:left w:w="108" w:type="dxa"/>
            </w:tcMar>
          </w:tcPr>
          <w:p w:rsidR="002E4607" w:rsidRPr="007B5BD6" w:rsidRDefault="00F805A2">
            <w:pPr>
              <w:tabs>
                <w:tab w:val="left" w:pos="612"/>
              </w:tabs>
              <w:spacing w:before="120"/>
              <w:rPr>
                <w:iCs/>
                <w:sz w:val="24"/>
                <w:szCs w:val="24"/>
                <w:lang w:val="en-US"/>
              </w:rPr>
            </w:pPr>
            <w:r>
              <w:rPr>
                <w:iCs/>
                <w:sz w:val="24"/>
                <w:szCs w:val="24"/>
                <w:lang w:val="en-US"/>
              </w:rPr>
              <w:t>Obligatoriu</w:t>
            </w:r>
          </w:p>
        </w:tc>
      </w:tr>
      <w:tr w:rsidR="00F805A2" w:rsidRPr="007B5BD6" w:rsidTr="0078783D">
        <w:tc>
          <w:tcPr>
            <w:tcW w:w="577"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3.</w:t>
            </w:r>
          </w:p>
        </w:tc>
        <w:tc>
          <w:tcPr>
            <w:tcW w:w="3840" w:type="dxa"/>
            <w:shd w:val="clear" w:color="auto" w:fill="FFFF00"/>
            <w:tcMar>
              <w:left w:w="108" w:type="dxa"/>
            </w:tcMar>
          </w:tcPr>
          <w:p w:rsidR="00F805A2" w:rsidRDefault="00F805A2">
            <w:pPr>
              <w:tabs>
                <w:tab w:val="left" w:pos="612"/>
              </w:tabs>
              <w:spacing w:before="120"/>
              <w:rPr>
                <w:iCs/>
                <w:sz w:val="24"/>
                <w:szCs w:val="24"/>
                <w:lang w:val="en-US"/>
              </w:rPr>
            </w:pPr>
            <w:r>
              <w:rPr>
                <w:iCs/>
                <w:sz w:val="24"/>
                <w:szCs w:val="24"/>
                <w:lang w:val="en-US"/>
              </w:rPr>
              <w:t>Specificații tehnice (F 4.1)</w:t>
            </w:r>
          </w:p>
        </w:tc>
        <w:tc>
          <w:tcPr>
            <w:tcW w:w="3588"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Confirmat prin semnătura și ștampila ofertantului.</w:t>
            </w:r>
          </w:p>
        </w:tc>
        <w:tc>
          <w:tcPr>
            <w:tcW w:w="1623" w:type="dxa"/>
            <w:shd w:val="clear" w:color="auto" w:fill="FFFF00"/>
            <w:tcMar>
              <w:left w:w="108" w:type="dxa"/>
            </w:tcMar>
          </w:tcPr>
          <w:p w:rsidR="00F805A2" w:rsidRDefault="00F805A2">
            <w:r w:rsidRPr="00C03C3F">
              <w:rPr>
                <w:iCs/>
                <w:sz w:val="24"/>
                <w:szCs w:val="24"/>
                <w:lang w:val="en-US"/>
              </w:rPr>
              <w:t>Obligatoriu</w:t>
            </w:r>
          </w:p>
        </w:tc>
      </w:tr>
      <w:tr w:rsidR="00F805A2" w:rsidRPr="007B5BD6" w:rsidTr="0078783D">
        <w:tc>
          <w:tcPr>
            <w:tcW w:w="577"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4.</w:t>
            </w:r>
          </w:p>
        </w:tc>
        <w:tc>
          <w:tcPr>
            <w:tcW w:w="3840" w:type="dxa"/>
            <w:shd w:val="clear" w:color="auto" w:fill="FFFF00"/>
            <w:tcMar>
              <w:left w:w="108" w:type="dxa"/>
            </w:tcMar>
          </w:tcPr>
          <w:p w:rsidR="00F805A2" w:rsidRDefault="00F805A2">
            <w:pPr>
              <w:tabs>
                <w:tab w:val="left" w:pos="612"/>
              </w:tabs>
              <w:spacing w:before="120"/>
              <w:rPr>
                <w:iCs/>
                <w:sz w:val="24"/>
                <w:szCs w:val="24"/>
                <w:lang w:val="en-US"/>
              </w:rPr>
            </w:pPr>
            <w:r>
              <w:rPr>
                <w:iCs/>
                <w:sz w:val="24"/>
                <w:szCs w:val="24"/>
                <w:lang w:val="en-US"/>
              </w:rPr>
              <w:t>Specificații de preț (F 4.2)</w:t>
            </w:r>
          </w:p>
        </w:tc>
        <w:tc>
          <w:tcPr>
            <w:tcW w:w="3588"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Confirmat prin semnătura și ștampila ofertantului.</w:t>
            </w:r>
          </w:p>
        </w:tc>
        <w:tc>
          <w:tcPr>
            <w:tcW w:w="1623" w:type="dxa"/>
            <w:shd w:val="clear" w:color="auto" w:fill="FFFF00"/>
            <w:tcMar>
              <w:left w:w="108" w:type="dxa"/>
            </w:tcMar>
          </w:tcPr>
          <w:p w:rsidR="00F805A2" w:rsidRDefault="00F805A2">
            <w:r w:rsidRPr="00C03C3F">
              <w:rPr>
                <w:iCs/>
                <w:sz w:val="24"/>
                <w:szCs w:val="24"/>
                <w:lang w:val="en-US"/>
              </w:rPr>
              <w:t>Obligatoriu</w:t>
            </w:r>
          </w:p>
        </w:tc>
      </w:tr>
      <w:tr w:rsidR="00F805A2" w:rsidRPr="007B5BD6" w:rsidTr="0078783D">
        <w:tc>
          <w:tcPr>
            <w:tcW w:w="577"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5.</w:t>
            </w:r>
          </w:p>
        </w:tc>
        <w:tc>
          <w:tcPr>
            <w:tcW w:w="3840" w:type="dxa"/>
            <w:shd w:val="clear" w:color="auto" w:fill="FFFF00"/>
            <w:tcMar>
              <w:left w:w="108" w:type="dxa"/>
            </w:tcMar>
          </w:tcPr>
          <w:p w:rsidR="00F805A2" w:rsidRDefault="00F805A2">
            <w:pPr>
              <w:tabs>
                <w:tab w:val="left" w:pos="612"/>
              </w:tabs>
              <w:spacing w:before="120"/>
              <w:rPr>
                <w:iCs/>
                <w:sz w:val="24"/>
                <w:szCs w:val="24"/>
                <w:lang w:val="en-US"/>
              </w:rPr>
            </w:pPr>
            <w:r>
              <w:rPr>
                <w:iCs/>
                <w:sz w:val="24"/>
                <w:szCs w:val="24"/>
                <w:lang w:val="en-US"/>
              </w:rPr>
              <w:t>DUAE</w:t>
            </w:r>
          </w:p>
        </w:tc>
        <w:tc>
          <w:tcPr>
            <w:tcW w:w="3588" w:type="dxa"/>
            <w:shd w:val="clear" w:color="auto" w:fill="FFFF00"/>
            <w:tcMar>
              <w:left w:w="108" w:type="dxa"/>
            </w:tcMar>
          </w:tcPr>
          <w:p w:rsidR="00F805A2" w:rsidRDefault="00F805A2">
            <w:pPr>
              <w:tabs>
                <w:tab w:val="left" w:pos="612"/>
              </w:tabs>
              <w:spacing w:before="120"/>
              <w:rPr>
                <w:iCs/>
                <w:sz w:val="24"/>
                <w:szCs w:val="24"/>
                <w:lang w:val="ro-RO"/>
              </w:rPr>
            </w:pPr>
            <w:r>
              <w:rPr>
                <w:iCs/>
                <w:sz w:val="24"/>
                <w:szCs w:val="24"/>
                <w:lang w:val="ro-RO"/>
              </w:rPr>
              <w:t>Confirmat prin semnătura și ștampila ofertantului.</w:t>
            </w:r>
          </w:p>
          <w:p w:rsidR="00F805A2" w:rsidRDefault="00F805A2">
            <w:pPr>
              <w:tabs>
                <w:tab w:val="left" w:pos="612"/>
              </w:tabs>
              <w:spacing w:before="120"/>
              <w:rPr>
                <w:iCs/>
                <w:sz w:val="24"/>
                <w:szCs w:val="24"/>
                <w:lang w:val="ro-RO"/>
              </w:rPr>
            </w:pPr>
            <w:r>
              <w:rPr>
                <w:iCs/>
                <w:sz w:val="24"/>
                <w:szCs w:val="24"/>
                <w:lang w:val="ro-RO"/>
              </w:rPr>
              <w:t xml:space="preserve">Se va completa conform modelului atașat în </w:t>
            </w:r>
            <w:r w:rsidR="003B00C0">
              <w:rPr>
                <w:iCs/>
                <w:sz w:val="24"/>
                <w:szCs w:val="24"/>
                <w:lang w:val="ro-RO"/>
              </w:rPr>
              <w:t xml:space="preserve">SIARSAP </w:t>
            </w:r>
            <w:r>
              <w:rPr>
                <w:iCs/>
                <w:sz w:val="24"/>
                <w:szCs w:val="24"/>
                <w:lang w:val="ro-RO"/>
              </w:rPr>
              <w:t>Mtender</w:t>
            </w:r>
            <w:r w:rsidR="000B026A">
              <w:rPr>
                <w:iCs/>
                <w:sz w:val="24"/>
                <w:szCs w:val="24"/>
                <w:lang w:val="ro-RO"/>
              </w:rPr>
              <w:t>.</w:t>
            </w:r>
          </w:p>
        </w:tc>
        <w:tc>
          <w:tcPr>
            <w:tcW w:w="1623" w:type="dxa"/>
            <w:shd w:val="clear" w:color="auto" w:fill="FFFF00"/>
            <w:tcMar>
              <w:left w:w="108" w:type="dxa"/>
            </w:tcMar>
          </w:tcPr>
          <w:p w:rsidR="00F805A2" w:rsidRDefault="00F805A2">
            <w:pPr>
              <w:tabs>
                <w:tab w:val="left" w:pos="612"/>
              </w:tabs>
              <w:spacing w:before="120"/>
              <w:rPr>
                <w:iCs/>
                <w:sz w:val="24"/>
                <w:szCs w:val="24"/>
                <w:lang w:val="en-US"/>
              </w:rPr>
            </w:pPr>
            <w:r>
              <w:rPr>
                <w:iCs/>
                <w:sz w:val="24"/>
                <w:szCs w:val="24"/>
                <w:lang w:val="en-US"/>
              </w:rPr>
              <w:t>Obligatoriu</w:t>
            </w:r>
          </w:p>
        </w:tc>
      </w:tr>
      <w:tr w:rsidR="00D258D4" w:rsidRPr="00D258D4" w:rsidTr="0078783D">
        <w:tc>
          <w:tcPr>
            <w:tcW w:w="577" w:type="dxa"/>
            <w:shd w:val="clear" w:color="auto" w:fill="FFFF00"/>
            <w:tcMar>
              <w:left w:w="108" w:type="dxa"/>
            </w:tcMar>
          </w:tcPr>
          <w:p w:rsidR="00D258D4" w:rsidRDefault="00D258D4">
            <w:pPr>
              <w:tabs>
                <w:tab w:val="left" w:pos="612"/>
              </w:tabs>
              <w:spacing w:before="120"/>
              <w:rPr>
                <w:iCs/>
                <w:sz w:val="24"/>
                <w:szCs w:val="24"/>
                <w:lang w:val="ro-RO"/>
              </w:rPr>
            </w:pPr>
            <w:r>
              <w:rPr>
                <w:iCs/>
                <w:sz w:val="24"/>
                <w:szCs w:val="24"/>
                <w:lang w:val="ro-RO"/>
              </w:rPr>
              <w:t>6.</w:t>
            </w:r>
          </w:p>
        </w:tc>
        <w:tc>
          <w:tcPr>
            <w:tcW w:w="3840" w:type="dxa"/>
            <w:shd w:val="clear" w:color="auto" w:fill="FFFF00"/>
            <w:tcMar>
              <w:left w:w="108" w:type="dxa"/>
            </w:tcMar>
          </w:tcPr>
          <w:p w:rsidR="00D258D4" w:rsidRDefault="00D258D4" w:rsidP="00D258D4">
            <w:pPr>
              <w:tabs>
                <w:tab w:val="left" w:pos="612"/>
              </w:tabs>
              <w:spacing w:before="120"/>
              <w:rPr>
                <w:iCs/>
                <w:sz w:val="24"/>
                <w:szCs w:val="24"/>
                <w:lang w:val="en-US"/>
              </w:rPr>
            </w:pPr>
            <w:r w:rsidRPr="008E58EF">
              <w:rPr>
                <w:b/>
                <w:iCs/>
                <w:sz w:val="24"/>
                <w:szCs w:val="24"/>
                <w:lang w:val="ro-RO"/>
              </w:rPr>
              <w:t>Certificat de conformitate</w:t>
            </w:r>
            <w:r w:rsidRPr="008E58EF">
              <w:rPr>
                <w:iCs/>
                <w:sz w:val="24"/>
                <w:szCs w:val="24"/>
                <w:lang w:val="ro-RO"/>
              </w:rPr>
              <w:t xml:space="preserve"> sau alt certificat echivalent ce confirmă calitatea produselor petroliere oferite </w:t>
            </w:r>
          </w:p>
        </w:tc>
        <w:tc>
          <w:tcPr>
            <w:tcW w:w="3588" w:type="dxa"/>
            <w:shd w:val="clear" w:color="auto" w:fill="FFFF00"/>
            <w:tcMar>
              <w:left w:w="108" w:type="dxa"/>
            </w:tcMar>
          </w:tcPr>
          <w:p w:rsidR="00D258D4" w:rsidRDefault="00D258D4">
            <w:pPr>
              <w:tabs>
                <w:tab w:val="left" w:pos="612"/>
              </w:tabs>
              <w:spacing w:before="120"/>
              <w:rPr>
                <w:iCs/>
                <w:sz w:val="24"/>
                <w:szCs w:val="24"/>
                <w:lang w:val="ro-RO"/>
              </w:rPr>
            </w:pPr>
            <w:r w:rsidRPr="008E58EF">
              <w:rPr>
                <w:iCs/>
                <w:sz w:val="24"/>
                <w:szCs w:val="24"/>
                <w:lang w:val="ro-RO"/>
              </w:rPr>
              <w:t>– eliberat de Organismul Naţional de Verificare a conformităţii produselor – copia originalului, confirmată prin ştampila şi semnătura Participantului</w:t>
            </w:r>
          </w:p>
        </w:tc>
        <w:tc>
          <w:tcPr>
            <w:tcW w:w="1623" w:type="dxa"/>
            <w:shd w:val="clear" w:color="auto" w:fill="FFFF00"/>
            <w:tcMar>
              <w:left w:w="108" w:type="dxa"/>
            </w:tcMar>
          </w:tcPr>
          <w:p w:rsidR="00D258D4" w:rsidRDefault="00D258D4">
            <w:pPr>
              <w:tabs>
                <w:tab w:val="left" w:pos="612"/>
              </w:tabs>
              <w:spacing w:before="120"/>
              <w:rPr>
                <w:iCs/>
                <w:sz w:val="24"/>
                <w:szCs w:val="24"/>
                <w:lang w:val="en-US"/>
              </w:rPr>
            </w:pPr>
            <w:r>
              <w:rPr>
                <w:iCs/>
                <w:sz w:val="24"/>
                <w:szCs w:val="24"/>
                <w:lang w:val="en-US"/>
              </w:rPr>
              <w:t>Obligatoriu</w:t>
            </w:r>
          </w:p>
        </w:tc>
      </w:tr>
    </w:tbl>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Motivul recurgerii la procedura accelerată (în cazul licitației deschise, restrînse și al procedurii negociate), după caz</w:t>
      </w:r>
      <w:r w:rsidR="000B026A">
        <w:rPr>
          <w:b/>
          <w:sz w:val="24"/>
          <w:szCs w:val="24"/>
          <w:lang w:val="en-US"/>
        </w:rPr>
        <w:t xml:space="preserve"> </w:t>
      </w:r>
      <w:r w:rsidR="000B026A">
        <w:rPr>
          <w:b/>
          <w:sz w:val="24"/>
          <w:szCs w:val="24"/>
          <w:shd w:val="clear" w:color="auto" w:fill="FFFF00"/>
          <w:lang w:val="en-US"/>
        </w:rPr>
        <w:t>-</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 xml:space="preserve">Tehnici și instrumente specifice de atribuire (dacă este cazul specificați dacă se va utiliza acordul-cadru, sistemul dinamic de achiziție sau licitația electronică): </w:t>
      </w:r>
      <w:r w:rsidRPr="00A33D0E">
        <w:rPr>
          <w:b/>
          <w:sz w:val="24"/>
          <w:szCs w:val="24"/>
          <w:shd w:val="clear" w:color="auto" w:fill="FFFF00"/>
          <w:lang w:val="en-US"/>
        </w:rPr>
        <w:t>_________</w:t>
      </w:r>
      <w:r w:rsidR="000B026A">
        <w:rPr>
          <w:b/>
          <w:sz w:val="24"/>
          <w:szCs w:val="24"/>
          <w:shd w:val="clear" w:color="auto" w:fill="FFFF00"/>
          <w:lang w:val="en-US"/>
        </w:rPr>
        <w:t>-</w:t>
      </w:r>
      <w:r w:rsidRPr="00A33D0E">
        <w:rPr>
          <w:b/>
          <w:sz w:val="24"/>
          <w:szCs w:val="24"/>
          <w:shd w:val="clear" w:color="auto" w:fill="FFFF00"/>
          <w:lang w:val="en-US"/>
        </w:rPr>
        <w:t>________</w:t>
      </w:r>
    </w:p>
    <w:p w:rsidR="00935074"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Condiții speciale de care depinde îndeplinirea contractului: </w:t>
      </w:r>
    </w:p>
    <w:p w:rsidR="00935074" w:rsidRPr="008E58EF" w:rsidRDefault="00935074" w:rsidP="00935074">
      <w:pPr>
        <w:tabs>
          <w:tab w:val="left" w:pos="851"/>
          <w:tab w:val="left" w:pos="993"/>
        </w:tabs>
        <w:spacing w:after="120"/>
        <w:jc w:val="both"/>
        <w:rPr>
          <w:sz w:val="24"/>
          <w:szCs w:val="24"/>
          <w:lang w:val="ro-RO"/>
        </w:rPr>
      </w:pPr>
      <w:r>
        <w:rPr>
          <w:b/>
          <w:sz w:val="24"/>
          <w:szCs w:val="24"/>
          <w:shd w:val="clear" w:color="auto" w:fill="FFFF00"/>
          <w:lang w:val="en-US"/>
        </w:rPr>
        <w:t xml:space="preserve"> </w:t>
      </w:r>
    </w:p>
    <w:p w:rsidR="00935074" w:rsidRDefault="00935074" w:rsidP="00935074">
      <w:pPr>
        <w:autoSpaceDE w:val="0"/>
        <w:autoSpaceDN w:val="0"/>
        <w:adjustRightInd w:val="0"/>
        <w:rPr>
          <w:rFonts w:ascii="51gldnuwfemyeqj" w:eastAsiaTheme="minorEastAsia" w:hAnsi="51gldnuwfemyeqj" w:cs="51gldnuwfemyeqj"/>
          <w:sz w:val="18"/>
          <w:szCs w:val="18"/>
          <w:lang w:val="ro-RO" w:eastAsia="zh-CN"/>
        </w:rPr>
      </w:pPr>
      <w:r w:rsidRPr="008E58EF">
        <w:rPr>
          <w:sz w:val="24"/>
          <w:szCs w:val="24"/>
          <w:lang w:val="ro-RO"/>
        </w:rPr>
        <w:t>1. Locul destinaţiei finale îl constituie localitățile:</w:t>
      </w:r>
      <w:r>
        <w:rPr>
          <w:sz w:val="24"/>
          <w:szCs w:val="24"/>
          <w:lang w:val="ro-RO"/>
        </w:rPr>
        <w:t xml:space="preserve"> </w:t>
      </w:r>
      <w:r w:rsidRPr="00935074">
        <w:rPr>
          <w:sz w:val="24"/>
          <w:szCs w:val="24"/>
          <w:lang w:val="ro-RO"/>
        </w:rPr>
        <w:t>în centrele raionale:</w:t>
      </w:r>
      <w:r>
        <w:rPr>
          <w:sz w:val="24"/>
          <w:szCs w:val="24"/>
          <w:lang w:val="ro-RO"/>
        </w:rPr>
        <w:t xml:space="preserve"> Florești,</w:t>
      </w:r>
      <w:r w:rsidRPr="00935074">
        <w:rPr>
          <w:sz w:val="24"/>
          <w:szCs w:val="24"/>
          <w:lang w:val="ro-RO"/>
        </w:rPr>
        <w:t xml:space="preserve"> Edineț,</w:t>
      </w:r>
      <w:r>
        <w:rPr>
          <w:sz w:val="24"/>
          <w:szCs w:val="24"/>
          <w:lang w:val="ro-RO"/>
        </w:rPr>
        <w:t xml:space="preserve"> </w:t>
      </w:r>
      <w:r w:rsidRPr="00935074">
        <w:rPr>
          <w:sz w:val="24"/>
          <w:szCs w:val="24"/>
          <w:lang w:val="ro-RO"/>
        </w:rPr>
        <w:t>Soroca, Bălți, Orhei, Ungheni, Hîncești,</w:t>
      </w:r>
      <w:r>
        <w:rPr>
          <w:sz w:val="24"/>
          <w:szCs w:val="24"/>
          <w:lang w:val="ro-RO"/>
        </w:rPr>
        <w:t xml:space="preserve"> </w:t>
      </w:r>
      <w:r w:rsidRPr="00935074">
        <w:rPr>
          <w:sz w:val="24"/>
          <w:szCs w:val="24"/>
          <w:lang w:val="ro-RO"/>
        </w:rPr>
        <w:t>Căușeni, Comrat, Cahul și mun. Chișinău.</w:t>
      </w:r>
    </w:p>
    <w:p w:rsidR="00935074" w:rsidRDefault="00935074" w:rsidP="00935074">
      <w:pPr>
        <w:autoSpaceDE w:val="0"/>
        <w:autoSpaceDN w:val="0"/>
        <w:adjustRightInd w:val="0"/>
        <w:rPr>
          <w:sz w:val="24"/>
          <w:szCs w:val="24"/>
          <w:lang w:val="ro-RO"/>
        </w:rPr>
      </w:pPr>
    </w:p>
    <w:p w:rsidR="00935074" w:rsidRPr="008E58EF" w:rsidRDefault="00935074" w:rsidP="00935074">
      <w:pPr>
        <w:autoSpaceDE w:val="0"/>
        <w:autoSpaceDN w:val="0"/>
        <w:adjustRightInd w:val="0"/>
        <w:rPr>
          <w:sz w:val="24"/>
          <w:szCs w:val="24"/>
          <w:lang w:val="ro-RO"/>
        </w:rPr>
      </w:pPr>
      <w:r w:rsidRPr="008E58EF">
        <w:rPr>
          <w:sz w:val="24"/>
          <w:szCs w:val="24"/>
          <w:lang w:val="ro-RO"/>
        </w:rPr>
        <w:t>2.Cerinţe obligatorii: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Prețul a unui litru de carburant ofertat va fi cel afișat la stațiile de alimentare ale ofertantului cu aplicarea discountului ofertat.</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lastRenderedPageBreak/>
        <w:t>2.5. Se va prezenta lista completa privind rețeaua de distribuție la nivelul țării din care să rezulte ca ofertantul deține stații de alimentare în localitățile enunțate la pct. 1.</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card, informaţii privind </w:t>
      </w:r>
      <w:r>
        <w:rPr>
          <w:sz w:val="24"/>
          <w:szCs w:val="24"/>
          <w:lang w:val="ro-RO"/>
        </w:rPr>
        <w:t>valoarea</w:t>
      </w:r>
      <w:r w:rsidRPr="008E58EF">
        <w:rPr>
          <w:sz w:val="24"/>
          <w:szCs w:val="24"/>
          <w:lang w:val="ro-RO"/>
        </w:rPr>
        <w:t xml:space="preserve"> rămasă pentru fiecare card în parte.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2.10. Furnizorul are obligația de a garanta că produsele furnizate respectă standardele minime de poluare aprobate conform legislației naționale și pot fi alimentate de la stațiile existente în localitățile sus-mentionate.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935074" w:rsidRPr="008E58EF" w:rsidRDefault="00935074" w:rsidP="00935074">
      <w:pPr>
        <w:tabs>
          <w:tab w:val="left" w:pos="851"/>
          <w:tab w:val="left" w:pos="993"/>
        </w:tabs>
        <w:spacing w:after="120"/>
        <w:ind w:firstLine="567"/>
        <w:jc w:val="both"/>
        <w:rPr>
          <w:sz w:val="24"/>
          <w:szCs w:val="24"/>
          <w:lang w:val="ro-RO"/>
        </w:rPr>
      </w:pP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935074" w:rsidRDefault="00935074" w:rsidP="00935074">
      <w:pPr>
        <w:spacing w:after="120"/>
        <w:ind w:firstLine="567"/>
        <w:jc w:val="both"/>
        <w:rPr>
          <w:sz w:val="24"/>
          <w:szCs w:val="24"/>
          <w:lang w:val="ro-RO"/>
        </w:rPr>
      </w:pPr>
      <w:r w:rsidRPr="008E58EF">
        <w:rPr>
          <w:sz w:val="24"/>
          <w:szCs w:val="24"/>
          <w:lang w:val="ro-RO"/>
        </w:rPr>
        <w:t>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w:t>
      </w:r>
      <w:r>
        <w:rPr>
          <w:sz w:val="24"/>
          <w:szCs w:val="24"/>
          <w:lang w:val="ro-RO"/>
        </w:rPr>
        <w:t xml:space="preserve">, la care se aplică un discount. </w:t>
      </w:r>
    </w:p>
    <w:p w:rsidR="00935074" w:rsidRPr="008E58EF" w:rsidRDefault="00935074" w:rsidP="00935074">
      <w:pPr>
        <w:spacing w:after="120"/>
        <w:ind w:firstLine="567"/>
        <w:jc w:val="both"/>
        <w:rPr>
          <w:sz w:val="24"/>
          <w:szCs w:val="24"/>
          <w:lang w:val="ro-RO"/>
        </w:rPr>
      </w:pPr>
      <w:r>
        <w:rPr>
          <w:sz w:val="24"/>
          <w:szCs w:val="24"/>
          <w:lang w:val="ro-RO"/>
        </w:rPr>
        <w:t>Calcularea prețului unitar se efectuează conform formulei:</w:t>
      </w:r>
    </w:p>
    <w:p w:rsidR="00935074" w:rsidRPr="008E58EF" w:rsidRDefault="00935074" w:rsidP="00935074">
      <w:pPr>
        <w:spacing w:after="120"/>
        <w:ind w:firstLine="567"/>
        <w:jc w:val="both"/>
        <w:rPr>
          <w:sz w:val="24"/>
          <w:szCs w:val="24"/>
          <w:lang w:val="ro-RO"/>
        </w:rPr>
      </w:pPr>
    </w:p>
    <w:p w:rsidR="00935074" w:rsidRPr="008E58EF" w:rsidRDefault="00935074" w:rsidP="00935074">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935074" w:rsidRPr="008E58EF" w:rsidRDefault="00935074" w:rsidP="00935074">
      <w:pPr>
        <w:tabs>
          <w:tab w:val="left" w:pos="851"/>
          <w:tab w:val="left" w:pos="993"/>
        </w:tabs>
        <w:spacing w:after="120"/>
        <w:ind w:firstLine="567"/>
        <w:jc w:val="both"/>
        <w:rPr>
          <w:sz w:val="24"/>
          <w:szCs w:val="24"/>
          <w:lang w:val="ro-RO"/>
        </w:rPr>
      </w:pP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Unde,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Pu – reprezintă prețul unitar ofertat;</w:t>
      </w:r>
    </w:p>
    <w:p w:rsidR="00935074" w:rsidRDefault="00935074" w:rsidP="00935074">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935074" w:rsidRDefault="00935074" w:rsidP="00935074">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935074" w:rsidRPr="008E58EF" w:rsidRDefault="00935074" w:rsidP="00935074">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cincesprezecea zi;</w:t>
      </w:r>
    </w:p>
    <w:p w:rsidR="00935074" w:rsidRPr="008E58EF" w:rsidRDefault="00935074" w:rsidP="00935074">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935074" w:rsidRPr="008E58EF" w:rsidRDefault="00935074" w:rsidP="00935074">
      <w:pPr>
        <w:tabs>
          <w:tab w:val="left" w:pos="851"/>
          <w:tab w:val="left" w:pos="993"/>
        </w:tabs>
        <w:spacing w:after="120"/>
        <w:ind w:firstLine="567"/>
        <w:jc w:val="both"/>
        <w:rPr>
          <w:sz w:val="24"/>
          <w:szCs w:val="24"/>
          <w:lang w:val="ro-RO"/>
        </w:rPr>
      </w:pP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și ulterior în contract, rămînînd neschimbat pe întreaga perioadă de valabilitate al acestuia. </w:t>
      </w:r>
    </w:p>
    <w:p w:rsidR="00935074" w:rsidRPr="008E58EF" w:rsidRDefault="00935074" w:rsidP="00935074">
      <w:pPr>
        <w:tabs>
          <w:tab w:val="left" w:pos="851"/>
          <w:tab w:val="left" w:pos="993"/>
        </w:tabs>
        <w:spacing w:after="120"/>
        <w:jc w:val="both"/>
        <w:rPr>
          <w:sz w:val="24"/>
          <w:szCs w:val="24"/>
          <w:lang w:val="ro-RO"/>
        </w:rPr>
      </w:pP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asistență permanentă 24 h, 7 zile din săptămîna, pentru ca, în cazul apariției anumitor deficiențe în funcționarea cardurilor pentru carburant, Furnizorul sa fie în măsura să soluționeze problemele apărute în cel mai scurt timp posibil.</w:t>
      </w:r>
    </w:p>
    <w:p w:rsidR="00935074" w:rsidRPr="008E58EF" w:rsidRDefault="00935074" w:rsidP="00935074">
      <w:pPr>
        <w:tabs>
          <w:tab w:val="left" w:pos="851"/>
          <w:tab w:val="left" w:pos="993"/>
        </w:tabs>
        <w:spacing w:after="120"/>
        <w:ind w:firstLine="567"/>
        <w:jc w:val="both"/>
        <w:rPr>
          <w:sz w:val="24"/>
          <w:szCs w:val="24"/>
          <w:lang w:val="ro-RO"/>
        </w:rPr>
      </w:pP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lastRenderedPageBreak/>
        <w:t>5.1.</w:t>
      </w:r>
      <w:r w:rsidRPr="008E58EF">
        <w:rPr>
          <w:sz w:val="24"/>
          <w:szCs w:val="24"/>
          <w:lang w:val="ro-RO"/>
        </w:rPr>
        <w:tab/>
        <w:t>Furnizorul va specifica daca toate cardurile sunt acceptate la toate stațiile de benzina situate în localitățile menționate la pct. 1.</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r w:rsidRPr="008E58EF">
        <w:rPr>
          <w:sz w:val="24"/>
          <w:szCs w:val="24"/>
          <w:lang w:val="ro-RO"/>
        </w:rPr>
        <w:t>subtotalul cardului și totalul general de carburant după fiecare tranzacție.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935074" w:rsidRPr="008E58EF" w:rsidRDefault="00935074" w:rsidP="00935074">
      <w:pPr>
        <w:tabs>
          <w:tab w:val="left" w:pos="851"/>
          <w:tab w:val="left" w:pos="993"/>
        </w:tabs>
        <w:spacing w:after="120"/>
        <w:ind w:firstLine="567"/>
        <w:jc w:val="both"/>
        <w:rPr>
          <w:sz w:val="24"/>
          <w:szCs w:val="24"/>
          <w:lang w:val="ro-RO"/>
        </w:rPr>
      </w:pPr>
      <w:r w:rsidRPr="008E58EF">
        <w:rPr>
          <w:sz w:val="24"/>
          <w:szCs w:val="24"/>
          <w:lang w:val="ro-RO"/>
        </w:rPr>
        <w:t>5.6. Termenul solicitat pentru livrarea cardurilor la sediul autorităţii contractante este de 5 zile lucrătoare de la data intrării în vigoarea contractului şi respectiv de la data transmiterii cererii de emitere de carduri suplimentare.</w:t>
      </w:r>
    </w:p>
    <w:p w:rsidR="002E4607" w:rsidRPr="00A33D0E" w:rsidRDefault="002E4607" w:rsidP="00935074">
      <w:pPr>
        <w:tabs>
          <w:tab w:val="right" w:pos="426"/>
        </w:tabs>
        <w:spacing w:before="120"/>
        <w:rPr>
          <w:b/>
          <w:sz w:val="24"/>
          <w:szCs w:val="24"/>
          <w:lang w:val="en-US"/>
        </w:rPr>
      </w:pP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Criteriul de evaluare aplicat pentru adjudecarea contractului: </w:t>
      </w:r>
      <w:r w:rsidR="000B026A">
        <w:rPr>
          <w:b/>
          <w:sz w:val="24"/>
          <w:szCs w:val="24"/>
          <w:shd w:val="clear" w:color="auto" w:fill="FFFF00"/>
          <w:lang w:val="en-US"/>
        </w:rPr>
        <w:t>Cel mai mic preț fără TVA</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Factorii de evaluare a ofertei celei mai avantajoase din punct de vedere economic, precum și ponderile lor:</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Termenul limită de depunere/deschidere a ofertelor:</w:t>
      </w:r>
    </w:p>
    <w:p w:rsidR="002E4607" w:rsidRPr="000B026A" w:rsidRDefault="00903BD6">
      <w:pPr>
        <w:pStyle w:val="ab"/>
        <w:numPr>
          <w:ilvl w:val="0"/>
          <w:numId w:val="3"/>
        </w:numPr>
        <w:tabs>
          <w:tab w:val="right" w:pos="426"/>
        </w:tabs>
        <w:spacing w:before="120"/>
        <w:rPr>
          <w:b/>
          <w:sz w:val="24"/>
          <w:szCs w:val="24"/>
          <w:lang w:val="en-US"/>
        </w:rPr>
      </w:pPr>
      <w:r w:rsidRPr="000B026A">
        <w:rPr>
          <w:b/>
          <w:sz w:val="24"/>
          <w:szCs w:val="24"/>
          <w:lang w:val="en-US"/>
        </w:rPr>
        <w:t xml:space="preserve">până la: </w:t>
      </w:r>
      <w:r w:rsidRPr="000B026A">
        <w:rPr>
          <w:b/>
          <w:i/>
          <w:sz w:val="24"/>
          <w:szCs w:val="24"/>
          <w:lang w:val="en-US"/>
        </w:rPr>
        <w:t>[ora exactă]</w:t>
      </w:r>
      <w:r w:rsidRPr="000B026A">
        <w:rPr>
          <w:b/>
          <w:sz w:val="24"/>
          <w:szCs w:val="24"/>
          <w:shd w:val="clear" w:color="auto" w:fill="FFFF00"/>
          <w:lang w:val="en-US"/>
        </w:rPr>
        <w:t>_</w:t>
      </w:r>
      <w:r w:rsidR="000B026A">
        <w:rPr>
          <w:b/>
          <w:sz w:val="24"/>
          <w:szCs w:val="24"/>
          <w:shd w:val="clear" w:color="auto" w:fill="FFFF00"/>
          <w:lang w:val="ro-RO"/>
        </w:rPr>
        <w:t>Conform SIARSAP Mtender</w:t>
      </w:r>
    </w:p>
    <w:p w:rsidR="002E4607" w:rsidRPr="000B026A" w:rsidRDefault="00903BD6">
      <w:pPr>
        <w:pStyle w:val="ab"/>
        <w:numPr>
          <w:ilvl w:val="0"/>
          <w:numId w:val="3"/>
        </w:numPr>
        <w:tabs>
          <w:tab w:val="right" w:pos="426"/>
        </w:tabs>
        <w:spacing w:before="120"/>
        <w:rPr>
          <w:b/>
          <w:sz w:val="24"/>
          <w:szCs w:val="24"/>
          <w:lang w:val="en-US"/>
        </w:rPr>
      </w:pPr>
      <w:r w:rsidRPr="000B026A">
        <w:rPr>
          <w:b/>
          <w:sz w:val="24"/>
          <w:szCs w:val="24"/>
          <w:lang w:val="en-US"/>
        </w:rPr>
        <w:t xml:space="preserve">pe: </w:t>
      </w:r>
      <w:r w:rsidRPr="000B026A">
        <w:rPr>
          <w:b/>
          <w:i/>
          <w:sz w:val="24"/>
          <w:szCs w:val="24"/>
          <w:lang w:val="en-US"/>
        </w:rPr>
        <w:t>[data]</w:t>
      </w:r>
      <w:r w:rsidRPr="000B026A">
        <w:rPr>
          <w:b/>
          <w:sz w:val="24"/>
          <w:szCs w:val="24"/>
          <w:shd w:val="clear" w:color="auto" w:fill="FFFF00"/>
          <w:lang w:val="en-US"/>
        </w:rPr>
        <w:t>__</w:t>
      </w:r>
      <w:r w:rsidR="000B026A" w:rsidRPr="000B026A">
        <w:rPr>
          <w:b/>
          <w:sz w:val="24"/>
          <w:szCs w:val="24"/>
          <w:shd w:val="clear" w:color="auto" w:fill="FFFF00"/>
          <w:lang w:val="ro-RO"/>
        </w:rPr>
        <w:t xml:space="preserve"> </w:t>
      </w:r>
      <w:r w:rsidR="000B026A">
        <w:rPr>
          <w:b/>
          <w:sz w:val="24"/>
          <w:szCs w:val="24"/>
          <w:shd w:val="clear" w:color="auto" w:fill="FFFF00"/>
          <w:lang w:val="ro-RO"/>
        </w:rPr>
        <w:t>Conform SIARSAP Mtender</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Adresa la care trebuie transmise ofertele sau cererile de participare: </w:t>
      </w:r>
    </w:p>
    <w:p w:rsidR="002E4607" w:rsidRPr="00A33D0E" w:rsidRDefault="00903BD6">
      <w:pPr>
        <w:tabs>
          <w:tab w:val="right" w:pos="426"/>
        </w:tabs>
        <w:spacing w:before="120"/>
        <w:ind w:left="450"/>
        <w:rPr>
          <w:b/>
          <w:sz w:val="24"/>
          <w:szCs w:val="24"/>
          <w:lang w:val="en-US"/>
        </w:rPr>
      </w:pPr>
      <w:r w:rsidRPr="00A33D0E">
        <w:rPr>
          <w:b/>
          <w:i/>
          <w:sz w:val="24"/>
          <w:szCs w:val="24"/>
          <w:lang w:val="en-US"/>
        </w:rPr>
        <w:t>Ofertele sau cererile de participare vor fi depuse electronic prin intermediul SIA RSAP</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Termenul de valabilitate a ofertelor: </w:t>
      </w:r>
      <w:r w:rsidR="000B026A">
        <w:rPr>
          <w:b/>
          <w:sz w:val="24"/>
          <w:szCs w:val="24"/>
          <w:shd w:val="clear" w:color="auto" w:fill="FFFF00"/>
          <w:lang w:val="en-US"/>
        </w:rPr>
        <w:t>30 zile</w:t>
      </w:r>
    </w:p>
    <w:p w:rsidR="002E4607" w:rsidRDefault="00903BD6">
      <w:pPr>
        <w:numPr>
          <w:ilvl w:val="0"/>
          <w:numId w:val="1"/>
        </w:numPr>
        <w:tabs>
          <w:tab w:val="right" w:pos="426"/>
        </w:tabs>
        <w:spacing w:before="120"/>
        <w:ind w:left="0" w:firstLine="0"/>
        <w:rPr>
          <w:b/>
          <w:sz w:val="24"/>
          <w:szCs w:val="24"/>
        </w:rPr>
      </w:pPr>
      <w:r>
        <w:rPr>
          <w:b/>
          <w:sz w:val="24"/>
          <w:szCs w:val="24"/>
        </w:rPr>
        <w:t xml:space="preserve">Locul deschiderii ofertelor: </w:t>
      </w:r>
      <w:r w:rsidR="000B026A">
        <w:rPr>
          <w:b/>
          <w:sz w:val="24"/>
          <w:szCs w:val="24"/>
          <w:shd w:val="clear" w:color="auto" w:fill="FFFF00"/>
          <w:lang w:val="ro-RO"/>
        </w:rPr>
        <w:t>SIARSAP</w:t>
      </w:r>
    </w:p>
    <w:p w:rsidR="002E4607" w:rsidRPr="00A33D0E" w:rsidRDefault="00903BD6">
      <w:pPr>
        <w:pStyle w:val="ab"/>
        <w:tabs>
          <w:tab w:val="right" w:pos="426"/>
        </w:tabs>
        <w:ind w:left="3240"/>
        <w:jc w:val="center"/>
        <w:rPr>
          <w:szCs w:val="24"/>
          <w:lang w:val="en-US"/>
        </w:rPr>
      </w:pPr>
      <w:r w:rsidRPr="00A33D0E">
        <w:rPr>
          <w:szCs w:val="24"/>
          <w:lang w:val="en-US"/>
        </w:rPr>
        <w:t>(SIA RSAP sau adresa deschiderii)</w:t>
      </w:r>
    </w:p>
    <w:p w:rsidR="002E4607" w:rsidRPr="00A33D0E" w:rsidRDefault="00903BD6">
      <w:pPr>
        <w:pStyle w:val="ab"/>
        <w:tabs>
          <w:tab w:val="left" w:pos="360"/>
          <w:tab w:val="left" w:pos="1800"/>
          <w:tab w:val="left" w:pos="3240"/>
        </w:tabs>
        <w:spacing w:after="120"/>
        <w:ind w:left="360"/>
        <w:rPr>
          <w:b/>
          <w:i/>
          <w:sz w:val="24"/>
          <w:szCs w:val="24"/>
          <w:lang w:val="en-US"/>
        </w:rPr>
      </w:pPr>
      <w:r w:rsidRPr="00A33D0E">
        <w:rPr>
          <w:b/>
          <w:i/>
          <w:sz w:val="24"/>
          <w:szCs w:val="24"/>
          <w:lang w:val="en-US"/>
        </w:rPr>
        <w:t xml:space="preserve">Ofertele întîrziate vor fi respinse. </w:t>
      </w:r>
    </w:p>
    <w:p w:rsidR="002E4607" w:rsidRPr="00A33D0E" w:rsidRDefault="00903BD6">
      <w:pPr>
        <w:numPr>
          <w:ilvl w:val="0"/>
          <w:numId w:val="1"/>
        </w:numPr>
        <w:tabs>
          <w:tab w:val="right" w:pos="426"/>
        </w:tabs>
        <w:spacing w:before="120"/>
        <w:ind w:left="450" w:hanging="450"/>
        <w:rPr>
          <w:b/>
          <w:sz w:val="24"/>
          <w:szCs w:val="24"/>
          <w:lang w:val="en-US"/>
        </w:rPr>
      </w:pPr>
      <w:r w:rsidRPr="00A33D0E">
        <w:rPr>
          <w:b/>
          <w:sz w:val="24"/>
          <w:szCs w:val="24"/>
          <w:lang w:val="en-US"/>
        </w:rPr>
        <w:t xml:space="preserve">Persoanele autorizate să asiste la deschiderea ofertelor: </w:t>
      </w:r>
      <w:r w:rsidRPr="00A33D0E">
        <w:rPr>
          <w:b/>
          <w:sz w:val="24"/>
          <w:szCs w:val="24"/>
          <w:lang w:val="en-US"/>
        </w:rPr>
        <w:br/>
      </w:r>
      <w:r w:rsidRPr="00A33D0E">
        <w:rPr>
          <w:b/>
          <w:i/>
          <w:sz w:val="24"/>
          <w:szCs w:val="24"/>
          <w:lang w:val="en-US"/>
        </w:rPr>
        <w:t>Ofertanții sau reprezentanții acestora au dreptul să participe la deschiderea ofertelor, cu excepția cazului cînd ofertele au fost depuse prin SIA “RSAP”</w:t>
      </w:r>
      <w:r w:rsidRPr="00A33D0E">
        <w:rPr>
          <w:b/>
          <w:sz w:val="24"/>
          <w:szCs w:val="24"/>
          <w:lang w:val="en-US"/>
        </w:rPr>
        <w:t>.</w:t>
      </w:r>
    </w:p>
    <w:p w:rsidR="002E4607" w:rsidRPr="00A33D0E" w:rsidRDefault="00903BD6">
      <w:pPr>
        <w:numPr>
          <w:ilvl w:val="0"/>
          <w:numId w:val="1"/>
        </w:numPr>
        <w:tabs>
          <w:tab w:val="right" w:pos="426"/>
        </w:tabs>
        <w:spacing w:before="120"/>
        <w:ind w:left="450" w:hanging="450"/>
        <w:rPr>
          <w:b/>
          <w:sz w:val="24"/>
          <w:szCs w:val="24"/>
          <w:lang w:val="en-US"/>
        </w:rPr>
      </w:pPr>
      <w:r w:rsidRPr="00A33D0E">
        <w:rPr>
          <w:b/>
          <w:sz w:val="24"/>
          <w:szCs w:val="24"/>
          <w:lang w:val="en-US"/>
        </w:rPr>
        <w:t xml:space="preserve">Limba sau limbile în care trebuie redactate ofertele sau cererile de participare: </w:t>
      </w:r>
      <w:r w:rsidR="000B026A">
        <w:rPr>
          <w:b/>
          <w:sz w:val="24"/>
          <w:szCs w:val="24"/>
          <w:shd w:val="clear" w:color="auto" w:fill="FFFF00"/>
          <w:lang w:val="en-US"/>
        </w:rPr>
        <w:t>limba de stat</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 xml:space="preserve">Respectivul contract se referă la un proiect și/sau program finanțat din fonduri ale Uniunii Europene: </w:t>
      </w:r>
      <w:r w:rsidRPr="00A33D0E">
        <w:rPr>
          <w:b/>
          <w:sz w:val="24"/>
          <w:szCs w:val="24"/>
          <w:shd w:val="clear" w:color="auto" w:fill="FFFF00"/>
          <w:lang w:val="en-US"/>
        </w:rPr>
        <w:t>_______________________________</w:t>
      </w:r>
      <w:r w:rsidR="000B026A">
        <w:rPr>
          <w:b/>
          <w:sz w:val="24"/>
          <w:szCs w:val="24"/>
          <w:shd w:val="clear" w:color="auto" w:fill="FFFF00"/>
          <w:lang w:val="en-US"/>
        </w:rPr>
        <w:t>-</w:t>
      </w:r>
      <w:r w:rsidRPr="00A33D0E">
        <w:rPr>
          <w:b/>
          <w:sz w:val="24"/>
          <w:szCs w:val="24"/>
          <w:shd w:val="clear" w:color="auto" w:fill="FFFF00"/>
          <w:lang w:val="en-US"/>
        </w:rPr>
        <w:t>_____________________________</w:t>
      </w:r>
    </w:p>
    <w:p w:rsidR="002E4607" w:rsidRPr="00A33D0E" w:rsidRDefault="00903BD6">
      <w:pPr>
        <w:pStyle w:val="ab"/>
        <w:tabs>
          <w:tab w:val="right" w:pos="426"/>
        </w:tabs>
        <w:ind w:left="1980"/>
        <w:jc w:val="center"/>
        <w:rPr>
          <w:szCs w:val="24"/>
          <w:lang w:val="en-US"/>
        </w:rPr>
      </w:pPr>
      <w:r w:rsidRPr="00A33D0E">
        <w:rPr>
          <w:szCs w:val="24"/>
          <w:lang w:val="en-US"/>
        </w:rPr>
        <w:t>(se specifică denumireaproiectului și/sau programului)</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 xml:space="preserve">Denumirea și adresa organismului competent de soluționare a contestațiilor: </w:t>
      </w:r>
    </w:p>
    <w:p w:rsidR="002E4607" w:rsidRPr="00A33D0E" w:rsidRDefault="00903BD6">
      <w:pPr>
        <w:tabs>
          <w:tab w:val="right" w:pos="426"/>
        </w:tabs>
        <w:ind w:left="450"/>
        <w:rPr>
          <w:b/>
          <w:i/>
          <w:sz w:val="24"/>
          <w:szCs w:val="24"/>
          <w:lang w:val="en-US"/>
        </w:rPr>
      </w:pPr>
      <w:r w:rsidRPr="00A33D0E">
        <w:rPr>
          <w:b/>
          <w:i/>
          <w:sz w:val="24"/>
          <w:szCs w:val="24"/>
          <w:lang w:val="en-US"/>
        </w:rPr>
        <w:t>Agenția Națională pentru Soluționarea Contestațiilor</w:t>
      </w:r>
    </w:p>
    <w:p w:rsidR="002E4607" w:rsidRPr="00A33D0E" w:rsidRDefault="00903BD6">
      <w:pPr>
        <w:tabs>
          <w:tab w:val="right" w:pos="426"/>
        </w:tabs>
        <w:ind w:left="450"/>
        <w:rPr>
          <w:b/>
          <w:i/>
          <w:sz w:val="24"/>
          <w:szCs w:val="24"/>
          <w:lang w:val="en-US"/>
        </w:rPr>
      </w:pPr>
      <w:r w:rsidRPr="00A33D0E">
        <w:rPr>
          <w:b/>
          <w:i/>
          <w:sz w:val="24"/>
          <w:szCs w:val="24"/>
          <w:lang w:val="en-US"/>
        </w:rPr>
        <w:t>Adresa: mun. Chișinău, bd. Ștefan cel Mare și Sfânt nr.124 (et.4), MD 2001;</w:t>
      </w:r>
    </w:p>
    <w:p w:rsidR="002E4607" w:rsidRPr="00A33D0E" w:rsidRDefault="00903BD6">
      <w:pPr>
        <w:tabs>
          <w:tab w:val="right" w:pos="426"/>
        </w:tabs>
        <w:ind w:left="450"/>
        <w:rPr>
          <w:b/>
          <w:i/>
          <w:sz w:val="24"/>
          <w:szCs w:val="24"/>
          <w:lang w:val="en-US"/>
        </w:rPr>
      </w:pPr>
      <w:r w:rsidRPr="00A33D0E">
        <w:rPr>
          <w:b/>
          <w:i/>
          <w:sz w:val="24"/>
          <w:szCs w:val="24"/>
          <w:lang w:val="en-US"/>
        </w:rPr>
        <w:t>Tel/Fax/email:022-820 652, 022 820-651, contestatii@ansc.md</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Data (datele) și referința (referințele) publicărilor anterioare în Jurnalul Oficial al Uniunii Europene privind contractul (contractele) la care se referă anunțul respective (dacă este cazul</w:t>
      </w:r>
      <w:r w:rsidRPr="00A33D0E">
        <w:rPr>
          <w:b/>
          <w:sz w:val="24"/>
          <w:szCs w:val="24"/>
          <w:shd w:val="clear" w:color="auto" w:fill="FFFF00"/>
          <w:lang w:val="en-US"/>
        </w:rPr>
        <w:t>):____________________</w:t>
      </w:r>
      <w:r w:rsidR="000B026A">
        <w:rPr>
          <w:b/>
          <w:sz w:val="24"/>
          <w:szCs w:val="24"/>
          <w:shd w:val="clear" w:color="auto" w:fill="FFFF00"/>
          <w:lang w:val="en-US"/>
        </w:rPr>
        <w:t>-</w:t>
      </w:r>
      <w:r w:rsidRPr="00A33D0E">
        <w:rPr>
          <w:b/>
          <w:sz w:val="24"/>
          <w:szCs w:val="24"/>
          <w:shd w:val="clear" w:color="auto" w:fill="FFFF00"/>
          <w:lang w:val="en-US"/>
        </w:rPr>
        <w:t>_________________________________________________</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În cazul achizițiilor periodice, calendarul estimat pentru publicarea anunțurilor viitoare</w:t>
      </w:r>
      <w:r w:rsidRPr="00A33D0E">
        <w:rPr>
          <w:b/>
          <w:sz w:val="24"/>
          <w:szCs w:val="24"/>
          <w:shd w:val="clear" w:color="auto" w:fill="FFFF00"/>
          <w:lang w:val="en-US"/>
        </w:rPr>
        <w:t>:_______________________</w:t>
      </w:r>
      <w:r w:rsidR="000B026A">
        <w:rPr>
          <w:b/>
          <w:sz w:val="24"/>
          <w:szCs w:val="24"/>
          <w:shd w:val="clear" w:color="auto" w:fill="FFFF00"/>
          <w:lang w:val="en-US"/>
        </w:rPr>
        <w:t>-</w:t>
      </w:r>
      <w:r w:rsidRPr="00A33D0E">
        <w:rPr>
          <w:b/>
          <w:sz w:val="24"/>
          <w:szCs w:val="24"/>
          <w:shd w:val="clear" w:color="auto" w:fill="FFFF00"/>
          <w:lang w:val="en-US"/>
        </w:rPr>
        <w:t>_______________________________________________</w:t>
      </w:r>
    </w:p>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Data publicării anunțului de intenție sau, după caz, precizarea că nu a fost publicat un astfel de anunţ</w:t>
      </w:r>
      <w:r w:rsidRPr="00A33D0E">
        <w:rPr>
          <w:b/>
          <w:sz w:val="24"/>
          <w:szCs w:val="24"/>
          <w:shd w:val="clear" w:color="auto" w:fill="FFFF00"/>
          <w:lang w:val="en-US"/>
        </w:rPr>
        <w:t>:_______________________</w:t>
      </w:r>
      <w:r w:rsidR="000B026A">
        <w:rPr>
          <w:b/>
          <w:sz w:val="24"/>
          <w:szCs w:val="24"/>
          <w:shd w:val="clear" w:color="auto" w:fill="FFFF00"/>
          <w:lang w:val="en-US"/>
        </w:rPr>
        <w:t>-</w:t>
      </w:r>
      <w:r w:rsidRPr="00A33D0E">
        <w:rPr>
          <w:b/>
          <w:sz w:val="24"/>
          <w:szCs w:val="24"/>
          <w:shd w:val="clear" w:color="auto" w:fill="FFFF00"/>
          <w:lang w:val="en-US"/>
        </w:rPr>
        <w:t>_________________________________________</w:t>
      </w:r>
    </w:p>
    <w:p w:rsidR="002E4607" w:rsidRPr="00A33D0E" w:rsidRDefault="00903BD6">
      <w:pPr>
        <w:numPr>
          <w:ilvl w:val="0"/>
          <w:numId w:val="1"/>
        </w:numPr>
        <w:tabs>
          <w:tab w:val="right" w:pos="426"/>
        </w:tabs>
        <w:spacing w:before="120"/>
        <w:ind w:left="0" w:firstLine="0"/>
        <w:rPr>
          <w:b/>
          <w:sz w:val="24"/>
          <w:szCs w:val="24"/>
          <w:lang w:val="en-US"/>
        </w:rPr>
      </w:pPr>
      <w:r w:rsidRPr="00A33D0E">
        <w:rPr>
          <w:b/>
          <w:sz w:val="24"/>
          <w:szCs w:val="24"/>
          <w:lang w:val="en-US"/>
        </w:rPr>
        <w:t>Data transmiterii spre publicare a anunțului de participare</w:t>
      </w:r>
      <w:r w:rsidRPr="00A33D0E">
        <w:rPr>
          <w:b/>
          <w:sz w:val="24"/>
          <w:szCs w:val="24"/>
          <w:shd w:val="clear" w:color="auto" w:fill="FFFF00"/>
          <w:lang w:val="en-US"/>
        </w:rPr>
        <w:t>:</w:t>
      </w:r>
      <w:r w:rsidR="003B00C0">
        <w:rPr>
          <w:b/>
          <w:sz w:val="24"/>
          <w:szCs w:val="24"/>
          <w:shd w:val="clear" w:color="auto" w:fill="FFFF00"/>
          <w:lang w:val="en-US"/>
        </w:rPr>
        <w:t xml:space="preserve"> conform SIARSAP Mtender.</w:t>
      </w:r>
    </w:p>
    <w:p w:rsidR="002E4607" w:rsidRDefault="00903BD6">
      <w:pPr>
        <w:numPr>
          <w:ilvl w:val="0"/>
          <w:numId w:val="1"/>
        </w:numPr>
        <w:tabs>
          <w:tab w:val="right" w:pos="426"/>
        </w:tabs>
        <w:spacing w:before="120"/>
        <w:ind w:left="0" w:firstLine="0"/>
        <w:rPr>
          <w:b/>
          <w:sz w:val="24"/>
          <w:szCs w:val="24"/>
          <w:lang w:val="en-US"/>
        </w:rPr>
      </w:pPr>
      <w:r w:rsidRPr="00A33D0E">
        <w:rPr>
          <w:b/>
          <w:sz w:val="24"/>
          <w:szCs w:val="24"/>
          <w:lang w:val="en-US"/>
        </w:rPr>
        <w:lastRenderedPageBreak/>
        <w:t>În cadrul procedurii de achiziție publică se va utiliza/accepta:</w:t>
      </w:r>
    </w:p>
    <w:p w:rsidR="00935074" w:rsidRPr="00A33D0E" w:rsidRDefault="00935074" w:rsidP="00935074">
      <w:pPr>
        <w:tabs>
          <w:tab w:val="right" w:pos="426"/>
        </w:tabs>
        <w:spacing w:before="120"/>
        <w:rPr>
          <w:b/>
          <w:sz w:val="24"/>
          <w:szCs w:val="24"/>
          <w:lang w:val="en-US"/>
        </w:rPr>
      </w:pPr>
    </w:p>
    <w:tbl>
      <w:tblPr>
        <w:tblStyle w:val="ae"/>
        <w:tblW w:w="9090" w:type="dxa"/>
        <w:tblInd w:w="445" w:type="dxa"/>
        <w:tblLook w:val="04A0" w:firstRow="1" w:lastRow="0" w:firstColumn="1" w:lastColumn="0" w:noHBand="0" w:noVBand="1"/>
      </w:tblPr>
      <w:tblGrid>
        <w:gridCol w:w="5305"/>
        <w:gridCol w:w="3785"/>
      </w:tblGrid>
      <w:tr w:rsidR="002E4607" w:rsidRPr="00AA5FD9">
        <w:tc>
          <w:tcPr>
            <w:tcW w:w="5304" w:type="dxa"/>
            <w:shd w:val="clear" w:color="auto" w:fill="E7E6E6" w:themeFill="background2"/>
            <w:tcMar>
              <w:left w:w="108" w:type="dxa"/>
            </w:tcMar>
          </w:tcPr>
          <w:p w:rsidR="002E4607" w:rsidRDefault="00903BD6">
            <w:pPr>
              <w:tabs>
                <w:tab w:val="right" w:pos="426"/>
              </w:tabs>
              <w:rPr>
                <w:b/>
                <w:sz w:val="24"/>
                <w:szCs w:val="24"/>
              </w:rPr>
            </w:pPr>
            <w:r>
              <w:rPr>
                <w:b/>
                <w:sz w:val="24"/>
                <w:szCs w:val="24"/>
              </w:rPr>
              <w:t>Denumirea instrumentului electronic</w:t>
            </w:r>
          </w:p>
        </w:tc>
        <w:tc>
          <w:tcPr>
            <w:tcW w:w="3785" w:type="dxa"/>
            <w:shd w:val="clear" w:color="auto" w:fill="E7E6E6" w:themeFill="background2"/>
            <w:tcMar>
              <w:left w:w="108" w:type="dxa"/>
            </w:tcMar>
          </w:tcPr>
          <w:p w:rsidR="002E4607" w:rsidRPr="00A33D0E" w:rsidRDefault="00903BD6">
            <w:pPr>
              <w:tabs>
                <w:tab w:val="right" w:pos="426"/>
              </w:tabs>
              <w:rPr>
                <w:b/>
                <w:sz w:val="24"/>
                <w:szCs w:val="24"/>
                <w:lang w:val="en-US"/>
              </w:rPr>
            </w:pPr>
            <w:r w:rsidRPr="00A33D0E">
              <w:rPr>
                <w:b/>
                <w:sz w:val="24"/>
                <w:szCs w:val="24"/>
                <w:lang w:val="en-US"/>
              </w:rPr>
              <w:t>Se va utiliza/accepta sau nu</w:t>
            </w:r>
          </w:p>
        </w:tc>
      </w:tr>
      <w:tr w:rsidR="002E4607" w:rsidRPr="00A33D0E">
        <w:tc>
          <w:tcPr>
            <w:tcW w:w="5304" w:type="dxa"/>
            <w:shd w:val="clear" w:color="auto" w:fill="auto"/>
            <w:tcMar>
              <w:left w:w="108" w:type="dxa"/>
            </w:tcMar>
          </w:tcPr>
          <w:p w:rsidR="002E4607" w:rsidRPr="00A33D0E" w:rsidRDefault="00903BD6">
            <w:pPr>
              <w:tabs>
                <w:tab w:val="right" w:pos="426"/>
              </w:tabs>
              <w:rPr>
                <w:sz w:val="24"/>
                <w:szCs w:val="24"/>
                <w:lang w:val="en-US"/>
              </w:rPr>
            </w:pPr>
            <w:r w:rsidRPr="00A33D0E">
              <w:rPr>
                <w:sz w:val="24"/>
                <w:szCs w:val="24"/>
                <w:lang w:val="en-US"/>
              </w:rPr>
              <w:t>depunerea electronică a ofertelor sau a cererilor de participare</w:t>
            </w:r>
          </w:p>
        </w:tc>
        <w:tc>
          <w:tcPr>
            <w:tcW w:w="3785" w:type="dxa"/>
            <w:shd w:val="clear" w:color="auto" w:fill="FFFF00"/>
            <w:tcMar>
              <w:left w:w="108" w:type="dxa"/>
            </w:tcMar>
          </w:tcPr>
          <w:p w:rsidR="002E4607" w:rsidRPr="00A33D0E" w:rsidRDefault="000B026A">
            <w:pPr>
              <w:tabs>
                <w:tab w:val="right" w:pos="426"/>
              </w:tabs>
              <w:rPr>
                <w:sz w:val="24"/>
                <w:szCs w:val="24"/>
                <w:lang w:val="en-US"/>
              </w:rPr>
            </w:pPr>
            <w:r>
              <w:rPr>
                <w:sz w:val="24"/>
                <w:szCs w:val="24"/>
                <w:lang w:val="en-US"/>
              </w:rPr>
              <w:t>+</w:t>
            </w:r>
          </w:p>
        </w:tc>
      </w:tr>
      <w:tr w:rsidR="002E4607">
        <w:tc>
          <w:tcPr>
            <w:tcW w:w="5304" w:type="dxa"/>
            <w:shd w:val="clear" w:color="auto" w:fill="auto"/>
            <w:tcMar>
              <w:left w:w="108" w:type="dxa"/>
            </w:tcMar>
          </w:tcPr>
          <w:p w:rsidR="002E4607" w:rsidRDefault="00903BD6">
            <w:pPr>
              <w:tabs>
                <w:tab w:val="right" w:pos="426"/>
              </w:tabs>
              <w:rPr>
                <w:sz w:val="24"/>
                <w:szCs w:val="24"/>
              </w:rPr>
            </w:pPr>
            <w:r>
              <w:rPr>
                <w:sz w:val="24"/>
                <w:szCs w:val="24"/>
              </w:rPr>
              <w:t>sistemul de comenzi electronice</w:t>
            </w:r>
          </w:p>
        </w:tc>
        <w:tc>
          <w:tcPr>
            <w:tcW w:w="3785" w:type="dxa"/>
            <w:shd w:val="clear" w:color="auto" w:fill="FFFF00"/>
            <w:tcMar>
              <w:left w:w="108" w:type="dxa"/>
            </w:tcMar>
          </w:tcPr>
          <w:p w:rsidR="002E4607" w:rsidRPr="000B026A" w:rsidRDefault="000B026A">
            <w:pPr>
              <w:tabs>
                <w:tab w:val="right" w:pos="426"/>
              </w:tabs>
              <w:rPr>
                <w:sz w:val="24"/>
                <w:szCs w:val="24"/>
                <w:lang w:val="ro-RO"/>
              </w:rPr>
            </w:pPr>
            <w:r>
              <w:rPr>
                <w:sz w:val="24"/>
                <w:szCs w:val="24"/>
                <w:lang w:val="ro-RO"/>
              </w:rPr>
              <w:t>-</w:t>
            </w:r>
          </w:p>
        </w:tc>
      </w:tr>
      <w:tr w:rsidR="002E4607">
        <w:tc>
          <w:tcPr>
            <w:tcW w:w="5304" w:type="dxa"/>
            <w:shd w:val="clear" w:color="auto" w:fill="auto"/>
            <w:tcMar>
              <w:left w:w="108" w:type="dxa"/>
            </w:tcMar>
          </w:tcPr>
          <w:p w:rsidR="002E4607" w:rsidRDefault="00903BD6">
            <w:pPr>
              <w:tabs>
                <w:tab w:val="right" w:pos="426"/>
              </w:tabs>
              <w:rPr>
                <w:sz w:val="24"/>
                <w:szCs w:val="24"/>
              </w:rPr>
            </w:pPr>
            <w:r>
              <w:rPr>
                <w:sz w:val="24"/>
                <w:szCs w:val="24"/>
              </w:rPr>
              <w:t>facturarea electronică</w:t>
            </w:r>
          </w:p>
        </w:tc>
        <w:tc>
          <w:tcPr>
            <w:tcW w:w="3785" w:type="dxa"/>
            <w:shd w:val="clear" w:color="auto" w:fill="FFFF00"/>
            <w:tcMar>
              <w:left w:w="108" w:type="dxa"/>
            </w:tcMar>
          </w:tcPr>
          <w:p w:rsidR="002E4607" w:rsidRPr="000B026A" w:rsidRDefault="000B026A">
            <w:pPr>
              <w:tabs>
                <w:tab w:val="right" w:pos="426"/>
              </w:tabs>
              <w:rPr>
                <w:sz w:val="24"/>
                <w:szCs w:val="24"/>
                <w:lang w:val="ro-RO"/>
              </w:rPr>
            </w:pPr>
            <w:r>
              <w:rPr>
                <w:sz w:val="24"/>
                <w:szCs w:val="24"/>
                <w:lang w:val="ro-RO"/>
              </w:rPr>
              <w:t>-</w:t>
            </w:r>
          </w:p>
        </w:tc>
      </w:tr>
      <w:tr w:rsidR="002E4607">
        <w:tc>
          <w:tcPr>
            <w:tcW w:w="5304" w:type="dxa"/>
            <w:shd w:val="clear" w:color="auto" w:fill="auto"/>
            <w:tcMar>
              <w:left w:w="108" w:type="dxa"/>
            </w:tcMar>
          </w:tcPr>
          <w:p w:rsidR="002E4607" w:rsidRDefault="00903BD6">
            <w:pPr>
              <w:tabs>
                <w:tab w:val="right" w:pos="426"/>
              </w:tabs>
              <w:rPr>
                <w:sz w:val="24"/>
                <w:szCs w:val="24"/>
              </w:rPr>
            </w:pPr>
            <w:r>
              <w:rPr>
                <w:sz w:val="24"/>
                <w:szCs w:val="24"/>
              </w:rPr>
              <w:t>plățile electronice</w:t>
            </w:r>
          </w:p>
        </w:tc>
        <w:tc>
          <w:tcPr>
            <w:tcW w:w="3785" w:type="dxa"/>
            <w:shd w:val="clear" w:color="auto" w:fill="FFFF00"/>
            <w:tcMar>
              <w:left w:w="108" w:type="dxa"/>
            </w:tcMar>
          </w:tcPr>
          <w:p w:rsidR="002E4607" w:rsidRPr="000B026A" w:rsidRDefault="00D258D4">
            <w:pPr>
              <w:tabs>
                <w:tab w:val="right" w:pos="426"/>
              </w:tabs>
              <w:rPr>
                <w:sz w:val="24"/>
                <w:szCs w:val="24"/>
                <w:lang w:val="ro-RO"/>
              </w:rPr>
            </w:pPr>
            <w:r>
              <w:rPr>
                <w:sz w:val="24"/>
                <w:szCs w:val="24"/>
                <w:lang w:val="ro-RO"/>
              </w:rPr>
              <w:t>+</w:t>
            </w:r>
          </w:p>
        </w:tc>
      </w:tr>
    </w:tbl>
    <w:p w:rsidR="002E4607" w:rsidRPr="00A33D0E" w:rsidRDefault="00903BD6">
      <w:pPr>
        <w:numPr>
          <w:ilvl w:val="0"/>
          <w:numId w:val="1"/>
        </w:numPr>
        <w:tabs>
          <w:tab w:val="right" w:pos="426"/>
        </w:tabs>
        <w:spacing w:before="120"/>
        <w:ind w:left="360"/>
        <w:rPr>
          <w:b/>
          <w:sz w:val="24"/>
          <w:szCs w:val="24"/>
          <w:lang w:val="en-US"/>
        </w:rPr>
      </w:pPr>
      <w:r w:rsidRPr="00A33D0E">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A33D0E">
        <w:rPr>
          <w:b/>
          <w:sz w:val="24"/>
          <w:szCs w:val="24"/>
          <w:shd w:val="clear" w:color="auto" w:fill="FFFF00"/>
          <w:lang w:val="en-US"/>
        </w:rPr>
        <w:t>_____________________</w:t>
      </w:r>
      <w:r w:rsidR="000B026A">
        <w:rPr>
          <w:b/>
          <w:sz w:val="24"/>
          <w:szCs w:val="24"/>
          <w:shd w:val="clear" w:color="auto" w:fill="FFFF00"/>
          <w:lang w:val="en-US"/>
        </w:rPr>
        <w:t>-</w:t>
      </w:r>
      <w:r w:rsidRPr="00A33D0E">
        <w:rPr>
          <w:b/>
          <w:sz w:val="24"/>
          <w:szCs w:val="24"/>
          <w:shd w:val="clear" w:color="auto" w:fill="FFFF00"/>
          <w:lang w:val="en-US"/>
        </w:rPr>
        <w:t>____________________</w:t>
      </w:r>
    </w:p>
    <w:p w:rsidR="002E4607" w:rsidRPr="00A33D0E" w:rsidRDefault="00903BD6">
      <w:pPr>
        <w:pStyle w:val="ab"/>
        <w:tabs>
          <w:tab w:val="right" w:pos="426"/>
        </w:tabs>
        <w:ind w:left="3960"/>
        <w:jc w:val="center"/>
        <w:rPr>
          <w:szCs w:val="24"/>
          <w:lang w:val="en-US"/>
        </w:rPr>
      </w:pPr>
      <w:r w:rsidRPr="00A33D0E">
        <w:rPr>
          <w:szCs w:val="24"/>
          <w:lang w:val="en-US"/>
        </w:rPr>
        <w:t>(se specifică da sau nu)</w:t>
      </w:r>
    </w:p>
    <w:p w:rsidR="002E4607" w:rsidRDefault="00903BD6">
      <w:pPr>
        <w:numPr>
          <w:ilvl w:val="0"/>
          <w:numId w:val="1"/>
        </w:numPr>
        <w:tabs>
          <w:tab w:val="right" w:pos="426"/>
        </w:tabs>
        <w:spacing w:before="120"/>
        <w:ind w:left="0" w:firstLine="0"/>
        <w:rPr>
          <w:b/>
          <w:sz w:val="24"/>
          <w:szCs w:val="24"/>
        </w:rPr>
      </w:pPr>
      <w:r>
        <w:rPr>
          <w:b/>
          <w:sz w:val="24"/>
          <w:szCs w:val="24"/>
        </w:rPr>
        <w:t xml:space="preserve">Alte informații relevante: </w:t>
      </w:r>
      <w:r>
        <w:rPr>
          <w:b/>
          <w:sz w:val="24"/>
          <w:szCs w:val="24"/>
          <w:shd w:val="clear" w:color="auto" w:fill="FFFF00"/>
        </w:rPr>
        <w:t>__________________________</w:t>
      </w:r>
      <w:r w:rsidR="000B026A">
        <w:rPr>
          <w:b/>
          <w:sz w:val="24"/>
          <w:szCs w:val="24"/>
          <w:shd w:val="clear" w:color="auto" w:fill="FFFF00"/>
          <w:lang w:val="ro-RO"/>
        </w:rPr>
        <w:t>-</w:t>
      </w:r>
      <w:r>
        <w:rPr>
          <w:b/>
          <w:sz w:val="24"/>
          <w:szCs w:val="24"/>
          <w:shd w:val="clear" w:color="auto" w:fill="FFFF00"/>
        </w:rPr>
        <w:t>____________________________</w:t>
      </w:r>
    </w:p>
    <w:p w:rsidR="002E4607" w:rsidRDefault="002E4607">
      <w:pPr>
        <w:spacing w:before="120" w:after="120"/>
        <w:rPr>
          <w:b/>
          <w:sz w:val="24"/>
          <w:szCs w:val="24"/>
        </w:rPr>
      </w:pPr>
    </w:p>
    <w:p w:rsidR="00D258D4" w:rsidRDefault="003E7F4C">
      <w:pPr>
        <w:spacing w:before="120" w:after="120"/>
        <w:rPr>
          <w:b/>
          <w:sz w:val="24"/>
          <w:szCs w:val="24"/>
          <w:lang w:val="en-US"/>
        </w:rPr>
      </w:pPr>
      <w:r>
        <w:rPr>
          <w:b/>
          <w:sz w:val="24"/>
          <w:szCs w:val="24"/>
          <w:lang w:val="en-US"/>
        </w:rPr>
        <w:t>C</w:t>
      </w:r>
      <w:r w:rsidR="00903BD6" w:rsidRPr="00A33D0E">
        <w:rPr>
          <w:b/>
          <w:sz w:val="24"/>
          <w:szCs w:val="24"/>
          <w:lang w:val="en-US"/>
        </w:rPr>
        <w:t xml:space="preserve">onducătorul grupului de lucru:  </w:t>
      </w:r>
    </w:p>
    <w:p w:rsidR="002E4607" w:rsidRPr="00A33D0E" w:rsidRDefault="003E7F4C" w:rsidP="00D258D4">
      <w:pPr>
        <w:spacing w:before="120" w:after="120"/>
        <w:ind w:left="708" w:firstLine="708"/>
        <w:rPr>
          <w:lang w:val="en-US"/>
        </w:rPr>
      </w:pPr>
      <w:r>
        <w:rPr>
          <w:b/>
          <w:sz w:val="24"/>
          <w:szCs w:val="24"/>
          <w:shd w:val="clear" w:color="auto" w:fill="FFFF00"/>
          <w:lang w:val="en-US"/>
        </w:rPr>
        <w:t>Alexandr ESAULENCO</w:t>
      </w:r>
      <w:r w:rsidR="000B026A">
        <w:rPr>
          <w:b/>
          <w:sz w:val="24"/>
          <w:szCs w:val="24"/>
          <w:shd w:val="clear" w:color="auto" w:fill="FFFF00"/>
          <w:lang w:val="en-US"/>
        </w:rPr>
        <w:tab/>
      </w:r>
      <w:r>
        <w:rPr>
          <w:b/>
          <w:sz w:val="24"/>
          <w:szCs w:val="24"/>
          <w:lang w:val="en-US"/>
        </w:rPr>
        <w:t>______________________________</w:t>
      </w:r>
      <w:r w:rsidR="00D258D4">
        <w:rPr>
          <w:b/>
          <w:sz w:val="24"/>
          <w:szCs w:val="24"/>
          <w:lang w:val="en-US"/>
        </w:rPr>
        <w:tab/>
      </w:r>
      <w:r w:rsidR="00D258D4">
        <w:rPr>
          <w:b/>
          <w:sz w:val="24"/>
          <w:szCs w:val="24"/>
          <w:lang w:val="en-US"/>
        </w:rPr>
        <w:tab/>
      </w:r>
      <w:r w:rsidR="00903BD6" w:rsidRPr="00A33D0E">
        <w:rPr>
          <w:b/>
          <w:sz w:val="24"/>
          <w:szCs w:val="24"/>
          <w:lang w:val="en-US"/>
        </w:rPr>
        <w:t xml:space="preserve"> L.Ș.</w:t>
      </w:r>
    </w:p>
    <w:sectPr w:rsidR="002E4607" w:rsidRPr="00A33D0E" w:rsidSect="00C67C9A">
      <w:footerReference w:type="default" r:id="rId9"/>
      <w:pgSz w:w="11906" w:h="16838"/>
      <w:pgMar w:top="567" w:right="567" w:bottom="765" w:left="567" w:header="0" w:footer="708"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40B" w:rsidRDefault="00FD240B" w:rsidP="002E4607">
      <w:r>
        <w:separator/>
      </w:r>
    </w:p>
  </w:endnote>
  <w:endnote w:type="continuationSeparator" w:id="0">
    <w:p w:rsidR="00FD240B" w:rsidRDefault="00FD240B" w:rsidP="002E4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51gldnuwfemyeqj">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F51" w:rsidRDefault="003E7F4C">
    <w:pPr>
      <w:pStyle w:val="1"/>
      <w:jc w:val="center"/>
    </w:pPr>
    <w:r>
      <w:fldChar w:fldCharType="begin"/>
    </w:r>
    <w:r>
      <w:instrText>PAGE</w:instrText>
    </w:r>
    <w:r>
      <w:fldChar w:fldCharType="separate"/>
    </w:r>
    <w:r w:rsidR="00AA5FD9">
      <w:rPr>
        <w:noProof/>
      </w:rPr>
      <w:t>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40B" w:rsidRDefault="00FD240B" w:rsidP="002E4607">
      <w:r>
        <w:separator/>
      </w:r>
    </w:p>
  </w:footnote>
  <w:footnote w:type="continuationSeparator" w:id="0">
    <w:p w:rsidR="00FD240B" w:rsidRDefault="00FD240B" w:rsidP="002E46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5"/>
    <w:lvl w:ilvl="0">
      <w:start w:val="1"/>
      <w:numFmt w:val="lowerLetter"/>
      <w:lvlText w:val="%1)"/>
      <w:lvlJc w:val="left"/>
      <w:pPr>
        <w:tabs>
          <w:tab w:val="num" w:pos="720"/>
        </w:tabs>
        <w:ind w:left="720" w:hanging="360"/>
      </w:pPr>
      <w:rPr>
        <w:rFonts w:hint="default"/>
        <w:lang w:val="de-DE"/>
      </w:rPr>
    </w:lvl>
  </w:abstractNum>
  <w:abstractNum w:abstractNumId="1">
    <w:nsid w:val="175D7BA8"/>
    <w:multiLevelType w:val="multilevel"/>
    <w:tmpl w:val="111CA33A"/>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A9202AF"/>
    <w:multiLevelType w:val="multilevel"/>
    <w:tmpl w:val="62E099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C04569A"/>
    <w:multiLevelType w:val="multilevel"/>
    <w:tmpl w:val="1E90BED4"/>
    <w:lvl w:ilvl="0">
      <w:start w:val="5"/>
      <w:numFmt w:val="bullet"/>
      <w:lvlText w:val="-"/>
      <w:lvlJc w:val="left"/>
      <w:pPr>
        <w:ind w:left="720" w:hanging="360"/>
      </w:pPr>
      <w:rPr>
        <w:rFonts w:ascii="Times New Roman" w:hAnsi="Times New Roman" w:cs="Times New Roman" w:hint="default"/>
        <w:b/>
        <w:i/>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3160F3E"/>
    <w:multiLevelType w:val="multilevel"/>
    <w:tmpl w:val="D54C8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E0875EE"/>
    <w:multiLevelType w:val="multilevel"/>
    <w:tmpl w:val="EAB0202C"/>
    <w:lvl w:ilvl="0">
      <w:start w:val="1"/>
      <w:numFmt w:val="decimal"/>
      <w:lvlText w:val="%1."/>
      <w:lvlJc w:val="left"/>
      <w:pPr>
        <w:tabs>
          <w:tab w:val="num" w:pos="360"/>
        </w:tabs>
        <w:ind w:left="360" w:hanging="360"/>
      </w:pPr>
      <w:rPr>
        <w:b/>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8FA6D2F"/>
    <w:multiLevelType w:val="multilevel"/>
    <w:tmpl w:val="0540A060"/>
    <w:lvl w:ilvl="0">
      <w:start w:val="1"/>
      <w:numFmt w:val="lowerLetter"/>
      <w:lvlText w:val="%1)"/>
      <w:lvlJc w:val="left"/>
      <w:pPr>
        <w:tabs>
          <w:tab w:val="num" w:pos="720"/>
        </w:tabs>
        <w:ind w:left="720" w:hanging="360"/>
      </w:pPr>
      <w:rPr>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5D17948"/>
    <w:multiLevelType w:val="hybridMultilevel"/>
    <w:tmpl w:val="1B0291DE"/>
    <w:lvl w:ilvl="0" w:tplc="8ECA5F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6"/>
  </w:num>
  <w:num w:numId="5">
    <w:abstractNumId w:val="7"/>
  </w:num>
  <w:num w:numId="6">
    <w:abstractNumId w:val="2"/>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E4607"/>
    <w:rsid w:val="000128FD"/>
    <w:rsid w:val="000B026A"/>
    <w:rsid w:val="00161711"/>
    <w:rsid w:val="001A0105"/>
    <w:rsid w:val="002A0E0D"/>
    <w:rsid w:val="002E4607"/>
    <w:rsid w:val="00324F5F"/>
    <w:rsid w:val="003B00C0"/>
    <w:rsid w:val="003E7F4C"/>
    <w:rsid w:val="004018AE"/>
    <w:rsid w:val="00542F51"/>
    <w:rsid w:val="00546E4B"/>
    <w:rsid w:val="00591184"/>
    <w:rsid w:val="006D6613"/>
    <w:rsid w:val="0078783D"/>
    <w:rsid w:val="007A3142"/>
    <w:rsid w:val="007B0AF6"/>
    <w:rsid w:val="007B5BD6"/>
    <w:rsid w:val="00903BD6"/>
    <w:rsid w:val="00935074"/>
    <w:rsid w:val="00A33D0E"/>
    <w:rsid w:val="00A84E62"/>
    <w:rsid w:val="00AA5FD9"/>
    <w:rsid w:val="00AB3963"/>
    <w:rsid w:val="00B16EA3"/>
    <w:rsid w:val="00BC1D81"/>
    <w:rsid w:val="00C67C9A"/>
    <w:rsid w:val="00D258D4"/>
    <w:rsid w:val="00D726FF"/>
    <w:rsid w:val="00D83BC6"/>
    <w:rsid w:val="00E058E0"/>
    <w:rsid w:val="00E3403E"/>
    <w:rsid w:val="00EB030F"/>
    <w:rsid w:val="00F068D8"/>
    <w:rsid w:val="00F805A2"/>
    <w:rsid w:val="00FD24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429A24-9A18-437A-AB31-FC825CD4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ro-RO"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rPr>
      <w:rFonts w:ascii="Times New Roman" w:eastAsia="Times New Roman" w:hAnsi="Times New Roman" w:cs="Times New Roman"/>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3"/>
    <w:next w:val="a"/>
    <w:link w:val="Heading1Char"/>
    <w:qFormat/>
    <w:rsid w:val="009E244E"/>
    <w:pPr>
      <w:spacing w:after="0"/>
      <w:jc w:val="center"/>
      <w:outlineLvl w:val="0"/>
    </w:pPr>
    <w:rPr>
      <w:b/>
      <w:sz w:val="32"/>
      <w:szCs w:val="32"/>
      <w:lang w:val="ro-RO"/>
    </w:rPr>
  </w:style>
  <w:style w:type="character" w:customStyle="1" w:styleId="Heading1Char">
    <w:name w:val="Heading 1 Char"/>
    <w:basedOn w:val="a0"/>
    <w:link w:val="11"/>
    <w:qFormat/>
    <w:rsid w:val="009E244E"/>
    <w:rPr>
      <w:rFonts w:ascii="Times New Roman" w:eastAsia="Times New Roman" w:hAnsi="Times New Roman" w:cs="Times New Roman"/>
      <w:b/>
      <w:sz w:val="32"/>
      <w:szCs w:val="32"/>
      <w:lang w:eastAsia="ru-RU"/>
    </w:rPr>
  </w:style>
  <w:style w:type="character" w:customStyle="1" w:styleId="FooterChar">
    <w:name w:val="Footer Char"/>
    <w:basedOn w:val="a0"/>
    <w:link w:val="1"/>
    <w:qFormat/>
    <w:rsid w:val="009E244E"/>
    <w:rPr>
      <w:rFonts w:ascii="Times New Roman" w:eastAsia="Times New Roman" w:hAnsi="Times New Roman" w:cs="Times New Roman"/>
      <w:sz w:val="20"/>
      <w:szCs w:val="20"/>
      <w:lang w:val="ru-RU" w:eastAsia="ru-RU"/>
    </w:rPr>
  </w:style>
  <w:style w:type="character" w:customStyle="1" w:styleId="a4">
    <w:name w:val="Основной текст Знак"/>
    <w:basedOn w:val="a0"/>
    <w:link w:val="a3"/>
    <w:uiPriority w:val="99"/>
    <w:semiHidden/>
    <w:qFormat/>
    <w:rsid w:val="009E244E"/>
    <w:rPr>
      <w:rFonts w:ascii="Times New Roman" w:eastAsia="Times New Roman" w:hAnsi="Times New Roman" w:cs="Times New Roman"/>
      <w:sz w:val="20"/>
      <w:szCs w:val="20"/>
      <w:lang w:val="ru-RU" w:eastAsia="ru-RU"/>
    </w:rPr>
  </w:style>
  <w:style w:type="character" w:customStyle="1" w:styleId="a5">
    <w:name w:val="Текст выноски Знак"/>
    <w:basedOn w:val="a0"/>
    <w:link w:val="a6"/>
    <w:uiPriority w:val="99"/>
    <w:semiHidden/>
    <w:qFormat/>
    <w:rsid w:val="002546EC"/>
    <w:rPr>
      <w:rFonts w:ascii="Segoe UI" w:eastAsia="Times New Roman" w:hAnsi="Segoe UI" w:cs="Segoe UI"/>
      <w:sz w:val="18"/>
      <w:szCs w:val="18"/>
      <w:lang w:val="ru-RU" w:eastAsia="ru-RU"/>
    </w:rPr>
  </w:style>
  <w:style w:type="character" w:styleId="a7">
    <w:name w:val="Placeholder Text"/>
    <w:basedOn w:val="a0"/>
    <w:uiPriority w:val="99"/>
    <w:semiHidden/>
    <w:qFormat/>
    <w:rsid w:val="00F424E8"/>
    <w:rPr>
      <w:color w:val="808080"/>
    </w:rPr>
  </w:style>
  <w:style w:type="character" w:customStyle="1" w:styleId="ListLabel1">
    <w:name w:val="ListLabel 1"/>
    <w:qFormat/>
    <w:rsid w:val="002E4607"/>
    <w:rPr>
      <w:b/>
      <w:sz w:val="24"/>
    </w:rPr>
  </w:style>
  <w:style w:type="character" w:customStyle="1" w:styleId="ListLabel2">
    <w:name w:val="ListLabel 2"/>
    <w:qFormat/>
    <w:rsid w:val="002E4607"/>
    <w:rPr>
      <w:rFonts w:eastAsia="Times New Roman" w:cs="Times New Roman"/>
      <w:i/>
    </w:rPr>
  </w:style>
  <w:style w:type="character" w:customStyle="1" w:styleId="ListLabel3">
    <w:name w:val="ListLabel 3"/>
    <w:qFormat/>
    <w:rsid w:val="002E4607"/>
    <w:rPr>
      <w:rFonts w:cs="Courier New"/>
    </w:rPr>
  </w:style>
  <w:style w:type="character" w:customStyle="1" w:styleId="ListLabel4">
    <w:name w:val="ListLabel 4"/>
    <w:qFormat/>
    <w:rsid w:val="002E4607"/>
    <w:rPr>
      <w:rFonts w:cs="Courier New"/>
    </w:rPr>
  </w:style>
  <w:style w:type="character" w:customStyle="1" w:styleId="ListLabel5">
    <w:name w:val="ListLabel 5"/>
    <w:qFormat/>
    <w:rsid w:val="002E4607"/>
    <w:rPr>
      <w:rFonts w:cs="Courier New"/>
    </w:rPr>
  </w:style>
  <w:style w:type="character" w:customStyle="1" w:styleId="ListLabel6">
    <w:name w:val="ListLabel 6"/>
    <w:qFormat/>
    <w:rsid w:val="002E4607"/>
    <w:rPr>
      <w:b/>
    </w:rPr>
  </w:style>
  <w:style w:type="character" w:customStyle="1" w:styleId="ListLabel7">
    <w:name w:val="ListLabel 7"/>
    <w:qFormat/>
    <w:rsid w:val="002E4607"/>
    <w:rPr>
      <w:rFonts w:eastAsia="Times New Roman" w:cs="Times New Roman"/>
      <w:i/>
    </w:rPr>
  </w:style>
  <w:style w:type="character" w:customStyle="1" w:styleId="ListLabel8">
    <w:name w:val="ListLabel 8"/>
    <w:qFormat/>
    <w:rsid w:val="002E4607"/>
    <w:rPr>
      <w:rFonts w:cs="Courier New"/>
    </w:rPr>
  </w:style>
  <w:style w:type="character" w:customStyle="1" w:styleId="ListLabel9">
    <w:name w:val="ListLabel 9"/>
    <w:qFormat/>
    <w:rsid w:val="002E4607"/>
    <w:rPr>
      <w:rFonts w:cs="Courier New"/>
    </w:rPr>
  </w:style>
  <w:style w:type="character" w:customStyle="1" w:styleId="ListLabel10">
    <w:name w:val="ListLabel 10"/>
    <w:qFormat/>
    <w:rsid w:val="002E4607"/>
    <w:rPr>
      <w:rFonts w:cs="Courier New"/>
    </w:rPr>
  </w:style>
  <w:style w:type="character" w:customStyle="1" w:styleId="ListLabel11">
    <w:name w:val="ListLabel 11"/>
    <w:qFormat/>
    <w:rsid w:val="002E4607"/>
    <w:rPr>
      <w:b w:val="0"/>
    </w:rPr>
  </w:style>
  <w:style w:type="character" w:customStyle="1" w:styleId="ListLabel12">
    <w:name w:val="ListLabel 12"/>
    <w:qFormat/>
    <w:rsid w:val="002E4607"/>
    <w:rPr>
      <w:b/>
    </w:rPr>
  </w:style>
  <w:style w:type="character" w:customStyle="1" w:styleId="ListLabel13">
    <w:name w:val="ListLabel 13"/>
    <w:qFormat/>
    <w:rsid w:val="002E4607"/>
    <w:rPr>
      <w:b w:val="0"/>
    </w:rPr>
  </w:style>
  <w:style w:type="character" w:customStyle="1" w:styleId="ListLabel14">
    <w:name w:val="ListLabel 14"/>
    <w:qFormat/>
    <w:rsid w:val="002E4607"/>
    <w:rPr>
      <w:b/>
    </w:rPr>
  </w:style>
  <w:style w:type="character" w:customStyle="1" w:styleId="ListLabel15">
    <w:name w:val="ListLabel 15"/>
    <w:qFormat/>
    <w:rsid w:val="002E4607"/>
    <w:rPr>
      <w:b w:val="0"/>
    </w:rPr>
  </w:style>
  <w:style w:type="character" w:customStyle="1" w:styleId="ListLabel16">
    <w:name w:val="ListLabel 16"/>
    <w:qFormat/>
    <w:rsid w:val="002E4607"/>
    <w:rPr>
      <w:b w:val="0"/>
    </w:rPr>
  </w:style>
  <w:style w:type="character" w:customStyle="1" w:styleId="ListLabel17">
    <w:name w:val="ListLabel 17"/>
    <w:qFormat/>
    <w:rsid w:val="002E4607"/>
    <w:rPr>
      <w:b/>
    </w:rPr>
  </w:style>
  <w:style w:type="character" w:customStyle="1" w:styleId="ListLabel18">
    <w:name w:val="ListLabel 18"/>
    <w:qFormat/>
    <w:rsid w:val="002E4607"/>
    <w:rPr>
      <w:rFonts w:eastAsia="Times New Roman" w:cs="Times New Roman"/>
      <w:b/>
      <w:i/>
      <w:sz w:val="24"/>
    </w:rPr>
  </w:style>
  <w:style w:type="character" w:customStyle="1" w:styleId="ListLabel19">
    <w:name w:val="ListLabel 19"/>
    <w:qFormat/>
    <w:rsid w:val="002E4607"/>
    <w:rPr>
      <w:rFonts w:cs="Courier New"/>
    </w:rPr>
  </w:style>
  <w:style w:type="character" w:customStyle="1" w:styleId="ListLabel20">
    <w:name w:val="ListLabel 20"/>
    <w:qFormat/>
    <w:rsid w:val="002E4607"/>
    <w:rPr>
      <w:rFonts w:cs="Courier New"/>
    </w:rPr>
  </w:style>
  <w:style w:type="character" w:customStyle="1" w:styleId="ListLabel21">
    <w:name w:val="ListLabel 21"/>
    <w:qFormat/>
    <w:rsid w:val="002E4607"/>
    <w:rPr>
      <w:rFonts w:cs="Courier New"/>
    </w:rPr>
  </w:style>
  <w:style w:type="character" w:customStyle="1" w:styleId="-">
    <w:name w:val="Интернет-ссылка"/>
    <w:rsid w:val="002E4607"/>
    <w:rPr>
      <w:color w:val="000080"/>
      <w:u w:val="single"/>
    </w:rPr>
  </w:style>
  <w:style w:type="character" w:customStyle="1" w:styleId="WW8Num2z0">
    <w:name w:val="WW8Num2z0"/>
    <w:qFormat/>
    <w:rsid w:val="002E4607"/>
    <w:rPr>
      <w:b/>
      <w:lang w:val="it-IT"/>
    </w:rPr>
  </w:style>
  <w:style w:type="character" w:customStyle="1" w:styleId="WW8Num3z0">
    <w:name w:val="WW8Num3z0"/>
    <w:qFormat/>
    <w:rsid w:val="002E4607"/>
    <w:rPr>
      <w:lang w:val="de-DE"/>
    </w:rPr>
  </w:style>
  <w:style w:type="paragraph" w:customStyle="1" w:styleId="a8">
    <w:name w:val="Заголовок"/>
    <w:basedOn w:val="a"/>
    <w:next w:val="a3"/>
    <w:qFormat/>
    <w:rsid w:val="002E4607"/>
    <w:pPr>
      <w:keepNext/>
      <w:spacing w:before="240" w:after="120"/>
    </w:pPr>
    <w:rPr>
      <w:rFonts w:ascii="Liberation Sans" w:eastAsia="Microsoft YaHei" w:hAnsi="Liberation Sans" w:cs="Mangal"/>
      <w:sz w:val="28"/>
      <w:szCs w:val="28"/>
    </w:rPr>
  </w:style>
  <w:style w:type="paragraph" w:styleId="a3">
    <w:name w:val="Body Text"/>
    <w:basedOn w:val="a"/>
    <w:link w:val="a4"/>
    <w:uiPriority w:val="99"/>
    <w:semiHidden/>
    <w:unhideWhenUsed/>
    <w:rsid w:val="009E244E"/>
    <w:pPr>
      <w:spacing w:after="120"/>
    </w:pPr>
  </w:style>
  <w:style w:type="paragraph" w:styleId="a9">
    <w:name w:val="List"/>
    <w:basedOn w:val="a3"/>
    <w:rsid w:val="002E4607"/>
    <w:rPr>
      <w:rFonts w:cs="Mangal"/>
    </w:rPr>
  </w:style>
  <w:style w:type="paragraph" w:customStyle="1" w:styleId="10">
    <w:name w:val="Название объекта1"/>
    <w:basedOn w:val="a"/>
    <w:qFormat/>
    <w:rsid w:val="002E4607"/>
    <w:pPr>
      <w:suppressLineNumbers/>
      <w:spacing w:before="120" w:after="120"/>
    </w:pPr>
    <w:rPr>
      <w:rFonts w:cs="Mangal"/>
      <w:i/>
      <w:iCs/>
      <w:sz w:val="24"/>
      <w:szCs w:val="24"/>
    </w:rPr>
  </w:style>
  <w:style w:type="paragraph" w:styleId="aa">
    <w:name w:val="index heading"/>
    <w:basedOn w:val="a"/>
    <w:qFormat/>
    <w:rsid w:val="002E4607"/>
    <w:pPr>
      <w:suppressLineNumbers/>
    </w:pPr>
    <w:rPr>
      <w:rFonts w:cs="Mangal"/>
    </w:rPr>
  </w:style>
  <w:style w:type="paragraph" w:customStyle="1" w:styleId="1">
    <w:name w:val="Нижний колонтитул1"/>
    <w:basedOn w:val="a"/>
    <w:link w:val="FooterChar"/>
    <w:rsid w:val="009E244E"/>
    <w:pPr>
      <w:tabs>
        <w:tab w:val="center" w:pos="4677"/>
        <w:tab w:val="right" w:pos="9355"/>
      </w:tabs>
    </w:pPr>
  </w:style>
  <w:style w:type="paragraph" w:styleId="a6">
    <w:name w:val="Balloon Text"/>
    <w:basedOn w:val="a"/>
    <w:link w:val="a5"/>
    <w:uiPriority w:val="99"/>
    <w:semiHidden/>
    <w:unhideWhenUsed/>
    <w:qFormat/>
    <w:rsid w:val="002546EC"/>
    <w:rPr>
      <w:rFonts w:ascii="Segoe UI" w:hAnsi="Segoe UI" w:cs="Segoe UI"/>
      <w:sz w:val="18"/>
      <w:szCs w:val="18"/>
    </w:rPr>
  </w:style>
  <w:style w:type="paragraph" w:styleId="ab">
    <w:name w:val="List Paragraph"/>
    <w:basedOn w:val="a"/>
    <w:uiPriority w:val="34"/>
    <w:qFormat/>
    <w:rsid w:val="00AA14E6"/>
    <w:pPr>
      <w:ind w:left="720"/>
      <w:contextualSpacing/>
    </w:pPr>
  </w:style>
  <w:style w:type="paragraph" w:customStyle="1" w:styleId="ac">
    <w:name w:val="Содержимое таблицы"/>
    <w:basedOn w:val="a"/>
    <w:qFormat/>
    <w:rsid w:val="002E4607"/>
  </w:style>
  <w:style w:type="paragraph" w:customStyle="1" w:styleId="ad">
    <w:name w:val="Заголовок таблицы"/>
    <w:basedOn w:val="ac"/>
    <w:qFormat/>
    <w:rsid w:val="002E4607"/>
  </w:style>
  <w:style w:type="numbering" w:customStyle="1" w:styleId="WW8Num2">
    <w:name w:val="WW8Num2"/>
    <w:qFormat/>
    <w:rsid w:val="002E4607"/>
  </w:style>
  <w:style w:type="numbering" w:customStyle="1" w:styleId="WW8Num3">
    <w:name w:val="WW8Num3"/>
    <w:qFormat/>
    <w:rsid w:val="002E4607"/>
  </w:style>
  <w:style w:type="table" w:styleId="ae">
    <w:name w:val="Table Grid"/>
    <w:basedOn w:val="a1"/>
    <w:uiPriority w:val="3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26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52070-FA87-4D83-9F1A-508A1AF3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5</Pages>
  <Words>1812</Words>
  <Characters>10333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user</cp:lastModifiedBy>
  <cp:revision>26</cp:revision>
  <cp:lastPrinted>2016-04-27T12:10:00Z</cp:lastPrinted>
  <dcterms:created xsi:type="dcterms:W3CDTF">2018-10-19T13:45:00Z</dcterms:created>
  <dcterms:modified xsi:type="dcterms:W3CDTF">2020-10-15T08:36:00Z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AAP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