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578B5">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578B5">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578B5">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578B5">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578B5">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578B5">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578B5">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578B5">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578B5">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578B5">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578B5">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578B5">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578B5">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578B5">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578B5">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578B5">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578B5">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578B5">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578B5">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578B5">
      <w:pPr>
        <w:pStyle w:val="ListParagraph"/>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578B5">
      <w:pPr>
        <w:pStyle w:val="ListParagraph"/>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578B5">
      <w:pPr>
        <w:pStyle w:val="ListParagraph"/>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578B5">
      <w:pPr>
        <w:pStyle w:val="ListParagraph"/>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578B5">
      <w:pPr>
        <w:pStyle w:val="ListParagraph"/>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578B5">
      <w:pPr>
        <w:pStyle w:val="ListParagraph"/>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578B5">
      <w:pPr>
        <w:pStyle w:val="ListParagraph"/>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578B5">
      <w:pPr>
        <w:pStyle w:val="ListParagraph"/>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578B5">
      <w:pPr>
        <w:pStyle w:val="ListParagraph"/>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plătim suma de____________________________________, la prima sa cerere scrisă şi</w:t>
      </w:r>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6578B5">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6578B5">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6578B5">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6578B5">
      <w:pPr>
        <w:numPr>
          <w:ilvl w:val="0"/>
          <w:numId w:val="1"/>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6578B5">
      <w:pPr>
        <w:numPr>
          <w:ilvl w:val="0"/>
          <w:numId w:val="1"/>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6578B5">
      <w:pPr>
        <w:numPr>
          <w:ilvl w:val="0"/>
          <w:numId w:val="1"/>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6578B5">
      <w:pPr>
        <w:pStyle w:val="ListParagraph"/>
        <w:numPr>
          <w:ilvl w:val="0"/>
          <w:numId w:val="2"/>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6578B5">
      <w:pPr>
        <w:pStyle w:val="ListParagraph"/>
        <w:numPr>
          <w:ilvl w:val="0"/>
          <w:numId w:val="2"/>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6578B5">
      <w:pPr>
        <w:pStyle w:val="ListParagraph"/>
        <w:numPr>
          <w:ilvl w:val="0"/>
          <w:numId w:val="2"/>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693E54" w:rsidRPr="00906739" w14:paraId="4F9E02C7" w14:textId="77777777" w:rsidTr="004C0AE2">
        <w:trPr>
          <w:gridAfter w:val="1"/>
          <w:wAfter w:w="14" w:type="dxa"/>
        </w:trPr>
        <w:tc>
          <w:tcPr>
            <w:tcW w:w="1525" w:type="dxa"/>
          </w:tcPr>
          <w:p w14:paraId="6D5E40D8" w14:textId="77777777" w:rsidR="00693E54" w:rsidRPr="00906739" w:rsidRDefault="00693E54" w:rsidP="004C0AE2">
            <w:pPr>
              <w:rPr>
                <w:sz w:val="22"/>
                <w:szCs w:val="22"/>
              </w:rPr>
            </w:pPr>
          </w:p>
        </w:tc>
        <w:tc>
          <w:tcPr>
            <w:tcW w:w="3155" w:type="dxa"/>
            <w:gridSpan w:val="2"/>
          </w:tcPr>
          <w:p w14:paraId="53EA9D19" w14:textId="77777777" w:rsidR="00693E54" w:rsidRPr="00906739" w:rsidRDefault="00693E54" w:rsidP="004C0AE2">
            <w:pPr>
              <w:rPr>
                <w:sz w:val="22"/>
                <w:szCs w:val="22"/>
              </w:rPr>
            </w:pPr>
            <w:r w:rsidRPr="00906739">
              <w:rPr>
                <w:sz w:val="22"/>
                <w:szCs w:val="22"/>
              </w:rPr>
              <w:t>Numărul procedurii de achiziție</w:t>
            </w:r>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814036" w:rsidRPr="00906739" w14:paraId="3ECBEE81" w14:textId="77777777" w:rsidTr="004C0AE2">
        <w:tc>
          <w:tcPr>
            <w:tcW w:w="1525" w:type="dxa"/>
          </w:tcPr>
          <w:p w14:paraId="7BDD5BF0" w14:textId="77777777" w:rsidR="00814036" w:rsidRPr="00906739" w:rsidRDefault="00814036" w:rsidP="00814036">
            <w:pPr>
              <w:rPr>
                <w:sz w:val="22"/>
                <w:szCs w:val="22"/>
              </w:rPr>
            </w:pPr>
          </w:p>
        </w:tc>
        <w:tc>
          <w:tcPr>
            <w:tcW w:w="2345" w:type="dxa"/>
          </w:tcPr>
          <w:p w14:paraId="761D099C" w14:textId="77777777" w:rsidR="00814036" w:rsidRPr="00906739" w:rsidRDefault="00814036" w:rsidP="00814036">
            <w:pPr>
              <w:rPr>
                <w:sz w:val="22"/>
                <w:szCs w:val="22"/>
              </w:rPr>
            </w:pPr>
            <w:r w:rsidRPr="00906739">
              <w:rPr>
                <w:sz w:val="22"/>
                <w:szCs w:val="22"/>
              </w:rPr>
              <w:t>Obiectul de achiziției:</w:t>
            </w:r>
          </w:p>
        </w:tc>
        <w:tc>
          <w:tcPr>
            <w:tcW w:w="11439" w:type="dxa"/>
            <w:gridSpan w:val="5"/>
            <w:tcBorders>
              <w:bottom w:val="single" w:sz="4" w:space="0" w:color="auto"/>
            </w:tcBorders>
          </w:tcPr>
          <w:p w14:paraId="53069697" w14:textId="1EDDF6FD" w:rsidR="00814036" w:rsidRPr="00906739" w:rsidRDefault="009940CB" w:rsidP="00814036">
            <w:pPr>
              <w:rPr>
                <w:sz w:val="22"/>
                <w:szCs w:val="22"/>
              </w:rPr>
            </w:pPr>
            <w:r>
              <w:rPr>
                <w:bCs/>
                <w:color w:val="FF0000"/>
                <w:sz w:val="22"/>
              </w:rPr>
              <w:t>S</w:t>
            </w:r>
            <w:r w:rsidRPr="009940CB">
              <w:rPr>
                <w:bCs/>
                <w:color w:val="FF0000"/>
                <w:sz w:val="22"/>
              </w:rPr>
              <w:t>tați</w:t>
            </w:r>
            <w:r w:rsidR="00D928A5">
              <w:rPr>
                <w:bCs/>
                <w:color w:val="FF0000"/>
                <w:sz w:val="22"/>
              </w:rPr>
              <w:t>e</w:t>
            </w:r>
            <w:r>
              <w:rPr>
                <w:bCs/>
                <w:color w:val="FF0000"/>
                <w:sz w:val="22"/>
              </w:rPr>
              <w:t xml:space="preserve"> </w:t>
            </w:r>
            <w:r w:rsidRPr="009940CB">
              <w:rPr>
                <w:bCs/>
                <w:color w:val="FF0000"/>
                <w:sz w:val="22"/>
              </w:rPr>
              <w:t>de lucru staționar</w:t>
            </w:r>
            <w:r w:rsidR="00D928A5">
              <w:rPr>
                <w:bCs/>
                <w:color w:val="FF0000"/>
                <w:sz w:val="22"/>
              </w:rPr>
              <w:t>ă</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330"/>
        <w:gridCol w:w="2122"/>
        <w:gridCol w:w="2122"/>
        <w:gridCol w:w="1606"/>
        <w:gridCol w:w="2122"/>
        <w:gridCol w:w="2122"/>
        <w:gridCol w:w="2123"/>
      </w:tblGrid>
      <w:tr w:rsidR="00693E54" w14:paraId="74036815" w14:textId="77777777" w:rsidTr="00693E54">
        <w:tc>
          <w:tcPr>
            <w:tcW w:w="3330" w:type="dxa"/>
            <w:tcBorders>
              <w:top w:val="single" w:sz="4" w:space="0" w:color="auto"/>
              <w:left w:val="single" w:sz="4" w:space="0" w:color="auto"/>
              <w:bottom w:val="single" w:sz="4" w:space="0" w:color="auto"/>
              <w:right w:val="single" w:sz="4" w:space="0" w:color="auto"/>
            </w:tcBorders>
          </w:tcPr>
          <w:p w14:paraId="2BFBF981" w14:textId="77777777" w:rsidR="00693E54" w:rsidRDefault="00693E54" w:rsidP="004C0AE2">
            <w:r w:rsidRPr="00100FAD">
              <w:rPr>
                <w:b/>
                <w:sz w:val="20"/>
                <w:szCs w:val="20"/>
              </w:rPr>
              <w:t xml:space="preserve">Denumirea bunurilor/serviciilor </w:t>
            </w:r>
          </w:p>
        </w:tc>
        <w:tc>
          <w:tcPr>
            <w:tcW w:w="2122" w:type="dxa"/>
            <w:tcBorders>
              <w:top w:val="single" w:sz="4" w:space="0" w:color="auto"/>
              <w:left w:val="single" w:sz="4" w:space="0" w:color="auto"/>
              <w:bottom w:val="single" w:sz="4" w:space="0" w:color="auto"/>
              <w:right w:val="single" w:sz="4" w:space="0" w:color="auto"/>
            </w:tcBorders>
          </w:tcPr>
          <w:p w14:paraId="7C9F8B7F" w14:textId="77777777" w:rsidR="00693E54" w:rsidRDefault="00693E54" w:rsidP="004C0AE2">
            <w:r w:rsidRPr="00100FAD">
              <w:rPr>
                <w:b/>
                <w:sz w:val="20"/>
                <w:szCs w:val="20"/>
              </w:rPr>
              <w:t>Denumirea modelului bunului/serviciului</w:t>
            </w:r>
          </w:p>
        </w:tc>
        <w:tc>
          <w:tcPr>
            <w:tcW w:w="2122"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2E48554E" w14:textId="2A224B82" w:rsidR="00C10996" w:rsidRPr="00100FAD" w:rsidRDefault="00C10996" w:rsidP="004C0AE2">
            <w:pPr>
              <w:jc w:val="center"/>
              <w:rPr>
                <w:sz w:val="20"/>
                <w:szCs w:val="20"/>
              </w:rPr>
            </w:pPr>
            <w:proofErr w:type="spellStart"/>
            <w:r w:rsidRPr="007428B1">
              <w:rPr>
                <w:b/>
                <w:bCs/>
                <w:noProof w:val="0"/>
                <w:lang w:val="en-US"/>
              </w:rPr>
              <w:t>Bunuri</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606"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2123"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9A3C45" w:rsidRPr="00B24322" w14:paraId="4B2FB3C7" w14:textId="77777777" w:rsidTr="00B24322">
        <w:tc>
          <w:tcPr>
            <w:tcW w:w="3330" w:type="dxa"/>
            <w:tcBorders>
              <w:top w:val="single" w:sz="4" w:space="0" w:color="auto"/>
              <w:left w:val="single" w:sz="4" w:space="0" w:color="auto"/>
              <w:bottom w:val="single" w:sz="4" w:space="0" w:color="auto"/>
              <w:right w:val="single" w:sz="4" w:space="0" w:color="auto"/>
            </w:tcBorders>
          </w:tcPr>
          <w:p w14:paraId="7FAE6E22" w14:textId="4E143E36" w:rsidR="009A3C45" w:rsidRPr="008B736F" w:rsidRDefault="009A3C45" w:rsidP="009A3C45">
            <w:pPr>
              <w:rPr>
                <w:b/>
                <w:bCs/>
                <w:color w:val="EE0000"/>
                <w:sz w:val="20"/>
                <w:szCs w:val="20"/>
              </w:rPr>
            </w:pPr>
            <w:r w:rsidRPr="00681521">
              <w:rPr>
                <w:b/>
                <w:bCs/>
                <w:i/>
                <w:sz w:val="20"/>
                <w:szCs w:val="20"/>
              </w:rPr>
              <w:t>Lot.</w:t>
            </w:r>
            <w:r w:rsidRPr="00C93FD5">
              <w:rPr>
                <w:b/>
                <w:i/>
                <w:sz w:val="22"/>
                <w:szCs w:val="22"/>
              </w:rPr>
              <w:t xml:space="preserve"> </w:t>
            </w:r>
            <w:proofErr w:type="spellStart"/>
            <w:r w:rsidR="009940CB" w:rsidRPr="00D928A5">
              <w:rPr>
                <w:i/>
                <w:iCs/>
                <w:noProof w:val="0"/>
                <w:color w:val="EE0000"/>
                <w:lang w:val="en-US"/>
              </w:rPr>
              <w:t>Stație</w:t>
            </w:r>
            <w:proofErr w:type="spellEnd"/>
            <w:r w:rsidR="009940CB" w:rsidRPr="00D928A5">
              <w:rPr>
                <w:i/>
                <w:iCs/>
                <w:noProof w:val="0"/>
                <w:color w:val="EE0000"/>
                <w:lang w:val="en-US"/>
              </w:rPr>
              <w:t xml:space="preserve"> de </w:t>
            </w:r>
            <w:proofErr w:type="spellStart"/>
            <w:r w:rsidR="009940CB" w:rsidRPr="00D928A5">
              <w:rPr>
                <w:i/>
                <w:iCs/>
                <w:noProof w:val="0"/>
                <w:color w:val="EE0000"/>
                <w:lang w:val="en-US"/>
              </w:rPr>
              <w:t>lucru</w:t>
            </w:r>
            <w:proofErr w:type="spellEnd"/>
          </w:p>
        </w:tc>
        <w:tc>
          <w:tcPr>
            <w:tcW w:w="2122" w:type="dxa"/>
            <w:tcBorders>
              <w:top w:val="single" w:sz="4" w:space="0" w:color="auto"/>
              <w:left w:val="single" w:sz="4" w:space="0" w:color="auto"/>
              <w:bottom w:val="single" w:sz="4" w:space="0" w:color="auto"/>
              <w:right w:val="single" w:sz="4" w:space="0" w:color="auto"/>
            </w:tcBorders>
          </w:tcPr>
          <w:p w14:paraId="61C41DEA" w14:textId="0AA9CBFC" w:rsidR="009A3C45" w:rsidRPr="00B24322" w:rsidRDefault="009940CB" w:rsidP="009A3C45">
            <w:pPr>
              <w:rPr>
                <w:b/>
                <w:sz w:val="20"/>
                <w:szCs w:val="20"/>
              </w:rPr>
            </w:pPr>
            <w:r>
              <w:rPr>
                <w:bCs/>
                <w:color w:val="FF0000"/>
                <w:sz w:val="22"/>
              </w:rPr>
              <w:t>S</w:t>
            </w:r>
            <w:r w:rsidRPr="009940CB">
              <w:rPr>
                <w:bCs/>
                <w:color w:val="FF0000"/>
                <w:sz w:val="22"/>
              </w:rPr>
              <w:t>tați</w:t>
            </w:r>
            <w:r>
              <w:rPr>
                <w:bCs/>
                <w:color w:val="FF0000"/>
                <w:sz w:val="22"/>
              </w:rPr>
              <w:t>e</w:t>
            </w:r>
            <w:r w:rsidRPr="009940CB">
              <w:rPr>
                <w:bCs/>
                <w:color w:val="FF0000"/>
                <w:sz w:val="22"/>
              </w:rPr>
              <w:t xml:space="preserve"> de lucru staționar</w:t>
            </w:r>
            <w:r w:rsidR="00D928A5">
              <w:rPr>
                <w:bCs/>
                <w:color w:val="FF0000"/>
                <w:sz w:val="22"/>
              </w:rPr>
              <w:t>ă</w:t>
            </w:r>
          </w:p>
        </w:tc>
        <w:tc>
          <w:tcPr>
            <w:tcW w:w="2122" w:type="dxa"/>
            <w:tcBorders>
              <w:top w:val="single" w:sz="4" w:space="0" w:color="auto"/>
              <w:left w:val="single" w:sz="4" w:space="0" w:color="auto"/>
              <w:bottom w:val="single" w:sz="4" w:space="0" w:color="auto"/>
              <w:right w:val="single" w:sz="4" w:space="0" w:color="auto"/>
            </w:tcBorders>
          </w:tcPr>
          <w:p w14:paraId="3BBC74BF" w14:textId="77777777" w:rsidR="009A3C45" w:rsidRPr="00B24322" w:rsidRDefault="009A3C45" w:rsidP="009A3C45">
            <w:pPr>
              <w:rPr>
                <w:sz w:val="20"/>
                <w:szCs w:val="20"/>
              </w:rPr>
            </w:pPr>
          </w:p>
        </w:tc>
        <w:tc>
          <w:tcPr>
            <w:tcW w:w="1606" w:type="dxa"/>
            <w:tcBorders>
              <w:top w:val="single" w:sz="4" w:space="0" w:color="auto"/>
              <w:left w:val="single" w:sz="4" w:space="0" w:color="auto"/>
              <w:bottom w:val="single" w:sz="4" w:space="0" w:color="auto"/>
              <w:right w:val="single" w:sz="4" w:space="0" w:color="auto"/>
            </w:tcBorders>
          </w:tcPr>
          <w:p w14:paraId="47D79BF4" w14:textId="77777777" w:rsidR="009A3C45" w:rsidRPr="00B24322" w:rsidRDefault="009A3C45" w:rsidP="009A3C45">
            <w:pP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586ADF1" w14:textId="0B3FEA1F" w:rsidR="009A3C45" w:rsidRPr="00B24322" w:rsidRDefault="00976A85" w:rsidP="009A3C45">
            <w:pPr>
              <w:jc w:val="center"/>
              <w:rPr>
                <w:sz w:val="20"/>
                <w:szCs w:val="20"/>
              </w:rPr>
            </w:pPr>
            <w:r w:rsidRPr="00B24322">
              <w:rPr>
                <w:sz w:val="20"/>
                <w:szCs w:val="20"/>
              </w:rPr>
              <w:t>Conform</w:t>
            </w:r>
            <w:r>
              <w:rPr>
                <w:sz w:val="20"/>
                <w:szCs w:val="20"/>
              </w:rPr>
              <w:t xml:space="preserve"> </w:t>
            </w:r>
            <w:r w:rsidR="00AC27DD">
              <w:rPr>
                <w:sz w:val="20"/>
                <w:szCs w:val="20"/>
              </w:rPr>
              <w:t>Caietului de sarcini</w:t>
            </w:r>
          </w:p>
        </w:tc>
        <w:tc>
          <w:tcPr>
            <w:tcW w:w="2122" w:type="dxa"/>
            <w:tcBorders>
              <w:top w:val="single" w:sz="4" w:space="0" w:color="auto"/>
              <w:left w:val="single" w:sz="4" w:space="0" w:color="auto"/>
              <w:bottom w:val="single" w:sz="4" w:space="0" w:color="auto"/>
              <w:right w:val="single" w:sz="4" w:space="0" w:color="auto"/>
            </w:tcBorders>
          </w:tcPr>
          <w:p w14:paraId="0ACBC946" w14:textId="77777777" w:rsidR="009A3C45" w:rsidRPr="00B24322" w:rsidRDefault="009A3C45" w:rsidP="009A3C45">
            <w:pPr>
              <w:rPr>
                <w:sz w:val="20"/>
                <w:szCs w:val="20"/>
              </w:rPr>
            </w:pPr>
          </w:p>
        </w:tc>
        <w:tc>
          <w:tcPr>
            <w:tcW w:w="2123" w:type="dxa"/>
            <w:tcBorders>
              <w:top w:val="single" w:sz="4" w:space="0" w:color="auto"/>
              <w:left w:val="single" w:sz="4" w:space="0" w:color="auto"/>
              <w:bottom w:val="single" w:sz="4" w:space="0" w:color="auto"/>
              <w:right w:val="single" w:sz="4" w:space="0" w:color="auto"/>
            </w:tcBorders>
          </w:tcPr>
          <w:p w14:paraId="46F54A49" w14:textId="77777777" w:rsidR="009A3C45" w:rsidRPr="00B24322" w:rsidRDefault="009A3C45" w:rsidP="009A3C45">
            <w:pPr>
              <w:rPr>
                <w:sz w:val="20"/>
                <w:szCs w:val="20"/>
              </w:rPr>
            </w:pPr>
          </w:p>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814036" w:rsidRPr="00B12D85" w14:paraId="7BB32456" w14:textId="77777777" w:rsidTr="004C0AE2">
        <w:tc>
          <w:tcPr>
            <w:tcW w:w="1525" w:type="dxa"/>
          </w:tcPr>
          <w:p w14:paraId="3FE829C3" w14:textId="77777777" w:rsidR="00814036" w:rsidRPr="00B12D85" w:rsidRDefault="00814036" w:rsidP="00814036"/>
        </w:tc>
        <w:tc>
          <w:tcPr>
            <w:tcW w:w="2345" w:type="dxa"/>
          </w:tcPr>
          <w:p w14:paraId="4897041E" w14:textId="77777777" w:rsidR="00814036" w:rsidRPr="00B12D85" w:rsidRDefault="00814036" w:rsidP="00814036">
            <w:r w:rsidRPr="00B12D85">
              <w:t>Obiectul de achiziției:</w:t>
            </w:r>
          </w:p>
        </w:tc>
        <w:tc>
          <w:tcPr>
            <w:tcW w:w="11795" w:type="dxa"/>
            <w:gridSpan w:val="4"/>
            <w:tcBorders>
              <w:bottom w:val="single" w:sz="4" w:space="0" w:color="auto"/>
            </w:tcBorders>
          </w:tcPr>
          <w:p w14:paraId="6485CA6A" w14:textId="1EC785EB" w:rsidR="00814036" w:rsidRPr="00B12D85" w:rsidRDefault="009940CB" w:rsidP="00814036">
            <w:r>
              <w:rPr>
                <w:bCs/>
                <w:color w:val="FF0000"/>
                <w:sz w:val="22"/>
              </w:rPr>
              <w:t>S</w:t>
            </w:r>
            <w:r w:rsidRPr="009940CB">
              <w:rPr>
                <w:bCs/>
                <w:color w:val="FF0000"/>
                <w:sz w:val="22"/>
              </w:rPr>
              <w:t>tați</w:t>
            </w:r>
            <w:r w:rsidR="00D928A5">
              <w:rPr>
                <w:bCs/>
                <w:color w:val="FF0000"/>
                <w:sz w:val="22"/>
              </w:rPr>
              <w:t>e</w:t>
            </w:r>
            <w:r>
              <w:rPr>
                <w:bCs/>
                <w:color w:val="FF0000"/>
                <w:sz w:val="22"/>
              </w:rPr>
              <w:t xml:space="preserve"> </w:t>
            </w:r>
            <w:r w:rsidRPr="009940CB">
              <w:rPr>
                <w:bCs/>
                <w:color w:val="FF0000"/>
                <w:sz w:val="22"/>
              </w:rPr>
              <w:t>de lucru staționar</w:t>
            </w:r>
            <w:r w:rsidR="00D928A5">
              <w:rPr>
                <w:bCs/>
                <w:color w:val="FF0000"/>
                <w:sz w:val="22"/>
              </w:rPr>
              <w:t>ă</w:t>
            </w:r>
          </w:p>
        </w:tc>
      </w:tr>
    </w:tbl>
    <w:p w14:paraId="228603A9" w14:textId="77777777" w:rsidR="00327AB2" w:rsidRPr="007D66EB" w:rsidRDefault="00327AB2" w:rsidP="00327AB2">
      <w:pPr>
        <w:rPr>
          <w:sz w:val="12"/>
          <w:szCs w:val="12"/>
        </w:rPr>
      </w:pPr>
    </w:p>
    <w:tbl>
      <w:tblPr>
        <w:tblStyle w:val="TableGrid"/>
        <w:tblW w:w="14459" w:type="dxa"/>
        <w:tblInd w:w="-5" w:type="dxa"/>
        <w:tblLook w:val="04A0" w:firstRow="1" w:lastRow="0" w:firstColumn="1" w:lastColumn="0" w:noHBand="0" w:noVBand="1"/>
      </w:tblPr>
      <w:tblGrid>
        <w:gridCol w:w="1275"/>
        <w:gridCol w:w="2169"/>
        <w:gridCol w:w="1023"/>
        <w:gridCol w:w="815"/>
        <w:gridCol w:w="1111"/>
        <w:gridCol w:w="980"/>
        <w:gridCol w:w="1107"/>
        <w:gridCol w:w="1239"/>
        <w:gridCol w:w="2564"/>
        <w:gridCol w:w="2176"/>
      </w:tblGrid>
      <w:tr w:rsidR="00C10996" w:rsidRPr="007D66EB" w14:paraId="136D6041" w14:textId="77777777" w:rsidTr="00C10996">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980"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107"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23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76"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C10996">
        <w:tc>
          <w:tcPr>
            <w:tcW w:w="1275" w:type="dxa"/>
            <w:vAlign w:val="center"/>
          </w:tcPr>
          <w:p w14:paraId="66126638" w14:textId="77777777" w:rsidR="00C10996" w:rsidRPr="007D66EB" w:rsidRDefault="00C10996" w:rsidP="00131D12">
            <w:pPr>
              <w:jc w:val="center"/>
              <w:rPr>
                <w:sz w:val="22"/>
                <w:szCs w:val="22"/>
              </w:rPr>
            </w:pPr>
            <w:r w:rsidRPr="007D66EB">
              <w:rPr>
                <w:sz w:val="22"/>
                <w:szCs w:val="22"/>
              </w:rPr>
              <w:t>1</w:t>
            </w:r>
          </w:p>
        </w:tc>
        <w:tc>
          <w:tcPr>
            <w:tcW w:w="2169" w:type="dxa"/>
            <w:vAlign w:val="center"/>
          </w:tcPr>
          <w:p w14:paraId="6AE84C8E" w14:textId="77777777" w:rsidR="00C10996" w:rsidRPr="007D66EB" w:rsidRDefault="00C10996" w:rsidP="00131D12">
            <w:pPr>
              <w:jc w:val="center"/>
              <w:rPr>
                <w:sz w:val="22"/>
                <w:szCs w:val="22"/>
              </w:rPr>
            </w:pPr>
            <w:r w:rsidRPr="007D66EB">
              <w:rPr>
                <w:sz w:val="22"/>
                <w:szCs w:val="22"/>
              </w:rPr>
              <w:t>2</w:t>
            </w:r>
          </w:p>
        </w:tc>
        <w:tc>
          <w:tcPr>
            <w:tcW w:w="1023" w:type="dxa"/>
            <w:vAlign w:val="center"/>
          </w:tcPr>
          <w:p w14:paraId="6CCDD819" w14:textId="77777777" w:rsidR="00C10996" w:rsidRPr="007D66EB" w:rsidRDefault="00C10996" w:rsidP="00131D12">
            <w:pPr>
              <w:jc w:val="center"/>
              <w:rPr>
                <w:sz w:val="22"/>
                <w:szCs w:val="22"/>
              </w:rPr>
            </w:pPr>
            <w:r w:rsidRPr="007D66EB">
              <w:rPr>
                <w:sz w:val="22"/>
                <w:szCs w:val="22"/>
              </w:rPr>
              <w:t>3</w:t>
            </w:r>
          </w:p>
        </w:tc>
        <w:tc>
          <w:tcPr>
            <w:tcW w:w="815" w:type="dxa"/>
            <w:vAlign w:val="center"/>
          </w:tcPr>
          <w:p w14:paraId="2FE8224E" w14:textId="77777777" w:rsidR="00C10996" w:rsidRPr="007D66EB" w:rsidRDefault="00C10996" w:rsidP="00131D12">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131D12">
            <w:pPr>
              <w:jc w:val="center"/>
              <w:rPr>
                <w:sz w:val="22"/>
                <w:szCs w:val="22"/>
              </w:rPr>
            </w:pPr>
            <w:r w:rsidRPr="007D66EB">
              <w:rPr>
                <w:sz w:val="22"/>
                <w:szCs w:val="22"/>
              </w:rPr>
              <w:t>5</w:t>
            </w:r>
          </w:p>
        </w:tc>
        <w:tc>
          <w:tcPr>
            <w:tcW w:w="980" w:type="dxa"/>
            <w:vAlign w:val="center"/>
          </w:tcPr>
          <w:p w14:paraId="736EE8AC" w14:textId="77777777" w:rsidR="00C10996" w:rsidRPr="007D66EB" w:rsidRDefault="00C10996" w:rsidP="00131D12">
            <w:pPr>
              <w:jc w:val="center"/>
              <w:rPr>
                <w:sz w:val="22"/>
                <w:szCs w:val="22"/>
              </w:rPr>
            </w:pPr>
            <w:r w:rsidRPr="007D66EB">
              <w:rPr>
                <w:sz w:val="22"/>
                <w:szCs w:val="22"/>
              </w:rPr>
              <w:t>6</w:t>
            </w:r>
          </w:p>
        </w:tc>
        <w:tc>
          <w:tcPr>
            <w:tcW w:w="1107" w:type="dxa"/>
            <w:vAlign w:val="center"/>
          </w:tcPr>
          <w:p w14:paraId="00E1094C" w14:textId="77777777" w:rsidR="00C10996" w:rsidRPr="007D66EB" w:rsidRDefault="00C10996" w:rsidP="00131D12">
            <w:pPr>
              <w:jc w:val="center"/>
              <w:rPr>
                <w:sz w:val="22"/>
                <w:szCs w:val="22"/>
              </w:rPr>
            </w:pPr>
            <w:r w:rsidRPr="007D66EB">
              <w:rPr>
                <w:sz w:val="22"/>
                <w:szCs w:val="22"/>
              </w:rPr>
              <w:t>7</w:t>
            </w:r>
          </w:p>
        </w:tc>
        <w:tc>
          <w:tcPr>
            <w:tcW w:w="1239" w:type="dxa"/>
            <w:vAlign w:val="center"/>
          </w:tcPr>
          <w:p w14:paraId="542E50FF" w14:textId="77777777" w:rsidR="00C10996" w:rsidRPr="007D66EB" w:rsidRDefault="00C10996" w:rsidP="00131D12">
            <w:pPr>
              <w:jc w:val="center"/>
              <w:rPr>
                <w:sz w:val="22"/>
                <w:szCs w:val="22"/>
              </w:rPr>
            </w:pPr>
            <w:r w:rsidRPr="007D66EB">
              <w:rPr>
                <w:sz w:val="22"/>
                <w:szCs w:val="22"/>
              </w:rPr>
              <w:t>8</w:t>
            </w:r>
          </w:p>
        </w:tc>
        <w:tc>
          <w:tcPr>
            <w:tcW w:w="2564" w:type="dxa"/>
          </w:tcPr>
          <w:p w14:paraId="0FE61CCF" w14:textId="77777777" w:rsidR="00C10996" w:rsidRPr="007D66EB" w:rsidRDefault="00C10996" w:rsidP="00131D12">
            <w:pPr>
              <w:jc w:val="center"/>
              <w:rPr>
                <w:sz w:val="22"/>
                <w:szCs w:val="22"/>
              </w:rPr>
            </w:pPr>
            <w:r w:rsidRPr="007D66EB">
              <w:rPr>
                <w:sz w:val="22"/>
                <w:szCs w:val="22"/>
              </w:rPr>
              <w:t>9</w:t>
            </w:r>
          </w:p>
        </w:tc>
        <w:tc>
          <w:tcPr>
            <w:tcW w:w="2176" w:type="dxa"/>
          </w:tcPr>
          <w:p w14:paraId="09EBEBCC" w14:textId="77777777" w:rsidR="00C10996" w:rsidRPr="007D66EB" w:rsidRDefault="00C10996" w:rsidP="00131D12">
            <w:pPr>
              <w:jc w:val="center"/>
              <w:rPr>
                <w:sz w:val="22"/>
                <w:szCs w:val="22"/>
              </w:rPr>
            </w:pPr>
            <w:r w:rsidRPr="007D66EB">
              <w:rPr>
                <w:sz w:val="22"/>
                <w:szCs w:val="22"/>
              </w:rPr>
              <w:t>10</w:t>
            </w:r>
          </w:p>
        </w:tc>
      </w:tr>
      <w:tr w:rsidR="00C10996" w:rsidRPr="007D66EB" w14:paraId="0D6196BF" w14:textId="6A4DAA17" w:rsidTr="00C10996">
        <w:tc>
          <w:tcPr>
            <w:tcW w:w="1275" w:type="dxa"/>
          </w:tcPr>
          <w:p w14:paraId="22589E3E" w14:textId="77777777" w:rsidR="00C10996" w:rsidRPr="007D66EB" w:rsidRDefault="00C10996" w:rsidP="00C10996">
            <w:pPr>
              <w:rPr>
                <w:sz w:val="22"/>
                <w:szCs w:val="22"/>
              </w:rPr>
            </w:pPr>
          </w:p>
        </w:tc>
        <w:tc>
          <w:tcPr>
            <w:tcW w:w="13184" w:type="dxa"/>
            <w:gridSpan w:val="9"/>
          </w:tcPr>
          <w:p w14:paraId="34FA9CE4" w14:textId="736101FF" w:rsidR="00C10996" w:rsidRPr="009940CB" w:rsidRDefault="009940CB" w:rsidP="00C10996">
            <w:pPr>
              <w:rPr>
                <w:color w:val="EE0000"/>
                <w:sz w:val="22"/>
                <w:szCs w:val="22"/>
              </w:rPr>
            </w:pPr>
            <w:proofErr w:type="spellStart"/>
            <w:r w:rsidRPr="009940CB">
              <w:rPr>
                <w:b/>
                <w:bCs/>
                <w:noProof w:val="0"/>
                <w:color w:val="EE0000"/>
                <w:lang w:val="en-US"/>
              </w:rPr>
              <w:t>Stație</w:t>
            </w:r>
            <w:proofErr w:type="spellEnd"/>
            <w:r w:rsidRPr="009940CB">
              <w:rPr>
                <w:b/>
                <w:bCs/>
                <w:noProof w:val="0"/>
                <w:color w:val="EE0000"/>
                <w:lang w:val="en-US"/>
              </w:rPr>
              <w:t xml:space="preserve"> de </w:t>
            </w:r>
            <w:proofErr w:type="spellStart"/>
            <w:r w:rsidRPr="009940CB">
              <w:rPr>
                <w:b/>
                <w:bCs/>
                <w:noProof w:val="0"/>
                <w:color w:val="EE0000"/>
                <w:lang w:val="en-US"/>
              </w:rPr>
              <w:t>lucru</w:t>
            </w:r>
            <w:proofErr w:type="spellEnd"/>
          </w:p>
        </w:tc>
      </w:tr>
      <w:tr w:rsidR="00D47CC8" w:rsidRPr="007D66EB" w14:paraId="0E1CCDF0" w14:textId="77777777" w:rsidTr="000C0C44">
        <w:tc>
          <w:tcPr>
            <w:tcW w:w="1275" w:type="dxa"/>
            <w:tcBorders>
              <w:top w:val="single" w:sz="4" w:space="0" w:color="auto"/>
              <w:left w:val="single" w:sz="4" w:space="0" w:color="auto"/>
              <w:bottom w:val="single" w:sz="4" w:space="0" w:color="auto"/>
              <w:right w:val="single" w:sz="4" w:space="0" w:color="auto"/>
            </w:tcBorders>
            <w:vAlign w:val="center"/>
          </w:tcPr>
          <w:p w14:paraId="73E0CE89" w14:textId="0E64BCC0" w:rsidR="00D47CC8" w:rsidRPr="008262C2" w:rsidRDefault="00D47CC8" w:rsidP="00D47CC8">
            <w:pPr>
              <w:ind w:left="-144"/>
              <w:jc w:val="center"/>
              <w:rPr>
                <w:color w:val="FF0000"/>
                <w:sz w:val="22"/>
                <w:szCs w:val="22"/>
              </w:rPr>
            </w:pPr>
            <w:r>
              <w:rPr>
                <w:b/>
                <w:bCs/>
              </w:rPr>
              <w:t>30</w:t>
            </w:r>
            <w:r w:rsidR="00E02953">
              <w:rPr>
                <w:b/>
                <w:bCs/>
              </w:rPr>
              <w:t>2</w:t>
            </w:r>
            <w:r>
              <w:rPr>
                <w:b/>
                <w:bCs/>
              </w:rPr>
              <w:t>13300</w:t>
            </w:r>
            <w:r w:rsidRPr="006B7FBE">
              <w:rPr>
                <w:b/>
                <w:bCs/>
              </w:rPr>
              <w:t>-</w:t>
            </w:r>
            <w:r>
              <w:rPr>
                <w:b/>
                <w:bCs/>
              </w:rPr>
              <w:t>8</w:t>
            </w:r>
          </w:p>
        </w:tc>
        <w:tc>
          <w:tcPr>
            <w:tcW w:w="2169" w:type="dxa"/>
            <w:tcBorders>
              <w:top w:val="single" w:sz="4" w:space="0" w:color="auto"/>
              <w:left w:val="single" w:sz="4" w:space="0" w:color="auto"/>
              <w:bottom w:val="single" w:sz="4" w:space="0" w:color="auto"/>
              <w:right w:val="single" w:sz="4" w:space="0" w:color="auto"/>
            </w:tcBorders>
          </w:tcPr>
          <w:p w14:paraId="126063F8" w14:textId="1587F919" w:rsidR="00D47CC8" w:rsidRPr="008262C2" w:rsidRDefault="00D47CC8" w:rsidP="00D47CC8">
            <w:pPr>
              <w:rPr>
                <w:bCs/>
                <w:iCs/>
                <w:color w:val="FF0000"/>
                <w:sz w:val="22"/>
                <w:szCs w:val="22"/>
              </w:rPr>
            </w:pPr>
            <w:r>
              <w:rPr>
                <w:bCs/>
                <w:color w:val="FF0000"/>
                <w:sz w:val="22"/>
              </w:rPr>
              <w:t>S</w:t>
            </w:r>
            <w:r w:rsidRPr="009940CB">
              <w:rPr>
                <w:bCs/>
                <w:color w:val="FF0000"/>
                <w:sz w:val="22"/>
              </w:rPr>
              <w:t>tați</w:t>
            </w:r>
            <w:r>
              <w:rPr>
                <w:bCs/>
                <w:color w:val="FF0000"/>
                <w:sz w:val="22"/>
              </w:rPr>
              <w:t>e</w:t>
            </w:r>
            <w:r w:rsidRPr="009940CB">
              <w:rPr>
                <w:bCs/>
                <w:color w:val="FF0000"/>
                <w:sz w:val="22"/>
              </w:rPr>
              <w:t xml:space="preserve"> de lucru staționar</w:t>
            </w:r>
            <w:r w:rsidR="008F5CF1">
              <w:rPr>
                <w:bCs/>
                <w:color w:val="FF0000"/>
                <w:sz w:val="22"/>
              </w:rPr>
              <w:t>ă</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3DCB265B" w:rsidR="00D47CC8" w:rsidRPr="008014B1" w:rsidRDefault="00D47CC8" w:rsidP="00D47CC8">
            <w:pPr>
              <w:rPr>
                <w:sz w:val="22"/>
                <w:szCs w:val="22"/>
              </w:rPr>
            </w:pPr>
            <w:r>
              <w:rPr>
                <w:sz w:val="22"/>
                <w:szCs w:val="22"/>
              </w:rPr>
              <w:t xml:space="preserve"> </w:t>
            </w:r>
            <w:r w:rsidR="008F5CF1">
              <w:rPr>
                <w:sz w:val="22"/>
                <w:szCs w:val="22"/>
              </w:rPr>
              <w:t>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437462CB" w:rsidR="00D47CC8" w:rsidRPr="007D66EB" w:rsidRDefault="00D47CC8" w:rsidP="00D47CC8">
            <w:pPr>
              <w:jc w:val="center"/>
              <w:rPr>
                <w:sz w:val="22"/>
                <w:szCs w:val="22"/>
              </w:rPr>
            </w:pPr>
            <w:r>
              <w:rPr>
                <w:sz w:val="22"/>
                <w:szCs w:val="22"/>
              </w:rPr>
              <w:t>45</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D47CC8" w:rsidRPr="007D66EB" w:rsidRDefault="00D47CC8" w:rsidP="00D47CC8">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0FFFD3B5" w14:textId="77777777" w:rsidR="00D47CC8" w:rsidRPr="007D66EB" w:rsidRDefault="00D47CC8" w:rsidP="00D47CC8">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4699068" w14:textId="77777777" w:rsidR="00D47CC8" w:rsidRPr="007D66EB" w:rsidRDefault="00D47CC8" w:rsidP="00D47CC8">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40D5D4D3" w14:textId="77777777" w:rsidR="00D47CC8" w:rsidRPr="007D66EB" w:rsidRDefault="00D47CC8" w:rsidP="00D47CC8">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vAlign w:val="center"/>
          </w:tcPr>
          <w:p w14:paraId="665283D5" w14:textId="30F78770" w:rsidR="00D47CC8" w:rsidRPr="008F5CF1" w:rsidRDefault="008F5CF1" w:rsidP="00D47CC8">
            <w:pPr>
              <w:jc w:val="center"/>
              <w:rPr>
                <w:bCs/>
                <w:sz w:val="20"/>
                <w:szCs w:val="20"/>
              </w:rPr>
            </w:pPr>
            <w:r w:rsidRPr="008F5CF1">
              <w:rPr>
                <w:bCs/>
                <w:i/>
                <w:noProof w:val="0"/>
                <w:lang w:eastAsia="ru-RU"/>
              </w:rPr>
              <w:t xml:space="preserve">90 zile, dar nu mai târziu de </w:t>
            </w:r>
            <w:r w:rsidR="00CC4842" w:rsidRPr="008F5CF1">
              <w:rPr>
                <w:bCs/>
                <w:i/>
                <w:noProof w:val="0"/>
                <w:lang w:eastAsia="ru-RU"/>
              </w:rPr>
              <w:t>20.12.2026</w:t>
            </w:r>
          </w:p>
        </w:tc>
        <w:tc>
          <w:tcPr>
            <w:tcW w:w="2176" w:type="dxa"/>
            <w:tcBorders>
              <w:top w:val="single" w:sz="4" w:space="0" w:color="auto"/>
              <w:left w:val="single" w:sz="4" w:space="0" w:color="auto"/>
              <w:bottom w:val="single" w:sz="4" w:space="0" w:color="auto"/>
              <w:right w:val="single" w:sz="4" w:space="0" w:color="auto"/>
            </w:tcBorders>
            <w:vAlign w:val="center"/>
          </w:tcPr>
          <w:p w14:paraId="5D51F0E0" w14:textId="77777777" w:rsidR="00D47CC8" w:rsidRDefault="00D47CC8" w:rsidP="00D47CC8">
            <w:pPr>
              <w:spacing w:line="276" w:lineRule="auto"/>
              <w:rPr>
                <w:noProof w:val="0"/>
                <w:sz w:val="22"/>
                <w:szCs w:val="22"/>
                <w:lang w:eastAsia="ru-RU"/>
              </w:rPr>
            </w:pPr>
            <w:r w:rsidRPr="00B41C85">
              <w:rPr>
                <w:noProof w:val="0"/>
                <w:sz w:val="22"/>
                <w:szCs w:val="22"/>
                <w:lang w:eastAsia="ru-RU"/>
              </w:rPr>
              <w:t>MD20TRPCCC51</w:t>
            </w:r>
          </w:p>
          <w:p w14:paraId="295E3D3A" w14:textId="15D9BDC5" w:rsidR="00D47CC8" w:rsidRPr="00B41C85" w:rsidRDefault="00D47CC8" w:rsidP="00D47CC8">
            <w:pPr>
              <w:spacing w:line="276" w:lineRule="auto"/>
              <w:rPr>
                <w:noProof w:val="0"/>
                <w:sz w:val="22"/>
                <w:szCs w:val="22"/>
                <w:lang w:eastAsia="ru-RU"/>
              </w:rPr>
            </w:pPr>
            <w:r w:rsidRPr="00B41C85">
              <w:rPr>
                <w:noProof w:val="0"/>
                <w:sz w:val="22"/>
                <w:szCs w:val="22"/>
                <w:lang w:eastAsia="ru-RU"/>
              </w:rPr>
              <w:t>8430A01858AA</w:t>
            </w:r>
          </w:p>
          <w:p w14:paraId="069872C6" w14:textId="77777777" w:rsidR="00D47CC8" w:rsidRPr="007D66EB" w:rsidRDefault="00D47CC8" w:rsidP="00D47CC8">
            <w:pPr>
              <w:rPr>
                <w:sz w:val="22"/>
                <w:szCs w:val="22"/>
              </w:rPr>
            </w:pPr>
          </w:p>
        </w:tc>
      </w:tr>
      <w:tr w:rsidR="00C10996" w:rsidRPr="007D66EB" w14:paraId="2A03A545" w14:textId="77777777" w:rsidTr="00C10996">
        <w:tc>
          <w:tcPr>
            <w:tcW w:w="1275" w:type="dxa"/>
          </w:tcPr>
          <w:p w14:paraId="08D11106" w14:textId="77777777" w:rsidR="00C10996" w:rsidRPr="007D66EB" w:rsidRDefault="00C10996" w:rsidP="00C10996">
            <w:pPr>
              <w:ind w:left="-144"/>
              <w:jc w:val="center"/>
              <w:rPr>
                <w:sz w:val="22"/>
                <w:szCs w:val="22"/>
              </w:rPr>
            </w:pPr>
          </w:p>
        </w:tc>
        <w:tc>
          <w:tcPr>
            <w:tcW w:w="2169" w:type="dxa"/>
            <w:vAlign w:val="center"/>
          </w:tcPr>
          <w:p w14:paraId="5786C275" w14:textId="54EB94E1" w:rsidR="00C10996" w:rsidRPr="007D66EB" w:rsidRDefault="00C10996" w:rsidP="00C10996">
            <w:pPr>
              <w:rPr>
                <w:sz w:val="22"/>
                <w:szCs w:val="22"/>
              </w:rPr>
            </w:pPr>
            <w:r w:rsidRPr="007D66EB">
              <w:rPr>
                <w:b/>
                <w:sz w:val="22"/>
                <w:szCs w:val="22"/>
              </w:rPr>
              <w:t>Total lot</w:t>
            </w:r>
          </w:p>
        </w:tc>
        <w:tc>
          <w:tcPr>
            <w:tcW w:w="1023" w:type="dxa"/>
          </w:tcPr>
          <w:p w14:paraId="67DEF3F1" w14:textId="77777777" w:rsidR="00C10996" w:rsidRPr="007D66EB" w:rsidRDefault="00C10996" w:rsidP="00C10996">
            <w:pPr>
              <w:rPr>
                <w:sz w:val="22"/>
                <w:szCs w:val="22"/>
              </w:rPr>
            </w:pPr>
          </w:p>
        </w:tc>
        <w:tc>
          <w:tcPr>
            <w:tcW w:w="815" w:type="dxa"/>
          </w:tcPr>
          <w:p w14:paraId="6F4164E6" w14:textId="77777777" w:rsidR="00C10996" w:rsidRPr="007D66EB" w:rsidRDefault="00C10996" w:rsidP="00C10996">
            <w:pPr>
              <w:jc w:val="center"/>
              <w:rPr>
                <w:sz w:val="22"/>
                <w:szCs w:val="22"/>
              </w:rPr>
            </w:pPr>
          </w:p>
        </w:tc>
        <w:tc>
          <w:tcPr>
            <w:tcW w:w="1111" w:type="dxa"/>
          </w:tcPr>
          <w:p w14:paraId="3AC8D187" w14:textId="77777777" w:rsidR="00C10996" w:rsidRPr="007D66EB" w:rsidRDefault="00C10996" w:rsidP="00C10996">
            <w:pPr>
              <w:jc w:val="center"/>
              <w:rPr>
                <w:sz w:val="22"/>
                <w:szCs w:val="22"/>
              </w:rPr>
            </w:pPr>
          </w:p>
        </w:tc>
        <w:tc>
          <w:tcPr>
            <w:tcW w:w="980" w:type="dxa"/>
          </w:tcPr>
          <w:p w14:paraId="451AF931" w14:textId="77777777" w:rsidR="00C10996" w:rsidRPr="007D66EB" w:rsidRDefault="00C10996" w:rsidP="00C10996">
            <w:pPr>
              <w:jc w:val="center"/>
              <w:rPr>
                <w:sz w:val="22"/>
                <w:szCs w:val="22"/>
              </w:rPr>
            </w:pPr>
          </w:p>
        </w:tc>
        <w:tc>
          <w:tcPr>
            <w:tcW w:w="1107" w:type="dxa"/>
          </w:tcPr>
          <w:p w14:paraId="36D69BC7" w14:textId="77777777" w:rsidR="00C10996" w:rsidRPr="007D66EB" w:rsidRDefault="00C10996" w:rsidP="00C10996">
            <w:pPr>
              <w:jc w:val="center"/>
              <w:rPr>
                <w:sz w:val="22"/>
                <w:szCs w:val="22"/>
              </w:rPr>
            </w:pPr>
          </w:p>
        </w:tc>
        <w:tc>
          <w:tcPr>
            <w:tcW w:w="1239" w:type="dxa"/>
          </w:tcPr>
          <w:p w14:paraId="6222E600" w14:textId="77777777" w:rsidR="00C10996" w:rsidRPr="007D66EB" w:rsidRDefault="00C10996" w:rsidP="00C10996">
            <w:pPr>
              <w:jc w:val="center"/>
              <w:rPr>
                <w:sz w:val="22"/>
                <w:szCs w:val="22"/>
              </w:rPr>
            </w:pPr>
          </w:p>
        </w:tc>
        <w:tc>
          <w:tcPr>
            <w:tcW w:w="2564" w:type="dxa"/>
            <w:vAlign w:val="center"/>
          </w:tcPr>
          <w:p w14:paraId="6FDE7D7E" w14:textId="77777777" w:rsidR="00C10996" w:rsidRPr="007D66EB" w:rsidRDefault="00C10996" w:rsidP="00C10996">
            <w:pPr>
              <w:rPr>
                <w:sz w:val="22"/>
                <w:szCs w:val="22"/>
              </w:rPr>
            </w:pPr>
          </w:p>
        </w:tc>
        <w:tc>
          <w:tcPr>
            <w:tcW w:w="2176" w:type="dxa"/>
            <w:vAlign w:val="center"/>
          </w:tcPr>
          <w:p w14:paraId="45812F67" w14:textId="77777777" w:rsidR="00C10996" w:rsidRPr="007D66EB" w:rsidRDefault="00C10996" w:rsidP="00C10996">
            <w:pPr>
              <w:rPr>
                <w:sz w:val="22"/>
                <w:szCs w:val="22"/>
              </w:rPr>
            </w:pPr>
          </w:p>
        </w:tc>
      </w:tr>
      <w:tr w:rsidR="00C10996" w:rsidRPr="007D66EB" w14:paraId="254FA00C"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76"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1" w:name="_Hlk77771427"/>
      <w:r w:rsidRPr="00B41C85">
        <w:rPr>
          <w:b/>
          <w:noProof w:val="0"/>
        </w:rPr>
        <w:t>CONTRACT – MODEL</w:t>
      </w:r>
      <w:bookmarkEnd w:id="91"/>
      <w:r w:rsidRPr="00B41C85">
        <w:rPr>
          <w:b/>
          <w:noProof w:val="0"/>
        </w:rPr>
        <w:t xml:space="preserve"> </w:t>
      </w:r>
    </w:p>
    <w:p w14:paraId="15258353" w14:textId="77777777" w:rsidR="005E7A03" w:rsidRDefault="005E7A03"/>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578B5">
            <w:pPr>
              <w:pStyle w:val="Heading1"/>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Default="00590BCC" w:rsidP="00590BCC">
            <w:pPr>
              <w:tabs>
                <w:tab w:val="left" w:pos="2295"/>
              </w:tabs>
              <w:jc w:val="both"/>
            </w:pPr>
          </w:p>
          <w:p w14:paraId="3809E6EB" w14:textId="77777777" w:rsidR="005F5D02" w:rsidRPr="00E91463" w:rsidRDefault="005F5D02" w:rsidP="00590BCC">
            <w:pPr>
              <w:tabs>
                <w:tab w:val="left" w:pos="2295"/>
              </w:tabs>
              <w:jc w:val="both"/>
            </w:pPr>
          </w:p>
          <w:p w14:paraId="13372B74" w14:textId="77777777" w:rsidR="00F041BF" w:rsidRDefault="00F041BF" w:rsidP="00952BD0">
            <w:pPr>
              <w:jc w:val="both"/>
            </w:pPr>
          </w:p>
          <w:p w14:paraId="7EA73A66" w14:textId="77777777" w:rsidR="005F5D02" w:rsidRDefault="00327AB2" w:rsidP="00327AB2">
            <w:pPr>
              <w:spacing w:line="276" w:lineRule="auto"/>
              <w:contextualSpacing/>
              <w:jc w:val="center"/>
              <w:rPr>
                <w:b/>
                <w:color w:val="000000" w:themeColor="text1"/>
              </w:rPr>
            </w:pPr>
            <w:r w:rsidRPr="00E325B3">
              <w:rPr>
                <w:b/>
                <w:color w:val="000000" w:themeColor="text1"/>
              </w:rPr>
              <w:t>.</w:t>
            </w:r>
          </w:p>
          <w:p w14:paraId="62BFB76A" w14:textId="3369D899" w:rsidR="00327AB2" w:rsidRDefault="00327AB2" w:rsidP="00327AB2">
            <w:pPr>
              <w:spacing w:line="276" w:lineRule="auto"/>
              <w:contextualSpacing/>
              <w:jc w:val="center"/>
              <w:rPr>
                <w:b/>
                <w:color w:val="000000" w:themeColor="text1"/>
              </w:rPr>
            </w:pPr>
            <w:r w:rsidRPr="00E325B3">
              <w:rPr>
                <w:b/>
                <w:color w:val="000000" w:themeColor="text1"/>
              </w:rPr>
              <w:lastRenderedPageBreak/>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62E12714" w14:textId="77777777" w:rsidR="00327AB2" w:rsidRPr="00E325B3" w:rsidRDefault="00327AB2" w:rsidP="00327AB2">
                  <w:pPr>
                    <w:jc w:val="center"/>
                    <w:rPr>
                      <w:b/>
                      <w:color w:val="000000" w:themeColor="text1"/>
                    </w:rPr>
                  </w:pPr>
                  <w:r w:rsidRPr="00E325B3">
                    <w:rPr>
                      <w:b/>
                      <w:color w:val="000000" w:themeColor="text1"/>
                    </w:rPr>
                    <w:t>Furnizorul/Prestatorul de bunuri/servicii</w:t>
                  </w:r>
                </w:p>
                <w:p w14:paraId="72A5109D" w14:textId="77777777" w:rsidR="00327AB2" w:rsidRPr="00E325B3" w:rsidRDefault="00327AB2" w:rsidP="00327AB2">
                  <w:pPr>
                    <w:jc w:val="center"/>
                    <w:rPr>
                      <w:b/>
                      <w:color w:val="000000" w:themeColor="text1"/>
                    </w:rPr>
                  </w:pPr>
                </w:p>
              </w:tc>
              <w:tc>
                <w:tcPr>
                  <w:tcW w:w="4559" w:type="dxa"/>
                  <w:vAlign w:val="center"/>
                </w:tcPr>
                <w:p w14:paraId="417B5BE2" w14:textId="77777777" w:rsidR="00327AB2" w:rsidRPr="00E325B3" w:rsidRDefault="00327AB2" w:rsidP="00327AB2">
                  <w:pPr>
                    <w:jc w:val="center"/>
                    <w:rPr>
                      <w:b/>
                      <w:color w:val="000000" w:themeColor="text1"/>
                    </w:rPr>
                  </w:pPr>
                  <w:r w:rsidRPr="00E325B3">
                    <w:rPr>
                      <w:b/>
                      <w:color w:val="000000" w:themeColor="text1"/>
                    </w:rPr>
                    <w:t>Cumpărătorul/Beneficiarul</w:t>
                  </w:r>
                </w:p>
                <w:p w14:paraId="12238683" w14:textId="77777777" w:rsidR="005E7A03" w:rsidRDefault="005E7A03" w:rsidP="00327AB2">
                  <w:pPr>
                    <w:jc w:val="center"/>
                    <w:rPr>
                      <w:b/>
                      <w:color w:val="000000" w:themeColor="text1"/>
                    </w:rPr>
                  </w:pPr>
                </w:p>
                <w:p w14:paraId="3480C8E4" w14:textId="6EEC844F" w:rsidR="00327AB2" w:rsidRPr="00E325B3" w:rsidRDefault="00327AB2" w:rsidP="005E7A03">
                  <w:pPr>
                    <w:rPr>
                      <w:b/>
                      <w:color w:val="000000" w:themeColor="text1"/>
                    </w:rPr>
                  </w:pP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68779031" w14:textId="51B3ED99" w:rsidR="00327AB2" w:rsidRPr="00E325B3" w:rsidRDefault="00327AB2" w:rsidP="00327AB2">
                  <w:pPr>
                    <w:rPr>
                      <w:b/>
                      <w:color w:val="000000" w:themeColor="text1"/>
                    </w:rPr>
                  </w:pPr>
                  <w:r w:rsidRPr="00E325B3">
                    <w:rPr>
                      <w:b/>
                      <w:color w:val="000000" w:themeColor="text1"/>
                    </w:rPr>
                    <w:t>Director</w:t>
                  </w:r>
                </w:p>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5F5D02">
                  <w:pPr>
                    <w:tabs>
                      <w:tab w:val="left" w:pos="1134"/>
                    </w:tabs>
                    <w:jc w:val="right"/>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18097F36" w14:textId="77777777" w:rsidR="005F5D02" w:rsidRDefault="005F5D02" w:rsidP="00757C6B">
            <w:pPr>
              <w:tabs>
                <w:tab w:val="left" w:pos="2295"/>
              </w:tabs>
              <w:jc w:val="right"/>
            </w:pPr>
          </w:p>
          <w:p w14:paraId="521E5E12" w14:textId="77777777" w:rsidR="005F5D02" w:rsidRDefault="005F5D02" w:rsidP="00757C6B">
            <w:pPr>
              <w:tabs>
                <w:tab w:val="left" w:pos="2295"/>
              </w:tabs>
              <w:jc w:val="right"/>
            </w:pPr>
          </w:p>
          <w:p w14:paraId="471475E9" w14:textId="77777777" w:rsidR="005F5D02" w:rsidRDefault="005F5D02" w:rsidP="00757C6B">
            <w:pPr>
              <w:tabs>
                <w:tab w:val="left" w:pos="2295"/>
              </w:tabs>
              <w:jc w:val="right"/>
            </w:pPr>
          </w:p>
          <w:p w14:paraId="445096C2" w14:textId="77777777" w:rsidR="005F5D02" w:rsidRDefault="005F5D02" w:rsidP="00757C6B">
            <w:pPr>
              <w:tabs>
                <w:tab w:val="left" w:pos="2295"/>
              </w:tabs>
              <w:jc w:val="right"/>
            </w:pPr>
          </w:p>
          <w:p w14:paraId="2FEE6D2F" w14:textId="76FC337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50D02B09" w14:textId="209B693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2663AB47" w:rsidR="003B4B9A" w:rsidRDefault="003B4B9A" w:rsidP="00196AB4">
      <w:pPr>
        <w:jc w:val="both"/>
      </w:pPr>
      <w:r>
        <w:lastRenderedPageBreak/>
        <w:br w:type="page"/>
      </w:r>
    </w:p>
    <w:p w14:paraId="422D8CD9" w14:textId="16F8AF15" w:rsidR="005F5D02" w:rsidRPr="00A85592" w:rsidRDefault="005F5D02" w:rsidP="005F5D02">
      <w:pPr>
        <w:jc w:val="right"/>
        <w:rPr>
          <w:noProof w:val="0"/>
        </w:rPr>
      </w:pPr>
      <w:r w:rsidRPr="00A85592">
        <w:rPr>
          <w:noProof w:val="0"/>
        </w:rPr>
        <w:lastRenderedPageBreak/>
        <w:t>Anexa nr.</w:t>
      </w:r>
      <w:r>
        <w:rPr>
          <w:noProof w:val="0"/>
        </w:rPr>
        <w:t xml:space="preserve"> 3</w:t>
      </w:r>
    </w:p>
    <w:p w14:paraId="6881283D" w14:textId="77777777" w:rsidR="005F5D02" w:rsidRPr="00E91463" w:rsidRDefault="005F5D02" w:rsidP="005F5D02">
      <w:pPr>
        <w:jc w:val="right"/>
        <w:rPr>
          <w:noProof w:val="0"/>
          <w:lang w:val="it-IT"/>
        </w:rPr>
      </w:pPr>
      <w:r w:rsidRPr="00E91463">
        <w:rPr>
          <w:noProof w:val="0"/>
          <w:lang w:val="it-IT"/>
        </w:rPr>
        <w:t>la contractul nr.__________</w:t>
      </w:r>
    </w:p>
    <w:p w14:paraId="3DF189F9" w14:textId="77777777" w:rsidR="005F5D02" w:rsidRPr="00E91463" w:rsidRDefault="005F5D02" w:rsidP="005F5D02">
      <w:pPr>
        <w:jc w:val="right"/>
        <w:rPr>
          <w:noProof w:val="0"/>
          <w:lang w:val="it-IT"/>
        </w:rPr>
      </w:pPr>
      <w:r w:rsidRPr="00E91463">
        <w:rPr>
          <w:noProof w:val="0"/>
          <w:lang w:val="it-IT"/>
        </w:rPr>
        <w:t>din “____” ________ 20___</w:t>
      </w:r>
    </w:p>
    <w:p w14:paraId="56241B06" w14:textId="77777777" w:rsidR="005F5D02" w:rsidRDefault="005F5D02" w:rsidP="003B4B9A">
      <w:pPr>
        <w:pStyle w:val="NoSpacing"/>
        <w:spacing w:line="276" w:lineRule="auto"/>
        <w:jc w:val="center"/>
        <w:rPr>
          <w:b/>
          <w:sz w:val="28"/>
          <w:szCs w:val="28"/>
          <w:lang w:val="ro-RO"/>
        </w:rPr>
      </w:pPr>
    </w:p>
    <w:p w14:paraId="73BCF688" w14:textId="77777777" w:rsidR="00BD1BD9" w:rsidRDefault="00BD1BD9" w:rsidP="00BD1BD9">
      <w:pPr>
        <w:pStyle w:val="ListParagraph"/>
        <w:numPr>
          <w:ilvl w:val="0"/>
          <w:numId w:val="0"/>
        </w:numPr>
        <w:tabs>
          <w:tab w:val="clear" w:pos="1134"/>
          <w:tab w:val="left" w:pos="2685"/>
        </w:tabs>
        <w:spacing w:line="276" w:lineRule="auto"/>
        <w:ind w:left="720"/>
        <w:contextualSpacing/>
        <w:rPr>
          <w:b/>
          <w:lang w:val="ro-RO"/>
        </w:rPr>
      </w:pPr>
    </w:p>
    <w:p w14:paraId="2B5C742A" w14:textId="77777777" w:rsidR="009940CB" w:rsidRPr="007A6B18" w:rsidRDefault="009940CB" w:rsidP="009940CB">
      <w:pPr>
        <w:jc w:val="center"/>
      </w:pPr>
      <w:r w:rsidRPr="007A6B18">
        <w:rPr>
          <w:b/>
          <w:sz w:val="28"/>
        </w:rPr>
        <w:t>CAIET DE SARCINI</w:t>
      </w:r>
      <w:r w:rsidRPr="007A6B18">
        <w:rPr>
          <w:b/>
          <w:sz w:val="28"/>
        </w:rPr>
        <w:br/>
      </w:r>
      <w:r w:rsidRPr="007A6B18">
        <w:rPr>
          <w:b/>
        </w:rPr>
        <w:t>Achiziționarea stațiilor de lucru staționare</w:t>
      </w:r>
    </w:p>
    <w:p w14:paraId="14E1316C" w14:textId="77777777" w:rsidR="009940CB" w:rsidRPr="007A6B18" w:rsidRDefault="009940CB" w:rsidP="009940CB"/>
    <w:p w14:paraId="1E31BEA0" w14:textId="77777777" w:rsidR="009940CB" w:rsidRPr="007A6B18" w:rsidRDefault="009940CB" w:rsidP="009940CB">
      <w:pPr>
        <w:rPr>
          <w:b/>
        </w:rPr>
      </w:pPr>
    </w:p>
    <w:p w14:paraId="036C2D0A" w14:textId="77777777" w:rsidR="009940CB" w:rsidRPr="009940CB" w:rsidRDefault="009940CB" w:rsidP="009940CB">
      <w:pPr>
        <w:pStyle w:val="Heading1"/>
        <w:numPr>
          <w:ilvl w:val="0"/>
          <w:numId w:val="0"/>
        </w:numPr>
        <w:spacing w:before="360"/>
        <w:ind w:left="720"/>
        <w:jc w:val="left"/>
        <w:rPr>
          <w:sz w:val="28"/>
          <w:szCs w:val="28"/>
          <w:lang w:val="ro-RO"/>
        </w:rPr>
      </w:pPr>
      <w:r w:rsidRPr="009940CB">
        <w:rPr>
          <w:sz w:val="28"/>
          <w:szCs w:val="28"/>
          <w:lang w:val="ro-RO"/>
        </w:rPr>
        <w:t>I. Generalități</w:t>
      </w:r>
    </w:p>
    <w:p w14:paraId="680877BA" w14:textId="77777777" w:rsidR="009940CB" w:rsidRPr="001A0FB0" w:rsidRDefault="009940CB" w:rsidP="009940CB">
      <w:pPr>
        <w:spacing w:line="276" w:lineRule="auto"/>
        <w:jc w:val="both"/>
      </w:pPr>
      <w:r w:rsidRPr="007A6B18">
        <w:t xml:space="preserve">Acest caiet de sarcini definește cerințele tehnice și funcționale pentru achiziționarea de stații de lucru destinate utilizării în cadrul centrului de apeluri 112. Echipamentele trebuie să fie proiectate pentru o </w:t>
      </w:r>
      <w:r w:rsidRPr="001A0FB0">
        <w:t>funcționare 24/7, fără întreruperi, având la bază componente de înaltă calitate cu o durată lungă de viață.</w:t>
      </w:r>
    </w:p>
    <w:p w14:paraId="27E60306" w14:textId="77777777" w:rsidR="009940CB" w:rsidRPr="007A6B18" w:rsidRDefault="009940CB" w:rsidP="009940CB">
      <w:pPr>
        <w:spacing w:line="276" w:lineRule="auto"/>
        <w:jc w:val="both"/>
        <w:rPr>
          <w:b/>
        </w:rPr>
      </w:pPr>
    </w:p>
    <w:p w14:paraId="3E0EB899" w14:textId="77777777" w:rsidR="009940CB" w:rsidRDefault="009940CB" w:rsidP="009940CB">
      <w:pPr>
        <w:spacing w:line="276" w:lineRule="auto"/>
        <w:jc w:val="both"/>
      </w:pPr>
      <w:r w:rsidRPr="007A6B18">
        <w:rPr>
          <w:b/>
        </w:rPr>
        <w:t>Notă justificativă:</w:t>
      </w:r>
      <w:r w:rsidRPr="007A6B18">
        <w:t xml:space="preserve"> Achiziționarea de echipamente din categoria „Stație de lucru avansată”, conform Regulilor privind cerințele tehnice și configurațiile minime ale stațiilor de lucru pentru angajații din sectorul public (aprobate prin Ordinul comun nr. 36/2025, modificat prin Ordinul nr. OMF63/17/3005-043/2026 din 06.05.2026), este necesară întrucât configurațiile stațiilor de lucru din categoria standard nu pot susține funcțiile specifice și complexe ale operatorilor Serviciului 112. Caracteristicile tehnice menționate în caietul de sarcini reprezintă cerințele minime obligatorii pentru asigurarea funcționării simultane și fără întreruperi a sistemului informațional automatizat CAD CoordCom și a sistemului informațional geografic ResQMap. Aceste aplicații sunt de importanță critică pentru gestionarea situațiilor de urgență în timp real și au un consum intens de resurse hardware. Din aceste considerente, înlocuirea echipamentelor reprezintă o urgență majoră.</w:t>
      </w:r>
    </w:p>
    <w:p w14:paraId="4AF268FB" w14:textId="77777777" w:rsidR="009940CB" w:rsidRPr="007A6B18" w:rsidRDefault="009940CB" w:rsidP="009940CB">
      <w:pPr>
        <w:spacing w:line="276" w:lineRule="auto"/>
        <w:jc w:val="both"/>
      </w:pPr>
    </w:p>
    <w:p w14:paraId="55CCA0FE" w14:textId="77777777" w:rsidR="009940CB" w:rsidRPr="007A6B18" w:rsidRDefault="009940CB" w:rsidP="009940CB">
      <w:pPr>
        <w:pStyle w:val="Heading1"/>
        <w:numPr>
          <w:ilvl w:val="0"/>
          <w:numId w:val="0"/>
        </w:numPr>
        <w:ind w:left="720"/>
        <w:jc w:val="left"/>
        <w:rPr>
          <w:lang w:val="ro-RO"/>
        </w:rPr>
      </w:pPr>
      <w:r w:rsidRPr="007A6B18">
        <w:rPr>
          <w:lang w:val="ro-RO"/>
        </w:rPr>
        <w:t>II. Obiectivul achiziției</w:t>
      </w:r>
    </w:p>
    <w:p w14:paraId="7C835DF4" w14:textId="77777777" w:rsidR="009940CB" w:rsidRDefault="009940CB" w:rsidP="009940CB">
      <w:pPr>
        <w:jc w:val="both"/>
      </w:pPr>
      <w:r w:rsidRPr="007A6B18">
        <w:t>Achiziționarea a 45 de stații de lucru staționare, cu sistem de operare inclus.</w:t>
      </w:r>
    </w:p>
    <w:p w14:paraId="58B58702" w14:textId="77777777" w:rsidR="009940CB" w:rsidRDefault="009940CB" w:rsidP="009940CB">
      <w:pPr>
        <w:jc w:val="both"/>
      </w:pPr>
    </w:p>
    <w:p w14:paraId="5E8B2460" w14:textId="44B8B1A2" w:rsidR="009940CB" w:rsidRPr="009940CB" w:rsidRDefault="009940CB" w:rsidP="009940CB">
      <w:pPr>
        <w:pStyle w:val="Heading1"/>
        <w:numPr>
          <w:ilvl w:val="0"/>
          <w:numId w:val="0"/>
        </w:numPr>
        <w:ind w:left="720"/>
        <w:jc w:val="left"/>
        <w:rPr>
          <w:lang w:val="ro-RO"/>
        </w:rPr>
      </w:pPr>
      <w:r w:rsidRPr="009940CB">
        <w:rPr>
          <w:lang w:val="ro-RO"/>
        </w:rPr>
        <w:t>III. Specificații tehnice</w:t>
      </w:r>
    </w:p>
    <w:tbl>
      <w:tblPr>
        <w:tblStyle w:val="TableGrid"/>
        <w:tblW w:w="9918" w:type="dxa"/>
        <w:tblLook w:val="04A0" w:firstRow="1" w:lastRow="0" w:firstColumn="1" w:lastColumn="0" w:noHBand="0" w:noVBand="1"/>
      </w:tblPr>
      <w:tblGrid>
        <w:gridCol w:w="3114"/>
        <w:gridCol w:w="6804"/>
      </w:tblGrid>
      <w:tr w:rsidR="009940CB" w:rsidRPr="007A6B18" w14:paraId="48AA5906" w14:textId="77777777" w:rsidTr="000538D2">
        <w:tc>
          <w:tcPr>
            <w:tcW w:w="3114" w:type="dxa"/>
          </w:tcPr>
          <w:p w14:paraId="1AFF4CF8" w14:textId="77777777" w:rsidR="009940CB" w:rsidRPr="007A6B18" w:rsidRDefault="009940CB" w:rsidP="000538D2">
            <w:pPr>
              <w:rPr>
                <w:sz w:val="22"/>
                <w:szCs w:val="22"/>
              </w:rPr>
            </w:pPr>
            <w:r w:rsidRPr="007A6B18">
              <w:rPr>
                <w:b/>
                <w:sz w:val="22"/>
                <w:szCs w:val="22"/>
              </w:rPr>
              <w:t>Parametru</w:t>
            </w:r>
          </w:p>
        </w:tc>
        <w:tc>
          <w:tcPr>
            <w:tcW w:w="6804" w:type="dxa"/>
          </w:tcPr>
          <w:p w14:paraId="4F38949E" w14:textId="77777777" w:rsidR="009940CB" w:rsidRPr="007A6B18" w:rsidRDefault="009940CB" w:rsidP="000538D2">
            <w:pPr>
              <w:rPr>
                <w:sz w:val="22"/>
                <w:szCs w:val="22"/>
              </w:rPr>
            </w:pPr>
            <w:r w:rsidRPr="007A6B18">
              <w:rPr>
                <w:b/>
                <w:sz w:val="22"/>
                <w:szCs w:val="22"/>
              </w:rPr>
              <w:t>Cerințe minime obligatorii</w:t>
            </w:r>
          </w:p>
        </w:tc>
      </w:tr>
      <w:tr w:rsidR="009940CB" w:rsidRPr="007A6B18" w14:paraId="0A69011B" w14:textId="77777777" w:rsidTr="000538D2">
        <w:trPr>
          <w:trHeight w:val="1940"/>
        </w:trPr>
        <w:tc>
          <w:tcPr>
            <w:tcW w:w="3114" w:type="dxa"/>
          </w:tcPr>
          <w:p w14:paraId="4A261D09" w14:textId="77777777" w:rsidR="009940CB" w:rsidRPr="007A6B18" w:rsidRDefault="009940CB" w:rsidP="000538D2">
            <w:pPr>
              <w:rPr>
                <w:sz w:val="22"/>
                <w:szCs w:val="22"/>
              </w:rPr>
            </w:pPr>
            <w:r w:rsidRPr="007A6B18">
              <w:rPr>
                <w:b/>
                <w:sz w:val="22"/>
                <w:szCs w:val="22"/>
              </w:rPr>
              <w:t>Procesor (CPU)</w:t>
            </w:r>
          </w:p>
        </w:tc>
        <w:tc>
          <w:tcPr>
            <w:tcW w:w="6804" w:type="dxa"/>
          </w:tcPr>
          <w:p w14:paraId="3334C4A7" w14:textId="77777777" w:rsidR="009940CB" w:rsidRPr="007A6B18" w:rsidRDefault="009940CB" w:rsidP="000538D2">
            <w:pPr>
              <w:rPr>
                <w:sz w:val="22"/>
                <w:szCs w:val="22"/>
              </w:rPr>
            </w:pPr>
            <w:r w:rsidRPr="007A6B18">
              <w:rPr>
                <w:sz w:val="22"/>
                <w:szCs w:val="22"/>
              </w:rPr>
              <w:t xml:space="preserve">Performanță minimă echivalentă cu un scor de 23.000 puncte în testul PassMark CPU Mark (Multi-Thread), arhitectură pe 64 biți. Scorul de referință va fi verificat conform bazei de date publice PassMark Software (www.cpubenchmark.net), raportat la data publicării anunțului de participare. Scorul minim indicat este orientativ și poate fi înlocuit cu scoruri echivalente din alte benchmark-uri recunoscute internațional (ex. Geekbench, Cinebench); ofertantul trebuie să prezinte documentația tehnică oficială a producătorului care atestă atingerea scorului declarat. </w:t>
            </w:r>
          </w:p>
        </w:tc>
      </w:tr>
      <w:tr w:rsidR="009940CB" w:rsidRPr="007A6B18" w14:paraId="4B310DC6" w14:textId="77777777" w:rsidTr="000538D2">
        <w:trPr>
          <w:trHeight w:val="565"/>
        </w:trPr>
        <w:tc>
          <w:tcPr>
            <w:tcW w:w="3114" w:type="dxa"/>
          </w:tcPr>
          <w:p w14:paraId="795C1264" w14:textId="77777777" w:rsidR="009940CB" w:rsidRPr="007A6B18" w:rsidRDefault="009940CB" w:rsidP="000538D2">
            <w:pPr>
              <w:rPr>
                <w:sz w:val="22"/>
                <w:szCs w:val="22"/>
              </w:rPr>
            </w:pPr>
            <w:r w:rsidRPr="007A6B18">
              <w:rPr>
                <w:b/>
                <w:sz w:val="22"/>
                <w:szCs w:val="22"/>
              </w:rPr>
              <w:t>Memorie (RAM)</w:t>
            </w:r>
          </w:p>
        </w:tc>
        <w:tc>
          <w:tcPr>
            <w:tcW w:w="6804" w:type="dxa"/>
          </w:tcPr>
          <w:p w14:paraId="5C3A7F43" w14:textId="77777777" w:rsidR="009940CB" w:rsidRPr="007A6B18" w:rsidRDefault="009940CB" w:rsidP="000538D2">
            <w:pPr>
              <w:rPr>
                <w:sz w:val="22"/>
                <w:szCs w:val="22"/>
                <w:lang w:val="pt-BR"/>
              </w:rPr>
            </w:pPr>
            <w:r w:rsidRPr="007A6B18">
              <w:rPr>
                <w:sz w:val="22"/>
                <w:szCs w:val="22"/>
              </w:rPr>
              <w:t xml:space="preserve">Minim 32 GB (DDR5 sau superior), expandabilă până la </w:t>
            </w:r>
            <w:r w:rsidRPr="007A6B18">
              <w:rPr>
                <w:sz w:val="22"/>
                <w:szCs w:val="22"/>
                <w:lang w:val="pt-BR"/>
              </w:rPr>
              <w:t>128GB DDR5 cu minim 4 sloturi independente ce supportă dual-channel regim.</w:t>
            </w:r>
          </w:p>
        </w:tc>
      </w:tr>
      <w:tr w:rsidR="009940CB" w:rsidRPr="007A6B18" w14:paraId="50E3E157" w14:textId="77777777" w:rsidTr="000538D2">
        <w:tc>
          <w:tcPr>
            <w:tcW w:w="3114" w:type="dxa"/>
          </w:tcPr>
          <w:p w14:paraId="33EA3601" w14:textId="77777777" w:rsidR="009940CB" w:rsidRPr="007A6B18" w:rsidRDefault="009940CB" w:rsidP="000538D2">
            <w:pPr>
              <w:rPr>
                <w:sz w:val="22"/>
                <w:szCs w:val="22"/>
              </w:rPr>
            </w:pPr>
            <w:r w:rsidRPr="007A6B18">
              <w:rPr>
                <w:b/>
                <w:sz w:val="22"/>
                <w:szCs w:val="22"/>
              </w:rPr>
              <w:t>Stocare</w:t>
            </w:r>
          </w:p>
        </w:tc>
        <w:tc>
          <w:tcPr>
            <w:tcW w:w="6804" w:type="dxa"/>
          </w:tcPr>
          <w:p w14:paraId="3B268C5F" w14:textId="77777777" w:rsidR="009940CB" w:rsidRPr="007A6B18" w:rsidRDefault="009940CB" w:rsidP="000538D2">
            <w:pPr>
              <w:rPr>
                <w:sz w:val="22"/>
                <w:szCs w:val="22"/>
              </w:rPr>
            </w:pPr>
            <w:r w:rsidRPr="007A6B18">
              <w:rPr>
                <w:sz w:val="22"/>
                <w:szCs w:val="22"/>
              </w:rPr>
              <w:t xml:space="preserve">512 GB SSD NVMe PCIe Gen4 (2 x 256GB sau 1 x 512GB, la alegerea ofertantului), tip M.2 2280 standard industrial sau superior, montat(e) direct pe placa de bază prin elemente de fixare dedicate ale producătorului. Indiferent de configurația aleasă, placa de bază trebuie să dispună de minim 2 (două) sloturi M.2 NVMe fizice, inclusiv în cazul configurației cu un singur disc instalat (1 x 512GB), pentru a permite extinderea ulterioară a capacității de stocare fără înlocuirea discului existent. Capacitatea de stocare locală este dimensionată pentru sistemul </w:t>
            </w:r>
            <w:r w:rsidRPr="007A6B18">
              <w:rPr>
                <w:sz w:val="22"/>
                <w:szCs w:val="22"/>
              </w:rPr>
              <w:lastRenderedPageBreak/>
              <w:t>de operare, aplicațiile client CAD CoordCom/ResQMap și fișiere temporare de lucru, datele operaționale ale sistemului fiind gestionate și stocate central pe server; o capacitate superioară nu generează beneficii funcționale suplimentare la nivelul stației de lucru.</w:t>
            </w:r>
          </w:p>
        </w:tc>
      </w:tr>
      <w:tr w:rsidR="009940CB" w:rsidRPr="007A6B18" w14:paraId="0B7A2955" w14:textId="77777777" w:rsidTr="000538D2">
        <w:tc>
          <w:tcPr>
            <w:tcW w:w="3114" w:type="dxa"/>
          </w:tcPr>
          <w:p w14:paraId="5148B5B9" w14:textId="77777777" w:rsidR="009940CB" w:rsidRPr="007A6B18" w:rsidRDefault="009940CB" w:rsidP="000538D2">
            <w:pPr>
              <w:rPr>
                <w:sz w:val="22"/>
                <w:szCs w:val="22"/>
              </w:rPr>
            </w:pPr>
            <w:r w:rsidRPr="007A6B18">
              <w:rPr>
                <w:b/>
                <w:sz w:val="22"/>
                <w:szCs w:val="22"/>
              </w:rPr>
              <w:lastRenderedPageBreak/>
              <w:t>Grafică suportată</w:t>
            </w:r>
          </w:p>
        </w:tc>
        <w:tc>
          <w:tcPr>
            <w:tcW w:w="6804" w:type="dxa"/>
          </w:tcPr>
          <w:p w14:paraId="6D70625B" w14:textId="77777777" w:rsidR="009940CB" w:rsidRPr="007A6B18" w:rsidRDefault="009940CB" w:rsidP="000538D2">
            <w:pPr>
              <w:rPr>
                <w:sz w:val="22"/>
                <w:szCs w:val="22"/>
              </w:rPr>
            </w:pPr>
            <w:r w:rsidRPr="007A6B18">
              <w:rPr>
                <w:sz w:val="22"/>
                <w:szCs w:val="22"/>
              </w:rPr>
              <w:t xml:space="preserve">Placa video (integrată sau discretă) trebuie să permită conectarea simultană a minim 3 monitoare, exclusiv prin ieșiri video digitale native DP </w:t>
            </w:r>
            <w:r w:rsidRPr="007A6B18">
              <w:rPr>
                <w:sz w:val="22"/>
                <w:szCs w:val="22"/>
                <w:lang w:val="ro-MD"/>
              </w:rPr>
              <w:t>și/</w:t>
            </w:r>
            <w:r w:rsidRPr="007A6B18">
              <w:rPr>
                <w:sz w:val="22"/>
                <w:szCs w:val="22"/>
                <w:lang w:val="en-US"/>
              </w:rPr>
              <w:t xml:space="preserve">sau </w:t>
            </w:r>
            <w:r w:rsidRPr="007A6B18">
              <w:rPr>
                <w:sz w:val="22"/>
                <w:szCs w:val="22"/>
              </w:rPr>
              <w:t>HDMI (fără utilizarea adaptoarelor externe sau a docking station-urilor), asigurând o rezoluție minimă de 1920×1080 pe fiecare monitor conectat.</w:t>
            </w:r>
          </w:p>
        </w:tc>
      </w:tr>
      <w:tr w:rsidR="009940CB" w:rsidRPr="007A6B18" w14:paraId="392F0D9C" w14:textId="77777777" w:rsidTr="000538D2">
        <w:tc>
          <w:tcPr>
            <w:tcW w:w="3114" w:type="dxa"/>
          </w:tcPr>
          <w:p w14:paraId="6890677C" w14:textId="77777777" w:rsidR="009940CB" w:rsidRPr="007A6B18" w:rsidRDefault="009940CB" w:rsidP="000538D2">
            <w:pPr>
              <w:rPr>
                <w:sz w:val="22"/>
                <w:szCs w:val="22"/>
              </w:rPr>
            </w:pPr>
            <w:r w:rsidRPr="007A6B18">
              <w:rPr>
                <w:b/>
                <w:sz w:val="22"/>
                <w:szCs w:val="22"/>
              </w:rPr>
              <w:t>Conexiuni și interfețe</w:t>
            </w:r>
          </w:p>
        </w:tc>
        <w:tc>
          <w:tcPr>
            <w:tcW w:w="6804" w:type="dxa"/>
          </w:tcPr>
          <w:p w14:paraId="06DEF670" w14:textId="77777777" w:rsidR="009940CB" w:rsidRPr="007A6B18" w:rsidRDefault="009940CB" w:rsidP="000538D2">
            <w:pPr>
              <w:rPr>
                <w:sz w:val="22"/>
                <w:szCs w:val="22"/>
              </w:rPr>
            </w:pPr>
            <w:r w:rsidRPr="007A6B18">
              <w:rPr>
                <w:sz w:val="22"/>
                <w:szCs w:val="22"/>
              </w:rPr>
              <w:t xml:space="preserve">Minim 1x Gigabit Ethernet RJ45, </w:t>
            </w:r>
          </w:p>
          <w:p w14:paraId="32A0D9DD" w14:textId="77777777" w:rsidR="009940CB" w:rsidRPr="007A6B18" w:rsidRDefault="009940CB" w:rsidP="000538D2">
            <w:pPr>
              <w:rPr>
                <w:sz w:val="22"/>
                <w:szCs w:val="22"/>
                <w:lang w:val="nb-NO"/>
              </w:rPr>
            </w:pPr>
            <w:r w:rsidRPr="007A6B18">
              <w:rPr>
                <w:sz w:val="22"/>
                <w:szCs w:val="22"/>
              </w:rPr>
              <w:t xml:space="preserve">Minim </w:t>
            </w:r>
            <w:r w:rsidRPr="007A6B18">
              <w:rPr>
                <w:sz w:val="22"/>
                <w:szCs w:val="22"/>
                <w:lang w:val="nb-NO"/>
              </w:rPr>
              <w:t>2x DisplayPort</w:t>
            </w:r>
          </w:p>
          <w:p w14:paraId="5FD2CF72" w14:textId="77777777" w:rsidR="009940CB" w:rsidRPr="007A6B18" w:rsidRDefault="009940CB" w:rsidP="000538D2">
            <w:pPr>
              <w:rPr>
                <w:sz w:val="22"/>
                <w:szCs w:val="22"/>
              </w:rPr>
            </w:pPr>
            <w:r w:rsidRPr="007A6B18">
              <w:rPr>
                <w:sz w:val="22"/>
                <w:szCs w:val="22"/>
                <w:lang w:val="en-US"/>
              </w:rPr>
              <w:t>Minim 1x HDMI</w:t>
            </w:r>
            <w:r w:rsidRPr="007A6B18">
              <w:rPr>
                <w:sz w:val="22"/>
                <w:szCs w:val="22"/>
              </w:rPr>
              <w:br/>
            </w:r>
            <w:r w:rsidRPr="007A6B18">
              <w:rPr>
                <w:sz w:val="22"/>
                <w:szCs w:val="22"/>
                <w:lang w:val="en-US"/>
              </w:rPr>
              <w:t>Minim 6</w:t>
            </w:r>
            <w:r w:rsidRPr="007A6B18">
              <w:rPr>
                <w:sz w:val="22"/>
                <w:szCs w:val="22"/>
              </w:rPr>
              <w:t xml:space="preserve">x USB tip A 3.2, </w:t>
            </w:r>
          </w:p>
          <w:p w14:paraId="356D324A" w14:textId="77777777" w:rsidR="009940CB" w:rsidRPr="007A6B18" w:rsidRDefault="009940CB" w:rsidP="000538D2">
            <w:pPr>
              <w:rPr>
                <w:sz w:val="22"/>
                <w:szCs w:val="22"/>
              </w:rPr>
            </w:pPr>
            <w:r w:rsidRPr="007A6B18">
              <w:rPr>
                <w:sz w:val="22"/>
                <w:szCs w:val="22"/>
                <w:lang w:val="en-US"/>
              </w:rPr>
              <w:t>Minim 1</w:t>
            </w:r>
            <w:r w:rsidRPr="007A6B18">
              <w:rPr>
                <w:sz w:val="22"/>
                <w:szCs w:val="22"/>
              </w:rPr>
              <w:t>x USB C,</w:t>
            </w:r>
            <w:r w:rsidRPr="007A6B18">
              <w:rPr>
                <w:sz w:val="22"/>
                <w:szCs w:val="22"/>
              </w:rPr>
              <w:br/>
            </w:r>
            <w:r w:rsidRPr="007A6B18">
              <w:rPr>
                <w:sz w:val="22"/>
                <w:szCs w:val="22"/>
                <w:lang w:val="en-US"/>
              </w:rPr>
              <w:t xml:space="preserve">Minim </w:t>
            </w:r>
            <w:r w:rsidRPr="007A6B18">
              <w:rPr>
                <w:sz w:val="22"/>
                <w:szCs w:val="22"/>
              </w:rPr>
              <w:t>2x jack 3.5 audio in/out</w:t>
            </w:r>
            <w:r w:rsidRPr="007A6B18">
              <w:rPr>
                <w:sz w:val="22"/>
                <w:szCs w:val="22"/>
              </w:rPr>
              <w:br/>
            </w:r>
            <w:r w:rsidRPr="007A6B18">
              <w:rPr>
                <w:sz w:val="22"/>
                <w:szCs w:val="22"/>
                <w:lang w:val="en-US"/>
              </w:rPr>
              <w:t>Minim m</w:t>
            </w:r>
            <w:r w:rsidRPr="007A6B18">
              <w:rPr>
                <w:sz w:val="22"/>
                <w:szCs w:val="22"/>
              </w:rPr>
              <w:t>odul Wi-Fi 6E și Bluetooth 5.3</w:t>
            </w:r>
          </w:p>
        </w:tc>
      </w:tr>
      <w:tr w:rsidR="009940CB" w:rsidRPr="007A6B18" w14:paraId="324975BB" w14:textId="77777777" w:rsidTr="000538D2">
        <w:tc>
          <w:tcPr>
            <w:tcW w:w="3114" w:type="dxa"/>
          </w:tcPr>
          <w:p w14:paraId="5D29F382" w14:textId="77777777" w:rsidR="009940CB" w:rsidRPr="007A6B18" w:rsidRDefault="009940CB" w:rsidP="000538D2">
            <w:pPr>
              <w:rPr>
                <w:sz w:val="22"/>
                <w:szCs w:val="22"/>
              </w:rPr>
            </w:pPr>
            <w:r w:rsidRPr="007A6B18">
              <w:rPr>
                <w:b/>
                <w:sz w:val="22"/>
                <w:szCs w:val="22"/>
              </w:rPr>
              <w:t>Form factor și design</w:t>
            </w:r>
          </w:p>
        </w:tc>
        <w:tc>
          <w:tcPr>
            <w:tcW w:w="6804" w:type="dxa"/>
          </w:tcPr>
          <w:p w14:paraId="2D6FBA43" w14:textId="77777777" w:rsidR="009940CB" w:rsidRPr="007A6B18" w:rsidRDefault="009940CB" w:rsidP="000538D2">
            <w:pPr>
              <w:rPr>
                <w:sz w:val="22"/>
                <w:szCs w:val="22"/>
              </w:rPr>
            </w:pPr>
            <w:r w:rsidRPr="007A6B18">
              <w:rPr>
                <w:sz w:val="22"/>
                <w:szCs w:val="22"/>
              </w:rPr>
              <w:t>Carcasă tip SFF sau Minitower prevăzută cu filtru de praf nativ, certificat și integrat în procesul de producție de către producătorul stației de lucru (cu part-number dedicat sau inclus în codul de configurare al brandului), destinat protecției componentelor interne.</w:t>
            </w:r>
          </w:p>
        </w:tc>
      </w:tr>
      <w:tr w:rsidR="009940CB" w:rsidRPr="007A6B18" w14:paraId="32109948" w14:textId="77777777" w:rsidTr="000538D2">
        <w:tc>
          <w:tcPr>
            <w:tcW w:w="3114" w:type="dxa"/>
          </w:tcPr>
          <w:p w14:paraId="47365529" w14:textId="77777777" w:rsidR="009940CB" w:rsidRPr="007A6B18" w:rsidRDefault="009940CB" w:rsidP="000538D2">
            <w:pPr>
              <w:rPr>
                <w:b/>
                <w:sz w:val="22"/>
                <w:szCs w:val="22"/>
              </w:rPr>
            </w:pPr>
            <w:r w:rsidRPr="007A6B18">
              <w:rPr>
                <w:b/>
                <w:bCs/>
                <w:sz w:val="22"/>
                <w:szCs w:val="22"/>
              </w:rPr>
              <w:t>Sursă de alimentare</w:t>
            </w:r>
          </w:p>
        </w:tc>
        <w:tc>
          <w:tcPr>
            <w:tcW w:w="6804" w:type="dxa"/>
          </w:tcPr>
          <w:p w14:paraId="0A6DD1A7" w14:textId="77777777" w:rsidR="009940CB" w:rsidRPr="007A6B18" w:rsidRDefault="009940CB" w:rsidP="000538D2">
            <w:pPr>
              <w:rPr>
                <w:sz w:val="22"/>
                <w:szCs w:val="22"/>
                <w:lang w:val="pt-BR"/>
              </w:rPr>
            </w:pPr>
            <w:r w:rsidRPr="007A6B18">
              <w:rPr>
                <w:sz w:val="22"/>
                <w:szCs w:val="22"/>
              </w:rPr>
              <w:t>Sursă de alimentare internă cu o putere de minim 250W, certificată minim 80 PLUS Gold (sau echivalent), confirmată prin documentația tehnică a producătorului.</w:t>
            </w:r>
          </w:p>
        </w:tc>
      </w:tr>
      <w:tr w:rsidR="009940CB" w:rsidRPr="007A6B18" w14:paraId="706E71CF" w14:textId="77777777" w:rsidTr="000538D2">
        <w:tc>
          <w:tcPr>
            <w:tcW w:w="3114" w:type="dxa"/>
          </w:tcPr>
          <w:p w14:paraId="41D5400A" w14:textId="77777777" w:rsidR="009940CB" w:rsidRPr="007A6B18" w:rsidRDefault="009940CB" w:rsidP="000538D2">
            <w:pPr>
              <w:rPr>
                <w:sz w:val="22"/>
                <w:szCs w:val="22"/>
              </w:rPr>
            </w:pPr>
            <w:r w:rsidRPr="007A6B18">
              <w:rPr>
                <w:b/>
                <w:sz w:val="22"/>
                <w:szCs w:val="22"/>
              </w:rPr>
              <w:t>Periferice</w:t>
            </w:r>
          </w:p>
        </w:tc>
        <w:tc>
          <w:tcPr>
            <w:tcW w:w="6804" w:type="dxa"/>
          </w:tcPr>
          <w:p w14:paraId="2D069427" w14:textId="77777777" w:rsidR="009940CB" w:rsidRPr="007A6B18" w:rsidRDefault="009940CB" w:rsidP="000538D2">
            <w:pPr>
              <w:rPr>
                <w:sz w:val="22"/>
                <w:szCs w:val="22"/>
              </w:rPr>
            </w:pPr>
            <w:r w:rsidRPr="007A6B18">
              <w:rPr>
                <w:sz w:val="22"/>
                <w:szCs w:val="22"/>
              </w:rPr>
              <w:t>Tastatură multifuncțională USB, Mouse optic USB 1000dpi</w:t>
            </w:r>
          </w:p>
        </w:tc>
      </w:tr>
      <w:tr w:rsidR="009940CB" w:rsidRPr="007A6B18" w14:paraId="77814E06" w14:textId="77777777" w:rsidTr="000538D2">
        <w:tc>
          <w:tcPr>
            <w:tcW w:w="3114" w:type="dxa"/>
          </w:tcPr>
          <w:p w14:paraId="581103A4" w14:textId="77777777" w:rsidR="009940CB" w:rsidRPr="007A6B18" w:rsidRDefault="009940CB" w:rsidP="000538D2">
            <w:pPr>
              <w:rPr>
                <w:sz w:val="22"/>
                <w:szCs w:val="22"/>
              </w:rPr>
            </w:pPr>
            <w:r w:rsidRPr="007A6B18">
              <w:rPr>
                <w:b/>
                <w:sz w:val="22"/>
                <w:szCs w:val="22"/>
              </w:rPr>
              <w:t>Sistem de operare</w:t>
            </w:r>
          </w:p>
        </w:tc>
        <w:tc>
          <w:tcPr>
            <w:tcW w:w="6804" w:type="dxa"/>
          </w:tcPr>
          <w:p w14:paraId="1FC584B8" w14:textId="77777777" w:rsidR="009940CB" w:rsidRPr="007A6B18" w:rsidRDefault="009940CB" w:rsidP="000538D2">
            <w:pPr>
              <w:rPr>
                <w:sz w:val="22"/>
                <w:szCs w:val="22"/>
              </w:rPr>
            </w:pPr>
            <w:r w:rsidRPr="007A6B18">
              <w:rPr>
                <w:sz w:val="22"/>
                <w:szCs w:val="22"/>
              </w:rPr>
              <w:t>Windows 11 Pro</w:t>
            </w:r>
          </w:p>
        </w:tc>
      </w:tr>
      <w:tr w:rsidR="009940CB" w:rsidRPr="007A6B18" w14:paraId="6E42B466" w14:textId="77777777" w:rsidTr="000538D2">
        <w:tc>
          <w:tcPr>
            <w:tcW w:w="3114" w:type="dxa"/>
          </w:tcPr>
          <w:p w14:paraId="369B2B73" w14:textId="77777777" w:rsidR="009940CB" w:rsidRPr="007A6B18" w:rsidRDefault="009940CB" w:rsidP="000538D2">
            <w:pPr>
              <w:rPr>
                <w:sz w:val="22"/>
                <w:szCs w:val="22"/>
              </w:rPr>
            </w:pPr>
            <w:r w:rsidRPr="007A6B18">
              <w:rPr>
                <w:b/>
                <w:sz w:val="22"/>
                <w:szCs w:val="22"/>
              </w:rPr>
              <w:t>Software de birou și securitate</w:t>
            </w:r>
          </w:p>
        </w:tc>
        <w:tc>
          <w:tcPr>
            <w:tcW w:w="6804" w:type="dxa"/>
          </w:tcPr>
          <w:p w14:paraId="79DEAA93" w14:textId="77777777" w:rsidR="009940CB" w:rsidRPr="007A6B18" w:rsidRDefault="009940CB" w:rsidP="000538D2">
            <w:pPr>
              <w:rPr>
                <w:sz w:val="22"/>
                <w:szCs w:val="22"/>
              </w:rPr>
            </w:pPr>
            <w:r w:rsidRPr="007A6B18">
              <w:rPr>
                <w:sz w:val="22"/>
                <w:szCs w:val="22"/>
              </w:rPr>
              <w:t>Nu se solicită (instituția dispune de licențe corporative pentru suita de birou și soluțiile antivirus/firewall actualizate)</w:t>
            </w:r>
          </w:p>
        </w:tc>
      </w:tr>
      <w:tr w:rsidR="009940CB" w:rsidRPr="007A6B18" w14:paraId="74637A1D" w14:textId="77777777" w:rsidTr="000538D2">
        <w:tc>
          <w:tcPr>
            <w:tcW w:w="3114" w:type="dxa"/>
          </w:tcPr>
          <w:p w14:paraId="100F9595" w14:textId="77777777" w:rsidR="009940CB" w:rsidRPr="007A6B18" w:rsidRDefault="009940CB" w:rsidP="000538D2">
            <w:pPr>
              <w:rPr>
                <w:sz w:val="22"/>
                <w:szCs w:val="22"/>
              </w:rPr>
            </w:pPr>
            <w:r w:rsidRPr="007A6B18">
              <w:rPr>
                <w:b/>
                <w:sz w:val="22"/>
                <w:szCs w:val="22"/>
              </w:rPr>
              <w:t>Cerințe de integrare (Brand)</w:t>
            </w:r>
          </w:p>
        </w:tc>
        <w:tc>
          <w:tcPr>
            <w:tcW w:w="6804" w:type="dxa"/>
          </w:tcPr>
          <w:p w14:paraId="40EA3797" w14:textId="77777777" w:rsidR="009940CB" w:rsidRPr="007A6B18" w:rsidRDefault="009940CB" w:rsidP="000538D2">
            <w:pPr>
              <w:rPr>
                <w:sz w:val="22"/>
                <w:szCs w:val="22"/>
              </w:rPr>
            </w:pPr>
            <w:r w:rsidRPr="007A6B18">
              <w:rPr>
                <w:sz w:val="22"/>
                <w:szCs w:val="22"/>
              </w:rPr>
              <w:t>Stația de lucru trebuie să fie de un brand recunoscut internațional, asamblată din părți componente (bloc de sistem, mouse și tastatură) provenind de la același producător</w:t>
            </w:r>
          </w:p>
        </w:tc>
      </w:tr>
      <w:tr w:rsidR="009940CB" w:rsidRPr="007A6B18" w14:paraId="6C60F3E9" w14:textId="77777777" w:rsidTr="000538D2">
        <w:tc>
          <w:tcPr>
            <w:tcW w:w="3114" w:type="dxa"/>
          </w:tcPr>
          <w:p w14:paraId="275097B5" w14:textId="77777777" w:rsidR="009940CB" w:rsidRPr="007A6B18" w:rsidRDefault="009940CB" w:rsidP="000538D2">
            <w:pPr>
              <w:rPr>
                <w:sz w:val="22"/>
                <w:szCs w:val="22"/>
              </w:rPr>
            </w:pPr>
            <w:r w:rsidRPr="007A6B18">
              <w:rPr>
                <w:b/>
                <w:sz w:val="22"/>
                <w:szCs w:val="22"/>
              </w:rPr>
              <w:t>Certificări de mediu și calitate</w:t>
            </w:r>
          </w:p>
        </w:tc>
        <w:tc>
          <w:tcPr>
            <w:tcW w:w="6804" w:type="dxa"/>
          </w:tcPr>
          <w:p w14:paraId="59D8C741" w14:textId="77777777" w:rsidR="009940CB" w:rsidRPr="007A6B18" w:rsidRDefault="009940CB" w:rsidP="000538D2">
            <w:pPr>
              <w:rPr>
                <w:sz w:val="22"/>
                <w:szCs w:val="22"/>
              </w:rPr>
            </w:pPr>
            <w:r w:rsidRPr="007A6B18">
              <w:rPr>
                <w:sz w:val="22"/>
                <w:szCs w:val="22"/>
              </w:rPr>
              <w:t>TCO Certified, Energy Star 8.0, Conforme RoHS</w:t>
            </w:r>
          </w:p>
        </w:tc>
      </w:tr>
      <w:tr w:rsidR="009940CB" w:rsidRPr="007A6B18" w14:paraId="3B1026FB" w14:textId="77777777" w:rsidTr="000538D2">
        <w:tc>
          <w:tcPr>
            <w:tcW w:w="3114" w:type="dxa"/>
          </w:tcPr>
          <w:p w14:paraId="5E7A0FAE" w14:textId="77777777" w:rsidR="009940CB" w:rsidRPr="007A6B18" w:rsidRDefault="009940CB" w:rsidP="000538D2">
            <w:pPr>
              <w:rPr>
                <w:sz w:val="22"/>
                <w:szCs w:val="22"/>
              </w:rPr>
            </w:pPr>
            <w:r w:rsidRPr="007A6B18">
              <w:rPr>
                <w:b/>
                <w:sz w:val="22"/>
                <w:szCs w:val="22"/>
              </w:rPr>
              <w:t>Standarde de fiabilitate</w:t>
            </w:r>
          </w:p>
        </w:tc>
        <w:tc>
          <w:tcPr>
            <w:tcW w:w="6804" w:type="dxa"/>
          </w:tcPr>
          <w:p w14:paraId="0BB85E8E" w14:textId="77777777" w:rsidR="009940CB" w:rsidRPr="007A6B18" w:rsidRDefault="009940CB" w:rsidP="000538D2">
            <w:pPr>
              <w:rPr>
                <w:sz w:val="22"/>
                <w:szCs w:val="22"/>
              </w:rPr>
            </w:pPr>
            <w:r w:rsidRPr="007A6B18">
              <w:rPr>
                <w:sz w:val="22"/>
                <w:szCs w:val="22"/>
              </w:rPr>
              <w:t>MIL-STD-810H sau IEC 60068</w:t>
            </w:r>
          </w:p>
        </w:tc>
      </w:tr>
      <w:tr w:rsidR="009940CB" w:rsidRPr="007A6B18" w14:paraId="4400F66D" w14:textId="77777777" w:rsidTr="000538D2">
        <w:tc>
          <w:tcPr>
            <w:tcW w:w="3114" w:type="dxa"/>
          </w:tcPr>
          <w:p w14:paraId="75B44A44" w14:textId="77777777" w:rsidR="009940CB" w:rsidRPr="007A6B18" w:rsidRDefault="009940CB" w:rsidP="000538D2">
            <w:pPr>
              <w:rPr>
                <w:b/>
                <w:sz w:val="22"/>
                <w:szCs w:val="22"/>
              </w:rPr>
            </w:pPr>
            <w:r w:rsidRPr="007A6B18">
              <w:rPr>
                <w:b/>
                <w:sz w:val="22"/>
                <w:szCs w:val="22"/>
              </w:rPr>
              <w:t>Cerințe de securitate</w:t>
            </w:r>
          </w:p>
        </w:tc>
        <w:tc>
          <w:tcPr>
            <w:tcW w:w="6804" w:type="dxa"/>
          </w:tcPr>
          <w:p w14:paraId="2091FFCD" w14:textId="77777777" w:rsidR="009940CB" w:rsidRPr="007A6B18" w:rsidRDefault="009940CB" w:rsidP="000538D2">
            <w:pPr>
              <w:rPr>
                <w:sz w:val="22"/>
                <w:szCs w:val="22"/>
              </w:rPr>
            </w:pPr>
            <w:r w:rsidRPr="007A6B18">
              <w:rPr>
                <w:sz w:val="22"/>
                <w:szCs w:val="22"/>
              </w:rPr>
              <w:t>Minim. Cip de securitate TPM discret 2.0</w:t>
            </w:r>
          </w:p>
          <w:p w14:paraId="1C0F20EF" w14:textId="77777777" w:rsidR="009940CB" w:rsidRPr="007A6B18" w:rsidRDefault="009940CB" w:rsidP="000538D2">
            <w:pPr>
              <w:rPr>
                <w:sz w:val="22"/>
                <w:szCs w:val="22"/>
                <w:lang w:val="en-US"/>
              </w:rPr>
            </w:pPr>
            <w:r w:rsidRPr="007A6B18">
              <w:rPr>
                <w:sz w:val="22"/>
                <w:szCs w:val="22"/>
                <w:lang w:val="en-US"/>
              </w:rPr>
              <w:t>Minim. Kensington Security Slot</w:t>
            </w:r>
          </w:p>
          <w:p w14:paraId="0B6F32EA" w14:textId="77777777" w:rsidR="009940CB" w:rsidRPr="007A6B18" w:rsidRDefault="009940CB" w:rsidP="000538D2">
            <w:pPr>
              <w:rPr>
                <w:sz w:val="22"/>
                <w:szCs w:val="22"/>
              </w:rPr>
            </w:pPr>
            <w:r w:rsidRPr="007A6B18">
              <w:rPr>
                <w:sz w:val="22"/>
                <w:szCs w:val="22"/>
              </w:rPr>
              <w:t>Minim. Comutator de intruziune a șasiului</w:t>
            </w:r>
          </w:p>
        </w:tc>
      </w:tr>
      <w:tr w:rsidR="009940CB" w:rsidRPr="007A6B18" w14:paraId="224FF998" w14:textId="77777777" w:rsidTr="000538D2">
        <w:tc>
          <w:tcPr>
            <w:tcW w:w="3114" w:type="dxa"/>
          </w:tcPr>
          <w:p w14:paraId="73FA8F02" w14:textId="77777777" w:rsidR="009940CB" w:rsidRPr="007A6B18" w:rsidRDefault="009940CB" w:rsidP="000538D2">
            <w:pPr>
              <w:rPr>
                <w:sz w:val="22"/>
                <w:szCs w:val="22"/>
              </w:rPr>
            </w:pPr>
            <w:r w:rsidRPr="007A6B18">
              <w:rPr>
                <w:b/>
                <w:sz w:val="22"/>
                <w:szCs w:val="22"/>
              </w:rPr>
              <w:t>Anul producerii</w:t>
            </w:r>
          </w:p>
        </w:tc>
        <w:tc>
          <w:tcPr>
            <w:tcW w:w="6804" w:type="dxa"/>
          </w:tcPr>
          <w:p w14:paraId="6E4D30A4" w14:textId="77777777" w:rsidR="009940CB" w:rsidRPr="007A6B18" w:rsidRDefault="009940CB" w:rsidP="000538D2">
            <w:pPr>
              <w:rPr>
                <w:sz w:val="22"/>
                <w:szCs w:val="22"/>
                <w:lang w:val="en-US"/>
              </w:rPr>
            </w:pPr>
            <w:r w:rsidRPr="007A6B18">
              <w:rPr>
                <w:sz w:val="22"/>
                <w:szCs w:val="22"/>
              </w:rPr>
              <w:t>Nu mai devreme de 6 luni înainte de data livrării.</w:t>
            </w:r>
          </w:p>
        </w:tc>
      </w:tr>
      <w:tr w:rsidR="009940CB" w:rsidRPr="007A6B18" w14:paraId="30455CF9" w14:textId="77777777" w:rsidTr="000538D2">
        <w:tc>
          <w:tcPr>
            <w:tcW w:w="3114" w:type="dxa"/>
          </w:tcPr>
          <w:p w14:paraId="7126F2FD" w14:textId="77777777" w:rsidR="009940CB" w:rsidRPr="007A6B18" w:rsidRDefault="009940CB" w:rsidP="000538D2">
            <w:pPr>
              <w:rPr>
                <w:sz w:val="22"/>
                <w:szCs w:val="22"/>
              </w:rPr>
            </w:pPr>
            <w:r w:rsidRPr="007A6B18">
              <w:rPr>
                <w:b/>
                <w:sz w:val="22"/>
                <w:szCs w:val="22"/>
              </w:rPr>
              <w:t>Termen de livrare</w:t>
            </w:r>
          </w:p>
        </w:tc>
        <w:tc>
          <w:tcPr>
            <w:tcW w:w="6804" w:type="dxa"/>
          </w:tcPr>
          <w:p w14:paraId="7E44CBA4" w14:textId="41E5E942" w:rsidR="009940CB" w:rsidRPr="007A6B18" w:rsidRDefault="00E213A7" w:rsidP="000538D2">
            <w:pPr>
              <w:rPr>
                <w:sz w:val="22"/>
                <w:szCs w:val="22"/>
              </w:rPr>
            </w:pPr>
            <w:r w:rsidRPr="00F57693">
              <w:t>Maxim 90 de zile de la data semnării contractului</w:t>
            </w:r>
            <w:r>
              <w:t>, dar nu mai târziu de 20.12.2026.</w:t>
            </w:r>
          </w:p>
        </w:tc>
      </w:tr>
      <w:tr w:rsidR="009940CB" w:rsidRPr="007A6B18" w14:paraId="39DD1F20" w14:textId="77777777" w:rsidTr="000538D2">
        <w:tc>
          <w:tcPr>
            <w:tcW w:w="3114" w:type="dxa"/>
          </w:tcPr>
          <w:p w14:paraId="700C82D0" w14:textId="77777777" w:rsidR="009940CB" w:rsidRPr="007A6B18" w:rsidRDefault="009940CB" w:rsidP="000538D2">
            <w:pPr>
              <w:rPr>
                <w:sz w:val="22"/>
                <w:szCs w:val="22"/>
              </w:rPr>
            </w:pPr>
            <w:r w:rsidRPr="007A6B18">
              <w:rPr>
                <w:b/>
                <w:sz w:val="22"/>
                <w:szCs w:val="22"/>
              </w:rPr>
              <w:t>Garanție și Suport</w:t>
            </w:r>
          </w:p>
        </w:tc>
        <w:tc>
          <w:tcPr>
            <w:tcW w:w="6804" w:type="dxa"/>
          </w:tcPr>
          <w:p w14:paraId="2B0354E8" w14:textId="77777777" w:rsidR="009940CB" w:rsidRPr="007A6B18" w:rsidRDefault="009940CB" w:rsidP="000538D2">
            <w:pPr>
              <w:rPr>
                <w:sz w:val="22"/>
                <w:szCs w:val="22"/>
              </w:rPr>
            </w:pPr>
            <w:r w:rsidRPr="007A6B18">
              <w:rPr>
                <w:sz w:val="22"/>
                <w:szCs w:val="22"/>
              </w:rPr>
              <w:t>Garanție comercială de minim 48 de luni (4 ani), de tip On-Site (la sediul beneficiarului), asigurată direct de producător sau prin centru de service autorizat, cu timp de răspuns în caz de incident de maxim 24 de ore și timp de remediere de maxim 5 zile lucrătoare. Nu se admit tipurile de garanție de tip 'Parts Only' (doar piese) sau 'Carry-in' (reparație în laborator).</w:t>
            </w:r>
          </w:p>
        </w:tc>
      </w:tr>
    </w:tbl>
    <w:p w14:paraId="72FFD61B" w14:textId="77777777" w:rsidR="009940CB" w:rsidRPr="007A6B18" w:rsidRDefault="009940CB" w:rsidP="009940CB"/>
    <w:p w14:paraId="5BC5AE96" w14:textId="77777777" w:rsidR="009940CB" w:rsidRDefault="009940CB" w:rsidP="009940CB">
      <w:pPr>
        <w:jc w:val="both"/>
        <w:rPr>
          <w:i/>
          <w:iCs/>
        </w:rPr>
      </w:pPr>
      <w:r w:rsidRPr="007A6B18">
        <w:t xml:space="preserve">Nota: </w:t>
      </w:r>
      <w:r w:rsidRPr="007A6B18">
        <w:rPr>
          <w:i/>
          <w:iCs/>
        </w:rPr>
        <w:t>Specificațiile tehnice au fost întocmite pentru asigurarea funcționării simultane și fără întreruperi a sistemelor CAD CoordCom și ResQMap în cadrul categoriei „</w:t>
      </w:r>
      <w:r w:rsidRPr="007A6B18">
        <w:rPr>
          <w:b/>
          <w:bCs/>
          <w:i/>
          <w:iCs/>
        </w:rPr>
        <w:t>Stația de lucru avansată</w:t>
      </w:r>
      <w:r w:rsidRPr="007A6B18">
        <w:rPr>
          <w:i/>
          <w:iCs/>
        </w:rPr>
        <w:t>” (Ordinul comun nr. 36/2025, modificat prin Ordinul nr. OMF63/17/3005-043/2026 din 06.05.2026). Capacitatea de stocare a fost dimensionată în funcție de arhitectura client-server a sistemelor menționate, conform explicației din Secțiunea III</w:t>
      </w:r>
      <w:r>
        <w:rPr>
          <w:i/>
          <w:iCs/>
        </w:rPr>
        <w:t>.</w:t>
      </w:r>
    </w:p>
    <w:p w14:paraId="02814557" w14:textId="77777777" w:rsidR="009940CB" w:rsidRPr="007A6B18" w:rsidRDefault="009940CB" w:rsidP="009940CB">
      <w:pPr>
        <w:jc w:val="both"/>
        <w:rPr>
          <w:i/>
          <w:iCs/>
        </w:rPr>
      </w:pPr>
    </w:p>
    <w:p w14:paraId="344DD74C" w14:textId="11DC079A" w:rsidR="009940CB" w:rsidRPr="009940CB" w:rsidRDefault="009940CB" w:rsidP="006578B5">
      <w:pPr>
        <w:pStyle w:val="Heading1"/>
        <w:numPr>
          <w:ilvl w:val="0"/>
          <w:numId w:val="13"/>
        </w:numPr>
        <w:jc w:val="left"/>
        <w:rPr>
          <w:sz w:val="28"/>
          <w:szCs w:val="28"/>
          <w:lang w:val="ro-RO"/>
        </w:rPr>
      </w:pPr>
      <w:r w:rsidRPr="009940CB">
        <w:rPr>
          <w:sz w:val="28"/>
          <w:szCs w:val="28"/>
          <w:lang w:val="ro-RO"/>
        </w:rPr>
        <w:t>Metodologia de evaluare și criteriul de atribuire</w:t>
      </w:r>
    </w:p>
    <w:p w14:paraId="29495D66" w14:textId="77777777" w:rsidR="009940CB" w:rsidRPr="007A6B18" w:rsidRDefault="009940CB" w:rsidP="009940CB">
      <w:pPr>
        <w:spacing w:before="240" w:line="22" w:lineRule="atLeast"/>
      </w:pPr>
      <w:r w:rsidRPr="00757978">
        <w:rPr>
          <w:b/>
          <w:bCs/>
        </w:rPr>
        <w:t>Criteriul de atribuire aplicat</w:t>
      </w:r>
      <w:r w:rsidRPr="007A6B18">
        <w:t>: Cel mai bun raport calitate-preț.</w:t>
      </w:r>
    </w:p>
    <w:p w14:paraId="7E90D3EA" w14:textId="77777777" w:rsidR="009940CB" w:rsidRDefault="009940CB" w:rsidP="009940CB">
      <w:pPr>
        <w:spacing w:line="22" w:lineRule="atLeast"/>
        <w:jc w:val="both"/>
      </w:pPr>
      <w:r w:rsidRPr="007A6B18">
        <w:rPr>
          <w:b/>
        </w:rPr>
        <w:t xml:space="preserve">Conformitatea ofertelor: </w:t>
      </w:r>
      <w:r w:rsidRPr="007A6B18">
        <w:t xml:space="preserve">Ofertele care nu </w:t>
      </w:r>
      <w:r>
        <w:t>îndeplinesc</w:t>
      </w:r>
      <w:r w:rsidRPr="007A6B18">
        <w:t xml:space="preserve"> integral cerințel</w:t>
      </w:r>
      <w:r>
        <w:t>e</w:t>
      </w:r>
      <w:r w:rsidRPr="007A6B18">
        <w:t xml:space="preserve"> minime obligatorii prevăzute în Secțiunea III (Specificații tehnice) vor fi respinse ca neconforme</w:t>
      </w:r>
      <w:r>
        <w:t>/necorespundere.</w:t>
      </w:r>
      <w:r w:rsidRPr="007A6B18">
        <w:t xml:space="preserve"> </w:t>
      </w:r>
    </w:p>
    <w:p w14:paraId="151EAB40" w14:textId="77777777" w:rsidR="009940CB" w:rsidRPr="007A6B18" w:rsidRDefault="009940CB" w:rsidP="009940CB">
      <w:pPr>
        <w:spacing w:line="22" w:lineRule="atLeast"/>
        <w:jc w:val="both"/>
      </w:pPr>
    </w:p>
    <w:p w14:paraId="549C77D0" w14:textId="77777777" w:rsidR="009940CB" w:rsidRPr="007A6B18" w:rsidRDefault="009940CB" w:rsidP="009940CB">
      <w:pPr>
        <w:spacing w:line="22" w:lineRule="atLeast"/>
      </w:pPr>
      <w:r w:rsidRPr="00757978">
        <w:t>Pentru ofertele declarate conforme</w:t>
      </w:r>
      <w:r>
        <w:t>/corespunde</w:t>
      </w:r>
      <w:r w:rsidRPr="00757978">
        <w:t>, criteriul de atribuire este „cel mai bun raport calitate-preț”, iar ponderea factorilor de evaluare este următoarea</w:t>
      </w:r>
      <w:r w:rsidRPr="007A6B18">
        <w:t>:</w:t>
      </w:r>
    </w:p>
    <w:p w14:paraId="11AD3DEF" w14:textId="77777777" w:rsidR="009940CB" w:rsidRPr="007A6B18" w:rsidRDefault="009940CB" w:rsidP="009940CB">
      <w:pPr>
        <w:pStyle w:val="ListBullet"/>
        <w:tabs>
          <w:tab w:val="num" w:pos="360"/>
        </w:tabs>
        <w:spacing w:before="240" w:after="240" w:line="22" w:lineRule="atLeast"/>
        <w:ind w:left="357" w:hanging="357"/>
        <w:rPr>
          <w:rFonts w:cs="Times New Roman"/>
          <w:sz w:val="24"/>
          <w:szCs w:val="24"/>
          <w:lang w:val="ro-RO"/>
        </w:rPr>
      </w:pPr>
      <w:r w:rsidRPr="007A6B18">
        <w:rPr>
          <w:rFonts w:cs="Times New Roman"/>
          <w:sz w:val="24"/>
          <w:szCs w:val="24"/>
          <w:lang w:val="ro-RO"/>
        </w:rPr>
        <w:t>Propunerea financiară fără TVA: 60% (maxim 60 puncte)</w:t>
      </w:r>
    </w:p>
    <w:p w14:paraId="3E2DA55C" w14:textId="77777777" w:rsidR="009940CB" w:rsidRPr="007A6B18" w:rsidRDefault="009940CB" w:rsidP="009940CB">
      <w:pPr>
        <w:pStyle w:val="ListBullet"/>
        <w:tabs>
          <w:tab w:val="num" w:pos="360"/>
        </w:tabs>
        <w:spacing w:line="22" w:lineRule="atLeast"/>
        <w:ind w:left="360" w:hanging="360"/>
        <w:rPr>
          <w:rFonts w:cs="Times New Roman"/>
          <w:sz w:val="24"/>
          <w:szCs w:val="24"/>
          <w:lang w:val="ro-RO"/>
        </w:rPr>
      </w:pPr>
      <w:r w:rsidRPr="007A6B18">
        <w:rPr>
          <w:rFonts w:cs="Times New Roman"/>
          <w:sz w:val="24"/>
          <w:szCs w:val="24"/>
          <w:lang w:val="ro-RO"/>
        </w:rPr>
        <w:t>Propunerea tehnică: 40% (maxim 40 puncte)</w:t>
      </w:r>
    </w:p>
    <w:p w14:paraId="782D825A" w14:textId="77777777" w:rsidR="009940CB" w:rsidRPr="007A6B18" w:rsidRDefault="009940CB" w:rsidP="009940CB">
      <w:pPr>
        <w:pStyle w:val="Heading2"/>
        <w:rPr>
          <w:rFonts w:ascii="Times New Roman" w:hAnsi="Times New Roman" w:cs="Times New Roman"/>
          <w:color w:val="auto"/>
          <w:sz w:val="28"/>
          <w:szCs w:val="28"/>
        </w:rPr>
      </w:pPr>
      <w:r w:rsidRPr="007A6B18">
        <w:rPr>
          <w:rFonts w:ascii="Times New Roman" w:hAnsi="Times New Roman" w:cs="Times New Roman"/>
          <w:color w:val="auto"/>
          <w:sz w:val="28"/>
          <w:szCs w:val="28"/>
        </w:rPr>
        <w:t>1. Evaluarea propunerii financiare (Maxim 60 puncte)</w:t>
      </w:r>
    </w:p>
    <w:p w14:paraId="04EE9EED" w14:textId="77777777" w:rsidR="009940CB" w:rsidRPr="007A6B18" w:rsidRDefault="009940CB" w:rsidP="009940CB">
      <w:r w:rsidRPr="007A6B18">
        <w:t>Punctajul pentru componenta financiară se acordă astfel:</w:t>
      </w:r>
      <w:r w:rsidRPr="007A6B18">
        <w:br/>
      </w:r>
      <w:r w:rsidRPr="007A6B18">
        <w:br/>
        <w:t>Pentru cea mai scăzută ofertă financiară (P_min): F = 60 puncte.</w:t>
      </w:r>
      <w:r w:rsidRPr="007A6B18">
        <w:br/>
      </w:r>
      <w:r w:rsidRPr="007A6B18">
        <w:br/>
        <w:t>Pentru celelalte oferte (P_x):</w:t>
      </w:r>
    </w:p>
    <w:p w14:paraId="515390AF" w14:textId="77777777" w:rsidR="009940CB" w:rsidRPr="007A6B18" w:rsidRDefault="009940CB" w:rsidP="009940CB">
      <w:pPr>
        <w:jc w:val="center"/>
      </w:pPr>
      <w:r w:rsidRPr="007A6B18">
        <w:rPr>
          <w:b/>
        </w:rPr>
        <w:t>F_x = ( P_min / P_x ) × 60</w:t>
      </w:r>
    </w:p>
    <w:p w14:paraId="0DE27852" w14:textId="77777777" w:rsidR="009940CB" w:rsidRDefault="009940CB" w:rsidP="009940CB">
      <w:pPr>
        <w:pStyle w:val="Heading2"/>
        <w:rPr>
          <w:rFonts w:ascii="Times New Roman" w:hAnsi="Times New Roman" w:cs="Times New Roman"/>
          <w:color w:val="auto"/>
          <w:sz w:val="28"/>
          <w:szCs w:val="28"/>
        </w:rPr>
      </w:pPr>
      <w:r w:rsidRPr="007A6B18">
        <w:rPr>
          <w:rFonts w:ascii="Times New Roman" w:hAnsi="Times New Roman" w:cs="Times New Roman"/>
          <w:color w:val="auto"/>
          <w:sz w:val="28"/>
          <w:szCs w:val="28"/>
        </w:rPr>
        <w:t>2. Evaluarea propunerii tehnice (Maxim 40 puncte)</w:t>
      </w:r>
    </w:p>
    <w:p w14:paraId="6014A744" w14:textId="77777777" w:rsidR="009940CB" w:rsidRPr="009940CB" w:rsidRDefault="009940CB" w:rsidP="009940CB"/>
    <w:p w14:paraId="442EA719" w14:textId="77777777" w:rsidR="009940CB" w:rsidRPr="007A6B18" w:rsidRDefault="009940CB" w:rsidP="009940CB">
      <w:r w:rsidRPr="007A6B18">
        <w:t>Punctajul tehnic se acordă exclusiv pentru caracteristici care depășesc cerințele minime obligatorii prevăzute în Secțiunea III. Îndeplinirea strictă a cerinței minime este condiție de conformitate și nu generează punctaj suplimentar.</w:t>
      </w:r>
    </w:p>
    <w:p w14:paraId="4CCD4498" w14:textId="77777777" w:rsidR="009940CB" w:rsidRPr="007A6B18" w:rsidRDefault="009940CB" w:rsidP="009940CB"/>
    <w:tbl>
      <w:tblPr>
        <w:tblStyle w:val="TableGrid"/>
        <w:tblW w:w="0" w:type="auto"/>
        <w:tblLook w:val="04A0" w:firstRow="1" w:lastRow="0" w:firstColumn="1" w:lastColumn="0" w:noHBand="0" w:noVBand="1"/>
      </w:tblPr>
      <w:tblGrid>
        <w:gridCol w:w="4709"/>
        <w:gridCol w:w="4709"/>
      </w:tblGrid>
      <w:tr w:rsidR="009940CB" w:rsidRPr="007A6B18" w14:paraId="5C72C12F" w14:textId="77777777" w:rsidTr="000538D2">
        <w:tc>
          <w:tcPr>
            <w:tcW w:w="4709" w:type="dxa"/>
          </w:tcPr>
          <w:p w14:paraId="79CD653D" w14:textId="77777777" w:rsidR="009940CB" w:rsidRPr="007A6B18" w:rsidRDefault="009940CB" w:rsidP="000538D2">
            <w:pPr>
              <w:rPr>
                <w:sz w:val="22"/>
                <w:szCs w:val="22"/>
              </w:rPr>
            </w:pPr>
            <w:r w:rsidRPr="007A6B18">
              <w:rPr>
                <w:b/>
                <w:sz w:val="22"/>
                <w:szCs w:val="22"/>
              </w:rPr>
              <w:t>Factori de evaluare tehnică</w:t>
            </w:r>
          </w:p>
        </w:tc>
        <w:tc>
          <w:tcPr>
            <w:tcW w:w="4709" w:type="dxa"/>
          </w:tcPr>
          <w:p w14:paraId="57B1D630" w14:textId="77777777" w:rsidR="009940CB" w:rsidRPr="007A6B18" w:rsidRDefault="009940CB" w:rsidP="000538D2">
            <w:pPr>
              <w:rPr>
                <w:sz w:val="22"/>
                <w:szCs w:val="22"/>
              </w:rPr>
            </w:pPr>
            <w:r w:rsidRPr="007A6B18">
              <w:rPr>
                <w:b/>
                <w:sz w:val="22"/>
                <w:szCs w:val="22"/>
              </w:rPr>
              <w:t>Punctaj acordat</w:t>
            </w:r>
          </w:p>
        </w:tc>
      </w:tr>
      <w:tr w:rsidR="009940CB" w:rsidRPr="007A6B18" w14:paraId="141A23B2" w14:textId="77777777" w:rsidTr="000538D2">
        <w:tc>
          <w:tcPr>
            <w:tcW w:w="4709" w:type="dxa"/>
          </w:tcPr>
          <w:p w14:paraId="396A086F" w14:textId="77777777" w:rsidR="009940CB" w:rsidRPr="007A6B18" w:rsidRDefault="009940CB" w:rsidP="000538D2">
            <w:pPr>
              <w:rPr>
                <w:bCs/>
                <w:sz w:val="22"/>
                <w:szCs w:val="22"/>
              </w:rPr>
            </w:pPr>
            <w:r w:rsidRPr="007A6B18">
              <w:rPr>
                <w:b/>
                <w:sz w:val="22"/>
                <w:szCs w:val="22"/>
              </w:rPr>
              <w:t>A. Performanța procesorului (Max. 20 puncte):</w:t>
            </w:r>
            <w:r w:rsidRPr="007A6B18">
              <w:rPr>
                <w:bCs/>
                <w:sz w:val="22"/>
                <w:szCs w:val="22"/>
              </w:rPr>
              <w:br/>
              <w:t>- Scor PassMark CPU Mark la nivelul pragului minim solicitat (23.000 puncte).</w:t>
            </w:r>
            <w:r w:rsidRPr="007A6B18">
              <w:rPr>
                <w:bCs/>
                <w:sz w:val="22"/>
                <w:szCs w:val="22"/>
              </w:rPr>
              <w:br/>
              <w:t>- Scor PassMark CPU Mark cu până la 25% superior pragului minim solicitat (23.001–28.750 puncte).</w:t>
            </w:r>
            <w:r w:rsidRPr="007A6B18">
              <w:rPr>
                <w:bCs/>
                <w:sz w:val="22"/>
                <w:szCs w:val="22"/>
              </w:rPr>
              <w:br/>
              <w:t>- Scor PassMark CPU Mark cu peste 25% superior pragului minim solicitat (peste 28.750 puncte).</w:t>
            </w:r>
          </w:p>
        </w:tc>
        <w:tc>
          <w:tcPr>
            <w:tcW w:w="4709" w:type="dxa"/>
          </w:tcPr>
          <w:p w14:paraId="33D2546E" w14:textId="77777777" w:rsidR="009940CB" w:rsidRPr="007A6B18" w:rsidRDefault="009940CB" w:rsidP="000538D2">
            <w:pPr>
              <w:rPr>
                <w:bCs/>
                <w:sz w:val="22"/>
                <w:szCs w:val="22"/>
              </w:rPr>
            </w:pPr>
          </w:p>
          <w:p w14:paraId="26FDCC17" w14:textId="77777777" w:rsidR="009940CB" w:rsidRPr="007A6B18" w:rsidRDefault="009940CB" w:rsidP="000538D2">
            <w:pPr>
              <w:rPr>
                <w:bCs/>
                <w:sz w:val="22"/>
                <w:szCs w:val="22"/>
              </w:rPr>
            </w:pPr>
          </w:p>
          <w:p w14:paraId="718B56CF" w14:textId="77777777" w:rsidR="009940CB" w:rsidRPr="007A6B18" w:rsidRDefault="009940CB" w:rsidP="000538D2">
            <w:pPr>
              <w:rPr>
                <w:bCs/>
                <w:sz w:val="22"/>
                <w:szCs w:val="22"/>
              </w:rPr>
            </w:pPr>
            <w:r w:rsidRPr="007A6B18">
              <w:rPr>
                <w:bCs/>
                <w:sz w:val="22"/>
                <w:szCs w:val="22"/>
              </w:rPr>
              <w:t>- 0 puncte</w:t>
            </w:r>
            <w:r w:rsidRPr="007A6B18">
              <w:rPr>
                <w:bCs/>
                <w:sz w:val="22"/>
                <w:szCs w:val="22"/>
              </w:rPr>
              <w:br/>
            </w:r>
          </w:p>
          <w:p w14:paraId="098E35D8" w14:textId="77777777" w:rsidR="009940CB" w:rsidRPr="007A6B18" w:rsidRDefault="009940CB" w:rsidP="000538D2">
            <w:pPr>
              <w:rPr>
                <w:bCs/>
                <w:sz w:val="22"/>
                <w:szCs w:val="22"/>
              </w:rPr>
            </w:pPr>
            <w:r w:rsidRPr="007A6B18">
              <w:rPr>
                <w:bCs/>
                <w:sz w:val="22"/>
                <w:szCs w:val="22"/>
              </w:rPr>
              <w:t>- 10 puncte</w:t>
            </w:r>
            <w:r w:rsidRPr="007A6B18">
              <w:rPr>
                <w:bCs/>
                <w:sz w:val="22"/>
                <w:szCs w:val="22"/>
              </w:rPr>
              <w:br/>
            </w:r>
          </w:p>
          <w:p w14:paraId="2FB44FA6" w14:textId="77777777" w:rsidR="009940CB" w:rsidRPr="007A6B18" w:rsidRDefault="009940CB" w:rsidP="000538D2">
            <w:pPr>
              <w:rPr>
                <w:bCs/>
                <w:sz w:val="22"/>
                <w:szCs w:val="22"/>
              </w:rPr>
            </w:pPr>
          </w:p>
          <w:p w14:paraId="33606547" w14:textId="77777777" w:rsidR="009940CB" w:rsidRPr="007A6B18" w:rsidRDefault="009940CB" w:rsidP="000538D2">
            <w:pPr>
              <w:rPr>
                <w:bCs/>
                <w:sz w:val="22"/>
                <w:szCs w:val="22"/>
              </w:rPr>
            </w:pPr>
            <w:r w:rsidRPr="007A6B18">
              <w:rPr>
                <w:bCs/>
                <w:sz w:val="22"/>
                <w:szCs w:val="22"/>
              </w:rPr>
              <w:t>- 20 puncte</w:t>
            </w:r>
          </w:p>
        </w:tc>
      </w:tr>
      <w:tr w:rsidR="009940CB" w:rsidRPr="007A6B18" w14:paraId="08999F85" w14:textId="77777777" w:rsidTr="000538D2">
        <w:tc>
          <w:tcPr>
            <w:tcW w:w="4709" w:type="dxa"/>
          </w:tcPr>
          <w:p w14:paraId="49D82168" w14:textId="77777777" w:rsidR="009940CB" w:rsidRPr="007A6B18" w:rsidRDefault="009940CB" w:rsidP="000538D2">
            <w:pPr>
              <w:rPr>
                <w:bCs/>
                <w:sz w:val="22"/>
                <w:szCs w:val="22"/>
              </w:rPr>
            </w:pPr>
            <w:r w:rsidRPr="007A6B18">
              <w:rPr>
                <w:b/>
                <w:sz w:val="22"/>
                <w:szCs w:val="22"/>
              </w:rPr>
              <w:t>B. Garanția echipamentelor (Max. 20 puncte):</w:t>
            </w:r>
            <w:r w:rsidRPr="007A6B18">
              <w:rPr>
                <w:bCs/>
                <w:sz w:val="22"/>
                <w:szCs w:val="22"/>
              </w:rPr>
              <w:br/>
              <w:t>- Garanție on-site 48 luni (4 ani) – cerință minimă obligatorie.</w:t>
            </w:r>
            <w:r w:rsidRPr="007A6B18">
              <w:rPr>
                <w:bCs/>
                <w:sz w:val="22"/>
                <w:szCs w:val="22"/>
              </w:rPr>
              <w:br/>
              <w:t>- Garanție on-site 60 luni (5 ani).</w:t>
            </w:r>
            <w:r w:rsidRPr="007A6B18">
              <w:rPr>
                <w:bCs/>
                <w:sz w:val="22"/>
                <w:szCs w:val="22"/>
              </w:rPr>
              <w:br/>
              <w:t>- Garanție on-site peste 60 luni (peste 5 ani).</w:t>
            </w:r>
          </w:p>
        </w:tc>
        <w:tc>
          <w:tcPr>
            <w:tcW w:w="4709" w:type="dxa"/>
          </w:tcPr>
          <w:p w14:paraId="03866009" w14:textId="77777777" w:rsidR="009940CB" w:rsidRPr="007A6B18" w:rsidRDefault="009940CB" w:rsidP="000538D2">
            <w:pPr>
              <w:rPr>
                <w:bCs/>
                <w:sz w:val="22"/>
                <w:szCs w:val="22"/>
              </w:rPr>
            </w:pPr>
          </w:p>
          <w:p w14:paraId="551EF729" w14:textId="77777777" w:rsidR="009940CB" w:rsidRPr="007A6B18" w:rsidRDefault="009940CB" w:rsidP="000538D2">
            <w:pPr>
              <w:rPr>
                <w:bCs/>
                <w:sz w:val="22"/>
                <w:szCs w:val="22"/>
              </w:rPr>
            </w:pPr>
          </w:p>
          <w:p w14:paraId="1FFCBB16" w14:textId="77777777" w:rsidR="009940CB" w:rsidRPr="007A6B18" w:rsidRDefault="009940CB" w:rsidP="000538D2">
            <w:pPr>
              <w:rPr>
                <w:bCs/>
                <w:sz w:val="22"/>
                <w:szCs w:val="22"/>
              </w:rPr>
            </w:pPr>
            <w:r w:rsidRPr="007A6B18">
              <w:rPr>
                <w:bCs/>
                <w:sz w:val="22"/>
                <w:szCs w:val="22"/>
              </w:rPr>
              <w:t>- 0 puncte</w:t>
            </w:r>
            <w:r w:rsidRPr="007A6B18">
              <w:rPr>
                <w:bCs/>
                <w:sz w:val="22"/>
                <w:szCs w:val="22"/>
              </w:rPr>
              <w:br/>
            </w:r>
          </w:p>
          <w:p w14:paraId="3DA1F0A4" w14:textId="77777777" w:rsidR="009940CB" w:rsidRPr="007A6B18" w:rsidRDefault="009940CB" w:rsidP="000538D2">
            <w:pPr>
              <w:rPr>
                <w:bCs/>
                <w:sz w:val="22"/>
                <w:szCs w:val="22"/>
              </w:rPr>
            </w:pPr>
            <w:r w:rsidRPr="007A6B18">
              <w:rPr>
                <w:bCs/>
                <w:sz w:val="22"/>
                <w:szCs w:val="22"/>
              </w:rPr>
              <w:t>- 10 puncte</w:t>
            </w:r>
            <w:r w:rsidRPr="007A6B18">
              <w:rPr>
                <w:bCs/>
                <w:sz w:val="22"/>
                <w:szCs w:val="22"/>
              </w:rPr>
              <w:br/>
              <w:t>- 20 puncte</w:t>
            </w:r>
          </w:p>
        </w:tc>
      </w:tr>
    </w:tbl>
    <w:p w14:paraId="7F5C9AF8" w14:textId="77777777" w:rsidR="009940CB" w:rsidRDefault="009940CB" w:rsidP="00BD1BD9">
      <w:pPr>
        <w:pStyle w:val="ListParagraph"/>
        <w:numPr>
          <w:ilvl w:val="0"/>
          <w:numId w:val="0"/>
        </w:numPr>
        <w:tabs>
          <w:tab w:val="clear" w:pos="1134"/>
          <w:tab w:val="left" w:pos="2685"/>
        </w:tabs>
        <w:spacing w:line="276" w:lineRule="auto"/>
        <w:ind w:left="720"/>
        <w:contextualSpacing/>
        <w:jc w:val="center"/>
        <w:rPr>
          <w:b/>
          <w:lang w:val="ro-RO"/>
        </w:rPr>
      </w:pPr>
    </w:p>
    <w:p w14:paraId="28391341" w14:textId="77777777" w:rsidR="009940CB" w:rsidRDefault="009940CB" w:rsidP="00BD1BD9">
      <w:pPr>
        <w:pStyle w:val="ListParagraph"/>
        <w:numPr>
          <w:ilvl w:val="0"/>
          <w:numId w:val="0"/>
        </w:numPr>
        <w:tabs>
          <w:tab w:val="clear" w:pos="1134"/>
          <w:tab w:val="left" w:pos="2685"/>
        </w:tabs>
        <w:spacing w:line="276" w:lineRule="auto"/>
        <w:ind w:left="720"/>
        <w:contextualSpacing/>
        <w:jc w:val="center"/>
        <w:rPr>
          <w:b/>
          <w:lang w:val="ro-RO"/>
        </w:rPr>
      </w:pPr>
    </w:p>
    <w:p w14:paraId="0DEE0C51" w14:textId="5E4E5D42" w:rsidR="00BD1BD9" w:rsidRPr="0013795E" w:rsidRDefault="00BD1BD9" w:rsidP="00BD1BD9">
      <w:pPr>
        <w:pStyle w:val="ListParagraph"/>
        <w:numPr>
          <w:ilvl w:val="0"/>
          <w:numId w:val="0"/>
        </w:numPr>
        <w:tabs>
          <w:tab w:val="clear" w:pos="1134"/>
          <w:tab w:val="left" w:pos="2685"/>
        </w:tabs>
        <w:spacing w:line="276" w:lineRule="auto"/>
        <w:ind w:left="72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D1BD9" w:rsidRPr="0013795E" w14:paraId="6CDA99A5" w14:textId="77777777" w:rsidTr="00A234E1">
        <w:trPr>
          <w:trHeight w:val="357"/>
          <w:jc w:val="center"/>
        </w:trPr>
        <w:tc>
          <w:tcPr>
            <w:tcW w:w="5188" w:type="dxa"/>
            <w:vAlign w:val="center"/>
          </w:tcPr>
          <w:p w14:paraId="005B488F" w14:textId="77777777" w:rsidR="00BD1BD9" w:rsidRPr="0013795E" w:rsidRDefault="00BD1BD9" w:rsidP="00A234E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FB5437" w14:textId="77777777" w:rsidR="00BD1BD9" w:rsidRPr="0013795E" w:rsidRDefault="00BD1BD9" w:rsidP="00A234E1">
            <w:pPr>
              <w:jc w:val="center"/>
              <w:rPr>
                <w:b/>
              </w:rPr>
            </w:pPr>
            <w:r w:rsidRPr="00F041BF">
              <w:rPr>
                <w:b/>
              </w:rPr>
              <w:t>Cumpărătorul/Beneficiarul</w:t>
            </w:r>
          </w:p>
        </w:tc>
      </w:tr>
      <w:tr w:rsidR="00BD1BD9" w:rsidRPr="0013795E" w14:paraId="60248D6C" w14:textId="77777777" w:rsidTr="00A234E1">
        <w:trPr>
          <w:trHeight w:val="357"/>
          <w:jc w:val="center"/>
        </w:trPr>
        <w:tc>
          <w:tcPr>
            <w:tcW w:w="5188" w:type="dxa"/>
            <w:vAlign w:val="center"/>
          </w:tcPr>
          <w:p w14:paraId="125ED72D" w14:textId="77777777" w:rsidR="00BD1BD9" w:rsidRPr="0013795E" w:rsidRDefault="00BD1BD9" w:rsidP="00A234E1">
            <w:pPr>
              <w:jc w:val="both"/>
              <w:rPr>
                <w:b/>
              </w:rPr>
            </w:pPr>
          </w:p>
          <w:p w14:paraId="5B718BB3" w14:textId="77777777" w:rsidR="00BD1BD9" w:rsidRPr="0013795E" w:rsidRDefault="00BD1BD9" w:rsidP="00A234E1">
            <w:pPr>
              <w:jc w:val="both"/>
              <w:rPr>
                <w:b/>
              </w:rPr>
            </w:pPr>
          </w:p>
        </w:tc>
        <w:tc>
          <w:tcPr>
            <w:tcW w:w="4559" w:type="dxa"/>
            <w:vAlign w:val="center"/>
          </w:tcPr>
          <w:p w14:paraId="2E092E44" w14:textId="77777777" w:rsidR="00BD1BD9" w:rsidRPr="0013795E" w:rsidRDefault="00BD1BD9" w:rsidP="00A234E1">
            <w:pPr>
              <w:jc w:val="both"/>
              <w:rPr>
                <w:b/>
              </w:rPr>
            </w:pPr>
          </w:p>
          <w:p w14:paraId="19DA20AF" w14:textId="77777777" w:rsidR="00BD1BD9" w:rsidRPr="0013795E" w:rsidRDefault="00BD1BD9" w:rsidP="00A234E1">
            <w:pPr>
              <w:jc w:val="both"/>
              <w:rPr>
                <w:b/>
              </w:rPr>
            </w:pPr>
          </w:p>
        </w:tc>
      </w:tr>
    </w:tbl>
    <w:p w14:paraId="58AE9630"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0DF58" w14:textId="77777777" w:rsidR="005F5EB1" w:rsidRDefault="005F5EB1" w:rsidP="00A20ACF">
      <w:r>
        <w:separator/>
      </w:r>
    </w:p>
  </w:endnote>
  <w:endnote w:type="continuationSeparator" w:id="0">
    <w:p w14:paraId="774CB03A" w14:textId="77777777" w:rsidR="005F5EB1" w:rsidRDefault="005F5E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ìT-?¡ìT?¡ì??¡ìT??¡ìT?¨¬¡ì¡Á"/>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C0AE2" w:rsidRDefault="004C0AE2">
        <w:pPr>
          <w:pStyle w:val="Footer"/>
          <w:jc w:val="right"/>
        </w:pPr>
        <w:r>
          <w:fldChar w:fldCharType="begin"/>
        </w:r>
        <w:r>
          <w:instrText xml:space="preserve"> PAGE   \* MERGEFORMAT </w:instrText>
        </w:r>
        <w:r>
          <w:fldChar w:fldCharType="separate"/>
        </w:r>
        <w:r w:rsidR="00B6627A">
          <w:t>42</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1BD0D" w14:textId="77777777" w:rsidR="005F5EB1" w:rsidRDefault="005F5EB1" w:rsidP="00A20ACF">
      <w:r>
        <w:separator/>
      </w:r>
    </w:p>
  </w:footnote>
  <w:footnote w:type="continuationSeparator" w:id="0">
    <w:p w14:paraId="44B9D177" w14:textId="77777777" w:rsidR="005F5EB1" w:rsidRDefault="005F5E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594FE4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57163CBC"/>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42D66134"/>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3579283">
    <w:abstractNumId w:val="3"/>
  </w:num>
  <w:num w:numId="2" w16cid:durableId="173150983">
    <w:abstractNumId w:val="5"/>
  </w:num>
  <w:num w:numId="3" w16cid:durableId="338432905">
    <w:abstractNumId w:val="4"/>
  </w:num>
  <w:num w:numId="4" w16cid:durableId="1108934911">
    <w:abstractNumId w:val="1"/>
  </w:num>
  <w:num w:numId="5" w16cid:durableId="27805931">
    <w:abstractNumId w:val="9"/>
  </w:num>
  <w:num w:numId="6" w16cid:durableId="1578204632">
    <w:abstractNumId w:val="2"/>
  </w:num>
  <w:num w:numId="7" w16cid:durableId="731274236">
    <w:abstractNumId w:val="7"/>
  </w:num>
  <w:num w:numId="8" w16cid:durableId="1637296740">
    <w:abstractNumId w:val="8"/>
  </w:num>
  <w:num w:numId="9" w16cid:durableId="351687189">
    <w:abstractNumId w:val="6"/>
  </w:num>
  <w:num w:numId="10" w16cid:durableId="428552835">
    <w:abstractNumId w:val="10"/>
    <w:lvlOverride w:ilvl="0">
      <w:startOverride w:val="2"/>
    </w:lvlOverride>
  </w:num>
  <w:num w:numId="11" w16cid:durableId="1771849798">
    <w:abstractNumId w:val="11"/>
  </w:num>
  <w:num w:numId="12" w16cid:durableId="1378894799">
    <w:abstractNumId w:val="0"/>
  </w:num>
  <w:num w:numId="13" w16cid:durableId="768811483">
    <w:abstractNumId w:val="10"/>
    <w:lvlOverride w:ilvl="0">
      <w:startOverride w:val="4"/>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96"/>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D1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B9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096E"/>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5D02"/>
    <w:rsid w:val="005F5EB1"/>
    <w:rsid w:val="005F6807"/>
    <w:rsid w:val="00600941"/>
    <w:rsid w:val="006009B2"/>
    <w:rsid w:val="0060193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8B5"/>
    <w:rsid w:val="00660111"/>
    <w:rsid w:val="006620F8"/>
    <w:rsid w:val="0066235C"/>
    <w:rsid w:val="006638BF"/>
    <w:rsid w:val="00663CEB"/>
    <w:rsid w:val="00666A9B"/>
    <w:rsid w:val="00667B1F"/>
    <w:rsid w:val="00667C91"/>
    <w:rsid w:val="006707C3"/>
    <w:rsid w:val="0067168F"/>
    <w:rsid w:val="0067204F"/>
    <w:rsid w:val="00672667"/>
    <w:rsid w:val="0067392B"/>
    <w:rsid w:val="00674E63"/>
    <w:rsid w:val="0067797D"/>
    <w:rsid w:val="00677B94"/>
    <w:rsid w:val="00680AC9"/>
    <w:rsid w:val="00681521"/>
    <w:rsid w:val="006819B2"/>
    <w:rsid w:val="0068226E"/>
    <w:rsid w:val="00683A89"/>
    <w:rsid w:val="006864D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F40"/>
    <w:rsid w:val="006E2390"/>
    <w:rsid w:val="006E301C"/>
    <w:rsid w:val="006E32AE"/>
    <w:rsid w:val="006E3A91"/>
    <w:rsid w:val="006E45E3"/>
    <w:rsid w:val="006E53E5"/>
    <w:rsid w:val="006E5A5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71"/>
    <w:rsid w:val="00761938"/>
    <w:rsid w:val="00761F51"/>
    <w:rsid w:val="00762C66"/>
    <w:rsid w:val="00764172"/>
    <w:rsid w:val="00764871"/>
    <w:rsid w:val="00766966"/>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D0"/>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F02"/>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4036"/>
    <w:rsid w:val="0081505C"/>
    <w:rsid w:val="00816026"/>
    <w:rsid w:val="00817031"/>
    <w:rsid w:val="00817E55"/>
    <w:rsid w:val="008202F4"/>
    <w:rsid w:val="00821779"/>
    <w:rsid w:val="00821DD7"/>
    <w:rsid w:val="008260DA"/>
    <w:rsid w:val="008262C2"/>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CF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85"/>
    <w:rsid w:val="00977D33"/>
    <w:rsid w:val="0098092C"/>
    <w:rsid w:val="00980A78"/>
    <w:rsid w:val="00981C6E"/>
    <w:rsid w:val="00983C29"/>
    <w:rsid w:val="00992766"/>
    <w:rsid w:val="00993F1D"/>
    <w:rsid w:val="009940CB"/>
    <w:rsid w:val="00995AF6"/>
    <w:rsid w:val="00995D0E"/>
    <w:rsid w:val="009960A5"/>
    <w:rsid w:val="00997198"/>
    <w:rsid w:val="009A074E"/>
    <w:rsid w:val="009A30BE"/>
    <w:rsid w:val="009A3C45"/>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7D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7A"/>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BD9"/>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20"/>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484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41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CC8"/>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A5"/>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1F4C"/>
    <w:rsid w:val="00DD2404"/>
    <w:rsid w:val="00DD4A09"/>
    <w:rsid w:val="00DD50E5"/>
    <w:rsid w:val="00DD583A"/>
    <w:rsid w:val="00DD5869"/>
    <w:rsid w:val="00DE01E7"/>
    <w:rsid w:val="00DE0FF5"/>
    <w:rsid w:val="00DE3066"/>
    <w:rsid w:val="00DE5104"/>
    <w:rsid w:val="00DF0F70"/>
    <w:rsid w:val="00DF3AA7"/>
    <w:rsid w:val="00DF4668"/>
    <w:rsid w:val="00DF6ADE"/>
    <w:rsid w:val="00E000AD"/>
    <w:rsid w:val="00E0295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3A7"/>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0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0"/>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20ACF"/>
    <w:pPr>
      <w:numPr>
        <w:numId w:val="11"/>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3B4B9A"/>
    <w:pPr>
      <w:suppressAutoHyphens/>
      <w:spacing w:after="0" w:line="240" w:lineRule="auto"/>
    </w:pPr>
    <w:rPr>
      <w:rFonts w:ascii="Times New Roman" w:eastAsia="Times New Roman" w:hAnsi="Times New Roman" w:cs="Times New Roman"/>
      <w:lang w:val="ru-RU" w:eastAsia="ru-RU"/>
    </w:rPr>
  </w:style>
  <w:style w:type="table" w:styleId="PlainTable5">
    <w:name w:val="Plain Table 5"/>
    <w:basedOn w:val="TableNormal"/>
    <w:uiPriority w:val="45"/>
    <w:rsid w:val="003B4B9A"/>
    <w:pPr>
      <w:spacing w:after="0" w:line="240" w:lineRule="auto"/>
    </w:pPr>
    <w:rPr>
      <w:rFonts w:eastAsiaTheme="minorHAnsi"/>
      <w:kern w:val="2"/>
      <w:sz w:val="24"/>
      <w:szCs w:val="24"/>
      <w:lang w:val="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Bullet">
    <w:name w:val="List Bullet"/>
    <w:basedOn w:val="Normal"/>
    <w:uiPriority w:val="99"/>
    <w:unhideWhenUsed/>
    <w:rsid w:val="009940CB"/>
    <w:pPr>
      <w:numPr>
        <w:numId w:val="12"/>
      </w:numPr>
      <w:tabs>
        <w:tab w:val="clear" w:pos="360"/>
      </w:tabs>
      <w:spacing w:after="200" w:line="276" w:lineRule="auto"/>
      <w:ind w:left="0" w:firstLine="0"/>
      <w:contextualSpacing/>
    </w:pPr>
    <w:rPr>
      <w:rFonts w:eastAsiaTheme="minorEastAsia"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AF880-2EAE-433B-9936-1BDD83E82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40</Pages>
  <Words>16024</Words>
  <Characters>91338</Characters>
  <Application>Microsoft Office Word</Application>
  <DocSecurity>0</DocSecurity>
  <Lines>761</Lines>
  <Paragraphs>214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 Coslet</cp:lastModifiedBy>
  <cp:revision>43</cp:revision>
  <cp:lastPrinted>2026-05-04T10:59:00Z</cp:lastPrinted>
  <dcterms:created xsi:type="dcterms:W3CDTF">2026-02-10T07:10:00Z</dcterms:created>
  <dcterms:modified xsi:type="dcterms:W3CDTF">2026-07-29T06:18:00Z</dcterms:modified>
</cp:coreProperties>
</file>