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-176" w:tblpY="347"/>
        <w:tblW w:w="5316" w:type="pct"/>
        <w:tblLook w:val="04A0" w:firstRow="1" w:lastRow="0" w:firstColumn="1" w:lastColumn="0" w:noHBand="0" w:noVBand="1"/>
      </w:tblPr>
      <w:tblGrid>
        <w:gridCol w:w="1997"/>
        <w:gridCol w:w="1859"/>
        <w:gridCol w:w="1075"/>
        <w:gridCol w:w="990"/>
        <w:gridCol w:w="5527"/>
        <w:gridCol w:w="2977"/>
        <w:gridCol w:w="1295"/>
      </w:tblGrid>
      <w:tr w:rsidR="00342074" w:rsidRPr="00C00499" w14:paraId="58D0747F" w14:textId="77777777" w:rsidTr="00142A1D">
        <w:trPr>
          <w:trHeight w:val="697"/>
        </w:trPr>
        <w:tc>
          <w:tcPr>
            <w:tcW w:w="5000" w:type="pct"/>
            <w:gridSpan w:val="7"/>
            <w:shd w:val="clear" w:color="auto" w:fill="auto"/>
          </w:tcPr>
          <w:p w14:paraId="415315C1" w14:textId="77777777" w:rsidR="00F25A0D" w:rsidRDefault="00342074" w:rsidP="00142A1D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0F8ABF10" w14:textId="45CC7565" w:rsidR="00342074" w:rsidRPr="00C00499" w:rsidRDefault="00342074" w:rsidP="00142A1D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142A1D"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142A1D">
                  <w:pPr>
                    <w:framePr w:hSpace="180" w:wrap="around" w:vAnchor="page" w:hAnchor="margin" w:x="-176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142A1D">
            <w:pPr>
              <w:jc w:val="center"/>
            </w:pPr>
          </w:p>
        </w:tc>
      </w:tr>
      <w:tr w:rsidR="00342074" w:rsidRPr="00C00499" w14:paraId="472F3B8F" w14:textId="77777777" w:rsidTr="00142A1D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2F36767F" w:rsidR="00342074" w:rsidRPr="00C00499" w:rsidRDefault="00F46249" w:rsidP="00142A1D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</w:t>
            </w:r>
            <w:r w:rsidR="00BE559E">
              <w:t>_________</w:t>
            </w:r>
            <w:r w:rsidR="00BF4D67">
              <w:t>_</w:t>
            </w:r>
            <w:r w:rsidR="00342074">
              <w:t>din_________</w:t>
            </w:r>
          </w:p>
        </w:tc>
      </w:tr>
      <w:tr w:rsidR="00342074" w:rsidRPr="00C00499" w14:paraId="5490D7C5" w14:textId="77777777" w:rsidTr="00142A1D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7A34BC5F" w:rsidR="00342074" w:rsidRPr="00230C51" w:rsidRDefault="00342074" w:rsidP="00142A1D">
            <w:pPr>
              <w:shd w:val="clear" w:color="auto" w:fill="FFFFFF" w:themeFill="background1"/>
              <w:spacing w:before="120"/>
              <w:rPr>
                <w:b/>
                <w:noProof w:val="0"/>
                <w:color w:val="000000" w:themeColor="text1"/>
                <w:lang w:eastAsia="ru-RU"/>
              </w:rPr>
            </w:pPr>
            <w:r>
              <w:t>Obiectul achiziției</w:t>
            </w:r>
            <w:r w:rsidRPr="006E7362">
              <w:t>:</w:t>
            </w:r>
            <w:r w:rsidR="00360A77" w:rsidRPr="005E185E">
              <w:rPr>
                <w:b/>
                <w:bCs/>
                <w:color w:val="000000"/>
                <w:spacing w:val="3"/>
                <w:sz w:val="22"/>
                <w:szCs w:val="22"/>
              </w:rPr>
              <w:t xml:space="preserve"> </w:t>
            </w:r>
            <w:r w:rsidR="00BA25DD" w:rsidRPr="00E7247E">
              <w:rPr>
                <w:b/>
              </w:rPr>
              <w:t xml:space="preserve"> comercializarea deşeurilor de </w:t>
            </w:r>
            <w:r w:rsidR="00BA25DD">
              <w:rPr>
                <w:b/>
              </w:rPr>
              <w:t xml:space="preserve">ambalaje </w:t>
            </w:r>
            <w:r w:rsidR="00BA25DD" w:rsidRPr="00DA591A">
              <w:rPr>
                <w:b/>
              </w:rPr>
              <w:t>(borcane de sticlă)</w:t>
            </w:r>
          </w:p>
        </w:tc>
      </w:tr>
      <w:tr w:rsidR="00A90F6C" w:rsidRPr="00C00499" w14:paraId="5AACE6D4" w14:textId="77777777" w:rsidTr="00142A1D">
        <w:trPr>
          <w:trHeight w:val="478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77777777" w:rsidR="00342074" w:rsidRPr="0065496F" w:rsidRDefault="00342074" w:rsidP="00142A1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77777777" w:rsidR="00342074" w:rsidRPr="0065496F" w:rsidRDefault="00342074" w:rsidP="00142A1D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65496F" w:rsidRDefault="00342074" w:rsidP="00142A1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65496F" w:rsidRDefault="00342074" w:rsidP="00142A1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EAB4" w14:textId="77777777" w:rsidR="00342074" w:rsidRPr="0065496F" w:rsidRDefault="00342074" w:rsidP="00142A1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142A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535D8" w14:textId="6D1697A4" w:rsidR="00342074" w:rsidRPr="0065496F" w:rsidRDefault="00342074" w:rsidP="00142A1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65496F" w:rsidRDefault="00342074" w:rsidP="00142A1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90F6C" w:rsidRPr="00C00499" w14:paraId="2B692374" w14:textId="77777777" w:rsidTr="00142A1D">
        <w:trPr>
          <w:trHeight w:val="283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142A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142A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142A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142A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142A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142A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142A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830A2" w:rsidRPr="00C00499" w14:paraId="268B3EC8" w14:textId="77777777" w:rsidTr="00142A1D">
        <w:trPr>
          <w:trHeight w:val="1422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CF9BC" w14:textId="77777777" w:rsidR="001830A2" w:rsidRPr="00664C2D" w:rsidRDefault="001830A2" w:rsidP="00142A1D">
            <w:pPr>
              <w:ind w:right="21"/>
              <w:jc w:val="center"/>
              <w:rPr>
                <w:b/>
                <w:sz w:val="22"/>
                <w:szCs w:val="22"/>
              </w:rPr>
            </w:pPr>
            <w:r w:rsidRPr="00664C2D">
              <w:rPr>
                <w:b/>
                <w:sz w:val="22"/>
                <w:szCs w:val="22"/>
              </w:rPr>
              <w:t>Borcane de sticlă</w:t>
            </w:r>
          </w:p>
          <w:p w14:paraId="0C4A1038" w14:textId="1A8554A0" w:rsidR="001830A2" w:rsidRPr="00360A77" w:rsidRDefault="001830A2" w:rsidP="00142A1D">
            <w:pPr>
              <w:shd w:val="clear" w:color="auto" w:fill="FFFFFF" w:themeFill="background1"/>
              <w:spacing w:before="120"/>
              <w:rPr>
                <w:bCs/>
              </w:rPr>
            </w:pPr>
            <w:r w:rsidRPr="00664C2D">
              <w:rPr>
                <w:b/>
                <w:sz w:val="22"/>
                <w:szCs w:val="22"/>
              </w:rPr>
              <w:t>3 litri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5935150C" w:rsidR="001830A2" w:rsidRPr="0065496F" w:rsidRDefault="001830A2" w:rsidP="00142A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6BF8A931" w:rsidR="001830A2" w:rsidRPr="0065496F" w:rsidRDefault="001830A2" w:rsidP="00142A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6EF1FC40" w:rsidR="001830A2" w:rsidRPr="0065496F" w:rsidRDefault="001830A2" w:rsidP="00142A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58BCF" w14:textId="77777777" w:rsidR="001830A2" w:rsidRPr="00DA591A" w:rsidRDefault="001830A2" w:rsidP="00142A1D">
            <w:pPr>
              <w:ind w:left="-26"/>
              <w:rPr>
                <w:rFonts w:eastAsia="Calibri"/>
                <w:sz w:val="20"/>
                <w:szCs w:val="20"/>
              </w:rPr>
            </w:pPr>
            <w:r w:rsidRPr="00DA591A">
              <w:rPr>
                <w:rFonts w:eastAsia="Calibri"/>
                <w:sz w:val="20"/>
                <w:szCs w:val="20"/>
              </w:rPr>
              <w:t>Borcane de sticlă:</w:t>
            </w:r>
          </w:p>
          <w:p w14:paraId="6EF1611C" w14:textId="77777777" w:rsidR="001830A2" w:rsidRPr="00DA591A" w:rsidRDefault="001830A2" w:rsidP="00142A1D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r w:rsidRPr="00DA591A">
              <w:rPr>
                <w:rFonts w:eastAsia="Calibri"/>
                <w:sz w:val="20"/>
                <w:szCs w:val="20"/>
              </w:rPr>
              <w:t>Utilizate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>;</w:t>
            </w:r>
          </w:p>
          <w:p w14:paraId="3D275201" w14:textId="77777777" w:rsidR="001830A2" w:rsidRPr="00DA591A" w:rsidRDefault="001830A2" w:rsidP="00142A1D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r w:rsidRPr="00DA591A">
              <w:rPr>
                <w:rFonts w:eastAsia="Calibri"/>
                <w:sz w:val="20"/>
                <w:szCs w:val="20"/>
              </w:rPr>
              <w:t xml:space="preserve">Cu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sistem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de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închidere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filet,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gură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</w:t>
            </w:r>
            <w:r w:rsidRPr="00DA591A">
              <w:rPr>
                <w:rFonts w:eastAsia="Calibri"/>
                <w:sz w:val="20"/>
                <w:szCs w:val="20"/>
              </w:rPr>
              <w:t>mare;</w:t>
            </w:r>
          </w:p>
          <w:p w14:paraId="2881BA52" w14:textId="77777777" w:rsidR="001830A2" w:rsidRPr="00DA591A" w:rsidRDefault="001830A2" w:rsidP="00142A1D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r w:rsidRPr="00DA591A">
              <w:rPr>
                <w:rFonts w:eastAsia="Calibri"/>
                <w:sz w:val="20"/>
                <w:szCs w:val="20"/>
              </w:rPr>
              <w:t>Fără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capace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>;</w:t>
            </w:r>
          </w:p>
          <w:p w14:paraId="13D599FC" w14:textId="77777777" w:rsidR="001830A2" w:rsidRPr="00DA591A" w:rsidRDefault="001830A2" w:rsidP="00142A1D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r w:rsidRPr="00DA591A">
              <w:rPr>
                <w:rFonts w:eastAsia="Calibri"/>
                <w:sz w:val="20"/>
                <w:szCs w:val="20"/>
              </w:rPr>
              <w:t>Prezenţa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etichetelor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pe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borcan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>;</w:t>
            </w:r>
          </w:p>
          <w:p w14:paraId="048102E3" w14:textId="77777777" w:rsidR="001830A2" w:rsidRPr="00DA591A" w:rsidRDefault="001830A2" w:rsidP="00142A1D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r w:rsidRPr="00DA591A">
              <w:rPr>
                <w:rFonts w:eastAsia="Calibri"/>
                <w:sz w:val="20"/>
                <w:szCs w:val="20"/>
              </w:rPr>
              <w:t>Culoare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variată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>.</w:t>
            </w:r>
          </w:p>
          <w:p w14:paraId="645863A1" w14:textId="77777777" w:rsidR="001830A2" w:rsidRPr="00DA591A" w:rsidRDefault="001830A2" w:rsidP="00142A1D">
            <w:pPr>
              <w:ind w:left="-26"/>
              <w:rPr>
                <w:rFonts w:eastAsia="Calibri"/>
                <w:sz w:val="20"/>
                <w:szCs w:val="20"/>
              </w:rPr>
            </w:pPr>
            <w:r w:rsidRPr="00DA591A">
              <w:rPr>
                <w:rFonts w:eastAsia="Calibri"/>
                <w:sz w:val="20"/>
                <w:szCs w:val="20"/>
              </w:rPr>
              <w:t>Cantităţile sunt repartizate pe garnizoane:</w:t>
            </w:r>
          </w:p>
          <w:p w14:paraId="2DF2F4ED" w14:textId="77777777" w:rsidR="001830A2" w:rsidRPr="00DA591A" w:rsidRDefault="001830A2" w:rsidP="00142A1D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proofErr w:type="gramStart"/>
            <w:r w:rsidRPr="00DA591A">
              <w:rPr>
                <w:rFonts w:eastAsia="Calibri"/>
                <w:sz w:val="20"/>
                <w:szCs w:val="20"/>
              </w:rPr>
              <w:t>mun</w:t>
            </w:r>
            <w:proofErr w:type="spellEnd"/>
            <w:proofErr w:type="gramEnd"/>
            <w:r w:rsidRPr="00DA591A">
              <w:rPr>
                <w:rFonts w:eastAsia="Calibri"/>
                <w:sz w:val="20"/>
                <w:szCs w:val="20"/>
              </w:rPr>
              <w:t xml:space="preserve">.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Chişinău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– 31000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buc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>. ±20%</w:t>
            </w:r>
          </w:p>
          <w:p w14:paraId="5CAAEEFA" w14:textId="77777777" w:rsidR="001830A2" w:rsidRPr="00DA591A" w:rsidRDefault="001830A2" w:rsidP="00142A1D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proofErr w:type="gramStart"/>
            <w:r w:rsidRPr="00DA591A">
              <w:rPr>
                <w:rFonts w:eastAsia="Calibri"/>
                <w:sz w:val="20"/>
                <w:szCs w:val="20"/>
              </w:rPr>
              <w:t>mun</w:t>
            </w:r>
            <w:proofErr w:type="spellEnd"/>
            <w:proofErr w:type="gramEnd"/>
            <w:r w:rsidRPr="00DA591A">
              <w:rPr>
                <w:rFonts w:eastAsia="Calibri"/>
                <w:sz w:val="20"/>
                <w:szCs w:val="20"/>
              </w:rPr>
              <w:t xml:space="preserve">.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Bălţi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– 7000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buc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>. ± 20%</w:t>
            </w:r>
          </w:p>
          <w:p w14:paraId="122581AC" w14:textId="7B8CA522" w:rsidR="001830A2" w:rsidRPr="00142A1D" w:rsidRDefault="001830A2" w:rsidP="00142A1D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proofErr w:type="gramStart"/>
            <w:r w:rsidRPr="00DA591A">
              <w:rPr>
                <w:rFonts w:eastAsia="Calibri"/>
                <w:sz w:val="20"/>
                <w:szCs w:val="20"/>
              </w:rPr>
              <w:t>mun</w:t>
            </w:r>
            <w:proofErr w:type="spellEnd"/>
            <w:proofErr w:type="gramEnd"/>
            <w:r w:rsidRPr="00DA591A">
              <w:rPr>
                <w:rFonts w:eastAsia="Calibri"/>
                <w:sz w:val="20"/>
                <w:szCs w:val="20"/>
              </w:rPr>
              <w:t xml:space="preserve">.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Cahul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– 2000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buc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>. ± 20%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1830A2" w:rsidRPr="0065496F" w:rsidRDefault="001830A2" w:rsidP="00142A1D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1830A2" w:rsidRPr="0065496F" w:rsidRDefault="001830A2" w:rsidP="00142A1D">
            <w:pPr>
              <w:rPr>
                <w:sz w:val="20"/>
                <w:szCs w:val="20"/>
              </w:rPr>
            </w:pPr>
          </w:p>
        </w:tc>
      </w:tr>
      <w:tr w:rsidR="001830A2" w:rsidRPr="00C00499" w14:paraId="79FF66C6" w14:textId="77777777" w:rsidTr="00142A1D">
        <w:trPr>
          <w:trHeight w:val="1422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31A4C" w14:textId="080C41DD" w:rsidR="001830A2" w:rsidRPr="00E7247E" w:rsidRDefault="001830A2" w:rsidP="00142A1D">
            <w:pPr>
              <w:shd w:val="clear" w:color="auto" w:fill="FFFFFF" w:themeFill="background1"/>
              <w:spacing w:before="120"/>
              <w:rPr>
                <w:b/>
                <w:sz w:val="20"/>
                <w:szCs w:val="20"/>
              </w:rPr>
            </w:pPr>
            <w:r w:rsidRPr="00664C2D">
              <w:rPr>
                <w:b/>
                <w:sz w:val="22"/>
                <w:szCs w:val="22"/>
              </w:rPr>
              <w:t>Borcane de sticlă 0,72 litri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4D477" w14:textId="647545FF" w:rsidR="001830A2" w:rsidRPr="0065496F" w:rsidRDefault="001830A2" w:rsidP="00142A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7A08F" w14:textId="3D7FAD58" w:rsidR="001830A2" w:rsidRPr="0065496F" w:rsidRDefault="001830A2" w:rsidP="00142A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78B28" w14:textId="54670E06" w:rsidR="001830A2" w:rsidRPr="0065496F" w:rsidRDefault="001830A2" w:rsidP="00142A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BC0BB" w14:textId="77777777" w:rsidR="001830A2" w:rsidRPr="00DA591A" w:rsidRDefault="001830A2" w:rsidP="00142A1D">
            <w:pPr>
              <w:ind w:left="-26"/>
              <w:rPr>
                <w:rFonts w:eastAsia="Calibri"/>
                <w:sz w:val="20"/>
                <w:szCs w:val="20"/>
              </w:rPr>
            </w:pPr>
            <w:r w:rsidRPr="00DA591A">
              <w:rPr>
                <w:rFonts w:eastAsia="Calibri"/>
                <w:sz w:val="20"/>
                <w:szCs w:val="20"/>
              </w:rPr>
              <w:t>Borcane de sticlă:</w:t>
            </w:r>
          </w:p>
          <w:p w14:paraId="368DBB7F" w14:textId="77777777" w:rsidR="001830A2" w:rsidRPr="00DA591A" w:rsidRDefault="001830A2" w:rsidP="00142A1D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r w:rsidRPr="00DA591A">
              <w:rPr>
                <w:rFonts w:eastAsia="Calibri"/>
                <w:sz w:val="20"/>
                <w:szCs w:val="20"/>
              </w:rPr>
              <w:t>Utilizate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>;</w:t>
            </w:r>
          </w:p>
          <w:p w14:paraId="765ED0D3" w14:textId="77777777" w:rsidR="001830A2" w:rsidRPr="00DA591A" w:rsidRDefault="001830A2" w:rsidP="00142A1D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r w:rsidRPr="00DA591A">
              <w:rPr>
                <w:rFonts w:eastAsia="Calibri"/>
                <w:sz w:val="20"/>
                <w:szCs w:val="20"/>
              </w:rPr>
              <w:t xml:space="preserve">Cu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sistem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de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închidere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filet,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gură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</w:t>
            </w:r>
            <w:r w:rsidRPr="00DA591A">
              <w:rPr>
                <w:rFonts w:eastAsia="Calibri"/>
                <w:sz w:val="20"/>
                <w:szCs w:val="20"/>
              </w:rPr>
              <w:t>mare;</w:t>
            </w:r>
          </w:p>
          <w:p w14:paraId="2E7E18C1" w14:textId="77777777" w:rsidR="001830A2" w:rsidRPr="00DA591A" w:rsidRDefault="001830A2" w:rsidP="00142A1D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r w:rsidRPr="00DA591A">
              <w:rPr>
                <w:rFonts w:eastAsia="Calibri"/>
                <w:sz w:val="20"/>
                <w:szCs w:val="20"/>
              </w:rPr>
              <w:t>Fără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capace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>;</w:t>
            </w:r>
          </w:p>
          <w:p w14:paraId="36885F62" w14:textId="77777777" w:rsidR="001830A2" w:rsidRPr="00DA591A" w:rsidRDefault="001830A2" w:rsidP="00142A1D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r w:rsidRPr="00DA591A">
              <w:rPr>
                <w:rFonts w:eastAsia="Calibri"/>
                <w:sz w:val="20"/>
                <w:szCs w:val="20"/>
              </w:rPr>
              <w:t>Prezenţa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etichetelor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pe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borcan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>;</w:t>
            </w:r>
          </w:p>
          <w:p w14:paraId="28C00014" w14:textId="77777777" w:rsidR="001830A2" w:rsidRPr="00DA591A" w:rsidRDefault="001830A2" w:rsidP="00142A1D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r w:rsidRPr="00DA591A">
              <w:rPr>
                <w:rFonts w:eastAsia="Calibri"/>
                <w:sz w:val="20"/>
                <w:szCs w:val="20"/>
              </w:rPr>
              <w:t>Culoare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variată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>.</w:t>
            </w:r>
          </w:p>
          <w:p w14:paraId="68CFD20F" w14:textId="77777777" w:rsidR="001830A2" w:rsidRPr="00DA591A" w:rsidRDefault="001830A2" w:rsidP="00142A1D">
            <w:pPr>
              <w:ind w:left="-26"/>
              <w:rPr>
                <w:rFonts w:eastAsia="Calibri"/>
                <w:sz w:val="20"/>
                <w:szCs w:val="20"/>
              </w:rPr>
            </w:pPr>
            <w:r w:rsidRPr="00DA591A">
              <w:rPr>
                <w:rFonts w:eastAsia="Calibri"/>
                <w:sz w:val="20"/>
                <w:szCs w:val="20"/>
              </w:rPr>
              <w:t>Cantităţile sunt repartizate pe garnizoane:</w:t>
            </w:r>
          </w:p>
          <w:p w14:paraId="07BA7EA4" w14:textId="77777777" w:rsidR="001830A2" w:rsidRPr="00DA591A" w:rsidRDefault="001830A2" w:rsidP="00142A1D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proofErr w:type="gramStart"/>
            <w:r w:rsidRPr="00DA591A">
              <w:rPr>
                <w:rFonts w:eastAsia="Calibri"/>
                <w:sz w:val="20"/>
                <w:szCs w:val="20"/>
              </w:rPr>
              <w:t>mun</w:t>
            </w:r>
            <w:proofErr w:type="spellEnd"/>
            <w:proofErr w:type="gramEnd"/>
            <w:r w:rsidRPr="00DA591A">
              <w:rPr>
                <w:rFonts w:eastAsia="Calibri"/>
                <w:sz w:val="20"/>
                <w:szCs w:val="20"/>
              </w:rPr>
              <w:t xml:space="preserve">.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Chişinău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– </w:t>
            </w:r>
            <w:r>
              <w:rPr>
                <w:rFonts w:eastAsia="Calibri"/>
                <w:sz w:val="20"/>
                <w:szCs w:val="20"/>
              </w:rPr>
              <w:t>19000</w:t>
            </w:r>
            <w:r w:rsidRPr="00DA591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buc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>. ±20%</w:t>
            </w:r>
          </w:p>
          <w:p w14:paraId="1899105A" w14:textId="77777777" w:rsidR="001830A2" w:rsidRPr="00DA591A" w:rsidRDefault="001830A2" w:rsidP="00142A1D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proofErr w:type="gramStart"/>
            <w:r w:rsidRPr="00DA591A">
              <w:rPr>
                <w:rFonts w:eastAsia="Calibri"/>
                <w:sz w:val="20"/>
                <w:szCs w:val="20"/>
              </w:rPr>
              <w:t>mun</w:t>
            </w:r>
            <w:proofErr w:type="spellEnd"/>
            <w:proofErr w:type="gramEnd"/>
            <w:r w:rsidRPr="00DA591A">
              <w:rPr>
                <w:rFonts w:eastAsia="Calibri"/>
                <w:sz w:val="20"/>
                <w:szCs w:val="20"/>
              </w:rPr>
              <w:t xml:space="preserve">.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Bălţi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– </w:t>
            </w:r>
            <w:r>
              <w:rPr>
                <w:rFonts w:eastAsia="Calibri"/>
                <w:sz w:val="20"/>
                <w:szCs w:val="20"/>
              </w:rPr>
              <w:t>5000</w:t>
            </w:r>
            <w:r w:rsidRPr="00DA591A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buc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>. ± 20%</w:t>
            </w:r>
          </w:p>
          <w:p w14:paraId="33424504" w14:textId="4107E1E9" w:rsidR="001830A2" w:rsidRPr="00142A1D" w:rsidRDefault="001830A2" w:rsidP="00142A1D">
            <w:pPr>
              <w:pStyle w:val="ListParagraph"/>
              <w:numPr>
                <w:ilvl w:val="0"/>
                <w:numId w:val="4"/>
              </w:numPr>
              <w:tabs>
                <w:tab w:val="clear" w:pos="1134"/>
              </w:tabs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proofErr w:type="gramStart"/>
            <w:r w:rsidRPr="00DA591A">
              <w:rPr>
                <w:rFonts w:eastAsia="Calibri"/>
                <w:sz w:val="20"/>
                <w:szCs w:val="20"/>
              </w:rPr>
              <w:t>mun</w:t>
            </w:r>
            <w:proofErr w:type="spellEnd"/>
            <w:proofErr w:type="gramEnd"/>
            <w:r w:rsidRPr="00DA591A">
              <w:rPr>
                <w:rFonts w:eastAsia="Calibri"/>
                <w:sz w:val="20"/>
                <w:szCs w:val="20"/>
              </w:rPr>
              <w:t xml:space="preserve">.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Cahul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 xml:space="preserve"> – 2000 </w:t>
            </w:r>
            <w:proofErr w:type="spellStart"/>
            <w:r w:rsidRPr="00DA591A">
              <w:rPr>
                <w:rFonts w:eastAsia="Calibri"/>
                <w:sz w:val="20"/>
                <w:szCs w:val="20"/>
              </w:rPr>
              <w:t>buc</w:t>
            </w:r>
            <w:proofErr w:type="spellEnd"/>
            <w:r w:rsidRPr="00DA591A">
              <w:rPr>
                <w:rFonts w:eastAsia="Calibri"/>
                <w:sz w:val="20"/>
                <w:szCs w:val="20"/>
              </w:rPr>
              <w:t>. ± 20%</w:t>
            </w:r>
            <w:bookmarkStart w:id="4" w:name="_GoBack"/>
            <w:bookmarkEnd w:id="4"/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E68DF" w14:textId="77777777" w:rsidR="001830A2" w:rsidRPr="0065496F" w:rsidRDefault="001830A2" w:rsidP="00142A1D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9F241" w14:textId="77777777" w:rsidR="001830A2" w:rsidRPr="0065496F" w:rsidRDefault="001830A2" w:rsidP="00142A1D">
            <w:pPr>
              <w:rPr>
                <w:sz w:val="20"/>
                <w:szCs w:val="20"/>
              </w:rPr>
            </w:pPr>
          </w:p>
        </w:tc>
      </w:tr>
      <w:tr w:rsidR="00BA25DD" w:rsidRPr="00C00499" w14:paraId="502CAA68" w14:textId="77777777" w:rsidTr="00142A1D">
        <w:trPr>
          <w:trHeight w:val="39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885DE" w14:textId="5139B79B" w:rsidR="00BA25DD" w:rsidRPr="0040121F" w:rsidRDefault="00BA25DD" w:rsidP="00142A1D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40121F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TOTAL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48644" w14:textId="77777777" w:rsidR="00BA25DD" w:rsidRPr="0065496F" w:rsidRDefault="00BA25DD" w:rsidP="00142A1D">
            <w:pPr>
              <w:rPr>
                <w:sz w:val="20"/>
                <w:szCs w:val="20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FB8C5" w14:textId="7C45932C" w:rsidR="00BA25DD" w:rsidRPr="0065496F" w:rsidRDefault="00BA25DD" w:rsidP="00142A1D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01DC7" w14:textId="60321467" w:rsidR="00BA25DD" w:rsidRPr="0065496F" w:rsidRDefault="00BA25DD" w:rsidP="00142A1D">
            <w:pPr>
              <w:rPr>
                <w:sz w:val="20"/>
                <w:szCs w:val="20"/>
              </w:rPr>
            </w:pPr>
          </w:p>
        </w:tc>
        <w:tc>
          <w:tcPr>
            <w:tcW w:w="1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34EB0" w14:textId="149466DC" w:rsidR="00BA25DD" w:rsidRDefault="00BA25DD" w:rsidP="00142A1D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5EED" w14:textId="77777777" w:rsidR="00BA25DD" w:rsidRPr="0065496F" w:rsidRDefault="00BA25DD" w:rsidP="00142A1D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C6B49" w14:textId="71F6A0BC" w:rsidR="00BA25DD" w:rsidRPr="006571AB" w:rsidRDefault="00BA25DD" w:rsidP="00142A1D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382B1062" w14:textId="77777777" w:rsidR="00142A1D" w:rsidRDefault="00142A1D" w:rsidP="00C41592">
      <w:pPr>
        <w:rPr>
          <w:bCs/>
          <w:iCs/>
        </w:rPr>
      </w:pPr>
    </w:p>
    <w:p w14:paraId="67205325" w14:textId="77777777" w:rsidR="00142A1D" w:rsidRDefault="00142A1D" w:rsidP="00C41592">
      <w:pPr>
        <w:rPr>
          <w:bCs/>
          <w:iCs/>
        </w:rPr>
      </w:pPr>
    </w:p>
    <w:p w14:paraId="5E22A096" w14:textId="77777777" w:rsidR="00142A1D" w:rsidRDefault="00142A1D" w:rsidP="00C41592">
      <w:pPr>
        <w:rPr>
          <w:bCs/>
          <w:iCs/>
        </w:rPr>
      </w:pPr>
    </w:p>
    <w:p w14:paraId="4B661480" w14:textId="46EDA4F7" w:rsidR="00F46249" w:rsidRDefault="00F46249" w:rsidP="00C41592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797B90C9" w14:textId="146E67F5" w:rsidR="00BA037E" w:rsidRDefault="00BA037E" w:rsidP="00C41592">
      <w:pPr>
        <w:rPr>
          <w:bCs/>
          <w:iCs/>
        </w:rPr>
      </w:pPr>
    </w:p>
    <w:p w14:paraId="6A96DC12" w14:textId="388595FA" w:rsidR="00BA037E" w:rsidRPr="00BA037E" w:rsidRDefault="00BA037E" w:rsidP="00C41592">
      <w:pPr>
        <w:tabs>
          <w:tab w:val="left" w:pos="8595"/>
        </w:tabs>
      </w:pPr>
      <w:r>
        <w:tab/>
      </w:r>
    </w:p>
    <w:sectPr w:rsidR="00BA037E" w:rsidRPr="00BA037E" w:rsidSect="00142A1D">
      <w:pgSz w:w="16838" w:h="11906" w:orient="landscape"/>
      <w:pgMar w:top="709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7CE35F" w14:textId="77777777" w:rsidR="000B28DE" w:rsidRDefault="000B28DE" w:rsidP="00EF5ECB">
      <w:r>
        <w:separator/>
      </w:r>
    </w:p>
  </w:endnote>
  <w:endnote w:type="continuationSeparator" w:id="0">
    <w:p w14:paraId="507D8672" w14:textId="77777777" w:rsidR="000B28DE" w:rsidRDefault="000B28DE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AED45E" w14:textId="77777777" w:rsidR="000B28DE" w:rsidRDefault="000B28DE" w:rsidP="00EF5ECB">
      <w:r>
        <w:separator/>
      </w:r>
    </w:p>
  </w:footnote>
  <w:footnote w:type="continuationSeparator" w:id="0">
    <w:p w14:paraId="21B20279" w14:textId="77777777" w:rsidR="000B28DE" w:rsidRDefault="000B28DE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23639"/>
    <w:multiLevelType w:val="hybridMultilevel"/>
    <w:tmpl w:val="1CA8C38A"/>
    <w:lvl w:ilvl="0" w:tplc="BD46C618">
      <w:numFmt w:val="bullet"/>
      <w:lvlText w:val="-"/>
      <w:lvlJc w:val="left"/>
      <w:pPr>
        <w:ind w:left="334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94" w:hanging="360"/>
      </w:pPr>
      <w:rPr>
        <w:rFonts w:ascii="Wingdings" w:hAnsi="Wingdings" w:hint="default"/>
      </w:rPr>
    </w:lvl>
  </w:abstractNum>
  <w:abstractNum w:abstractNumId="1">
    <w:nsid w:val="183D0D8E"/>
    <w:multiLevelType w:val="multilevel"/>
    <w:tmpl w:val="67B8905E"/>
    <w:lvl w:ilvl="0">
      <w:start w:val="1"/>
      <w:numFmt w:val="bullet"/>
      <w:lvlText w:val="●"/>
      <w:lvlJc w:val="left"/>
      <w:pPr>
        <w:ind w:left="990" w:hanging="360"/>
      </w:pPr>
      <w:rPr>
        <w:rFonts w:ascii="Noto Sans Symbols" w:eastAsia="Noto Sans Symbols" w:hAnsi="Noto Sans Symbols" w:cs="Noto Sans Symbols"/>
        <w:b/>
        <w:sz w:val="24"/>
        <w:szCs w:val="24"/>
      </w:rPr>
    </w:lvl>
    <w:lvl w:ilvl="1">
      <w:start w:val="1"/>
      <w:numFmt w:val="decimal"/>
      <w:lvlText w:val="●.%2."/>
      <w:lvlJc w:val="left"/>
      <w:pPr>
        <w:ind w:left="1650" w:hanging="360"/>
      </w:pPr>
    </w:lvl>
    <w:lvl w:ilvl="2">
      <w:start w:val="1"/>
      <w:numFmt w:val="decimal"/>
      <w:lvlText w:val="●.%2.%3."/>
      <w:lvlJc w:val="left"/>
      <w:pPr>
        <w:ind w:left="2580" w:hanging="720"/>
      </w:pPr>
    </w:lvl>
    <w:lvl w:ilvl="3">
      <w:start w:val="1"/>
      <w:numFmt w:val="decimal"/>
      <w:lvlText w:val="●.%2.%3.%4."/>
      <w:lvlJc w:val="left"/>
      <w:pPr>
        <w:ind w:left="3150" w:hanging="720"/>
      </w:pPr>
    </w:lvl>
    <w:lvl w:ilvl="4">
      <w:start w:val="1"/>
      <w:numFmt w:val="decimal"/>
      <w:lvlText w:val="●.%2.%3.%4.%5."/>
      <w:lvlJc w:val="left"/>
      <w:pPr>
        <w:ind w:left="4080" w:hanging="1080"/>
      </w:pPr>
    </w:lvl>
    <w:lvl w:ilvl="5">
      <w:start w:val="1"/>
      <w:numFmt w:val="decimal"/>
      <w:lvlText w:val="●.%2.%3.%4.%5.%6."/>
      <w:lvlJc w:val="left"/>
      <w:pPr>
        <w:ind w:left="4650" w:hanging="1080"/>
      </w:pPr>
    </w:lvl>
    <w:lvl w:ilvl="6">
      <w:start w:val="1"/>
      <w:numFmt w:val="decimal"/>
      <w:lvlText w:val="●.%2.%3.%4.%5.%6.%7."/>
      <w:lvlJc w:val="left"/>
      <w:pPr>
        <w:ind w:left="5220" w:hanging="1080"/>
      </w:pPr>
    </w:lvl>
    <w:lvl w:ilvl="7">
      <w:start w:val="1"/>
      <w:numFmt w:val="decimal"/>
      <w:lvlText w:val="●.%2.%3.%4.%5.%6.%7.%8."/>
      <w:lvlJc w:val="left"/>
      <w:pPr>
        <w:ind w:left="6150" w:hanging="1440"/>
      </w:pPr>
    </w:lvl>
    <w:lvl w:ilvl="8">
      <w:start w:val="1"/>
      <w:numFmt w:val="decimal"/>
      <w:lvlText w:val="●.%2.%3.%4.%5.%6.%7.%8.%9."/>
      <w:lvlJc w:val="left"/>
      <w:pPr>
        <w:ind w:left="6720" w:hanging="1440"/>
      </w:pPr>
    </w:lvl>
  </w:abstractNum>
  <w:abstractNum w:abstractNumId="2">
    <w:nsid w:val="73CC2D87"/>
    <w:multiLevelType w:val="hybridMultilevel"/>
    <w:tmpl w:val="FF46DA7C"/>
    <w:lvl w:ilvl="0" w:tplc="D0F61654">
      <w:numFmt w:val="bullet"/>
      <w:lvlText w:val="-"/>
      <w:lvlJc w:val="left"/>
      <w:pPr>
        <w:ind w:left="334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94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23"/>
    <w:rsid w:val="000007F0"/>
    <w:rsid w:val="00023C91"/>
    <w:rsid w:val="000B28DE"/>
    <w:rsid w:val="000D6CFA"/>
    <w:rsid w:val="000F23E6"/>
    <w:rsid w:val="000F3B0C"/>
    <w:rsid w:val="0012747B"/>
    <w:rsid w:val="00137308"/>
    <w:rsid w:val="00142A1D"/>
    <w:rsid w:val="001531C0"/>
    <w:rsid w:val="001554D1"/>
    <w:rsid w:val="001830A2"/>
    <w:rsid w:val="001A7989"/>
    <w:rsid w:val="001B4E2E"/>
    <w:rsid w:val="001C1C13"/>
    <w:rsid w:val="00204332"/>
    <w:rsid w:val="00230C51"/>
    <w:rsid w:val="0024334B"/>
    <w:rsid w:val="00244E52"/>
    <w:rsid w:val="002466FA"/>
    <w:rsid w:val="002A7041"/>
    <w:rsid w:val="002E06D6"/>
    <w:rsid w:val="002F0B5C"/>
    <w:rsid w:val="00305602"/>
    <w:rsid w:val="00323456"/>
    <w:rsid w:val="00342074"/>
    <w:rsid w:val="00360A77"/>
    <w:rsid w:val="003959EC"/>
    <w:rsid w:val="00395C97"/>
    <w:rsid w:val="003C397A"/>
    <w:rsid w:val="003F5112"/>
    <w:rsid w:val="0040121F"/>
    <w:rsid w:val="004956ED"/>
    <w:rsid w:val="004973BD"/>
    <w:rsid w:val="0049784C"/>
    <w:rsid w:val="004D3BBA"/>
    <w:rsid w:val="004D3EAE"/>
    <w:rsid w:val="004F0D9E"/>
    <w:rsid w:val="00521BA2"/>
    <w:rsid w:val="005226C2"/>
    <w:rsid w:val="00527268"/>
    <w:rsid w:val="00540048"/>
    <w:rsid w:val="00545CD8"/>
    <w:rsid w:val="00546616"/>
    <w:rsid w:val="00551227"/>
    <w:rsid w:val="00561053"/>
    <w:rsid w:val="005D625B"/>
    <w:rsid w:val="005E0C02"/>
    <w:rsid w:val="005F063C"/>
    <w:rsid w:val="005F73A6"/>
    <w:rsid w:val="00610509"/>
    <w:rsid w:val="006455DF"/>
    <w:rsid w:val="006571AB"/>
    <w:rsid w:val="006933BB"/>
    <w:rsid w:val="006C1E46"/>
    <w:rsid w:val="006D5823"/>
    <w:rsid w:val="006E5B1D"/>
    <w:rsid w:val="006E7362"/>
    <w:rsid w:val="00706AA5"/>
    <w:rsid w:val="007104C6"/>
    <w:rsid w:val="00732C93"/>
    <w:rsid w:val="00743219"/>
    <w:rsid w:val="00746C44"/>
    <w:rsid w:val="00757173"/>
    <w:rsid w:val="007726B9"/>
    <w:rsid w:val="007B0626"/>
    <w:rsid w:val="0080258E"/>
    <w:rsid w:val="00830AAA"/>
    <w:rsid w:val="00841AD0"/>
    <w:rsid w:val="00855F6E"/>
    <w:rsid w:val="008631DB"/>
    <w:rsid w:val="0087171A"/>
    <w:rsid w:val="008E1463"/>
    <w:rsid w:val="008F097B"/>
    <w:rsid w:val="00905346"/>
    <w:rsid w:val="00921C04"/>
    <w:rsid w:val="009243E0"/>
    <w:rsid w:val="00933D3D"/>
    <w:rsid w:val="00935237"/>
    <w:rsid w:val="00974623"/>
    <w:rsid w:val="0097515B"/>
    <w:rsid w:val="00975D51"/>
    <w:rsid w:val="009933D6"/>
    <w:rsid w:val="009C3CF8"/>
    <w:rsid w:val="009D73EC"/>
    <w:rsid w:val="009D7B3F"/>
    <w:rsid w:val="009E530B"/>
    <w:rsid w:val="00A05E81"/>
    <w:rsid w:val="00A120EE"/>
    <w:rsid w:val="00A12CED"/>
    <w:rsid w:val="00A16D93"/>
    <w:rsid w:val="00A470A2"/>
    <w:rsid w:val="00A472FB"/>
    <w:rsid w:val="00A90B8E"/>
    <w:rsid w:val="00A90F6C"/>
    <w:rsid w:val="00A9482C"/>
    <w:rsid w:val="00AC379D"/>
    <w:rsid w:val="00B42DFC"/>
    <w:rsid w:val="00B560A0"/>
    <w:rsid w:val="00B70B2C"/>
    <w:rsid w:val="00B7546B"/>
    <w:rsid w:val="00BA037E"/>
    <w:rsid w:val="00BA25DD"/>
    <w:rsid w:val="00BC1924"/>
    <w:rsid w:val="00BE559E"/>
    <w:rsid w:val="00BF4D67"/>
    <w:rsid w:val="00C10F36"/>
    <w:rsid w:val="00C14BF2"/>
    <w:rsid w:val="00C36AD5"/>
    <w:rsid w:val="00C41592"/>
    <w:rsid w:val="00C5085C"/>
    <w:rsid w:val="00C65A01"/>
    <w:rsid w:val="00CA3DC7"/>
    <w:rsid w:val="00D26FEA"/>
    <w:rsid w:val="00D2708B"/>
    <w:rsid w:val="00D903FC"/>
    <w:rsid w:val="00DA5769"/>
    <w:rsid w:val="00DB2105"/>
    <w:rsid w:val="00DB55ED"/>
    <w:rsid w:val="00DC19F1"/>
    <w:rsid w:val="00E04359"/>
    <w:rsid w:val="00E05815"/>
    <w:rsid w:val="00E7059F"/>
    <w:rsid w:val="00E82E6F"/>
    <w:rsid w:val="00E876C0"/>
    <w:rsid w:val="00E95AAF"/>
    <w:rsid w:val="00EE07CA"/>
    <w:rsid w:val="00EF5ECB"/>
    <w:rsid w:val="00F25A0D"/>
    <w:rsid w:val="00F3176B"/>
    <w:rsid w:val="00F46249"/>
    <w:rsid w:val="00F521A2"/>
    <w:rsid w:val="00FD188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12747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12747B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">
    <w:name w:val="Абзац списка1"/>
    <w:basedOn w:val="Normal"/>
    <w:uiPriority w:val="99"/>
    <w:rsid w:val="0012747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  <w:style w:type="character" w:styleId="Hyperlink">
    <w:name w:val="Hyperlink"/>
    <w:basedOn w:val="DefaultParagraphFont"/>
    <w:uiPriority w:val="99"/>
    <w:unhideWhenUsed/>
    <w:rsid w:val="00855F6E"/>
    <w:rPr>
      <w:color w:val="0563C1" w:themeColor="hyperlink"/>
      <w:u w:val="single"/>
    </w:rPr>
  </w:style>
  <w:style w:type="paragraph" w:styleId="NoSpacing">
    <w:name w:val="No Spacing"/>
    <w:basedOn w:val="Normal"/>
    <w:uiPriority w:val="1"/>
    <w:qFormat/>
    <w:rsid w:val="00230C51"/>
    <w:rPr>
      <w:rFonts w:ascii="Calibri" w:eastAsiaTheme="minorEastAsia" w:hAnsi="Calibri" w:cs="Calibri"/>
      <w:noProof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12747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12747B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">
    <w:name w:val="Абзац списка1"/>
    <w:basedOn w:val="Normal"/>
    <w:uiPriority w:val="99"/>
    <w:rsid w:val="0012747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  <w:style w:type="character" w:styleId="Hyperlink">
    <w:name w:val="Hyperlink"/>
    <w:basedOn w:val="DefaultParagraphFont"/>
    <w:uiPriority w:val="99"/>
    <w:unhideWhenUsed/>
    <w:rsid w:val="00855F6E"/>
    <w:rPr>
      <w:color w:val="0563C1" w:themeColor="hyperlink"/>
      <w:u w:val="single"/>
    </w:rPr>
  </w:style>
  <w:style w:type="paragraph" w:styleId="NoSpacing">
    <w:name w:val="No Spacing"/>
    <w:basedOn w:val="Normal"/>
    <w:uiPriority w:val="1"/>
    <w:qFormat/>
    <w:rsid w:val="00230C51"/>
    <w:rPr>
      <w:rFonts w:ascii="Calibri" w:eastAsiaTheme="minorEastAsia" w:hAnsi="Calibri" w:cs="Calibri"/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E75E1-2C1D-4460-9612-E8FF48247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Rohac Vitalie</cp:lastModifiedBy>
  <cp:revision>18</cp:revision>
  <cp:lastPrinted>2022-02-25T12:01:00Z</cp:lastPrinted>
  <dcterms:created xsi:type="dcterms:W3CDTF">2022-07-05T11:51:00Z</dcterms:created>
  <dcterms:modified xsi:type="dcterms:W3CDTF">2026-02-05T11:08:00Z</dcterms:modified>
</cp:coreProperties>
</file>