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283"/>
        <w:gridCol w:w="427"/>
        <w:gridCol w:w="2975"/>
        <w:gridCol w:w="1986"/>
        <w:gridCol w:w="1274"/>
        <w:gridCol w:w="992"/>
        <w:gridCol w:w="3831"/>
        <w:gridCol w:w="2007"/>
        <w:gridCol w:w="1250"/>
      </w:tblGrid>
      <w:tr w:rsidR="00571B95" w:rsidRPr="00C00499" w14:paraId="58D0747F" w14:textId="77777777" w:rsidTr="000833C3">
        <w:trPr>
          <w:trHeight w:val="697"/>
        </w:trPr>
        <w:tc>
          <w:tcPr>
            <w:tcW w:w="94" w:type="pct"/>
          </w:tcPr>
          <w:p w14:paraId="7CAE2AC2" w14:textId="77777777" w:rsidR="00571B95" w:rsidRPr="00C00499" w:rsidRDefault="00571B95" w:rsidP="00D8085A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906" w:type="pct"/>
            <w:gridSpan w:val="8"/>
            <w:shd w:val="clear" w:color="auto" w:fill="auto"/>
          </w:tcPr>
          <w:p w14:paraId="26CE4D15" w14:textId="4AD9C0E9" w:rsidR="00571B95" w:rsidRPr="004B16DD" w:rsidRDefault="00571B95" w:rsidP="00D8085A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158819104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571B95" w:rsidRPr="00D22624" w:rsidRDefault="00571B95" w:rsidP="00D8085A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571B95" w:rsidRDefault="00571B95" w:rsidP="00D8085A">
            <w:pPr>
              <w:jc w:val="right"/>
              <w:rPr>
                <w:noProof w:val="0"/>
                <w:lang w:val="it-IT"/>
              </w:rPr>
            </w:pPr>
          </w:p>
          <w:p w14:paraId="07DE5951" w14:textId="66DA2EE0" w:rsidR="00571B95" w:rsidRDefault="00571B95" w:rsidP="00D8085A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>24</w:t>
            </w:r>
            <w:bookmarkEnd w:id="3"/>
          </w:p>
          <w:p w14:paraId="0962F1F0" w14:textId="25342F0E" w:rsidR="00571B95" w:rsidRPr="00DC35AC" w:rsidRDefault="00571B95" w:rsidP="00571B95">
            <w:pPr>
              <w:jc w:val="both"/>
              <w:rPr>
                <w:sz w:val="22"/>
                <w:szCs w:val="22"/>
              </w:rPr>
            </w:pPr>
            <w:r w:rsidRPr="00494A5E">
              <w:rPr>
                <w:b/>
                <w:bCs/>
                <w:sz w:val="22"/>
                <w:szCs w:val="22"/>
              </w:rPr>
              <w:t>SPECIFICAŢ</w:t>
            </w:r>
            <w:r>
              <w:rPr>
                <w:b/>
                <w:bCs/>
                <w:sz w:val="22"/>
                <w:szCs w:val="22"/>
              </w:rPr>
              <w:t xml:space="preserve">IA  </w:t>
            </w:r>
            <w:r>
              <w:rPr>
                <w:b/>
                <w:bCs/>
                <w:sz w:val="22"/>
                <w:szCs w:val="22"/>
              </w:rPr>
              <w:t>TEHNICĂ</w:t>
            </w:r>
          </w:p>
          <w:bookmarkEnd w:id="0"/>
          <w:bookmarkEnd w:id="1"/>
          <w:bookmarkEnd w:id="2"/>
          <w:p w14:paraId="0F8ABF10" w14:textId="722ED309" w:rsidR="00571B95" w:rsidRPr="00C00499" w:rsidRDefault="00571B95" w:rsidP="00D8085A">
            <w:pPr>
              <w:rPr>
                <w:lang w:val="en-US"/>
              </w:rPr>
            </w:pPr>
          </w:p>
        </w:tc>
      </w:tr>
      <w:tr w:rsidR="00571B95" w:rsidRPr="00C00499" w14:paraId="71740EBC" w14:textId="77777777" w:rsidTr="000833C3">
        <w:tc>
          <w:tcPr>
            <w:tcW w:w="236" w:type="pct"/>
            <w:gridSpan w:val="2"/>
            <w:tcBorders>
              <w:bottom w:val="single" w:sz="4" w:space="0" w:color="auto"/>
            </w:tcBorders>
          </w:tcPr>
          <w:p w14:paraId="0849A40C" w14:textId="77777777" w:rsidR="00571B95" w:rsidRPr="007C0C9D" w:rsidRDefault="00571B95" w:rsidP="00D8085A">
            <w:pPr>
              <w:rPr>
                <w:i/>
                <w:iCs/>
              </w:rPr>
            </w:pPr>
          </w:p>
        </w:tc>
        <w:tc>
          <w:tcPr>
            <w:tcW w:w="4764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71B95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40AB5787" w:rsidR="00571B95" w:rsidRPr="007C0C9D" w:rsidRDefault="00571B95" w:rsidP="00D8085A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571B95" w:rsidRPr="00C00499" w:rsidRDefault="00571B95" w:rsidP="00D8085A">
            <w:pPr>
              <w:jc w:val="center"/>
            </w:pPr>
          </w:p>
        </w:tc>
      </w:tr>
      <w:tr w:rsidR="00571B95" w:rsidRPr="00C00499" w14:paraId="472F3B8F" w14:textId="77777777" w:rsidTr="000833C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0C271736" w:rsidR="00571B95" w:rsidRPr="00C00499" w:rsidRDefault="00571B95" w:rsidP="00D8085A">
            <w:r>
              <w:t>Procedura de achiziție:  __________din_________</w:t>
            </w:r>
          </w:p>
        </w:tc>
      </w:tr>
      <w:tr w:rsidR="00571B95" w:rsidRPr="00C00499" w14:paraId="5490D7C5" w14:textId="77777777" w:rsidTr="000833C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14F1CA94" w:rsidR="00571B95" w:rsidRPr="00F50DD9" w:rsidRDefault="00571B95" w:rsidP="00571B95">
            <w:pPr>
              <w:ind w:right="-286"/>
              <w:rPr>
                <w:rFonts w:eastAsia="Calibri"/>
                <w:b/>
                <w:spacing w:val="-3"/>
              </w:rPr>
            </w:pPr>
            <w:r w:rsidRPr="00CE3832">
              <w:t xml:space="preserve">Obiectul achiziției: </w:t>
            </w:r>
            <w:r w:rsidRPr="0080048C">
              <w:rPr>
                <w:b/>
                <w:i/>
                <w:iCs/>
                <w:noProof w:val="0"/>
                <w:lang w:eastAsia="ru-RU"/>
              </w:rPr>
              <w:t xml:space="preserve"> </w:t>
            </w:r>
            <w:r w:rsidRPr="0080048C">
              <w:rPr>
                <w:b/>
                <w:i/>
                <w:iCs/>
                <w:noProof w:val="0"/>
                <w:lang w:eastAsia="ru-RU"/>
              </w:rPr>
              <w:t>Achiziționarea produselor chimice</w:t>
            </w:r>
            <w:r>
              <w:rPr>
                <w:b/>
                <w:i/>
                <w:iCs/>
                <w:noProof w:val="0"/>
                <w:lang w:eastAsia="ru-RU"/>
              </w:rPr>
              <w:t xml:space="preserve"> </w:t>
            </w:r>
            <w:r w:rsidRPr="0080048C">
              <w:rPr>
                <w:b/>
                <w:i/>
                <w:iCs/>
                <w:noProof w:val="0"/>
                <w:lang w:eastAsia="ru-RU"/>
              </w:rPr>
              <w:t>pentru laboratoarele chimice a întreprinderii</w:t>
            </w:r>
          </w:p>
        </w:tc>
      </w:tr>
      <w:tr w:rsidR="00AE12A7" w:rsidRPr="00C00499" w14:paraId="5AACE6D4" w14:textId="77777777" w:rsidTr="00AE12A7">
        <w:trPr>
          <w:trHeight w:val="697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3CE9" w14:textId="48213A35" w:rsidR="00571B95" w:rsidRDefault="00571B95" w:rsidP="00571B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N/o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3C7603" w:rsidR="00571B95" w:rsidRPr="0065496F" w:rsidRDefault="00571B95" w:rsidP="00BD1F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571B95" w:rsidRPr="0065496F" w:rsidRDefault="00571B95" w:rsidP="00BD1FC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571B95" w:rsidRPr="0065496F" w:rsidRDefault="00571B95" w:rsidP="00BD1F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571B95" w:rsidRPr="0065496F" w:rsidRDefault="00571B95" w:rsidP="00BD1F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1D0294FC" w:rsidR="00571B95" w:rsidRPr="00F50DD9" w:rsidRDefault="00571B95" w:rsidP="00F50DD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4DE37ED" w:rsidR="00571B95" w:rsidRPr="0065496F" w:rsidRDefault="00571B95" w:rsidP="004C021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571B95" w:rsidRPr="0065496F" w:rsidRDefault="00571B95" w:rsidP="00BD1F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E12A7" w:rsidRPr="00C00499" w14:paraId="2B692374" w14:textId="77777777" w:rsidTr="00AE12A7">
        <w:trPr>
          <w:trHeight w:val="283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3D80" w14:textId="27F7D60D" w:rsidR="00571B95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69DB8A09" w:rsidR="00571B95" w:rsidRPr="0065496F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264B68E4" w:rsidR="00571B95" w:rsidRPr="0065496F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3603C2B4" w:rsidR="00571B95" w:rsidRPr="0065496F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49513EFE" w:rsidR="00571B95" w:rsidRPr="0065496F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770AF" w14:textId="4CEA7AAD" w:rsidR="00571B95" w:rsidRPr="0065496F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5A7127F9" w:rsidR="00571B95" w:rsidRPr="0065496F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42174F3A" w:rsidR="00571B95" w:rsidRPr="0065496F" w:rsidRDefault="00571B95" w:rsidP="00571B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AE12A7" w:rsidRPr="00C00499" w14:paraId="3DF6B9AC" w14:textId="77777777" w:rsidTr="00AE12A7">
        <w:trPr>
          <w:trHeight w:val="397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058F" w14:textId="77777777" w:rsidR="00571B95" w:rsidRDefault="00571B95" w:rsidP="00D8085A">
            <w:pPr>
              <w:rPr>
                <w:b/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1733C912" w:rsidR="00571B95" w:rsidRPr="0065496F" w:rsidRDefault="00571B95" w:rsidP="00D8085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</w:t>
            </w:r>
            <w:r w:rsidR="001D5505">
              <w:rPr>
                <w:b/>
                <w:sz w:val="20"/>
                <w:szCs w:val="20"/>
              </w:rPr>
              <w:t xml:space="preserve">       </w:t>
            </w: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571B95" w:rsidRPr="0065496F" w:rsidRDefault="00571B95" w:rsidP="00D8085A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571B95" w:rsidRPr="0065496F" w:rsidRDefault="00571B95" w:rsidP="00D8085A">
            <w:pPr>
              <w:rPr>
                <w:sz w:val="20"/>
                <w:szCs w:val="20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571B95" w:rsidRPr="0065496F" w:rsidRDefault="00571B95" w:rsidP="00D8085A">
            <w:pPr>
              <w:rPr>
                <w:sz w:val="20"/>
                <w:szCs w:val="20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571B95" w:rsidRPr="0065496F" w:rsidRDefault="00571B95" w:rsidP="00D8085A">
            <w:pPr>
              <w:rPr>
                <w:sz w:val="20"/>
                <w:szCs w:val="20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571B95" w:rsidRPr="0065496F" w:rsidRDefault="00571B95" w:rsidP="00D8085A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571B95" w:rsidRPr="0065496F" w:rsidRDefault="00571B95" w:rsidP="00D8085A">
            <w:pPr>
              <w:rPr>
                <w:sz w:val="20"/>
                <w:szCs w:val="20"/>
              </w:rPr>
            </w:pPr>
          </w:p>
        </w:tc>
      </w:tr>
      <w:tr w:rsidR="00AE12A7" w:rsidRPr="00C00499" w14:paraId="268B3EC8" w14:textId="77777777" w:rsidTr="00AE12A7">
        <w:trPr>
          <w:trHeight w:val="429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ABEB6" w14:textId="608F1372" w:rsidR="00571B95" w:rsidRPr="00253522" w:rsidRDefault="00571B95" w:rsidP="00571B95">
            <w:pPr>
              <w:jc w:val="center"/>
              <w:rPr>
                <w:b/>
                <w:bCs/>
                <w:sz w:val="22"/>
                <w:szCs w:val="22"/>
              </w:rPr>
            </w:pPr>
            <w:r w:rsidRPr="00187A77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632A6" w14:textId="77777777" w:rsidR="00571B95" w:rsidRPr="00077016" w:rsidRDefault="00571B95" w:rsidP="00571B95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077016">
              <w:rPr>
                <w:b/>
                <w:sz w:val="22"/>
                <w:szCs w:val="22"/>
                <w:u w:val="single"/>
              </w:rPr>
              <w:t>LOT 1</w:t>
            </w:r>
          </w:p>
          <w:p w14:paraId="1DC1EDF6" w14:textId="77777777" w:rsidR="00571B95" w:rsidRPr="00077016" w:rsidRDefault="00571B95" w:rsidP="00571B95">
            <w:pPr>
              <w:jc w:val="center"/>
              <w:rPr>
                <w:sz w:val="22"/>
                <w:szCs w:val="22"/>
              </w:rPr>
            </w:pPr>
            <w:r w:rsidRPr="00077016">
              <w:rPr>
                <w:sz w:val="22"/>
                <w:szCs w:val="22"/>
              </w:rPr>
              <w:t>Acid sulfosalicilic, dihidrat</w:t>
            </w:r>
          </w:p>
          <w:p w14:paraId="0C4A1038" w14:textId="33D2C02C" w:rsidR="00571B95" w:rsidRPr="00253522" w:rsidRDefault="00571B95" w:rsidP="00571B95">
            <w:pPr>
              <w:jc w:val="center"/>
              <w:rPr>
                <w:b/>
                <w:bCs/>
                <w:sz w:val="22"/>
                <w:szCs w:val="22"/>
              </w:rPr>
            </w:pPr>
            <w:r w:rsidRPr="00077016">
              <w:rPr>
                <w:sz w:val="22"/>
                <w:szCs w:val="22"/>
              </w:rPr>
              <w:t>C</w:t>
            </w:r>
            <w:r w:rsidRPr="00077016">
              <w:rPr>
                <w:sz w:val="22"/>
                <w:szCs w:val="22"/>
                <w:vertAlign w:val="subscript"/>
              </w:rPr>
              <w:t>7</w:t>
            </w:r>
            <w:r w:rsidRPr="00077016">
              <w:rPr>
                <w:sz w:val="22"/>
                <w:szCs w:val="22"/>
              </w:rPr>
              <w:t>H</w:t>
            </w:r>
            <w:r w:rsidRPr="00077016">
              <w:rPr>
                <w:sz w:val="22"/>
                <w:szCs w:val="22"/>
                <w:vertAlign w:val="subscript"/>
              </w:rPr>
              <w:t>6</w:t>
            </w:r>
            <w:r w:rsidRPr="00077016">
              <w:rPr>
                <w:sz w:val="22"/>
                <w:szCs w:val="22"/>
              </w:rPr>
              <w:t>O</w:t>
            </w:r>
            <w:r w:rsidRPr="00077016">
              <w:rPr>
                <w:sz w:val="22"/>
                <w:szCs w:val="22"/>
                <w:vertAlign w:val="subscript"/>
              </w:rPr>
              <w:t>6</w:t>
            </w:r>
            <w:r w:rsidRPr="00077016">
              <w:rPr>
                <w:sz w:val="22"/>
                <w:szCs w:val="22"/>
              </w:rPr>
              <w:t>S</w:t>
            </w:r>
            <w:r w:rsidRPr="00AE12A7">
              <w:rPr>
                <w:sz w:val="22"/>
                <w:szCs w:val="22"/>
              </w:rPr>
              <w:t>•</w:t>
            </w:r>
            <w:r w:rsidRPr="00077016">
              <w:rPr>
                <w:sz w:val="22"/>
                <w:szCs w:val="22"/>
              </w:rPr>
              <w:t>2H</w:t>
            </w:r>
            <w:r w:rsidRPr="00077016">
              <w:rPr>
                <w:sz w:val="22"/>
                <w:szCs w:val="22"/>
                <w:vertAlign w:val="subscript"/>
              </w:rPr>
              <w:t>2</w:t>
            </w:r>
            <w:r w:rsidRPr="00077016">
              <w:rPr>
                <w:sz w:val="22"/>
                <w:szCs w:val="22"/>
              </w:rPr>
              <w:t>O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EE34" w14:textId="77777777" w:rsidR="00AE12A7" w:rsidRPr="00BB39DA" w:rsidRDefault="00AE12A7" w:rsidP="00AE12A7">
            <w:pPr>
              <w:pStyle w:val="a8"/>
              <w:jc w:val="center"/>
              <w:rPr>
                <w:lang w:val="ro-RO"/>
              </w:rPr>
            </w:pPr>
            <w:r w:rsidRPr="00BB39DA">
              <w:rPr>
                <w:lang w:val="ro-RO"/>
              </w:rPr>
              <w:t xml:space="preserve">Acid sulfosalicilic dihidrat pentru analiză, ACS≥99% ISO; </w:t>
            </w:r>
          </w:p>
          <w:p w14:paraId="19011CC1" w14:textId="77777777" w:rsidR="00AE12A7" w:rsidRPr="00BB39DA" w:rsidRDefault="00AE12A7" w:rsidP="00AE12A7">
            <w:pPr>
              <w:pStyle w:val="a8"/>
              <w:jc w:val="center"/>
              <w:rPr>
                <w:lang w:val="ro-RO"/>
              </w:rPr>
            </w:pPr>
            <w:r w:rsidRPr="00BB39DA">
              <w:rPr>
                <w:lang w:val="ro-RO"/>
              </w:rPr>
              <w:t>fracția de masă a fierului nu mai mult de 0,001%.</w:t>
            </w:r>
          </w:p>
          <w:p w14:paraId="122581AC" w14:textId="5AB8E61D" w:rsidR="00571B95" w:rsidRPr="00AE12A7" w:rsidRDefault="00AE12A7" w:rsidP="00AE12A7">
            <w:pPr>
              <w:jc w:val="center"/>
              <w:rPr>
                <w:sz w:val="20"/>
                <w:szCs w:val="20"/>
                <w:lang w:eastAsia="zh-CN"/>
              </w:rPr>
            </w:pPr>
            <w:r w:rsidRPr="00AE12A7">
              <w:rPr>
                <w:sz w:val="20"/>
                <w:szCs w:val="20"/>
              </w:rPr>
              <w:t>Ambalaj: recipiente plastice cu capacitate de 1 kg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66B57FFF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</w:tr>
      <w:tr w:rsidR="00AE12A7" w:rsidRPr="00C00499" w14:paraId="39DA6173" w14:textId="77777777" w:rsidTr="00AE12A7">
        <w:trPr>
          <w:trHeight w:val="492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D75D" w14:textId="6BE9EB3B" w:rsidR="00571B95" w:rsidRPr="00253522" w:rsidRDefault="00571B95" w:rsidP="00571B95">
            <w:pPr>
              <w:pStyle w:val="a8"/>
              <w:jc w:val="center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187A77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2E9A" w14:textId="77777777" w:rsidR="00571B95" w:rsidRPr="00077016" w:rsidRDefault="00571B95" w:rsidP="00571B95">
            <w:pPr>
              <w:jc w:val="center"/>
              <w:rPr>
                <w:b/>
                <w:bCs/>
                <w:sz w:val="22"/>
                <w:szCs w:val="22"/>
                <w:u w:val="single"/>
                <w:shd w:val="clear" w:color="auto" w:fill="FFFFFF"/>
              </w:rPr>
            </w:pPr>
            <w:r w:rsidRPr="00077016">
              <w:rPr>
                <w:b/>
                <w:sz w:val="22"/>
                <w:szCs w:val="22"/>
                <w:u w:val="single"/>
                <w:lang w:val="en-US"/>
              </w:rPr>
              <w:t>LOT 2</w:t>
            </w:r>
          </w:p>
          <w:p w14:paraId="62FACF34" w14:textId="5BBFA2E2" w:rsidR="00571B95" w:rsidRPr="00253522" w:rsidRDefault="00571B95" w:rsidP="00571B95">
            <w:pPr>
              <w:pStyle w:val="a8"/>
              <w:jc w:val="center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571B95">
              <w:rPr>
                <w:sz w:val="22"/>
                <w:szCs w:val="22"/>
                <w:shd w:val="clear" w:color="auto" w:fill="FFFFFF"/>
                <w:lang w:val="en-US"/>
              </w:rPr>
              <w:t xml:space="preserve">Dicromat de potasiu </w:t>
            </w:r>
            <w:r w:rsidRPr="00571B95">
              <w:rPr>
                <w:sz w:val="22"/>
                <w:szCs w:val="22"/>
                <w:lang w:val="en-US"/>
              </w:rPr>
              <w:t>K</w:t>
            </w:r>
            <w:r w:rsidRPr="00571B95">
              <w:rPr>
                <w:sz w:val="22"/>
                <w:szCs w:val="22"/>
                <w:vertAlign w:val="subscript"/>
                <w:lang w:val="en-US"/>
              </w:rPr>
              <w:t>2</w:t>
            </w:r>
            <w:r w:rsidRPr="00077016">
              <w:rPr>
                <w:sz w:val="22"/>
                <w:szCs w:val="22"/>
              </w:rPr>
              <w:t>С</w:t>
            </w:r>
            <w:r w:rsidRPr="00571B95">
              <w:rPr>
                <w:sz w:val="22"/>
                <w:szCs w:val="22"/>
                <w:lang w:val="en-US"/>
              </w:rPr>
              <w:t>r</w:t>
            </w:r>
            <w:r w:rsidRPr="00571B95">
              <w:rPr>
                <w:sz w:val="22"/>
                <w:szCs w:val="22"/>
                <w:vertAlign w:val="subscript"/>
                <w:lang w:val="en-US"/>
              </w:rPr>
              <w:t>2</w:t>
            </w:r>
            <w:r w:rsidRPr="00571B95">
              <w:rPr>
                <w:sz w:val="22"/>
                <w:szCs w:val="22"/>
                <w:lang w:val="en-US"/>
              </w:rPr>
              <w:t>O</w:t>
            </w:r>
            <w:r w:rsidRPr="00571B95">
              <w:rPr>
                <w:sz w:val="22"/>
                <w:szCs w:val="22"/>
                <w:vertAlign w:val="subscript"/>
                <w:lang w:val="en-US"/>
              </w:rPr>
              <w:t>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E358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7E8F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1AC1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5255" w14:textId="77777777" w:rsidR="00AE12A7" w:rsidRPr="00BB39DA" w:rsidRDefault="00AE12A7" w:rsidP="00AE12A7">
            <w:pPr>
              <w:pStyle w:val="a8"/>
              <w:jc w:val="center"/>
              <w:rPr>
                <w:lang w:val="en-US"/>
              </w:rPr>
            </w:pPr>
            <w:r w:rsidRPr="00BB39DA">
              <w:rPr>
                <w:lang w:val="en-US"/>
              </w:rPr>
              <w:t>fractia de masa a substantei principale ≥99%</w:t>
            </w:r>
          </w:p>
          <w:p w14:paraId="1FA819AF" w14:textId="3DF14E70" w:rsidR="00571B95" w:rsidRPr="00AE12A7" w:rsidRDefault="00AE12A7" w:rsidP="00AE12A7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AE12A7">
              <w:rPr>
                <w:sz w:val="20"/>
                <w:szCs w:val="20"/>
                <w:lang w:val="en-US"/>
              </w:rPr>
              <w:t>Ambalaj: recipiente plastice cu capacitate de 1 kg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839F" w14:textId="5BFC4708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</w:tr>
      <w:tr w:rsidR="00AE12A7" w:rsidRPr="00C00499" w14:paraId="77E127F1" w14:textId="77777777" w:rsidTr="00AE12A7">
        <w:trPr>
          <w:trHeight w:val="368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F0AB" w14:textId="07F22914" w:rsidR="00571B95" w:rsidRPr="00253522" w:rsidRDefault="00571B95" w:rsidP="00571B95">
            <w:pPr>
              <w:pStyle w:val="a8"/>
              <w:jc w:val="center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187A77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A93E" w14:textId="77777777" w:rsidR="00571B95" w:rsidRPr="00077016" w:rsidRDefault="00571B95" w:rsidP="00571B95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77016">
              <w:rPr>
                <w:b/>
                <w:sz w:val="22"/>
                <w:szCs w:val="22"/>
                <w:u w:val="single"/>
                <w:lang w:val="en-US"/>
              </w:rPr>
              <w:t>LOT 3</w:t>
            </w:r>
          </w:p>
          <w:p w14:paraId="4FE19400" w14:textId="77777777" w:rsidR="00571B95" w:rsidRPr="00077016" w:rsidRDefault="00571B95" w:rsidP="00571B95">
            <w:pPr>
              <w:jc w:val="center"/>
              <w:rPr>
                <w:sz w:val="22"/>
                <w:szCs w:val="22"/>
              </w:rPr>
            </w:pPr>
            <w:r w:rsidRPr="00077016">
              <w:rPr>
                <w:sz w:val="22"/>
                <w:szCs w:val="22"/>
              </w:rPr>
              <w:t>Hidroxid de potasiu</w:t>
            </w:r>
          </w:p>
          <w:p w14:paraId="2EFDBBFB" w14:textId="1BF7B418" w:rsidR="00571B95" w:rsidRPr="00253522" w:rsidRDefault="00571B95" w:rsidP="00571B95">
            <w:pPr>
              <w:pStyle w:val="a8"/>
              <w:jc w:val="center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571B95">
              <w:rPr>
                <w:sz w:val="22"/>
                <w:szCs w:val="22"/>
                <w:lang w:val="en-US"/>
              </w:rPr>
              <w:t>KOH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6A71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D5E39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7D23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175BB" w14:textId="77777777" w:rsidR="00AE12A7" w:rsidRPr="00BB39DA" w:rsidRDefault="00AE12A7" w:rsidP="00AE12A7">
            <w:pPr>
              <w:pStyle w:val="a8"/>
              <w:jc w:val="center"/>
              <w:rPr>
                <w:lang w:val="ro-RO"/>
              </w:rPr>
            </w:pPr>
            <w:r w:rsidRPr="00BB39DA">
              <w:rPr>
                <w:lang w:val="ro-RO"/>
              </w:rPr>
              <w:t>fractia de masa a substantei principale ≥85%.</w:t>
            </w:r>
          </w:p>
          <w:p w14:paraId="431165AE" w14:textId="6C9E5A54" w:rsidR="00571B95" w:rsidRPr="00AE12A7" w:rsidRDefault="00AE12A7" w:rsidP="00AE12A7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AE12A7">
              <w:rPr>
                <w:sz w:val="20"/>
                <w:szCs w:val="20"/>
              </w:rPr>
              <w:t>Ambalaj: pungi din polietilenă sigilate, capacitate de 25 kg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A65F" w14:textId="77777777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3C0B" w14:textId="77777777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</w:tr>
      <w:tr w:rsidR="00AE12A7" w:rsidRPr="00C00499" w14:paraId="1760CD02" w14:textId="77777777" w:rsidTr="00AE12A7">
        <w:trPr>
          <w:trHeight w:val="416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5A73" w14:textId="701E9471" w:rsidR="00571B95" w:rsidRPr="00253522" w:rsidRDefault="00571B95" w:rsidP="00571B95">
            <w:pPr>
              <w:pStyle w:val="a8"/>
              <w:jc w:val="center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187A77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CC5F" w14:textId="77777777" w:rsidR="00571B95" w:rsidRPr="00077016" w:rsidRDefault="00571B95" w:rsidP="00571B95">
            <w:pPr>
              <w:pStyle w:val="a8"/>
              <w:jc w:val="center"/>
              <w:rPr>
                <w:b/>
                <w:bCs/>
                <w:sz w:val="22"/>
                <w:szCs w:val="22"/>
                <w:u w:val="single"/>
                <w:lang w:val="en-US"/>
              </w:rPr>
            </w:pPr>
            <w:r w:rsidRPr="00077016">
              <w:rPr>
                <w:b/>
                <w:sz w:val="22"/>
                <w:szCs w:val="22"/>
                <w:u w:val="single"/>
                <w:lang w:val="en-US"/>
              </w:rPr>
              <w:t>LOT 4</w:t>
            </w:r>
          </w:p>
          <w:p w14:paraId="13C6405D" w14:textId="00E10F37" w:rsidR="00571B95" w:rsidRPr="00253522" w:rsidRDefault="00571B95" w:rsidP="00571B95">
            <w:pPr>
              <w:pStyle w:val="a8"/>
              <w:jc w:val="center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077016">
              <w:rPr>
                <w:sz w:val="22"/>
                <w:szCs w:val="22"/>
                <w:lang w:val="en-US"/>
              </w:rPr>
              <w:t>Eter de petrol cu intervalul de distilare 40-</w:t>
            </w:r>
            <w:r w:rsidRPr="00077016">
              <w:rPr>
                <w:sz w:val="22"/>
                <w:szCs w:val="22"/>
                <w:lang w:val="en-US" w:eastAsia="ro-RO"/>
              </w:rPr>
              <w:t>60</w:t>
            </w:r>
            <w:r w:rsidRPr="00077016">
              <w:rPr>
                <w:sz w:val="22"/>
                <w:szCs w:val="22"/>
                <w:vertAlign w:val="superscript"/>
                <w:lang w:val="en-US" w:eastAsia="ro-RO"/>
              </w:rPr>
              <w:t>0</w:t>
            </w:r>
            <w:r w:rsidRPr="00077016">
              <w:rPr>
                <w:sz w:val="22"/>
                <w:szCs w:val="22"/>
                <w:lang w:val="en-US" w:eastAsia="ro-RO"/>
              </w:rPr>
              <w:t>C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F458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B587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C28D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05E60" w14:textId="77777777" w:rsidR="00AE12A7" w:rsidRPr="00BB39DA" w:rsidRDefault="00AE12A7" w:rsidP="00AE12A7">
            <w:pPr>
              <w:pStyle w:val="a8"/>
              <w:jc w:val="center"/>
              <w:rPr>
                <w:lang w:val="ro-RO"/>
              </w:rPr>
            </w:pPr>
            <w:r w:rsidRPr="00BB39DA">
              <w:rPr>
                <w:lang w:val="ro-RO"/>
              </w:rPr>
              <w:t>Eter de petrol  pentru analiză, cu intervalul de fierbere 40-60°C la presiunea 1013 hPa, ACS, ISO.</w:t>
            </w:r>
          </w:p>
          <w:p w14:paraId="3A097224" w14:textId="4D81790B" w:rsidR="00571B95" w:rsidRPr="00AE12A7" w:rsidRDefault="00AE12A7" w:rsidP="00AE12A7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AE12A7">
              <w:rPr>
                <w:sz w:val="20"/>
                <w:szCs w:val="20"/>
              </w:rPr>
              <w:t>Ambalaj: recipiente din sticlă cu capacitate de 1 dm3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9D88" w14:textId="77777777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24B3" w14:textId="77777777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</w:tr>
      <w:tr w:rsidR="00AE12A7" w:rsidRPr="00C00499" w14:paraId="67D055AC" w14:textId="77777777" w:rsidTr="00AE12A7">
        <w:trPr>
          <w:trHeight w:val="422"/>
        </w:trPr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B130" w14:textId="6031AB62" w:rsidR="00571B95" w:rsidRPr="00253522" w:rsidRDefault="00571B95" w:rsidP="00571B95">
            <w:pPr>
              <w:jc w:val="center"/>
              <w:rPr>
                <w:rFonts w:eastAsia="Calibri"/>
                <w:b/>
                <w:noProof w:val="0"/>
                <w:sz w:val="22"/>
                <w:szCs w:val="22"/>
                <w:lang w:val="it-IT"/>
              </w:rPr>
            </w:pPr>
            <w:r w:rsidRPr="00187A77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5505" w14:textId="77777777" w:rsidR="00571B95" w:rsidRPr="00077016" w:rsidRDefault="00571B95" w:rsidP="00571B95">
            <w:pPr>
              <w:pStyle w:val="a8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077016">
              <w:rPr>
                <w:b/>
                <w:sz w:val="22"/>
                <w:szCs w:val="22"/>
                <w:u w:val="single"/>
                <w:lang w:val="en-US"/>
              </w:rPr>
              <w:t>LOT 5</w:t>
            </w:r>
          </w:p>
          <w:p w14:paraId="2B3936C5" w14:textId="14F788D2" w:rsidR="00571B95" w:rsidRPr="00253522" w:rsidRDefault="00571B95" w:rsidP="00571B95">
            <w:pPr>
              <w:jc w:val="center"/>
              <w:rPr>
                <w:rFonts w:eastAsia="Calibri"/>
                <w:b/>
                <w:noProof w:val="0"/>
                <w:sz w:val="22"/>
                <w:szCs w:val="22"/>
                <w:lang w:val="it-IT"/>
              </w:rPr>
            </w:pPr>
            <w:r w:rsidRPr="00077016">
              <w:rPr>
                <w:sz w:val="22"/>
                <w:szCs w:val="22"/>
              </w:rPr>
              <w:t>Hexan C</w:t>
            </w:r>
            <w:r w:rsidRPr="00077016">
              <w:rPr>
                <w:sz w:val="22"/>
                <w:szCs w:val="22"/>
                <w:vertAlign w:val="subscript"/>
              </w:rPr>
              <w:t>6</w:t>
            </w:r>
            <w:r w:rsidRPr="00077016">
              <w:rPr>
                <w:sz w:val="22"/>
                <w:szCs w:val="22"/>
              </w:rPr>
              <w:t>H</w:t>
            </w:r>
            <w:r w:rsidRPr="00077016">
              <w:rPr>
                <w:sz w:val="22"/>
                <w:szCs w:val="22"/>
                <w:vertAlign w:val="subscript"/>
              </w:rPr>
              <w:t>14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EB46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AFC0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31FD" w14:textId="77777777" w:rsidR="00571B95" w:rsidRPr="00253522" w:rsidRDefault="00571B95" w:rsidP="00571B95">
            <w:pPr>
              <w:rPr>
                <w:sz w:val="22"/>
                <w:szCs w:val="22"/>
              </w:rPr>
            </w:pPr>
          </w:p>
        </w:tc>
        <w:tc>
          <w:tcPr>
            <w:tcW w:w="1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5C5B9" w14:textId="77777777" w:rsidR="00AE12A7" w:rsidRPr="00BB39DA" w:rsidRDefault="00AE12A7" w:rsidP="00AE12A7">
            <w:pPr>
              <w:pStyle w:val="a8"/>
              <w:jc w:val="center"/>
              <w:rPr>
                <w:lang w:val="ro-RO"/>
              </w:rPr>
            </w:pPr>
            <w:r w:rsidRPr="00BB39DA">
              <w:rPr>
                <w:lang w:val="ro-RO"/>
              </w:rPr>
              <w:t xml:space="preserve">n-Hexan ACS reagent, reag. Ph. Eur., ≥99% (GC), ISO </w:t>
            </w:r>
          </w:p>
          <w:p w14:paraId="6B8D9D8F" w14:textId="76DF2B03" w:rsidR="00571B95" w:rsidRPr="00AE12A7" w:rsidRDefault="00AE12A7" w:rsidP="00AE12A7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AE12A7">
              <w:rPr>
                <w:sz w:val="20"/>
                <w:szCs w:val="20"/>
              </w:rPr>
              <w:t>Ambalaj: recipiente din sticlă cu capacitate de 1 dm3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7175" w14:textId="77777777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6EBF" w14:textId="783DDF3C" w:rsidR="00571B95" w:rsidRPr="0065496F" w:rsidRDefault="00571B95" w:rsidP="00571B95">
            <w:pPr>
              <w:rPr>
                <w:sz w:val="20"/>
                <w:szCs w:val="20"/>
              </w:rPr>
            </w:pPr>
          </w:p>
        </w:tc>
      </w:tr>
      <w:tr w:rsidR="00571B95" w:rsidRPr="00C00499" w14:paraId="7A7ABA0C" w14:textId="77777777" w:rsidTr="000833C3">
        <w:trPr>
          <w:trHeight w:val="397"/>
        </w:trPr>
        <w:tc>
          <w:tcPr>
            <w:tcW w:w="236" w:type="pct"/>
            <w:gridSpan w:val="2"/>
            <w:tcBorders>
              <w:top w:val="single" w:sz="4" w:space="0" w:color="auto"/>
            </w:tcBorders>
          </w:tcPr>
          <w:p w14:paraId="6CBC5688" w14:textId="77777777" w:rsidR="00571B95" w:rsidRPr="00C00499" w:rsidRDefault="00571B95" w:rsidP="009372DF">
            <w:pPr>
              <w:rPr>
                <w:bCs/>
                <w:iCs/>
              </w:rPr>
            </w:pPr>
          </w:p>
        </w:tc>
        <w:tc>
          <w:tcPr>
            <w:tcW w:w="4764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0F312DF2" w:rsidR="00571B95" w:rsidRPr="00C00499" w:rsidRDefault="00571B95" w:rsidP="009372DF">
            <w:pPr>
              <w:rPr>
                <w:bCs/>
                <w:iCs/>
              </w:rPr>
            </w:pPr>
          </w:p>
        </w:tc>
      </w:tr>
    </w:tbl>
    <w:p w14:paraId="20C227D6" w14:textId="77777777" w:rsidR="000833C3" w:rsidRDefault="000833C3" w:rsidP="00F46249"/>
    <w:p w14:paraId="6DCCFF0D" w14:textId="5B4C7F72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3423E847" w14:textId="1C669CAE" w:rsidR="00F46249" w:rsidRPr="00AE12A7" w:rsidRDefault="00F46249" w:rsidP="00AE12A7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</w:t>
      </w:r>
    </w:p>
    <w:sectPr w:rsidR="00F46249" w:rsidRPr="00AE12A7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8F3A9" w14:textId="77777777" w:rsidR="00EB35F8" w:rsidRDefault="00EB35F8" w:rsidP="00EF5ECB">
      <w:r>
        <w:separator/>
      </w:r>
    </w:p>
  </w:endnote>
  <w:endnote w:type="continuationSeparator" w:id="0">
    <w:p w14:paraId="6DC94B85" w14:textId="77777777" w:rsidR="00EB35F8" w:rsidRDefault="00EB35F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6E76D" w14:textId="77777777" w:rsidR="00EB35F8" w:rsidRDefault="00EB35F8" w:rsidP="00EF5ECB">
      <w:r>
        <w:separator/>
      </w:r>
    </w:p>
  </w:footnote>
  <w:footnote w:type="continuationSeparator" w:id="0">
    <w:p w14:paraId="41B1BFB0" w14:textId="77777777" w:rsidR="00EB35F8" w:rsidRDefault="00EB35F8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3681"/>
    <w:rsid w:val="000775FA"/>
    <w:rsid w:val="000833C3"/>
    <w:rsid w:val="00084350"/>
    <w:rsid w:val="000A455D"/>
    <w:rsid w:val="000F23E6"/>
    <w:rsid w:val="00121659"/>
    <w:rsid w:val="00137308"/>
    <w:rsid w:val="00147E11"/>
    <w:rsid w:val="001531C0"/>
    <w:rsid w:val="001554D1"/>
    <w:rsid w:val="00162A49"/>
    <w:rsid w:val="00165C44"/>
    <w:rsid w:val="001834B0"/>
    <w:rsid w:val="001B4E2E"/>
    <w:rsid w:val="001C1C13"/>
    <w:rsid w:val="001D5505"/>
    <w:rsid w:val="001D6B79"/>
    <w:rsid w:val="001E428D"/>
    <w:rsid w:val="00204332"/>
    <w:rsid w:val="00205BD6"/>
    <w:rsid w:val="00223FEA"/>
    <w:rsid w:val="00230AC9"/>
    <w:rsid w:val="0024334B"/>
    <w:rsid w:val="002466FA"/>
    <w:rsid w:val="00253522"/>
    <w:rsid w:val="00274955"/>
    <w:rsid w:val="00281C99"/>
    <w:rsid w:val="00290833"/>
    <w:rsid w:val="002A7041"/>
    <w:rsid w:val="002E06D6"/>
    <w:rsid w:val="00323456"/>
    <w:rsid w:val="003355D4"/>
    <w:rsid w:val="00342074"/>
    <w:rsid w:val="00371907"/>
    <w:rsid w:val="003959EC"/>
    <w:rsid w:val="00395C97"/>
    <w:rsid w:val="003F5112"/>
    <w:rsid w:val="0040121F"/>
    <w:rsid w:val="00405858"/>
    <w:rsid w:val="00411CD8"/>
    <w:rsid w:val="004125CA"/>
    <w:rsid w:val="00433BD1"/>
    <w:rsid w:val="00464EE6"/>
    <w:rsid w:val="004956ED"/>
    <w:rsid w:val="004973BD"/>
    <w:rsid w:val="004B58A0"/>
    <w:rsid w:val="004C0212"/>
    <w:rsid w:val="004F0D9E"/>
    <w:rsid w:val="00521BA2"/>
    <w:rsid w:val="00527268"/>
    <w:rsid w:val="00535652"/>
    <w:rsid w:val="005451C5"/>
    <w:rsid w:val="00545CD8"/>
    <w:rsid w:val="00546616"/>
    <w:rsid w:val="00553BF9"/>
    <w:rsid w:val="00561053"/>
    <w:rsid w:val="00566472"/>
    <w:rsid w:val="0057133D"/>
    <w:rsid w:val="00571B95"/>
    <w:rsid w:val="00584422"/>
    <w:rsid w:val="00593326"/>
    <w:rsid w:val="005D29DF"/>
    <w:rsid w:val="005D625B"/>
    <w:rsid w:val="00610509"/>
    <w:rsid w:val="006261B1"/>
    <w:rsid w:val="00632147"/>
    <w:rsid w:val="006C1E46"/>
    <w:rsid w:val="006D6575"/>
    <w:rsid w:val="006E7362"/>
    <w:rsid w:val="00706B09"/>
    <w:rsid w:val="007072D7"/>
    <w:rsid w:val="007104C6"/>
    <w:rsid w:val="00710CEC"/>
    <w:rsid w:val="00743219"/>
    <w:rsid w:val="00746C44"/>
    <w:rsid w:val="00757173"/>
    <w:rsid w:val="007726B9"/>
    <w:rsid w:val="00796826"/>
    <w:rsid w:val="007A649C"/>
    <w:rsid w:val="007B0626"/>
    <w:rsid w:val="007B4264"/>
    <w:rsid w:val="007B4BD9"/>
    <w:rsid w:val="007B7B50"/>
    <w:rsid w:val="007C07A4"/>
    <w:rsid w:val="007C7CA3"/>
    <w:rsid w:val="007D2F19"/>
    <w:rsid w:val="0080258E"/>
    <w:rsid w:val="008074AA"/>
    <w:rsid w:val="00830AAA"/>
    <w:rsid w:val="00832660"/>
    <w:rsid w:val="0085750F"/>
    <w:rsid w:val="0087171A"/>
    <w:rsid w:val="00873845"/>
    <w:rsid w:val="008922A8"/>
    <w:rsid w:val="00896FAB"/>
    <w:rsid w:val="008A322C"/>
    <w:rsid w:val="008B153F"/>
    <w:rsid w:val="008C0E30"/>
    <w:rsid w:val="008C5596"/>
    <w:rsid w:val="00933D3D"/>
    <w:rsid w:val="00935237"/>
    <w:rsid w:val="009372DF"/>
    <w:rsid w:val="00970D0C"/>
    <w:rsid w:val="00974623"/>
    <w:rsid w:val="0097515B"/>
    <w:rsid w:val="009D73EC"/>
    <w:rsid w:val="00A05E81"/>
    <w:rsid w:val="00A120EE"/>
    <w:rsid w:val="00A16D93"/>
    <w:rsid w:val="00A472FB"/>
    <w:rsid w:val="00A50B61"/>
    <w:rsid w:val="00A657CC"/>
    <w:rsid w:val="00A90B8E"/>
    <w:rsid w:val="00AC379D"/>
    <w:rsid w:val="00AD122E"/>
    <w:rsid w:val="00AE12A7"/>
    <w:rsid w:val="00B018D7"/>
    <w:rsid w:val="00B04703"/>
    <w:rsid w:val="00B2355A"/>
    <w:rsid w:val="00B30462"/>
    <w:rsid w:val="00B42DFC"/>
    <w:rsid w:val="00B50090"/>
    <w:rsid w:val="00B560A0"/>
    <w:rsid w:val="00B70B2C"/>
    <w:rsid w:val="00B72C4E"/>
    <w:rsid w:val="00B7546B"/>
    <w:rsid w:val="00BA0C15"/>
    <w:rsid w:val="00BC1924"/>
    <w:rsid w:val="00BD1FC7"/>
    <w:rsid w:val="00BD3D30"/>
    <w:rsid w:val="00BF4D67"/>
    <w:rsid w:val="00C01D11"/>
    <w:rsid w:val="00C10F36"/>
    <w:rsid w:val="00C5085C"/>
    <w:rsid w:val="00C65A01"/>
    <w:rsid w:val="00C8632A"/>
    <w:rsid w:val="00CA3DC7"/>
    <w:rsid w:val="00CE3832"/>
    <w:rsid w:val="00D2708B"/>
    <w:rsid w:val="00D8085A"/>
    <w:rsid w:val="00D903FC"/>
    <w:rsid w:val="00DA4EBE"/>
    <w:rsid w:val="00DA5769"/>
    <w:rsid w:val="00DB2105"/>
    <w:rsid w:val="00DB55ED"/>
    <w:rsid w:val="00DD09F8"/>
    <w:rsid w:val="00E05815"/>
    <w:rsid w:val="00E7059F"/>
    <w:rsid w:val="00E95AAF"/>
    <w:rsid w:val="00E972FB"/>
    <w:rsid w:val="00EA620E"/>
    <w:rsid w:val="00EB35F8"/>
    <w:rsid w:val="00EE07CA"/>
    <w:rsid w:val="00EE3285"/>
    <w:rsid w:val="00EF5ECB"/>
    <w:rsid w:val="00F3176B"/>
    <w:rsid w:val="00F364D1"/>
    <w:rsid w:val="00F46249"/>
    <w:rsid w:val="00F50DD9"/>
    <w:rsid w:val="00F7424A"/>
    <w:rsid w:val="00F80419"/>
    <w:rsid w:val="00F968F0"/>
    <w:rsid w:val="00F97289"/>
    <w:rsid w:val="00FF1EFC"/>
    <w:rsid w:val="00FF2263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Strong"/>
    <w:uiPriority w:val="22"/>
    <w:qFormat/>
    <w:rsid w:val="00CE3832"/>
    <w:rPr>
      <w:b/>
      <w:bCs/>
    </w:rPr>
  </w:style>
  <w:style w:type="paragraph" w:styleId="a8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nhideWhenUsed/>
    <w:rsid w:val="001E428D"/>
    <w:rPr>
      <w:color w:val="0563C1" w:themeColor="hyperlink"/>
      <w:u w:val="single"/>
    </w:rPr>
  </w:style>
  <w:style w:type="character" w:styleId="aa">
    <w:name w:val="Emphasis"/>
    <w:basedOn w:val="a0"/>
    <w:uiPriority w:val="20"/>
    <w:qFormat/>
    <w:rsid w:val="00D8085A"/>
    <w:rPr>
      <w:i/>
      <w:iCs/>
    </w:rPr>
  </w:style>
  <w:style w:type="character" w:customStyle="1" w:styleId="xbekno-fv">
    <w:name w:val="_xbe kno-fv"/>
    <w:rsid w:val="00E972FB"/>
  </w:style>
  <w:style w:type="table" w:styleId="ab">
    <w:name w:val="Table Grid"/>
    <w:basedOn w:val="a1"/>
    <w:uiPriority w:val="39"/>
    <w:rsid w:val="00E97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4B58A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B58A0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DF80B-FF84-45C1-8653-87B1B4781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94</cp:revision>
  <cp:lastPrinted>2024-01-10T14:01:00Z</cp:lastPrinted>
  <dcterms:created xsi:type="dcterms:W3CDTF">2022-01-05T13:42:00Z</dcterms:created>
  <dcterms:modified xsi:type="dcterms:W3CDTF">2024-02-14T14:12:00Z</dcterms:modified>
</cp:coreProperties>
</file>