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CDA" w:rsidRDefault="00A165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Utilaj pentru amenajarea spațiilor destinate activităților cu copiii cu CES,  în cadrul proiectului     ,, Asistență de calitate pentru copiii cu cerințe speciale din raionul Cimișlia,,</w:t>
      </w:r>
    </w:p>
    <w:p w:rsidR="00A77CDA" w:rsidRDefault="00A165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Lot 1</w:t>
      </w:r>
    </w:p>
    <w:p w:rsidR="00A77CDA" w:rsidRDefault="00A77CDA">
      <w:pPr>
        <w:spacing w:after="0" w:line="240" w:lineRule="auto"/>
        <w:rPr>
          <w:rFonts w:ascii="Times New Roman" w:eastAsia="Times New Roman" w:hAnsi="Times New Roman" w:cs="Times New Roman"/>
          <w:b/>
          <w:sz w:val="10"/>
          <w:szCs w:val="10"/>
          <w:u w:val="single"/>
        </w:rPr>
      </w:pPr>
    </w:p>
    <w:tbl>
      <w:tblPr>
        <w:tblStyle w:val="a7"/>
        <w:tblW w:w="9240" w:type="dxa"/>
        <w:tblInd w:w="108" w:type="dxa"/>
        <w:tblLayout w:type="fixed"/>
        <w:tblLook w:val="0400"/>
      </w:tblPr>
      <w:tblGrid>
        <w:gridCol w:w="465"/>
        <w:gridCol w:w="6735"/>
        <w:gridCol w:w="2040"/>
      </w:tblGrid>
      <w:tr w:rsidR="00A77CDA">
        <w:trPr>
          <w:cantSplit/>
          <w:tblHeader/>
        </w:trPr>
        <w:tc>
          <w:tcPr>
            <w:tcW w:w="7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tcMar>
              <w:left w:w="108" w:type="dxa"/>
              <w:right w:w="108" w:type="dxa"/>
            </w:tcMar>
          </w:tcPr>
          <w:p w:rsidR="00A77CDA" w:rsidRDefault="00A1656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  <w:t>Specificatia bunurilor, cerințe minime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tcMar>
              <w:left w:w="108" w:type="dxa"/>
              <w:right w:w="108" w:type="dxa"/>
            </w:tcMar>
          </w:tcPr>
          <w:p w:rsidR="00A77CDA" w:rsidRDefault="00A1656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  <w:t>Cantitate</w:t>
            </w:r>
          </w:p>
        </w:tc>
      </w:tr>
      <w:tr w:rsidR="00A77CDA">
        <w:trPr>
          <w:cantSplit/>
          <w:tblHeader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77CDA" w:rsidRDefault="00A1656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77CDA" w:rsidRDefault="00A1656A">
            <w:pPr>
              <w:tabs>
                <w:tab w:val="left" w:pos="597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Proiector</w:t>
            </w:r>
          </w:p>
          <w:p w:rsidR="00A77CDA" w:rsidRDefault="00A1656A">
            <w:pPr>
              <w:tabs>
                <w:tab w:val="left" w:pos="597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Specificații minime solicitate:</w:t>
            </w:r>
          </w:p>
          <w:p w:rsidR="00A77CDA" w:rsidRDefault="00A1656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Rezoluție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1920*1080</w:t>
            </w:r>
          </w:p>
          <w:p w:rsidR="00A77CDA" w:rsidRDefault="00A1656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Luminozitate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4000 Lumens</w:t>
            </w:r>
          </w:p>
          <w:p w:rsidR="00A77CDA" w:rsidRDefault="00A1656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Dimensiunea Imaginii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60 inch</w:t>
            </w:r>
          </w:p>
          <w:p w:rsidR="00A77CDA" w:rsidRDefault="00A1656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Tensiune De Lucru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AC 220-240V / 50-60Hz</w:t>
            </w:r>
          </w:p>
          <w:p w:rsidR="00A77CDA" w:rsidRDefault="00A1656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Intrare Interfață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HDMIx2 / USBx2 / VGA / AV / YPbPr / RJ45 port</w:t>
            </w:r>
          </w:p>
          <w:p w:rsidR="00A77CDA" w:rsidRDefault="00A165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Funcțiile opționale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WIFI /Difuzor încorporat/3D</w:t>
            </w:r>
          </w:p>
          <w:p w:rsidR="00A77CDA" w:rsidRDefault="00A165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Garanție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Min. 36 luni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77CDA" w:rsidRDefault="00A1656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 buc</w:t>
            </w:r>
          </w:p>
        </w:tc>
      </w:tr>
      <w:tr w:rsidR="00A77CDA">
        <w:trPr>
          <w:cantSplit/>
          <w:tblHeader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77CDA" w:rsidRDefault="00A1656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6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77CDA" w:rsidRDefault="00A1656A">
            <w:pPr>
              <w:tabs>
                <w:tab w:val="left" w:pos="210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Suport pentru tavan compatibil</w:t>
            </w:r>
          </w:p>
          <w:p w:rsidR="00A77CDA" w:rsidRDefault="00A1656A">
            <w:pPr>
              <w:tabs>
                <w:tab w:val="left" w:pos="210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Specificatii minime solicitate:</w:t>
            </w:r>
          </w:p>
          <w:p w:rsidR="00A77CDA" w:rsidRDefault="00A1656A">
            <w:pPr>
              <w:tabs>
                <w:tab w:val="left" w:pos="210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Compatibil cu videoproiectorul</w:t>
            </w:r>
          </w:p>
          <w:p w:rsidR="00A77CDA" w:rsidRDefault="00A1656A">
            <w:pPr>
              <w:tabs>
                <w:tab w:val="left" w:pos="21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Înălțime ajustabila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de la 57cm pana la 82 cm</w:t>
            </w:r>
          </w:p>
          <w:p w:rsidR="00A77CDA" w:rsidRDefault="00A1656A">
            <w:pPr>
              <w:tabs>
                <w:tab w:val="left" w:pos="21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Rezistent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la proiectoare cu masa de pana la 15 kg</w:t>
            </w:r>
          </w:p>
          <w:p w:rsidR="00A77CDA" w:rsidRDefault="00A1656A">
            <w:pPr>
              <w:tabs>
                <w:tab w:val="left" w:pos="21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Posibilitate de rotire la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+/- 30° a videoproiectorului</w:t>
            </w:r>
          </w:p>
          <w:p w:rsidR="00A77CDA" w:rsidRDefault="00A1656A">
            <w:pPr>
              <w:tabs>
                <w:tab w:val="left" w:pos="21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Posibilitatea înclinării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videoproiectorului cu pana la 20°</w:t>
            </w:r>
          </w:p>
          <w:p w:rsidR="00A77CDA" w:rsidRDefault="00A1656A">
            <w:pPr>
              <w:tabs>
                <w:tab w:val="left" w:pos="21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Posibilitatea instalării pe tavan arcuit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A77CDA" w:rsidRDefault="00A1656A">
            <w:pPr>
              <w:tabs>
                <w:tab w:val="left" w:pos="210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Canal pentru ascunderea cablului</w:t>
            </w:r>
          </w:p>
          <w:p w:rsidR="00A77CDA" w:rsidRDefault="00A165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Garanție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min. 12 luni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77CDA" w:rsidRDefault="00A1656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 buc</w:t>
            </w:r>
          </w:p>
        </w:tc>
      </w:tr>
      <w:tr w:rsidR="00A77CDA">
        <w:trPr>
          <w:cantSplit/>
          <w:trHeight w:val="3488"/>
          <w:tblHeader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77CDA" w:rsidRDefault="00A1656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6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77CDA" w:rsidRDefault="00A1656A">
            <w:pPr>
              <w:tabs>
                <w:tab w:val="left" w:pos="597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Laptop</w:t>
            </w:r>
          </w:p>
          <w:p w:rsidR="00A77CDA" w:rsidRDefault="00A1656A">
            <w:pPr>
              <w:tabs>
                <w:tab w:val="left" w:pos="210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Specificatii minime solicitate:</w:t>
            </w:r>
          </w:p>
          <w:p w:rsidR="00A77CDA" w:rsidRDefault="00A1656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Diagonală display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15.6 inch</w:t>
            </w:r>
          </w:p>
          <w:p w:rsidR="00A77CDA" w:rsidRDefault="00A1656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Rezoluția display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1920x1080 pix</w:t>
            </w:r>
          </w:p>
          <w:p w:rsidR="00A77CDA" w:rsidRDefault="00A1656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Tip de matrice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IPS</w:t>
            </w:r>
          </w:p>
          <w:p w:rsidR="00A77CDA" w:rsidRDefault="00A1656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Procesor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 nuclee</w:t>
            </w:r>
          </w:p>
          <w:p w:rsidR="00A77CDA" w:rsidRDefault="00A1656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Viteza procesorului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2.6(GHz)</w:t>
            </w:r>
          </w:p>
          <w:p w:rsidR="00A77CDA" w:rsidRDefault="00A1656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Memoria operativa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8 Gb</w:t>
            </w:r>
          </w:p>
          <w:p w:rsidR="00A77CDA" w:rsidRDefault="00A1656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Tip de memorie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DDR4</w:t>
            </w:r>
          </w:p>
          <w:p w:rsidR="00A77CDA" w:rsidRDefault="00A1656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Hard disk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256Gb</w:t>
            </w:r>
          </w:p>
          <w:p w:rsidR="00A77CDA" w:rsidRDefault="00A1656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Tip de memorie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SSD</w:t>
            </w:r>
          </w:p>
          <w:p w:rsidR="00A77CDA" w:rsidRDefault="00A1656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Web camera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Da</w:t>
            </w:r>
          </w:p>
          <w:p w:rsidR="00A77CDA" w:rsidRDefault="00A1656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Microfon incorporat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Da</w:t>
            </w:r>
          </w:p>
          <w:p w:rsidR="00A77CDA" w:rsidRDefault="00A1656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Standarde Wi-Fi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802.11 b/g/n/ac, Bluetooth versiunea 5.0, HDMI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A77CDA" w:rsidRDefault="00A1656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 buc</w:t>
            </w:r>
          </w:p>
        </w:tc>
      </w:tr>
      <w:tr w:rsidR="00A77CDA">
        <w:trPr>
          <w:cantSplit/>
          <w:tblHeader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77CDA" w:rsidRDefault="00A1656A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6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77CDA" w:rsidRDefault="00A1656A">
            <w:pPr>
              <w:tabs>
                <w:tab w:val="left" w:pos="597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Tablă interactivă</w:t>
            </w:r>
          </w:p>
          <w:p w:rsidR="00A77CDA" w:rsidRDefault="00A1656A">
            <w:pPr>
              <w:tabs>
                <w:tab w:val="left" w:pos="210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Specificatii minime solicitate:</w:t>
            </w:r>
          </w:p>
          <w:p w:rsidR="00A77CDA" w:rsidRDefault="00A1656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Rezoluție display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Full HD </w:t>
            </w:r>
          </w:p>
          <w:p w:rsidR="00A77CDA" w:rsidRDefault="00A1656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Compatibilitate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Windows 7+ / Mac OS 10.8</w:t>
            </w:r>
          </w:p>
          <w:p w:rsidR="00A77CDA" w:rsidRDefault="00A1656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Rezoluție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1920 x 1080 (px)</w:t>
            </w:r>
          </w:p>
          <w:p w:rsidR="00A77CDA" w:rsidRDefault="00A1656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Memorie RAM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1GB</w:t>
            </w:r>
          </w:p>
          <w:p w:rsidR="00A77CDA" w:rsidRDefault="00A1656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Interfață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USB 2.0 </w:t>
            </w:r>
          </w:p>
          <w:p w:rsidR="00A77CDA" w:rsidRDefault="00A165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Capacitate HDD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600 MB </w:t>
            </w:r>
          </w:p>
          <w:p w:rsidR="00A77CDA" w:rsidRDefault="00A165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Garanție Min.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36 luni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77CDA" w:rsidRDefault="00A1656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 buc</w:t>
            </w:r>
          </w:p>
        </w:tc>
      </w:tr>
      <w:tr w:rsidR="00A77CDA">
        <w:trPr>
          <w:cantSplit/>
          <w:tblHeader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77CDA" w:rsidRDefault="00A1656A">
            <w:pPr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6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77CDA" w:rsidRDefault="00A165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Modem</w:t>
            </w:r>
          </w:p>
          <w:p w:rsidR="00A77CDA" w:rsidRDefault="00A1656A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Specificații minime solicitate:</w:t>
            </w:r>
          </w:p>
          <w:p w:rsidR="00A77CDA" w:rsidRDefault="00A1656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Tip de rețea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4G </w:t>
            </w:r>
          </w:p>
          <w:p w:rsidR="00A77CDA" w:rsidRDefault="00A1656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Rată de date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wireless 150 Mbit/s</w:t>
            </w:r>
          </w:p>
          <w:p w:rsidR="00A77CDA" w:rsidRDefault="00A1656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Gama de frecvență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2.4 GHz</w:t>
            </w:r>
          </w:p>
          <w:p w:rsidR="00A77CDA" w:rsidRDefault="00A1656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Standarde wireless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IEEE 802.11n </w:t>
            </w:r>
          </w:p>
          <w:p w:rsidR="00A77CDA" w:rsidRDefault="00A1656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Interfață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USB , SIM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77CDA" w:rsidRDefault="00A1656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 buc</w:t>
            </w:r>
          </w:p>
        </w:tc>
      </w:tr>
      <w:tr w:rsidR="00A77CDA">
        <w:trPr>
          <w:cantSplit/>
          <w:tblHeader/>
        </w:trPr>
        <w:tc>
          <w:tcPr>
            <w:tcW w:w="7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  <w:tcMar>
              <w:left w:w="108" w:type="dxa"/>
              <w:right w:w="108" w:type="dxa"/>
            </w:tcMar>
          </w:tcPr>
          <w:p w:rsidR="00A77CDA" w:rsidRDefault="00A77CDA">
            <w:pPr>
              <w:spacing w:after="0" w:line="240" w:lineRule="auto"/>
              <w:jc w:val="right"/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  <w:tcMar>
              <w:left w:w="108" w:type="dxa"/>
              <w:right w:w="108" w:type="dxa"/>
            </w:tcMar>
          </w:tcPr>
          <w:p w:rsidR="00A77CDA" w:rsidRDefault="00A1656A">
            <w:pPr>
              <w:spacing w:after="0" w:line="240" w:lineRule="auto"/>
              <w:jc w:val="righ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u w:val="single"/>
              </w:rPr>
              <w:t>Total</w:t>
            </w:r>
          </w:p>
        </w:tc>
      </w:tr>
    </w:tbl>
    <w:p w:rsidR="00A77CDA" w:rsidRDefault="00A77CDA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77CDA" w:rsidRDefault="00A77CDA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77CDA" w:rsidRDefault="00A77CDA">
      <w:pPr>
        <w:spacing w:after="200" w:line="276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77CDA" w:rsidRDefault="00A1656A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lastRenderedPageBreak/>
        <w:t>Lot 2</w:t>
      </w:r>
    </w:p>
    <w:tbl>
      <w:tblPr>
        <w:tblStyle w:val="a8"/>
        <w:tblW w:w="9237" w:type="dxa"/>
        <w:tblInd w:w="108" w:type="dxa"/>
        <w:tblLayout w:type="fixed"/>
        <w:tblLook w:val="0400"/>
      </w:tblPr>
      <w:tblGrid>
        <w:gridCol w:w="465"/>
        <w:gridCol w:w="7406"/>
        <w:gridCol w:w="1366"/>
      </w:tblGrid>
      <w:tr w:rsidR="00A77CDA">
        <w:trPr>
          <w:cantSplit/>
          <w:tblHeader/>
        </w:trPr>
        <w:tc>
          <w:tcPr>
            <w:tcW w:w="7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tcMar>
              <w:left w:w="108" w:type="dxa"/>
              <w:right w:w="108" w:type="dxa"/>
            </w:tcMar>
          </w:tcPr>
          <w:p w:rsidR="00A77CDA" w:rsidRDefault="00A1656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  <w:t>Specificatia bunurilor, cerințe minime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tcMar>
              <w:left w:w="108" w:type="dxa"/>
              <w:right w:w="108" w:type="dxa"/>
            </w:tcMar>
          </w:tcPr>
          <w:p w:rsidR="00A77CDA" w:rsidRDefault="00A1656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  <w:t>Cantitate</w:t>
            </w:r>
          </w:p>
        </w:tc>
      </w:tr>
      <w:tr w:rsidR="00A77CDA">
        <w:trPr>
          <w:cantSplit/>
          <w:tblHeader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77CDA" w:rsidRDefault="00A1656A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7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77CDA" w:rsidRDefault="00A1656A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Scara(spaliere de gimnastică)</w:t>
            </w:r>
          </w:p>
          <w:p w:rsidR="00A77CDA" w:rsidRDefault="00A1656A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Construcție : </w:t>
            </w:r>
            <w:hyperlink r:id="rId5">
              <w:r>
                <w:rPr>
                  <w:rFonts w:ascii="Times New Roman" w:eastAsia="Times New Roman" w:hAnsi="Times New Roman" w:cs="Times New Roman"/>
                  <w:sz w:val="20"/>
                  <w:szCs w:val="20"/>
                </w:rPr>
                <w:t xml:space="preserve">fixă </w:t>
              </w:r>
            </w:hyperlink>
          </w:p>
          <w:p w:rsidR="00A77CDA" w:rsidRDefault="00A1656A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Capacitate maximă: </w:t>
            </w:r>
            <w:hyperlink r:id="rId6">
              <w:r>
                <w:rPr>
                  <w:rFonts w:ascii="Times New Roman" w:eastAsia="Times New Roman" w:hAnsi="Times New Roman" w:cs="Times New Roman"/>
                  <w:sz w:val="20"/>
                  <w:szCs w:val="20"/>
                </w:rPr>
                <w:t>120 kg</w:t>
              </w:r>
            </w:hyperlink>
          </w:p>
          <w:p w:rsidR="00A77CDA" w:rsidRDefault="00A1656A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Poziționare: în încăpere </w:t>
            </w:r>
          </w:p>
          <w:p w:rsidR="00A77CDA" w:rsidRDefault="00A1656A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Montaj : la perete </w:t>
            </w:r>
          </w:p>
          <w:p w:rsidR="00A77CDA" w:rsidRDefault="00A1656A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Numărul de bare transversale : 11 buc.</w:t>
            </w:r>
          </w:p>
          <w:p w:rsidR="00A77CDA" w:rsidRDefault="00A1656A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Dimensiune (HxLxW) : </w:t>
            </w:r>
            <w:hyperlink r:id="rId7">
              <w:r>
                <w:rPr>
                  <w:rFonts w:ascii="Times New Roman" w:eastAsia="Times New Roman" w:hAnsi="Times New Roman" w:cs="Times New Roman"/>
                  <w:sz w:val="20"/>
                  <w:szCs w:val="20"/>
                </w:rPr>
                <w:t>240x80 cm</w:t>
              </w:r>
            </w:hyperlink>
          </w:p>
          <w:p w:rsidR="00A77CDA" w:rsidRDefault="00A1656A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Greutate :20 kg</w:t>
            </w:r>
          </w:p>
          <w:p w:rsidR="00A77CDA" w:rsidRDefault="00A1656A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Bară orizontală : </w:t>
            </w:r>
            <w:hyperlink r:id="rId8">
              <w:r>
                <w:rPr>
                  <w:rFonts w:ascii="Times New Roman" w:eastAsia="Times New Roman" w:hAnsi="Times New Roman" w:cs="Times New Roman"/>
                  <w:sz w:val="20"/>
                  <w:szCs w:val="20"/>
                </w:rPr>
                <w:t>da</w:t>
              </w:r>
            </w:hyperlink>
          </w:p>
          <w:p w:rsidR="00A77CDA" w:rsidRDefault="00A1656A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Scară : da</w:t>
            </w:r>
          </w:p>
          <w:p w:rsidR="00A77CDA" w:rsidRDefault="00A1656A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Inele : da 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77CDA" w:rsidRDefault="00A1656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 buc</w:t>
            </w:r>
          </w:p>
        </w:tc>
      </w:tr>
      <w:tr w:rsidR="00A77CDA">
        <w:trPr>
          <w:cantSplit/>
          <w:tblHeader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77CDA" w:rsidRDefault="00A1656A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7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77CDA" w:rsidRDefault="00A1656A">
            <w:pPr>
              <w:tabs>
                <w:tab w:val="left" w:pos="597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Biciclet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ă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eliptic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ă</w:t>
            </w:r>
          </w:p>
          <w:p w:rsidR="00A77CDA" w:rsidRDefault="00A1656A">
            <w:pPr>
              <w:tabs>
                <w:tab w:val="left" w:pos="5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highlight w:val="white"/>
              </w:rPr>
              <w:t>Greutate (kg): 28</w:t>
            </w:r>
          </w:p>
          <w:p w:rsidR="00A77CDA" w:rsidRDefault="00A1656A">
            <w:pPr>
              <w:spacing w:after="0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highlight w:val="white"/>
              </w:rPr>
              <w:t>Greutatea volantului: 8 kg</w:t>
            </w:r>
          </w:p>
          <w:p w:rsidR="00A77CDA" w:rsidRDefault="00A1656A">
            <w:pPr>
              <w:spacing w:after="0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highlight w:val="white"/>
              </w:rPr>
              <w:t xml:space="preserve">Numărul de nivele a sarcinii: 8 </w:t>
            </w:r>
          </w:p>
          <w:p w:rsidR="00A77CDA" w:rsidRDefault="00A1656A">
            <w:pPr>
              <w:spacing w:after="0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highlight w:val="white"/>
              </w:rPr>
              <w:t>Lungimea maximă a pasului: 300 mm</w:t>
            </w:r>
          </w:p>
          <w:p w:rsidR="00A77CDA" w:rsidRDefault="00A1656A">
            <w:pPr>
              <w:spacing w:after="0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highlight w:val="white"/>
              </w:rPr>
              <w:t xml:space="preserve">Display: LCD </w:t>
            </w:r>
          </w:p>
          <w:p w:rsidR="00A77CDA" w:rsidRDefault="00A1656A">
            <w:pPr>
              <w:spacing w:after="0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highlight w:val="white"/>
              </w:rPr>
              <w:t>Pârghii pentru mâini: da</w:t>
            </w:r>
          </w:p>
          <w:p w:rsidR="00A77CDA" w:rsidRDefault="00A1656A">
            <w:pPr>
              <w:spacing w:after="0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highlight w:val="white"/>
              </w:rPr>
              <w:t>Funcția de scanare: da</w:t>
            </w:r>
          </w:p>
          <w:p w:rsidR="00A77CDA" w:rsidRDefault="00A1656A">
            <w:pPr>
              <w:spacing w:after="0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highlight w:val="white"/>
              </w:rPr>
              <w:t>Măsurarea frecvenței cardiace: da</w:t>
            </w:r>
          </w:p>
          <w:p w:rsidR="00A77CDA" w:rsidRDefault="00A1656A">
            <w:pPr>
              <w:spacing w:after="0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highlight w:val="white"/>
              </w:rPr>
              <w:t>Afișarea timpului de antrenament: da</w:t>
            </w:r>
          </w:p>
          <w:p w:rsidR="00A77CDA" w:rsidRDefault="00A1656A">
            <w:pPr>
              <w:spacing w:after="0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highlight w:val="white"/>
              </w:rPr>
              <w:t>Afișarea vitezei curente: da</w:t>
            </w:r>
          </w:p>
          <w:p w:rsidR="00A77CDA" w:rsidRDefault="00A1656A">
            <w:pPr>
              <w:spacing w:after="0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highlight w:val="white"/>
              </w:rPr>
              <w:t>Afișarea consumului de calorii: da</w:t>
            </w:r>
          </w:p>
          <w:p w:rsidR="00A77CDA" w:rsidRDefault="00A1656A">
            <w:pPr>
              <w:spacing w:after="0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highlight w:val="white"/>
              </w:rPr>
              <w:t>Afișare distanță parcursă: da</w:t>
            </w:r>
          </w:p>
          <w:p w:rsidR="00A77CDA" w:rsidRDefault="00A1656A">
            <w:pPr>
              <w:spacing w:after="0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highlight w:val="white"/>
              </w:rPr>
              <w:t>Înălțimea maximă a utilizatorului: 1.9 m</w:t>
            </w:r>
          </w:p>
          <w:p w:rsidR="00A77CDA" w:rsidRDefault="00A1656A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highlight w:val="white"/>
              </w:rPr>
              <w:t>Specificații suplimentare: instrucțiune în rusă și română</w:t>
            </w:r>
          </w:p>
          <w:p w:rsidR="00A77CDA" w:rsidRDefault="00A1656A">
            <w:pPr>
              <w:spacing w:after="0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highlight w:val="white"/>
              </w:rPr>
              <w:t>Dimensiuni (mm): 660x1520x1080</w:t>
            </w:r>
          </w:p>
          <w:p w:rsidR="00A77CDA" w:rsidRDefault="00A1656A">
            <w:pPr>
              <w:spacing w:after="0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  <w:highlight w:val="white"/>
              </w:rPr>
              <w:t>Sistem incarcare: magnetic</w:t>
            </w:r>
          </w:p>
          <w:p w:rsidR="00A77CDA" w:rsidRDefault="00A1656A">
            <w:pPr>
              <w:tabs>
                <w:tab w:val="left" w:pos="59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Garantie Min. 36 luni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77CDA" w:rsidRDefault="00A1656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 buc</w:t>
            </w:r>
          </w:p>
        </w:tc>
      </w:tr>
      <w:tr w:rsidR="00A77CDA">
        <w:trPr>
          <w:cantSplit/>
          <w:tblHeader/>
        </w:trPr>
        <w:tc>
          <w:tcPr>
            <w:tcW w:w="7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  <w:tcMar>
              <w:left w:w="108" w:type="dxa"/>
              <w:right w:w="108" w:type="dxa"/>
            </w:tcMar>
          </w:tcPr>
          <w:p w:rsidR="00A77CDA" w:rsidRDefault="00A77CDA">
            <w:pPr>
              <w:spacing w:after="0" w:line="240" w:lineRule="auto"/>
              <w:jc w:val="right"/>
            </w:pP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  <w:tcMar>
              <w:left w:w="108" w:type="dxa"/>
              <w:right w:w="108" w:type="dxa"/>
            </w:tcMar>
          </w:tcPr>
          <w:p w:rsidR="00A77CDA" w:rsidRDefault="00A1656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u w:val="single"/>
              </w:rPr>
              <w:t>Total</w:t>
            </w:r>
          </w:p>
        </w:tc>
      </w:tr>
    </w:tbl>
    <w:p w:rsidR="00A77CDA" w:rsidRDefault="00A77CDA">
      <w:pPr>
        <w:spacing w:after="200" w:line="276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A77CDA" w:rsidRDefault="00A1656A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Lot 3</w:t>
      </w:r>
    </w:p>
    <w:tbl>
      <w:tblPr>
        <w:tblStyle w:val="a9"/>
        <w:tblW w:w="9240" w:type="dxa"/>
        <w:tblInd w:w="108" w:type="dxa"/>
        <w:tblLayout w:type="fixed"/>
        <w:tblLook w:val="0400"/>
      </w:tblPr>
      <w:tblGrid>
        <w:gridCol w:w="465"/>
        <w:gridCol w:w="7245"/>
        <w:gridCol w:w="1530"/>
      </w:tblGrid>
      <w:tr w:rsidR="00A77CDA">
        <w:trPr>
          <w:cantSplit/>
          <w:tblHeader/>
        </w:trPr>
        <w:tc>
          <w:tcPr>
            <w:tcW w:w="7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tcMar>
              <w:left w:w="108" w:type="dxa"/>
              <w:right w:w="108" w:type="dxa"/>
            </w:tcMar>
          </w:tcPr>
          <w:p w:rsidR="00A77CDA" w:rsidRDefault="00A1656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  <w:t>Specificatia bunurilor, cerințe minime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tcMar>
              <w:left w:w="108" w:type="dxa"/>
              <w:right w:w="108" w:type="dxa"/>
            </w:tcMar>
          </w:tcPr>
          <w:p w:rsidR="00A77CDA" w:rsidRDefault="00A1656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  <w:t>Cantitate</w:t>
            </w:r>
          </w:p>
        </w:tc>
      </w:tr>
      <w:tr w:rsidR="00A77CDA">
        <w:trPr>
          <w:cantSplit/>
          <w:tblHeader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A77CDA" w:rsidRDefault="00A1656A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7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77CDA" w:rsidRDefault="00A1656A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Set de jocuri și materiale educaționale pentru copii cu Cerințe Educaționale Speciale</w:t>
            </w:r>
          </w:p>
          <w:p w:rsidR="00A77CDA" w:rsidRDefault="00A1656A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Vîrstă : de la 3 ani</w:t>
            </w:r>
            <w:hyperlink r:id="rId9">
              <w:r>
                <w:rPr>
                  <w:rFonts w:ascii="Times New Roman" w:eastAsia="Times New Roman" w:hAnsi="Times New Roman" w:cs="Times New Roman"/>
                  <w:sz w:val="20"/>
                  <w:szCs w:val="20"/>
                </w:rPr>
                <w:t xml:space="preserve"> </w:t>
              </w:r>
            </w:hyperlink>
          </w:p>
          <w:p w:rsidR="00A77CDA" w:rsidRDefault="00A1656A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Material: lemn</w:t>
            </w:r>
          </w:p>
          <w:p w:rsidR="00A77CDA" w:rsidRDefault="00A77CDA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A77CDA" w:rsidRDefault="00A1656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 buc</w:t>
            </w:r>
          </w:p>
        </w:tc>
      </w:tr>
      <w:tr w:rsidR="00A77CDA">
        <w:trPr>
          <w:cantSplit/>
          <w:tblHeader/>
        </w:trPr>
        <w:tc>
          <w:tcPr>
            <w:tcW w:w="77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  <w:tcMar>
              <w:left w:w="108" w:type="dxa"/>
              <w:right w:w="108" w:type="dxa"/>
            </w:tcMar>
          </w:tcPr>
          <w:p w:rsidR="00A77CDA" w:rsidRDefault="00A77CDA">
            <w:pPr>
              <w:spacing w:after="0" w:line="240" w:lineRule="auto"/>
              <w:jc w:val="right"/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  <w:tcMar>
              <w:left w:w="108" w:type="dxa"/>
              <w:right w:w="108" w:type="dxa"/>
            </w:tcMar>
          </w:tcPr>
          <w:p w:rsidR="00A77CDA" w:rsidRDefault="00A1656A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u w:val="single"/>
              </w:rPr>
              <w:t>Total</w:t>
            </w:r>
          </w:p>
        </w:tc>
      </w:tr>
    </w:tbl>
    <w:p w:rsidR="00A77CDA" w:rsidRDefault="00A77CDA">
      <w:pPr>
        <w:spacing w:after="200" w:line="276" w:lineRule="auto"/>
      </w:pPr>
    </w:p>
    <w:p w:rsidR="00A77CDA" w:rsidRDefault="00A77CDA">
      <w:pPr>
        <w:spacing w:after="200" w:line="276" w:lineRule="auto"/>
      </w:pPr>
    </w:p>
    <w:p w:rsidR="00A77CDA" w:rsidRDefault="00A77CDA">
      <w:pPr>
        <w:spacing w:after="200" w:line="276" w:lineRule="auto"/>
      </w:pPr>
    </w:p>
    <w:p w:rsidR="00A77CDA" w:rsidRDefault="00A1656A">
      <w:pPr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Specialist DEAI</w:t>
      </w:r>
    </w:p>
    <w:p w:rsidR="00A77CDA" w:rsidRDefault="00A1656A">
      <w:pPr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Vivat-Smileac Ileana</w:t>
      </w:r>
    </w:p>
    <w:p w:rsidR="00A77CDA" w:rsidRDefault="00A77CDA">
      <w:pPr>
        <w:spacing w:after="200" w:line="276" w:lineRule="auto"/>
        <w:rPr>
          <w:rFonts w:ascii="Times New Roman" w:eastAsia="Times New Roman" w:hAnsi="Times New Roman" w:cs="Times New Roman"/>
        </w:rPr>
      </w:pPr>
    </w:p>
    <w:sectPr w:rsidR="00A77CDA" w:rsidSect="00A77CDA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77CDA"/>
    <w:rsid w:val="00A1656A"/>
    <w:rsid w:val="00A77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o-RO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CDA"/>
  </w:style>
  <w:style w:type="paragraph" w:styleId="1">
    <w:name w:val="heading 1"/>
    <w:basedOn w:val="normal"/>
    <w:next w:val="normal"/>
    <w:rsid w:val="00A77CD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normal"/>
    <w:next w:val="normal"/>
    <w:rsid w:val="00A77CD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rsid w:val="00A77CD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rsid w:val="00A77CD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normal"/>
    <w:next w:val="normal"/>
    <w:rsid w:val="00A77CD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normal"/>
    <w:next w:val="normal"/>
    <w:rsid w:val="00A77CD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0">
    <w:name w:val="normal"/>
    <w:rsid w:val="00A77CDA"/>
  </w:style>
  <w:style w:type="table" w:customStyle="1" w:styleId="TableNormal">
    <w:name w:val="Table Normal"/>
    <w:rsid w:val="00A77CDA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A77CD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">
    <w:name w:val="normal"/>
    <w:rsid w:val="00A77CDA"/>
  </w:style>
  <w:style w:type="table" w:customStyle="1" w:styleId="TableNormal0">
    <w:name w:val="Table Normal"/>
    <w:rsid w:val="00A77CDA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A77CD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rsid w:val="00A77CDA"/>
    <w:tblPr>
      <w:tblStyleRowBandSize w:val="1"/>
      <w:tblStyleColBandSize w:val="1"/>
      <w:tblInd w:w="0" w:type="dxa"/>
      <w:tblCellMar>
        <w:top w:w="0" w:type="dxa"/>
        <w:bottom w:w="0" w:type="dxa"/>
      </w:tblCellMar>
    </w:tblPr>
  </w:style>
  <w:style w:type="table" w:customStyle="1" w:styleId="a6">
    <w:basedOn w:val="a1"/>
    <w:rsid w:val="00A77CDA"/>
    <w:tblPr>
      <w:tblStyleRowBandSize w:val="1"/>
      <w:tblStyleColBandSize w:val="1"/>
      <w:tblInd w:w="0" w:type="dxa"/>
      <w:tblCellMar>
        <w:top w:w="0" w:type="dxa"/>
        <w:bottom w:w="0" w:type="dxa"/>
      </w:tblCellMar>
    </w:tblPr>
  </w:style>
  <w:style w:type="table" w:customStyle="1" w:styleId="a7">
    <w:basedOn w:val="a1"/>
    <w:rsid w:val="00A77CDA"/>
    <w:tblPr>
      <w:tblStyleRowBandSize w:val="1"/>
      <w:tblStyleColBandSize w:val="1"/>
      <w:tblInd w:w="0" w:type="dxa"/>
      <w:tblCellMar>
        <w:top w:w="0" w:type="dxa"/>
        <w:bottom w:w="0" w:type="dxa"/>
      </w:tblCellMar>
    </w:tblPr>
  </w:style>
  <w:style w:type="table" w:customStyle="1" w:styleId="a8">
    <w:basedOn w:val="a1"/>
    <w:rsid w:val="00A77CDA"/>
    <w:tblPr>
      <w:tblStyleRowBandSize w:val="1"/>
      <w:tblStyleColBandSize w:val="1"/>
      <w:tblInd w:w="0" w:type="dxa"/>
      <w:tblCellMar>
        <w:top w:w="0" w:type="dxa"/>
        <w:bottom w:w="0" w:type="dxa"/>
      </w:tblCellMar>
    </w:tblPr>
  </w:style>
  <w:style w:type="table" w:customStyle="1" w:styleId="a9">
    <w:basedOn w:val="a1"/>
    <w:rsid w:val="00A77CDA"/>
    <w:tblPr>
      <w:tblStyleRowBandSize w:val="1"/>
      <w:tblStyleColBandSize w:val="1"/>
      <w:tblInd w:w="0" w:type="dxa"/>
      <w:tblCellMar>
        <w:top w:w="0" w:type="dxa"/>
        <w:bottom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andashop.md/ro/catalog/sport-otdykh/power_training/swedish_walls/?Bools=18305_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andashop.md/ro/catalog/sport-otdykh/power_training/swedish_walls/?Texts=18303_159902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pandashop.md/ro/catalog/sport-otdykh/power_training/swedish_walls/?Numbers=18296_12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pandashop.md/ro/catalog/sport-otdykh/power_training/swedish_walls/?Texts=18294_127966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pandashop.md/ro/catalog/sport-otdykh/power_training/swedish_walls/?Texts=18294_12796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LhJ0WNXsZcccWdXh+EzcIM19Yg==">CgMxLjA4AHIhMXMxWXhnVGswX2hZRzYyN0g2bXp2QjNfbURQQjFXYnZU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508</Words>
  <Characters>2899</Characters>
  <Application>Microsoft Office Word</Application>
  <DocSecurity>0</DocSecurity>
  <Lines>24</Lines>
  <Paragraphs>6</Paragraphs>
  <ScaleCrop>false</ScaleCrop>
  <Company>Reanimator Extreme Edition</Company>
  <LinksUpToDate>false</LinksUpToDate>
  <CharactersWithSpaces>3401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comp</cp:lastModifiedBy>
  <cp:revision>2</cp:revision>
  <cp:lastPrinted>2023-08-30T10:01:00Z</cp:lastPrinted>
  <dcterms:created xsi:type="dcterms:W3CDTF">2023-08-30T10:09:00Z</dcterms:created>
  <dcterms:modified xsi:type="dcterms:W3CDTF">2023-08-30T10:09:00Z</dcterms:modified>
</cp:coreProperties>
</file>