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319"/>
        <w:gridCol w:w="1645"/>
        <w:gridCol w:w="179"/>
        <w:gridCol w:w="276"/>
        <w:gridCol w:w="1376"/>
        <w:gridCol w:w="1414"/>
        <w:gridCol w:w="1278"/>
        <w:gridCol w:w="2944"/>
        <w:gridCol w:w="2584"/>
        <w:gridCol w:w="2908"/>
        <w:gridCol w:w="1192"/>
        <w:gridCol w:w="78"/>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D26F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74412E" w:rsidRDefault="00215125" w:rsidP="0074412E">
            <w:r w:rsidRPr="00C00499">
              <w:t xml:space="preserve">Numărul </w:t>
            </w:r>
            <w:r>
              <w:t>procedurii de achiziție</w:t>
            </w:r>
            <w:r w:rsidR="0074412E">
              <w:rPr>
                <w:rFonts w:ascii="Helvetica" w:hAnsi="Helvetica" w:cs="Helvetica"/>
                <w:color w:val="333333"/>
                <w:sz w:val="2"/>
                <w:szCs w:val="2"/>
                <w:shd w:val="clear" w:color="auto" w:fill="FFFFFF"/>
              </w:rPr>
              <w:t xml:space="preserve">  </w:t>
            </w:r>
            <w:r w:rsidR="0074412E">
              <w:t xml:space="preserve"> </w:t>
            </w:r>
            <w:hyperlink r:id="rId12" w:tgtFrame="_blank" w:history="1">
              <w:r w:rsidR="0074412E">
                <w:rPr>
                  <w:rStyle w:val="af4"/>
                  <w:rFonts w:ascii="inherit" w:hAnsi="inherit" w:cs="Helvetica"/>
                  <w:color w:val="3560B9"/>
                  <w:sz w:val="23"/>
                  <w:szCs w:val="23"/>
                  <w:bdr w:val="none" w:sz="0" w:space="0" w:color="auto" w:frame="1"/>
                </w:rPr>
                <w:t>ocds-b3wdp1-MD-1673938982439</w:t>
              </w:r>
            </w:hyperlink>
            <w:r w:rsidR="0074412E">
              <w:rPr>
                <w:rFonts w:ascii="Helvetica" w:hAnsi="Helvetica" w:cs="Helvetica"/>
                <w:color w:val="333333"/>
                <w:sz w:val="23"/>
                <w:szCs w:val="23"/>
              </w:rPr>
              <w:t xml:space="preserve"> </w:t>
            </w:r>
            <w:r>
              <w:t>din</w:t>
            </w:r>
            <w:r w:rsidR="0074412E">
              <w:t xml:space="preserve"> 17.01.2022</w:t>
            </w:r>
          </w:p>
        </w:tc>
      </w:tr>
      <w:tr w:rsidR="00215125" w:rsidRPr="00C00499" w:rsidTr="004D26F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4D26F0">
              <w:rPr>
                <w:b/>
                <w:noProof w:val="0"/>
                <w:color w:val="5B9BD5" w:themeColor="accent1"/>
                <w:u w:val="single"/>
                <w:lang w:val="it-IT" w:eastAsia="ru-RU"/>
              </w:rPr>
              <w:t xml:space="preserve"> 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tc>
      </w:tr>
      <w:tr w:rsidR="00215125" w:rsidRPr="00C00499" w:rsidTr="004D26F0">
        <w:trPr>
          <w:trHeight w:val="567"/>
        </w:trPr>
        <w:tc>
          <w:tcPr>
            <w:tcW w:w="2912" w:type="pct"/>
            <w:gridSpan w:val="8"/>
            <w:shd w:val="clear" w:color="auto" w:fill="auto"/>
          </w:tcPr>
          <w:p w:rsidR="00215125" w:rsidRPr="00C00499" w:rsidRDefault="00215125" w:rsidP="00590BCC"/>
        </w:tc>
        <w:tc>
          <w:tcPr>
            <w:tcW w:w="2088" w:type="pct"/>
            <w:gridSpan w:val="4"/>
            <w:shd w:val="clear" w:color="auto" w:fill="auto"/>
          </w:tcPr>
          <w:p w:rsidR="00215125" w:rsidRPr="00C00499" w:rsidRDefault="00215125" w:rsidP="00590BCC"/>
        </w:tc>
      </w:tr>
      <w:tr w:rsidR="004D26F0" w:rsidRPr="00C00499" w:rsidTr="004D26F0">
        <w:trPr>
          <w:gridAfter w:val="1"/>
          <w:wAfter w:w="24" w:type="pct"/>
          <w:trHeight w:val="1043"/>
        </w:trPr>
        <w:tc>
          <w:tcPr>
            <w:tcW w:w="60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4D26F0" w:rsidRPr="00C00499" w:rsidTr="004D26F0">
        <w:trPr>
          <w:gridAfter w:val="1"/>
          <w:wAfter w:w="24" w:type="pct"/>
          <w:trHeight w:val="283"/>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4D26F0" w:rsidRDefault="004D26F0" w:rsidP="00590BCC">
            <w:pPr>
              <w:rPr>
                <w:b/>
                <w:sz w:val="20"/>
                <w:szCs w:val="20"/>
              </w:rPr>
            </w:pPr>
            <w:r w:rsidRPr="004D26F0">
              <w:rPr>
                <w:noProof w:val="0"/>
                <w:sz w:val="20"/>
                <w:szCs w:val="20"/>
                <w:lang w:eastAsia="ru-RU"/>
              </w:rPr>
              <w:t>Tractor</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eastAsia="ru-RU"/>
              </w:rPr>
            </w:pPr>
            <w:r w:rsidRPr="00573EF4">
              <w:rPr>
                <w:sz w:val="20"/>
                <w:szCs w:val="20"/>
                <w:lang w:eastAsia="ru-RU"/>
              </w:rPr>
              <w:t>Tractor nou, anul fabricației 2022-2023.</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Putere motor: minim 9</w:t>
            </w:r>
            <w:r w:rsidRPr="000B77C5">
              <w:rPr>
                <w:sz w:val="20"/>
                <w:szCs w:val="20"/>
                <w:lang w:val="en-US" w:eastAsia="ru-RU"/>
              </w:rPr>
              <w:t>0</w:t>
            </w:r>
            <w:r w:rsidRPr="00573EF4">
              <w:rPr>
                <w:sz w:val="20"/>
                <w:szCs w:val="20"/>
                <w:lang w:eastAsia="ru-RU"/>
              </w:rPr>
              <w:t xml:space="preserve"> CP</w:t>
            </w:r>
            <w:r w:rsidRPr="00FB3518">
              <w:rPr>
                <w:sz w:val="20"/>
                <w:szCs w:val="20"/>
                <w:lang w:val="en-US" w:eastAsia="ru-RU"/>
              </w:rPr>
              <w:t xml:space="preserve"> </w:t>
            </w:r>
            <w:r>
              <w:rPr>
                <w:sz w:val="20"/>
                <w:szCs w:val="20"/>
                <w:lang w:val="en-US" w:eastAsia="ru-RU"/>
              </w:rPr>
              <w:t>– maxim 100 CP</w:t>
            </w:r>
            <w:r w:rsidRPr="00573EF4">
              <w:rPr>
                <w:sz w:val="20"/>
                <w:szCs w:val="20"/>
                <w:lang w:eastAsia="ru-RU"/>
              </w:rPr>
              <w:t>, 4 cilindri și o capacitate de minim 3800-4200 cc.</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 xml:space="preserve">Unghi de bracaj: 52-58 </w:t>
            </w:r>
          </w:p>
          <w:p w:rsidR="00B8505D" w:rsidRPr="00573EF4" w:rsidRDefault="00B8505D" w:rsidP="00B8505D">
            <w:pPr>
              <w:shd w:val="clear" w:color="auto" w:fill="FFFFFF" w:themeFill="background1"/>
              <w:rPr>
                <w:sz w:val="20"/>
                <w:szCs w:val="20"/>
                <w:lang w:eastAsia="ru-RU"/>
              </w:rPr>
            </w:pPr>
            <w:r>
              <w:rPr>
                <w:sz w:val="20"/>
                <w:szCs w:val="20"/>
                <w:lang w:eastAsia="ru-RU"/>
              </w:rPr>
              <w:t xml:space="preserve">Transmisie </w:t>
            </w:r>
            <w:r w:rsidRPr="00573EF4">
              <w:rPr>
                <w:sz w:val="20"/>
                <w:szCs w:val="20"/>
                <w:lang w:eastAsia="ru-RU"/>
              </w:rPr>
              <w:t>sincronizată: minim 28/30F+12/15R</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Greutate standart: de min 3000 kg.</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Sistem de direcție hidrostatică cu pompă hidraulică.</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Capacitate ridicare spate: minim 3300 kg.</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Sistem hidraulic cu pompă de 40-45 l/min.</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Dotat cu arbore priză spate (minim 500/1000)</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Cu ambreaj multi disc imersat în baie de ulei.</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Comandă exterioară la sistemul de su</w:t>
            </w:r>
            <w:r>
              <w:rPr>
                <w:sz w:val="20"/>
                <w:szCs w:val="20"/>
                <w:lang w:eastAsia="ru-RU"/>
              </w:rPr>
              <w:t>s</w:t>
            </w:r>
            <w:r w:rsidRPr="00573EF4">
              <w:rPr>
                <w:sz w:val="20"/>
                <w:szCs w:val="20"/>
                <w:lang w:eastAsia="ru-RU"/>
              </w:rPr>
              <w:t>pendare.</w:t>
            </w:r>
          </w:p>
          <w:p w:rsidR="00B8505D" w:rsidRPr="00573EF4" w:rsidRDefault="00B8505D" w:rsidP="00B8505D">
            <w:pPr>
              <w:shd w:val="clear" w:color="auto" w:fill="FFFFFF" w:themeFill="background1"/>
              <w:rPr>
                <w:sz w:val="20"/>
                <w:szCs w:val="20"/>
                <w:lang w:eastAsia="ru-RU"/>
              </w:rPr>
            </w:pPr>
            <w:r>
              <w:rPr>
                <w:sz w:val="20"/>
                <w:szCs w:val="20"/>
                <w:lang w:eastAsia="ru-RU"/>
              </w:rPr>
              <w:t>Sis</w:t>
            </w:r>
            <w:r w:rsidRPr="00573EF4">
              <w:rPr>
                <w:sz w:val="20"/>
                <w:szCs w:val="20"/>
                <w:lang w:eastAsia="ru-RU"/>
              </w:rPr>
              <w:t>tem de frânare hidrostatic pe toate 4 roți.</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Cabina cu aer condiționat, izolată fonic, ștergător parbriz spate și față, încălzire și ventilație, girofar.</w:t>
            </w:r>
          </w:p>
          <w:p w:rsidR="00B8505D" w:rsidRPr="00573EF4" w:rsidRDefault="00B8505D" w:rsidP="00B8505D">
            <w:pPr>
              <w:shd w:val="clear" w:color="auto" w:fill="FFFFFF" w:themeFill="background1"/>
              <w:rPr>
                <w:sz w:val="20"/>
                <w:szCs w:val="20"/>
                <w:lang w:eastAsia="ru-RU"/>
              </w:rPr>
            </w:pPr>
            <w:r w:rsidRPr="00573EF4">
              <w:rPr>
                <w:sz w:val="20"/>
                <w:szCs w:val="20"/>
                <w:lang w:eastAsia="ru-RU"/>
              </w:rPr>
              <w:t>Cuplare 4WD mecanică.</w:t>
            </w:r>
          </w:p>
          <w:p w:rsidR="004D26F0" w:rsidRPr="0065496F" w:rsidRDefault="00B8505D" w:rsidP="00B8505D">
            <w:pPr>
              <w:rPr>
                <w:sz w:val="20"/>
                <w:szCs w:val="20"/>
              </w:rPr>
            </w:pPr>
            <w:r w:rsidRPr="00573EF4">
              <w:rPr>
                <w:sz w:val="20"/>
                <w:szCs w:val="20"/>
                <w:lang w:eastAsia="ru-RU"/>
              </w:rPr>
              <w:lastRenderedPageBreak/>
              <w:t>Garanție min.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lastRenderedPageBreak/>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Încărcător</w:t>
            </w:r>
            <w:proofErr w:type="spellEnd"/>
            <w:r>
              <w:rPr>
                <w:noProof w:val="0"/>
                <w:sz w:val="20"/>
                <w:szCs w:val="20"/>
                <w:lang w:val="en-US" w:eastAsia="ru-RU"/>
              </w:rPr>
              <w:t xml:space="preserve"> frontal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 xml:space="preserve">Încărcător frontal compatibil cu tractor propus. Nou. Înălțime minimă de ridicare 3600mm. </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 xml:space="preserve">Capacitate de încărcare minim 1000 kg. </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Sistem de echilibrare a atașamentelor</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Cadru EURO</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Sistem de control al joystick-ului.</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Dotat cu distribuitor hidraulic.</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Adaptor de demontare-montare a atașamentului rapid.</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Compatibilă cu tractorul propus.</w:t>
            </w:r>
          </w:p>
          <w:p w:rsidR="004D26F0" w:rsidRPr="0065496F" w:rsidRDefault="00B8505D" w:rsidP="00B8505D">
            <w:pPr>
              <w:rPr>
                <w:sz w:val="20"/>
                <w:szCs w:val="20"/>
              </w:rPr>
            </w:pPr>
            <w:r w:rsidRPr="00573EF4">
              <w:rPr>
                <w:sz w:val="20"/>
                <w:szCs w:val="20"/>
                <w:lang w:val="en-US" w:eastAsia="ru-RU"/>
              </w:rPr>
              <w:t>Garanție: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590BCC">
            <w:pPr>
              <w:rPr>
                <w:b/>
                <w:sz w:val="20"/>
                <w:szCs w:val="20"/>
              </w:rPr>
            </w:pPr>
            <w:r w:rsidRPr="00573EF4">
              <w:rPr>
                <w:sz w:val="20"/>
                <w:szCs w:val="20"/>
                <w:lang w:val="en-US" w:eastAsia="ru-RU"/>
              </w:rPr>
              <w:t>Cupă</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Lungime: minim 900mm.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Lățime: minim 2000mm.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Înălțime: minim 650mm.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Compatibilă cu tractorul propus.</w:t>
            </w:r>
          </w:p>
          <w:p w:rsidR="004D26F0" w:rsidRPr="0065496F" w:rsidRDefault="00B8505D" w:rsidP="00B8505D">
            <w:pPr>
              <w:rPr>
                <w:sz w:val="20"/>
                <w:szCs w:val="20"/>
              </w:rPr>
            </w:pPr>
            <w:r w:rsidRPr="00573EF4">
              <w:rPr>
                <w:sz w:val="20"/>
                <w:szCs w:val="20"/>
                <w:lang w:val="en-US" w:eastAsia="ru-RU"/>
              </w:rPr>
              <w:t>Garanție: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590BCC">
            <w:pPr>
              <w:rPr>
                <w:b/>
                <w:sz w:val="20"/>
                <w:szCs w:val="20"/>
              </w:rPr>
            </w:pPr>
            <w:r w:rsidRPr="00573EF4">
              <w:rPr>
                <w:sz w:val="20"/>
                <w:szCs w:val="20"/>
                <w:lang w:val="en-US" w:eastAsia="ru-RU"/>
              </w:rPr>
              <w:t>Remorcă</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Remorccă cu două axe, cu posibilitatea de descărcare în 3 laturi, garda de la sol minim 300mm.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Sistem de frânare hydraulic.</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Viteza de deplasare 30-35km/oră.</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Lungime 4000-4500mm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Lățime 2000-2200mm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Înălțime 500-1000mm.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Capacitate încărcare 5000 kg.</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Cu obloane de extensie.</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Compatibilă cu tractorul propus.</w:t>
            </w:r>
          </w:p>
          <w:p w:rsidR="004D26F0" w:rsidRPr="0065496F" w:rsidRDefault="00B8505D" w:rsidP="00B8505D">
            <w:pPr>
              <w:rPr>
                <w:sz w:val="20"/>
                <w:szCs w:val="20"/>
              </w:rPr>
            </w:pPr>
            <w:r w:rsidRPr="00573EF4">
              <w:rPr>
                <w:sz w:val="20"/>
                <w:szCs w:val="20"/>
                <w:lang w:val="en-US" w:eastAsia="ru-RU"/>
              </w:rPr>
              <w:t>Garanție: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8505D" w:rsidRDefault="00B8505D" w:rsidP="00B8505D">
            <w:pPr>
              <w:shd w:val="clear" w:color="auto" w:fill="FFFFFF" w:themeFill="background1"/>
              <w:rPr>
                <w:sz w:val="20"/>
                <w:szCs w:val="20"/>
                <w:lang w:val="en-US" w:eastAsia="ru-RU"/>
              </w:rPr>
            </w:pPr>
            <w:r w:rsidRPr="00573EF4">
              <w:rPr>
                <w:sz w:val="20"/>
                <w:szCs w:val="20"/>
                <w:lang w:val="en-US" w:eastAsia="ru-RU"/>
              </w:rPr>
              <w:t>Tocător</w:t>
            </w:r>
          </w:p>
          <w:p w:rsidR="004D26F0" w:rsidRPr="0065496F" w:rsidRDefault="00B8505D" w:rsidP="00B8505D">
            <w:pPr>
              <w:rPr>
                <w:b/>
                <w:sz w:val="20"/>
                <w:szCs w:val="20"/>
              </w:rPr>
            </w:pPr>
            <w:r>
              <w:rPr>
                <w:sz w:val="20"/>
                <w:szCs w:val="20"/>
                <w:lang w:val="en-US" w:eastAsia="ru-RU"/>
              </w:rPr>
              <w:t>lateral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Lungime: minim 1900mm.</w:t>
            </w:r>
          </w:p>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Supapă de reglare a vitezei de înclinare.</w:t>
            </w:r>
          </w:p>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Protecție carter transmisie</w:t>
            </w:r>
          </w:p>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Protecții frontale împotriva aruncării obiectelor</w:t>
            </w:r>
          </w:p>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Diametrul tubului arborelui min 08 mm</w:t>
            </w:r>
          </w:p>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Diametru de lucru ax minim 352 mm</w:t>
            </w:r>
          </w:p>
          <w:p w:rsidR="00B8505D" w:rsidRPr="00A04AC5" w:rsidRDefault="00B8505D" w:rsidP="00B8505D">
            <w:pPr>
              <w:shd w:val="clear" w:color="auto" w:fill="FFFFFF" w:themeFill="background1"/>
              <w:rPr>
                <w:sz w:val="20"/>
                <w:szCs w:val="20"/>
                <w:lang w:val="en-US" w:eastAsia="ru-RU"/>
              </w:rPr>
            </w:pPr>
            <w:r w:rsidRPr="00A04AC5">
              <w:rPr>
                <w:sz w:val="20"/>
                <w:szCs w:val="20"/>
                <w:lang w:val="en-US" w:eastAsia="ru-RU"/>
              </w:rPr>
              <w:t>Compatibilă cu tractorul propus.</w:t>
            </w:r>
          </w:p>
          <w:p w:rsidR="004D26F0" w:rsidRPr="0065496F" w:rsidRDefault="00B8505D" w:rsidP="00B8505D">
            <w:pPr>
              <w:rPr>
                <w:sz w:val="20"/>
                <w:szCs w:val="20"/>
              </w:rPr>
            </w:pPr>
            <w:r w:rsidRPr="00A04AC5">
              <w:rPr>
                <w:sz w:val="20"/>
                <w:szCs w:val="20"/>
                <w:lang w:val="en-US" w:eastAsia="ru-RU"/>
              </w:rPr>
              <w:t>Garanție: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proofErr w:type="spellStart"/>
            <w:r>
              <w:rPr>
                <w:noProof w:val="0"/>
                <w:sz w:val="20"/>
                <w:szCs w:val="20"/>
                <w:lang w:val="en-US" w:eastAsia="ru-RU"/>
              </w:rPr>
              <w:t>Lamă</w:t>
            </w:r>
            <w:proofErr w:type="spellEnd"/>
            <w:r>
              <w:rPr>
                <w:noProof w:val="0"/>
                <w:sz w:val="20"/>
                <w:szCs w:val="20"/>
                <w:lang w:val="en-US" w:eastAsia="ru-RU"/>
              </w:rPr>
              <w:t xml:space="preserve"> </w:t>
            </w:r>
            <w:proofErr w:type="spellStart"/>
            <w:r>
              <w:rPr>
                <w:noProof w:val="0"/>
                <w:sz w:val="20"/>
                <w:szCs w:val="20"/>
                <w:lang w:val="en-US" w:eastAsia="ru-RU"/>
              </w:rPr>
              <w:t>universală</w:t>
            </w:r>
            <w:proofErr w:type="spellEnd"/>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Lățime minima de lucru: 2100 mm – 2250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Lățime miximă de lucru: 2300 mm – 2500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Înălțime: 750mm-800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Poziții de lucru: minim 2 (în unghiuri)</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Compatibilă cu tractorul propus.</w:t>
            </w:r>
          </w:p>
          <w:p w:rsidR="004D26F0" w:rsidRPr="0065496F" w:rsidRDefault="00B8505D" w:rsidP="00B8505D">
            <w:pPr>
              <w:rPr>
                <w:sz w:val="20"/>
                <w:szCs w:val="20"/>
              </w:rPr>
            </w:pPr>
            <w:r w:rsidRPr="00573EF4">
              <w:rPr>
                <w:sz w:val="20"/>
                <w:szCs w:val="20"/>
                <w:lang w:val="en-US" w:eastAsia="ru-RU"/>
              </w:rPr>
              <w:lastRenderedPageBreak/>
              <w:t>Garanție: 12 luni.</w:t>
            </w:r>
            <w:proofErr w:type="spellStart"/>
            <w:r w:rsidR="004D26F0">
              <w:rPr>
                <w:noProof w:val="0"/>
                <w:sz w:val="20"/>
                <w:szCs w:val="20"/>
                <w:lang w:val="en-US" w:eastAsia="ru-RU"/>
              </w:rPr>
              <w:t>Garanție</w:t>
            </w:r>
            <w:proofErr w:type="spellEnd"/>
            <w:r w:rsidR="004D26F0">
              <w:rPr>
                <w:noProof w:val="0"/>
                <w:sz w:val="20"/>
                <w:szCs w:val="20"/>
                <w:lang w:val="en-US" w:eastAsia="ru-RU"/>
              </w:rPr>
              <w:t xml:space="preserve">: 12 </w:t>
            </w:r>
            <w:proofErr w:type="spellStart"/>
            <w:r w:rsidR="004D26F0">
              <w:rPr>
                <w:noProof w:val="0"/>
                <w:sz w:val="20"/>
                <w:szCs w:val="20"/>
                <w:lang w:val="en-US" w:eastAsia="ru-RU"/>
              </w:rPr>
              <w:t>luni</w:t>
            </w:r>
            <w:proofErr w:type="spellEnd"/>
            <w:r w:rsidR="004D26F0">
              <w:rPr>
                <w:noProof w:val="0"/>
                <w:sz w:val="20"/>
                <w:szCs w:val="20"/>
                <w:lang w:val="en-US" w:eastAsia="ru-RU"/>
              </w:rPr>
              <w:t>.</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b/>
                <w:sz w:val="20"/>
                <w:szCs w:val="20"/>
              </w:rPr>
            </w:pPr>
            <w:r>
              <w:rPr>
                <w:b/>
                <w:sz w:val="20"/>
                <w:szCs w:val="20"/>
              </w:rPr>
              <w:lastRenderedPageBreak/>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590BCC">
            <w:pPr>
              <w:rPr>
                <w:b/>
                <w:sz w:val="20"/>
                <w:szCs w:val="20"/>
              </w:rPr>
            </w:pPr>
            <w:r w:rsidRPr="00573EF4">
              <w:rPr>
                <w:sz w:val="20"/>
                <w:szCs w:val="20"/>
                <w:lang w:val="en-US" w:eastAsia="ru-RU"/>
              </w:rPr>
              <w:t>Cositoare</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 xml:space="preserve">Cositoare lateral cu 2 tobe, lățime de lucru minim:1,5-1,7 m.. </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Compatibilă cu tractorul propus.</w:t>
            </w:r>
          </w:p>
          <w:p w:rsidR="004D26F0" w:rsidRPr="0065496F" w:rsidRDefault="00B8505D" w:rsidP="00B8505D">
            <w:pPr>
              <w:rPr>
                <w:sz w:val="20"/>
                <w:szCs w:val="20"/>
              </w:rPr>
            </w:pPr>
            <w:r w:rsidRPr="00573EF4">
              <w:rPr>
                <w:sz w:val="20"/>
                <w:szCs w:val="20"/>
                <w:lang w:val="en-US" w:eastAsia="ru-RU"/>
              </w:rPr>
              <w:t>Garanție: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9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590BCC">
            <w:pPr>
              <w:rPr>
                <w:b/>
                <w:sz w:val="20"/>
                <w:szCs w:val="20"/>
              </w:rPr>
            </w:pPr>
            <w:r>
              <w:rPr>
                <w:b/>
                <w:sz w:val="20"/>
                <w:szCs w:val="20"/>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B8505D" w:rsidP="00590BCC">
            <w:pPr>
              <w:rPr>
                <w:noProof w:val="0"/>
                <w:sz w:val="20"/>
                <w:szCs w:val="20"/>
                <w:lang w:val="en-US" w:eastAsia="ru-RU"/>
              </w:rPr>
            </w:pPr>
            <w:r w:rsidRPr="00573EF4">
              <w:rPr>
                <w:sz w:val="20"/>
                <w:szCs w:val="20"/>
                <w:lang w:val="en-US" w:eastAsia="ru-RU"/>
              </w:rPr>
              <w:t>Perie comunală</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Lungime 2000-2100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Lățime 2300-2400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Înălțime 1600-1700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Unghi minim de întoarcere +/-30</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Greutatea  (fără căuș, fără rezervor): minim 250 kg</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Greutatea  (cu căuș, cu rezervor): minim 950  kg</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Lățimea arborelui periei: minim 1500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Diametrul discului periei: minim 500 mm</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Volumul rezervorului pentru apă: 250-350 litri</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Volumul coșului de gunoi: 150-250 litri</w:t>
            </w:r>
          </w:p>
          <w:p w:rsidR="00B8505D" w:rsidRPr="00573EF4" w:rsidRDefault="00B8505D" w:rsidP="00B8505D">
            <w:pPr>
              <w:shd w:val="clear" w:color="auto" w:fill="FFFFFF" w:themeFill="background1"/>
              <w:rPr>
                <w:sz w:val="20"/>
                <w:szCs w:val="20"/>
                <w:lang w:val="en-US" w:eastAsia="ru-RU"/>
              </w:rPr>
            </w:pPr>
            <w:r w:rsidRPr="00573EF4">
              <w:rPr>
                <w:sz w:val="20"/>
                <w:szCs w:val="20"/>
                <w:lang w:val="en-US" w:eastAsia="ru-RU"/>
              </w:rPr>
              <w:t>Compatibilă cu tractorul propus.</w:t>
            </w:r>
          </w:p>
          <w:p w:rsidR="004D26F0" w:rsidRDefault="00B8505D" w:rsidP="00B8505D">
            <w:pPr>
              <w:shd w:val="clear" w:color="auto" w:fill="FFFFFF" w:themeFill="background1"/>
              <w:rPr>
                <w:noProof w:val="0"/>
                <w:sz w:val="20"/>
                <w:szCs w:val="20"/>
                <w:lang w:val="en-US" w:eastAsia="ru-RU"/>
              </w:rPr>
            </w:pPr>
            <w:r w:rsidRPr="00573EF4">
              <w:rPr>
                <w:sz w:val="20"/>
                <w:szCs w:val="20"/>
                <w:lang w:val="en-US" w:eastAsia="ru-RU"/>
              </w:rPr>
              <w:t>Garanție: 12 luni.</w:t>
            </w:r>
          </w:p>
        </w:tc>
        <w:tc>
          <w:tcPr>
            <w:tcW w:w="898" w:type="pct"/>
            <w:tcBorders>
              <w:top w:val="single" w:sz="4" w:space="0" w:color="auto"/>
              <w:left w:val="single" w:sz="4" w:space="0" w:color="auto"/>
              <w:bottom w:val="single" w:sz="4" w:space="0" w:color="auto"/>
              <w:right w:val="single" w:sz="4" w:space="0" w:color="auto"/>
            </w:tcBorders>
          </w:tcPr>
          <w:p w:rsidR="004D26F0" w:rsidRPr="0065496F" w:rsidRDefault="004D26F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0" w:rsidRPr="00C00499" w:rsidTr="004D26F0">
        <w:trPr>
          <w:gridAfter w:val="1"/>
          <w:wAfter w:w="24" w:type="pct"/>
          <w:trHeight w:val="397"/>
        </w:trPr>
        <w:tc>
          <w:tcPr>
            <w:tcW w:w="6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2"/>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4D26F0">
              <w:trPr>
                <w:gridAfter w:val="3"/>
                <w:wAfter w:w="497" w:type="dxa"/>
                <w:trHeight w:val="697"/>
              </w:trPr>
              <w:tc>
                <w:tcPr>
                  <w:tcW w:w="13821" w:type="dxa"/>
                  <w:gridSpan w:val="15"/>
                  <w:shd w:val="clear" w:color="auto" w:fill="auto"/>
                  <w:vAlign w:val="center"/>
                </w:tcPr>
                <w:p w:rsidR="00845C1B" w:rsidRDefault="00C25482" w:rsidP="007441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4D26F0" w:rsidRDefault="004D26F0" w:rsidP="0074412E">
                  <w:pPr>
                    <w:framePr w:hSpace="180" w:wrap="around" w:vAnchor="page" w:hAnchor="margin" w:y="347"/>
                    <w:jc w:val="right"/>
                    <w:rPr>
                      <w:noProof w:val="0"/>
                      <w:lang w:val="it-IT"/>
                    </w:rPr>
                  </w:pPr>
                </w:p>
                <w:p w:rsidR="00845C1B" w:rsidRDefault="00845C1B" w:rsidP="0074412E">
                  <w:pPr>
                    <w:framePr w:hSpace="180" w:wrap="around" w:vAnchor="page" w:hAnchor="margin" w:y="347"/>
                    <w:jc w:val="right"/>
                    <w:rPr>
                      <w:noProof w:val="0"/>
                      <w:lang w:val="it-IT"/>
                    </w:rPr>
                  </w:pPr>
                </w:p>
                <w:p w:rsidR="00845C1B" w:rsidRDefault="00845C1B" w:rsidP="0074412E">
                  <w:pPr>
                    <w:framePr w:hSpace="180" w:wrap="around" w:vAnchor="page" w:hAnchor="margin" w:y="347"/>
                    <w:jc w:val="right"/>
                    <w:rPr>
                      <w:noProof w:val="0"/>
                      <w:lang w:val="it-IT"/>
                    </w:rPr>
                  </w:pPr>
                </w:p>
                <w:p w:rsidR="009613A9" w:rsidRPr="00DC35AC" w:rsidRDefault="00381725" w:rsidP="0074412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7441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441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74412E">
                  <w:pPr>
                    <w:framePr w:hSpace="180" w:wrap="around" w:vAnchor="page" w:hAnchor="margin" w:y="347"/>
                    <w:jc w:val="right"/>
                    <w:rPr>
                      <w:noProof w:val="0"/>
                      <w:lang w:val="it-IT"/>
                    </w:rPr>
                  </w:pPr>
                </w:p>
                <w:p w:rsidR="00C25482" w:rsidRPr="00DC35AC" w:rsidRDefault="00C25482" w:rsidP="0074412E">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74412E">
                  <w:pPr>
                    <w:pStyle w:val="2"/>
                    <w:framePr w:hSpace="180" w:wrap="around" w:vAnchor="page" w:hAnchor="margin" w:y="347"/>
                    <w:jc w:val="right"/>
                    <w:rPr>
                      <w:b w:val="0"/>
                      <w:sz w:val="20"/>
                      <w:szCs w:val="20"/>
                      <w:lang w:val="en-US"/>
                    </w:rPr>
                  </w:pPr>
                </w:p>
              </w:tc>
            </w:tr>
            <w:tr w:rsidR="00C25482" w:rsidRPr="00C00499" w:rsidTr="004D26F0">
              <w:trPr>
                <w:gridAfter w:val="3"/>
                <w:wAfter w:w="497" w:type="dxa"/>
              </w:trPr>
              <w:tc>
                <w:tcPr>
                  <w:tcW w:w="13821" w:type="dxa"/>
                  <w:gridSpan w:val="15"/>
                  <w:tcBorders>
                    <w:bottom w:val="single" w:sz="4" w:space="0" w:color="auto"/>
                  </w:tcBorders>
                  <w:shd w:val="clear" w:color="auto" w:fill="auto"/>
                </w:tcPr>
                <w:p w:rsidR="00C25482" w:rsidRPr="00DC35AC" w:rsidRDefault="00C25482" w:rsidP="0074412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4412E">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74412E">
                  <w:pPr>
                    <w:framePr w:hSpace="180" w:wrap="around" w:vAnchor="page" w:hAnchor="margin" w:y="347"/>
                    <w:jc w:val="both"/>
                    <w:rPr>
                      <w:i/>
                      <w:iCs/>
                    </w:rPr>
                  </w:pPr>
                </w:p>
              </w:tc>
            </w:tr>
            <w:tr w:rsidR="00C25482" w:rsidRPr="00C00499" w:rsidTr="004D26F0">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441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4412E">
                  <w:pPr>
                    <w:framePr w:hSpace="180" w:wrap="around" w:vAnchor="page" w:hAnchor="margin" w:y="347"/>
                  </w:pPr>
                  <w:r w:rsidRPr="00C00499">
                    <w:t xml:space="preserve">Numărul </w:t>
                  </w:r>
                  <w:r>
                    <w:t xml:space="preserve"> procedurii de achiziție</w:t>
                  </w:r>
                  <w:hyperlink r:id="rId13" w:tgtFrame="_blank" w:history="1">
                    <w:r w:rsidR="0074412E">
                      <w:rPr>
                        <w:rStyle w:val="af4"/>
                        <w:rFonts w:ascii="inherit" w:hAnsi="inherit" w:cs="Helvetica"/>
                        <w:color w:val="3560B9"/>
                        <w:sz w:val="23"/>
                        <w:szCs w:val="23"/>
                        <w:bdr w:val="none" w:sz="0" w:space="0" w:color="auto" w:frame="1"/>
                      </w:rPr>
                      <w:t>ocds-b3wdp1-MD-1673938982439</w:t>
                    </w:r>
                  </w:hyperlink>
                  <w:r w:rsidR="0074412E">
                    <w:rPr>
                      <w:rFonts w:ascii="Helvetica" w:hAnsi="Helvetica" w:cs="Helvetica"/>
                      <w:color w:val="333333"/>
                      <w:sz w:val="23"/>
                      <w:szCs w:val="23"/>
                    </w:rPr>
                    <w:t xml:space="preserve"> </w:t>
                  </w:r>
                  <w:r w:rsidR="0074412E">
                    <w:t>din 17.01.2022</w:t>
                  </w:r>
                </w:p>
              </w:tc>
            </w:tr>
            <w:tr w:rsidR="00C25482" w:rsidRPr="00C00499" w:rsidTr="004D26F0">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7441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4412E">
                  <w:pPr>
                    <w:framePr w:hSpace="180" w:wrap="around" w:vAnchor="page" w:hAnchor="margin" w:y="347"/>
                  </w:pPr>
                  <w:r>
                    <w:t>Obiectul de achiziției</w:t>
                  </w:r>
                  <w:r w:rsidRPr="00C00499">
                    <w:t>:</w:t>
                  </w:r>
                  <w:r w:rsidR="004D26F0">
                    <w:rPr>
                      <w:b/>
                      <w:noProof w:val="0"/>
                      <w:color w:val="5B9BD5" w:themeColor="accent1"/>
                      <w:u w:val="single"/>
                      <w:lang w:val="it-IT" w:eastAsia="ru-RU"/>
                    </w:rPr>
                    <w:t xml:space="preserve"> 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tc>
            </w:tr>
            <w:tr w:rsidR="00C25482" w:rsidRPr="00C00499" w:rsidTr="004D26F0">
              <w:trPr>
                <w:trHeight w:val="567"/>
              </w:trPr>
              <w:tc>
                <w:tcPr>
                  <w:tcW w:w="12336" w:type="dxa"/>
                  <w:gridSpan w:val="11"/>
                  <w:shd w:val="clear" w:color="auto" w:fill="auto"/>
                </w:tcPr>
                <w:p w:rsidR="00C25482" w:rsidRPr="00C00499" w:rsidRDefault="00C25482" w:rsidP="0074412E">
                  <w:pPr>
                    <w:framePr w:hSpace="180" w:wrap="around" w:vAnchor="page" w:hAnchor="margin" w:y="347"/>
                  </w:pPr>
                </w:p>
              </w:tc>
              <w:tc>
                <w:tcPr>
                  <w:tcW w:w="1247" w:type="dxa"/>
                  <w:gridSpan w:val="3"/>
                </w:tcPr>
                <w:p w:rsidR="00C25482" w:rsidRPr="00C00499" w:rsidRDefault="00C25482" w:rsidP="0074412E">
                  <w:pPr>
                    <w:framePr w:hSpace="180" w:wrap="around" w:vAnchor="page" w:hAnchor="margin" w:y="347"/>
                  </w:pPr>
                </w:p>
              </w:tc>
              <w:tc>
                <w:tcPr>
                  <w:tcW w:w="1976" w:type="dxa"/>
                  <w:gridSpan w:val="7"/>
                </w:tcPr>
                <w:p w:rsidR="00C25482" w:rsidRPr="00C00499" w:rsidRDefault="00C25482" w:rsidP="0074412E">
                  <w:pPr>
                    <w:framePr w:hSpace="180" w:wrap="around" w:vAnchor="page" w:hAnchor="margin" w:y="347"/>
                  </w:pPr>
                </w:p>
              </w:tc>
            </w:tr>
            <w:tr w:rsidR="00C25482" w:rsidRPr="006C1FA2" w:rsidTr="004D26F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Suma</w:t>
                  </w:r>
                </w:p>
                <w:p w:rsidR="00C25482" w:rsidRPr="0028367D" w:rsidRDefault="00C25482" w:rsidP="0074412E">
                  <w:pPr>
                    <w:framePr w:hSpace="180" w:wrap="around" w:vAnchor="page" w:hAnchor="margin" w:y="347"/>
                    <w:jc w:val="center"/>
                    <w:rPr>
                      <w:b/>
                      <w:sz w:val="20"/>
                    </w:rPr>
                  </w:pPr>
                  <w:r w:rsidRPr="0028367D">
                    <w:rPr>
                      <w:b/>
                      <w:sz w:val="20"/>
                    </w:rPr>
                    <w:t>fără</w:t>
                  </w:r>
                </w:p>
                <w:p w:rsidR="00C25482" w:rsidRPr="0028367D" w:rsidRDefault="00C25482" w:rsidP="0074412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4412E">
                  <w:pPr>
                    <w:framePr w:hSpace="180" w:wrap="around" w:vAnchor="page" w:hAnchor="margin" w:y="347"/>
                    <w:jc w:val="center"/>
                    <w:rPr>
                      <w:b/>
                      <w:sz w:val="20"/>
                    </w:rPr>
                  </w:pPr>
                  <w:r w:rsidRPr="0028367D">
                    <w:rPr>
                      <w:b/>
                      <w:sz w:val="20"/>
                    </w:rPr>
                    <w:t>Suma</w:t>
                  </w:r>
                </w:p>
                <w:p w:rsidR="00C25482" w:rsidRPr="0028367D" w:rsidRDefault="00C25482" w:rsidP="0074412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4412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441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4412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74412E">
                  <w:pPr>
                    <w:framePr w:hSpace="180" w:wrap="around" w:vAnchor="page" w:hAnchor="margin" w:y="347"/>
                    <w:jc w:val="center"/>
                    <w:rPr>
                      <w:b/>
                      <w:sz w:val="20"/>
                      <w:szCs w:val="28"/>
                    </w:rPr>
                  </w:pPr>
                  <w:r>
                    <w:rPr>
                      <w:b/>
                      <w:sz w:val="20"/>
                      <w:szCs w:val="28"/>
                    </w:rPr>
                    <w:t>Discount</w:t>
                  </w:r>
                </w:p>
                <w:p w:rsidR="00C25482" w:rsidRPr="0028367D" w:rsidRDefault="00C25482" w:rsidP="0074412E">
                  <w:pPr>
                    <w:framePr w:hSpace="180" w:wrap="around" w:vAnchor="page" w:hAnchor="margin" w:y="347"/>
                    <w:jc w:val="center"/>
                    <w:rPr>
                      <w:b/>
                      <w:sz w:val="20"/>
                      <w:szCs w:val="28"/>
                    </w:rPr>
                  </w:pPr>
                  <w:r>
                    <w:rPr>
                      <w:b/>
                      <w:sz w:val="20"/>
                      <w:szCs w:val="28"/>
                    </w:rPr>
                    <w:t>%</w:t>
                  </w:r>
                </w:p>
              </w:tc>
            </w:tr>
            <w:tr w:rsidR="00C25482" w:rsidRPr="006C1FA2" w:rsidTr="004D26F0">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4412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4412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4412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74412E">
                  <w:pPr>
                    <w:framePr w:hSpace="180" w:wrap="around" w:vAnchor="page" w:hAnchor="margin" w:y="347"/>
                    <w:jc w:val="center"/>
                    <w:rPr>
                      <w:sz w:val="20"/>
                    </w:rPr>
                  </w:pPr>
                  <w:r>
                    <w:rPr>
                      <w:sz w:val="20"/>
                    </w:rPr>
                    <w:t>11</w:t>
                  </w: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4D26F0" w:rsidP="0074412E">
                  <w:pPr>
                    <w:framePr w:hSpace="180" w:wrap="around" w:vAnchor="page" w:hAnchor="margin" w:y="347"/>
                    <w:rPr>
                      <w:sz w:val="20"/>
                    </w:rPr>
                  </w:pPr>
                </w:p>
                <w:p w:rsidR="004D26F0" w:rsidRPr="0028367D"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4D26F0" w:rsidRDefault="004D26F0" w:rsidP="0074412E">
                  <w:pPr>
                    <w:framePr w:hSpace="180" w:wrap="around" w:vAnchor="page" w:hAnchor="margin" w:y="347"/>
                    <w:rPr>
                      <w:b/>
                      <w:sz w:val="20"/>
                    </w:rPr>
                  </w:pPr>
                  <w:r w:rsidRPr="004D26F0">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4D26F0" w:rsidRDefault="004D26F0" w:rsidP="0074412E">
                  <w:pPr>
                    <w:framePr w:hSpace="180" w:wrap="around" w:vAnchor="page" w:hAnchor="margin" w:y="347"/>
                    <w:shd w:val="clear" w:color="auto" w:fill="FFFFFF" w:themeFill="background1"/>
                    <w:tabs>
                      <w:tab w:val="left" w:pos="0"/>
                      <w:tab w:val="left" w:pos="284"/>
                      <w:tab w:val="left" w:pos="426"/>
                    </w:tabs>
                    <w:spacing w:before="120"/>
                    <w:rPr>
                      <w:sz w:val="20"/>
                      <w:lang w:val="it-IT"/>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rsidR="004D26F0" w:rsidRPr="0028367D" w:rsidRDefault="004D26F0" w:rsidP="0074412E">
                  <w:pPr>
                    <w:framePr w:hSpace="180" w:wrap="around" w:vAnchor="page" w:hAnchor="margin" w:y="347"/>
                    <w:ind w:left="113" w:right="113"/>
                    <w:rPr>
                      <w:sz w:val="20"/>
                    </w:rPr>
                  </w:pPr>
                  <w:r>
                    <w:rPr>
                      <w:noProof w:val="0"/>
                      <w:sz w:val="20"/>
                      <w:szCs w:val="20"/>
                      <w:lang w:val="en-US" w:eastAsia="ru-RU"/>
                    </w:rPr>
                    <w:t>16700000-2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4D26F0" w:rsidRDefault="004D26F0" w:rsidP="0074412E">
                  <w:pPr>
                    <w:framePr w:hSpace="180" w:wrap="around" w:vAnchor="page" w:hAnchor="margin" w:y="347"/>
                    <w:rPr>
                      <w:b/>
                      <w:sz w:val="20"/>
                      <w:szCs w:val="20"/>
                    </w:rPr>
                  </w:pPr>
                  <w:r w:rsidRPr="004D26F0">
                    <w:rPr>
                      <w:noProof w:val="0"/>
                      <w:sz w:val="20"/>
                      <w:szCs w:val="20"/>
                      <w:lang w:eastAsia="ru-RU"/>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rsidR="004D26F0" w:rsidRPr="004D26F0" w:rsidRDefault="0074412E" w:rsidP="0074412E">
                  <w:pPr>
                    <w:framePr w:hSpace="180" w:wrap="around" w:vAnchor="page" w:hAnchor="margin" w:y="347"/>
                    <w:shd w:val="clear" w:color="auto" w:fill="FFFFFF" w:themeFill="background1"/>
                    <w:tabs>
                      <w:tab w:val="left" w:pos="0"/>
                      <w:tab w:val="left" w:pos="284"/>
                      <w:tab w:val="left" w:pos="426"/>
                    </w:tabs>
                    <w:spacing w:before="120"/>
                    <w:rPr>
                      <w:noProof w:val="0"/>
                      <w:lang w:val="it-IT" w:eastAsia="ru-RU"/>
                    </w:rPr>
                  </w:pPr>
                  <w:r>
                    <w:rPr>
                      <w:noProof w:val="0"/>
                      <w:lang w:val="it-IT" w:eastAsia="ru-RU"/>
                    </w:rPr>
                    <w:t xml:space="preserve">În termen de 60-90 </w:t>
                  </w:r>
                  <w:r w:rsidR="004D26F0" w:rsidRPr="004D26F0">
                    <w:rPr>
                      <w:noProof w:val="0"/>
                      <w:lang w:val="it-IT" w:eastAsia="ru-RU"/>
                    </w:rPr>
                    <w:t>de zile de la semnare</w:t>
                  </w:r>
                  <w:r>
                    <w:rPr>
                      <w:noProof w:val="0"/>
                      <w:lang w:val="it-IT" w:eastAsia="ru-RU"/>
                    </w:rPr>
                    <w:t>a</w:t>
                  </w:r>
                  <w:r w:rsidR="004D26F0" w:rsidRPr="004D26F0">
                    <w:rPr>
                      <w:noProof w:val="0"/>
                      <w:lang w:val="it-IT" w:eastAsia="ru-RU"/>
                    </w:rPr>
                    <w:t xml:space="preserve"> contractului. </w:t>
                  </w:r>
                </w:p>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74412E">
                  <w:pPr>
                    <w:framePr w:hSpace="180" w:wrap="around" w:vAnchor="page" w:hAnchor="margin" w:y="347"/>
                    <w:rPr>
                      <w:b/>
                      <w:sz w:val="20"/>
                      <w:szCs w:val="20"/>
                    </w:rPr>
                  </w:pPr>
                  <w:proofErr w:type="spellStart"/>
                  <w:r>
                    <w:rPr>
                      <w:noProof w:val="0"/>
                      <w:sz w:val="20"/>
                      <w:szCs w:val="20"/>
                      <w:lang w:val="en-US" w:eastAsia="ru-RU"/>
                    </w:rPr>
                    <w:t>Încărcător</w:t>
                  </w:r>
                  <w:proofErr w:type="spellEnd"/>
                  <w:r>
                    <w:rPr>
                      <w:noProof w:val="0"/>
                      <w:sz w:val="20"/>
                      <w:szCs w:val="20"/>
                      <w:lang w:val="en-US" w:eastAsia="ru-RU"/>
                    </w:rPr>
                    <w:t xml:space="preserve">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74412E">
                  <w:pPr>
                    <w:framePr w:hSpace="180" w:wrap="around" w:vAnchor="page" w:hAnchor="margin" w:y="347"/>
                    <w:rPr>
                      <w:b/>
                      <w:sz w:val="20"/>
                      <w:szCs w:val="20"/>
                    </w:rPr>
                  </w:pPr>
                  <w:proofErr w:type="spellStart"/>
                  <w:r>
                    <w:rPr>
                      <w:noProof w:val="0"/>
                      <w:sz w:val="20"/>
                      <w:szCs w:val="20"/>
                      <w:lang w:val="en-US" w:eastAsia="ru-RU"/>
                    </w:rPr>
                    <w:t>Cupă</w:t>
                  </w:r>
                  <w:proofErr w:type="spellEnd"/>
                  <w:r w:rsidRPr="00B84AF3">
                    <w:rPr>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74412E">
                  <w:pPr>
                    <w:framePr w:hSpace="180" w:wrap="around" w:vAnchor="page" w:hAnchor="margin" w:y="347"/>
                    <w:rPr>
                      <w:b/>
                      <w:sz w:val="20"/>
                      <w:szCs w:val="20"/>
                    </w:rPr>
                  </w:pPr>
                  <w:proofErr w:type="spellStart"/>
                  <w:r w:rsidRPr="00B84AF3">
                    <w:rPr>
                      <w:noProof w:val="0"/>
                      <w:sz w:val="20"/>
                      <w:szCs w:val="20"/>
                      <w:lang w:val="en-US" w:eastAsia="ru-RU"/>
                    </w:rPr>
                    <w:t>Remorcă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74412E">
                  <w:pPr>
                    <w:framePr w:hSpace="180" w:wrap="around" w:vAnchor="page" w:hAnchor="margin" w:y="347"/>
                    <w:rPr>
                      <w:b/>
                      <w:sz w:val="20"/>
                      <w:szCs w:val="20"/>
                    </w:rPr>
                  </w:pPr>
                  <w:proofErr w:type="spellStart"/>
                  <w:r>
                    <w:rPr>
                      <w:noProof w:val="0"/>
                      <w:sz w:val="20"/>
                      <w:szCs w:val="20"/>
                      <w:lang w:val="en-US" w:eastAsia="ru-RU"/>
                    </w:rPr>
                    <w:t>Tocator</w:t>
                  </w:r>
                  <w:proofErr w:type="spellEnd"/>
                  <w:r>
                    <w:rPr>
                      <w:noProof w:val="0"/>
                      <w:sz w:val="20"/>
                      <w:szCs w:val="20"/>
                      <w:lang w:val="en-US" w:eastAsia="ru-RU"/>
                    </w:rPr>
                    <w:t xml:space="preserve"> lateral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4D26F0" w:rsidP="0074412E">
                  <w:pPr>
                    <w:framePr w:hSpace="180" w:wrap="around" w:vAnchor="page" w:hAnchor="margin" w:y="347"/>
                    <w:rPr>
                      <w:b/>
                      <w:sz w:val="20"/>
                      <w:szCs w:val="20"/>
                    </w:rPr>
                  </w:pPr>
                  <w:proofErr w:type="spellStart"/>
                  <w:r>
                    <w:rPr>
                      <w:noProof w:val="0"/>
                      <w:sz w:val="20"/>
                      <w:szCs w:val="20"/>
                      <w:lang w:val="en-US" w:eastAsia="ru-RU"/>
                    </w:rPr>
                    <w:t>Lamă</w:t>
                  </w:r>
                  <w:proofErr w:type="spellEnd"/>
                  <w:r>
                    <w:rPr>
                      <w:noProof w:val="0"/>
                      <w:sz w:val="20"/>
                      <w:szCs w:val="20"/>
                      <w:lang w:val="en-US" w:eastAsia="ru-RU"/>
                    </w:rPr>
                    <w:t xml:space="preserve"> </w:t>
                  </w:r>
                  <w:proofErr w:type="spellStart"/>
                  <w:r>
                    <w:rPr>
                      <w:noProof w:val="0"/>
                      <w:sz w:val="20"/>
                      <w:szCs w:val="20"/>
                      <w:lang w:val="en-US" w:eastAsia="ru-RU"/>
                    </w:rPr>
                    <w:t>universală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rsidR="004D26F0"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65496F" w:rsidRDefault="00B8505D" w:rsidP="0074412E">
                  <w:pPr>
                    <w:framePr w:hSpace="180" w:wrap="around" w:vAnchor="page" w:hAnchor="margin" w:y="347"/>
                    <w:rPr>
                      <w:b/>
                      <w:sz w:val="20"/>
                      <w:szCs w:val="20"/>
                    </w:rPr>
                  </w:pPr>
                  <w:proofErr w:type="spellStart"/>
                  <w:r>
                    <w:rPr>
                      <w:noProof w:val="0"/>
                      <w:sz w:val="20"/>
                      <w:szCs w:val="20"/>
                      <w:lang w:val="en-US" w:eastAsia="ru-RU"/>
                    </w:rPr>
                    <w:t>Cositoare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rsidR="004D26F0"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Default="00B8505D" w:rsidP="0074412E">
                  <w:pPr>
                    <w:framePr w:hSpace="180" w:wrap="around" w:vAnchor="page" w:hAnchor="margin" w:y="347"/>
                    <w:rPr>
                      <w:noProof w:val="0"/>
                      <w:sz w:val="20"/>
                      <w:szCs w:val="20"/>
                      <w:lang w:val="en-US" w:eastAsia="ru-RU"/>
                    </w:rPr>
                  </w:pPr>
                  <w:proofErr w:type="spellStart"/>
                  <w:r>
                    <w:rPr>
                      <w:noProof w:val="0"/>
                      <w:sz w:val="20"/>
                      <w:szCs w:val="20"/>
                      <w:lang w:val="en-US" w:eastAsia="ru-RU"/>
                    </w:rPr>
                    <w:t>Perie</w:t>
                  </w:r>
                  <w:proofErr w:type="spellEnd"/>
                  <w:r>
                    <w:rPr>
                      <w:noProof w:val="0"/>
                      <w:sz w:val="20"/>
                      <w:szCs w:val="20"/>
                      <w:lang w:val="en-US" w:eastAsia="ru-RU"/>
                    </w:rPr>
                    <w:t xml:space="preserve"> </w:t>
                  </w:r>
                  <w:proofErr w:type="spellStart"/>
                  <w:r>
                    <w:rPr>
                      <w:noProof w:val="0"/>
                      <w:sz w:val="20"/>
                      <w:szCs w:val="20"/>
                      <w:lang w:val="en-US" w:eastAsia="ru-RU"/>
                    </w:rPr>
                    <w:t>comunală</w:t>
                  </w:r>
                  <w:proofErr w:type="spellEnd"/>
                  <w:r>
                    <w:rPr>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6C1FA2" w:rsidTr="004D26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D26F0" w:rsidRPr="0028367D" w:rsidRDefault="004D26F0" w:rsidP="0074412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D26F0" w:rsidRPr="0028367D" w:rsidRDefault="004D26F0" w:rsidP="0074412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D26F0" w:rsidRPr="006C1FA2" w:rsidRDefault="004D26F0" w:rsidP="0074412E">
                  <w:pPr>
                    <w:framePr w:hSpace="180" w:wrap="around" w:vAnchor="page" w:hAnchor="margin" w:y="347"/>
                    <w:rPr>
                      <w:sz w:val="20"/>
                    </w:rPr>
                  </w:pPr>
                </w:p>
              </w:tc>
            </w:tr>
            <w:tr w:rsidR="004D26F0" w:rsidRPr="00845C1B" w:rsidTr="004D26F0">
              <w:trPr>
                <w:gridAfter w:val="1"/>
                <w:wAfter w:w="439" w:type="dxa"/>
                <w:trHeight w:val="397"/>
              </w:trPr>
              <w:tc>
                <w:tcPr>
                  <w:tcW w:w="10962" w:type="dxa"/>
                  <w:gridSpan w:val="10"/>
                  <w:tcBorders>
                    <w:top w:val="single" w:sz="4" w:space="0" w:color="auto"/>
                  </w:tcBorders>
                  <w:shd w:val="clear" w:color="auto" w:fill="auto"/>
                  <w:vAlign w:val="center"/>
                </w:tcPr>
                <w:p w:rsidR="004D26F0" w:rsidRPr="00845C1B" w:rsidRDefault="004D26F0" w:rsidP="0074412E">
                  <w:pPr>
                    <w:framePr w:hSpace="180" w:wrap="around" w:vAnchor="page" w:hAnchor="margin" w:y="347"/>
                    <w:tabs>
                      <w:tab w:val="left" w:pos="6120"/>
                    </w:tabs>
                    <w:rPr>
                      <w:sz w:val="20"/>
                    </w:rPr>
                  </w:pPr>
                </w:p>
                <w:p w:rsidR="004D26F0" w:rsidRPr="00845C1B" w:rsidRDefault="004D26F0" w:rsidP="0074412E">
                  <w:pPr>
                    <w:framePr w:hSpace="180" w:wrap="around" w:vAnchor="page" w:hAnchor="margin" w:y="347"/>
                    <w:rPr>
                      <w:sz w:val="20"/>
                    </w:rPr>
                  </w:pPr>
                  <w:r w:rsidRPr="00845C1B">
                    <w:rPr>
                      <w:sz w:val="20"/>
                    </w:rPr>
                    <w:t>Semnat:_______________ Numele, Prenumele:_____________________________ În calitate de: ______________</w:t>
                  </w:r>
                </w:p>
                <w:p w:rsidR="004D26F0" w:rsidRPr="00845C1B" w:rsidRDefault="004D26F0" w:rsidP="0074412E">
                  <w:pPr>
                    <w:framePr w:hSpace="180" w:wrap="around" w:vAnchor="page" w:hAnchor="margin" w:y="347"/>
                    <w:rPr>
                      <w:sz w:val="20"/>
                    </w:rPr>
                  </w:pPr>
                </w:p>
                <w:p w:rsidR="004D26F0" w:rsidRPr="00845C1B" w:rsidRDefault="004D26F0" w:rsidP="0074412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4D26F0" w:rsidRPr="00845C1B" w:rsidRDefault="004D26F0" w:rsidP="0074412E">
                  <w:pPr>
                    <w:framePr w:hSpace="180" w:wrap="around" w:vAnchor="page" w:hAnchor="margin" w:y="347"/>
                    <w:tabs>
                      <w:tab w:val="left" w:pos="6120"/>
                    </w:tabs>
                    <w:rPr>
                      <w:sz w:val="20"/>
                    </w:rPr>
                  </w:pPr>
                </w:p>
              </w:tc>
              <w:tc>
                <w:tcPr>
                  <w:tcW w:w="1247" w:type="dxa"/>
                  <w:gridSpan w:val="4"/>
                  <w:tcBorders>
                    <w:top w:val="single" w:sz="4" w:space="0" w:color="auto"/>
                  </w:tcBorders>
                </w:tcPr>
                <w:p w:rsidR="004D26F0" w:rsidRPr="00845C1B" w:rsidRDefault="004D26F0" w:rsidP="0074412E">
                  <w:pPr>
                    <w:framePr w:hSpace="180" w:wrap="around" w:vAnchor="page" w:hAnchor="margin" w:y="347"/>
                    <w:tabs>
                      <w:tab w:val="left" w:pos="6120"/>
                    </w:tabs>
                    <w:rPr>
                      <w:sz w:val="20"/>
                    </w:rPr>
                  </w:pPr>
                </w:p>
              </w:tc>
              <w:tc>
                <w:tcPr>
                  <w:tcW w:w="1238" w:type="dxa"/>
                  <w:gridSpan w:val="3"/>
                  <w:tcBorders>
                    <w:top w:val="single" w:sz="4" w:space="0" w:color="auto"/>
                  </w:tcBorders>
                </w:tcPr>
                <w:p w:rsidR="004D26F0" w:rsidRPr="00845C1B" w:rsidRDefault="004D26F0" w:rsidP="0074412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4D26F0">
        <w:trPr>
          <w:gridAfter w:val="1"/>
          <w:wAfter w:w="24" w:type="pct"/>
          <w:trHeight w:val="397"/>
        </w:trPr>
        <w:tc>
          <w:tcPr>
            <w:tcW w:w="661" w:type="pct"/>
            <w:gridSpan w:val="3"/>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30" w:type="pct"/>
            <w:gridSpan w:val="7"/>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4D26F0">
              <w:rPr>
                <w:b/>
                <w:noProof w:val="0"/>
                <w:color w:val="5B9BD5" w:themeColor="accent1"/>
                <w:u w:val="single"/>
                <w:lang w:val="it-IT" w:eastAsia="ru-RU"/>
              </w:rPr>
              <w:t>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p>
          <w:p w:rsidR="00B56360" w:rsidRPr="00E91463" w:rsidRDefault="00B56360" w:rsidP="00B56360">
            <w:pPr>
              <w:jc w:val="both"/>
              <w:rPr>
                <w:i/>
              </w:rPr>
            </w:pPr>
            <w:r w:rsidRPr="00E91463">
              <w:rPr>
                <w:i/>
              </w:rPr>
              <w:t xml:space="preserve">Cod CPV: </w:t>
            </w:r>
            <w:r w:rsidR="004D26F0">
              <w:rPr>
                <w:noProof w:val="0"/>
                <w:sz w:val="20"/>
                <w:szCs w:val="20"/>
                <w:lang w:val="en-US" w:eastAsia="ru-RU"/>
              </w:rPr>
              <w:t>16700000-2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F30026">
              <w:rPr>
                <w:i/>
              </w:rPr>
              <w:t xml:space="preserve">                  </w:t>
            </w:r>
            <w:r w:rsidR="00F30026" w:rsidRPr="00F85D76">
              <w:rPr>
                <w:b/>
                <w:bCs/>
                <w:color w:val="5B9BD5" w:themeColor="accent1"/>
                <w:u w:val="single"/>
                <w:lang w:val="en-US"/>
              </w:rPr>
              <w:t>or. Bucovăț</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F30026" w:rsidP="00E91463">
                  <w:r w:rsidRPr="00F85D76">
                    <w:rPr>
                      <w:b/>
                      <w:noProof w:val="0"/>
                      <w:color w:val="5B9BD5" w:themeColor="accent1"/>
                      <w:u w:val="single"/>
                      <w:lang w:eastAsia="ru-RU"/>
                    </w:rPr>
                    <w:t>Primăria Bucovăț</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30026">
                    <w:t xml:space="preserve">primarul or. Dna </w:t>
                  </w:r>
                  <w:r w:rsidR="00F30026" w:rsidRPr="00B17B88">
                    <w:rPr>
                      <w:b/>
                      <w:lang w:eastAsia="ru-RU"/>
                    </w:rPr>
                    <w:t>Mariana Dîmcenco</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D26F0">
              <w:rPr>
                <w:b/>
                <w:noProof w:val="0"/>
                <w:color w:val="5B9BD5" w:themeColor="accent1"/>
                <w:u w:val="single"/>
                <w:lang w:val="it-IT" w:eastAsia="ru-RU"/>
              </w:rPr>
              <w:t>A</w:t>
            </w:r>
            <w:r w:rsidR="004D26F0" w:rsidRPr="009F48F4">
              <w:rPr>
                <w:b/>
                <w:noProof w:val="0"/>
                <w:color w:val="5B9BD5" w:themeColor="accent1"/>
                <w:u w:val="single"/>
                <w:lang w:val="it-IT" w:eastAsia="ru-RU"/>
              </w:rPr>
              <w:t xml:space="preserve">chiziționarea </w:t>
            </w:r>
            <w:r w:rsidR="004D26F0">
              <w:rPr>
                <w:b/>
                <w:noProof w:val="0"/>
                <w:color w:val="5B9BD5" w:themeColor="accent1"/>
                <w:u w:val="single"/>
                <w:shd w:val="clear" w:color="auto" w:fill="FFFFFF" w:themeFill="background1"/>
                <w:lang w:val="it-IT" w:eastAsia="ru-RU"/>
              </w:rPr>
              <w:t xml:space="preserve"> </w:t>
            </w:r>
            <w:r w:rsidR="004D26F0" w:rsidRPr="009F48F4">
              <w:rPr>
                <w:b/>
                <w:noProof w:val="0"/>
                <w:color w:val="5B9BD5" w:themeColor="accent1"/>
                <w:u w:val="single"/>
                <w:shd w:val="clear" w:color="auto" w:fill="FFFFFF" w:themeFill="background1"/>
                <w:lang w:val="it-IT" w:eastAsia="ru-RU"/>
              </w:rPr>
              <w:t>unui tractor cu echipamente ( încărcător frontal, lamă zapadă, cositoare rotativă, remorcă, cupă, tocător</w:t>
            </w:r>
            <w:r w:rsidR="004D26F0">
              <w:rPr>
                <w:b/>
                <w:noProof w:val="0"/>
                <w:color w:val="5B9BD5" w:themeColor="accent1"/>
                <w:u w:val="single"/>
                <w:shd w:val="clear" w:color="auto" w:fill="FFFFFF" w:themeFill="background1"/>
                <w:lang w:val="it-IT" w:eastAsia="ru-RU"/>
              </w:rPr>
              <w:t xml:space="preserve"> lateral</w:t>
            </w:r>
            <w:r w:rsidR="004D26F0" w:rsidRPr="009F48F4">
              <w:rPr>
                <w:b/>
                <w:noProof w:val="0"/>
                <w:color w:val="5B9BD5" w:themeColor="accent1"/>
                <w:u w:val="single"/>
                <w:shd w:val="clear" w:color="auto" w:fill="FFFFFF" w:themeFill="background1"/>
                <w:lang w:val="it-IT" w:eastAsia="ru-RU"/>
              </w:rPr>
              <w:t>, perie comunală)</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30026" w:rsidRPr="00F85D76">
              <w:rPr>
                <w:b/>
                <w:noProof w:val="0"/>
                <w:color w:val="5B9BD5" w:themeColor="accent1"/>
                <w:u w:val="single"/>
                <w:lang w:eastAsia="ru-RU"/>
              </w:rPr>
              <w:t>Licitație deschisă</w:t>
            </w:r>
            <w:r w:rsidR="00F30026" w:rsidRPr="00E91463">
              <w:rPr>
                <w:iCs/>
              </w:rPr>
              <w:t xml:space="preserve"> </w:t>
            </w:r>
            <w:r w:rsidRPr="00E91463">
              <w:rPr>
                <w:iCs/>
              </w:rPr>
              <w:t xml:space="preserve">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F30026">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4A11F0" w:rsidRDefault="00B56360" w:rsidP="004A11F0">
            <w:pPr>
              <w:ind w:left="360" w:hanging="360"/>
              <w:rPr>
                <w:lang w:val="it-IT" w:eastAsia="ru-RU"/>
              </w:rPr>
            </w:pPr>
            <w:r w:rsidRPr="004A11F0">
              <w:rPr>
                <w:iCs/>
              </w:rPr>
              <w:t>10.1.</w:t>
            </w:r>
            <w:r w:rsidRPr="004A11F0">
              <w:rPr>
                <w:iCs/>
              </w:rPr>
              <w:tab/>
              <w:t>Forma de garanţie de bună executare a contractului agreată de Cumpărător</w:t>
            </w:r>
            <w:r w:rsidR="008D7109" w:rsidRPr="004A11F0">
              <w:rPr>
                <w:iCs/>
              </w:rPr>
              <w:t>/Beneficiar</w:t>
            </w:r>
            <w:r w:rsidRPr="004A11F0">
              <w:rPr>
                <w:iCs/>
              </w:rPr>
              <w:t xml:space="preserve"> este </w:t>
            </w:r>
            <w:r w:rsidR="004A11F0" w:rsidRPr="004A11F0">
              <w:t>garanție bacară (conform anexei nr. 10) în cuantum de 5% din valoarea contractului atribuit.</w:t>
            </w:r>
            <w:r w:rsidR="004A11F0" w:rsidRPr="004A11F0">
              <w:rPr>
                <w:lang w:val="it-IT" w:eastAsia="ru-RU"/>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A11F0">
              <w:rPr>
                <w:iCs/>
              </w:rPr>
              <w:t>1</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A11F0">
              <w:rPr>
                <w:iCs/>
              </w:rPr>
              <w:t xml:space="preserve">0.5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A11F0">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A11F0">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A11F0">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A11F0">
              <w:rPr>
                <w:iCs/>
              </w:rPr>
              <w:t xml:space="preserve">0.5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621" w:rsidRDefault="00910621" w:rsidP="00A20ACF">
      <w:r>
        <w:separator/>
      </w:r>
    </w:p>
  </w:endnote>
  <w:endnote w:type="continuationSeparator" w:id="0">
    <w:p w:rsidR="00910621" w:rsidRDefault="0091062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D26F0" w:rsidRDefault="00E0742B">
        <w:pPr>
          <w:pStyle w:val="a4"/>
          <w:jc w:val="right"/>
        </w:pPr>
        <w:fldSimple w:instr=" PAGE   \* MERGEFORMAT ">
          <w:r w:rsidR="0074412E">
            <w:t>50</w:t>
          </w:r>
        </w:fldSimple>
      </w:p>
    </w:sdtContent>
  </w:sdt>
  <w:p w:rsidR="004D26F0" w:rsidRDefault="004D26F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621" w:rsidRDefault="00910621" w:rsidP="00A20ACF">
      <w:r>
        <w:separator/>
      </w:r>
    </w:p>
  </w:footnote>
  <w:footnote w:type="continuationSeparator" w:id="0">
    <w:p w:rsidR="00910621" w:rsidRDefault="0091062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1F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6F0"/>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81"/>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12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62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B5C"/>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05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42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7AC"/>
    <w:rsid w:val="00E91463"/>
    <w:rsid w:val="00E92862"/>
    <w:rsid w:val="00E94312"/>
    <w:rsid w:val="00E94F3E"/>
    <w:rsid w:val="00E9530A"/>
    <w:rsid w:val="00E957A6"/>
    <w:rsid w:val="00E95E11"/>
    <w:rsid w:val="00EA20BC"/>
    <w:rsid w:val="00EA3452"/>
    <w:rsid w:val="00EA3884"/>
    <w:rsid w:val="00EA3C96"/>
    <w:rsid w:val="00EA731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2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3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4250861">
      <w:bodyDiv w:val="1"/>
      <w:marLeft w:val="0"/>
      <w:marRight w:val="0"/>
      <w:marTop w:val="0"/>
      <w:marBottom w:val="0"/>
      <w:divBdr>
        <w:top w:val="none" w:sz="0" w:space="0" w:color="auto"/>
        <w:left w:val="none" w:sz="0" w:space="0" w:color="auto"/>
        <w:bottom w:val="none" w:sz="0" w:space="0" w:color="auto"/>
        <w:right w:val="none" w:sz="0" w:space="0" w:color="auto"/>
      </w:divBdr>
      <w:divsChild>
        <w:div w:id="103654347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739389824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39389824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06127-C0B9-4606-9C47-964F77244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64</Pages>
  <Words>21806</Words>
  <Characters>124299</Characters>
  <Application>Microsoft Office Word</Application>
  <DocSecurity>0</DocSecurity>
  <Lines>1035</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2021-03-10T08:12:00Z</cp:lastPrinted>
  <dcterms:created xsi:type="dcterms:W3CDTF">2023-01-12T09:10:00Z</dcterms:created>
  <dcterms:modified xsi:type="dcterms:W3CDTF">2023-01-17T07:04:00Z</dcterms:modified>
</cp:coreProperties>
</file>