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Heading1"/>
        <w:spacing w:before="120"/>
      </w:pPr>
      <w:r w:rsidRPr="004225A2">
        <w:t xml:space="preserve">  </w:t>
      </w:r>
      <w:r w:rsidR="00A63E41">
        <w:t>Caiet de sarcini</w:t>
      </w:r>
    </w:p>
    <w:p w:rsidR="00193507" w:rsidRPr="00B14B20" w:rsidRDefault="00193507" w:rsidP="00193507">
      <w:pPr>
        <w:rPr>
          <w:lang w:val="es-ES_tradnl"/>
        </w:rPr>
      </w:pPr>
    </w:p>
    <w:p w:rsidR="0090083E" w:rsidRPr="00B14B20" w:rsidRDefault="0069001F" w:rsidP="00193507">
      <w:pPr>
        <w:spacing w:before="120"/>
        <w:jc w:val="center"/>
        <w:rPr>
          <w:b/>
          <w:sz w:val="24"/>
          <w:szCs w:val="24"/>
          <w:lang w:val="es-ES_tradnl"/>
        </w:rPr>
      </w:pPr>
      <w:proofErr w:type="gramStart"/>
      <w:r w:rsidRPr="00B14B20">
        <w:rPr>
          <w:b/>
          <w:sz w:val="24"/>
          <w:szCs w:val="24"/>
          <w:lang w:val="es-ES_tradnl"/>
        </w:rPr>
        <w:t>privind</w:t>
      </w:r>
      <w:proofErr w:type="gramEnd"/>
      <w:r w:rsidRPr="00B14B20">
        <w:rPr>
          <w:b/>
          <w:sz w:val="24"/>
          <w:szCs w:val="24"/>
          <w:lang w:val="es-ES_tradnl"/>
        </w:rPr>
        <w:t xml:space="preserve"> achiziționarea </w:t>
      </w:r>
      <w:r w:rsidR="00193507" w:rsidRPr="004257BF">
        <w:rPr>
          <w:b/>
          <w:sz w:val="24"/>
          <w:szCs w:val="24"/>
          <w:u w:val="single"/>
          <w:shd w:val="clear" w:color="auto" w:fill="FFFF00"/>
          <w:lang w:val="es-ES_tradnl"/>
        </w:rPr>
        <w:t>_</w:t>
      </w:r>
      <w:r w:rsidR="004257BF" w:rsidRPr="004257BF">
        <w:rPr>
          <w:b/>
          <w:sz w:val="24"/>
          <w:szCs w:val="24"/>
          <w:u w:val="single"/>
          <w:shd w:val="clear" w:color="auto" w:fill="FFFF00"/>
          <w:lang w:val="es-ES_tradnl"/>
        </w:rPr>
        <w:t xml:space="preserve"> a mezelurilor</w:t>
      </w:r>
      <w:r w:rsidR="00193507" w:rsidRPr="00B14B20">
        <w:rPr>
          <w:b/>
          <w:sz w:val="24"/>
          <w:szCs w:val="24"/>
          <w:lang w:val="es-ES_tradnl"/>
        </w:rPr>
        <w:br/>
      </w:r>
      <w:r w:rsidR="00193507" w:rsidRPr="00B14B20">
        <w:rPr>
          <w:szCs w:val="24"/>
          <w:lang w:val="es-ES_tradnl"/>
        </w:rPr>
        <w:t>(se indică obiectul achiziției)</w:t>
      </w:r>
      <w:r w:rsidRPr="00B14B20">
        <w:rPr>
          <w:b/>
          <w:sz w:val="24"/>
          <w:szCs w:val="24"/>
          <w:lang w:val="es-ES_tradnl"/>
        </w:rPr>
        <w:br/>
        <w:t>prin procedura de achiziție</w:t>
      </w:r>
      <w:r w:rsidRPr="00B14B20">
        <w:rPr>
          <w:b/>
          <w:sz w:val="24"/>
          <w:szCs w:val="24"/>
          <w:shd w:val="clear" w:color="auto" w:fill="FFFF00"/>
          <w:lang w:val="es-ES_tradnl"/>
        </w:rPr>
        <w:t>_</w:t>
      </w:r>
      <w:r w:rsidR="00EB4A93">
        <w:rPr>
          <w:b/>
          <w:sz w:val="24"/>
          <w:szCs w:val="24"/>
          <w:u w:val="single"/>
          <w:shd w:val="clear" w:color="auto" w:fill="FFFF00"/>
          <w:lang w:val="es-ES_tradnl"/>
        </w:rPr>
        <w:t>Cererea Ofertelor de Preturi</w:t>
      </w:r>
      <w:r w:rsidRPr="00B14B20">
        <w:rPr>
          <w:b/>
          <w:sz w:val="24"/>
          <w:szCs w:val="24"/>
          <w:shd w:val="clear" w:color="auto" w:fill="FFFF00"/>
          <w:lang w:val="es-ES_tradnl"/>
        </w:rPr>
        <w:t>_</w:t>
      </w:r>
      <w:r w:rsidR="00193507" w:rsidRPr="00B14B20">
        <w:rPr>
          <w:b/>
          <w:sz w:val="24"/>
          <w:szCs w:val="24"/>
          <w:lang w:val="es-ES_tradnl"/>
        </w:rPr>
        <w:br/>
      </w:r>
      <w:r w:rsidR="00193507" w:rsidRPr="00B14B20">
        <w:rPr>
          <w:szCs w:val="24"/>
          <w:lang w:val="es-ES_tradnl"/>
        </w:rPr>
        <w:t>(tipul procedurii de achiziție)</w:t>
      </w:r>
    </w:p>
    <w:p w:rsidR="0090083E" w:rsidRPr="0016197E" w:rsidRDefault="0090083E" w:rsidP="008876C3">
      <w:pPr>
        <w:pStyle w:val="Heading1"/>
        <w:spacing w:before="120"/>
      </w:pPr>
    </w:p>
    <w:p w:rsidR="0069001F" w:rsidRPr="00B14B20" w:rsidRDefault="0069001F" w:rsidP="0069001F">
      <w:pPr>
        <w:rPr>
          <w:lang w:val="es-ES_tradnl"/>
        </w:rPr>
      </w:pP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B14B20">
        <w:rPr>
          <w:b/>
          <w:sz w:val="24"/>
          <w:szCs w:val="24"/>
          <w:lang w:val="es-ES_tradnl"/>
        </w:rPr>
        <w:t xml:space="preserve">Denumirea </w:t>
      </w:r>
      <w:r w:rsidR="00AC2788" w:rsidRPr="00B14B20">
        <w:rPr>
          <w:b/>
          <w:sz w:val="24"/>
          <w:szCs w:val="24"/>
          <w:lang w:val="es-ES_tradnl"/>
        </w:rPr>
        <w:t>autorității</w:t>
      </w:r>
      <w:r w:rsidRPr="00B14B20">
        <w:rPr>
          <w:b/>
          <w:sz w:val="24"/>
          <w:szCs w:val="24"/>
          <w:lang w:val="es-ES_tradnl"/>
        </w:rPr>
        <w:t xml:space="preserve">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 xml:space="preserve">Centrul de plasament pentru persoane vîrstnice si persoane cu dizabilități, mun. </w:t>
      </w:r>
      <w:r w:rsidR="0016197E" w:rsidRPr="0016197E">
        <w:rPr>
          <w:b/>
          <w:sz w:val="24"/>
          <w:szCs w:val="24"/>
          <w:u w:val="single"/>
          <w:shd w:val="clear" w:color="auto" w:fill="FFFF00"/>
        </w:rPr>
        <w:t>Chișinău</w:t>
      </w:r>
      <w:r w:rsidRPr="0016197E">
        <w:rPr>
          <w:b/>
          <w:sz w:val="24"/>
          <w:szCs w:val="24"/>
          <w:shd w:val="clear" w:color="auto" w:fill="FFFF00"/>
        </w:rPr>
        <w:t>_</w:t>
      </w: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IDNO: </w:t>
      </w:r>
      <w:r w:rsidRPr="0016197E">
        <w:rPr>
          <w:b/>
          <w:sz w:val="24"/>
          <w:szCs w:val="24"/>
          <w:shd w:val="clear" w:color="auto" w:fill="FFFF00"/>
        </w:rPr>
        <w:t>_</w:t>
      </w:r>
      <w:r w:rsidR="0016197E">
        <w:rPr>
          <w:b/>
          <w:sz w:val="24"/>
          <w:szCs w:val="24"/>
          <w:u w:val="single"/>
          <w:shd w:val="clear" w:color="auto" w:fill="FFFF00"/>
        </w:rPr>
        <w:t>1007601001282</w:t>
      </w:r>
      <w:r w:rsidR="0072330A" w:rsidRPr="0016197E">
        <w:rPr>
          <w:b/>
          <w:sz w:val="24"/>
          <w:szCs w:val="24"/>
          <w:shd w:val="clear" w:color="auto" w:fill="FFFF00"/>
        </w:rPr>
        <w:t>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Adresa: </w:t>
      </w:r>
      <w:r w:rsidRPr="0016197E">
        <w:rPr>
          <w:b/>
          <w:sz w:val="24"/>
          <w:szCs w:val="24"/>
          <w:shd w:val="clear" w:color="auto" w:fill="FFFF00"/>
        </w:rPr>
        <w:t>_</w:t>
      </w:r>
      <w:r w:rsidR="0016197E" w:rsidRPr="0016197E">
        <w:rPr>
          <w:b/>
          <w:sz w:val="24"/>
          <w:szCs w:val="24"/>
          <w:u w:val="single"/>
          <w:shd w:val="clear" w:color="auto" w:fill="FFFF00"/>
        </w:rPr>
        <w:t>Str. Valea Radiului 16</w:t>
      </w:r>
      <w:r w:rsidR="0016197E">
        <w:rPr>
          <w:b/>
          <w:sz w:val="24"/>
          <w:szCs w:val="24"/>
          <w:shd w:val="clear" w:color="auto" w:fill="FFFF00"/>
        </w:rPr>
        <w:t>__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Numărul de telefon/fax: </w:t>
      </w:r>
      <w:r w:rsidRPr="0016197E">
        <w:rPr>
          <w:b/>
          <w:sz w:val="24"/>
          <w:szCs w:val="24"/>
          <w:shd w:val="clear" w:color="auto" w:fill="FFFF00"/>
        </w:rPr>
        <w:t>_</w:t>
      </w:r>
      <w:r w:rsidR="0016197E">
        <w:rPr>
          <w:b/>
          <w:sz w:val="24"/>
          <w:szCs w:val="24"/>
          <w:u w:val="single"/>
          <w:shd w:val="clear" w:color="auto" w:fill="FFFF00"/>
        </w:rPr>
        <w:t>022 796 112</w:t>
      </w:r>
      <w:r w:rsidR="0072330A" w:rsidRPr="0016197E">
        <w:rPr>
          <w:b/>
          <w:sz w:val="24"/>
          <w:szCs w:val="24"/>
          <w:shd w:val="clear" w:color="auto" w:fill="FFFF00"/>
        </w:rPr>
        <w:t>_</w:t>
      </w:r>
    </w:p>
    <w:p w:rsidR="002E606A" w:rsidRPr="00B14B20" w:rsidRDefault="00A61F2B" w:rsidP="008876C3">
      <w:pPr>
        <w:numPr>
          <w:ilvl w:val="0"/>
          <w:numId w:val="3"/>
        </w:numPr>
        <w:tabs>
          <w:tab w:val="left" w:pos="284"/>
          <w:tab w:val="right" w:pos="9531"/>
        </w:tabs>
        <w:spacing w:before="120"/>
        <w:ind w:left="284" w:hanging="284"/>
        <w:rPr>
          <w:b/>
          <w:sz w:val="24"/>
          <w:szCs w:val="24"/>
          <w:lang w:val="es-ES_tradnl"/>
        </w:rPr>
      </w:pPr>
      <w:r w:rsidRPr="00B14B20">
        <w:rPr>
          <w:b/>
          <w:sz w:val="24"/>
          <w:szCs w:val="24"/>
          <w:lang w:val="es-ES_tradnl"/>
        </w:rPr>
        <w:t xml:space="preserve">Adresa de e-mail și de internet a autorității contractante: </w:t>
      </w:r>
      <w:r w:rsidRPr="00B14B20">
        <w:rPr>
          <w:b/>
          <w:sz w:val="24"/>
          <w:szCs w:val="24"/>
          <w:shd w:val="clear" w:color="auto" w:fill="FFFF00"/>
          <w:lang w:val="es-ES_tradnl"/>
        </w:rPr>
        <w:t>_</w:t>
      </w:r>
      <w:r w:rsidR="00E6134E" w:rsidRPr="00E6134E">
        <w:rPr>
          <w:b/>
          <w:sz w:val="24"/>
          <w:szCs w:val="24"/>
          <w:u w:val="single"/>
          <w:shd w:val="clear" w:color="auto" w:fill="FFFF00"/>
          <w:lang w:val="es-ES_tradnl"/>
        </w:rPr>
        <w:t xml:space="preserve"> </w:t>
      </w:r>
      <w:r w:rsidR="00E6134E" w:rsidRPr="00B14B20">
        <w:rPr>
          <w:b/>
          <w:sz w:val="24"/>
          <w:szCs w:val="24"/>
          <w:u w:val="single"/>
          <w:shd w:val="clear" w:color="auto" w:fill="FFFF00"/>
          <w:lang w:val="es-ES_tradnl"/>
        </w:rPr>
        <w:t>cristinastoiciu</w:t>
      </w:r>
      <w:r w:rsidR="00E6134E">
        <w:rPr>
          <w:b/>
          <w:sz w:val="24"/>
          <w:szCs w:val="24"/>
          <w:u w:val="single"/>
          <w:shd w:val="clear" w:color="auto" w:fill="FFFF00"/>
          <w:lang w:val="es-ES_tradnl"/>
        </w:rPr>
        <w:t>90</w:t>
      </w:r>
      <w:r w:rsidR="00E6134E" w:rsidRPr="00B14B20">
        <w:rPr>
          <w:b/>
          <w:sz w:val="24"/>
          <w:szCs w:val="24"/>
          <w:u w:val="single"/>
          <w:shd w:val="clear" w:color="auto" w:fill="FFFF00"/>
          <w:lang w:val="es-ES_tradnl"/>
        </w:rPr>
        <w:t>@</w:t>
      </w:r>
      <w:r w:rsidR="00E6134E">
        <w:rPr>
          <w:b/>
          <w:sz w:val="24"/>
          <w:szCs w:val="24"/>
          <w:u w:val="single"/>
          <w:shd w:val="clear" w:color="auto" w:fill="FFFF00"/>
          <w:lang w:val="es-ES_tradnl"/>
        </w:rPr>
        <w:t>g</w:t>
      </w:r>
      <w:r w:rsidR="00E6134E" w:rsidRPr="00B14B20">
        <w:rPr>
          <w:b/>
          <w:sz w:val="24"/>
          <w:szCs w:val="24"/>
          <w:u w:val="single"/>
          <w:shd w:val="clear" w:color="auto" w:fill="FFFF00"/>
          <w:lang w:val="es-ES_tradnl"/>
        </w:rPr>
        <w:t>mail.</w:t>
      </w:r>
      <w:r w:rsidR="00E6134E">
        <w:rPr>
          <w:b/>
          <w:sz w:val="24"/>
          <w:szCs w:val="24"/>
          <w:u w:val="single"/>
          <w:shd w:val="clear" w:color="auto" w:fill="FFFF00"/>
          <w:lang w:val="es-ES_tradnl"/>
        </w:rPr>
        <w:t>com</w:t>
      </w:r>
      <w:r w:rsidR="00E6134E" w:rsidRPr="00B14B20">
        <w:rPr>
          <w:b/>
          <w:sz w:val="24"/>
          <w:szCs w:val="24"/>
          <w:shd w:val="clear" w:color="auto" w:fill="FFFF00"/>
          <w:lang w:val="es-ES_tradnl"/>
        </w:rPr>
        <w:t>_</w:t>
      </w:r>
      <w:r w:rsidR="0072330A" w:rsidRPr="00B14B20">
        <w:rPr>
          <w:b/>
          <w:sz w:val="24"/>
          <w:szCs w:val="24"/>
          <w:shd w:val="clear" w:color="auto" w:fill="FFFF00"/>
          <w:lang w:val="es-ES_tradnl"/>
        </w:rPr>
        <w:t>_</w:t>
      </w:r>
    </w:p>
    <w:p w:rsidR="00A61F2B" w:rsidRPr="00B14B20" w:rsidRDefault="002E606A" w:rsidP="008876C3">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Adresa de e-mail sau de internet de la care se va putea obține accesul la documentația de atribuire</w:t>
      </w:r>
      <w:r w:rsidR="00A61F2B" w:rsidRPr="00B14B20">
        <w:rPr>
          <w:b/>
          <w:sz w:val="24"/>
          <w:szCs w:val="24"/>
          <w:lang w:val="es-ES_tradnl"/>
        </w:rPr>
        <w:t xml:space="preserve">: </w:t>
      </w:r>
      <w:r w:rsidR="008876C3" w:rsidRPr="00B14B20">
        <w:rPr>
          <w:b/>
          <w:i/>
          <w:sz w:val="24"/>
          <w:szCs w:val="24"/>
          <w:lang w:val="es-ES_tradnl"/>
        </w:rPr>
        <w:t>documentația de atribuire este anexată în cadrul procedurii în SIA RSAP</w:t>
      </w:r>
    </w:p>
    <w:p w:rsidR="0072330A" w:rsidRPr="00B14B20" w:rsidRDefault="002E606A" w:rsidP="0069001F">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 xml:space="preserve">Tipul </w:t>
      </w:r>
      <w:r w:rsidR="00AC2788" w:rsidRPr="00B14B20">
        <w:rPr>
          <w:b/>
          <w:sz w:val="24"/>
          <w:szCs w:val="24"/>
          <w:lang w:val="es-ES_tradnl"/>
        </w:rPr>
        <w:t>autorității</w:t>
      </w:r>
      <w:r w:rsidRPr="00B14B20">
        <w:rPr>
          <w:b/>
          <w:sz w:val="24"/>
          <w:szCs w:val="24"/>
          <w:lang w:val="es-ES_tradnl"/>
        </w:rPr>
        <w:t xml:space="preserve"> contractante </w:t>
      </w:r>
      <w:r w:rsidR="00AC2788" w:rsidRPr="00B14B20">
        <w:rPr>
          <w:b/>
          <w:sz w:val="24"/>
          <w:szCs w:val="24"/>
          <w:lang w:val="es-ES_tradnl"/>
        </w:rPr>
        <w:t>și</w:t>
      </w:r>
      <w:r w:rsidRPr="00B14B20">
        <w:rPr>
          <w:b/>
          <w:sz w:val="24"/>
          <w:szCs w:val="24"/>
          <w:lang w:val="es-ES_tradnl"/>
        </w:rPr>
        <w:t xml:space="preserve"> obiectul principal de activitate (dacă este cazul, </w:t>
      </w:r>
      <w:r w:rsidR="00AC2788" w:rsidRPr="00B14B20">
        <w:rPr>
          <w:b/>
          <w:sz w:val="24"/>
          <w:szCs w:val="24"/>
          <w:lang w:val="es-ES_tradnl"/>
        </w:rPr>
        <w:t>mențiunea</w:t>
      </w:r>
      <w:r w:rsidRPr="00B14B20">
        <w:rPr>
          <w:b/>
          <w:sz w:val="24"/>
          <w:szCs w:val="24"/>
          <w:lang w:val="es-ES_tradnl"/>
        </w:rPr>
        <w:t xml:space="preserve"> că autoritatea contractantă este o autoritate centrală de </w:t>
      </w:r>
      <w:r w:rsidR="00AC2788" w:rsidRPr="00B14B20">
        <w:rPr>
          <w:b/>
          <w:sz w:val="24"/>
          <w:szCs w:val="24"/>
          <w:lang w:val="es-ES_tradnl"/>
        </w:rPr>
        <w:t>achiziție</w:t>
      </w:r>
      <w:r w:rsidRPr="00B14B20">
        <w:rPr>
          <w:b/>
          <w:sz w:val="24"/>
          <w:szCs w:val="24"/>
          <w:lang w:val="es-ES_tradnl"/>
        </w:rPr>
        <w:t xml:space="preserve"> sau că </w:t>
      </w:r>
      <w:r w:rsidR="00AC2788" w:rsidRPr="00B14B20">
        <w:rPr>
          <w:b/>
          <w:sz w:val="24"/>
          <w:szCs w:val="24"/>
          <w:lang w:val="es-ES_tradnl"/>
        </w:rPr>
        <w:t>achiziția</w:t>
      </w:r>
      <w:r w:rsidRPr="00B14B20">
        <w:rPr>
          <w:b/>
          <w:sz w:val="24"/>
          <w:szCs w:val="24"/>
          <w:lang w:val="es-ES_tradnl"/>
        </w:rPr>
        <w:t xml:space="preserve"> implică o altă formă de </w:t>
      </w:r>
      <w:r w:rsidR="00AC2788" w:rsidRPr="00B14B20">
        <w:rPr>
          <w:b/>
          <w:sz w:val="24"/>
          <w:szCs w:val="24"/>
          <w:lang w:val="es-ES_tradnl"/>
        </w:rPr>
        <w:t>achiziție</w:t>
      </w:r>
      <w:r w:rsidRPr="00B14B20">
        <w:rPr>
          <w:b/>
          <w:sz w:val="24"/>
          <w:szCs w:val="24"/>
          <w:lang w:val="es-ES_tradnl"/>
        </w:rPr>
        <w:t xml:space="preserve"> comună): </w:t>
      </w:r>
      <w:r w:rsidRPr="00B14B20">
        <w:rPr>
          <w:b/>
          <w:sz w:val="24"/>
          <w:szCs w:val="24"/>
          <w:shd w:val="clear" w:color="auto" w:fill="FFFF00"/>
          <w:lang w:val="es-ES_tradnl"/>
        </w:rPr>
        <w:t>__</w:t>
      </w:r>
      <w:r w:rsidR="0016197E" w:rsidRPr="00B14B20">
        <w:rPr>
          <w:b/>
          <w:sz w:val="24"/>
          <w:szCs w:val="24"/>
          <w:u w:val="single"/>
          <w:shd w:val="clear" w:color="auto" w:fill="FFFF00"/>
          <w:lang w:val="es-ES_tradnl"/>
        </w:rPr>
        <w:t>Centru</w:t>
      </w:r>
      <w:r w:rsidR="00832650">
        <w:rPr>
          <w:b/>
          <w:sz w:val="24"/>
          <w:szCs w:val="24"/>
          <w:u w:val="single"/>
          <w:shd w:val="clear" w:color="auto" w:fill="FFFF00"/>
          <w:lang w:val="es-ES_tradnl"/>
        </w:rPr>
        <w:t xml:space="preserve"> </w:t>
      </w:r>
      <w:r w:rsidR="0016197E" w:rsidRPr="00B14B20">
        <w:rPr>
          <w:b/>
          <w:sz w:val="24"/>
          <w:szCs w:val="24"/>
          <w:u w:val="single"/>
          <w:shd w:val="clear" w:color="auto" w:fill="FFFF00"/>
          <w:lang w:val="es-ES_tradnl"/>
        </w:rPr>
        <w:t>de plasament</w:t>
      </w:r>
      <w:r w:rsidR="008876C3" w:rsidRPr="00B14B20">
        <w:rPr>
          <w:b/>
          <w:sz w:val="24"/>
          <w:szCs w:val="24"/>
          <w:shd w:val="clear" w:color="auto" w:fill="FFFF00"/>
          <w:lang w:val="es-ES_tradnl"/>
        </w:rPr>
        <w:t>__</w:t>
      </w:r>
    </w:p>
    <w:p w:rsidR="00EF3B27" w:rsidRPr="00B14B20" w:rsidRDefault="004257BF" w:rsidP="00EF3B27">
      <w:pPr>
        <w:tabs>
          <w:tab w:val="left" w:pos="284"/>
          <w:tab w:val="right" w:pos="426"/>
        </w:tabs>
        <w:spacing w:before="120"/>
        <w:rPr>
          <w:b/>
          <w:sz w:val="24"/>
          <w:szCs w:val="24"/>
          <w:lang w:val="es-ES_tradnl"/>
        </w:rPr>
      </w:pPr>
      <w:r>
        <w:rPr>
          <w:b/>
          <w:sz w:val="24"/>
          <w:szCs w:val="24"/>
          <w:shd w:val="clear" w:color="auto" w:fill="FFFF00"/>
          <w:lang w:val="es-ES_tradnl"/>
        </w:rPr>
        <w:t>Carne si mezeluri</w:t>
      </w:r>
      <w:r w:rsidR="00E3160E">
        <w:rPr>
          <w:b/>
          <w:sz w:val="24"/>
          <w:szCs w:val="24"/>
          <w:shd w:val="clear" w:color="auto" w:fill="FFFF00"/>
          <w:lang w:val="es-ES_tradnl"/>
        </w:rPr>
        <w:t xml:space="preserve"> anul 2026</w:t>
      </w:r>
    </w:p>
    <w:p w:rsidR="00EF3B27" w:rsidRDefault="00EF3B27" w:rsidP="00EF3B27">
      <w:pPr>
        <w:tabs>
          <w:tab w:val="left" w:pos="284"/>
          <w:tab w:val="right" w:pos="426"/>
        </w:tabs>
        <w:spacing w:before="120"/>
        <w:rPr>
          <w:b/>
          <w:sz w:val="24"/>
          <w:szCs w:val="24"/>
          <w:lang w:val="en-US"/>
        </w:rPr>
      </w:pPr>
    </w:p>
    <w:tbl>
      <w:tblPr>
        <w:tblW w:w="9462" w:type="dxa"/>
        <w:jc w:val="center"/>
        <w:tblInd w:w="-714" w:type="dxa"/>
        <w:tblLayout w:type="fixed"/>
        <w:tblLook w:val="04A0"/>
      </w:tblPr>
      <w:tblGrid>
        <w:gridCol w:w="552"/>
        <w:gridCol w:w="1260"/>
        <w:gridCol w:w="1620"/>
        <w:gridCol w:w="990"/>
        <w:gridCol w:w="1170"/>
        <w:gridCol w:w="2657"/>
        <w:gridCol w:w="33"/>
        <w:gridCol w:w="1180"/>
      </w:tblGrid>
      <w:tr w:rsidR="00E3160E" w:rsidRPr="00EB4A93" w:rsidTr="00246EB5">
        <w:trPr>
          <w:trHeight w:val="567"/>
          <w:jc w:val="center"/>
        </w:trPr>
        <w:tc>
          <w:tcPr>
            <w:tcW w:w="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4225A2" w:rsidRDefault="00E3160E" w:rsidP="00246EB5">
            <w:pPr>
              <w:spacing w:before="120"/>
              <w:jc w:val="center"/>
              <w:rPr>
                <w:b/>
              </w:rPr>
            </w:pPr>
            <w:r w:rsidRPr="004225A2">
              <w:rPr>
                <w:b/>
              </w:rPr>
              <w:t>Nr. d/o</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4225A2" w:rsidRDefault="00E3160E" w:rsidP="00246EB5">
            <w:pPr>
              <w:spacing w:before="120"/>
              <w:jc w:val="center"/>
              <w:rPr>
                <w:b/>
              </w:rPr>
            </w:pPr>
            <w:r w:rsidRPr="004225A2">
              <w:rPr>
                <w:b/>
              </w:rPr>
              <w:t>Cod CPV</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B14B20" w:rsidRDefault="00E3160E" w:rsidP="00246EB5">
            <w:pPr>
              <w:spacing w:before="120"/>
              <w:jc w:val="center"/>
              <w:rPr>
                <w:b/>
                <w:lang w:val="es-ES_tradnl"/>
              </w:rPr>
            </w:pPr>
            <w:r w:rsidRPr="00B14B20">
              <w:rPr>
                <w:b/>
                <w:lang w:val="es-ES_tradnl"/>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4225A2" w:rsidRDefault="00E3160E" w:rsidP="00246EB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4225A2" w:rsidRDefault="00E3160E" w:rsidP="00246EB5">
            <w:pPr>
              <w:spacing w:before="120"/>
              <w:jc w:val="center"/>
              <w:rPr>
                <w:b/>
              </w:rPr>
            </w:pPr>
            <w:r w:rsidRPr="004225A2">
              <w:rPr>
                <w:b/>
              </w:rPr>
              <w:t>Cantitatea</w:t>
            </w:r>
          </w:p>
        </w:tc>
        <w:tc>
          <w:tcPr>
            <w:tcW w:w="2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B14B20" w:rsidRDefault="00E3160E" w:rsidP="00246EB5">
            <w:pPr>
              <w:spacing w:before="120"/>
              <w:jc w:val="center"/>
              <w:rPr>
                <w:b/>
                <w:lang w:val="es-ES_tradnl"/>
              </w:rPr>
            </w:pPr>
            <w:r w:rsidRPr="00B14B20">
              <w:rPr>
                <w:b/>
                <w:lang w:val="es-ES_tradnl"/>
              </w:rPr>
              <w:t>Specificarea tehnică deplină solicitată, Standarde de referință</w:t>
            </w:r>
          </w:p>
        </w:tc>
        <w:tc>
          <w:tcPr>
            <w:tcW w:w="121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160E" w:rsidRPr="00B14B20" w:rsidRDefault="00E3160E" w:rsidP="00246EB5">
            <w:pPr>
              <w:spacing w:before="120"/>
              <w:jc w:val="center"/>
              <w:rPr>
                <w:b/>
                <w:lang w:val="es-ES_tradnl"/>
              </w:rPr>
            </w:pPr>
            <w:r w:rsidRPr="00B14B20">
              <w:rPr>
                <w:b/>
                <w:lang w:val="es-ES_tradnl"/>
              </w:rPr>
              <w:t>Valoarea estimată fara TVA</w:t>
            </w:r>
            <w:r w:rsidRPr="00B14B20">
              <w:rPr>
                <w:b/>
                <w:lang w:val="es-ES_tradnl"/>
              </w:rPr>
              <w:br/>
              <w:t>(se va indica pentru fiecare lot în parte)</w:t>
            </w:r>
          </w:p>
        </w:tc>
      </w:tr>
      <w:tr w:rsidR="00E3160E" w:rsidRPr="004225A2"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r>
              <w:t>1</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p>
        </w:tc>
        <w:tc>
          <w:tcPr>
            <w:tcW w:w="2657"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p>
        </w:tc>
        <w:tc>
          <w:tcPr>
            <w:tcW w:w="12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4225A2" w:rsidRDefault="00E3160E" w:rsidP="00246EB5">
            <w:pPr>
              <w:spacing w:before="120"/>
              <w:jc w:val="center"/>
            </w:pPr>
          </w:p>
        </w:tc>
      </w:tr>
      <w:tr w:rsidR="00E3160E" w:rsidRPr="00AD680C"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Default="00E3160E" w:rsidP="00246EB5">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Cremvursti de vita+porc</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400</w:t>
            </w: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rPr>
            </w:pPr>
            <w:r w:rsidRPr="003C306B">
              <w:rPr>
                <w:color w:val="000000"/>
                <w:sz w:val="16"/>
                <w:szCs w:val="16"/>
                <w:lang w:val="en-US"/>
              </w:rPr>
              <w:t>Crenvuşti din carne de vita-porc, calitate superioară, fără adaos de soia, 75-90 g bucata, ambalaj necomestibil, pachet vaccum de plastic la 0</w:t>
            </w:r>
            <w:proofErr w:type="gramStart"/>
            <w:r w:rsidRPr="003C306B">
              <w:rPr>
                <w:color w:val="000000"/>
                <w:sz w:val="16"/>
                <w:szCs w:val="16"/>
                <w:lang w:val="en-US"/>
              </w:rPr>
              <w:t>,5</w:t>
            </w:r>
            <w:proofErr w:type="gramEnd"/>
            <w:r w:rsidRPr="003C306B">
              <w:rPr>
                <w:color w:val="000000"/>
                <w:sz w:val="16"/>
                <w:szCs w:val="16"/>
                <w:lang w:val="en-US"/>
              </w:rPr>
              <w:t>-1 kg,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Se livreaza cu transport care necesită regim termic special, la solicitarea institutiei</w:t>
            </w:r>
            <w:proofErr w:type="gramStart"/>
            <w:r w:rsidRPr="003C306B">
              <w:rPr>
                <w:color w:val="000000"/>
                <w:sz w:val="16"/>
                <w:szCs w:val="16"/>
                <w:lang w:val="en-US"/>
              </w:rPr>
              <w:t>,de</w:t>
            </w:r>
            <w:proofErr w:type="gramEnd"/>
            <w:r w:rsidRPr="003C306B">
              <w:rPr>
                <w:color w:val="000000"/>
                <w:sz w:val="16"/>
                <w:szCs w:val="16"/>
                <w:lang w:val="en-US"/>
              </w:rPr>
              <w:t xml:space="preserve"> la orele 08:00-14:00.</w:t>
            </w:r>
            <w:r w:rsidRPr="003C306B">
              <w:rPr>
                <w:color w:val="000000"/>
                <w:sz w:val="16"/>
                <w:szCs w:val="16"/>
                <w:lang w:val="en-US"/>
              </w:rPr>
              <w:br/>
            </w:r>
            <w:r w:rsidRPr="003C306B">
              <w:rPr>
                <w:color w:val="000000"/>
                <w:sz w:val="16"/>
                <w:szCs w:val="16"/>
              </w:rPr>
              <w:t>HG nr.520 din 22.06.2010,  HG 720/2007, Gost 23670-79.</w:t>
            </w: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271371"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Default="00E3160E" w:rsidP="00246EB5">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Cîrnaciori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370</w:t>
            </w: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lang w:val="en-US"/>
              </w:rPr>
            </w:pPr>
            <w:r w:rsidRPr="003C306B">
              <w:rPr>
                <w:color w:val="000000"/>
                <w:sz w:val="16"/>
                <w:szCs w:val="16"/>
                <w:lang w:val="en-US"/>
              </w:rPr>
              <w:t>Proaspeți, fara os, categoria superioară antricot, refrigerate, ambalate in caserole de plasic a cite 0</w:t>
            </w:r>
            <w:proofErr w:type="gramStart"/>
            <w:r w:rsidRPr="003C306B">
              <w:rPr>
                <w:color w:val="000000"/>
                <w:sz w:val="16"/>
                <w:szCs w:val="16"/>
                <w:lang w:val="en-US"/>
              </w:rPr>
              <w:t>,5</w:t>
            </w:r>
            <w:proofErr w:type="gramEnd"/>
            <w:r w:rsidRPr="003C306B">
              <w:rPr>
                <w:color w:val="000000"/>
                <w:sz w:val="16"/>
                <w:szCs w:val="16"/>
                <w:lang w:val="en-US"/>
              </w:rPr>
              <w:t>-1 kg în membrană naturală, cu structura neomogenă, sub formă de batoane mici cu diametrul de la 14 pînă la 44 mm şi lungimea de la 7 pînă la 15 cm. Se livreaza cu transport care necesită regim termic special, la solicitarea institutiei,de la orele 08:00-14:00. HG 720/2007. SM. STAS 7503100-2002 GOST 7269-79.</w:t>
            </w: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271371" w:rsidRDefault="00E3160E" w:rsidP="00246EB5">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Salam fiert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400</w:t>
            </w: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lang w:val="en-US"/>
              </w:rPr>
            </w:pPr>
            <w:r w:rsidRPr="003C306B">
              <w:rPr>
                <w:color w:val="000000"/>
                <w:sz w:val="16"/>
                <w:szCs w:val="16"/>
                <w:lang w:val="en-US"/>
              </w:rPr>
              <w:t>Salam fiert tip Doktorskaia Gost 23670-79, HG 720/2007</w:t>
            </w:r>
            <w:proofErr w:type="gramStart"/>
            <w:r w:rsidRPr="003C306B">
              <w:rPr>
                <w:color w:val="000000"/>
                <w:sz w:val="16"/>
                <w:szCs w:val="16"/>
                <w:lang w:val="en-US"/>
              </w:rPr>
              <w:t>,  ISO</w:t>
            </w:r>
            <w:proofErr w:type="gramEnd"/>
            <w:r w:rsidRPr="003C306B">
              <w:rPr>
                <w:color w:val="000000"/>
                <w:sz w:val="16"/>
                <w:szCs w:val="16"/>
                <w:lang w:val="en-US"/>
              </w:rPr>
              <w:t xml:space="preserve"> 22000. Calitatea superioara din carne de vita, </w:t>
            </w:r>
            <w:r w:rsidRPr="003C306B">
              <w:rPr>
                <w:color w:val="000000"/>
                <w:sz w:val="16"/>
                <w:szCs w:val="16"/>
                <w:lang w:val="en-US"/>
              </w:rPr>
              <w:lastRenderedPageBreak/>
              <w:t>carne de porc, amidon de cartofi, condimente, sare de uz alimentar, fara adausuri vegetale fara conservanti si coloranti in ambalaj necomestibil, greutatea batonului 0</w:t>
            </w:r>
            <w:proofErr w:type="gramStart"/>
            <w:r w:rsidRPr="003C306B">
              <w:rPr>
                <w:color w:val="000000"/>
                <w:sz w:val="16"/>
                <w:szCs w:val="16"/>
                <w:lang w:val="en-US"/>
              </w:rPr>
              <w:t>,5</w:t>
            </w:r>
            <w:proofErr w:type="gramEnd"/>
            <w:r w:rsidRPr="003C306B">
              <w:rPr>
                <w:color w:val="000000"/>
                <w:sz w:val="16"/>
                <w:szCs w:val="16"/>
                <w:lang w:val="en-US"/>
              </w:rPr>
              <w:t>-1kg. Termen de valabilitate 30 zile sau HG720 din 28.06.2007.</w:t>
            </w:r>
            <w:r w:rsidRPr="003C306B">
              <w:rPr>
                <w:color w:val="000000"/>
                <w:sz w:val="16"/>
                <w:szCs w:val="16"/>
                <w:lang w:val="en-US"/>
              </w:rPr>
              <w:br/>
              <w:t>Se livreaza cu transport care necesită regim termic special, la solicitarea institutiei,de la orele 08:00-14:00</w:t>
            </w: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7A1436" w:rsidRDefault="00E3160E" w:rsidP="00246EB5">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Salam afumat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300</w:t>
            </w: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lang w:val="en-US"/>
              </w:rPr>
            </w:pPr>
            <w:r w:rsidRPr="003C306B">
              <w:rPr>
                <w:color w:val="000000"/>
                <w:sz w:val="16"/>
                <w:szCs w:val="16"/>
                <w:lang w:val="en-US"/>
              </w:rPr>
              <w:t>Salam supus coacerii, fierberii, afumării calde şi uscării. Calitatea superioara din carne de vita, carne de porc, amidon de cartofi, condimente, sare de uz alimentar, fara adausuri vegetale, fara conservanti si coloranti in ambalaj necomestibil, vacuum, greutatea batonului 0</w:t>
            </w:r>
            <w:proofErr w:type="gramStart"/>
            <w:r w:rsidRPr="003C306B">
              <w:rPr>
                <w:color w:val="000000"/>
                <w:sz w:val="16"/>
                <w:szCs w:val="16"/>
                <w:lang w:val="en-US"/>
              </w:rPr>
              <w:t>,5</w:t>
            </w:r>
            <w:proofErr w:type="gramEnd"/>
            <w:r w:rsidRPr="003C306B">
              <w:rPr>
                <w:color w:val="000000"/>
                <w:sz w:val="16"/>
                <w:szCs w:val="16"/>
                <w:lang w:val="en-US"/>
              </w:rPr>
              <w:t>-1kg. HG 720/2007, Gost 23670-79. Se livreaza cu transport care necesită regim termic special, la solicitarea institutiei,de la orele 08:00-14:00</w:t>
            </w: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510598" w:rsidRDefault="00E3160E" w:rsidP="00246EB5">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musculet de porc/pastrama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250</w:t>
            </w: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lang w:val="en-US"/>
              </w:rPr>
            </w:pPr>
            <w:r w:rsidRPr="003C306B">
              <w:rPr>
                <w:color w:val="000000"/>
                <w:sz w:val="16"/>
                <w:szCs w:val="16"/>
                <w:lang w:val="en-US"/>
              </w:rPr>
              <w:t>Bucate de carne de porc(ceafa) fara os, fiert-afumate cu 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510598" w:rsidRDefault="00E3160E" w:rsidP="00246EB5">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sunca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250</w:t>
            </w: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lang w:val="en-US"/>
              </w:rPr>
            </w:pPr>
            <w:r w:rsidRPr="003C306B">
              <w:rPr>
                <w:color w:val="000000"/>
                <w:sz w:val="16"/>
                <w:szCs w:val="16"/>
                <w:lang w:val="en-US"/>
              </w:rPr>
              <w:t>Șuncă din carne de pui, calitate superioară, ambalaj natural fără adaus de soia, 800g- 1 kg bucata, pachet vaccum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(.HG nr.520 din 22.06.2010)  Se livreaza cu transport care necesită regim termic special, la solicitarea institutiei,de la orele 08:00-14:00</w:t>
            </w: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68584C" w:rsidRDefault="00E3160E" w:rsidP="00246EB5">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3160E" w:rsidRDefault="00E3160E" w:rsidP="00246EB5">
            <w:pPr>
              <w:rPr>
                <w:color w:val="000000"/>
                <w:sz w:val="24"/>
                <w:szCs w:val="24"/>
              </w:rPr>
            </w:pPr>
            <w:r>
              <w:rPr>
                <w:color w:val="000000"/>
              </w:rPr>
              <w:t>sunca de gaina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3160E" w:rsidRDefault="00E3160E" w:rsidP="00246EB5">
            <w:pPr>
              <w:contextualSpacing/>
              <w:jc w:val="center"/>
              <w:rPr>
                <w:color w:val="000000"/>
                <w:lang w:val="en-US"/>
              </w:rPr>
            </w:pPr>
            <w:r>
              <w:rPr>
                <w:color w:val="000000"/>
                <w:lang w:val="en-US"/>
              </w:rPr>
              <w:t>200</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60E" w:rsidRPr="003E7A57" w:rsidRDefault="00E3160E" w:rsidP="00246EB5">
            <w:pPr>
              <w:jc w:val="center"/>
              <w:rPr>
                <w:color w:val="000000"/>
                <w:sz w:val="16"/>
                <w:szCs w:val="16"/>
                <w:lang w:val="en-US"/>
              </w:rPr>
            </w:pPr>
            <w:r w:rsidRPr="003E7A57">
              <w:rPr>
                <w:color w:val="000000"/>
                <w:sz w:val="16"/>
                <w:szCs w:val="16"/>
                <w:lang w:val="en-US"/>
              </w:rPr>
              <w:t xml:space="preserve">Șuncă din carne de pui, calitate superioară, ambalaj natural fără adaus de soia, 800g- 1 kg bucata, pachet vaccum în ambalajul prоduсătоrului (cu logo-ul acestuia) сare va conține pe ambalaj toata informația ce ține de соmроnеnțа produsului. (.HG nr.520 din 22.06.2010)  Se livreaza cu transport care necesită regim termic special, la solicitarea institutiei,de la orele 08:00-14:00 </w:t>
            </w:r>
          </w:p>
        </w:tc>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68584C" w:rsidRDefault="00E3160E" w:rsidP="00246EB5">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3160E" w:rsidRDefault="00E3160E" w:rsidP="00246EB5">
            <w:pPr>
              <w:rPr>
                <w:color w:val="000000"/>
                <w:sz w:val="24"/>
                <w:szCs w:val="24"/>
              </w:rPr>
            </w:pPr>
            <w:r>
              <w:rPr>
                <w:color w:val="000000"/>
              </w:rPr>
              <w:t>rulada de gaina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3160E" w:rsidRDefault="00E3160E" w:rsidP="00246EB5">
            <w:pPr>
              <w:contextualSpacing/>
              <w:jc w:val="center"/>
              <w:rPr>
                <w:color w:val="000000"/>
                <w:lang w:val="en-US"/>
              </w:rPr>
            </w:pPr>
            <w:r>
              <w:rPr>
                <w:color w:val="000000"/>
                <w:lang w:val="en-US"/>
              </w:rPr>
              <w:t>200</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60E" w:rsidRPr="003E7A57" w:rsidRDefault="00E3160E" w:rsidP="00246EB5">
            <w:pPr>
              <w:jc w:val="center"/>
              <w:rPr>
                <w:color w:val="000000"/>
                <w:sz w:val="16"/>
                <w:szCs w:val="16"/>
                <w:lang w:val="en-US"/>
              </w:rPr>
            </w:pPr>
            <w:r w:rsidRPr="003E7A57">
              <w:rPr>
                <w:color w:val="000000"/>
                <w:sz w:val="16"/>
                <w:szCs w:val="16"/>
                <w:lang w:val="en-US"/>
              </w:rPr>
              <w:t>Salam din carne de gaina dezosata, afumata, cu mirodenii, sare de uz alimentar, fara adausuri vegetale, fara conservanti si coloranti in ambalaj necomestibil, pachete de plastic vacuum, bucata cu greutate 0,5-1 kg. Cu structura neomgena, cu bucăți de carne vizibile, intregi, fara oase și tesut conjunctiv, cartilaje. HG 720/2007. Se livreaza cu transport care necesită regim termic special, la solicitarea institutiei,de la orele 08:00-14:00</w:t>
            </w:r>
          </w:p>
        </w:tc>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RPr="00EB4A93"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68584C" w:rsidRDefault="00E3160E" w:rsidP="00246EB5">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3160E" w:rsidRDefault="00E3160E" w:rsidP="00246EB5">
            <w:pPr>
              <w:jc w:val="center"/>
              <w:rPr>
                <w:color w:val="000000"/>
                <w:sz w:val="24"/>
                <w:szCs w:val="24"/>
              </w:rPr>
            </w:pPr>
            <w:r>
              <w:rPr>
                <w:color w:val="000000"/>
              </w:rPr>
              <w:t>safalade</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3160E" w:rsidRPr="00C84674" w:rsidRDefault="00E3160E" w:rsidP="00246EB5">
            <w:pPr>
              <w:contextualSpacing/>
              <w:jc w:val="center"/>
              <w:rPr>
                <w:color w:val="000000"/>
                <w:lang w:val="en-US"/>
              </w:rPr>
            </w:pPr>
            <w:r>
              <w:rPr>
                <w:color w:val="000000"/>
                <w:lang w:val="en-US"/>
              </w:rPr>
              <w:t>450</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60E" w:rsidRPr="003C306B" w:rsidRDefault="00E3160E" w:rsidP="00246EB5">
            <w:pPr>
              <w:jc w:val="center"/>
              <w:rPr>
                <w:color w:val="000000"/>
                <w:sz w:val="16"/>
                <w:szCs w:val="16"/>
                <w:lang w:val="en-US"/>
              </w:rPr>
            </w:pPr>
            <w:r w:rsidRPr="003C306B">
              <w:rPr>
                <w:color w:val="000000"/>
                <w:sz w:val="16"/>
                <w:szCs w:val="16"/>
                <w:lang w:val="en-US"/>
              </w:rPr>
              <w:t>Safalade din carne de vita-porc, calitate superioară, fără adaos de soia, 80-95 g bucata, ambalaj necomestibil, pachet vacuum de plastic la 0,5-1 kg,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Se livreaza cu transport care necesită regim termic special, la solicitarea institutiei</w:t>
            </w:r>
            <w:proofErr w:type="gramStart"/>
            <w:r w:rsidRPr="003C306B">
              <w:rPr>
                <w:color w:val="000000"/>
                <w:sz w:val="16"/>
                <w:szCs w:val="16"/>
                <w:lang w:val="en-US"/>
              </w:rPr>
              <w:t>,de</w:t>
            </w:r>
            <w:proofErr w:type="gramEnd"/>
            <w:r w:rsidRPr="003C306B">
              <w:rPr>
                <w:color w:val="000000"/>
                <w:sz w:val="16"/>
                <w:szCs w:val="16"/>
                <w:lang w:val="en-US"/>
              </w:rPr>
              <w:t xml:space="preserve"> la orele 08:00-14:00 </w:t>
            </w:r>
            <w:r w:rsidRPr="003C306B">
              <w:rPr>
                <w:color w:val="000000"/>
                <w:sz w:val="16"/>
                <w:szCs w:val="16"/>
                <w:lang w:val="en-US"/>
              </w:rPr>
              <w:br/>
              <w:t>HG nr.520 din 22.06.2010,  HG 720/2007, Gost 23670-79.</w:t>
            </w:r>
          </w:p>
        </w:tc>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84674" w:rsidRDefault="00E3160E" w:rsidP="00246EB5">
            <w:pPr>
              <w:contextualSpacing/>
              <w:jc w:val="center"/>
              <w:rPr>
                <w:color w:val="000000"/>
                <w:lang w:val="en-US"/>
              </w:rPr>
            </w:pPr>
          </w:p>
        </w:tc>
      </w:tr>
      <w:tr w:rsidR="00E3160E"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5F2259" w:rsidRDefault="00E3160E" w:rsidP="00246EB5">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E3160E" w:rsidRPr="005F2259" w:rsidRDefault="00E3160E" w:rsidP="00246EB5">
            <w:pPr>
              <w:contextualSpacing/>
              <w:jc w:val="center"/>
              <w:rPr>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E3160E" w:rsidRPr="00CD51E5" w:rsidRDefault="00E3160E" w:rsidP="00246EB5">
            <w:pPr>
              <w:contextualSpacing/>
              <w:jc w:val="center"/>
              <w:rPr>
                <w:color w:val="000000"/>
                <w:lang w:val="ro-RO"/>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E3160E" w:rsidRDefault="00E3160E" w:rsidP="00246EB5">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contextualSpacing/>
              <w:jc w:val="center"/>
              <w:rPr>
                <w:color w:val="000000"/>
              </w:rPr>
            </w:pPr>
          </w:p>
        </w:tc>
        <w:tc>
          <w:tcPr>
            <w:tcW w:w="2690" w:type="dxa"/>
            <w:gridSpan w:val="2"/>
            <w:tcBorders>
              <w:top w:val="nil"/>
              <w:left w:val="single" w:sz="4" w:space="0" w:color="auto"/>
              <w:bottom w:val="single" w:sz="4" w:space="0" w:color="auto"/>
              <w:right w:val="single" w:sz="4" w:space="0" w:color="auto"/>
            </w:tcBorders>
            <w:shd w:val="clear" w:color="auto" w:fill="auto"/>
            <w:vAlign w:val="center"/>
          </w:tcPr>
          <w:p w:rsidR="00E3160E" w:rsidRDefault="00E3160E" w:rsidP="00246EB5">
            <w:pPr>
              <w:contextualSpacing/>
              <w:jc w:val="center"/>
              <w:rPr>
                <w:color w:val="000000"/>
              </w:rPr>
            </w:pPr>
          </w:p>
        </w:tc>
        <w:tc>
          <w:tcPr>
            <w:tcW w:w="1180" w:type="dxa"/>
            <w:tcBorders>
              <w:top w:val="nil"/>
              <w:left w:val="single" w:sz="4" w:space="0" w:color="auto"/>
              <w:bottom w:val="single" w:sz="4" w:space="0" w:color="auto"/>
              <w:right w:val="single" w:sz="4" w:space="0" w:color="auto"/>
            </w:tcBorders>
            <w:shd w:val="clear" w:color="000000" w:fill="FFFFFF"/>
            <w:vAlign w:val="center"/>
          </w:tcPr>
          <w:p w:rsidR="00E3160E" w:rsidRPr="00CF4274" w:rsidRDefault="00E3160E" w:rsidP="00246EB5">
            <w:pPr>
              <w:contextualSpacing/>
              <w:jc w:val="center"/>
              <w:rPr>
                <w:b/>
                <w:color w:val="000000"/>
                <w:lang w:val="ro-RO"/>
              </w:rPr>
            </w:pPr>
            <w:r>
              <w:rPr>
                <w:b/>
                <w:color w:val="000000"/>
                <w:lang w:val="ro-RO"/>
              </w:rPr>
              <w:t>215000</w:t>
            </w:r>
            <w:r w:rsidR="00EB4A93">
              <w:rPr>
                <w:b/>
                <w:color w:val="000000"/>
                <w:lang w:val="ro-RO"/>
              </w:rPr>
              <w:t>.00</w:t>
            </w:r>
          </w:p>
        </w:tc>
      </w:tr>
      <w:tr w:rsidR="00E3160E" w:rsidRPr="00C170A9" w:rsidTr="00246EB5">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Pr="00C170A9" w:rsidRDefault="00E3160E" w:rsidP="00246EB5">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auto" w:fill="FFFF00"/>
            <w:vAlign w:val="center"/>
          </w:tcPr>
          <w:p w:rsidR="00E3160E" w:rsidRPr="00C170A9" w:rsidRDefault="00E3160E" w:rsidP="00246EB5">
            <w:pPr>
              <w:contextualSpacing/>
              <w:jc w:val="center"/>
              <w:rPr>
                <w:color w:val="000000"/>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E3160E" w:rsidRPr="00CD51E5" w:rsidRDefault="00E3160E" w:rsidP="00246EB5">
            <w:pPr>
              <w:contextualSpacing/>
              <w:jc w:val="center"/>
              <w:rPr>
                <w:b/>
                <w:color w:val="000000"/>
                <w:lang w:val="ro-RO"/>
              </w:rPr>
            </w:pPr>
          </w:p>
        </w:tc>
        <w:tc>
          <w:tcPr>
            <w:tcW w:w="990" w:type="dxa"/>
            <w:tcBorders>
              <w:top w:val="nil"/>
              <w:left w:val="single" w:sz="4" w:space="0" w:color="auto"/>
              <w:bottom w:val="single" w:sz="4" w:space="0" w:color="auto"/>
              <w:right w:val="single" w:sz="4" w:space="0" w:color="auto"/>
            </w:tcBorders>
            <w:shd w:val="clear" w:color="auto" w:fill="FFFF00"/>
            <w:vAlign w:val="center"/>
          </w:tcPr>
          <w:p w:rsidR="00E3160E" w:rsidRPr="00C170A9" w:rsidRDefault="00E3160E" w:rsidP="00246EB5">
            <w:pPr>
              <w:contextualSpacing/>
              <w:jc w:val="center"/>
              <w:rPr>
                <w:color w:val="000000"/>
                <w:lang w:val="en-US"/>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E3160E" w:rsidRPr="00C170A9" w:rsidRDefault="00E3160E" w:rsidP="00246EB5">
            <w:pPr>
              <w:contextualSpacing/>
              <w:jc w:val="center"/>
              <w:rPr>
                <w:color w:val="000000"/>
                <w:lang w:val="en-US"/>
              </w:rPr>
            </w:pPr>
          </w:p>
        </w:tc>
        <w:tc>
          <w:tcPr>
            <w:tcW w:w="2690" w:type="dxa"/>
            <w:gridSpan w:val="2"/>
            <w:tcBorders>
              <w:top w:val="nil"/>
              <w:left w:val="single" w:sz="4" w:space="0" w:color="auto"/>
              <w:bottom w:val="single" w:sz="4" w:space="0" w:color="auto"/>
              <w:right w:val="single" w:sz="4" w:space="0" w:color="auto"/>
            </w:tcBorders>
            <w:shd w:val="clear" w:color="auto" w:fill="FFFF00"/>
            <w:vAlign w:val="center"/>
          </w:tcPr>
          <w:p w:rsidR="00E3160E" w:rsidRPr="00866D57" w:rsidRDefault="00E3160E" w:rsidP="00246EB5">
            <w:pPr>
              <w:contextualSpacing/>
              <w:jc w:val="center"/>
              <w:rPr>
                <w:color w:val="000000"/>
                <w:lang w:val="en-US"/>
              </w:rPr>
            </w:pPr>
          </w:p>
        </w:tc>
        <w:tc>
          <w:tcPr>
            <w:tcW w:w="1180" w:type="dxa"/>
            <w:tcBorders>
              <w:top w:val="nil"/>
              <w:left w:val="single" w:sz="4" w:space="0" w:color="auto"/>
              <w:bottom w:val="single" w:sz="4" w:space="0" w:color="auto"/>
              <w:right w:val="single" w:sz="4" w:space="0" w:color="auto"/>
            </w:tcBorders>
            <w:shd w:val="clear" w:color="auto" w:fill="FFFF00"/>
            <w:vAlign w:val="center"/>
          </w:tcPr>
          <w:p w:rsidR="00E3160E" w:rsidRDefault="00E3160E" w:rsidP="00246EB5">
            <w:pPr>
              <w:contextualSpacing/>
              <w:jc w:val="center"/>
              <w:rPr>
                <w:color w:val="000000"/>
                <w:lang w:val="ro-RO"/>
              </w:rPr>
            </w:pPr>
          </w:p>
        </w:tc>
      </w:tr>
      <w:tr w:rsidR="00E3160E" w:rsidTr="00246EB5">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3160E" w:rsidRDefault="00E3160E" w:rsidP="00246EB5">
            <w:pPr>
              <w:spacing w:before="120"/>
              <w:contextualSpacing/>
              <w:jc w:val="center"/>
            </w:pPr>
          </w:p>
        </w:tc>
        <w:tc>
          <w:tcPr>
            <w:tcW w:w="773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36495" w:rsidRDefault="00E3160E" w:rsidP="00246EB5">
            <w:pPr>
              <w:contextualSpacing/>
              <w:jc w:val="center"/>
              <w:rPr>
                <w:color w:val="000000"/>
                <w:lang w:val="en-US"/>
              </w:rPr>
            </w:pPr>
            <w:r w:rsidRPr="00373FE4">
              <w:rPr>
                <w:b/>
                <w:i/>
                <w:sz w:val="22"/>
                <w:szCs w:val="22"/>
                <w:lang w:val="ro-RO"/>
              </w:rPr>
              <w:t>Valoarea estimativă totală</w:t>
            </w:r>
            <w:r>
              <w:rPr>
                <w:b/>
                <w:i/>
                <w:sz w:val="22"/>
                <w:szCs w:val="22"/>
                <w:lang w:val="ro-RO"/>
              </w:rPr>
              <w:t xml:space="preserve"> fara TVA</w:t>
            </w:r>
          </w:p>
        </w:tc>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tcPr>
          <w:p w:rsidR="00E3160E" w:rsidRPr="00CF4274" w:rsidRDefault="00EB4A93" w:rsidP="00246EB5">
            <w:pPr>
              <w:contextualSpacing/>
              <w:jc w:val="center"/>
              <w:rPr>
                <w:b/>
                <w:color w:val="000000"/>
                <w:lang w:val="ro-RO"/>
              </w:rPr>
            </w:pPr>
            <w:r>
              <w:rPr>
                <w:b/>
                <w:color w:val="000000"/>
                <w:lang w:val="ro-RO"/>
              </w:rPr>
              <w:t>215000.00</w:t>
            </w:r>
          </w:p>
        </w:tc>
      </w:tr>
    </w:tbl>
    <w:p w:rsidR="00E3160E" w:rsidRPr="00E3160E" w:rsidRDefault="00E3160E" w:rsidP="00EF3B27">
      <w:pPr>
        <w:tabs>
          <w:tab w:val="left" w:pos="284"/>
          <w:tab w:val="right" w:pos="426"/>
        </w:tabs>
        <w:spacing w:before="120"/>
        <w:rPr>
          <w:b/>
          <w:sz w:val="24"/>
          <w:szCs w:val="24"/>
          <w:lang w:val="en-US"/>
        </w:rPr>
      </w:pPr>
    </w:p>
    <w:p w:rsidR="00086B34" w:rsidRPr="00B14B20" w:rsidRDefault="001224DA"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 de valabilitate a contractului</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pînă la 31 decembrie</w:t>
      </w:r>
      <w:r w:rsidR="0038728A" w:rsidRPr="00B14B20">
        <w:rPr>
          <w:b/>
          <w:sz w:val="24"/>
          <w:szCs w:val="24"/>
          <w:u w:val="single"/>
          <w:shd w:val="clear" w:color="auto" w:fill="FFFF00"/>
          <w:lang w:val="es-ES_tradnl"/>
        </w:rPr>
        <w:t xml:space="preserve"> 20</w:t>
      </w:r>
      <w:r w:rsidR="00FC05E9">
        <w:rPr>
          <w:b/>
          <w:sz w:val="24"/>
          <w:szCs w:val="24"/>
          <w:u w:val="single"/>
          <w:shd w:val="clear" w:color="auto" w:fill="FFFF00"/>
          <w:lang w:val="es-ES_tradnl"/>
        </w:rPr>
        <w:t>2</w:t>
      </w:r>
      <w:r w:rsidR="00E3160E">
        <w:rPr>
          <w:b/>
          <w:sz w:val="24"/>
          <w:szCs w:val="24"/>
          <w:u w:val="single"/>
          <w:shd w:val="clear" w:color="auto" w:fill="FFFF00"/>
          <w:lang w:val="es-ES_tradnl"/>
        </w:rPr>
        <w:t>6</w:t>
      </w:r>
      <w:r w:rsidRPr="00B14B20">
        <w:rPr>
          <w:b/>
          <w:sz w:val="24"/>
          <w:szCs w:val="24"/>
          <w:shd w:val="clear" w:color="auto" w:fill="FFFF00"/>
          <w:lang w:val="es-ES_tradnl"/>
        </w:rPr>
        <w:t>_</w:t>
      </w:r>
    </w:p>
    <w:p w:rsidR="001F2F66" w:rsidRDefault="004225A2"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Condiții</w:t>
      </w:r>
      <w:r w:rsidR="00654065" w:rsidRPr="00B14B20">
        <w:rPr>
          <w:b/>
          <w:sz w:val="24"/>
          <w:szCs w:val="24"/>
          <w:lang w:val="es-ES_tradnl"/>
        </w:rPr>
        <w:t xml:space="preserve"> speciale de care depinde îndeplinirea contractului (</w:t>
      </w:r>
      <w:r w:rsidR="007F1077" w:rsidRPr="00B14B20">
        <w:rPr>
          <w:sz w:val="24"/>
          <w:szCs w:val="24"/>
          <w:lang w:val="es-ES_tradnl"/>
        </w:rPr>
        <w:t>indicați după caz</w:t>
      </w:r>
      <w:r w:rsidR="007F1077" w:rsidRPr="00B14B20">
        <w:rPr>
          <w:b/>
          <w:sz w:val="24"/>
          <w:szCs w:val="24"/>
          <w:lang w:val="es-ES_tradnl"/>
        </w:rPr>
        <w:t xml:space="preserve">): </w:t>
      </w:r>
    </w:p>
    <w:p w:rsidR="001129A3" w:rsidRPr="001129A3" w:rsidRDefault="007F1077" w:rsidP="001129A3">
      <w:pPr>
        <w:pStyle w:val="ListParagraph"/>
        <w:numPr>
          <w:ilvl w:val="0"/>
          <w:numId w:val="28"/>
        </w:numPr>
        <w:tabs>
          <w:tab w:val="right" w:pos="426"/>
        </w:tabs>
        <w:spacing w:before="120"/>
        <w:rPr>
          <w:b/>
          <w:sz w:val="24"/>
          <w:szCs w:val="24"/>
          <w:shd w:val="clear" w:color="auto" w:fill="FFFF00"/>
          <w:lang w:val="es-ES_tradnl"/>
        </w:rPr>
      </w:pPr>
      <w:r w:rsidRPr="001129A3">
        <w:rPr>
          <w:b/>
          <w:sz w:val="24"/>
          <w:szCs w:val="24"/>
          <w:shd w:val="clear" w:color="auto" w:fill="FFFF00"/>
          <w:lang w:val="es-ES_tradnl"/>
        </w:rPr>
        <w:t>_</w:t>
      </w:r>
      <w:r w:rsidR="001F2F66" w:rsidRPr="001129A3">
        <w:rPr>
          <w:b/>
          <w:sz w:val="24"/>
          <w:szCs w:val="24"/>
          <w:u w:val="single"/>
          <w:shd w:val="clear" w:color="auto" w:fill="FFFF00"/>
          <w:lang w:val="es-ES_tradnl"/>
        </w:rPr>
        <w:t>autoritatea contractantă are dreptul de a decide atribuirea contractului/contractelor prin reunirea mai multor loturi dupa caz</w:t>
      </w:r>
      <w:r w:rsidRPr="001129A3">
        <w:rPr>
          <w:b/>
          <w:sz w:val="24"/>
          <w:szCs w:val="24"/>
          <w:shd w:val="clear" w:color="auto" w:fill="FFFF00"/>
          <w:lang w:val="es-ES_tradnl"/>
        </w:rPr>
        <w:t>_</w:t>
      </w:r>
    </w:p>
    <w:p w:rsidR="00654065" w:rsidRPr="001129A3" w:rsidRDefault="00654065" w:rsidP="001129A3">
      <w:pPr>
        <w:pStyle w:val="ListParagraph"/>
        <w:numPr>
          <w:ilvl w:val="0"/>
          <w:numId w:val="28"/>
        </w:numPr>
        <w:tabs>
          <w:tab w:val="right" w:pos="426"/>
        </w:tabs>
        <w:spacing w:before="120"/>
        <w:rPr>
          <w:b/>
          <w:sz w:val="24"/>
          <w:szCs w:val="24"/>
          <w:lang w:val="es-ES_tradnl"/>
        </w:rPr>
      </w:pPr>
      <w:r w:rsidRPr="001129A3">
        <w:rPr>
          <w:b/>
          <w:sz w:val="24"/>
          <w:szCs w:val="24"/>
          <w:shd w:val="clear" w:color="auto" w:fill="FFFF00"/>
          <w:lang w:val="es-ES_tradnl"/>
        </w:rPr>
        <w:t>_</w:t>
      </w:r>
      <w:r w:rsidR="001129A3">
        <w:rPr>
          <w:b/>
          <w:sz w:val="24"/>
          <w:szCs w:val="24"/>
          <w:shd w:val="clear" w:color="auto" w:fill="FFFF00"/>
          <w:lang w:val="es-ES_tradnl"/>
        </w:rPr>
        <w:t xml:space="preserve">Comanda va fi trimisa pe e-mail, la care se solicita in mod imperativ receptionarea mesajului. E-mailul neconfirmat ca receptionat va fi considerat ca refuz al executarii clauzelor contractuale, fapt care va perturba activitatea normala a institutiei, motiv pentru care se va recurge la procedura de reziliere a contractului si depunerea dosarului pentru </w:t>
      </w:r>
      <w:r w:rsidR="00EC25AA">
        <w:rPr>
          <w:b/>
          <w:sz w:val="24"/>
          <w:szCs w:val="24"/>
          <w:shd w:val="clear" w:color="auto" w:fill="FFFF00"/>
          <w:lang w:val="es-ES_tradnl"/>
        </w:rPr>
        <w:t>includerea in lista de interdictie a operatorului economic</w:t>
      </w:r>
      <w:r w:rsidR="001129A3">
        <w:rPr>
          <w:b/>
          <w:sz w:val="24"/>
          <w:szCs w:val="24"/>
          <w:shd w:val="clear" w:color="auto" w:fill="FFFF00"/>
          <w:lang w:val="es-ES_tradnl"/>
        </w:rPr>
        <w:t xml:space="preserve">  </w:t>
      </w:r>
    </w:p>
    <w:p w:rsidR="003C137C" w:rsidRPr="003C137C" w:rsidRDefault="00654065" w:rsidP="003C137C">
      <w:pPr>
        <w:numPr>
          <w:ilvl w:val="0"/>
          <w:numId w:val="3"/>
        </w:numPr>
        <w:tabs>
          <w:tab w:val="right" w:pos="426"/>
        </w:tabs>
        <w:spacing w:before="120"/>
        <w:ind w:left="0" w:firstLine="0"/>
        <w:jc w:val="both"/>
        <w:rPr>
          <w:b/>
          <w:sz w:val="24"/>
          <w:szCs w:val="24"/>
          <w:highlight w:val="yellow"/>
          <w:lang w:val="en-US"/>
        </w:rPr>
      </w:pPr>
      <w:r w:rsidRPr="001F2F66">
        <w:rPr>
          <w:b/>
          <w:sz w:val="24"/>
          <w:szCs w:val="24"/>
          <w:lang w:val="en-US"/>
        </w:rPr>
        <w:t>Criteriul de evaluare aplicat pentr</w:t>
      </w:r>
      <w:r w:rsidR="0074622B" w:rsidRPr="001F2F66">
        <w:rPr>
          <w:b/>
          <w:sz w:val="24"/>
          <w:szCs w:val="24"/>
          <w:lang w:val="en-US"/>
        </w:rPr>
        <w:t>u adjudecarea contractului</w:t>
      </w:r>
      <w:r w:rsidRPr="001F2F66">
        <w:rPr>
          <w:b/>
          <w:sz w:val="24"/>
          <w:szCs w:val="24"/>
          <w:lang w:val="en-US"/>
        </w:rPr>
        <w:t xml:space="preserve">: </w:t>
      </w:r>
      <w:r w:rsidRPr="003C137C">
        <w:rPr>
          <w:b/>
          <w:sz w:val="24"/>
          <w:szCs w:val="24"/>
          <w:highlight w:val="yellow"/>
          <w:shd w:val="clear" w:color="auto" w:fill="FFFF00"/>
          <w:lang w:val="en-US"/>
        </w:rPr>
        <w:t>_</w:t>
      </w:r>
      <w:r w:rsidR="003C137C" w:rsidRPr="003C137C">
        <w:rPr>
          <w:rStyle w:val="Strong"/>
          <w:color w:val="000000"/>
          <w:sz w:val="24"/>
          <w:szCs w:val="24"/>
          <w:highlight w:val="yellow"/>
          <w:u w:val="single"/>
          <w:lang w:val="ro-RO"/>
        </w:rPr>
        <w:t xml:space="preserve"> cel mai mic preț fără TVA pe fiecare lot în parte cu respectarea cerințelor tehnice și îndeplinirea tuturor cerințelor de calificare.</w:t>
      </w:r>
    </w:p>
    <w:p w:rsidR="00297F99" w:rsidRPr="00B14B20" w:rsidRDefault="00297F99"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w:t>
      </w:r>
      <w:r w:rsidR="0074622B" w:rsidRPr="00B14B20">
        <w:rPr>
          <w:b/>
          <w:sz w:val="24"/>
          <w:szCs w:val="24"/>
          <w:lang w:val="es-ES_tradnl"/>
        </w:rPr>
        <w:t xml:space="preserve"> limită</w:t>
      </w:r>
      <w:r w:rsidRPr="00B14B20">
        <w:rPr>
          <w:b/>
          <w:sz w:val="24"/>
          <w:szCs w:val="24"/>
          <w:lang w:val="es-ES_tradnl"/>
        </w:rPr>
        <w:t xml:space="preserve"> de depunere/deschidere a ofertelor:</w:t>
      </w:r>
    </w:p>
    <w:p w:rsidR="00297F99" w:rsidRPr="00B14B20" w:rsidRDefault="004225A2" w:rsidP="008876C3">
      <w:pPr>
        <w:pStyle w:val="ListParagraph"/>
        <w:numPr>
          <w:ilvl w:val="0"/>
          <w:numId w:val="20"/>
        </w:numPr>
        <w:tabs>
          <w:tab w:val="right" w:pos="426"/>
        </w:tabs>
        <w:spacing w:before="120"/>
        <w:contextualSpacing w:val="0"/>
        <w:rPr>
          <w:b/>
          <w:sz w:val="24"/>
          <w:szCs w:val="24"/>
          <w:lang w:val="es-ES_tradnl"/>
        </w:rPr>
      </w:pPr>
      <w:r w:rsidRPr="00B14B20">
        <w:rPr>
          <w:b/>
          <w:sz w:val="24"/>
          <w:szCs w:val="24"/>
          <w:lang w:val="es-ES_tradnl"/>
        </w:rPr>
        <w:t>până</w:t>
      </w:r>
      <w:r w:rsidR="00297F99" w:rsidRPr="00B14B20">
        <w:rPr>
          <w:b/>
          <w:sz w:val="24"/>
          <w:szCs w:val="24"/>
          <w:lang w:val="es-ES_tradnl"/>
        </w:rPr>
        <w:t xml:space="preserve"> la: </w:t>
      </w:r>
      <w:r w:rsidR="00297F99" w:rsidRPr="00B14B20">
        <w:rPr>
          <w:b/>
          <w:i/>
          <w:sz w:val="24"/>
          <w:szCs w:val="24"/>
          <w:lang w:val="es-ES_tradnl"/>
        </w:rPr>
        <w:t>[ora exactă]</w:t>
      </w:r>
      <w:r w:rsidR="00297F99" w:rsidRPr="00B14B20">
        <w:rPr>
          <w:b/>
          <w:sz w:val="24"/>
          <w:szCs w:val="24"/>
          <w:shd w:val="clear" w:color="auto" w:fill="FFFF00"/>
          <w:lang w:val="es-ES_tradnl"/>
        </w:rPr>
        <w:t>____</w:t>
      </w:r>
      <w:r w:rsidR="00FB5A9D" w:rsidRPr="00B14B20">
        <w:rPr>
          <w:b/>
          <w:sz w:val="24"/>
          <w:szCs w:val="24"/>
          <w:u w:val="single"/>
          <w:shd w:val="clear" w:color="auto" w:fill="FFFF00"/>
          <w:lang w:val="es-ES_tradnl"/>
        </w:rPr>
        <w:t>Conform datelor MTender</w:t>
      </w:r>
      <w:r w:rsidR="00297F99" w:rsidRPr="00B14B20">
        <w:rPr>
          <w:b/>
          <w:sz w:val="24"/>
          <w:szCs w:val="24"/>
          <w:shd w:val="clear" w:color="auto" w:fill="FFFF00"/>
          <w:lang w:val="es-ES_tradnl"/>
        </w:rPr>
        <w:t>________________________</w:t>
      </w:r>
    </w:p>
    <w:p w:rsidR="00654065" w:rsidRPr="00B14B20" w:rsidRDefault="00297F99" w:rsidP="00FB5A9D">
      <w:pPr>
        <w:pStyle w:val="ListParagraph"/>
        <w:numPr>
          <w:ilvl w:val="0"/>
          <w:numId w:val="20"/>
        </w:numPr>
        <w:tabs>
          <w:tab w:val="right" w:pos="426"/>
        </w:tabs>
        <w:spacing w:before="120"/>
        <w:contextualSpacing w:val="0"/>
        <w:rPr>
          <w:b/>
          <w:sz w:val="24"/>
          <w:szCs w:val="24"/>
          <w:lang w:val="en-US"/>
        </w:rPr>
      </w:pPr>
      <w:r w:rsidRPr="00B14B20">
        <w:rPr>
          <w:b/>
          <w:sz w:val="24"/>
          <w:szCs w:val="24"/>
          <w:lang w:val="en-US"/>
        </w:rPr>
        <w:t xml:space="preserve">pe: </w:t>
      </w:r>
      <w:r w:rsidRPr="00B14B20">
        <w:rPr>
          <w:b/>
          <w:i/>
          <w:sz w:val="24"/>
          <w:szCs w:val="24"/>
          <w:lang w:val="en-US"/>
        </w:rPr>
        <w:t>[data]</w:t>
      </w:r>
      <w:r w:rsidRPr="00B14B20">
        <w:rPr>
          <w:b/>
          <w:sz w:val="24"/>
          <w:szCs w:val="24"/>
          <w:u w:val="single"/>
          <w:shd w:val="clear" w:color="auto" w:fill="FFFF00"/>
          <w:lang w:val="en-US"/>
        </w:rPr>
        <w:t>____</w:t>
      </w:r>
      <w:r w:rsidR="00FB5A9D" w:rsidRPr="00B14B20">
        <w:rPr>
          <w:b/>
          <w:sz w:val="24"/>
          <w:szCs w:val="24"/>
          <w:u w:val="single"/>
          <w:shd w:val="clear" w:color="auto" w:fill="FFFF00"/>
          <w:lang w:val="en-US"/>
        </w:rPr>
        <w:t>Conform datelor MTender</w:t>
      </w:r>
      <w:r w:rsidRPr="00B14B20">
        <w:rPr>
          <w:b/>
          <w:sz w:val="24"/>
          <w:szCs w:val="24"/>
          <w:shd w:val="clear" w:color="auto" w:fill="FFFF00"/>
          <w:lang w:val="en-US"/>
        </w:rPr>
        <w:t>_______________________________</w:t>
      </w:r>
      <w:r w:rsidR="0074622B" w:rsidRPr="00B14B20">
        <w:rPr>
          <w:b/>
          <w:sz w:val="24"/>
          <w:szCs w:val="24"/>
          <w:shd w:val="clear" w:color="auto" w:fill="FFFF00"/>
          <w:lang w:val="en-US"/>
        </w:rPr>
        <w:t>__</w:t>
      </w:r>
    </w:p>
    <w:p w:rsidR="003647B8" w:rsidRPr="00B14B20" w:rsidRDefault="003647B8"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Adresa la care trebuie transmise ofertele sau cererile de participare</w:t>
      </w:r>
      <w:r w:rsidR="0096527B" w:rsidRPr="00B14B20">
        <w:rPr>
          <w:b/>
          <w:sz w:val="24"/>
          <w:szCs w:val="24"/>
          <w:lang w:val="es-ES_tradnl"/>
        </w:rPr>
        <w:t xml:space="preserve">: </w:t>
      </w:r>
    </w:p>
    <w:p w:rsidR="0096527B" w:rsidRPr="001F2F66" w:rsidRDefault="003647B8" w:rsidP="00700A2F">
      <w:pPr>
        <w:tabs>
          <w:tab w:val="right" w:pos="426"/>
        </w:tabs>
        <w:spacing w:before="120"/>
        <w:ind w:left="450"/>
        <w:rPr>
          <w:b/>
          <w:sz w:val="24"/>
          <w:szCs w:val="24"/>
          <w:lang w:val="en-US"/>
        </w:rPr>
      </w:pPr>
      <w:r w:rsidRPr="001F2F66">
        <w:rPr>
          <w:b/>
          <w:i/>
          <w:sz w:val="24"/>
          <w:szCs w:val="24"/>
          <w:lang w:val="en-US"/>
        </w:rPr>
        <w:t>Ofertele</w:t>
      </w:r>
      <w:r w:rsidR="008876C3" w:rsidRPr="001F2F66">
        <w:rPr>
          <w:b/>
          <w:i/>
          <w:sz w:val="24"/>
          <w:szCs w:val="24"/>
          <w:lang w:val="en-US"/>
        </w:rPr>
        <w:t xml:space="preserve"> sau cererile de participare</w:t>
      </w:r>
      <w:r w:rsidRPr="001F2F66">
        <w:rPr>
          <w:b/>
          <w:i/>
          <w:sz w:val="24"/>
          <w:szCs w:val="24"/>
          <w:lang w:val="en-US"/>
        </w:rPr>
        <w:t xml:space="preserve"> vor fi depuse electronic prin intermediul SIA RSAP</w:t>
      </w:r>
      <w:r w:rsidR="00A7731F" w:rsidRPr="001F2F66">
        <w:rPr>
          <w:b/>
          <w:i/>
          <w:sz w:val="24"/>
          <w:szCs w:val="24"/>
          <w:lang w:val="en-US"/>
        </w:rPr>
        <w:t>/MTender</w:t>
      </w:r>
    </w:p>
    <w:p w:rsidR="00B86AD1" w:rsidRPr="00B14B20" w:rsidRDefault="00B86AD1"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Termenul de valabilitate a ofertelor: </w:t>
      </w:r>
      <w:r w:rsidRPr="00B14B20">
        <w:rPr>
          <w:b/>
          <w:sz w:val="24"/>
          <w:szCs w:val="24"/>
          <w:shd w:val="clear" w:color="auto" w:fill="FFFF00"/>
          <w:lang w:val="es-ES_tradnl"/>
        </w:rPr>
        <w:t>_</w:t>
      </w:r>
      <w:r w:rsidR="00FB5A9D" w:rsidRPr="00B14B20">
        <w:rPr>
          <w:b/>
          <w:sz w:val="24"/>
          <w:szCs w:val="24"/>
          <w:u w:val="single"/>
          <w:shd w:val="clear" w:color="auto" w:fill="FFFF00"/>
          <w:lang w:val="es-ES_tradnl"/>
        </w:rPr>
        <w:t>6</w:t>
      </w:r>
      <w:r w:rsidR="004549C0" w:rsidRPr="00B14B20">
        <w:rPr>
          <w:b/>
          <w:sz w:val="24"/>
          <w:szCs w:val="24"/>
          <w:u w:val="single"/>
          <w:shd w:val="clear" w:color="auto" w:fill="FFFF00"/>
          <w:lang w:val="es-ES_tradnl"/>
        </w:rPr>
        <w:t>0 zile</w:t>
      </w:r>
      <w:r w:rsidRPr="00B14B20">
        <w:rPr>
          <w:b/>
          <w:sz w:val="24"/>
          <w:szCs w:val="24"/>
          <w:shd w:val="clear" w:color="auto" w:fill="FFFF00"/>
          <w:lang w:val="es-ES_tradnl"/>
        </w:rPr>
        <w:t>_</w:t>
      </w:r>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B86AD1" w:rsidRPr="00DB2FA4">
        <w:rPr>
          <w:b/>
          <w:sz w:val="24"/>
          <w:szCs w:val="24"/>
          <w:shd w:val="clear" w:color="auto" w:fill="FFFF00"/>
        </w:rPr>
        <w:t>__</w:t>
      </w:r>
      <w:r w:rsidR="004549C0">
        <w:rPr>
          <w:b/>
          <w:sz w:val="24"/>
          <w:szCs w:val="24"/>
          <w:shd w:val="clear" w:color="auto" w:fill="FFFF00"/>
        </w:rPr>
        <w:t>MTender</w:t>
      </w:r>
      <w:r w:rsidR="00B86AD1" w:rsidRPr="00DB2FA4">
        <w:rPr>
          <w:b/>
          <w:sz w:val="24"/>
          <w:szCs w:val="24"/>
          <w:shd w:val="clear" w:color="auto" w:fill="FFFF00"/>
        </w:rPr>
        <w:t>_</w:t>
      </w:r>
      <w:r w:rsidRPr="00DB2FA4">
        <w:rPr>
          <w:b/>
          <w:sz w:val="24"/>
          <w:szCs w:val="24"/>
          <w:shd w:val="clear" w:color="auto" w:fill="FFFF00"/>
        </w:rPr>
        <w:t>________</w:t>
      </w:r>
    </w:p>
    <w:p w:rsidR="00B86AD1" w:rsidRPr="00B14B20" w:rsidRDefault="0074622B" w:rsidP="004549C0">
      <w:pPr>
        <w:pStyle w:val="ListParagraph"/>
        <w:tabs>
          <w:tab w:val="right" w:pos="426"/>
        </w:tabs>
        <w:ind w:left="3240"/>
        <w:rPr>
          <w:szCs w:val="24"/>
          <w:lang w:val="es-ES_tradnl"/>
        </w:rPr>
      </w:pPr>
      <w:r w:rsidRPr="00B14B20">
        <w:rPr>
          <w:szCs w:val="24"/>
          <w:lang w:val="es-ES_tradnl"/>
        </w:rPr>
        <w:t>(SIA RSAP sau adresa deschiderii)</w:t>
      </w:r>
    </w:p>
    <w:p w:rsidR="00207B3C" w:rsidRPr="00B14B20" w:rsidRDefault="00700A2F"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În cadrul procedurii de </w:t>
      </w:r>
      <w:r w:rsidR="004225A2" w:rsidRPr="00B14B20">
        <w:rPr>
          <w:b/>
          <w:sz w:val="24"/>
          <w:szCs w:val="24"/>
          <w:lang w:val="es-ES_tradnl"/>
        </w:rPr>
        <w:t>achiziție publică se va utiliza</w:t>
      </w:r>
      <w:r w:rsidRPr="00B14B20">
        <w:rPr>
          <w:b/>
          <w:sz w:val="24"/>
          <w:szCs w:val="24"/>
          <w:lang w:val="es-ES_tradnl"/>
        </w:rPr>
        <w:t>/accepta</w:t>
      </w:r>
      <w:r w:rsidR="00207B3C" w:rsidRPr="00B14B20">
        <w:rPr>
          <w:b/>
          <w:sz w:val="24"/>
          <w:szCs w:val="24"/>
          <w:lang w:val="es-ES_tradnl"/>
        </w:rPr>
        <w:t>:</w:t>
      </w:r>
    </w:p>
    <w:tbl>
      <w:tblPr>
        <w:tblStyle w:val="TableGrid"/>
        <w:tblW w:w="0" w:type="auto"/>
        <w:tblInd w:w="445" w:type="dxa"/>
        <w:tblLook w:val="04A0"/>
      </w:tblPr>
      <w:tblGrid>
        <w:gridCol w:w="5305"/>
        <w:gridCol w:w="3785"/>
      </w:tblGrid>
      <w:tr w:rsidR="00700A2F" w:rsidRPr="00EB4A93" w:rsidTr="00700A2F">
        <w:tc>
          <w:tcPr>
            <w:tcW w:w="5305" w:type="dxa"/>
            <w:shd w:val="clear" w:color="auto" w:fill="E7E6E6" w:themeFill="background2"/>
          </w:tcPr>
          <w:p w:rsidR="00700A2F" w:rsidRPr="004225A2" w:rsidRDefault="00700A2F" w:rsidP="00C031CC">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B14B20" w:rsidRDefault="00700A2F" w:rsidP="00C031CC">
            <w:pPr>
              <w:tabs>
                <w:tab w:val="right" w:pos="426"/>
              </w:tabs>
              <w:rPr>
                <w:b/>
                <w:sz w:val="24"/>
                <w:szCs w:val="24"/>
                <w:lang w:val="es-ES_tradnl"/>
              </w:rPr>
            </w:pPr>
            <w:r w:rsidRPr="00B14B20">
              <w:rPr>
                <w:b/>
                <w:sz w:val="24"/>
                <w:szCs w:val="24"/>
                <w:lang w:val="es-ES_tradnl"/>
              </w:rPr>
              <w:t>Se va utiliza/accepta sau nu</w:t>
            </w:r>
          </w:p>
        </w:tc>
      </w:tr>
      <w:tr w:rsidR="00700A2F" w:rsidRPr="00A7731F" w:rsidTr="00DB2FA4">
        <w:tc>
          <w:tcPr>
            <w:tcW w:w="5305" w:type="dxa"/>
          </w:tcPr>
          <w:p w:rsidR="00700A2F" w:rsidRPr="00B14B20" w:rsidRDefault="00700A2F" w:rsidP="00C031CC">
            <w:pPr>
              <w:tabs>
                <w:tab w:val="right" w:pos="426"/>
              </w:tabs>
              <w:rPr>
                <w:sz w:val="24"/>
                <w:szCs w:val="24"/>
                <w:lang w:val="es-ES_tradnl"/>
              </w:rPr>
            </w:pPr>
            <w:r w:rsidRPr="00B14B20">
              <w:rPr>
                <w:sz w:val="24"/>
                <w:szCs w:val="24"/>
                <w:lang w:val="es-ES_tradnl"/>
              </w:rPr>
              <w:t>depunerea electronică a ofertelor sau a cererilor de participare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C031CC">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C031CC">
            <w:pPr>
              <w:tabs>
                <w:tab w:val="right" w:pos="426"/>
              </w:tabs>
              <w:rPr>
                <w:sz w:val="24"/>
                <w:szCs w:val="24"/>
              </w:rPr>
            </w:pPr>
            <w:r w:rsidRPr="004225A2">
              <w:rPr>
                <w:sz w:val="24"/>
                <w:szCs w:val="24"/>
              </w:rPr>
              <w:t>facturarea electronică</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AC2788" w:rsidP="00C031CC">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bl>
    <w:p w:rsidR="00207B3C" w:rsidRPr="00AF5BC0" w:rsidRDefault="00207B3C" w:rsidP="004F6142">
      <w:pPr>
        <w:numPr>
          <w:ilvl w:val="0"/>
          <w:numId w:val="3"/>
        </w:numPr>
        <w:tabs>
          <w:tab w:val="right" w:pos="426"/>
        </w:tabs>
        <w:spacing w:before="120"/>
        <w:ind w:left="360"/>
        <w:rPr>
          <w:b/>
          <w:sz w:val="24"/>
          <w:szCs w:val="24"/>
          <w:lang w:val="en-US"/>
        </w:rPr>
      </w:pPr>
      <w:r w:rsidRPr="001F2F66">
        <w:rPr>
          <w:b/>
          <w:sz w:val="24"/>
          <w:szCs w:val="24"/>
          <w:lang w:val="en-US"/>
        </w:rPr>
        <w:t>Contractul</w:t>
      </w:r>
      <w:r w:rsidRPr="00AF5BC0">
        <w:rPr>
          <w:b/>
          <w:sz w:val="24"/>
          <w:szCs w:val="24"/>
          <w:lang w:val="en-US"/>
        </w:rPr>
        <w:t xml:space="preserve"> </w:t>
      </w:r>
      <w:r w:rsidRPr="001F2F66">
        <w:rPr>
          <w:b/>
          <w:sz w:val="24"/>
          <w:szCs w:val="24"/>
          <w:lang w:val="en-US"/>
        </w:rPr>
        <w:t>intr</w:t>
      </w:r>
      <w:r w:rsidRPr="00AF5BC0">
        <w:rPr>
          <w:b/>
          <w:sz w:val="24"/>
          <w:szCs w:val="24"/>
          <w:lang w:val="en-US"/>
        </w:rPr>
        <w:t xml:space="preserve">ă </w:t>
      </w:r>
      <w:r w:rsidRPr="001F2F66">
        <w:rPr>
          <w:b/>
          <w:sz w:val="24"/>
          <w:szCs w:val="24"/>
          <w:lang w:val="en-US"/>
        </w:rPr>
        <w:t>sub</w:t>
      </w:r>
      <w:r w:rsidRPr="00AF5BC0">
        <w:rPr>
          <w:b/>
          <w:sz w:val="24"/>
          <w:szCs w:val="24"/>
          <w:lang w:val="en-US"/>
        </w:rPr>
        <w:t xml:space="preserve"> </w:t>
      </w:r>
      <w:r w:rsidRPr="001F2F66">
        <w:rPr>
          <w:b/>
          <w:sz w:val="24"/>
          <w:szCs w:val="24"/>
          <w:lang w:val="en-US"/>
        </w:rPr>
        <w:t>inciden</w:t>
      </w:r>
      <w:r w:rsidRPr="00AF5BC0">
        <w:rPr>
          <w:b/>
          <w:sz w:val="24"/>
          <w:szCs w:val="24"/>
          <w:lang w:val="en-US"/>
        </w:rPr>
        <w:t>ț</w:t>
      </w:r>
      <w:r w:rsidRPr="001F2F66">
        <w:rPr>
          <w:b/>
          <w:sz w:val="24"/>
          <w:szCs w:val="24"/>
          <w:lang w:val="en-US"/>
        </w:rPr>
        <w:t>a</w:t>
      </w:r>
      <w:r w:rsidRPr="00AF5BC0">
        <w:rPr>
          <w:b/>
          <w:sz w:val="24"/>
          <w:szCs w:val="24"/>
          <w:lang w:val="en-US"/>
        </w:rPr>
        <w:t xml:space="preserve"> </w:t>
      </w:r>
      <w:r w:rsidRPr="001F2F66">
        <w:rPr>
          <w:b/>
          <w:sz w:val="24"/>
          <w:szCs w:val="24"/>
          <w:lang w:val="en-US"/>
        </w:rPr>
        <w:t>Acordului</w:t>
      </w:r>
      <w:r w:rsidRPr="00AF5BC0">
        <w:rPr>
          <w:b/>
          <w:sz w:val="24"/>
          <w:szCs w:val="24"/>
          <w:lang w:val="en-US"/>
        </w:rPr>
        <w:t xml:space="preserve"> </w:t>
      </w:r>
      <w:r w:rsidRPr="001F2F66">
        <w:rPr>
          <w:b/>
          <w:sz w:val="24"/>
          <w:szCs w:val="24"/>
          <w:lang w:val="en-US"/>
        </w:rPr>
        <w:t>privind</w:t>
      </w:r>
      <w:r w:rsidRPr="00AF5BC0">
        <w:rPr>
          <w:b/>
          <w:sz w:val="24"/>
          <w:szCs w:val="24"/>
          <w:lang w:val="en-US"/>
        </w:rPr>
        <w:t xml:space="preserve"> </w:t>
      </w:r>
      <w:r w:rsidR="00AC2788" w:rsidRPr="001F2F66">
        <w:rPr>
          <w:b/>
          <w:sz w:val="24"/>
          <w:szCs w:val="24"/>
          <w:lang w:val="en-US"/>
        </w:rPr>
        <w:t>achizi</w:t>
      </w:r>
      <w:r w:rsidR="00AC2788" w:rsidRPr="00AF5BC0">
        <w:rPr>
          <w:b/>
          <w:sz w:val="24"/>
          <w:szCs w:val="24"/>
          <w:lang w:val="en-US"/>
        </w:rPr>
        <w:t>ț</w:t>
      </w:r>
      <w:r w:rsidR="00AC2788" w:rsidRPr="001F2F66">
        <w:rPr>
          <w:b/>
          <w:sz w:val="24"/>
          <w:szCs w:val="24"/>
          <w:lang w:val="en-US"/>
        </w:rPr>
        <w:t>iile</w:t>
      </w:r>
      <w:r w:rsidRPr="00AF5BC0">
        <w:rPr>
          <w:b/>
          <w:sz w:val="24"/>
          <w:szCs w:val="24"/>
          <w:lang w:val="en-US"/>
        </w:rPr>
        <w:t xml:space="preserve"> </w:t>
      </w:r>
      <w:r w:rsidRPr="001F2F66">
        <w:rPr>
          <w:b/>
          <w:sz w:val="24"/>
          <w:szCs w:val="24"/>
          <w:lang w:val="en-US"/>
        </w:rPr>
        <w:t>guvernamentale</w:t>
      </w:r>
      <w:r w:rsidRPr="00AF5BC0">
        <w:rPr>
          <w:b/>
          <w:sz w:val="24"/>
          <w:szCs w:val="24"/>
          <w:lang w:val="en-US"/>
        </w:rPr>
        <w:t xml:space="preserve"> </w:t>
      </w:r>
      <w:r w:rsidRPr="001F2F66">
        <w:rPr>
          <w:b/>
          <w:sz w:val="24"/>
          <w:szCs w:val="24"/>
          <w:lang w:val="en-US"/>
        </w:rPr>
        <w:t>al</w:t>
      </w:r>
      <w:r w:rsidRPr="00AF5BC0">
        <w:rPr>
          <w:b/>
          <w:sz w:val="24"/>
          <w:szCs w:val="24"/>
          <w:lang w:val="en-US"/>
        </w:rPr>
        <w:t xml:space="preserve"> </w:t>
      </w:r>
      <w:r w:rsidR="00AC2788" w:rsidRPr="001F2F66">
        <w:rPr>
          <w:b/>
          <w:sz w:val="24"/>
          <w:szCs w:val="24"/>
          <w:lang w:val="en-US"/>
        </w:rPr>
        <w:t>Organiza</w:t>
      </w:r>
      <w:r w:rsidR="00AC2788" w:rsidRPr="00AF5BC0">
        <w:rPr>
          <w:b/>
          <w:sz w:val="24"/>
          <w:szCs w:val="24"/>
          <w:lang w:val="en-US"/>
        </w:rPr>
        <w:t>ț</w:t>
      </w:r>
      <w:r w:rsidR="00AC2788" w:rsidRPr="001F2F66">
        <w:rPr>
          <w:b/>
          <w:sz w:val="24"/>
          <w:szCs w:val="24"/>
          <w:lang w:val="en-US"/>
        </w:rPr>
        <w:t>iei</w:t>
      </w:r>
      <w:r w:rsidRPr="00AF5BC0">
        <w:rPr>
          <w:b/>
          <w:sz w:val="24"/>
          <w:szCs w:val="24"/>
          <w:lang w:val="en-US"/>
        </w:rPr>
        <w:t xml:space="preserve"> </w:t>
      </w:r>
      <w:r w:rsidRPr="001F2F66">
        <w:rPr>
          <w:b/>
          <w:sz w:val="24"/>
          <w:szCs w:val="24"/>
          <w:lang w:val="en-US"/>
        </w:rPr>
        <w:t>Mondiale</w:t>
      </w:r>
      <w:r w:rsidRPr="00AF5BC0">
        <w:rPr>
          <w:b/>
          <w:sz w:val="24"/>
          <w:szCs w:val="24"/>
          <w:lang w:val="en-US"/>
        </w:rPr>
        <w:t xml:space="preserve"> </w:t>
      </w:r>
      <w:r w:rsidRPr="001F2F66">
        <w:rPr>
          <w:b/>
          <w:sz w:val="24"/>
          <w:szCs w:val="24"/>
          <w:lang w:val="en-US"/>
        </w:rPr>
        <w:t>a</w:t>
      </w:r>
      <w:r w:rsidRPr="00AF5BC0">
        <w:rPr>
          <w:b/>
          <w:sz w:val="24"/>
          <w:szCs w:val="24"/>
          <w:lang w:val="en-US"/>
        </w:rPr>
        <w:t xml:space="preserve"> </w:t>
      </w:r>
      <w:r w:rsidR="00AC2788" w:rsidRPr="001F2F66">
        <w:rPr>
          <w:b/>
          <w:sz w:val="24"/>
          <w:szCs w:val="24"/>
          <w:lang w:val="en-US"/>
        </w:rPr>
        <w:t>Comer</w:t>
      </w:r>
      <w:r w:rsidR="00AC2788" w:rsidRPr="00AF5BC0">
        <w:rPr>
          <w:b/>
          <w:sz w:val="24"/>
          <w:szCs w:val="24"/>
          <w:lang w:val="en-US"/>
        </w:rPr>
        <w:t>ț</w:t>
      </w:r>
      <w:r w:rsidR="00AC2788" w:rsidRPr="001F2F66">
        <w:rPr>
          <w:b/>
          <w:sz w:val="24"/>
          <w:szCs w:val="24"/>
          <w:lang w:val="en-US"/>
        </w:rPr>
        <w:t>ului</w:t>
      </w:r>
      <w:r w:rsidRPr="00AF5BC0">
        <w:rPr>
          <w:b/>
          <w:sz w:val="24"/>
          <w:szCs w:val="24"/>
          <w:lang w:val="en-US"/>
        </w:rPr>
        <w:t xml:space="preserve"> (</w:t>
      </w:r>
      <w:r w:rsidRPr="001F2F66">
        <w:rPr>
          <w:b/>
          <w:sz w:val="24"/>
          <w:szCs w:val="24"/>
          <w:lang w:val="en-US"/>
        </w:rPr>
        <w:t>numai</w:t>
      </w:r>
      <w:r w:rsidRPr="00AF5BC0">
        <w:rPr>
          <w:b/>
          <w:sz w:val="24"/>
          <w:szCs w:val="24"/>
          <w:lang w:val="en-US"/>
        </w:rPr>
        <w:t xml:space="preserve"> î</w:t>
      </w:r>
      <w:r w:rsidRPr="001F2F66">
        <w:rPr>
          <w:b/>
          <w:sz w:val="24"/>
          <w:szCs w:val="24"/>
          <w:lang w:val="en-US"/>
        </w:rPr>
        <w:t>n</w:t>
      </w:r>
      <w:r w:rsidRPr="00AF5BC0">
        <w:rPr>
          <w:b/>
          <w:sz w:val="24"/>
          <w:szCs w:val="24"/>
          <w:lang w:val="en-US"/>
        </w:rPr>
        <w:t xml:space="preserve"> </w:t>
      </w:r>
      <w:r w:rsidRPr="001F2F66">
        <w:rPr>
          <w:b/>
          <w:sz w:val="24"/>
          <w:szCs w:val="24"/>
          <w:lang w:val="en-US"/>
        </w:rPr>
        <w:t>cazul</w:t>
      </w:r>
      <w:r w:rsidRPr="00AF5BC0">
        <w:rPr>
          <w:b/>
          <w:sz w:val="24"/>
          <w:szCs w:val="24"/>
          <w:lang w:val="en-US"/>
        </w:rPr>
        <w:t xml:space="preserve"> </w:t>
      </w:r>
      <w:r w:rsidR="00AC2788" w:rsidRPr="001F2F66">
        <w:rPr>
          <w:b/>
          <w:sz w:val="24"/>
          <w:szCs w:val="24"/>
          <w:lang w:val="en-US"/>
        </w:rPr>
        <w:t>anun</w:t>
      </w:r>
      <w:r w:rsidR="00AC2788" w:rsidRPr="00AF5BC0">
        <w:rPr>
          <w:b/>
          <w:sz w:val="24"/>
          <w:szCs w:val="24"/>
          <w:lang w:val="en-US"/>
        </w:rPr>
        <w:t>ț</w:t>
      </w:r>
      <w:r w:rsidR="00AC2788" w:rsidRPr="001F2F66">
        <w:rPr>
          <w:b/>
          <w:sz w:val="24"/>
          <w:szCs w:val="24"/>
          <w:lang w:val="en-US"/>
        </w:rPr>
        <w:t>urilor</w:t>
      </w:r>
      <w:r w:rsidRPr="00AF5BC0">
        <w:rPr>
          <w:b/>
          <w:sz w:val="24"/>
          <w:szCs w:val="24"/>
          <w:lang w:val="en-US"/>
        </w:rPr>
        <w:t xml:space="preserve"> </w:t>
      </w:r>
      <w:r w:rsidRPr="001F2F66">
        <w:rPr>
          <w:b/>
          <w:sz w:val="24"/>
          <w:szCs w:val="24"/>
          <w:lang w:val="en-US"/>
        </w:rPr>
        <w:t>transmise</w:t>
      </w:r>
      <w:r w:rsidRPr="00AF5BC0">
        <w:rPr>
          <w:b/>
          <w:sz w:val="24"/>
          <w:szCs w:val="24"/>
          <w:lang w:val="en-US"/>
        </w:rPr>
        <w:t xml:space="preserve"> </w:t>
      </w:r>
      <w:r w:rsidRPr="001F2F66">
        <w:rPr>
          <w:b/>
          <w:sz w:val="24"/>
          <w:szCs w:val="24"/>
          <w:lang w:val="en-US"/>
        </w:rPr>
        <w:t>spre</w:t>
      </w:r>
      <w:r w:rsidRPr="00AF5BC0">
        <w:rPr>
          <w:b/>
          <w:sz w:val="24"/>
          <w:szCs w:val="24"/>
          <w:lang w:val="en-US"/>
        </w:rPr>
        <w:t xml:space="preserve"> </w:t>
      </w:r>
      <w:r w:rsidRPr="001F2F66">
        <w:rPr>
          <w:b/>
          <w:sz w:val="24"/>
          <w:szCs w:val="24"/>
          <w:lang w:val="en-US"/>
        </w:rPr>
        <w:t>publicare</w:t>
      </w:r>
      <w:r w:rsidRPr="00AF5BC0">
        <w:rPr>
          <w:b/>
          <w:sz w:val="24"/>
          <w:szCs w:val="24"/>
          <w:lang w:val="en-US"/>
        </w:rPr>
        <w:t xml:space="preserve"> î</w:t>
      </w:r>
      <w:r w:rsidRPr="001F2F66">
        <w:rPr>
          <w:b/>
          <w:sz w:val="24"/>
          <w:szCs w:val="24"/>
          <w:lang w:val="en-US"/>
        </w:rPr>
        <w:t>n</w:t>
      </w:r>
      <w:r w:rsidRPr="00AF5BC0">
        <w:rPr>
          <w:b/>
          <w:sz w:val="24"/>
          <w:szCs w:val="24"/>
          <w:lang w:val="en-US"/>
        </w:rPr>
        <w:t xml:space="preserve"> </w:t>
      </w:r>
      <w:r w:rsidRPr="001F2F66">
        <w:rPr>
          <w:b/>
          <w:sz w:val="24"/>
          <w:szCs w:val="24"/>
          <w:lang w:val="en-US"/>
        </w:rPr>
        <w:t>Jurnalul</w:t>
      </w:r>
      <w:r w:rsidRPr="00AF5BC0">
        <w:rPr>
          <w:b/>
          <w:sz w:val="24"/>
          <w:szCs w:val="24"/>
          <w:lang w:val="en-US"/>
        </w:rPr>
        <w:t xml:space="preserve"> </w:t>
      </w:r>
      <w:r w:rsidRPr="001F2F66">
        <w:rPr>
          <w:b/>
          <w:sz w:val="24"/>
          <w:szCs w:val="24"/>
          <w:lang w:val="en-US"/>
        </w:rPr>
        <w:t>Oficial</w:t>
      </w:r>
      <w:r w:rsidRPr="00AF5BC0">
        <w:rPr>
          <w:b/>
          <w:sz w:val="24"/>
          <w:szCs w:val="24"/>
          <w:lang w:val="en-US"/>
        </w:rPr>
        <w:t xml:space="preserve"> </w:t>
      </w:r>
      <w:r w:rsidRPr="001F2F66">
        <w:rPr>
          <w:b/>
          <w:sz w:val="24"/>
          <w:szCs w:val="24"/>
          <w:lang w:val="en-US"/>
        </w:rPr>
        <w:t>al</w:t>
      </w:r>
      <w:r w:rsidRPr="00AF5BC0">
        <w:rPr>
          <w:b/>
          <w:sz w:val="24"/>
          <w:szCs w:val="24"/>
          <w:lang w:val="en-US"/>
        </w:rPr>
        <w:t xml:space="preserve"> </w:t>
      </w:r>
      <w:r w:rsidRPr="001F2F66">
        <w:rPr>
          <w:b/>
          <w:sz w:val="24"/>
          <w:szCs w:val="24"/>
          <w:lang w:val="en-US"/>
        </w:rPr>
        <w:t>Uniunii</w:t>
      </w:r>
      <w:r w:rsidRPr="00AF5BC0">
        <w:rPr>
          <w:b/>
          <w:sz w:val="24"/>
          <w:szCs w:val="24"/>
          <w:lang w:val="en-US"/>
        </w:rPr>
        <w:t xml:space="preserve"> </w:t>
      </w:r>
      <w:r w:rsidRPr="001F2F66">
        <w:rPr>
          <w:b/>
          <w:sz w:val="24"/>
          <w:szCs w:val="24"/>
          <w:lang w:val="en-US"/>
        </w:rPr>
        <w:t>Europene</w:t>
      </w:r>
      <w:r w:rsidRPr="00AF5BC0">
        <w:rPr>
          <w:b/>
          <w:sz w:val="24"/>
          <w:szCs w:val="24"/>
          <w:lang w:val="en-US"/>
        </w:rPr>
        <w:t xml:space="preserve">): </w:t>
      </w:r>
      <w:r w:rsidR="004F6142" w:rsidRPr="00AF5BC0">
        <w:rPr>
          <w:b/>
          <w:sz w:val="24"/>
          <w:szCs w:val="24"/>
          <w:shd w:val="clear" w:color="auto" w:fill="FFFF00"/>
          <w:lang w:val="en-US"/>
        </w:rPr>
        <w:t>__</w:t>
      </w:r>
      <w:r w:rsidR="004549C0" w:rsidRPr="001F2F66">
        <w:rPr>
          <w:b/>
          <w:sz w:val="24"/>
          <w:szCs w:val="24"/>
          <w:u w:val="single"/>
          <w:shd w:val="clear" w:color="auto" w:fill="FFFF00"/>
          <w:lang w:val="en-US"/>
        </w:rPr>
        <w:t>nu</w:t>
      </w:r>
      <w:r w:rsidRPr="00AF5BC0">
        <w:rPr>
          <w:b/>
          <w:sz w:val="24"/>
          <w:szCs w:val="24"/>
          <w:shd w:val="clear" w:color="auto" w:fill="FFFF00"/>
          <w:lang w:val="en-US"/>
        </w:rPr>
        <w:t>____________________________________</w:t>
      </w:r>
    </w:p>
    <w:p w:rsidR="00B1222A" w:rsidRPr="00B14B20" w:rsidRDefault="00207B3C" w:rsidP="00207B3C">
      <w:pPr>
        <w:pStyle w:val="ListParagraph"/>
        <w:tabs>
          <w:tab w:val="right" w:pos="426"/>
        </w:tabs>
        <w:ind w:left="3960"/>
        <w:jc w:val="center"/>
        <w:rPr>
          <w:szCs w:val="24"/>
          <w:lang w:val="es-ES_tradnl"/>
        </w:rPr>
      </w:pPr>
      <w:r w:rsidRPr="00B14B20">
        <w:rPr>
          <w:szCs w:val="24"/>
          <w:lang w:val="es-ES_tradnl"/>
        </w:rPr>
        <w:t>(</w:t>
      </w:r>
      <w:proofErr w:type="gramStart"/>
      <w:r w:rsidRPr="00B14B20">
        <w:rPr>
          <w:szCs w:val="24"/>
          <w:lang w:val="es-ES_tradnl"/>
        </w:rPr>
        <w:t>se</w:t>
      </w:r>
      <w:proofErr w:type="gramEnd"/>
      <w:r w:rsidRPr="00B14B20">
        <w:rPr>
          <w:szCs w:val="24"/>
          <w:lang w:val="es-ES_tradnl"/>
        </w:rPr>
        <w:t xml:space="preserve"> specifică da sau nu)</w:t>
      </w:r>
    </w:p>
    <w:p w:rsidR="003C137C" w:rsidRPr="003C137C" w:rsidRDefault="00700A2F" w:rsidP="003C137C">
      <w:pPr>
        <w:numPr>
          <w:ilvl w:val="0"/>
          <w:numId w:val="3"/>
        </w:numPr>
        <w:tabs>
          <w:tab w:val="right" w:pos="426"/>
        </w:tabs>
        <w:spacing w:before="120"/>
        <w:ind w:left="0" w:firstLine="0"/>
        <w:rPr>
          <w:b/>
          <w:sz w:val="24"/>
          <w:szCs w:val="24"/>
          <w:lang w:val="en-US"/>
        </w:rPr>
      </w:pPr>
      <w:r w:rsidRPr="00B13A49">
        <w:rPr>
          <w:b/>
          <w:sz w:val="24"/>
          <w:szCs w:val="24"/>
          <w:lang w:val="en-US"/>
        </w:rPr>
        <w:t xml:space="preserve">Alte </w:t>
      </w:r>
      <w:r w:rsidR="00AC2788" w:rsidRPr="00B13A49">
        <w:rPr>
          <w:b/>
          <w:sz w:val="24"/>
          <w:szCs w:val="24"/>
          <w:lang w:val="en-US"/>
        </w:rPr>
        <w:t>informații</w:t>
      </w:r>
      <w:r w:rsidRPr="00B13A49">
        <w:rPr>
          <w:b/>
          <w:sz w:val="24"/>
          <w:szCs w:val="24"/>
          <w:lang w:val="en-US"/>
        </w:rPr>
        <w:t xml:space="preserve"> relevante: </w:t>
      </w:r>
    </w:p>
    <w:p w:rsidR="003C137C" w:rsidRPr="002B1168" w:rsidRDefault="003C137C" w:rsidP="002B1168">
      <w:pPr>
        <w:pStyle w:val="ListParagraph"/>
        <w:numPr>
          <w:ilvl w:val="0"/>
          <w:numId w:val="27"/>
        </w:numPr>
        <w:rPr>
          <w:color w:val="000000"/>
          <w:sz w:val="24"/>
          <w:szCs w:val="24"/>
          <w:highlight w:val="yellow"/>
          <w:lang w:val="ro-RO"/>
        </w:rPr>
      </w:pPr>
      <w:r w:rsidRPr="002B1168">
        <w:rPr>
          <w:b/>
          <w:color w:val="000000"/>
          <w:sz w:val="24"/>
          <w:szCs w:val="24"/>
          <w:highlight w:val="yellow"/>
          <w:u w:val="single"/>
          <w:lang w:val="ro-RO"/>
        </w:rPr>
        <w:t>Documente obligatorii la depunere</w:t>
      </w:r>
      <w:r w:rsidRPr="002B1168">
        <w:rPr>
          <w:color w:val="000000"/>
          <w:sz w:val="24"/>
          <w:szCs w:val="24"/>
          <w:highlight w:val="yellow"/>
          <w:lang w:val="ro-RO"/>
        </w:rPr>
        <w:t>:</w:t>
      </w:r>
    </w:p>
    <w:p w:rsidR="003C137C" w:rsidRPr="009134A5" w:rsidRDefault="003C137C" w:rsidP="003C137C">
      <w:pPr>
        <w:numPr>
          <w:ilvl w:val="0"/>
          <w:numId w:val="26"/>
        </w:numPr>
        <w:rPr>
          <w:color w:val="000000"/>
          <w:sz w:val="24"/>
          <w:szCs w:val="24"/>
          <w:highlight w:val="yellow"/>
          <w:lang w:val="en-US"/>
        </w:rPr>
      </w:pPr>
      <w:r w:rsidRPr="009134A5">
        <w:rPr>
          <w:color w:val="000000"/>
          <w:sz w:val="24"/>
          <w:szCs w:val="24"/>
          <w:highlight w:val="yellow"/>
          <w:lang w:val="en-US"/>
        </w:rPr>
        <w:t xml:space="preserve">Specificația tehnică </w:t>
      </w:r>
      <w:r w:rsidRPr="009134A5">
        <w:rPr>
          <w:noProof/>
          <w:color w:val="000000"/>
          <w:sz w:val="24"/>
          <w:szCs w:val="24"/>
          <w:highlight w:val="yellow"/>
          <w:lang w:val="en-US"/>
        </w:rPr>
        <w:t>(Anexa nr.22)</w:t>
      </w:r>
      <w:r w:rsidRPr="009134A5">
        <w:rPr>
          <w:color w:val="000000"/>
          <w:sz w:val="24"/>
          <w:szCs w:val="24"/>
          <w:highlight w:val="yellow"/>
          <w:lang w:val="en-US"/>
        </w:rPr>
        <w:t xml:space="preserve">Specificația de preț </w:t>
      </w:r>
      <w:r w:rsidRPr="009134A5">
        <w:rPr>
          <w:noProof/>
          <w:color w:val="000000"/>
          <w:sz w:val="24"/>
          <w:szCs w:val="24"/>
          <w:highlight w:val="yellow"/>
          <w:lang w:val="en-US"/>
        </w:rPr>
        <w:t>(Anexa nr.23)</w:t>
      </w:r>
    </w:p>
    <w:p w:rsidR="003C137C" w:rsidRPr="002B1168" w:rsidRDefault="003C137C" w:rsidP="003C137C">
      <w:pPr>
        <w:numPr>
          <w:ilvl w:val="0"/>
          <w:numId w:val="26"/>
        </w:numPr>
        <w:rPr>
          <w:color w:val="000000"/>
          <w:sz w:val="24"/>
          <w:szCs w:val="24"/>
          <w:highlight w:val="yellow"/>
          <w:lang w:val="en-US"/>
        </w:rPr>
      </w:pPr>
      <w:r w:rsidRPr="002B1168">
        <w:rPr>
          <w:color w:val="000000"/>
          <w:sz w:val="24"/>
          <w:szCs w:val="24"/>
          <w:highlight w:val="yellow"/>
          <w:lang w:val="ro-RO"/>
        </w:rPr>
        <w:t>Garanția pentru ofertă (1%)</w:t>
      </w:r>
    </w:p>
    <w:p w:rsidR="00DD367B" w:rsidRPr="00DD367B" w:rsidRDefault="003C137C" w:rsidP="003C137C">
      <w:pPr>
        <w:numPr>
          <w:ilvl w:val="0"/>
          <w:numId w:val="26"/>
        </w:numPr>
        <w:rPr>
          <w:color w:val="000000"/>
          <w:sz w:val="24"/>
          <w:szCs w:val="24"/>
          <w:highlight w:val="yellow"/>
          <w:lang w:val="en-US"/>
        </w:rPr>
      </w:pPr>
      <w:r w:rsidRPr="002B1168">
        <w:rPr>
          <w:color w:val="000000"/>
          <w:sz w:val="24"/>
          <w:szCs w:val="24"/>
          <w:highlight w:val="yellow"/>
          <w:lang w:val="en-US"/>
        </w:rPr>
        <w:t>D</w:t>
      </w:r>
      <w:r w:rsidRPr="002B1168">
        <w:rPr>
          <w:color w:val="000000"/>
          <w:sz w:val="24"/>
          <w:szCs w:val="24"/>
          <w:highlight w:val="yellow"/>
          <w:lang w:val="ro-RO"/>
        </w:rPr>
        <w:t xml:space="preserve">UAE </w:t>
      </w:r>
    </w:p>
    <w:p w:rsidR="00B70C97" w:rsidRPr="00B70C97" w:rsidRDefault="00DD367B" w:rsidP="003C137C">
      <w:pPr>
        <w:numPr>
          <w:ilvl w:val="0"/>
          <w:numId w:val="26"/>
        </w:numPr>
        <w:rPr>
          <w:color w:val="000000"/>
          <w:sz w:val="24"/>
          <w:szCs w:val="24"/>
          <w:highlight w:val="yellow"/>
          <w:lang w:val="en-US"/>
        </w:rPr>
      </w:pPr>
      <w:r>
        <w:rPr>
          <w:color w:val="000000"/>
          <w:sz w:val="24"/>
          <w:szCs w:val="24"/>
          <w:highlight w:val="yellow"/>
          <w:lang w:val="ro-RO"/>
        </w:rPr>
        <w:t>Dovada activitatii de 3 ani minim in domeniu (Certificatul de inregistrare)</w:t>
      </w:r>
    </w:p>
    <w:p w:rsidR="003C137C" w:rsidRPr="002B1168" w:rsidRDefault="003C137C" w:rsidP="00FC05E9">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La discreția operatorilor economici, poate fi depus tot setul de documente privind criterii și cerințe de participare.</w:t>
      </w:r>
    </w:p>
    <w:p w:rsidR="003C137C" w:rsidRPr="002B1168" w:rsidRDefault="003C137C" w:rsidP="00FC05E9">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Termenul pentru transmiterea documentelor și clarificărilor către autoritatea contractantă – 1-3 zile.</w:t>
      </w:r>
    </w:p>
    <w:p w:rsidR="002B1168" w:rsidRPr="002B1168" w:rsidRDefault="002B1168" w:rsidP="002B1168">
      <w:pPr>
        <w:pStyle w:val="ListParagraph"/>
        <w:numPr>
          <w:ilvl w:val="0"/>
          <w:numId w:val="21"/>
        </w:numPr>
        <w:tabs>
          <w:tab w:val="right" w:pos="0"/>
        </w:tabs>
        <w:spacing w:before="120"/>
        <w:jc w:val="both"/>
        <w:rPr>
          <w:b/>
          <w:sz w:val="24"/>
          <w:szCs w:val="24"/>
          <w:highlight w:val="yellow"/>
          <w:u w:val="single"/>
          <w:lang w:val="ro-RO"/>
        </w:rPr>
      </w:pPr>
      <w:r w:rsidRPr="002B1168">
        <w:rPr>
          <w:b/>
          <w:sz w:val="24"/>
          <w:szCs w:val="24"/>
          <w:highlight w:val="yellow"/>
          <w:u w:val="single"/>
          <w:lang w:val="ro-RO"/>
        </w:rPr>
        <w:lastRenderedPageBreak/>
        <w:t>În termen de 5 zile de la data comunicării rezultatelor procedurii de achiziție publică, ofertantul/ofertantul asociat desemnat câștigător va prezenta autorității contractante și Agenției Achiziții Publice (</w:t>
      </w:r>
      <w:hyperlink r:id="rId8" w:history="1">
        <w:r w:rsidRPr="002B1168">
          <w:rPr>
            <w:rStyle w:val="Hyperlink"/>
            <w:b/>
            <w:sz w:val="24"/>
            <w:szCs w:val="24"/>
            <w:highlight w:val="yellow"/>
            <w:lang w:val="ro-RO"/>
          </w:rPr>
          <w:t>bap@tender.gov.md</w:t>
        </w:r>
      </w:hyperlink>
      <w:r w:rsidRPr="002B1168">
        <w:rPr>
          <w:b/>
          <w:sz w:val="24"/>
          <w:szCs w:val="24"/>
          <w:highlight w:val="yellow"/>
          <w:u w:val="single"/>
          <w:lang w:val="ro-RO"/>
        </w:rPr>
        <w:t xml:space="preserve">) DECLARAŢIA privind confirmarea identității beneficiarilor efectivi și neîncadrarea acestora în situația condamnării  pentru participarea la activităţi ale unei organizaţii sau grupări criminale, pentru corupţie, fraudă şi/sau spălare de bani. </w:t>
      </w:r>
    </w:p>
    <w:p w:rsidR="00FC05E9" w:rsidRPr="00B70C97" w:rsidRDefault="00FC05E9" w:rsidP="00B70C97">
      <w:pPr>
        <w:pStyle w:val="ListParagraph"/>
        <w:numPr>
          <w:ilvl w:val="0"/>
          <w:numId w:val="21"/>
        </w:numPr>
        <w:tabs>
          <w:tab w:val="right" w:pos="426"/>
        </w:tabs>
        <w:spacing w:before="120"/>
        <w:rPr>
          <w:b/>
          <w:sz w:val="24"/>
          <w:szCs w:val="24"/>
          <w:highlight w:val="yellow"/>
          <w:u w:val="single"/>
          <w:lang w:val="en-US"/>
        </w:rPr>
      </w:pPr>
      <w:r w:rsidRPr="00B70C97">
        <w:rPr>
          <w:b/>
          <w:sz w:val="24"/>
          <w:szCs w:val="24"/>
          <w:highlight w:val="yellow"/>
          <w:u w:val="single"/>
          <w:lang w:val="en-US"/>
        </w:rPr>
        <w:t>Licitatia va avea loc in trei runde cu durata conform datelor din MTender</w:t>
      </w:r>
    </w:p>
    <w:p w:rsidR="00700A2F" w:rsidRPr="00FC05E9" w:rsidRDefault="00700A2F" w:rsidP="00FC05E9">
      <w:pPr>
        <w:pStyle w:val="ListParagraph"/>
        <w:numPr>
          <w:ilvl w:val="0"/>
          <w:numId w:val="21"/>
        </w:numPr>
        <w:tabs>
          <w:tab w:val="right" w:pos="426"/>
        </w:tabs>
        <w:spacing w:before="120"/>
        <w:rPr>
          <w:b/>
          <w:sz w:val="24"/>
          <w:szCs w:val="24"/>
          <w:lang w:val="en-US"/>
        </w:rPr>
      </w:pPr>
      <w:r w:rsidRPr="00FC05E9">
        <w:rPr>
          <w:b/>
          <w:sz w:val="24"/>
          <w:szCs w:val="24"/>
          <w:shd w:val="clear" w:color="auto" w:fill="FFFF00"/>
          <w:lang w:val="en-US"/>
        </w:rPr>
        <w:t>_</w:t>
      </w:r>
      <w:r w:rsidR="00B13A49" w:rsidRPr="00FC05E9">
        <w:rPr>
          <w:b/>
          <w:sz w:val="24"/>
          <w:szCs w:val="24"/>
          <w:u w:val="single"/>
          <w:shd w:val="clear" w:color="auto" w:fill="FFFF00"/>
          <w:lang w:val="ro-RO"/>
        </w:rPr>
        <w:t xml:space="preserve">In ziua semnarii contractului, ofertantul cistigator va trebui sa prezinte garantia de buna executie a contractului sub forma de scrisoare de garantie bancara in marime de 5% din valoarea finala a ofertei                                          </w:t>
      </w:r>
      <w:r w:rsidRPr="00FC05E9">
        <w:rPr>
          <w:b/>
          <w:sz w:val="24"/>
          <w:szCs w:val="24"/>
          <w:shd w:val="clear" w:color="auto" w:fill="FFFF00"/>
          <w:lang w:val="en-US"/>
        </w:rPr>
        <w:t>____________________</w:t>
      </w:r>
    </w:p>
    <w:p w:rsidR="00700A2F" w:rsidRDefault="00700A2F" w:rsidP="008876C3">
      <w:pPr>
        <w:spacing w:before="120" w:after="120"/>
        <w:rPr>
          <w:b/>
          <w:sz w:val="24"/>
          <w:szCs w:val="24"/>
          <w:lang w:val="en-US"/>
        </w:rPr>
      </w:pPr>
      <w:bookmarkStart w:id="0" w:name="_GoBack"/>
      <w:bookmarkEnd w:id="0"/>
    </w:p>
    <w:p w:rsidR="00E3160E" w:rsidRDefault="00E3160E" w:rsidP="008876C3">
      <w:pPr>
        <w:spacing w:before="120" w:after="120"/>
        <w:rPr>
          <w:b/>
          <w:sz w:val="24"/>
          <w:szCs w:val="24"/>
          <w:lang w:val="en-US"/>
        </w:rPr>
      </w:pPr>
    </w:p>
    <w:p w:rsidR="00E3160E" w:rsidRDefault="00E3160E" w:rsidP="008876C3">
      <w:pPr>
        <w:spacing w:before="120" w:after="120"/>
        <w:rPr>
          <w:b/>
          <w:sz w:val="24"/>
          <w:szCs w:val="24"/>
          <w:lang w:val="en-US"/>
        </w:rPr>
      </w:pPr>
    </w:p>
    <w:p w:rsidR="00E3160E" w:rsidRPr="00B13A49" w:rsidRDefault="00E3160E" w:rsidP="008876C3">
      <w:pPr>
        <w:spacing w:before="120" w:after="120"/>
        <w:rPr>
          <w:b/>
          <w:sz w:val="24"/>
          <w:szCs w:val="24"/>
          <w:lang w:val="en-US"/>
        </w:rPr>
      </w:pPr>
    </w:p>
    <w:p w:rsidR="00840220" w:rsidRDefault="00AA14E6" w:rsidP="008876C3">
      <w:pPr>
        <w:spacing w:before="120" w:after="120"/>
        <w:rPr>
          <w:b/>
          <w:sz w:val="24"/>
          <w:szCs w:val="24"/>
          <w:shd w:val="clear" w:color="auto" w:fill="FFFF00"/>
          <w:lang w:val="es-ES_tradnl"/>
        </w:rPr>
      </w:pPr>
      <w:r w:rsidRPr="00B14B20">
        <w:rPr>
          <w:b/>
          <w:sz w:val="24"/>
          <w:szCs w:val="24"/>
          <w:lang w:val="es-ES_tradnl"/>
        </w:rPr>
        <w:t>Conducătorul grupului de lucru</w:t>
      </w:r>
      <w:proofErr w:type="gramStart"/>
      <w:r w:rsidRPr="00B14B20">
        <w:rPr>
          <w:b/>
          <w:sz w:val="24"/>
          <w:szCs w:val="24"/>
          <w:lang w:val="es-ES_tradnl"/>
        </w:rPr>
        <w:t xml:space="preserve">:  </w:t>
      </w:r>
      <w:r w:rsidRPr="00B14B20">
        <w:rPr>
          <w:b/>
          <w:sz w:val="24"/>
          <w:szCs w:val="24"/>
          <w:shd w:val="clear" w:color="auto" w:fill="FFFF00"/>
          <w:lang w:val="es-ES_tradnl"/>
        </w:rPr>
        <w:t>_</w:t>
      </w:r>
      <w:proofErr w:type="gramEnd"/>
      <w:r w:rsidR="004549C0" w:rsidRPr="00B14B20">
        <w:rPr>
          <w:b/>
          <w:sz w:val="24"/>
          <w:szCs w:val="24"/>
          <w:u w:val="single"/>
          <w:shd w:val="clear" w:color="auto" w:fill="FFFF00"/>
          <w:lang w:val="es-ES_tradnl"/>
        </w:rPr>
        <w:t>Gheorghe Bejenari</w:t>
      </w:r>
      <w:r w:rsidRPr="00B14B20">
        <w:rPr>
          <w:b/>
          <w:sz w:val="24"/>
          <w:szCs w:val="24"/>
          <w:shd w:val="clear" w:color="auto" w:fill="FFFF00"/>
          <w:lang w:val="es-ES_tradnl"/>
        </w:rPr>
        <w:t>___</w:t>
      </w:r>
      <w:r w:rsidR="00840220">
        <w:rPr>
          <w:b/>
          <w:sz w:val="24"/>
          <w:szCs w:val="24"/>
          <w:shd w:val="clear" w:color="auto" w:fill="FFFF00"/>
          <w:lang w:val="es-ES_tradnl"/>
        </w:rPr>
        <w:t>___</w:t>
      </w:r>
      <w:r w:rsidRPr="00B14B20">
        <w:rPr>
          <w:b/>
          <w:sz w:val="24"/>
          <w:szCs w:val="24"/>
          <w:shd w:val="clear" w:color="auto" w:fill="FFFF00"/>
          <w:lang w:val="es-ES_tradnl"/>
        </w:rPr>
        <w:t>_________</w:t>
      </w:r>
      <w:r w:rsidR="00840220">
        <w:rPr>
          <w:b/>
          <w:sz w:val="24"/>
          <w:szCs w:val="24"/>
          <w:shd w:val="clear" w:color="auto" w:fill="FFFF00"/>
          <w:lang w:val="es-ES_tradnl"/>
        </w:rPr>
        <w:t xml:space="preserve">      </w:t>
      </w:r>
    </w:p>
    <w:p w:rsidR="00840220" w:rsidRDefault="00840220" w:rsidP="008876C3">
      <w:pPr>
        <w:spacing w:before="120" w:after="120"/>
        <w:rPr>
          <w:b/>
          <w:sz w:val="24"/>
          <w:szCs w:val="24"/>
          <w:shd w:val="clear" w:color="auto" w:fill="FFFF00"/>
          <w:lang w:val="es-ES_tradnl"/>
        </w:rPr>
      </w:pPr>
      <w:r>
        <w:rPr>
          <w:b/>
          <w:sz w:val="24"/>
          <w:szCs w:val="24"/>
          <w:shd w:val="clear" w:color="auto" w:fill="FFFF00"/>
          <w:lang w:val="es-ES_tradnl"/>
        </w:rPr>
        <w:t xml:space="preserve">                  </w:t>
      </w:r>
    </w:p>
    <w:sectPr w:rsidR="00840220"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1D9" w:rsidRDefault="006E01D9">
      <w:r>
        <w:separator/>
      </w:r>
    </w:p>
  </w:endnote>
  <w:endnote w:type="continuationSeparator" w:id="0">
    <w:p w:rsidR="006E01D9" w:rsidRDefault="006E01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E56" w:rsidRDefault="00AC4146" w:rsidP="00C031CC">
    <w:pPr>
      <w:pStyle w:val="Footer"/>
      <w:jc w:val="center"/>
    </w:pPr>
    <w:r>
      <w:fldChar w:fldCharType="begin"/>
    </w:r>
    <w:r w:rsidR="00490E56">
      <w:instrText xml:space="preserve"> PAGE   \* MERGEFORMAT </w:instrText>
    </w:r>
    <w:r>
      <w:fldChar w:fldCharType="separate"/>
    </w:r>
    <w:r w:rsidR="00EB4A93">
      <w:rPr>
        <w:noProof/>
      </w:rPr>
      <w:t>3</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1D9" w:rsidRDefault="006E01D9">
      <w:r>
        <w:separator/>
      </w:r>
    </w:p>
  </w:footnote>
  <w:footnote w:type="continuationSeparator" w:id="0">
    <w:p w:rsidR="006E01D9" w:rsidRDefault="006E01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D65"/>
    <w:multiLevelType w:val="hybridMultilevel"/>
    <w:tmpl w:val="C50AC6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4740C7"/>
    <w:multiLevelType w:val="hybridMultilevel"/>
    <w:tmpl w:val="B0844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8062BB10"/>
    <w:lvl w:ilvl="0" w:tplc="04190011">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3DC083E8"/>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DB63AA"/>
    <w:multiLevelType w:val="hybridMultilevel"/>
    <w:tmpl w:val="7D048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B3D5024"/>
    <w:multiLevelType w:val="hybridMultilevel"/>
    <w:tmpl w:val="E39A43B4"/>
    <w:lvl w:ilvl="0" w:tplc="1E889B14">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70117B"/>
    <w:multiLevelType w:val="hybridMultilevel"/>
    <w:tmpl w:val="B420C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972A47"/>
    <w:multiLevelType w:val="hybridMultilevel"/>
    <w:tmpl w:val="1B54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15"/>
  </w:num>
  <w:num w:numId="3">
    <w:abstractNumId w:val="13"/>
  </w:num>
  <w:num w:numId="4">
    <w:abstractNumId w:val="18"/>
  </w:num>
  <w:num w:numId="5">
    <w:abstractNumId w:val="14"/>
  </w:num>
  <w:num w:numId="6">
    <w:abstractNumId w:val="1"/>
  </w:num>
  <w:num w:numId="7">
    <w:abstractNumId w:val="8"/>
  </w:num>
  <w:num w:numId="8">
    <w:abstractNumId w:val="20"/>
  </w:num>
  <w:num w:numId="9">
    <w:abstractNumId w:val="3"/>
  </w:num>
  <w:num w:numId="10">
    <w:abstractNumId w:val="5"/>
  </w:num>
  <w:num w:numId="11">
    <w:abstractNumId w:val="11"/>
  </w:num>
  <w:num w:numId="12">
    <w:abstractNumId w:val="22"/>
  </w:num>
  <w:num w:numId="13">
    <w:abstractNumId w:val="19"/>
  </w:num>
  <w:num w:numId="14">
    <w:abstractNumId w:val="26"/>
  </w:num>
  <w:num w:numId="15">
    <w:abstractNumId w:val="12"/>
  </w:num>
  <w:num w:numId="16">
    <w:abstractNumId w:val="7"/>
  </w:num>
  <w:num w:numId="17">
    <w:abstractNumId w:val="4"/>
  </w:num>
  <w:num w:numId="18">
    <w:abstractNumId w:val="6"/>
  </w:num>
  <w:num w:numId="19">
    <w:abstractNumId w:val="9"/>
  </w:num>
  <w:num w:numId="20">
    <w:abstractNumId w:val="21"/>
  </w:num>
  <w:num w:numId="21">
    <w:abstractNumId w:val="25"/>
  </w:num>
  <w:num w:numId="22">
    <w:abstractNumId w:val="17"/>
  </w:num>
  <w:num w:numId="23">
    <w:abstractNumId w:val="2"/>
  </w:num>
  <w:num w:numId="24">
    <w:abstractNumId w:val="27"/>
  </w:num>
  <w:num w:numId="25">
    <w:abstractNumId w:val="23"/>
  </w:num>
  <w:num w:numId="26">
    <w:abstractNumId w:val="16"/>
  </w:num>
  <w:num w:numId="27">
    <w:abstractNumId w:val="24"/>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2BB3"/>
    <w:rsid w:val="0003323E"/>
    <w:rsid w:val="000413B7"/>
    <w:rsid w:val="000527EF"/>
    <w:rsid w:val="00081285"/>
    <w:rsid w:val="00082348"/>
    <w:rsid w:val="00086B34"/>
    <w:rsid w:val="0009131B"/>
    <w:rsid w:val="000A19F8"/>
    <w:rsid w:val="000B2D7E"/>
    <w:rsid w:val="000B4282"/>
    <w:rsid w:val="000C4752"/>
    <w:rsid w:val="000D26B9"/>
    <w:rsid w:val="00104C40"/>
    <w:rsid w:val="001129A3"/>
    <w:rsid w:val="001224DA"/>
    <w:rsid w:val="00131330"/>
    <w:rsid w:val="00133648"/>
    <w:rsid w:val="0016197E"/>
    <w:rsid w:val="00193032"/>
    <w:rsid w:val="00193507"/>
    <w:rsid w:val="00195A29"/>
    <w:rsid w:val="001D4586"/>
    <w:rsid w:val="001D48E7"/>
    <w:rsid w:val="001F244D"/>
    <w:rsid w:val="001F2F66"/>
    <w:rsid w:val="001F7690"/>
    <w:rsid w:val="002075DC"/>
    <w:rsid w:val="00207B3C"/>
    <w:rsid w:val="00214045"/>
    <w:rsid w:val="00244668"/>
    <w:rsid w:val="002546EC"/>
    <w:rsid w:val="00296754"/>
    <w:rsid w:val="00297F99"/>
    <w:rsid w:val="002A074C"/>
    <w:rsid w:val="002B1168"/>
    <w:rsid w:val="002D3493"/>
    <w:rsid w:val="002D66C0"/>
    <w:rsid w:val="002E49F1"/>
    <w:rsid w:val="002E542B"/>
    <w:rsid w:val="002E606A"/>
    <w:rsid w:val="002F2EC0"/>
    <w:rsid w:val="002F3A70"/>
    <w:rsid w:val="0031666A"/>
    <w:rsid w:val="00326A02"/>
    <w:rsid w:val="00340BA2"/>
    <w:rsid w:val="00353A69"/>
    <w:rsid w:val="003647B8"/>
    <w:rsid w:val="00376C37"/>
    <w:rsid w:val="0038728A"/>
    <w:rsid w:val="00396672"/>
    <w:rsid w:val="003C137C"/>
    <w:rsid w:val="003C420C"/>
    <w:rsid w:val="00403FE6"/>
    <w:rsid w:val="004065C6"/>
    <w:rsid w:val="0041000F"/>
    <w:rsid w:val="004225A2"/>
    <w:rsid w:val="0042484E"/>
    <w:rsid w:val="004257BF"/>
    <w:rsid w:val="00443919"/>
    <w:rsid w:val="00444B84"/>
    <w:rsid w:val="004549C0"/>
    <w:rsid w:val="0045517F"/>
    <w:rsid w:val="00463D67"/>
    <w:rsid w:val="004665AF"/>
    <w:rsid w:val="00476393"/>
    <w:rsid w:val="00490E56"/>
    <w:rsid w:val="00497390"/>
    <w:rsid w:val="004A589B"/>
    <w:rsid w:val="004C4C01"/>
    <w:rsid w:val="004C5BB0"/>
    <w:rsid w:val="004D4292"/>
    <w:rsid w:val="004F19B0"/>
    <w:rsid w:val="004F54D6"/>
    <w:rsid w:val="004F6142"/>
    <w:rsid w:val="00506D5A"/>
    <w:rsid w:val="00510598"/>
    <w:rsid w:val="005140ED"/>
    <w:rsid w:val="00515E49"/>
    <w:rsid w:val="005160EE"/>
    <w:rsid w:val="00527709"/>
    <w:rsid w:val="005421FA"/>
    <w:rsid w:val="00550526"/>
    <w:rsid w:val="005518F6"/>
    <w:rsid w:val="005560D1"/>
    <w:rsid w:val="00585530"/>
    <w:rsid w:val="00594A7F"/>
    <w:rsid w:val="00594FD1"/>
    <w:rsid w:val="005A6A6D"/>
    <w:rsid w:val="005B0108"/>
    <w:rsid w:val="005D0765"/>
    <w:rsid w:val="005D2F0B"/>
    <w:rsid w:val="005E1542"/>
    <w:rsid w:val="005E2215"/>
    <w:rsid w:val="005F2259"/>
    <w:rsid w:val="005F61AE"/>
    <w:rsid w:val="00602AC3"/>
    <w:rsid w:val="00610EA1"/>
    <w:rsid w:val="00617AB0"/>
    <w:rsid w:val="0062221E"/>
    <w:rsid w:val="00624FAE"/>
    <w:rsid w:val="00635836"/>
    <w:rsid w:val="006466C0"/>
    <w:rsid w:val="00654065"/>
    <w:rsid w:val="00662C7D"/>
    <w:rsid w:val="0068584C"/>
    <w:rsid w:val="0069001F"/>
    <w:rsid w:val="006A6405"/>
    <w:rsid w:val="006B1293"/>
    <w:rsid w:val="006C006C"/>
    <w:rsid w:val="006C11CA"/>
    <w:rsid w:val="006E01D9"/>
    <w:rsid w:val="006E0775"/>
    <w:rsid w:val="00700723"/>
    <w:rsid w:val="00700A2F"/>
    <w:rsid w:val="00702852"/>
    <w:rsid w:val="0071703E"/>
    <w:rsid w:val="007201DC"/>
    <w:rsid w:val="0072330A"/>
    <w:rsid w:val="00732B21"/>
    <w:rsid w:val="00734888"/>
    <w:rsid w:val="0074622B"/>
    <w:rsid w:val="00765B49"/>
    <w:rsid w:val="00794E2A"/>
    <w:rsid w:val="00796324"/>
    <w:rsid w:val="007A1436"/>
    <w:rsid w:val="007F1077"/>
    <w:rsid w:val="00806872"/>
    <w:rsid w:val="00816150"/>
    <w:rsid w:val="00832650"/>
    <w:rsid w:val="00835CEB"/>
    <w:rsid w:val="00840220"/>
    <w:rsid w:val="00850FA0"/>
    <w:rsid w:val="008753F3"/>
    <w:rsid w:val="008876C3"/>
    <w:rsid w:val="00892BD2"/>
    <w:rsid w:val="008A09EE"/>
    <w:rsid w:val="008A2D47"/>
    <w:rsid w:val="0090083E"/>
    <w:rsid w:val="009134A5"/>
    <w:rsid w:val="0092327A"/>
    <w:rsid w:val="00925AAE"/>
    <w:rsid w:val="0093101F"/>
    <w:rsid w:val="00936455"/>
    <w:rsid w:val="00946F1E"/>
    <w:rsid w:val="0096527B"/>
    <w:rsid w:val="009836C8"/>
    <w:rsid w:val="009D5F69"/>
    <w:rsid w:val="009E244E"/>
    <w:rsid w:val="00A02472"/>
    <w:rsid w:val="00A11F3B"/>
    <w:rsid w:val="00A17AD2"/>
    <w:rsid w:val="00A26CF2"/>
    <w:rsid w:val="00A42762"/>
    <w:rsid w:val="00A50D2E"/>
    <w:rsid w:val="00A550A8"/>
    <w:rsid w:val="00A61F2B"/>
    <w:rsid w:val="00A63E41"/>
    <w:rsid w:val="00A76EE6"/>
    <w:rsid w:val="00A7731F"/>
    <w:rsid w:val="00A93CC3"/>
    <w:rsid w:val="00AA14E6"/>
    <w:rsid w:val="00AA2F3E"/>
    <w:rsid w:val="00AB037A"/>
    <w:rsid w:val="00AC2788"/>
    <w:rsid w:val="00AC27CF"/>
    <w:rsid w:val="00AC4146"/>
    <w:rsid w:val="00AD317C"/>
    <w:rsid w:val="00AD680C"/>
    <w:rsid w:val="00AD7445"/>
    <w:rsid w:val="00AF44E7"/>
    <w:rsid w:val="00AF5BC0"/>
    <w:rsid w:val="00B00762"/>
    <w:rsid w:val="00B072A5"/>
    <w:rsid w:val="00B0750F"/>
    <w:rsid w:val="00B07EB3"/>
    <w:rsid w:val="00B1222A"/>
    <w:rsid w:val="00B13A49"/>
    <w:rsid w:val="00B14B20"/>
    <w:rsid w:val="00B1606A"/>
    <w:rsid w:val="00B52D5B"/>
    <w:rsid w:val="00B53265"/>
    <w:rsid w:val="00B557B5"/>
    <w:rsid w:val="00B65510"/>
    <w:rsid w:val="00B70C97"/>
    <w:rsid w:val="00B86AD1"/>
    <w:rsid w:val="00B915AB"/>
    <w:rsid w:val="00B943DB"/>
    <w:rsid w:val="00BC3DE8"/>
    <w:rsid w:val="00BE6216"/>
    <w:rsid w:val="00BF128A"/>
    <w:rsid w:val="00C031CC"/>
    <w:rsid w:val="00C03320"/>
    <w:rsid w:val="00C170A9"/>
    <w:rsid w:val="00C22322"/>
    <w:rsid w:val="00C35DC6"/>
    <w:rsid w:val="00C36495"/>
    <w:rsid w:val="00C43620"/>
    <w:rsid w:val="00C45B18"/>
    <w:rsid w:val="00C46BDE"/>
    <w:rsid w:val="00C55B3E"/>
    <w:rsid w:val="00C84674"/>
    <w:rsid w:val="00CB1DC0"/>
    <w:rsid w:val="00CB3CA5"/>
    <w:rsid w:val="00CD51E5"/>
    <w:rsid w:val="00CF4274"/>
    <w:rsid w:val="00CF5A6A"/>
    <w:rsid w:val="00D06E18"/>
    <w:rsid w:val="00D10289"/>
    <w:rsid w:val="00D17B85"/>
    <w:rsid w:val="00D50792"/>
    <w:rsid w:val="00D65E1A"/>
    <w:rsid w:val="00D661DB"/>
    <w:rsid w:val="00D81990"/>
    <w:rsid w:val="00D84667"/>
    <w:rsid w:val="00D85B8C"/>
    <w:rsid w:val="00D8779F"/>
    <w:rsid w:val="00DA5921"/>
    <w:rsid w:val="00DB2FA4"/>
    <w:rsid w:val="00DD367B"/>
    <w:rsid w:val="00DD6A5F"/>
    <w:rsid w:val="00DE22D2"/>
    <w:rsid w:val="00E07531"/>
    <w:rsid w:val="00E24555"/>
    <w:rsid w:val="00E3160E"/>
    <w:rsid w:val="00E424AC"/>
    <w:rsid w:val="00E44ED8"/>
    <w:rsid w:val="00E54D55"/>
    <w:rsid w:val="00E54FD8"/>
    <w:rsid w:val="00E55E71"/>
    <w:rsid w:val="00E6134E"/>
    <w:rsid w:val="00E64CBD"/>
    <w:rsid w:val="00E93764"/>
    <w:rsid w:val="00EB4A93"/>
    <w:rsid w:val="00EC25AA"/>
    <w:rsid w:val="00ED4D8D"/>
    <w:rsid w:val="00EF3B27"/>
    <w:rsid w:val="00EF7226"/>
    <w:rsid w:val="00F1644B"/>
    <w:rsid w:val="00F21DD6"/>
    <w:rsid w:val="00F33CA7"/>
    <w:rsid w:val="00F36C66"/>
    <w:rsid w:val="00F37FB9"/>
    <w:rsid w:val="00F424E8"/>
    <w:rsid w:val="00F51404"/>
    <w:rsid w:val="00F5332B"/>
    <w:rsid w:val="00F53346"/>
    <w:rsid w:val="00F53932"/>
    <w:rsid w:val="00F539AB"/>
    <w:rsid w:val="00F56827"/>
    <w:rsid w:val="00F61E5A"/>
    <w:rsid w:val="00F846D2"/>
    <w:rsid w:val="00F93331"/>
    <w:rsid w:val="00FB099F"/>
    <w:rsid w:val="00FB439D"/>
    <w:rsid w:val="00FB5A9D"/>
    <w:rsid w:val="00FC05E9"/>
    <w:rsid w:val="00FD69A6"/>
    <w:rsid w:val="00FE5B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1E5"/>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uiPriority w:val="22"/>
    <w:qFormat/>
    <w:rsid w:val="003C137C"/>
    <w:rPr>
      <w:b/>
      <w:bCs/>
    </w:rPr>
  </w:style>
  <w:style w:type="character" w:styleId="Hyperlink">
    <w:name w:val="Hyperlink"/>
    <w:uiPriority w:val="99"/>
    <w:unhideWhenUsed/>
    <w:rsid w:val="002B1168"/>
    <w:rPr>
      <w:color w:val="0563C1"/>
      <w:u w:val="single"/>
    </w:rPr>
  </w:style>
</w:styles>
</file>

<file path=word/webSettings.xml><?xml version="1.0" encoding="utf-8"?>
<w:webSettings xmlns:r="http://schemas.openxmlformats.org/officeDocument/2006/relationships" xmlns:w="http://schemas.openxmlformats.org/wordprocessingml/2006/main">
  <w:divs>
    <w:div w:id="120877989">
      <w:bodyDiv w:val="1"/>
      <w:marLeft w:val="0"/>
      <w:marRight w:val="0"/>
      <w:marTop w:val="0"/>
      <w:marBottom w:val="0"/>
      <w:divBdr>
        <w:top w:val="none" w:sz="0" w:space="0" w:color="auto"/>
        <w:left w:val="none" w:sz="0" w:space="0" w:color="auto"/>
        <w:bottom w:val="none" w:sz="0" w:space="0" w:color="auto"/>
        <w:right w:val="none" w:sz="0" w:space="0" w:color="auto"/>
      </w:divBdr>
    </w:div>
    <w:div w:id="384136603">
      <w:bodyDiv w:val="1"/>
      <w:marLeft w:val="0"/>
      <w:marRight w:val="0"/>
      <w:marTop w:val="0"/>
      <w:marBottom w:val="0"/>
      <w:divBdr>
        <w:top w:val="none" w:sz="0" w:space="0" w:color="auto"/>
        <w:left w:val="none" w:sz="0" w:space="0" w:color="auto"/>
        <w:bottom w:val="none" w:sz="0" w:space="0" w:color="auto"/>
        <w:right w:val="none" w:sz="0" w:space="0" w:color="auto"/>
      </w:divBdr>
    </w:div>
    <w:div w:id="393117241">
      <w:bodyDiv w:val="1"/>
      <w:marLeft w:val="0"/>
      <w:marRight w:val="0"/>
      <w:marTop w:val="0"/>
      <w:marBottom w:val="0"/>
      <w:divBdr>
        <w:top w:val="none" w:sz="0" w:space="0" w:color="auto"/>
        <w:left w:val="none" w:sz="0" w:space="0" w:color="auto"/>
        <w:bottom w:val="none" w:sz="0" w:space="0" w:color="auto"/>
        <w:right w:val="none" w:sz="0" w:space="0" w:color="auto"/>
      </w:divBdr>
    </w:div>
    <w:div w:id="636300201">
      <w:bodyDiv w:val="1"/>
      <w:marLeft w:val="0"/>
      <w:marRight w:val="0"/>
      <w:marTop w:val="0"/>
      <w:marBottom w:val="0"/>
      <w:divBdr>
        <w:top w:val="none" w:sz="0" w:space="0" w:color="auto"/>
        <w:left w:val="none" w:sz="0" w:space="0" w:color="auto"/>
        <w:bottom w:val="none" w:sz="0" w:space="0" w:color="auto"/>
        <w:right w:val="none" w:sz="0" w:space="0" w:color="auto"/>
      </w:divBdr>
    </w:div>
    <w:div w:id="694506390">
      <w:bodyDiv w:val="1"/>
      <w:marLeft w:val="0"/>
      <w:marRight w:val="0"/>
      <w:marTop w:val="0"/>
      <w:marBottom w:val="0"/>
      <w:divBdr>
        <w:top w:val="none" w:sz="0" w:space="0" w:color="auto"/>
        <w:left w:val="none" w:sz="0" w:space="0" w:color="auto"/>
        <w:bottom w:val="none" w:sz="0" w:space="0" w:color="auto"/>
        <w:right w:val="none" w:sz="0" w:space="0" w:color="auto"/>
      </w:divBdr>
    </w:div>
    <w:div w:id="749547670">
      <w:bodyDiv w:val="1"/>
      <w:marLeft w:val="0"/>
      <w:marRight w:val="0"/>
      <w:marTop w:val="0"/>
      <w:marBottom w:val="0"/>
      <w:divBdr>
        <w:top w:val="none" w:sz="0" w:space="0" w:color="auto"/>
        <w:left w:val="none" w:sz="0" w:space="0" w:color="auto"/>
        <w:bottom w:val="none" w:sz="0" w:space="0" w:color="auto"/>
        <w:right w:val="none" w:sz="0" w:space="0" w:color="auto"/>
      </w:divBdr>
    </w:div>
    <w:div w:id="866337181">
      <w:bodyDiv w:val="1"/>
      <w:marLeft w:val="0"/>
      <w:marRight w:val="0"/>
      <w:marTop w:val="0"/>
      <w:marBottom w:val="0"/>
      <w:divBdr>
        <w:top w:val="none" w:sz="0" w:space="0" w:color="auto"/>
        <w:left w:val="none" w:sz="0" w:space="0" w:color="auto"/>
        <w:bottom w:val="none" w:sz="0" w:space="0" w:color="auto"/>
        <w:right w:val="none" w:sz="0" w:space="0" w:color="auto"/>
      </w:divBdr>
    </w:div>
    <w:div w:id="919557199">
      <w:bodyDiv w:val="1"/>
      <w:marLeft w:val="0"/>
      <w:marRight w:val="0"/>
      <w:marTop w:val="0"/>
      <w:marBottom w:val="0"/>
      <w:divBdr>
        <w:top w:val="none" w:sz="0" w:space="0" w:color="auto"/>
        <w:left w:val="none" w:sz="0" w:space="0" w:color="auto"/>
        <w:bottom w:val="none" w:sz="0" w:space="0" w:color="auto"/>
        <w:right w:val="none" w:sz="0" w:space="0" w:color="auto"/>
      </w:divBdr>
    </w:div>
    <w:div w:id="939794782">
      <w:bodyDiv w:val="1"/>
      <w:marLeft w:val="0"/>
      <w:marRight w:val="0"/>
      <w:marTop w:val="0"/>
      <w:marBottom w:val="0"/>
      <w:divBdr>
        <w:top w:val="none" w:sz="0" w:space="0" w:color="auto"/>
        <w:left w:val="none" w:sz="0" w:space="0" w:color="auto"/>
        <w:bottom w:val="none" w:sz="0" w:space="0" w:color="auto"/>
        <w:right w:val="none" w:sz="0" w:space="0" w:color="auto"/>
      </w:divBdr>
    </w:div>
    <w:div w:id="968164033">
      <w:bodyDiv w:val="1"/>
      <w:marLeft w:val="0"/>
      <w:marRight w:val="0"/>
      <w:marTop w:val="0"/>
      <w:marBottom w:val="0"/>
      <w:divBdr>
        <w:top w:val="none" w:sz="0" w:space="0" w:color="auto"/>
        <w:left w:val="none" w:sz="0" w:space="0" w:color="auto"/>
        <w:bottom w:val="none" w:sz="0" w:space="0" w:color="auto"/>
        <w:right w:val="none" w:sz="0" w:space="0" w:color="auto"/>
      </w:divBdr>
    </w:div>
    <w:div w:id="987900151">
      <w:bodyDiv w:val="1"/>
      <w:marLeft w:val="0"/>
      <w:marRight w:val="0"/>
      <w:marTop w:val="0"/>
      <w:marBottom w:val="0"/>
      <w:divBdr>
        <w:top w:val="none" w:sz="0" w:space="0" w:color="auto"/>
        <w:left w:val="none" w:sz="0" w:space="0" w:color="auto"/>
        <w:bottom w:val="none" w:sz="0" w:space="0" w:color="auto"/>
        <w:right w:val="none" w:sz="0" w:space="0" w:color="auto"/>
      </w:divBdr>
    </w:div>
    <w:div w:id="1037970188">
      <w:bodyDiv w:val="1"/>
      <w:marLeft w:val="0"/>
      <w:marRight w:val="0"/>
      <w:marTop w:val="0"/>
      <w:marBottom w:val="0"/>
      <w:divBdr>
        <w:top w:val="none" w:sz="0" w:space="0" w:color="auto"/>
        <w:left w:val="none" w:sz="0" w:space="0" w:color="auto"/>
        <w:bottom w:val="none" w:sz="0" w:space="0" w:color="auto"/>
        <w:right w:val="none" w:sz="0" w:space="0" w:color="auto"/>
      </w:divBdr>
    </w:div>
    <w:div w:id="105585510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5754596">
      <w:bodyDiv w:val="1"/>
      <w:marLeft w:val="0"/>
      <w:marRight w:val="0"/>
      <w:marTop w:val="0"/>
      <w:marBottom w:val="0"/>
      <w:divBdr>
        <w:top w:val="none" w:sz="0" w:space="0" w:color="auto"/>
        <w:left w:val="none" w:sz="0" w:space="0" w:color="auto"/>
        <w:bottom w:val="none" w:sz="0" w:space="0" w:color="auto"/>
        <w:right w:val="none" w:sz="0" w:space="0" w:color="auto"/>
      </w:divBdr>
    </w:div>
    <w:div w:id="1222016403">
      <w:bodyDiv w:val="1"/>
      <w:marLeft w:val="0"/>
      <w:marRight w:val="0"/>
      <w:marTop w:val="0"/>
      <w:marBottom w:val="0"/>
      <w:divBdr>
        <w:top w:val="none" w:sz="0" w:space="0" w:color="auto"/>
        <w:left w:val="none" w:sz="0" w:space="0" w:color="auto"/>
        <w:bottom w:val="none" w:sz="0" w:space="0" w:color="auto"/>
        <w:right w:val="none" w:sz="0" w:space="0" w:color="auto"/>
      </w:divBdr>
    </w:div>
    <w:div w:id="122514696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3582960">
      <w:bodyDiv w:val="1"/>
      <w:marLeft w:val="0"/>
      <w:marRight w:val="0"/>
      <w:marTop w:val="0"/>
      <w:marBottom w:val="0"/>
      <w:divBdr>
        <w:top w:val="none" w:sz="0" w:space="0" w:color="auto"/>
        <w:left w:val="none" w:sz="0" w:space="0" w:color="auto"/>
        <w:bottom w:val="none" w:sz="0" w:space="0" w:color="auto"/>
        <w:right w:val="none" w:sz="0" w:space="0" w:color="auto"/>
      </w:divBdr>
    </w:div>
    <w:div w:id="1334335105">
      <w:bodyDiv w:val="1"/>
      <w:marLeft w:val="0"/>
      <w:marRight w:val="0"/>
      <w:marTop w:val="0"/>
      <w:marBottom w:val="0"/>
      <w:divBdr>
        <w:top w:val="none" w:sz="0" w:space="0" w:color="auto"/>
        <w:left w:val="none" w:sz="0" w:space="0" w:color="auto"/>
        <w:bottom w:val="none" w:sz="0" w:space="0" w:color="auto"/>
        <w:right w:val="none" w:sz="0" w:space="0" w:color="auto"/>
      </w:divBdr>
    </w:div>
    <w:div w:id="1352952529">
      <w:bodyDiv w:val="1"/>
      <w:marLeft w:val="0"/>
      <w:marRight w:val="0"/>
      <w:marTop w:val="0"/>
      <w:marBottom w:val="0"/>
      <w:divBdr>
        <w:top w:val="none" w:sz="0" w:space="0" w:color="auto"/>
        <w:left w:val="none" w:sz="0" w:space="0" w:color="auto"/>
        <w:bottom w:val="none" w:sz="0" w:space="0" w:color="auto"/>
        <w:right w:val="none" w:sz="0" w:space="0" w:color="auto"/>
      </w:divBdr>
    </w:div>
    <w:div w:id="1416513402">
      <w:bodyDiv w:val="1"/>
      <w:marLeft w:val="0"/>
      <w:marRight w:val="0"/>
      <w:marTop w:val="0"/>
      <w:marBottom w:val="0"/>
      <w:divBdr>
        <w:top w:val="none" w:sz="0" w:space="0" w:color="auto"/>
        <w:left w:val="none" w:sz="0" w:space="0" w:color="auto"/>
        <w:bottom w:val="none" w:sz="0" w:space="0" w:color="auto"/>
        <w:right w:val="none" w:sz="0" w:space="0" w:color="auto"/>
      </w:divBdr>
    </w:div>
    <w:div w:id="1427850538">
      <w:bodyDiv w:val="1"/>
      <w:marLeft w:val="0"/>
      <w:marRight w:val="0"/>
      <w:marTop w:val="0"/>
      <w:marBottom w:val="0"/>
      <w:divBdr>
        <w:top w:val="none" w:sz="0" w:space="0" w:color="auto"/>
        <w:left w:val="none" w:sz="0" w:space="0" w:color="auto"/>
        <w:bottom w:val="none" w:sz="0" w:space="0" w:color="auto"/>
        <w:right w:val="none" w:sz="0" w:space="0" w:color="auto"/>
      </w:divBdr>
    </w:div>
    <w:div w:id="1549682148">
      <w:bodyDiv w:val="1"/>
      <w:marLeft w:val="0"/>
      <w:marRight w:val="0"/>
      <w:marTop w:val="0"/>
      <w:marBottom w:val="0"/>
      <w:divBdr>
        <w:top w:val="none" w:sz="0" w:space="0" w:color="auto"/>
        <w:left w:val="none" w:sz="0" w:space="0" w:color="auto"/>
        <w:bottom w:val="none" w:sz="0" w:space="0" w:color="auto"/>
        <w:right w:val="none" w:sz="0" w:space="0" w:color="auto"/>
      </w:divBdr>
    </w:div>
    <w:div w:id="1586911671">
      <w:bodyDiv w:val="1"/>
      <w:marLeft w:val="0"/>
      <w:marRight w:val="0"/>
      <w:marTop w:val="0"/>
      <w:marBottom w:val="0"/>
      <w:divBdr>
        <w:top w:val="none" w:sz="0" w:space="0" w:color="auto"/>
        <w:left w:val="none" w:sz="0" w:space="0" w:color="auto"/>
        <w:bottom w:val="none" w:sz="0" w:space="0" w:color="auto"/>
        <w:right w:val="none" w:sz="0" w:space="0" w:color="auto"/>
      </w:divBdr>
    </w:div>
    <w:div w:id="1652249137">
      <w:bodyDiv w:val="1"/>
      <w:marLeft w:val="0"/>
      <w:marRight w:val="0"/>
      <w:marTop w:val="0"/>
      <w:marBottom w:val="0"/>
      <w:divBdr>
        <w:top w:val="none" w:sz="0" w:space="0" w:color="auto"/>
        <w:left w:val="none" w:sz="0" w:space="0" w:color="auto"/>
        <w:bottom w:val="none" w:sz="0" w:space="0" w:color="auto"/>
        <w:right w:val="none" w:sz="0" w:space="0" w:color="auto"/>
      </w:divBdr>
    </w:div>
    <w:div w:id="1689598937">
      <w:bodyDiv w:val="1"/>
      <w:marLeft w:val="0"/>
      <w:marRight w:val="0"/>
      <w:marTop w:val="0"/>
      <w:marBottom w:val="0"/>
      <w:divBdr>
        <w:top w:val="none" w:sz="0" w:space="0" w:color="auto"/>
        <w:left w:val="none" w:sz="0" w:space="0" w:color="auto"/>
        <w:bottom w:val="none" w:sz="0" w:space="0" w:color="auto"/>
        <w:right w:val="none" w:sz="0" w:space="0" w:color="auto"/>
      </w:divBdr>
    </w:div>
    <w:div w:id="1820538994">
      <w:bodyDiv w:val="1"/>
      <w:marLeft w:val="0"/>
      <w:marRight w:val="0"/>
      <w:marTop w:val="0"/>
      <w:marBottom w:val="0"/>
      <w:divBdr>
        <w:top w:val="none" w:sz="0" w:space="0" w:color="auto"/>
        <w:left w:val="none" w:sz="0" w:space="0" w:color="auto"/>
        <w:bottom w:val="none" w:sz="0" w:space="0" w:color="auto"/>
        <w:right w:val="none" w:sz="0" w:space="0" w:color="auto"/>
      </w:divBdr>
    </w:div>
    <w:div w:id="1884050511">
      <w:bodyDiv w:val="1"/>
      <w:marLeft w:val="0"/>
      <w:marRight w:val="0"/>
      <w:marTop w:val="0"/>
      <w:marBottom w:val="0"/>
      <w:divBdr>
        <w:top w:val="none" w:sz="0" w:space="0" w:color="auto"/>
        <w:left w:val="none" w:sz="0" w:space="0" w:color="auto"/>
        <w:bottom w:val="none" w:sz="0" w:space="0" w:color="auto"/>
        <w:right w:val="none" w:sz="0" w:space="0" w:color="auto"/>
      </w:divBdr>
    </w:div>
    <w:div w:id="2061709744">
      <w:bodyDiv w:val="1"/>
      <w:marLeft w:val="0"/>
      <w:marRight w:val="0"/>
      <w:marTop w:val="0"/>
      <w:marBottom w:val="0"/>
      <w:divBdr>
        <w:top w:val="none" w:sz="0" w:space="0" w:color="auto"/>
        <w:left w:val="none" w:sz="0" w:space="0" w:color="auto"/>
        <w:bottom w:val="none" w:sz="0" w:space="0" w:color="auto"/>
        <w:right w:val="none" w:sz="0" w:space="0" w:color="auto"/>
      </w:divBdr>
    </w:div>
    <w:div w:id="2096053581">
      <w:bodyDiv w:val="1"/>
      <w:marLeft w:val="0"/>
      <w:marRight w:val="0"/>
      <w:marTop w:val="0"/>
      <w:marBottom w:val="0"/>
      <w:divBdr>
        <w:top w:val="none" w:sz="0" w:space="0" w:color="auto"/>
        <w:left w:val="none" w:sz="0" w:space="0" w:color="auto"/>
        <w:bottom w:val="none" w:sz="0" w:space="0" w:color="auto"/>
        <w:right w:val="none" w:sz="0" w:space="0" w:color="auto"/>
      </w:divBdr>
    </w:div>
    <w:div w:id="212731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C\Desktop\2021%20ACHIZITII\ALIMENTATIE\CARNE\bap@tender.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A3F7E-1050-4475-8640-7C25E9F8B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1310</Words>
  <Characters>7469</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Windows User</cp:lastModifiedBy>
  <cp:revision>3</cp:revision>
  <cp:lastPrinted>2023-11-22T10:00:00Z</cp:lastPrinted>
  <dcterms:created xsi:type="dcterms:W3CDTF">2026-01-27T08:00:00Z</dcterms:created>
  <dcterms:modified xsi:type="dcterms:W3CDTF">2026-01-27T08:01:00Z</dcterms:modified>
</cp:coreProperties>
</file>