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9AC5E1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w:t>
      </w:r>
      <w:r w:rsidR="00EA1645">
        <w:rPr>
          <w:rFonts w:ascii="Times New Roman" w:hAnsi="Times New Roman"/>
          <w:szCs w:val="24"/>
        </w:rPr>
        <w:t xml:space="preserve"> IMSP SCR „Timofei Moșneaga”</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07BD3"/>
    <w:rsid w:val="00592BB6"/>
    <w:rsid w:val="007977E4"/>
    <w:rsid w:val="00940C26"/>
    <w:rsid w:val="00EA1645"/>
    <w:rsid w:val="00EF4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315143D1-77EA-434D-961E-9D068E12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729</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2026-01-19T09:12:00Z</dcterms:created>
  <dcterms:modified xsi:type="dcterms:W3CDTF">2026-01-19T09:12:00Z</dcterms:modified>
</cp:coreProperties>
</file>