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EBD" w:rsidRPr="00471EBD" w:rsidRDefault="00471EBD" w:rsidP="00D759A3">
      <w:pPr>
        <w:jc w:val="center"/>
        <w:rPr>
          <w:rFonts w:ascii="Times New Roman" w:hAnsi="Times New Roman" w:cs="Times New Roman"/>
          <w:b/>
          <w:sz w:val="28"/>
          <w:szCs w:val="28"/>
        </w:rPr>
      </w:pPr>
      <w:bookmarkStart w:id="0" w:name="_Toc356920194"/>
      <w:bookmarkStart w:id="1" w:name="_Toc392180206"/>
      <w:bookmarkStart w:id="2" w:name="_Toc449539095"/>
      <w:bookmarkStart w:id="3" w:name="_Hlk77771394"/>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w:t>
      </w:r>
      <w:r w:rsidR="003F7C25">
        <w:rPr>
          <w:rFonts w:ascii="Times New Roman" w:hAnsi="Times New Roman" w:cs="Times New Roman"/>
          <w:b/>
          <w:sz w:val="28"/>
          <w:szCs w:val="28"/>
        </w:rPr>
        <w:t>Ane</w:t>
      </w:r>
      <w:r w:rsidR="001C2F0B">
        <w:rPr>
          <w:rFonts w:ascii="Times New Roman" w:hAnsi="Times New Roman" w:cs="Times New Roman"/>
          <w:b/>
          <w:sz w:val="28"/>
          <w:szCs w:val="28"/>
        </w:rPr>
        <w:t>x</w:t>
      </w:r>
      <w:r w:rsidR="003F7C25">
        <w:rPr>
          <w:rFonts w:ascii="Times New Roman" w:hAnsi="Times New Roman" w:cs="Times New Roman"/>
          <w:b/>
          <w:sz w:val="28"/>
          <w:szCs w:val="28"/>
        </w:rPr>
        <w:t>a nr.22</w:t>
      </w:r>
    </w:p>
    <w:tbl>
      <w:tblPr>
        <w:tblStyle w:val="a3"/>
        <w:tblW w:w="15026" w:type="dxa"/>
        <w:tblInd w:w="-176" w:type="dxa"/>
        <w:tblLayout w:type="fixed"/>
        <w:tblLook w:val="04A0" w:firstRow="1" w:lastRow="0" w:firstColumn="1" w:lastColumn="0" w:noHBand="0" w:noVBand="1"/>
      </w:tblPr>
      <w:tblGrid>
        <w:gridCol w:w="675"/>
        <w:gridCol w:w="2019"/>
        <w:gridCol w:w="1276"/>
        <w:gridCol w:w="1134"/>
        <w:gridCol w:w="1134"/>
        <w:gridCol w:w="5386"/>
        <w:gridCol w:w="1984"/>
        <w:gridCol w:w="1418"/>
      </w:tblGrid>
      <w:tr w:rsidR="008D0974" w:rsidRPr="00205292" w:rsidTr="008D0974">
        <w:tc>
          <w:tcPr>
            <w:tcW w:w="675" w:type="dxa"/>
          </w:tcPr>
          <w:p w:rsidR="008D0974" w:rsidRPr="00205292" w:rsidRDefault="008D0974" w:rsidP="00471EBD">
            <w:pPr>
              <w:rPr>
                <w:rFonts w:ascii="Times New Roman" w:hAnsi="Times New Roman" w:cs="Times New Roman"/>
              </w:rPr>
            </w:pPr>
            <w:r w:rsidRPr="00205292">
              <w:rPr>
                <w:rFonts w:ascii="Times New Roman" w:hAnsi="Times New Roman" w:cs="Times New Roman"/>
              </w:rPr>
              <w:t>Nr. d/o</w:t>
            </w:r>
          </w:p>
        </w:tc>
        <w:tc>
          <w:tcPr>
            <w:tcW w:w="2019"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 xml:space="preserve">Denumirea bunurilor/ serviciilor </w:t>
            </w:r>
          </w:p>
          <w:p w:rsidR="008D0974" w:rsidRPr="00205292" w:rsidRDefault="008D0974" w:rsidP="00471EBD">
            <w:pPr>
              <w:rPr>
                <w:rFonts w:ascii="Times New Roman" w:hAnsi="Times New Roman" w:cs="Times New Roman"/>
              </w:rPr>
            </w:pPr>
          </w:p>
        </w:tc>
        <w:tc>
          <w:tcPr>
            <w:tcW w:w="1276"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Denumirea modelului bunului/ serviciului</w:t>
            </w:r>
          </w:p>
        </w:tc>
        <w:tc>
          <w:tcPr>
            <w:tcW w:w="1134"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Ţara de origine</w:t>
            </w:r>
          </w:p>
        </w:tc>
        <w:tc>
          <w:tcPr>
            <w:tcW w:w="1134"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Produ-cătorul</w:t>
            </w:r>
          </w:p>
        </w:tc>
        <w:tc>
          <w:tcPr>
            <w:tcW w:w="5386"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Specificarea tehnică deplină solicitată de către autoritatea contractantă</w:t>
            </w:r>
          </w:p>
          <w:p w:rsidR="008D0974" w:rsidRPr="00205292" w:rsidRDefault="008D0974" w:rsidP="00471EBD">
            <w:pPr>
              <w:jc w:val="center"/>
              <w:rPr>
                <w:rFonts w:ascii="Times New Roman" w:hAnsi="Times New Roman" w:cs="Times New Roman"/>
              </w:rPr>
            </w:pPr>
          </w:p>
        </w:tc>
        <w:tc>
          <w:tcPr>
            <w:tcW w:w="1984"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Specificarea tehnică deplină propusă de către ofertant</w:t>
            </w:r>
          </w:p>
          <w:p w:rsidR="008D0974" w:rsidRPr="00205292" w:rsidRDefault="008D0974" w:rsidP="00471EBD">
            <w:pPr>
              <w:jc w:val="center"/>
              <w:rPr>
                <w:rFonts w:ascii="Times New Roman" w:hAnsi="Times New Roman" w:cs="Times New Roman"/>
                <w:b/>
              </w:rPr>
            </w:pPr>
          </w:p>
        </w:tc>
        <w:tc>
          <w:tcPr>
            <w:tcW w:w="1418" w:type="dxa"/>
          </w:tcPr>
          <w:p w:rsidR="008D0974" w:rsidRPr="00205292" w:rsidRDefault="008D0974" w:rsidP="00471EBD">
            <w:pPr>
              <w:jc w:val="center"/>
              <w:rPr>
                <w:rFonts w:ascii="Times New Roman" w:hAnsi="Times New Roman" w:cs="Times New Roman"/>
                <w:b/>
              </w:rPr>
            </w:pPr>
            <w:r w:rsidRPr="00205292">
              <w:rPr>
                <w:rFonts w:ascii="Times New Roman" w:hAnsi="Times New Roman" w:cs="Times New Roman"/>
                <w:b/>
              </w:rPr>
              <w:t>Standarde de referinţă</w:t>
            </w:r>
          </w:p>
        </w:tc>
      </w:tr>
      <w:tr w:rsidR="008D0974" w:rsidRPr="00205292" w:rsidTr="008D0974">
        <w:tc>
          <w:tcPr>
            <w:tcW w:w="675"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1</w:t>
            </w:r>
          </w:p>
        </w:tc>
        <w:tc>
          <w:tcPr>
            <w:tcW w:w="2019"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2</w:t>
            </w:r>
          </w:p>
        </w:tc>
        <w:tc>
          <w:tcPr>
            <w:tcW w:w="1276"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3</w:t>
            </w:r>
          </w:p>
        </w:tc>
        <w:tc>
          <w:tcPr>
            <w:tcW w:w="1134"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4</w:t>
            </w:r>
          </w:p>
        </w:tc>
        <w:tc>
          <w:tcPr>
            <w:tcW w:w="1134"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5</w:t>
            </w:r>
          </w:p>
        </w:tc>
        <w:tc>
          <w:tcPr>
            <w:tcW w:w="5386"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6</w:t>
            </w:r>
          </w:p>
        </w:tc>
        <w:tc>
          <w:tcPr>
            <w:tcW w:w="1984"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9</w:t>
            </w:r>
          </w:p>
        </w:tc>
        <w:tc>
          <w:tcPr>
            <w:tcW w:w="1418" w:type="dxa"/>
            <w:vAlign w:val="center"/>
          </w:tcPr>
          <w:p w:rsidR="008D0974" w:rsidRPr="00205292" w:rsidRDefault="008D0974" w:rsidP="007468C5">
            <w:pPr>
              <w:jc w:val="center"/>
              <w:rPr>
                <w:rFonts w:ascii="Times New Roman" w:hAnsi="Times New Roman" w:cs="Times New Roman"/>
              </w:rPr>
            </w:pPr>
            <w:r w:rsidRPr="00205292">
              <w:rPr>
                <w:rFonts w:ascii="Times New Roman" w:hAnsi="Times New Roman" w:cs="Times New Roman"/>
              </w:rPr>
              <w:t>10</w:t>
            </w:r>
          </w:p>
        </w:tc>
      </w:tr>
      <w:tr w:rsidR="008D0974" w:rsidRPr="00205292" w:rsidTr="008D0974">
        <w:trPr>
          <w:trHeight w:val="934"/>
        </w:trPr>
        <w:tc>
          <w:tcPr>
            <w:tcW w:w="675" w:type="dxa"/>
          </w:tcPr>
          <w:p w:rsidR="008D0974" w:rsidRPr="00205292" w:rsidRDefault="008D0974" w:rsidP="008D0974">
            <w:pPr>
              <w:rPr>
                <w:rFonts w:ascii="Times New Roman" w:hAnsi="Times New Roman" w:cs="Times New Roman"/>
              </w:rPr>
            </w:pPr>
            <w:r w:rsidRPr="00205292">
              <w:rPr>
                <w:rFonts w:ascii="Times New Roman" w:hAnsi="Times New Roman" w:cs="Times New Roman"/>
              </w:rPr>
              <w:t>1</w:t>
            </w:r>
          </w:p>
        </w:tc>
        <w:tc>
          <w:tcPr>
            <w:tcW w:w="2019" w:type="dxa"/>
          </w:tcPr>
          <w:p w:rsidR="008D0974" w:rsidRPr="00205292" w:rsidRDefault="00BC7E7B" w:rsidP="008D0974">
            <w:pPr>
              <w:ind w:right="57"/>
              <w:rPr>
                <w:rFonts w:ascii="Times New Roman" w:hAnsi="Times New Roman" w:cs="Times New Roman"/>
                <w:sz w:val="20"/>
                <w:szCs w:val="20"/>
                <w:lang w:eastAsia="ru-RU"/>
              </w:rPr>
            </w:pPr>
            <w:r w:rsidRPr="00BC7E7B">
              <w:rPr>
                <w:rFonts w:ascii="Times New Roman" w:hAnsi="Times New Roman" w:cs="Times New Roman"/>
                <w:color w:val="000000"/>
                <w:lang w:eastAsia="ro-RO" w:bidi="ro-RO"/>
              </w:rPr>
              <w:t>Servicii de expertiză tehnică a clădirii Centrului de Sănătate nr.1, IMSP CMF mun. Bălți,</w:t>
            </w:r>
          </w:p>
        </w:tc>
        <w:tc>
          <w:tcPr>
            <w:tcW w:w="1276" w:type="dxa"/>
            <w:vAlign w:val="center"/>
          </w:tcPr>
          <w:p w:rsidR="008D0974" w:rsidRPr="00205292" w:rsidRDefault="008D0974" w:rsidP="00DC3B8C">
            <w:pPr>
              <w:rPr>
                <w:rFonts w:ascii="Times New Roman" w:hAnsi="Times New Roman" w:cs="Times New Roman"/>
                <w:sz w:val="24"/>
                <w:szCs w:val="24"/>
              </w:rPr>
            </w:pPr>
          </w:p>
        </w:tc>
        <w:tc>
          <w:tcPr>
            <w:tcW w:w="1134" w:type="dxa"/>
            <w:vAlign w:val="center"/>
          </w:tcPr>
          <w:p w:rsidR="008D0974" w:rsidRPr="00205292" w:rsidRDefault="008D0974" w:rsidP="00DC3B8C">
            <w:pPr>
              <w:rPr>
                <w:rFonts w:ascii="Times New Roman" w:hAnsi="Times New Roman" w:cs="Times New Roman"/>
                <w:sz w:val="24"/>
                <w:szCs w:val="24"/>
              </w:rPr>
            </w:pPr>
          </w:p>
        </w:tc>
        <w:tc>
          <w:tcPr>
            <w:tcW w:w="1134" w:type="dxa"/>
            <w:vAlign w:val="center"/>
          </w:tcPr>
          <w:p w:rsidR="008D0974" w:rsidRPr="00205292" w:rsidRDefault="008D0974" w:rsidP="00DC3B8C">
            <w:pPr>
              <w:rPr>
                <w:rFonts w:ascii="Times New Roman" w:hAnsi="Times New Roman" w:cs="Times New Roman"/>
                <w:sz w:val="24"/>
                <w:szCs w:val="24"/>
              </w:rPr>
            </w:pPr>
          </w:p>
        </w:tc>
        <w:tc>
          <w:tcPr>
            <w:tcW w:w="5386" w:type="dxa"/>
          </w:tcPr>
          <w:p w:rsidR="00BC7E7B" w:rsidRPr="00BC7E7B" w:rsidRDefault="00BC7E7B" w:rsidP="00BC7E7B">
            <w:pPr>
              <w:rPr>
                <w:rFonts w:ascii="Times New Roman" w:hAnsi="Times New Roman" w:cs="Times New Roman"/>
                <w:b/>
              </w:rPr>
            </w:pPr>
            <w:r w:rsidRPr="00BC7E7B">
              <w:rPr>
                <w:rFonts w:ascii="Times New Roman" w:hAnsi="Times New Roman" w:cs="Times New Roman"/>
                <w:b/>
              </w:rPr>
              <w:t>1.</w:t>
            </w:r>
            <w:r w:rsidRPr="00BC7E7B">
              <w:rPr>
                <w:rFonts w:ascii="Times New Roman" w:hAnsi="Times New Roman" w:cs="Times New Roman"/>
                <w:b/>
              </w:rPr>
              <w:tab/>
              <w:t>INFORMAȚII GENERALE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Denumirea obiectivului: IMSP "Centrul Medicilor de Familie mun. Bălți"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Adresa: mun. Bălți, str. Decebal nr. 101"V"</w:t>
            </w:r>
          </w:p>
          <w:p w:rsidR="00BC7E7B" w:rsidRPr="00BC7E7B" w:rsidRDefault="00BC7E7B" w:rsidP="00BC7E7B">
            <w:pPr>
              <w:rPr>
                <w:rFonts w:ascii="Times New Roman" w:hAnsi="Times New Roman" w:cs="Times New Roman"/>
              </w:rPr>
            </w:pPr>
            <w:r w:rsidRPr="00BC7E7B">
              <w:rPr>
                <w:rFonts w:ascii="Times New Roman" w:hAnsi="Times New Roman" w:cs="Times New Roman"/>
              </w:rPr>
              <w:t>- Număr cadastral: 0300209.961.01 ; 0300209.961.02 ; 0300209.961.03 ;</w:t>
            </w:r>
          </w:p>
          <w:p w:rsidR="00BC7E7B" w:rsidRPr="00BC7E7B" w:rsidRDefault="00BC7E7B" w:rsidP="00BC7E7B">
            <w:pPr>
              <w:rPr>
                <w:rFonts w:ascii="Times New Roman" w:hAnsi="Times New Roman" w:cs="Times New Roman"/>
              </w:rPr>
            </w:pPr>
            <w:r w:rsidRPr="00BC7E7B">
              <w:rPr>
                <w:rFonts w:ascii="Times New Roman" w:hAnsi="Times New Roman" w:cs="Times New Roman"/>
              </w:rPr>
              <w:t>0300209.961.04 ; 0300209961.05</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Anul construcției: 1984</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Regim de înălțime: S+P+4E (Subsol + Parter + 4 Etaje)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Structura de rezistență: Cadru din beton armat cu panouri prefabricate din beton armat</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Destinație: Instituție medicală publică activă</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2.</w:t>
            </w:r>
            <w:r w:rsidRPr="00BC7E7B">
              <w:rPr>
                <w:rFonts w:ascii="Times New Roman" w:hAnsi="Times New Roman" w:cs="Times New Roman"/>
                <w:b/>
              </w:rPr>
              <w:tab/>
              <w:t>SCOPUL ACHIZIȚIEI</w:t>
            </w:r>
          </w:p>
          <w:p w:rsidR="00BC7E7B" w:rsidRPr="00BC7E7B" w:rsidRDefault="00BC7E7B" w:rsidP="00BC7E7B">
            <w:pPr>
              <w:rPr>
                <w:rFonts w:ascii="Times New Roman" w:hAnsi="Times New Roman" w:cs="Times New Roman"/>
              </w:rPr>
            </w:pPr>
            <w:r w:rsidRPr="00BC7E7B">
              <w:rPr>
                <w:rFonts w:ascii="Times New Roman" w:hAnsi="Times New Roman" w:cs="Times New Roman"/>
              </w:rPr>
              <w:t>Achiziția are ca obiect contractarea serviciilor de expertiză tehnică a clădirii în scopul:</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Evaluării stării tehnice generale a structurii portante și nestructurale;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Determinării nivelului de siguranță structurală în condiții de exploatare curentă și în caz de seism;</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Stabilirii posibilităților de realizare a unei reparații capitale generale și montarea panourilor fotovoltaice;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Identificării oportunităților pentru realizarea de replanificări interioare în condiții conforme cu reglementările tehnice;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Formulării de concluzii și recomandări pentru intervenții ulterioare, cu grad de prioritate.</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3.</w:t>
            </w:r>
            <w:r w:rsidRPr="00BC7E7B">
              <w:rPr>
                <w:rFonts w:ascii="Times New Roman" w:hAnsi="Times New Roman" w:cs="Times New Roman"/>
                <w:b/>
              </w:rPr>
              <w:tab/>
              <w:t>OBIECTUL SERVICIULUI DE EXPERTIZĂ TEHNICĂ</w:t>
            </w:r>
          </w:p>
          <w:p w:rsidR="00BC7E7B" w:rsidRPr="00BC7E7B" w:rsidRDefault="00BC7E7B" w:rsidP="00BC7E7B">
            <w:pPr>
              <w:rPr>
                <w:rFonts w:ascii="Times New Roman" w:hAnsi="Times New Roman" w:cs="Times New Roman"/>
              </w:rPr>
            </w:pPr>
            <w:r w:rsidRPr="00BC7E7B">
              <w:rPr>
                <w:rFonts w:ascii="Times New Roman" w:hAnsi="Times New Roman" w:cs="Times New Roman"/>
              </w:rPr>
              <w:t>Prestatorul va efectua următoarele activități: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Colectarea și analiza documentației existente (planuri, relevee, dosar tehnic, procese-verbale, fișe tehnice, etc.);</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 xml:space="preserve">Investigații vizuale și instrumentale la fața locului </w:t>
            </w:r>
            <w:r w:rsidRPr="00BC7E7B">
              <w:rPr>
                <w:rFonts w:ascii="Times New Roman" w:hAnsi="Times New Roman" w:cs="Times New Roman"/>
              </w:rPr>
              <w:lastRenderedPageBreak/>
              <w:t>pentru toate elementele structurale (fundații, stâlpi, grinzi, planșee, pereți portanți, acoperiș, scări);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Verificarea stării compartimentărilor interioare existente și a finisajelor care pot influența stabilitatea;</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Evaluarea stării instalațiilor în măsura în care influențează elementele constructive;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Evaluarea conformității cu cerințele esențiale privind rezistența mecanică, stabilitatea, siguranța în exploatare, igiena, acustica și eficiența energetică;</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Identificarea deficiențelor majore, riscurilor tehnice și posibilelor neconformități structurale;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Emiterea de concluzii și recomandări privind:</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Siguranța în exploatare a clădirii;</w:t>
            </w:r>
          </w:p>
          <w:p w:rsidR="00BC7E7B" w:rsidRPr="00BC7E7B" w:rsidRDefault="00BC7E7B" w:rsidP="00BC7E7B">
            <w:pPr>
              <w:rPr>
                <w:rFonts w:ascii="Times New Roman" w:hAnsi="Times New Roman" w:cs="Times New Roman"/>
              </w:rPr>
            </w:pPr>
            <w:r w:rsidRPr="00BC7E7B">
              <w:rPr>
                <w:rFonts w:ascii="Times New Roman" w:hAnsi="Times New Roman" w:cs="Times New Roman"/>
              </w:rPr>
              <w:t xml:space="preserve"> </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Măsurile tehnice urgente sau necesare pentru reparație capitală;</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Condițiile și limitele în care pot fi realizate modificări interioare de compartimentare;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Redactarea și prezentarea unui raport de expertiză tehnică conform reglementărilor în vigoare.</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4.</w:t>
            </w:r>
            <w:r w:rsidRPr="00BC7E7B">
              <w:rPr>
                <w:rFonts w:ascii="Times New Roman" w:hAnsi="Times New Roman" w:cs="Times New Roman"/>
                <w:b/>
              </w:rPr>
              <w:tab/>
              <w:t>REZULTATUL AȘTEPTAT</w:t>
            </w:r>
          </w:p>
          <w:p w:rsidR="00BC7E7B" w:rsidRPr="00BC7E7B" w:rsidRDefault="00BC7E7B" w:rsidP="00BC7E7B">
            <w:pPr>
              <w:rPr>
                <w:rFonts w:ascii="Times New Roman" w:hAnsi="Times New Roman" w:cs="Times New Roman"/>
              </w:rPr>
            </w:pPr>
            <w:r w:rsidRPr="00BC7E7B">
              <w:rPr>
                <w:rFonts w:ascii="Times New Roman" w:hAnsi="Times New Roman" w:cs="Times New Roman"/>
              </w:rPr>
              <w:t>Un raport de expertiză tehnică complet, care va include: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Date generale și identificarea obiectului;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Descrierea detaliată a stării tehnice a elementelor analizate;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Fișe de constatări vizuale și fotografii ilustrative;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Tabele sinoptice privind defectele identificate;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Avizul general privind posibilitatea continuării exploatării în condiții de siguranță;</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Concluzii și recomandări structurale și funcționale;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Propuneri privind etapele ulterioare (proiectare, intervenție, consolidare);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Documentație în format tipărit (2 exemplare) .</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5.</w:t>
            </w:r>
            <w:r w:rsidRPr="00BC7E7B">
              <w:rPr>
                <w:rFonts w:ascii="Times New Roman" w:hAnsi="Times New Roman" w:cs="Times New Roman"/>
                <w:b/>
              </w:rPr>
              <w:tab/>
              <w:t>CERINȚE MINIME FAȚĂ DE PRESTATOR</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Certificat de atestare tehnico-profesională ca expert tehnic în construcții valabil în Republica Moldova;</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Experiență de minimum 7 ani în expertizarea construcțiilor publice cu regim de înălțime similar sau mai mare;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Acces direct sau prin contract la laborator de încercări acreditat în construcții;</w:t>
            </w:r>
          </w:p>
          <w:p w:rsidR="00BC7E7B" w:rsidRPr="00BC7E7B" w:rsidRDefault="00BC7E7B" w:rsidP="00BC7E7B">
            <w:pPr>
              <w:rPr>
                <w:rFonts w:ascii="Times New Roman" w:hAnsi="Times New Roman" w:cs="Times New Roman"/>
              </w:rPr>
            </w:pPr>
            <w:r w:rsidRPr="00BC7E7B">
              <w:rPr>
                <w:rFonts w:ascii="Times New Roman" w:hAnsi="Times New Roman" w:cs="Times New Roman"/>
              </w:rPr>
              <w:lastRenderedPageBreak/>
              <w:t>-</w:t>
            </w:r>
            <w:r w:rsidRPr="00BC7E7B">
              <w:rPr>
                <w:rFonts w:ascii="Times New Roman" w:hAnsi="Times New Roman" w:cs="Times New Roman"/>
              </w:rPr>
              <w:tab/>
              <w:t>Posibilitate de a desfășura investigații vizuale și nedistructive;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Prezentarea a minimum 2 recomandări emise de beneficiari anteriori (instituții publice);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Declarație privind asumarea răspunderii profesionale pentru rezultatele expertizei.</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6.</w:t>
            </w:r>
            <w:r w:rsidRPr="00BC7E7B">
              <w:rPr>
                <w:rFonts w:ascii="Times New Roman" w:hAnsi="Times New Roman" w:cs="Times New Roman"/>
                <w:b/>
              </w:rPr>
              <w:tab/>
              <w:t>TERMEN DE EXECUTARE A SERVICIILOR</w:t>
            </w:r>
          </w:p>
          <w:p w:rsidR="00BC7E7B" w:rsidRPr="00BC7E7B" w:rsidRDefault="00BC7E7B" w:rsidP="00BC7E7B">
            <w:pPr>
              <w:rPr>
                <w:rFonts w:ascii="Times New Roman" w:hAnsi="Times New Roman" w:cs="Times New Roman"/>
              </w:rPr>
            </w:pPr>
            <w:r w:rsidRPr="00BC7E7B">
              <w:rPr>
                <w:rFonts w:ascii="Times New Roman" w:hAnsi="Times New Roman" w:cs="Times New Roman"/>
              </w:rPr>
              <w:t>Durata de prestare a serviciului: maxim 30 (treizeci) zile calendaristice de la data semnării contractului.</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7.</w:t>
            </w:r>
            <w:r w:rsidRPr="00BC7E7B">
              <w:rPr>
                <w:rFonts w:ascii="Times New Roman" w:hAnsi="Times New Roman" w:cs="Times New Roman"/>
                <w:b/>
              </w:rPr>
              <w:tab/>
              <w:t>RECEPȚIA SERVICIULUI</w:t>
            </w:r>
          </w:p>
          <w:p w:rsidR="00BC7E7B" w:rsidRPr="00BC7E7B" w:rsidRDefault="00BC7E7B" w:rsidP="00BC7E7B">
            <w:pPr>
              <w:rPr>
                <w:rFonts w:ascii="Times New Roman" w:hAnsi="Times New Roman" w:cs="Times New Roman"/>
              </w:rPr>
            </w:pPr>
            <w:r w:rsidRPr="00BC7E7B">
              <w:rPr>
                <w:rFonts w:ascii="Times New Roman" w:hAnsi="Times New Roman" w:cs="Times New Roman"/>
              </w:rPr>
              <w:t>Recepția se va efectua de către comisia desemnată de autoritatea contractantă pe baza următoarelor:</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Raportul complet de expertiză tehnică predat în format tipărit și electronic;</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Proces-verbal de predare-primire a raportului;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Avizul expertului semnat și ștampilat.</w:t>
            </w:r>
          </w:p>
          <w:p w:rsidR="00BC7E7B" w:rsidRPr="00BC7E7B" w:rsidRDefault="00BC7E7B" w:rsidP="00BC7E7B">
            <w:pPr>
              <w:rPr>
                <w:rFonts w:ascii="Times New Roman" w:hAnsi="Times New Roman" w:cs="Times New Roman"/>
                <w:b/>
              </w:rPr>
            </w:pPr>
            <w:r w:rsidRPr="00BC7E7B">
              <w:rPr>
                <w:rFonts w:ascii="Times New Roman" w:hAnsi="Times New Roman" w:cs="Times New Roman"/>
                <w:b/>
              </w:rPr>
              <w:t>8.</w:t>
            </w:r>
            <w:r w:rsidRPr="00BC7E7B">
              <w:rPr>
                <w:rFonts w:ascii="Times New Roman" w:hAnsi="Times New Roman" w:cs="Times New Roman"/>
                <w:b/>
              </w:rPr>
              <w:tab/>
              <w:t>DISPOZIȚII FINALE</w:t>
            </w:r>
          </w:p>
          <w:p w:rsidR="00BC7E7B" w:rsidRPr="00BC7E7B" w:rsidRDefault="00BC7E7B" w:rsidP="00BC7E7B">
            <w:pPr>
              <w:rPr>
                <w:rFonts w:ascii="Times New Roman" w:hAnsi="Times New Roman" w:cs="Times New Roman"/>
              </w:rPr>
            </w:pPr>
            <w:r w:rsidRPr="00BC7E7B">
              <w:rPr>
                <w:rFonts w:ascii="Times New Roman" w:hAnsi="Times New Roman" w:cs="Times New Roman"/>
              </w:rPr>
              <w:t>Toate activitățile se vor desfășura cu respectarea prevederilor:</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Codului Urbanismului și Construcțiilor (Legea nr. CUC434/2023);</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Hotărârii Guvernului RM nr. 743/2024 privind asigurarea calității în construcții;</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Regulamentului privind expertiza tehnică în construcții (HG nr. 936/2006 cu modificările ulterioare);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r>
            <w:proofErr w:type="spellStart"/>
            <w:r w:rsidRPr="00BC7E7B">
              <w:rPr>
                <w:rFonts w:ascii="Times New Roman" w:hAnsi="Times New Roman" w:cs="Times New Roman"/>
              </w:rPr>
              <w:t>NCM-urilor</w:t>
            </w:r>
            <w:proofErr w:type="spellEnd"/>
            <w:r w:rsidRPr="00BC7E7B">
              <w:rPr>
                <w:rFonts w:ascii="Times New Roman" w:hAnsi="Times New Roman" w:cs="Times New Roman"/>
              </w:rPr>
              <w:t xml:space="preserve"> și standardelor în vigoare aplicabile construcțiilor civile.</w:t>
            </w:r>
          </w:p>
          <w:p w:rsidR="00BC7E7B" w:rsidRPr="00BC7E7B" w:rsidRDefault="00BC7E7B" w:rsidP="00BC7E7B">
            <w:pPr>
              <w:rPr>
                <w:rFonts w:ascii="Times New Roman" w:hAnsi="Times New Roman" w:cs="Times New Roman"/>
              </w:rPr>
            </w:pPr>
            <w:r w:rsidRPr="00BC7E7B">
              <w:rPr>
                <w:rFonts w:ascii="Times New Roman" w:hAnsi="Times New Roman" w:cs="Times New Roman"/>
              </w:rPr>
              <w:t>Prestatorul își asumă întreaga responsabilitate asupra concluziilor expertizei și răspunde pentru exactitatea și conformitatea celor prezentate în raportul tehnic întocmit.</w:t>
            </w:r>
          </w:p>
          <w:p w:rsidR="00BC7E7B" w:rsidRPr="00BC7E7B" w:rsidRDefault="00BC7E7B" w:rsidP="00BC7E7B">
            <w:pPr>
              <w:rPr>
                <w:rFonts w:ascii="Times New Roman" w:hAnsi="Times New Roman" w:cs="Times New Roman"/>
              </w:rPr>
            </w:pPr>
            <w:r w:rsidRPr="00BC7E7B">
              <w:rPr>
                <w:rFonts w:ascii="Times New Roman" w:hAnsi="Times New Roman" w:cs="Times New Roman"/>
              </w:rPr>
              <w:t xml:space="preserve"> </w:t>
            </w:r>
          </w:p>
          <w:p w:rsidR="00BC7E7B" w:rsidRPr="00FB7CE3" w:rsidRDefault="00BC7E7B" w:rsidP="00BC7E7B">
            <w:pPr>
              <w:rPr>
                <w:rFonts w:ascii="Times New Roman" w:hAnsi="Times New Roman" w:cs="Times New Roman"/>
                <w:b/>
                <w:u w:val="single"/>
              </w:rPr>
            </w:pPr>
            <w:r w:rsidRPr="00FB7CE3">
              <w:rPr>
                <w:rFonts w:ascii="Times New Roman" w:hAnsi="Times New Roman" w:cs="Times New Roman"/>
                <w:b/>
                <w:u w:val="single"/>
              </w:rPr>
              <w:t>Nota!</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Ofertantul are obligația de a păstra confidențialitatea datelor și informațiilor primite.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Costurile pentru eventuale deplasări, investigații sau teste suplimentare vor fi suportate de ofertant.</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În scopul determinării stării tehnice reale a structurii, urmează a fi prelevate și analizate probe de materiale (beton, zidărie, tencuieli etc.).</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 xml:space="preserve">Încercările vor fi efectuate într-un laborator acreditat conform SM EN ISO/IEC 17025. Rezultatele </w:t>
            </w:r>
            <w:r w:rsidRPr="00BC7E7B">
              <w:rPr>
                <w:rFonts w:ascii="Times New Roman" w:hAnsi="Times New Roman" w:cs="Times New Roman"/>
              </w:rPr>
              <w:lastRenderedPageBreak/>
              <w:t>încercărilor vor fundamenta concluziile privind conformitatea lucrărilor executate.</w:t>
            </w:r>
          </w:p>
          <w:p w:rsidR="00BC7E7B" w:rsidRPr="00BC7E7B"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Ofertantul va colabora cu un laborator de încercări acreditat pentru realizarea testelor necesare în cadrul expertizei tehnice. Totodată, ofertantul va prezenta în oferta sa declarație de angajament privind efectuarea testelor sau scrisoare de confirmare a colaborării cu un laborator autorizat. În lipsa unui laborator propriu, ofertantul va  subcontracta serviciile de laborator și va asigura trasabilitatea probelor.</w:t>
            </w:r>
          </w:p>
          <w:p w:rsidR="008D0974" w:rsidRPr="00205292" w:rsidRDefault="00BC7E7B" w:rsidP="00BC7E7B">
            <w:pPr>
              <w:rPr>
                <w:rFonts w:ascii="Times New Roman" w:hAnsi="Times New Roman" w:cs="Times New Roman"/>
              </w:rPr>
            </w:pPr>
            <w:r w:rsidRPr="00BC7E7B">
              <w:rPr>
                <w:rFonts w:ascii="Times New Roman" w:hAnsi="Times New Roman" w:cs="Times New Roman"/>
              </w:rPr>
              <w:t>-</w:t>
            </w:r>
            <w:r w:rsidRPr="00BC7E7B">
              <w:rPr>
                <w:rFonts w:ascii="Times New Roman" w:hAnsi="Times New Roman" w:cs="Times New Roman"/>
              </w:rPr>
              <w:tab/>
              <w:t>Raportul de încercare urmează să fie emis de un laboratorul acreditat, care să includă descrierea probelor, metodologia de testare și rezultatele analitice.</w:t>
            </w:r>
          </w:p>
        </w:tc>
        <w:tc>
          <w:tcPr>
            <w:tcW w:w="1984" w:type="dxa"/>
          </w:tcPr>
          <w:p w:rsidR="008D0974" w:rsidRPr="00205292" w:rsidRDefault="008D0974" w:rsidP="00DC3B8C">
            <w:pPr>
              <w:pStyle w:val="a9"/>
              <w:ind w:left="0" w:firstLine="0"/>
              <w:jc w:val="center"/>
              <w:rPr>
                <w:sz w:val="24"/>
                <w:szCs w:val="24"/>
                <w:lang w:val="ro-RO"/>
              </w:rPr>
            </w:pPr>
            <w:r w:rsidRPr="00205292">
              <w:rPr>
                <w:sz w:val="24"/>
                <w:szCs w:val="24"/>
                <w:lang w:val="ro-RO"/>
              </w:rPr>
              <w:lastRenderedPageBreak/>
              <w:t xml:space="preserve"> </w:t>
            </w:r>
          </w:p>
        </w:tc>
        <w:tc>
          <w:tcPr>
            <w:tcW w:w="1418" w:type="dxa"/>
            <w:vAlign w:val="center"/>
          </w:tcPr>
          <w:p w:rsidR="008D0974" w:rsidRPr="00205292" w:rsidRDefault="008D0974" w:rsidP="00DC3B8C">
            <w:pPr>
              <w:rPr>
                <w:rFonts w:ascii="Times New Roman" w:hAnsi="Times New Roman" w:cs="Times New Roman"/>
              </w:rPr>
            </w:pPr>
          </w:p>
        </w:tc>
      </w:tr>
    </w:tbl>
    <w:p w:rsidR="007468C5" w:rsidRDefault="007468C5" w:rsidP="007468C5">
      <w:pPr>
        <w:spacing w:after="0"/>
        <w:rPr>
          <w:rFonts w:ascii="Times New Roman" w:hAnsi="Times New Roman" w:cs="Times New Roman"/>
          <w:sz w:val="24"/>
          <w:szCs w:val="24"/>
        </w:rPr>
      </w:pPr>
    </w:p>
    <w:p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B47020" w:rsidRPr="00DC3B8C" w:rsidRDefault="00471EBD" w:rsidP="00DC3B8C">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rsidR="00B47020" w:rsidRDefault="00B47020"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FB7CE3" w:rsidRDefault="00FB7CE3" w:rsidP="00D759A3">
      <w:pPr>
        <w:jc w:val="center"/>
        <w:rPr>
          <w:rFonts w:ascii="Times New Roman" w:hAnsi="Times New Roman" w:cs="Times New Roman"/>
          <w:b/>
          <w:sz w:val="28"/>
          <w:szCs w:val="28"/>
          <w:lang w:val="it-IT"/>
        </w:rPr>
      </w:pPr>
    </w:p>
    <w:p w:rsidR="00FB7CE3" w:rsidRDefault="00FB7CE3" w:rsidP="00D759A3">
      <w:pPr>
        <w:jc w:val="center"/>
        <w:rPr>
          <w:rFonts w:ascii="Times New Roman" w:hAnsi="Times New Roman" w:cs="Times New Roman"/>
          <w:b/>
          <w:sz w:val="28"/>
          <w:szCs w:val="28"/>
          <w:lang w:val="it-IT"/>
        </w:rPr>
      </w:pPr>
    </w:p>
    <w:p w:rsidR="00FB7CE3" w:rsidRDefault="00FB7CE3" w:rsidP="00D759A3">
      <w:pPr>
        <w:jc w:val="center"/>
        <w:rPr>
          <w:rFonts w:ascii="Times New Roman" w:hAnsi="Times New Roman" w:cs="Times New Roman"/>
          <w:b/>
          <w:sz w:val="28"/>
          <w:szCs w:val="28"/>
          <w:lang w:val="it-IT"/>
        </w:rPr>
      </w:pPr>
    </w:p>
    <w:p w:rsidR="00FB7CE3" w:rsidRDefault="00FB7CE3" w:rsidP="00D759A3">
      <w:pPr>
        <w:jc w:val="center"/>
        <w:rPr>
          <w:rFonts w:ascii="Times New Roman" w:hAnsi="Times New Roman" w:cs="Times New Roman"/>
          <w:b/>
          <w:sz w:val="28"/>
          <w:szCs w:val="28"/>
          <w:lang w:val="it-IT"/>
        </w:rPr>
      </w:pPr>
    </w:p>
    <w:p w:rsidR="00BC7E7B" w:rsidRDefault="00BC7E7B" w:rsidP="00D759A3">
      <w:pPr>
        <w:jc w:val="center"/>
        <w:rPr>
          <w:rFonts w:ascii="Times New Roman" w:hAnsi="Times New Roman" w:cs="Times New Roman"/>
          <w:b/>
          <w:sz w:val="28"/>
          <w:szCs w:val="28"/>
          <w:lang w:val="it-IT"/>
        </w:rPr>
      </w:pPr>
    </w:p>
    <w:p w:rsidR="00070EE7" w:rsidRDefault="00070EE7" w:rsidP="00D759A3">
      <w:pPr>
        <w:jc w:val="center"/>
        <w:rPr>
          <w:rFonts w:ascii="Times New Roman" w:hAnsi="Times New Roman" w:cs="Times New Roman"/>
          <w:b/>
          <w:sz w:val="28"/>
          <w:szCs w:val="28"/>
          <w:lang w:val="it-IT"/>
        </w:rPr>
      </w:pPr>
    </w:p>
    <w:p w:rsidR="00471EBD" w:rsidRDefault="00471EBD" w:rsidP="00D759A3">
      <w:pPr>
        <w:jc w:val="center"/>
        <w:rPr>
          <w:rFonts w:ascii="Times New Roman" w:hAnsi="Times New Roman" w:cs="Times New Roman"/>
          <w:sz w:val="28"/>
          <w:szCs w:val="28"/>
          <w:lang w:val="it-IT"/>
        </w:rPr>
      </w:pPr>
      <w:r w:rsidRPr="00471EBD">
        <w:rPr>
          <w:rFonts w:ascii="Times New Roman" w:hAnsi="Times New Roman" w:cs="Times New Roman"/>
          <w:b/>
          <w:sz w:val="28"/>
          <w:szCs w:val="28"/>
          <w:lang w:val="it-IT"/>
        </w:rPr>
        <w:t xml:space="preserve">Specificații de preț </w:t>
      </w:r>
      <w:r w:rsidR="00DC3B8C">
        <w:rPr>
          <w:rFonts w:ascii="Times New Roman" w:hAnsi="Times New Roman" w:cs="Times New Roman"/>
          <w:b/>
          <w:sz w:val="28"/>
          <w:szCs w:val="28"/>
          <w:lang w:val="it-IT"/>
        </w:rPr>
        <w:t>Anexa nr.23</w:t>
      </w:r>
    </w:p>
    <w:tbl>
      <w:tblPr>
        <w:tblStyle w:val="a3"/>
        <w:tblW w:w="15681" w:type="dxa"/>
        <w:tblInd w:w="-318" w:type="dxa"/>
        <w:tblLook w:val="04A0" w:firstRow="1" w:lastRow="0" w:firstColumn="1" w:lastColumn="0" w:noHBand="0" w:noVBand="1"/>
      </w:tblPr>
      <w:tblGrid>
        <w:gridCol w:w="597"/>
        <w:gridCol w:w="1202"/>
        <w:gridCol w:w="2100"/>
        <w:gridCol w:w="964"/>
        <w:gridCol w:w="788"/>
        <w:gridCol w:w="773"/>
        <w:gridCol w:w="773"/>
        <w:gridCol w:w="732"/>
        <w:gridCol w:w="732"/>
        <w:gridCol w:w="2775"/>
        <w:gridCol w:w="3260"/>
        <w:gridCol w:w="972"/>
        <w:gridCol w:w="13"/>
      </w:tblGrid>
      <w:tr w:rsidR="00471EBD" w:rsidRPr="008D0974" w:rsidTr="001C2F0B">
        <w:tc>
          <w:tcPr>
            <w:tcW w:w="15681" w:type="dxa"/>
            <w:gridSpan w:val="13"/>
          </w:tcPr>
          <w:p w:rsidR="00471EBD" w:rsidRPr="008D0974" w:rsidRDefault="00471EBD" w:rsidP="00B47020">
            <w:pPr>
              <w:spacing w:line="276" w:lineRule="auto"/>
              <w:jc w:val="center"/>
              <w:rPr>
                <w:rFonts w:ascii="Times New Roman" w:hAnsi="Times New Roman" w:cs="Times New Roman"/>
              </w:rPr>
            </w:pPr>
            <w:r w:rsidRPr="008D0974">
              <w:rPr>
                <w:rFonts w:ascii="Times New Roman" w:hAnsi="Times New Roman" w:cs="Times New Roman"/>
                <w:i/>
                <w:iCs/>
              </w:rPr>
              <w:t>[Acest tabel va fi completat de către ofertant în coloanele 5,6,7,8 și 11 la necesitate, iar de către autoritatea contractantă – în coloanele 1,2,3,4,9,10]</w:t>
            </w:r>
          </w:p>
        </w:tc>
      </w:tr>
      <w:tr w:rsidR="00471EBD" w:rsidRPr="008D0974" w:rsidTr="001C2F0B">
        <w:tc>
          <w:tcPr>
            <w:tcW w:w="15681" w:type="dxa"/>
            <w:gridSpan w:val="13"/>
          </w:tcPr>
          <w:p w:rsidR="00471EBD" w:rsidRPr="008D0974" w:rsidRDefault="00471EBD" w:rsidP="00471EBD">
            <w:pPr>
              <w:spacing w:line="276" w:lineRule="auto"/>
              <w:rPr>
                <w:rFonts w:ascii="Times New Roman" w:hAnsi="Times New Roman" w:cs="Times New Roman"/>
              </w:rPr>
            </w:pPr>
            <w:r w:rsidRPr="008D0974">
              <w:rPr>
                <w:rFonts w:ascii="Times New Roman" w:hAnsi="Times New Roman" w:cs="Times New Roman"/>
              </w:rPr>
              <w:t>Numărul  procedurii de achiziție______________din_________</w:t>
            </w:r>
          </w:p>
        </w:tc>
      </w:tr>
      <w:tr w:rsidR="00471EBD" w:rsidRPr="008D0974" w:rsidTr="001C2F0B">
        <w:tc>
          <w:tcPr>
            <w:tcW w:w="15681" w:type="dxa"/>
            <w:gridSpan w:val="13"/>
          </w:tcPr>
          <w:p w:rsidR="00471EBD" w:rsidRPr="008D0974" w:rsidRDefault="00471EBD" w:rsidP="00471EBD">
            <w:pPr>
              <w:spacing w:line="276" w:lineRule="auto"/>
              <w:rPr>
                <w:rFonts w:ascii="Times New Roman" w:hAnsi="Times New Roman" w:cs="Times New Roman"/>
              </w:rPr>
            </w:pPr>
            <w:r w:rsidRPr="008D0974">
              <w:rPr>
                <w:rFonts w:ascii="Times New Roman" w:hAnsi="Times New Roman" w:cs="Times New Roman"/>
              </w:rPr>
              <w:t>Obiectul de achiziției:______________</w:t>
            </w:r>
          </w:p>
        </w:tc>
      </w:tr>
      <w:tr w:rsidR="007D149D" w:rsidRPr="008D0974" w:rsidTr="001C2F0B">
        <w:trPr>
          <w:gridAfter w:val="1"/>
          <w:wAfter w:w="13" w:type="dxa"/>
        </w:trPr>
        <w:tc>
          <w:tcPr>
            <w:tcW w:w="604"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Nr.</w:t>
            </w:r>
          </w:p>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d/o</w:t>
            </w:r>
          </w:p>
        </w:tc>
        <w:tc>
          <w:tcPr>
            <w:tcW w:w="1214"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Cod CPV</w:t>
            </w:r>
          </w:p>
        </w:tc>
        <w:tc>
          <w:tcPr>
            <w:tcW w:w="2152"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Denumirea bunurilor/</w:t>
            </w:r>
            <w:r w:rsidR="004B7776" w:rsidRPr="008D0974">
              <w:rPr>
                <w:rFonts w:ascii="Times New Roman" w:hAnsi="Times New Roman" w:cs="Times New Roman"/>
                <w:b/>
                <w:sz w:val="20"/>
              </w:rPr>
              <w:t xml:space="preserve"> </w:t>
            </w:r>
            <w:r w:rsidRPr="008D0974">
              <w:rPr>
                <w:rFonts w:ascii="Times New Roman" w:hAnsi="Times New Roman" w:cs="Times New Roman"/>
                <w:b/>
                <w:sz w:val="20"/>
              </w:rPr>
              <w:t>serviciilor</w:t>
            </w:r>
          </w:p>
        </w:tc>
        <w:tc>
          <w:tcPr>
            <w:tcW w:w="965"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Unitatea de măsură</w:t>
            </w:r>
          </w:p>
        </w:tc>
        <w:tc>
          <w:tcPr>
            <w:tcW w:w="790"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Canti-tatea</w:t>
            </w:r>
          </w:p>
        </w:tc>
        <w:tc>
          <w:tcPr>
            <w:tcW w:w="774"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Preţ unitar (fără TVA)</w:t>
            </w:r>
          </w:p>
        </w:tc>
        <w:tc>
          <w:tcPr>
            <w:tcW w:w="774"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Preţ unitar (cu TVA)</w:t>
            </w:r>
          </w:p>
        </w:tc>
        <w:tc>
          <w:tcPr>
            <w:tcW w:w="733"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Suma</w:t>
            </w:r>
          </w:p>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fără</w:t>
            </w:r>
          </w:p>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TVA</w:t>
            </w:r>
          </w:p>
        </w:tc>
        <w:tc>
          <w:tcPr>
            <w:tcW w:w="733" w:type="dxa"/>
          </w:tcPr>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Suma</w:t>
            </w:r>
          </w:p>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rPr>
              <w:t>cu TVA</w:t>
            </w:r>
          </w:p>
        </w:tc>
        <w:tc>
          <w:tcPr>
            <w:tcW w:w="2863" w:type="dxa"/>
          </w:tcPr>
          <w:p w:rsidR="00471EBD" w:rsidRPr="008D0974" w:rsidRDefault="00471EBD" w:rsidP="00471EBD">
            <w:pPr>
              <w:jc w:val="center"/>
              <w:rPr>
                <w:rFonts w:ascii="Times New Roman" w:hAnsi="Times New Roman" w:cs="Times New Roman"/>
                <w:b/>
                <w:sz w:val="20"/>
                <w:szCs w:val="28"/>
              </w:rPr>
            </w:pPr>
            <w:r w:rsidRPr="008D0974">
              <w:rPr>
                <w:rFonts w:ascii="Times New Roman" w:hAnsi="Times New Roman" w:cs="Times New Roman"/>
                <w:b/>
                <w:sz w:val="20"/>
                <w:szCs w:val="28"/>
              </w:rPr>
              <w:t>Termenul de</w:t>
            </w:r>
          </w:p>
          <w:p w:rsidR="00471EBD" w:rsidRPr="008D0974" w:rsidRDefault="00471EBD" w:rsidP="00471EBD">
            <w:pPr>
              <w:jc w:val="center"/>
              <w:rPr>
                <w:rFonts w:ascii="Times New Roman" w:hAnsi="Times New Roman" w:cs="Times New Roman"/>
                <w:b/>
                <w:sz w:val="20"/>
              </w:rPr>
            </w:pPr>
            <w:r w:rsidRPr="008D0974">
              <w:rPr>
                <w:rFonts w:ascii="Times New Roman" w:hAnsi="Times New Roman" w:cs="Times New Roman"/>
                <w:b/>
                <w:sz w:val="20"/>
                <w:szCs w:val="28"/>
              </w:rPr>
              <w:t>livrare/</w:t>
            </w:r>
            <w:r w:rsidR="006C251C" w:rsidRPr="008D0974">
              <w:rPr>
                <w:rFonts w:ascii="Times New Roman" w:hAnsi="Times New Roman" w:cs="Times New Roman"/>
                <w:b/>
                <w:sz w:val="20"/>
                <w:szCs w:val="28"/>
              </w:rPr>
              <w:t xml:space="preserve"> </w:t>
            </w:r>
            <w:r w:rsidRPr="008D0974">
              <w:rPr>
                <w:rFonts w:ascii="Times New Roman" w:hAnsi="Times New Roman" w:cs="Times New Roman"/>
                <w:b/>
                <w:sz w:val="20"/>
                <w:szCs w:val="28"/>
              </w:rPr>
              <w:t>prestare</w:t>
            </w:r>
          </w:p>
        </w:tc>
        <w:tc>
          <w:tcPr>
            <w:tcW w:w="3094" w:type="dxa"/>
          </w:tcPr>
          <w:p w:rsidR="00471EBD" w:rsidRPr="008D0974" w:rsidRDefault="00471EBD" w:rsidP="00471EBD">
            <w:pPr>
              <w:jc w:val="center"/>
              <w:rPr>
                <w:rFonts w:ascii="Times New Roman" w:hAnsi="Times New Roman" w:cs="Times New Roman"/>
                <w:b/>
                <w:sz w:val="20"/>
                <w:szCs w:val="28"/>
              </w:rPr>
            </w:pPr>
            <w:r w:rsidRPr="008D0974">
              <w:rPr>
                <w:rFonts w:ascii="Times New Roman" w:hAnsi="Times New Roman" w:cs="Times New Roman"/>
                <w:b/>
                <w:sz w:val="20"/>
                <w:szCs w:val="28"/>
              </w:rPr>
              <w:t>Clasificație bugetară (IBAN)</w:t>
            </w:r>
          </w:p>
        </w:tc>
        <w:tc>
          <w:tcPr>
            <w:tcW w:w="972" w:type="dxa"/>
          </w:tcPr>
          <w:p w:rsidR="00471EBD" w:rsidRPr="008D0974" w:rsidRDefault="00471EBD" w:rsidP="00471EBD">
            <w:pPr>
              <w:jc w:val="center"/>
              <w:rPr>
                <w:rFonts w:ascii="Times New Roman" w:hAnsi="Times New Roman" w:cs="Times New Roman"/>
                <w:b/>
                <w:sz w:val="20"/>
                <w:szCs w:val="28"/>
              </w:rPr>
            </w:pPr>
            <w:r w:rsidRPr="008D0974">
              <w:rPr>
                <w:rFonts w:ascii="Times New Roman" w:hAnsi="Times New Roman" w:cs="Times New Roman"/>
                <w:b/>
                <w:sz w:val="20"/>
                <w:szCs w:val="28"/>
              </w:rPr>
              <w:t>Discount</w:t>
            </w:r>
          </w:p>
          <w:p w:rsidR="00471EBD" w:rsidRPr="008D0974" w:rsidRDefault="00471EBD" w:rsidP="00471EBD">
            <w:pPr>
              <w:jc w:val="center"/>
              <w:rPr>
                <w:rFonts w:ascii="Times New Roman" w:hAnsi="Times New Roman" w:cs="Times New Roman"/>
                <w:b/>
                <w:sz w:val="20"/>
                <w:szCs w:val="28"/>
              </w:rPr>
            </w:pPr>
            <w:r w:rsidRPr="008D0974">
              <w:rPr>
                <w:rFonts w:ascii="Times New Roman" w:hAnsi="Times New Roman" w:cs="Times New Roman"/>
                <w:b/>
                <w:sz w:val="20"/>
                <w:szCs w:val="28"/>
              </w:rPr>
              <w:t>%</w:t>
            </w:r>
          </w:p>
        </w:tc>
      </w:tr>
      <w:tr w:rsidR="007D149D" w:rsidRPr="008D0974" w:rsidTr="001C2F0B">
        <w:trPr>
          <w:gridAfter w:val="1"/>
          <w:wAfter w:w="13" w:type="dxa"/>
        </w:trPr>
        <w:tc>
          <w:tcPr>
            <w:tcW w:w="604"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1</w:t>
            </w:r>
          </w:p>
        </w:tc>
        <w:tc>
          <w:tcPr>
            <w:tcW w:w="1214"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2</w:t>
            </w:r>
          </w:p>
        </w:tc>
        <w:tc>
          <w:tcPr>
            <w:tcW w:w="2152"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3</w:t>
            </w:r>
          </w:p>
        </w:tc>
        <w:tc>
          <w:tcPr>
            <w:tcW w:w="965"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4</w:t>
            </w:r>
          </w:p>
        </w:tc>
        <w:tc>
          <w:tcPr>
            <w:tcW w:w="790"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5</w:t>
            </w:r>
          </w:p>
        </w:tc>
        <w:tc>
          <w:tcPr>
            <w:tcW w:w="774"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6</w:t>
            </w:r>
          </w:p>
        </w:tc>
        <w:tc>
          <w:tcPr>
            <w:tcW w:w="774"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7</w:t>
            </w:r>
          </w:p>
        </w:tc>
        <w:tc>
          <w:tcPr>
            <w:tcW w:w="733" w:type="dxa"/>
            <w:vAlign w:val="center"/>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8</w:t>
            </w:r>
          </w:p>
        </w:tc>
        <w:tc>
          <w:tcPr>
            <w:tcW w:w="733" w:type="dxa"/>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9</w:t>
            </w:r>
          </w:p>
        </w:tc>
        <w:tc>
          <w:tcPr>
            <w:tcW w:w="2863" w:type="dxa"/>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10</w:t>
            </w:r>
          </w:p>
        </w:tc>
        <w:tc>
          <w:tcPr>
            <w:tcW w:w="3094" w:type="dxa"/>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11</w:t>
            </w:r>
          </w:p>
        </w:tc>
        <w:tc>
          <w:tcPr>
            <w:tcW w:w="972" w:type="dxa"/>
          </w:tcPr>
          <w:p w:rsidR="00471EBD" w:rsidRPr="008D0974" w:rsidRDefault="00471EBD" w:rsidP="00471EBD">
            <w:pPr>
              <w:jc w:val="center"/>
              <w:rPr>
                <w:rFonts w:ascii="Times New Roman" w:hAnsi="Times New Roman" w:cs="Times New Roman"/>
                <w:sz w:val="20"/>
              </w:rPr>
            </w:pPr>
            <w:r w:rsidRPr="008D0974">
              <w:rPr>
                <w:rFonts w:ascii="Times New Roman" w:hAnsi="Times New Roman" w:cs="Times New Roman"/>
                <w:sz w:val="20"/>
              </w:rPr>
              <w:t>12</w:t>
            </w:r>
          </w:p>
        </w:tc>
      </w:tr>
      <w:tr w:rsidR="00BC7E7B" w:rsidRPr="008D0974" w:rsidTr="00BC7E7B">
        <w:trPr>
          <w:gridAfter w:val="1"/>
          <w:wAfter w:w="13" w:type="dxa"/>
          <w:trHeight w:val="1180"/>
        </w:trPr>
        <w:tc>
          <w:tcPr>
            <w:tcW w:w="604" w:type="dxa"/>
          </w:tcPr>
          <w:p w:rsidR="00BC7E7B" w:rsidRPr="008D0974" w:rsidRDefault="00BC7E7B" w:rsidP="008D0974">
            <w:pPr>
              <w:rPr>
                <w:rFonts w:ascii="Times New Roman" w:hAnsi="Times New Roman" w:cs="Times New Roman"/>
              </w:rPr>
            </w:pPr>
            <w:r w:rsidRPr="008D0974">
              <w:rPr>
                <w:rFonts w:ascii="Times New Roman" w:hAnsi="Times New Roman" w:cs="Times New Roman"/>
              </w:rPr>
              <w:t>1</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7E7B" w:rsidRPr="008D0974" w:rsidRDefault="00BC7E7B" w:rsidP="008D0974">
            <w:pPr>
              <w:spacing w:line="360" w:lineRule="auto"/>
              <w:rPr>
                <w:rFonts w:ascii="Times New Roman" w:hAnsi="Times New Roman" w:cs="Times New Roman"/>
              </w:rPr>
            </w:pPr>
            <w:r w:rsidRPr="00BC7E7B">
              <w:rPr>
                <w:rFonts w:ascii="Times New Roman" w:hAnsi="Times New Roman" w:cs="Times New Roman"/>
                <w:sz w:val="18"/>
                <w:szCs w:val="18"/>
              </w:rPr>
              <w:t>71319000-7</w:t>
            </w: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BC7E7B" w:rsidRPr="008D0974" w:rsidRDefault="00BC7E7B" w:rsidP="008D0974">
            <w:pPr>
              <w:spacing w:line="360" w:lineRule="auto"/>
              <w:rPr>
                <w:rFonts w:ascii="Times New Roman" w:hAnsi="Times New Roman" w:cs="Times New Roman"/>
                <w:lang w:val="en-US"/>
              </w:rPr>
            </w:pPr>
            <w:r w:rsidRPr="00BC7E7B">
              <w:rPr>
                <w:rFonts w:ascii="Times New Roman" w:hAnsi="Times New Roman" w:cs="Times New Roman"/>
                <w:color w:val="000000"/>
                <w:lang w:eastAsia="ro-RO" w:bidi="ro-RO"/>
              </w:rPr>
              <w:t>Servicii de expertiză tehnică a clădirii Centrului de Sănătate nr.1, IMSP CMF mun. Bălți,</w:t>
            </w:r>
          </w:p>
        </w:tc>
        <w:tc>
          <w:tcPr>
            <w:tcW w:w="965" w:type="dxa"/>
            <w:vAlign w:val="center"/>
          </w:tcPr>
          <w:p w:rsidR="00BC7E7B" w:rsidRPr="008D0974" w:rsidRDefault="00BC7E7B" w:rsidP="00BC7E7B">
            <w:pPr>
              <w:jc w:val="center"/>
              <w:rPr>
                <w:rFonts w:ascii="Times New Roman" w:hAnsi="Times New Roman" w:cs="Times New Roman"/>
                <w:color w:val="000000"/>
              </w:rPr>
            </w:pPr>
            <w:r w:rsidRPr="008D0974">
              <w:rPr>
                <w:rFonts w:ascii="Times New Roman" w:hAnsi="Times New Roman" w:cs="Times New Roman"/>
                <w:color w:val="000000"/>
              </w:rPr>
              <w:t>Buc.</w:t>
            </w:r>
          </w:p>
        </w:tc>
        <w:tc>
          <w:tcPr>
            <w:tcW w:w="790" w:type="dxa"/>
            <w:vAlign w:val="center"/>
          </w:tcPr>
          <w:p w:rsidR="00BC7E7B" w:rsidRPr="008D0974" w:rsidRDefault="00BC7E7B" w:rsidP="00BC7E7B">
            <w:pPr>
              <w:jc w:val="center"/>
              <w:rPr>
                <w:rFonts w:ascii="Times New Roman" w:hAnsi="Times New Roman" w:cs="Times New Roman"/>
              </w:rPr>
            </w:pPr>
            <w:r w:rsidRPr="008D0974">
              <w:rPr>
                <w:rFonts w:ascii="Times New Roman" w:hAnsi="Times New Roman" w:cs="Times New Roman"/>
              </w:rPr>
              <w:t>1</w:t>
            </w:r>
          </w:p>
        </w:tc>
        <w:tc>
          <w:tcPr>
            <w:tcW w:w="774" w:type="dxa"/>
            <w:vAlign w:val="center"/>
          </w:tcPr>
          <w:p w:rsidR="00BC7E7B" w:rsidRPr="008D0974" w:rsidRDefault="00BC7E7B" w:rsidP="008D0974">
            <w:pPr>
              <w:jc w:val="center"/>
              <w:rPr>
                <w:rFonts w:ascii="Times New Roman" w:hAnsi="Times New Roman" w:cs="Times New Roman"/>
              </w:rPr>
            </w:pPr>
          </w:p>
        </w:tc>
        <w:tc>
          <w:tcPr>
            <w:tcW w:w="774" w:type="dxa"/>
            <w:vAlign w:val="center"/>
          </w:tcPr>
          <w:p w:rsidR="00BC7E7B" w:rsidRPr="008D0974" w:rsidRDefault="00BC7E7B" w:rsidP="008D0974">
            <w:pPr>
              <w:jc w:val="center"/>
              <w:rPr>
                <w:rFonts w:ascii="Times New Roman" w:hAnsi="Times New Roman" w:cs="Times New Roman"/>
              </w:rPr>
            </w:pPr>
          </w:p>
        </w:tc>
        <w:tc>
          <w:tcPr>
            <w:tcW w:w="733" w:type="dxa"/>
            <w:vAlign w:val="center"/>
          </w:tcPr>
          <w:p w:rsidR="00BC7E7B" w:rsidRPr="008D0974" w:rsidRDefault="00BC7E7B" w:rsidP="008D0974">
            <w:pPr>
              <w:jc w:val="center"/>
              <w:rPr>
                <w:rFonts w:ascii="Times New Roman" w:hAnsi="Times New Roman" w:cs="Times New Roman"/>
              </w:rPr>
            </w:pPr>
          </w:p>
        </w:tc>
        <w:tc>
          <w:tcPr>
            <w:tcW w:w="733" w:type="dxa"/>
          </w:tcPr>
          <w:p w:rsidR="00BC7E7B" w:rsidRPr="008D0974" w:rsidRDefault="00BC7E7B" w:rsidP="008D0974">
            <w:pPr>
              <w:jc w:val="center"/>
              <w:rPr>
                <w:rFonts w:ascii="Times New Roman" w:hAnsi="Times New Roman" w:cs="Times New Roman"/>
              </w:rPr>
            </w:pPr>
          </w:p>
        </w:tc>
        <w:tc>
          <w:tcPr>
            <w:tcW w:w="2863" w:type="dxa"/>
            <w:vAlign w:val="center"/>
          </w:tcPr>
          <w:p w:rsidR="00BC7E7B" w:rsidRPr="00A904F7" w:rsidRDefault="00BC7E7B" w:rsidP="00C143B9">
            <w:pPr>
              <w:jc w:val="center"/>
              <w:rPr>
                <w:rFonts w:ascii="Times New Roman" w:hAnsi="Times New Roman"/>
              </w:rPr>
            </w:pPr>
            <w:bookmarkStart w:id="4" w:name="_GoBack"/>
            <w:r w:rsidRPr="00A904F7">
              <w:rPr>
                <w:rFonts w:ascii="Times New Roman" w:hAnsi="Times New Roman"/>
              </w:rPr>
              <w:t>31.12.202</w:t>
            </w:r>
            <w:r>
              <w:rPr>
                <w:rFonts w:ascii="Times New Roman" w:hAnsi="Times New Roman"/>
              </w:rPr>
              <w:t>5</w:t>
            </w:r>
            <w:bookmarkEnd w:id="4"/>
          </w:p>
        </w:tc>
        <w:tc>
          <w:tcPr>
            <w:tcW w:w="3094" w:type="dxa"/>
            <w:vAlign w:val="center"/>
          </w:tcPr>
          <w:p w:rsidR="00BC7E7B" w:rsidRPr="00A904F7" w:rsidRDefault="00BC7E7B" w:rsidP="00C143B9">
            <w:pPr>
              <w:jc w:val="center"/>
              <w:rPr>
                <w:rFonts w:ascii="Times New Roman" w:hAnsi="Times New Roman"/>
              </w:rPr>
            </w:pPr>
            <w:r w:rsidRPr="00A904F7">
              <w:rPr>
                <w:rFonts w:ascii="Times New Roman" w:hAnsi="Times New Roman"/>
                <w:i/>
                <w:u w:val="single"/>
                <w:lang w:val="ro-MO"/>
              </w:rPr>
              <w:t>MD09TRPCCW518430A00125AA</w:t>
            </w:r>
          </w:p>
        </w:tc>
        <w:tc>
          <w:tcPr>
            <w:tcW w:w="972" w:type="dxa"/>
            <w:vAlign w:val="center"/>
          </w:tcPr>
          <w:p w:rsidR="00BC7E7B" w:rsidRPr="008D0974" w:rsidRDefault="00BC7E7B" w:rsidP="008D0974">
            <w:pPr>
              <w:jc w:val="center"/>
              <w:rPr>
                <w:rFonts w:ascii="Times New Roman" w:hAnsi="Times New Roman" w:cs="Times New Roman"/>
                <w:sz w:val="20"/>
              </w:rPr>
            </w:pPr>
          </w:p>
        </w:tc>
      </w:tr>
    </w:tbl>
    <w:p w:rsidR="00471EBD" w:rsidRPr="001C2F0B" w:rsidRDefault="00471EBD">
      <w:pPr>
        <w:rPr>
          <w:rFonts w:ascii="Times New Roman" w:hAnsi="Times New Roman" w:cs="Times New Roman"/>
          <w:sz w:val="28"/>
          <w:szCs w:val="28"/>
          <w:lang w:val="en-US"/>
        </w:rPr>
      </w:pPr>
    </w:p>
    <w:p w:rsidR="007D149D" w:rsidRPr="001C2F0B" w:rsidRDefault="007D149D" w:rsidP="007D149D">
      <w:pPr>
        <w:rPr>
          <w:rFonts w:ascii="Times New Roman" w:hAnsi="Times New Roman" w:cs="Times New Roman"/>
          <w:sz w:val="24"/>
          <w:szCs w:val="24"/>
        </w:rPr>
      </w:pPr>
      <w:r w:rsidRPr="001C2F0B">
        <w:rPr>
          <w:rFonts w:ascii="Times New Roman" w:hAnsi="Times New Roman" w:cs="Times New Roman"/>
          <w:sz w:val="24"/>
          <w:szCs w:val="24"/>
        </w:rPr>
        <w:t>Semnat:_______________ Numele, Prenumele:_____________________________ În calitate de: ________________</w:t>
      </w:r>
    </w:p>
    <w:p w:rsidR="007D149D" w:rsidRPr="001C2F0B" w:rsidRDefault="007D149D">
      <w:pPr>
        <w:rPr>
          <w:rFonts w:ascii="Times New Roman" w:hAnsi="Times New Roman" w:cs="Times New Roman"/>
          <w:sz w:val="28"/>
          <w:szCs w:val="28"/>
          <w:lang w:val="en-US"/>
        </w:rPr>
      </w:pPr>
      <w:r w:rsidRPr="001C2F0B">
        <w:rPr>
          <w:rFonts w:ascii="Times New Roman" w:hAnsi="Times New Roman" w:cs="Times New Roman"/>
          <w:bCs/>
          <w:iCs/>
          <w:sz w:val="24"/>
          <w:szCs w:val="24"/>
        </w:rPr>
        <w:t>Ofertantul: _______________________ Adresa: __________________________</w:t>
      </w:r>
    </w:p>
    <w:sectPr w:rsidR="007D149D" w:rsidRPr="001C2F0B" w:rsidSect="006B3565">
      <w:pgSz w:w="16838" w:h="11906" w:orient="landscape"/>
      <w:pgMar w:top="28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F781C"/>
    <w:multiLevelType w:val="hybridMultilevel"/>
    <w:tmpl w:val="0E8EC6DA"/>
    <w:lvl w:ilvl="0" w:tplc="55ECD2B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437CA3"/>
    <w:multiLevelType w:val="multilevel"/>
    <w:tmpl w:val="8342DD64"/>
    <w:lvl w:ilvl="0">
      <w:start w:val="1"/>
      <w:numFmt w:val="bullet"/>
      <w:lvlText w:val="•"/>
      <w:lvlJc w:val="left"/>
      <w:rPr>
        <w:rFonts w:ascii="Tahoma" w:eastAsia="Times New Roman" w:hAnsi="Tahoma"/>
        <w:b w:val="0"/>
        <w:i w:val="0"/>
        <w:smallCaps w:val="0"/>
        <w:strike w:val="0"/>
        <w:color w:val="000000"/>
        <w:spacing w:val="-1"/>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FFB7014"/>
    <w:multiLevelType w:val="hybridMultilevel"/>
    <w:tmpl w:val="F058DFDC"/>
    <w:lvl w:ilvl="0" w:tplc="0418000F">
      <w:start w:val="1"/>
      <w:numFmt w:val="decimal"/>
      <w:lvlText w:val="%1."/>
      <w:lvlJc w:val="left"/>
      <w:pPr>
        <w:ind w:left="36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6D1D4611"/>
    <w:multiLevelType w:val="hybridMultilevel"/>
    <w:tmpl w:val="9A868D90"/>
    <w:lvl w:ilvl="0" w:tplc="E7648CAE">
      <w:start w:val="5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71EBD"/>
    <w:rsid w:val="00070EE7"/>
    <w:rsid w:val="000B002C"/>
    <w:rsid w:val="000B0422"/>
    <w:rsid w:val="000B6EB8"/>
    <w:rsid w:val="001A5665"/>
    <w:rsid w:val="001C2F0B"/>
    <w:rsid w:val="00205292"/>
    <w:rsid w:val="002251D9"/>
    <w:rsid w:val="003C12E1"/>
    <w:rsid w:val="003D50AC"/>
    <w:rsid w:val="003F7C25"/>
    <w:rsid w:val="00407912"/>
    <w:rsid w:val="00423891"/>
    <w:rsid w:val="00471EBD"/>
    <w:rsid w:val="004B7776"/>
    <w:rsid w:val="00517B37"/>
    <w:rsid w:val="0056101F"/>
    <w:rsid w:val="00620493"/>
    <w:rsid w:val="006B3565"/>
    <w:rsid w:val="006C251C"/>
    <w:rsid w:val="006E6362"/>
    <w:rsid w:val="00700A11"/>
    <w:rsid w:val="007468C5"/>
    <w:rsid w:val="007D149D"/>
    <w:rsid w:val="007F0EFE"/>
    <w:rsid w:val="008451A2"/>
    <w:rsid w:val="008B1E37"/>
    <w:rsid w:val="008D0974"/>
    <w:rsid w:val="008D54BE"/>
    <w:rsid w:val="00946E22"/>
    <w:rsid w:val="00947668"/>
    <w:rsid w:val="00975E65"/>
    <w:rsid w:val="0099722C"/>
    <w:rsid w:val="009C7B75"/>
    <w:rsid w:val="00A26070"/>
    <w:rsid w:val="00A52B95"/>
    <w:rsid w:val="00AC43AF"/>
    <w:rsid w:val="00B20BCA"/>
    <w:rsid w:val="00B36ADD"/>
    <w:rsid w:val="00B45629"/>
    <w:rsid w:val="00B47020"/>
    <w:rsid w:val="00B96CCA"/>
    <w:rsid w:val="00BC16BB"/>
    <w:rsid w:val="00BC7E7B"/>
    <w:rsid w:val="00C01585"/>
    <w:rsid w:val="00C77A54"/>
    <w:rsid w:val="00CC415C"/>
    <w:rsid w:val="00CC6845"/>
    <w:rsid w:val="00D50A24"/>
    <w:rsid w:val="00D759A3"/>
    <w:rsid w:val="00DC3B8C"/>
    <w:rsid w:val="00DE5E68"/>
    <w:rsid w:val="00DF0DB7"/>
    <w:rsid w:val="00E13306"/>
    <w:rsid w:val="00E6317A"/>
    <w:rsid w:val="00F42507"/>
    <w:rsid w:val="00FB7C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link w:val="a5"/>
    <w:uiPriority w:val="34"/>
    <w:qFormat/>
    <w:rsid w:val="00471EBD"/>
    <w:pPr>
      <w:ind w:left="720"/>
      <w:contextualSpacing/>
    </w:pPr>
  </w:style>
  <w:style w:type="character" w:customStyle="1" w:styleId="a6">
    <w:name w:val="Основной текст_"/>
    <w:link w:val="1"/>
    <w:locked/>
    <w:rsid w:val="00A26070"/>
    <w:rPr>
      <w:rFonts w:ascii="Tahoma" w:hAnsi="Tahoma"/>
      <w:sz w:val="19"/>
      <w:szCs w:val="19"/>
      <w:shd w:val="clear" w:color="auto" w:fill="FFFFFF"/>
    </w:rPr>
  </w:style>
  <w:style w:type="paragraph" w:customStyle="1" w:styleId="1">
    <w:name w:val="Основной текст1"/>
    <w:basedOn w:val="a"/>
    <w:link w:val="a6"/>
    <w:rsid w:val="00A26070"/>
    <w:pPr>
      <w:widowControl w:val="0"/>
      <w:shd w:val="clear" w:color="auto" w:fill="FFFFFF"/>
      <w:spacing w:after="0" w:line="235" w:lineRule="exact"/>
      <w:jc w:val="right"/>
    </w:pPr>
    <w:rPr>
      <w:rFonts w:ascii="Tahoma" w:hAnsi="Tahoma"/>
      <w:sz w:val="19"/>
      <w:szCs w:val="19"/>
      <w:shd w:val="clear" w:color="auto" w:fill="FFFFFF"/>
    </w:rPr>
  </w:style>
  <w:style w:type="character" w:styleId="a7">
    <w:name w:val="Strong"/>
    <w:uiPriority w:val="22"/>
    <w:qFormat/>
    <w:rsid w:val="006C251C"/>
    <w:rPr>
      <w:b/>
      <w:bCs/>
    </w:rPr>
  </w:style>
  <w:style w:type="paragraph" w:styleId="a8">
    <w:name w:val="Normal (Web)"/>
    <w:basedOn w:val="a"/>
    <w:uiPriority w:val="99"/>
    <w:unhideWhenUsed/>
    <w:rsid w:val="00B20BCA"/>
    <w:pPr>
      <w:spacing w:after="0" w:line="240" w:lineRule="auto"/>
      <w:ind w:firstLine="567"/>
      <w:jc w:val="both"/>
    </w:pPr>
    <w:rPr>
      <w:rFonts w:ascii="Times New Roman" w:eastAsia="Times New Roman" w:hAnsi="Times New Roman" w:cs="Times New Roman"/>
      <w:sz w:val="24"/>
      <w:szCs w:val="24"/>
      <w:lang w:val="ru-RU" w:eastAsia="ru-RU"/>
    </w:rPr>
  </w:style>
  <w:style w:type="paragraph" w:styleId="a9">
    <w:name w:val="Body Text Indent"/>
    <w:basedOn w:val="a"/>
    <w:link w:val="aa"/>
    <w:uiPriority w:val="99"/>
    <w:unhideWhenUsed/>
    <w:rsid w:val="00E6317A"/>
    <w:pPr>
      <w:spacing w:after="120" w:line="240" w:lineRule="auto"/>
      <w:ind w:left="283" w:firstLine="709"/>
      <w:jc w:val="both"/>
    </w:pPr>
    <w:rPr>
      <w:rFonts w:ascii="Times New Roman" w:eastAsia="Times New Roman" w:hAnsi="Times New Roman" w:cs="Times New Roman"/>
      <w:sz w:val="20"/>
      <w:szCs w:val="20"/>
      <w:lang w:val="en-US"/>
    </w:rPr>
  </w:style>
  <w:style w:type="character" w:customStyle="1" w:styleId="aa">
    <w:name w:val="Основной текст с отступом Знак"/>
    <w:basedOn w:val="a0"/>
    <w:link w:val="a9"/>
    <w:uiPriority w:val="99"/>
    <w:rsid w:val="00E6317A"/>
    <w:rPr>
      <w:rFonts w:ascii="Times New Roman" w:eastAsia="Times New Roman" w:hAnsi="Times New Roman" w:cs="Times New Roman"/>
      <w:sz w:val="20"/>
      <w:szCs w:val="20"/>
      <w:lang w:val="en-US"/>
    </w:rPr>
  </w:style>
  <w:style w:type="paragraph" w:styleId="ab">
    <w:name w:val="Balloon Text"/>
    <w:basedOn w:val="a"/>
    <w:link w:val="ac"/>
    <w:uiPriority w:val="99"/>
    <w:semiHidden/>
    <w:unhideWhenUsed/>
    <w:rsid w:val="000B042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0B0422"/>
    <w:rPr>
      <w:rFonts w:ascii="Segoe UI" w:hAnsi="Segoe UI" w:cs="Segoe UI"/>
      <w:sz w:val="18"/>
      <w:szCs w:val="18"/>
    </w:rPr>
  </w:style>
  <w:style w:type="character" w:customStyle="1" w:styleId="a5">
    <w:name w:val="Абзац списка Знак"/>
    <w:aliases w:val="HotarirePunct1 Знак"/>
    <w:link w:val="a4"/>
    <w:uiPriority w:val="34"/>
    <w:locked/>
    <w:rsid w:val="00BC7E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D9C08-DF9D-4955-B517-948512414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5</Pages>
  <Words>1051</Words>
  <Characters>5992</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Utilizator</cp:lastModifiedBy>
  <cp:revision>32</cp:revision>
  <cp:lastPrinted>2024-12-17T07:42:00Z</cp:lastPrinted>
  <dcterms:created xsi:type="dcterms:W3CDTF">2021-12-06T12:02:00Z</dcterms:created>
  <dcterms:modified xsi:type="dcterms:W3CDTF">2025-09-01T19:29:00Z</dcterms:modified>
</cp:coreProperties>
</file>