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1090"/>
        <w:tblW w:w="146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5"/>
        <w:gridCol w:w="3018"/>
        <w:gridCol w:w="5459"/>
        <w:gridCol w:w="5269"/>
      </w:tblGrid>
      <w:tr w:rsidR="004E413F" w:rsidRPr="000A37D1" w14:paraId="1BE5D85F" w14:textId="77777777" w:rsidTr="004E413F">
        <w:trPr>
          <w:trHeight w:val="1517"/>
        </w:trPr>
        <w:tc>
          <w:tcPr>
            <w:tcW w:w="925" w:type="dxa"/>
          </w:tcPr>
          <w:p w14:paraId="5AF95EA8" w14:textId="21A70E3D" w:rsidR="004E413F" w:rsidRPr="00665769" w:rsidRDefault="004E413F" w:rsidP="00515ED8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Nr. d/o</w:t>
            </w:r>
          </w:p>
        </w:tc>
        <w:tc>
          <w:tcPr>
            <w:tcW w:w="3018" w:type="dxa"/>
            <w:shd w:val="clear" w:color="auto" w:fill="auto"/>
          </w:tcPr>
          <w:p w14:paraId="76EB6561" w14:textId="3B843BDD" w:rsidR="004E413F" w:rsidRPr="00427038" w:rsidRDefault="004E413F" w:rsidP="00515ED8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427038">
              <w:rPr>
                <w:rFonts w:ascii="Times New Roman" w:hAnsi="Times New Roman"/>
                <w:b/>
                <w:bCs/>
                <w:sz w:val="28"/>
                <w:szCs w:val="28"/>
              </w:rPr>
              <w:t>Denumirea</w:t>
            </w:r>
            <w:proofErr w:type="spellEnd"/>
            <w:r w:rsidRPr="0042703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27038">
              <w:rPr>
                <w:rFonts w:ascii="Times New Roman" w:hAnsi="Times New Roman"/>
                <w:b/>
                <w:bCs/>
                <w:sz w:val="28"/>
                <w:szCs w:val="28"/>
              </w:rPr>
              <w:t>bunului</w:t>
            </w:r>
            <w:proofErr w:type="spellEnd"/>
          </w:p>
        </w:tc>
        <w:tc>
          <w:tcPr>
            <w:tcW w:w="5459" w:type="dxa"/>
            <w:shd w:val="clear" w:color="auto" w:fill="auto"/>
          </w:tcPr>
          <w:p w14:paraId="3F9D3AE4" w14:textId="77777777" w:rsidR="004E413F" w:rsidRPr="00320DAF" w:rsidRDefault="004E413F" w:rsidP="00515ED8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Specificatii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tehnice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detaliate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marime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volum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dimensiune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greutate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caracteristici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specifice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compozitie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etc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5269" w:type="dxa"/>
          </w:tcPr>
          <w:p w14:paraId="0DE91206" w14:textId="77777777" w:rsidR="004E413F" w:rsidRPr="00427038" w:rsidRDefault="004E413F" w:rsidP="00515ED8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Poză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informativă</w:t>
            </w:r>
            <w:proofErr w:type="spellEnd"/>
          </w:p>
        </w:tc>
      </w:tr>
      <w:tr w:rsidR="004E413F" w:rsidRPr="000A37D1" w14:paraId="39B91CC4" w14:textId="77777777" w:rsidTr="004E413F">
        <w:trPr>
          <w:trHeight w:val="339"/>
        </w:trPr>
        <w:tc>
          <w:tcPr>
            <w:tcW w:w="925" w:type="dxa"/>
          </w:tcPr>
          <w:p w14:paraId="43BC56FD" w14:textId="69B96ED2" w:rsidR="004E413F" w:rsidRPr="00665769" w:rsidRDefault="004E413F" w:rsidP="004E413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018" w:type="dxa"/>
            <w:shd w:val="clear" w:color="auto" w:fill="auto"/>
          </w:tcPr>
          <w:p w14:paraId="735D6BD1" w14:textId="74E6579F" w:rsidR="004E413F" w:rsidRPr="00665769" w:rsidRDefault="004E413F" w:rsidP="004E413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665769">
              <w:rPr>
                <w:sz w:val="24"/>
                <w:szCs w:val="24"/>
                <w:lang w:val="en-US"/>
              </w:rPr>
              <w:t>0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.Boxă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20L</w:t>
            </w:r>
          </w:p>
        </w:tc>
        <w:tc>
          <w:tcPr>
            <w:tcW w:w="5459" w:type="dxa"/>
            <w:shd w:val="clear" w:color="auto" w:fill="auto"/>
          </w:tcPr>
          <w:p w14:paraId="61FE19F9" w14:textId="3489BA74" w:rsidR="004E413F" w:rsidRPr="00665769" w:rsidRDefault="004E413F" w:rsidP="004E413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4E413F">
              <w:rPr>
                <w:lang w:val="en-US"/>
              </w:rPr>
              <w:t>Boxă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volum</w:t>
            </w:r>
            <w:proofErr w:type="spellEnd"/>
            <w:r w:rsidRPr="004E413F">
              <w:rPr>
                <w:lang w:val="en-US"/>
              </w:rPr>
              <w:t xml:space="preserve"> 20l, </w:t>
            </w:r>
            <w:proofErr w:type="spellStart"/>
            <w:r w:rsidRPr="004E413F">
              <w:rPr>
                <w:lang w:val="en-US"/>
              </w:rPr>
              <w:t>transparentă</w:t>
            </w:r>
            <w:proofErr w:type="spellEnd"/>
            <w:r w:rsidRPr="004E413F">
              <w:rPr>
                <w:lang w:val="en-US"/>
              </w:rPr>
              <w:t xml:space="preserve">, </w:t>
            </w:r>
            <w:proofErr w:type="spellStart"/>
            <w:r w:rsidRPr="004E413F">
              <w:rPr>
                <w:lang w:val="en-US"/>
              </w:rPr>
              <w:t>dreptunghiulară</w:t>
            </w:r>
            <w:proofErr w:type="spellEnd"/>
            <w:r w:rsidRPr="004E413F">
              <w:rPr>
                <w:lang w:val="en-US"/>
              </w:rPr>
              <w:t xml:space="preserve">, cu </w:t>
            </w:r>
            <w:proofErr w:type="spellStart"/>
            <w:proofErr w:type="gramStart"/>
            <w:r w:rsidRPr="004E413F">
              <w:rPr>
                <w:lang w:val="en-US"/>
              </w:rPr>
              <w:t>capac</w:t>
            </w:r>
            <w:proofErr w:type="spellEnd"/>
            <w:r w:rsidRPr="004E413F">
              <w:rPr>
                <w:lang w:val="en-US"/>
              </w:rPr>
              <w:t>,  din</w:t>
            </w:r>
            <w:proofErr w:type="gram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masă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plastică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rezistentă</w:t>
            </w:r>
            <w:proofErr w:type="spellEnd"/>
            <w:r w:rsidRPr="004E413F">
              <w:rPr>
                <w:lang w:val="en-US"/>
              </w:rPr>
              <w:t xml:space="preserve"> la </w:t>
            </w:r>
            <w:proofErr w:type="spellStart"/>
            <w:r w:rsidRPr="004E413F">
              <w:rPr>
                <w:lang w:val="en-US"/>
              </w:rPr>
              <w:t>cădere</w:t>
            </w:r>
            <w:proofErr w:type="spellEnd"/>
            <w:r w:rsidRPr="004E413F">
              <w:rPr>
                <w:lang w:val="en-US"/>
              </w:rPr>
              <w:t>.</w:t>
            </w:r>
          </w:p>
        </w:tc>
        <w:tc>
          <w:tcPr>
            <w:tcW w:w="5269" w:type="dxa"/>
          </w:tcPr>
          <w:p w14:paraId="6C3758C5" w14:textId="77777777" w:rsidR="004E413F" w:rsidRDefault="004E413F" w:rsidP="004E413F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"https://www.plasticboxshop.co.uk/images/pack-of-3-20-litre-multi-plastic-storage-box-p380-11006_zoom.jpg"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"https://www.plasticboxshop.co.uk/images/pack-of-3-20-litre-multi-plastic-storage-box-p380-11006_zoom.jpg"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"https://www.plasticboxshop.co.uk/images/pack-of-3-20-litre-multi-plastic-storage-box-p380-11006_zoom.jpg"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"https://www.plasticboxshop.co.uk/images/pack-of-3-20-litre-multi-plastic-storage-box-p380-11006_zoom.jpg" \* MERGEFORMATINET </w:instrText>
            </w:r>
            <w:r>
              <w:fldChar w:fldCharType="separate"/>
            </w:r>
            <w:r>
              <w:pict w14:anchorId="1B13B19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79" type="#_x0000_t75" alt="Buy 20lt Clip on Lid Hobbylife storage box Pack of 3" style="width:132pt;height:117pt">
                  <v:imagedata r:id="rId4" r:href="rId5"/>
                </v:shape>
              </w:pict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</w:tr>
      <w:tr w:rsidR="004E413F" w:rsidRPr="000A37D1" w14:paraId="25FC4846" w14:textId="77777777" w:rsidTr="004E413F">
        <w:trPr>
          <w:trHeight w:val="339"/>
        </w:trPr>
        <w:tc>
          <w:tcPr>
            <w:tcW w:w="925" w:type="dxa"/>
          </w:tcPr>
          <w:p w14:paraId="67FB8AAA" w14:textId="2740967F" w:rsidR="004E413F" w:rsidRPr="00665769" w:rsidRDefault="004E413F" w:rsidP="004E413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018" w:type="dxa"/>
            <w:shd w:val="clear" w:color="auto" w:fill="auto"/>
          </w:tcPr>
          <w:p w14:paraId="0D916CFD" w14:textId="2B61F4DD" w:rsidR="004E413F" w:rsidRPr="00665769" w:rsidRDefault="004E413F" w:rsidP="004E413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665769">
              <w:rPr>
                <w:sz w:val="24"/>
                <w:szCs w:val="24"/>
                <w:lang w:val="en-US"/>
              </w:rPr>
              <w:t>1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.Boxă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25L</w:t>
            </w:r>
          </w:p>
        </w:tc>
        <w:tc>
          <w:tcPr>
            <w:tcW w:w="5459" w:type="dxa"/>
            <w:shd w:val="clear" w:color="auto" w:fill="auto"/>
          </w:tcPr>
          <w:p w14:paraId="1F0EDAF6" w14:textId="2203DA4B" w:rsidR="004E413F" w:rsidRPr="00665769" w:rsidRDefault="004E413F" w:rsidP="004E413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4E413F">
              <w:rPr>
                <w:lang w:val="en-US"/>
              </w:rPr>
              <w:t>Boxă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volum</w:t>
            </w:r>
            <w:proofErr w:type="spellEnd"/>
            <w:r w:rsidRPr="004E413F">
              <w:rPr>
                <w:lang w:val="en-US"/>
              </w:rPr>
              <w:t xml:space="preserve"> 25l, </w:t>
            </w:r>
            <w:proofErr w:type="spellStart"/>
            <w:r w:rsidRPr="004E413F">
              <w:rPr>
                <w:lang w:val="en-US"/>
              </w:rPr>
              <w:t>transparentă</w:t>
            </w:r>
            <w:proofErr w:type="spellEnd"/>
            <w:r w:rsidRPr="004E413F">
              <w:rPr>
                <w:lang w:val="en-US"/>
              </w:rPr>
              <w:t xml:space="preserve">, </w:t>
            </w:r>
            <w:proofErr w:type="spellStart"/>
            <w:r w:rsidRPr="004E413F">
              <w:rPr>
                <w:lang w:val="en-US"/>
              </w:rPr>
              <w:t>dreptunghiulară</w:t>
            </w:r>
            <w:proofErr w:type="spellEnd"/>
            <w:r w:rsidRPr="004E413F">
              <w:rPr>
                <w:lang w:val="en-US"/>
              </w:rPr>
              <w:t xml:space="preserve">, cu </w:t>
            </w:r>
            <w:proofErr w:type="spellStart"/>
            <w:r w:rsidRPr="004E413F">
              <w:rPr>
                <w:lang w:val="en-US"/>
              </w:rPr>
              <w:t>capac</w:t>
            </w:r>
            <w:proofErr w:type="spellEnd"/>
            <w:r w:rsidRPr="004E413F">
              <w:rPr>
                <w:lang w:val="en-US"/>
              </w:rPr>
              <w:t xml:space="preserve">, din </w:t>
            </w:r>
            <w:proofErr w:type="spellStart"/>
            <w:r w:rsidRPr="004E413F">
              <w:rPr>
                <w:lang w:val="en-US"/>
              </w:rPr>
              <w:t>masă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plastică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rezistentă</w:t>
            </w:r>
            <w:proofErr w:type="spellEnd"/>
            <w:r w:rsidRPr="004E413F">
              <w:rPr>
                <w:lang w:val="en-US"/>
              </w:rPr>
              <w:t xml:space="preserve"> la </w:t>
            </w:r>
            <w:proofErr w:type="spellStart"/>
            <w:r w:rsidRPr="004E413F">
              <w:rPr>
                <w:lang w:val="en-US"/>
              </w:rPr>
              <w:t>cădere</w:t>
            </w:r>
            <w:proofErr w:type="spellEnd"/>
            <w:r w:rsidRPr="004E413F">
              <w:rPr>
                <w:lang w:val="en-US"/>
              </w:rPr>
              <w:t xml:space="preserve"> </w:t>
            </w:r>
          </w:p>
        </w:tc>
        <w:tc>
          <w:tcPr>
            <w:tcW w:w="5269" w:type="dxa"/>
          </w:tcPr>
          <w:p w14:paraId="17F2D9EC" w14:textId="77777777" w:rsidR="004E413F" w:rsidRPr="000A37D1" w:rsidRDefault="004E413F" w:rsidP="004E413F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"https://www.plasticboxshop.co.uk/images/pack-of-3-20-litre-multi-plastic-storage-box-p380-11006_zoom.jpg"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"https://www.plasticboxshop.co.uk/images/pack-of-3-20-litre-multi-plastic-storage-box-p380-11006_zoom.jpg"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"https://www.plasticboxshop.co.uk/images/pack-of-3-20-litre-multi-plastic-storage-box-p380-11006_zoom.jpg"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"https://www.plasticboxshop.co.uk/images/pack-of-3-20-litre-multi-plastic-storage-box-p380-11006_zoom.jpg" \* MERGEFORMATINET </w:instrText>
            </w:r>
            <w:r>
              <w:fldChar w:fldCharType="separate"/>
            </w:r>
            <w:r>
              <w:pict w14:anchorId="5D91B118">
                <v:shape id="_x0000_i1180" type="#_x0000_t75" alt="Buy 20lt Clip on Lid Hobbylife storage box Pack of 3" style="width:132pt;height:117pt">
                  <v:imagedata r:id="rId4" r:href="rId6"/>
                </v:shape>
              </w:pict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</w:tr>
      <w:tr w:rsidR="004E413F" w:rsidRPr="000A37D1" w14:paraId="4111BA92" w14:textId="77777777" w:rsidTr="004E413F">
        <w:trPr>
          <w:trHeight w:val="339"/>
        </w:trPr>
        <w:tc>
          <w:tcPr>
            <w:tcW w:w="925" w:type="dxa"/>
          </w:tcPr>
          <w:p w14:paraId="7A6F6179" w14:textId="73DA4DFD" w:rsidR="004E413F" w:rsidRPr="00665769" w:rsidRDefault="004E413F" w:rsidP="004E413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018" w:type="dxa"/>
            <w:shd w:val="clear" w:color="auto" w:fill="auto"/>
          </w:tcPr>
          <w:p w14:paraId="5A6D66B1" w14:textId="3803876E" w:rsidR="004E413F" w:rsidRPr="00665769" w:rsidRDefault="004E413F" w:rsidP="004E413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12.Boxă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10L</w:t>
            </w:r>
          </w:p>
        </w:tc>
        <w:tc>
          <w:tcPr>
            <w:tcW w:w="5459" w:type="dxa"/>
            <w:shd w:val="clear" w:color="auto" w:fill="auto"/>
          </w:tcPr>
          <w:p w14:paraId="32097629" w14:textId="38862A6D" w:rsidR="004E413F" w:rsidRPr="00665769" w:rsidRDefault="004E413F" w:rsidP="004E413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4E413F">
              <w:rPr>
                <w:lang w:val="en-US"/>
              </w:rPr>
              <w:t>Boxă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volum</w:t>
            </w:r>
            <w:proofErr w:type="spellEnd"/>
            <w:r w:rsidRPr="004E413F">
              <w:rPr>
                <w:lang w:val="en-US"/>
              </w:rPr>
              <w:t xml:space="preserve"> 10l, </w:t>
            </w:r>
            <w:proofErr w:type="spellStart"/>
            <w:r w:rsidRPr="004E413F">
              <w:rPr>
                <w:lang w:val="en-US"/>
              </w:rPr>
              <w:t>transparentă</w:t>
            </w:r>
            <w:proofErr w:type="spellEnd"/>
            <w:r w:rsidRPr="004E413F">
              <w:rPr>
                <w:lang w:val="en-US"/>
              </w:rPr>
              <w:t xml:space="preserve">, </w:t>
            </w:r>
            <w:proofErr w:type="spellStart"/>
            <w:r w:rsidRPr="004E413F">
              <w:rPr>
                <w:lang w:val="en-US"/>
              </w:rPr>
              <w:t>dreptunghiulară</w:t>
            </w:r>
            <w:proofErr w:type="spellEnd"/>
            <w:r w:rsidRPr="004E413F">
              <w:rPr>
                <w:lang w:val="en-US"/>
              </w:rPr>
              <w:t xml:space="preserve">, cu </w:t>
            </w:r>
            <w:proofErr w:type="spellStart"/>
            <w:r w:rsidRPr="004E413F">
              <w:rPr>
                <w:lang w:val="en-US"/>
              </w:rPr>
              <w:t>capac</w:t>
            </w:r>
            <w:proofErr w:type="spellEnd"/>
            <w:r w:rsidRPr="004E413F">
              <w:rPr>
                <w:lang w:val="en-US"/>
              </w:rPr>
              <w:t xml:space="preserve">, din </w:t>
            </w:r>
            <w:proofErr w:type="spellStart"/>
            <w:r w:rsidRPr="004E413F">
              <w:rPr>
                <w:lang w:val="en-US"/>
              </w:rPr>
              <w:t>masă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plastică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rezistentă</w:t>
            </w:r>
            <w:proofErr w:type="spellEnd"/>
            <w:r w:rsidRPr="004E413F">
              <w:rPr>
                <w:lang w:val="en-US"/>
              </w:rPr>
              <w:t xml:space="preserve"> la </w:t>
            </w:r>
            <w:proofErr w:type="spellStart"/>
            <w:r w:rsidRPr="004E413F">
              <w:rPr>
                <w:lang w:val="en-US"/>
              </w:rPr>
              <w:t>cădere</w:t>
            </w:r>
            <w:proofErr w:type="spellEnd"/>
            <w:r w:rsidRPr="004E413F">
              <w:rPr>
                <w:lang w:val="en-US"/>
              </w:rPr>
              <w:t xml:space="preserve"> </w:t>
            </w:r>
          </w:p>
        </w:tc>
        <w:tc>
          <w:tcPr>
            <w:tcW w:w="5269" w:type="dxa"/>
          </w:tcPr>
          <w:p w14:paraId="3006BEEA" w14:textId="77777777" w:rsidR="004E413F" w:rsidRPr="000A37D1" w:rsidRDefault="004E413F" w:rsidP="004E413F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"https://www.plasticboxshop.co.uk/images/pack-of-3-20-litre-multi-plastic-storage-box-p380-11006_zoom.jpg"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"https://www.plasticboxshop.co.uk/images/pack-of-3-20-litre-multi-plastic-storage-box-p380-11006_zoom.jpg"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"https://www.plasticboxshop.co.uk/images/pack-of-3-20-litre-multi-plastic-storage-box-p380-11006_zoom.jpg"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"https://www.plasticboxshop.co.uk/images/pack-of-3-20-litre-multi-plastic-storage-box-p380-11006_zoom.jpg" \* MERGEFORMATINET </w:instrText>
            </w:r>
            <w:r>
              <w:fldChar w:fldCharType="separate"/>
            </w:r>
            <w:r>
              <w:pict w14:anchorId="3943D67D">
                <v:shape id="_x0000_i1181" type="#_x0000_t75" alt="Buy 20lt Clip on Lid Hobbylife storage box Pack of 3" style="width:132pt;height:117pt">
                  <v:imagedata r:id="rId4" r:href="rId7"/>
                </v:shape>
              </w:pict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</w:tr>
      <w:tr w:rsidR="004E413F" w:rsidRPr="000A37D1" w14:paraId="2B8E4284" w14:textId="77777777" w:rsidTr="004E413F">
        <w:trPr>
          <w:trHeight w:val="339"/>
        </w:trPr>
        <w:tc>
          <w:tcPr>
            <w:tcW w:w="925" w:type="dxa"/>
          </w:tcPr>
          <w:p w14:paraId="386171B0" w14:textId="18EEEA88" w:rsidR="004E413F" w:rsidRPr="00665769" w:rsidRDefault="004E413F" w:rsidP="004E413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3018" w:type="dxa"/>
            <w:shd w:val="clear" w:color="auto" w:fill="auto"/>
          </w:tcPr>
          <w:p w14:paraId="0AC44A45" w14:textId="6B65B86F" w:rsidR="004E413F" w:rsidRPr="00665769" w:rsidRDefault="004E413F" w:rsidP="004E413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665769">
              <w:rPr>
                <w:sz w:val="24"/>
                <w:szCs w:val="24"/>
                <w:lang w:val="en-US"/>
              </w:rPr>
              <w:t>6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.Coș p/u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deșeuri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menagere</w:t>
            </w:r>
            <w:proofErr w:type="spellEnd"/>
          </w:p>
        </w:tc>
        <w:tc>
          <w:tcPr>
            <w:tcW w:w="5459" w:type="dxa"/>
            <w:shd w:val="clear" w:color="auto" w:fill="auto"/>
          </w:tcPr>
          <w:p w14:paraId="2761DD42" w14:textId="0AC90CDE" w:rsidR="004E413F" w:rsidRPr="00665769" w:rsidRDefault="004E413F" w:rsidP="004E413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4E413F">
              <w:rPr>
                <w:lang w:val="en-US"/>
              </w:rPr>
              <w:t>Coș</w:t>
            </w:r>
            <w:proofErr w:type="spellEnd"/>
            <w:r w:rsidRPr="004E413F">
              <w:rPr>
                <w:lang w:val="en-US"/>
              </w:rPr>
              <w:t xml:space="preserve"> de </w:t>
            </w:r>
            <w:proofErr w:type="spellStart"/>
            <w:r w:rsidRPr="004E413F">
              <w:rPr>
                <w:lang w:val="en-US"/>
              </w:rPr>
              <w:t>gunoi</w:t>
            </w:r>
            <w:proofErr w:type="spellEnd"/>
            <w:r w:rsidRPr="004E413F">
              <w:rPr>
                <w:lang w:val="en-US"/>
              </w:rPr>
              <w:t xml:space="preserve"> p/u </w:t>
            </w:r>
            <w:proofErr w:type="spellStart"/>
            <w:r w:rsidRPr="004E413F">
              <w:rPr>
                <w:lang w:val="en-US"/>
              </w:rPr>
              <w:t>deșeuri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menagere</w:t>
            </w:r>
            <w:proofErr w:type="spellEnd"/>
            <w:r w:rsidRPr="004E413F">
              <w:rPr>
                <w:lang w:val="en-US"/>
              </w:rPr>
              <w:t xml:space="preserve">, </w:t>
            </w:r>
            <w:proofErr w:type="spellStart"/>
            <w:r w:rsidRPr="004E413F">
              <w:rPr>
                <w:lang w:val="en-US"/>
              </w:rPr>
              <w:t>volum</w:t>
            </w:r>
            <w:proofErr w:type="spellEnd"/>
            <w:r w:rsidRPr="004E413F">
              <w:rPr>
                <w:lang w:val="en-US"/>
              </w:rPr>
              <w:t xml:space="preserve"> 20 </w:t>
            </w:r>
            <w:proofErr w:type="spellStart"/>
            <w:r w:rsidRPr="004E413F">
              <w:rPr>
                <w:lang w:val="en-US"/>
              </w:rPr>
              <w:t>litri</w:t>
            </w:r>
            <w:proofErr w:type="spellEnd"/>
            <w:r w:rsidRPr="004E413F">
              <w:rPr>
                <w:lang w:val="en-US"/>
              </w:rPr>
              <w:t xml:space="preserve"> cu </w:t>
            </w:r>
            <w:proofErr w:type="spellStart"/>
            <w:r w:rsidRPr="004E413F">
              <w:rPr>
                <w:lang w:val="en-US"/>
              </w:rPr>
              <w:t>capac</w:t>
            </w:r>
            <w:proofErr w:type="spellEnd"/>
            <w:r w:rsidRPr="004E413F">
              <w:rPr>
                <w:lang w:val="en-US"/>
              </w:rPr>
              <w:t xml:space="preserve"> din </w:t>
            </w:r>
            <w:proofErr w:type="gramStart"/>
            <w:r w:rsidRPr="004E413F">
              <w:rPr>
                <w:lang w:val="en-US"/>
              </w:rPr>
              <w:t xml:space="preserve">plastic  </w:t>
            </w:r>
            <w:proofErr w:type="spellStart"/>
            <w:r w:rsidRPr="004E413F">
              <w:rPr>
                <w:lang w:val="en-US"/>
              </w:rPr>
              <w:t>rezistent</w:t>
            </w:r>
            <w:proofErr w:type="spellEnd"/>
            <w:proofErr w:type="gramEnd"/>
            <w:r w:rsidRPr="004E413F">
              <w:rPr>
                <w:lang w:val="en-US"/>
              </w:rPr>
              <w:t xml:space="preserve"> la </w:t>
            </w:r>
            <w:proofErr w:type="spellStart"/>
            <w:r w:rsidRPr="004E413F">
              <w:rPr>
                <w:lang w:val="en-US"/>
              </w:rPr>
              <w:t>cădere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culoare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gri</w:t>
            </w:r>
            <w:proofErr w:type="spellEnd"/>
            <w:r w:rsidRPr="004E413F">
              <w:rPr>
                <w:lang w:val="en-US"/>
              </w:rPr>
              <w:t xml:space="preserve"> (</w:t>
            </w:r>
            <w:proofErr w:type="spellStart"/>
            <w:r w:rsidRPr="004E413F">
              <w:rPr>
                <w:lang w:val="en-US"/>
              </w:rPr>
              <w:t>modelul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exclusiv</w:t>
            </w:r>
            <w:proofErr w:type="spellEnd"/>
            <w:r w:rsidRPr="004E413F">
              <w:rPr>
                <w:lang w:val="en-US"/>
              </w:rPr>
              <w:t xml:space="preserve"> conform </w:t>
            </w:r>
            <w:proofErr w:type="spellStart"/>
            <w:r w:rsidRPr="004E413F">
              <w:rPr>
                <w:lang w:val="en-US"/>
              </w:rPr>
              <w:t>caietului</w:t>
            </w:r>
            <w:proofErr w:type="spellEnd"/>
            <w:r w:rsidRPr="004E413F">
              <w:rPr>
                <w:lang w:val="en-US"/>
              </w:rPr>
              <w:t xml:space="preserve"> de </w:t>
            </w:r>
            <w:proofErr w:type="spellStart"/>
            <w:r w:rsidRPr="004E413F">
              <w:rPr>
                <w:lang w:val="en-US"/>
              </w:rPr>
              <w:t>sarcini</w:t>
            </w:r>
            <w:proofErr w:type="spellEnd"/>
            <w:r w:rsidRPr="004E413F">
              <w:rPr>
                <w:lang w:val="en-US"/>
              </w:rPr>
              <w:t>).</w:t>
            </w:r>
          </w:p>
        </w:tc>
        <w:tc>
          <w:tcPr>
            <w:tcW w:w="5269" w:type="dxa"/>
          </w:tcPr>
          <w:p w14:paraId="7071FC8C" w14:textId="4F6125A0" w:rsidR="004E413F" w:rsidRDefault="004E413F" w:rsidP="004E413F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CED4E1B" wp14:editId="16DA39A1">
                  <wp:extent cx="1859280" cy="1859280"/>
                  <wp:effectExtent l="0" t="0" r="0" b="0"/>
                  <wp:docPr id="1" name="Рисунок 1" descr="https://supraten.md/image/catalog/products/05002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s://supraten.md/image/catalog/products/050024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9280" cy="1859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413F" w:rsidRPr="000A37D1" w14:paraId="0AAB0A50" w14:textId="77777777" w:rsidTr="004E413F">
        <w:trPr>
          <w:trHeight w:val="339"/>
        </w:trPr>
        <w:tc>
          <w:tcPr>
            <w:tcW w:w="925" w:type="dxa"/>
          </w:tcPr>
          <w:p w14:paraId="4B1A7CA4" w14:textId="28D3F133" w:rsidR="004E413F" w:rsidRPr="00665769" w:rsidRDefault="004E413F" w:rsidP="004E413F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018" w:type="dxa"/>
            <w:shd w:val="clear" w:color="auto" w:fill="auto"/>
          </w:tcPr>
          <w:p w14:paraId="0B9A84DE" w14:textId="0D532E0E" w:rsidR="004E413F" w:rsidRPr="00665769" w:rsidRDefault="004E413F" w:rsidP="004E413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sz w:val="24"/>
                <w:szCs w:val="24"/>
                <w:lang w:val="en-US"/>
              </w:rPr>
              <w:t>17.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Coș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gunoi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pedală</w:t>
            </w:r>
            <w:proofErr w:type="spellEnd"/>
          </w:p>
        </w:tc>
        <w:tc>
          <w:tcPr>
            <w:tcW w:w="5459" w:type="dxa"/>
            <w:shd w:val="clear" w:color="auto" w:fill="auto"/>
          </w:tcPr>
          <w:p w14:paraId="41E7F3FE" w14:textId="281A17FD" w:rsidR="004E413F" w:rsidRPr="004E413F" w:rsidRDefault="004E413F" w:rsidP="004E413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4E413F">
              <w:rPr>
                <w:lang w:val="en-US"/>
              </w:rPr>
              <w:t>Coș</w:t>
            </w:r>
            <w:proofErr w:type="spellEnd"/>
            <w:r w:rsidRPr="004E413F">
              <w:rPr>
                <w:lang w:val="en-US"/>
              </w:rPr>
              <w:t xml:space="preserve"> de </w:t>
            </w:r>
            <w:proofErr w:type="spellStart"/>
            <w:r w:rsidRPr="004E413F">
              <w:rPr>
                <w:lang w:val="en-US"/>
              </w:rPr>
              <w:t>gunoi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pentru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deșeuri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menajere</w:t>
            </w:r>
            <w:proofErr w:type="spellEnd"/>
            <w:r w:rsidRPr="004E413F">
              <w:rPr>
                <w:lang w:val="en-US"/>
              </w:rPr>
              <w:t xml:space="preserve">, cu </w:t>
            </w:r>
            <w:proofErr w:type="spellStart"/>
            <w:r w:rsidRPr="004E413F">
              <w:rPr>
                <w:lang w:val="en-US"/>
              </w:rPr>
              <w:t>acționare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prin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pedală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și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închidere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lentă</w:t>
            </w:r>
            <w:proofErr w:type="spellEnd"/>
            <w:r w:rsidRPr="004E413F">
              <w:rPr>
                <w:lang w:val="en-US"/>
              </w:rPr>
              <w:t xml:space="preserve"> a </w:t>
            </w:r>
            <w:proofErr w:type="spellStart"/>
            <w:r w:rsidRPr="004E413F">
              <w:rPr>
                <w:lang w:val="en-US"/>
              </w:rPr>
              <w:t>capacului</w:t>
            </w:r>
            <w:proofErr w:type="spellEnd"/>
            <w:r w:rsidRPr="004E413F">
              <w:rPr>
                <w:lang w:val="en-US"/>
              </w:rPr>
              <w:t xml:space="preserve">, </w:t>
            </w:r>
            <w:proofErr w:type="spellStart"/>
            <w:r w:rsidRPr="004E413F">
              <w:rPr>
                <w:lang w:val="en-US"/>
              </w:rPr>
              <w:t>desinestatator</w:t>
            </w:r>
            <w:proofErr w:type="spellEnd"/>
            <w:r w:rsidRPr="004E413F">
              <w:rPr>
                <w:lang w:val="en-US"/>
              </w:rPr>
              <w:t xml:space="preserve">, </w:t>
            </w:r>
            <w:proofErr w:type="spellStart"/>
            <w:r w:rsidRPr="004E413F">
              <w:rPr>
                <w:lang w:val="en-US"/>
              </w:rPr>
              <w:t>capacul</w:t>
            </w:r>
            <w:proofErr w:type="spellEnd"/>
            <w:r w:rsidRPr="004E413F">
              <w:rPr>
                <w:lang w:val="en-US"/>
              </w:rPr>
              <w:t xml:space="preserve"> se </w:t>
            </w:r>
            <w:proofErr w:type="spellStart"/>
            <w:r w:rsidRPr="004E413F">
              <w:rPr>
                <w:lang w:val="en-US"/>
              </w:rPr>
              <w:t>va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inchide</w:t>
            </w:r>
            <w:proofErr w:type="spellEnd"/>
            <w:r w:rsidRPr="004E413F">
              <w:rPr>
                <w:lang w:val="en-US"/>
              </w:rPr>
              <w:t xml:space="preserve"> lent </w:t>
            </w:r>
            <w:proofErr w:type="spellStart"/>
            <w:r w:rsidRPr="004E413F">
              <w:rPr>
                <w:lang w:val="en-US"/>
              </w:rPr>
              <w:t>fără</w:t>
            </w:r>
            <w:proofErr w:type="spellEnd"/>
            <w:r w:rsidRPr="004E413F">
              <w:rPr>
                <w:lang w:val="en-US"/>
              </w:rPr>
              <w:t xml:space="preserve"> a fi </w:t>
            </w:r>
            <w:proofErr w:type="spellStart"/>
            <w:r w:rsidRPr="004E413F">
              <w:rPr>
                <w:lang w:val="en-US"/>
              </w:rPr>
              <w:t>atins</w:t>
            </w:r>
            <w:proofErr w:type="spellEnd"/>
            <w:r w:rsidRPr="004E413F">
              <w:rPr>
                <w:lang w:val="en-US"/>
              </w:rPr>
              <w:t xml:space="preserve">. </w:t>
            </w:r>
            <w:proofErr w:type="spellStart"/>
            <w:r w:rsidRPr="004E413F">
              <w:rPr>
                <w:lang w:val="en-US"/>
              </w:rPr>
              <w:t>Volum</w:t>
            </w:r>
            <w:proofErr w:type="spellEnd"/>
            <w:r w:rsidRPr="004E413F">
              <w:rPr>
                <w:lang w:val="en-US"/>
              </w:rPr>
              <w:t xml:space="preserve"> 20 </w:t>
            </w:r>
            <w:proofErr w:type="spellStart"/>
            <w:r w:rsidRPr="004E413F">
              <w:rPr>
                <w:lang w:val="en-US"/>
              </w:rPr>
              <w:t>litri</w:t>
            </w:r>
            <w:proofErr w:type="spellEnd"/>
            <w:r w:rsidRPr="004E413F">
              <w:rPr>
                <w:lang w:val="en-US"/>
              </w:rPr>
              <w:t xml:space="preserve">. Material plastic </w:t>
            </w:r>
            <w:proofErr w:type="spellStart"/>
            <w:r w:rsidRPr="004E413F">
              <w:rPr>
                <w:lang w:val="en-US"/>
              </w:rPr>
              <w:t>rezistent</w:t>
            </w:r>
            <w:proofErr w:type="spellEnd"/>
            <w:r w:rsidRPr="004E413F">
              <w:rPr>
                <w:lang w:val="en-US"/>
              </w:rPr>
              <w:t xml:space="preserve">, </w:t>
            </w:r>
            <w:proofErr w:type="spellStart"/>
            <w:r w:rsidRPr="004E413F">
              <w:rPr>
                <w:lang w:val="en-US"/>
              </w:rPr>
              <w:t>adecvat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utilizătii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frecvente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în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spații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interioare</w:t>
            </w:r>
            <w:proofErr w:type="spellEnd"/>
            <w:r w:rsidRPr="004E413F">
              <w:rPr>
                <w:lang w:val="en-US"/>
              </w:rPr>
              <w:t xml:space="preserve">. </w:t>
            </w:r>
            <w:proofErr w:type="spellStart"/>
            <w:r w:rsidRPr="004E413F">
              <w:rPr>
                <w:lang w:val="en-US"/>
              </w:rPr>
              <w:t>Culoarea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gri</w:t>
            </w:r>
            <w:proofErr w:type="spellEnd"/>
            <w:r w:rsidRPr="004E413F">
              <w:rPr>
                <w:lang w:val="en-US"/>
              </w:rPr>
              <w:t>. (</w:t>
            </w:r>
            <w:proofErr w:type="spellStart"/>
            <w:proofErr w:type="gramStart"/>
            <w:r w:rsidRPr="004E413F">
              <w:rPr>
                <w:lang w:val="en-US"/>
              </w:rPr>
              <w:t>modelul</w:t>
            </w:r>
            <w:proofErr w:type="spellEnd"/>
            <w:proofErr w:type="gram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exclusiv</w:t>
            </w:r>
            <w:proofErr w:type="spellEnd"/>
            <w:r w:rsidRPr="004E413F">
              <w:rPr>
                <w:lang w:val="en-US"/>
              </w:rPr>
              <w:t xml:space="preserve"> conform </w:t>
            </w:r>
            <w:proofErr w:type="spellStart"/>
            <w:r w:rsidRPr="004E413F">
              <w:rPr>
                <w:lang w:val="en-US"/>
              </w:rPr>
              <w:t>caietului</w:t>
            </w:r>
            <w:proofErr w:type="spellEnd"/>
            <w:r w:rsidRPr="004E413F">
              <w:rPr>
                <w:lang w:val="en-US"/>
              </w:rPr>
              <w:t xml:space="preserve"> de </w:t>
            </w:r>
            <w:proofErr w:type="spellStart"/>
            <w:r w:rsidRPr="004E413F">
              <w:rPr>
                <w:lang w:val="en-US"/>
              </w:rPr>
              <w:t>sarcini</w:t>
            </w:r>
            <w:proofErr w:type="spellEnd"/>
            <w:r w:rsidRPr="004E413F">
              <w:rPr>
                <w:lang w:val="en-US"/>
              </w:rPr>
              <w:t xml:space="preserve">). Nota. Nu se </w:t>
            </w:r>
            <w:proofErr w:type="spellStart"/>
            <w:r w:rsidRPr="004E413F">
              <w:rPr>
                <w:lang w:val="en-US"/>
              </w:rPr>
              <w:t>accepta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culori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stridente</w:t>
            </w:r>
            <w:proofErr w:type="spellEnd"/>
            <w:r w:rsidRPr="004E413F">
              <w:rPr>
                <w:lang w:val="en-US"/>
              </w:rPr>
              <w:t xml:space="preserve">, </w:t>
            </w:r>
            <w:proofErr w:type="spellStart"/>
            <w:r w:rsidRPr="004E413F">
              <w:rPr>
                <w:lang w:val="en-US"/>
              </w:rPr>
              <w:t>pestritate</w:t>
            </w:r>
            <w:proofErr w:type="spellEnd"/>
            <w:r w:rsidRPr="004E413F">
              <w:rPr>
                <w:lang w:val="en-US"/>
              </w:rPr>
              <w:t xml:space="preserve">, </w:t>
            </w:r>
            <w:proofErr w:type="spellStart"/>
            <w:r w:rsidRPr="004E413F">
              <w:rPr>
                <w:lang w:val="en-US"/>
              </w:rPr>
              <w:t>doar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nuantele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culorii</w:t>
            </w:r>
            <w:proofErr w:type="spellEnd"/>
            <w:r w:rsidRPr="004E413F">
              <w:rPr>
                <w:lang w:val="en-US"/>
              </w:rPr>
              <w:t xml:space="preserve"> </w:t>
            </w:r>
            <w:proofErr w:type="spellStart"/>
            <w:r w:rsidRPr="004E413F">
              <w:rPr>
                <w:lang w:val="en-US"/>
              </w:rPr>
              <w:t>gri</w:t>
            </w:r>
            <w:proofErr w:type="spellEnd"/>
            <w:r w:rsidRPr="004E413F">
              <w:rPr>
                <w:lang w:val="en-US"/>
              </w:rPr>
              <w:t xml:space="preserve"> uniform.</w:t>
            </w:r>
          </w:p>
        </w:tc>
        <w:tc>
          <w:tcPr>
            <w:tcW w:w="5269" w:type="dxa"/>
          </w:tcPr>
          <w:p w14:paraId="7A882BB7" w14:textId="289C07E9" w:rsidR="004E413F" w:rsidRDefault="004E413F" w:rsidP="004E413F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90C4988" wp14:editId="5BF061E5">
                  <wp:extent cx="1950720" cy="2159647"/>
                  <wp:effectExtent l="0" t="0" r="0" b="0"/>
                  <wp:docPr id="2" name="Рисунок 2" descr="Cos de gunoi cu pedala 10L, al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Cos de gunoi cu pedala 10L, al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4879" cy="2175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2515494" w14:textId="77777777" w:rsidR="001D1ACB" w:rsidRPr="00320DAF" w:rsidRDefault="001D1ACB">
      <w:pPr>
        <w:rPr>
          <w:lang w:val="ro-RO"/>
        </w:rPr>
      </w:pPr>
    </w:p>
    <w:sectPr w:rsidR="001D1ACB" w:rsidRPr="00320DAF" w:rsidSect="00320DA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DAF"/>
    <w:rsid w:val="001D1ACB"/>
    <w:rsid w:val="001E5207"/>
    <w:rsid w:val="00320DAF"/>
    <w:rsid w:val="004E413F"/>
    <w:rsid w:val="00665769"/>
    <w:rsid w:val="00B33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9C1DF"/>
  <w15:chartTrackingRefBased/>
  <w15:docId w15:val="{C88AE069-CB17-493C-AE5A-65730057F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https://www.plasticboxshop.co.uk/images/pack-of-3-20-litre-multi-plastic-storage-box-p380-11006_zoom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s://www.plasticboxshop.co.uk/images/pack-of-3-20-litre-multi-plastic-storage-box-p380-11006_zoom.jpg" TargetMode="External"/><Relationship Id="rId11" Type="http://schemas.openxmlformats.org/officeDocument/2006/relationships/theme" Target="theme/theme1.xml"/><Relationship Id="rId5" Type="http://schemas.openxmlformats.org/officeDocument/2006/relationships/image" Target="https://www.plasticboxshop.co.uk/images/pack-of-3-20-litre-multi-plastic-storage-box-p380-11006_zoom.jpg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436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2025-11-13T13:30:00Z</dcterms:created>
  <dcterms:modified xsi:type="dcterms:W3CDTF">2025-12-11T13:45:00Z</dcterms:modified>
</cp:coreProperties>
</file>