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E9054" w14:textId="77777777" w:rsidR="001D1B5B" w:rsidRPr="001D1B5B" w:rsidRDefault="001D1B5B" w:rsidP="001D1B5B">
      <w:pPr>
        <w:widowControl w:val="0"/>
        <w:autoSpaceDE w:val="0"/>
        <w:autoSpaceDN w:val="0"/>
        <w:spacing w:before="71" w:after="0" w:line="240" w:lineRule="auto"/>
        <w:ind w:left="986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1D1B5B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7CF3E43E" w14:textId="77777777" w:rsidR="001D1B5B" w:rsidRPr="001D1B5B" w:rsidRDefault="001D1B5B" w:rsidP="001D1B5B">
      <w:pPr>
        <w:widowControl w:val="0"/>
        <w:autoSpaceDE w:val="0"/>
        <w:autoSpaceDN w:val="0"/>
        <w:spacing w:before="3" w:after="0" w:line="240" w:lineRule="auto"/>
        <w:ind w:left="3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D1B5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1D1B5B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338816EF" w14:textId="77777777" w:rsidR="001D1B5B" w:rsidRPr="001D1B5B" w:rsidRDefault="001D1B5B" w:rsidP="001D1B5B">
      <w:pPr>
        <w:widowControl w:val="0"/>
        <w:autoSpaceDE w:val="0"/>
        <w:autoSpaceDN w:val="0"/>
        <w:spacing w:before="84" w:after="0" w:line="242" w:lineRule="auto"/>
        <w:ind w:left="636" w:right="10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1D1B5B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1D1B5B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1D1B5B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1D1B5B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1D1B5B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1D1B5B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1D1B5B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1D1B5B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1D1B5B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1D1B5B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1D1B5B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1D1B5B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1D1B5B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p w14:paraId="06E4A4C5" w14:textId="77777777" w:rsidR="001D1B5B" w:rsidRPr="001D1B5B" w:rsidRDefault="001D1B5B" w:rsidP="001D1B5B">
      <w:pPr>
        <w:widowControl w:val="0"/>
        <w:autoSpaceDE w:val="0"/>
        <w:autoSpaceDN w:val="0"/>
        <w:spacing w:before="65" w:after="0" w:line="240" w:lineRule="auto"/>
        <w:rPr>
          <w:rFonts w:ascii="Times New Roman" w:eastAsia="Times New Roman" w:hAnsi="Times New Roman" w:cs="Times New Roman"/>
          <w:i/>
          <w:kern w:val="0"/>
          <w:sz w:val="20"/>
          <w:szCs w:val="22"/>
          <w:lang w:val="ro-RO"/>
          <w14:ligatures w14:val="none"/>
        </w:r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9"/>
        <w:gridCol w:w="893"/>
        <w:gridCol w:w="1018"/>
        <w:gridCol w:w="3202"/>
        <w:gridCol w:w="2674"/>
        <w:gridCol w:w="1162"/>
        <w:gridCol w:w="173"/>
      </w:tblGrid>
      <w:tr w:rsidR="001D1B5B" w:rsidRPr="001D1B5B" w14:paraId="6D070C60" w14:textId="77777777" w:rsidTr="00803008">
        <w:trPr>
          <w:trHeight w:val="397"/>
        </w:trPr>
        <w:tc>
          <w:tcPr>
            <w:tcW w:w="10548" w:type="dxa"/>
            <w:gridSpan w:val="6"/>
          </w:tcPr>
          <w:p w14:paraId="0C91DA28" w14:textId="77777777" w:rsidR="001D1B5B" w:rsidRPr="001D1B5B" w:rsidRDefault="001D1B5B" w:rsidP="001D1B5B">
            <w:pPr>
              <w:spacing w:before="54"/>
              <w:ind w:left="110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lang w:val="ro-RO"/>
              </w:rPr>
              <w:t>Obiectul</w:t>
            </w:r>
            <w:r w:rsidRPr="001D1B5B">
              <w:rPr>
                <w:rFonts w:ascii="Times New Roman" w:eastAsia="Times New Roman" w:hAnsi="Times New Roman" w:cs="Times New Roman"/>
                <w:spacing w:val="-12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lang w:val="ro-RO"/>
              </w:rPr>
              <w:t>achiziției:</w:t>
            </w:r>
            <w:r w:rsidRPr="001D1B5B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Ulei</w:t>
            </w:r>
            <w:r w:rsidRPr="001D1B5B">
              <w:rPr>
                <w:rFonts w:ascii="Times New Roman" w:eastAsia="Times New Roman" w:hAnsi="Times New Roman" w:cs="Times New Roman"/>
                <w:b/>
                <w:spacing w:val="-1"/>
                <w:u w:val="single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b/>
                <w:spacing w:val="-3"/>
                <w:u w:val="single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>floarea-soarelui</w:t>
            </w:r>
            <w:r w:rsidRPr="001D1B5B">
              <w:rPr>
                <w:rFonts w:ascii="Times New Roman" w:eastAsia="Times New Roman" w:hAnsi="Times New Roman" w:cs="Times New Roman"/>
                <w:b/>
                <w:spacing w:val="-1"/>
                <w:u w:val="single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u w:val="single"/>
                <w:lang w:val="ro-RO"/>
              </w:rPr>
              <w:t xml:space="preserve">rafinat </w:t>
            </w:r>
            <w:r w:rsidRPr="001D1B5B">
              <w:rPr>
                <w:rFonts w:ascii="Times New Roman" w:eastAsia="Times New Roman" w:hAnsi="Times New Roman" w:cs="Times New Roman"/>
                <w:b/>
                <w:spacing w:val="-2"/>
                <w:u w:val="single"/>
                <w:lang w:val="ro-RO"/>
              </w:rPr>
              <w:t>deodorizat</w:t>
            </w:r>
          </w:p>
        </w:tc>
        <w:tc>
          <w:tcPr>
            <w:tcW w:w="173" w:type="dxa"/>
            <w:vMerge w:val="restart"/>
            <w:tcBorders>
              <w:bottom w:val="nil"/>
              <w:right w:val="nil"/>
            </w:tcBorders>
          </w:tcPr>
          <w:p w14:paraId="526AFA09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  <w:tr w:rsidR="001D1B5B" w:rsidRPr="001D1B5B" w14:paraId="4CCB4D73" w14:textId="77777777" w:rsidTr="00803008">
        <w:trPr>
          <w:trHeight w:val="691"/>
        </w:trPr>
        <w:tc>
          <w:tcPr>
            <w:tcW w:w="1599" w:type="dxa"/>
          </w:tcPr>
          <w:p w14:paraId="4272A84D" w14:textId="77777777" w:rsidR="001D1B5B" w:rsidRPr="001D1B5B" w:rsidRDefault="001D1B5B" w:rsidP="001D1B5B">
            <w:pPr>
              <w:spacing w:before="1"/>
              <w:ind w:left="383" w:hanging="63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Denumirea bunurilor</w:t>
            </w:r>
          </w:p>
        </w:tc>
        <w:tc>
          <w:tcPr>
            <w:tcW w:w="893" w:type="dxa"/>
          </w:tcPr>
          <w:p w14:paraId="43AF5B54" w14:textId="77777777" w:rsidR="001D1B5B" w:rsidRPr="001D1B5B" w:rsidRDefault="001D1B5B" w:rsidP="001D1B5B">
            <w:pPr>
              <w:spacing w:before="1"/>
              <w:ind w:left="143" w:right="96" w:hanging="34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Ţara</w:t>
            </w:r>
            <w:r w:rsidRPr="001D1B5B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de </w:t>
            </w: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origine</w:t>
            </w:r>
          </w:p>
        </w:tc>
        <w:tc>
          <w:tcPr>
            <w:tcW w:w="1018" w:type="dxa"/>
          </w:tcPr>
          <w:p w14:paraId="394F78B0" w14:textId="77777777" w:rsidR="001D1B5B" w:rsidRPr="001D1B5B" w:rsidRDefault="001D1B5B" w:rsidP="001D1B5B">
            <w:pPr>
              <w:spacing w:before="1"/>
              <w:ind w:left="201" w:right="196" w:firstLine="4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Produ- cătorul</w:t>
            </w:r>
          </w:p>
        </w:tc>
        <w:tc>
          <w:tcPr>
            <w:tcW w:w="3202" w:type="dxa"/>
          </w:tcPr>
          <w:p w14:paraId="38D5C33E" w14:textId="77777777" w:rsidR="001D1B5B" w:rsidRPr="001D1B5B" w:rsidRDefault="001D1B5B" w:rsidP="001D1B5B">
            <w:pPr>
              <w:spacing w:line="230" w:lineRule="atLeast"/>
              <w:ind w:left="355" w:right="340" w:firstLine="6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Specificarea tehnică deplină solicitată</w:t>
            </w:r>
            <w:r w:rsidRPr="001D1B5B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către</w:t>
            </w:r>
            <w:r w:rsidRPr="001D1B5B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autoritatea </w:t>
            </w: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contractantă</w:t>
            </w:r>
          </w:p>
        </w:tc>
        <w:tc>
          <w:tcPr>
            <w:tcW w:w="2674" w:type="dxa"/>
          </w:tcPr>
          <w:p w14:paraId="7BAFEA0D" w14:textId="77777777" w:rsidR="001D1B5B" w:rsidRPr="001D1B5B" w:rsidRDefault="001D1B5B" w:rsidP="001D1B5B">
            <w:pPr>
              <w:spacing w:before="1"/>
              <w:ind w:left="250" w:hanging="116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Specificarea</w:t>
            </w:r>
            <w:r w:rsidRPr="001D1B5B">
              <w:rPr>
                <w:rFonts w:ascii="Times New Roman" w:eastAsia="Times New Roman" w:hAnsi="Times New Roman" w:cs="Times New Roman"/>
                <w:b/>
                <w:spacing w:val="-13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tehnică</w:t>
            </w:r>
            <w:r w:rsidRPr="001D1B5B">
              <w:rPr>
                <w:rFonts w:ascii="Times New Roman" w:eastAsia="Times New Roman" w:hAnsi="Times New Roman" w:cs="Times New Roman"/>
                <w:b/>
                <w:spacing w:val="-1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>deplină propusă de către ofertant</w:t>
            </w:r>
          </w:p>
        </w:tc>
        <w:tc>
          <w:tcPr>
            <w:tcW w:w="1162" w:type="dxa"/>
          </w:tcPr>
          <w:p w14:paraId="26B2EE55" w14:textId="77777777" w:rsidR="001D1B5B" w:rsidRPr="001D1B5B" w:rsidRDefault="001D1B5B" w:rsidP="001D1B5B">
            <w:pPr>
              <w:spacing w:line="230" w:lineRule="atLeast"/>
              <w:ind w:left="135" w:right="123"/>
              <w:jc w:val="center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 xml:space="preserve">Standarde </w:t>
            </w:r>
            <w:r w:rsidRPr="001D1B5B">
              <w:rPr>
                <w:rFonts w:ascii="Times New Roman" w:eastAsia="Times New Roman" w:hAnsi="Times New Roman" w:cs="Times New Roman"/>
                <w:b/>
                <w:spacing w:val="-6"/>
                <w:sz w:val="20"/>
                <w:lang w:val="ro-RO"/>
              </w:rPr>
              <w:t xml:space="preserve">de </w:t>
            </w:r>
            <w:r w:rsidRPr="001D1B5B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referinţă</w:t>
            </w: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396E053A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1D1B5B" w:rsidRPr="001D1B5B" w14:paraId="0ABA54DF" w14:textId="77777777" w:rsidTr="00803008">
        <w:trPr>
          <w:trHeight w:val="230"/>
        </w:trPr>
        <w:tc>
          <w:tcPr>
            <w:tcW w:w="1599" w:type="dxa"/>
          </w:tcPr>
          <w:p w14:paraId="2E670447" w14:textId="77777777" w:rsidR="001D1B5B" w:rsidRPr="001D1B5B" w:rsidRDefault="001D1B5B" w:rsidP="001D1B5B">
            <w:pPr>
              <w:spacing w:line="210" w:lineRule="exact"/>
              <w:ind w:left="9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1</w:t>
            </w:r>
          </w:p>
        </w:tc>
        <w:tc>
          <w:tcPr>
            <w:tcW w:w="893" w:type="dxa"/>
          </w:tcPr>
          <w:p w14:paraId="411BE6EB" w14:textId="77777777" w:rsidR="001D1B5B" w:rsidRPr="001D1B5B" w:rsidRDefault="001D1B5B" w:rsidP="001D1B5B">
            <w:pPr>
              <w:spacing w:line="210" w:lineRule="exac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2</w:t>
            </w:r>
          </w:p>
        </w:tc>
        <w:tc>
          <w:tcPr>
            <w:tcW w:w="1018" w:type="dxa"/>
          </w:tcPr>
          <w:p w14:paraId="66769804" w14:textId="77777777" w:rsidR="001D1B5B" w:rsidRPr="001D1B5B" w:rsidRDefault="001D1B5B" w:rsidP="001D1B5B">
            <w:pPr>
              <w:spacing w:line="210" w:lineRule="exac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3</w:t>
            </w:r>
          </w:p>
        </w:tc>
        <w:tc>
          <w:tcPr>
            <w:tcW w:w="3202" w:type="dxa"/>
          </w:tcPr>
          <w:p w14:paraId="6EB2B8B4" w14:textId="77777777" w:rsidR="001D1B5B" w:rsidRPr="001D1B5B" w:rsidRDefault="001D1B5B" w:rsidP="001D1B5B">
            <w:pPr>
              <w:spacing w:line="210" w:lineRule="exact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4</w:t>
            </w:r>
          </w:p>
        </w:tc>
        <w:tc>
          <w:tcPr>
            <w:tcW w:w="2674" w:type="dxa"/>
          </w:tcPr>
          <w:p w14:paraId="5964B6C4" w14:textId="77777777" w:rsidR="001D1B5B" w:rsidRPr="001D1B5B" w:rsidRDefault="001D1B5B" w:rsidP="001D1B5B">
            <w:pPr>
              <w:spacing w:line="210" w:lineRule="exact"/>
              <w:ind w:left="11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5</w:t>
            </w:r>
          </w:p>
        </w:tc>
        <w:tc>
          <w:tcPr>
            <w:tcW w:w="1162" w:type="dxa"/>
          </w:tcPr>
          <w:p w14:paraId="07C47445" w14:textId="77777777" w:rsidR="001D1B5B" w:rsidRPr="001D1B5B" w:rsidRDefault="001D1B5B" w:rsidP="001D1B5B">
            <w:pPr>
              <w:spacing w:line="210" w:lineRule="exact"/>
              <w:ind w:left="17"/>
              <w:jc w:val="center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6</w:t>
            </w: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16AD203C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1D1B5B" w:rsidRPr="001D1B5B" w14:paraId="201EC1D7" w14:textId="77777777" w:rsidTr="00803008">
        <w:trPr>
          <w:trHeight w:val="321"/>
        </w:trPr>
        <w:tc>
          <w:tcPr>
            <w:tcW w:w="1599" w:type="dxa"/>
          </w:tcPr>
          <w:p w14:paraId="2956B5E5" w14:textId="77777777" w:rsidR="001D1B5B" w:rsidRPr="001D1B5B" w:rsidRDefault="001D1B5B" w:rsidP="001D1B5B">
            <w:pPr>
              <w:spacing w:before="38"/>
              <w:ind w:left="11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Lotul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1</w:t>
            </w:r>
          </w:p>
        </w:tc>
        <w:tc>
          <w:tcPr>
            <w:tcW w:w="893" w:type="dxa"/>
          </w:tcPr>
          <w:p w14:paraId="7E8CE595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7E508BB2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730C348E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2674" w:type="dxa"/>
          </w:tcPr>
          <w:p w14:paraId="36492665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2F52BF71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14872839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1D1B5B" w:rsidRPr="001D1B5B" w14:paraId="633C9783" w14:textId="77777777" w:rsidTr="00803008">
        <w:trPr>
          <w:trHeight w:val="7239"/>
        </w:trPr>
        <w:tc>
          <w:tcPr>
            <w:tcW w:w="1599" w:type="dxa"/>
          </w:tcPr>
          <w:p w14:paraId="56FF123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26BDD1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F0EA6C2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02038AC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F2AC9F1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79209E1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891D12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D12C6C0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45F82F3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F2F7DE5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BFD76F4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5C97AC2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D7731BA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0BB90D3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6AFC9D6" w14:textId="77777777" w:rsidR="001D1B5B" w:rsidRPr="001D1B5B" w:rsidRDefault="001D1B5B" w:rsidP="001D1B5B">
            <w:pPr>
              <w:spacing w:before="113"/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0DF191E" w14:textId="77777777" w:rsidR="001D1B5B" w:rsidRPr="001D1B5B" w:rsidRDefault="001D1B5B" w:rsidP="001D1B5B">
            <w:pPr>
              <w:ind w:left="110" w:right="543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Ulei de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floarea soarelui rafinat deodorizat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(în vrac)</w:t>
            </w:r>
          </w:p>
        </w:tc>
        <w:tc>
          <w:tcPr>
            <w:tcW w:w="893" w:type="dxa"/>
          </w:tcPr>
          <w:p w14:paraId="19D36FD7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5F7639B6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5590D435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Document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normativ: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HG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nr.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15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din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10.01.2024 Cerinţele “Uleiuri vegetale comestibile”</w:t>
            </w:r>
          </w:p>
          <w:p w14:paraId="3029CDF8" w14:textId="77777777" w:rsidR="001D1B5B" w:rsidRPr="001D1B5B" w:rsidRDefault="001D1B5B" w:rsidP="001D1B5B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Proprietăți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organoleptice:</w:t>
            </w:r>
          </w:p>
          <w:p w14:paraId="4ECF7F54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Aspect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consistența: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transparent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sediment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pentru uleiul rafinat şi hidratat.</w:t>
            </w:r>
          </w:p>
          <w:p w14:paraId="0954AA5C" w14:textId="77777777" w:rsidR="001D1B5B" w:rsidRPr="001D1B5B" w:rsidRDefault="001D1B5B" w:rsidP="001D1B5B">
            <w:pPr>
              <w:ind w:left="140" w:right="229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Gustul şi mirosul: caracteristic tipului de ulei corespunzător,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miros,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amăreală. Pentru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uleiul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rafinat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deodorizat –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ulei fără individualitate, fără miros.</w:t>
            </w:r>
          </w:p>
          <w:p w14:paraId="10185408" w14:textId="77777777" w:rsidR="001D1B5B" w:rsidRPr="001D1B5B" w:rsidRDefault="001D1B5B" w:rsidP="001D1B5B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Proprietăți</w:t>
            </w:r>
            <w:r w:rsidRPr="001D1B5B">
              <w:rPr>
                <w:rFonts w:ascii="Times New Roman" w:eastAsia="Times New Roman" w:hAnsi="Times New Roman" w:cs="Times New Roman"/>
                <w:spacing w:val="2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fizico-chimici:</w:t>
            </w:r>
          </w:p>
          <w:p w14:paraId="105C6AC3" w14:textId="77777777" w:rsidR="001D1B5B" w:rsidRPr="001D1B5B" w:rsidRDefault="001D1B5B" w:rsidP="001D1B5B">
            <w:pPr>
              <w:numPr>
                <w:ilvl w:val="0"/>
                <w:numId w:val="2"/>
              </w:numPr>
              <w:tabs>
                <w:tab w:val="left" w:pos="345"/>
              </w:tabs>
              <w:spacing w:line="228" w:lineRule="exact"/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aciditate,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mg</w:t>
            </w:r>
            <w:r w:rsidRPr="001D1B5B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КОН/g,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maximum</w:t>
            </w:r>
            <w:r w:rsidRPr="001D1B5B">
              <w:rPr>
                <w:rFonts w:ascii="Times New Roman" w:eastAsia="Times New Roman" w:hAnsi="Times New Roman" w:cs="Times New Roman"/>
                <w:spacing w:val="3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>0,6;</w:t>
            </w:r>
          </w:p>
          <w:p w14:paraId="447862A0" w14:textId="77777777" w:rsidR="001D1B5B" w:rsidRPr="001D1B5B" w:rsidRDefault="001D1B5B" w:rsidP="001D1B5B">
            <w:pPr>
              <w:numPr>
                <w:ilvl w:val="0"/>
                <w:numId w:val="2"/>
              </w:numPr>
              <w:tabs>
                <w:tab w:val="left" w:pos="345"/>
              </w:tabs>
              <w:ind w:left="140" w:right="102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peroxid,</w:t>
            </w:r>
            <w:r w:rsidRPr="001D1B5B">
              <w:rPr>
                <w:rFonts w:ascii="Times New Roman" w:eastAsia="Times New Roman" w:hAnsi="Times New Roman" w:cs="Times New Roman"/>
                <w:spacing w:val="-13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mmol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oxigen</w:t>
            </w:r>
            <w:r w:rsidRPr="001D1B5B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activ/kg, maximum</w:t>
            </w:r>
            <w:r w:rsidRPr="001D1B5B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5,0;</w:t>
            </w:r>
          </w:p>
          <w:p w14:paraId="596C7F45" w14:textId="77777777" w:rsidR="001D1B5B" w:rsidRPr="001D1B5B" w:rsidRDefault="001D1B5B" w:rsidP="001D1B5B">
            <w:pPr>
              <w:numPr>
                <w:ilvl w:val="0"/>
                <w:numId w:val="2"/>
              </w:numPr>
              <w:tabs>
                <w:tab w:val="left" w:pos="345"/>
              </w:tabs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1D1B5B">
              <w:rPr>
                <w:rFonts w:ascii="Times New Roman" w:eastAsia="Times New Roman" w:hAnsi="Times New Roman" w:cs="Times New Roman"/>
                <w:spacing w:val="-1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impurităţilor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neprovenite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>din</w:t>
            </w:r>
          </w:p>
          <w:p w14:paraId="325B7087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grăsimi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(sediment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raportat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masă),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%,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maximum –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78F8CB8C" w14:textId="77777777" w:rsidR="001D1B5B" w:rsidRPr="001D1B5B" w:rsidRDefault="001D1B5B" w:rsidP="001D1B5B">
            <w:pPr>
              <w:numPr>
                <w:ilvl w:val="0"/>
                <w:numId w:val="2"/>
              </w:numPr>
              <w:tabs>
                <w:tab w:val="left" w:pos="345"/>
              </w:tabs>
              <w:ind w:left="140" w:right="24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substanţe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conţinut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fosfor,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%,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maximum:</w:t>
            </w:r>
          </w:p>
          <w:p w14:paraId="7BA5B843" w14:textId="77777777" w:rsidR="001D1B5B" w:rsidRPr="001D1B5B" w:rsidRDefault="001D1B5B" w:rsidP="001D1B5B">
            <w:pPr>
              <w:numPr>
                <w:ilvl w:val="1"/>
                <w:numId w:val="2"/>
              </w:numPr>
              <w:tabs>
                <w:tab w:val="left" w:pos="308"/>
              </w:tabs>
              <w:spacing w:before="2"/>
              <w:ind w:hanging="11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stearooleolecitină</w:t>
            </w:r>
            <w:r w:rsidRPr="001D1B5B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-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1F9ACCAA" w14:textId="77777777" w:rsidR="001D1B5B" w:rsidRPr="001D1B5B" w:rsidRDefault="001D1B5B" w:rsidP="001D1B5B">
            <w:pPr>
              <w:numPr>
                <w:ilvl w:val="1"/>
                <w:numId w:val="2"/>
              </w:numPr>
              <w:tabs>
                <w:tab w:val="left" w:pos="308"/>
              </w:tabs>
              <w:ind w:hanging="11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Р2О5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–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10AA6602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5.</w:t>
            </w:r>
            <w:r w:rsidRPr="001D1B5B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Conținutul de grăsime trans, mg, max -2</w:t>
            </w:r>
          </w:p>
          <w:p w14:paraId="741822CE" w14:textId="77777777" w:rsidR="001D1B5B" w:rsidRPr="001D1B5B" w:rsidRDefault="001D1B5B" w:rsidP="001D1B5B">
            <w:pPr>
              <w:spacing w:line="230" w:lineRule="atLeast"/>
              <w:ind w:left="110" w:right="15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Termenul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păstrare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este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minimum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4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>luni</w:t>
            </w:r>
          </w:p>
        </w:tc>
        <w:tc>
          <w:tcPr>
            <w:tcW w:w="2674" w:type="dxa"/>
          </w:tcPr>
          <w:p w14:paraId="5CFC2EF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51A3D7B5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15972A40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1D1B5B" w:rsidRPr="001D1B5B" w14:paraId="14C7784B" w14:textId="77777777" w:rsidTr="00803008">
        <w:trPr>
          <w:trHeight w:val="230"/>
        </w:trPr>
        <w:tc>
          <w:tcPr>
            <w:tcW w:w="1599" w:type="dxa"/>
          </w:tcPr>
          <w:p w14:paraId="268D7A9F" w14:textId="77777777" w:rsidR="001D1B5B" w:rsidRPr="001D1B5B" w:rsidRDefault="001D1B5B" w:rsidP="001D1B5B">
            <w:pPr>
              <w:spacing w:line="210" w:lineRule="exact"/>
              <w:ind w:left="11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Lotul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>2</w:t>
            </w:r>
          </w:p>
        </w:tc>
        <w:tc>
          <w:tcPr>
            <w:tcW w:w="893" w:type="dxa"/>
          </w:tcPr>
          <w:p w14:paraId="1CA5ED2C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018" w:type="dxa"/>
          </w:tcPr>
          <w:p w14:paraId="2488686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3202" w:type="dxa"/>
          </w:tcPr>
          <w:p w14:paraId="201B2DB0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2674" w:type="dxa"/>
          </w:tcPr>
          <w:p w14:paraId="4DB477BA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162" w:type="dxa"/>
          </w:tcPr>
          <w:p w14:paraId="1F61FCA7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16"/>
                <w:lang w:val="ro-RO"/>
              </w:rPr>
            </w:pPr>
          </w:p>
        </w:tc>
        <w:tc>
          <w:tcPr>
            <w:tcW w:w="173" w:type="dxa"/>
            <w:vMerge/>
            <w:tcBorders>
              <w:top w:val="nil"/>
              <w:bottom w:val="nil"/>
              <w:right w:val="nil"/>
            </w:tcBorders>
          </w:tcPr>
          <w:p w14:paraId="0D266398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</w:tbl>
    <w:p w14:paraId="435E7FF5" w14:textId="77777777" w:rsidR="001D1B5B" w:rsidRPr="001D1B5B" w:rsidRDefault="001D1B5B" w:rsidP="001D1B5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2"/>
          <w:szCs w:val="2"/>
          <w:lang w:val="ro-RO"/>
          <w14:ligatures w14:val="none"/>
        </w:rPr>
        <w:sectPr w:rsidR="001D1B5B" w:rsidRPr="001D1B5B" w:rsidSect="001D1B5B">
          <w:pgSz w:w="11910" w:h="16840"/>
          <w:pgMar w:top="320" w:right="80" w:bottom="920" w:left="740" w:header="0" w:footer="733" w:gutter="0"/>
          <w:cols w:space="720"/>
        </w:sect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9"/>
        <w:gridCol w:w="893"/>
        <w:gridCol w:w="1018"/>
        <w:gridCol w:w="3202"/>
        <w:gridCol w:w="2674"/>
        <w:gridCol w:w="1162"/>
        <w:gridCol w:w="173"/>
      </w:tblGrid>
      <w:tr w:rsidR="001D1B5B" w:rsidRPr="001D1B5B" w14:paraId="1B044D15" w14:textId="77777777" w:rsidTr="00803008">
        <w:trPr>
          <w:trHeight w:val="7225"/>
        </w:trPr>
        <w:tc>
          <w:tcPr>
            <w:tcW w:w="1599" w:type="dxa"/>
          </w:tcPr>
          <w:p w14:paraId="1B5FA203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3ED715EC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C70C77D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DA1EE8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7849D038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2C5E051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3C3B5386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B001C30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5E46357A" w14:textId="77777777" w:rsidR="001D1B5B" w:rsidRPr="001D1B5B" w:rsidRDefault="001D1B5B" w:rsidP="001D1B5B">
            <w:pPr>
              <w:spacing w:before="223"/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467E7392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Ulei de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floarea soarelui rafinat deodorizat (îmbuteliat;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5-20 litri)</w:t>
            </w:r>
          </w:p>
          <w:p w14:paraId="7C24713E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1D19431F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6D30CFCE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04A0FFFC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i/>
                <w:sz w:val="20"/>
                <w:lang w:val="ro-RO"/>
              </w:rPr>
            </w:pPr>
          </w:p>
          <w:p w14:paraId="2F891AA0" w14:textId="77777777" w:rsidR="001D1B5B" w:rsidRPr="001D1B5B" w:rsidRDefault="001D1B5B" w:rsidP="001D1B5B">
            <w:pPr>
              <w:ind w:left="110" w:right="543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893" w:type="dxa"/>
          </w:tcPr>
          <w:p w14:paraId="39CF28D1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018" w:type="dxa"/>
          </w:tcPr>
          <w:p w14:paraId="5B5DB8B5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3202" w:type="dxa"/>
          </w:tcPr>
          <w:p w14:paraId="3583EF57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Document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normativ: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HG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nr.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434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din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27-05-2010 Cerinţele “Uleiuri vegetale comestibile”</w:t>
            </w:r>
          </w:p>
          <w:p w14:paraId="2181B28D" w14:textId="77777777" w:rsidR="001D1B5B" w:rsidRPr="001D1B5B" w:rsidRDefault="001D1B5B" w:rsidP="001D1B5B">
            <w:pPr>
              <w:spacing w:line="228" w:lineRule="exact"/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Proprietăți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organoleptice:</w:t>
            </w:r>
          </w:p>
          <w:p w14:paraId="07AB8BD1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Aspect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consistența: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transparent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sediment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pentru uleiul rafinat şi hidratat.</w:t>
            </w:r>
          </w:p>
          <w:p w14:paraId="5B1F7411" w14:textId="77777777" w:rsidR="001D1B5B" w:rsidRPr="001D1B5B" w:rsidRDefault="001D1B5B" w:rsidP="001D1B5B">
            <w:pPr>
              <w:ind w:left="140" w:right="229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Gustul şi mirosul: caracteristic tipului de ulei corespunzător,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fără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miros,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străin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şi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amăreală. Pentru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uleiul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rafinat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deodorizat –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gust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ulei fără individualitate, fără miros.</w:t>
            </w:r>
          </w:p>
          <w:p w14:paraId="60B49148" w14:textId="77777777" w:rsidR="001D1B5B" w:rsidRPr="001D1B5B" w:rsidRDefault="001D1B5B" w:rsidP="001D1B5B">
            <w:pPr>
              <w:ind w:left="14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Proprietăți</w:t>
            </w:r>
            <w:r w:rsidRPr="001D1B5B">
              <w:rPr>
                <w:rFonts w:ascii="Times New Roman" w:eastAsia="Times New Roman" w:hAnsi="Times New Roman" w:cs="Times New Roman"/>
                <w:spacing w:val="2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fizico-chimici:</w:t>
            </w:r>
          </w:p>
          <w:p w14:paraId="0A366095" w14:textId="77777777" w:rsidR="001D1B5B" w:rsidRPr="001D1B5B" w:rsidRDefault="001D1B5B" w:rsidP="001D1B5B">
            <w:pPr>
              <w:numPr>
                <w:ilvl w:val="0"/>
                <w:numId w:val="1"/>
              </w:numPr>
              <w:tabs>
                <w:tab w:val="left" w:pos="345"/>
              </w:tabs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aciditate,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mg</w:t>
            </w:r>
            <w:r w:rsidRPr="001D1B5B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КОН/g,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maximum</w:t>
            </w:r>
            <w:r w:rsidRPr="001D1B5B">
              <w:rPr>
                <w:rFonts w:ascii="Times New Roman" w:eastAsia="Times New Roman" w:hAnsi="Times New Roman" w:cs="Times New Roman"/>
                <w:spacing w:val="3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>0,6;</w:t>
            </w:r>
          </w:p>
          <w:p w14:paraId="6323FD68" w14:textId="77777777" w:rsidR="001D1B5B" w:rsidRPr="001D1B5B" w:rsidRDefault="001D1B5B" w:rsidP="001D1B5B">
            <w:pPr>
              <w:numPr>
                <w:ilvl w:val="0"/>
                <w:numId w:val="1"/>
              </w:numPr>
              <w:tabs>
                <w:tab w:val="left" w:pos="345"/>
              </w:tabs>
              <w:ind w:left="140" w:right="102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Indicele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peroxid,</w:t>
            </w:r>
            <w:r w:rsidRPr="001D1B5B">
              <w:rPr>
                <w:rFonts w:ascii="Times New Roman" w:eastAsia="Times New Roman" w:hAnsi="Times New Roman" w:cs="Times New Roman"/>
                <w:spacing w:val="-13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mmol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oxigen</w:t>
            </w:r>
            <w:r w:rsidRPr="001D1B5B">
              <w:rPr>
                <w:rFonts w:ascii="Times New Roman" w:eastAsia="Times New Roman" w:hAnsi="Times New Roman" w:cs="Times New Roman"/>
                <w:spacing w:val="-8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activ/kg, maximum</w:t>
            </w:r>
            <w:r w:rsidRPr="001D1B5B">
              <w:rPr>
                <w:rFonts w:ascii="Times New Roman" w:eastAsia="Times New Roman" w:hAnsi="Times New Roman" w:cs="Times New Roman"/>
                <w:spacing w:val="40"/>
                <w:sz w:val="20"/>
                <w:lang w:val="ro-RO"/>
              </w:rPr>
              <w:t xml:space="preserve"> 5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,0;</w:t>
            </w:r>
          </w:p>
          <w:p w14:paraId="76BD7158" w14:textId="77777777" w:rsidR="001D1B5B" w:rsidRPr="001D1B5B" w:rsidRDefault="001D1B5B" w:rsidP="001D1B5B">
            <w:pPr>
              <w:numPr>
                <w:ilvl w:val="0"/>
                <w:numId w:val="1"/>
              </w:numPr>
              <w:tabs>
                <w:tab w:val="left" w:pos="345"/>
              </w:tabs>
              <w:spacing w:line="228" w:lineRule="exact"/>
              <w:ind w:left="345" w:hanging="205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1D1B5B">
              <w:rPr>
                <w:rFonts w:ascii="Times New Roman" w:eastAsia="Times New Roman" w:hAnsi="Times New Roman" w:cs="Times New Roman"/>
                <w:spacing w:val="-1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a</w:t>
            </w:r>
            <w:r w:rsidRPr="001D1B5B">
              <w:rPr>
                <w:rFonts w:ascii="Times New Roman" w:eastAsia="Times New Roman" w:hAnsi="Times New Roman" w:cs="Times New Roman"/>
                <w:spacing w:val="-10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impurităţilor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neprovenite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>din</w:t>
            </w:r>
          </w:p>
          <w:p w14:paraId="5CB232C1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grăsimi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(sediment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raportat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masă),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%,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maximum –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3B5204A2" w14:textId="77777777" w:rsidR="001D1B5B" w:rsidRPr="001D1B5B" w:rsidRDefault="001D1B5B" w:rsidP="001D1B5B">
            <w:pPr>
              <w:numPr>
                <w:ilvl w:val="0"/>
                <w:numId w:val="1"/>
              </w:numPr>
              <w:tabs>
                <w:tab w:val="left" w:pos="345"/>
              </w:tabs>
              <w:ind w:left="140" w:right="24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Fracţia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masică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substanţe</w:t>
            </w:r>
            <w:r w:rsidRPr="001D1B5B">
              <w:rPr>
                <w:rFonts w:ascii="Times New Roman" w:eastAsia="Times New Roman" w:hAnsi="Times New Roman" w:cs="Times New Roman"/>
                <w:spacing w:val="-7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cu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conţinut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fosfor,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%,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maximum:</w:t>
            </w:r>
          </w:p>
          <w:p w14:paraId="5488919E" w14:textId="77777777" w:rsidR="001D1B5B" w:rsidRPr="001D1B5B" w:rsidRDefault="001D1B5B" w:rsidP="001D1B5B">
            <w:pPr>
              <w:numPr>
                <w:ilvl w:val="1"/>
                <w:numId w:val="1"/>
              </w:numPr>
              <w:tabs>
                <w:tab w:val="left" w:pos="307"/>
              </w:tabs>
              <w:ind w:left="307" w:hanging="16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1D1B5B">
              <w:rPr>
                <w:rFonts w:ascii="Times New Roman" w:eastAsia="Times New Roman" w:hAnsi="Times New Roman" w:cs="Times New Roman"/>
                <w:spacing w:val="-1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stearooleolecitină</w:t>
            </w:r>
            <w:r w:rsidRPr="001D1B5B">
              <w:rPr>
                <w:rFonts w:ascii="Times New Roman" w:eastAsia="Times New Roman" w:hAnsi="Times New Roman" w:cs="Times New Roman"/>
                <w:spacing w:val="4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-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16474147" w14:textId="77777777" w:rsidR="001D1B5B" w:rsidRPr="001D1B5B" w:rsidRDefault="001D1B5B" w:rsidP="001D1B5B">
            <w:pPr>
              <w:numPr>
                <w:ilvl w:val="1"/>
                <w:numId w:val="1"/>
              </w:numPr>
              <w:tabs>
                <w:tab w:val="left" w:pos="307"/>
              </w:tabs>
              <w:ind w:left="307" w:hanging="167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recalculate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la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Р2О5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–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2"/>
                <w:sz w:val="20"/>
                <w:lang w:val="ro-RO"/>
              </w:rPr>
              <w:t>lipsă;</w:t>
            </w:r>
          </w:p>
          <w:p w14:paraId="46A00354" w14:textId="77777777" w:rsidR="001D1B5B" w:rsidRPr="001D1B5B" w:rsidRDefault="001D1B5B" w:rsidP="001D1B5B">
            <w:pPr>
              <w:ind w:left="140" w:right="144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5.</w:t>
            </w:r>
            <w:r w:rsidRPr="001D1B5B">
              <w:rPr>
                <w:rFonts w:ascii="Times New Roman" w:eastAsia="Times New Roman" w:hAnsi="Times New Roman" w:cs="Times New Roman"/>
                <w:spacing w:val="-1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Conținutul de grăsime trans, mg, max -2</w:t>
            </w:r>
          </w:p>
          <w:p w14:paraId="03AC92BF" w14:textId="77777777" w:rsidR="001D1B5B" w:rsidRPr="001D1B5B" w:rsidRDefault="001D1B5B" w:rsidP="001D1B5B">
            <w:pPr>
              <w:spacing w:line="230" w:lineRule="atLeast"/>
              <w:ind w:left="110" w:right="150"/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Termenul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de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păstrare</w:t>
            </w:r>
            <w:r w:rsidRPr="001D1B5B">
              <w:rPr>
                <w:rFonts w:ascii="Times New Roman" w:eastAsia="Times New Roman" w:hAnsi="Times New Roman" w:cs="Times New Roman"/>
                <w:spacing w:val="-9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este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minimum</w:t>
            </w:r>
            <w:r w:rsidRPr="001D1B5B">
              <w:rPr>
                <w:rFonts w:ascii="Times New Roman" w:eastAsia="Times New Roman" w:hAnsi="Times New Roman" w:cs="Times New Roman"/>
                <w:spacing w:val="-4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z w:val="20"/>
                <w:lang w:val="ro-RO"/>
              </w:rPr>
              <w:t>1</w:t>
            </w:r>
            <w:r w:rsidRPr="001D1B5B">
              <w:rPr>
                <w:rFonts w:ascii="Times New Roman" w:eastAsia="Times New Roman" w:hAnsi="Times New Roman" w:cs="Times New Roman"/>
                <w:spacing w:val="-6"/>
                <w:sz w:val="20"/>
                <w:lang w:val="ro-RO"/>
              </w:rPr>
              <w:t xml:space="preserve"> </w:t>
            </w:r>
            <w:r w:rsidRPr="001D1B5B">
              <w:rPr>
                <w:rFonts w:ascii="Times New Roman" w:eastAsia="Times New Roman" w:hAnsi="Times New Roman" w:cs="Times New Roman"/>
                <w:spacing w:val="-5"/>
                <w:sz w:val="20"/>
                <w:lang w:val="ro-RO"/>
              </w:rPr>
              <w:t>an</w:t>
            </w:r>
          </w:p>
        </w:tc>
        <w:tc>
          <w:tcPr>
            <w:tcW w:w="2674" w:type="dxa"/>
          </w:tcPr>
          <w:p w14:paraId="0E866C14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162" w:type="dxa"/>
          </w:tcPr>
          <w:p w14:paraId="55ECE1B4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  <w:tc>
          <w:tcPr>
            <w:tcW w:w="173" w:type="dxa"/>
            <w:tcBorders>
              <w:top w:val="nil"/>
              <w:right w:val="nil"/>
            </w:tcBorders>
          </w:tcPr>
          <w:p w14:paraId="7B9B9732" w14:textId="77777777" w:rsidR="001D1B5B" w:rsidRPr="001D1B5B" w:rsidRDefault="001D1B5B" w:rsidP="001D1B5B">
            <w:pPr>
              <w:rPr>
                <w:rFonts w:ascii="Times New Roman" w:eastAsia="Times New Roman" w:hAnsi="Times New Roman" w:cs="Times New Roman"/>
                <w:sz w:val="20"/>
                <w:lang w:val="ro-RO"/>
              </w:rPr>
            </w:pPr>
          </w:p>
        </w:tc>
      </w:tr>
    </w:tbl>
    <w:p w14:paraId="0F0DD21C" w14:textId="77777777" w:rsidR="001D1B5B" w:rsidRPr="001D1B5B" w:rsidRDefault="001D1B5B" w:rsidP="001D1B5B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2042277C" w14:textId="77777777" w:rsidR="001D1B5B" w:rsidRPr="001D1B5B" w:rsidRDefault="001D1B5B" w:rsidP="001D1B5B">
      <w:pPr>
        <w:widowControl w:val="0"/>
        <w:tabs>
          <w:tab w:val="left" w:pos="3000"/>
          <w:tab w:val="left" w:pos="4283"/>
          <w:tab w:val="left" w:pos="7188"/>
          <w:tab w:val="left" w:pos="8271"/>
          <w:tab w:val="left" w:pos="10532"/>
        </w:tabs>
        <w:autoSpaceDE w:val="0"/>
        <w:autoSpaceDN w:val="0"/>
        <w:spacing w:before="1" w:after="0" w:line="242" w:lineRule="auto"/>
        <w:ind w:left="359" w:right="54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1D1B5B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1D1B5B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57E30772" w14:textId="77777777" w:rsidR="00DE127D" w:rsidRPr="001D1B5B" w:rsidRDefault="00DE127D">
      <w:pPr>
        <w:rPr>
          <w:lang w:val="ro-RO"/>
        </w:rPr>
      </w:pPr>
    </w:p>
    <w:sectPr w:rsidR="00DE127D" w:rsidRPr="001D1B5B" w:rsidSect="001D1B5B">
      <w:pgSz w:w="11910" w:h="16840"/>
      <w:pgMar w:top="680" w:right="80" w:bottom="92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532B0"/>
    <w:multiLevelType w:val="hybridMultilevel"/>
    <w:tmpl w:val="A8845C08"/>
    <w:lvl w:ilvl="0" w:tplc="08CCDAEA">
      <w:start w:val="1"/>
      <w:numFmt w:val="decimal"/>
      <w:lvlText w:val="%1."/>
      <w:lvlJc w:val="left"/>
      <w:pPr>
        <w:ind w:left="346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D1A67CAA">
      <w:numFmt w:val="bullet"/>
      <w:lvlText w:val="-"/>
      <w:lvlJc w:val="left"/>
      <w:pPr>
        <w:ind w:left="308" w:hanging="1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2" w:tplc="0CCEA064">
      <w:numFmt w:val="bullet"/>
      <w:lvlText w:val="•"/>
      <w:lvlJc w:val="left"/>
      <w:pPr>
        <w:ind w:left="836" w:hanging="168"/>
      </w:pPr>
      <w:rPr>
        <w:rFonts w:hint="default"/>
        <w:lang w:val="ro-RO" w:eastAsia="en-US" w:bidi="ar-SA"/>
      </w:rPr>
    </w:lvl>
    <w:lvl w:ilvl="3" w:tplc="A956B4FC">
      <w:numFmt w:val="bullet"/>
      <w:lvlText w:val="•"/>
      <w:lvlJc w:val="left"/>
      <w:pPr>
        <w:ind w:left="1333" w:hanging="168"/>
      </w:pPr>
      <w:rPr>
        <w:rFonts w:hint="default"/>
        <w:lang w:val="ro-RO" w:eastAsia="en-US" w:bidi="ar-SA"/>
      </w:rPr>
    </w:lvl>
    <w:lvl w:ilvl="4" w:tplc="9A007FDA">
      <w:numFmt w:val="bullet"/>
      <w:lvlText w:val="•"/>
      <w:lvlJc w:val="left"/>
      <w:pPr>
        <w:ind w:left="1830" w:hanging="168"/>
      </w:pPr>
      <w:rPr>
        <w:rFonts w:hint="default"/>
        <w:lang w:val="ro-RO" w:eastAsia="en-US" w:bidi="ar-SA"/>
      </w:rPr>
    </w:lvl>
    <w:lvl w:ilvl="5" w:tplc="7388A9C6">
      <w:numFmt w:val="bullet"/>
      <w:lvlText w:val="•"/>
      <w:lvlJc w:val="left"/>
      <w:pPr>
        <w:ind w:left="2326" w:hanging="168"/>
      </w:pPr>
      <w:rPr>
        <w:rFonts w:hint="default"/>
        <w:lang w:val="ro-RO" w:eastAsia="en-US" w:bidi="ar-SA"/>
      </w:rPr>
    </w:lvl>
    <w:lvl w:ilvl="6" w:tplc="995E55FE">
      <w:numFmt w:val="bullet"/>
      <w:lvlText w:val="•"/>
      <w:lvlJc w:val="left"/>
      <w:pPr>
        <w:ind w:left="2823" w:hanging="168"/>
      </w:pPr>
      <w:rPr>
        <w:rFonts w:hint="default"/>
        <w:lang w:val="ro-RO" w:eastAsia="en-US" w:bidi="ar-SA"/>
      </w:rPr>
    </w:lvl>
    <w:lvl w:ilvl="7" w:tplc="41FE40AA">
      <w:numFmt w:val="bullet"/>
      <w:lvlText w:val="•"/>
      <w:lvlJc w:val="left"/>
      <w:pPr>
        <w:ind w:left="3320" w:hanging="168"/>
      </w:pPr>
      <w:rPr>
        <w:rFonts w:hint="default"/>
        <w:lang w:val="ro-RO" w:eastAsia="en-US" w:bidi="ar-SA"/>
      </w:rPr>
    </w:lvl>
    <w:lvl w:ilvl="8" w:tplc="1054B182">
      <w:numFmt w:val="bullet"/>
      <w:lvlText w:val="•"/>
      <w:lvlJc w:val="left"/>
      <w:pPr>
        <w:ind w:left="3816" w:hanging="168"/>
      </w:pPr>
      <w:rPr>
        <w:rFonts w:hint="default"/>
        <w:lang w:val="ro-RO" w:eastAsia="en-US" w:bidi="ar-SA"/>
      </w:rPr>
    </w:lvl>
  </w:abstractNum>
  <w:abstractNum w:abstractNumId="1" w15:restartNumberingAfterBreak="0">
    <w:nsid w:val="4FAC310D"/>
    <w:multiLevelType w:val="hybridMultilevel"/>
    <w:tmpl w:val="1C44A8C4"/>
    <w:lvl w:ilvl="0" w:tplc="F24024FC">
      <w:start w:val="1"/>
      <w:numFmt w:val="decimal"/>
      <w:lvlText w:val="%1."/>
      <w:lvlJc w:val="left"/>
      <w:pPr>
        <w:ind w:left="346" w:hanging="20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1" w:tplc="35E2A6F4">
      <w:numFmt w:val="bullet"/>
      <w:lvlText w:val="-"/>
      <w:lvlJc w:val="left"/>
      <w:pPr>
        <w:ind w:left="30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o-RO" w:eastAsia="en-US" w:bidi="ar-SA"/>
      </w:rPr>
    </w:lvl>
    <w:lvl w:ilvl="2" w:tplc="93280198">
      <w:numFmt w:val="bullet"/>
      <w:lvlText w:val="•"/>
      <w:lvlJc w:val="left"/>
      <w:pPr>
        <w:ind w:left="836" w:hanging="116"/>
      </w:pPr>
      <w:rPr>
        <w:rFonts w:hint="default"/>
        <w:lang w:val="ro-RO" w:eastAsia="en-US" w:bidi="ar-SA"/>
      </w:rPr>
    </w:lvl>
    <w:lvl w:ilvl="3" w:tplc="7FD46566">
      <w:numFmt w:val="bullet"/>
      <w:lvlText w:val="•"/>
      <w:lvlJc w:val="left"/>
      <w:pPr>
        <w:ind w:left="1333" w:hanging="116"/>
      </w:pPr>
      <w:rPr>
        <w:rFonts w:hint="default"/>
        <w:lang w:val="ro-RO" w:eastAsia="en-US" w:bidi="ar-SA"/>
      </w:rPr>
    </w:lvl>
    <w:lvl w:ilvl="4" w:tplc="6A223020">
      <w:numFmt w:val="bullet"/>
      <w:lvlText w:val="•"/>
      <w:lvlJc w:val="left"/>
      <w:pPr>
        <w:ind w:left="1830" w:hanging="116"/>
      </w:pPr>
      <w:rPr>
        <w:rFonts w:hint="default"/>
        <w:lang w:val="ro-RO" w:eastAsia="en-US" w:bidi="ar-SA"/>
      </w:rPr>
    </w:lvl>
    <w:lvl w:ilvl="5" w:tplc="A94C3DEE">
      <w:numFmt w:val="bullet"/>
      <w:lvlText w:val="•"/>
      <w:lvlJc w:val="left"/>
      <w:pPr>
        <w:ind w:left="2326" w:hanging="116"/>
      </w:pPr>
      <w:rPr>
        <w:rFonts w:hint="default"/>
        <w:lang w:val="ro-RO" w:eastAsia="en-US" w:bidi="ar-SA"/>
      </w:rPr>
    </w:lvl>
    <w:lvl w:ilvl="6" w:tplc="47C609CC">
      <w:numFmt w:val="bullet"/>
      <w:lvlText w:val="•"/>
      <w:lvlJc w:val="left"/>
      <w:pPr>
        <w:ind w:left="2823" w:hanging="116"/>
      </w:pPr>
      <w:rPr>
        <w:rFonts w:hint="default"/>
        <w:lang w:val="ro-RO" w:eastAsia="en-US" w:bidi="ar-SA"/>
      </w:rPr>
    </w:lvl>
    <w:lvl w:ilvl="7" w:tplc="4A9A8CF8">
      <w:numFmt w:val="bullet"/>
      <w:lvlText w:val="•"/>
      <w:lvlJc w:val="left"/>
      <w:pPr>
        <w:ind w:left="3320" w:hanging="116"/>
      </w:pPr>
      <w:rPr>
        <w:rFonts w:hint="default"/>
        <w:lang w:val="ro-RO" w:eastAsia="en-US" w:bidi="ar-SA"/>
      </w:rPr>
    </w:lvl>
    <w:lvl w:ilvl="8" w:tplc="70D88FCA">
      <w:numFmt w:val="bullet"/>
      <w:lvlText w:val="•"/>
      <w:lvlJc w:val="left"/>
      <w:pPr>
        <w:ind w:left="3816" w:hanging="116"/>
      </w:pPr>
      <w:rPr>
        <w:rFonts w:hint="default"/>
        <w:lang w:val="ro-RO" w:eastAsia="en-US" w:bidi="ar-SA"/>
      </w:rPr>
    </w:lvl>
  </w:abstractNum>
  <w:num w:numId="1" w16cid:durableId="1083333239">
    <w:abstractNumId w:val="0"/>
  </w:num>
  <w:num w:numId="2" w16cid:durableId="1277370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156"/>
    <w:rsid w:val="001D1B5B"/>
    <w:rsid w:val="006F183E"/>
    <w:rsid w:val="00A14156"/>
    <w:rsid w:val="00BD4AB4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C3F64-145D-4AC9-AA71-3C99A91A4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1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1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1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1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1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1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1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1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1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1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1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1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1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1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1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1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1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4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1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1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1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1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15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1D1B5B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2026-01-22T14:43:00Z</dcterms:created>
  <dcterms:modified xsi:type="dcterms:W3CDTF">2026-01-22T14:43:00Z</dcterms:modified>
</cp:coreProperties>
</file>