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256BAAD3" w14:textId="17D09A15" w:rsidR="00836E23" w:rsidRDefault="008E40B2" w:rsidP="008E40B2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  <w:proofErr w:type="spellStart"/>
      <w:r w:rsidRPr="008E40B2">
        <w:rPr>
          <w:rFonts w:ascii="Titillium" w:hAnsi="Titillium"/>
          <w:sz w:val="26"/>
          <w:szCs w:val="26"/>
          <w:lang w:val="en-US"/>
        </w:rPr>
        <w:t>Modele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t xml:space="preserve"> de</w:t>
      </w:r>
      <w:r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creștere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t xml:space="preserve">,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dezvoltare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și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scalare</w:t>
      </w:r>
      <w:proofErr w:type="spellEnd"/>
      <w:r>
        <w:rPr>
          <w:rFonts w:ascii="Titillium" w:hAnsi="Titillium"/>
          <w:sz w:val="26"/>
          <w:szCs w:val="26"/>
          <w:lang w:val="en-US"/>
        </w:rPr>
        <w:t xml:space="preserve"> </w:t>
      </w:r>
      <w:r w:rsidRPr="008E40B2">
        <w:rPr>
          <w:rFonts w:ascii="Titillium" w:hAnsi="Titillium"/>
          <w:sz w:val="26"/>
          <w:szCs w:val="26"/>
          <w:lang w:val="en-US"/>
        </w:rPr>
        <w:t xml:space="preserve">a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întreprinderilor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8E40B2">
        <w:rPr>
          <w:rFonts w:ascii="Titillium" w:hAnsi="Titillium"/>
          <w:sz w:val="26"/>
          <w:szCs w:val="26"/>
          <w:lang w:val="en-US"/>
        </w:rPr>
        <w:t>sociale</w:t>
      </w:r>
      <w:proofErr w:type="spellEnd"/>
      <w:r w:rsidRPr="008E40B2">
        <w:rPr>
          <w:rFonts w:ascii="Titillium" w:hAnsi="Titillium"/>
          <w:sz w:val="26"/>
          <w:szCs w:val="26"/>
          <w:lang w:val="en-US"/>
        </w:rPr>
        <w:cr/>
      </w:r>
    </w:p>
    <w:p w14:paraId="0B210584" w14:textId="77777777" w:rsidR="00426C53" w:rsidRPr="007E3F7E" w:rsidRDefault="00426C53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Ind w:w="-572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A74A0C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426C53" w14:paraId="6E200886" w14:textId="77777777" w:rsidTr="00A74A0C">
        <w:trPr>
          <w:trHeight w:val="4286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E5A6A4C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7AC6B47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5DACC272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44F16A2D" w14:textId="7777777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10BBC9C0" w14:textId="266B7D73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1.Modelele open </w:t>
            </w:r>
            <w:proofErr w:type="spellStart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source</w:t>
            </w:r>
            <w:proofErr w:type="spellEnd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, alianțele sau francizarea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socială;</w:t>
            </w:r>
          </w:p>
          <w:p w14:paraId="04B86585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EF5289C" w14:textId="311B5065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2.Scalarea proiectelor sociale și cum se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conectează la investițiile de impact;</w:t>
            </w:r>
          </w:p>
          <w:p w14:paraId="7FE80B8E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1FA52F0" w14:textId="041030C3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3.Ce poate fi transferat, </w:t>
            </w:r>
            <w:proofErr w:type="spellStart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scalat</w:t>
            </w:r>
            <w:proofErr w:type="spellEnd"/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 xml:space="preserve"> sau crescut,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moderarea procesului de scalare;</w:t>
            </w:r>
          </w:p>
          <w:p w14:paraId="7C2B6B26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B4C897E" w14:textId="28BA877E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4.Strategiile de impact indirecte sau directe;</w:t>
            </w:r>
          </w:p>
          <w:p w14:paraId="16ECBBD3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44AA5F4" w14:textId="4B0DC258" w:rsid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5.Provocările comune în ceea ce privește impactul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creșterii si dezvoltării antreprenorialului social;</w:t>
            </w:r>
          </w:p>
          <w:p w14:paraId="69E58D52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ECD6B4A" w14:textId="77777777" w:rsidR="008E40B2" w:rsidRPr="008E40B2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6.Dezvoltarea și explorarea unui instrument de</w:t>
            </w:r>
          </w:p>
          <w:p w14:paraId="5CE5D6E3" w14:textId="77777777" w:rsidR="007E3F7E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t>autoevaluare.</w:t>
            </w:r>
            <w:r w:rsidRPr="008E40B2">
              <w:rPr>
                <w:rFonts w:ascii="Titillium" w:hAnsi="Titillium"/>
                <w:sz w:val="26"/>
                <w:szCs w:val="26"/>
                <w:lang w:val="ro-RO"/>
              </w:rPr>
              <w:cr/>
            </w:r>
          </w:p>
          <w:p w14:paraId="6889160E" w14:textId="12EE5955" w:rsidR="008E40B2" w:rsidRPr="00352FC1" w:rsidRDefault="008E40B2" w:rsidP="008E40B2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bookmarkStart w:id="0" w:name="_GoBack"/>
            <w:bookmarkEnd w:id="0"/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836E23" w:rsidRDefault="0092330E" w:rsidP="00352FC1">
      <w:pPr>
        <w:spacing w:after="0"/>
        <w:rPr>
          <w:rFonts w:ascii="Titillium" w:hAnsi="Titillium"/>
          <w:sz w:val="26"/>
          <w:szCs w:val="26"/>
          <w:lang w:val="ro-RO"/>
        </w:rPr>
      </w:pPr>
    </w:p>
    <w:sectPr w:rsidR="0092330E" w:rsidRPr="00836E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426C53"/>
    <w:rsid w:val="00507CF9"/>
    <w:rsid w:val="006C0B77"/>
    <w:rsid w:val="007E3F7E"/>
    <w:rsid w:val="008242FF"/>
    <w:rsid w:val="00836E23"/>
    <w:rsid w:val="00870751"/>
    <w:rsid w:val="008E40B2"/>
    <w:rsid w:val="00922C48"/>
    <w:rsid w:val="0092330E"/>
    <w:rsid w:val="00A74A0C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C8DB8-899D-4B13-BD3C-D1886FD4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11</cp:revision>
  <cp:lastPrinted>2021-09-24T01:55:00Z</cp:lastPrinted>
  <dcterms:created xsi:type="dcterms:W3CDTF">2021-09-24T01:56:00Z</dcterms:created>
  <dcterms:modified xsi:type="dcterms:W3CDTF">2021-09-24T06:40:00Z</dcterms:modified>
</cp:coreProperties>
</file>