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0D91" w14:textId="250DAFB3" w:rsidR="00F12C76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52FC1">
        <w:rPr>
          <w:rFonts w:ascii="Titillium" w:hAnsi="Titillium"/>
          <w:sz w:val="26"/>
          <w:szCs w:val="26"/>
          <w:lang w:val="ro-RO"/>
        </w:rPr>
        <w:t>Agenda</w:t>
      </w:r>
    </w:p>
    <w:p w14:paraId="191A33E1" w14:textId="77777777" w:rsidR="0092330E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p w14:paraId="333E24E9" w14:textId="1FCC624A" w:rsidR="00AF391D" w:rsidRPr="00AF391D" w:rsidRDefault="00AF391D" w:rsidP="00AF391D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AF391D">
        <w:rPr>
          <w:rFonts w:ascii="Titillium" w:hAnsi="Titillium"/>
          <w:sz w:val="26"/>
          <w:szCs w:val="26"/>
          <w:lang w:val="ro-RO"/>
        </w:rPr>
        <w:t>Orientarea în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r w:rsidRPr="00AF391D">
        <w:rPr>
          <w:rFonts w:ascii="Titillium" w:hAnsi="Titillium"/>
          <w:sz w:val="26"/>
          <w:szCs w:val="26"/>
          <w:lang w:val="ro-RO"/>
        </w:rPr>
        <w:t xml:space="preserve">domeniul </w:t>
      </w:r>
      <w:proofErr w:type="spellStart"/>
      <w:r w:rsidRPr="00AF391D">
        <w:rPr>
          <w:rFonts w:ascii="Titillium" w:hAnsi="Titillium"/>
          <w:sz w:val="26"/>
          <w:szCs w:val="26"/>
          <w:lang w:val="ro-RO"/>
        </w:rPr>
        <w:t>antreprenoriatului</w:t>
      </w:r>
      <w:proofErr w:type="spellEnd"/>
    </w:p>
    <w:p w14:paraId="08497D3E" w14:textId="1F373295" w:rsidR="00AF391D" w:rsidRPr="00AF391D" w:rsidRDefault="00AF391D" w:rsidP="00AF391D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AF391D">
        <w:rPr>
          <w:rFonts w:ascii="Titillium" w:hAnsi="Titillium"/>
          <w:sz w:val="26"/>
          <w:szCs w:val="26"/>
          <w:lang w:val="ro-RO"/>
        </w:rPr>
        <w:t>clasic, antreprenorialului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r w:rsidRPr="00AF391D">
        <w:rPr>
          <w:rFonts w:ascii="Titillium" w:hAnsi="Titillium"/>
          <w:sz w:val="26"/>
          <w:szCs w:val="26"/>
          <w:lang w:val="ro-RO"/>
        </w:rPr>
        <w:t>social, și responsabilității social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</w:p>
    <w:p w14:paraId="14977DBF" w14:textId="25B3B9DC" w:rsidR="0092330E" w:rsidRPr="00352FC1" w:rsidRDefault="00AF391D" w:rsidP="00AF391D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AF391D">
        <w:rPr>
          <w:rFonts w:ascii="Titillium" w:hAnsi="Titillium"/>
          <w:sz w:val="26"/>
          <w:szCs w:val="26"/>
          <w:lang w:val="ro-RO"/>
        </w:rPr>
        <w:t>corporative: Particularitățile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bookmarkStart w:id="0" w:name="_GoBack"/>
      <w:bookmarkEnd w:id="0"/>
      <w:proofErr w:type="spellStart"/>
      <w:r w:rsidRPr="00AF391D">
        <w:rPr>
          <w:rFonts w:ascii="Titillium" w:hAnsi="Titillium"/>
          <w:sz w:val="26"/>
          <w:szCs w:val="26"/>
          <w:lang w:val="ro-RO"/>
        </w:rPr>
        <w:t>antreprenoriatului</w:t>
      </w:r>
      <w:proofErr w:type="spellEnd"/>
      <w:r w:rsidRPr="00AF391D">
        <w:rPr>
          <w:rFonts w:ascii="Titillium" w:hAnsi="Titillium"/>
          <w:sz w:val="26"/>
          <w:szCs w:val="26"/>
          <w:lang w:val="ro-RO"/>
        </w:rPr>
        <w:t xml:space="preserve"> social</w:t>
      </w:r>
    </w:p>
    <w:p w14:paraId="7D3769AB" w14:textId="51DDCA7E" w:rsidR="0092330E" w:rsidRPr="00AF391D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en-US"/>
        </w:rPr>
      </w:pPr>
    </w:p>
    <w:p w14:paraId="44AE29E7" w14:textId="688A4C7F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547"/>
        <w:gridCol w:w="7371"/>
      </w:tblGrid>
      <w:tr w:rsidR="0092330E" w:rsidRPr="00352FC1" w14:paraId="23BFC6F6" w14:textId="77777777" w:rsidTr="00322CF3">
        <w:tc>
          <w:tcPr>
            <w:tcW w:w="2547" w:type="dxa"/>
          </w:tcPr>
          <w:p w14:paraId="00BECDAF" w14:textId="7410553E" w:rsidR="0092330E" w:rsidRPr="00352FC1" w:rsidRDefault="00250498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 xml:space="preserve">Timp </w:t>
            </w:r>
          </w:p>
        </w:tc>
        <w:tc>
          <w:tcPr>
            <w:tcW w:w="7371" w:type="dxa"/>
          </w:tcPr>
          <w:p w14:paraId="32E55A23" w14:textId="5326A786" w:rsidR="0092330E" w:rsidRPr="00352FC1" w:rsidRDefault="0092330E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Subiect</w:t>
            </w:r>
            <w:r w:rsidR="00AF391D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e</w:t>
            </w:r>
          </w:p>
        </w:tc>
      </w:tr>
      <w:tr w:rsidR="00322CF3" w:rsidRPr="00AF391D" w14:paraId="6E200886" w14:textId="77777777" w:rsidTr="00AF391D">
        <w:trPr>
          <w:trHeight w:val="5487"/>
        </w:trPr>
        <w:tc>
          <w:tcPr>
            <w:tcW w:w="2547" w:type="dxa"/>
          </w:tcPr>
          <w:p w14:paraId="4D06E24D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EDBC7A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C45EBD3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0EE29BD4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5CB1A70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DA3475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F1B46E6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6AF2771" w14:textId="2BF4F301" w:rsidR="00322CF3" w:rsidRPr="00352FC1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50498">
              <w:rPr>
                <w:rFonts w:ascii="Titillium" w:hAnsi="Titillium"/>
                <w:sz w:val="26"/>
                <w:szCs w:val="26"/>
                <w:lang w:val="ro-RO"/>
              </w:rPr>
              <w:t>6 ore academice, cu o pauză de 20 min</w:t>
            </w:r>
          </w:p>
        </w:tc>
        <w:tc>
          <w:tcPr>
            <w:tcW w:w="7371" w:type="dxa"/>
          </w:tcPr>
          <w:p w14:paraId="67038EED" w14:textId="1E75D1E8" w:rsidR="00AF391D" w:rsidRPr="00AF391D" w:rsidRDefault="00AF391D" w:rsidP="00AF391D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 xml:space="preserve">1.Orientarea în domeniul </w:t>
            </w:r>
            <w:proofErr w:type="spellStart"/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antreprenoriatului</w:t>
            </w:r>
            <w:proofErr w:type="spellEnd"/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 xml:space="preserve"> clasic,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antreprenorialului social și responsabilității</w:t>
            </w:r>
          </w:p>
          <w:p w14:paraId="0E8F198E" w14:textId="29027684" w:rsidR="00AF391D" w:rsidRDefault="00AF391D" w:rsidP="00AF391D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social corporative;</w:t>
            </w:r>
          </w:p>
          <w:p w14:paraId="5E89797F" w14:textId="77777777" w:rsidR="00AF391D" w:rsidRPr="00AF391D" w:rsidRDefault="00AF391D" w:rsidP="00AF391D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C4DE96D" w14:textId="5DFA0188" w:rsidR="00AF391D" w:rsidRDefault="00AF391D" w:rsidP="00AF391D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 xml:space="preserve">2.Antreprenoriat social / </w:t>
            </w:r>
            <w:proofErr w:type="spellStart"/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Antreprenoriat</w:t>
            </w:r>
            <w:proofErr w:type="spellEnd"/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 xml:space="preserve"> social de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inserție. Cerințe, termeni, proceduri;</w:t>
            </w:r>
          </w:p>
          <w:p w14:paraId="5B19A56E" w14:textId="77777777" w:rsidR="00AF391D" w:rsidRPr="00AF391D" w:rsidRDefault="00AF391D" w:rsidP="00AF391D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145CA839" w14:textId="7ED02C49" w:rsidR="00AF391D" w:rsidRDefault="00AF391D" w:rsidP="00AF391D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3.Modul de introducere a inovației sociale în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modelul de afacere. Importanța măsurării și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raportării impactului social și economic al unei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întreprinderii sociale;</w:t>
            </w:r>
          </w:p>
          <w:p w14:paraId="133FEEBF" w14:textId="77777777" w:rsidR="00AF391D" w:rsidRPr="00AF391D" w:rsidRDefault="00AF391D" w:rsidP="00AF391D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585F4CDF" w14:textId="2571AC79" w:rsidR="00AF391D" w:rsidRDefault="00AF391D" w:rsidP="00AF391D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4.Rolul statului în susținerea și dezvoltarea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proofErr w:type="spellStart"/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antreprenoriatului</w:t>
            </w:r>
            <w:proofErr w:type="spellEnd"/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 xml:space="preserve"> social;</w:t>
            </w:r>
          </w:p>
          <w:p w14:paraId="14F2581B" w14:textId="77777777" w:rsidR="00AF391D" w:rsidRPr="00AF391D" w:rsidRDefault="00AF391D" w:rsidP="00AF391D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5B14E785" w14:textId="77777777" w:rsidR="00AF391D" w:rsidRPr="00AF391D" w:rsidRDefault="00AF391D" w:rsidP="00AF391D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 xml:space="preserve">5.Rolul </w:t>
            </w:r>
            <w:proofErr w:type="spellStart"/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antreprenoriatului</w:t>
            </w:r>
            <w:proofErr w:type="spellEnd"/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 xml:space="preserve"> social in dezvoltarea</w:t>
            </w:r>
          </w:p>
          <w:p w14:paraId="6889160E" w14:textId="4C02B15B" w:rsidR="00322CF3" w:rsidRPr="00352FC1" w:rsidRDefault="00AF391D" w:rsidP="00AF391D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AF391D">
              <w:rPr>
                <w:rFonts w:ascii="Titillium" w:hAnsi="Titillium"/>
                <w:sz w:val="26"/>
                <w:szCs w:val="26"/>
                <w:lang w:val="ro-RO"/>
              </w:rPr>
              <w:t>statului</w:t>
            </w:r>
          </w:p>
        </w:tc>
      </w:tr>
    </w:tbl>
    <w:p w14:paraId="1CA58C37" w14:textId="77777777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7142A700" w14:textId="77777777" w:rsidR="0092330E" w:rsidRPr="00352FC1" w:rsidRDefault="0092330E" w:rsidP="00352FC1">
      <w:pPr>
        <w:spacing w:after="0"/>
        <w:rPr>
          <w:rFonts w:ascii="Titillium" w:hAnsi="Titillium"/>
          <w:sz w:val="26"/>
          <w:szCs w:val="26"/>
          <w:lang w:val="en-US"/>
        </w:rPr>
      </w:pPr>
    </w:p>
    <w:sectPr w:rsidR="0092330E" w:rsidRPr="00352FC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0E"/>
    <w:rsid w:val="000F1F23"/>
    <w:rsid w:val="00250498"/>
    <w:rsid w:val="002C6E14"/>
    <w:rsid w:val="00322CF3"/>
    <w:rsid w:val="00327CFB"/>
    <w:rsid w:val="00352FC1"/>
    <w:rsid w:val="00507CF9"/>
    <w:rsid w:val="006C0B77"/>
    <w:rsid w:val="008242FF"/>
    <w:rsid w:val="00870751"/>
    <w:rsid w:val="00922C48"/>
    <w:rsid w:val="0092330E"/>
    <w:rsid w:val="00A75AF3"/>
    <w:rsid w:val="00AF391D"/>
    <w:rsid w:val="00B915B7"/>
    <w:rsid w:val="00B977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E573"/>
  <w15:chartTrackingRefBased/>
  <w15:docId w15:val="{C32489C8-19D2-4387-91B8-67132114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1F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65E8A-38BD-4E2F-819F-10E11895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Iatisin</dc:creator>
  <cp:keywords/>
  <dc:description/>
  <cp:lastModifiedBy>User</cp:lastModifiedBy>
  <cp:revision>6</cp:revision>
  <cp:lastPrinted>2021-09-24T01:55:00Z</cp:lastPrinted>
  <dcterms:created xsi:type="dcterms:W3CDTF">2021-09-24T01:56:00Z</dcterms:created>
  <dcterms:modified xsi:type="dcterms:W3CDTF">2021-09-24T06:29:00Z</dcterms:modified>
</cp:coreProperties>
</file>