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534355D1" w14:textId="18CC30AF" w:rsidR="00A74A0C" w:rsidRPr="00A74A0C" w:rsidRDefault="00A74A0C" w:rsidP="00A74A0C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A74A0C">
        <w:rPr>
          <w:rFonts w:ascii="Titillium" w:hAnsi="Titillium"/>
          <w:sz w:val="26"/>
          <w:szCs w:val="26"/>
          <w:lang w:val="ro-RO"/>
        </w:rPr>
        <w:t>Finanțele sociale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A74A0C">
        <w:rPr>
          <w:rFonts w:ascii="Titillium" w:hAnsi="Titillium"/>
          <w:sz w:val="26"/>
          <w:szCs w:val="26"/>
          <w:lang w:val="ro-RO"/>
        </w:rPr>
        <w:t>și investiții de impact in cadrul</w:t>
      </w:r>
    </w:p>
    <w:p w14:paraId="256BAAD3" w14:textId="59400499" w:rsidR="00836E23" w:rsidRPr="00AF391D" w:rsidRDefault="00A74A0C" w:rsidP="00A74A0C">
      <w:pPr>
        <w:spacing w:after="0"/>
        <w:ind w:firstLine="709"/>
        <w:jc w:val="center"/>
        <w:rPr>
          <w:rFonts w:ascii="Titillium" w:hAnsi="Titillium"/>
          <w:sz w:val="26"/>
          <w:szCs w:val="26"/>
          <w:lang w:val="en-US"/>
        </w:rPr>
      </w:pPr>
      <w:r w:rsidRPr="00A74A0C">
        <w:rPr>
          <w:rFonts w:ascii="Titillium" w:hAnsi="Titillium"/>
          <w:sz w:val="26"/>
          <w:szCs w:val="26"/>
          <w:lang w:val="ro-RO"/>
        </w:rPr>
        <w:t>întreprinderilor sociale</w:t>
      </w:r>
      <w:r w:rsidRPr="00A74A0C">
        <w:rPr>
          <w:rFonts w:ascii="Titillium" w:hAnsi="Titillium"/>
          <w:sz w:val="26"/>
          <w:szCs w:val="26"/>
          <w:lang w:val="ro-RO"/>
        </w:rPr>
        <w:cr/>
      </w:r>
    </w:p>
    <w:p w14:paraId="44AE29E7" w14:textId="688A4C7F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9918" w:type="dxa"/>
        <w:tblInd w:w="-572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92330E" w:rsidRPr="00352FC1" w14:paraId="23BFC6F6" w14:textId="77777777" w:rsidTr="00A74A0C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</w:p>
        </w:tc>
        <w:tc>
          <w:tcPr>
            <w:tcW w:w="7371" w:type="dxa"/>
          </w:tcPr>
          <w:p w14:paraId="32E55A23" w14:textId="5326A786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  <w:r w:rsidR="00AF391D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e</w:t>
            </w:r>
          </w:p>
        </w:tc>
      </w:tr>
      <w:tr w:rsidR="00322CF3" w:rsidRPr="00125E80" w14:paraId="6E200886" w14:textId="77777777" w:rsidTr="00A74A0C">
        <w:trPr>
          <w:trHeight w:val="4286"/>
        </w:trPr>
        <w:tc>
          <w:tcPr>
            <w:tcW w:w="2547" w:type="dxa"/>
          </w:tcPr>
          <w:p w14:paraId="4D06E24D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1B46E6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2BF4F301" w:rsidR="00322CF3" w:rsidRPr="00352FC1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7371" w:type="dxa"/>
          </w:tcPr>
          <w:p w14:paraId="44F16A2D" w14:textId="77777777" w:rsid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6229A2" w14:textId="77777777" w:rsidR="00A74A0C" w:rsidRP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1. Necesități de finanțare a riscurilor sociale și</w:t>
            </w:r>
          </w:p>
          <w:p w14:paraId="0CE42850" w14:textId="6C4B90F2" w:rsid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opțiuni de investiți;</w:t>
            </w:r>
          </w:p>
          <w:p w14:paraId="2A047E64" w14:textId="77777777" w:rsidR="00A74A0C" w:rsidRP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27EB2D4D" w14:textId="09717A27" w:rsid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2. Noțiuni de pregătire pentru investiții;</w:t>
            </w:r>
          </w:p>
          <w:p w14:paraId="6167EA01" w14:textId="77777777" w:rsidR="00A74A0C" w:rsidRP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19F5C7A1" w14:textId="6D8C2947" w:rsid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3. Abordarea investitorilor și găsirea unei potriviri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bune in cadrul antreprenorialului social;</w:t>
            </w:r>
          </w:p>
          <w:p w14:paraId="3518754A" w14:textId="77777777" w:rsidR="00A74A0C" w:rsidRP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04F827E2" w14:textId="06587253" w:rsid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4. Întocmirea a unui plan de afaceri;</w:t>
            </w:r>
          </w:p>
          <w:p w14:paraId="0A2696D9" w14:textId="77777777" w:rsidR="00A74A0C" w:rsidRP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945168D" w14:textId="009F748D" w:rsid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5. Operarea cu cele 2 instrumente: studiu de piață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și plan de afaceri in cadrul antreprenorialului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social;</w:t>
            </w:r>
          </w:p>
          <w:p w14:paraId="0046FFF8" w14:textId="77777777" w:rsidR="00A74A0C" w:rsidRPr="00A74A0C" w:rsidRDefault="00A74A0C" w:rsidP="00A74A0C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05C8E349" w14:textId="77777777" w:rsidR="00125E80" w:rsidRDefault="00A74A0C" w:rsidP="00125E80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6. Studiu de caz - prezentarea celor mai comune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 xml:space="preserve">tipuri de 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>o</w:t>
            </w: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rganizații, identificarea nevoile lor de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finanțare și descrierea cum investițiile introduse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74A0C">
              <w:rPr>
                <w:rFonts w:ascii="Titillium" w:hAnsi="Titillium"/>
                <w:sz w:val="26"/>
                <w:szCs w:val="26"/>
                <w:lang w:val="ro-RO"/>
              </w:rPr>
              <w:t>pot susține misiunea organizației de im</w:t>
            </w:r>
            <w:r w:rsidR="00125E80">
              <w:rPr>
                <w:rFonts w:ascii="Titillium" w:hAnsi="Titillium"/>
                <w:sz w:val="26"/>
                <w:szCs w:val="26"/>
                <w:lang w:val="ro-RO"/>
              </w:rPr>
              <w:t>pact.</w:t>
            </w:r>
          </w:p>
          <w:p w14:paraId="6889160E" w14:textId="52BBB2D8" w:rsidR="00125E80" w:rsidRPr="00125E80" w:rsidRDefault="00125E80" w:rsidP="00125E80">
            <w:pPr>
              <w:rPr>
                <w:rFonts w:ascii="Titillium" w:hAnsi="Titillium"/>
                <w:sz w:val="26"/>
                <w:szCs w:val="26"/>
                <w:lang w:val="en-US"/>
              </w:rPr>
            </w:pPr>
            <w:bookmarkStart w:id="0" w:name="_GoBack"/>
            <w:bookmarkEnd w:id="0"/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836E23" w:rsidRDefault="0092330E" w:rsidP="00352FC1">
      <w:pPr>
        <w:spacing w:after="0"/>
        <w:rPr>
          <w:rFonts w:ascii="Titillium" w:hAnsi="Titillium"/>
          <w:sz w:val="26"/>
          <w:szCs w:val="26"/>
          <w:lang w:val="ro-RO"/>
        </w:rPr>
      </w:pPr>
    </w:p>
    <w:sectPr w:rsidR="0092330E" w:rsidRPr="00836E2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125E80"/>
    <w:rsid w:val="00250498"/>
    <w:rsid w:val="002C6E14"/>
    <w:rsid w:val="00322CF3"/>
    <w:rsid w:val="00327CFB"/>
    <w:rsid w:val="00352FC1"/>
    <w:rsid w:val="00507CF9"/>
    <w:rsid w:val="006C0B77"/>
    <w:rsid w:val="008242FF"/>
    <w:rsid w:val="00836E23"/>
    <w:rsid w:val="00870751"/>
    <w:rsid w:val="00922C48"/>
    <w:rsid w:val="0092330E"/>
    <w:rsid w:val="00A74A0C"/>
    <w:rsid w:val="00A75AF3"/>
    <w:rsid w:val="00AF391D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923E2-A827-43CC-AA71-31A112A05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9</cp:revision>
  <cp:lastPrinted>2021-09-24T01:55:00Z</cp:lastPrinted>
  <dcterms:created xsi:type="dcterms:W3CDTF">2021-09-24T01:56:00Z</dcterms:created>
  <dcterms:modified xsi:type="dcterms:W3CDTF">2021-09-24T06:36:00Z</dcterms:modified>
</cp:coreProperties>
</file>