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4345" w:rsidRDefault="004E4345" w:rsidP="00F048B4">
      <w:pPr>
        <w:spacing w:after="0"/>
        <w:jc w:val="center"/>
        <w:rPr>
          <w:rFonts w:ascii="Arial" w:hAnsi="Arial" w:cs="Arial"/>
          <w:sz w:val="28"/>
          <w:szCs w:val="28"/>
          <w:lang w:val="en-US"/>
        </w:rPr>
      </w:pPr>
      <w:r w:rsidRPr="004E4345">
        <w:rPr>
          <w:rFonts w:ascii="Arial" w:hAnsi="Arial" w:cs="Arial"/>
          <w:sz w:val="28"/>
          <w:szCs w:val="28"/>
          <w:lang w:val="en-US"/>
        </w:rPr>
        <w:t xml:space="preserve">NATIONAL REGULATORY AGENCY FOR COMMUNICATIONS </w:t>
      </w:r>
    </w:p>
    <w:p w:rsidR="00364E87" w:rsidRPr="004E4345" w:rsidRDefault="004E4345" w:rsidP="00F048B4">
      <w:pPr>
        <w:spacing w:after="0"/>
        <w:jc w:val="center"/>
        <w:rPr>
          <w:rFonts w:ascii="Arial" w:hAnsi="Arial" w:cs="Arial"/>
          <w:sz w:val="28"/>
          <w:szCs w:val="28"/>
          <w:lang w:val="en-US"/>
        </w:rPr>
      </w:pPr>
      <w:r w:rsidRPr="004E4345">
        <w:rPr>
          <w:rFonts w:ascii="Arial" w:hAnsi="Arial" w:cs="Arial"/>
          <w:sz w:val="28"/>
          <w:szCs w:val="28"/>
          <w:lang w:val="en-US"/>
        </w:rPr>
        <w:t>OF THE REPUBLIC OF MOLDOVA</w:t>
      </w: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4E4345" w:rsidP="004E4345">
      <w:pPr>
        <w:tabs>
          <w:tab w:val="left" w:pos="3643"/>
        </w:tabs>
        <w:spacing w:after="0"/>
        <w:rPr>
          <w:rFonts w:ascii="Arial" w:hAnsi="Arial" w:cs="Arial"/>
          <w:sz w:val="28"/>
          <w:szCs w:val="28"/>
          <w:lang w:val="en-US"/>
        </w:rPr>
      </w:pPr>
      <w:r w:rsidRPr="004E4345">
        <w:rPr>
          <w:rFonts w:ascii="Arial" w:hAnsi="Arial" w:cs="Arial"/>
          <w:sz w:val="28"/>
          <w:szCs w:val="28"/>
          <w:lang w:val="en-US"/>
        </w:rPr>
        <w:tab/>
      </w:r>
    </w:p>
    <w:p w:rsidR="00E0579B" w:rsidRPr="004E4345" w:rsidRDefault="00E0579B" w:rsidP="00F048B4">
      <w:pPr>
        <w:spacing w:after="0"/>
        <w:jc w:val="center"/>
        <w:rPr>
          <w:rFonts w:ascii="Arial" w:hAnsi="Arial" w:cs="Arial"/>
          <w:b/>
          <w:sz w:val="32"/>
          <w:szCs w:val="32"/>
          <w:lang w:val="en-US"/>
        </w:rPr>
      </w:pPr>
      <w:r w:rsidRPr="004E4345">
        <w:rPr>
          <w:rFonts w:ascii="Arial" w:hAnsi="Arial" w:cs="Arial"/>
          <w:b/>
          <w:sz w:val="32"/>
          <w:szCs w:val="32"/>
          <w:lang w:val="en-US"/>
        </w:rPr>
        <w:t>TECHNICAL REQUIREMENTS</w:t>
      </w:r>
    </w:p>
    <w:p w:rsidR="0071344D" w:rsidRPr="004E4345" w:rsidRDefault="00380D0A" w:rsidP="00F048B4">
      <w:pPr>
        <w:spacing w:after="0"/>
        <w:jc w:val="center"/>
        <w:rPr>
          <w:rFonts w:ascii="Arial" w:hAnsi="Arial" w:cs="Arial"/>
          <w:b/>
          <w:sz w:val="32"/>
          <w:szCs w:val="32"/>
          <w:lang w:val="en-US"/>
        </w:rPr>
      </w:pPr>
      <w:r w:rsidRPr="004E4345">
        <w:rPr>
          <w:rFonts w:ascii="Arial" w:hAnsi="Arial" w:cs="Arial"/>
          <w:b/>
          <w:sz w:val="32"/>
          <w:szCs w:val="32"/>
          <w:lang w:val="en-US"/>
        </w:rPr>
        <w:t xml:space="preserve">regarding </w:t>
      </w:r>
      <w:r w:rsidR="004E4345">
        <w:rPr>
          <w:rFonts w:ascii="Arial" w:hAnsi="Arial" w:cs="Arial"/>
          <w:b/>
          <w:sz w:val="32"/>
          <w:szCs w:val="32"/>
          <w:lang w:val="en-US"/>
        </w:rPr>
        <w:t>the procurement of a portable spectrum analyzer</w:t>
      </w:r>
    </w:p>
    <w:p w:rsidR="004D77F1" w:rsidRPr="004E4345" w:rsidRDefault="004D77F1"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4E4345" w:rsidP="00FB6A68">
      <w:pPr>
        <w:spacing w:after="0"/>
        <w:ind w:firstLine="708"/>
        <w:rPr>
          <w:rFonts w:ascii="Arial" w:hAnsi="Arial" w:cs="Arial"/>
          <w:sz w:val="28"/>
          <w:szCs w:val="28"/>
          <w:lang w:val="en-US"/>
        </w:rPr>
      </w:pPr>
      <w:r>
        <w:rPr>
          <w:rFonts w:ascii="Arial" w:hAnsi="Arial" w:cs="Arial"/>
          <w:sz w:val="28"/>
          <w:szCs w:val="28"/>
          <w:lang w:val="en-US"/>
        </w:rPr>
        <w:t>Pre</w:t>
      </w:r>
      <w:r w:rsidR="00A537B3">
        <w:rPr>
          <w:rFonts w:ascii="Arial" w:hAnsi="Arial" w:cs="Arial"/>
          <w:sz w:val="28"/>
          <w:szCs w:val="28"/>
          <w:lang w:val="en-US"/>
        </w:rPr>
        <w:t>pared by</w:t>
      </w:r>
      <w:r w:rsidR="009F1C49" w:rsidRPr="004E4345">
        <w:rPr>
          <w:rFonts w:ascii="Arial" w:hAnsi="Arial" w:cs="Arial"/>
          <w:sz w:val="28"/>
          <w:szCs w:val="28"/>
          <w:lang w:val="en-US"/>
        </w:rPr>
        <w:t>:</w:t>
      </w:r>
    </w:p>
    <w:p w:rsidR="009F1C49" w:rsidRPr="004E4345" w:rsidRDefault="009F1C49" w:rsidP="001B29D9">
      <w:pPr>
        <w:spacing w:after="0"/>
        <w:rPr>
          <w:rFonts w:ascii="Arial" w:hAnsi="Arial" w:cs="Arial"/>
          <w:sz w:val="28"/>
          <w:szCs w:val="28"/>
          <w:lang w:val="en-US"/>
        </w:rPr>
      </w:pPr>
    </w:p>
    <w:p w:rsidR="009F1C49" w:rsidRPr="004E4345" w:rsidRDefault="009F1C49" w:rsidP="001B29D9">
      <w:pPr>
        <w:spacing w:after="0"/>
        <w:rPr>
          <w:rFonts w:ascii="Arial" w:hAnsi="Arial" w:cs="Arial"/>
          <w:sz w:val="28"/>
          <w:szCs w:val="28"/>
          <w:lang w:val="en-US"/>
        </w:rPr>
      </w:pPr>
    </w:p>
    <w:p w:rsidR="001B29D9" w:rsidRPr="004E4345" w:rsidRDefault="001B29D9" w:rsidP="001B29D9">
      <w:pPr>
        <w:spacing w:after="0"/>
        <w:rPr>
          <w:rFonts w:ascii="Arial" w:hAnsi="Arial" w:cs="Arial"/>
          <w:sz w:val="28"/>
          <w:szCs w:val="28"/>
          <w:lang w:val="en-US"/>
        </w:rPr>
      </w:pPr>
    </w:p>
    <w:p w:rsidR="001B29D9" w:rsidRPr="004E4345" w:rsidRDefault="001B29D9" w:rsidP="001B29D9">
      <w:pPr>
        <w:spacing w:after="0"/>
        <w:rPr>
          <w:rFonts w:ascii="Arial" w:hAnsi="Arial" w:cs="Arial"/>
          <w:sz w:val="28"/>
          <w:szCs w:val="28"/>
          <w:lang w:val="en-US"/>
        </w:rPr>
      </w:pPr>
    </w:p>
    <w:p w:rsidR="0091410B" w:rsidRPr="004E4345" w:rsidRDefault="009F1C49" w:rsidP="00FB6A68">
      <w:pPr>
        <w:spacing w:after="0"/>
        <w:ind w:firstLine="708"/>
        <w:rPr>
          <w:rFonts w:ascii="Arial" w:hAnsi="Arial" w:cs="Arial"/>
          <w:sz w:val="28"/>
          <w:szCs w:val="28"/>
          <w:lang w:val="en-US"/>
        </w:rPr>
      </w:pPr>
      <w:r w:rsidRPr="004E4345">
        <w:rPr>
          <w:rFonts w:ascii="Arial" w:hAnsi="Arial" w:cs="Arial"/>
          <w:sz w:val="28"/>
          <w:szCs w:val="28"/>
          <w:lang w:val="en-US"/>
        </w:rPr>
        <w:t>_______</w:t>
      </w:r>
      <w:r w:rsidR="001B29D9" w:rsidRPr="004E4345">
        <w:rPr>
          <w:rFonts w:ascii="Arial" w:hAnsi="Arial" w:cs="Arial"/>
          <w:sz w:val="28"/>
          <w:szCs w:val="28"/>
          <w:lang w:val="en-US"/>
        </w:rPr>
        <w:t>_____</w:t>
      </w:r>
      <w:r w:rsidRPr="004E4345">
        <w:rPr>
          <w:rFonts w:ascii="Arial" w:hAnsi="Arial" w:cs="Arial"/>
          <w:sz w:val="28"/>
          <w:szCs w:val="28"/>
          <w:lang w:val="en-US"/>
        </w:rPr>
        <w:t xml:space="preserve">______ </w:t>
      </w:r>
    </w:p>
    <w:p w:rsidR="0091410B" w:rsidRPr="004E4345" w:rsidRDefault="009F1C49" w:rsidP="00FB6A68">
      <w:pPr>
        <w:spacing w:after="0"/>
        <w:ind w:firstLine="708"/>
        <w:rPr>
          <w:rFonts w:ascii="Arial" w:hAnsi="Arial" w:cs="Arial"/>
          <w:b/>
          <w:sz w:val="28"/>
          <w:szCs w:val="28"/>
          <w:lang w:val="en-US"/>
        </w:rPr>
      </w:pPr>
      <w:r w:rsidRPr="004E4345">
        <w:rPr>
          <w:rFonts w:ascii="Arial" w:hAnsi="Arial" w:cs="Arial"/>
          <w:b/>
          <w:sz w:val="28"/>
          <w:szCs w:val="28"/>
          <w:lang w:val="en-US"/>
        </w:rPr>
        <w:t>Oleg LEAȘOC</w:t>
      </w:r>
    </w:p>
    <w:p w:rsidR="009F1C49" w:rsidRPr="004E4345" w:rsidRDefault="00A537B3" w:rsidP="00FB6A68">
      <w:pPr>
        <w:spacing w:after="0"/>
        <w:ind w:firstLine="708"/>
        <w:rPr>
          <w:rFonts w:ascii="Arial" w:hAnsi="Arial" w:cs="Arial"/>
          <w:b/>
          <w:sz w:val="28"/>
          <w:szCs w:val="28"/>
          <w:lang w:val="en-US"/>
        </w:rPr>
      </w:pPr>
      <w:r>
        <w:rPr>
          <w:rFonts w:ascii="Arial" w:hAnsi="Arial" w:cs="Arial"/>
          <w:b/>
          <w:sz w:val="28"/>
          <w:szCs w:val="28"/>
          <w:lang w:val="en-US"/>
        </w:rPr>
        <w:t>Head of Spectrum Monitoring Department</w:t>
      </w:r>
    </w:p>
    <w:p w:rsidR="009F1C49" w:rsidRPr="004E4345" w:rsidRDefault="009F1C49" w:rsidP="001B29D9">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9F1C49">
      <w:pPr>
        <w:spacing w:after="0"/>
        <w:jc w:val="center"/>
        <w:rPr>
          <w:rFonts w:ascii="Arial" w:hAnsi="Arial" w:cs="Arial"/>
          <w:sz w:val="28"/>
          <w:szCs w:val="28"/>
          <w:lang w:val="en-US"/>
        </w:rPr>
      </w:pPr>
      <w:proofErr w:type="spellStart"/>
      <w:r w:rsidRPr="004E4345">
        <w:rPr>
          <w:rFonts w:ascii="Arial" w:hAnsi="Arial" w:cs="Arial"/>
          <w:sz w:val="28"/>
          <w:szCs w:val="28"/>
          <w:lang w:val="en-US"/>
        </w:rPr>
        <w:t>Chișinău</w:t>
      </w:r>
      <w:proofErr w:type="spellEnd"/>
      <w:r w:rsidRPr="004E4345">
        <w:rPr>
          <w:rFonts w:ascii="Arial" w:hAnsi="Arial" w:cs="Arial"/>
          <w:sz w:val="28"/>
          <w:szCs w:val="28"/>
          <w:lang w:val="en-US"/>
        </w:rPr>
        <w:t xml:space="preserve"> - 2026</w:t>
      </w:r>
    </w:p>
    <w:tbl>
      <w:tblPr>
        <w:tblStyle w:val="TableGrid"/>
        <w:tblW w:w="0" w:type="auto"/>
        <w:tblLook w:val="04A0" w:firstRow="1" w:lastRow="0" w:firstColumn="1" w:lastColumn="0" w:noHBand="0" w:noVBand="1"/>
      </w:tblPr>
      <w:tblGrid>
        <w:gridCol w:w="7508"/>
        <w:gridCol w:w="2119"/>
      </w:tblGrid>
      <w:tr w:rsidR="00FC0C37" w:rsidRPr="004E4345" w:rsidTr="00057092">
        <w:tc>
          <w:tcPr>
            <w:tcW w:w="9627" w:type="dxa"/>
            <w:gridSpan w:val="2"/>
            <w:shd w:val="pct15" w:color="auto" w:fill="auto"/>
          </w:tcPr>
          <w:p w:rsidR="00FC0C37" w:rsidRPr="004E4345" w:rsidRDefault="004D77F1"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sz w:val="28"/>
                <w:szCs w:val="28"/>
                <w:lang w:val="en-US"/>
              </w:rPr>
              <w:lastRenderedPageBreak/>
              <w:br w:type="page"/>
            </w:r>
            <w:r w:rsidR="009F72BD" w:rsidRPr="004E4345">
              <w:rPr>
                <w:rFonts w:ascii="Arial" w:hAnsi="Arial" w:cs="Arial"/>
                <w:b/>
                <w:sz w:val="24"/>
                <w:szCs w:val="24"/>
                <w:lang w:val="en-US"/>
              </w:rPr>
              <w:t>Introduc</w:t>
            </w:r>
            <w:r w:rsidR="00A537B3">
              <w:rPr>
                <w:rFonts w:ascii="Arial" w:hAnsi="Arial" w:cs="Arial"/>
                <w:b/>
                <w:sz w:val="24"/>
                <w:szCs w:val="24"/>
                <w:lang w:val="en-US"/>
              </w:rPr>
              <w:t>tion</w:t>
            </w:r>
            <w:r w:rsidR="009F72BD" w:rsidRPr="004E4345">
              <w:rPr>
                <w:rFonts w:ascii="Arial" w:hAnsi="Arial" w:cs="Arial"/>
                <w:b/>
                <w:sz w:val="24"/>
                <w:szCs w:val="24"/>
                <w:lang w:val="en-US"/>
              </w:rPr>
              <w:t xml:space="preserve"> </w:t>
            </w:r>
          </w:p>
        </w:tc>
      </w:tr>
      <w:tr w:rsidR="00B42D35" w:rsidRPr="004E4345" w:rsidTr="00057092">
        <w:tc>
          <w:tcPr>
            <w:tcW w:w="9627" w:type="dxa"/>
            <w:gridSpan w:val="2"/>
            <w:tcBorders>
              <w:bottom w:val="single" w:sz="4" w:space="0" w:color="auto"/>
            </w:tcBorders>
          </w:tcPr>
          <w:p w:rsidR="00C55D78" w:rsidRPr="00C55D78" w:rsidRDefault="007158C6" w:rsidP="00C55D78">
            <w:pPr>
              <w:spacing w:before="120"/>
              <w:jc w:val="both"/>
              <w:rPr>
                <w:rFonts w:ascii="Arial" w:hAnsi="Arial" w:cs="Arial"/>
                <w:sz w:val="24"/>
                <w:szCs w:val="24"/>
                <w:lang w:val="en-US"/>
              </w:rPr>
            </w:pPr>
            <w:r w:rsidRPr="004E4345">
              <w:rPr>
                <w:rFonts w:ascii="Arial" w:hAnsi="Arial" w:cs="Arial"/>
                <w:sz w:val="24"/>
                <w:szCs w:val="24"/>
                <w:lang w:val="en-US"/>
              </w:rPr>
              <w:tab/>
            </w:r>
            <w:r w:rsidR="00C55D78" w:rsidRPr="00C55D78">
              <w:rPr>
                <w:rFonts w:ascii="Arial" w:hAnsi="Arial" w:cs="Arial"/>
                <w:sz w:val="24"/>
                <w:szCs w:val="24"/>
                <w:lang w:val="en-US"/>
              </w:rPr>
              <w:t>Th</w:t>
            </w:r>
            <w:r w:rsidR="0050642C">
              <w:rPr>
                <w:rFonts w:ascii="Arial" w:hAnsi="Arial" w:cs="Arial"/>
                <w:sz w:val="24"/>
                <w:szCs w:val="24"/>
                <w:lang w:val="en-US"/>
              </w:rPr>
              <w:t>e</w:t>
            </w:r>
            <w:r w:rsidR="00C55D78" w:rsidRPr="00C55D78">
              <w:rPr>
                <w:rFonts w:ascii="Arial" w:hAnsi="Arial" w:cs="Arial"/>
                <w:sz w:val="24"/>
                <w:szCs w:val="24"/>
                <w:lang w:val="en-US"/>
              </w:rPr>
              <w:t>s</w:t>
            </w:r>
            <w:r w:rsidR="0050642C">
              <w:rPr>
                <w:rFonts w:ascii="Arial" w:hAnsi="Arial" w:cs="Arial"/>
                <w:sz w:val="24"/>
                <w:szCs w:val="24"/>
                <w:lang w:val="en-US"/>
              </w:rPr>
              <w:t>e</w:t>
            </w:r>
            <w:r w:rsidR="00C55D78" w:rsidRPr="00C55D78">
              <w:rPr>
                <w:rFonts w:ascii="Arial" w:hAnsi="Arial" w:cs="Arial"/>
                <w:sz w:val="24"/>
                <w:szCs w:val="24"/>
                <w:lang w:val="en-US"/>
              </w:rPr>
              <w:t xml:space="preserve"> </w:t>
            </w:r>
            <w:r w:rsidR="0050642C" w:rsidRPr="00C55D78">
              <w:rPr>
                <w:rFonts w:ascii="Arial" w:hAnsi="Arial" w:cs="Arial"/>
                <w:sz w:val="24"/>
                <w:szCs w:val="24"/>
                <w:lang w:val="en-US"/>
              </w:rPr>
              <w:t xml:space="preserve">Technical Requirements </w:t>
            </w:r>
            <w:r w:rsidR="0050642C">
              <w:rPr>
                <w:rFonts w:ascii="Arial" w:hAnsi="Arial" w:cs="Arial"/>
                <w:sz w:val="24"/>
                <w:szCs w:val="24"/>
                <w:lang w:val="en-US"/>
              </w:rPr>
              <w:t>are</w:t>
            </w:r>
            <w:r w:rsidR="00C55D78" w:rsidRPr="00C55D78">
              <w:rPr>
                <w:rFonts w:ascii="Arial" w:hAnsi="Arial" w:cs="Arial"/>
                <w:sz w:val="24"/>
                <w:szCs w:val="24"/>
                <w:lang w:val="en-US"/>
              </w:rPr>
              <w:t xml:space="preserve"> an integral part of the Procurement Documentation and constitutes the complete set of requirements on the basis of which the Technical Proposal is to be prepared by each tenderer.</w:t>
            </w:r>
          </w:p>
          <w:p w:rsidR="00C55D78" w:rsidRPr="00C55D78" w:rsidRDefault="00BF0C2B" w:rsidP="00C55D78">
            <w:pPr>
              <w:spacing w:before="120"/>
              <w:jc w:val="both"/>
              <w:rPr>
                <w:rFonts w:ascii="Arial" w:hAnsi="Arial" w:cs="Arial"/>
                <w:sz w:val="24"/>
                <w:szCs w:val="24"/>
                <w:lang w:val="en-US"/>
              </w:rPr>
            </w:pPr>
            <w:r>
              <w:rPr>
                <w:rFonts w:ascii="Arial" w:hAnsi="Arial" w:cs="Arial"/>
                <w:sz w:val="24"/>
                <w:szCs w:val="24"/>
                <w:lang w:val="en-US"/>
              </w:rPr>
              <w:tab/>
            </w:r>
            <w:r w:rsidR="00C55D78" w:rsidRPr="00C55D78">
              <w:rPr>
                <w:rFonts w:ascii="Arial" w:hAnsi="Arial" w:cs="Arial"/>
                <w:sz w:val="24"/>
                <w:szCs w:val="24"/>
                <w:lang w:val="en-US"/>
              </w:rPr>
              <w:t xml:space="preserve">The requirements set forth shall be considered minimum and mandatory. In this regard, any submitted offer that deviates from the provisions of the </w:t>
            </w:r>
            <w:r w:rsidRPr="00C55D78">
              <w:rPr>
                <w:rFonts w:ascii="Arial" w:hAnsi="Arial" w:cs="Arial"/>
                <w:sz w:val="24"/>
                <w:szCs w:val="24"/>
                <w:lang w:val="en-US"/>
              </w:rPr>
              <w:t xml:space="preserve">Technical </w:t>
            </w:r>
            <w:r w:rsidR="008D7E62" w:rsidRPr="00C55D78">
              <w:rPr>
                <w:rFonts w:ascii="Arial" w:hAnsi="Arial" w:cs="Arial"/>
                <w:sz w:val="24"/>
                <w:szCs w:val="24"/>
                <w:lang w:val="en-US"/>
              </w:rPr>
              <w:t xml:space="preserve">Requirements </w:t>
            </w:r>
            <w:r w:rsidR="00C55D78" w:rsidRPr="00C55D78">
              <w:rPr>
                <w:rFonts w:ascii="Arial" w:hAnsi="Arial" w:cs="Arial"/>
                <w:sz w:val="24"/>
                <w:szCs w:val="24"/>
                <w:lang w:val="en-US"/>
              </w:rPr>
              <w:t>will only be considered to the extent that the Technical Proposal ensures a qualitative level superior to the minimum requirements specified herein. Any offer containing product characteristics inferior to those stipulated in th</w:t>
            </w:r>
            <w:r w:rsidR="008D7E62">
              <w:rPr>
                <w:rFonts w:ascii="Arial" w:hAnsi="Arial" w:cs="Arial"/>
                <w:sz w:val="24"/>
                <w:szCs w:val="24"/>
                <w:lang w:val="en-US"/>
              </w:rPr>
              <w:t>e</w:t>
            </w:r>
            <w:r w:rsidR="00C55D78" w:rsidRPr="00C55D78">
              <w:rPr>
                <w:rFonts w:ascii="Arial" w:hAnsi="Arial" w:cs="Arial"/>
                <w:sz w:val="24"/>
                <w:szCs w:val="24"/>
                <w:lang w:val="en-US"/>
              </w:rPr>
              <w:t>s</w:t>
            </w:r>
            <w:r w:rsidR="008D7E62">
              <w:rPr>
                <w:rFonts w:ascii="Arial" w:hAnsi="Arial" w:cs="Arial"/>
                <w:sz w:val="24"/>
                <w:szCs w:val="24"/>
                <w:lang w:val="en-US"/>
              </w:rPr>
              <w:t>e Technical Requirements</w:t>
            </w:r>
            <w:r w:rsidR="00C55D78" w:rsidRPr="00C55D78">
              <w:rPr>
                <w:rFonts w:ascii="Arial" w:hAnsi="Arial" w:cs="Arial"/>
                <w:sz w:val="24"/>
                <w:szCs w:val="24"/>
                <w:lang w:val="en-US"/>
              </w:rPr>
              <w:t xml:space="preserve"> will be deemed non-compliant and will be rejected.</w:t>
            </w:r>
          </w:p>
          <w:p w:rsidR="00B42D35" w:rsidRPr="004E4345" w:rsidRDefault="008D7E62" w:rsidP="008D7E62">
            <w:pPr>
              <w:spacing w:before="120" w:after="120"/>
              <w:jc w:val="both"/>
              <w:rPr>
                <w:rFonts w:ascii="Arial" w:hAnsi="Arial" w:cs="Arial"/>
                <w:sz w:val="24"/>
                <w:szCs w:val="24"/>
                <w:lang w:val="en-US"/>
              </w:rPr>
            </w:pPr>
            <w:r>
              <w:rPr>
                <w:rFonts w:ascii="Arial" w:hAnsi="Arial" w:cs="Arial"/>
                <w:sz w:val="24"/>
                <w:szCs w:val="24"/>
                <w:lang w:val="en-US"/>
              </w:rPr>
              <w:tab/>
            </w:r>
            <w:r w:rsidR="00C55D78" w:rsidRPr="00C55D78">
              <w:rPr>
                <w:rFonts w:ascii="Arial" w:hAnsi="Arial" w:cs="Arial"/>
                <w:sz w:val="24"/>
                <w:szCs w:val="24"/>
                <w:lang w:val="en-US"/>
              </w:rPr>
              <w:t>The subject matter of the procurement procedure is the supply of one portable spectrum analyzer together with all necessary accessories.</w:t>
            </w:r>
          </w:p>
        </w:tc>
      </w:tr>
      <w:tr w:rsidR="00B42D35" w:rsidRPr="004E4345" w:rsidTr="00057092">
        <w:tc>
          <w:tcPr>
            <w:tcW w:w="9627" w:type="dxa"/>
            <w:gridSpan w:val="2"/>
            <w:shd w:val="pct15" w:color="auto" w:fill="auto"/>
          </w:tcPr>
          <w:p w:rsidR="00B42D35" w:rsidRPr="004E4345" w:rsidRDefault="001F7A3C"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Purpose of procurement</w:t>
            </w:r>
          </w:p>
        </w:tc>
      </w:tr>
      <w:tr w:rsidR="00B42D35" w:rsidRPr="004E4345" w:rsidTr="00BD3786">
        <w:tc>
          <w:tcPr>
            <w:tcW w:w="9627" w:type="dxa"/>
            <w:gridSpan w:val="2"/>
          </w:tcPr>
          <w:p w:rsidR="00124505" w:rsidRPr="00124505" w:rsidRDefault="007158C6" w:rsidP="00124505">
            <w:pPr>
              <w:spacing w:before="120"/>
              <w:jc w:val="both"/>
              <w:rPr>
                <w:rFonts w:ascii="Arial" w:hAnsi="Arial" w:cs="Arial"/>
                <w:sz w:val="24"/>
                <w:szCs w:val="24"/>
                <w:lang w:val="en-US"/>
              </w:rPr>
            </w:pPr>
            <w:r w:rsidRPr="004E4345">
              <w:rPr>
                <w:rFonts w:ascii="Arial" w:hAnsi="Arial" w:cs="Arial"/>
                <w:sz w:val="24"/>
                <w:szCs w:val="24"/>
                <w:lang w:val="en-US"/>
              </w:rPr>
              <w:tab/>
            </w:r>
            <w:r w:rsidR="00124505" w:rsidRPr="00124505">
              <w:rPr>
                <w:rFonts w:ascii="Arial" w:hAnsi="Arial" w:cs="Arial"/>
                <w:sz w:val="24"/>
                <w:szCs w:val="24"/>
                <w:lang w:val="en-US"/>
              </w:rPr>
              <w:t>The purpose of procuring the portable spectrum analyzer is to modernize the National Spectrum Monitoring System operated by the National Regulatory Agency for Communications</w:t>
            </w:r>
            <w:r w:rsidR="00D51454">
              <w:rPr>
                <w:rFonts w:ascii="Arial" w:hAnsi="Arial" w:cs="Arial"/>
                <w:sz w:val="24"/>
                <w:szCs w:val="24"/>
                <w:lang w:val="en-US"/>
              </w:rPr>
              <w:t xml:space="preserve"> (ARCOM)</w:t>
            </w:r>
            <w:r w:rsidR="00124505" w:rsidRPr="00124505">
              <w:rPr>
                <w:rFonts w:ascii="Arial" w:hAnsi="Arial" w:cs="Arial"/>
                <w:sz w:val="24"/>
                <w:szCs w:val="24"/>
                <w:lang w:val="en-US"/>
              </w:rPr>
              <w:t>, by replacing existing portable spectrum analyzers that are outdated and have a high degree of wear.</w:t>
            </w:r>
          </w:p>
          <w:p w:rsidR="00B42D35" w:rsidRPr="004E4345" w:rsidRDefault="000F5F5A" w:rsidP="000F5F5A">
            <w:pPr>
              <w:spacing w:before="120" w:after="120"/>
              <w:jc w:val="both"/>
              <w:rPr>
                <w:rFonts w:ascii="Arial" w:hAnsi="Arial" w:cs="Arial"/>
                <w:sz w:val="24"/>
                <w:szCs w:val="24"/>
                <w:lang w:val="en-US"/>
              </w:rPr>
            </w:pPr>
            <w:r>
              <w:rPr>
                <w:rFonts w:ascii="Arial" w:hAnsi="Arial" w:cs="Arial"/>
                <w:sz w:val="24"/>
                <w:szCs w:val="24"/>
                <w:lang w:val="en-US"/>
              </w:rPr>
              <w:tab/>
            </w:r>
            <w:r w:rsidR="00124505" w:rsidRPr="00124505">
              <w:rPr>
                <w:rFonts w:ascii="Arial" w:hAnsi="Arial" w:cs="Arial"/>
                <w:sz w:val="24"/>
                <w:szCs w:val="24"/>
                <w:lang w:val="en-US"/>
              </w:rPr>
              <w:t>The portable spectrum analyzer is intended to be used in the process of verifying and measuring the technical emission parameters of radio communication stations, particularly base stations within mobile cellular communication networks, including 5G NR.</w:t>
            </w:r>
            <w:r w:rsidR="00B42D35" w:rsidRPr="004E4345">
              <w:rPr>
                <w:rFonts w:ascii="Arial" w:hAnsi="Arial" w:cs="Arial"/>
                <w:sz w:val="24"/>
                <w:szCs w:val="24"/>
                <w:lang w:val="en-US"/>
              </w:rPr>
              <w:t xml:space="preserve"> </w:t>
            </w:r>
          </w:p>
        </w:tc>
      </w:tr>
      <w:tr w:rsidR="00861F74" w:rsidRPr="004E4345" w:rsidTr="002A0E7B">
        <w:tc>
          <w:tcPr>
            <w:tcW w:w="7508" w:type="dxa"/>
            <w:tcBorders>
              <w:bottom w:val="single" w:sz="4" w:space="0" w:color="auto"/>
            </w:tcBorders>
          </w:tcPr>
          <w:p w:rsidR="00116FEA" w:rsidRPr="004E4345" w:rsidRDefault="00116FEA" w:rsidP="003B19BB">
            <w:pPr>
              <w:rPr>
                <w:rFonts w:ascii="Arial" w:hAnsi="Arial" w:cs="Arial"/>
                <w:sz w:val="24"/>
                <w:szCs w:val="24"/>
                <w:lang w:val="en-US"/>
              </w:rPr>
            </w:pPr>
          </w:p>
        </w:tc>
        <w:tc>
          <w:tcPr>
            <w:tcW w:w="2119" w:type="dxa"/>
            <w:tcBorders>
              <w:bottom w:val="single" w:sz="4" w:space="0" w:color="auto"/>
            </w:tcBorders>
          </w:tcPr>
          <w:p w:rsidR="009F72BD" w:rsidRPr="004E4345" w:rsidRDefault="001F7A3C" w:rsidP="001938CD">
            <w:pPr>
              <w:spacing w:before="120"/>
              <w:jc w:val="center"/>
              <w:rPr>
                <w:rFonts w:ascii="Arial" w:hAnsi="Arial" w:cs="Arial"/>
                <w:b/>
                <w:sz w:val="24"/>
                <w:szCs w:val="24"/>
                <w:lang w:val="en-US"/>
              </w:rPr>
            </w:pPr>
            <w:r>
              <w:rPr>
                <w:rFonts w:ascii="Arial" w:hAnsi="Arial" w:cs="Arial"/>
                <w:b/>
                <w:sz w:val="24"/>
                <w:szCs w:val="24"/>
                <w:lang w:val="en-US"/>
              </w:rPr>
              <w:t>Guar</w:t>
            </w:r>
            <w:r w:rsidR="00861F74">
              <w:rPr>
                <w:rFonts w:ascii="Arial" w:hAnsi="Arial" w:cs="Arial"/>
                <w:b/>
                <w:sz w:val="24"/>
                <w:szCs w:val="24"/>
                <w:lang w:val="en-US"/>
              </w:rPr>
              <w:t>anteed Technical Specifications</w:t>
            </w:r>
          </w:p>
          <w:p w:rsidR="00116FEA" w:rsidRPr="004E4345" w:rsidRDefault="009F72BD" w:rsidP="001938CD">
            <w:pPr>
              <w:spacing w:after="120"/>
              <w:jc w:val="center"/>
              <w:rPr>
                <w:rFonts w:ascii="Arial" w:hAnsi="Arial" w:cs="Arial"/>
                <w:i/>
                <w:sz w:val="18"/>
                <w:szCs w:val="18"/>
                <w:lang w:val="en-US"/>
              </w:rPr>
            </w:pPr>
            <w:r w:rsidRPr="004E4345">
              <w:rPr>
                <w:rFonts w:ascii="Arial" w:hAnsi="Arial" w:cs="Arial"/>
                <w:i/>
                <w:sz w:val="18"/>
                <w:szCs w:val="18"/>
                <w:lang w:val="en-US"/>
              </w:rPr>
              <w:t>(</w:t>
            </w:r>
            <w:r w:rsidR="00861F74">
              <w:rPr>
                <w:rFonts w:ascii="Arial" w:hAnsi="Arial" w:cs="Arial"/>
                <w:i/>
                <w:sz w:val="18"/>
                <w:szCs w:val="18"/>
                <w:lang w:val="en-US"/>
              </w:rPr>
              <w:t>to be completed by the tenderer</w:t>
            </w:r>
            <w:r w:rsidRPr="004E4345">
              <w:rPr>
                <w:rFonts w:ascii="Arial" w:hAnsi="Arial" w:cs="Arial"/>
                <w:i/>
                <w:sz w:val="18"/>
                <w:szCs w:val="18"/>
                <w:lang w:val="en-US"/>
              </w:rPr>
              <w:t>)</w:t>
            </w:r>
          </w:p>
        </w:tc>
      </w:tr>
      <w:tr w:rsidR="009F67A4" w:rsidRPr="004E4345" w:rsidTr="00057092">
        <w:tc>
          <w:tcPr>
            <w:tcW w:w="9627" w:type="dxa"/>
            <w:gridSpan w:val="2"/>
            <w:shd w:val="pct15" w:color="auto" w:fill="auto"/>
          </w:tcPr>
          <w:p w:rsidR="009F67A4" w:rsidRPr="004E4345" w:rsidRDefault="00EA70B0"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Quantity</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B1358F" w:rsidRPr="004E4345" w:rsidRDefault="00EA70B0" w:rsidP="001938CD">
            <w:pPr>
              <w:spacing w:before="120" w:after="120"/>
              <w:rPr>
                <w:rFonts w:ascii="Arial" w:hAnsi="Arial" w:cs="Arial"/>
                <w:sz w:val="24"/>
                <w:szCs w:val="24"/>
                <w:lang w:val="en-US"/>
              </w:rPr>
            </w:pPr>
            <w:r>
              <w:rPr>
                <w:rFonts w:ascii="Arial" w:hAnsi="Arial" w:cs="Arial"/>
                <w:sz w:val="24"/>
                <w:szCs w:val="24"/>
                <w:lang w:val="en-US"/>
              </w:rPr>
              <w:t>one</w:t>
            </w:r>
            <w:r w:rsidR="00B1358F" w:rsidRPr="004E4345">
              <w:rPr>
                <w:rFonts w:ascii="Arial" w:hAnsi="Arial" w:cs="Arial"/>
                <w:sz w:val="24"/>
                <w:szCs w:val="24"/>
                <w:lang w:val="en-US"/>
              </w:rPr>
              <w:t xml:space="preserve"> </w:t>
            </w:r>
            <w:r>
              <w:rPr>
                <w:rFonts w:ascii="Arial" w:hAnsi="Arial" w:cs="Arial"/>
                <w:sz w:val="24"/>
                <w:szCs w:val="24"/>
                <w:lang w:val="en-US"/>
              </w:rPr>
              <w:t>port</w:t>
            </w:r>
            <w:r w:rsidR="00B1358F" w:rsidRPr="004E4345">
              <w:rPr>
                <w:rFonts w:ascii="Arial" w:hAnsi="Arial" w:cs="Arial"/>
                <w:sz w:val="24"/>
                <w:szCs w:val="24"/>
                <w:lang w:val="en-US"/>
              </w:rPr>
              <w:t>a</w:t>
            </w:r>
            <w:r w:rsidR="00BF22F3">
              <w:rPr>
                <w:rFonts w:ascii="Arial" w:hAnsi="Arial" w:cs="Arial"/>
                <w:sz w:val="24"/>
                <w:szCs w:val="24"/>
                <w:lang w:val="en-US"/>
              </w:rPr>
              <w:t>ble spectrum analyzer with all necessary accessories</w:t>
            </w:r>
            <w:r w:rsidR="00B1358F" w:rsidRPr="004E4345">
              <w:rPr>
                <w:rFonts w:ascii="Arial" w:hAnsi="Arial" w:cs="Arial"/>
                <w:sz w:val="24"/>
                <w:szCs w:val="24"/>
                <w:lang w:val="en-US"/>
              </w:rPr>
              <w:t>.</w:t>
            </w:r>
          </w:p>
        </w:tc>
        <w:tc>
          <w:tcPr>
            <w:tcW w:w="2119" w:type="dxa"/>
            <w:tcBorders>
              <w:bottom w:val="single" w:sz="4" w:space="0" w:color="auto"/>
            </w:tcBorders>
          </w:tcPr>
          <w:p w:rsidR="00B1358F" w:rsidRPr="004E4345" w:rsidRDefault="00B1358F" w:rsidP="003B19BB">
            <w:pPr>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BF22F3"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Minimum equipment requirements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4.1 The portable spectrum analyzer shall have an integrated GNSS receiver (GPS, GLONASS, Galileo).</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4.2</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allow updating and expanding its internal firmware/software with new functionalities and options.</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4.3</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have a compact, durable, and ergonomic design, so that it can be easily used in the field by a single person.</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4.4</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have a built-in high-quality color display (minimum resolution 1280 × 800 px) with a diagonal of at least 10 inches, allowing clear image visualization both indoors and outdoors in sunlight.</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lastRenderedPageBreak/>
              <w:t>4.5</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allow data recording to internal and external memory (USB stick and/or SD card), with the possibility of downloading data to a computer.</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4.6</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have all necessary software/firmware options installed to fulfill all mandatory minimum functional requirements.</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4.7</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be operable from both a built-in rechargeable battery (Li-Ion) and from a 220 V AC power supply.</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4.8</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allow quick replacement of the built-in battery without disassembly or the use of special tools.</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4.9</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be operable in difficult climatic and environmental conditions typical of outdoor use.</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4.10</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have a built-in input preamplifier for amplifying received signals.</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4.11</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have a graphical user interface in Romanian and/or English for the specialized software installed on the analyzer.</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4.12</w:t>
            </w:r>
            <w:r w:rsidR="00B16548">
              <w:rPr>
                <w:rFonts w:ascii="Arial" w:hAnsi="Arial" w:cs="Arial"/>
                <w:sz w:val="24"/>
                <w:szCs w:val="24"/>
                <w:lang w:val="en-US"/>
              </w:rPr>
              <w:t xml:space="preserve"> </w:t>
            </w:r>
            <w:r w:rsidRPr="004B4A0B">
              <w:rPr>
                <w:rFonts w:ascii="Arial" w:hAnsi="Arial" w:cs="Arial"/>
                <w:sz w:val="24"/>
                <w:szCs w:val="24"/>
                <w:lang w:val="en-US"/>
              </w:rPr>
              <w:t>The graphical user interface for the specialized software and all software/firmware options provided and installed on the analyzer shall have a full license with no operational limitations, such as time-limited use of any option or the entire application. Shareware, adware, or similar applications are not acceptable.</w:t>
            </w:r>
          </w:p>
          <w:p w:rsidR="00CE29EE" w:rsidRPr="004E4345" w:rsidRDefault="004B4A0B" w:rsidP="00B16548">
            <w:pPr>
              <w:spacing w:before="120" w:after="120"/>
              <w:jc w:val="both"/>
              <w:rPr>
                <w:rFonts w:ascii="Arial" w:hAnsi="Arial" w:cs="Arial"/>
                <w:sz w:val="24"/>
                <w:szCs w:val="24"/>
                <w:lang w:val="en-US"/>
              </w:rPr>
            </w:pPr>
            <w:r w:rsidRPr="004B4A0B">
              <w:rPr>
                <w:rFonts w:ascii="Arial" w:hAnsi="Arial" w:cs="Arial"/>
                <w:sz w:val="24"/>
                <w:szCs w:val="24"/>
                <w:lang w:val="en-US"/>
              </w:rPr>
              <w:t>4.13</w:t>
            </w:r>
            <w:r w:rsidR="00B16548">
              <w:rPr>
                <w:rFonts w:ascii="Arial" w:hAnsi="Arial" w:cs="Arial"/>
                <w:sz w:val="24"/>
                <w:szCs w:val="24"/>
                <w:lang w:val="en-US"/>
              </w:rPr>
              <w:t xml:space="preserve"> </w:t>
            </w:r>
            <w:r w:rsidRPr="004B4A0B">
              <w:rPr>
                <w:rFonts w:ascii="Arial" w:hAnsi="Arial" w:cs="Arial"/>
                <w:sz w:val="24"/>
                <w:szCs w:val="24"/>
                <w:lang w:val="en-US"/>
              </w:rPr>
              <w:t>The portable spectrum analyzer shall be fully remotely accessible and controllable via Ethernet and/or Wi-Fi interfaces, using specialized software supplied free of charge by the vendor, compatible with the Windows 11 operating system.</w:t>
            </w:r>
          </w:p>
        </w:tc>
        <w:tc>
          <w:tcPr>
            <w:tcW w:w="2119" w:type="dxa"/>
            <w:tcBorders>
              <w:bottom w:val="single" w:sz="4" w:space="0" w:color="auto"/>
            </w:tcBorders>
          </w:tcPr>
          <w:p w:rsidR="004D77F1" w:rsidRPr="004E4345" w:rsidRDefault="004D77F1" w:rsidP="00E11D04">
            <w:pPr>
              <w:jc w:val="both"/>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CA241C"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Minimum functional requirements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1C418B" w:rsidRPr="001C418B" w:rsidRDefault="0068183E" w:rsidP="001C418B">
            <w:pPr>
              <w:spacing w:before="120" w:after="120"/>
              <w:jc w:val="both"/>
              <w:rPr>
                <w:rFonts w:ascii="Arial" w:hAnsi="Arial" w:cs="Arial"/>
                <w:sz w:val="24"/>
                <w:szCs w:val="24"/>
                <w:lang w:val="en-US"/>
              </w:rPr>
            </w:pPr>
            <w:r>
              <w:rPr>
                <w:rFonts w:ascii="Arial" w:hAnsi="Arial" w:cs="Arial"/>
                <w:sz w:val="24"/>
                <w:szCs w:val="24"/>
                <w:lang w:val="en-US"/>
              </w:rPr>
              <w:tab/>
            </w:r>
            <w:r w:rsidR="001C418B" w:rsidRPr="001C418B">
              <w:rPr>
                <w:rFonts w:ascii="Arial" w:hAnsi="Arial" w:cs="Arial"/>
                <w:sz w:val="24"/>
                <w:szCs w:val="24"/>
                <w:lang w:val="en-US"/>
              </w:rPr>
              <w:t>The portable spectrum analyzer shall cumulatively provide the following functionalities:</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5.1</w:t>
            </w:r>
            <w:r w:rsidR="0068183E">
              <w:rPr>
                <w:rFonts w:ascii="Arial" w:hAnsi="Arial" w:cs="Arial"/>
                <w:sz w:val="24"/>
                <w:szCs w:val="24"/>
                <w:lang w:val="en-US"/>
              </w:rPr>
              <w:t xml:space="preserve"> </w:t>
            </w:r>
            <w:r w:rsidRPr="001C418B">
              <w:rPr>
                <w:rFonts w:ascii="Arial" w:hAnsi="Arial" w:cs="Arial"/>
                <w:sz w:val="24"/>
                <w:szCs w:val="24"/>
                <w:lang w:val="en-US"/>
              </w:rPr>
              <w:t xml:space="preserve">It shall have Real-Time Spectrum Analysis capability with an instantaneous bandwidth of at least 150 </w:t>
            </w:r>
            <w:proofErr w:type="spellStart"/>
            <w:r w:rsidRPr="001C418B">
              <w:rPr>
                <w:rFonts w:ascii="Arial" w:hAnsi="Arial" w:cs="Arial"/>
                <w:sz w:val="24"/>
                <w:szCs w:val="24"/>
                <w:lang w:val="en-US"/>
              </w:rPr>
              <w:t>MHz.</w:t>
            </w:r>
            <w:proofErr w:type="spellEnd"/>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5.2</w:t>
            </w:r>
            <w:r w:rsidR="0068183E">
              <w:rPr>
                <w:rFonts w:ascii="Arial" w:hAnsi="Arial" w:cs="Arial"/>
                <w:sz w:val="24"/>
                <w:szCs w:val="24"/>
                <w:lang w:val="en-US"/>
              </w:rPr>
              <w:t xml:space="preserve"> </w:t>
            </w:r>
            <w:r w:rsidRPr="001C418B">
              <w:rPr>
                <w:rFonts w:ascii="Arial" w:hAnsi="Arial" w:cs="Arial"/>
                <w:sz w:val="24"/>
                <w:szCs w:val="24"/>
                <w:lang w:val="en-US"/>
              </w:rPr>
              <w:t xml:space="preserve">It shall allow selection of at least the following measurement units: </w:t>
            </w:r>
            <w:proofErr w:type="spellStart"/>
            <w:r w:rsidRPr="001C418B">
              <w:rPr>
                <w:rFonts w:ascii="Arial" w:hAnsi="Arial" w:cs="Arial"/>
                <w:sz w:val="24"/>
                <w:szCs w:val="24"/>
                <w:lang w:val="en-US"/>
              </w:rPr>
              <w:t>dBV</w:t>
            </w:r>
            <w:proofErr w:type="spellEnd"/>
            <w:r w:rsidRPr="001C418B">
              <w:rPr>
                <w:rFonts w:ascii="Arial" w:hAnsi="Arial" w:cs="Arial"/>
                <w:sz w:val="24"/>
                <w:szCs w:val="24"/>
                <w:lang w:val="en-US"/>
              </w:rPr>
              <w:t xml:space="preserve">/m, </w:t>
            </w:r>
            <w:proofErr w:type="spellStart"/>
            <w:r w:rsidRPr="001C418B">
              <w:rPr>
                <w:rFonts w:ascii="Arial" w:hAnsi="Arial" w:cs="Arial"/>
                <w:sz w:val="24"/>
                <w:szCs w:val="24"/>
                <w:lang w:val="en-US"/>
              </w:rPr>
              <w:t>dBmV</w:t>
            </w:r>
            <w:proofErr w:type="spellEnd"/>
            <w:r w:rsidRPr="001C418B">
              <w:rPr>
                <w:rFonts w:ascii="Arial" w:hAnsi="Arial" w:cs="Arial"/>
                <w:sz w:val="24"/>
                <w:szCs w:val="24"/>
                <w:lang w:val="en-US"/>
              </w:rPr>
              <w:t xml:space="preserve">/m, </w:t>
            </w:r>
            <w:proofErr w:type="spellStart"/>
            <w:r w:rsidRPr="001C418B">
              <w:rPr>
                <w:rFonts w:ascii="Arial" w:hAnsi="Arial" w:cs="Arial"/>
                <w:sz w:val="24"/>
                <w:szCs w:val="24"/>
                <w:lang w:val="en-US"/>
              </w:rPr>
              <w:t>dBµV</w:t>
            </w:r>
            <w:proofErr w:type="spellEnd"/>
            <w:r w:rsidRPr="001C418B">
              <w:rPr>
                <w:rFonts w:ascii="Arial" w:hAnsi="Arial" w:cs="Arial"/>
                <w:sz w:val="24"/>
                <w:szCs w:val="24"/>
                <w:lang w:val="en-US"/>
              </w:rPr>
              <w:t xml:space="preserve">/m, V/m, dBm, </w:t>
            </w:r>
            <w:proofErr w:type="spellStart"/>
            <w:r w:rsidRPr="001C418B">
              <w:rPr>
                <w:rFonts w:ascii="Arial" w:hAnsi="Arial" w:cs="Arial"/>
                <w:sz w:val="24"/>
                <w:szCs w:val="24"/>
                <w:lang w:val="en-US"/>
              </w:rPr>
              <w:t>dBW</w:t>
            </w:r>
            <w:proofErr w:type="spellEnd"/>
            <w:r w:rsidRPr="001C418B">
              <w:rPr>
                <w:rFonts w:ascii="Arial" w:hAnsi="Arial" w:cs="Arial"/>
                <w:sz w:val="24"/>
                <w:szCs w:val="24"/>
                <w:lang w:val="en-US"/>
              </w:rPr>
              <w:t xml:space="preserve">, </w:t>
            </w:r>
            <w:proofErr w:type="spellStart"/>
            <w:r w:rsidRPr="001C418B">
              <w:rPr>
                <w:rFonts w:ascii="Arial" w:hAnsi="Arial" w:cs="Arial"/>
                <w:sz w:val="24"/>
                <w:szCs w:val="24"/>
                <w:lang w:val="en-US"/>
              </w:rPr>
              <w:t>dBV</w:t>
            </w:r>
            <w:proofErr w:type="spellEnd"/>
            <w:r w:rsidRPr="001C418B">
              <w:rPr>
                <w:rFonts w:ascii="Arial" w:hAnsi="Arial" w:cs="Arial"/>
                <w:sz w:val="24"/>
                <w:szCs w:val="24"/>
                <w:lang w:val="en-US"/>
              </w:rPr>
              <w:t xml:space="preserve">, </w:t>
            </w:r>
            <w:proofErr w:type="spellStart"/>
            <w:r w:rsidRPr="001C418B">
              <w:rPr>
                <w:rFonts w:ascii="Arial" w:hAnsi="Arial" w:cs="Arial"/>
                <w:sz w:val="24"/>
                <w:szCs w:val="24"/>
                <w:lang w:val="en-US"/>
              </w:rPr>
              <w:t>dBmV</w:t>
            </w:r>
            <w:proofErr w:type="spellEnd"/>
            <w:r w:rsidRPr="001C418B">
              <w:rPr>
                <w:rFonts w:ascii="Arial" w:hAnsi="Arial" w:cs="Arial"/>
                <w:sz w:val="24"/>
                <w:szCs w:val="24"/>
                <w:lang w:val="en-US"/>
              </w:rPr>
              <w:t xml:space="preserve">, </w:t>
            </w:r>
            <w:proofErr w:type="spellStart"/>
            <w:r w:rsidRPr="001C418B">
              <w:rPr>
                <w:rFonts w:ascii="Arial" w:hAnsi="Arial" w:cs="Arial"/>
                <w:sz w:val="24"/>
                <w:szCs w:val="24"/>
                <w:lang w:val="en-US"/>
              </w:rPr>
              <w:t>dBµV</w:t>
            </w:r>
            <w:proofErr w:type="spellEnd"/>
            <w:r w:rsidRPr="001C418B">
              <w:rPr>
                <w:rFonts w:ascii="Arial" w:hAnsi="Arial" w:cs="Arial"/>
                <w:sz w:val="24"/>
                <w:szCs w:val="24"/>
                <w:lang w:val="en-US"/>
              </w:rPr>
              <w:t>, V.</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5.3</w:t>
            </w:r>
            <w:r w:rsidR="0068183E">
              <w:rPr>
                <w:rFonts w:ascii="Arial" w:hAnsi="Arial" w:cs="Arial"/>
                <w:sz w:val="24"/>
                <w:szCs w:val="24"/>
                <w:lang w:val="en-US"/>
              </w:rPr>
              <w:t xml:space="preserve"> </w:t>
            </w:r>
            <w:r w:rsidRPr="001C418B">
              <w:rPr>
                <w:rFonts w:ascii="Arial" w:hAnsi="Arial" w:cs="Arial"/>
                <w:sz w:val="24"/>
                <w:szCs w:val="24"/>
                <w:lang w:val="en-US"/>
              </w:rPr>
              <w:t>It shall allow entry of antenna correction factors for automatic correction of the measured electromagnetic field level.</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5.4</w:t>
            </w:r>
            <w:r w:rsidR="0068183E">
              <w:rPr>
                <w:rFonts w:ascii="Arial" w:hAnsi="Arial" w:cs="Arial"/>
                <w:sz w:val="24"/>
                <w:szCs w:val="24"/>
                <w:lang w:val="en-US"/>
              </w:rPr>
              <w:t xml:space="preserve"> </w:t>
            </w:r>
            <w:r w:rsidRPr="001C418B">
              <w:rPr>
                <w:rFonts w:ascii="Arial" w:hAnsi="Arial" w:cs="Arial"/>
                <w:sz w:val="24"/>
                <w:szCs w:val="24"/>
                <w:lang w:val="en-US"/>
              </w:rPr>
              <w:t>It shall support the Detector function for at least the following modes: Peak, RMS/Avg, Negative, Sample, Normal.</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5.5</w:t>
            </w:r>
            <w:r w:rsidR="0068183E">
              <w:rPr>
                <w:rFonts w:ascii="Arial" w:hAnsi="Arial" w:cs="Arial"/>
                <w:sz w:val="24"/>
                <w:szCs w:val="24"/>
                <w:lang w:val="en-US"/>
              </w:rPr>
              <w:t xml:space="preserve"> </w:t>
            </w:r>
            <w:r w:rsidRPr="001C418B">
              <w:rPr>
                <w:rFonts w:ascii="Arial" w:hAnsi="Arial" w:cs="Arial"/>
                <w:sz w:val="24"/>
                <w:szCs w:val="24"/>
                <w:lang w:val="en-US"/>
              </w:rPr>
              <w:t>It shall support the Marker function with at least 10 markers that can be simultaneously activated on different traces (with at minimum the following functions: peak, next peak, peak left, peak right, center frequency, reference level, minimum), including manual value entry.</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5.6</w:t>
            </w:r>
            <w:r w:rsidR="0068183E">
              <w:rPr>
                <w:rFonts w:ascii="Arial" w:hAnsi="Arial" w:cs="Arial"/>
                <w:sz w:val="24"/>
                <w:szCs w:val="24"/>
                <w:lang w:val="en-US"/>
              </w:rPr>
              <w:t xml:space="preserve"> </w:t>
            </w:r>
            <w:r w:rsidRPr="001C418B">
              <w:rPr>
                <w:rFonts w:ascii="Arial" w:hAnsi="Arial" w:cs="Arial"/>
                <w:sz w:val="24"/>
                <w:szCs w:val="24"/>
                <w:lang w:val="en-US"/>
              </w:rPr>
              <w:t>It shall allow display of spectral density with infinite and time-variable persistence.</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lastRenderedPageBreak/>
              <w:t>5.7</w:t>
            </w:r>
            <w:r w:rsidR="0068183E">
              <w:rPr>
                <w:rFonts w:ascii="Arial" w:hAnsi="Arial" w:cs="Arial"/>
                <w:sz w:val="24"/>
                <w:szCs w:val="24"/>
                <w:lang w:val="en-US"/>
              </w:rPr>
              <w:t xml:space="preserve"> </w:t>
            </w:r>
            <w:r w:rsidRPr="001C418B">
              <w:rPr>
                <w:rFonts w:ascii="Arial" w:hAnsi="Arial" w:cs="Arial"/>
                <w:sz w:val="24"/>
                <w:szCs w:val="24"/>
                <w:lang w:val="en-US"/>
              </w:rPr>
              <w:t>It shall have a minimum of 6 traces that can be simultaneously activated in different modes: Clear/Write, Average, Max Hold, Min Hold, Rolling Average, Rolling Max Hold, Rolling Min Hold.</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5.8</w:t>
            </w:r>
            <w:r w:rsidR="0068183E">
              <w:rPr>
                <w:rFonts w:ascii="Arial" w:hAnsi="Arial" w:cs="Arial"/>
                <w:sz w:val="24"/>
                <w:szCs w:val="24"/>
                <w:lang w:val="en-US"/>
              </w:rPr>
              <w:t xml:space="preserve"> </w:t>
            </w:r>
            <w:r w:rsidRPr="001C418B">
              <w:rPr>
                <w:rFonts w:ascii="Arial" w:hAnsi="Arial" w:cs="Arial"/>
                <w:sz w:val="24"/>
                <w:szCs w:val="24"/>
                <w:lang w:val="en-US"/>
              </w:rPr>
              <w:t>It shall allow spectrogram display, including waterfall mode with time-domain and delta-time markers (recording and subsequent playback of spectrogram recordings).</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5.9</w:t>
            </w:r>
            <w:r w:rsidR="0068183E">
              <w:rPr>
                <w:rFonts w:ascii="Arial" w:hAnsi="Arial" w:cs="Arial"/>
                <w:sz w:val="24"/>
                <w:szCs w:val="24"/>
                <w:lang w:val="en-US"/>
              </w:rPr>
              <w:t xml:space="preserve"> </w:t>
            </w:r>
            <w:r w:rsidRPr="001C418B">
              <w:rPr>
                <w:rFonts w:ascii="Arial" w:hAnsi="Arial" w:cs="Arial"/>
                <w:sz w:val="24"/>
                <w:szCs w:val="24"/>
                <w:lang w:val="en-US"/>
              </w:rPr>
              <w:t>It shall provide the capability to measure a periodic signal within a defined time interval using Gated Sweep mode.</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5.10</w:t>
            </w:r>
            <w:r w:rsidR="0068183E">
              <w:rPr>
                <w:rFonts w:ascii="Arial" w:hAnsi="Arial" w:cs="Arial"/>
                <w:sz w:val="24"/>
                <w:szCs w:val="24"/>
                <w:lang w:val="en-US"/>
              </w:rPr>
              <w:t xml:space="preserve"> </w:t>
            </w:r>
            <w:r w:rsidRPr="001C418B">
              <w:rPr>
                <w:rFonts w:ascii="Arial" w:hAnsi="Arial" w:cs="Arial"/>
                <w:sz w:val="24"/>
                <w:szCs w:val="24"/>
                <w:lang w:val="en-US"/>
              </w:rPr>
              <w:t>It shall have a Limit Line function with upper and lower limits, with manual setting or automatic generation of limit lines and an alarm when limits are exceeded.</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5.11</w:t>
            </w:r>
            <w:r w:rsidR="0068183E">
              <w:rPr>
                <w:rFonts w:ascii="Arial" w:hAnsi="Arial" w:cs="Arial"/>
                <w:sz w:val="24"/>
                <w:szCs w:val="24"/>
                <w:lang w:val="en-US"/>
              </w:rPr>
              <w:t xml:space="preserve"> </w:t>
            </w:r>
            <w:r w:rsidRPr="001C418B">
              <w:rPr>
                <w:rFonts w:ascii="Arial" w:hAnsi="Arial" w:cs="Arial"/>
                <w:sz w:val="24"/>
                <w:szCs w:val="24"/>
                <w:lang w:val="en-US"/>
              </w:rPr>
              <w:t>It shall have an AM/FM modulation measurement and analysis function with simultaneous display of the RF frequency spectrum, audio signal spectrum, and numerical results.</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5.12</w:t>
            </w:r>
            <w:r w:rsidR="0068183E">
              <w:rPr>
                <w:rFonts w:ascii="Arial" w:hAnsi="Arial" w:cs="Arial"/>
                <w:sz w:val="24"/>
                <w:szCs w:val="24"/>
                <w:lang w:val="en-US"/>
              </w:rPr>
              <w:t xml:space="preserve"> </w:t>
            </w:r>
            <w:r w:rsidRPr="001C418B">
              <w:rPr>
                <w:rFonts w:ascii="Arial" w:hAnsi="Arial" w:cs="Arial"/>
                <w:sz w:val="24"/>
                <w:szCs w:val="24"/>
                <w:lang w:val="en-US"/>
              </w:rPr>
              <w:t>It shall allow demodulation of analog signals with AM/FM modulation, audio playback through the internal speaker, and audio recording to internal memory.</w:t>
            </w:r>
          </w:p>
          <w:p w:rsidR="001C418B" w:rsidRPr="001C418B" w:rsidRDefault="001C418B" w:rsidP="001C418B">
            <w:pPr>
              <w:spacing w:before="120" w:after="120"/>
              <w:jc w:val="both"/>
              <w:rPr>
                <w:rFonts w:ascii="Arial" w:hAnsi="Arial" w:cs="Arial"/>
                <w:sz w:val="24"/>
                <w:szCs w:val="24"/>
                <w:lang w:val="en-US"/>
              </w:rPr>
            </w:pPr>
            <w:r w:rsidRPr="001C418B">
              <w:rPr>
                <w:rFonts w:ascii="Arial" w:hAnsi="Arial" w:cs="Arial"/>
                <w:sz w:val="24"/>
                <w:szCs w:val="24"/>
                <w:lang w:val="en-US"/>
              </w:rPr>
              <w:t>5.13</w:t>
            </w:r>
            <w:r w:rsidR="0068183E">
              <w:rPr>
                <w:rFonts w:ascii="Arial" w:hAnsi="Arial" w:cs="Arial"/>
                <w:sz w:val="24"/>
                <w:szCs w:val="24"/>
                <w:lang w:val="en-US"/>
              </w:rPr>
              <w:t xml:space="preserve"> </w:t>
            </w:r>
            <w:r w:rsidRPr="001C418B">
              <w:rPr>
                <w:rFonts w:ascii="Arial" w:hAnsi="Arial" w:cs="Arial"/>
                <w:sz w:val="24"/>
                <w:szCs w:val="24"/>
                <w:lang w:val="en-US"/>
              </w:rPr>
              <w:t>It shall allow detailed analysis and measurement of LTE FDD/TDD signals with demodulation capability and display of at least the following parameters: Cell ID, Sector ID, Cell Group, MNC, MCC, frequency error, time offset, cyclic prefix, bandwidth, RSRP, RSRQ, SINR, EVM, etc.</w:t>
            </w:r>
          </w:p>
          <w:p w:rsidR="004D77F1" w:rsidRPr="004E4345" w:rsidRDefault="001C418B" w:rsidP="00442F86">
            <w:pPr>
              <w:spacing w:before="120" w:after="120"/>
              <w:jc w:val="both"/>
              <w:rPr>
                <w:rFonts w:ascii="Arial" w:hAnsi="Arial" w:cs="Arial"/>
                <w:sz w:val="24"/>
                <w:szCs w:val="24"/>
                <w:lang w:val="en-US"/>
              </w:rPr>
            </w:pPr>
            <w:r w:rsidRPr="001C418B">
              <w:rPr>
                <w:rFonts w:ascii="Arial" w:hAnsi="Arial" w:cs="Arial"/>
                <w:sz w:val="24"/>
                <w:szCs w:val="24"/>
                <w:lang w:val="en-US"/>
              </w:rPr>
              <w:t>5.14</w:t>
            </w:r>
            <w:r w:rsidR="0068183E">
              <w:rPr>
                <w:rFonts w:ascii="Arial" w:hAnsi="Arial" w:cs="Arial"/>
                <w:sz w:val="24"/>
                <w:szCs w:val="24"/>
                <w:lang w:val="en-US"/>
              </w:rPr>
              <w:t xml:space="preserve"> </w:t>
            </w:r>
            <w:r w:rsidRPr="001C418B">
              <w:rPr>
                <w:rFonts w:ascii="Arial" w:hAnsi="Arial" w:cs="Arial"/>
                <w:sz w:val="24"/>
                <w:szCs w:val="24"/>
                <w:lang w:val="en-US"/>
              </w:rPr>
              <w:t>It shall allow detailed analysis and measurement of 5G NR FDD/TDD signals with demodulation capability and display of at least the following parameters: Cell ID, Beam Index, Sector ID, Cell Group, frequency error, time offset, SS-RSRP, SS-RSRQ, SS-SINR, SS-RSSI, average/peak EVM, MNC, MCC, occupied bandwidth, etc.</w:t>
            </w:r>
            <w:r w:rsidR="00E11D04" w:rsidRPr="004E4345">
              <w:rPr>
                <w:rFonts w:ascii="Arial" w:hAnsi="Arial" w:cs="Arial"/>
                <w:sz w:val="24"/>
                <w:szCs w:val="24"/>
                <w:lang w:val="en-US"/>
              </w:rPr>
              <w:tab/>
            </w:r>
          </w:p>
        </w:tc>
        <w:tc>
          <w:tcPr>
            <w:tcW w:w="2119" w:type="dxa"/>
            <w:tcBorders>
              <w:bottom w:val="single" w:sz="4" w:space="0" w:color="auto"/>
            </w:tcBorders>
          </w:tcPr>
          <w:p w:rsidR="004D77F1" w:rsidRPr="004E4345" w:rsidRDefault="004D77F1" w:rsidP="00E11D04">
            <w:pPr>
              <w:jc w:val="both"/>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9F67A4"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b/>
                <w:sz w:val="24"/>
                <w:szCs w:val="24"/>
                <w:lang w:val="en-US"/>
              </w:rPr>
              <w:t>Compo</w:t>
            </w:r>
            <w:r w:rsidR="00CA241C">
              <w:rPr>
                <w:rFonts w:ascii="Arial" w:hAnsi="Arial" w:cs="Arial"/>
                <w:b/>
                <w:sz w:val="24"/>
                <w:szCs w:val="24"/>
                <w:lang w:val="en-US"/>
              </w:rPr>
              <w:t>sition</w:t>
            </w:r>
            <w:r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A009A5" w:rsidRPr="00A009A5" w:rsidRDefault="00A009A5" w:rsidP="007E256D">
            <w:pPr>
              <w:spacing w:before="120"/>
              <w:jc w:val="both"/>
              <w:rPr>
                <w:rFonts w:ascii="Arial" w:hAnsi="Arial" w:cs="Arial"/>
                <w:sz w:val="24"/>
                <w:szCs w:val="24"/>
                <w:lang w:val="en-US"/>
              </w:rPr>
            </w:pPr>
            <w:r>
              <w:rPr>
                <w:rFonts w:ascii="Arial" w:hAnsi="Arial" w:cs="Arial"/>
                <w:sz w:val="24"/>
                <w:szCs w:val="24"/>
                <w:lang w:val="en-US"/>
              </w:rPr>
              <w:tab/>
            </w:r>
            <w:r w:rsidRPr="00A009A5">
              <w:rPr>
                <w:rFonts w:ascii="Arial" w:hAnsi="Arial" w:cs="Arial"/>
                <w:sz w:val="24"/>
                <w:szCs w:val="24"/>
                <w:lang w:val="en-US"/>
              </w:rPr>
              <w:t>The minimum mandatory composition for the portable spectrum analyzer is as follows:</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Portable spectrum analyzer with built-in rechargeable Li-Ion battery and software/firmware options installed to meet all minimum requirements.</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Ergonomic carrying bag/case with shoulder strap.</w:t>
            </w:r>
          </w:p>
          <w:p w:rsidR="00A009A5" w:rsidRPr="007E256D" w:rsidRDefault="007E256D" w:rsidP="007E256D">
            <w:pPr>
              <w:pStyle w:val="ListParagraph"/>
              <w:numPr>
                <w:ilvl w:val="0"/>
                <w:numId w:val="10"/>
              </w:numPr>
              <w:jc w:val="both"/>
              <w:rPr>
                <w:rFonts w:ascii="Arial" w:hAnsi="Arial" w:cs="Arial"/>
                <w:sz w:val="24"/>
                <w:szCs w:val="24"/>
                <w:lang w:val="en-US"/>
              </w:rPr>
            </w:pPr>
            <w:r>
              <w:rPr>
                <w:rFonts w:ascii="Arial" w:hAnsi="Arial" w:cs="Arial"/>
                <w:sz w:val="24"/>
                <w:szCs w:val="24"/>
                <w:lang w:val="en-US"/>
              </w:rPr>
              <w:t>A s</w:t>
            </w:r>
            <w:r w:rsidR="00A009A5" w:rsidRPr="007E256D">
              <w:rPr>
                <w:rFonts w:ascii="Arial" w:hAnsi="Arial" w:cs="Arial"/>
                <w:sz w:val="24"/>
                <w:szCs w:val="24"/>
                <w:lang w:val="en-US"/>
              </w:rPr>
              <w:t>pare rechargeable Li-Ion battery.</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AC/DC power supply adapter.</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External GNSS antenna.</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 xml:space="preserve">Compact omnidirectional antenna, frequency range 620 – 5000 </w:t>
            </w:r>
            <w:proofErr w:type="spellStart"/>
            <w:r w:rsidR="003A2E5A" w:rsidRPr="007E256D">
              <w:rPr>
                <w:rFonts w:ascii="Arial" w:hAnsi="Arial" w:cs="Arial"/>
                <w:sz w:val="24"/>
                <w:szCs w:val="24"/>
                <w:lang w:val="en-US"/>
              </w:rPr>
              <w:t>MHz</w:t>
            </w:r>
            <w:r w:rsidR="003A2E5A">
              <w:rPr>
                <w:rFonts w:ascii="Arial" w:hAnsi="Arial" w:cs="Arial"/>
                <w:sz w:val="24"/>
                <w:szCs w:val="24"/>
                <w:lang w:val="en-US"/>
              </w:rPr>
              <w:t>.</w:t>
            </w:r>
            <w:proofErr w:type="spellEnd"/>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Coaxial measurement cable N(m) – N(f), 50 Ohm, length 1.5 m.</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External battery charger.</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Waterproof and shock-proof wheeled transport case with telescopic handle for the analyzer and accessories.</w:t>
            </w:r>
          </w:p>
          <w:p w:rsidR="00A009A5" w:rsidRPr="007E256D" w:rsidRDefault="00A009A5" w:rsidP="007E256D">
            <w:pPr>
              <w:pStyle w:val="ListParagraph"/>
              <w:numPr>
                <w:ilvl w:val="0"/>
                <w:numId w:val="10"/>
              </w:numPr>
              <w:jc w:val="both"/>
              <w:rPr>
                <w:rFonts w:ascii="Arial" w:hAnsi="Arial" w:cs="Arial"/>
                <w:sz w:val="24"/>
                <w:szCs w:val="24"/>
                <w:lang w:val="en-US"/>
              </w:rPr>
            </w:pPr>
            <w:r w:rsidRPr="007E256D">
              <w:rPr>
                <w:rFonts w:ascii="Arial" w:hAnsi="Arial" w:cs="Arial"/>
                <w:sz w:val="24"/>
                <w:szCs w:val="24"/>
                <w:lang w:val="en-US"/>
              </w:rPr>
              <w:t>Calibration and conformity certificate.</w:t>
            </w:r>
          </w:p>
          <w:p w:rsidR="004D77F1" w:rsidRPr="003A2E5A" w:rsidRDefault="00A009A5" w:rsidP="003A2E5A">
            <w:pPr>
              <w:pStyle w:val="ListParagraph"/>
              <w:numPr>
                <w:ilvl w:val="0"/>
                <w:numId w:val="10"/>
              </w:numPr>
              <w:spacing w:after="120"/>
              <w:jc w:val="both"/>
              <w:rPr>
                <w:rFonts w:ascii="Arial" w:hAnsi="Arial" w:cs="Arial"/>
                <w:sz w:val="24"/>
                <w:szCs w:val="24"/>
                <w:lang w:val="en-US"/>
              </w:rPr>
            </w:pPr>
            <w:r w:rsidRPr="007E256D">
              <w:rPr>
                <w:rFonts w:ascii="Arial" w:hAnsi="Arial" w:cs="Arial"/>
                <w:sz w:val="24"/>
                <w:szCs w:val="24"/>
                <w:lang w:val="en-US"/>
              </w:rPr>
              <w:t>User manual in Romanian and/or English.</w:t>
            </w:r>
            <w:r w:rsidR="001938CD" w:rsidRPr="007E256D">
              <w:rPr>
                <w:rFonts w:ascii="Arial" w:hAnsi="Arial" w:cs="Arial"/>
                <w:sz w:val="24"/>
                <w:szCs w:val="24"/>
                <w:lang w:val="en-US"/>
              </w:rPr>
              <w:tab/>
            </w:r>
          </w:p>
        </w:tc>
        <w:tc>
          <w:tcPr>
            <w:tcW w:w="2119" w:type="dxa"/>
            <w:tcBorders>
              <w:bottom w:val="single" w:sz="4" w:space="0" w:color="auto"/>
            </w:tcBorders>
          </w:tcPr>
          <w:p w:rsidR="004D77F1" w:rsidRPr="004E4345" w:rsidRDefault="004D77F1" w:rsidP="00E11D04">
            <w:pPr>
              <w:jc w:val="both"/>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CA241C"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lastRenderedPageBreak/>
              <w:t xml:space="preserve">Minimum </w:t>
            </w:r>
            <w:r w:rsidR="00B74842">
              <w:rPr>
                <w:rFonts w:ascii="Arial" w:hAnsi="Arial" w:cs="Arial"/>
                <w:b/>
                <w:sz w:val="24"/>
                <w:szCs w:val="24"/>
                <w:lang w:val="en-US"/>
              </w:rPr>
              <w:t>T</w:t>
            </w:r>
            <w:r>
              <w:rPr>
                <w:rFonts w:ascii="Arial" w:hAnsi="Arial" w:cs="Arial"/>
                <w:b/>
                <w:sz w:val="24"/>
                <w:szCs w:val="24"/>
                <w:lang w:val="en-US"/>
              </w:rPr>
              <w:t>e</w:t>
            </w:r>
            <w:r w:rsidR="00B74842">
              <w:rPr>
                <w:rFonts w:ascii="Arial" w:hAnsi="Arial" w:cs="Arial"/>
                <w:b/>
                <w:sz w:val="24"/>
                <w:szCs w:val="24"/>
                <w:lang w:val="en-US"/>
              </w:rPr>
              <w:t>chnical Specifications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11761C" w:rsidRPr="004E4345" w:rsidRDefault="0011761C" w:rsidP="003164DA">
            <w:pPr>
              <w:spacing w:before="120" w:after="120"/>
              <w:rPr>
                <w:rFonts w:ascii="Arial" w:hAnsi="Arial" w:cs="Arial"/>
                <w:b/>
                <w:i/>
                <w:sz w:val="24"/>
                <w:szCs w:val="24"/>
                <w:lang w:val="en-US"/>
              </w:rPr>
            </w:pPr>
            <w:r w:rsidRPr="004E4345">
              <w:rPr>
                <w:rFonts w:ascii="Arial" w:hAnsi="Arial" w:cs="Arial"/>
                <w:b/>
                <w:i/>
                <w:sz w:val="24"/>
                <w:szCs w:val="24"/>
                <w:lang w:val="en-US"/>
              </w:rPr>
              <w:t xml:space="preserve">7.1 </w:t>
            </w:r>
            <w:r w:rsidR="00B74842">
              <w:rPr>
                <w:rFonts w:ascii="Arial" w:hAnsi="Arial" w:cs="Arial"/>
                <w:b/>
                <w:i/>
                <w:sz w:val="24"/>
                <w:szCs w:val="24"/>
                <w:lang w:val="en-US"/>
              </w:rPr>
              <w:t>Portable Spectrum Analyzer</w:t>
            </w:r>
          </w:p>
          <w:p w:rsidR="0011761C" w:rsidRPr="004E4345" w:rsidRDefault="00792CC8" w:rsidP="00470B96">
            <w:pPr>
              <w:pStyle w:val="ListParagraph"/>
              <w:numPr>
                <w:ilvl w:val="0"/>
                <w:numId w:val="4"/>
              </w:numPr>
              <w:rPr>
                <w:rFonts w:ascii="Arial" w:hAnsi="Arial" w:cs="Arial"/>
                <w:i/>
                <w:lang w:val="en-US"/>
              </w:rPr>
            </w:pPr>
            <w:r>
              <w:rPr>
                <w:rFonts w:ascii="Arial" w:hAnsi="Arial" w:cs="Arial"/>
                <w:lang w:val="en-US"/>
              </w:rPr>
              <w:t>Frequency range</w:t>
            </w:r>
            <w:r w:rsidR="0011761C" w:rsidRPr="004E4345">
              <w:rPr>
                <w:rFonts w:ascii="Arial" w:hAnsi="Arial" w:cs="Arial"/>
                <w:lang w:val="en-US"/>
              </w:rPr>
              <w:t xml:space="preserve">: </w:t>
            </w:r>
            <w:r w:rsidR="0011761C" w:rsidRPr="004E4345">
              <w:rPr>
                <w:rFonts w:ascii="Arial" w:hAnsi="Arial" w:cs="Arial"/>
                <w:i/>
                <w:lang w:val="en-US"/>
              </w:rPr>
              <w:t>minim</w:t>
            </w:r>
            <w:r w:rsidR="00CF7EAF">
              <w:rPr>
                <w:rFonts w:ascii="Arial" w:hAnsi="Arial" w:cs="Arial"/>
                <w:i/>
                <w:lang w:val="en-US"/>
              </w:rPr>
              <w:t>um</w:t>
            </w:r>
            <w:r w:rsidR="0011761C" w:rsidRPr="004E4345">
              <w:rPr>
                <w:rFonts w:ascii="Arial" w:hAnsi="Arial" w:cs="Arial"/>
                <w:i/>
                <w:lang w:val="en-US"/>
              </w:rPr>
              <w:t xml:space="preserve"> 10 kHz – 7,5 GHz;</w:t>
            </w:r>
          </w:p>
          <w:p w:rsidR="0011761C" w:rsidRPr="004E4345" w:rsidRDefault="00CF7EAF" w:rsidP="00470B96">
            <w:pPr>
              <w:pStyle w:val="ListParagraph"/>
              <w:numPr>
                <w:ilvl w:val="0"/>
                <w:numId w:val="4"/>
              </w:numPr>
              <w:rPr>
                <w:rFonts w:ascii="Arial" w:hAnsi="Arial" w:cs="Arial"/>
                <w:lang w:val="en-US"/>
              </w:rPr>
            </w:pPr>
            <w:r>
              <w:rPr>
                <w:rFonts w:ascii="Arial" w:hAnsi="Arial" w:cs="Arial"/>
                <w:lang w:val="en-US"/>
              </w:rPr>
              <w:t>Instantaneous displayed bandwidth</w:t>
            </w:r>
            <w:r w:rsidR="0011761C" w:rsidRPr="004E4345">
              <w:rPr>
                <w:rFonts w:ascii="Arial" w:hAnsi="Arial" w:cs="Arial"/>
                <w:lang w:val="en-US"/>
              </w:rPr>
              <w:t xml:space="preserve"> (</w:t>
            </w:r>
            <w:r>
              <w:rPr>
                <w:rFonts w:ascii="Arial" w:hAnsi="Arial" w:cs="Arial"/>
                <w:lang w:val="en-US"/>
              </w:rPr>
              <w:t>real-time</w:t>
            </w:r>
            <w:r w:rsidR="0011761C" w:rsidRPr="004E4345">
              <w:rPr>
                <w:rFonts w:ascii="Arial" w:hAnsi="Arial" w:cs="Arial"/>
                <w:lang w:val="en-US"/>
              </w:rPr>
              <w:t xml:space="preserve">): </w:t>
            </w:r>
            <w:r w:rsidR="0011761C" w:rsidRPr="004E4345">
              <w:rPr>
                <w:rFonts w:ascii="Arial" w:hAnsi="Arial" w:cs="Arial"/>
                <w:i/>
                <w:lang w:val="en-US"/>
              </w:rPr>
              <w:t>≥ 150 MHz;</w:t>
            </w:r>
          </w:p>
          <w:p w:rsidR="0011761C" w:rsidRPr="004E4345" w:rsidRDefault="00CF7EAF" w:rsidP="00470B96">
            <w:pPr>
              <w:pStyle w:val="ListParagraph"/>
              <w:numPr>
                <w:ilvl w:val="0"/>
                <w:numId w:val="4"/>
              </w:numPr>
              <w:rPr>
                <w:rFonts w:ascii="Arial" w:hAnsi="Arial" w:cs="Arial"/>
                <w:lang w:val="en-US"/>
              </w:rPr>
            </w:pPr>
            <w:r>
              <w:rPr>
                <w:rFonts w:ascii="Arial" w:hAnsi="Arial" w:cs="Arial"/>
                <w:lang w:val="en-US"/>
              </w:rPr>
              <w:t>Level mea</w:t>
            </w:r>
            <w:r w:rsidR="00ED152D">
              <w:rPr>
                <w:rFonts w:ascii="Arial" w:hAnsi="Arial" w:cs="Arial"/>
                <w:lang w:val="en-US"/>
              </w:rPr>
              <w:t>surement accuracy</w:t>
            </w:r>
            <w:r w:rsidR="0011761C" w:rsidRPr="004E4345">
              <w:rPr>
                <w:rFonts w:ascii="Arial" w:hAnsi="Arial" w:cs="Arial"/>
                <w:lang w:val="en-US"/>
              </w:rPr>
              <w:t xml:space="preserve">: </w:t>
            </w:r>
            <w:r w:rsidR="0011761C" w:rsidRPr="004E4345">
              <w:rPr>
                <w:rFonts w:ascii="Arial" w:hAnsi="Arial" w:cs="Arial"/>
                <w:i/>
                <w:lang w:val="en-US"/>
              </w:rPr>
              <w:t>≤ ±2 dB;</w:t>
            </w:r>
          </w:p>
          <w:p w:rsidR="0011761C" w:rsidRPr="004E4345" w:rsidRDefault="0011761C" w:rsidP="00470B96">
            <w:pPr>
              <w:pStyle w:val="ListParagraph"/>
              <w:numPr>
                <w:ilvl w:val="0"/>
                <w:numId w:val="4"/>
              </w:numPr>
              <w:rPr>
                <w:rFonts w:ascii="Arial" w:hAnsi="Arial" w:cs="Arial"/>
                <w:i/>
                <w:lang w:val="en-US"/>
              </w:rPr>
            </w:pPr>
            <w:r w:rsidRPr="004E4345">
              <w:rPr>
                <w:rFonts w:ascii="Arial" w:hAnsi="Arial" w:cs="Arial"/>
                <w:lang w:val="en-US"/>
              </w:rPr>
              <w:t xml:space="preserve">Span: </w:t>
            </w:r>
            <w:r w:rsidRPr="004E4345">
              <w:rPr>
                <w:rFonts w:ascii="Arial" w:hAnsi="Arial" w:cs="Arial"/>
                <w:i/>
                <w:lang w:val="en-US"/>
              </w:rPr>
              <w:t xml:space="preserve">10 Hz </w:t>
            </w:r>
            <w:r w:rsidR="00ED152D">
              <w:rPr>
                <w:rFonts w:ascii="Arial" w:hAnsi="Arial" w:cs="Arial"/>
                <w:i/>
                <w:lang w:val="en-US"/>
              </w:rPr>
              <w:t>up to maximum frequency</w:t>
            </w:r>
            <w:r w:rsidRPr="004E4345">
              <w:rPr>
                <w:rFonts w:ascii="Arial" w:hAnsi="Arial" w:cs="Arial"/>
                <w:i/>
                <w:lang w:val="en-US"/>
              </w:rPr>
              <w:t>; Zero Span;</w:t>
            </w:r>
          </w:p>
          <w:p w:rsidR="0011761C" w:rsidRPr="004E4345" w:rsidRDefault="0011761C" w:rsidP="00470B96">
            <w:pPr>
              <w:pStyle w:val="ListParagraph"/>
              <w:numPr>
                <w:ilvl w:val="0"/>
                <w:numId w:val="4"/>
              </w:numPr>
              <w:rPr>
                <w:rFonts w:ascii="Arial" w:hAnsi="Arial" w:cs="Arial"/>
                <w:i/>
                <w:lang w:val="en-US"/>
              </w:rPr>
            </w:pPr>
            <w:r w:rsidRPr="004E4345">
              <w:rPr>
                <w:rFonts w:ascii="Arial" w:hAnsi="Arial" w:cs="Arial"/>
                <w:lang w:val="en-US"/>
              </w:rPr>
              <w:t xml:space="preserve">RBW (Resolution Bandwidth): </w:t>
            </w:r>
            <w:r w:rsidRPr="004E4345">
              <w:rPr>
                <w:rFonts w:ascii="Arial" w:hAnsi="Arial" w:cs="Arial"/>
                <w:i/>
                <w:lang w:val="en-US"/>
              </w:rPr>
              <w:t>minim</w:t>
            </w:r>
            <w:r w:rsidR="00ED152D">
              <w:rPr>
                <w:rFonts w:ascii="Arial" w:hAnsi="Arial" w:cs="Arial"/>
                <w:i/>
                <w:lang w:val="en-US"/>
              </w:rPr>
              <w:t>um</w:t>
            </w:r>
            <w:r w:rsidRPr="004E4345">
              <w:rPr>
                <w:rFonts w:ascii="Arial" w:hAnsi="Arial" w:cs="Arial"/>
                <w:i/>
                <w:lang w:val="en-US"/>
              </w:rPr>
              <w:t xml:space="preserve"> 1 Hz – 10 MHz, (1 Hz – 40 MHz </w:t>
            </w:r>
            <w:r w:rsidR="008105EF">
              <w:rPr>
                <w:rFonts w:ascii="Arial" w:hAnsi="Arial" w:cs="Arial"/>
                <w:i/>
                <w:lang w:val="en-US"/>
              </w:rPr>
              <w:t>i</w:t>
            </w:r>
            <w:r w:rsidRPr="004E4345">
              <w:rPr>
                <w:rFonts w:ascii="Arial" w:hAnsi="Arial" w:cs="Arial"/>
                <w:i/>
                <w:lang w:val="en-US"/>
              </w:rPr>
              <w:t>n Zero Span);</w:t>
            </w:r>
          </w:p>
          <w:p w:rsidR="0011761C" w:rsidRPr="004E4345" w:rsidRDefault="0011761C" w:rsidP="00470B96">
            <w:pPr>
              <w:pStyle w:val="ListParagraph"/>
              <w:numPr>
                <w:ilvl w:val="0"/>
                <w:numId w:val="4"/>
              </w:numPr>
              <w:rPr>
                <w:rFonts w:ascii="Arial" w:hAnsi="Arial" w:cs="Arial"/>
                <w:i/>
                <w:lang w:val="en-US"/>
              </w:rPr>
            </w:pPr>
            <w:r w:rsidRPr="004E4345">
              <w:rPr>
                <w:rFonts w:ascii="Arial" w:hAnsi="Arial" w:cs="Arial"/>
                <w:lang w:val="en-US"/>
              </w:rPr>
              <w:t xml:space="preserve">VBW (Video Bandwidth): </w:t>
            </w:r>
            <w:r w:rsidRPr="004E4345">
              <w:rPr>
                <w:rFonts w:ascii="Arial" w:hAnsi="Arial" w:cs="Arial"/>
                <w:i/>
                <w:lang w:val="en-US"/>
              </w:rPr>
              <w:t>minim</w:t>
            </w:r>
            <w:r w:rsidR="00ED152D">
              <w:rPr>
                <w:rFonts w:ascii="Arial" w:hAnsi="Arial" w:cs="Arial"/>
                <w:i/>
                <w:lang w:val="en-US"/>
              </w:rPr>
              <w:t>um</w:t>
            </w:r>
            <w:r w:rsidRPr="004E4345">
              <w:rPr>
                <w:rFonts w:ascii="Arial" w:hAnsi="Arial" w:cs="Arial"/>
                <w:i/>
                <w:lang w:val="en-US"/>
              </w:rPr>
              <w:t xml:space="preserve"> 0,1 Hz – 10 MHz, (1 Hz – 40 MHz </w:t>
            </w:r>
            <w:r w:rsidR="008105EF">
              <w:rPr>
                <w:rFonts w:ascii="Arial" w:hAnsi="Arial" w:cs="Arial"/>
                <w:i/>
                <w:lang w:val="en-US"/>
              </w:rPr>
              <w:t>i</w:t>
            </w:r>
            <w:r w:rsidRPr="004E4345">
              <w:rPr>
                <w:rFonts w:ascii="Arial" w:hAnsi="Arial" w:cs="Arial"/>
                <w:i/>
                <w:lang w:val="en-US"/>
              </w:rPr>
              <w:t>n Zero Span);</w:t>
            </w:r>
          </w:p>
          <w:p w:rsidR="0011761C" w:rsidRPr="004E4345" w:rsidRDefault="00BF481D" w:rsidP="00470B96">
            <w:pPr>
              <w:pStyle w:val="ListParagraph"/>
              <w:numPr>
                <w:ilvl w:val="0"/>
                <w:numId w:val="4"/>
              </w:numPr>
              <w:rPr>
                <w:rFonts w:ascii="Arial" w:hAnsi="Arial" w:cs="Arial"/>
                <w:lang w:val="en-US"/>
              </w:rPr>
            </w:pPr>
            <w:r>
              <w:rPr>
                <w:rFonts w:ascii="Arial" w:hAnsi="Arial" w:cs="Arial"/>
                <w:lang w:val="en-US"/>
              </w:rPr>
              <w:t>Displayed average noise level</w:t>
            </w:r>
            <w:r w:rsidR="0011761C" w:rsidRPr="004E4345">
              <w:rPr>
                <w:rFonts w:ascii="Arial" w:hAnsi="Arial" w:cs="Arial"/>
                <w:lang w:val="en-US"/>
              </w:rPr>
              <w:t xml:space="preserve"> (DANL):</w:t>
            </w:r>
          </w:p>
          <w:p w:rsidR="0011761C" w:rsidRPr="004E4345" w:rsidRDefault="00725EEA" w:rsidP="007F69FC">
            <w:pPr>
              <w:pStyle w:val="ListParagraph"/>
              <w:numPr>
                <w:ilvl w:val="1"/>
                <w:numId w:val="5"/>
              </w:numPr>
              <w:rPr>
                <w:rFonts w:ascii="Arial" w:hAnsi="Arial" w:cs="Arial"/>
                <w:lang w:val="en-US"/>
              </w:rPr>
            </w:pPr>
            <w:r>
              <w:rPr>
                <w:rFonts w:ascii="Arial" w:hAnsi="Arial" w:cs="Arial"/>
                <w:lang w:val="en-US"/>
              </w:rPr>
              <w:t xml:space="preserve">preamplifier </w:t>
            </w:r>
            <w:r w:rsidR="00BF481D">
              <w:rPr>
                <w:rFonts w:ascii="Arial" w:hAnsi="Arial" w:cs="Arial"/>
                <w:lang w:val="en-US"/>
              </w:rPr>
              <w:t>off</w:t>
            </w:r>
            <w:r w:rsidR="0011761C" w:rsidRPr="004E4345">
              <w:rPr>
                <w:rFonts w:ascii="Arial" w:hAnsi="Arial" w:cs="Arial"/>
                <w:lang w:val="en-US"/>
              </w:rPr>
              <w:t xml:space="preserve">: </w:t>
            </w:r>
            <w:r w:rsidR="0011761C" w:rsidRPr="004E4345">
              <w:rPr>
                <w:rFonts w:ascii="Arial" w:hAnsi="Arial" w:cs="Arial"/>
                <w:i/>
                <w:lang w:val="en-US"/>
              </w:rPr>
              <w:t>≤ –142 dBm (t</w:t>
            </w:r>
            <w:r>
              <w:rPr>
                <w:rFonts w:ascii="Arial" w:hAnsi="Arial" w:cs="Arial"/>
                <w:i/>
                <w:lang w:val="en-US"/>
              </w:rPr>
              <w:t>y</w:t>
            </w:r>
            <w:r w:rsidR="0011761C" w:rsidRPr="004E4345">
              <w:rPr>
                <w:rFonts w:ascii="Arial" w:hAnsi="Arial" w:cs="Arial"/>
                <w:i/>
                <w:lang w:val="en-US"/>
              </w:rPr>
              <w:t>pic</w:t>
            </w:r>
            <w:r w:rsidR="00BF481D">
              <w:rPr>
                <w:rFonts w:ascii="Arial" w:hAnsi="Arial" w:cs="Arial"/>
                <w:i/>
                <w:lang w:val="en-US"/>
              </w:rPr>
              <w:t>al</w:t>
            </w:r>
            <w:r w:rsidR="0011761C" w:rsidRPr="004E4345">
              <w:rPr>
                <w:rFonts w:ascii="Arial" w:hAnsi="Arial" w:cs="Arial"/>
                <w:i/>
                <w:lang w:val="en-US"/>
              </w:rPr>
              <w:t xml:space="preserve"> ≤ –145 dBm);</w:t>
            </w:r>
          </w:p>
          <w:p w:rsidR="0011761C" w:rsidRPr="004E4345" w:rsidRDefault="00725EEA" w:rsidP="007F69FC">
            <w:pPr>
              <w:pStyle w:val="ListParagraph"/>
              <w:numPr>
                <w:ilvl w:val="1"/>
                <w:numId w:val="5"/>
              </w:numPr>
              <w:rPr>
                <w:rFonts w:ascii="Arial" w:hAnsi="Arial" w:cs="Arial"/>
                <w:lang w:val="en-US"/>
              </w:rPr>
            </w:pPr>
            <w:r>
              <w:rPr>
                <w:rFonts w:ascii="Arial" w:hAnsi="Arial" w:cs="Arial"/>
                <w:lang w:val="en-US"/>
              </w:rPr>
              <w:t>preamplifier on</w:t>
            </w:r>
            <w:r w:rsidR="0011761C" w:rsidRPr="004E4345">
              <w:rPr>
                <w:rFonts w:ascii="Arial" w:hAnsi="Arial" w:cs="Arial"/>
                <w:lang w:val="en-US"/>
              </w:rPr>
              <w:t xml:space="preserve">:  </w:t>
            </w:r>
            <w:r w:rsidR="0011761C" w:rsidRPr="004E4345">
              <w:rPr>
                <w:rFonts w:ascii="Arial" w:hAnsi="Arial" w:cs="Arial"/>
                <w:i/>
                <w:lang w:val="en-US"/>
              </w:rPr>
              <w:t>≤ –159 dBm (t</w:t>
            </w:r>
            <w:r>
              <w:rPr>
                <w:rFonts w:ascii="Arial" w:hAnsi="Arial" w:cs="Arial"/>
                <w:i/>
                <w:lang w:val="en-US"/>
              </w:rPr>
              <w:t>y</w:t>
            </w:r>
            <w:r w:rsidR="0011761C" w:rsidRPr="004E4345">
              <w:rPr>
                <w:rFonts w:ascii="Arial" w:hAnsi="Arial" w:cs="Arial"/>
                <w:i/>
                <w:lang w:val="en-US"/>
              </w:rPr>
              <w:t>pic</w:t>
            </w:r>
            <w:r>
              <w:rPr>
                <w:rFonts w:ascii="Arial" w:hAnsi="Arial" w:cs="Arial"/>
                <w:i/>
                <w:lang w:val="en-US"/>
              </w:rPr>
              <w:t>al</w:t>
            </w:r>
            <w:r w:rsidR="0011761C" w:rsidRPr="004E4345">
              <w:rPr>
                <w:rFonts w:ascii="Arial" w:hAnsi="Arial" w:cs="Arial"/>
                <w:i/>
                <w:lang w:val="en-US"/>
              </w:rPr>
              <w:t xml:space="preserve"> ≤ –162 dBm);</w:t>
            </w:r>
          </w:p>
          <w:p w:rsidR="0011761C" w:rsidRPr="004E4345" w:rsidRDefault="00725EEA" w:rsidP="00470B96">
            <w:pPr>
              <w:pStyle w:val="ListParagraph"/>
              <w:numPr>
                <w:ilvl w:val="0"/>
                <w:numId w:val="4"/>
              </w:numPr>
              <w:rPr>
                <w:rFonts w:ascii="Arial" w:hAnsi="Arial" w:cs="Arial"/>
                <w:i/>
                <w:lang w:val="en-US"/>
              </w:rPr>
            </w:pPr>
            <w:r>
              <w:rPr>
                <w:rFonts w:ascii="Arial" w:hAnsi="Arial" w:cs="Arial"/>
                <w:lang w:val="en-US"/>
              </w:rPr>
              <w:t xml:space="preserve">Minimum detectable </w:t>
            </w:r>
            <w:r w:rsidR="008D100A">
              <w:rPr>
                <w:rFonts w:ascii="Arial" w:hAnsi="Arial" w:cs="Arial"/>
                <w:lang w:val="en-US"/>
              </w:rPr>
              <w:t>signal duration</w:t>
            </w:r>
            <w:r w:rsidR="0011761C" w:rsidRPr="004E4345">
              <w:rPr>
                <w:rFonts w:ascii="Arial" w:hAnsi="Arial" w:cs="Arial"/>
                <w:lang w:val="en-US"/>
              </w:rPr>
              <w:t xml:space="preserve">: </w:t>
            </w:r>
            <w:r w:rsidR="0011761C" w:rsidRPr="004E4345">
              <w:rPr>
                <w:rFonts w:ascii="Arial" w:hAnsi="Arial" w:cs="Arial"/>
                <w:i/>
                <w:lang w:val="en-US"/>
              </w:rPr>
              <w:t>≤ 5 ns;</w:t>
            </w:r>
          </w:p>
          <w:p w:rsidR="0011761C" w:rsidRPr="004E4345" w:rsidRDefault="0011761C" w:rsidP="00470B96">
            <w:pPr>
              <w:pStyle w:val="ListParagraph"/>
              <w:numPr>
                <w:ilvl w:val="0"/>
                <w:numId w:val="4"/>
              </w:numPr>
              <w:rPr>
                <w:rFonts w:ascii="Arial" w:hAnsi="Arial" w:cs="Arial"/>
                <w:lang w:val="en-US"/>
              </w:rPr>
            </w:pPr>
            <w:r w:rsidRPr="004E4345">
              <w:rPr>
                <w:rFonts w:ascii="Arial" w:hAnsi="Arial" w:cs="Arial"/>
                <w:lang w:val="en-US"/>
              </w:rPr>
              <w:t>Persisten</w:t>
            </w:r>
            <w:r w:rsidR="008D100A">
              <w:rPr>
                <w:rFonts w:ascii="Arial" w:hAnsi="Arial" w:cs="Arial"/>
                <w:lang w:val="en-US"/>
              </w:rPr>
              <w:t>ce</w:t>
            </w:r>
            <w:r w:rsidRPr="004E4345">
              <w:rPr>
                <w:rFonts w:ascii="Arial" w:hAnsi="Arial" w:cs="Arial"/>
                <w:lang w:val="en-US"/>
              </w:rPr>
              <w:t xml:space="preserve">: </w:t>
            </w:r>
            <w:r w:rsidRPr="004E4345">
              <w:rPr>
                <w:rFonts w:ascii="Arial" w:hAnsi="Arial" w:cs="Arial"/>
                <w:i/>
                <w:lang w:val="en-US"/>
              </w:rPr>
              <w:t>infinit</w:t>
            </w:r>
            <w:r w:rsidR="008D100A">
              <w:rPr>
                <w:rFonts w:ascii="Arial" w:hAnsi="Arial" w:cs="Arial"/>
                <w:i/>
                <w:lang w:val="en-US"/>
              </w:rPr>
              <w:t xml:space="preserve">e or variable </w:t>
            </w:r>
            <w:r w:rsidRPr="004E4345">
              <w:rPr>
                <w:rFonts w:ascii="Arial" w:hAnsi="Arial" w:cs="Arial"/>
                <w:i/>
                <w:lang w:val="en-US"/>
              </w:rPr>
              <w:t>0 – 10 s;</w:t>
            </w:r>
          </w:p>
          <w:p w:rsidR="0011761C" w:rsidRPr="004E4345" w:rsidRDefault="0011761C" w:rsidP="00470B96">
            <w:pPr>
              <w:pStyle w:val="ListParagraph"/>
              <w:numPr>
                <w:ilvl w:val="0"/>
                <w:numId w:val="4"/>
              </w:numPr>
              <w:rPr>
                <w:rFonts w:ascii="Arial" w:hAnsi="Arial" w:cs="Arial"/>
                <w:lang w:val="en-US"/>
              </w:rPr>
            </w:pPr>
            <w:r w:rsidRPr="004E4345">
              <w:rPr>
                <w:rFonts w:ascii="Arial" w:hAnsi="Arial" w:cs="Arial"/>
                <w:lang w:val="en-US"/>
              </w:rPr>
              <w:t xml:space="preserve">Sweep time: </w:t>
            </w:r>
            <w:r w:rsidRPr="004E4345">
              <w:rPr>
                <w:rFonts w:ascii="Arial" w:hAnsi="Arial" w:cs="Arial"/>
                <w:i/>
                <w:lang w:val="en-US"/>
              </w:rPr>
              <w:t>minim</w:t>
            </w:r>
            <w:r w:rsidR="008D100A">
              <w:rPr>
                <w:rFonts w:ascii="Arial" w:hAnsi="Arial" w:cs="Arial"/>
                <w:i/>
                <w:lang w:val="en-US"/>
              </w:rPr>
              <w:t>um</w:t>
            </w:r>
            <w:r w:rsidRPr="004E4345">
              <w:rPr>
                <w:rFonts w:ascii="Arial" w:hAnsi="Arial" w:cs="Arial"/>
                <w:i/>
                <w:lang w:val="en-US"/>
              </w:rPr>
              <w:t xml:space="preserve"> 60 ns – 3600 s </w:t>
            </w:r>
            <w:r w:rsidR="008D100A">
              <w:rPr>
                <w:rFonts w:ascii="Arial" w:hAnsi="Arial" w:cs="Arial"/>
                <w:i/>
                <w:lang w:val="en-US"/>
              </w:rPr>
              <w:t>i</w:t>
            </w:r>
            <w:r w:rsidRPr="004E4345">
              <w:rPr>
                <w:rFonts w:ascii="Arial" w:hAnsi="Arial" w:cs="Arial"/>
                <w:i/>
                <w:lang w:val="en-US"/>
              </w:rPr>
              <w:t>n Zero Span;</w:t>
            </w:r>
          </w:p>
          <w:p w:rsidR="0011761C" w:rsidRPr="004E4345" w:rsidRDefault="00AC563C" w:rsidP="00470B96">
            <w:pPr>
              <w:pStyle w:val="ListParagraph"/>
              <w:numPr>
                <w:ilvl w:val="0"/>
                <w:numId w:val="4"/>
              </w:numPr>
              <w:rPr>
                <w:rFonts w:ascii="Arial" w:hAnsi="Arial" w:cs="Arial"/>
                <w:i/>
                <w:lang w:val="en-US"/>
              </w:rPr>
            </w:pPr>
            <w:r>
              <w:rPr>
                <w:rFonts w:ascii="Arial" w:hAnsi="Arial" w:cs="Arial"/>
                <w:lang w:val="en-US"/>
              </w:rPr>
              <w:t>Dynamic</w:t>
            </w:r>
            <w:r w:rsidR="00D12EFF">
              <w:rPr>
                <w:rFonts w:ascii="Arial" w:hAnsi="Arial" w:cs="Arial"/>
                <w:lang w:val="en-US"/>
              </w:rPr>
              <w:t xml:space="preserve"> range</w:t>
            </w:r>
            <w:r w:rsidR="0011761C" w:rsidRPr="004E4345">
              <w:rPr>
                <w:rFonts w:ascii="Arial" w:hAnsi="Arial" w:cs="Arial"/>
                <w:lang w:val="en-US"/>
              </w:rPr>
              <w:t xml:space="preserve">: </w:t>
            </w:r>
            <w:r w:rsidR="0011761C" w:rsidRPr="004E4345">
              <w:rPr>
                <w:rFonts w:ascii="Arial" w:hAnsi="Arial" w:cs="Arial"/>
                <w:i/>
                <w:lang w:val="en-US"/>
              </w:rPr>
              <w:t>&gt;106 dB minimum a</w:t>
            </w:r>
            <w:r w:rsidR="00D12EFF">
              <w:rPr>
                <w:rFonts w:ascii="Arial" w:hAnsi="Arial" w:cs="Arial"/>
                <w:i/>
                <w:lang w:val="en-US"/>
              </w:rPr>
              <w:t>t</w:t>
            </w:r>
            <w:r w:rsidR="0011761C" w:rsidRPr="004E4345">
              <w:rPr>
                <w:rFonts w:ascii="Arial" w:hAnsi="Arial" w:cs="Arial"/>
                <w:i/>
                <w:lang w:val="en-US"/>
              </w:rPr>
              <w:t xml:space="preserve"> 2.4 GHz, 2/3 (TOI-DANL) </w:t>
            </w:r>
            <w:r w:rsidR="00D12EFF">
              <w:rPr>
                <w:rFonts w:ascii="Arial" w:hAnsi="Arial" w:cs="Arial"/>
                <w:i/>
                <w:lang w:val="en-US"/>
              </w:rPr>
              <w:t>i</w:t>
            </w:r>
            <w:r w:rsidR="0011761C" w:rsidRPr="004E4345">
              <w:rPr>
                <w:rFonts w:ascii="Arial" w:hAnsi="Arial" w:cs="Arial"/>
                <w:i/>
                <w:lang w:val="en-US"/>
              </w:rPr>
              <w:t>n 1 Hz RBW;</w:t>
            </w:r>
          </w:p>
          <w:p w:rsidR="0011761C" w:rsidRPr="004E4345" w:rsidRDefault="00D12EFF" w:rsidP="00470B96">
            <w:pPr>
              <w:pStyle w:val="ListParagraph"/>
              <w:numPr>
                <w:ilvl w:val="0"/>
                <w:numId w:val="4"/>
              </w:numPr>
              <w:rPr>
                <w:rFonts w:ascii="Arial" w:hAnsi="Arial" w:cs="Arial"/>
                <w:lang w:val="en-US"/>
              </w:rPr>
            </w:pPr>
            <w:r>
              <w:rPr>
                <w:rFonts w:ascii="Arial" w:hAnsi="Arial" w:cs="Arial"/>
                <w:lang w:val="en-US"/>
              </w:rPr>
              <w:t>Measurement range</w:t>
            </w:r>
            <w:r w:rsidR="0011761C" w:rsidRPr="004E4345">
              <w:rPr>
                <w:rFonts w:ascii="Arial" w:hAnsi="Arial" w:cs="Arial"/>
                <w:lang w:val="en-US"/>
              </w:rPr>
              <w:t xml:space="preserve">: </w:t>
            </w:r>
            <w:r>
              <w:rPr>
                <w:rFonts w:ascii="Arial" w:hAnsi="Arial" w:cs="Arial"/>
                <w:i/>
                <w:lang w:val="en-US"/>
              </w:rPr>
              <w:t>from</w:t>
            </w:r>
            <w:r w:rsidR="0011761C" w:rsidRPr="004E4345">
              <w:rPr>
                <w:rFonts w:ascii="Arial" w:hAnsi="Arial" w:cs="Arial"/>
                <w:i/>
                <w:lang w:val="en-US"/>
              </w:rPr>
              <w:t xml:space="preserve"> DANL </w:t>
            </w:r>
            <w:r>
              <w:rPr>
                <w:rFonts w:ascii="Arial" w:hAnsi="Arial" w:cs="Arial"/>
                <w:i/>
                <w:lang w:val="en-US"/>
              </w:rPr>
              <w:t>up to</w:t>
            </w:r>
            <w:r w:rsidR="0011761C" w:rsidRPr="004E4345">
              <w:rPr>
                <w:rFonts w:ascii="Arial" w:hAnsi="Arial" w:cs="Arial"/>
                <w:i/>
                <w:lang w:val="en-US"/>
              </w:rPr>
              <w:t xml:space="preserve"> +30 dBm;</w:t>
            </w:r>
          </w:p>
          <w:p w:rsidR="0011761C" w:rsidRPr="004E4345" w:rsidRDefault="00D12EFF" w:rsidP="00470B96">
            <w:pPr>
              <w:pStyle w:val="ListParagraph"/>
              <w:numPr>
                <w:ilvl w:val="0"/>
                <w:numId w:val="4"/>
              </w:numPr>
              <w:rPr>
                <w:rFonts w:ascii="Arial" w:hAnsi="Arial" w:cs="Arial"/>
                <w:lang w:val="en-US"/>
              </w:rPr>
            </w:pPr>
            <w:r>
              <w:rPr>
                <w:rFonts w:ascii="Arial" w:hAnsi="Arial" w:cs="Arial"/>
                <w:lang w:val="en-US"/>
              </w:rPr>
              <w:t>Maximum input signal level</w:t>
            </w:r>
            <w:r w:rsidR="0011761C" w:rsidRPr="004E4345">
              <w:rPr>
                <w:rFonts w:ascii="Arial" w:hAnsi="Arial" w:cs="Arial"/>
                <w:lang w:val="en-US"/>
              </w:rPr>
              <w:t xml:space="preserve">: </w:t>
            </w:r>
            <w:r w:rsidR="0011761C" w:rsidRPr="004E4345">
              <w:rPr>
                <w:rFonts w:ascii="Arial" w:hAnsi="Arial" w:cs="Arial"/>
                <w:i/>
                <w:lang w:val="en-US"/>
              </w:rPr>
              <w:t>≥ +30 dBm;</w:t>
            </w:r>
          </w:p>
          <w:p w:rsidR="0011761C" w:rsidRPr="004E4345" w:rsidRDefault="000D76B4" w:rsidP="00470B96">
            <w:pPr>
              <w:pStyle w:val="ListParagraph"/>
              <w:numPr>
                <w:ilvl w:val="0"/>
                <w:numId w:val="4"/>
              </w:numPr>
              <w:rPr>
                <w:rFonts w:ascii="Arial" w:hAnsi="Arial" w:cs="Arial"/>
                <w:i/>
                <w:lang w:val="en-US"/>
              </w:rPr>
            </w:pPr>
            <w:r>
              <w:rPr>
                <w:rFonts w:ascii="Arial" w:hAnsi="Arial" w:cs="Arial"/>
                <w:lang w:val="en-US"/>
              </w:rPr>
              <w:t>Third-order intercept point</w:t>
            </w:r>
            <w:r w:rsidR="0011761C" w:rsidRPr="004E4345">
              <w:rPr>
                <w:rFonts w:ascii="Arial" w:hAnsi="Arial" w:cs="Arial"/>
                <w:lang w:val="en-US"/>
              </w:rPr>
              <w:t xml:space="preserve"> (TOI): </w:t>
            </w:r>
            <w:r w:rsidR="0011761C" w:rsidRPr="004E4345">
              <w:rPr>
                <w:rFonts w:ascii="Arial" w:hAnsi="Arial" w:cs="Arial"/>
                <w:i/>
                <w:lang w:val="en-US"/>
              </w:rPr>
              <w:t>≥ +14 dBm;</w:t>
            </w:r>
          </w:p>
          <w:p w:rsidR="0011761C" w:rsidRPr="004E4345" w:rsidRDefault="000D76B4" w:rsidP="00470B96">
            <w:pPr>
              <w:pStyle w:val="ListParagraph"/>
              <w:numPr>
                <w:ilvl w:val="0"/>
                <w:numId w:val="4"/>
              </w:numPr>
              <w:rPr>
                <w:rFonts w:ascii="Arial" w:hAnsi="Arial" w:cs="Arial"/>
                <w:i/>
                <w:lang w:val="en-US"/>
              </w:rPr>
            </w:pPr>
            <w:r>
              <w:rPr>
                <w:rFonts w:ascii="Arial" w:hAnsi="Arial" w:cs="Arial"/>
                <w:lang w:val="en-US"/>
              </w:rPr>
              <w:t>Adjustable input attenuator</w:t>
            </w:r>
            <w:r w:rsidR="0011761C" w:rsidRPr="004E4345">
              <w:rPr>
                <w:rFonts w:ascii="Arial" w:hAnsi="Arial" w:cs="Arial"/>
                <w:lang w:val="en-US"/>
              </w:rPr>
              <w:t xml:space="preserve">: </w:t>
            </w:r>
            <w:r w:rsidR="0011761C" w:rsidRPr="004E4345">
              <w:rPr>
                <w:rFonts w:ascii="Arial" w:hAnsi="Arial" w:cs="Arial"/>
                <w:i/>
                <w:lang w:val="en-US"/>
              </w:rPr>
              <w:t xml:space="preserve">0 </w:t>
            </w:r>
            <w:r>
              <w:rPr>
                <w:rFonts w:ascii="Arial" w:hAnsi="Arial" w:cs="Arial"/>
                <w:i/>
                <w:lang w:val="en-US"/>
              </w:rPr>
              <w:t>to</w:t>
            </w:r>
            <w:r w:rsidR="0011761C" w:rsidRPr="004E4345">
              <w:rPr>
                <w:rFonts w:ascii="Arial" w:hAnsi="Arial" w:cs="Arial"/>
                <w:i/>
                <w:lang w:val="en-US"/>
              </w:rPr>
              <w:t xml:space="preserve"> 65 dBm, </w:t>
            </w:r>
            <w:r w:rsidR="00DD09E8">
              <w:rPr>
                <w:rFonts w:ascii="Arial" w:hAnsi="Arial" w:cs="Arial"/>
                <w:i/>
                <w:lang w:val="en-US"/>
              </w:rPr>
              <w:t>with step</w:t>
            </w:r>
            <w:r w:rsidR="0011761C" w:rsidRPr="004E4345">
              <w:rPr>
                <w:rFonts w:ascii="Arial" w:hAnsi="Arial" w:cs="Arial"/>
                <w:i/>
                <w:lang w:val="en-US"/>
              </w:rPr>
              <w:t xml:space="preserve"> 5 dB;</w:t>
            </w:r>
          </w:p>
          <w:p w:rsidR="0011761C" w:rsidRPr="004E4345" w:rsidRDefault="00DD09E8" w:rsidP="00470B96">
            <w:pPr>
              <w:pStyle w:val="ListParagraph"/>
              <w:numPr>
                <w:ilvl w:val="0"/>
                <w:numId w:val="4"/>
              </w:numPr>
              <w:rPr>
                <w:rFonts w:ascii="Arial" w:hAnsi="Arial" w:cs="Arial"/>
                <w:i/>
                <w:lang w:val="en-US"/>
              </w:rPr>
            </w:pPr>
            <w:r>
              <w:rPr>
                <w:rFonts w:ascii="Arial" w:hAnsi="Arial" w:cs="Arial"/>
                <w:lang w:val="en-US"/>
              </w:rPr>
              <w:t>Available internal memory</w:t>
            </w:r>
            <w:r w:rsidR="0011761C" w:rsidRPr="004E4345">
              <w:rPr>
                <w:rFonts w:ascii="Arial" w:hAnsi="Arial" w:cs="Arial"/>
                <w:lang w:val="en-US"/>
              </w:rPr>
              <w:t xml:space="preserve">: </w:t>
            </w:r>
            <w:r w:rsidR="0011761C" w:rsidRPr="004E4345">
              <w:rPr>
                <w:rFonts w:ascii="Arial" w:hAnsi="Arial" w:cs="Arial"/>
                <w:i/>
                <w:lang w:val="en-US"/>
              </w:rPr>
              <w:t>minim</w:t>
            </w:r>
            <w:r>
              <w:rPr>
                <w:rFonts w:ascii="Arial" w:hAnsi="Arial" w:cs="Arial"/>
                <w:i/>
                <w:lang w:val="en-US"/>
              </w:rPr>
              <w:t>um</w:t>
            </w:r>
            <w:r w:rsidR="0011761C" w:rsidRPr="004E4345">
              <w:rPr>
                <w:rFonts w:ascii="Arial" w:hAnsi="Arial" w:cs="Arial"/>
                <w:i/>
                <w:lang w:val="en-US"/>
              </w:rPr>
              <w:t xml:space="preserve"> 6 GB;</w:t>
            </w:r>
          </w:p>
          <w:p w:rsidR="0011761C" w:rsidRPr="004E4345" w:rsidRDefault="0011761C" w:rsidP="00470B96">
            <w:pPr>
              <w:pStyle w:val="ListParagraph"/>
              <w:numPr>
                <w:ilvl w:val="0"/>
                <w:numId w:val="4"/>
              </w:numPr>
              <w:rPr>
                <w:rFonts w:ascii="Arial" w:hAnsi="Arial" w:cs="Arial"/>
                <w:lang w:val="en-US"/>
              </w:rPr>
            </w:pPr>
            <w:r w:rsidRPr="004E4345">
              <w:rPr>
                <w:rFonts w:ascii="Arial" w:hAnsi="Arial" w:cs="Arial"/>
                <w:lang w:val="en-US"/>
              </w:rPr>
              <w:t>Co</w:t>
            </w:r>
            <w:r w:rsidR="00C31AF4">
              <w:rPr>
                <w:rFonts w:ascii="Arial" w:hAnsi="Arial" w:cs="Arial"/>
                <w:lang w:val="en-US"/>
              </w:rPr>
              <w:t>n</w:t>
            </w:r>
            <w:r w:rsidRPr="004E4345">
              <w:rPr>
                <w:rFonts w:ascii="Arial" w:hAnsi="Arial" w:cs="Arial"/>
                <w:lang w:val="en-US"/>
              </w:rPr>
              <w:t>necto</w:t>
            </w:r>
            <w:r w:rsidR="00C31AF4">
              <w:rPr>
                <w:rFonts w:ascii="Arial" w:hAnsi="Arial" w:cs="Arial"/>
                <w:lang w:val="en-US"/>
              </w:rPr>
              <w:t>rs</w:t>
            </w:r>
            <w:r w:rsidRPr="004E4345">
              <w:rPr>
                <w:rFonts w:ascii="Arial" w:hAnsi="Arial" w:cs="Arial"/>
                <w:lang w:val="en-US"/>
              </w:rPr>
              <w:t xml:space="preserve"> </w:t>
            </w:r>
            <w:r w:rsidR="00C31AF4">
              <w:rPr>
                <w:rFonts w:ascii="Arial" w:hAnsi="Arial" w:cs="Arial"/>
                <w:lang w:val="en-US"/>
              </w:rPr>
              <w:t xml:space="preserve">and </w:t>
            </w:r>
            <w:r w:rsidR="005723F9">
              <w:rPr>
                <w:rFonts w:ascii="Arial" w:hAnsi="Arial" w:cs="Arial"/>
                <w:lang w:val="en-US"/>
              </w:rPr>
              <w:t>interfaces</w:t>
            </w:r>
            <w:r w:rsidRPr="004E4345">
              <w:rPr>
                <w:rFonts w:ascii="Arial" w:hAnsi="Arial" w:cs="Arial"/>
                <w:lang w:val="en-US"/>
              </w:rPr>
              <w:t xml:space="preserve"> (</w:t>
            </w:r>
            <w:r w:rsidR="00A533B0">
              <w:rPr>
                <w:rFonts w:ascii="Arial" w:hAnsi="Arial" w:cs="Arial"/>
                <w:lang w:val="en-US"/>
              </w:rPr>
              <w:t>at least</w:t>
            </w:r>
            <w:r w:rsidRPr="004E4345">
              <w:rPr>
                <w:rFonts w:ascii="Arial" w:hAnsi="Arial" w:cs="Arial"/>
                <w:lang w:val="en-US"/>
              </w:rPr>
              <w:t>):</w:t>
            </w:r>
          </w:p>
          <w:p w:rsidR="0011761C" w:rsidRPr="004E4345" w:rsidRDefault="0011761C" w:rsidP="007F69FC">
            <w:pPr>
              <w:pStyle w:val="ListParagraph"/>
              <w:numPr>
                <w:ilvl w:val="1"/>
                <w:numId w:val="6"/>
              </w:numPr>
              <w:rPr>
                <w:rFonts w:ascii="Arial" w:hAnsi="Arial" w:cs="Arial"/>
                <w:i/>
                <w:lang w:val="en-US"/>
              </w:rPr>
            </w:pPr>
            <w:r w:rsidRPr="004E4345">
              <w:rPr>
                <w:rFonts w:ascii="Arial" w:hAnsi="Arial" w:cs="Arial"/>
                <w:lang w:val="en-US"/>
              </w:rPr>
              <w:t>RF</w:t>
            </w:r>
            <w:r w:rsidR="005723F9">
              <w:rPr>
                <w:rFonts w:ascii="Arial" w:hAnsi="Arial" w:cs="Arial"/>
                <w:lang w:val="en-US"/>
              </w:rPr>
              <w:t xml:space="preserve"> input</w:t>
            </w:r>
            <w:r w:rsidRPr="004E4345">
              <w:rPr>
                <w:rFonts w:ascii="Arial" w:hAnsi="Arial" w:cs="Arial"/>
                <w:lang w:val="en-US"/>
              </w:rPr>
              <w:t xml:space="preserve">: </w:t>
            </w:r>
            <w:r w:rsidRPr="004E4345">
              <w:rPr>
                <w:rFonts w:ascii="Arial" w:hAnsi="Arial" w:cs="Arial"/>
                <w:i/>
                <w:lang w:val="en-US"/>
              </w:rPr>
              <w:t>N</w:t>
            </w:r>
            <w:r w:rsidR="005723F9">
              <w:rPr>
                <w:rFonts w:ascii="Arial" w:hAnsi="Arial" w:cs="Arial"/>
                <w:i/>
                <w:lang w:val="en-US"/>
              </w:rPr>
              <w:t>-type</w:t>
            </w:r>
            <w:r w:rsidRPr="004E4345">
              <w:rPr>
                <w:rFonts w:ascii="Arial" w:hAnsi="Arial" w:cs="Arial"/>
                <w:i/>
                <w:lang w:val="en-US"/>
              </w:rPr>
              <w:t xml:space="preserve"> (f), 50 Ohm</w:t>
            </w:r>
            <w:r w:rsidR="005723F9">
              <w:rPr>
                <w:rFonts w:ascii="Arial" w:hAnsi="Arial" w:cs="Arial"/>
                <w:i/>
                <w:lang w:val="en-US"/>
              </w:rPr>
              <w:t>s</w:t>
            </w:r>
            <w:r w:rsidRPr="004E4345">
              <w:rPr>
                <w:rFonts w:ascii="Arial" w:hAnsi="Arial" w:cs="Arial"/>
                <w:i/>
                <w:lang w:val="en-US"/>
              </w:rPr>
              <w:t>;</w:t>
            </w:r>
          </w:p>
          <w:p w:rsidR="0011761C" w:rsidRPr="004E4345" w:rsidRDefault="0011761C" w:rsidP="007F69FC">
            <w:pPr>
              <w:pStyle w:val="ListParagraph"/>
              <w:numPr>
                <w:ilvl w:val="1"/>
                <w:numId w:val="6"/>
              </w:numPr>
              <w:rPr>
                <w:rFonts w:ascii="Arial" w:hAnsi="Arial" w:cs="Arial"/>
                <w:lang w:val="en-US"/>
              </w:rPr>
            </w:pPr>
            <w:r w:rsidRPr="004E4345">
              <w:rPr>
                <w:rFonts w:ascii="Arial" w:hAnsi="Arial" w:cs="Arial"/>
                <w:lang w:val="en-US"/>
              </w:rPr>
              <w:t>GNSS</w:t>
            </w:r>
            <w:r w:rsidR="005723F9">
              <w:rPr>
                <w:rFonts w:ascii="Arial" w:hAnsi="Arial" w:cs="Arial"/>
                <w:lang w:val="en-US"/>
              </w:rPr>
              <w:t xml:space="preserve"> antenna </w:t>
            </w:r>
            <w:r w:rsidR="009A7F3C">
              <w:rPr>
                <w:rFonts w:ascii="Arial" w:hAnsi="Arial" w:cs="Arial"/>
                <w:lang w:val="en-US"/>
              </w:rPr>
              <w:t>connector</w:t>
            </w:r>
            <w:r w:rsidRPr="004E4345">
              <w:rPr>
                <w:rFonts w:ascii="Arial" w:hAnsi="Arial" w:cs="Arial"/>
                <w:lang w:val="en-US"/>
              </w:rPr>
              <w:t xml:space="preserve">: </w:t>
            </w:r>
            <w:r w:rsidRPr="004E4345">
              <w:rPr>
                <w:rFonts w:ascii="Arial" w:hAnsi="Arial" w:cs="Arial"/>
                <w:i/>
                <w:lang w:val="en-US"/>
              </w:rPr>
              <w:t>SMA (f), 50 Ohm;</w:t>
            </w:r>
          </w:p>
          <w:p w:rsidR="0011761C" w:rsidRPr="004E4345" w:rsidRDefault="0011761C" w:rsidP="007F69FC">
            <w:pPr>
              <w:pStyle w:val="ListParagraph"/>
              <w:numPr>
                <w:ilvl w:val="1"/>
                <w:numId w:val="6"/>
              </w:numPr>
              <w:rPr>
                <w:rFonts w:ascii="Arial" w:hAnsi="Arial" w:cs="Arial"/>
                <w:i/>
                <w:lang w:val="en-US"/>
              </w:rPr>
            </w:pPr>
            <w:r w:rsidRPr="004E4345">
              <w:rPr>
                <w:rFonts w:ascii="Arial" w:hAnsi="Arial" w:cs="Arial"/>
                <w:lang w:val="en-US"/>
              </w:rPr>
              <w:t>USB</w:t>
            </w:r>
            <w:r w:rsidR="009A7F3C">
              <w:rPr>
                <w:rFonts w:ascii="Arial" w:hAnsi="Arial" w:cs="Arial"/>
                <w:lang w:val="en-US"/>
              </w:rPr>
              <w:t xml:space="preserve"> ports</w:t>
            </w:r>
            <w:r w:rsidRPr="004E4345">
              <w:rPr>
                <w:rFonts w:ascii="Arial" w:hAnsi="Arial" w:cs="Arial"/>
                <w:lang w:val="en-US"/>
              </w:rPr>
              <w:t xml:space="preserve">: </w:t>
            </w:r>
            <w:r w:rsidR="009A7F3C">
              <w:rPr>
                <w:rFonts w:ascii="Arial" w:hAnsi="Arial" w:cs="Arial"/>
                <w:i/>
                <w:lang w:val="en-US"/>
              </w:rPr>
              <w:t>at least</w:t>
            </w:r>
            <w:r w:rsidRPr="004E4345">
              <w:rPr>
                <w:rFonts w:ascii="Arial" w:hAnsi="Arial" w:cs="Arial"/>
                <w:i/>
                <w:lang w:val="en-US"/>
              </w:rPr>
              <w:t xml:space="preserve"> 1</w:t>
            </w:r>
            <w:r w:rsidR="009A7F3C">
              <w:rPr>
                <w:rFonts w:ascii="Arial" w:hAnsi="Arial" w:cs="Arial"/>
                <w:i/>
                <w:lang w:val="en-US"/>
              </w:rPr>
              <w:t xml:space="preserve"> x</w:t>
            </w:r>
            <w:r w:rsidRPr="004E4345">
              <w:rPr>
                <w:rFonts w:ascii="Arial" w:hAnsi="Arial" w:cs="Arial"/>
                <w:i/>
                <w:lang w:val="en-US"/>
              </w:rPr>
              <w:t xml:space="preserve"> USB-A </w:t>
            </w:r>
            <w:r w:rsidR="009A7F3C">
              <w:rPr>
                <w:rFonts w:ascii="Arial" w:hAnsi="Arial" w:cs="Arial"/>
                <w:i/>
                <w:lang w:val="en-US"/>
              </w:rPr>
              <w:t xml:space="preserve">and </w:t>
            </w:r>
            <w:r w:rsidRPr="004E4345">
              <w:rPr>
                <w:rFonts w:ascii="Arial" w:hAnsi="Arial" w:cs="Arial"/>
                <w:i/>
                <w:lang w:val="en-US"/>
              </w:rPr>
              <w:t xml:space="preserve">1 </w:t>
            </w:r>
            <w:r w:rsidR="009A7F3C">
              <w:rPr>
                <w:rFonts w:ascii="Arial" w:hAnsi="Arial" w:cs="Arial"/>
                <w:i/>
                <w:lang w:val="en-US"/>
              </w:rPr>
              <w:t xml:space="preserve">x </w:t>
            </w:r>
            <w:r w:rsidRPr="004E4345">
              <w:rPr>
                <w:rFonts w:ascii="Arial" w:hAnsi="Arial" w:cs="Arial"/>
                <w:i/>
                <w:lang w:val="en-US"/>
              </w:rPr>
              <w:t>USB-C;</w:t>
            </w:r>
          </w:p>
          <w:p w:rsidR="0011761C" w:rsidRPr="004E4345" w:rsidRDefault="009A7F3C" w:rsidP="007F69FC">
            <w:pPr>
              <w:pStyle w:val="ListParagraph"/>
              <w:numPr>
                <w:ilvl w:val="1"/>
                <w:numId w:val="6"/>
              </w:numPr>
              <w:rPr>
                <w:rFonts w:ascii="Arial" w:hAnsi="Arial" w:cs="Arial"/>
                <w:i/>
                <w:lang w:val="en-US"/>
              </w:rPr>
            </w:pPr>
            <w:r>
              <w:rPr>
                <w:rFonts w:ascii="Arial" w:hAnsi="Arial" w:cs="Arial"/>
                <w:lang w:val="en-US"/>
              </w:rPr>
              <w:t>a</w:t>
            </w:r>
            <w:r w:rsidR="0011761C" w:rsidRPr="004E4345">
              <w:rPr>
                <w:rFonts w:ascii="Arial" w:hAnsi="Arial" w:cs="Arial"/>
                <w:lang w:val="en-US"/>
              </w:rPr>
              <w:t>udio</w:t>
            </w:r>
            <w:r>
              <w:rPr>
                <w:rFonts w:ascii="Arial" w:hAnsi="Arial" w:cs="Arial"/>
                <w:lang w:val="en-US"/>
              </w:rPr>
              <w:t xml:space="preserve"> input</w:t>
            </w:r>
            <w:r w:rsidR="0011761C" w:rsidRPr="004E4345">
              <w:rPr>
                <w:rFonts w:ascii="Arial" w:hAnsi="Arial" w:cs="Arial"/>
                <w:lang w:val="en-US"/>
              </w:rPr>
              <w:t xml:space="preserve">: </w:t>
            </w:r>
            <w:r w:rsidR="0011761C" w:rsidRPr="004E4345">
              <w:rPr>
                <w:rFonts w:ascii="Arial" w:hAnsi="Arial" w:cs="Arial"/>
                <w:i/>
                <w:lang w:val="en-US"/>
              </w:rPr>
              <w:t>3,5 mm;</w:t>
            </w:r>
          </w:p>
          <w:p w:rsidR="0011761C" w:rsidRPr="004E4345" w:rsidRDefault="009A7F3C" w:rsidP="007F69FC">
            <w:pPr>
              <w:pStyle w:val="ListParagraph"/>
              <w:numPr>
                <w:ilvl w:val="1"/>
                <w:numId w:val="6"/>
              </w:numPr>
              <w:rPr>
                <w:rFonts w:ascii="Arial" w:hAnsi="Arial" w:cs="Arial"/>
                <w:i/>
                <w:lang w:val="en-US"/>
              </w:rPr>
            </w:pPr>
            <w:r>
              <w:rPr>
                <w:rFonts w:ascii="Arial" w:hAnsi="Arial" w:cs="Arial"/>
                <w:lang w:val="en-US"/>
              </w:rPr>
              <w:t xml:space="preserve">remote </w:t>
            </w:r>
            <w:r w:rsidR="00DB16CD">
              <w:rPr>
                <w:rFonts w:ascii="Arial" w:hAnsi="Arial" w:cs="Arial"/>
                <w:lang w:val="en-US"/>
              </w:rPr>
              <w:t>access interface</w:t>
            </w:r>
            <w:r w:rsidR="0011761C" w:rsidRPr="004E4345">
              <w:rPr>
                <w:rFonts w:ascii="Arial" w:hAnsi="Arial" w:cs="Arial"/>
                <w:lang w:val="en-US"/>
              </w:rPr>
              <w:t xml:space="preserve">: </w:t>
            </w:r>
            <w:r w:rsidR="0011761C" w:rsidRPr="004E4345">
              <w:rPr>
                <w:rFonts w:ascii="Arial" w:hAnsi="Arial" w:cs="Arial"/>
                <w:i/>
                <w:lang w:val="en-US"/>
              </w:rPr>
              <w:t xml:space="preserve">RJ-45 (1 </w:t>
            </w:r>
            <w:proofErr w:type="spellStart"/>
            <w:r w:rsidR="0011761C" w:rsidRPr="004E4345">
              <w:rPr>
                <w:rFonts w:ascii="Arial" w:hAnsi="Arial" w:cs="Arial"/>
                <w:i/>
                <w:lang w:val="en-US"/>
              </w:rPr>
              <w:t>GBit</w:t>
            </w:r>
            <w:proofErr w:type="spellEnd"/>
            <w:r w:rsidR="0011761C" w:rsidRPr="004E4345">
              <w:rPr>
                <w:rFonts w:ascii="Arial" w:hAnsi="Arial" w:cs="Arial"/>
                <w:i/>
                <w:lang w:val="en-US"/>
              </w:rPr>
              <w:t>);</w:t>
            </w:r>
          </w:p>
          <w:p w:rsidR="0011761C" w:rsidRPr="004E4345" w:rsidRDefault="0011761C" w:rsidP="00470B96">
            <w:pPr>
              <w:pStyle w:val="ListParagraph"/>
              <w:numPr>
                <w:ilvl w:val="0"/>
                <w:numId w:val="4"/>
              </w:numPr>
              <w:rPr>
                <w:rFonts w:ascii="Arial" w:hAnsi="Arial" w:cs="Arial"/>
                <w:i/>
                <w:lang w:val="en-US"/>
              </w:rPr>
            </w:pPr>
            <w:r w:rsidRPr="004E4345">
              <w:rPr>
                <w:rFonts w:ascii="Arial" w:hAnsi="Arial" w:cs="Arial"/>
                <w:lang w:val="en-US"/>
              </w:rPr>
              <w:t>Dimensi</w:t>
            </w:r>
            <w:r w:rsidR="00DB16CD">
              <w:rPr>
                <w:rFonts w:ascii="Arial" w:hAnsi="Arial" w:cs="Arial"/>
                <w:lang w:val="en-US"/>
              </w:rPr>
              <w:t>ons</w:t>
            </w:r>
            <w:r w:rsidRPr="004E4345">
              <w:rPr>
                <w:rFonts w:ascii="Arial" w:hAnsi="Arial" w:cs="Arial"/>
                <w:lang w:val="en-US"/>
              </w:rPr>
              <w:t xml:space="preserve">: </w:t>
            </w:r>
            <w:r w:rsidRPr="004E4345">
              <w:rPr>
                <w:rFonts w:ascii="Arial" w:hAnsi="Arial" w:cs="Arial"/>
                <w:i/>
                <w:lang w:val="en-US"/>
              </w:rPr>
              <w:t>≤ 315 mm×240 mm×100 mm;</w:t>
            </w:r>
          </w:p>
          <w:p w:rsidR="0011761C" w:rsidRPr="004E4345" w:rsidRDefault="00DB16CD" w:rsidP="00470B96">
            <w:pPr>
              <w:pStyle w:val="ListParagraph"/>
              <w:numPr>
                <w:ilvl w:val="0"/>
                <w:numId w:val="4"/>
              </w:numPr>
              <w:rPr>
                <w:rFonts w:ascii="Arial" w:hAnsi="Arial" w:cs="Arial"/>
                <w:i/>
                <w:lang w:val="en-US"/>
              </w:rPr>
            </w:pPr>
            <w:r>
              <w:rPr>
                <w:rFonts w:ascii="Arial" w:hAnsi="Arial" w:cs="Arial"/>
                <w:lang w:val="en-US"/>
              </w:rPr>
              <w:t>Weight</w:t>
            </w:r>
            <w:r w:rsidR="0011761C" w:rsidRPr="004E4345">
              <w:rPr>
                <w:rFonts w:ascii="Arial" w:hAnsi="Arial" w:cs="Arial"/>
                <w:lang w:val="en-US"/>
              </w:rPr>
              <w:t xml:space="preserve">: </w:t>
            </w:r>
            <w:r w:rsidR="0011761C" w:rsidRPr="004E4345">
              <w:rPr>
                <w:rFonts w:ascii="Arial" w:hAnsi="Arial" w:cs="Arial"/>
                <w:i/>
                <w:lang w:val="en-US"/>
              </w:rPr>
              <w:t>≤ 5,5 kg (inclu</w:t>
            </w:r>
            <w:r>
              <w:rPr>
                <w:rFonts w:ascii="Arial" w:hAnsi="Arial" w:cs="Arial"/>
                <w:i/>
                <w:lang w:val="en-US"/>
              </w:rPr>
              <w:t>ding built-in battery</w:t>
            </w:r>
            <w:r w:rsidR="0011761C" w:rsidRPr="004E4345">
              <w:rPr>
                <w:rFonts w:ascii="Arial" w:hAnsi="Arial" w:cs="Arial"/>
                <w:i/>
                <w:lang w:val="en-US"/>
              </w:rPr>
              <w:t>);</w:t>
            </w:r>
          </w:p>
          <w:p w:rsidR="0011761C" w:rsidRPr="004E4345" w:rsidRDefault="00CD0F05" w:rsidP="00470B96">
            <w:pPr>
              <w:pStyle w:val="ListParagraph"/>
              <w:numPr>
                <w:ilvl w:val="0"/>
                <w:numId w:val="4"/>
              </w:numPr>
              <w:rPr>
                <w:rFonts w:ascii="Arial" w:hAnsi="Arial" w:cs="Arial"/>
                <w:i/>
                <w:lang w:val="en-US"/>
              </w:rPr>
            </w:pPr>
            <w:r>
              <w:rPr>
                <w:rFonts w:ascii="Arial" w:hAnsi="Arial" w:cs="Arial"/>
                <w:lang w:val="en-US"/>
              </w:rPr>
              <w:t>Battery autonomy</w:t>
            </w:r>
            <w:r w:rsidR="0011761C" w:rsidRPr="004E4345">
              <w:rPr>
                <w:rFonts w:ascii="Arial" w:hAnsi="Arial" w:cs="Arial"/>
                <w:lang w:val="en-US"/>
              </w:rPr>
              <w:t xml:space="preserve">: </w:t>
            </w:r>
            <w:r w:rsidR="0011761C" w:rsidRPr="004E4345">
              <w:rPr>
                <w:rFonts w:ascii="Arial" w:hAnsi="Arial" w:cs="Arial"/>
                <w:i/>
                <w:lang w:val="en-US"/>
              </w:rPr>
              <w:t xml:space="preserve">≥ 2 </w:t>
            </w:r>
            <w:r>
              <w:rPr>
                <w:rFonts w:ascii="Arial" w:hAnsi="Arial" w:cs="Arial"/>
                <w:i/>
                <w:lang w:val="en-US"/>
              </w:rPr>
              <w:t>hours in operation mode</w:t>
            </w:r>
            <w:r w:rsidR="0011761C" w:rsidRPr="004E4345">
              <w:rPr>
                <w:rFonts w:ascii="Arial" w:hAnsi="Arial" w:cs="Arial"/>
                <w:i/>
                <w:lang w:val="en-US"/>
              </w:rPr>
              <w:t>;</w:t>
            </w:r>
          </w:p>
          <w:p w:rsidR="0011761C" w:rsidRPr="004E4345" w:rsidRDefault="009C3B30" w:rsidP="00470B96">
            <w:pPr>
              <w:pStyle w:val="ListParagraph"/>
              <w:numPr>
                <w:ilvl w:val="0"/>
                <w:numId w:val="4"/>
              </w:numPr>
              <w:rPr>
                <w:rFonts w:ascii="Arial" w:hAnsi="Arial" w:cs="Arial"/>
                <w:i/>
                <w:lang w:val="en-US"/>
              </w:rPr>
            </w:pPr>
            <w:r>
              <w:rPr>
                <w:rFonts w:ascii="Arial" w:hAnsi="Arial" w:cs="Arial"/>
                <w:lang w:val="en-US"/>
              </w:rPr>
              <w:t>Operating temperature</w:t>
            </w:r>
            <w:r w:rsidR="0011761C" w:rsidRPr="004E4345">
              <w:rPr>
                <w:rFonts w:ascii="Arial" w:hAnsi="Arial" w:cs="Arial"/>
                <w:lang w:val="en-US"/>
              </w:rPr>
              <w:t xml:space="preserve">: </w:t>
            </w:r>
            <w:r w:rsidR="0011761C" w:rsidRPr="004E4345">
              <w:rPr>
                <w:rFonts w:ascii="Arial" w:hAnsi="Arial" w:cs="Arial"/>
                <w:i/>
                <w:lang w:val="en-US"/>
              </w:rPr>
              <w:t>minim</w:t>
            </w:r>
            <w:r>
              <w:rPr>
                <w:rFonts w:ascii="Arial" w:hAnsi="Arial" w:cs="Arial"/>
                <w:i/>
                <w:lang w:val="en-US"/>
              </w:rPr>
              <w:t>um</w:t>
            </w:r>
            <w:r w:rsidR="0011761C" w:rsidRPr="004E4345">
              <w:rPr>
                <w:rFonts w:ascii="Arial" w:hAnsi="Arial" w:cs="Arial"/>
                <w:i/>
                <w:lang w:val="en-US"/>
              </w:rPr>
              <w:t xml:space="preserve"> -10°C </w:t>
            </w:r>
            <w:r>
              <w:rPr>
                <w:rFonts w:ascii="Arial" w:hAnsi="Arial" w:cs="Arial"/>
                <w:i/>
                <w:lang w:val="en-US"/>
              </w:rPr>
              <w:t>to</w:t>
            </w:r>
            <w:r w:rsidR="0011761C" w:rsidRPr="004E4345">
              <w:rPr>
                <w:rFonts w:ascii="Arial" w:hAnsi="Arial" w:cs="Arial"/>
                <w:i/>
                <w:lang w:val="en-US"/>
              </w:rPr>
              <w:t xml:space="preserve"> +55°C;</w:t>
            </w:r>
          </w:p>
          <w:p w:rsidR="0011761C" w:rsidRPr="004E4345" w:rsidRDefault="009C3B30" w:rsidP="00470B96">
            <w:pPr>
              <w:pStyle w:val="ListParagraph"/>
              <w:numPr>
                <w:ilvl w:val="0"/>
                <w:numId w:val="4"/>
              </w:numPr>
              <w:rPr>
                <w:rFonts w:ascii="Arial" w:hAnsi="Arial" w:cs="Arial"/>
                <w:i/>
                <w:sz w:val="24"/>
                <w:szCs w:val="24"/>
                <w:lang w:val="en-US"/>
              </w:rPr>
            </w:pPr>
            <w:r>
              <w:rPr>
                <w:rFonts w:ascii="Arial" w:hAnsi="Arial" w:cs="Arial"/>
                <w:lang w:val="en-US"/>
              </w:rPr>
              <w:t>P</w:t>
            </w:r>
            <w:r w:rsidR="0011761C" w:rsidRPr="004E4345">
              <w:rPr>
                <w:rFonts w:ascii="Arial" w:hAnsi="Arial" w:cs="Arial"/>
                <w:lang w:val="en-US"/>
              </w:rPr>
              <w:t>rotec</w:t>
            </w:r>
            <w:r>
              <w:rPr>
                <w:rFonts w:ascii="Arial" w:hAnsi="Arial" w:cs="Arial"/>
                <w:lang w:val="en-US"/>
              </w:rPr>
              <w:t>tion class</w:t>
            </w:r>
            <w:r w:rsidR="0011761C" w:rsidRPr="004E4345">
              <w:rPr>
                <w:rFonts w:ascii="Arial" w:hAnsi="Arial" w:cs="Arial"/>
                <w:lang w:val="en-US"/>
              </w:rPr>
              <w:t xml:space="preserve">: </w:t>
            </w:r>
            <w:r w:rsidR="0011761C" w:rsidRPr="004E4345">
              <w:rPr>
                <w:rFonts w:ascii="Arial" w:hAnsi="Arial" w:cs="Arial"/>
                <w:i/>
                <w:lang w:val="en-US"/>
              </w:rPr>
              <w:t>minim</w:t>
            </w:r>
            <w:r>
              <w:rPr>
                <w:rFonts w:ascii="Arial" w:hAnsi="Arial" w:cs="Arial"/>
                <w:i/>
                <w:lang w:val="en-US"/>
              </w:rPr>
              <w:t>um</w:t>
            </w:r>
            <w:r w:rsidR="0011761C" w:rsidRPr="004E4345">
              <w:rPr>
                <w:rFonts w:ascii="Arial" w:hAnsi="Arial" w:cs="Arial"/>
                <w:i/>
                <w:lang w:val="en-US"/>
              </w:rPr>
              <w:t xml:space="preserve"> IP53.</w:t>
            </w:r>
          </w:p>
          <w:p w:rsidR="0011761C" w:rsidRPr="004E4345" w:rsidRDefault="0011761C" w:rsidP="00A636E6">
            <w:pPr>
              <w:spacing w:before="240" w:after="120"/>
              <w:rPr>
                <w:rFonts w:ascii="Arial" w:hAnsi="Arial" w:cs="Arial"/>
                <w:b/>
                <w:i/>
                <w:sz w:val="24"/>
                <w:szCs w:val="24"/>
                <w:lang w:val="en-US"/>
              </w:rPr>
            </w:pPr>
            <w:r w:rsidRPr="004E4345">
              <w:rPr>
                <w:rFonts w:ascii="Arial" w:hAnsi="Arial" w:cs="Arial"/>
                <w:b/>
                <w:i/>
                <w:sz w:val="24"/>
                <w:szCs w:val="24"/>
                <w:lang w:val="en-US"/>
              </w:rPr>
              <w:t xml:space="preserve">7.2 </w:t>
            </w:r>
            <w:r w:rsidR="00B74842">
              <w:rPr>
                <w:rFonts w:ascii="Arial" w:hAnsi="Arial" w:cs="Arial"/>
                <w:b/>
                <w:i/>
                <w:sz w:val="24"/>
                <w:szCs w:val="24"/>
                <w:lang w:val="en-US"/>
              </w:rPr>
              <w:t xml:space="preserve">Receiving </w:t>
            </w:r>
            <w:r w:rsidRPr="004E4345">
              <w:rPr>
                <w:rFonts w:ascii="Arial" w:hAnsi="Arial" w:cs="Arial"/>
                <w:b/>
                <w:i/>
                <w:sz w:val="24"/>
                <w:szCs w:val="24"/>
                <w:lang w:val="en-US"/>
              </w:rPr>
              <w:t>Anten</w:t>
            </w:r>
            <w:r w:rsidR="00B74842">
              <w:rPr>
                <w:rFonts w:ascii="Arial" w:hAnsi="Arial" w:cs="Arial"/>
                <w:b/>
                <w:i/>
                <w:sz w:val="24"/>
                <w:szCs w:val="24"/>
                <w:lang w:val="en-US"/>
              </w:rPr>
              <w:t>na</w:t>
            </w:r>
          </w:p>
          <w:p w:rsidR="0011761C" w:rsidRPr="004E4345" w:rsidRDefault="009C3B30" w:rsidP="007F69FC">
            <w:pPr>
              <w:pStyle w:val="ListParagraph"/>
              <w:numPr>
                <w:ilvl w:val="0"/>
                <w:numId w:val="7"/>
              </w:numPr>
              <w:rPr>
                <w:rFonts w:ascii="Arial" w:hAnsi="Arial" w:cs="Arial"/>
                <w:i/>
                <w:lang w:val="en-US"/>
              </w:rPr>
            </w:pPr>
            <w:r>
              <w:rPr>
                <w:rFonts w:ascii="Arial" w:hAnsi="Arial" w:cs="Arial"/>
                <w:lang w:val="en-US"/>
              </w:rPr>
              <w:t>Frequency range</w:t>
            </w:r>
            <w:r w:rsidR="0011761C" w:rsidRPr="004E4345">
              <w:rPr>
                <w:rFonts w:ascii="Arial" w:hAnsi="Arial" w:cs="Arial"/>
                <w:lang w:val="en-US"/>
              </w:rPr>
              <w:t xml:space="preserve">: </w:t>
            </w:r>
            <w:r w:rsidR="0011761C" w:rsidRPr="004E4345">
              <w:rPr>
                <w:rFonts w:ascii="Arial" w:hAnsi="Arial" w:cs="Arial"/>
                <w:i/>
                <w:lang w:val="en-US"/>
              </w:rPr>
              <w:t>minim</w:t>
            </w:r>
            <w:r>
              <w:rPr>
                <w:rFonts w:ascii="Arial" w:hAnsi="Arial" w:cs="Arial"/>
                <w:i/>
                <w:lang w:val="en-US"/>
              </w:rPr>
              <w:t>um</w:t>
            </w:r>
            <w:r w:rsidR="0011761C" w:rsidRPr="004E4345">
              <w:rPr>
                <w:rFonts w:ascii="Arial" w:hAnsi="Arial" w:cs="Arial"/>
                <w:i/>
                <w:lang w:val="en-US"/>
              </w:rPr>
              <w:t xml:space="preserve"> 620 – 5000 MHz;</w:t>
            </w:r>
          </w:p>
          <w:p w:rsidR="0011761C" w:rsidRPr="004E4345" w:rsidRDefault="009C3B30" w:rsidP="007F69FC">
            <w:pPr>
              <w:pStyle w:val="ListParagraph"/>
              <w:numPr>
                <w:ilvl w:val="0"/>
                <w:numId w:val="7"/>
              </w:numPr>
              <w:rPr>
                <w:rFonts w:ascii="Arial" w:hAnsi="Arial" w:cs="Arial"/>
                <w:i/>
                <w:lang w:val="en-US"/>
              </w:rPr>
            </w:pPr>
            <w:r>
              <w:rPr>
                <w:rFonts w:ascii="Arial" w:hAnsi="Arial" w:cs="Arial"/>
                <w:lang w:val="en-US"/>
              </w:rPr>
              <w:t>Radiation pattern</w:t>
            </w:r>
            <w:r w:rsidR="0011761C" w:rsidRPr="004E4345">
              <w:rPr>
                <w:rFonts w:ascii="Arial" w:hAnsi="Arial" w:cs="Arial"/>
                <w:lang w:val="en-US"/>
              </w:rPr>
              <w:t xml:space="preserve">: </w:t>
            </w:r>
            <w:r w:rsidR="0011761C" w:rsidRPr="004E4345">
              <w:rPr>
                <w:rFonts w:ascii="Arial" w:hAnsi="Arial" w:cs="Arial"/>
                <w:i/>
                <w:lang w:val="en-US"/>
              </w:rPr>
              <w:t>omnidirec</w:t>
            </w:r>
            <w:r>
              <w:rPr>
                <w:rFonts w:ascii="Arial" w:hAnsi="Arial" w:cs="Arial"/>
                <w:i/>
                <w:lang w:val="en-US"/>
              </w:rPr>
              <w:t>tional</w:t>
            </w:r>
            <w:r w:rsidR="0011761C" w:rsidRPr="004E4345">
              <w:rPr>
                <w:rFonts w:ascii="Arial" w:hAnsi="Arial" w:cs="Arial"/>
                <w:i/>
                <w:lang w:val="en-US"/>
              </w:rPr>
              <w:t>;</w:t>
            </w:r>
          </w:p>
          <w:p w:rsidR="0011761C" w:rsidRPr="004E4345" w:rsidRDefault="0011761C" w:rsidP="007F69FC">
            <w:pPr>
              <w:pStyle w:val="ListParagraph"/>
              <w:numPr>
                <w:ilvl w:val="0"/>
                <w:numId w:val="7"/>
              </w:numPr>
              <w:rPr>
                <w:rFonts w:ascii="Arial" w:hAnsi="Arial" w:cs="Arial"/>
                <w:lang w:val="en-US"/>
              </w:rPr>
            </w:pPr>
            <w:r w:rsidRPr="004E4345">
              <w:rPr>
                <w:rFonts w:ascii="Arial" w:hAnsi="Arial" w:cs="Arial"/>
                <w:lang w:val="en-US"/>
              </w:rPr>
              <w:t>Polariza</w:t>
            </w:r>
            <w:r w:rsidR="009C3B30">
              <w:rPr>
                <w:rFonts w:ascii="Arial" w:hAnsi="Arial" w:cs="Arial"/>
                <w:lang w:val="en-US"/>
              </w:rPr>
              <w:t>tion</w:t>
            </w:r>
            <w:r w:rsidRPr="004E4345">
              <w:rPr>
                <w:rFonts w:ascii="Arial" w:hAnsi="Arial" w:cs="Arial"/>
                <w:lang w:val="en-US"/>
              </w:rPr>
              <w:t xml:space="preserve">: </w:t>
            </w:r>
            <w:r w:rsidRPr="004E4345">
              <w:rPr>
                <w:rFonts w:ascii="Arial" w:hAnsi="Arial" w:cs="Arial"/>
                <w:i/>
                <w:lang w:val="en-US"/>
              </w:rPr>
              <w:t>lin</w:t>
            </w:r>
            <w:r w:rsidR="009C3B30">
              <w:rPr>
                <w:rFonts w:ascii="Arial" w:hAnsi="Arial" w:cs="Arial"/>
                <w:i/>
                <w:lang w:val="en-US"/>
              </w:rPr>
              <w:t>ear</w:t>
            </w:r>
            <w:r w:rsidRPr="004E4345">
              <w:rPr>
                <w:rFonts w:ascii="Arial" w:hAnsi="Arial" w:cs="Arial"/>
                <w:i/>
                <w:lang w:val="en-US"/>
              </w:rPr>
              <w:t>;</w:t>
            </w:r>
          </w:p>
          <w:p w:rsidR="0011761C" w:rsidRPr="004E4345" w:rsidRDefault="009C3B30" w:rsidP="007F69FC">
            <w:pPr>
              <w:pStyle w:val="ListParagraph"/>
              <w:numPr>
                <w:ilvl w:val="0"/>
                <w:numId w:val="7"/>
              </w:numPr>
              <w:rPr>
                <w:rFonts w:ascii="Arial" w:hAnsi="Arial" w:cs="Arial"/>
                <w:i/>
                <w:lang w:val="en-US"/>
              </w:rPr>
            </w:pPr>
            <w:r>
              <w:rPr>
                <w:rFonts w:ascii="Arial" w:hAnsi="Arial" w:cs="Arial"/>
                <w:lang w:val="en-US"/>
              </w:rPr>
              <w:t>Feed type</w:t>
            </w:r>
            <w:r w:rsidR="0011761C" w:rsidRPr="004E4345">
              <w:rPr>
                <w:rFonts w:ascii="Arial" w:hAnsi="Arial" w:cs="Arial"/>
                <w:lang w:val="en-US"/>
              </w:rPr>
              <w:t xml:space="preserve">: </w:t>
            </w:r>
            <w:r w:rsidR="0011761C" w:rsidRPr="004E4345">
              <w:rPr>
                <w:rFonts w:ascii="Arial" w:hAnsi="Arial" w:cs="Arial"/>
                <w:i/>
                <w:lang w:val="en-US"/>
              </w:rPr>
              <w:t>pas</w:t>
            </w:r>
            <w:r>
              <w:rPr>
                <w:rFonts w:ascii="Arial" w:hAnsi="Arial" w:cs="Arial"/>
                <w:i/>
                <w:lang w:val="en-US"/>
              </w:rPr>
              <w:t>s</w:t>
            </w:r>
            <w:r w:rsidR="0011761C" w:rsidRPr="004E4345">
              <w:rPr>
                <w:rFonts w:ascii="Arial" w:hAnsi="Arial" w:cs="Arial"/>
                <w:i/>
                <w:lang w:val="en-US"/>
              </w:rPr>
              <w:t>iv</w:t>
            </w:r>
            <w:r>
              <w:rPr>
                <w:rFonts w:ascii="Arial" w:hAnsi="Arial" w:cs="Arial"/>
                <w:i/>
                <w:lang w:val="en-US"/>
              </w:rPr>
              <w:t>e</w:t>
            </w:r>
            <w:r w:rsidR="0011761C" w:rsidRPr="004E4345">
              <w:rPr>
                <w:rFonts w:ascii="Arial" w:hAnsi="Arial" w:cs="Arial"/>
                <w:i/>
                <w:lang w:val="en-US"/>
              </w:rPr>
              <w:t>;</w:t>
            </w:r>
          </w:p>
          <w:p w:rsidR="0011761C" w:rsidRPr="004E4345" w:rsidRDefault="0011761C" w:rsidP="007F69FC">
            <w:pPr>
              <w:pStyle w:val="ListParagraph"/>
              <w:numPr>
                <w:ilvl w:val="0"/>
                <w:numId w:val="7"/>
              </w:numPr>
              <w:rPr>
                <w:rFonts w:ascii="Arial" w:hAnsi="Arial" w:cs="Arial"/>
                <w:i/>
                <w:lang w:val="en-US"/>
              </w:rPr>
            </w:pPr>
            <w:r w:rsidRPr="004E4345">
              <w:rPr>
                <w:rFonts w:ascii="Arial" w:hAnsi="Arial" w:cs="Arial"/>
                <w:lang w:val="en-US"/>
              </w:rPr>
              <w:t>L</w:t>
            </w:r>
            <w:r w:rsidR="009C3B30">
              <w:rPr>
                <w:rFonts w:ascii="Arial" w:hAnsi="Arial" w:cs="Arial"/>
                <w:lang w:val="en-US"/>
              </w:rPr>
              <w:t>engt</w:t>
            </w:r>
            <w:r w:rsidR="00B40185">
              <w:rPr>
                <w:rFonts w:ascii="Arial" w:hAnsi="Arial" w:cs="Arial"/>
                <w:lang w:val="en-US"/>
              </w:rPr>
              <w:t>h</w:t>
            </w:r>
            <w:r w:rsidRPr="004E4345">
              <w:rPr>
                <w:rFonts w:ascii="Arial" w:hAnsi="Arial" w:cs="Arial"/>
                <w:lang w:val="en-US"/>
              </w:rPr>
              <w:t xml:space="preserve">: </w:t>
            </w:r>
            <w:r w:rsidRPr="004E4345">
              <w:rPr>
                <w:rFonts w:ascii="Arial" w:hAnsi="Arial" w:cs="Arial"/>
                <w:i/>
                <w:lang w:val="en-US"/>
              </w:rPr>
              <w:t>≤ 140 mm;</w:t>
            </w:r>
          </w:p>
          <w:p w:rsidR="0011761C" w:rsidRPr="004E4345" w:rsidRDefault="0011761C" w:rsidP="007F69FC">
            <w:pPr>
              <w:pStyle w:val="ListParagraph"/>
              <w:numPr>
                <w:ilvl w:val="0"/>
                <w:numId w:val="7"/>
              </w:numPr>
              <w:rPr>
                <w:rFonts w:ascii="Arial" w:hAnsi="Arial" w:cs="Arial"/>
                <w:lang w:val="en-US"/>
              </w:rPr>
            </w:pPr>
            <w:r w:rsidRPr="004E4345">
              <w:rPr>
                <w:rFonts w:ascii="Arial" w:hAnsi="Arial" w:cs="Arial"/>
                <w:lang w:val="en-US"/>
              </w:rPr>
              <w:t>Co</w:t>
            </w:r>
            <w:r w:rsidR="00B40185">
              <w:rPr>
                <w:rFonts w:ascii="Arial" w:hAnsi="Arial" w:cs="Arial"/>
                <w:lang w:val="en-US"/>
              </w:rPr>
              <w:t>n</w:t>
            </w:r>
            <w:r w:rsidRPr="004E4345">
              <w:rPr>
                <w:rFonts w:ascii="Arial" w:hAnsi="Arial" w:cs="Arial"/>
                <w:lang w:val="en-US"/>
              </w:rPr>
              <w:t xml:space="preserve">nector: </w:t>
            </w:r>
            <w:r w:rsidRPr="004E4345">
              <w:rPr>
                <w:rFonts w:ascii="Arial" w:hAnsi="Arial" w:cs="Arial"/>
                <w:i/>
                <w:lang w:val="en-US"/>
              </w:rPr>
              <w:t>N</w:t>
            </w:r>
            <w:r w:rsidR="00B40185">
              <w:rPr>
                <w:rFonts w:ascii="Arial" w:hAnsi="Arial" w:cs="Arial"/>
                <w:i/>
                <w:lang w:val="en-US"/>
              </w:rPr>
              <w:t>-type</w:t>
            </w:r>
            <w:r w:rsidRPr="004E4345">
              <w:rPr>
                <w:rFonts w:ascii="Arial" w:hAnsi="Arial" w:cs="Arial"/>
                <w:i/>
                <w:lang w:val="en-US"/>
              </w:rPr>
              <w:t xml:space="preserve"> (m), 50 Ohm;</w:t>
            </w:r>
          </w:p>
          <w:p w:rsidR="0011761C" w:rsidRPr="004E4345" w:rsidRDefault="0011761C" w:rsidP="007F69FC">
            <w:pPr>
              <w:pStyle w:val="ListParagraph"/>
              <w:numPr>
                <w:ilvl w:val="0"/>
                <w:numId w:val="7"/>
              </w:numPr>
              <w:spacing w:after="120"/>
              <w:rPr>
                <w:rFonts w:ascii="Arial" w:hAnsi="Arial" w:cs="Arial"/>
                <w:sz w:val="24"/>
                <w:szCs w:val="24"/>
                <w:lang w:val="en-US"/>
              </w:rPr>
            </w:pPr>
            <w:r w:rsidRPr="004E4345">
              <w:rPr>
                <w:rFonts w:ascii="Arial" w:hAnsi="Arial" w:cs="Arial"/>
                <w:lang w:val="en-US"/>
              </w:rPr>
              <w:t>Con</w:t>
            </w:r>
            <w:r w:rsidR="00B40185">
              <w:rPr>
                <w:rFonts w:ascii="Arial" w:hAnsi="Arial" w:cs="Arial"/>
                <w:lang w:val="en-US"/>
              </w:rPr>
              <w:t>n</w:t>
            </w:r>
            <w:r w:rsidRPr="004E4345">
              <w:rPr>
                <w:rFonts w:ascii="Arial" w:hAnsi="Arial" w:cs="Arial"/>
                <w:lang w:val="en-US"/>
              </w:rPr>
              <w:t>ect</w:t>
            </w:r>
            <w:r w:rsidR="00B40185">
              <w:rPr>
                <w:rFonts w:ascii="Arial" w:hAnsi="Arial" w:cs="Arial"/>
                <w:lang w:val="en-US"/>
              </w:rPr>
              <w:t>ion</w:t>
            </w:r>
            <w:r w:rsidRPr="004E4345">
              <w:rPr>
                <w:rFonts w:ascii="Arial" w:hAnsi="Arial" w:cs="Arial"/>
                <w:lang w:val="en-US"/>
              </w:rPr>
              <w:t xml:space="preserve">: </w:t>
            </w:r>
            <w:r w:rsidR="00B40185">
              <w:rPr>
                <w:rFonts w:ascii="Arial" w:hAnsi="Arial" w:cs="Arial"/>
                <w:i/>
                <w:lang w:val="en-US"/>
              </w:rPr>
              <w:t>direct connection to the spectrum analyzer</w:t>
            </w:r>
            <w:r w:rsidR="009311A8">
              <w:rPr>
                <w:rFonts w:ascii="Arial" w:hAnsi="Arial" w:cs="Arial"/>
                <w:i/>
                <w:lang w:val="en-US"/>
              </w:rPr>
              <w:t>.</w:t>
            </w:r>
          </w:p>
        </w:tc>
        <w:tc>
          <w:tcPr>
            <w:tcW w:w="2119" w:type="dxa"/>
            <w:tcBorders>
              <w:bottom w:val="single" w:sz="4" w:space="0" w:color="auto"/>
            </w:tcBorders>
          </w:tcPr>
          <w:p w:rsidR="0011761C" w:rsidRPr="004E4345" w:rsidRDefault="0011761C" w:rsidP="00E11D04">
            <w:pPr>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B74842"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Warranty</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445317" w:rsidRPr="00445317" w:rsidRDefault="00445317" w:rsidP="00445317">
            <w:pPr>
              <w:spacing w:before="120"/>
              <w:jc w:val="both"/>
              <w:rPr>
                <w:rFonts w:ascii="Arial" w:hAnsi="Arial" w:cs="Arial"/>
                <w:sz w:val="24"/>
                <w:szCs w:val="24"/>
                <w:lang w:val="en-US"/>
              </w:rPr>
            </w:pPr>
            <w:r>
              <w:rPr>
                <w:rFonts w:ascii="Arial" w:hAnsi="Arial" w:cs="Arial"/>
                <w:sz w:val="24"/>
                <w:szCs w:val="24"/>
                <w:lang w:val="en-US"/>
              </w:rPr>
              <w:tab/>
            </w:r>
            <w:r w:rsidRPr="00445317">
              <w:rPr>
                <w:rFonts w:ascii="Arial" w:hAnsi="Arial" w:cs="Arial"/>
                <w:sz w:val="24"/>
                <w:szCs w:val="24"/>
                <w:lang w:val="en-US"/>
              </w:rPr>
              <w:t>The warranty period shall be a minimum of 36 (thirty-six) months for all delivered components and shall commence from the date of the delivery-acceptance certificate being signed without objections, under the conditions set out in the procurement contract.</w:t>
            </w:r>
          </w:p>
          <w:p w:rsidR="00445317" w:rsidRPr="00445317" w:rsidRDefault="00E12077" w:rsidP="00445317">
            <w:pPr>
              <w:spacing w:before="120"/>
              <w:jc w:val="both"/>
              <w:rPr>
                <w:rFonts w:ascii="Arial" w:hAnsi="Arial" w:cs="Arial"/>
                <w:sz w:val="24"/>
                <w:szCs w:val="24"/>
                <w:lang w:val="en-US"/>
              </w:rPr>
            </w:pPr>
            <w:r>
              <w:rPr>
                <w:rFonts w:ascii="Arial" w:hAnsi="Arial" w:cs="Arial"/>
                <w:sz w:val="24"/>
                <w:szCs w:val="24"/>
                <w:lang w:val="en-US"/>
              </w:rPr>
              <w:lastRenderedPageBreak/>
              <w:tab/>
            </w:r>
            <w:r w:rsidR="00445317" w:rsidRPr="00445317">
              <w:rPr>
                <w:rFonts w:ascii="Arial" w:hAnsi="Arial" w:cs="Arial"/>
                <w:sz w:val="24"/>
                <w:szCs w:val="24"/>
                <w:lang w:val="en-US"/>
              </w:rPr>
              <w:t>Throughout the warranty period, the supplier is obliged to provide, at no additional cost:</w:t>
            </w:r>
          </w:p>
          <w:p w:rsidR="00445317" w:rsidRPr="006953D8" w:rsidRDefault="00E12077" w:rsidP="006953D8">
            <w:pPr>
              <w:pStyle w:val="ListParagraph"/>
              <w:numPr>
                <w:ilvl w:val="0"/>
                <w:numId w:val="11"/>
              </w:numPr>
              <w:jc w:val="both"/>
              <w:rPr>
                <w:rFonts w:ascii="Arial" w:hAnsi="Arial" w:cs="Arial"/>
                <w:sz w:val="24"/>
                <w:szCs w:val="24"/>
                <w:lang w:val="en-US"/>
              </w:rPr>
            </w:pPr>
            <w:r w:rsidRPr="006953D8">
              <w:rPr>
                <w:rFonts w:ascii="Arial" w:hAnsi="Arial" w:cs="Arial"/>
                <w:sz w:val="24"/>
                <w:szCs w:val="24"/>
                <w:lang w:val="en-US"/>
              </w:rPr>
              <w:t>r</w:t>
            </w:r>
            <w:r w:rsidR="00445317" w:rsidRPr="006953D8">
              <w:rPr>
                <w:rFonts w:ascii="Arial" w:hAnsi="Arial" w:cs="Arial"/>
                <w:sz w:val="24"/>
                <w:szCs w:val="24"/>
                <w:lang w:val="en-US"/>
              </w:rPr>
              <w:t>epair of all faults for all delivered equipment, by repairing or replacing defective components;</w:t>
            </w:r>
          </w:p>
          <w:p w:rsidR="00445317" w:rsidRPr="006953D8" w:rsidRDefault="00E12077" w:rsidP="006953D8">
            <w:pPr>
              <w:pStyle w:val="ListParagraph"/>
              <w:numPr>
                <w:ilvl w:val="0"/>
                <w:numId w:val="11"/>
              </w:numPr>
              <w:spacing w:before="120"/>
              <w:jc w:val="both"/>
              <w:rPr>
                <w:rFonts w:ascii="Arial" w:hAnsi="Arial" w:cs="Arial"/>
                <w:sz w:val="24"/>
                <w:szCs w:val="24"/>
                <w:lang w:val="en-US"/>
              </w:rPr>
            </w:pPr>
            <w:r w:rsidRPr="006953D8">
              <w:rPr>
                <w:rFonts w:ascii="Arial" w:hAnsi="Arial" w:cs="Arial"/>
                <w:sz w:val="24"/>
                <w:szCs w:val="24"/>
                <w:lang w:val="en-US"/>
              </w:rPr>
              <w:t>r</w:t>
            </w:r>
            <w:r w:rsidR="00445317" w:rsidRPr="006953D8">
              <w:rPr>
                <w:rFonts w:ascii="Arial" w:hAnsi="Arial" w:cs="Arial"/>
                <w:sz w:val="24"/>
                <w:szCs w:val="24"/>
                <w:lang w:val="en-US"/>
              </w:rPr>
              <w:t>esolution of functional errors of the spectrum analyzer;</w:t>
            </w:r>
          </w:p>
          <w:p w:rsidR="00445317" w:rsidRPr="006953D8" w:rsidRDefault="00E12077" w:rsidP="006953D8">
            <w:pPr>
              <w:pStyle w:val="ListParagraph"/>
              <w:numPr>
                <w:ilvl w:val="0"/>
                <w:numId w:val="11"/>
              </w:numPr>
              <w:spacing w:before="120"/>
              <w:jc w:val="both"/>
              <w:rPr>
                <w:rFonts w:ascii="Arial" w:hAnsi="Arial" w:cs="Arial"/>
                <w:sz w:val="24"/>
                <w:szCs w:val="24"/>
                <w:lang w:val="en-US"/>
              </w:rPr>
            </w:pPr>
            <w:r w:rsidRPr="006953D8">
              <w:rPr>
                <w:rFonts w:ascii="Arial" w:hAnsi="Arial" w:cs="Arial"/>
                <w:sz w:val="24"/>
                <w:szCs w:val="24"/>
                <w:lang w:val="en-US"/>
              </w:rPr>
              <w:t>p</w:t>
            </w:r>
            <w:r w:rsidR="00445317" w:rsidRPr="006953D8">
              <w:rPr>
                <w:rFonts w:ascii="Arial" w:hAnsi="Arial" w:cs="Arial"/>
                <w:sz w:val="24"/>
                <w:szCs w:val="24"/>
                <w:lang w:val="en-US"/>
              </w:rPr>
              <w:t>rovision and implementation of updates and/or upgrades to the firmware/software of the spectrum analyzer;</w:t>
            </w:r>
          </w:p>
          <w:p w:rsidR="00445317" w:rsidRPr="006953D8" w:rsidRDefault="00E12077" w:rsidP="006953D8">
            <w:pPr>
              <w:pStyle w:val="ListParagraph"/>
              <w:numPr>
                <w:ilvl w:val="0"/>
                <w:numId w:val="11"/>
              </w:numPr>
              <w:spacing w:before="120"/>
              <w:jc w:val="both"/>
              <w:rPr>
                <w:rFonts w:ascii="Arial" w:hAnsi="Arial" w:cs="Arial"/>
                <w:sz w:val="24"/>
                <w:szCs w:val="24"/>
                <w:lang w:val="en-US"/>
              </w:rPr>
            </w:pPr>
            <w:r w:rsidRPr="006953D8">
              <w:rPr>
                <w:rFonts w:ascii="Arial" w:hAnsi="Arial" w:cs="Arial"/>
                <w:sz w:val="24"/>
                <w:szCs w:val="24"/>
                <w:lang w:val="en-US"/>
              </w:rPr>
              <w:t>t</w:t>
            </w:r>
            <w:r w:rsidR="00445317" w:rsidRPr="006953D8">
              <w:rPr>
                <w:rFonts w:ascii="Arial" w:hAnsi="Arial" w:cs="Arial"/>
                <w:sz w:val="24"/>
                <w:szCs w:val="24"/>
                <w:lang w:val="en-US"/>
              </w:rPr>
              <w:t>ransportation of defective equipment to/from the supplier/manufacturer, including international transport (if applicable);</w:t>
            </w:r>
          </w:p>
          <w:p w:rsidR="0011761C" w:rsidRPr="004E4345" w:rsidRDefault="00E12077" w:rsidP="006953D8">
            <w:pPr>
              <w:pStyle w:val="ListParagraph"/>
              <w:numPr>
                <w:ilvl w:val="0"/>
                <w:numId w:val="11"/>
              </w:numPr>
              <w:spacing w:before="120" w:after="120"/>
              <w:jc w:val="both"/>
              <w:rPr>
                <w:rFonts w:ascii="Arial" w:hAnsi="Arial" w:cs="Arial"/>
                <w:sz w:val="24"/>
                <w:szCs w:val="24"/>
                <w:lang w:val="en-US"/>
              </w:rPr>
            </w:pPr>
            <w:r w:rsidRPr="006953D8">
              <w:rPr>
                <w:rFonts w:ascii="Arial" w:hAnsi="Arial" w:cs="Arial"/>
                <w:sz w:val="24"/>
                <w:szCs w:val="24"/>
                <w:lang w:val="en-US"/>
              </w:rPr>
              <w:t>t</w:t>
            </w:r>
            <w:r w:rsidR="00445317" w:rsidRPr="006953D8">
              <w:rPr>
                <w:rFonts w:ascii="Arial" w:hAnsi="Arial" w:cs="Arial"/>
                <w:sz w:val="24"/>
                <w:szCs w:val="24"/>
                <w:lang w:val="en-US"/>
              </w:rPr>
              <w:t>echnical support for personnel who will operate the spectrum analyzer.</w:t>
            </w:r>
            <w:r w:rsidR="007F69FC" w:rsidRPr="006953D8">
              <w:rPr>
                <w:rFonts w:ascii="Arial" w:hAnsi="Arial" w:cs="Arial"/>
                <w:sz w:val="24"/>
                <w:szCs w:val="24"/>
                <w:lang w:val="en-US"/>
              </w:rPr>
              <w:tab/>
            </w:r>
          </w:p>
        </w:tc>
        <w:tc>
          <w:tcPr>
            <w:tcW w:w="2119" w:type="dxa"/>
            <w:tcBorders>
              <w:bottom w:val="single" w:sz="4" w:space="0" w:color="auto"/>
            </w:tcBorders>
          </w:tcPr>
          <w:p w:rsidR="0011761C" w:rsidRPr="004E4345" w:rsidRDefault="0011761C" w:rsidP="00E11D04">
            <w:pPr>
              <w:jc w:val="both"/>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9F67A4"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b/>
                <w:sz w:val="24"/>
                <w:szCs w:val="24"/>
                <w:lang w:val="en-US"/>
              </w:rPr>
              <w:t>Post</w:t>
            </w:r>
            <w:r w:rsidR="00A86625">
              <w:rPr>
                <w:rFonts w:ascii="Arial" w:hAnsi="Arial" w:cs="Arial"/>
                <w:b/>
                <w:sz w:val="24"/>
                <w:szCs w:val="24"/>
                <w:lang w:val="en-US"/>
              </w:rPr>
              <w:t>-warranty support</w:t>
            </w:r>
            <w:r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9E0F11" w:rsidRPr="004E4345" w:rsidRDefault="001D0010" w:rsidP="001D0010">
            <w:pPr>
              <w:spacing w:before="120" w:after="120"/>
              <w:jc w:val="both"/>
              <w:rPr>
                <w:rFonts w:ascii="Arial" w:hAnsi="Arial" w:cs="Arial"/>
                <w:sz w:val="24"/>
                <w:szCs w:val="24"/>
                <w:lang w:val="en-US"/>
              </w:rPr>
            </w:pPr>
            <w:r>
              <w:rPr>
                <w:rFonts w:ascii="Arial" w:hAnsi="Arial" w:cs="Arial"/>
                <w:sz w:val="24"/>
                <w:szCs w:val="24"/>
                <w:lang w:val="en-US"/>
              </w:rPr>
              <w:tab/>
            </w:r>
            <w:r w:rsidR="006953D8" w:rsidRPr="006953D8">
              <w:rPr>
                <w:rFonts w:ascii="Arial" w:hAnsi="Arial" w:cs="Arial"/>
                <w:sz w:val="24"/>
                <w:szCs w:val="24"/>
                <w:lang w:val="en-US"/>
              </w:rPr>
              <w:t>The supplier is obliged to ensure, after the expiry of the warranty period, under the terms of a subsequent contract, services and spare parts for a minimum period of 7 years for all delivered equipment.</w:t>
            </w:r>
            <w:r w:rsidR="00651B31" w:rsidRPr="004E4345">
              <w:rPr>
                <w:rFonts w:ascii="Arial" w:hAnsi="Arial" w:cs="Arial"/>
                <w:sz w:val="24"/>
                <w:szCs w:val="24"/>
                <w:lang w:val="en-US"/>
              </w:rPr>
              <w:tab/>
            </w:r>
          </w:p>
        </w:tc>
        <w:tc>
          <w:tcPr>
            <w:tcW w:w="2119" w:type="dxa"/>
            <w:tcBorders>
              <w:bottom w:val="single" w:sz="4" w:space="0" w:color="auto"/>
            </w:tcBorders>
          </w:tcPr>
          <w:p w:rsidR="009E0F11" w:rsidRPr="004E4345" w:rsidRDefault="009E0F11" w:rsidP="00E11D04">
            <w:pPr>
              <w:jc w:val="both"/>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A86625"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Other mandatory requirements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1D0010" w:rsidRDefault="00651B31" w:rsidP="00F043DF">
            <w:pPr>
              <w:spacing w:before="120" w:after="120"/>
              <w:jc w:val="both"/>
              <w:rPr>
                <w:rFonts w:ascii="Arial" w:hAnsi="Arial" w:cs="Arial"/>
                <w:sz w:val="24"/>
                <w:szCs w:val="24"/>
                <w:lang w:val="en-US"/>
              </w:rPr>
            </w:pPr>
            <w:r w:rsidRPr="004E4345">
              <w:rPr>
                <w:rFonts w:ascii="Arial" w:hAnsi="Arial" w:cs="Arial"/>
                <w:sz w:val="24"/>
                <w:szCs w:val="24"/>
                <w:lang w:val="en-US"/>
              </w:rPr>
              <w:tab/>
            </w:r>
            <w:r w:rsidR="001D0010" w:rsidRPr="001D0010">
              <w:rPr>
                <w:rFonts w:ascii="Arial" w:hAnsi="Arial" w:cs="Arial"/>
                <w:sz w:val="24"/>
                <w:szCs w:val="24"/>
                <w:lang w:val="en-US"/>
              </w:rPr>
              <w:t xml:space="preserve">Delivery period: </w:t>
            </w:r>
            <w:r w:rsidR="001D0010" w:rsidRPr="004A6048">
              <w:rPr>
                <w:rFonts w:ascii="Arial" w:hAnsi="Arial" w:cs="Arial"/>
                <w:i/>
                <w:sz w:val="24"/>
                <w:szCs w:val="24"/>
                <w:lang w:val="en-US"/>
              </w:rPr>
              <w:t>120 calendar days</w:t>
            </w:r>
            <w:r w:rsidR="001D0010" w:rsidRPr="001D0010">
              <w:rPr>
                <w:rFonts w:ascii="Arial" w:hAnsi="Arial" w:cs="Arial"/>
                <w:sz w:val="24"/>
                <w:szCs w:val="24"/>
                <w:lang w:val="en-US"/>
              </w:rPr>
              <w:t>.</w:t>
            </w:r>
          </w:p>
          <w:p w:rsidR="00121603" w:rsidRPr="004E4345" w:rsidRDefault="00121603" w:rsidP="00F043DF">
            <w:pPr>
              <w:spacing w:before="120" w:after="120"/>
              <w:jc w:val="both"/>
              <w:rPr>
                <w:rFonts w:ascii="Arial" w:hAnsi="Arial" w:cs="Arial"/>
                <w:sz w:val="24"/>
                <w:szCs w:val="24"/>
                <w:lang w:val="en-US"/>
              </w:rPr>
            </w:pPr>
            <w:r w:rsidRPr="004E4345">
              <w:rPr>
                <w:rFonts w:ascii="Arial" w:hAnsi="Arial" w:cs="Arial"/>
                <w:sz w:val="24"/>
                <w:szCs w:val="24"/>
                <w:lang w:val="en-US"/>
              </w:rPr>
              <w:tab/>
            </w:r>
            <w:r w:rsidR="001D0010" w:rsidRPr="001D0010">
              <w:rPr>
                <w:rFonts w:ascii="Arial" w:hAnsi="Arial" w:cs="Arial"/>
                <w:sz w:val="24"/>
                <w:szCs w:val="24"/>
                <w:lang w:val="en-US"/>
              </w:rPr>
              <w:t>All delivered equipment must be new.</w:t>
            </w:r>
          </w:p>
          <w:p w:rsidR="00121603" w:rsidRPr="004E4345" w:rsidRDefault="00121603" w:rsidP="00F043DF">
            <w:pPr>
              <w:spacing w:before="120" w:after="120"/>
              <w:jc w:val="both"/>
              <w:rPr>
                <w:rFonts w:ascii="Arial" w:hAnsi="Arial" w:cs="Arial"/>
                <w:sz w:val="24"/>
                <w:szCs w:val="24"/>
                <w:lang w:val="en-US"/>
              </w:rPr>
            </w:pPr>
            <w:r w:rsidRPr="004E4345">
              <w:rPr>
                <w:rFonts w:ascii="Arial" w:hAnsi="Arial" w:cs="Arial"/>
                <w:sz w:val="24"/>
                <w:szCs w:val="24"/>
                <w:lang w:val="en-US"/>
              </w:rPr>
              <w:tab/>
            </w:r>
            <w:r w:rsidR="00112174" w:rsidRPr="00112174">
              <w:rPr>
                <w:rFonts w:ascii="Arial" w:hAnsi="Arial" w:cs="Arial"/>
                <w:sz w:val="24"/>
                <w:szCs w:val="24"/>
                <w:lang w:val="en-US"/>
              </w:rPr>
              <w:t>The portable spectrum analyzer must bear the 'CE' marking, indicating that the manufacturer has certified it and that it meets all European Union conformity requirements and, correspondingly, those of the Republic of Moldova.</w:t>
            </w:r>
          </w:p>
          <w:p w:rsidR="009E0F11" w:rsidRPr="004E4345" w:rsidRDefault="009E0F11" w:rsidP="00F955DF">
            <w:pPr>
              <w:spacing w:after="120"/>
              <w:jc w:val="both"/>
              <w:rPr>
                <w:rFonts w:ascii="Arial" w:hAnsi="Arial" w:cs="Arial"/>
                <w:sz w:val="24"/>
                <w:szCs w:val="24"/>
                <w:lang w:val="en-US"/>
              </w:rPr>
            </w:pPr>
            <w:r w:rsidRPr="004E4345">
              <w:rPr>
                <w:rFonts w:ascii="Arial" w:hAnsi="Arial" w:cs="Arial"/>
                <w:sz w:val="24"/>
                <w:szCs w:val="24"/>
                <w:lang w:val="en-US"/>
              </w:rPr>
              <w:t xml:space="preserve"> </w:t>
            </w:r>
            <w:r w:rsidRPr="004E4345">
              <w:rPr>
                <w:rFonts w:ascii="Arial" w:hAnsi="Arial" w:cs="Arial"/>
                <w:sz w:val="24"/>
                <w:szCs w:val="24"/>
                <w:lang w:val="en-US"/>
              </w:rPr>
              <w:tab/>
            </w:r>
            <w:r w:rsidR="00112174" w:rsidRPr="00112174">
              <w:rPr>
                <w:rFonts w:ascii="Arial" w:hAnsi="Arial" w:cs="Arial"/>
                <w:sz w:val="24"/>
                <w:szCs w:val="24"/>
                <w:lang w:val="en-US"/>
              </w:rPr>
              <w:t xml:space="preserve">Place of delivery: </w:t>
            </w:r>
            <w:r w:rsidR="00A537DB">
              <w:rPr>
                <w:rFonts w:ascii="Arial" w:hAnsi="Arial" w:cs="Arial"/>
                <w:i/>
                <w:sz w:val="24"/>
                <w:szCs w:val="24"/>
                <w:lang w:val="en-US"/>
              </w:rPr>
              <w:t xml:space="preserve">ARCOM, </w:t>
            </w:r>
            <w:r w:rsidR="00112174" w:rsidRPr="004A6048">
              <w:rPr>
                <w:rFonts w:ascii="Arial" w:hAnsi="Arial" w:cs="Arial"/>
                <w:i/>
                <w:sz w:val="24"/>
                <w:szCs w:val="24"/>
                <w:lang w:val="en-US"/>
              </w:rPr>
              <w:t xml:space="preserve">MD-2003, </w:t>
            </w:r>
            <w:proofErr w:type="spellStart"/>
            <w:r w:rsidR="00112174" w:rsidRPr="004A6048">
              <w:rPr>
                <w:rFonts w:ascii="Arial" w:hAnsi="Arial" w:cs="Arial"/>
                <w:i/>
                <w:sz w:val="24"/>
                <w:szCs w:val="24"/>
                <w:lang w:val="en-US"/>
              </w:rPr>
              <w:t>Chișinău</w:t>
            </w:r>
            <w:proofErr w:type="spellEnd"/>
            <w:r w:rsidR="00112174" w:rsidRPr="004A6048">
              <w:rPr>
                <w:rFonts w:ascii="Arial" w:hAnsi="Arial" w:cs="Arial"/>
                <w:i/>
                <w:sz w:val="24"/>
                <w:szCs w:val="24"/>
                <w:lang w:val="en-US"/>
              </w:rPr>
              <w:t xml:space="preserve"> municipality, </w:t>
            </w:r>
            <w:proofErr w:type="spellStart"/>
            <w:r w:rsidR="00112174" w:rsidRPr="004A6048">
              <w:rPr>
                <w:rFonts w:ascii="Arial" w:hAnsi="Arial" w:cs="Arial"/>
                <w:i/>
                <w:sz w:val="24"/>
                <w:szCs w:val="24"/>
                <w:lang w:val="en-US"/>
              </w:rPr>
              <w:t>Durlești</w:t>
            </w:r>
            <w:proofErr w:type="spellEnd"/>
            <w:r w:rsidR="00112174" w:rsidRPr="004A6048">
              <w:rPr>
                <w:rFonts w:ascii="Arial" w:hAnsi="Arial" w:cs="Arial"/>
                <w:i/>
                <w:sz w:val="24"/>
                <w:szCs w:val="24"/>
                <w:lang w:val="en-US"/>
              </w:rPr>
              <w:t xml:space="preserve"> city, Nicolae </w:t>
            </w:r>
            <w:proofErr w:type="spellStart"/>
            <w:r w:rsidR="00112174" w:rsidRPr="004A6048">
              <w:rPr>
                <w:rFonts w:ascii="Arial" w:hAnsi="Arial" w:cs="Arial"/>
                <w:i/>
                <w:sz w:val="24"/>
                <w:szCs w:val="24"/>
                <w:lang w:val="en-US"/>
              </w:rPr>
              <w:t>Dimo</w:t>
            </w:r>
            <w:proofErr w:type="spellEnd"/>
            <w:r w:rsidR="00112174" w:rsidRPr="004A6048">
              <w:rPr>
                <w:rFonts w:ascii="Arial" w:hAnsi="Arial" w:cs="Arial"/>
                <w:i/>
                <w:sz w:val="24"/>
                <w:szCs w:val="24"/>
                <w:lang w:val="en-US"/>
              </w:rPr>
              <w:t xml:space="preserve"> Street, 22/20</w:t>
            </w:r>
            <w:r w:rsidR="00112174" w:rsidRPr="00112174">
              <w:rPr>
                <w:rFonts w:ascii="Arial" w:hAnsi="Arial" w:cs="Arial"/>
                <w:sz w:val="24"/>
                <w:szCs w:val="24"/>
                <w:lang w:val="en-US"/>
              </w:rPr>
              <w:t>.</w:t>
            </w:r>
            <w:r w:rsidRPr="004E4345">
              <w:rPr>
                <w:rFonts w:ascii="Arial" w:hAnsi="Arial" w:cs="Arial"/>
                <w:sz w:val="24"/>
                <w:szCs w:val="24"/>
                <w:lang w:val="en-US"/>
              </w:rPr>
              <w:t xml:space="preserve"> </w:t>
            </w:r>
          </w:p>
          <w:p w:rsidR="005F4D68" w:rsidRPr="005F4D68" w:rsidRDefault="009E0F11" w:rsidP="005F4D68">
            <w:pPr>
              <w:jc w:val="both"/>
              <w:rPr>
                <w:rFonts w:ascii="Arial" w:hAnsi="Arial" w:cs="Arial"/>
                <w:sz w:val="24"/>
                <w:szCs w:val="24"/>
                <w:lang w:val="en-US"/>
              </w:rPr>
            </w:pPr>
            <w:r w:rsidRPr="004E4345">
              <w:rPr>
                <w:rFonts w:ascii="Arial" w:hAnsi="Arial" w:cs="Arial"/>
                <w:sz w:val="24"/>
                <w:szCs w:val="24"/>
                <w:lang w:val="en-US"/>
              </w:rPr>
              <w:tab/>
            </w:r>
            <w:r w:rsidR="005F4D68" w:rsidRPr="005F4D68">
              <w:rPr>
                <w:rFonts w:ascii="Arial" w:hAnsi="Arial" w:cs="Arial"/>
                <w:sz w:val="24"/>
                <w:szCs w:val="24"/>
                <w:lang w:val="en-US"/>
              </w:rPr>
              <w:t>To confirm expertise and capacity to deliver compliant equipment, tenderers must provide:</w:t>
            </w:r>
          </w:p>
          <w:p w:rsidR="005F4D68" w:rsidRPr="00F043DF" w:rsidRDefault="00F043DF" w:rsidP="00F043DF">
            <w:pPr>
              <w:pStyle w:val="ListParagraph"/>
              <w:numPr>
                <w:ilvl w:val="0"/>
                <w:numId w:val="12"/>
              </w:numPr>
              <w:jc w:val="both"/>
              <w:rPr>
                <w:rFonts w:ascii="Arial" w:hAnsi="Arial" w:cs="Arial"/>
                <w:sz w:val="24"/>
                <w:szCs w:val="24"/>
                <w:lang w:val="en-US"/>
              </w:rPr>
            </w:pPr>
            <w:r w:rsidRPr="00F043DF">
              <w:rPr>
                <w:rFonts w:ascii="Arial" w:hAnsi="Arial" w:cs="Arial"/>
                <w:sz w:val="24"/>
                <w:szCs w:val="24"/>
                <w:lang w:val="en-US"/>
              </w:rPr>
              <w:t>d</w:t>
            </w:r>
            <w:r w:rsidR="005F4D68" w:rsidRPr="00F043DF">
              <w:rPr>
                <w:rFonts w:ascii="Arial" w:hAnsi="Arial" w:cs="Arial"/>
                <w:sz w:val="24"/>
                <w:szCs w:val="24"/>
                <w:lang w:val="en-US"/>
              </w:rPr>
              <w:t>ocuments attesting to a minimum of 5 years of experience of the tenderer in supplying similar or superior equipment;</w:t>
            </w:r>
          </w:p>
          <w:p w:rsidR="000B6982" w:rsidRPr="004E4345" w:rsidRDefault="00F043DF" w:rsidP="00C82CAD">
            <w:pPr>
              <w:pStyle w:val="ListParagraph"/>
              <w:numPr>
                <w:ilvl w:val="0"/>
                <w:numId w:val="12"/>
              </w:numPr>
              <w:spacing w:after="120"/>
              <w:jc w:val="both"/>
              <w:rPr>
                <w:rFonts w:ascii="Arial" w:hAnsi="Arial" w:cs="Arial"/>
                <w:sz w:val="24"/>
                <w:szCs w:val="24"/>
                <w:lang w:val="en-US"/>
              </w:rPr>
            </w:pPr>
            <w:r w:rsidRPr="00F043DF">
              <w:rPr>
                <w:rFonts w:ascii="Arial" w:hAnsi="Arial" w:cs="Arial"/>
                <w:sz w:val="24"/>
                <w:szCs w:val="24"/>
                <w:lang w:val="en-US"/>
              </w:rPr>
              <w:t>c</w:t>
            </w:r>
            <w:r w:rsidR="005F4D68" w:rsidRPr="00F043DF">
              <w:rPr>
                <w:rFonts w:ascii="Arial" w:hAnsi="Arial" w:cs="Arial"/>
                <w:sz w:val="24"/>
                <w:szCs w:val="24"/>
                <w:lang w:val="en-US"/>
              </w:rPr>
              <w:t>opies of recommendation letters or feedback from at least 3 electronic communications regulatory authorities in Europe that have purchased and use similar equipment.</w:t>
            </w:r>
          </w:p>
        </w:tc>
        <w:tc>
          <w:tcPr>
            <w:tcW w:w="2119" w:type="dxa"/>
            <w:tcBorders>
              <w:bottom w:val="single" w:sz="4" w:space="0" w:color="auto"/>
            </w:tcBorders>
          </w:tcPr>
          <w:p w:rsidR="0011761C" w:rsidRPr="004E4345" w:rsidRDefault="0011761C" w:rsidP="00E11D04">
            <w:pPr>
              <w:jc w:val="both"/>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A86625"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Offer evaluation method</w:t>
            </w:r>
            <w:r w:rsidR="009F67A4" w:rsidRPr="004E4345">
              <w:rPr>
                <w:rFonts w:ascii="Arial" w:hAnsi="Arial" w:cs="Arial"/>
                <w:b/>
                <w:sz w:val="24"/>
                <w:szCs w:val="24"/>
                <w:lang w:val="en-US"/>
              </w:rPr>
              <w:t xml:space="preserve"> </w:t>
            </w:r>
          </w:p>
        </w:tc>
      </w:tr>
      <w:tr w:rsidR="009F67A4" w:rsidRPr="004E4345" w:rsidTr="00D45329">
        <w:tc>
          <w:tcPr>
            <w:tcW w:w="9627" w:type="dxa"/>
            <w:gridSpan w:val="2"/>
            <w:tcBorders>
              <w:bottom w:val="single" w:sz="4" w:space="0" w:color="auto"/>
            </w:tcBorders>
          </w:tcPr>
          <w:p w:rsidR="009F67A4" w:rsidRPr="004E4345" w:rsidRDefault="00F955DF" w:rsidP="00F955DF">
            <w:pPr>
              <w:spacing w:before="120" w:after="120"/>
              <w:jc w:val="both"/>
              <w:rPr>
                <w:rFonts w:ascii="Arial" w:hAnsi="Arial" w:cs="Arial"/>
                <w:sz w:val="24"/>
                <w:szCs w:val="24"/>
                <w:lang w:val="en-US"/>
              </w:rPr>
            </w:pPr>
            <w:r w:rsidRPr="004E4345">
              <w:rPr>
                <w:rFonts w:ascii="Arial" w:hAnsi="Arial" w:cs="Arial"/>
                <w:sz w:val="24"/>
                <w:szCs w:val="24"/>
                <w:lang w:val="en-US"/>
              </w:rPr>
              <w:tab/>
            </w:r>
            <w:r w:rsidR="00C82CAD" w:rsidRPr="00C82CAD">
              <w:rPr>
                <w:rFonts w:ascii="Arial" w:hAnsi="Arial" w:cs="Arial"/>
                <w:sz w:val="24"/>
                <w:szCs w:val="24"/>
                <w:lang w:val="en-US"/>
              </w:rPr>
              <w:t xml:space="preserve">The offer that meets all requirements of these </w:t>
            </w:r>
            <w:r w:rsidR="00735A0C" w:rsidRPr="00C82CAD">
              <w:rPr>
                <w:rFonts w:ascii="Arial" w:hAnsi="Arial" w:cs="Arial"/>
                <w:sz w:val="24"/>
                <w:szCs w:val="24"/>
                <w:lang w:val="en-US"/>
              </w:rPr>
              <w:t xml:space="preserve">Technical Requirements </w:t>
            </w:r>
            <w:r w:rsidR="00C82CAD" w:rsidRPr="00C82CAD">
              <w:rPr>
                <w:rFonts w:ascii="Arial" w:hAnsi="Arial" w:cs="Arial"/>
                <w:sz w:val="24"/>
                <w:szCs w:val="24"/>
                <w:lang w:val="en-US"/>
              </w:rPr>
              <w:t>and has the lowest total price will be selected.</w:t>
            </w:r>
          </w:p>
        </w:tc>
      </w:tr>
      <w:tr w:rsidR="009F67A4" w:rsidRPr="004E4345" w:rsidTr="00D45329">
        <w:tc>
          <w:tcPr>
            <w:tcW w:w="9627" w:type="dxa"/>
            <w:gridSpan w:val="2"/>
            <w:shd w:val="pct15" w:color="auto" w:fill="auto"/>
          </w:tcPr>
          <w:p w:rsidR="009F67A4" w:rsidRPr="004E4345" w:rsidRDefault="009F67A4"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b/>
                <w:sz w:val="24"/>
                <w:szCs w:val="24"/>
                <w:lang w:val="en-US"/>
              </w:rPr>
              <w:t>M</w:t>
            </w:r>
            <w:r w:rsidR="00792CC8">
              <w:rPr>
                <w:rFonts w:ascii="Arial" w:hAnsi="Arial" w:cs="Arial"/>
                <w:b/>
                <w:sz w:val="24"/>
                <w:szCs w:val="24"/>
                <w:lang w:val="en-US"/>
              </w:rPr>
              <w:t>ethod of demonstrating offer compliances</w:t>
            </w:r>
            <w:r w:rsidRPr="004E4345">
              <w:rPr>
                <w:rFonts w:ascii="Arial" w:hAnsi="Arial" w:cs="Arial"/>
                <w:b/>
                <w:sz w:val="24"/>
                <w:szCs w:val="24"/>
                <w:lang w:val="en-US"/>
              </w:rPr>
              <w:t xml:space="preserve"> </w:t>
            </w:r>
          </w:p>
        </w:tc>
      </w:tr>
      <w:tr w:rsidR="009F67A4" w:rsidRPr="004E4345" w:rsidTr="00667137">
        <w:tc>
          <w:tcPr>
            <w:tcW w:w="9627" w:type="dxa"/>
            <w:gridSpan w:val="2"/>
          </w:tcPr>
          <w:p w:rsidR="0054068C" w:rsidRPr="0054068C" w:rsidRDefault="0054068C" w:rsidP="0054068C">
            <w:pPr>
              <w:spacing w:before="120"/>
              <w:jc w:val="both"/>
              <w:rPr>
                <w:rFonts w:ascii="Arial" w:hAnsi="Arial" w:cs="Arial"/>
                <w:sz w:val="24"/>
                <w:szCs w:val="24"/>
                <w:lang w:val="en-US"/>
              </w:rPr>
            </w:pPr>
            <w:r>
              <w:rPr>
                <w:rFonts w:ascii="Arial" w:hAnsi="Arial" w:cs="Arial"/>
                <w:sz w:val="24"/>
                <w:szCs w:val="24"/>
                <w:lang w:val="en-US"/>
              </w:rPr>
              <w:tab/>
            </w:r>
            <w:r w:rsidRPr="0054068C">
              <w:rPr>
                <w:rFonts w:ascii="Arial" w:hAnsi="Arial" w:cs="Arial"/>
                <w:sz w:val="24"/>
                <w:szCs w:val="24"/>
                <w:lang w:val="en-US"/>
              </w:rPr>
              <w:t>Compliance with and adherence to all requirements set out above must be demonstrated for each requirement individually in the column 'Guaranteed Technical Specifications', by precisely stating the manner in which each requirement is met, referencing (page, section, etc.) the accompanying technical documentation where it can be identified.</w:t>
            </w:r>
          </w:p>
          <w:p w:rsidR="0054068C" w:rsidRPr="0054068C" w:rsidRDefault="0054068C" w:rsidP="0054068C">
            <w:pPr>
              <w:spacing w:before="120"/>
              <w:jc w:val="both"/>
              <w:rPr>
                <w:rFonts w:ascii="Arial" w:hAnsi="Arial" w:cs="Arial"/>
                <w:sz w:val="24"/>
                <w:szCs w:val="24"/>
                <w:lang w:val="en-US"/>
              </w:rPr>
            </w:pPr>
            <w:r>
              <w:rPr>
                <w:rFonts w:ascii="Arial" w:hAnsi="Arial" w:cs="Arial"/>
                <w:sz w:val="24"/>
                <w:szCs w:val="24"/>
                <w:lang w:val="en-US"/>
              </w:rPr>
              <w:lastRenderedPageBreak/>
              <w:tab/>
            </w:r>
            <w:r w:rsidRPr="0054068C">
              <w:rPr>
                <w:rFonts w:ascii="Arial" w:hAnsi="Arial" w:cs="Arial"/>
                <w:sz w:val="24"/>
                <w:szCs w:val="24"/>
                <w:lang w:val="en-US"/>
              </w:rPr>
              <w:t>Technical documents</w:t>
            </w:r>
            <w:r w:rsidR="00E137FC">
              <w:rPr>
                <w:rFonts w:ascii="Arial" w:hAnsi="Arial" w:cs="Arial"/>
                <w:sz w:val="24"/>
                <w:szCs w:val="24"/>
                <w:lang w:val="en-US"/>
              </w:rPr>
              <w:t xml:space="preserve"> (</w:t>
            </w:r>
            <w:r w:rsidR="00E137FC" w:rsidRPr="0054068C">
              <w:rPr>
                <w:rFonts w:ascii="Arial" w:hAnsi="Arial" w:cs="Arial"/>
                <w:sz w:val="24"/>
                <w:szCs w:val="24"/>
                <w:lang w:val="en-US"/>
              </w:rPr>
              <w:t>technical specifications, diagrams, catalog sheets, brochures, etc.</w:t>
            </w:r>
            <w:r w:rsidR="00E137FC">
              <w:rPr>
                <w:rFonts w:ascii="Arial" w:hAnsi="Arial" w:cs="Arial"/>
                <w:sz w:val="24"/>
                <w:szCs w:val="24"/>
                <w:lang w:val="en-US"/>
              </w:rPr>
              <w:t>)</w:t>
            </w:r>
            <w:r w:rsidRPr="0054068C">
              <w:rPr>
                <w:rFonts w:ascii="Arial" w:hAnsi="Arial" w:cs="Arial"/>
                <w:sz w:val="24"/>
                <w:szCs w:val="24"/>
                <w:lang w:val="en-US"/>
              </w:rPr>
              <w:t xml:space="preserve"> from the manufacturer</w:t>
            </w:r>
            <w:r w:rsidR="002E1AA8">
              <w:rPr>
                <w:rFonts w:ascii="Arial" w:hAnsi="Arial" w:cs="Arial"/>
                <w:sz w:val="24"/>
                <w:szCs w:val="24"/>
                <w:lang w:val="en-US"/>
              </w:rPr>
              <w:t xml:space="preserve"> </w:t>
            </w:r>
            <w:r w:rsidRPr="0054068C">
              <w:rPr>
                <w:rFonts w:ascii="Arial" w:hAnsi="Arial" w:cs="Arial"/>
                <w:sz w:val="24"/>
                <w:szCs w:val="24"/>
                <w:lang w:val="en-US"/>
              </w:rPr>
              <w:t>shall be attached to confirm compliance with the technical specifications and the minimum conditions imposed above. These documents may be prese</w:t>
            </w:r>
            <w:bookmarkStart w:id="0" w:name="_GoBack"/>
            <w:bookmarkEnd w:id="0"/>
            <w:r w:rsidRPr="0054068C">
              <w:rPr>
                <w:rFonts w:ascii="Arial" w:hAnsi="Arial" w:cs="Arial"/>
                <w:sz w:val="24"/>
                <w:szCs w:val="24"/>
                <w:lang w:val="en-US"/>
              </w:rPr>
              <w:t>nted in Romanian or English.</w:t>
            </w:r>
          </w:p>
          <w:p w:rsidR="0054068C" w:rsidRPr="0054068C" w:rsidRDefault="00D7459D" w:rsidP="0054068C">
            <w:pPr>
              <w:spacing w:before="120"/>
              <w:jc w:val="both"/>
              <w:rPr>
                <w:rFonts w:ascii="Arial" w:hAnsi="Arial" w:cs="Arial"/>
                <w:sz w:val="24"/>
                <w:szCs w:val="24"/>
                <w:lang w:val="en-US"/>
              </w:rPr>
            </w:pPr>
            <w:r>
              <w:rPr>
                <w:rFonts w:ascii="Arial" w:hAnsi="Arial" w:cs="Arial"/>
                <w:sz w:val="24"/>
                <w:szCs w:val="24"/>
                <w:lang w:val="en-US"/>
              </w:rPr>
              <w:tab/>
            </w:r>
            <w:r w:rsidR="0054068C" w:rsidRPr="0054068C">
              <w:rPr>
                <w:rFonts w:ascii="Arial" w:hAnsi="Arial" w:cs="Arial"/>
                <w:sz w:val="24"/>
                <w:szCs w:val="24"/>
                <w:lang w:val="en-US"/>
              </w:rPr>
              <w:t xml:space="preserve">The </w:t>
            </w:r>
            <w:r w:rsidR="001B3776" w:rsidRPr="0054068C">
              <w:rPr>
                <w:rFonts w:ascii="Arial" w:hAnsi="Arial" w:cs="Arial"/>
                <w:sz w:val="24"/>
                <w:szCs w:val="24"/>
                <w:lang w:val="en-US"/>
              </w:rPr>
              <w:t xml:space="preserve">technical </w:t>
            </w:r>
            <w:r w:rsidR="0054068C" w:rsidRPr="0054068C">
              <w:rPr>
                <w:rFonts w:ascii="Arial" w:hAnsi="Arial" w:cs="Arial"/>
                <w:sz w:val="24"/>
                <w:szCs w:val="24"/>
                <w:lang w:val="en-US"/>
              </w:rPr>
              <w:t>offer shall specify the model and manufacturer of the portable spectrum analyzer, and shall indicate the codes of all options and accessories supplied along with a detailed description thereof.</w:t>
            </w:r>
          </w:p>
          <w:p w:rsidR="009F67A4" w:rsidRPr="004E4345" w:rsidRDefault="00D7459D" w:rsidP="004041B0">
            <w:pPr>
              <w:spacing w:before="120" w:after="120"/>
              <w:jc w:val="both"/>
              <w:rPr>
                <w:rFonts w:ascii="Arial" w:hAnsi="Arial" w:cs="Arial"/>
                <w:sz w:val="24"/>
                <w:szCs w:val="24"/>
                <w:lang w:val="en-US"/>
              </w:rPr>
            </w:pPr>
            <w:r>
              <w:rPr>
                <w:rFonts w:ascii="Arial" w:hAnsi="Arial" w:cs="Arial"/>
                <w:sz w:val="24"/>
                <w:szCs w:val="24"/>
                <w:lang w:val="en-US"/>
              </w:rPr>
              <w:tab/>
            </w:r>
            <w:r w:rsidR="0054068C" w:rsidRPr="0054068C">
              <w:rPr>
                <w:rFonts w:ascii="Arial" w:hAnsi="Arial" w:cs="Arial"/>
                <w:sz w:val="24"/>
                <w:szCs w:val="24"/>
                <w:lang w:val="en-US"/>
              </w:rPr>
              <w:t xml:space="preserve">Complete or partial copying of the </w:t>
            </w:r>
            <w:r w:rsidRPr="0054068C">
              <w:rPr>
                <w:rFonts w:ascii="Arial" w:hAnsi="Arial" w:cs="Arial"/>
                <w:sz w:val="24"/>
                <w:szCs w:val="24"/>
                <w:lang w:val="en-US"/>
              </w:rPr>
              <w:t xml:space="preserve">Technical Requirements </w:t>
            </w:r>
            <w:r w:rsidR="0054068C" w:rsidRPr="0054068C">
              <w:rPr>
                <w:rFonts w:ascii="Arial" w:hAnsi="Arial" w:cs="Arial"/>
                <w:sz w:val="24"/>
                <w:szCs w:val="24"/>
                <w:lang w:val="en-US"/>
              </w:rPr>
              <w:t>within the technical proposal is not permitted</w:t>
            </w:r>
            <w:r w:rsidR="004041B0">
              <w:rPr>
                <w:rFonts w:ascii="Arial" w:hAnsi="Arial" w:cs="Arial"/>
                <w:sz w:val="24"/>
                <w:szCs w:val="24"/>
                <w:lang w:val="en-US"/>
              </w:rPr>
              <w:t>,</w:t>
            </w:r>
            <w:r w:rsidR="0054068C" w:rsidRPr="0054068C">
              <w:rPr>
                <w:rFonts w:ascii="Arial" w:hAnsi="Arial" w:cs="Arial"/>
                <w:sz w:val="24"/>
                <w:szCs w:val="24"/>
                <w:lang w:val="en-US"/>
              </w:rPr>
              <w:t xml:space="preserve"> tenderers are obliged to demonstrate the compliance of their offer with its requirements. Likewise, a mere declaration of compliance by the tenderer does not constitute proof of fulfillment of the required technical specifications.</w:t>
            </w:r>
            <w:r w:rsidR="009F67A4" w:rsidRPr="004E4345">
              <w:rPr>
                <w:rFonts w:ascii="Arial" w:hAnsi="Arial" w:cs="Arial"/>
                <w:sz w:val="24"/>
                <w:szCs w:val="24"/>
                <w:lang w:val="en-US"/>
              </w:rPr>
              <w:tab/>
            </w:r>
          </w:p>
        </w:tc>
      </w:tr>
    </w:tbl>
    <w:p w:rsidR="004D77F1" w:rsidRPr="004E4345" w:rsidRDefault="004D77F1" w:rsidP="003B19BB">
      <w:pPr>
        <w:spacing w:after="0"/>
        <w:rPr>
          <w:rFonts w:ascii="Arial" w:hAnsi="Arial" w:cs="Arial"/>
          <w:sz w:val="28"/>
          <w:szCs w:val="28"/>
          <w:lang w:val="en-US"/>
        </w:rPr>
      </w:pPr>
    </w:p>
    <w:sectPr w:rsidR="004D77F1" w:rsidRPr="004E4345" w:rsidSect="001B29D9">
      <w:footerReference w:type="default" r:id="rId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4E23" w:rsidRDefault="00B34E23" w:rsidP="00420B07">
      <w:pPr>
        <w:spacing w:after="0" w:line="240" w:lineRule="auto"/>
      </w:pPr>
      <w:r>
        <w:separator/>
      </w:r>
    </w:p>
  </w:endnote>
  <w:endnote w:type="continuationSeparator" w:id="0">
    <w:p w:rsidR="00B34E23" w:rsidRDefault="00B34E23" w:rsidP="004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990371"/>
      <w:docPartObj>
        <w:docPartGallery w:val="Page Numbers (Bottom of Page)"/>
        <w:docPartUnique/>
      </w:docPartObj>
    </w:sdtPr>
    <w:sdtEndPr>
      <w:rPr>
        <w:noProof/>
      </w:rPr>
    </w:sdtEndPr>
    <w:sdtContent>
      <w:p w:rsidR="00420B07" w:rsidRDefault="00420B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0B07" w:rsidRDefault="00420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4E23" w:rsidRDefault="00B34E23" w:rsidP="00420B07">
      <w:pPr>
        <w:spacing w:after="0" w:line="240" w:lineRule="auto"/>
      </w:pPr>
      <w:r>
        <w:separator/>
      </w:r>
    </w:p>
  </w:footnote>
  <w:footnote w:type="continuationSeparator" w:id="0">
    <w:p w:rsidR="00B34E23" w:rsidRDefault="00B34E23" w:rsidP="0042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490B"/>
    <w:multiLevelType w:val="hybridMultilevel"/>
    <w:tmpl w:val="F724AC88"/>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DB1651"/>
    <w:multiLevelType w:val="hybridMultilevel"/>
    <w:tmpl w:val="B68CCFB0"/>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BB2BB2"/>
    <w:multiLevelType w:val="hybridMultilevel"/>
    <w:tmpl w:val="69B0EDEC"/>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AB2C31"/>
    <w:multiLevelType w:val="hybridMultilevel"/>
    <w:tmpl w:val="39421AA6"/>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DB36D2C"/>
    <w:multiLevelType w:val="hybridMultilevel"/>
    <w:tmpl w:val="01AA1316"/>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9D25FD5"/>
    <w:multiLevelType w:val="hybridMultilevel"/>
    <w:tmpl w:val="8E305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4350066C"/>
    <w:multiLevelType w:val="hybridMultilevel"/>
    <w:tmpl w:val="4A2CDA1E"/>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5BC2881"/>
    <w:multiLevelType w:val="hybridMultilevel"/>
    <w:tmpl w:val="15CA47B8"/>
    <w:lvl w:ilvl="0" w:tplc="00000007">
      <w:start w:val="1"/>
      <w:numFmt w:val="bullet"/>
      <w:lvlText w:val=""/>
      <w:lvlJc w:val="left"/>
      <w:pPr>
        <w:ind w:left="720" w:hanging="360"/>
      </w:pPr>
      <w:rPr>
        <w:rFonts w:ascii="Symbol" w:hAnsi="Symbol" w:hint="default"/>
        <w:b w:val="0"/>
        <w:color w:val="auto"/>
        <w:sz w:val="24"/>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B4F73D0"/>
    <w:multiLevelType w:val="hybridMultilevel"/>
    <w:tmpl w:val="F6001A0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D61716A"/>
    <w:multiLevelType w:val="hybridMultilevel"/>
    <w:tmpl w:val="59B01C12"/>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58C4DE4"/>
    <w:multiLevelType w:val="hybridMultilevel"/>
    <w:tmpl w:val="DAA0C348"/>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ABD69DF"/>
    <w:multiLevelType w:val="hybridMultilevel"/>
    <w:tmpl w:val="C616E72C"/>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7"/>
  </w:num>
  <w:num w:numId="5">
    <w:abstractNumId w:val="11"/>
  </w:num>
  <w:num w:numId="6">
    <w:abstractNumId w:val="0"/>
  </w:num>
  <w:num w:numId="7">
    <w:abstractNumId w:val="4"/>
  </w:num>
  <w:num w:numId="8">
    <w:abstractNumId w:val="3"/>
  </w:num>
  <w:num w:numId="9">
    <w:abstractNumId w:val="9"/>
  </w:num>
  <w:num w:numId="10">
    <w:abstractNumId w:val="5"/>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9BB"/>
    <w:rsid w:val="000228BF"/>
    <w:rsid w:val="000442BE"/>
    <w:rsid w:val="00054831"/>
    <w:rsid w:val="00057092"/>
    <w:rsid w:val="000A2B60"/>
    <w:rsid w:val="000B6982"/>
    <w:rsid w:val="000D76B4"/>
    <w:rsid w:val="000F5F5A"/>
    <w:rsid w:val="000F608E"/>
    <w:rsid w:val="00112174"/>
    <w:rsid w:val="00116FEA"/>
    <w:rsid w:val="0011761C"/>
    <w:rsid w:val="00121603"/>
    <w:rsid w:val="00124505"/>
    <w:rsid w:val="00130036"/>
    <w:rsid w:val="001938CD"/>
    <w:rsid w:val="001B29D9"/>
    <w:rsid w:val="001B3115"/>
    <w:rsid w:val="001B3776"/>
    <w:rsid w:val="001C418B"/>
    <w:rsid w:val="001D0010"/>
    <w:rsid w:val="001D3B9D"/>
    <w:rsid w:val="001F1C99"/>
    <w:rsid w:val="001F7A3C"/>
    <w:rsid w:val="00210653"/>
    <w:rsid w:val="00247C3F"/>
    <w:rsid w:val="002A0E7B"/>
    <w:rsid w:val="002A1600"/>
    <w:rsid w:val="002E1AA8"/>
    <w:rsid w:val="003164DA"/>
    <w:rsid w:val="00364E87"/>
    <w:rsid w:val="00364F07"/>
    <w:rsid w:val="00380D0A"/>
    <w:rsid w:val="00385BB3"/>
    <w:rsid w:val="003A2E5A"/>
    <w:rsid w:val="003B19BB"/>
    <w:rsid w:val="003D4130"/>
    <w:rsid w:val="004041B0"/>
    <w:rsid w:val="00420B07"/>
    <w:rsid w:val="00430B9B"/>
    <w:rsid w:val="00442F86"/>
    <w:rsid w:val="00445317"/>
    <w:rsid w:val="00464A52"/>
    <w:rsid w:val="00470B96"/>
    <w:rsid w:val="004A6048"/>
    <w:rsid w:val="004B4A0B"/>
    <w:rsid w:val="004D77F1"/>
    <w:rsid w:val="004E4345"/>
    <w:rsid w:val="0050642C"/>
    <w:rsid w:val="0054068C"/>
    <w:rsid w:val="005723F9"/>
    <w:rsid w:val="00573B96"/>
    <w:rsid w:val="005938D5"/>
    <w:rsid w:val="00594009"/>
    <w:rsid w:val="005C1E73"/>
    <w:rsid w:val="005F4D68"/>
    <w:rsid w:val="00651B31"/>
    <w:rsid w:val="00673C77"/>
    <w:rsid w:val="0068183E"/>
    <w:rsid w:val="0069186B"/>
    <w:rsid w:val="006953D8"/>
    <w:rsid w:val="006A3251"/>
    <w:rsid w:val="006B5822"/>
    <w:rsid w:val="0071344D"/>
    <w:rsid w:val="007158C6"/>
    <w:rsid w:val="00725EEA"/>
    <w:rsid w:val="00735A0C"/>
    <w:rsid w:val="00792CC8"/>
    <w:rsid w:val="007B6C29"/>
    <w:rsid w:val="007E256D"/>
    <w:rsid w:val="007E6C21"/>
    <w:rsid w:val="007F5540"/>
    <w:rsid w:val="007F69FC"/>
    <w:rsid w:val="008105EF"/>
    <w:rsid w:val="008614D4"/>
    <w:rsid w:val="00861F74"/>
    <w:rsid w:val="00891C19"/>
    <w:rsid w:val="008D100A"/>
    <w:rsid w:val="008D7E62"/>
    <w:rsid w:val="00900376"/>
    <w:rsid w:val="0091410B"/>
    <w:rsid w:val="00922D12"/>
    <w:rsid w:val="009311A8"/>
    <w:rsid w:val="00945CDA"/>
    <w:rsid w:val="009A7F3C"/>
    <w:rsid w:val="009C3B30"/>
    <w:rsid w:val="009C6A02"/>
    <w:rsid w:val="009E0F11"/>
    <w:rsid w:val="009F115B"/>
    <w:rsid w:val="009F1C49"/>
    <w:rsid w:val="009F67A4"/>
    <w:rsid w:val="009F72BD"/>
    <w:rsid w:val="00A009A5"/>
    <w:rsid w:val="00A0584C"/>
    <w:rsid w:val="00A179E3"/>
    <w:rsid w:val="00A35D84"/>
    <w:rsid w:val="00A533B0"/>
    <w:rsid w:val="00A537B3"/>
    <w:rsid w:val="00A537DB"/>
    <w:rsid w:val="00A636E6"/>
    <w:rsid w:val="00A86625"/>
    <w:rsid w:val="00AC563C"/>
    <w:rsid w:val="00B1358F"/>
    <w:rsid w:val="00B16548"/>
    <w:rsid w:val="00B34E23"/>
    <w:rsid w:val="00B40185"/>
    <w:rsid w:val="00B42D35"/>
    <w:rsid w:val="00B74842"/>
    <w:rsid w:val="00BF0C2B"/>
    <w:rsid w:val="00BF22F3"/>
    <w:rsid w:val="00BF481D"/>
    <w:rsid w:val="00C31AF4"/>
    <w:rsid w:val="00C557AB"/>
    <w:rsid w:val="00C55D78"/>
    <w:rsid w:val="00C82CAD"/>
    <w:rsid w:val="00CA241C"/>
    <w:rsid w:val="00CD0F05"/>
    <w:rsid w:val="00CD2F3B"/>
    <w:rsid w:val="00CE29EE"/>
    <w:rsid w:val="00CF7EAF"/>
    <w:rsid w:val="00D12EFF"/>
    <w:rsid w:val="00D2276E"/>
    <w:rsid w:val="00D2509C"/>
    <w:rsid w:val="00D45329"/>
    <w:rsid w:val="00D460EE"/>
    <w:rsid w:val="00D51454"/>
    <w:rsid w:val="00D7459D"/>
    <w:rsid w:val="00DB16CD"/>
    <w:rsid w:val="00DB1C1F"/>
    <w:rsid w:val="00DD09E8"/>
    <w:rsid w:val="00DD6177"/>
    <w:rsid w:val="00E0579B"/>
    <w:rsid w:val="00E11D04"/>
    <w:rsid w:val="00E12077"/>
    <w:rsid w:val="00E137FC"/>
    <w:rsid w:val="00E816B9"/>
    <w:rsid w:val="00E84810"/>
    <w:rsid w:val="00E918DB"/>
    <w:rsid w:val="00EA70B0"/>
    <w:rsid w:val="00ED152D"/>
    <w:rsid w:val="00EF083C"/>
    <w:rsid w:val="00F043DF"/>
    <w:rsid w:val="00F048B4"/>
    <w:rsid w:val="00F12ADF"/>
    <w:rsid w:val="00F50BDF"/>
    <w:rsid w:val="00F955DF"/>
    <w:rsid w:val="00FB6A68"/>
    <w:rsid w:val="00FC0C37"/>
    <w:rsid w:val="00FC7B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67582"/>
  <w15:chartTrackingRefBased/>
  <w15:docId w15:val="{C6CB0E1A-745E-42A0-8141-F4303AD0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7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0B07"/>
    <w:pPr>
      <w:tabs>
        <w:tab w:val="center" w:pos="4677"/>
        <w:tab w:val="right" w:pos="9355"/>
      </w:tabs>
      <w:spacing w:after="0" w:line="240" w:lineRule="auto"/>
    </w:pPr>
  </w:style>
  <w:style w:type="character" w:customStyle="1" w:styleId="HeaderChar">
    <w:name w:val="Header Char"/>
    <w:basedOn w:val="DefaultParagraphFont"/>
    <w:link w:val="Header"/>
    <w:uiPriority w:val="99"/>
    <w:rsid w:val="00420B07"/>
  </w:style>
  <w:style w:type="paragraph" w:styleId="Footer">
    <w:name w:val="footer"/>
    <w:basedOn w:val="Normal"/>
    <w:link w:val="FooterChar"/>
    <w:uiPriority w:val="99"/>
    <w:unhideWhenUsed/>
    <w:rsid w:val="00420B07"/>
    <w:pPr>
      <w:tabs>
        <w:tab w:val="center" w:pos="4677"/>
        <w:tab w:val="right" w:pos="9355"/>
      </w:tabs>
      <w:spacing w:after="0" w:line="240" w:lineRule="auto"/>
    </w:pPr>
  </w:style>
  <w:style w:type="character" w:customStyle="1" w:styleId="FooterChar">
    <w:name w:val="Footer Char"/>
    <w:basedOn w:val="DefaultParagraphFont"/>
    <w:link w:val="Footer"/>
    <w:uiPriority w:val="99"/>
    <w:rsid w:val="00420B07"/>
  </w:style>
  <w:style w:type="paragraph" w:styleId="ListParagraph">
    <w:name w:val="List Paragraph"/>
    <w:basedOn w:val="Normal"/>
    <w:uiPriority w:val="34"/>
    <w:qFormat/>
    <w:rsid w:val="009F72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7</Pages>
  <Words>1803</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Oleg Leasoc</cp:lastModifiedBy>
  <cp:revision>8</cp:revision>
  <dcterms:created xsi:type="dcterms:W3CDTF">2026-06-10T06:43:00Z</dcterms:created>
  <dcterms:modified xsi:type="dcterms:W3CDTF">2026-06-12T06:07:00Z</dcterms:modified>
</cp:coreProperties>
</file>