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FC2FE0" w:rsidRPr="002E609C" w:rsidRDefault="00FC2FE0" w:rsidP="00FC2FE0">
      <w:pPr>
        <w:ind w:firstLine="426"/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TEHNICĂ </w:t>
      </w:r>
    </w:p>
    <w:p w:rsidR="00FC2FE0" w:rsidRPr="002E609C" w:rsidRDefault="00FC2FE0" w:rsidP="00FC2FE0">
      <w:pPr>
        <w:ind w:left="-567" w:firstLine="425"/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0" w:type="auto"/>
        <w:tblInd w:w="562" w:type="dxa"/>
        <w:tblLayout w:type="fixed"/>
        <w:tblLook w:val="04A0" w:firstRow="1" w:lastRow="0" w:firstColumn="1" w:lastColumn="0" w:noHBand="0" w:noVBand="1"/>
      </w:tblPr>
      <w:tblGrid>
        <w:gridCol w:w="508"/>
        <w:gridCol w:w="1619"/>
        <w:gridCol w:w="1275"/>
        <w:gridCol w:w="993"/>
        <w:gridCol w:w="1134"/>
        <w:gridCol w:w="3685"/>
        <w:gridCol w:w="3544"/>
        <w:gridCol w:w="949"/>
      </w:tblGrid>
      <w:tr w:rsidR="00281F46" w:rsidTr="00211720">
        <w:tc>
          <w:tcPr>
            <w:tcW w:w="508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Nr. lot</w:t>
            </w:r>
          </w:p>
        </w:tc>
        <w:tc>
          <w:tcPr>
            <w:tcW w:w="1619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275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Modelulul bunului</w:t>
            </w:r>
          </w:p>
        </w:tc>
        <w:tc>
          <w:tcPr>
            <w:tcW w:w="993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Ţara de origine</w:t>
            </w:r>
          </w:p>
        </w:tc>
        <w:tc>
          <w:tcPr>
            <w:tcW w:w="1134" w:type="dxa"/>
            <w:vAlign w:val="center"/>
          </w:tcPr>
          <w:p w:rsidR="00281F46" w:rsidRPr="00C67326" w:rsidRDefault="00281F46" w:rsidP="00281F46">
            <w:pPr>
              <w:ind w:left="-108" w:right="-108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Producător</w:t>
            </w:r>
          </w:p>
        </w:tc>
        <w:tc>
          <w:tcPr>
            <w:tcW w:w="3685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3544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Specificarea tehnică deplină propusă de către ofertant</w:t>
            </w:r>
          </w:p>
        </w:tc>
        <w:tc>
          <w:tcPr>
            <w:tcW w:w="949" w:type="dxa"/>
            <w:vAlign w:val="center"/>
          </w:tcPr>
          <w:p w:rsidR="00281F46" w:rsidRPr="0064451D" w:rsidRDefault="00281F46" w:rsidP="00281F46">
            <w:pPr>
              <w:ind w:left="-108" w:right="-108" w:firstLine="0"/>
              <w:jc w:val="center"/>
              <w:rPr>
                <w:b/>
                <w:lang w:val="ro-MD" w:eastAsia="ru-RU"/>
              </w:rPr>
            </w:pPr>
            <w:r w:rsidRPr="0064451D">
              <w:rPr>
                <w:b/>
                <w:lang w:val="ro-MD" w:eastAsia="ru-RU"/>
              </w:rPr>
              <w:t>Standarde de referinţă</w:t>
            </w:r>
          </w:p>
        </w:tc>
      </w:tr>
      <w:tr w:rsidR="00281F46" w:rsidTr="00211720">
        <w:tc>
          <w:tcPr>
            <w:tcW w:w="508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619" w:type="dxa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275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993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685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544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949" w:type="dxa"/>
            <w:vAlign w:val="center"/>
          </w:tcPr>
          <w:p w:rsidR="00281F46" w:rsidRPr="0064451D" w:rsidRDefault="00281F46" w:rsidP="00281F46">
            <w:pPr>
              <w:ind w:firstLine="0"/>
              <w:jc w:val="center"/>
              <w:rPr>
                <w:b/>
                <w:lang w:val="ro-MD" w:eastAsia="ru-RU"/>
              </w:rPr>
            </w:pPr>
            <w:r w:rsidRPr="0064451D">
              <w:rPr>
                <w:b/>
                <w:lang w:val="ro-MD" w:eastAsia="ru-RU"/>
              </w:rPr>
              <w:t>8</w:t>
            </w:r>
          </w:p>
        </w:tc>
      </w:tr>
      <w:tr w:rsidR="00281F46" w:rsidTr="00BA4E86">
        <w:trPr>
          <w:cantSplit/>
          <w:trHeight w:val="1134"/>
        </w:trPr>
        <w:tc>
          <w:tcPr>
            <w:tcW w:w="508" w:type="dxa"/>
            <w:vAlign w:val="center"/>
          </w:tcPr>
          <w:p w:rsidR="00211720" w:rsidRDefault="00BA4E86" w:rsidP="00BA4E86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 xml:space="preserve"> 3</w:t>
            </w:r>
            <w:r w:rsidR="00211720">
              <w:rPr>
                <w:b/>
                <w:sz w:val="22"/>
                <w:szCs w:val="22"/>
                <w:lang w:val="ro-MD" w:eastAsia="ru-RU"/>
              </w:rPr>
              <w:t xml:space="preserve">                                                </w:t>
            </w:r>
          </w:p>
          <w:p w:rsidR="00211720" w:rsidRDefault="00211720" w:rsidP="00BA4E86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</w:p>
          <w:p w:rsidR="00211720" w:rsidRDefault="00211720" w:rsidP="00BA4E86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</w:p>
          <w:p w:rsidR="00211720" w:rsidRPr="00C67326" w:rsidRDefault="00211720" w:rsidP="00BA4E86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619" w:type="dxa"/>
          </w:tcPr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Pr="00C67326" w:rsidRDefault="00211720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11720">
              <w:rPr>
                <w:b/>
                <w:sz w:val="26"/>
                <w:szCs w:val="26"/>
                <w:lang w:val="ro-RO"/>
              </w:rPr>
              <w:t>Imprimantă multifuncțională color</w:t>
            </w:r>
          </w:p>
        </w:tc>
        <w:tc>
          <w:tcPr>
            <w:tcW w:w="1275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3685" w:type="dxa"/>
          </w:tcPr>
          <w:p w:rsidR="00211720" w:rsidRPr="00211720" w:rsidRDefault="00211720" w:rsidP="00211720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1720">
              <w:rPr>
                <w:rFonts w:ascii="Times New Roman" w:hAnsi="Times New Roman"/>
                <w:sz w:val="24"/>
                <w:szCs w:val="24"/>
                <w:lang w:val="ro-RO"/>
              </w:rPr>
              <w:t>Specificații tehnice minime echivalente cu Canon i-Sensys MF461dw:</w:t>
            </w:r>
          </w:p>
          <w:p w:rsidR="00211720" w:rsidRPr="00211720" w:rsidRDefault="00211720" w:rsidP="00211720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1720">
              <w:rPr>
                <w:rFonts w:ascii="Times New Roman" w:hAnsi="Times New Roman"/>
                <w:sz w:val="24"/>
                <w:szCs w:val="24"/>
                <w:lang w:val="ro-RO"/>
              </w:rPr>
              <w:t>1. Tip: laser;</w:t>
            </w:r>
          </w:p>
          <w:p w:rsidR="00211720" w:rsidRPr="00211720" w:rsidRDefault="00211720" w:rsidP="00211720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1720">
              <w:rPr>
                <w:rFonts w:ascii="Times New Roman" w:hAnsi="Times New Roman"/>
                <w:sz w:val="24"/>
                <w:szCs w:val="24"/>
                <w:lang w:val="ro-RO"/>
              </w:rPr>
              <w:t>2. Funcții: imprimare, copie, scanare;</w:t>
            </w:r>
          </w:p>
          <w:p w:rsidR="00211720" w:rsidRPr="00211720" w:rsidRDefault="00211720" w:rsidP="00211720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1720">
              <w:rPr>
                <w:rFonts w:ascii="Times New Roman" w:hAnsi="Times New Roman"/>
                <w:sz w:val="24"/>
                <w:szCs w:val="24"/>
                <w:lang w:val="ro-RO"/>
              </w:rPr>
              <w:t>3. Rezoluție imprimare: 1200x1200 dpi;</w:t>
            </w:r>
          </w:p>
          <w:p w:rsidR="00211720" w:rsidRPr="00211720" w:rsidRDefault="00211720" w:rsidP="00211720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1720">
              <w:rPr>
                <w:rFonts w:ascii="Times New Roman" w:hAnsi="Times New Roman"/>
                <w:sz w:val="24"/>
                <w:szCs w:val="24"/>
                <w:lang w:val="ro-RO"/>
              </w:rPr>
              <w:t>4. Regim: toner saver – da;</w:t>
            </w:r>
          </w:p>
          <w:p w:rsidR="00211720" w:rsidRPr="00211720" w:rsidRDefault="00211720" w:rsidP="00211720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1720">
              <w:rPr>
                <w:rFonts w:ascii="Times New Roman" w:hAnsi="Times New Roman"/>
                <w:sz w:val="24"/>
                <w:szCs w:val="24"/>
                <w:lang w:val="ro-RO"/>
              </w:rPr>
              <w:t>5. Rezoluție pentru copii: minim 600x600dpi;</w:t>
            </w:r>
          </w:p>
          <w:p w:rsidR="00211720" w:rsidRPr="00211720" w:rsidRDefault="00211720" w:rsidP="00211720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1720">
              <w:rPr>
                <w:rFonts w:ascii="Times New Roman" w:hAnsi="Times New Roman"/>
                <w:sz w:val="24"/>
                <w:szCs w:val="24"/>
                <w:lang w:val="ro-RO"/>
              </w:rPr>
              <w:t>6. Imprimare duplex automat: da. (densitate hârtie de la 60-120g/m²);</w:t>
            </w:r>
          </w:p>
          <w:p w:rsidR="00211720" w:rsidRPr="00211720" w:rsidRDefault="00211720" w:rsidP="00211720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1720">
              <w:rPr>
                <w:rFonts w:ascii="Times New Roman" w:hAnsi="Times New Roman"/>
                <w:sz w:val="24"/>
                <w:szCs w:val="24"/>
                <w:lang w:val="ro-RO"/>
              </w:rPr>
              <w:t>7. Scanare duplex automat: da</w:t>
            </w:r>
          </w:p>
          <w:p w:rsidR="00211720" w:rsidRPr="00211720" w:rsidRDefault="00211720" w:rsidP="00211720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1720">
              <w:rPr>
                <w:rFonts w:ascii="Times New Roman" w:hAnsi="Times New Roman"/>
                <w:sz w:val="24"/>
                <w:szCs w:val="24"/>
                <w:lang w:val="ro-RO"/>
              </w:rPr>
              <w:t>8. Interfețe de conexiune: minim 1 USB, LAN (RJ-45), WiFi;</w:t>
            </w:r>
          </w:p>
          <w:p w:rsidR="00211720" w:rsidRPr="00211720" w:rsidRDefault="00211720" w:rsidP="00211720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1720">
              <w:rPr>
                <w:rFonts w:ascii="Times New Roman" w:hAnsi="Times New Roman"/>
                <w:sz w:val="24"/>
                <w:szCs w:val="24"/>
                <w:lang w:val="ro-RO"/>
              </w:rPr>
              <w:t>9. Instrumente soft de gestionare: statut toner;</w:t>
            </w:r>
          </w:p>
          <w:p w:rsidR="00211720" w:rsidRPr="00211720" w:rsidRDefault="00211720" w:rsidP="00211720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1720">
              <w:rPr>
                <w:rFonts w:ascii="Times New Roman" w:hAnsi="Times New Roman"/>
                <w:sz w:val="24"/>
                <w:szCs w:val="24"/>
                <w:lang w:val="ro-RO"/>
              </w:rPr>
              <w:t>10. Volum de imprimare lunară recomandat de producător: minim 4000 pagini;</w:t>
            </w:r>
          </w:p>
          <w:p w:rsidR="00211720" w:rsidRPr="00211720" w:rsidRDefault="00211720" w:rsidP="00211720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1720">
              <w:rPr>
                <w:rFonts w:ascii="Times New Roman" w:hAnsi="Times New Roman"/>
                <w:sz w:val="24"/>
                <w:szCs w:val="24"/>
                <w:lang w:val="ro-RO"/>
              </w:rPr>
              <w:t>11. Interfața de control LCD;</w:t>
            </w:r>
          </w:p>
          <w:p w:rsidR="00281F46" w:rsidRPr="0000416E" w:rsidRDefault="00211720" w:rsidP="00211720">
            <w:pPr>
              <w:pStyle w:val="a4"/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211720">
              <w:rPr>
                <w:rFonts w:ascii="Times New Roman" w:hAnsi="Times New Roman"/>
                <w:sz w:val="24"/>
                <w:szCs w:val="24"/>
                <w:lang w:val="ro-RO"/>
              </w:rPr>
              <w:t>12. Certificat garanție de minim 36 luni.</w:t>
            </w:r>
          </w:p>
        </w:tc>
        <w:tc>
          <w:tcPr>
            <w:tcW w:w="3544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49" w:type="dxa"/>
            <w:vAlign w:val="center"/>
          </w:tcPr>
          <w:p w:rsidR="00281F46" w:rsidRPr="0064451D" w:rsidRDefault="00281F46" w:rsidP="00281F46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</w:tr>
    </w:tbl>
    <w:p w:rsidR="00FC2FE0" w:rsidRPr="002E609C" w:rsidRDefault="00FC2FE0" w:rsidP="00FC2FE0">
      <w:pPr>
        <w:ind w:left="-426" w:firstLine="568"/>
        <w:jc w:val="left"/>
        <w:rPr>
          <w:sz w:val="22"/>
          <w:szCs w:val="22"/>
          <w:lang w:val="ro-MD" w:eastAsia="ru-RU"/>
        </w:rPr>
      </w:pPr>
    </w:p>
    <w:p w:rsidR="00FC2FE0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Default="00FC2FE0" w:rsidP="00FC2FE0">
      <w:pPr>
        <w:ind w:left="-426" w:firstLine="568"/>
        <w:rPr>
          <w:sz w:val="22"/>
          <w:szCs w:val="22"/>
          <w:lang w:val="ro-MD" w:eastAsia="ru-RU"/>
        </w:rPr>
      </w:pPr>
    </w:p>
    <w:p w:rsidR="00FC2FE0" w:rsidRPr="002E609C" w:rsidRDefault="00FC2FE0" w:rsidP="00FC2FE0">
      <w:pPr>
        <w:ind w:left="-426" w:firstLine="568"/>
        <w:rPr>
          <w:sz w:val="24"/>
          <w:szCs w:val="24"/>
          <w:lang w:val="ro-MD" w:eastAsia="ru-RU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În calitate de: ________________</w:t>
      </w:r>
    </w:p>
    <w:p w:rsidR="001F6CBE" w:rsidRDefault="001F6CBE" w:rsidP="00211720">
      <w:pPr>
        <w:ind w:firstLine="0"/>
        <w:rPr>
          <w:sz w:val="24"/>
          <w:szCs w:val="24"/>
          <w:lang w:val="ro-RO" w:eastAsia="ru-RU"/>
        </w:rPr>
      </w:pPr>
    </w:p>
    <w:p w:rsidR="00A61F77" w:rsidRDefault="00A61F77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2</w:t>
      </w:r>
    </w:p>
    <w:p w:rsidR="00FC2FE0" w:rsidRPr="002E609C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Pr="002E609C" w:rsidRDefault="00FC2FE0" w:rsidP="00FC2FE0">
      <w:pPr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DE PREȚ </w:t>
      </w:r>
    </w:p>
    <w:p w:rsidR="00FC2FE0" w:rsidRPr="002E609C" w:rsidRDefault="00FC2FE0" w:rsidP="00FC2FE0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1761" w:type="dxa"/>
        <w:jc w:val="center"/>
        <w:tblLayout w:type="fixed"/>
        <w:tblLook w:val="04A0" w:firstRow="1" w:lastRow="0" w:firstColumn="1" w:lastColumn="0" w:noHBand="0" w:noVBand="1"/>
      </w:tblPr>
      <w:tblGrid>
        <w:gridCol w:w="770"/>
        <w:gridCol w:w="1635"/>
        <w:gridCol w:w="1440"/>
        <w:gridCol w:w="1232"/>
        <w:gridCol w:w="1232"/>
        <w:gridCol w:w="1078"/>
        <w:gridCol w:w="1082"/>
        <w:gridCol w:w="1874"/>
        <w:gridCol w:w="1418"/>
      </w:tblGrid>
      <w:tr w:rsidR="00FC2FE0" w:rsidRPr="002E609C" w:rsidTr="00211720">
        <w:trPr>
          <w:trHeight w:val="886"/>
          <w:jc w:val="center"/>
        </w:trPr>
        <w:tc>
          <w:tcPr>
            <w:tcW w:w="770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Cod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1635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440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Cantitatea/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(fără TVA)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(cu TVA)</w:t>
            </w:r>
          </w:p>
        </w:tc>
        <w:tc>
          <w:tcPr>
            <w:tcW w:w="107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108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1874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 xml:space="preserve">Termenul 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 livrare</w:t>
            </w:r>
          </w:p>
        </w:tc>
        <w:tc>
          <w:tcPr>
            <w:tcW w:w="141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Clasificație bugetară (IBAN)</w:t>
            </w:r>
          </w:p>
        </w:tc>
      </w:tr>
      <w:tr w:rsidR="00FC2FE0" w:rsidRPr="002E609C" w:rsidTr="00211720">
        <w:trPr>
          <w:trHeight w:val="100"/>
          <w:jc w:val="center"/>
        </w:trPr>
        <w:tc>
          <w:tcPr>
            <w:tcW w:w="770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635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440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07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08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874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41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9</w:t>
            </w:r>
          </w:p>
        </w:tc>
      </w:tr>
      <w:tr w:rsidR="00F64922" w:rsidRPr="002E609C" w:rsidTr="006876B5">
        <w:trPr>
          <w:cantSplit/>
          <w:trHeight w:val="230"/>
          <w:jc w:val="center"/>
        </w:trPr>
        <w:tc>
          <w:tcPr>
            <w:tcW w:w="8469" w:type="dxa"/>
            <w:gridSpan w:val="7"/>
            <w:vAlign w:val="center"/>
          </w:tcPr>
          <w:p w:rsidR="00F64922" w:rsidRPr="00F063E1" w:rsidRDefault="00F64922" w:rsidP="00FC2FE0">
            <w:pPr>
              <w:pStyle w:val="3"/>
              <w:outlineLvl w:val="2"/>
              <w:rPr>
                <w:sz w:val="24"/>
                <w:szCs w:val="24"/>
                <w:lang w:eastAsia="ru-RU"/>
              </w:rPr>
            </w:pPr>
            <w:r>
              <w:t xml:space="preserve">                     </w:t>
            </w:r>
            <w:r w:rsidR="00211720" w:rsidRPr="00211720">
              <w:rPr>
                <w:sz w:val="26"/>
                <w:szCs w:val="26"/>
                <w:lang w:val="ro-RO"/>
              </w:rPr>
              <w:t>Imprimantă multifuncțională color</w:t>
            </w:r>
          </w:p>
        </w:tc>
        <w:tc>
          <w:tcPr>
            <w:tcW w:w="1874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1418" w:type="dxa"/>
            <w:vMerge w:val="restart"/>
            <w:textDirection w:val="btLr"/>
            <w:vAlign w:val="center"/>
          </w:tcPr>
          <w:p w:rsidR="00F64922" w:rsidRPr="002E609C" w:rsidRDefault="00113C29" w:rsidP="009C5FD9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314</w:t>
            </w:r>
            <w:bookmarkStart w:id="0" w:name="_GoBack"/>
            <w:bookmarkEnd w:id="0"/>
            <w:r w:rsidR="00A61F77">
              <w:rPr>
                <w:b/>
                <w:sz w:val="22"/>
                <w:szCs w:val="22"/>
                <w:lang w:val="ro-MD" w:eastAsia="ru-RU"/>
              </w:rPr>
              <w:t>110</w:t>
            </w:r>
          </w:p>
        </w:tc>
      </w:tr>
      <w:tr w:rsidR="006876B5" w:rsidRPr="002E609C" w:rsidTr="00211720">
        <w:trPr>
          <w:cantSplit/>
          <w:trHeight w:val="4970"/>
          <w:jc w:val="center"/>
        </w:trPr>
        <w:tc>
          <w:tcPr>
            <w:tcW w:w="770" w:type="dxa"/>
            <w:textDirection w:val="btLr"/>
            <w:vAlign w:val="center"/>
          </w:tcPr>
          <w:p w:rsidR="006876B5" w:rsidRPr="002E609C" w:rsidRDefault="00211720" w:rsidP="009C5FD9">
            <w:pPr>
              <w:ind w:left="113" w:right="113" w:firstLine="0"/>
              <w:jc w:val="center"/>
              <w:rPr>
                <w:lang w:val="ro-MD"/>
              </w:rPr>
            </w:pPr>
            <w:r w:rsidRPr="00D22681">
              <w:rPr>
                <w:rFonts w:asciiTheme="majorBidi" w:hAnsiTheme="majorBidi" w:cstheme="majorBidi"/>
                <w:b/>
                <w:sz w:val="22"/>
                <w:szCs w:val="22"/>
                <w:lang w:val="ro-RO" w:eastAsia="ru-RU"/>
              </w:rPr>
              <w:t>30232150-0</w:t>
            </w:r>
          </w:p>
        </w:tc>
        <w:tc>
          <w:tcPr>
            <w:tcW w:w="1635" w:type="dxa"/>
            <w:vAlign w:val="center"/>
          </w:tcPr>
          <w:p w:rsidR="006876B5" w:rsidRPr="00DD2085" w:rsidRDefault="00211720" w:rsidP="006876B5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211720">
              <w:rPr>
                <w:b/>
                <w:sz w:val="26"/>
                <w:szCs w:val="26"/>
                <w:lang w:val="ro-RO"/>
              </w:rPr>
              <w:t>Imprimantă multifuncțională color</w:t>
            </w:r>
          </w:p>
        </w:tc>
        <w:tc>
          <w:tcPr>
            <w:tcW w:w="1440" w:type="dxa"/>
            <w:vAlign w:val="center"/>
          </w:tcPr>
          <w:p w:rsidR="001F6CBE" w:rsidRDefault="001F6CBE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</w:p>
          <w:p w:rsidR="006876B5" w:rsidRPr="00F64922" w:rsidRDefault="00211720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</w:t>
            </w:r>
            <w:r w:rsidR="00281F46">
              <w:rPr>
                <w:b/>
                <w:sz w:val="22"/>
                <w:szCs w:val="22"/>
                <w:lang w:val="ro-MD"/>
              </w:rPr>
              <w:t xml:space="preserve"> Buc.</w:t>
            </w:r>
          </w:p>
          <w:p w:rsidR="006876B5" w:rsidRPr="00F64922" w:rsidRDefault="006876B5" w:rsidP="00F64922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32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32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78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82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874" w:type="dxa"/>
            <w:vMerge w:val="restart"/>
            <w:vAlign w:val="center"/>
          </w:tcPr>
          <w:p w:rsidR="006876B5" w:rsidRPr="001672C4" w:rsidRDefault="006876B5" w:rsidP="00F64922">
            <w:pPr>
              <w:ind w:firstLine="0"/>
              <w:jc w:val="left"/>
              <w:rPr>
                <w:b/>
                <w:sz w:val="22"/>
                <w:szCs w:val="22"/>
                <w:u w:val="single"/>
                <w:lang w:eastAsia="ru-RU"/>
              </w:rPr>
            </w:pPr>
            <w:r w:rsidRPr="006876B5">
              <w:rPr>
                <w:sz w:val="18"/>
                <w:szCs w:val="18"/>
                <w:lang w:val="ro-RO" w:eastAsia="ru-RU"/>
              </w:rPr>
              <w:t xml:space="preserve">Bunurile vor fi livrate de către Prestator din momentul semnării și înregistrării contractului la Trezoreria de Stat sau una din trezoreriile teritoriale ale Ministerului Finanțelor, dar nu mai </w:t>
            </w:r>
            <w:r w:rsidR="00281F46">
              <w:rPr>
                <w:sz w:val="18"/>
                <w:szCs w:val="18"/>
                <w:lang w:val="ro-RO" w:eastAsia="ru-RU"/>
              </w:rPr>
              <w:t>tîrziu de 1</w:t>
            </w:r>
            <w:r w:rsidR="00A61F77">
              <w:rPr>
                <w:sz w:val="18"/>
                <w:szCs w:val="18"/>
                <w:lang w:val="ro-RO" w:eastAsia="ru-RU"/>
              </w:rPr>
              <w:t>0 de zile din data înregistrării</w:t>
            </w:r>
            <w:r w:rsidRPr="006876B5">
              <w:rPr>
                <w:sz w:val="18"/>
                <w:szCs w:val="18"/>
                <w:lang w:val="ro-RO" w:eastAsia="ru-RU"/>
              </w:rPr>
              <w:t xml:space="preserve"> contractului.</w:t>
            </w:r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Bunurile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vor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876B5">
              <w:rPr>
                <w:sz w:val="18"/>
                <w:szCs w:val="18"/>
                <w:lang w:eastAsia="ru-RU"/>
              </w:rPr>
              <w:t xml:space="preserve">fi 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livrate</w:t>
            </w:r>
            <w:proofErr w:type="spellEnd"/>
            <w:proofErr w:type="gramEnd"/>
            <w:r w:rsidRPr="006876B5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către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ofertant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la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sediul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Detașamentului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cu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Destinație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Specială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”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Pantera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”,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mun.Chișinău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or.Cricova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str.Luceafărul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9.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Timpul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livrare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luni-vineri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orele</w:t>
            </w:r>
            <w:proofErr w:type="spellEnd"/>
            <w:r w:rsidRPr="001672C4">
              <w:rPr>
                <w:sz w:val="22"/>
                <w:szCs w:val="22"/>
                <w:lang w:eastAsia="ru-RU"/>
              </w:rPr>
              <w:t xml:space="preserve"> 08:00-16:00.</w:t>
            </w:r>
          </w:p>
          <w:p w:rsidR="006876B5" w:rsidRPr="002E609C" w:rsidRDefault="006876B5" w:rsidP="00F64922">
            <w:pPr>
              <w:pStyle w:val="5"/>
              <w:outlineLvl w:val="4"/>
            </w:pPr>
          </w:p>
        </w:tc>
        <w:tc>
          <w:tcPr>
            <w:tcW w:w="1418" w:type="dxa"/>
            <w:vMerge/>
            <w:textDirection w:val="btLr"/>
            <w:vAlign w:val="center"/>
          </w:tcPr>
          <w:p w:rsidR="006876B5" w:rsidRPr="002E609C" w:rsidRDefault="006876B5" w:rsidP="009C5FD9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F64922" w:rsidRPr="002E609C" w:rsidTr="006876B5">
        <w:trPr>
          <w:cantSplit/>
          <w:trHeight w:val="70"/>
          <w:jc w:val="center"/>
        </w:trPr>
        <w:tc>
          <w:tcPr>
            <w:tcW w:w="3845" w:type="dxa"/>
            <w:gridSpan w:val="3"/>
            <w:vAlign w:val="center"/>
          </w:tcPr>
          <w:p w:rsidR="00F64922" w:rsidRPr="00F64922" w:rsidRDefault="00F64922" w:rsidP="006876B5">
            <w:pPr>
              <w:ind w:firstLine="0"/>
              <w:jc w:val="center"/>
              <w:rPr>
                <w:b/>
                <w:sz w:val="28"/>
                <w:szCs w:val="28"/>
                <w:lang w:val="ro-MD"/>
              </w:rPr>
            </w:pPr>
            <w:r w:rsidRPr="00F64922">
              <w:rPr>
                <w:b/>
                <w:sz w:val="28"/>
                <w:szCs w:val="28"/>
                <w:lang w:val="ro-MD"/>
              </w:rPr>
              <w:t xml:space="preserve">Total </w:t>
            </w:r>
          </w:p>
        </w:tc>
        <w:tc>
          <w:tcPr>
            <w:tcW w:w="1232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32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78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82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874" w:type="dxa"/>
            <w:vMerge/>
            <w:vAlign w:val="center"/>
          </w:tcPr>
          <w:p w:rsidR="00F64922" w:rsidRPr="002A565C" w:rsidRDefault="00F64922" w:rsidP="009C5FD9">
            <w:pPr>
              <w:pStyle w:val="5"/>
              <w:outlineLvl w:val="4"/>
            </w:pPr>
          </w:p>
        </w:tc>
        <w:tc>
          <w:tcPr>
            <w:tcW w:w="1418" w:type="dxa"/>
            <w:vMerge/>
            <w:textDirection w:val="btLr"/>
            <w:vAlign w:val="center"/>
          </w:tcPr>
          <w:p w:rsidR="00F64922" w:rsidRPr="002E609C" w:rsidRDefault="00F64922" w:rsidP="009C5FD9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</w:tbl>
    <w:p w:rsidR="00FC2FE0" w:rsidRPr="002E609C" w:rsidRDefault="00FC2FE0" w:rsidP="00FC2FE0">
      <w:pPr>
        <w:rPr>
          <w:sz w:val="24"/>
          <w:szCs w:val="24"/>
          <w:lang w:val="ro-MD" w:eastAsia="ru-RU"/>
        </w:rPr>
      </w:pPr>
    </w:p>
    <w:p w:rsidR="00FC2FE0" w:rsidRPr="002E609C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Pr="002E609C" w:rsidRDefault="00FC2FE0" w:rsidP="00FC2FE0">
      <w:pPr>
        <w:ind w:firstLine="0"/>
        <w:jc w:val="left"/>
        <w:rPr>
          <w:lang w:val="ro-MD" w:eastAsia="ru-RU"/>
        </w:rPr>
      </w:pPr>
    </w:p>
    <w:p w:rsidR="00E13227" w:rsidRPr="00FC2FE0" w:rsidRDefault="00FC2FE0" w:rsidP="00FC2FE0">
      <w:pPr>
        <w:ind w:left="-426" w:firstLine="568"/>
        <w:rPr>
          <w:sz w:val="24"/>
          <w:szCs w:val="24"/>
          <w:lang w:val="ro-MD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</w:t>
      </w:r>
      <w:r>
        <w:rPr>
          <w:sz w:val="22"/>
          <w:szCs w:val="22"/>
          <w:lang w:val="ro-MD" w:eastAsia="ru-RU"/>
        </w:rPr>
        <w:t>n calitate de: _______________________</w:t>
      </w:r>
    </w:p>
    <w:sectPr w:rsidR="00E13227" w:rsidRPr="00FC2FE0" w:rsidSect="00FC2FE0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B1933"/>
    <w:multiLevelType w:val="multilevel"/>
    <w:tmpl w:val="0C1B193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C36C3"/>
    <w:multiLevelType w:val="multilevel"/>
    <w:tmpl w:val="0F7C36C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10269"/>
    <w:multiLevelType w:val="multilevel"/>
    <w:tmpl w:val="29810269"/>
    <w:lvl w:ilvl="0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3">
    <w:nsid w:val="7EDF04A4"/>
    <w:multiLevelType w:val="multilevel"/>
    <w:tmpl w:val="7EDF04A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3A"/>
    <w:rsid w:val="00113C29"/>
    <w:rsid w:val="001F6CBE"/>
    <w:rsid w:val="00211720"/>
    <w:rsid w:val="00281F46"/>
    <w:rsid w:val="004B4B5A"/>
    <w:rsid w:val="0064451D"/>
    <w:rsid w:val="00657144"/>
    <w:rsid w:val="006876B5"/>
    <w:rsid w:val="007D0A5E"/>
    <w:rsid w:val="0088363B"/>
    <w:rsid w:val="00A61F77"/>
    <w:rsid w:val="00B07D3A"/>
    <w:rsid w:val="00B40E13"/>
    <w:rsid w:val="00BA4E86"/>
    <w:rsid w:val="00BC4D86"/>
    <w:rsid w:val="00C67326"/>
    <w:rsid w:val="00E13227"/>
    <w:rsid w:val="00F063E1"/>
    <w:rsid w:val="00F64922"/>
    <w:rsid w:val="00F8434A"/>
    <w:rsid w:val="00FC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89392-4B9D-460D-8368-1D2E5D3C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F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FC2FE0"/>
    <w:pPr>
      <w:keepNext/>
      <w:ind w:firstLine="0"/>
      <w:jc w:val="left"/>
      <w:outlineLvl w:val="2"/>
    </w:pPr>
    <w:rPr>
      <w:b/>
      <w:sz w:val="22"/>
      <w:szCs w:val="22"/>
      <w:lang w:val="ro-MD"/>
    </w:rPr>
  </w:style>
  <w:style w:type="paragraph" w:styleId="4">
    <w:name w:val="heading 4"/>
    <w:basedOn w:val="a"/>
    <w:next w:val="a"/>
    <w:link w:val="40"/>
    <w:uiPriority w:val="9"/>
    <w:unhideWhenUsed/>
    <w:qFormat/>
    <w:rsid w:val="00FC2FE0"/>
    <w:pPr>
      <w:keepNext/>
      <w:ind w:firstLine="0"/>
      <w:outlineLvl w:val="3"/>
    </w:pPr>
    <w:rPr>
      <w:b/>
      <w:sz w:val="22"/>
      <w:szCs w:val="22"/>
      <w:lang w:val="ro-MD"/>
    </w:rPr>
  </w:style>
  <w:style w:type="paragraph" w:styleId="5">
    <w:name w:val="heading 5"/>
    <w:basedOn w:val="a"/>
    <w:next w:val="a"/>
    <w:link w:val="50"/>
    <w:uiPriority w:val="9"/>
    <w:unhideWhenUsed/>
    <w:qFormat/>
    <w:rsid w:val="00FC2FE0"/>
    <w:pPr>
      <w:keepNext/>
      <w:ind w:firstLine="0"/>
      <w:jc w:val="center"/>
      <w:outlineLvl w:val="4"/>
    </w:pPr>
    <w:rPr>
      <w:b/>
      <w:lang w:val="ro-MD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40">
    <w:name w:val="Заголовок 4 Знак"/>
    <w:basedOn w:val="a0"/>
    <w:link w:val="4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50">
    <w:name w:val="Заголовок 5 Знак"/>
    <w:basedOn w:val="a0"/>
    <w:link w:val="5"/>
    <w:uiPriority w:val="9"/>
    <w:rsid w:val="00FC2FE0"/>
    <w:rPr>
      <w:rFonts w:ascii="Times New Roman" w:eastAsia="Times New Roman" w:hAnsi="Times New Roman" w:cs="Times New Roman"/>
      <w:b/>
      <w:sz w:val="20"/>
      <w:szCs w:val="20"/>
      <w:lang w:val="ro-MD" w:eastAsia="ru-RU"/>
    </w:rPr>
  </w:style>
  <w:style w:type="table" w:styleId="a3">
    <w:name w:val="Table Grid"/>
    <w:basedOn w:val="a1"/>
    <w:uiPriority w:val="39"/>
    <w:rsid w:val="00FC2FE0"/>
    <w:pPr>
      <w:spacing w:after="0" w:line="240" w:lineRule="auto"/>
    </w:pPr>
    <w:rPr>
      <w:kern w:val="2"/>
      <w:lang w:val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81F4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2025-02-11T07:46:00Z</dcterms:created>
  <dcterms:modified xsi:type="dcterms:W3CDTF">2025-11-21T11:42:00Z</dcterms:modified>
</cp:coreProperties>
</file>