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4EA" w:rsidRPr="00347847" w:rsidRDefault="00AD74EA" w:rsidP="00AD74EA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</w:t>
      </w: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Aprobat:</w:t>
      </w:r>
    </w:p>
    <w:p w:rsidR="00AD74EA" w:rsidRPr="00347847" w:rsidRDefault="00AD74EA" w:rsidP="00AD74EA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AD74EA" w:rsidRPr="006741B5" w:rsidRDefault="00AD74EA" w:rsidP="00AD74EA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AD74EA" w:rsidRPr="00347847" w:rsidRDefault="00AD74EA" w:rsidP="00AD74EA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347847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347847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347847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</w:t>
      </w:r>
    </w:p>
    <w:p w:rsidR="00AD74EA" w:rsidRPr="00347847" w:rsidRDefault="00AD74EA" w:rsidP="00AD74E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AD74EA" w:rsidRPr="00347847" w:rsidRDefault="00AD74EA" w:rsidP="00AD74E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347847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AD74EA" w:rsidRPr="00347847" w:rsidRDefault="00AD74EA" w:rsidP="00AD74E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>Organizatorul proce durii de achiziţie:</w:t>
      </w:r>
      <w:r w:rsidRPr="0034784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AD74EA" w:rsidRPr="00347847" w:rsidRDefault="00AD74EA" w:rsidP="00AD74EA">
      <w:pPr>
        <w:numPr>
          <w:ilvl w:val="0"/>
          <w:numId w:val="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>Obiectul achiziţilor</w:t>
      </w:r>
      <w:r w:rsidRPr="00AD74EA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: </w:t>
      </w:r>
      <w:r w:rsidRPr="00AD74E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  <w:proofErr w:type="spellStart"/>
      <w:r w:rsidRPr="00AD74E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Aparate</w:t>
      </w:r>
      <w:proofErr w:type="spellEnd"/>
      <w:r w:rsidRPr="00AD74E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AD74E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aer</w:t>
      </w:r>
      <w:proofErr w:type="spellEnd"/>
      <w:r w:rsidRPr="00AD74E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AD74E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condiționat</w:t>
      </w:r>
      <w:proofErr w:type="spellEnd"/>
      <w:r w:rsidRPr="00AD74EA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</w:t>
      </w:r>
      <w:r w:rsidRPr="00AD74E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pentru anul 2023</w:t>
      </w:r>
    </w:p>
    <w:p w:rsidR="00AD74EA" w:rsidRPr="00347847" w:rsidRDefault="00AD74EA" w:rsidP="00AD74EA">
      <w:pPr>
        <w:tabs>
          <w:tab w:val="left" w:pos="9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tbl>
      <w:tblPr>
        <w:tblStyle w:val="a5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4820"/>
        <w:gridCol w:w="1417"/>
        <w:gridCol w:w="1560"/>
      </w:tblGrid>
      <w:tr w:rsidR="00AD74EA" w:rsidRPr="00122D95" w:rsidTr="00AD74EA">
        <w:trPr>
          <w:trHeight w:val="538"/>
        </w:trPr>
        <w:tc>
          <w:tcPr>
            <w:tcW w:w="709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 w:rsidRPr="00AD74EA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85" w:type="dxa"/>
          </w:tcPr>
          <w:p w:rsidR="00AD74EA" w:rsidRPr="00AD74EA" w:rsidRDefault="00AD74EA" w:rsidP="0063207D">
            <w:pPr>
              <w:pStyle w:val="a6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D74EA">
              <w:rPr>
                <w:sz w:val="24"/>
                <w:szCs w:val="24"/>
                <w:lang w:eastAsia="en-US"/>
              </w:rPr>
              <w:t>Denumirea</w:t>
            </w:r>
            <w:proofErr w:type="spellEnd"/>
            <w:r w:rsidRPr="00AD74EA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D74EA"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4820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/>
              <w:jc w:val="center"/>
              <w:rPr>
                <w:sz w:val="24"/>
                <w:szCs w:val="24"/>
                <w:lang w:val="ro-RO" w:eastAsia="en-US"/>
              </w:rPr>
            </w:pPr>
            <w:r w:rsidRPr="00AD74EA">
              <w:rPr>
                <w:sz w:val="24"/>
                <w:szCs w:val="24"/>
                <w:lang w:val="ro-RO" w:eastAsia="en-US"/>
              </w:rPr>
              <w:t>Specificația tehnică</w:t>
            </w:r>
          </w:p>
        </w:tc>
        <w:tc>
          <w:tcPr>
            <w:tcW w:w="1417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D74EA">
              <w:rPr>
                <w:sz w:val="24"/>
                <w:szCs w:val="24"/>
                <w:lang w:eastAsia="en-US"/>
              </w:rPr>
              <w:t>unit</w:t>
            </w:r>
            <w:proofErr w:type="spellEnd"/>
            <w:r w:rsidRPr="00AD74EA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D74EA">
              <w:rPr>
                <w:sz w:val="24"/>
                <w:szCs w:val="24"/>
                <w:lang w:eastAsia="en-US"/>
              </w:rPr>
              <w:t>de</w:t>
            </w:r>
            <w:proofErr w:type="spellEnd"/>
          </w:p>
          <w:p w:rsidR="00AD74EA" w:rsidRPr="00AD74EA" w:rsidRDefault="00AD74EA" w:rsidP="0063207D">
            <w:pPr>
              <w:pStyle w:val="a6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D74EA"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1560" w:type="dxa"/>
          </w:tcPr>
          <w:p w:rsidR="00AD74EA" w:rsidRPr="00AD74EA" w:rsidRDefault="00AD74EA" w:rsidP="0063207D">
            <w:pPr>
              <w:pStyle w:val="a6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D74EA"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</w:tc>
      </w:tr>
      <w:tr w:rsidR="00AD74EA" w:rsidRPr="00506E72" w:rsidTr="00AD74EA">
        <w:tc>
          <w:tcPr>
            <w:tcW w:w="709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D74EA">
              <w:rPr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985" w:type="dxa"/>
            <w:vAlign w:val="center"/>
          </w:tcPr>
          <w:p w:rsidR="00AD74EA" w:rsidRPr="00AD74EA" w:rsidRDefault="00AD74EA" w:rsidP="0063207D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AD74EA">
              <w:rPr>
                <w:rFonts w:ascii="Times New Roman" w:eastAsia="SimSun" w:hAnsi="Times New Roman" w:cs="Times New Roman"/>
                <w:color w:val="000000"/>
                <w:lang w:val="en-US" w:eastAsia="zh-CN"/>
              </w:rPr>
              <w:t>Climatizor</w:t>
            </w:r>
            <w:proofErr w:type="spellEnd"/>
            <w:r w:rsidRPr="00AD74EA">
              <w:rPr>
                <w:rFonts w:ascii="Times New Roman" w:eastAsia="SimSun" w:hAnsi="Times New Roman" w:cs="Times New Roman"/>
                <w:color w:val="000000"/>
                <w:lang w:val="en-US" w:eastAsia="zh-CN"/>
              </w:rPr>
              <w:t xml:space="preserve"> 9000 BTU ON/OFF</w:t>
            </w:r>
          </w:p>
        </w:tc>
        <w:tc>
          <w:tcPr>
            <w:tcW w:w="4820" w:type="dxa"/>
            <w:vAlign w:val="center"/>
          </w:tcPr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Sistem split de perete;</w:t>
            </w:r>
          </w:p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Capacitate/răcire BTU-9000;</w:t>
            </w:r>
          </w:p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 Compresor – ON/OFF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Functii: răcire,încălzire</w:t>
            </w:r>
            <w:r w:rsidRPr="00AD74EA">
              <w:rPr>
                <w:rFonts w:ascii="Times New Roman" w:hAnsi="Times New Roman" w:cs="Times New Roman"/>
                <w:lang w:val="ro-MD"/>
              </w:rPr>
              <w:t>. I Feel, Cold Plasma, Auto, Turbo răcire, autocurățare, repornire automată, auto-diagnosticare, dezumedificare</w:t>
            </w:r>
            <w:r w:rsidRPr="00AD74EA">
              <w:rPr>
                <w:rFonts w:ascii="Times New Roman" w:hAnsi="Times New Roman" w:cs="Times New Roman"/>
                <w:lang w:val="ro-RO"/>
              </w:rPr>
              <w:t>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 de răcire min. - 2600W;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Capacitatea de încălzire min.- 2700W;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Consumul de energie pentru încălzire/răcire  min.- 734 W/794 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Eficiența energetică clasa-A;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EER min-3,21; COP min- 3,61;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Faza- monofazat; </w:t>
            </w: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Debit de aer min- 470/420/370/250;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 --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Unitatea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exterioară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temperatura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ambiantă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necesară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răcire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(℃)-  </w:t>
            </w:r>
            <w:r w:rsidRPr="00AD74EA"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  <w:t>18~43,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en-US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-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Unitatea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exterioară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temperatura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ambiantă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necesară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încălzire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(℃)-  -7</w:t>
            </w:r>
            <w:r w:rsidRPr="00AD74EA"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  <w:t>~ 24,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Nivelul de zgomot max. - interior 40 dB, exterior max – 49 dB;  Tipul de agent frigorific -  R 410A, R32.; - Telecomanda- Da; On/Off Timer- Da. Cu indicatorul luminos a temeperaturii.</w:t>
            </w:r>
          </w:p>
          <w:p w:rsidR="00AD74EA" w:rsidRPr="00AD74EA" w:rsidRDefault="00AD74EA" w:rsidP="0063207D">
            <w:pPr>
              <w:tabs>
                <w:tab w:val="left" w:pos="677"/>
              </w:tabs>
              <w:ind w:right="-111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>Filtre:  filtru fin de aer, antibacterian.</w:t>
            </w:r>
          </w:p>
          <w:p w:rsidR="00AD74EA" w:rsidRPr="00AD74EA" w:rsidRDefault="00AD74EA" w:rsidP="0063207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 xml:space="preserve">Livrarea și instalarea aparatelor de aer condiționat inclusiv materialele trebuie  incluse in pretul ofertei. </w:t>
            </w:r>
            <w:r w:rsidRPr="00AD74EA">
              <w:rPr>
                <w:rFonts w:ascii="Times New Roman" w:hAnsi="Times New Roman" w:cs="Times New Roman"/>
                <w:lang w:val="ro-RO"/>
              </w:rPr>
              <w:t>Lumgime minimă a traseului de comunicare inclus în preț- min. 5 m</w:t>
            </w: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>. Garantia la utilaj si la  lucrarile de instalare- min 24  luni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74EA" w:rsidRPr="00506E72" w:rsidTr="00AD74EA">
        <w:tc>
          <w:tcPr>
            <w:tcW w:w="709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D74EA">
              <w:rPr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985" w:type="dxa"/>
            <w:vAlign w:val="center"/>
          </w:tcPr>
          <w:p w:rsidR="00AD74EA" w:rsidRPr="00AD74EA" w:rsidRDefault="00AD74EA" w:rsidP="0063207D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AD74EA">
              <w:rPr>
                <w:rFonts w:ascii="Times New Roman" w:eastAsia="SimSun" w:hAnsi="Times New Roman" w:cs="Times New Roman"/>
                <w:color w:val="000000"/>
                <w:lang w:val="en-US" w:eastAsia="zh-CN"/>
              </w:rPr>
              <w:t>Climatizor</w:t>
            </w:r>
            <w:proofErr w:type="spellEnd"/>
            <w:r w:rsidRPr="00AD74EA">
              <w:rPr>
                <w:rFonts w:ascii="Times New Roman" w:eastAsia="SimSun" w:hAnsi="Times New Roman" w:cs="Times New Roman"/>
                <w:color w:val="000000"/>
                <w:lang w:val="en-US" w:eastAsia="zh-CN"/>
              </w:rPr>
              <w:t xml:space="preserve"> 12000 BTU inverter</w:t>
            </w:r>
          </w:p>
        </w:tc>
        <w:tc>
          <w:tcPr>
            <w:tcW w:w="4820" w:type="dxa"/>
            <w:vAlign w:val="center"/>
          </w:tcPr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Sistem split de perete;</w:t>
            </w:r>
          </w:p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Capacitate/răcire BTU-12000;</w:t>
            </w:r>
          </w:p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Compresor – Inverter;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Functii: răcire,încălzire</w:t>
            </w:r>
            <w:r w:rsidRPr="00AD74EA">
              <w:rPr>
                <w:rFonts w:ascii="Times New Roman" w:hAnsi="Times New Roman" w:cs="Times New Roman"/>
                <w:lang w:val="ro-MD"/>
              </w:rPr>
              <w:t>. I Feel, Cold Plasma, Auto, Turbo răcire, autocurățare, repornire automată, auto-diagnosticare, dezumedificare, operare automată, modul „liniștit</w:t>
            </w:r>
            <w:r w:rsidRPr="00AD74EA">
              <w:rPr>
                <w:rFonts w:ascii="Times New Roman" w:hAnsi="Times New Roman" w:cs="Times New Roman"/>
                <w:lang w:val="en-US"/>
              </w:rPr>
              <w:t xml:space="preserve">”,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cronometru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, LED, control WIFI,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pornire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 motor </w:t>
            </w:r>
            <w:r w:rsidRPr="00AD74EA">
              <w:rPr>
                <w:rFonts w:ascii="Times New Roman" w:hAnsi="Times New Roman" w:cs="Times New Roman"/>
                <w:lang w:val="en-US"/>
              </w:rPr>
              <w:lastRenderedPageBreak/>
              <w:t xml:space="preserve">cu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tensiune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joasă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pornire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Lină</w:t>
            </w:r>
            <w:proofErr w:type="spellEnd"/>
            <w:r w:rsidRPr="00AD74EA">
              <w:rPr>
                <w:rFonts w:ascii="Times New Roman" w:hAnsi="Times New Roman" w:cs="Times New Roman"/>
                <w:lang w:val="ro-RO"/>
              </w:rPr>
              <w:t>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 de răcire min. - 3200W;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Capacitatea de încălzire min.- 3400W;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Consumul de energie pentru încălzire/răcire  min.- 941 W/997 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Eficiența energetică clasa-A+;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EER min-3,21; COP min- 3,61; SEER (W/W) – 6,10; 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SCOP (Average)- 6,10; Faza- monofazat; </w:t>
            </w: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</w:p>
          <w:p w:rsidR="00AD74EA" w:rsidRPr="00AD74EA" w:rsidRDefault="00AD74EA" w:rsidP="0063207D">
            <w:pPr>
              <w:widowControl w:val="0"/>
              <w:ind w:rightChars="-53" w:right="-117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Debit de aer (m3/h)  min - 550/480/410/290;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 --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Unitatea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exterioară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temperatura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ambiantă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necesară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răcire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(℃)-  </w:t>
            </w:r>
            <w:r w:rsidRPr="00AD74EA"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  <w:t>15~43,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en-US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-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Unitatea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exterioară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temperatura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ambiantă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necesară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încălzire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(℃)-  -15</w:t>
            </w:r>
            <w:r w:rsidRPr="00AD74EA"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  <w:t>~ 24,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Nivelul de zgomot max. - interior 29 dB, exterior max – 52 dB;  Tipul de agent frigorific -  R 32;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 - Telecomanda- Da;cu indicatorul luminos a temeperaturii.</w:t>
            </w:r>
          </w:p>
          <w:p w:rsidR="00AD74EA" w:rsidRPr="00AD74EA" w:rsidRDefault="00AD74EA" w:rsidP="0063207D">
            <w:pPr>
              <w:tabs>
                <w:tab w:val="left" w:pos="677"/>
              </w:tabs>
              <w:ind w:right="-111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>Filtre:  filtru fin de aer, antibacterian.</w:t>
            </w:r>
          </w:p>
          <w:p w:rsidR="00AD74EA" w:rsidRPr="00AD74EA" w:rsidRDefault="00AD74EA" w:rsidP="0063207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 xml:space="preserve">Livrarea și instalarea aparatelor de aer condiționat inclusiv materialele trebuie  incluse in pretul ofertei. </w:t>
            </w:r>
            <w:r w:rsidRPr="00AD74EA">
              <w:rPr>
                <w:rFonts w:ascii="Times New Roman" w:hAnsi="Times New Roman" w:cs="Times New Roman"/>
                <w:lang w:val="ro-RO"/>
              </w:rPr>
              <w:t>Lumgime minimă a traseului de comunicare inclus în preț- min. 5 m</w:t>
            </w: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>. Garantia la utilaj si la  lucrarile de instalare- min 24  luni</w:t>
            </w:r>
          </w:p>
          <w:p w:rsidR="00AD74EA" w:rsidRPr="00AD74EA" w:rsidRDefault="00AD74EA" w:rsidP="0063207D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60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D74EA" w:rsidTr="00AD74EA">
        <w:tc>
          <w:tcPr>
            <w:tcW w:w="709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D74EA">
              <w:rPr>
                <w:sz w:val="24"/>
                <w:szCs w:val="24"/>
                <w:lang w:val="en-US" w:eastAsia="en-US"/>
              </w:rPr>
              <w:lastRenderedPageBreak/>
              <w:t>3</w:t>
            </w:r>
          </w:p>
        </w:tc>
        <w:tc>
          <w:tcPr>
            <w:tcW w:w="1985" w:type="dxa"/>
            <w:vAlign w:val="center"/>
          </w:tcPr>
          <w:p w:rsidR="00AD74EA" w:rsidRPr="00AD74EA" w:rsidRDefault="00AD74EA" w:rsidP="0063207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74EA">
              <w:rPr>
                <w:rFonts w:ascii="Times New Roman" w:eastAsia="SimSun" w:hAnsi="Times New Roman" w:cs="Times New Roman"/>
                <w:color w:val="000000"/>
                <w:lang w:val="en-US" w:eastAsia="zh-CN"/>
              </w:rPr>
              <w:t>Climatizor</w:t>
            </w:r>
            <w:proofErr w:type="spellEnd"/>
            <w:r w:rsidRPr="00AD74EA">
              <w:rPr>
                <w:rFonts w:ascii="Times New Roman" w:eastAsia="SimSun" w:hAnsi="Times New Roman" w:cs="Times New Roman"/>
                <w:color w:val="000000"/>
                <w:lang w:val="en-US" w:eastAsia="zh-CN"/>
              </w:rPr>
              <w:t xml:space="preserve"> 24000 BTU inverter</w:t>
            </w:r>
          </w:p>
        </w:tc>
        <w:tc>
          <w:tcPr>
            <w:tcW w:w="4820" w:type="dxa"/>
            <w:vAlign w:val="center"/>
          </w:tcPr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Sistem split de perete;</w:t>
            </w:r>
          </w:p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Capacitate/răcire BTU- 24000;</w:t>
            </w:r>
          </w:p>
          <w:p w:rsidR="00AD74EA" w:rsidRPr="00AD74EA" w:rsidRDefault="00AD74EA" w:rsidP="0063207D">
            <w:pPr>
              <w:widowControl w:val="0"/>
              <w:ind w:left="110" w:rightChars="200" w:right="440" w:hangingChars="50" w:hanging="11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Compresor – Inverter;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Functii: răcire,încălzire</w:t>
            </w:r>
            <w:r w:rsidRPr="00AD74EA">
              <w:rPr>
                <w:rFonts w:ascii="Times New Roman" w:hAnsi="Times New Roman" w:cs="Times New Roman"/>
                <w:lang w:val="ro-MD"/>
              </w:rPr>
              <w:t>. I Feel, Cold Plasma, Auto, Turbo răcire, autocurățare, repornire automată, auto-diagnosticare, dezumedificare, operare automată, modul „liniștit</w:t>
            </w:r>
            <w:r w:rsidRPr="00AD74EA">
              <w:rPr>
                <w:rFonts w:ascii="Times New Roman" w:hAnsi="Times New Roman" w:cs="Times New Roman"/>
                <w:lang w:val="en-US"/>
              </w:rPr>
              <w:t xml:space="preserve">”,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cronometru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, LED, control WIFI,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pornire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 motor cu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tensiune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joasă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pornire</w:t>
            </w:r>
            <w:proofErr w:type="spellEnd"/>
            <w:r w:rsidRPr="00AD7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lang w:val="en-US"/>
              </w:rPr>
              <w:t>Lină</w:t>
            </w:r>
            <w:proofErr w:type="spellEnd"/>
            <w:r w:rsidRPr="00AD74EA">
              <w:rPr>
                <w:rFonts w:ascii="Times New Roman" w:hAnsi="Times New Roman" w:cs="Times New Roman"/>
                <w:lang w:val="ro-RO"/>
              </w:rPr>
              <w:t>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 de răcire min. - 6200W;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Capacitatea de încălzire min.- 6500W;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Consumul de energie pentru încălzire/răcire  min.- 1860 W/1760 W;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Eficiența energetică clasa-A+;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EER min-3,50; COP min- 3,47; SEER (W/W) – 6,10; 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SCOP (Average)- 6,10; Faza- monofazat; </w:t>
            </w: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</w:p>
          <w:p w:rsidR="00AD74EA" w:rsidRPr="00AD74EA" w:rsidRDefault="00AD74EA" w:rsidP="0063207D">
            <w:pPr>
              <w:widowControl w:val="0"/>
              <w:ind w:rightChars="-53" w:right="-117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Debit de aer (m3/h)  min - 850/720/610/520;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 --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Unitatea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exterioară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temperatura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ambiantă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necesară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răcire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(℃)-  </w:t>
            </w:r>
            <w:r w:rsidRPr="00AD74EA"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  <w:t>15~43,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en-US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-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Unitatea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exterioară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temperatura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ambiantă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necesară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>încălzire</w:t>
            </w:r>
            <w:proofErr w:type="spellEnd"/>
            <w:r w:rsidRPr="00AD74EA">
              <w:rPr>
                <w:rFonts w:ascii="Times New Roman" w:hAnsi="Times New Roman" w:cs="Times New Roman"/>
                <w:bCs/>
                <w:color w:val="303030"/>
                <w:shd w:val="clear" w:color="auto" w:fill="FFFFFF"/>
                <w:lang w:val="en-US"/>
              </w:rPr>
              <w:t xml:space="preserve"> (℃)-  -15</w:t>
            </w:r>
            <w:r w:rsidRPr="00AD74EA">
              <w:rPr>
                <w:rFonts w:ascii="Times New Roman" w:hAnsi="Times New Roman" w:cs="Times New Roman"/>
                <w:color w:val="303030"/>
                <w:shd w:val="clear" w:color="auto" w:fill="FFFFFF"/>
                <w:lang w:val="en-US"/>
              </w:rPr>
              <w:t>~ 24,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>- Nivelul de zgomot max. - interior 34 dB, exterior max – 57 dB;  Tipul de agent frigorific -  R 32;</w:t>
            </w:r>
          </w:p>
          <w:p w:rsidR="00AD74EA" w:rsidRPr="00AD74EA" w:rsidRDefault="00AD74EA" w:rsidP="0063207D">
            <w:pPr>
              <w:widowControl w:val="0"/>
              <w:ind w:rightChars="200" w:right="44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4EA">
              <w:rPr>
                <w:rFonts w:ascii="Times New Roman" w:hAnsi="Times New Roman" w:cs="Times New Roman"/>
                <w:lang w:val="ro-RO"/>
              </w:rPr>
              <w:t xml:space="preserve"> - Telecomanda- Da;cu indicatorul luminos a temeperaturii.</w:t>
            </w:r>
          </w:p>
          <w:p w:rsidR="00AD74EA" w:rsidRPr="00AD74EA" w:rsidRDefault="00AD74EA" w:rsidP="0063207D">
            <w:pPr>
              <w:tabs>
                <w:tab w:val="left" w:pos="677"/>
              </w:tabs>
              <w:ind w:right="-111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>Filtre:  filtru fin de aer, antibacterian.</w:t>
            </w:r>
          </w:p>
          <w:p w:rsidR="00AD74EA" w:rsidRPr="00AD74EA" w:rsidRDefault="00AD74EA" w:rsidP="0063207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 xml:space="preserve">Livrarea și instalarea aparatelor de aer condiționat inclusiv materialele trebuie  incluse in pretul ofertei. </w:t>
            </w:r>
            <w:r w:rsidRPr="00AD74EA">
              <w:rPr>
                <w:rFonts w:ascii="Times New Roman" w:hAnsi="Times New Roman" w:cs="Times New Roman"/>
                <w:lang w:val="ro-RO"/>
              </w:rPr>
              <w:t>Lumgime minimă a traseului de comunicare inclus în preț- min. 5 m</w:t>
            </w:r>
            <w:r w:rsidRPr="00AD74EA">
              <w:rPr>
                <w:rFonts w:ascii="Times New Roman" w:hAnsi="Times New Roman" w:cs="Times New Roman"/>
                <w:color w:val="000000"/>
                <w:lang w:val="ro-RO"/>
              </w:rPr>
              <w:t>. Garantia la utilaj si la  lucrarile de instalare- min 24  luni</w:t>
            </w:r>
          </w:p>
          <w:p w:rsidR="00AD74EA" w:rsidRPr="00AD74EA" w:rsidRDefault="00AD74EA" w:rsidP="0063207D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60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D74EA" w:rsidTr="00AD74EA">
        <w:tc>
          <w:tcPr>
            <w:tcW w:w="709" w:type="dxa"/>
          </w:tcPr>
          <w:p w:rsidR="00AD74EA" w:rsidRPr="00AD74EA" w:rsidRDefault="00AD74EA" w:rsidP="0063207D">
            <w:pPr>
              <w:pStyle w:val="a6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D74EA">
              <w:rPr>
                <w:sz w:val="24"/>
                <w:szCs w:val="24"/>
                <w:lang w:val="en-US" w:eastAsia="en-US"/>
              </w:rPr>
              <w:lastRenderedPageBreak/>
              <w:t>4</w:t>
            </w:r>
          </w:p>
        </w:tc>
        <w:tc>
          <w:tcPr>
            <w:tcW w:w="1985" w:type="dxa"/>
          </w:tcPr>
          <w:p w:rsidR="00AD74EA" w:rsidRPr="00AD74EA" w:rsidRDefault="00AD74EA" w:rsidP="006320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4820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materialele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traseu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frigorific de </w:t>
            </w: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5 m </w:t>
            </w:r>
          </w:p>
        </w:tc>
        <w:tc>
          <w:tcPr>
            <w:tcW w:w="1417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1560" w:type="dxa"/>
          </w:tcPr>
          <w:p w:rsidR="00AD74EA" w:rsidRPr="00AD74EA" w:rsidRDefault="00AD74EA" w:rsidP="006320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74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</w:tbl>
    <w:p w:rsidR="00AD74EA" w:rsidRPr="00347847" w:rsidRDefault="00AD74EA" w:rsidP="00AD74E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AD74EA" w:rsidRPr="00347847" w:rsidRDefault="00AD74EA" w:rsidP="00AD74EA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b/>
          <w:bCs/>
          <w:sz w:val="24"/>
          <w:szCs w:val="24"/>
          <w:lang w:val="fr-FR"/>
        </w:rPr>
        <w:t>Modul de prezentare a ofertelor:</w:t>
      </w:r>
    </w:p>
    <w:p w:rsidR="00AD74EA" w:rsidRPr="00347847" w:rsidRDefault="00AD74EA" w:rsidP="00AD74E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>Ofertele se prezintă în limba de Stat</w:t>
      </w:r>
    </w:p>
    <w:p w:rsidR="00AD74EA" w:rsidRPr="00347847" w:rsidRDefault="00AD74EA" w:rsidP="00AD74E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>Preţul se indică în lei MD cu şi fără TVA</w:t>
      </w:r>
    </w:p>
    <w:p w:rsidR="00AD74EA" w:rsidRPr="00347847" w:rsidRDefault="00AD74EA" w:rsidP="00AD74E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47847">
        <w:rPr>
          <w:rFonts w:ascii="Times New Roman" w:hAnsi="Times New Roman" w:cs="Times New Roman"/>
          <w:sz w:val="24"/>
          <w:szCs w:val="24"/>
          <w:lang w:val="fr-FR"/>
        </w:rPr>
        <w:t>Oferta se prezintă cu semnătura electronică.</w:t>
      </w:r>
    </w:p>
    <w:p w:rsidR="00AD74EA" w:rsidRPr="00347847" w:rsidRDefault="00AD74EA" w:rsidP="00AD74EA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</w:pPr>
      <w:r w:rsidRPr="00347847"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  <w:t xml:space="preserve">La solicitare operatorul economic va prezenta mostre  în trmen de 3 zile lucrătoare </w:t>
      </w:r>
      <w:r w:rsidRPr="00347847"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  <w:t>și se va pune accent pe calitatea bunului.</w:t>
      </w:r>
    </w:p>
    <w:p w:rsidR="00AD74EA" w:rsidRPr="00347847" w:rsidRDefault="00AD74EA" w:rsidP="00AD74E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D74EA" w:rsidRDefault="00AD74EA" w:rsidP="00AD74EA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D74EA" w:rsidRPr="00347847" w:rsidRDefault="00AD74EA" w:rsidP="00AD74EA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AD74EA" w:rsidRPr="00347847" w:rsidRDefault="00AD74EA" w:rsidP="00AD74EA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Coșpormac Igor - </w:t>
      </w:r>
      <w:r w:rsidRPr="00347847">
        <w:rPr>
          <w:rFonts w:ascii="Times New Roman" w:hAnsi="Times New Roman" w:cs="Times New Roman"/>
          <w:sz w:val="24"/>
          <w:szCs w:val="24"/>
          <w:lang w:val="ro-RO"/>
        </w:rPr>
        <w:t>președinte al grupului</w:t>
      </w:r>
      <w:r w:rsidRPr="0034784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US"/>
        </w:rPr>
        <w:t>vicedirector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US"/>
        </w:rPr>
        <w:t xml:space="preserve"> medical </w:t>
      </w:r>
      <w:r w:rsidRPr="00347847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AD74EA" w:rsidRPr="00347847" w:rsidRDefault="00AD74EA" w:rsidP="00AD74EA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Darii Irina- </w:t>
      </w:r>
      <w:r w:rsidRPr="00347847">
        <w:rPr>
          <w:rFonts w:ascii="Times New Roman" w:hAnsi="Times New Roman" w:cs="Times New Roman"/>
          <w:sz w:val="24"/>
          <w:szCs w:val="24"/>
          <w:lang w:val="ro-RO"/>
        </w:rPr>
        <w:t>membru, asistentă principală al IMSP SCTO.</w:t>
      </w:r>
    </w:p>
    <w:p w:rsidR="00AD74EA" w:rsidRPr="00347847" w:rsidRDefault="00AD74EA" w:rsidP="00AD74EA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Gabriela </w:t>
      </w:r>
      <w:proofErr w:type="spellStart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>Doagă</w:t>
      </w:r>
      <w:proofErr w:type="spellEnd"/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</w:t>
      </w:r>
      <w:r w:rsidRPr="00347847">
        <w:rPr>
          <w:rFonts w:ascii="Times New Roman" w:hAnsi="Times New Roman" w:cs="Times New Roman"/>
          <w:sz w:val="24"/>
          <w:szCs w:val="24"/>
          <w:lang w:val="ro-RO"/>
        </w:rPr>
        <w:t>secretar al comisiei, contabil șefal IMSP SCTO.</w:t>
      </w:r>
    </w:p>
    <w:p w:rsidR="00AD74EA" w:rsidRPr="00347847" w:rsidRDefault="00AD74EA" w:rsidP="00AD74EA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>Chilaru</w:t>
      </w:r>
      <w:proofErr w:type="spellEnd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>Vitalie</w:t>
      </w:r>
      <w:proofErr w:type="spellEnd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-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administrator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gospodarie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47847">
        <w:rPr>
          <w:rFonts w:ascii="Times New Roman" w:hAnsi="Times New Roman" w:cs="Times New Roman"/>
          <w:sz w:val="24"/>
          <w:szCs w:val="24"/>
          <w:lang w:val="ro-RO"/>
        </w:rPr>
        <w:t>al</w:t>
      </w:r>
      <w:proofErr w:type="gramEnd"/>
      <w:r w:rsidRPr="00347847">
        <w:rPr>
          <w:rFonts w:ascii="Times New Roman" w:hAnsi="Times New Roman" w:cs="Times New Roman"/>
          <w:sz w:val="24"/>
          <w:szCs w:val="24"/>
          <w:lang w:val="ro-RO"/>
        </w:rPr>
        <w:t xml:space="preserve"> IMSP SCTO.</w:t>
      </w:r>
    </w:p>
    <w:p w:rsidR="00AD74EA" w:rsidRPr="00347847" w:rsidRDefault="00AD74EA" w:rsidP="00AD74EA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>Caraman</w:t>
      </w:r>
      <w:proofErr w:type="spellEnd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gramStart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>Natalia  -</w:t>
      </w:r>
      <w:proofErr w:type="gramEnd"/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șef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depozit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7847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AD74EA" w:rsidRPr="006741B5" w:rsidRDefault="00AD74EA" w:rsidP="00AD74EA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47847">
        <w:rPr>
          <w:rFonts w:ascii="Times New Roman" w:hAnsi="Times New Roman" w:cs="Times New Roman"/>
          <w:b/>
          <w:sz w:val="24"/>
          <w:szCs w:val="24"/>
          <w:lang w:val="ro-RO"/>
        </w:rPr>
        <w:t>Pereverzeva Tatiana</w:t>
      </w:r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- </w:t>
      </w:r>
      <w:proofErr w:type="spellStart"/>
      <w:r w:rsidRPr="00347847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34784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347847">
        <w:rPr>
          <w:rFonts w:ascii="Times New Roman" w:hAnsi="Times New Roman" w:cs="Times New Roman"/>
          <w:sz w:val="24"/>
          <w:szCs w:val="24"/>
          <w:lang w:val="en-US"/>
        </w:rPr>
        <w:t>economist</w:t>
      </w:r>
      <w:r w:rsidRPr="003478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674808" w:rsidRPr="00AD74EA" w:rsidRDefault="00674808">
      <w:pPr>
        <w:rPr>
          <w:lang w:val="ro-RO"/>
        </w:rPr>
      </w:pPr>
    </w:p>
    <w:sectPr w:rsidR="00674808" w:rsidRPr="00AD74EA" w:rsidSect="00AD74EA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C462BF"/>
    <w:multiLevelType w:val="hybridMultilevel"/>
    <w:tmpl w:val="D5A25866"/>
    <w:lvl w:ilvl="0" w:tplc="DFC2B8B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F8"/>
    <w:rsid w:val="00674808"/>
    <w:rsid w:val="008675F8"/>
    <w:rsid w:val="00AD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B471A-1CE4-491F-9D87-BDE6917C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4E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4E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D74EA"/>
    <w:pPr>
      <w:ind w:left="720"/>
      <w:contextualSpacing/>
    </w:pPr>
  </w:style>
  <w:style w:type="table" w:styleId="a5">
    <w:name w:val="Table Grid"/>
    <w:basedOn w:val="a1"/>
    <w:uiPriority w:val="39"/>
    <w:rsid w:val="00AD7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semiHidden/>
    <w:unhideWhenUsed/>
    <w:rsid w:val="00AD74EA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D74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D7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D74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768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2023-05-24T09:32:00Z</cp:lastPrinted>
  <dcterms:created xsi:type="dcterms:W3CDTF">2023-05-24T09:29:00Z</dcterms:created>
  <dcterms:modified xsi:type="dcterms:W3CDTF">2023-05-24T09:33:00Z</dcterms:modified>
</cp:coreProperties>
</file>