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6"/>
        <w:gridCol w:w="1189"/>
        <w:gridCol w:w="928"/>
        <w:gridCol w:w="887"/>
        <w:gridCol w:w="682"/>
        <w:gridCol w:w="4524"/>
        <w:gridCol w:w="3409"/>
        <w:gridCol w:w="1112"/>
        <w:gridCol w:w="100"/>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A352BB">
        <w:trPr>
          <w:gridAfter w:val="2"/>
          <w:wAfter w:w="42" w:type="pct"/>
          <w:trHeight w:val="20"/>
        </w:trPr>
        <w:tc>
          <w:tcPr>
            <w:tcW w:w="869"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382"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2"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5"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A352BB">
        <w:trPr>
          <w:gridAfter w:val="2"/>
          <w:wAfter w:w="42" w:type="pct"/>
          <w:trHeight w:val="20"/>
        </w:trPr>
        <w:tc>
          <w:tcPr>
            <w:tcW w:w="869"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382"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2"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5"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597A1D" w:rsidRPr="00C00499" w14:paraId="1BFCCA19" w14:textId="77777777" w:rsidTr="00A352BB">
        <w:trPr>
          <w:gridAfter w:val="2"/>
          <w:wAfter w:w="42" w:type="pct"/>
          <w:trHeight w:val="154"/>
        </w:trPr>
        <w:tc>
          <w:tcPr>
            <w:tcW w:w="869" w:type="pct"/>
            <w:vAlign w:val="center"/>
          </w:tcPr>
          <w:p w14:paraId="02D43224" w14:textId="478C8834" w:rsidR="00597A1D" w:rsidRPr="001110E3" w:rsidRDefault="00597A1D" w:rsidP="00597A1D">
            <w:pPr>
              <w:rPr>
                <w:b/>
                <w:sz w:val="22"/>
                <w:szCs w:val="22"/>
              </w:rPr>
            </w:pPr>
            <w:r w:rsidRPr="00597A1D">
              <w:rPr>
                <w:b/>
                <w:sz w:val="22"/>
                <w:szCs w:val="22"/>
              </w:rPr>
              <w:t>Soluție AdBlue</w:t>
            </w:r>
          </w:p>
        </w:tc>
        <w:tc>
          <w:tcPr>
            <w:tcW w:w="382" w:type="pct"/>
            <w:vAlign w:val="center"/>
          </w:tcPr>
          <w:p w14:paraId="219430F3" w14:textId="51369FB9" w:rsidR="00597A1D" w:rsidRPr="0065496F" w:rsidRDefault="00597A1D" w:rsidP="00597A1D">
            <w:pPr>
              <w:jc w:val="center"/>
              <w:rPr>
                <w:sz w:val="20"/>
                <w:szCs w:val="20"/>
              </w:rPr>
            </w:pPr>
          </w:p>
        </w:tc>
        <w:tc>
          <w:tcPr>
            <w:tcW w:w="298" w:type="pct"/>
            <w:vAlign w:val="center"/>
          </w:tcPr>
          <w:p w14:paraId="4D2691A7" w14:textId="489D2F91" w:rsidR="00597A1D" w:rsidRPr="0065496F" w:rsidRDefault="00597A1D" w:rsidP="00597A1D">
            <w:pPr>
              <w:jc w:val="center"/>
              <w:rPr>
                <w:sz w:val="20"/>
                <w:szCs w:val="20"/>
              </w:rPr>
            </w:pPr>
          </w:p>
        </w:tc>
        <w:tc>
          <w:tcPr>
            <w:tcW w:w="285" w:type="pct"/>
          </w:tcPr>
          <w:p w14:paraId="5BAE8710" w14:textId="576D0491" w:rsidR="00597A1D" w:rsidRPr="0065496F" w:rsidRDefault="00597A1D" w:rsidP="00597A1D">
            <w:pPr>
              <w:jc w:val="center"/>
              <w:rPr>
                <w:sz w:val="20"/>
                <w:szCs w:val="20"/>
              </w:rPr>
            </w:pPr>
          </w:p>
        </w:tc>
        <w:tc>
          <w:tcPr>
            <w:tcW w:w="1672" w:type="pct"/>
            <w:gridSpan w:val="2"/>
          </w:tcPr>
          <w:p w14:paraId="3FDB2391" w14:textId="77777777" w:rsidR="00597A1D" w:rsidRPr="00597A1D" w:rsidRDefault="00597A1D" w:rsidP="00597A1D">
            <w:pPr>
              <w:rPr>
                <w:sz w:val="20"/>
                <w:szCs w:val="20"/>
              </w:rPr>
            </w:pPr>
            <w:r w:rsidRPr="00597A1D">
              <w:rPr>
                <w:sz w:val="20"/>
                <w:szCs w:val="20"/>
              </w:rPr>
              <w:t>Parametrii tehnici ai soluției AdBlue conform ISO 22241-2:</w:t>
            </w:r>
          </w:p>
          <w:p w14:paraId="54F04871" w14:textId="77777777" w:rsidR="00597A1D" w:rsidRPr="00597A1D" w:rsidRDefault="00597A1D" w:rsidP="00597A1D">
            <w:pPr>
              <w:pStyle w:val="a"/>
              <w:numPr>
                <w:ilvl w:val="0"/>
                <w:numId w:val="41"/>
              </w:numPr>
              <w:tabs>
                <w:tab w:val="clear" w:pos="1134"/>
                <w:tab w:val="left" w:pos="208"/>
              </w:tabs>
              <w:ind w:left="0" w:firstLine="0"/>
              <w:contextualSpacing/>
              <w:rPr>
                <w:sz w:val="20"/>
                <w:szCs w:val="20"/>
                <w:lang w:val="ro-RO"/>
              </w:rPr>
            </w:pPr>
            <w:r w:rsidRPr="00597A1D">
              <w:rPr>
                <w:sz w:val="20"/>
                <w:szCs w:val="20"/>
                <w:lang w:val="ro-RO"/>
              </w:rPr>
              <w:t>Conținutul de ureie (%) - 31,8-33,2;</w:t>
            </w:r>
          </w:p>
          <w:p w14:paraId="2117FDEE" w14:textId="77777777" w:rsidR="00597A1D" w:rsidRPr="00597A1D" w:rsidRDefault="00597A1D" w:rsidP="00597A1D">
            <w:pPr>
              <w:pStyle w:val="a"/>
              <w:numPr>
                <w:ilvl w:val="0"/>
                <w:numId w:val="41"/>
              </w:numPr>
              <w:tabs>
                <w:tab w:val="clear" w:pos="1134"/>
                <w:tab w:val="left" w:pos="208"/>
              </w:tabs>
              <w:ind w:left="0" w:firstLine="0"/>
              <w:contextualSpacing/>
              <w:rPr>
                <w:sz w:val="20"/>
                <w:szCs w:val="20"/>
                <w:lang w:val="ro-RO"/>
              </w:rPr>
            </w:pPr>
            <w:r w:rsidRPr="00597A1D">
              <w:rPr>
                <w:sz w:val="20"/>
                <w:szCs w:val="20"/>
                <w:lang w:val="ro-RO"/>
              </w:rPr>
              <w:t>Densitatea la temperatura de 20⁰C (g/</w:t>
            </w:r>
            <m:oMath>
              <m:sSup>
                <m:sSupPr>
                  <m:ctrlPr>
                    <w:rPr>
                      <w:rFonts w:ascii="Cambria Math" w:hAnsi="Cambria Math"/>
                      <w:i/>
                      <w:sz w:val="20"/>
                      <w:szCs w:val="20"/>
                      <w:lang w:val="ro-RO"/>
                    </w:rPr>
                  </m:ctrlPr>
                </m:sSupPr>
                <m:e>
                  <m:r>
                    <w:rPr>
                      <w:rFonts w:ascii="Cambria Math" w:hAnsi="Cambria Math"/>
                      <w:sz w:val="20"/>
                      <w:szCs w:val="20"/>
                      <w:lang w:val="ro-RO"/>
                    </w:rPr>
                    <m:t>cm</m:t>
                  </m:r>
                </m:e>
                <m:sup>
                  <m:r>
                    <w:rPr>
                      <w:rFonts w:ascii="Cambria Math" w:hAnsi="Cambria Math"/>
                      <w:sz w:val="20"/>
                      <w:szCs w:val="20"/>
                      <w:lang w:val="ro-RO"/>
                    </w:rPr>
                    <m:t>3</m:t>
                  </m:r>
                </m:sup>
              </m:sSup>
            </m:oMath>
            <w:r w:rsidRPr="00597A1D">
              <w:rPr>
                <w:sz w:val="20"/>
                <w:szCs w:val="20"/>
                <w:lang w:val="ro-RO"/>
              </w:rPr>
              <w:t>) - 1,0870-1,0930;</w:t>
            </w:r>
          </w:p>
          <w:p w14:paraId="30755600" w14:textId="77777777" w:rsidR="00597A1D" w:rsidRPr="00597A1D" w:rsidRDefault="00597A1D" w:rsidP="00597A1D">
            <w:pPr>
              <w:pStyle w:val="a"/>
              <w:numPr>
                <w:ilvl w:val="0"/>
                <w:numId w:val="41"/>
              </w:numPr>
              <w:tabs>
                <w:tab w:val="clear" w:pos="1134"/>
                <w:tab w:val="left" w:pos="208"/>
              </w:tabs>
              <w:ind w:left="0" w:firstLine="0"/>
              <w:contextualSpacing/>
              <w:rPr>
                <w:sz w:val="20"/>
                <w:szCs w:val="20"/>
                <w:lang w:val="ro-RO"/>
              </w:rPr>
            </w:pPr>
            <w:r w:rsidRPr="00597A1D">
              <w:rPr>
                <w:sz w:val="20"/>
                <w:szCs w:val="20"/>
                <w:lang w:val="ro-RO"/>
              </w:rPr>
              <w:t>Indicile de refracție la temperatura de 20 ⁰C - 1,3814 -1,3843;</w:t>
            </w:r>
          </w:p>
          <w:p w14:paraId="2070FCDE" w14:textId="77777777" w:rsidR="00597A1D" w:rsidRPr="00597A1D" w:rsidRDefault="00597A1D" w:rsidP="00597A1D">
            <w:pPr>
              <w:pStyle w:val="a"/>
              <w:numPr>
                <w:ilvl w:val="0"/>
                <w:numId w:val="41"/>
              </w:numPr>
              <w:tabs>
                <w:tab w:val="clear" w:pos="1134"/>
                <w:tab w:val="left" w:pos="208"/>
              </w:tabs>
              <w:ind w:left="0" w:firstLine="0"/>
              <w:contextualSpacing/>
              <w:rPr>
                <w:sz w:val="20"/>
                <w:szCs w:val="20"/>
                <w:lang w:val="ro-RO"/>
              </w:rPr>
            </w:pPr>
            <w:r w:rsidRPr="00597A1D">
              <w:rPr>
                <w:sz w:val="20"/>
                <w:szCs w:val="20"/>
                <w:lang w:val="ro-RO"/>
              </w:rPr>
              <w:t>Biuret (%) - Max. 0,3;</w:t>
            </w:r>
          </w:p>
          <w:p w14:paraId="29A19356" w14:textId="77777777" w:rsidR="00597A1D" w:rsidRPr="00597A1D" w:rsidRDefault="00597A1D" w:rsidP="00597A1D">
            <w:pPr>
              <w:pStyle w:val="a"/>
              <w:numPr>
                <w:ilvl w:val="0"/>
                <w:numId w:val="41"/>
              </w:numPr>
              <w:tabs>
                <w:tab w:val="clear" w:pos="1134"/>
                <w:tab w:val="left" w:pos="208"/>
                <w:tab w:val="left" w:pos="1350"/>
              </w:tabs>
              <w:ind w:left="0" w:firstLine="0"/>
              <w:contextualSpacing/>
              <w:rPr>
                <w:sz w:val="20"/>
                <w:szCs w:val="20"/>
                <w:lang w:val="ro-RO"/>
              </w:rPr>
            </w:pPr>
            <w:r w:rsidRPr="00597A1D">
              <w:rPr>
                <w:sz w:val="20"/>
                <w:szCs w:val="20"/>
                <w:lang w:val="ro-RO"/>
              </w:rPr>
              <w:t>Materie insolubilă (mg/kg) - Max. 20;</w:t>
            </w:r>
          </w:p>
          <w:p w14:paraId="369E170B" w14:textId="77777777" w:rsidR="00597A1D" w:rsidRPr="00597A1D" w:rsidRDefault="00597A1D" w:rsidP="00597A1D">
            <w:pPr>
              <w:pStyle w:val="a"/>
              <w:numPr>
                <w:ilvl w:val="0"/>
                <w:numId w:val="41"/>
              </w:numPr>
              <w:tabs>
                <w:tab w:val="clear" w:pos="1134"/>
                <w:tab w:val="left" w:pos="208"/>
                <w:tab w:val="left" w:pos="1350"/>
              </w:tabs>
              <w:ind w:left="0" w:firstLine="0"/>
              <w:contextualSpacing/>
              <w:rPr>
                <w:sz w:val="20"/>
                <w:szCs w:val="20"/>
                <w:lang w:val="ro-RO"/>
              </w:rPr>
            </w:pPr>
            <w:r w:rsidRPr="00597A1D">
              <w:rPr>
                <w:sz w:val="20"/>
                <w:szCs w:val="20"/>
                <w:lang w:val="ro-RO"/>
              </w:rPr>
              <w:t xml:space="preserve">Alcalinitate ca </w:t>
            </w:r>
            <m:oMath>
              <m:sSub>
                <m:sSubPr>
                  <m:ctrlPr>
                    <w:rPr>
                      <w:rFonts w:ascii="Cambria Math" w:hAnsi="Cambria Math"/>
                      <w:i/>
                      <w:sz w:val="20"/>
                      <w:szCs w:val="20"/>
                      <w:lang w:val="ro-RO"/>
                    </w:rPr>
                  </m:ctrlPr>
                </m:sSubPr>
                <m:e>
                  <m:r>
                    <w:rPr>
                      <w:rFonts w:ascii="Cambria Math" w:hAnsi="Cambria Math"/>
                      <w:sz w:val="20"/>
                      <w:szCs w:val="20"/>
                      <w:lang w:val="ro-RO"/>
                    </w:rPr>
                    <m:t>NH</m:t>
                  </m:r>
                </m:e>
                <m:sub>
                  <m:r>
                    <w:rPr>
                      <w:rFonts w:ascii="Cambria Math" w:hAnsi="Cambria Math"/>
                      <w:sz w:val="20"/>
                      <w:szCs w:val="20"/>
                      <w:lang w:val="ro-RO"/>
                    </w:rPr>
                    <m:t>3</m:t>
                  </m:r>
                </m:sub>
              </m:sSub>
            </m:oMath>
            <w:r w:rsidRPr="00597A1D">
              <w:rPr>
                <w:rFonts w:eastAsiaTheme="minorEastAsia"/>
                <w:sz w:val="20"/>
                <w:szCs w:val="20"/>
                <w:lang w:val="ro-RO"/>
              </w:rPr>
              <w:t xml:space="preserve"> (</w:t>
            </w:r>
            <w:r w:rsidRPr="00597A1D">
              <w:rPr>
                <w:sz w:val="20"/>
                <w:szCs w:val="20"/>
                <w:lang w:val="ro-RO"/>
              </w:rPr>
              <w:t>%</w:t>
            </w:r>
            <w:r w:rsidRPr="00597A1D">
              <w:rPr>
                <w:rFonts w:eastAsiaTheme="minorEastAsia"/>
                <w:sz w:val="20"/>
                <w:szCs w:val="20"/>
                <w:lang w:val="ro-RO"/>
              </w:rPr>
              <w:t xml:space="preserve">) - </w:t>
            </w:r>
            <w:r w:rsidRPr="00597A1D">
              <w:rPr>
                <w:sz w:val="20"/>
                <w:szCs w:val="20"/>
                <w:lang w:val="ro-RO"/>
              </w:rPr>
              <w:t>Max. 0,2;</w:t>
            </w:r>
          </w:p>
          <w:p w14:paraId="51805105" w14:textId="69E6E1CD" w:rsidR="00597A1D" w:rsidRPr="00597A1D" w:rsidRDefault="00597A1D" w:rsidP="00597A1D">
            <w:pPr>
              <w:jc w:val="both"/>
              <w:rPr>
                <w:sz w:val="20"/>
                <w:szCs w:val="20"/>
              </w:rPr>
            </w:pPr>
            <w:r w:rsidRPr="00597A1D">
              <w:rPr>
                <w:b/>
                <w:sz w:val="20"/>
                <w:szCs w:val="20"/>
              </w:rPr>
              <w:t>Pe perioada de valabilitate a contractului, furnizorul  va oferi în folosință cu titlul gratuit, 2 rezervoare IBC 1000L.</w:t>
            </w:r>
          </w:p>
        </w:tc>
        <w:tc>
          <w:tcPr>
            <w:tcW w:w="1095" w:type="pct"/>
            <w:vAlign w:val="center"/>
          </w:tcPr>
          <w:p w14:paraId="42B10F59" w14:textId="77777777" w:rsidR="00597A1D" w:rsidRPr="0065496F" w:rsidRDefault="00597A1D" w:rsidP="00597A1D">
            <w:pPr>
              <w:jc w:val="center"/>
              <w:rPr>
                <w:sz w:val="20"/>
                <w:szCs w:val="20"/>
              </w:rPr>
            </w:pPr>
          </w:p>
        </w:tc>
        <w:tc>
          <w:tcPr>
            <w:tcW w:w="357" w:type="pct"/>
            <w:shd w:val="clear" w:color="auto" w:fill="auto"/>
            <w:vAlign w:val="center"/>
          </w:tcPr>
          <w:p w14:paraId="1DA69DB4" w14:textId="77777777" w:rsidR="00597A1D" w:rsidRPr="0065496F" w:rsidRDefault="00597A1D" w:rsidP="00597A1D">
            <w:pPr>
              <w:rPr>
                <w:sz w:val="20"/>
                <w:szCs w:val="20"/>
              </w:rPr>
            </w:pPr>
          </w:p>
        </w:tc>
      </w:tr>
      <w:tr w:rsidR="00597A1D" w:rsidRPr="00C00499" w14:paraId="6837BECB" w14:textId="77777777" w:rsidTr="00A352BB">
        <w:trPr>
          <w:gridAfter w:val="2"/>
          <w:wAfter w:w="42" w:type="pct"/>
          <w:trHeight w:val="154"/>
        </w:trPr>
        <w:tc>
          <w:tcPr>
            <w:tcW w:w="869" w:type="pct"/>
            <w:vAlign w:val="center"/>
          </w:tcPr>
          <w:p w14:paraId="106939D7" w14:textId="5F25A5C3" w:rsidR="00597A1D" w:rsidRPr="008044E6" w:rsidRDefault="00597A1D" w:rsidP="00597A1D">
            <w:pPr>
              <w:rPr>
                <w:b/>
                <w:bCs/>
                <w:sz w:val="22"/>
                <w:szCs w:val="22"/>
              </w:rPr>
            </w:pPr>
          </w:p>
        </w:tc>
        <w:tc>
          <w:tcPr>
            <w:tcW w:w="382" w:type="pct"/>
            <w:vAlign w:val="center"/>
          </w:tcPr>
          <w:p w14:paraId="2FDC97F7" w14:textId="77777777" w:rsidR="00597A1D" w:rsidRPr="0065496F" w:rsidRDefault="00597A1D" w:rsidP="00597A1D">
            <w:pPr>
              <w:jc w:val="center"/>
              <w:rPr>
                <w:sz w:val="20"/>
                <w:szCs w:val="20"/>
              </w:rPr>
            </w:pPr>
          </w:p>
        </w:tc>
        <w:tc>
          <w:tcPr>
            <w:tcW w:w="298" w:type="pct"/>
            <w:vAlign w:val="center"/>
          </w:tcPr>
          <w:p w14:paraId="3CBEB4AC" w14:textId="77777777" w:rsidR="00597A1D" w:rsidRPr="0065496F" w:rsidRDefault="00597A1D" w:rsidP="00597A1D">
            <w:pPr>
              <w:jc w:val="center"/>
              <w:rPr>
                <w:sz w:val="20"/>
                <w:szCs w:val="20"/>
              </w:rPr>
            </w:pPr>
          </w:p>
        </w:tc>
        <w:tc>
          <w:tcPr>
            <w:tcW w:w="285" w:type="pct"/>
          </w:tcPr>
          <w:p w14:paraId="7B26116F" w14:textId="77777777" w:rsidR="00597A1D" w:rsidRPr="0065496F" w:rsidRDefault="00597A1D" w:rsidP="00597A1D">
            <w:pPr>
              <w:jc w:val="center"/>
              <w:rPr>
                <w:sz w:val="20"/>
                <w:szCs w:val="20"/>
              </w:rPr>
            </w:pPr>
          </w:p>
        </w:tc>
        <w:tc>
          <w:tcPr>
            <w:tcW w:w="1672" w:type="pct"/>
            <w:gridSpan w:val="2"/>
            <w:vAlign w:val="center"/>
          </w:tcPr>
          <w:p w14:paraId="7E77BF30" w14:textId="59103DF4" w:rsidR="00597A1D" w:rsidRPr="00960381" w:rsidRDefault="00597A1D" w:rsidP="00597A1D">
            <w:pPr>
              <w:jc w:val="both"/>
              <w:rPr>
                <w:sz w:val="20"/>
                <w:szCs w:val="22"/>
              </w:rPr>
            </w:pPr>
          </w:p>
        </w:tc>
        <w:tc>
          <w:tcPr>
            <w:tcW w:w="1095" w:type="pct"/>
            <w:vAlign w:val="center"/>
          </w:tcPr>
          <w:p w14:paraId="52EE9BFB" w14:textId="77777777" w:rsidR="00597A1D" w:rsidRPr="0065496F" w:rsidRDefault="00597A1D" w:rsidP="00597A1D">
            <w:pPr>
              <w:jc w:val="center"/>
              <w:rPr>
                <w:sz w:val="20"/>
                <w:szCs w:val="20"/>
              </w:rPr>
            </w:pPr>
          </w:p>
        </w:tc>
        <w:tc>
          <w:tcPr>
            <w:tcW w:w="357" w:type="pct"/>
            <w:shd w:val="clear" w:color="auto" w:fill="auto"/>
            <w:vAlign w:val="center"/>
          </w:tcPr>
          <w:p w14:paraId="26E2DCA7" w14:textId="77777777" w:rsidR="00597A1D" w:rsidRPr="0065496F" w:rsidRDefault="00597A1D" w:rsidP="00597A1D">
            <w:pPr>
              <w:rPr>
                <w:sz w:val="20"/>
                <w:szCs w:val="20"/>
              </w:rPr>
            </w:pPr>
          </w:p>
        </w:tc>
      </w:tr>
      <w:tr w:rsidR="00597A1D" w:rsidRPr="00C00499" w14:paraId="6A02D79B" w14:textId="77777777" w:rsidTr="00A352BB">
        <w:trPr>
          <w:gridAfter w:val="2"/>
          <w:wAfter w:w="42" w:type="pct"/>
          <w:trHeight w:val="154"/>
        </w:trPr>
        <w:tc>
          <w:tcPr>
            <w:tcW w:w="869" w:type="pct"/>
            <w:vAlign w:val="center"/>
          </w:tcPr>
          <w:p w14:paraId="51D3DDF5" w14:textId="531914C5" w:rsidR="00597A1D" w:rsidRPr="008044E6" w:rsidRDefault="00597A1D" w:rsidP="00597A1D">
            <w:pPr>
              <w:rPr>
                <w:b/>
                <w:bCs/>
                <w:sz w:val="22"/>
                <w:szCs w:val="22"/>
              </w:rPr>
            </w:pPr>
          </w:p>
        </w:tc>
        <w:tc>
          <w:tcPr>
            <w:tcW w:w="382" w:type="pct"/>
            <w:vAlign w:val="center"/>
          </w:tcPr>
          <w:p w14:paraId="47F6DE57" w14:textId="77777777" w:rsidR="00597A1D" w:rsidRPr="0065496F" w:rsidRDefault="00597A1D" w:rsidP="00597A1D">
            <w:pPr>
              <w:jc w:val="center"/>
              <w:rPr>
                <w:sz w:val="20"/>
                <w:szCs w:val="20"/>
              </w:rPr>
            </w:pPr>
          </w:p>
        </w:tc>
        <w:tc>
          <w:tcPr>
            <w:tcW w:w="298" w:type="pct"/>
            <w:vAlign w:val="center"/>
          </w:tcPr>
          <w:p w14:paraId="64BC7D61" w14:textId="77777777" w:rsidR="00597A1D" w:rsidRPr="0065496F" w:rsidRDefault="00597A1D" w:rsidP="00597A1D">
            <w:pPr>
              <w:jc w:val="center"/>
              <w:rPr>
                <w:sz w:val="20"/>
                <w:szCs w:val="20"/>
              </w:rPr>
            </w:pPr>
          </w:p>
        </w:tc>
        <w:tc>
          <w:tcPr>
            <w:tcW w:w="285" w:type="pct"/>
          </w:tcPr>
          <w:p w14:paraId="2E22E0E9" w14:textId="77777777" w:rsidR="00597A1D" w:rsidRPr="0065496F" w:rsidRDefault="00597A1D" w:rsidP="00597A1D">
            <w:pPr>
              <w:jc w:val="center"/>
              <w:rPr>
                <w:sz w:val="20"/>
                <w:szCs w:val="20"/>
              </w:rPr>
            </w:pPr>
          </w:p>
        </w:tc>
        <w:tc>
          <w:tcPr>
            <w:tcW w:w="1672" w:type="pct"/>
            <w:gridSpan w:val="2"/>
            <w:vAlign w:val="center"/>
          </w:tcPr>
          <w:p w14:paraId="0B1B08FD" w14:textId="425507CD" w:rsidR="00597A1D" w:rsidRPr="00960381" w:rsidRDefault="00597A1D" w:rsidP="00597A1D">
            <w:pPr>
              <w:jc w:val="both"/>
              <w:rPr>
                <w:sz w:val="20"/>
                <w:szCs w:val="22"/>
              </w:rPr>
            </w:pPr>
          </w:p>
        </w:tc>
        <w:tc>
          <w:tcPr>
            <w:tcW w:w="1095" w:type="pct"/>
            <w:vAlign w:val="center"/>
          </w:tcPr>
          <w:p w14:paraId="27348A2F" w14:textId="77777777" w:rsidR="00597A1D" w:rsidRPr="0065496F" w:rsidRDefault="00597A1D" w:rsidP="00597A1D">
            <w:pPr>
              <w:jc w:val="center"/>
              <w:rPr>
                <w:sz w:val="20"/>
                <w:szCs w:val="20"/>
              </w:rPr>
            </w:pPr>
          </w:p>
        </w:tc>
        <w:tc>
          <w:tcPr>
            <w:tcW w:w="357" w:type="pct"/>
            <w:shd w:val="clear" w:color="auto" w:fill="auto"/>
            <w:vAlign w:val="center"/>
          </w:tcPr>
          <w:p w14:paraId="25A5F05D" w14:textId="77777777" w:rsidR="00597A1D" w:rsidRPr="0065496F" w:rsidRDefault="00597A1D" w:rsidP="00597A1D">
            <w:pPr>
              <w:rPr>
                <w:sz w:val="20"/>
                <w:szCs w:val="20"/>
              </w:rPr>
            </w:pPr>
          </w:p>
        </w:tc>
      </w:tr>
      <w:tr w:rsidR="00597A1D"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597A1D" w:rsidRPr="00C00499" w:rsidRDefault="00597A1D" w:rsidP="00597A1D">
            <w:pPr>
              <w:tabs>
                <w:tab w:val="left" w:pos="6120"/>
              </w:tabs>
            </w:pPr>
          </w:p>
          <w:p w14:paraId="3669ECA9" w14:textId="77777777" w:rsidR="00597A1D" w:rsidRPr="00C00499" w:rsidRDefault="00597A1D" w:rsidP="00597A1D">
            <w:r w:rsidRPr="00C00499">
              <w:t>Semnat:_______________ Numele, Prenumele:_____________________________ În calitate de: ________________</w:t>
            </w:r>
          </w:p>
          <w:p w14:paraId="18A8CFB0" w14:textId="77777777" w:rsidR="00597A1D" w:rsidRDefault="00597A1D" w:rsidP="00597A1D">
            <w:pPr>
              <w:rPr>
                <w:bCs/>
                <w:iCs/>
              </w:rPr>
            </w:pPr>
          </w:p>
          <w:p w14:paraId="1F344092" w14:textId="77777777" w:rsidR="00597A1D" w:rsidRPr="00C00499" w:rsidRDefault="00597A1D" w:rsidP="00597A1D">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51A6B056" w:rsidR="008044E6" w:rsidRDefault="008044E6" w:rsidP="00960381">
            <w:pPr>
              <w:rPr>
                <w:noProof w:val="0"/>
                <w:lang w:val="it-IT"/>
              </w:rPr>
            </w:pPr>
          </w:p>
          <w:p w14:paraId="02C7C357" w14:textId="449D89E4" w:rsidR="00A352BB" w:rsidRDefault="00A352BB" w:rsidP="00960381">
            <w:pPr>
              <w:rPr>
                <w:noProof w:val="0"/>
                <w:lang w:val="it-IT"/>
              </w:rPr>
            </w:pPr>
          </w:p>
          <w:p w14:paraId="6ABFCCE4" w14:textId="77777777" w:rsidR="00A352BB" w:rsidRDefault="00A352B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A352BB">
        <w:trPr>
          <w:trHeight w:val="2389"/>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2CA6552C" w:rsidR="00A352BB" w:rsidRPr="00D348AD" w:rsidRDefault="00A352BB" w:rsidP="00AF2163">
            <w:pPr>
              <w:ind w:left="113" w:right="113"/>
              <w:jc w:val="center"/>
              <w:rPr>
                <w:sz w:val="20"/>
                <w:szCs w:val="20"/>
              </w:rPr>
            </w:pPr>
            <w:r w:rsidRPr="00597A1D">
              <w:rPr>
                <w:sz w:val="20"/>
                <w:szCs w:val="20"/>
              </w:rPr>
              <w:t>34300000-0</w:t>
            </w:r>
          </w:p>
        </w:tc>
        <w:tc>
          <w:tcPr>
            <w:tcW w:w="3544" w:type="dxa"/>
            <w:tcBorders>
              <w:top w:val="single" w:sz="4" w:space="0" w:color="auto"/>
              <w:bottom w:val="single" w:sz="4" w:space="0" w:color="auto"/>
            </w:tcBorders>
            <w:vAlign w:val="center"/>
          </w:tcPr>
          <w:p w14:paraId="492025CB" w14:textId="7D5B0E30" w:rsidR="00A352BB" w:rsidRPr="00960381" w:rsidRDefault="00A352BB" w:rsidP="00AF2163">
            <w:pPr>
              <w:pStyle w:val="aff3"/>
              <w:rPr>
                <w:b/>
                <w:lang w:val="en-US"/>
              </w:rPr>
            </w:pPr>
            <w:r w:rsidRPr="00597A1D">
              <w:rPr>
                <w:b/>
                <w:lang w:val="en-US"/>
              </w:rPr>
              <w:t>Soluție AdBlue</w:t>
            </w:r>
          </w:p>
        </w:tc>
        <w:tc>
          <w:tcPr>
            <w:tcW w:w="668" w:type="dxa"/>
            <w:tcBorders>
              <w:top w:val="single" w:sz="4" w:space="0" w:color="auto"/>
              <w:left w:val="single" w:sz="4" w:space="0" w:color="auto"/>
              <w:right w:val="single" w:sz="4" w:space="0" w:color="auto"/>
            </w:tcBorders>
            <w:shd w:val="clear" w:color="auto" w:fill="auto"/>
            <w:vAlign w:val="center"/>
          </w:tcPr>
          <w:p w14:paraId="7156C618" w14:textId="29AE4261" w:rsidR="00A352BB" w:rsidRPr="00EF7D5C" w:rsidRDefault="00A352BB" w:rsidP="00AF2163">
            <w:pPr>
              <w:jc w:val="center"/>
              <w:rPr>
                <w:sz w:val="22"/>
                <w:szCs w:val="22"/>
              </w:rPr>
            </w:pPr>
            <w:r>
              <w:rPr>
                <w:sz w:val="22"/>
                <w:szCs w:val="22"/>
              </w:rPr>
              <w:t>litri</w:t>
            </w:r>
          </w:p>
        </w:tc>
        <w:tc>
          <w:tcPr>
            <w:tcW w:w="841" w:type="dxa"/>
            <w:tcBorders>
              <w:top w:val="single" w:sz="4" w:space="0" w:color="auto"/>
              <w:left w:val="single" w:sz="4" w:space="0" w:color="auto"/>
              <w:right w:val="single" w:sz="4" w:space="0" w:color="auto"/>
            </w:tcBorders>
            <w:shd w:val="clear" w:color="auto" w:fill="auto"/>
            <w:vAlign w:val="center"/>
          </w:tcPr>
          <w:p w14:paraId="28FA6F65" w14:textId="63085259" w:rsidR="00A352BB" w:rsidRPr="001912EB" w:rsidRDefault="00A352BB" w:rsidP="00AF2163">
            <w:pPr>
              <w:jc w:val="center"/>
            </w:pPr>
            <w:r>
              <w:t>30000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52EDCBA3" w:rsidR="00A352BB" w:rsidRPr="00A352BB" w:rsidRDefault="00A352BB" w:rsidP="00AF2163">
            <w:pPr>
              <w:tabs>
                <w:tab w:val="left" w:pos="0"/>
                <w:tab w:val="left" w:pos="284"/>
                <w:tab w:val="left" w:pos="426"/>
              </w:tabs>
              <w:spacing w:before="120" w:line="276" w:lineRule="auto"/>
              <w:jc w:val="both"/>
              <w:rPr>
                <w:bCs/>
                <w:i/>
                <w:sz w:val="18"/>
                <w:szCs w:val="18"/>
                <w:lang w:val="ro-MD"/>
              </w:rPr>
            </w:pPr>
            <w:r w:rsidRPr="00A352BB">
              <w:rPr>
                <w:bCs/>
                <w:i/>
                <w:sz w:val="18"/>
                <w:szCs w:val="18"/>
                <w:lang w:val="ro-MD"/>
              </w:rPr>
              <w:t>La necesitate</w:t>
            </w:r>
            <w:bookmarkStart w:id="109" w:name="_GoBack"/>
            <w:bookmarkEnd w:id="109"/>
            <w:r w:rsidRPr="00A352BB">
              <w:rPr>
                <w:bCs/>
                <w:i/>
                <w:sz w:val="18"/>
                <w:szCs w:val="18"/>
                <w:lang w:val="ro-MD"/>
              </w:rPr>
              <w:t>, în decurs de 3 zile calendaristice din momentul lansării comenzii, DDP - Franco destinație vămuit, Incoterms 2022, la adresele autoritatii contractante: mun. Chișinău, str. Armenească 22 și mun. Bălți, str. Decebal, 119A.</w:t>
            </w: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9C000" w14:textId="77777777" w:rsidR="004C755D" w:rsidRDefault="004C755D" w:rsidP="00A20ACF">
      <w:r>
        <w:separator/>
      </w:r>
    </w:p>
  </w:endnote>
  <w:endnote w:type="continuationSeparator" w:id="0">
    <w:p w14:paraId="346CAE4C" w14:textId="77777777" w:rsidR="004C755D" w:rsidRDefault="004C75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BF88C" w14:textId="77777777" w:rsidR="004C755D" w:rsidRDefault="004C755D" w:rsidP="00A20ACF">
      <w:r>
        <w:separator/>
      </w:r>
    </w:p>
  </w:footnote>
  <w:footnote w:type="continuationSeparator" w:id="0">
    <w:p w14:paraId="6873014A" w14:textId="77777777" w:rsidR="004C755D" w:rsidRDefault="004C75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2"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4"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2"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8"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9"/>
  </w:num>
  <w:num w:numId="3">
    <w:abstractNumId w:val="7"/>
  </w:num>
  <w:num w:numId="4">
    <w:abstractNumId w:val="10"/>
  </w:num>
  <w:num w:numId="5">
    <w:abstractNumId w:val="8"/>
  </w:num>
  <w:num w:numId="6">
    <w:abstractNumId w:val="3"/>
  </w:num>
  <w:num w:numId="7">
    <w:abstractNumId w:val="28"/>
  </w:num>
  <w:num w:numId="8">
    <w:abstractNumId w:val="5"/>
  </w:num>
  <w:num w:numId="9">
    <w:abstractNumId w:val="25"/>
  </w:num>
  <w:num w:numId="10">
    <w:abstractNumId w:val="27"/>
  </w:num>
  <w:num w:numId="11">
    <w:abstractNumId w:val="15"/>
  </w:num>
  <w:num w:numId="12">
    <w:abstractNumId w:val="30"/>
    <w:lvlOverride w:ilvl="0">
      <w:startOverride w:val="2"/>
    </w:lvlOverride>
  </w:num>
  <w:num w:numId="13">
    <w:abstractNumId w:val="19"/>
  </w:num>
  <w:num w:numId="14">
    <w:abstractNumId w:val="35"/>
  </w:num>
  <w:num w:numId="15">
    <w:abstractNumId w:val="37"/>
  </w:num>
  <w:num w:numId="16">
    <w:abstractNumId w:val="0"/>
  </w:num>
  <w:num w:numId="17">
    <w:abstractNumId w:val="11"/>
  </w:num>
  <w:num w:numId="18">
    <w:abstractNumId w:val="22"/>
  </w:num>
  <w:num w:numId="19">
    <w:abstractNumId w:val="12"/>
  </w:num>
  <w:num w:numId="20">
    <w:abstractNumId w:val="1"/>
  </w:num>
  <w:num w:numId="21">
    <w:abstractNumId w:val="33"/>
  </w:num>
  <w:num w:numId="22">
    <w:abstractNumId w:val="36"/>
  </w:num>
  <w:num w:numId="23">
    <w:abstractNumId w:val="38"/>
  </w:num>
  <w:num w:numId="24">
    <w:abstractNumId w:val="16"/>
  </w:num>
  <w:num w:numId="25">
    <w:abstractNumId w:val="21"/>
  </w:num>
  <w:num w:numId="26">
    <w:abstractNumId w:val="29"/>
  </w:num>
  <w:num w:numId="27">
    <w:abstractNumId w:val="24"/>
  </w:num>
  <w:num w:numId="28">
    <w:abstractNumId w:val="18"/>
  </w:num>
  <w:num w:numId="29">
    <w:abstractNumId w:val="20"/>
  </w:num>
  <w:num w:numId="30">
    <w:abstractNumId w:val="26"/>
  </w:num>
  <w:num w:numId="31">
    <w:abstractNumId w:val="14"/>
  </w:num>
  <w:num w:numId="32">
    <w:abstractNumId w:val="6"/>
  </w:num>
  <w:num w:numId="33">
    <w:abstractNumId w:val="13"/>
  </w:num>
  <w:num w:numId="34">
    <w:abstractNumId w:val="2"/>
  </w:num>
  <w:num w:numId="35">
    <w:abstractNumId w:val="32"/>
  </w:num>
  <w:num w:numId="36">
    <w:abstractNumId w:val="9"/>
  </w:num>
  <w:num w:numId="37">
    <w:abstractNumId w:val="23"/>
  </w:num>
  <w:num w:numId="38">
    <w:abstractNumId w:val="34"/>
  </w:num>
  <w:num w:numId="39">
    <w:abstractNumId w:val="31"/>
  </w:num>
  <w:num w:numId="40">
    <w:abstractNumId w:val="17"/>
  </w:num>
  <w:num w:numId="41">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09165-09D7-4072-853A-54DE6A7BA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16210</Words>
  <Characters>92398</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5</cp:revision>
  <cp:lastPrinted>2021-03-10T08:12:00Z</cp:lastPrinted>
  <dcterms:created xsi:type="dcterms:W3CDTF">2024-11-07T08:12:00Z</dcterms:created>
  <dcterms:modified xsi:type="dcterms:W3CDTF">2026-01-15T11:28:00Z</dcterms:modified>
</cp:coreProperties>
</file>