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392061B" w:rsidR="00215125" w:rsidRPr="0065496F" w:rsidRDefault="00215125" w:rsidP="00590BCC">
            <w:pPr>
              <w:rPr>
                <w:sz w:val="20"/>
                <w:szCs w:val="20"/>
              </w:rPr>
            </w:pPr>
            <w:r w:rsidRPr="000F111A">
              <w:rPr>
                <w:b/>
                <w:sz w:val="20"/>
                <w:szCs w:val="20"/>
              </w:rPr>
              <w:t>Lotul 1</w:t>
            </w:r>
            <w:r w:rsidR="000F111A" w:rsidRPr="000F111A">
              <w:rPr>
                <w:b/>
                <w:bCs/>
                <w:sz w:val="20"/>
                <w:szCs w:val="20"/>
              </w:rPr>
              <w:t>Surse</w:t>
            </w:r>
            <w:r w:rsidR="000F111A">
              <w:rPr>
                <w:b/>
                <w:bCs/>
                <w:sz w:val="20"/>
                <w:szCs w:val="20"/>
              </w:rPr>
              <w:t xml:space="preserve"> de dezinfectarea a laboratoarelor ADN - lumină UV.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F111A" w:rsidRPr="00C00499" w14:paraId="2A34B3E2" w14:textId="77777777" w:rsidTr="000F11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0EE4B512" w:rsidR="000F111A" w:rsidRPr="0065496F" w:rsidRDefault="000F111A" w:rsidP="00590BCC">
            <w:pPr>
              <w:rPr>
                <w:b/>
                <w:sz w:val="20"/>
                <w:szCs w:val="20"/>
              </w:rPr>
            </w:pPr>
            <w:r>
              <w:rPr>
                <w:sz w:val="20"/>
                <w:szCs w:val="20"/>
              </w:rPr>
              <w:t>1.1 Lampă UV externă -</w:t>
            </w:r>
            <w:r>
              <w:t xml:space="preserve"> </w:t>
            </w:r>
            <w:r>
              <w:rPr>
                <w:sz w:val="20"/>
                <w:szCs w:val="20"/>
              </w:rPr>
              <w:t>iradiator bactericid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111A" w:rsidRPr="0065496F" w:rsidRDefault="000F111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111A" w:rsidRPr="0065496F" w:rsidRDefault="000F111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111A" w:rsidRPr="0065496F" w:rsidRDefault="000F111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BD8DD0" w14:textId="77777777" w:rsidR="000F111A" w:rsidRDefault="000F111A">
            <w:pPr>
              <w:rPr>
                <w:rFonts w:eastAsia="Calibri"/>
                <w:sz w:val="20"/>
                <w:szCs w:val="20"/>
              </w:rPr>
            </w:pPr>
            <w:r>
              <w:rPr>
                <w:sz w:val="20"/>
                <w:szCs w:val="20"/>
              </w:rPr>
              <w:t>Pentru dezinfectarea încăperilor laboratoarelor destinate analizelor ADN cu razele UV:</w:t>
            </w:r>
          </w:p>
          <w:p w14:paraId="7C13BFAD" w14:textId="77777777" w:rsidR="000F111A" w:rsidRDefault="000F111A">
            <w:pPr>
              <w:rPr>
                <w:sz w:val="20"/>
                <w:szCs w:val="20"/>
              </w:rPr>
            </w:pPr>
            <w:r>
              <w:rPr>
                <w:sz w:val="20"/>
                <w:szCs w:val="20"/>
              </w:rPr>
              <w:t>Lungimea de undă ~ 260 nm;</w:t>
            </w:r>
          </w:p>
          <w:p w14:paraId="1CAD3FB8" w14:textId="77777777" w:rsidR="000F111A" w:rsidRDefault="000F111A">
            <w:pPr>
              <w:rPr>
                <w:sz w:val="20"/>
                <w:szCs w:val="20"/>
              </w:rPr>
            </w:pPr>
            <w:r>
              <w:rPr>
                <w:sz w:val="20"/>
                <w:szCs w:val="20"/>
              </w:rPr>
              <w:t>Putere 2,5 W pe 1m</w:t>
            </w:r>
            <w:r>
              <w:rPr>
                <w:sz w:val="20"/>
                <w:szCs w:val="20"/>
                <w:vertAlign w:val="superscript"/>
              </w:rPr>
              <w:t>2</w:t>
            </w:r>
            <w:r>
              <w:rPr>
                <w:sz w:val="20"/>
                <w:szCs w:val="20"/>
              </w:rPr>
              <w:t>;</w:t>
            </w:r>
          </w:p>
          <w:p w14:paraId="3D7230AA" w14:textId="77777777" w:rsidR="000F111A" w:rsidRDefault="000F111A">
            <w:pPr>
              <w:rPr>
                <w:color w:val="000000"/>
                <w:sz w:val="20"/>
                <w:szCs w:val="20"/>
              </w:rPr>
            </w:pPr>
            <w:r>
              <w:rPr>
                <w:color w:val="000000"/>
                <w:sz w:val="20"/>
                <w:szCs w:val="20"/>
              </w:rPr>
              <w:t>Tensiune de intrare: 220-240 V c.a. (+/- 10%), 50/60 Hz (+/- 2 Hz);</w:t>
            </w:r>
          </w:p>
          <w:p w14:paraId="60C1B3C9" w14:textId="77777777" w:rsidR="000F111A" w:rsidRDefault="000F111A">
            <w:pPr>
              <w:rPr>
                <w:rFonts w:eastAsiaTheme="minorHAnsi"/>
                <w:sz w:val="20"/>
                <w:szCs w:val="20"/>
              </w:rPr>
            </w:pPr>
            <w:r>
              <w:rPr>
                <w:sz w:val="20"/>
                <w:szCs w:val="20"/>
              </w:rPr>
              <w:t>Posibilitate fixare pe stativ;</w:t>
            </w:r>
          </w:p>
          <w:p w14:paraId="021B118C" w14:textId="77777777" w:rsidR="000F111A" w:rsidRDefault="000F111A">
            <w:pPr>
              <w:rPr>
                <w:rFonts w:eastAsia="Calibri"/>
                <w:sz w:val="20"/>
                <w:szCs w:val="20"/>
              </w:rPr>
            </w:pPr>
            <w:r>
              <w:rPr>
                <w:sz w:val="20"/>
                <w:szCs w:val="20"/>
              </w:rPr>
              <w:t>Stativ;</w:t>
            </w:r>
          </w:p>
          <w:p w14:paraId="637CCE12" w14:textId="77777777" w:rsidR="000F111A" w:rsidRDefault="000F111A">
            <w:pPr>
              <w:rPr>
                <w:sz w:val="20"/>
                <w:szCs w:val="20"/>
              </w:rPr>
            </w:pPr>
            <w:r>
              <w:rPr>
                <w:sz w:val="20"/>
                <w:szCs w:val="20"/>
              </w:rPr>
              <w:t>Pentru o suprafață de nu mai puțin de 45-50 m</w:t>
            </w:r>
            <w:r>
              <w:rPr>
                <w:sz w:val="20"/>
                <w:szCs w:val="20"/>
                <w:vertAlign w:val="superscript"/>
              </w:rPr>
              <w:t>2</w:t>
            </w:r>
            <w:r>
              <w:rPr>
                <w:sz w:val="20"/>
                <w:szCs w:val="20"/>
              </w:rPr>
              <w:t>;</w:t>
            </w:r>
          </w:p>
          <w:p w14:paraId="45FA7ACF" w14:textId="77777777" w:rsidR="000F111A" w:rsidRDefault="000F111A">
            <w:pPr>
              <w:rPr>
                <w:sz w:val="20"/>
                <w:szCs w:val="20"/>
              </w:rPr>
            </w:pPr>
            <w:r>
              <w:rPr>
                <w:sz w:val="20"/>
                <w:szCs w:val="20"/>
              </w:rPr>
              <w:t>Lampa UV bactericidă fără ozon indestructibilă, cu garanție de 16000 ore/lucru;</w:t>
            </w:r>
          </w:p>
          <w:p w14:paraId="354621C1" w14:textId="77777777" w:rsidR="000F111A" w:rsidRDefault="000F111A">
            <w:pPr>
              <w:rPr>
                <w:sz w:val="20"/>
                <w:szCs w:val="20"/>
              </w:rPr>
            </w:pPr>
            <w:r>
              <w:rPr>
                <w:sz w:val="20"/>
                <w:szCs w:val="20"/>
              </w:rPr>
              <w:t>Material de suport – metal;</w:t>
            </w:r>
          </w:p>
          <w:p w14:paraId="5E89B8B0" w14:textId="77777777" w:rsidR="000F111A" w:rsidRDefault="000F111A">
            <w:pPr>
              <w:rPr>
                <w:sz w:val="20"/>
                <w:szCs w:val="20"/>
              </w:rPr>
            </w:pPr>
            <w:r>
              <w:rPr>
                <w:sz w:val="20"/>
                <w:szCs w:val="20"/>
              </w:rPr>
              <w:t>Cablu de conexiune la priza cu lungimea nu mai mică de 3 m.</w:t>
            </w:r>
          </w:p>
          <w:p w14:paraId="14C3C477" w14:textId="77777777" w:rsidR="000F111A" w:rsidRPr="0065496F" w:rsidRDefault="000F111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F111A" w:rsidRPr="0065496F" w:rsidRDefault="000F111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111A" w:rsidRPr="0065496F" w:rsidRDefault="000F111A" w:rsidP="00590BCC">
            <w:pPr>
              <w:rPr>
                <w:sz w:val="20"/>
                <w:szCs w:val="20"/>
              </w:rPr>
            </w:pPr>
          </w:p>
        </w:tc>
      </w:tr>
      <w:tr w:rsidR="000F111A" w:rsidRPr="00C00499" w14:paraId="4F60881E" w14:textId="77777777" w:rsidTr="000F11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77033BC4" w:rsidR="000F111A" w:rsidRPr="0065496F" w:rsidRDefault="000F111A" w:rsidP="00590BCC">
            <w:pPr>
              <w:rPr>
                <w:b/>
                <w:sz w:val="20"/>
                <w:szCs w:val="20"/>
              </w:rPr>
            </w:pPr>
            <w:r>
              <w:rPr>
                <w:sz w:val="20"/>
                <w:szCs w:val="20"/>
              </w:rPr>
              <w:lastRenderedPageBreak/>
              <w:t>1.2 Lampă UV internă - reciclator bactericid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F111A" w:rsidRPr="0065496F" w:rsidRDefault="000F111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F111A" w:rsidRPr="0065496F" w:rsidRDefault="000F111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F111A" w:rsidRPr="0065496F" w:rsidRDefault="000F111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7F0E07" w14:textId="77777777" w:rsidR="000F111A" w:rsidRDefault="000F111A">
            <w:pPr>
              <w:rPr>
                <w:rFonts w:eastAsia="Calibri"/>
                <w:sz w:val="20"/>
                <w:szCs w:val="20"/>
              </w:rPr>
            </w:pPr>
            <w:r>
              <w:rPr>
                <w:sz w:val="20"/>
                <w:szCs w:val="20"/>
              </w:rPr>
              <w:t>Reciclatorul de aer bactericid este utilizat pentru dezinfecția aerului cu funcția de a distruge eficient virusurile patogene, bacteriile și ciupercile din aer. Sursa de lumină – UV:</w:t>
            </w:r>
          </w:p>
          <w:p w14:paraId="2A71BE97" w14:textId="77777777" w:rsidR="000F111A" w:rsidRDefault="000F111A">
            <w:pPr>
              <w:rPr>
                <w:sz w:val="20"/>
                <w:szCs w:val="20"/>
              </w:rPr>
            </w:pPr>
            <w:r>
              <w:rPr>
                <w:sz w:val="20"/>
                <w:szCs w:val="20"/>
              </w:rPr>
              <w:t>Lungimea de undă ~ 250-260 nm;</w:t>
            </w:r>
          </w:p>
          <w:p w14:paraId="68A9626C" w14:textId="77777777" w:rsidR="000F111A" w:rsidRDefault="000F111A">
            <w:pPr>
              <w:rPr>
                <w:sz w:val="20"/>
                <w:szCs w:val="20"/>
              </w:rPr>
            </w:pPr>
            <w:r>
              <w:rPr>
                <w:sz w:val="20"/>
                <w:szCs w:val="20"/>
              </w:rPr>
              <w:t>Puterea UV – 30-40 W;</w:t>
            </w:r>
          </w:p>
          <w:p w14:paraId="4531B295" w14:textId="77777777" w:rsidR="000F111A" w:rsidRDefault="000F111A">
            <w:pPr>
              <w:rPr>
                <w:sz w:val="20"/>
                <w:szCs w:val="20"/>
              </w:rPr>
            </w:pPr>
            <w:r>
              <w:rPr>
                <w:color w:val="000000"/>
                <w:sz w:val="20"/>
                <w:szCs w:val="20"/>
              </w:rPr>
              <w:t>Tensiune de intrare: 220-240 V c.a. (+/- 10%), 50/60 Hz (+/- 2 Hz);</w:t>
            </w:r>
          </w:p>
          <w:p w14:paraId="1E9CE6CE" w14:textId="77777777" w:rsidR="000F111A" w:rsidRDefault="000F111A">
            <w:pPr>
              <w:rPr>
                <w:sz w:val="20"/>
                <w:szCs w:val="20"/>
                <w:vertAlign w:val="superscript"/>
              </w:rPr>
            </w:pPr>
            <w:r>
              <w:rPr>
                <w:sz w:val="20"/>
                <w:szCs w:val="20"/>
              </w:rPr>
              <w:t>Posibilitate fixare pe stativ;</w:t>
            </w:r>
          </w:p>
          <w:p w14:paraId="044F3D2A" w14:textId="77777777" w:rsidR="000F111A" w:rsidRDefault="000F111A">
            <w:pPr>
              <w:rPr>
                <w:sz w:val="20"/>
                <w:szCs w:val="20"/>
              </w:rPr>
            </w:pPr>
            <w:r>
              <w:rPr>
                <w:sz w:val="20"/>
                <w:szCs w:val="20"/>
              </w:rPr>
              <w:t>Pentru o suprafață de nu mai puțin de 45-50 m</w:t>
            </w:r>
            <w:r>
              <w:rPr>
                <w:sz w:val="20"/>
                <w:szCs w:val="20"/>
                <w:vertAlign w:val="superscript"/>
              </w:rPr>
              <w:t>2</w:t>
            </w:r>
            <w:r>
              <w:rPr>
                <w:sz w:val="20"/>
                <w:szCs w:val="20"/>
              </w:rPr>
              <w:t>;</w:t>
            </w:r>
          </w:p>
          <w:p w14:paraId="6EEA1CF1" w14:textId="77777777" w:rsidR="000F111A" w:rsidRDefault="000F111A">
            <w:pPr>
              <w:rPr>
                <w:sz w:val="20"/>
                <w:szCs w:val="20"/>
              </w:rPr>
            </w:pPr>
            <w:r>
              <w:rPr>
                <w:sz w:val="20"/>
                <w:szCs w:val="20"/>
              </w:rPr>
              <w:t>Lampa UV bactericidă fără ozon indestructibilă, cu garanție de 9000 ore/lucru;</w:t>
            </w:r>
          </w:p>
          <w:p w14:paraId="26653B98" w14:textId="77777777" w:rsidR="000F111A" w:rsidRDefault="000F111A">
            <w:pPr>
              <w:rPr>
                <w:sz w:val="20"/>
                <w:szCs w:val="20"/>
              </w:rPr>
            </w:pPr>
            <w:r>
              <w:rPr>
                <w:sz w:val="20"/>
                <w:szCs w:val="20"/>
              </w:rPr>
              <w:t>Material de suport – metal;</w:t>
            </w:r>
          </w:p>
          <w:p w14:paraId="0A85BD57" w14:textId="14ABFB61" w:rsidR="000F111A" w:rsidRPr="0065496F" w:rsidRDefault="000F111A" w:rsidP="00590BCC">
            <w:pPr>
              <w:rPr>
                <w:sz w:val="20"/>
                <w:szCs w:val="20"/>
              </w:rPr>
            </w:pPr>
            <w:r>
              <w:rPr>
                <w:sz w:val="20"/>
                <w:szCs w:val="20"/>
              </w:rPr>
              <w:t>Cablu de conexiune la priza cu lungimea nu mai mică de 3 m.</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0F111A" w:rsidRPr="0065496F" w:rsidRDefault="000F111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F111A" w:rsidRPr="0065496F" w:rsidRDefault="000F111A"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C98FB57" w:rsidR="00215125" w:rsidRPr="0065496F" w:rsidRDefault="00215125" w:rsidP="00590BCC">
            <w:pPr>
              <w:rPr>
                <w:b/>
                <w:sz w:val="20"/>
                <w:szCs w:val="20"/>
              </w:rPr>
            </w:pPr>
            <w:r w:rsidRPr="0065496F">
              <w:rPr>
                <w:sz w:val="20"/>
                <w:szCs w:val="20"/>
              </w:rPr>
              <w:t>Lotul 2</w:t>
            </w:r>
            <w:r w:rsidR="000F111A">
              <w:rPr>
                <w:sz w:val="20"/>
                <w:szCs w:val="20"/>
              </w:rPr>
              <w:t xml:space="preserve"> </w:t>
            </w:r>
            <w:r w:rsidR="000F111A">
              <w:rPr>
                <w:b/>
                <w:bCs/>
                <w:noProof w:val="0"/>
                <w:sz w:val="20"/>
                <w:szCs w:val="20"/>
                <w:lang w:eastAsia="ru-RU"/>
              </w:rPr>
              <w:t>Sursa de lumină cu lungimea de undă variabilă, pentru depistarea urmelor biologice umane și secreții umane.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08E4A" w14:textId="77777777" w:rsidR="00215125" w:rsidRDefault="000F111A" w:rsidP="00590BCC">
            <w:pPr>
              <w:rPr>
                <w:color w:val="222222"/>
                <w:sz w:val="20"/>
                <w:szCs w:val="20"/>
              </w:rPr>
            </w:pPr>
            <w:r w:rsidRPr="00AE4AC9">
              <w:rPr>
                <w:color w:val="222222"/>
                <w:sz w:val="20"/>
                <w:szCs w:val="20"/>
              </w:rPr>
              <w:t>Sursă de lumină criminalistică cu lungime de undă variabilă</w:t>
            </w:r>
            <w:r w:rsidR="00AE4AC9">
              <w:rPr>
                <w:color w:val="222222"/>
                <w:sz w:val="20"/>
                <w:szCs w:val="20"/>
              </w:rPr>
              <w:t>.</w:t>
            </w:r>
          </w:p>
          <w:p w14:paraId="659D8D7E" w14:textId="71A9C993" w:rsidR="00AE4AC9" w:rsidRPr="00AE4AC9" w:rsidRDefault="00AE4AC9" w:rsidP="00AE4AC9">
            <w:pPr>
              <w:pStyle w:val="a"/>
              <w:numPr>
                <w:ilvl w:val="1"/>
                <w:numId w:val="57"/>
              </w:numPr>
              <w:rPr>
                <w:color w:val="222222"/>
                <w:sz w:val="20"/>
                <w:szCs w:val="20"/>
              </w:rPr>
            </w:pPr>
            <w:proofErr w:type="spellStart"/>
            <w:r w:rsidRPr="00AE4AC9">
              <w:rPr>
                <w:color w:val="222222"/>
                <w:sz w:val="20"/>
                <w:szCs w:val="20"/>
              </w:rPr>
              <w:t>Corpul</w:t>
            </w:r>
            <w:proofErr w:type="spellEnd"/>
            <w:r w:rsidRPr="00AE4AC9">
              <w:rPr>
                <w:color w:val="222222"/>
                <w:sz w:val="20"/>
                <w:szCs w:val="20"/>
              </w:rPr>
              <w:t xml:space="preserve"> </w:t>
            </w:r>
            <w:proofErr w:type="spellStart"/>
            <w:r w:rsidRPr="00AE4AC9">
              <w:rPr>
                <w:color w:val="222222"/>
                <w:sz w:val="20"/>
                <w:szCs w:val="20"/>
              </w:rPr>
              <w:t>sursei</w:t>
            </w:r>
            <w:proofErr w:type="spellEnd"/>
            <w:r w:rsidRPr="00AE4AC9">
              <w:rPr>
                <w:color w:val="222222"/>
                <w:sz w:val="20"/>
                <w:szCs w:val="20"/>
              </w:rPr>
              <w:t xml:space="preserve"> de </w:t>
            </w:r>
            <w:proofErr w:type="spellStart"/>
            <w:r w:rsidRPr="00AE4AC9">
              <w:rPr>
                <w:color w:val="222222"/>
                <w:sz w:val="20"/>
                <w:szCs w:val="20"/>
              </w:rPr>
              <w:t>lumină</w:t>
            </w:r>
            <w:proofErr w:type="spellEnd"/>
          </w:p>
          <w:p w14:paraId="784EF789" w14:textId="77777777" w:rsidR="00AE4AC9" w:rsidRPr="00AE4AC9" w:rsidRDefault="00AE4AC9" w:rsidP="00AE4AC9">
            <w:pPr>
              <w:ind w:left="141"/>
              <w:rPr>
                <w:color w:val="222222"/>
                <w:sz w:val="20"/>
                <w:szCs w:val="20"/>
                <w:lang w:val="en-US"/>
              </w:rPr>
            </w:pPr>
            <w:r w:rsidRPr="00AE4AC9">
              <w:rPr>
                <w:color w:val="222222"/>
                <w:sz w:val="20"/>
                <w:szCs w:val="20"/>
              </w:rPr>
              <w:t>Modul de iluminare WHITE:</w:t>
            </w:r>
          </w:p>
          <w:p w14:paraId="087B3A22" w14:textId="77777777" w:rsidR="00AE4AC9" w:rsidRPr="00AE4AC9" w:rsidRDefault="00AE4AC9" w:rsidP="00AE4AC9">
            <w:pPr>
              <w:ind w:left="141"/>
              <w:rPr>
                <w:color w:val="222222"/>
                <w:sz w:val="20"/>
                <w:szCs w:val="20"/>
              </w:rPr>
            </w:pPr>
            <w:r w:rsidRPr="00AE4AC9">
              <w:rPr>
                <w:color w:val="222222"/>
                <w:sz w:val="20"/>
                <w:szCs w:val="20"/>
              </w:rPr>
              <w:t xml:space="preserve">- min. 8x LED-uri </w:t>
            </w:r>
          </w:p>
          <w:p w14:paraId="7A71EB76" w14:textId="77777777" w:rsidR="00AE4AC9" w:rsidRPr="00AE4AC9" w:rsidRDefault="00AE4AC9" w:rsidP="00AE4AC9">
            <w:pPr>
              <w:ind w:left="141"/>
              <w:rPr>
                <w:color w:val="222222"/>
                <w:sz w:val="20"/>
                <w:szCs w:val="20"/>
              </w:rPr>
            </w:pPr>
            <w:r w:rsidRPr="00AE4AC9">
              <w:rPr>
                <w:color w:val="222222"/>
                <w:sz w:val="20"/>
                <w:szCs w:val="20"/>
              </w:rPr>
              <w:t>- 400-700nm (nominal)</w:t>
            </w:r>
          </w:p>
          <w:p w14:paraId="7F630826" w14:textId="77777777" w:rsidR="00AE4AC9" w:rsidRPr="00AE4AC9" w:rsidRDefault="00AE4AC9" w:rsidP="00AE4AC9">
            <w:pPr>
              <w:ind w:left="141"/>
              <w:rPr>
                <w:color w:val="222222"/>
                <w:sz w:val="20"/>
                <w:szCs w:val="20"/>
              </w:rPr>
            </w:pPr>
            <w:r w:rsidRPr="00AE4AC9">
              <w:rPr>
                <w:color w:val="222222"/>
                <w:sz w:val="20"/>
                <w:szCs w:val="20"/>
              </w:rPr>
              <w:t>- Intensitate variabilă</w:t>
            </w:r>
          </w:p>
          <w:p w14:paraId="153C846E" w14:textId="77777777" w:rsidR="00AE4AC9" w:rsidRPr="00AE4AC9" w:rsidRDefault="00AE4AC9" w:rsidP="00AE4AC9">
            <w:pPr>
              <w:ind w:left="141"/>
              <w:rPr>
                <w:color w:val="222222"/>
                <w:sz w:val="20"/>
                <w:szCs w:val="20"/>
              </w:rPr>
            </w:pPr>
            <w:r w:rsidRPr="00AE4AC9">
              <w:rPr>
                <w:color w:val="222222"/>
                <w:sz w:val="20"/>
                <w:szCs w:val="20"/>
              </w:rPr>
              <w:t>- fascicul de lumină omogen</w:t>
            </w:r>
          </w:p>
          <w:p w14:paraId="4DB135B8" w14:textId="77777777" w:rsidR="00AE4AC9" w:rsidRPr="00AE4AC9" w:rsidRDefault="00AE4AC9" w:rsidP="00AE4AC9">
            <w:pPr>
              <w:ind w:left="141"/>
              <w:rPr>
                <w:color w:val="222222"/>
                <w:sz w:val="20"/>
                <w:szCs w:val="20"/>
                <w:lang w:val="en-US"/>
              </w:rPr>
            </w:pPr>
            <w:r w:rsidRPr="00AE4AC9">
              <w:rPr>
                <w:bCs/>
                <w:i/>
                <w:color w:val="222222"/>
                <w:sz w:val="20"/>
                <w:szCs w:val="20"/>
              </w:rPr>
              <w:t>Caracteristici generale</w:t>
            </w:r>
          </w:p>
          <w:p w14:paraId="2266B1CE" w14:textId="77777777" w:rsidR="00AE4AC9" w:rsidRPr="00AE4AC9" w:rsidRDefault="00AE4AC9" w:rsidP="00AE4AC9">
            <w:pPr>
              <w:ind w:left="142"/>
              <w:rPr>
                <w:color w:val="222222"/>
                <w:sz w:val="20"/>
                <w:szCs w:val="20"/>
              </w:rPr>
            </w:pPr>
            <w:r w:rsidRPr="00AE4AC9">
              <w:rPr>
                <w:color w:val="222222"/>
                <w:sz w:val="20"/>
                <w:szCs w:val="20"/>
              </w:rPr>
              <w:t>- lupă de mărire 175 x 108mm, 3.5 dioptrie,</w:t>
            </w:r>
          </w:p>
          <w:p w14:paraId="58BFFD22" w14:textId="77777777" w:rsidR="00AE4AC9" w:rsidRPr="00AE4AC9" w:rsidRDefault="00AE4AC9" w:rsidP="00AE4AC9">
            <w:pPr>
              <w:ind w:left="142"/>
              <w:rPr>
                <w:color w:val="222222"/>
                <w:sz w:val="20"/>
                <w:szCs w:val="20"/>
              </w:rPr>
            </w:pPr>
            <w:r w:rsidRPr="00AE4AC9">
              <w:rPr>
                <w:color w:val="222222"/>
                <w:sz w:val="20"/>
                <w:szCs w:val="20"/>
              </w:rPr>
              <w:t>- dimensiuni: 255 x 199 x 70mm</w:t>
            </w:r>
          </w:p>
          <w:p w14:paraId="585EDE43" w14:textId="77777777" w:rsidR="00AE4AC9" w:rsidRPr="00AE4AC9" w:rsidRDefault="00AE4AC9" w:rsidP="00AE4AC9">
            <w:pPr>
              <w:ind w:left="142"/>
              <w:rPr>
                <w:color w:val="222222"/>
                <w:sz w:val="20"/>
                <w:szCs w:val="20"/>
              </w:rPr>
            </w:pPr>
            <w:r w:rsidRPr="00AE4AC9">
              <w:rPr>
                <w:color w:val="222222"/>
                <w:sz w:val="20"/>
                <w:szCs w:val="20"/>
              </w:rPr>
              <w:t>- funcționare fără mîini</w:t>
            </w:r>
          </w:p>
          <w:p w14:paraId="4A81932C" w14:textId="77777777" w:rsidR="00AE4AC9" w:rsidRPr="00AE4AC9" w:rsidRDefault="00AE4AC9" w:rsidP="00AE4AC9">
            <w:pPr>
              <w:ind w:left="142"/>
              <w:rPr>
                <w:color w:val="222222"/>
                <w:sz w:val="20"/>
                <w:szCs w:val="20"/>
              </w:rPr>
            </w:pPr>
            <w:r w:rsidRPr="00AE4AC9">
              <w:rPr>
                <w:color w:val="222222"/>
                <w:sz w:val="20"/>
                <w:szCs w:val="20"/>
              </w:rPr>
              <w:t>- protecție termică</w:t>
            </w:r>
          </w:p>
          <w:p w14:paraId="67F7C8DD" w14:textId="77777777" w:rsidR="00AE4AC9" w:rsidRPr="00AE4AC9" w:rsidRDefault="00AE4AC9" w:rsidP="00AE4AC9">
            <w:pPr>
              <w:ind w:left="142"/>
              <w:rPr>
                <w:color w:val="222222"/>
                <w:sz w:val="20"/>
                <w:szCs w:val="20"/>
              </w:rPr>
            </w:pPr>
            <w:r w:rsidRPr="00AE4AC9">
              <w:rPr>
                <w:color w:val="222222"/>
                <w:sz w:val="20"/>
                <w:szCs w:val="20"/>
              </w:rPr>
              <w:t>- mod de economisire energie</w:t>
            </w:r>
          </w:p>
          <w:p w14:paraId="27E1A3DF" w14:textId="77777777" w:rsidR="00AE4AC9" w:rsidRPr="00AE4AC9" w:rsidRDefault="00AE4AC9" w:rsidP="00AE4AC9">
            <w:pPr>
              <w:ind w:left="142"/>
              <w:rPr>
                <w:color w:val="222222"/>
                <w:sz w:val="20"/>
                <w:szCs w:val="20"/>
              </w:rPr>
            </w:pPr>
            <w:r w:rsidRPr="00AE4AC9">
              <w:rPr>
                <w:color w:val="222222"/>
                <w:sz w:val="20"/>
                <w:szCs w:val="20"/>
              </w:rPr>
              <w:t>- panou tactil</w:t>
            </w:r>
          </w:p>
          <w:p w14:paraId="165876D5" w14:textId="77777777" w:rsidR="00AE4AC9" w:rsidRPr="00AE4AC9" w:rsidRDefault="00AE4AC9" w:rsidP="00AE4AC9">
            <w:pPr>
              <w:ind w:left="142"/>
              <w:rPr>
                <w:color w:val="222222"/>
                <w:sz w:val="20"/>
                <w:szCs w:val="20"/>
              </w:rPr>
            </w:pPr>
            <w:r w:rsidRPr="00AE4AC9">
              <w:rPr>
                <w:color w:val="222222"/>
                <w:sz w:val="20"/>
                <w:szCs w:val="20"/>
              </w:rPr>
              <w:t>- braț montabil cu acțiune de pînă la 1.3m</w:t>
            </w:r>
          </w:p>
          <w:p w14:paraId="5AD39488" w14:textId="77777777" w:rsidR="00AE4AC9" w:rsidRPr="00AE4AC9" w:rsidRDefault="00AE4AC9" w:rsidP="00AE4AC9">
            <w:pPr>
              <w:ind w:left="142"/>
              <w:rPr>
                <w:color w:val="222222"/>
                <w:sz w:val="20"/>
                <w:szCs w:val="20"/>
              </w:rPr>
            </w:pPr>
            <w:r w:rsidRPr="00AE4AC9">
              <w:rPr>
                <w:color w:val="222222"/>
                <w:sz w:val="20"/>
                <w:szCs w:val="20"/>
              </w:rPr>
              <w:t>- montare pe trei capuri cu axe ajustabile</w:t>
            </w:r>
          </w:p>
          <w:p w14:paraId="01F6065E" w14:textId="77777777" w:rsidR="00AE4AC9" w:rsidRPr="00AE4AC9" w:rsidRDefault="00AE4AC9" w:rsidP="00AE4AC9">
            <w:pPr>
              <w:ind w:left="142"/>
              <w:rPr>
                <w:color w:val="222222"/>
                <w:sz w:val="20"/>
                <w:szCs w:val="20"/>
              </w:rPr>
            </w:pPr>
            <w:r w:rsidRPr="00AE4AC9">
              <w:rPr>
                <w:color w:val="222222"/>
                <w:sz w:val="20"/>
                <w:szCs w:val="20"/>
              </w:rPr>
              <w:lastRenderedPageBreak/>
              <w:t xml:space="preserve">- protecție de praf a corpului </w:t>
            </w:r>
          </w:p>
          <w:p w14:paraId="565EF946" w14:textId="77777777" w:rsidR="00AE4AC9" w:rsidRPr="00AE4AC9" w:rsidRDefault="00AE4AC9" w:rsidP="00AE4AC9">
            <w:pPr>
              <w:ind w:left="142"/>
              <w:rPr>
                <w:color w:val="222222"/>
                <w:sz w:val="20"/>
                <w:szCs w:val="20"/>
              </w:rPr>
            </w:pPr>
            <w:r w:rsidRPr="00AE4AC9">
              <w:rPr>
                <w:color w:val="222222"/>
                <w:sz w:val="20"/>
                <w:szCs w:val="20"/>
              </w:rPr>
              <w:t>- filtru pentru particole</w:t>
            </w:r>
          </w:p>
          <w:p w14:paraId="148DC3F5" w14:textId="77777777" w:rsidR="00AE4AC9" w:rsidRPr="00AE4AC9" w:rsidRDefault="00AE4AC9" w:rsidP="00AE4AC9">
            <w:pPr>
              <w:ind w:left="142"/>
              <w:rPr>
                <w:color w:val="222222"/>
                <w:sz w:val="20"/>
                <w:szCs w:val="20"/>
              </w:rPr>
            </w:pPr>
            <w:r w:rsidRPr="00AE4AC9">
              <w:rPr>
                <w:color w:val="222222"/>
                <w:sz w:val="20"/>
                <w:szCs w:val="20"/>
              </w:rPr>
              <w:t xml:space="preserve">- 50 filtre de înlocuire </w:t>
            </w:r>
          </w:p>
          <w:p w14:paraId="1DA34A19" w14:textId="77777777" w:rsidR="00AE4AC9" w:rsidRPr="00AE4AC9" w:rsidRDefault="00AE4AC9" w:rsidP="00AE4AC9">
            <w:pPr>
              <w:ind w:left="142"/>
              <w:rPr>
                <w:color w:val="222222"/>
                <w:sz w:val="20"/>
                <w:szCs w:val="20"/>
              </w:rPr>
            </w:pPr>
            <w:r w:rsidRPr="00AE4AC9">
              <w:rPr>
                <w:color w:val="222222"/>
                <w:sz w:val="20"/>
                <w:szCs w:val="20"/>
              </w:rPr>
              <w:t>- Tensiune de intrare 100-240V, 80W</w:t>
            </w:r>
          </w:p>
          <w:p w14:paraId="547D9AD5" w14:textId="1C5E6E7C" w:rsidR="00AE4AC9" w:rsidRPr="00AE4AC9" w:rsidRDefault="00AE4AC9" w:rsidP="00AE4AC9">
            <w:pPr>
              <w:rPr>
                <w:color w:val="222222"/>
                <w:sz w:val="20"/>
                <w:szCs w:val="20"/>
              </w:rPr>
            </w:pPr>
            <w:r w:rsidRPr="00AE4AC9">
              <w:rPr>
                <w:color w:val="222222"/>
                <w:sz w:val="20"/>
                <w:szCs w:val="20"/>
              </w:rPr>
              <w:t>- Securitate module: EN62471:2008</w:t>
            </w:r>
          </w:p>
          <w:p w14:paraId="3E445D7B" w14:textId="77777777" w:rsidR="000F111A" w:rsidRPr="00AE4AC9" w:rsidRDefault="00AE4AC9" w:rsidP="00590BCC">
            <w:pPr>
              <w:rPr>
                <w:color w:val="222222"/>
                <w:sz w:val="20"/>
                <w:szCs w:val="20"/>
              </w:rPr>
            </w:pPr>
            <w:r w:rsidRPr="00AE4AC9">
              <w:rPr>
                <w:color w:val="222222"/>
                <w:sz w:val="20"/>
                <w:szCs w:val="20"/>
              </w:rPr>
              <w:t>1.2 Modul de iluminare UV</w:t>
            </w:r>
          </w:p>
          <w:p w14:paraId="49475621" w14:textId="77777777" w:rsidR="00AE4AC9" w:rsidRPr="00AE4AC9" w:rsidRDefault="00AE4AC9" w:rsidP="00AE4AC9">
            <w:pPr>
              <w:rPr>
                <w:color w:val="222222"/>
                <w:sz w:val="20"/>
                <w:szCs w:val="20"/>
              </w:rPr>
            </w:pPr>
            <w:r w:rsidRPr="00AE4AC9">
              <w:rPr>
                <w:color w:val="222222"/>
                <w:sz w:val="20"/>
                <w:szCs w:val="20"/>
              </w:rPr>
              <w:t>- min. 8x LED-uri (ultaviolet)</w:t>
            </w:r>
          </w:p>
          <w:p w14:paraId="50C01B23" w14:textId="77777777" w:rsidR="00AE4AC9" w:rsidRPr="00AE4AC9" w:rsidRDefault="00AE4AC9" w:rsidP="00AE4AC9">
            <w:pPr>
              <w:rPr>
                <w:color w:val="222222"/>
                <w:sz w:val="20"/>
                <w:szCs w:val="20"/>
              </w:rPr>
            </w:pPr>
            <w:r w:rsidRPr="00AE4AC9">
              <w:rPr>
                <w:color w:val="222222"/>
                <w:sz w:val="20"/>
                <w:szCs w:val="20"/>
              </w:rPr>
              <w:t>- 465 nm (nominal)</w:t>
            </w:r>
          </w:p>
          <w:p w14:paraId="74DDDDCF" w14:textId="77777777" w:rsidR="00AE4AC9" w:rsidRPr="00AE4AC9" w:rsidRDefault="00AE4AC9" w:rsidP="00AE4AC9">
            <w:pPr>
              <w:rPr>
                <w:color w:val="222222"/>
                <w:sz w:val="20"/>
                <w:szCs w:val="20"/>
              </w:rPr>
            </w:pPr>
            <w:r w:rsidRPr="00AE4AC9">
              <w:rPr>
                <w:color w:val="222222"/>
                <w:sz w:val="20"/>
                <w:szCs w:val="20"/>
              </w:rPr>
              <w:t xml:space="preserve">- banda de 350-380nm, ± 10% </w:t>
            </w:r>
          </w:p>
          <w:p w14:paraId="7E935511" w14:textId="77777777" w:rsidR="00AE4AC9" w:rsidRPr="00AE4AC9" w:rsidRDefault="00AE4AC9" w:rsidP="00AE4AC9">
            <w:pPr>
              <w:rPr>
                <w:color w:val="222222"/>
                <w:sz w:val="20"/>
                <w:szCs w:val="20"/>
              </w:rPr>
            </w:pPr>
            <w:r w:rsidRPr="00AE4AC9">
              <w:rPr>
                <w:color w:val="222222"/>
                <w:sz w:val="20"/>
                <w:szCs w:val="20"/>
              </w:rPr>
              <w:t>- Intensitate variabilă</w:t>
            </w:r>
          </w:p>
          <w:p w14:paraId="75336B94" w14:textId="77777777" w:rsidR="00AE4AC9" w:rsidRPr="00AE4AC9" w:rsidRDefault="00AE4AC9" w:rsidP="00AE4AC9">
            <w:pPr>
              <w:rPr>
                <w:color w:val="222222"/>
                <w:sz w:val="20"/>
                <w:szCs w:val="20"/>
              </w:rPr>
            </w:pPr>
            <w:r w:rsidRPr="00AE4AC9">
              <w:rPr>
                <w:color w:val="222222"/>
                <w:sz w:val="20"/>
                <w:szCs w:val="20"/>
              </w:rPr>
              <w:t>- fascicul de lumină omogen.</w:t>
            </w:r>
          </w:p>
          <w:p w14:paraId="7CBDFD9A" w14:textId="77777777" w:rsidR="00AE4AC9" w:rsidRPr="00AE4AC9" w:rsidRDefault="00AE4AC9" w:rsidP="00AE4AC9">
            <w:pPr>
              <w:rPr>
                <w:color w:val="222222"/>
                <w:sz w:val="20"/>
                <w:szCs w:val="20"/>
              </w:rPr>
            </w:pPr>
            <w:r w:rsidRPr="00AE4AC9">
              <w:rPr>
                <w:color w:val="222222"/>
                <w:sz w:val="20"/>
                <w:szCs w:val="20"/>
              </w:rPr>
              <w:t>- utilizare/relevare: sînge, fibre, reziduuri de drog, nanoparticole, secreții umane.</w:t>
            </w:r>
          </w:p>
          <w:p w14:paraId="0DB8150F" w14:textId="77777777" w:rsidR="00AE4AC9" w:rsidRPr="00AE4AC9" w:rsidRDefault="00AE4AC9" w:rsidP="00AE4AC9">
            <w:pPr>
              <w:rPr>
                <w:color w:val="222222"/>
                <w:sz w:val="20"/>
                <w:szCs w:val="20"/>
              </w:rPr>
            </w:pPr>
            <w:r w:rsidRPr="00AE4AC9">
              <w:rPr>
                <w:color w:val="222222"/>
                <w:sz w:val="20"/>
                <w:szCs w:val="20"/>
              </w:rPr>
              <w:t> 1.3 Modul de iluminare Blue</w:t>
            </w:r>
          </w:p>
          <w:p w14:paraId="095DA586" w14:textId="77777777" w:rsidR="00AE4AC9" w:rsidRPr="00AE4AC9" w:rsidRDefault="00AE4AC9" w:rsidP="00AE4AC9">
            <w:pPr>
              <w:rPr>
                <w:color w:val="222222"/>
                <w:sz w:val="20"/>
                <w:szCs w:val="20"/>
              </w:rPr>
            </w:pPr>
            <w:r w:rsidRPr="00AE4AC9">
              <w:rPr>
                <w:color w:val="222222"/>
                <w:sz w:val="20"/>
                <w:szCs w:val="20"/>
              </w:rPr>
              <w:t>- min. 16x LED-uri (Blue)</w:t>
            </w:r>
          </w:p>
          <w:p w14:paraId="68A3B63B" w14:textId="77777777" w:rsidR="00AE4AC9" w:rsidRPr="00AE4AC9" w:rsidRDefault="00AE4AC9" w:rsidP="00AE4AC9">
            <w:pPr>
              <w:rPr>
                <w:color w:val="222222"/>
                <w:sz w:val="20"/>
                <w:szCs w:val="20"/>
              </w:rPr>
            </w:pPr>
            <w:r w:rsidRPr="00AE4AC9">
              <w:rPr>
                <w:color w:val="222222"/>
                <w:sz w:val="20"/>
                <w:szCs w:val="20"/>
              </w:rPr>
              <w:t>- 445 nm (nominal)</w:t>
            </w:r>
          </w:p>
          <w:p w14:paraId="6B92EA3F" w14:textId="77777777" w:rsidR="00AE4AC9" w:rsidRPr="00AE4AC9" w:rsidRDefault="00AE4AC9" w:rsidP="00AE4AC9">
            <w:pPr>
              <w:rPr>
                <w:color w:val="222222"/>
                <w:sz w:val="20"/>
                <w:szCs w:val="20"/>
              </w:rPr>
            </w:pPr>
            <w:r w:rsidRPr="00AE4AC9">
              <w:rPr>
                <w:color w:val="222222"/>
                <w:sz w:val="20"/>
                <w:szCs w:val="20"/>
              </w:rPr>
              <w:t xml:space="preserve">- banda de 420-470nm, ±10% </w:t>
            </w:r>
          </w:p>
          <w:p w14:paraId="7E31538A" w14:textId="77777777" w:rsidR="00AE4AC9" w:rsidRPr="00AE4AC9" w:rsidRDefault="00AE4AC9" w:rsidP="00AE4AC9">
            <w:pPr>
              <w:rPr>
                <w:color w:val="222222"/>
                <w:sz w:val="20"/>
                <w:szCs w:val="20"/>
              </w:rPr>
            </w:pPr>
            <w:r w:rsidRPr="00AE4AC9">
              <w:rPr>
                <w:color w:val="222222"/>
                <w:sz w:val="20"/>
                <w:szCs w:val="20"/>
              </w:rPr>
              <w:t>- Intensitate variabilă</w:t>
            </w:r>
          </w:p>
          <w:p w14:paraId="455EE1A0" w14:textId="77777777" w:rsidR="00AE4AC9" w:rsidRPr="00AE4AC9" w:rsidRDefault="00AE4AC9" w:rsidP="00AE4AC9">
            <w:pPr>
              <w:rPr>
                <w:color w:val="222222"/>
                <w:sz w:val="20"/>
                <w:szCs w:val="20"/>
              </w:rPr>
            </w:pPr>
            <w:r w:rsidRPr="00AE4AC9">
              <w:rPr>
                <w:color w:val="222222"/>
                <w:sz w:val="20"/>
                <w:szCs w:val="20"/>
              </w:rPr>
              <w:t>- fascicul de lumină omogen.</w:t>
            </w:r>
          </w:p>
          <w:p w14:paraId="640280C7" w14:textId="77777777" w:rsidR="00AE4AC9" w:rsidRPr="00AE4AC9" w:rsidRDefault="00AE4AC9" w:rsidP="00AE4AC9">
            <w:pPr>
              <w:rPr>
                <w:color w:val="222222"/>
                <w:sz w:val="20"/>
                <w:szCs w:val="20"/>
              </w:rPr>
            </w:pPr>
            <w:r w:rsidRPr="00AE4AC9">
              <w:rPr>
                <w:color w:val="222222"/>
                <w:sz w:val="20"/>
                <w:szCs w:val="20"/>
              </w:rPr>
              <w:t>- utilizare/relevare: sînge, fibre, nano-particule, secreții umane, prafuri dactiloscopice.</w:t>
            </w:r>
          </w:p>
          <w:p w14:paraId="30BE616D" w14:textId="77777777" w:rsidR="00AE4AC9" w:rsidRPr="00AE4AC9" w:rsidRDefault="00AE4AC9" w:rsidP="00AE4AC9">
            <w:pPr>
              <w:rPr>
                <w:color w:val="222222"/>
                <w:sz w:val="20"/>
                <w:szCs w:val="20"/>
              </w:rPr>
            </w:pPr>
            <w:r w:rsidRPr="00AE4AC9">
              <w:rPr>
                <w:color w:val="222222"/>
                <w:sz w:val="20"/>
                <w:szCs w:val="20"/>
              </w:rPr>
              <w:t>- Include: filtru detașabil de vizualizare cu sticlă anti-orbire; filtru de trecere Schott; filtru dielectric (GG495)</w:t>
            </w:r>
          </w:p>
          <w:p w14:paraId="722E1AC2" w14:textId="77777777" w:rsidR="00AE4AC9" w:rsidRPr="00AE4AC9" w:rsidRDefault="00AE4AC9" w:rsidP="00AE4AC9">
            <w:pPr>
              <w:rPr>
                <w:color w:val="222222"/>
                <w:sz w:val="20"/>
                <w:szCs w:val="20"/>
              </w:rPr>
            </w:pPr>
            <w:r w:rsidRPr="00AE4AC9">
              <w:rPr>
                <w:color w:val="222222"/>
                <w:sz w:val="20"/>
                <w:szCs w:val="20"/>
              </w:rPr>
              <w:t>1.4  Modul de iluminare Green</w:t>
            </w:r>
          </w:p>
          <w:p w14:paraId="13E1E442" w14:textId="77777777" w:rsidR="00AE4AC9" w:rsidRPr="00AE4AC9" w:rsidRDefault="00AE4AC9" w:rsidP="00AE4AC9">
            <w:pPr>
              <w:rPr>
                <w:color w:val="222222"/>
                <w:sz w:val="20"/>
                <w:szCs w:val="20"/>
              </w:rPr>
            </w:pPr>
            <w:r w:rsidRPr="00AE4AC9">
              <w:rPr>
                <w:color w:val="222222"/>
                <w:sz w:val="20"/>
                <w:szCs w:val="20"/>
              </w:rPr>
              <w:t>- min. 16x LED-uri (Geen)</w:t>
            </w:r>
          </w:p>
          <w:p w14:paraId="5BFE8261" w14:textId="77777777" w:rsidR="00AE4AC9" w:rsidRPr="00AE4AC9" w:rsidRDefault="00AE4AC9" w:rsidP="00AE4AC9">
            <w:pPr>
              <w:rPr>
                <w:color w:val="222222"/>
                <w:sz w:val="20"/>
                <w:szCs w:val="20"/>
              </w:rPr>
            </w:pPr>
            <w:r w:rsidRPr="00AE4AC9">
              <w:rPr>
                <w:color w:val="222222"/>
                <w:sz w:val="20"/>
                <w:szCs w:val="20"/>
              </w:rPr>
              <w:t>- 520 nm (nominal)</w:t>
            </w:r>
          </w:p>
          <w:p w14:paraId="4DDCAB3D" w14:textId="77777777" w:rsidR="00AE4AC9" w:rsidRPr="00AE4AC9" w:rsidRDefault="00AE4AC9" w:rsidP="00AE4AC9">
            <w:pPr>
              <w:rPr>
                <w:color w:val="222222"/>
                <w:sz w:val="20"/>
                <w:szCs w:val="20"/>
              </w:rPr>
            </w:pPr>
            <w:r w:rsidRPr="00AE4AC9">
              <w:rPr>
                <w:color w:val="222222"/>
                <w:sz w:val="20"/>
                <w:szCs w:val="20"/>
              </w:rPr>
              <w:t xml:space="preserve">- banda de 480-560nm, ± 10% </w:t>
            </w:r>
          </w:p>
          <w:p w14:paraId="25A2217F" w14:textId="77777777" w:rsidR="00AE4AC9" w:rsidRPr="00AE4AC9" w:rsidRDefault="00AE4AC9" w:rsidP="00AE4AC9">
            <w:pPr>
              <w:rPr>
                <w:color w:val="222222"/>
                <w:sz w:val="20"/>
                <w:szCs w:val="20"/>
              </w:rPr>
            </w:pPr>
            <w:r w:rsidRPr="00AE4AC9">
              <w:rPr>
                <w:color w:val="222222"/>
                <w:sz w:val="20"/>
                <w:szCs w:val="20"/>
              </w:rPr>
              <w:t>- Intensitate variabilă</w:t>
            </w:r>
          </w:p>
          <w:p w14:paraId="57EBD2E9" w14:textId="77777777" w:rsidR="00AE4AC9" w:rsidRPr="00AE4AC9" w:rsidRDefault="00AE4AC9" w:rsidP="00AE4AC9">
            <w:pPr>
              <w:rPr>
                <w:color w:val="222222"/>
                <w:sz w:val="20"/>
                <w:szCs w:val="20"/>
              </w:rPr>
            </w:pPr>
            <w:r w:rsidRPr="00AE4AC9">
              <w:rPr>
                <w:color w:val="222222"/>
                <w:sz w:val="20"/>
                <w:szCs w:val="20"/>
              </w:rPr>
              <w:t>- fascicul de lumină omogen.</w:t>
            </w:r>
          </w:p>
          <w:p w14:paraId="0D072351" w14:textId="77777777" w:rsidR="00AE4AC9" w:rsidRPr="00AE4AC9" w:rsidRDefault="00AE4AC9" w:rsidP="00AE4AC9">
            <w:pPr>
              <w:rPr>
                <w:color w:val="222222"/>
                <w:sz w:val="20"/>
                <w:szCs w:val="20"/>
              </w:rPr>
            </w:pPr>
            <w:r w:rsidRPr="00AE4AC9">
              <w:rPr>
                <w:color w:val="222222"/>
                <w:sz w:val="20"/>
                <w:szCs w:val="20"/>
              </w:rPr>
              <w:t>- utilizare/relevare: fibre, nano-particule, produse secundare ale împușcăturii, etc. DFO, Ninhydrin.</w:t>
            </w:r>
          </w:p>
          <w:p w14:paraId="410B75D6" w14:textId="77777777" w:rsidR="00AE4AC9" w:rsidRPr="00AE4AC9" w:rsidRDefault="00AE4AC9" w:rsidP="00AE4AC9">
            <w:pPr>
              <w:rPr>
                <w:color w:val="222222"/>
                <w:sz w:val="20"/>
                <w:szCs w:val="20"/>
              </w:rPr>
            </w:pPr>
            <w:r w:rsidRPr="00AE4AC9">
              <w:rPr>
                <w:color w:val="222222"/>
                <w:sz w:val="20"/>
                <w:szCs w:val="20"/>
              </w:rPr>
              <w:t>- Include: filtru detașabil de vizualizare cu sticlă anti-orbire; filtru de trecere Schott; filtru dielectric (GG495)</w:t>
            </w:r>
          </w:p>
          <w:p w14:paraId="05B1B1AF" w14:textId="77777777" w:rsidR="00AE4AC9" w:rsidRPr="00AE4AC9" w:rsidRDefault="00AE4AC9" w:rsidP="00AE4AC9">
            <w:pPr>
              <w:rPr>
                <w:color w:val="222222"/>
                <w:sz w:val="20"/>
                <w:szCs w:val="20"/>
                <w:lang w:val="en-US"/>
              </w:rPr>
            </w:pPr>
            <w:r w:rsidRPr="00AE4AC9">
              <w:rPr>
                <w:color w:val="222222"/>
                <w:sz w:val="20"/>
                <w:szCs w:val="20"/>
              </w:rPr>
              <w:lastRenderedPageBreak/>
              <w:t>1.5  </w:t>
            </w:r>
            <w:r w:rsidRPr="00AE4AC9">
              <w:rPr>
                <w:color w:val="222222"/>
                <w:sz w:val="20"/>
                <w:szCs w:val="20"/>
                <w:lang w:val="en-US"/>
              </w:rPr>
              <w:t>Camera UV-Vis-IR</w:t>
            </w:r>
          </w:p>
          <w:p w14:paraId="4212EAF7" w14:textId="77777777" w:rsidR="00AE4AC9" w:rsidRPr="00AE4AC9" w:rsidRDefault="00AE4AC9" w:rsidP="00AE4AC9">
            <w:pPr>
              <w:rPr>
                <w:color w:val="222222"/>
                <w:sz w:val="20"/>
                <w:szCs w:val="20"/>
                <w:lang w:val="en-US"/>
              </w:rPr>
            </w:pPr>
            <w:r w:rsidRPr="00AE4AC9">
              <w:rPr>
                <w:color w:val="222222"/>
                <w:sz w:val="20"/>
                <w:szCs w:val="20"/>
              </w:rPr>
              <w:t>- min. 5MP CMOS auto-focusare</w:t>
            </w:r>
          </w:p>
          <w:p w14:paraId="6ACCCF15" w14:textId="77777777" w:rsidR="00AE4AC9" w:rsidRPr="00AE4AC9" w:rsidRDefault="00AE4AC9" w:rsidP="00AE4AC9">
            <w:pPr>
              <w:numPr>
                <w:ilvl w:val="0"/>
                <w:numId w:val="58"/>
              </w:numPr>
              <w:tabs>
                <w:tab w:val="left" w:pos="271"/>
              </w:tabs>
              <w:ind w:left="34" w:firstLine="0"/>
              <w:rPr>
                <w:color w:val="222222"/>
                <w:sz w:val="20"/>
                <w:szCs w:val="20"/>
                <w:lang w:val="en-US"/>
              </w:rPr>
            </w:pPr>
            <w:r w:rsidRPr="00AE4AC9">
              <w:rPr>
                <w:color w:val="222222"/>
                <w:sz w:val="20"/>
                <w:szCs w:val="20"/>
              </w:rPr>
              <w:t xml:space="preserve">lentila min. 7.6 mm f/1.8 </w:t>
            </w:r>
          </w:p>
          <w:p w14:paraId="4E315229" w14:textId="77777777" w:rsidR="00AE4AC9" w:rsidRPr="00AE4AC9" w:rsidRDefault="00AE4AC9" w:rsidP="00AE4AC9">
            <w:pPr>
              <w:numPr>
                <w:ilvl w:val="0"/>
                <w:numId w:val="58"/>
              </w:numPr>
              <w:tabs>
                <w:tab w:val="left" w:pos="271"/>
              </w:tabs>
              <w:ind w:left="34" w:firstLine="0"/>
              <w:rPr>
                <w:color w:val="222222"/>
                <w:sz w:val="20"/>
                <w:szCs w:val="20"/>
                <w:lang w:val="en-US"/>
              </w:rPr>
            </w:pPr>
            <w:r w:rsidRPr="00AE4AC9">
              <w:rPr>
                <w:color w:val="222222"/>
                <w:sz w:val="20"/>
                <w:szCs w:val="20"/>
                <w:lang w:val="en-US"/>
              </w:rPr>
              <w:t>Sensibilitatea de la 350nm pînă la 1100nm</w:t>
            </w:r>
          </w:p>
          <w:p w14:paraId="5529E0B6" w14:textId="77777777" w:rsidR="00AE4AC9" w:rsidRPr="00AE4AC9" w:rsidRDefault="00AE4AC9" w:rsidP="00AE4AC9">
            <w:pPr>
              <w:numPr>
                <w:ilvl w:val="0"/>
                <w:numId w:val="58"/>
              </w:numPr>
              <w:tabs>
                <w:tab w:val="left" w:pos="271"/>
              </w:tabs>
              <w:ind w:left="34" w:firstLine="0"/>
              <w:rPr>
                <w:color w:val="222222"/>
                <w:sz w:val="20"/>
                <w:szCs w:val="20"/>
                <w:lang w:val="en-US"/>
              </w:rPr>
            </w:pPr>
            <w:r w:rsidRPr="00AE4AC9">
              <w:rPr>
                <w:color w:val="222222"/>
                <w:sz w:val="20"/>
                <w:szCs w:val="20"/>
                <w:lang w:val="en-US"/>
              </w:rPr>
              <w:t>Interfața USB 2.0/3.0</w:t>
            </w:r>
          </w:p>
          <w:p w14:paraId="429E7C96" w14:textId="77777777" w:rsidR="00AE4AC9" w:rsidRPr="00AE4AC9" w:rsidRDefault="00AE4AC9" w:rsidP="00AE4AC9">
            <w:pPr>
              <w:numPr>
                <w:ilvl w:val="0"/>
                <w:numId w:val="58"/>
              </w:numPr>
              <w:tabs>
                <w:tab w:val="left" w:pos="271"/>
              </w:tabs>
              <w:ind w:left="34" w:firstLine="0"/>
              <w:rPr>
                <w:color w:val="222222"/>
                <w:sz w:val="20"/>
                <w:szCs w:val="20"/>
                <w:lang w:val="en-US"/>
              </w:rPr>
            </w:pPr>
            <w:r w:rsidRPr="00AE4AC9">
              <w:rPr>
                <w:color w:val="222222"/>
                <w:sz w:val="20"/>
                <w:szCs w:val="20"/>
                <w:lang w:val="en-US"/>
              </w:rPr>
              <w:t>Control prin unde</w:t>
            </w:r>
          </w:p>
          <w:p w14:paraId="551E517F" w14:textId="77777777" w:rsidR="00AE4AC9" w:rsidRPr="00AE4AC9" w:rsidRDefault="00AE4AC9" w:rsidP="00AE4AC9">
            <w:pPr>
              <w:numPr>
                <w:ilvl w:val="0"/>
                <w:numId w:val="58"/>
              </w:numPr>
              <w:tabs>
                <w:tab w:val="left" w:pos="271"/>
              </w:tabs>
              <w:ind w:left="34" w:firstLine="0"/>
              <w:rPr>
                <w:color w:val="222222"/>
                <w:sz w:val="20"/>
                <w:szCs w:val="20"/>
                <w:lang w:val="en-US"/>
              </w:rPr>
            </w:pPr>
            <w:r w:rsidRPr="00AE4AC9">
              <w:rPr>
                <w:color w:val="222222"/>
                <w:sz w:val="20"/>
                <w:szCs w:val="20"/>
                <w:lang w:val="en-US"/>
              </w:rPr>
              <w:t xml:space="preserve">4 pozitii de selectare filtre UV, Vis și IR </w:t>
            </w:r>
          </w:p>
          <w:p w14:paraId="55C20A43" w14:textId="77777777" w:rsidR="00AE4AC9" w:rsidRPr="00AE4AC9" w:rsidRDefault="00AE4AC9" w:rsidP="00AE4AC9">
            <w:pPr>
              <w:rPr>
                <w:color w:val="222222"/>
                <w:sz w:val="20"/>
                <w:szCs w:val="20"/>
                <w:lang w:val="en-US"/>
              </w:rPr>
            </w:pPr>
            <w:r w:rsidRPr="00AE4AC9">
              <w:rPr>
                <w:color w:val="222222"/>
                <w:sz w:val="20"/>
                <w:szCs w:val="20"/>
                <w:lang w:val="en-US"/>
              </w:rPr>
              <w:t>Program de capturare</w:t>
            </w:r>
          </w:p>
          <w:p w14:paraId="3F4D855B" w14:textId="77777777" w:rsidR="00AE4AC9" w:rsidRPr="00AE4AC9" w:rsidRDefault="00AE4AC9" w:rsidP="00AE4AC9">
            <w:pPr>
              <w:rPr>
                <w:color w:val="222222"/>
                <w:sz w:val="20"/>
                <w:szCs w:val="20"/>
              </w:rPr>
            </w:pPr>
            <w:r w:rsidRPr="00AE4AC9">
              <w:rPr>
                <w:color w:val="222222"/>
                <w:sz w:val="20"/>
                <w:szCs w:val="20"/>
              </w:rPr>
              <w:t>1.6 Calculator PC</w:t>
            </w:r>
          </w:p>
          <w:p w14:paraId="5C017CF7" w14:textId="77777777" w:rsidR="00AE4AC9" w:rsidRPr="00AE4AC9" w:rsidRDefault="00AE4AC9" w:rsidP="00AE4AC9">
            <w:pPr>
              <w:numPr>
                <w:ilvl w:val="0"/>
                <w:numId w:val="58"/>
              </w:numPr>
              <w:tabs>
                <w:tab w:val="left" w:pos="271"/>
              </w:tabs>
              <w:rPr>
                <w:color w:val="222222"/>
                <w:sz w:val="20"/>
                <w:szCs w:val="20"/>
              </w:rPr>
            </w:pPr>
            <w:r w:rsidRPr="00AE4AC9">
              <w:rPr>
                <w:color w:val="222222"/>
                <w:sz w:val="20"/>
                <w:szCs w:val="20"/>
              </w:rPr>
              <w:t>Procesor generația 5, frecvența 3.0 GHz, 4 GB RAM,</w:t>
            </w:r>
          </w:p>
          <w:p w14:paraId="4023F1BD" w14:textId="77777777" w:rsidR="00AE4AC9" w:rsidRPr="00AE4AC9" w:rsidRDefault="00AE4AC9" w:rsidP="00AE4AC9">
            <w:pPr>
              <w:numPr>
                <w:ilvl w:val="0"/>
                <w:numId w:val="58"/>
              </w:numPr>
              <w:tabs>
                <w:tab w:val="left" w:pos="271"/>
              </w:tabs>
              <w:rPr>
                <w:color w:val="222222"/>
                <w:sz w:val="20"/>
                <w:szCs w:val="20"/>
              </w:rPr>
            </w:pPr>
            <w:r w:rsidRPr="00AE4AC9">
              <w:rPr>
                <w:color w:val="222222"/>
                <w:sz w:val="20"/>
                <w:szCs w:val="20"/>
              </w:rPr>
              <w:t>Grafica 24 sau 32 bits</w:t>
            </w:r>
          </w:p>
          <w:p w14:paraId="3DFDA99D" w14:textId="77777777" w:rsidR="00AE4AC9" w:rsidRPr="00AE4AC9" w:rsidRDefault="00AE4AC9" w:rsidP="00AE4AC9">
            <w:pPr>
              <w:numPr>
                <w:ilvl w:val="0"/>
                <w:numId w:val="58"/>
              </w:numPr>
              <w:tabs>
                <w:tab w:val="left" w:pos="271"/>
              </w:tabs>
              <w:rPr>
                <w:color w:val="222222"/>
                <w:sz w:val="20"/>
                <w:szCs w:val="20"/>
              </w:rPr>
            </w:pPr>
            <w:r w:rsidRPr="00AE4AC9">
              <w:rPr>
                <w:color w:val="222222"/>
                <w:sz w:val="20"/>
                <w:szCs w:val="20"/>
              </w:rPr>
              <w:t>Monitor 24” TFT</w:t>
            </w:r>
          </w:p>
          <w:p w14:paraId="4760D097" w14:textId="77777777" w:rsidR="00AE4AC9" w:rsidRPr="00AE4AC9" w:rsidRDefault="00AE4AC9" w:rsidP="00AE4AC9">
            <w:pPr>
              <w:numPr>
                <w:ilvl w:val="0"/>
                <w:numId w:val="58"/>
              </w:numPr>
              <w:tabs>
                <w:tab w:val="left" w:pos="271"/>
              </w:tabs>
              <w:rPr>
                <w:color w:val="222222"/>
                <w:sz w:val="20"/>
                <w:szCs w:val="20"/>
              </w:rPr>
            </w:pPr>
            <w:r w:rsidRPr="00AE4AC9">
              <w:rPr>
                <w:color w:val="222222"/>
                <w:sz w:val="20"/>
                <w:szCs w:val="20"/>
              </w:rPr>
              <w:t>UPS</w:t>
            </w:r>
          </w:p>
          <w:p w14:paraId="682F018D" w14:textId="77777777" w:rsidR="00AE4AC9" w:rsidRPr="00AE4AC9" w:rsidRDefault="00AE4AC9" w:rsidP="00AE4AC9">
            <w:pPr>
              <w:numPr>
                <w:ilvl w:val="0"/>
                <w:numId w:val="58"/>
              </w:numPr>
              <w:tabs>
                <w:tab w:val="left" w:pos="271"/>
              </w:tabs>
              <w:rPr>
                <w:color w:val="222222"/>
                <w:sz w:val="20"/>
                <w:szCs w:val="20"/>
              </w:rPr>
            </w:pPr>
            <w:r w:rsidRPr="00AE4AC9">
              <w:rPr>
                <w:color w:val="222222"/>
                <w:sz w:val="20"/>
                <w:szCs w:val="20"/>
              </w:rPr>
              <w:t>Windows 7/8/10 64 bits</w:t>
            </w:r>
          </w:p>
          <w:p w14:paraId="44E8E5F9" w14:textId="77777777" w:rsidR="00AE4AC9" w:rsidRPr="00AE4AC9" w:rsidRDefault="00AE4AC9" w:rsidP="00AE4AC9">
            <w:pPr>
              <w:rPr>
                <w:color w:val="222222"/>
                <w:sz w:val="20"/>
                <w:szCs w:val="20"/>
              </w:rPr>
            </w:pPr>
            <w:r w:rsidRPr="00AE4AC9">
              <w:rPr>
                <w:color w:val="222222"/>
                <w:sz w:val="20"/>
                <w:szCs w:val="20"/>
              </w:rPr>
              <w:t>DirectX 9.0 sau versiune mai nouă</w:t>
            </w:r>
          </w:p>
          <w:p w14:paraId="735CE604" w14:textId="77777777" w:rsidR="00AE4AC9" w:rsidRPr="00AE4AC9" w:rsidRDefault="00AE4AC9" w:rsidP="00AE4AC9">
            <w:pPr>
              <w:rPr>
                <w:color w:val="222222"/>
                <w:sz w:val="20"/>
                <w:szCs w:val="20"/>
              </w:rPr>
            </w:pPr>
            <w:r w:rsidRPr="00AE4AC9">
              <w:rPr>
                <w:color w:val="222222"/>
                <w:sz w:val="20"/>
                <w:szCs w:val="20"/>
              </w:rPr>
              <w:t>1.7 Adițional</w:t>
            </w:r>
          </w:p>
          <w:p w14:paraId="1A047030" w14:textId="77777777" w:rsidR="00AE4AC9" w:rsidRPr="00AE4AC9" w:rsidRDefault="00AE4AC9" w:rsidP="00AE4AC9">
            <w:pPr>
              <w:rPr>
                <w:color w:val="222222"/>
                <w:sz w:val="20"/>
                <w:szCs w:val="20"/>
              </w:rPr>
            </w:pPr>
            <w:r w:rsidRPr="00AE4AC9">
              <w:rPr>
                <w:color w:val="222222"/>
                <w:sz w:val="20"/>
                <w:szCs w:val="20"/>
              </w:rPr>
              <w:t>Filtru GREEN</w:t>
            </w:r>
          </w:p>
          <w:p w14:paraId="6D55AF83" w14:textId="54BA3570" w:rsidR="00AE4AC9" w:rsidRPr="0065496F" w:rsidRDefault="00AE4AC9" w:rsidP="00AE4AC9">
            <w:pPr>
              <w:rPr>
                <w:sz w:val="20"/>
                <w:szCs w:val="20"/>
              </w:rPr>
            </w:pPr>
            <w:r w:rsidRPr="00AE4AC9">
              <w:rPr>
                <w:color w:val="000000"/>
                <w:sz w:val="20"/>
                <w:szCs w:val="20"/>
              </w:rPr>
              <w:t>Garanţie:min. 12 luni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849F80F"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1"/>
              <w:gridCol w:w="298"/>
              <w:gridCol w:w="2391"/>
              <w:gridCol w:w="950"/>
              <w:gridCol w:w="902"/>
              <w:gridCol w:w="1295"/>
              <w:gridCol w:w="1103"/>
              <w:gridCol w:w="1352"/>
              <w:gridCol w:w="1091"/>
              <w:gridCol w:w="72"/>
              <w:gridCol w:w="1776"/>
              <w:gridCol w:w="309"/>
              <w:gridCol w:w="36"/>
              <w:gridCol w:w="948"/>
              <w:gridCol w:w="227"/>
              <w:gridCol w:w="25"/>
              <w:gridCol w:w="36"/>
              <w:gridCol w:w="1143"/>
              <w:gridCol w:w="25"/>
              <w:gridCol w:w="29"/>
              <w:gridCol w:w="380"/>
            </w:tblGrid>
            <w:tr w:rsidR="00C25482" w:rsidRPr="00C00499" w14:paraId="7848E2F1" w14:textId="5B04FF0B" w:rsidTr="001C4CE4">
              <w:trPr>
                <w:gridAfter w:val="3"/>
                <w:wAfter w:w="463" w:type="dxa"/>
                <w:trHeight w:val="697"/>
              </w:trPr>
              <w:tc>
                <w:tcPr>
                  <w:tcW w:w="13875" w:type="dxa"/>
                  <w:gridSpan w:val="15"/>
                  <w:shd w:val="clear" w:color="auto" w:fill="auto"/>
                  <w:vAlign w:val="center"/>
                </w:tcPr>
                <w:p w14:paraId="03D56A8B" w14:textId="77777777" w:rsidR="00845C1B" w:rsidRDefault="00C25482" w:rsidP="001C4CE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C4CE4">
                  <w:pPr>
                    <w:framePr w:hSpace="180" w:wrap="around" w:vAnchor="page" w:hAnchor="margin" w:y="347"/>
                    <w:jc w:val="right"/>
                    <w:rPr>
                      <w:noProof w:val="0"/>
                      <w:lang w:val="it-IT"/>
                    </w:rPr>
                  </w:pPr>
                </w:p>
                <w:p w14:paraId="403CC65E" w14:textId="77777777" w:rsidR="00AE4AC9" w:rsidRDefault="00AE4AC9" w:rsidP="001C4CE4">
                  <w:pPr>
                    <w:framePr w:hSpace="180" w:wrap="around" w:vAnchor="page" w:hAnchor="margin" w:y="347"/>
                    <w:jc w:val="right"/>
                    <w:rPr>
                      <w:noProof w:val="0"/>
                      <w:lang w:val="it-IT"/>
                    </w:rPr>
                  </w:pPr>
                </w:p>
                <w:p w14:paraId="7692DA2A" w14:textId="77777777" w:rsidR="00AE4AC9" w:rsidRDefault="00AE4AC9" w:rsidP="001C4CE4">
                  <w:pPr>
                    <w:framePr w:hSpace="180" w:wrap="around" w:vAnchor="page" w:hAnchor="margin" w:y="347"/>
                    <w:jc w:val="right"/>
                    <w:rPr>
                      <w:noProof w:val="0"/>
                      <w:lang w:val="it-IT"/>
                    </w:rPr>
                  </w:pPr>
                </w:p>
                <w:p w14:paraId="7AC86B2D" w14:textId="77777777" w:rsidR="00AE4AC9" w:rsidRDefault="00AE4AC9" w:rsidP="001C4CE4">
                  <w:pPr>
                    <w:framePr w:hSpace="180" w:wrap="around" w:vAnchor="page" w:hAnchor="margin" w:y="347"/>
                    <w:jc w:val="right"/>
                    <w:rPr>
                      <w:noProof w:val="0"/>
                      <w:lang w:val="it-IT"/>
                    </w:rPr>
                  </w:pPr>
                </w:p>
                <w:p w14:paraId="75C4892B" w14:textId="77777777" w:rsidR="00AE4AC9" w:rsidRDefault="00AE4AC9" w:rsidP="001C4CE4">
                  <w:pPr>
                    <w:framePr w:hSpace="180" w:wrap="around" w:vAnchor="page" w:hAnchor="margin" w:y="347"/>
                    <w:jc w:val="right"/>
                    <w:rPr>
                      <w:noProof w:val="0"/>
                      <w:lang w:val="it-IT"/>
                    </w:rPr>
                  </w:pPr>
                </w:p>
                <w:p w14:paraId="0FCF1F26" w14:textId="77777777" w:rsidR="00AE4AC9" w:rsidRDefault="00AE4AC9" w:rsidP="001C4CE4">
                  <w:pPr>
                    <w:framePr w:hSpace="180" w:wrap="around" w:vAnchor="page" w:hAnchor="margin" w:y="347"/>
                    <w:jc w:val="right"/>
                    <w:rPr>
                      <w:noProof w:val="0"/>
                      <w:lang w:val="it-IT"/>
                    </w:rPr>
                  </w:pPr>
                </w:p>
                <w:p w14:paraId="17EAB745" w14:textId="77777777" w:rsidR="00AE4AC9" w:rsidRDefault="00AE4AC9" w:rsidP="001C4CE4">
                  <w:pPr>
                    <w:framePr w:hSpace="180" w:wrap="around" w:vAnchor="page" w:hAnchor="margin" w:y="347"/>
                    <w:jc w:val="right"/>
                    <w:rPr>
                      <w:noProof w:val="0"/>
                      <w:lang w:val="it-IT"/>
                    </w:rPr>
                  </w:pPr>
                </w:p>
                <w:p w14:paraId="228589F7" w14:textId="77777777" w:rsidR="00AE4AC9" w:rsidRDefault="00AE4AC9" w:rsidP="001C4CE4">
                  <w:pPr>
                    <w:framePr w:hSpace="180" w:wrap="around" w:vAnchor="page" w:hAnchor="margin" w:y="347"/>
                    <w:jc w:val="right"/>
                    <w:rPr>
                      <w:noProof w:val="0"/>
                      <w:lang w:val="it-IT"/>
                    </w:rPr>
                  </w:pPr>
                </w:p>
                <w:p w14:paraId="780A8F89" w14:textId="77777777" w:rsidR="00AE4AC9" w:rsidRDefault="00AE4AC9" w:rsidP="001C4CE4">
                  <w:pPr>
                    <w:framePr w:hSpace="180" w:wrap="around" w:vAnchor="page" w:hAnchor="margin" w:y="347"/>
                    <w:jc w:val="right"/>
                    <w:rPr>
                      <w:noProof w:val="0"/>
                      <w:lang w:val="it-IT"/>
                    </w:rPr>
                  </w:pPr>
                </w:p>
                <w:p w14:paraId="0CC6F2E5" w14:textId="77777777" w:rsidR="00845C1B" w:rsidRDefault="00845C1B" w:rsidP="001C4CE4">
                  <w:pPr>
                    <w:framePr w:hSpace="180" w:wrap="around" w:vAnchor="page" w:hAnchor="margin" w:y="347"/>
                    <w:jc w:val="right"/>
                    <w:rPr>
                      <w:noProof w:val="0"/>
                      <w:lang w:val="it-IT"/>
                    </w:rPr>
                  </w:pPr>
                </w:p>
                <w:p w14:paraId="62771B7D" w14:textId="77777777" w:rsidR="00845C1B" w:rsidRDefault="00845C1B" w:rsidP="001C4CE4">
                  <w:pPr>
                    <w:framePr w:hSpace="180" w:wrap="around" w:vAnchor="page" w:hAnchor="margin" w:y="347"/>
                    <w:jc w:val="right"/>
                    <w:rPr>
                      <w:noProof w:val="0"/>
                      <w:lang w:val="it-IT"/>
                    </w:rPr>
                  </w:pPr>
                </w:p>
                <w:p w14:paraId="300EBE38" w14:textId="168318D1" w:rsidR="009613A9" w:rsidRPr="00DC35AC" w:rsidRDefault="00381725" w:rsidP="001C4CE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C4CE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C4CE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C4CE4">
                  <w:pPr>
                    <w:framePr w:hSpace="180" w:wrap="around" w:vAnchor="page" w:hAnchor="margin" w:y="347"/>
                    <w:jc w:val="right"/>
                    <w:rPr>
                      <w:noProof w:val="0"/>
                      <w:lang w:val="it-IT"/>
                    </w:rPr>
                  </w:pPr>
                </w:p>
                <w:p w14:paraId="18FE8BE1" w14:textId="298987EE" w:rsidR="00C25482" w:rsidRPr="00DC35AC" w:rsidRDefault="00C25482" w:rsidP="001C4CE4">
                  <w:pPr>
                    <w:pStyle w:val="2"/>
                    <w:framePr w:hSpace="180" w:wrap="around" w:vAnchor="page" w:hAnchor="margin" w:y="347"/>
                    <w:rPr>
                      <w:noProof w:val="0"/>
                      <w:sz w:val="24"/>
                      <w:lang w:val="it-IT"/>
                    </w:rPr>
                  </w:pPr>
                  <w:r w:rsidRPr="00DC35AC">
                    <w:rPr>
                      <w:noProof w:val="0"/>
                      <w:lang w:val="it-IT"/>
                    </w:rPr>
                    <w:t>Specificații de preț</w:t>
                  </w:r>
                </w:p>
              </w:tc>
              <w:tc>
                <w:tcPr>
                  <w:tcW w:w="1221" w:type="dxa"/>
                  <w:gridSpan w:val="3"/>
                </w:tcPr>
                <w:p w14:paraId="69B9429A" w14:textId="77777777" w:rsidR="00C25482" w:rsidRPr="00C00499" w:rsidRDefault="00C25482" w:rsidP="001C4CE4">
                  <w:pPr>
                    <w:pStyle w:val="2"/>
                    <w:framePr w:hSpace="180" w:wrap="around" w:vAnchor="page" w:hAnchor="margin" w:y="347"/>
                    <w:jc w:val="right"/>
                    <w:rPr>
                      <w:b w:val="0"/>
                      <w:sz w:val="20"/>
                      <w:szCs w:val="20"/>
                      <w:lang w:val="en-US"/>
                    </w:rPr>
                  </w:pPr>
                </w:p>
              </w:tc>
            </w:tr>
            <w:tr w:rsidR="00C25482" w:rsidRPr="00C00499" w14:paraId="1FCC75B3" w14:textId="033D0695" w:rsidTr="001C4CE4">
              <w:trPr>
                <w:gridAfter w:val="3"/>
                <w:wAfter w:w="463" w:type="dxa"/>
              </w:trPr>
              <w:tc>
                <w:tcPr>
                  <w:tcW w:w="13875" w:type="dxa"/>
                  <w:gridSpan w:val="15"/>
                  <w:tcBorders>
                    <w:bottom w:val="single" w:sz="4" w:space="0" w:color="auto"/>
                  </w:tcBorders>
                  <w:shd w:val="clear" w:color="auto" w:fill="auto"/>
                </w:tcPr>
                <w:p w14:paraId="1F373E33" w14:textId="25EF4D4B" w:rsidR="00C25482" w:rsidRPr="00DC35AC" w:rsidRDefault="00C25482" w:rsidP="001C4CE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C4CE4">
                  <w:pPr>
                    <w:framePr w:hSpace="180" w:wrap="around" w:vAnchor="page" w:hAnchor="margin" w:y="347"/>
                    <w:jc w:val="center"/>
                  </w:pPr>
                </w:p>
              </w:tc>
              <w:tc>
                <w:tcPr>
                  <w:tcW w:w="1221" w:type="dxa"/>
                  <w:gridSpan w:val="3"/>
                  <w:tcBorders>
                    <w:bottom w:val="single" w:sz="4" w:space="0" w:color="auto"/>
                  </w:tcBorders>
                </w:tcPr>
                <w:p w14:paraId="5732468A" w14:textId="77777777" w:rsidR="00C25482" w:rsidRPr="007C0C9D" w:rsidRDefault="00C25482" w:rsidP="001C4CE4">
                  <w:pPr>
                    <w:framePr w:hSpace="180" w:wrap="around" w:vAnchor="page" w:hAnchor="margin" w:y="347"/>
                    <w:jc w:val="both"/>
                    <w:rPr>
                      <w:i/>
                      <w:iCs/>
                    </w:rPr>
                  </w:pPr>
                </w:p>
              </w:tc>
            </w:tr>
            <w:tr w:rsidR="00C25482" w:rsidRPr="00C00499" w14:paraId="0F95A002" w14:textId="77777777" w:rsidTr="001C4CE4">
              <w:trPr>
                <w:trHeight w:val="397"/>
              </w:trPr>
              <w:tc>
                <w:tcPr>
                  <w:tcW w:w="121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C4CE4">
                  <w:pPr>
                    <w:framePr w:hSpace="180" w:wrap="around" w:vAnchor="page" w:hAnchor="margin" w:y="347"/>
                  </w:pPr>
                </w:p>
              </w:tc>
              <w:tc>
                <w:tcPr>
                  <w:tcW w:w="143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C4CE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C4CE4">
              <w:trPr>
                <w:trHeight w:val="397"/>
              </w:trPr>
              <w:tc>
                <w:tcPr>
                  <w:tcW w:w="121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C4CE4">
                  <w:pPr>
                    <w:framePr w:hSpace="180" w:wrap="around" w:vAnchor="page" w:hAnchor="margin" w:y="347"/>
                  </w:pPr>
                </w:p>
              </w:tc>
              <w:tc>
                <w:tcPr>
                  <w:tcW w:w="1434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C4CE4">
                  <w:pPr>
                    <w:framePr w:hSpace="180" w:wrap="around" w:vAnchor="page" w:hAnchor="margin" w:y="347"/>
                  </w:pPr>
                  <w:r>
                    <w:t>Obiectul de achiziției</w:t>
                  </w:r>
                  <w:r w:rsidRPr="00C00499">
                    <w:t>:</w:t>
                  </w:r>
                  <w:r>
                    <w:t>______________</w:t>
                  </w:r>
                </w:p>
              </w:tc>
            </w:tr>
            <w:tr w:rsidR="00C25482" w:rsidRPr="00C00499" w14:paraId="45FCF0E7" w14:textId="77777777" w:rsidTr="001C4CE4">
              <w:trPr>
                <w:trHeight w:val="567"/>
              </w:trPr>
              <w:tc>
                <w:tcPr>
                  <w:tcW w:w="12350" w:type="dxa"/>
                  <w:gridSpan w:val="11"/>
                  <w:shd w:val="clear" w:color="auto" w:fill="auto"/>
                </w:tcPr>
                <w:p w14:paraId="65A004C9" w14:textId="77777777" w:rsidR="00C25482" w:rsidRPr="00C00499" w:rsidRDefault="00C25482" w:rsidP="001C4CE4">
                  <w:pPr>
                    <w:framePr w:hSpace="180" w:wrap="around" w:vAnchor="page" w:hAnchor="margin" w:y="347"/>
                  </w:pPr>
                </w:p>
              </w:tc>
              <w:tc>
                <w:tcPr>
                  <w:tcW w:w="1293" w:type="dxa"/>
                  <w:gridSpan w:val="3"/>
                </w:tcPr>
                <w:p w14:paraId="25A190B6" w14:textId="77777777" w:rsidR="00C25482" w:rsidRPr="00C00499" w:rsidRDefault="00C25482" w:rsidP="001C4CE4">
                  <w:pPr>
                    <w:framePr w:hSpace="180" w:wrap="around" w:vAnchor="page" w:hAnchor="margin" w:y="347"/>
                  </w:pPr>
                </w:p>
              </w:tc>
              <w:tc>
                <w:tcPr>
                  <w:tcW w:w="1916" w:type="dxa"/>
                  <w:gridSpan w:val="7"/>
                </w:tcPr>
                <w:p w14:paraId="46E478D9" w14:textId="36924D05" w:rsidR="00C25482" w:rsidRPr="00C00499" w:rsidRDefault="00C25482" w:rsidP="001C4CE4">
                  <w:pPr>
                    <w:framePr w:hSpace="180" w:wrap="around" w:vAnchor="page" w:hAnchor="margin" w:y="347"/>
                  </w:pPr>
                </w:p>
              </w:tc>
            </w:tr>
            <w:tr w:rsidR="00AE4AC9" w:rsidRPr="006C1FA2" w14:paraId="0669F17B" w14:textId="42394C11" w:rsidTr="001C4CE4">
              <w:trPr>
                <w:gridAfter w:val="2"/>
                <w:wAfter w:w="438" w:type="dxa"/>
                <w:trHeight w:val="1043"/>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C4CE4">
                  <w:pPr>
                    <w:framePr w:hSpace="180" w:wrap="around" w:vAnchor="page" w:hAnchor="margin" w:y="347"/>
                    <w:jc w:val="center"/>
                    <w:rPr>
                      <w:b/>
                      <w:sz w:val="20"/>
                    </w:rPr>
                  </w:pPr>
                  <w:r w:rsidRPr="0028367D">
                    <w:rPr>
                      <w:b/>
                      <w:sz w:val="20"/>
                    </w:rPr>
                    <w:t>Cod CPV</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C4CE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C4CE4">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C4CE4">
                  <w:pPr>
                    <w:framePr w:hSpace="180" w:wrap="around" w:vAnchor="page" w:hAnchor="margin" w:y="347"/>
                    <w:jc w:val="center"/>
                    <w:rPr>
                      <w:b/>
                      <w:sz w:val="20"/>
                    </w:rPr>
                  </w:pPr>
                  <w:r w:rsidRPr="0028367D">
                    <w:rPr>
                      <w:b/>
                      <w:sz w:val="20"/>
                    </w:rPr>
                    <w:t>Canti-tatea</w:t>
                  </w:r>
                </w:p>
              </w:tc>
              <w:tc>
                <w:tcPr>
                  <w:tcW w:w="13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C4CE4">
                  <w:pPr>
                    <w:framePr w:hSpace="180" w:wrap="around" w:vAnchor="page" w:hAnchor="margin" w:y="347"/>
                    <w:jc w:val="center"/>
                    <w:rPr>
                      <w:b/>
                      <w:sz w:val="20"/>
                    </w:rPr>
                  </w:pPr>
                  <w:r w:rsidRPr="0028367D">
                    <w:rPr>
                      <w:b/>
                      <w:sz w:val="20"/>
                    </w:rPr>
                    <w:t>Preţ unitar (fără TVA)</w:t>
                  </w:r>
                </w:p>
              </w:tc>
              <w:tc>
                <w:tcPr>
                  <w:tcW w:w="112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C4CE4">
                  <w:pPr>
                    <w:framePr w:hSpace="180" w:wrap="around" w:vAnchor="page" w:hAnchor="margin" w:y="347"/>
                    <w:jc w:val="center"/>
                    <w:rPr>
                      <w:b/>
                      <w:sz w:val="20"/>
                    </w:rPr>
                  </w:pPr>
                  <w:r w:rsidRPr="0028367D">
                    <w:rPr>
                      <w:b/>
                      <w:sz w:val="20"/>
                    </w:rPr>
                    <w:t>Preţ unitar (cu TVA)</w:t>
                  </w:r>
                </w:p>
              </w:tc>
              <w:tc>
                <w:tcPr>
                  <w:tcW w:w="139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C4CE4">
                  <w:pPr>
                    <w:framePr w:hSpace="180" w:wrap="around" w:vAnchor="page" w:hAnchor="margin" w:y="347"/>
                    <w:jc w:val="center"/>
                    <w:rPr>
                      <w:b/>
                      <w:sz w:val="20"/>
                    </w:rPr>
                  </w:pPr>
                  <w:r w:rsidRPr="0028367D">
                    <w:rPr>
                      <w:b/>
                      <w:sz w:val="20"/>
                    </w:rPr>
                    <w:t>Suma</w:t>
                  </w:r>
                </w:p>
                <w:p w14:paraId="241DE82A" w14:textId="77777777" w:rsidR="00C25482" w:rsidRPr="0028367D" w:rsidRDefault="00C25482" w:rsidP="001C4CE4">
                  <w:pPr>
                    <w:framePr w:hSpace="180" w:wrap="around" w:vAnchor="page" w:hAnchor="margin" w:y="347"/>
                    <w:jc w:val="center"/>
                    <w:rPr>
                      <w:b/>
                      <w:sz w:val="20"/>
                    </w:rPr>
                  </w:pPr>
                  <w:r w:rsidRPr="0028367D">
                    <w:rPr>
                      <w:b/>
                      <w:sz w:val="20"/>
                    </w:rPr>
                    <w:t>fără</w:t>
                  </w:r>
                </w:p>
                <w:p w14:paraId="2A606634" w14:textId="77777777" w:rsidR="00C25482" w:rsidRPr="0028367D" w:rsidRDefault="00C25482" w:rsidP="001C4CE4">
                  <w:pPr>
                    <w:framePr w:hSpace="180" w:wrap="around" w:vAnchor="page" w:hAnchor="margin" w:y="347"/>
                    <w:jc w:val="center"/>
                    <w:rPr>
                      <w:b/>
                      <w:sz w:val="20"/>
                    </w:rPr>
                  </w:pPr>
                  <w:r w:rsidRPr="0028367D">
                    <w:rPr>
                      <w:b/>
                      <w:sz w:val="20"/>
                    </w:rPr>
                    <w:t>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C4CE4">
                  <w:pPr>
                    <w:framePr w:hSpace="180" w:wrap="around" w:vAnchor="page" w:hAnchor="margin" w:y="347"/>
                    <w:jc w:val="center"/>
                    <w:rPr>
                      <w:b/>
                      <w:sz w:val="20"/>
                    </w:rPr>
                  </w:pPr>
                  <w:r w:rsidRPr="0028367D">
                    <w:rPr>
                      <w:b/>
                      <w:sz w:val="20"/>
                    </w:rPr>
                    <w:t>Suma</w:t>
                  </w:r>
                </w:p>
                <w:p w14:paraId="0D6E9C91" w14:textId="77777777" w:rsidR="00C25482" w:rsidRPr="0028367D" w:rsidRDefault="00C25482" w:rsidP="001C4CE4">
                  <w:pPr>
                    <w:framePr w:hSpace="180" w:wrap="around" w:vAnchor="page" w:hAnchor="margin" w:y="347"/>
                    <w:jc w:val="center"/>
                    <w:rPr>
                      <w:b/>
                      <w:sz w:val="20"/>
                    </w:rPr>
                  </w:pPr>
                  <w:r w:rsidRPr="0028367D">
                    <w:rPr>
                      <w:b/>
                      <w:sz w:val="20"/>
                    </w:rPr>
                    <w:t>cu TVA</w:t>
                  </w:r>
                </w:p>
              </w:tc>
              <w:tc>
                <w:tcPr>
                  <w:tcW w:w="215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C4CE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C4CE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C4CE4">
                  <w:pPr>
                    <w:framePr w:hSpace="180" w:wrap="around" w:vAnchor="page" w:hAnchor="margin" w:y="347"/>
                    <w:rPr>
                      <w:b/>
                      <w:sz w:val="20"/>
                      <w:szCs w:val="28"/>
                    </w:rPr>
                  </w:pPr>
                  <w:r w:rsidRPr="0028367D">
                    <w:rPr>
                      <w:b/>
                      <w:sz w:val="20"/>
                      <w:szCs w:val="28"/>
                    </w:rPr>
                    <w:t>Clasificație bugetară (IBAN)</w:t>
                  </w:r>
                </w:p>
              </w:tc>
              <w:tc>
                <w:tcPr>
                  <w:tcW w:w="122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C4CE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C4CE4">
                  <w:pPr>
                    <w:framePr w:hSpace="180" w:wrap="around" w:vAnchor="page" w:hAnchor="margin" w:y="347"/>
                    <w:jc w:val="center"/>
                    <w:rPr>
                      <w:b/>
                      <w:sz w:val="20"/>
                      <w:szCs w:val="28"/>
                    </w:rPr>
                  </w:pPr>
                  <w:r>
                    <w:rPr>
                      <w:b/>
                      <w:sz w:val="20"/>
                      <w:szCs w:val="28"/>
                    </w:rPr>
                    <w:t>%</w:t>
                  </w:r>
                </w:p>
              </w:tc>
            </w:tr>
            <w:tr w:rsidR="00AE4AC9" w:rsidRPr="006C1FA2" w14:paraId="4256B2EE" w14:textId="37A0339C" w:rsidTr="001C4CE4">
              <w:trPr>
                <w:gridAfter w:val="2"/>
                <w:wAfter w:w="438" w:type="dxa"/>
                <w:trHeight w:val="283"/>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C4CE4">
                  <w:pPr>
                    <w:framePr w:hSpace="180" w:wrap="around" w:vAnchor="page" w:hAnchor="margin" w:y="347"/>
                    <w:jc w:val="center"/>
                    <w:rPr>
                      <w:sz w:val="20"/>
                    </w:rPr>
                  </w:pPr>
                  <w:r w:rsidRPr="0028367D">
                    <w:rPr>
                      <w:sz w:val="20"/>
                    </w:rPr>
                    <w:t>1</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C4CE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C4CE4">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C4CE4">
                  <w:pPr>
                    <w:framePr w:hSpace="180" w:wrap="around" w:vAnchor="page" w:hAnchor="margin" w:y="347"/>
                    <w:jc w:val="center"/>
                    <w:rPr>
                      <w:sz w:val="20"/>
                    </w:rPr>
                  </w:pPr>
                  <w:r w:rsidRPr="0028367D">
                    <w:rPr>
                      <w:sz w:val="20"/>
                    </w:rPr>
                    <w:t>4</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C4CE4">
                  <w:pPr>
                    <w:framePr w:hSpace="180" w:wrap="around" w:vAnchor="page" w:hAnchor="margin" w:y="347"/>
                    <w:jc w:val="center"/>
                    <w:rPr>
                      <w:sz w:val="20"/>
                    </w:rPr>
                  </w:pPr>
                  <w:r w:rsidRPr="0028367D">
                    <w:rPr>
                      <w:sz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C4CE4">
                  <w:pPr>
                    <w:framePr w:hSpace="180" w:wrap="around" w:vAnchor="page" w:hAnchor="margin" w:y="347"/>
                    <w:jc w:val="center"/>
                    <w:rPr>
                      <w:sz w:val="20"/>
                    </w:rPr>
                  </w:pPr>
                  <w:r w:rsidRPr="0028367D">
                    <w:rPr>
                      <w:sz w:val="20"/>
                    </w:rPr>
                    <w:t>6</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C4CE4">
                  <w:pPr>
                    <w:framePr w:hSpace="180" w:wrap="around" w:vAnchor="page" w:hAnchor="margin" w:y="347"/>
                    <w:jc w:val="center"/>
                    <w:rPr>
                      <w:sz w:val="20"/>
                    </w:rPr>
                  </w:pPr>
                  <w:r w:rsidRPr="0028367D">
                    <w:rPr>
                      <w:sz w:val="20"/>
                    </w:rPr>
                    <w:t>7</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C4CE4">
                  <w:pPr>
                    <w:framePr w:hSpace="180" w:wrap="around" w:vAnchor="page" w:hAnchor="margin" w:y="347"/>
                    <w:jc w:val="center"/>
                    <w:rPr>
                      <w:sz w:val="20"/>
                    </w:rPr>
                  </w:pPr>
                  <w:r w:rsidRPr="0028367D">
                    <w:rPr>
                      <w:sz w:val="20"/>
                    </w:rPr>
                    <w:t>8</w:t>
                  </w:r>
                </w:p>
              </w:tc>
              <w:tc>
                <w:tcPr>
                  <w:tcW w:w="215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C4CE4">
                  <w:pPr>
                    <w:framePr w:hSpace="180" w:wrap="around" w:vAnchor="page" w:hAnchor="margin" w:y="347"/>
                    <w:jc w:val="center"/>
                    <w:rPr>
                      <w:sz w:val="20"/>
                    </w:rPr>
                  </w:pPr>
                  <w:r w:rsidRPr="0028367D">
                    <w:rPr>
                      <w:sz w:val="20"/>
                    </w:rPr>
                    <w:t>9</w:t>
                  </w:r>
                </w:p>
              </w:tc>
              <w:tc>
                <w:tcPr>
                  <w:tcW w:w="124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C4CE4">
                  <w:pPr>
                    <w:framePr w:hSpace="180" w:wrap="around" w:vAnchor="page" w:hAnchor="margin" w:y="347"/>
                    <w:jc w:val="center"/>
                    <w:rPr>
                      <w:sz w:val="20"/>
                    </w:rPr>
                  </w:pPr>
                  <w:r>
                    <w:rPr>
                      <w:sz w:val="20"/>
                    </w:rPr>
                    <w:t>10</w:t>
                  </w:r>
                </w:p>
              </w:tc>
              <w:tc>
                <w:tcPr>
                  <w:tcW w:w="122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C4CE4">
                  <w:pPr>
                    <w:framePr w:hSpace="180" w:wrap="around" w:vAnchor="page" w:hAnchor="margin" w:y="347"/>
                    <w:jc w:val="center"/>
                    <w:rPr>
                      <w:sz w:val="20"/>
                    </w:rPr>
                  </w:pPr>
                  <w:r>
                    <w:rPr>
                      <w:sz w:val="20"/>
                    </w:rPr>
                    <w:t>11</w:t>
                  </w:r>
                </w:p>
              </w:tc>
            </w:tr>
            <w:tr w:rsidR="00AE4AC9" w:rsidRPr="006C1FA2" w14:paraId="3CF9D0E5" w14:textId="57714EF8" w:rsidTr="001C4CE4">
              <w:trPr>
                <w:gridAfter w:val="2"/>
                <w:wAfter w:w="438"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C4CE4">
                  <w:pPr>
                    <w:framePr w:hSpace="180" w:wrap="around" w:vAnchor="page" w:hAnchor="margin" w:y="347"/>
                    <w:rPr>
                      <w:sz w:val="20"/>
                    </w:rPr>
                  </w:pP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C4CE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C4CE4">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C4CE4">
                  <w:pPr>
                    <w:framePr w:hSpace="180" w:wrap="around" w:vAnchor="page" w:hAnchor="margin" w:y="347"/>
                    <w:rPr>
                      <w:sz w:val="20"/>
                    </w:rPr>
                  </w:pP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C4CE4">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C4CE4">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C4CE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C4CE4">
                  <w:pPr>
                    <w:framePr w:hSpace="180" w:wrap="around" w:vAnchor="page" w:hAnchor="margin" w:y="347"/>
                    <w:rPr>
                      <w:sz w:val="20"/>
                    </w:rPr>
                  </w:pPr>
                </w:p>
              </w:tc>
              <w:tc>
                <w:tcPr>
                  <w:tcW w:w="2157"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C4CE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C4CE4">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C4CE4">
                  <w:pPr>
                    <w:framePr w:hSpace="180" w:wrap="around" w:vAnchor="page" w:hAnchor="margin" w:y="347"/>
                    <w:rPr>
                      <w:sz w:val="20"/>
                    </w:rPr>
                  </w:pPr>
                </w:p>
              </w:tc>
            </w:tr>
            <w:tr w:rsidR="001C4CE4" w:rsidRPr="006C1FA2" w14:paraId="62048E62" w14:textId="68DB7D2F" w:rsidTr="001C4CE4">
              <w:trPr>
                <w:gridAfter w:val="2"/>
                <w:wAfter w:w="438"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tcPr>
                <w:p w14:paraId="56CFAA06" w14:textId="2E1745DB" w:rsidR="001C4CE4" w:rsidRPr="001C4CE4" w:rsidRDefault="001C4CE4" w:rsidP="001C4CE4">
                  <w:pPr>
                    <w:framePr w:hSpace="180" w:wrap="around" w:vAnchor="page" w:hAnchor="margin" w:y="347"/>
                    <w:rPr>
                      <w:sz w:val="22"/>
                      <w:szCs w:val="22"/>
                    </w:rPr>
                  </w:pPr>
                  <w:r w:rsidRPr="001C4CE4">
                    <w:rPr>
                      <w:sz w:val="22"/>
                      <w:szCs w:val="22"/>
                    </w:rPr>
                    <w:t>31500000-1</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C8AE43A" w:rsidR="001C4CE4" w:rsidRPr="0028367D" w:rsidRDefault="001C4CE4" w:rsidP="001C4CE4">
                  <w:pPr>
                    <w:framePr w:hSpace="180" w:wrap="around" w:vAnchor="page" w:hAnchor="margin" w:y="347"/>
                    <w:rPr>
                      <w:sz w:val="20"/>
                    </w:rPr>
                  </w:pPr>
                  <w:r w:rsidRPr="000F111A">
                    <w:rPr>
                      <w:b/>
                      <w:sz w:val="20"/>
                      <w:szCs w:val="20"/>
                    </w:rPr>
                    <w:t>Lotul 1</w:t>
                  </w:r>
                  <w:r w:rsidRPr="000F111A">
                    <w:rPr>
                      <w:b/>
                      <w:bCs/>
                      <w:sz w:val="20"/>
                      <w:szCs w:val="20"/>
                    </w:rPr>
                    <w:t>Surse</w:t>
                  </w:r>
                  <w:r>
                    <w:rPr>
                      <w:b/>
                      <w:bCs/>
                      <w:sz w:val="20"/>
                      <w:szCs w:val="20"/>
                    </w:rPr>
                    <w:t xml:space="preserve"> de dezinfectarea a laboratoarelor ADN - lumină UV.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C4CE4" w:rsidRPr="0028367D" w:rsidRDefault="001C4CE4" w:rsidP="001C4CE4">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C4CE4" w:rsidRPr="0028367D" w:rsidRDefault="001C4CE4" w:rsidP="001C4CE4">
                  <w:pPr>
                    <w:framePr w:hSpace="180" w:wrap="around" w:vAnchor="page" w:hAnchor="margin" w:y="347"/>
                    <w:rPr>
                      <w:sz w:val="20"/>
                    </w:rPr>
                  </w:pP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C4CE4" w:rsidRPr="0028367D" w:rsidRDefault="001C4CE4" w:rsidP="001C4CE4">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C4CE4" w:rsidRPr="0028367D" w:rsidRDefault="001C4CE4" w:rsidP="001C4CE4">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C4CE4" w:rsidRPr="0028367D" w:rsidRDefault="001C4CE4" w:rsidP="001C4CE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C4CE4" w:rsidRPr="0028367D" w:rsidRDefault="001C4CE4" w:rsidP="001C4CE4">
                  <w:pPr>
                    <w:framePr w:hSpace="180" w:wrap="around" w:vAnchor="page" w:hAnchor="margin" w:y="347"/>
                    <w:rPr>
                      <w:sz w:val="20"/>
                    </w:rPr>
                  </w:pPr>
                </w:p>
              </w:tc>
              <w:tc>
                <w:tcPr>
                  <w:tcW w:w="2157" w:type="dxa"/>
                  <w:gridSpan w:val="3"/>
                  <w:vMerge w:val="restart"/>
                  <w:tcBorders>
                    <w:top w:val="single" w:sz="4" w:space="0" w:color="auto"/>
                    <w:left w:val="single" w:sz="4" w:space="0" w:color="auto"/>
                    <w:right w:val="single" w:sz="4" w:space="0" w:color="auto"/>
                  </w:tcBorders>
                </w:tcPr>
                <w:p w14:paraId="0877EAB7" w14:textId="2396117A" w:rsidR="001C4CE4" w:rsidRPr="00AE4AC9" w:rsidRDefault="001C4CE4" w:rsidP="001C4CE4">
                  <w:pPr>
                    <w:framePr w:hSpace="180" w:wrap="around" w:vAnchor="page" w:hAnchor="margin" w:y="347"/>
                    <w:shd w:val="clear" w:color="auto" w:fill="FFFFFF" w:themeFill="background1"/>
                    <w:tabs>
                      <w:tab w:val="right" w:pos="426"/>
                    </w:tabs>
                    <w:spacing w:before="120"/>
                    <w:rPr>
                      <w:b/>
                      <w:noProof w:val="0"/>
                      <w:lang w:eastAsia="ru-RU"/>
                    </w:rPr>
                  </w:pPr>
                  <w:r>
                    <w:t>În decurs de 90 de zile după înregistrarea contractului de către Trezoreria de stat, conform DDP Incoterms.</w:t>
                  </w:r>
                  <w:r>
                    <w:rPr>
                      <w:noProof w:val="0"/>
                      <w:lang w:eastAsia="ru-RU"/>
                    </w:rPr>
                    <w:t>Serviciile de instalare urmează a fi incluse în prețul bunurilor și vor fi efectuate de către Vânzător, la solicitarea Cumpărătorului.</w:t>
                  </w:r>
                </w:p>
                <w:p w14:paraId="54AAFC7D" w14:textId="77777777" w:rsidR="001C4CE4" w:rsidRPr="0028367D" w:rsidRDefault="001C4CE4" w:rsidP="001C4CE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vAlign w:val="center"/>
                </w:tcPr>
                <w:p w14:paraId="3EA52EE3" w14:textId="4008A37D" w:rsidR="001C4CE4" w:rsidRPr="006C1FA2" w:rsidRDefault="001C4CE4" w:rsidP="001C4CE4">
                  <w:pPr>
                    <w:framePr w:hSpace="180" w:wrap="around" w:vAnchor="page" w:hAnchor="margin" w:y="347"/>
                    <w:jc w:val="center"/>
                    <w:rPr>
                      <w:sz w:val="20"/>
                    </w:rPr>
                  </w:pPr>
                  <w:r>
                    <w:rPr>
                      <w:sz w:val="20"/>
                    </w:rPr>
                    <w:lastRenderedPageBreak/>
                    <w:t>-</w:t>
                  </w:r>
                </w:p>
              </w:tc>
              <w:tc>
                <w:tcPr>
                  <w:tcW w:w="1221" w:type="dxa"/>
                  <w:gridSpan w:val="3"/>
                  <w:tcBorders>
                    <w:top w:val="single" w:sz="4" w:space="0" w:color="auto"/>
                    <w:left w:val="single" w:sz="4" w:space="0" w:color="auto"/>
                    <w:bottom w:val="single" w:sz="4" w:space="0" w:color="auto"/>
                    <w:right w:val="single" w:sz="4" w:space="0" w:color="auto"/>
                  </w:tcBorders>
                </w:tcPr>
                <w:p w14:paraId="475E6956" w14:textId="77777777" w:rsidR="001C4CE4" w:rsidRPr="006C1FA2" w:rsidRDefault="001C4CE4" w:rsidP="001C4CE4">
                  <w:pPr>
                    <w:framePr w:hSpace="180" w:wrap="around" w:vAnchor="page" w:hAnchor="margin" w:y="347"/>
                    <w:rPr>
                      <w:sz w:val="20"/>
                    </w:rPr>
                  </w:pPr>
                </w:p>
              </w:tc>
            </w:tr>
            <w:tr w:rsidR="001C4CE4" w:rsidRPr="006C1FA2" w14:paraId="0A239778" w14:textId="0BFBEC5A" w:rsidTr="001C4CE4">
              <w:trPr>
                <w:gridAfter w:val="2"/>
                <w:wAfter w:w="438"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tcPr>
                <w:p w14:paraId="63D73039" w14:textId="4DDFB02F" w:rsidR="001C4CE4" w:rsidRPr="001C4CE4" w:rsidRDefault="001C4CE4" w:rsidP="001C4CE4">
                  <w:pPr>
                    <w:framePr w:hSpace="180" w:wrap="around" w:vAnchor="page" w:hAnchor="margin" w:y="347"/>
                    <w:rPr>
                      <w:sz w:val="22"/>
                      <w:szCs w:val="22"/>
                    </w:rPr>
                  </w:pPr>
                  <w:r w:rsidRPr="001C4CE4">
                    <w:rPr>
                      <w:sz w:val="22"/>
                      <w:szCs w:val="22"/>
                    </w:rPr>
                    <w:t>31500000-1</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4CB97B6" w:rsidR="001C4CE4" w:rsidRPr="0028367D" w:rsidRDefault="001C4CE4" w:rsidP="001C4CE4">
                  <w:pPr>
                    <w:framePr w:hSpace="180" w:wrap="around" w:vAnchor="page" w:hAnchor="margin" w:y="347"/>
                    <w:rPr>
                      <w:b/>
                      <w:sz w:val="20"/>
                    </w:rPr>
                  </w:pPr>
                  <w:r>
                    <w:rPr>
                      <w:sz w:val="20"/>
                      <w:szCs w:val="20"/>
                    </w:rPr>
                    <w:t>1.1 Lampă UV externă -</w:t>
                  </w:r>
                  <w:r>
                    <w:t xml:space="preserve"> </w:t>
                  </w:r>
                  <w:r>
                    <w:rPr>
                      <w:sz w:val="20"/>
                      <w:szCs w:val="20"/>
                    </w:rPr>
                    <w:t>iradiator bactericid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FF79991" w:rsidR="001C4CE4" w:rsidRPr="0028367D" w:rsidRDefault="001C4CE4" w:rsidP="001C4CE4">
                  <w:pPr>
                    <w:framePr w:hSpace="180" w:wrap="around" w:vAnchor="page" w:hAnchor="margin" w:y="347"/>
                    <w:jc w:val="center"/>
                    <w:rPr>
                      <w:sz w:val="20"/>
                    </w:rPr>
                  </w:pPr>
                  <w:r>
                    <w:rPr>
                      <w:noProof w:val="0"/>
                      <w:sz w:val="20"/>
                      <w:szCs w:val="20"/>
                      <w:lang w:eastAsia="ru-RU"/>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8CB1DC0" w:rsidR="001C4CE4" w:rsidRPr="0028367D" w:rsidRDefault="001C4CE4" w:rsidP="001C4CE4">
                  <w:pPr>
                    <w:framePr w:hSpace="180" w:wrap="around" w:vAnchor="page" w:hAnchor="margin" w:y="347"/>
                    <w:jc w:val="center"/>
                    <w:rPr>
                      <w:sz w:val="20"/>
                    </w:rPr>
                  </w:pPr>
                  <w:r>
                    <w:rPr>
                      <w:noProof w:val="0"/>
                      <w:sz w:val="20"/>
                      <w:szCs w:val="20"/>
                      <w:lang w:eastAsia="ru-RU"/>
                    </w:rPr>
                    <w:t>16</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C4CE4" w:rsidRPr="0028367D" w:rsidRDefault="001C4CE4" w:rsidP="001C4CE4">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C4CE4" w:rsidRPr="0028367D" w:rsidRDefault="001C4CE4" w:rsidP="001C4CE4">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C4CE4" w:rsidRPr="0028367D" w:rsidRDefault="001C4CE4" w:rsidP="001C4CE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C4CE4" w:rsidRPr="0028367D" w:rsidRDefault="001C4CE4" w:rsidP="001C4CE4">
                  <w:pPr>
                    <w:framePr w:hSpace="180" w:wrap="around" w:vAnchor="page" w:hAnchor="margin" w:y="347"/>
                    <w:rPr>
                      <w:sz w:val="20"/>
                    </w:rPr>
                  </w:pPr>
                </w:p>
              </w:tc>
              <w:tc>
                <w:tcPr>
                  <w:tcW w:w="2157" w:type="dxa"/>
                  <w:gridSpan w:val="3"/>
                  <w:vMerge/>
                  <w:tcBorders>
                    <w:left w:val="single" w:sz="4" w:space="0" w:color="auto"/>
                    <w:right w:val="single" w:sz="4" w:space="0" w:color="auto"/>
                  </w:tcBorders>
                </w:tcPr>
                <w:p w14:paraId="2CBB4569" w14:textId="77777777" w:rsidR="001C4CE4" w:rsidRPr="0028367D" w:rsidRDefault="001C4CE4" w:rsidP="001C4CE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vAlign w:val="center"/>
                </w:tcPr>
                <w:p w14:paraId="276288B7" w14:textId="2674C761" w:rsidR="001C4CE4" w:rsidRPr="006C1FA2" w:rsidRDefault="001C4CE4" w:rsidP="001C4CE4">
                  <w:pPr>
                    <w:framePr w:hSpace="180" w:wrap="around" w:vAnchor="page" w:hAnchor="margin" w:y="347"/>
                    <w:jc w:val="center"/>
                    <w:rPr>
                      <w:sz w:val="20"/>
                    </w:rPr>
                  </w:pPr>
                  <w:r>
                    <w:rPr>
                      <w:sz w:val="20"/>
                    </w:rPr>
                    <w:t>-</w:t>
                  </w:r>
                </w:p>
              </w:tc>
              <w:tc>
                <w:tcPr>
                  <w:tcW w:w="1221" w:type="dxa"/>
                  <w:gridSpan w:val="3"/>
                  <w:tcBorders>
                    <w:top w:val="single" w:sz="4" w:space="0" w:color="auto"/>
                    <w:left w:val="single" w:sz="4" w:space="0" w:color="auto"/>
                    <w:bottom w:val="single" w:sz="4" w:space="0" w:color="auto"/>
                    <w:right w:val="single" w:sz="4" w:space="0" w:color="auto"/>
                  </w:tcBorders>
                </w:tcPr>
                <w:p w14:paraId="5AA6DF95" w14:textId="77777777" w:rsidR="001C4CE4" w:rsidRPr="006C1FA2" w:rsidRDefault="001C4CE4" w:rsidP="001C4CE4">
                  <w:pPr>
                    <w:framePr w:hSpace="180" w:wrap="around" w:vAnchor="page" w:hAnchor="margin" w:y="347"/>
                    <w:rPr>
                      <w:sz w:val="20"/>
                    </w:rPr>
                  </w:pPr>
                </w:p>
              </w:tc>
            </w:tr>
            <w:tr w:rsidR="001C4CE4" w:rsidRPr="006C1FA2" w14:paraId="68D6B36F" w14:textId="4EDC3B62" w:rsidTr="001C4CE4">
              <w:trPr>
                <w:gridAfter w:val="2"/>
                <w:wAfter w:w="438"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tcPr>
                <w:p w14:paraId="127698E9" w14:textId="1976DBCF" w:rsidR="001C4CE4" w:rsidRPr="001C4CE4" w:rsidRDefault="001C4CE4" w:rsidP="001C4CE4">
                  <w:pPr>
                    <w:framePr w:hSpace="180" w:wrap="around" w:vAnchor="page" w:hAnchor="margin" w:y="347"/>
                    <w:rPr>
                      <w:sz w:val="22"/>
                      <w:szCs w:val="22"/>
                    </w:rPr>
                  </w:pPr>
                  <w:r w:rsidRPr="001C4CE4">
                    <w:rPr>
                      <w:sz w:val="22"/>
                      <w:szCs w:val="22"/>
                    </w:rPr>
                    <w:t>31500000-1</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79BBCEC6" w:rsidR="001C4CE4" w:rsidRPr="0028367D" w:rsidRDefault="001C4CE4" w:rsidP="001C4CE4">
                  <w:pPr>
                    <w:framePr w:hSpace="180" w:wrap="around" w:vAnchor="page" w:hAnchor="margin" w:y="347"/>
                    <w:rPr>
                      <w:b/>
                      <w:sz w:val="20"/>
                    </w:rPr>
                  </w:pPr>
                  <w:r>
                    <w:rPr>
                      <w:sz w:val="20"/>
                      <w:szCs w:val="20"/>
                    </w:rPr>
                    <w:t>1.2 Lampă UV internă - reciclator bactericid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34132EE" w:rsidR="001C4CE4" w:rsidRPr="0028367D" w:rsidRDefault="001C4CE4" w:rsidP="001C4CE4">
                  <w:pPr>
                    <w:framePr w:hSpace="180" w:wrap="around" w:vAnchor="page" w:hAnchor="margin" w:y="347"/>
                    <w:jc w:val="center"/>
                    <w:rPr>
                      <w:sz w:val="20"/>
                    </w:rPr>
                  </w:pPr>
                  <w:r>
                    <w:rPr>
                      <w:noProof w:val="0"/>
                      <w:sz w:val="20"/>
                      <w:szCs w:val="20"/>
                      <w:lang w:eastAsia="ru-RU"/>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74BA8AE" w:rsidR="001C4CE4" w:rsidRPr="0028367D" w:rsidRDefault="001C4CE4" w:rsidP="001C4CE4">
                  <w:pPr>
                    <w:framePr w:hSpace="180" w:wrap="around" w:vAnchor="page" w:hAnchor="margin" w:y="347"/>
                    <w:jc w:val="center"/>
                    <w:rPr>
                      <w:sz w:val="20"/>
                    </w:rPr>
                  </w:pPr>
                  <w:r>
                    <w:rPr>
                      <w:noProof w:val="0"/>
                      <w:sz w:val="20"/>
                      <w:szCs w:val="20"/>
                      <w:lang w:eastAsia="ru-RU"/>
                    </w:rPr>
                    <w:t>6</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C4CE4" w:rsidRPr="0028367D" w:rsidRDefault="001C4CE4" w:rsidP="001C4CE4">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C4CE4" w:rsidRPr="0028367D" w:rsidRDefault="001C4CE4" w:rsidP="001C4CE4">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C4CE4" w:rsidRPr="0028367D" w:rsidRDefault="001C4CE4" w:rsidP="001C4CE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C4CE4" w:rsidRPr="0028367D" w:rsidRDefault="001C4CE4" w:rsidP="001C4CE4">
                  <w:pPr>
                    <w:framePr w:hSpace="180" w:wrap="around" w:vAnchor="page" w:hAnchor="margin" w:y="347"/>
                    <w:rPr>
                      <w:sz w:val="20"/>
                    </w:rPr>
                  </w:pPr>
                </w:p>
              </w:tc>
              <w:tc>
                <w:tcPr>
                  <w:tcW w:w="2157" w:type="dxa"/>
                  <w:gridSpan w:val="3"/>
                  <w:vMerge/>
                  <w:tcBorders>
                    <w:left w:val="single" w:sz="4" w:space="0" w:color="auto"/>
                    <w:right w:val="single" w:sz="4" w:space="0" w:color="auto"/>
                  </w:tcBorders>
                </w:tcPr>
                <w:p w14:paraId="6C6BADD8" w14:textId="77777777" w:rsidR="001C4CE4" w:rsidRPr="0028367D" w:rsidRDefault="001C4CE4" w:rsidP="001C4CE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vAlign w:val="center"/>
                </w:tcPr>
                <w:p w14:paraId="79F93798" w14:textId="6911AD53" w:rsidR="001C4CE4" w:rsidRPr="006C1FA2" w:rsidRDefault="001C4CE4" w:rsidP="001C4CE4">
                  <w:pPr>
                    <w:framePr w:hSpace="180" w:wrap="around" w:vAnchor="page" w:hAnchor="margin" w:y="347"/>
                    <w:jc w:val="center"/>
                    <w:rPr>
                      <w:sz w:val="20"/>
                    </w:rPr>
                  </w:pPr>
                  <w:r>
                    <w:rPr>
                      <w:sz w:val="20"/>
                    </w:rPr>
                    <w:t>-</w:t>
                  </w:r>
                </w:p>
              </w:tc>
              <w:tc>
                <w:tcPr>
                  <w:tcW w:w="1221" w:type="dxa"/>
                  <w:gridSpan w:val="3"/>
                  <w:tcBorders>
                    <w:top w:val="single" w:sz="4" w:space="0" w:color="auto"/>
                    <w:left w:val="single" w:sz="4" w:space="0" w:color="auto"/>
                    <w:bottom w:val="single" w:sz="4" w:space="0" w:color="auto"/>
                    <w:right w:val="single" w:sz="4" w:space="0" w:color="auto"/>
                  </w:tcBorders>
                </w:tcPr>
                <w:p w14:paraId="71DEF9C9" w14:textId="77777777" w:rsidR="001C4CE4" w:rsidRPr="006C1FA2" w:rsidRDefault="001C4CE4" w:rsidP="001C4CE4">
                  <w:pPr>
                    <w:framePr w:hSpace="180" w:wrap="around" w:vAnchor="page" w:hAnchor="margin" w:y="347"/>
                    <w:rPr>
                      <w:sz w:val="20"/>
                    </w:rPr>
                  </w:pPr>
                </w:p>
              </w:tc>
            </w:tr>
            <w:tr w:rsidR="001C4CE4" w:rsidRPr="006C1FA2" w14:paraId="7C00E261" w14:textId="12219666" w:rsidTr="001C4CE4">
              <w:trPr>
                <w:gridAfter w:val="2"/>
                <w:wAfter w:w="438"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tcPr>
                <w:p w14:paraId="0FAE94D9" w14:textId="7FDB5AC7" w:rsidR="001C4CE4" w:rsidRPr="001C4CE4" w:rsidRDefault="001C4CE4" w:rsidP="001C4CE4">
                  <w:pPr>
                    <w:framePr w:hSpace="180" w:wrap="around" w:vAnchor="page" w:hAnchor="margin" w:y="347"/>
                    <w:rPr>
                      <w:sz w:val="22"/>
                      <w:szCs w:val="22"/>
                    </w:rPr>
                  </w:pPr>
                  <w:r w:rsidRPr="001C4CE4">
                    <w:rPr>
                      <w:sz w:val="22"/>
                      <w:szCs w:val="22"/>
                    </w:rPr>
                    <w:t>31500000-1</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D405D1D" w:rsidR="001C4CE4" w:rsidRPr="0028367D" w:rsidRDefault="001C4CE4" w:rsidP="001C4CE4">
                  <w:pPr>
                    <w:framePr w:hSpace="180" w:wrap="around" w:vAnchor="page" w:hAnchor="margin" w:y="347"/>
                    <w:rPr>
                      <w:b/>
                      <w:sz w:val="20"/>
                    </w:rPr>
                  </w:pPr>
                  <w:r w:rsidRPr="0065496F">
                    <w:rPr>
                      <w:sz w:val="20"/>
                      <w:szCs w:val="20"/>
                    </w:rPr>
                    <w:t>Lotul 2</w:t>
                  </w:r>
                  <w:r>
                    <w:rPr>
                      <w:sz w:val="20"/>
                      <w:szCs w:val="20"/>
                    </w:rPr>
                    <w:t xml:space="preserve"> </w:t>
                  </w:r>
                  <w:r>
                    <w:rPr>
                      <w:b/>
                      <w:bCs/>
                      <w:noProof w:val="0"/>
                      <w:sz w:val="20"/>
                      <w:szCs w:val="20"/>
                      <w:lang w:eastAsia="ru-RU"/>
                    </w:rPr>
                    <w:t>Sursa de lu</w:t>
                  </w:r>
                  <w:bookmarkStart w:id="116" w:name="_GoBack"/>
                  <w:bookmarkEnd w:id="116"/>
                  <w:r>
                    <w:rPr>
                      <w:b/>
                      <w:bCs/>
                      <w:noProof w:val="0"/>
                      <w:sz w:val="20"/>
                      <w:szCs w:val="20"/>
                      <w:lang w:eastAsia="ru-RU"/>
                    </w:rPr>
                    <w:t>mină cu lungimea de undă variabilă, pentru depistarea urmelor biologice umane și secreții umane.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C92FB58" w:rsidR="001C4CE4" w:rsidRPr="0028367D" w:rsidRDefault="001C4CE4" w:rsidP="001C4CE4">
                  <w:pPr>
                    <w:framePr w:hSpace="180" w:wrap="around" w:vAnchor="page" w:hAnchor="margin" w:y="347"/>
                    <w:jc w:val="center"/>
                    <w:rPr>
                      <w:sz w:val="20"/>
                    </w:rPr>
                  </w:pPr>
                  <w:r>
                    <w:rPr>
                      <w:noProof w:val="0"/>
                      <w:sz w:val="20"/>
                      <w:szCs w:val="20"/>
                      <w:lang w:eastAsia="ru-RU"/>
                    </w:rPr>
                    <w:t>set.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DC13A89" w:rsidR="001C4CE4" w:rsidRPr="0028367D" w:rsidRDefault="001C4CE4" w:rsidP="001C4CE4">
                  <w:pPr>
                    <w:framePr w:hSpace="180" w:wrap="around" w:vAnchor="page" w:hAnchor="margin" w:y="347"/>
                    <w:jc w:val="center"/>
                    <w:rPr>
                      <w:sz w:val="20"/>
                    </w:rPr>
                  </w:pPr>
                  <w:r>
                    <w:rPr>
                      <w:noProof w:val="0"/>
                      <w:sz w:val="20"/>
                      <w:szCs w:val="20"/>
                      <w:lang w:eastAsia="ru-RU"/>
                    </w:rPr>
                    <w:t>1</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C4CE4" w:rsidRPr="0028367D" w:rsidRDefault="001C4CE4" w:rsidP="001C4CE4">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C4CE4" w:rsidRPr="0028367D" w:rsidRDefault="001C4CE4" w:rsidP="001C4CE4">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C4CE4" w:rsidRPr="0028367D" w:rsidRDefault="001C4CE4" w:rsidP="001C4CE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C4CE4" w:rsidRPr="0028367D" w:rsidRDefault="001C4CE4" w:rsidP="001C4CE4">
                  <w:pPr>
                    <w:framePr w:hSpace="180" w:wrap="around" w:vAnchor="page" w:hAnchor="margin" w:y="347"/>
                    <w:rPr>
                      <w:sz w:val="20"/>
                    </w:rPr>
                  </w:pPr>
                </w:p>
              </w:tc>
              <w:tc>
                <w:tcPr>
                  <w:tcW w:w="2157" w:type="dxa"/>
                  <w:gridSpan w:val="3"/>
                  <w:vMerge/>
                  <w:tcBorders>
                    <w:left w:val="single" w:sz="4" w:space="0" w:color="auto"/>
                    <w:bottom w:val="single" w:sz="4" w:space="0" w:color="auto"/>
                    <w:right w:val="single" w:sz="4" w:space="0" w:color="auto"/>
                  </w:tcBorders>
                </w:tcPr>
                <w:p w14:paraId="2EB48A21" w14:textId="77777777" w:rsidR="001C4CE4" w:rsidRPr="0028367D" w:rsidRDefault="001C4CE4" w:rsidP="001C4CE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vAlign w:val="center"/>
                </w:tcPr>
                <w:p w14:paraId="5F23D074" w14:textId="6633483B" w:rsidR="001C4CE4" w:rsidRPr="006C1FA2" w:rsidRDefault="001C4CE4" w:rsidP="001C4CE4">
                  <w:pPr>
                    <w:framePr w:hSpace="180" w:wrap="around" w:vAnchor="page" w:hAnchor="margin" w:y="347"/>
                    <w:jc w:val="center"/>
                    <w:rPr>
                      <w:sz w:val="20"/>
                    </w:rPr>
                  </w:pPr>
                  <w:r>
                    <w:rPr>
                      <w:sz w:val="20"/>
                    </w:rPr>
                    <w:t>-</w:t>
                  </w:r>
                </w:p>
              </w:tc>
              <w:tc>
                <w:tcPr>
                  <w:tcW w:w="1221" w:type="dxa"/>
                  <w:gridSpan w:val="3"/>
                  <w:tcBorders>
                    <w:top w:val="single" w:sz="4" w:space="0" w:color="auto"/>
                    <w:left w:val="single" w:sz="4" w:space="0" w:color="auto"/>
                    <w:bottom w:val="single" w:sz="4" w:space="0" w:color="auto"/>
                    <w:right w:val="single" w:sz="4" w:space="0" w:color="auto"/>
                  </w:tcBorders>
                </w:tcPr>
                <w:p w14:paraId="2D937CA1" w14:textId="77777777" w:rsidR="001C4CE4" w:rsidRPr="006C1FA2" w:rsidRDefault="001C4CE4" w:rsidP="001C4CE4">
                  <w:pPr>
                    <w:framePr w:hSpace="180" w:wrap="around" w:vAnchor="page" w:hAnchor="margin" w:y="347"/>
                    <w:rPr>
                      <w:sz w:val="20"/>
                    </w:rPr>
                  </w:pPr>
                </w:p>
              </w:tc>
            </w:tr>
            <w:tr w:rsidR="00AE4AC9" w:rsidRPr="006C1FA2" w14:paraId="6951F015" w14:textId="2C39A5EF" w:rsidTr="001C4CE4">
              <w:trPr>
                <w:gridAfter w:val="2"/>
                <w:wAfter w:w="438" w:type="dxa"/>
                <w:trHeight w:val="397"/>
              </w:trPr>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C4CE4">
                  <w:pPr>
                    <w:framePr w:hSpace="180" w:wrap="around" w:vAnchor="page" w:hAnchor="margin" w:y="347"/>
                    <w:rPr>
                      <w:sz w:val="20"/>
                    </w:rPr>
                  </w:pP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C4CE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C4CE4">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C4CE4">
                  <w:pPr>
                    <w:framePr w:hSpace="180" w:wrap="around" w:vAnchor="page" w:hAnchor="margin" w:y="347"/>
                    <w:rPr>
                      <w:sz w:val="20"/>
                    </w:rPr>
                  </w:pP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C4CE4">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C4CE4">
                  <w:pPr>
                    <w:framePr w:hSpace="180" w:wrap="around" w:vAnchor="page" w:hAnchor="margin" w:y="347"/>
                    <w:rPr>
                      <w:sz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C4CE4">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C4CE4">
                  <w:pPr>
                    <w:framePr w:hSpace="180" w:wrap="around" w:vAnchor="page" w:hAnchor="margin" w:y="347"/>
                    <w:rPr>
                      <w:sz w:val="20"/>
                    </w:rPr>
                  </w:pPr>
                </w:p>
              </w:tc>
              <w:tc>
                <w:tcPr>
                  <w:tcW w:w="2157"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C4CE4">
                  <w:pPr>
                    <w:framePr w:hSpace="180" w:wrap="around" w:vAnchor="page" w:hAnchor="margin" w:y="347"/>
                    <w:rPr>
                      <w:sz w:val="20"/>
                    </w:rPr>
                  </w:pPr>
                </w:p>
              </w:tc>
              <w:tc>
                <w:tcPr>
                  <w:tcW w:w="1241"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C4CE4">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C4CE4">
                  <w:pPr>
                    <w:framePr w:hSpace="180" w:wrap="around" w:vAnchor="page" w:hAnchor="margin" w:y="347"/>
                    <w:rPr>
                      <w:sz w:val="20"/>
                    </w:rPr>
                  </w:pPr>
                </w:p>
              </w:tc>
            </w:tr>
            <w:tr w:rsidR="00AE4AC9" w:rsidRPr="00845C1B" w14:paraId="35BEFA5B" w14:textId="77777777" w:rsidTr="001C4CE4">
              <w:trPr>
                <w:gridAfter w:val="1"/>
                <w:wAfter w:w="407" w:type="dxa"/>
                <w:trHeight w:val="397"/>
              </w:trPr>
              <w:tc>
                <w:tcPr>
                  <w:tcW w:w="10574" w:type="dxa"/>
                  <w:gridSpan w:val="10"/>
                  <w:tcBorders>
                    <w:top w:val="single" w:sz="4" w:space="0" w:color="auto"/>
                  </w:tcBorders>
                  <w:shd w:val="clear" w:color="auto" w:fill="auto"/>
                  <w:vAlign w:val="center"/>
                </w:tcPr>
                <w:p w14:paraId="077455FC" w14:textId="77777777" w:rsidR="00C25482" w:rsidRPr="00845C1B" w:rsidRDefault="00C25482" w:rsidP="001C4CE4">
                  <w:pPr>
                    <w:framePr w:hSpace="180" w:wrap="around" w:vAnchor="page" w:hAnchor="margin" w:y="347"/>
                    <w:tabs>
                      <w:tab w:val="left" w:pos="6120"/>
                    </w:tabs>
                    <w:rPr>
                      <w:sz w:val="20"/>
                    </w:rPr>
                  </w:pPr>
                </w:p>
                <w:p w14:paraId="15135DCC" w14:textId="77777777" w:rsidR="00C25482" w:rsidRPr="00845C1B" w:rsidRDefault="00C25482" w:rsidP="001C4CE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C4CE4">
                  <w:pPr>
                    <w:framePr w:hSpace="180" w:wrap="around" w:vAnchor="page" w:hAnchor="margin" w:y="347"/>
                    <w:rPr>
                      <w:sz w:val="20"/>
                    </w:rPr>
                  </w:pPr>
                </w:p>
                <w:p w14:paraId="1FA8F12B" w14:textId="362C50DE" w:rsidR="00C25482" w:rsidRPr="00845C1B" w:rsidRDefault="00C25482" w:rsidP="001C4CE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121" w:type="dxa"/>
                  <w:gridSpan w:val="3"/>
                  <w:tcBorders>
                    <w:top w:val="single" w:sz="4" w:space="0" w:color="auto"/>
                  </w:tcBorders>
                </w:tcPr>
                <w:p w14:paraId="2F38C355" w14:textId="77777777" w:rsidR="00C25482" w:rsidRPr="00845C1B" w:rsidRDefault="00C25482" w:rsidP="001C4CE4">
                  <w:pPr>
                    <w:framePr w:hSpace="180" w:wrap="around" w:vAnchor="page" w:hAnchor="margin" w:y="347"/>
                    <w:tabs>
                      <w:tab w:val="left" w:pos="6120"/>
                    </w:tabs>
                    <w:rPr>
                      <w:sz w:val="20"/>
                    </w:rPr>
                  </w:pPr>
                </w:p>
              </w:tc>
              <w:tc>
                <w:tcPr>
                  <w:tcW w:w="1241" w:type="dxa"/>
                  <w:gridSpan w:val="4"/>
                  <w:tcBorders>
                    <w:top w:val="single" w:sz="4" w:space="0" w:color="auto"/>
                  </w:tcBorders>
                </w:tcPr>
                <w:p w14:paraId="71B583D9" w14:textId="77777777" w:rsidR="00C25482" w:rsidRPr="00845C1B" w:rsidRDefault="00C25482" w:rsidP="001C4CE4">
                  <w:pPr>
                    <w:framePr w:hSpace="180" w:wrap="around" w:vAnchor="page" w:hAnchor="margin" w:y="347"/>
                    <w:tabs>
                      <w:tab w:val="left" w:pos="6120"/>
                    </w:tabs>
                    <w:rPr>
                      <w:sz w:val="20"/>
                    </w:rPr>
                  </w:pPr>
                </w:p>
              </w:tc>
              <w:tc>
                <w:tcPr>
                  <w:tcW w:w="1216" w:type="dxa"/>
                  <w:gridSpan w:val="3"/>
                  <w:tcBorders>
                    <w:top w:val="single" w:sz="4" w:space="0" w:color="auto"/>
                  </w:tcBorders>
                </w:tcPr>
                <w:p w14:paraId="2FAA5D03" w14:textId="187F964B" w:rsidR="00C25482" w:rsidRPr="00845C1B" w:rsidRDefault="00C25482" w:rsidP="001C4CE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FFCE02" w14:textId="77777777" w:rsidR="009F7EB7" w:rsidRDefault="009F7EB7" w:rsidP="00A20ACF">
      <w:r>
        <w:separator/>
      </w:r>
    </w:p>
  </w:endnote>
  <w:endnote w:type="continuationSeparator" w:id="0">
    <w:p w14:paraId="62E5C585" w14:textId="77777777" w:rsidR="009F7EB7" w:rsidRDefault="009F7E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0F111A" w:rsidRDefault="000F111A">
        <w:pPr>
          <w:pStyle w:val="a4"/>
          <w:jc w:val="right"/>
        </w:pPr>
        <w:r>
          <w:fldChar w:fldCharType="begin"/>
        </w:r>
        <w:r>
          <w:instrText xml:space="preserve"> PAGE   \* MERGEFORMAT </w:instrText>
        </w:r>
        <w:r>
          <w:fldChar w:fldCharType="separate"/>
        </w:r>
        <w:r w:rsidR="001C4CE4">
          <w:t>52</w:t>
        </w:r>
        <w:r>
          <w:fldChar w:fldCharType="end"/>
        </w:r>
      </w:p>
    </w:sdtContent>
  </w:sdt>
  <w:p w14:paraId="394448D7" w14:textId="77777777" w:rsidR="000F111A" w:rsidRDefault="000F111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032AD7" w14:textId="77777777" w:rsidR="009F7EB7" w:rsidRDefault="009F7EB7" w:rsidP="00A20ACF">
      <w:r>
        <w:separator/>
      </w:r>
    </w:p>
  </w:footnote>
  <w:footnote w:type="continuationSeparator" w:id="0">
    <w:p w14:paraId="4E0BF22B" w14:textId="77777777" w:rsidR="009F7EB7" w:rsidRDefault="009F7EB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A63484"/>
    <w:multiLevelType w:val="multilevel"/>
    <w:tmpl w:val="E1A87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0331771"/>
    <w:multiLevelType w:val="hybridMultilevel"/>
    <w:tmpl w:val="ACF4A100"/>
    <w:lvl w:ilvl="0" w:tplc="E070B358">
      <w:start w:val="1"/>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8"/>
  </w:num>
  <w:num w:numId="58">
    <w:abstractNumId w:val="37"/>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2DA3"/>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1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CE4"/>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AC7"/>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B7"/>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AC9"/>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3E9"/>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4"/>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722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3845522">
      <w:bodyDiv w:val="1"/>
      <w:marLeft w:val="0"/>
      <w:marRight w:val="0"/>
      <w:marTop w:val="0"/>
      <w:marBottom w:val="0"/>
      <w:divBdr>
        <w:top w:val="none" w:sz="0" w:space="0" w:color="auto"/>
        <w:left w:val="none" w:sz="0" w:space="0" w:color="auto"/>
        <w:bottom w:val="none" w:sz="0" w:space="0" w:color="auto"/>
        <w:right w:val="none" w:sz="0" w:space="0" w:color="auto"/>
      </w:divBdr>
    </w:div>
    <w:div w:id="84779640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476654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908353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90667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573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3E76F-1294-4992-A038-49ACCEC67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65</Pages>
  <Words>21858</Words>
  <Characters>124593</Characters>
  <Application>Microsoft Office Word</Application>
  <DocSecurity>0</DocSecurity>
  <Lines>1038</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5</cp:revision>
  <cp:lastPrinted>2021-03-10T08:12:00Z</cp:lastPrinted>
  <dcterms:created xsi:type="dcterms:W3CDTF">2022-02-25T06:25:00Z</dcterms:created>
  <dcterms:modified xsi:type="dcterms:W3CDTF">2022-02-28T06:40:00Z</dcterms:modified>
</cp:coreProperties>
</file>