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96" w:rsidRPr="0080380E" w:rsidRDefault="00B95196" w:rsidP="00B95196">
      <w:pPr>
        <w:tabs>
          <w:tab w:val="left" w:pos="5529"/>
        </w:tabs>
        <w:jc w:val="right"/>
        <w:rPr>
          <w:b/>
          <w:color w:val="000000" w:themeColor="text1"/>
          <w:sz w:val="28"/>
          <w:szCs w:val="28"/>
          <w:lang w:val="ro-MO" w:eastAsia="ru-RU"/>
        </w:rPr>
      </w:pPr>
      <w:r w:rsidRPr="0080380E">
        <w:rPr>
          <w:b/>
          <w:color w:val="000000" w:themeColor="text1"/>
          <w:sz w:val="28"/>
          <w:szCs w:val="28"/>
          <w:lang w:val="ro-MO" w:eastAsia="ru-RU"/>
        </w:rPr>
        <w:t>Anexa nr. 1</w:t>
      </w:r>
    </w:p>
    <w:p w:rsidR="002F6701" w:rsidRPr="0080380E" w:rsidRDefault="002F6701" w:rsidP="002F6701">
      <w:pPr>
        <w:jc w:val="center"/>
        <w:rPr>
          <w:b/>
          <w:caps/>
          <w:color w:val="000000" w:themeColor="text1"/>
          <w:lang w:val="ro-MO"/>
        </w:rPr>
      </w:pPr>
      <w:r w:rsidRPr="0080380E">
        <w:rPr>
          <w:b/>
          <w:caps/>
          <w:color w:val="000000" w:themeColor="text1"/>
          <w:lang w:val="ro-MO"/>
        </w:rPr>
        <w:t>Caiet de sarcini</w:t>
      </w:r>
    </w:p>
    <w:p w:rsidR="002F6701" w:rsidRPr="0080380E" w:rsidRDefault="002F6701" w:rsidP="002F6701">
      <w:pPr>
        <w:tabs>
          <w:tab w:val="left" w:pos="426"/>
          <w:tab w:val="num" w:pos="1440"/>
        </w:tabs>
        <w:ind w:left="473"/>
        <w:jc w:val="center"/>
        <w:rPr>
          <w:b/>
          <w:color w:val="000000" w:themeColor="text1"/>
          <w:lang w:val="ro-MO"/>
        </w:rPr>
      </w:pPr>
      <w:r w:rsidRPr="0080380E">
        <w:rPr>
          <w:b/>
          <w:color w:val="000000" w:themeColor="text1"/>
          <w:lang w:val="ro-MO"/>
        </w:rPr>
        <w:t>privind deservirea tehnică a aparatelor de aer condiționat</w:t>
      </w:r>
    </w:p>
    <w:p w:rsidR="002F6701" w:rsidRPr="0080380E" w:rsidRDefault="002F6701" w:rsidP="002F6701">
      <w:pPr>
        <w:jc w:val="center"/>
        <w:rPr>
          <w:b/>
          <w:caps/>
          <w:color w:val="000000" w:themeColor="text1"/>
          <w:lang w:val="ro-MO"/>
        </w:rPr>
      </w:pPr>
    </w:p>
    <w:p w:rsidR="002F6701" w:rsidRPr="0080380E" w:rsidRDefault="002F6701" w:rsidP="002F6701">
      <w:pPr>
        <w:jc w:val="center"/>
        <w:rPr>
          <w:b/>
          <w:color w:val="000000" w:themeColor="text1"/>
          <w:lang w:val="ro-MO"/>
        </w:rPr>
      </w:pPr>
      <w:r w:rsidRPr="0080380E">
        <w:rPr>
          <w:b/>
          <w:color w:val="000000" w:themeColor="text1"/>
          <w:lang w:val="ro-MO"/>
        </w:rPr>
        <w:t xml:space="preserve">Lista serviciilor obligatorii, care necesită a fi efectuate în timpul </w:t>
      </w:r>
    </w:p>
    <w:p w:rsidR="002F6701" w:rsidRPr="0080380E" w:rsidRDefault="002F6701" w:rsidP="002F6701">
      <w:pPr>
        <w:jc w:val="center"/>
        <w:rPr>
          <w:b/>
          <w:caps/>
          <w:color w:val="000000" w:themeColor="text1"/>
          <w:lang w:val="ro-MO"/>
        </w:rPr>
      </w:pPr>
      <w:r w:rsidRPr="0080380E">
        <w:rPr>
          <w:b/>
          <w:color w:val="000000" w:themeColor="text1"/>
          <w:lang w:val="ro-MO"/>
        </w:rPr>
        <w:t>deservirii tehnice a climatizoarelor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vizuală la:</w:t>
      </w:r>
    </w:p>
    <w:p w:rsidR="002F6701" w:rsidRPr="0080380E" w:rsidRDefault="002F6701" w:rsidP="002F6701">
      <w:pPr>
        <w:numPr>
          <w:ilvl w:val="1"/>
          <w:numId w:val="2"/>
        </w:numPr>
        <w:tabs>
          <w:tab w:val="left" w:pos="426"/>
          <w:tab w:val="num" w:pos="891"/>
        </w:tabs>
        <w:ind w:hanging="955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prezenţa deteriorărilor mecanice şi electrice;</w:t>
      </w:r>
    </w:p>
    <w:p w:rsidR="002F6701" w:rsidRPr="0080380E" w:rsidRDefault="002F6701" w:rsidP="002F6701">
      <w:pPr>
        <w:numPr>
          <w:ilvl w:val="1"/>
          <w:numId w:val="2"/>
        </w:numPr>
        <w:tabs>
          <w:tab w:val="left" w:pos="426"/>
          <w:tab w:val="num" w:pos="899"/>
        </w:tabs>
        <w:ind w:left="473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filtrelor de aer;</w:t>
      </w:r>
    </w:p>
    <w:p w:rsidR="002F6701" w:rsidRPr="0080380E" w:rsidRDefault="002F6701" w:rsidP="002F6701">
      <w:pPr>
        <w:numPr>
          <w:ilvl w:val="1"/>
          <w:numId w:val="2"/>
        </w:numPr>
        <w:tabs>
          <w:tab w:val="left" w:pos="426"/>
          <w:tab w:val="num" w:pos="899"/>
        </w:tabs>
        <w:ind w:left="473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schimbătoarelor de căldură a vaporizatorului şi condesatorului;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lucrului climatizorului în toate regimurile;</w:t>
      </w:r>
      <w:bookmarkStart w:id="0" w:name="_GoBack"/>
      <w:bookmarkEnd w:id="0"/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lucrului jaluzelelor de ieşire şi a mecanismului de acţionare;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corectitudinii sistemului de indicaţii a regimurilor de funcționare;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Dezasamblarea/asamblarea părţilor componente ale utilajului</w:t>
      </w:r>
      <w:r w:rsidRPr="0080380E">
        <w:rPr>
          <w:bCs/>
          <w:color w:val="000000" w:themeColor="text1"/>
          <w:lang w:val="ro-MO"/>
        </w:rPr>
        <w:t>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Curăţarea schimbătorului de căldură a blocului interior;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Curăţarea schimbătorului de căldură a blocului exterior (cu folosirea agregatului special (apă sub presiune);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Curăţarea grilei pentru aerul indecent și a filtrelor de aer;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Curăţarea corpurilor blocurilor interioare şi exterioare;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Igienizarea climatizatoarelor;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căderilor de temperatură la intrare/ieşire a vaporizatorului (în caz de necesitate – presiunii ridicate şi joase a conturului frigorific);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întregimii sistemului de circulaţie a agentului frigorific şi eventualele scurgeri;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funcţionării sistemului de drenare;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legăturilor electrice şi a roţilor ventilatoarelor;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componentelor electrice: releu, aparataj de reglare, clemelor de legătură;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tensiunii electrice;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Diagnostica termofizică;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curentului de lucru a compresorului (în caz de necesitate);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Diagnostica blocurilor electrice;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Verificarea fixărilor mecanice, rulmenţilor şi ungerea lor în caz de necesitate;</w:t>
      </w:r>
    </w:p>
    <w:p w:rsidR="002F6701" w:rsidRPr="0080380E" w:rsidRDefault="002F6701" w:rsidP="002F6701">
      <w:pPr>
        <w:numPr>
          <w:ilvl w:val="0"/>
          <w:numId w:val="2"/>
        </w:numPr>
        <w:tabs>
          <w:tab w:val="left" w:pos="426"/>
        </w:tabs>
        <w:ind w:left="0" w:firstLine="0"/>
        <w:rPr>
          <w:color w:val="000000" w:themeColor="text1"/>
          <w:lang w:val="ro-MO"/>
        </w:rPr>
      </w:pPr>
      <w:r w:rsidRPr="0080380E">
        <w:rPr>
          <w:color w:val="000000" w:themeColor="text1"/>
          <w:lang w:val="ro-MO"/>
        </w:rPr>
        <w:t>În caz de necesitate de adăugat freon;</w:t>
      </w:r>
    </w:p>
    <w:p w:rsidR="002F6701" w:rsidRPr="0080380E" w:rsidRDefault="002F6701" w:rsidP="002F6701">
      <w:pPr>
        <w:pStyle w:val="Listparagraf"/>
        <w:numPr>
          <w:ilvl w:val="0"/>
          <w:numId w:val="2"/>
        </w:numPr>
        <w:ind w:left="426"/>
        <w:rPr>
          <w:b/>
          <w:color w:val="000000" w:themeColor="text1"/>
          <w:u w:val="single"/>
          <w:lang w:val="ro-MO"/>
        </w:rPr>
      </w:pPr>
      <w:r w:rsidRPr="0080380E">
        <w:rPr>
          <w:iCs/>
          <w:color w:val="000000" w:themeColor="text1"/>
          <w:lang w:val="ro-MO"/>
        </w:rPr>
        <w:t>La localizarea defectelor tehnice se va întocmi act de defectare, cu stipularea detaliilor defecte.</w:t>
      </w:r>
    </w:p>
    <w:p w:rsidR="002F6701" w:rsidRPr="0080380E" w:rsidRDefault="002F6701" w:rsidP="002F6701">
      <w:pPr>
        <w:pStyle w:val="Listparagraf"/>
        <w:ind w:left="426"/>
        <w:rPr>
          <w:b/>
          <w:color w:val="000000" w:themeColor="text1"/>
          <w:lang w:val="ro-MO"/>
        </w:rPr>
      </w:pPr>
    </w:p>
    <w:p w:rsidR="002F6701" w:rsidRPr="0080380E" w:rsidRDefault="002F6701" w:rsidP="002F6701">
      <w:pPr>
        <w:jc w:val="center"/>
        <w:rPr>
          <w:b/>
          <w:color w:val="000000" w:themeColor="text1"/>
          <w:lang w:val="ro-MO"/>
        </w:rPr>
      </w:pPr>
      <w:r w:rsidRPr="0080380E">
        <w:rPr>
          <w:b/>
          <w:color w:val="000000" w:themeColor="text1"/>
          <w:lang w:val="ro-MO"/>
        </w:rPr>
        <w:t>Cerințe suplimentare</w:t>
      </w:r>
      <w:r w:rsidRPr="0080380E">
        <w:rPr>
          <w:noProof w:val="0"/>
          <w:color w:val="000000" w:themeColor="text1"/>
          <w:lang w:val="ro-MO" w:eastAsia="ru-RU"/>
        </w:rPr>
        <w:t xml:space="preserve">                                                                                                             </w:t>
      </w:r>
    </w:p>
    <w:p w:rsidR="002F6701" w:rsidRPr="0080380E" w:rsidRDefault="002F6701" w:rsidP="002F6701">
      <w:pPr>
        <w:pStyle w:val="Listparagraf"/>
        <w:numPr>
          <w:ilvl w:val="2"/>
          <w:numId w:val="2"/>
        </w:numPr>
        <w:ind w:left="426" w:hanging="426"/>
        <w:jc w:val="both"/>
        <w:rPr>
          <w:noProof w:val="0"/>
          <w:color w:val="000000" w:themeColor="text1"/>
          <w:lang w:val="ro-MO" w:eastAsia="ru-RU"/>
        </w:rPr>
      </w:pPr>
      <w:r w:rsidRPr="0080380E">
        <w:rPr>
          <w:noProof w:val="0"/>
          <w:color w:val="000000" w:themeColor="text1"/>
          <w:lang w:val="ro-MO" w:eastAsia="ru-RU"/>
        </w:rPr>
        <w:t>După efectuarea deservirii tehnice a climatizatoarelor prestatorul va oferi garanție la lucrările efectuate pe o perioadă de 6 luni</w:t>
      </w:r>
      <w:r w:rsidR="00FD14FD">
        <w:rPr>
          <w:noProof w:val="0"/>
          <w:color w:val="000000" w:themeColor="text1"/>
          <w:lang w:val="ro-MO" w:eastAsia="ru-RU"/>
        </w:rPr>
        <w:t>, în cazul în care vor apărea careva defecțiuni pe perioada de garanție prestatorul va efectua diagnosticarea climatizatoarelor defecte</w:t>
      </w:r>
      <w:r w:rsidRPr="0080380E">
        <w:rPr>
          <w:noProof w:val="0"/>
          <w:color w:val="000000" w:themeColor="text1"/>
          <w:lang w:val="ro-MO" w:eastAsia="ru-RU"/>
        </w:rPr>
        <w:t>;</w:t>
      </w:r>
    </w:p>
    <w:p w:rsidR="002F6701" w:rsidRPr="0080380E" w:rsidRDefault="002F6701" w:rsidP="00BF6A7E">
      <w:pPr>
        <w:pStyle w:val="Listparagraf"/>
        <w:numPr>
          <w:ilvl w:val="2"/>
          <w:numId w:val="2"/>
        </w:numPr>
        <w:ind w:left="426" w:hanging="426"/>
        <w:jc w:val="both"/>
        <w:rPr>
          <w:noProof w:val="0"/>
          <w:color w:val="000000" w:themeColor="text1"/>
          <w:lang w:val="ro-MO" w:eastAsia="ru-RU"/>
        </w:rPr>
      </w:pPr>
      <w:r w:rsidRPr="0080380E">
        <w:rPr>
          <w:noProof w:val="0"/>
          <w:color w:val="000000" w:themeColor="text1"/>
          <w:lang w:val="ro-MO" w:eastAsia="ru-RU"/>
        </w:rPr>
        <w:t>După efectuarea deservirii tehnice a climatizatoarelor, prestatorul va oferi un act cu concluzii tehnice pentru toate climatizatoarele deservite;</w:t>
      </w:r>
    </w:p>
    <w:p w:rsidR="002F6701" w:rsidRPr="0080380E" w:rsidRDefault="002F6701" w:rsidP="002F6701">
      <w:pPr>
        <w:pStyle w:val="Listparagraf"/>
        <w:numPr>
          <w:ilvl w:val="2"/>
          <w:numId w:val="2"/>
        </w:numPr>
        <w:ind w:left="426" w:hanging="426"/>
        <w:jc w:val="both"/>
        <w:rPr>
          <w:noProof w:val="0"/>
          <w:color w:val="000000" w:themeColor="text1"/>
          <w:lang w:val="ro-MO" w:eastAsia="ru-RU"/>
        </w:rPr>
      </w:pPr>
      <w:r w:rsidRPr="0080380E">
        <w:rPr>
          <w:noProof w:val="0"/>
          <w:color w:val="000000" w:themeColor="text1"/>
          <w:lang w:val="ro-MO" w:eastAsia="ru-RU"/>
        </w:rPr>
        <w:t xml:space="preserve">Dacă,  după efectuarea cerințelor din punctul 1 și 2 din lista serviciilor indicate, parametri verificați nu vor corespunde normelor, se va </w:t>
      </w:r>
      <w:r w:rsidR="005F4B09" w:rsidRPr="0080380E">
        <w:rPr>
          <w:noProof w:val="0"/>
          <w:color w:val="000000" w:themeColor="text1"/>
          <w:lang w:eastAsia="ru-RU"/>
        </w:rPr>
        <w:t>întocmi</w:t>
      </w:r>
      <w:r w:rsidRPr="0080380E">
        <w:rPr>
          <w:noProof w:val="0"/>
          <w:color w:val="000000" w:themeColor="text1"/>
          <w:lang w:val="ro-MO" w:eastAsia="ru-RU"/>
        </w:rPr>
        <w:t xml:space="preserve"> act de diagnostică, unde vor fi indicate defectele depistate și cauza apariției acestora. Deservirea climatizatoarelor defectate nu se va efectua. Actul de diagnostică va fi semnat de către reprezentantul beneficiarului. </w:t>
      </w:r>
    </w:p>
    <w:p w:rsidR="002F6701" w:rsidRPr="0080380E" w:rsidRDefault="002F6701" w:rsidP="002F6701">
      <w:pPr>
        <w:pStyle w:val="Listparagraf"/>
        <w:numPr>
          <w:ilvl w:val="2"/>
          <w:numId w:val="2"/>
        </w:numPr>
        <w:ind w:left="426" w:hanging="426"/>
        <w:jc w:val="both"/>
        <w:rPr>
          <w:noProof w:val="0"/>
          <w:color w:val="000000" w:themeColor="text1"/>
          <w:lang w:val="ro-MO" w:eastAsia="ru-RU"/>
        </w:rPr>
      </w:pPr>
      <w:r w:rsidRPr="0080380E">
        <w:rPr>
          <w:noProof w:val="0"/>
          <w:color w:val="000000" w:themeColor="text1"/>
          <w:lang w:val="ro-MO" w:eastAsia="ru-RU"/>
        </w:rPr>
        <w:t>Deservirea tehnică a climatizoarelor defectate se va efectua după reparația lor</w:t>
      </w:r>
      <w:r w:rsidR="00FD14FD">
        <w:rPr>
          <w:noProof w:val="0"/>
          <w:color w:val="000000" w:themeColor="text1"/>
          <w:lang w:val="ro-MO" w:eastAsia="ru-RU"/>
        </w:rPr>
        <w:t xml:space="preserve"> </w:t>
      </w:r>
      <w:r w:rsidR="00C440B7">
        <w:rPr>
          <w:noProof w:val="0"/>
          <w:color w:val="000000" w:themeColor="text1"/>
          <w:lang w:val="ro-MO" w:eastAsia="ru-RU"/>
        </w:rPr>
        <w:t>cu prețul din ofertă</w:t>
      </w:r>
      <w:r w:rsidRPr="0080380E">
        <w:rPr>
          <w:noProof w:val="0"/>
          <w:color w:val="000000" w:themeColor="text1"/>
          <w:lang w:val="ro-MO" w:eastAsia="ru-RU"/>
        </w:rPr>
        <w:t>;</w:t>
      </w:r>
    </w:p>
    <w:p w:rsidR="002F6701" w:rsidRPr="0080380E" w:rsidRDefault="002F6701" w:rsidP="002F6701">
      <w:pPr>
        <w:pStyle w:val="Listparagraf"/>
        <w:numPr>
          <w:ilvl w:val="2"/>
          <w:numId w:val="2"/>
        </w:numPr>
        <w:ind w:left="426" w:hanging="426"/>
        <w:jc w:val="both"/>
        <w:rPr>
          <w:noProof w:val="0"/>
          <w:color w:val="000000" w:themeColor="text1"/>
          <w:lang w:val="ro-MO" w:eastAsia="ru-RU"/>
        </w:rPr>
      </w:pPr>
      <w:r w:rsidRPr="0080380E">
        <w:rPr>
          <w:noProof w:val="0"/>
          <w:color w:val="000000" w:themeColor="text1"/>
          <w:lang w:val="ro-MO" w:eastAsia="ru-RU"/>
        </w:rPr>
        <w:t xml:space="preserve">În </w:t>
      </w:r>
      <w:r w:rsidR="005F4B09" w:rsidRPr="0080380E">
        <w:rPr>
          <w:noProof w:val="0"/>
          <w:color w:val="000000" w:themeColor="text1"/>
          <w:lang w:val="ro-MO" w:eastAsia="ru-RU"/>
        </w:rPr>
        <w:t xml:space="preserve">prețul ofertei urmează a fi incluse </w:t>
      </w:r>
      <w:r w:rsidRPr="0080380E">
        <w:rPr>
          <w:noProof w:val="0"/>
          <w:color w:val="000000" w:themeColor="text1"/>
          <w:lang w:val="ro-MO" w:eastAsia="ru-RU"/>
        </w:rPr>
        <w:t>cheltuielile de transport.</w:t>
      </w:r>
    </w:p>
    <w:p w:rsidR="002F6701" w:rsidRPr="005F4B09" w:rsidRDefault="002F6701" w:rsidP="00FC5764">
      <w:pPr>
        <w:spacing w:before="240"/>
        <w:jc w:val="center"/>
        <w:rPr>
          <w:b/>
          <w:sz w:val="26"/>
          <w:szCs w:val="26"/>
          <w:lang w:val="ro-MO"/>
        </w:rPr>
      </w:pPr>
    </w:p>
    <w:p w:rsidR="00882438" w:rsidRDefault="00882438" w:rsidP="00882438">
      <w:pPr>
        <w:spacing w:before="240"/>
        <w:rPr>
          <w:b/>
          <w:sz w:val="26"/>
          <w:szCs w:val="26"/>
          <w:lang w:val="ro-MO"/>
        </w:rPr>
      </w:pPr>
    </w:p>
    <w:p w:rsidR="00FA013D" w:rsidRPr="005F4B09" w:rsidRDefault="00FA013D" w:rsidP="00882438">
      <w:pPr>
        <w:spacing w:before="240"/>
        <w:rPr>
          <w:b/>
          <w:sz w:val="26"/>
          <w:szCs w:val="26"/>
          <w:lang w:val="ro-MO"/>
        </w:rPr>
      </w:pPr>
    </w:p>
    <w:p w:rsidR="00836B71" w:rsidRDefault="00836B71" w:rsidP="002F6701">
      <w:pPr>
        <w:tabs>
          <w:tab w:val="left" w:pos="5529"/>
        </w:tabs>
        <w:jc w:val="right"/>
        <w:rPr>
          <w:b/>
          <w:sz w:val="28"/>
          <w:szCs w:val="28"/>
          <w:lang w:val="ro-MO" w:eastAsia="ru-RU"/>
        </w:rPr>
        <w:sectPr w:rsidR="00836B71" w:rsidSect="00FA013D"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p w:rsidR="002F6701" w:rsidRPr="005F4B09" w:rsidRDefault="002F6701" w:rsidP="002F6701">
      <w:pPr>
        <w:tabs>
          <w:tab w:val="left" w:pos="5529"/>
        </w:tabs>
        <w:jc w:val="right"/>
        <w:rPr>
          <w:b/>
          <w:sz w:val="28"/>
          <w:szCs w:val="28"/>
          <w:lang w:val="ro-MO" w:eastAsia="ru-RU"/>
        </w:rPr>
      </w:pPr>
      <w:r w:rsidRPr="005F4B09">
        <w:rPr>
          <w:b/>
          <w:sz w:val="28"/>
          <w:szCs w:val="28"/>
          <w:lang w:val="ro-MO" w:eastAsia="ru-RU"/>
        </w:rPr>
        <w:lastRenderedPageBreak/>
        <w:t>Anexa nr. 2</w:t>
      </w:r>
    </w:p>
    <w:p w:rsidR="00EA500E" w:rsidRDefault="00FA013D" w:rsidP="00A9399D">
      <w:pPr>
        <w:spacing w:before="240"/>
        <w:jc w:val="center"/>
        <w:rPr>
          <w:b/>
          <w:sz w:val="26"/>
          <w:szCs w:val="26"/>
        </w:rPr>
      </w:pPr>
      <w:r w:rsidRPr="005E2076">
        <w:rPr>
          <w:b/>
          <w:sz w:val="26"/>
          <w:szCs w:val="26"/>
        </w:rPr>
        <w:t>Lista locațiilor sistemelor de aer condiționat</w:t>
      </w:r>
    </w:p>
    <w:p w:rsidR="00A9399D" w:rsidRPr="00A9399D" w:rsidRDefault="00A9399D" w:rsidP="00A9399D">
      <w:pPr>
        <w:spacing w:before="240"/>
        <w:jc w:val="center"/>
        <w:rPr>
          <w:b/>
          <w:sz w:val="10"/>
          <w:szCs w:val="10"/>
        </w:rPr>
      </w:pPr>
    </w:p>
    <w:tbl>
      <w:tblPr>
        <w:tblStyle w:val="GrilTabel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709"/>
        <w:gridCol w:w="1417"/>
        <w:gridCol w:w="3827"/>
      </w:tblGrid>
      <w:tr w:rsidR="001E226E" w:rsidRPr="001E226E" w:rsidTr="00D3476E">
        <w:tc>
          <w:tcPr>
            <w:tcW w:w="675" w:type="dxa"/>
            <w:vAlign w:val="center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Nr.</w:t>
            </w:r>
          </w:p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d/o</w:t>
            </w:r>
          </w:p>
        </w:tc>
        <w:tc>
          <w:tcPr>
            <w:tcW w:w="3119" w:type="dxa"/>
            <w:vAlign w:val="center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La bilanț</w:t>
            </w:r>
          </w:p>
        </w:tc>
        <w:tc>
          <w:tcPr>
            <w:tcW w:w="709" w:type="dxa"/>
            <w:vAlign w:val="center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u.m</w:t>
            </w:r>
          </w:p>
        </w:tc>
        <w:tc>
          <w:tcPr>
            <w:tcW w:w="1417" w:type="dxa"/>
            <w:vAlign w:val="center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Cantitatea</w:t>
            </w:r>
          </w:p>
        </w:tc>
        <w:tc>
          <w:tcPr>
            <w:tcW w:w="3827" w:type="dxa"/>
            <w:vAlign w:val="center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Locația</w:t>
            </w:r>
          </w:p>
        </w:tc>
      </w:tr>
      <w:tr w:rsidR="001E226E" w:rsidRPr="001E226E" w:rsidTr="00D3476E">
        <w:tc>
          <w:tcPr>
            <w:tcW w:w="675" w:type="dxa"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3119" w:type="dxa"/>
          </w:tcPr>
          <w:p w:rsidR="00FA013D" w:rsidRPr="001E226E" w:rsidRDefault="00FA013D" w:rsidP="00D3476E">
            <w:pPr>
              <w:rPr>
                <w:b/>
              </w:rPr>
            </w:pPr>
            <w:r w:rsidRPr="001E226E">
              <w:rPr>
                <w:b/>
              </w:rPr>
              <w:t>MSO</w:t>
            </w:r>
          </w:p>
        </w:tc>
        <w:tc>
          <w:tcPr>
            <w:tcW w:w="709" w:type="dxa"/>
          </w:tcPr>
          <w:p w:rsidR="00FA013D" w:rsidRPr="001E226E" w:rsidRDefault="00FA013D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</w:pPr>
            <w:r w:rsidRPr="001E226E">
              <w:t>2</w:t>
            </w:r>
          </w:p>
        </w:tc>
        <w:tc>
          <w:tcPr>
            <w:tcW w:w="3827" w:type="dxa"/>
          </w:tcPr>
          <w:p w:rsidR="00FA013D" w:rsidRPr="001E226E" w:rsidRDefault="00007081" w:rsidP="00D3476E">
            <w:r>
              <w:t>m</w:t>
            </w:r>
            <w:r w:rsidR="00FA013D" w:rsidRPr="001E226E">
              <w:t>un. Chișinău</w:t>
            </w:r>
            <w:r>
              <w:t>,</w:t>
            </w:r>
            <w:r w:rsidR="00FA013D" w:rsidRPr="001E226E">
              <w:t xml:space="preserve"> str. Petricani 19</w:t>
            </w:r>
          </w:p>
        </w:tc>
      </w:tr>
      <w:tr w:rsidR="001E226E" w:rsidRPr="001E226E" w:rsidTr="00D3476E">
        <w:tc>
          <w:tcPr>
            <w:tcW w:w="675" w:type="dxa"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3119" w:type="dxa"/>
          </w:tcPr>
          <w:p w:rsidR="00FA013D" w:rsidRPr="001E226E" w:rsidRDefault="00FA013D" w:rsidP="00D3476E">
            <w:pPr>
              <w:rPr>
                <w:b/>
              </w:rPr>
            </w:pPr>
            <w:r w:rsidRPr="001E226E">
              <w:rPr>
                <w:b/>
              </w:rPr>
              <w:t>Radiocom</w:t>
            </w:r>
          </w:p>
        </w:tc>
        <w:tc>
          <w:tcPr>
            <w:tcW w:w="709" w:type="dxa"/>
          </w:tcPr>
          <w:p w:rsidR="00FA013D" w:rsidRPr="001E226E" w:rsidRDefault="00FA013D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FA013D" w:rsidRPr="001E226E" w:rsidRDefault="00007081" w:rsidP="00D3476E">
            <w:r>
              <w:t>m</w:t>
            </w:r>
            <w:r w:rsidR="00FA013D" w:rsidRPr="001E226E">
              <w:t>un. Chișinău</w:t>
            </w:r>
            <w:r>
              <w:t>,</w:t>
            </w:r>
            <w:r w:rsidR="00FA013D" w:rsidRPr="001E226E">
              <w:t xml:space="preserve"> str. Lech Kaczyski 3 </w:t>
            </w:r>
          </w:p>
        </w:tc>
      </w:tr>
      <w:tr w:rsidR="001E226E" w:rsidRPr="001E226E" w:rsidTr="00D3476E">
        <w:tc>
          <w:tcPr>
            <w:tcW w:w="675" w:type="dxa"/>
            <w:vMerge w:val="restart"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3119" w:type="dxa"/>
            <w:vMerge w:val="restart"/>
          </w:tcPr>
          <w:p w:rsidR="00FA013D" w:rsidRPr="001E226E" w:rsidRDefault="00FA013D" w:rsidP="00D3476E">
            <w:pPr>
              <w:rPr>
                <w:b/>
              </w:rPr>
            </w:pPr>
            <w:r w:rsidRPr="001E226E">
              <w:rPr>
                <w:b/>
              </w:rPr>
              <w:t>DGMO</w:t>
            </w:r>
          </w:p>
        </w:tc>
        <w:tc>
          <w:tcPr>
            <w:tcW w:w="709" w:type="dxa"/>
          </w:tcPr>
          <w:p w:rsidR="00FA013D" w:rsidRPr="001E226E" w:rsidRDefault="00FA013D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FA013D" w:rsidRPr="001E226E" w:rsidRDefault="00007081" w:rsidP="00D3476E">
            <w:r>
              <w:t>or.</w:t>
            </w:r>
            <w:r w:rsidR="00FA013D" w:rsidRPr="001E226E">
              <w:t xml:space="preserve"> Strășeni, Turn de comunicații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FA013D" w:rsidRPr="001E226E" w:rsidRDefault="00FA013D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FA013D" w:rsidRPr="001E226E" w:rsidRDefault="00FA013D" w:rsidP="00D3476E">
            <w:r w:rsidRPr="001E226E">
              <w:t>s. Cristești</w:t>
            </w:r>
            <w:r w:rsidR="00007081">
              <w:t>,</w:t>
            </w:r>
            <w:r w:rsidRPr="001E226E">
              <w:t xml:space="preserve"> r-nul Nisporeni,Turn de comunicații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ind w:left="360"/>
              <w:rPr>
                <w:b/>
              </w:rPr>
            </w:pPr>
          </w:p>
        </w:tc>
        <w:tc>
          <w:tcPr>
            <w:tcW w:w="3119" w:type="dxa"/>
          </w:tcPr>
          <w:p w:rsidR="00FA013D" w:rsidRPr="001E226E" w:rsidRDefault="00FA013D" w:rsidP="003E4D8E">
            <w:pPr>
              <w:jc w:val="center"/>
              <w:rPr>
                <w:b/>
              </w:rPr>
            </w:pPr>
            <w:r w:rsidRPr="001E226E">
              <w:rPr>
                <w:b/>
              </w:rPr>
              <w:t>Total</w:t>
            </w:r>
          </w:p>
        </w:tc>
        <w:tc>
          <w:tcPr>
            <w:tcW w:w="709" w:type="dxa"/>
          </w:tcPr>
          <w:p w:rsidR="00FA013D" w:rsidRPr="001E226E" w:rsidRDefault="00FA013D" w:rsidP="00D3476E">
            <w:pPr>
              <w:rPr>
                <w:b/>
              </w:rPr>
            </w:pPr>
            <w:r w:rsidRPr="001E226E">
              <w:rPr>
                <w:b/>
              </w:rPr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5</w:t>
            </w:r>
          </w:p>
        </w:tc>
        <w:tc>
          <w:tcPr>
            <w:tcW w:w="3827" w:type="dxa"/>
          </w:tcPr>
          <w:p w:rsidR="00FA013D" w:rsidRPr="001E226E" w:rsidRDefault="00FA013D" w:rsidP="00D3476E">
            <w:pPr>
              <w:ind w:right="-61"/>
            </w:pPr>
          </w:p>
        </w:tc>
      </w:tr>
      <w:tr w:rsidR="001E226E" w:rsidRPr="001E226E" w:rsidTr="00D3476E">
        <w:tc>
          <w:tcPr>
            <w:tcW w:w="675" w:type="dxa"/>
            <w:vMerge w:val="restart"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3119" w:type="dxa"/>
            <w:vMerge w:val="restart"/>
          </w:tcPr>
          <w:p w:rsidR="00E01716" w:rsidRPr="001E226E" w:rsidRDefault="00E01716" w:rsidP="00D3476E">
            <w:pPr>
              <w:rPr>
                <w:b/>
              </w:rPr>
            </w:pPr>
            <w:r w:rsidRPr="001E226E">
              <w:rPr>
                <w:b/>
              </w:rPr>
              <w:t>Direcția regională  VEST</w:t>
            </w: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23</w:t>
            </w:r>
          </w:p>
        </w:tc>
        <w:tc>
          <w:tcPr>
            <w:tcW w:w="3827" w:type="dxa"/>
          </w:tcPr>
          <w:p w:rsidR="00E01716" w:rsidRPr="001E226E" w:rsidRDefault="00007081" w:rsidP="00D3476E">
            <w:pPr>
              <w:ind w:right="-61"/>
            </w:pPr>
            <w:r>
              <w:t>m</w:t>
            </w:r>
            <w:r w:rsidR="00E01716" w:rsidRPr="001E226E">
              <w:t>un. Ungheni</w:t>
            </w:r>
            <w:r>
              <w:t>,</w:t>
            </w:r>
            <w:r w:rsidR="00E01716" w:rsidRPr="001E226E">
              <w:t xml:space="preserve"> str. Națională 33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pPr>
              <w:ind w:right="-61"/>
            </w:pPr>
            <w:r w:rsidRPr="001E226E">
              <w:t>s. Voinescu</w:t>
            </w:r>
            <w:r w:rsidR="00007081">
              <w:t>,</w:t>
            </w:r>
            <w:r w:rsidRPr="001E226E">
              <w:t xml:space="preserve"> r-nul Hîncești (SPF Pogănești)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Leușeni</w:t>
            </w:r>
            <w:r w:rsidR="00007081">
              <w:t>,</w:t>
            </w:r>
            <w:r w:rsidRPr="001E226E">
              <w:t xml:space="preserve">  r-nul Hîncești (SPF Leușeni1)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2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Leușeni</w:t>
            </w:r>
            <w:r w:rsidR="00007081">
              <w:t>,</w:t>
            </w:r>
            <w:r w:rsidRPr="001E226E">
              <w:t xml:space="preserve"> r-nul Hîncești(Leușeni 2)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s.Onești</w:t>
            </w:r>
            <w:r w:rsidR="00007081">
              <w:t>,</w:t>
            </w:r>
            <w:r w:rsidRPr="001E226E">
              <w:t xml:space="preserve"> r-nul Strășeni (Turn de comunicații)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7F65A1" w:rsidP="00D3476E">
            <w:pPr>
              <w:jc w:val="center"/>
            </w:pPr>
            <w:r w:rsidRPr="001E226E">
              <w:t>2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or. Ungheni</w:t>
            </w:r>
            <w:r w:rsidR="00007081">
              <w:t>,</w:t>
            </w:r>
            <w:r w:rsidRPr="001E226E">
              <w:t xml:space="preserve"> str. Arcașii lui Ștefan 2 (Centrul de Excelență în Securitatea Frontierei)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Frasinești</w:t>
            </w:r>
            <w:r w:rsidR="00007081">
              <w:t>,</w:t>
            </w:r>
            <w:r w:rsidRPr="001E226E">
              <w:t xml:space="preserve"> r-nul Ungheni(Turn)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Frasinești</w:t>
            </w:r>
            <w:r w:rsidR="00007081">
              <w:t>,</w:t>
            </w:r>
            <w:r w:rsidRPr="001E226E">
              <w:t xml:space="preserve"> r-nul Ungheni (SPF Frasinești)</w:t>
            </w:r>
          </w:p>
        </w:tc>
      </w:tr>
      <w:tr w:rsidR="001E226E" w:rsidRPr="001E226E" w:rsidTr="00D3476E">
        <w:trPr>
          <w:trHeight w:val="562"/>
        </w:trPr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com.Valea-Mare</w:t>
            </w:r>
            <w:r w:rsidR="00007081">
              <w:t>,</w:t>
            </w:r>
            <w:r w:rsidRPr="001E226E">
              <w:t xml:space="preserve"> r-nul Ungheni (Turn)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2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or. Ungheni</w:t>
            </w:r>
            <w:r w:rsidR="00007081">
              <w:t>,</w:t>
            </w:r>
            <w:r w:rsidRPr="001E226E">
              <w:t xml:space="preserve"> str. Suceava 2 (SPF Ungheni)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E01716">
            <w:pPr>
              <w:pStyle w:val="Listparagraf"/>
              <w:ind w:left="360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Zagarancea</w:t>
            </w:r>
            <w:r w:rsidR="00007081">
              <w:t>,</w:t>
            </w:r>
            <w:r w:rsidRPr="001E226E">
              <w:t xml:space="preserve"> r-nul Ungheni (Centru de instruire)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Petrești</w:t>
            </w:r>
            <w:r w:rsidR="00007081">
              <w:t>,</w:t>
            </w:r>
            <w:r w:rsidRPr="001E226E">
              <w:t xml:space="preserve"> r-nul Ungheni (Turn de comunicații)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Medeleni</w:t>
            </w:r>
            <w:r w:rsidR="00007081">
              <w:t>,</w:t>
            </w:r>
            <w:r w:rsidRPr="001E226E">
              <w:t xml:space="preserve"> r-nul Ungheni (SPF Medeleni)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Sculeni</w:t>
            </w:r>
            <w:r w:rsidR="00007081">
              <w:t>,</w:t>
            </w:r>
            <w:r w:rsidRPr="001E226E">
              <w:t xml:space="preserve"> r-nul Ungheni (SPF Sculeni)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Sculeni</w:t>
            </w:r>
            <w:r w:rsidR="00007081">
              <w:t>,</w:t>
            </w:r>
            <w:r w:rsidRPr="001E226E">
              <w:t xml:space="preserve"> r-nul Ungheni (BCP)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Taxobeni</w:t>
            </w:r>
            <w:r w:rsidR="00007081">
              <w:t>,</w:t>
            </w:r>
            <w:r w:rsidRPr="001E226E">
              <w:t xml:space="preserve"> r-nul Fălești(SPF Taxobeni)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Horești</w:t>
            </w:r>
            <w:r w:rsidR="00007081">
              <w:t>,</w:t>
            </w:r>
            <w:r w:rsidRPr="001E226E">
              <w:t xml:space="preserve"> r-nul Fălești (Turn de comunicații)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com. Cuhnești</w:t>
            </w:r>
            <w:r w:rsidR="007666DC">
              <w:t>,</w:t>
            </w:r>
            <w:r w:rsidRPr="001E226E">
              <w:t xml:space="preserve"> r-nul Glodeni (SPF Cuhnești)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Calinești</w:t>
            </w:r>
            <w:r w:rsidR="007666DC">
              <w:t>,</w:t>
            </w:r>
            <w:r w:rsidRPr="001E226E">
              <w:t xml:space="preserve"> r-nul Fălești (WP 30)</w:t>
            </w:r>
          </w:p>
        </w:tc>
      </w:tr>
      <w:tr w:rsidR="001E226E" w:rsidRPr="001E226E" w:rsidTr="00D3476E">
        <w:tc>
          <w:tcPr>
            <w:tcW w:w="675" w:type="dxa"/>
            <w:vMerge/>
            <w:tcBorders>
              <w:bottom w:val="nil"/>
            </w:tcBorders>
          </w:tcPr>
          <w:p w:rsidR="00E01716" w:rsidRPr="001E226E" w:rsidRDefault="00E01716" w:rsidP="00D3476E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  <w:tcBorders>
              <w:bottom w:val="nil"/>
            </w:tcBorders>
          </w:tcPr>
          <w:p w:rsidR="00E01716" w:rsidRPr="001E226E" w:rsidRDefault="00E01716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E01716" w:rsidRPr="001E226E" w:rsidRDefault="00E01716" w:rsidP="00D3476E">
            <w:pPr>
              <w:jc w:val="center"/>
            </w:pPr>
            <w:r w:rsidRPr="001E226E">
              <w:t>buc.</w:t>
            </w:r>
          </w:p>
        </w:tc>
        <w:tc>
          <w:tcPr>
            <w:tcW w:w="1417" w:type="dxa"/>
          </w:tcPr>
          <w:p w:rsidR="00E01716" w:rsidRPr="001E226E" w:rsidRDefault="00E01716" w:rsidP="00D3476E">
            <w:pPr>
              <w:jc w:val="center"/>
            </w:pPr>
            <w:r w:rsidRPr="001E226E">
              <w:t>1</w:t>
            </w:r>
          </w:p>
        </w:tc>
        <w:tc>
          <w:tcPr>
            <w:tcW w:w="3827" w:type="dxa"/>
          </w:tcPr>
          <w:p w:rsidR="00E01716" w:rsidRPr="001E226E" w:rsidRDefault="00E01716" w:rsidP="00D3476E">
            <w:r w:rsidRPr="001E226E">
              <w:t>s. Valea Rusului</w:t>
            </w:r>
            <w:r w:rsidR="007666DC">
              <w:t>,</w:t>
            </w:r>
            <w:r w:rsidRPr="001E226E">
              <w:t xml:space="preserve"> r-nul Fălești (SPF Valea Rusului)</w:t>
            </w:r>
          </w:p>
        </w:tc>
      </w:tr>
      <w:tr w:rsidR="001E226E" w:rsidRPr="001E226E" w:rsidTr="00D3476E">
        <w:tc>
          <w:tcPr>
            <w:tcW w:w="675" w:type="dxa"/>
            <w:tcBorders>
              <w:top w:val="nil"/>
            </w:tcBorders>
          </w:tcPr>
          <w:p w:rsidR="00FA013D" w:rsidRPr="001E226E" w:rsidRDefault="00FA013D" w:rsidP="00D3476E">
            <w:pPr>
              <w:jc w:val="center"/>
            </w:pPr>
          </w:p>
        </w:tc>
        <w:tc>
          <w:tcPr>
            <w:tcW w:w="3119" w:type="dxa"/>
            <w:tcBorders>
              <w:top w:val="nil"/>
            </w:tcBorders>
          </w:tcPr>
          <w:p w:rsidR="00FA013D" w:rsidRPr="001E226E" w:rsidRDefault="00FA013D" w:rsidP="003E4D8E">
            <w:pPr>
              <w:jc w:val="center"/>
              <w:rPr>
                <w:b/>
              </w:rPr>
            </w:pPr>
            <w:r w:rsidRPr="001E226E">
              <w:rPr>
                <w:b/>
              </w:rPr>
              <w:t>Total</w:t>
            </w:r>
          </w:p>
        </w:tc>
        <w:tc>
          <w:tcPr>
            <w:tcW w:w="709" w:type="dxa"/>
          </w:tcPr>
          <w:p w:rsidR="00FA013D" w:rsidRPr="001E226E" w:rsidRDefault="00FA013D" w:rsidP="00D3476E">
            <w:r w:rsidRPr="001E226E">
              <w:rPr>
                <w:b/>
              </w:rPr>
              <w:t>buc.</w:t>
            </w:r>
          </w:p>
        </w:tc>
        <w:tc>
          <w:tcPr>
            <w:tcW w:w="1417" w:type="dxa"/>
          </w:tcPr>
          <w:p w:rsidR="00FA013D" w:rsidRPr="001E226E" w:rsidRDefault="00FA013D" w:rsidP="00D3476E">
            <w:pPr>
              <w:jc w:val="center"/>
              <w:rPr>
                <w:b/>
              </w:rPr>
            </w:pPr>
            <w:r w:rsidRPr="001E226E">
              <w:rPr>
                <w:b/>
              </w:rPr>
              <w:t>45</w:t>
            </w:r>
          </w:p>
        </w:tc>
        <w:tc>
          <w:tcPr>
            <w:tcW w:w="3827" w:type="dxa"/>
          </w:tcPr>
          <w:p w:rsidR="00FA013D" w:rsidRPr="001E226E" w:rsidRDefault="00FA013D" w:rsidP="00D3476E"/>
        </w:tc>
      </w:tr>
      <w:tr w:rsidR="001E226E" w:rsidRPr="001E226E" w:rsidTr="00D3476E">
        <w:tc>
          <w:tcPr>
            <w:tcW w:w="675" w:type="dxa"/>
            <w:vMerge w:val="restart"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FF0000"/>
              </w:rPr>
            </w:pPr>
          </w:p>
        </w:tc>
        <w:tc>
          <w:tcPr>
            <w:tcW w:w="3119" w:type="dxa"/>
            <w:vMerge w:val="restart"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  <w:r w:rsidRPr="001A60B7">
              <w:rPr>
                <w:b/>
                <w:color w:val="000000" w:themeColor="text1"/>
              </w:rPr>
              <w:t>Direcția regională  NORD</w:t>
            </w: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  <w:r w:rsidRPr="001A60B7">
              <w:rPr>
                <w:b/>
                <w:color w:val="000000" w:themeColor="text1"/>
              </w:rPr>
              <w:t xml:space="preserve">                                                 </w:t>
            </w: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  <w:p w:rsidR="00FA013D" w:rsidRPr="001A60B7" w:rsidRDefault="00FA013D" w:rsidP="00FA013D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b/>
                <w:color w:val="000000" w:themeColor="text1"/>
              </w:rPr>
            </w:pPr>
            <w:r w:rsidRPr="001A60B7">
              <w:rPr>
                <w:color w:val="000000" w:themeColor="text1"/>
              </w:rPr>
              <w:lastRenderedPageBreak/>
              <w:t>buc.</w:t>
            </w:r>
          </w:p>
        </w:tc>
        <w:tc>
          <w:tcPr>
            <w:tcW w:w="1417" w:type="dxa"/>
          </w:tcPr>
          <w:p w:rsidR="00FA013D" w:rsidRPr="001A60B7" w:rsidRDefault="00E01716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14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  <w:r w:rsidRPr="001A60B7">
              <w:rPr>
                <w:color w:val="000000" w:themeColor="text1"/>
              </w:rPr>
              <w:t>or. Edineț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Independenței 60 (DR Nord)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Vancicăuți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Edineț (GF Vancicăuți)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2C361A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6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Costești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Ștefan cel mare 10 A (SPF Costești)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7666DC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Cobani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>r-nul Glodeni (site SPF Balatina)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Costești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(SCF Costești – Stînca)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Cuconeștii – Noi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Edineț (SPF Cuconeștii – Noi)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Lopatnic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Edineț (SPF Lopatnic)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Lipcani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Libertății 31 (SPF Lipcani)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Lipcani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(SCF Lipcani-Rădăuți)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7666DC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Hlina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(site Lipcani2)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Criva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(SPF Criva)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Criva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(SCF Criva – Mămăliga)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Drepcăuți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(site Drepcăuți)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A60B7" w:rsidRDefault="00FA013D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3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Larga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(SPF Larga)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Larga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Briceni (SCF Larga – Klem</w:t>
            </w:r>
            <w:r w:rsidR="007666DC">
              <w:rPr>
                <w:color w:val="000000" w:themeColor="text1"/>
              </w:rPr>
              <w:t>enț</w:t>
            </w:r>
            <w:r w:rsidRPr="001A60B7">
              <w:rPr>
                <w:color w:val="000000" w:themeColor="text1"/>
              </w:rPr>
              <w:t>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9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Briceni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Lermontov 36 (SPF Briceni)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Grimăncăuți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extravilan (SCF Grimăncăuți-Văscăuți)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Briceni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(site Briceni-Rosoșani)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1A60B7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3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Ocnița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50 ani ai Biruinței (SPF Ocnița)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Ocnița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extravilan (SCF Ocnița auto)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Ocnița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extravilan (SCF Ocnița – Sokireni c/f)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Naslavcea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Ocnița (GF Naslavcea)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Verejeni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Ocnița (GF Verejeni)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Otaci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Ștefan cel Mare 31 (SPF Otaci)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Otaci (GF Otaci)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Otaci (SCF Otaci – Moghileov)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Rudi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Soroca (site IP05 Rudi)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Vălcineț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Ocnița (SPF Vălcineț)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4A55F6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Criva</w:t>
            </w:r>
            <w:r w:rsidR="007666DC">
              <w:rPr>
                <w:color w:val="000000" w:themeColor="text1"/>
              </w:rPr>
              <w:t>,</w:t>
            </w:r>
            <w:r w:rsidR="004A55F6">
              <w:rPr>
                <w:color w:val="000000" w:themeColor="text1"/>
              </w:rPr>
              <w:t xml:space="preserve"> r-nul Briceni (Criva </w:t>
            </w:r>
            <w:r w:rsidRPr="001A60B7">
              <w:rPr>
                <w:color w:val="000000" w:themeColor="text1"/>
              </w:rPr>
              <w:t>rack)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Cosăuți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Soroca (Cosăuți</w:t>
            </w:r>
            <w:r w:rsidRPr="001A60B7">
              <w:rPr>
                <w:color w:val="000000" w:themeColor="text1"/>
                <w:lang w:val="en-US"/>
              </w:rPr>
              <w:t xml:space="preserve"> termoviziune)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E816E0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7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Soroca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Mihai Eminescu 1</w:t>
            </w:r>
          </w:p>
        </w:tc>
      </w:tr>
      <w:tr w:rsidR="001E226E" w:rsidRPr="001E226E" w:rsidTr="00D3476E"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Cosăuți</w:t>
            </w:r>
            <w:r w:rsidR="007666DC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Soroca (SPF Cosăuți)</w:t>
            </w:r>
          </w:p>
        </w:tc>
      </w:tr>
      <w:tr w:rsidR="001E226E" w:rsidRPr="001E226E" w:rsidTr="004A55F6">
        <w:trPr>
          <w:trHeight w:val="634"/>
        </w:trPr>
        <w:tc>
          <w:tcPr>
            <w:tcW w:w="675" w:type="dxa"/>
            <w:vMerge/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vMerge/>
          </w:tcPr>
          <w:p w:rsidR="00FA013D" w:rsidRPr="001E226E" w:rsidRDefault="00FA013D" w:rsidP="00D3476E">
            <w:pPr>
              <w:rPr>
                <w:b/>
                <w:color w:val="FF0000"/>
              </w:rPr>
            </w:pPr>
          </w:p>
        </w:tc>
        <w:tc>
          <w:tcPr>
            <w:tcW w:w="709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1A60B7" w:rsidRDefault="00FA013D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FA013D" w:rsidRPr="001A60B7" w:rsidRDefault="00FA013D" w:rsidP="004A55F6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Vasilcău</w:t>
            </w:r>
            <w:r w:rsidR="007666DC">
              <w:rPr>
                <w:color w:val="000000" w:themeColor="text1"/>
              </w:rPr>
              <w:t>,</w:t>
            </w:r>
            <w:r w:rsidR="004A55F6">
              <w:rPr>
                <w:color w:val="000000" w:themeColor="text1"/>
              </w:rPr>
              <w:t xml:space="preserve"> r-nul Soroca (Vasilcău </w:t>
            </w:r>
            <w:r w:rsidRPr="001A60B7">
              <w:rPr>
                <w:color w:val="000000" w:themeColor="text1"/>
              </w:rPr>
              <w:t>rack)</w:t>
            </w:r>
          </w:p>
        </w:tc>
      </w:tr>
      <w:tr w:rsidR="001E226E" w:rsidRPr="001E226E" w:rsidTr="00D3476E">
        <w:tc>
          <w:tcPr>
            <w:tcW w:w="675" w:type="dxa"/>
            <w:vMerge/>
            <w:tcBorders>
              <w:bottom w:val="nil"/>
            </w:tcBorders>
          </w:tcPr>
          <w:p w:rsidR="00FA013D" w:rsidRPr="001E226E" w:rsidRDefault="00FA013D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color w:val="FF0000"/>
              </w:rPr>
            </w:pPr>
          </w:p>
        </w:tc>
        <w:tc>
          <w:tcPr>
            <w:tcW w:w="3119" w:type="dxa"/>
            <w:tcBorders>
              <w:bottom w:val="nil"/>
            </w:tcBorders>
          </w:tcPr>
          <w:p w:rsidR="00FA013D" w:rsidRPr="00D379FC" w:rsidRDefault="00FA013D" w:rsidP="003E4D8E">
            <w:pPr>
              <w:jc w:val="center"/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Total</w:t>
            </w:r>
          </w:p>
        </w:tc>
        <w:tc>
          <w:tcPr>
            <w:tcW w:w="709" w:type="dxa"/>
          </w:tcPr>
          <w:p w:rsidR="00FA013D" w:rsidRPr="00D379FC" w:rsidRDefault="00FA013D" w:rsidP="00D3476E">
            <w:pPr>
              <w:rPr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FA013D" w:rsidRPr="00D379FC" w:rsidRDefault="00D379FC" w:rsidP="00D3476E">
            <w:pPr>
              <w:jc w:val="center"/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71</w:t>
            </w:r>
          </w:p>
        </w:tc>
        <w:tc>
          <w:tcPr>
            <w:tcW w:w="3827" w:type="dxa"/>
          </w:tcPr>
          <w:p w:rsidR="00FA013D" w:rsidRPr="001E226E" w:rsidRDefault="00FA013D" w:rsidP="00D3476E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B650AB" w:rsidRPr="001E226E" w:rsidTr="00D3476E">
        <w:tc>
          <w:tcPr>
            <w:tcW w:w="675" w:type="dxa"/>
            <w:vMerge w:val="restart"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B650AB" w:rsidRPr="001A60B7" w:rsidRDefault="00B650AB" w:rsidP="00D3476E">
            <w:pPr>
              <w:rPr>
                <w:b/>
                <w:color w:val="000000" w:themeColor="text1"/>
                <w:sz w:val="28"/>
                <w:szCs w:val="28"/>
              </w:rPr>
            </w:pPr>
            <w:r w:rsidRPr="001A60B7">
              <w:rPr>
                <w:b/>
                <w:color w:val="000000" w:themeColor="text1"/>
              </w:rPr>
              <w:t>Direcția regională SUD</w:t>
            </w: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Crihana Veche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Cahul str. Garoafelor 40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6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Vulcănești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stația Vulcănești (SPF </w:t>
            </w:r>
            <w:r w:rsidRPr="001A60B7">
              <w:rPr>
                <w:color w:val="000000" w:themeColor="text1"/>
              </w:rPr>
              <w:lastRenderedPageBreak/>
              <w:t>Vulcănești, GF)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Basarabeasca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Gogol 11 (SPF Basarabeasca,</w:t>
            </w:r>
            <w:r w:rsidR="004A55F6">
              <w:rPr>
                <w:color w:val="000000" w:themeColor="text1"/>
              </w:rPr>
              <w:t xml:space="preserve"> </w:t>
            </w:r>
            <w:r w:rsidRPr="001A60B7">
              <w:rPr>
                <w:color w:val="000000" w:themeColor="text1"/>
              </w:rPr>
              <w:t>PCTF)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3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Cișmichioi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 str. Reniiscaia 56 r-ul Vulcănești (SPF Cișmichioi)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Valea-Perjei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F Molotkov 22A r-ul Taraclia (SPF Valea-Perjei)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  <w:r w:rsidRPr="001A60B7">
              <w:rPr>
                <w:color w:val="000000" w:themeColor="text1"/>
              </w:rPr>
              <w:t>or. Leova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Vatlin 1 (SPF Leova)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Leova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str. Vatlin 1  (Turnul Leova) 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Tochile-Raducani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 r-nul Leova (Turnul Tochile-Raducani)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4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b/>
                <w:color w:val="000000" w:themeColor="text1"/>
                <w:sz w:val="28"/>
                <w:szCs w:val="28"/>
              </w:rPr>
            </w:pPr>
            <w:r w:rsidRPr="001A60B7">
              <w:rPr>
                <w:color w:val="000000" w:themeColor="text1"/>
              </w:rPr>
              <w:t>s. Roșu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Cahul (SPF Cahul)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Roșu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Cahul (</w:t>
            </w:r>
            <w:r w:rsidRPr="001A60B7">
              <w:rPr>
                <w:color w:val="000000" w:themeColor="text1"/>
                <w:lang w:val="en-US"/>
              </w:rPr>
              <w:t>SCF Cahul)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</w:rPr>
              <w:t>s. Gotești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Cantemir (Turnul Gotești) extralilan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4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Gotești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Cantemir (SPF Gotești)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Stoianovca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Cantemir ( SPF Stoianovca)</w:t>
            </w:r>
          </w:p>
        </w:tc>
      </w:tr>
      <w:tr w:rsidR="00B650AB" w:rsidRPr="001E226E" w:rsidTr="00D3476E">
        <w:trPr>
          <w:trHeight w:val="562"/>
        </w:trPr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Toceni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Cantemir (Turnul Toceni) extravilan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or. Ceadîr-Lunga (SCTF 1-2)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Larga Nouă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Cahul (site IS06 Larga Nouă)</w:t>
            </w:r>
          </w:p>
        </w:tc>
      </w:tr>
      <w:tr w:rsidR="00B650AB" w:rsidRPr="001E226E" w:rsidTr="00D3476E">
        <w:trPr>
          <w:trHeight w:val="251"/>
        </w:trPr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4A55F6" w:rsidP="00D3476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s. Brînza, </w:t>
            </w:r>
            <w:r w:rsidR="00B650AB" w:rsidRPr="001A60B7">
              <w:rPr>
                <w:color w:val="000000" w:themeColor="text1"/>
              </w:rPr>
              <w:t>r-nul Cahul (WP Brînza)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  <w:lang w:val="en-US"/>
              </w:rPr>
              <w:t>com.Slobozia-Mare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</w:rPr>
              <w:t xml:space="preserve"> r-nul Cahul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3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Giurgiulești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Cahul (SPF Giurgiulești)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0E69AC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Giurgiulești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Cahul (SCTF Giurgiulești-Reni)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007081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</w:tcPr>
          <w:p w:rsidR="00B650AB" w:rsidRPr="001A60B7" w:rsidRDefault="00B650AB" w:rsidP="00007081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2</w:t>
            </w:r>
          </w:p>
        </w:tc>
        <w:tc>
          <w:tcPr>
            <w:tcW w:w="3827" w:type="dxa"/>
          </w:tcPr>
          <w:p w:rsidR="00B650AB" w:rsidRPr="001A60B7" w:rsidRDefault="00B650AB" w:rsidP="00007081">
            <w:pPr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s. Giurgiulești</w:t>
            </w:r>
            <w:r w:rsidR="004A55F6">
              <w:rPr>
                <w:color w:val="000000" w:themeColor="text1"/>
              </w:rPr>
              <w:t>,</w:t>
            </w:r>
            <w:r w:rsidRPr="001A60B7">
              <w:rPr>
                <w:color w:val="000000" w:themeColor="text1"/>
              </w:rPr>
              <w:t xml:space="preserve"> r-nul Cahul (SCTF Giurgiulești-Galați)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Giurgiulești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Cahul (SCF Giurgiulești)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Giurgiulești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Cahul (Turnul Giurgiulești) 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Giurgiulești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Cahul (Giurgiulești termoviziune)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Copceac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Ceadîr-Lunga (Copceac termoviziune)</w:t>
            </w: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007081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007081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10B3A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s. Copceac</w:t>
            </w:r>
            <w:r w:rsidR="004A55F6">
              <w:rPr>
                <w:color w:val="000000" w:themeColor="text1"/>
                <w:lang w:val="en-US"/>
              </w:rPr>
              <w:t>,</w:t>
            </w:r>
            <w:r w:rsidRPr="001A60B7">
              <w:rPr>
                <w:color w:val="000000" w:themeColor="text1"/>
                <w:lang w:val="en-US"/>
              </w:rPr>
              <w:t xml:space="preserve"> r-nul Ceadîr-Lunga (SPF Copceac)</w:t>
            </w:r>
          </w:p>
        </w:tc>
      </w:tr>
      <w:tr w:rsidR="00B650AB" w:rsidRPr="001E226E" w:rsidTr="00FA013D">
        <w:trPr>
          <w:trHeight w:val="339"/>
        </w:trPr>
        <w:tc>
          <w:tcPr>
            <w:tcW w:w="675" w:type="dxa"/>
            <w:vMerge/>
          </w:tcPr>
          <w:p w:rsidR="00B650AB" w:rsidRPr="001A60B7" w:rsidRDefault="00B650AB" w:rsidP="00D3476E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color w:val="000000" w:themeColor="text1"/>
              </w:rPr>
            </w:pPr>
            <w:r w:rsidRPr="001A60B7">
              <w:rPr>
                <w:color w:val="000000" w:themeColor="text1"/>
              </w:rPr>
              <w:t>1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  <w:r w:rsidRPr="001A60B7">
              <w:rPr>
                <w:color w:val="000000" w:themeColor="text1"/>
                <w:lang w:val="en-US"/>
              </w:rPr>
              <w:t>or. Taraclia (Taraclia termoviziune)</w:t>
            </w:r>
          </w:p>
        </w:tc>
      </w:tr>
      <w:tr w:rsidR="00B650AB" w:rsidRPr="001E226E" w:rsidTr="00007081">
        <w:trPr>
          <w:trHeight w:val="286"/>
        </w:trPr>
        <w:tc>
          <w:tcPr>
            <w:tcW w:w="675" w:type="dxa"/>
            <w:vMerge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B650AB" w:rsidRPr="001A60B7" w:rsidRDefault="00B650AB" w:rsidP="003E4D8E">
            <w:pPr>
              <w:jc w:val="center"/>
              <w:rPr>
                <w:b/>
                <w:color w:val="000000" w:themeColor="text1"/>
              </w:rPr>
            </w:pPr>
            <w:r w:rsidRPr="001A60B7">
              <w:rPr>
                <w:b/>
                <w:color w:val="000000" w:themeColor="text1"/>
              </w:rPr>
              <w:t>Total</w:t>
            </w:r>
          </w:p>
        </w:tc>
        <w:tc>
          <w:tcPr>
            <w:tcW w:w="709" w:type="dxa"/>
          </w:tcPr>
          <w:p w:rsidR="00B650AB" w:rsidRPr="001A60B7" w:rsidRDefault="00B650AB" w:rsidP="00D3476E">
            <w:pPr>
              <w:rPr>
                <w:color w:val="000000" w:themeColor="text1"/>
              </w:rPr>
            </w:pPr>
            <w:r w:rsidRPr="001A60B7">
              <w:rPr>
                <w:b/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1A60B7" w:rsidRDefault="00B650AB" w:rsidP="00D3476E">
            <w:pPr>
              <w:jc w:val="center"/>
              <w:rPr>
                <w:b/>
                <w:color w:val="000000" w:themeColor="text1"/>
              </w:rPr>
            </w:pPr>
            <w:r w:rsidRPr="001A60B7">
              <w:rPr>
                <w:b/>
                <w:color w:val="000000" w:themeColor="text1"/>
              </w:rPr>
              <w:t>67</w:t>
            </w:r>
          </w:p>
        </w:tc>
        <w:tc>
          <w:tcPr>
            <w:tcW w:w="3827" w:type="dxa"/>
          </w:tcPr>
          <w:p w:rsidR="00B650AB" w:rsidRPr="001A60B7" w:rsidRDefault="00B650AB" w:rsidP="00D3476E">
            <w:pPr>
              <w:rPr>
                <w:color w:val="000000" w:themeColor="text1"/>
                <w:lang w:val="en-US"/>
              </w:rPr>
            </w:pPr>
          </w:p>
        </w:tc>
      </w:tr>
      <w:tr w:rsidR="00D10B3A" w:rsidRPr="001E226E" w:rsidTr="003E4D8E">
        <w:tc>
          <w:tcPr>
            <w:tcW w:w="675" w:type="dxa"/>
            <w:vMerge w:val="restart"/>
            <w:tcBorders>
              <w:top w:val="single" w:sz="4" w:space="0" w:color="auto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  <w:r w:rsidRPr="00A213B8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D10B3A" w:rsidRPr="00A213B8" w:rsidRDefault="00D10B3A" w:rsidP="00D3476E">
            <w:pPr>
              <w:rPr>
                <w:b/>
              </w:rPr>
            </w:pPr>
            <w:r w:rsidRPr="00A213B8">
              <w:rPr>
                <w:b/>
              </w:rPr>
              <w:t>Direcția regională EST</w:t>
            </w:r>
          </w:p>
          <w:p w:rsidR="00D10B3A" w:rsidRPr="00A213B8" w:rsidRDefault="00D10B3A" w:rsidP="00D3476E">
            <w:pPr>
              <w:rPr>
                <w:b/>
              </w:rPr>
            </w:pPr>
          </w:p>
          <w:p w:rsidR="00D10B3A" w:rsidRPr="00A213B8" w:rsidRDefault="00D10B3A" w:rsidP="00D3476E">
            <w:pPr>
              <w:rPr>
                <w:b/>
              </w:rPr>
            </w:pPr>
          </w:p>
          <w:p w:rsidR="00EA500E" w:rsidRDefault="00D10B3A" w:rsidP="00D3476E">
            <w:pPr>
              <w:jc w:val="center"/>
              <w:rPr>
                <w:b/>
              </w:rPr>
            </w:pPr>
            <w:r w:rsidRPr="00A213B8">
              <w:rPr>
                <w:b/>
              </w:rPr>
              <w:t xml:space="preserve">                                               </w:t>
            </w: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EA500E" w:rsidRDefault="00EA500E" w:rsidP="00D3476E">
            <w:pPr>
              <w:jc w:val="center"/>
              <w:rPr>
                <w:b/>
              </w:rPr>
            </w:pPr>
          </w:p>
          <w:p w:rsidR="00D10B3A" w:rsidRPr="00A213B8" w:rsidRDefault="00D10B3A" w:rsidP="00D3476E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  <w:rPr>
                <w:b/>
              </w:rPr>
            </w:pPr>
            <w:r w:rsidRPr="00A213B8">
              <w:lastRenderedPageBreak/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13</w:t>
            </w:r>
          </w:p>
        </w:tc>
        <w:tc>
          <w:tcPr>
            <w:tcW w:w="3827" w:type="dxa"/>
          </w:tcPr>
          <w:p w:rsidR="00D10B3A" w:rsidRPr="00A213B8" w:rsidRDefault="004A55F6" w:rsidP="00D3476E">
            <w:r>
              <w:t>o</w:t>
            </w:r>
            <w:r w:rsidR="00D10B3A" w:rsidRPr="00A213B8">
              <w:t>r. Ștefan Vodă</w:t>
            </w:r>
            <w:r>
              <w:t>,</w:t>
            </w:r>
            <w:r w:rsidR="00D10B3A" w:rsidRPr="00A213B8">
              <w:t xml:space="preserve"> str. GR. Vieru 3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  <w:rPr>
                <w:b/>
              </w:rPr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10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Tudora r-nul Ștefan-Vodă (SPF Tudora)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2</w:t>
            </w:r>
          </w:p>
        </w:tc>
        <w:tc>
          <w:tcPr>
            <w:tcW w:w="3827" w:type="dxa"/>
          </w:tcPr>
          <w:p w:rsidR="00D10B3A" w:rsidRPr="00A213B8" w:rsidRDefault="004A55F6" w:rsidP="00D3476E">
            <w:r>
              <w:t>o</w:t>
            </w:r>
            <w:r w:rsidR="00D10B3A" w:rsidRPr="00A213B8">
              <w:t>r. Stefan Vodă</w:t>
            </w:r>
            <w:r>
              <w:t>,</w:t>
            </w:r>
            <w:r w:rsidR="00D10B3A" w:rsidRPr="00A213B8">
              <w:t xml:space="preserve"> str. Ștefan cel Mare 79/4 (SPF Pervomaisc)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4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Volintiri</w:t>
            </w:r>
            <w:r w:rsidR="004A55F6">
              <w:t>,</w:t>
            </w:r>
            <w:r w:rsidRPr="00A213B8">
              <w:t xml:space="preserve"> r-ul Ștefan-Vodă (SPF Volintiri)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2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Tocuz</w:t>
            </w:r>
            <w:r w:rsidR="004A55F6">
              <w:t>,</w:t>
            </w:r>
            <w:r w:rsidRPr="00A213B8">
              <w:t xml:space="preserve"> r-nul Căușeni (SPF Tocuz)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2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Troițcoe</w:t>
            </w:r>
            <w:r w:rsidR="004A55F6">
              <w:t>,</w:t>
            </w:r>
            <w:r w:rsidRPr="00A213B8">
              <w:t xml:space="preserve"> r-nul Cimișlia (SPF Troițcoe)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5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Olănești</w:t>
            </w:r>
            <w:r w:rsidR="004A55F6">
              <w:t>,</w:t>
            </w:r>
            <w:r w:rsidRPr="00A213B8">
              <w:t xml:space="preserve"> r-nul Ștefan-Vodă (SPF Olănești)</w:t>
            </w:r>
          </w:p>
        </w:tc>
      </w:tr>
      <w:tr w:rsidR="00D10B3A" w:rsidRPr="001E226E" w:rsidTr="00D3476E">
        <w:tc>
          <w:tcPr>
            <w:tcW w:w="675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 w:rsidR="00D10B3A" w:rsidRPr="00A213B8" w:rsidRDefault="00D10B3A" w:rsidP="00D3476E">
            <w:pPr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1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Punctul de Trecere a Frontierei Palanca-Maiaki- udobnoe</w:t>
            </w:r>
          </w:p>
        </w:tc>
      </w:tr>
      <w:tr w:rsidR="00D10B3A" w:rsidRPr="001E226E" w:rsidTr="00D3476E">
        <w:tc>
          <w:tcPr>
            <w:tcW w:w="675" w:type="dxa"/>
            <w:vMerge/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D10B3A" w:rsidRPr="00A213B8" w:rsidRDefault="00D10B3A" w:rsidP="00D3476E">
            <w:pPr>
              <w:jc w:val="right"/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  <w:rPr>
                <w:b/>
              </w:rPr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1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Palanca</w:t>
            </w:r>
            <w:r w:rsidR="004A55F6">
              <w:t>,</w:t>
            </w:r>
            <w:r w:rsidRPr="00A213B8">
              <w:t xml:space="preserve"> r-nul Ștefan-Vodă (Palanca)</w:t>
            </w:r>
          </w:p>
        </w:tc>
      </w:tr>
      <w:tr w:rsidR="00D10B3A" w:rsidRPr="001E226E" w:rsidTr="00D3476E">
        <w:tc>
          <w:tcPr>
            <w:tcW w:w="675" w:type="dxa"/>
            <w:vMerge/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D10B3A" w:rsidRPr="00A213B8" w:rsidRDefault="00D10B3A" w:rsidP="00D3476E">
            <w:pPr>
              <w:jc w:val="right"/>
              <w:rPr>
                <w:b/>
              </w:rPr>
            </w:pPr>
          </w:p>
        </w:tc>
        <w:tc>
          <w:tcPr>
            <w:tcW w:w="709" w:type="dxa"/>
          </w:tcPr>
          <w:p w:rsidR="00D10B3A" w:rsidRPr="00A213B8" w:rsidRDefault="00D10B3A" w:rsidP="00D3476E">
            <w:pPr>
              <w:jc w:val="center"/>
              <w:rPr>
                <w:b/>
              </w:rPr>
            </w:pPr>
            <w:r w:rsidRPr="00A213B8">
              <w:t>buc.</w:t>
            </w:r>
          </w:p>
        </w:tc>
        <w:tc>
          <w:tcPr>
            <w:tcW w:w="1417" w:type="dxa"/>
          </w:tcPr>
          <w:p w:rsidR="00D10B3A" w:rsidRPr="00A213B8" w:rsidRDefault="00D10B3A" w:rsidP="00D3476E">
            <w:pPr>
              <w:jc w:val="center"/>
            </w:pPr>
            <w:r w:rsidRPr="00A213B8">
              <w:t>3</w:t>
            </w:r>
          </w:p>
        </w:tc>
        <w:tc>
          <w:tcPr>
            <w:tcW w:w="3827" w:type="dxa"/>
          </w:tcPr>
          <w:p w:rsidR="00D10B3A" w:rsidRPr="00A213B8" w:rsidRDefault="00D10B3A" w:rsidP="00D3476E">
            <w:r w:rsidRPr="00A213B8">
              <w:t>s. Săiți</w:t>
            </w:r>
            <w:r w:rsidR="004A55F6">
              <w:t>,</w:t>
            </w:r>
            <w:r w:rsidRPr="00A213B8">
              <w:t xml:space="preserve"> r-nul Căușeni (Săiți)</w:t>
            </w:r>
          </w:p>
        </w:tc>
      </w:tr>
      <w:tr w:rsidR="00D10B3A" w:rsidRPr="001E226E" w:rsidTr="00D3476E">
        <w:tc>
          <w:tcPr>
            <w:tcW w:w="675" w:type="dxa"/>
            <w:vMerge/>
          </w:tcPr>
          <w:p w:rsidR="00D10B3A" w:rsidRPr="00A213B8" w:rsidRDefault="00D10B3A" w:rsidP="00D34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D10B3A" w:rsidRPr="00A213B8" w:rsidRDefault="003E4D8E" w:rsidP="00D3476E">
            <w:pPr>
              <w:jc w:val="center"/>
              <w:rPr>
                <w:b/>
              </w:rPr>
            </w:pPr>
            <w:r w:rsidRPr="00A213B8">
              <w:rPr>
                <w:b/>
              </w:rPr>
              <w:t>Total</w:t>
            </w:r>
          </w:p>
        </w:tc>
        <w:tc>
          <w:tcPr>
            <w:tcW w:w="709" w:type="dxa"/>
          </w:tcPr>
          <w:p w:rsidR="00D10B3A" w:rsidRPr="00A213B8" w:rsidRDefault="00D10B3A" w:rsidP="00D3476E">
            <w:pPr>
              <w:rPr>
                <w:b/>
              </w:rPr>
            </w:pPr>
            <w:r w:rsidRPr="00A213B8">
              <w:rPr>
                <w:b/>
              </w:rPr>
              <w:t>buc.</w:t>
            </w:r>
          </w:p>
        </w:tc>
        <w:tc>
          <w:tcPr>
            <w:tcW w:w="1417" w:type="dxa"/>
            <w:vAlign w:val="center"/>
          </w:tcPr>
          <w:p w:rsidR="00D10B3A" w:rsidRPr="00A213B8" w:rsidRDefault="00D10B3A" w:rsidP="00D3476E">
            <w:pPr>
              <w:jc w:val="center"/>
              <w:rPr>
                <w:b/>
              </w:rPr>
            </w:pPr>
            <w:r w:rsidRPr="00A213B8">
              <w:rPr>
                <w:b/>
              </w:rPr>
              <w:t>43</w:t>
            </w:r>
          </w:p>
        </w:tc>
        <w:tc>
          <w:tcPr>
            <w:tcW w:w="3827" w:type="dxa"/>
          </w:tcPr>
          <w:p w:rsidR="00D10B3A" w:rsidRPr="00A213B8" w:rsidRDefault="00D10B3A" w:rsidP="00D3476E"/>
        </w:tc>
      </w:tr>
      <w:tr w:rsidR="000740F8" w:rsidRPr="001E226E" w:rsidTr="000740F8">
        <w:tc>
          <w:tcPr>
            <w:tcW w:w="675" w:type="dxa"/>
            <w:vMerge w:val="restart"/>
          </w:tcPr>
          <w:p w:rsidR="000740F8" w:rsidRPr="00D379FC" w:rsidRDefault="000740F8" w:rsidP="00D3476E">
            <w:pPr>
              <w:jc w:val="center"/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8</w:t>
            </w:r>
          </w:p>
        </w:tc>
        <w:tc>
          <w:tcPr>
            <w:tcW w:w="3119" w:type="dxa"/>
            <w:vMerge w:val="restart"/>
          </w:tcPr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Inspectoratul General al Poliției de Frontieră</w:t>
            </w: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</w:t>
            </w:r>
            <w:r w:rsidRPr="00D379FC">
              <w:rPr>
                <w:b/>
                <w:color w:val="000000" w:themeColor="text1"/>
              </w:rPr>
              <w:t>un. Chișinău str. Petricani 19</w:t>
            </w: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</w:p>
          <w:p w:rsidR="000740F8" w:rsidRPr="00D379FC" w:rsidRDefault="000740F8" w:rsidP="00D3476E">
            <w:pPr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47 </w:t>
            </w:r>
          </w:p>
        </w:tc>
        <w:tc>
          <w:tcPr>
            <w:tcW w:w="3827" w:type="dxa"/>
            <w:vMerge w:val="restart"/>
            <w:vAlign w:val="center"/>
          </w:tcPr>
          <w:p w:rsidR="000740F8" w:rsidRPr="00D379FC" w:rsidRDefault="000740F8" w:rsidP="000740F8">
            <w:pPr>
              <w:jc w:val="center"/>
              <w:rPr>
                <w:color w:val="000000" w:themeColor="text1"/>
              </w:rPr>
            </w:pPr>
          </w:p>
          <w:p w:rsidR="000740F8" w:rsidRPr="00D379FC" w:rsidRDefault="000740F8" w:rsidP="000740F8">
            <w:pPr>
              <w:jc w:val="center"/>
              <w:rPr>
                <w:color w:val="000000" w:themeColor="text1"/>
              </w:rPr>
            </w:pPr>
          </w:p>
          <w:p w:rsidR="000740F8" w:rsidRPr="00D379FC" w:rsidRDefault="000740F8" w:rsidP="000740F8">
            <w:pPr>
              <w:jc w:val="center"/>
              <w:rPr>
                <w:color w:val="000000" w:themeColor="text1"/>
              </w:rPr>
            </w:pPr>
          </w:p>
          <w:p w:rsidR="000740F8" w:rsidRPr="00D379FC" w:rsidRDefault="000740F8" w:rsidP="000740F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  <w:r w:rsidRPr="00D379FC">
              <w:rPr>
                <w:color w:val="000000" w:themeColor="text1"/>
              </w:rPr>
              <w:t>un. Chișinău</w:t>
            </w:r>
            <w:r>
              <w:rPr>
                <w:color w:val="000000" w:themeColor="text1"/>
              </w:rPr>
              <w:t>,</w:t>
            </w:r>
            <w:r w:rsidRPr="00D379FC">
              <w:rPr>
                <w:color w:val="000000" w:themeColor="text1"/>
              </w:rPr>
              <w:t xml:space="preserve"> str. Petricani 19</w:t>
            </w: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9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Pr="00D379FC" w:rsidRDefault="000740F8" w:rsidP="00D3476E">
            <w:pPr>
              <w:jc w:val="center"/>
              <w:rPr>
                <w:color w:val="000000" w:themeColor="text1"/>
              </w:rPr>
            </w:pPr>
            <w:r w:rsidRPr="00D379F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Pr="00D379FC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Default="000740F8">
            <w:r w:rsidRPr="00BC4F7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0740F8" w:rsidRPr="001E226E" w:rsidTr="00D3476E">
        <w:tc>
          <w:tcPr>
            <w:tcW w:w="675" w:type="dxa"/>
            <w:vMerge/>
          </w:tcPr>
          <w:p w:rsidR="000740F8" w:rsidRPr="00D379FC" w:rsidRDefault="000740F8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0740F8" w:rsidRDefault="000740F8">
            <w:r w:rsidRPr="00BC4F7C">
              <w:rPr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0740F8" w:rsidRDefault="000740F8" w:rsidP="00C31A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3827" w:type="dxa"/>
            <w:vMerge/>
          </w:tcPr>
          <w:p w:rsidR="000740F8" w:rsidRPr="00D379FC" w:rsidRDefault="000740F8" w:rsidP="00D3476E">
            <w:pPr>
              <w:rPr>
                <w:color w:val="000000" w:themeColor="text1"/>
              </w:rPr>
            </w:pPr>
          </w:p>
        </w:tc>
      </w:tr>
      <w:tr w:rsidR="00B650AB" w:rsidRPr="001E226E" w:rsidTr="00D3476E">
        <w:tc>
          <w:tcPr>
            <w:tcW w:w="675" w:type="dxa"/>
            <w:vMerge/>
          </w:tcPr>
          <w:p w:rsidR="00B650AB" w:rsidRPr="00D379FC" w:rsidRDefault="00B650AB" w:rsidP="00D3476E">
            <w:pPr>
              <w:jc w:val="right"/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B650AB" w:rsidRPr="00D379FC" w:rsidRDefault="00B650AB" w:rsidP="003E4D8E">
            <w:pPr>
              <w:jc w:val="center"/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Total</w:t>
            </w:r>
          </w:p>
        </w:tc>
        <w:tc>
          <w:tcPr>
            <w:tcW w:w="709" w:type="dxa"/>
          </w:tcPr>
          <w:p w:rsidR="00B650AB" w:rsidRPr="00D379FC" w:rsidRDefault="00B650AB" w:rsidP="00D3476E">
            <w:pPr>
              <w:rPr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B650AB" w:rsidRPr="00D379FC" w:rsidRDefault="00B24CD7" w:rsidP="00D3476E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132</w:t>
            </w:r>
          </w:p>
        </w:tc>
        <w:tc>
          <w:tcPr>
            <w:tcW w:w="3827" w:type="dxa"/>
          </w:tcPr>
          <w:p w:rsidR="00B650AB" w:rsidRPr="00D379FC" w:rsidRDefault="00B650AB" w:rsidP="00D3476E">
            <w:pPr>
              <w:jc w:val="center"/>
              <w:rPr>
                <w:color w:val="000000" w:themeColor="text1"/>
              </w:rPr>
            </w:pPr>
          </w:p>
        </w:tc>
      </w:tr>
      <w:tr w:rsidR="00D10B3A" w:rsidRPr="001E226E" w:rsidTr="000740F8">
        <w:tc>
          <w:tcPr>
            <w:tcW w:w="675" w:type="dxa"/>
          </w:tcPr>
          <w:p w:rsidR="00D10B3A" w:rsidRPr="001E226E" w:rsidRDefault="00D10B3A" w:rsidP="00D3476E">
            <w:pPr>
              <w:jc w:val="right"/>
              <w:rPr>
                <w:b/>
              </w:rPr>
            </w:pPr>
            <w:r w:rsidRPr="001E226E">
              <w:rPr>
                <w:b/>
              </w:rPr>
              <w:t>9</w:t>
            </w:r>
          </w:p>
        </w:tc>
        <w:tc>
          <w:tcPr>
            <w:tcW w:w="3119" w:type="dxa"/>
          </w:tcPr>
          <w:p w:rsidR="00D10B3A" w:rsidRPr="003E4D8E" w:rsidRDefault="00D10B3A" w:rsidP="00FA013D">
            <w:pPr>
              <w:rPr>
                <w:b/>
              </w:rPr>
            </w:pPr>
            <w:r w:rsidRPr="003E4D8E">
              <w:rPr>
                <w:b/>
              </w:rPr>
              <w:t>Centrul de Excelență în Securitatea Frontierei</w:t>
            </w:r>
          </w:p>
        </w:tc>
        <w:tc>
          <w:tcPr>
            <w:tcW w:w="709" w:type="dxa"/>
          </w:tcPr>
          <w:p w:rsidR="00D10B3A" w:rsidRPr="001E226E" w:rsidRDefault="00D10B3A" w:rsidP="00D3476E">
            <w:r w:rsidRPr="001E226E">
              <w:t>buc.</w:t>
            </w:r>
          </w:p>
        </w:tc>
        <w:tc>
          <w:tcPr>
            <w:tcW w:w="1417" w:type="dxa"/>
            <w:vAlign w:val="center"/>
          </w:tcPr>
          <w:p w:rsidR="00D10B3A" w:rsidRPr="00866BB4" w:rsidRDefault="00D10B3A" w:rsidP="004A55F6">
            <w:pPr>
              <w:jc w:val="center"/>
              <w:rPr>
                <w:b/>
              </w:rPr>
            </w:pPr>
            <w:r w:rsidRPr="00866BB4">
              <w:rPr>
                <w:b/>
              </w:rPr>
              <w:t>29</w:t>
            </w:r>
          </w:p>
        </w:tc>
        <w:tc>
          <w:tcPr>
            <w:tcW w:w="3827" w:type="dxa"/>
            <w:vAlign w:val="center"/>
          </w:tcPr>
          <w:p w:rsidR="00D10B3A" w:rsidRPr="001E226E" w:rsidRDefault="00D10B3A" w:rsidP="000740F8">
            <w:pPr>
              <w:jc w:val="center"/>
            </w:pPr>
            <w:r w:rsidRPr="001E226E">
              <w:t>or. Ungheni str. Arcașii lui Ștefan 2</w:t>
            </w:r>
          </w:p>
        </w:tc>
      </w:tr>
      <w:tr w:rsidR="00D10B3A" w:rsidRPr="001E226E" w:rsidTr="000740F8">
        <w:tc>
          <w:tcPr>
            <w:tcW w:w="675" w:type="dxa"/>
          </w:tcPr>
          <w:p w:rsidR="00D10B3A" w:rsidRPr="001E226E" w:rsidRDefault="00D10B3A" w:rsidP="00D3476E">
            <w:pPr>
              <w:jc w:val="right"/>
              <w:rPr>
                <w:b/>
              </w:rPr>
            </w:pPr>
            <w:r w:rsidRPr="001E226E">
              <w:rPr>
                <w:b/>
              </w:rPr>
              <w:t>10</w:t>
            </w:r>
          </w:p>
        </w:tc>
        <w:tc>
          <w:tcPr>
            <w:tcW w:w="3119" w:type="dxa"/>
          </w:tcPr>
          <w:p w:rsidR="00D10B3A" w:rsidRPr="003E4D8E" w:rsidRDefault="00D10B3A" w:rsidP="00FA013D">
            <w:pPr>
              <w:rPr>
                <w:b/>
              </w:rPr>
            </w:pPr>
            <w:r w:rsidRPr="003E4D8E">
              <w:rPr>
                <w:b/>
              </w:rPr>
              <w:t>Sectorul Poliției de Frontieră Aeroportul Internațional Chișinău</w:t>
            </w:r>
          </w:p>
        </w:tc>
        <w:tc>
          <w:tcPr>
            <w:tcW w:w="709" w:type="dxa"/>
          </w:tcPr>
          <w:p w:rsidR="00D10B3A" w:rsidRPr="001E226E" w:rsidRDefault="00D10B3A" w:rsidP="00D3476E">
            <w:r w:rsidRPr="001E226E">
              <w:t>buc.</w:t>
            </w:r>
          </w:p>
        </w:tc>
        <w:tc>
          <w:tcPr>
            <w:tcW w:w="1417" w:type="dxa"/>
            <w:vAlign w:val="center"/>
          </w:tcPr>
          <w:p w:rsidR="00D10B3A" w:rsidRPr="00866BB4" w:rsidRDefault="00D10B3A" w:rsidP="004A55F6">
            <w:pPr>
              <w:jc w:val="center"/>
              <w:rPr>
                <w:b/>
              </w:rPr>
            </w:pPr>
            <w:r w:rsidRPr="00866BB4">
              <w:rPr>
                <w:b/>
              </w:rPr>
              <w:t>9</w:t>
            </w:r>
          </w:p>
        </w:tc>
        <w:tc>
          <w:tcPr>
            <w:tcW w:w="3827" w:type="dxa"/>
            <w:vAlign w:val="center"/>
          </w:tcPr>
          <w:p w:rsidR="00D10B3A" w:rsidRPr="001E226E" w:rsidRDefault="00866BB4" w:rsidP="000740F8">
            <w:pPr>
              <w:jc w:val="center"/>
            </w:pPr>
            <w:r>
              <w:t>m</w:t>
            </w:r>
            <w:r w:rsidR="00D10B3A" w:rsidRPr="001E226E">
              <w:t>un. Chișinău str. Dacia 80/2</w:t>
            </w:r>
          </w:p>
        </w:tc>
      </w:tr>
      <w:tr w:rsidR="00D10B3A" w:rsidRPr="001E226E" w:rsidTr="00FA013D">
        <w:trPr>
          <w:trHeight w:val="343"/>
        </w:trPr>
        <w:tc>
          <w:tcPr>
            <w:tcW w:w="675" w:type="dxa"/>
          </w:tcPr>
          <w:p w:rsidR="00D10B3A" w:rsidRPr="001E226E" w:rsidRDefault="00D10B3A" w:rsidP="00D3476E">
            <w:pPr>
              <w:jc w:val="right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D10B3A" w:rsidRPr="00D379FC" w:rsidRDefault="00D10B3A" w:rsidP="00D3476E">
            <w:pPr>
              <w:jc w:val="right"/>
              <w:rPr>
                <w:b/>
                <w:color w:val="000000" w:themeColor="text1"/>
              </w:rPr>
            </w:pPr>
          </w:p>
          <w:p w:rsidR="00D10B3A" w:rsidRPr="00D379FC" w:rsidRDefault="003E4D8E" w:rsidP="003E4D8E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Total</w:t>
            </w:r>
          </w:p>
        </w:tc>
        <w:tc>
          <w:tcPr>
            <w:tcW w:w="709" w:type="dxa"/>
          </w:tcPr>
          <w:p w:rsidR="00D10B3A" w:rsidRPr="00D379FC" w:rsidRDefault="00D10B3A" w:rsidP="00D3476E">
            <w:pPr>
              <w:jc w:val="right"/>
              <w:rPr>
                <w:b/>
                <w:color w:val="000000" w:themeColor="text1"/>
              </w:rPr>
            </w:pPr>
          </w:p>
          <w:p w:rsidR="00D10B3A" w:rsidRPr="00D379FC" w:rsidRDefault="00D10B3A" w:rsidP="00D3476E">
            <w:pPr>
              <w:jc w:val="right"/>
              <w:rPr>
                <w:b/>
                <w:color w:val="000000" w:themeColor="text1"/>
              </w:rPr>
            </w:pPr>
            <w:r w:rsidRPr="00D379FC">
              <w:rPr>
                <w:b/>
                <w:color w:val="000000" w:themeColor="text1"/>
              </w:rPr>
              <w:t>buc.</w:t>
            </w:r>
          </w:p>
        </w:tc>
        <w:tc>
          <w:tcPr>
            <w:tcW w:w="1417" w:type="dxa"/>
          </w:tcPr>
          <w:p w:rsidR="00D10B3A" w:rsidRPr="00D379FC" w:rsidRDefault="00D10B3A" w:rsidP="00D3476E">
            <w:pPr>
              <w:jc w:val="right"/>
              <w:rPr>
                <w:b/>
                <w:color w:val="000000" w:themeColor="text1"/>
              </w:rPr>
            </w:pPr>
          </w:p>
          <w:p w:rsidR="00D10B3A" w:rsidRPr="00D379FC" w:rsidRDefault="003E489F" w:rsidP="00D3476E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401</w:t>
            </w:r>
          </w:p>
        </w:tc>
        <w:tc>
          <w:tcPr>
            <w:tcW w:w="3827" w:type="dxa"/>
          </w:tcPr>
          <w:p w:rsidR="00D10B3A" w:rsidRPr="001E226E" w:rsidRDefault="00D10B3A" w:rsidP="00D3476E">
            <w:pPr>
              <w:jc w:val="right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FA013D" w:rsidRPr="00FC5764" w:rsidRDefault="00FA013D" w:rsidP="00FA013D">
      <w:pPr>
        <w:tabs>
          <w:tab w:val="left" w:pos="5529"/>
        </w:tabs>
        <w:jc w:val="right"/>
        <w:rPr>
          <w:b/>
          <w:color w:val="000000" w:themeColor="text1"/>
          <w:sz w:val="28"/>
          <w:szCs w:val="28"/>
          <w:lang w:eastAsia="ru-RU"/>
        </w:rPr>
      </w:pPr>
    </w:p>
    <w:p w:rsidR="00FA013D" w:rsidRDefault="00FA013D" w:rsidP="00FA013D">
      <w:pPr>
        <w:tabs>
          <w:tab w:val="left" w:pos="5529"/>
        </w:tabs>
        <w:jc w:val="right"/>
        <w:rPr>
          <w:b/>
          <w:sz w:val="28"/>
          <w:szCs w:val="28"/>
          <w:lang w:eastAsia="ru-RU"/>
        </w:rPr>
      </w:pPr>
    </w:p>
    <w:sectPr w:rsidR="00FA013D" w:rsidSect="00FA013D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D70E1"/>
    <w:multiLevelType w:val="multilevel"/>
    <w:tmpl w:val="6CD0F0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C34CA8"/>
    <w:multiLevelType w:val="hybridMultilevel"/>
    <w:tmpl w:val="696E430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D24BFD"/>
    <w:multiLevelType w:val="hybridMultilevel"/>
    <w:tmpl w:val="AA46D2D6"/>
    <w:lvl w:ilvl="0" w:tplc="960CBF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8FB"/>
    <w:rsid w:val="0000041B"/>
    <w:rsid w:val="00005ABA"/>
    <w:rsid w:val="00007081"/>
    <w:rsid w:val="00013EF0"/>
    <w:rsid w:val="0002047B"/>
    <w:rsid w:val="000231AE"/>
    <w:rsid w:val="00023C55"/>
    <w:rsid w:val="00025FFC"/>
    <w:rsid w:val="00030ADA"/>
    <w:rsid w:val="000343E6"/>
    <w:rsid w:val="00044AF1"/>
    <w:rsid w:val="00064422"/>
    <w:rsid w:val="00071E59"/>
    <w:rsid w:val="00073447"/>
    <w:rsid w:val="0007392C"/>
    <w:rsid w:val="000740F8"/>
    <w:rsid w:val="00074283"/>
    <w:rsid w:val="00074A3F"/>
    <w:rsid w:val="000757FE"/>
    <w:rsid w:val="00076942"/>
    <w:rsid w:val="000854E0"/>
    <w:rsid w:val="000869DF"/>
    <w:rsid w:val="00090C49"/>
    <w:rsid w:val="00090EE9"/>
    <w:rsid w:val="00091FE9"/>
    <w:rsid w:val="00092313"/>
    <w:rsid w:val="00095FE2"/>
    <w:rsid w:val="00096F14"/>
    <w:rsid w:val="000A31B3"/>
    <w:rsid w:val="000A56E5"/>
    <w:rsid w:val="000A5A0B"/>
    <w:rsid w:val="000A78DB"/>
    <w:rsid w:val="000B2E0B"/>
    <w:rsid w:val="000B3A9B"/>
    <w:rsid w:val="000B4FBC"/>
    <w:rsid w:val="000B521B"/>
    <w:rsid w:val="000B523D"/>
    <w:rsid w:val="000B5B6F"/>
    <w:rsid w:val="000C1FE1"/>
    <w:rsid w:val="000C5444"/>
    <w:rsid w:val="000D040F"/>
    <w:rsid w:val="000D4900"/>
    <w:rsid w:val="000D7A44"/>
    <w:rsid w:val="000E02D8"/>
    <w:rsid w:val="000E2722"/>
    <w:rsid w:val="000E3CAC"/>
    <w:rsid w:val="000E69AC"/>
    <w:rsid w:val="000E71C8"/>
    <w:rsid w:val="000F1EDD"/>
    <w:rsid w:val="000F6BBF"/>
    <w:rsid w:val="00113C11"/>
    <w:rsid w:val="00116AC1"/>
    <w:rsid w:val="00130375"/>
    <w:rsid w:val="00131516"/>
    <w:rsid w:val="00131C72"/>
    <w:rsid w:val="0013463C"/>
    <w:rsid w:val="001367BF"/>
    <w:rsid w:val="001376D7"/>
    <w:rsid w:val="00140024"/>
    <w:rsid w:val="00142058"/>
    <w:rsid w:val="001452EA"/>
    <w:rsid w:val="00146CD2"/>
    <w:rsid w:val="0015288C"/>
    <w:rsid w:val="00152CFF"/>
    <w:rsid w:val="00156338"/>
    <w:rsid w:val="001655F8"/>
    <w:rsid w:val="0016570F"/>
    <w:rsid w:val="00165BCE"/>
    <w:rsid w:val="001769B7"/>
    <w:rsid w:val="00176FF2"/>
    <w:rsid w:val="0018158C"/>
    <w:rsid w:val="001A17A7"/>
    <w:rsid w:val="001A28EB"/>
    <w:rsid w:val="001A60B7"/>
    <w:rsid w:val="001A7E84"/>
    <w:rsid w:val="001C0E1D"/>
    <w:rsid w:val="001C395C"/>
    <w:rsid w:val="001C5E57"/>
    <w:rsid w:val="001C7B9F"/>
    <w:rsid w:val="001D1546"/>
    <w:rsid w:val="001D2AB7"/>
    <w:rsid w:val="001D4A73"/>
    <w:rsid w:val="001D4D19"/>
    <w:rsid w:val="001D5951"/>
    <w:rsid w:val="001E226E"/>
    <w:rsid w:val="001E280B"/>
    <w:rsid w:val="001F1035"/>
    <w:rsid w:val="001F1873"/>
    <w:rsid w:val="00200579"/>
    <w:rsid w:val="00203EC1"/>
    <w:rsid w:val="00204314"/>
    <w:rsid w:val="002107B8"/>
    <w:rsid w:val="00211840"/>
    <w:rsid w:val="002158AA"/>
    <w:rsid w:val="002205B4"/>
    <w:rsid w:val="00227EFB"/>
    <w:rsid w:val="002305C0"/>
    <w:rsid w:val="00233E93"/>
    <w:rsid w:val="002428AE"/>
    <w:rsid w:val="00250C6F"/>
    <w:rsid w:val="00252F79"/>
    <w:rsid w:val="00254085"/>
    <w:rsid w:val="002627B0"/>
    <w:rsid w:val="00263828"/>
    <w:rsid w:val="002666D4"/>
    <w:rsid w:val="00267A04"/>
    <w:rsid w:val="0027455A"/>
    <w:rsid w:val="002830C1"/>
    <w:rsid w:val="00283398"/>
    <w:rsid w:val="00290E07"/>
    <w:rsid w:val="00292F58"/>
    <w:rsid w:val="00294419"/>
    <w:rsid w:val="00296BD0"/>
    <w:rsid w:val="00297480"/>
    <w:rsid w:val="002A1EDE"/>
    <w:rsid w:val="002B1D18"/>
    <w:rsid w:val="002C361A"/>
    <w:rsid w:val="002C7D5E"/>
    <w:rsid w:val="002E07F5"/>
    <w:rsid w:val="002E146F"/>
    <w:rsid w:val="002E3F0F"/>
    <w:rsid w:val="002E722C"/>
    <w:rsid w:val="002F01D1"/>
    <w:rsid w:val="002F128E"/>
    <w:rsid w:val="002F3610"/>
    <w:rsid w:val="002F407B"/>
    <w:rsid w:val="002F6701"/>
    <w:rsid w:val="002F786A"/>
    <w:rsid w:val="002F797C"/>
    <w:rsid w:val="00300970"/>
    <w:rsid w:val="00300E8C"/>
    <w:rsid w:val="00305993"/>
    <w:rsid w:val="00312642"/>
    <w:rsid w:val="0031722E"/>
    <w:rsid w:val="00324291"/>
    <w:rsid w:val="00332941"/>
    <w:rsid w:val="00335387"/>
    <w:rsid w:val="00335EFF"/>
    <w:rsid w:val="00336DCB"/>
    <w:rsid w:val="003407E6"/>
    <w:rsid w:val="00343588"/>
    <w:rsid w:val="00347CEA"/>
    <w:rsid w:val="00347F62"/>
    <w:rsid w:val="0035668A"/>
    <w:rsid w:val="00362332"/>
    <w:rsid w:val="0036466A"/>
    <w:rsid w:val="00364CF7"/>
    <w:rsid w:val="00371C6D"/>
    <w:rsid w:val="003762B9"/>
    <w:rsid w:val="00383FEE"/>
    <w:rsid w:val="00384664"/>
    <w:rsid w:val="003921B6"/>
    <w:rsid w:val="00394F78"/>
    <w:rsid w:val="00396AD0"/>
    <w:rsid w:val="00397AFB"/>
    <w:rsid w:val="003A0A4C"/>
    <w:rsid w:val="003A2183"/>
    <w:rsid w:val="003A2EAF"/>
    <w:rsid w:val="003B0588"/>
    <w:rsid w:val="003B0918"/>
    <w:rsid w:val="003B35D6"/>
    <w:rsid w:val="003B5305"/>
    <w:rsid w:val="003D1660"/>
    <w:rsid w:val="003D28E4"/>
    <w:rsid w:val="003E489F"/>
    <w:rsid w:val="003E4D8E"/>
    <w:rsid w:val="003F1377"/>
    <w:rsid w:val="003F272D"/>
    <w:rsid w:val="003F678C"/>
    <w:rsid w:val="00400D30"/>
    <w:rsid w:val="00403673"/>
    <w:rsid w:val="00410289"/>
    <w:rsid w:val="00411F33"/>
    <w:rsid w:val="004160BA"/>
    <w:rsid w:val="0041672D"/>
    <w:rsid w:val="00416842"/>
    <w:rsid w:val="004216AD"/>
    <w:rsid w:val="00421A0A"/>
    <w:rsid w:val="00426FDE"/>
    <w:rsid w:val="004276F2"/>
    <w:rsid w:val="004318AF"/>
    <w:rsid w:val="00436556"/>
    <w:rsid w:val="00446E92"/>
    <w:rsid w:val="00450095"/>
    <w:rsid w:val="00453DA3"/>
    <w:rsid w:val="0046063E"/>
    <w:rsid w:val="00462DF0"/>
    <w:rsid w:val="004650D5"/>
    <w:rsid w:val="00471A65"/>
    <w:rsid w:val="00475642"/>
    <w:rsid w:val="0047663B"/>
    <w:rsid w:val="00482D8D"/>
    <w:rsid w:val="00487E32"/>
    <w:rsid w:val="004945DF"/>
    <w:rsid w:val="00495466"/>
    <w:rsid w:val="004955C1"/>
    <w:rsid w:val="00495C96"/>
    <w:rsid w:val="004A1348"/>
    <w:rsid w:val="004A55F6"/>
    <w:rsid w:val="004A6409"/>
    <w:rsid w:val="004A77F8"/>
    <w:rsid w:val="004A7FC3"/>
    <w:rsid w:val="004B1D86"/>
    <w:rsid w:val="004B421E"/>
    <w:rsid w:val="004C0278"/>
    <w:rsid w:val="004C2E92"/>
    <w:rsid w:val="004C3819"/>
    <w:rsid w:val="004C4C6B"/>
    <w:rsid w:val="004C6966"/>
    <w:rsid w:val="004D0981"/>
    <w:rsid w:val="004D0FCF"/>
    <w:rsid w:val="004E1AEE"/>
    <w:rsid w:val="004E3F79"/>
    <w:rsid w:val="004E4EA7"/>
    <w:rsid w:val="004E64C3"/>
    <w:rsid w:val="004F00B3"/>
    <w:rsid w:val="004F5EFD"/>
    <w:rsid w:val="004F7312"/>
    <w:rsid w:val="0050002A"/>
    <w:rsid w:val="00501CBA"/>
    <w:rsid w:val="005113A2"/>
    <w:rsid w:val="00512BB3"/>
    <w:rsid w:val="005232AD"/>
    <w:rsid w:val="00537C81"/>
    <w:rsid w:val="00542635"/>
    <w:rsid w:val="0054335D"/>
    <w:rsid w:val="0055099C"/>
    <w:rsid w:val="005554B6"/>
    <w:rsid w:val="005563A9"/>
    <w:rsid w:val="00560830"/>
    <w:rsid w:val="0056580A"/>
    <w:rsid w:val="00571537"/>
    <w:rsid w:val="005721F8"/>
    <w:rsid w:val="0057462C"/>
    <w:rsid w:val="005746CC"/>
    <w:rsid w:val="00574EB5"/>
    <w:rsid w:val="00575D78"/>
    <w:rsid w:val="0058117D"/>
    <w:rsid w:val="005814AD"/>
    <w:rsid w:val="00585864"/>
    <w:rsid w:val="00587D82"/>
    <w:rsid w:val="00587DCA"/>
    <w:rsid w:val="00587EED"/>
    <w:rsid w:val="00593270"/>
    <w:rsid w:val="00597CBE"/>
    <w:rsid w:val="005B2575"/>
    <w:rsid w:val="005B5739"/>
    <w:rsid w:val="005C1100"/>
    <w:rsid w:val="005C1295"/>
    <w:rsid w:val="005C25CA"/>
    <w:rsid w:val="005C6D48"/>
    <w:rsid w:val="005D395F"/>
    <w:rsid w:val="005D3FCD"/>
    <w:rsid w:val="005D6BAA"/>
    <w:rsid w:val="005E1766"/>
    <w:rsid w:val="005E20ED"/>
    <w:rsid w:val="005E6EEF"/>
    <w:rsid w:val="005F1458"/>
    <w:rsid w:val="005F4B09"/>
    <w:rsid w:val="005F5A91"/>
    <w:rsid w:val="00600E92"/>
    <w:rsid w:val="006017C8"/>
    <w:rsid w:val="00601844"/>
    <w:rsid w:val="0062318F"/>
    <w:rsid w:val="006241CC"/>
    <w:rsid w:val="006253EE"/>
    <w:rsid w:val="00627459"/>
    <w:rsid w:val="00631473"/>
    <w:rsid w:val="006351F4"/>
    <w:rsid w:val="006378FE"/>
    <w:rsid w:val="006402A8"/>
    <w:rsid w:val="006410EB"/>
    <w:rsid w:val="00644242"/>
    <w:rsid w:val="00645DC6"/>
    <w:rsid w:val="0065391F"/>
    <w:rsid w:val="006625A3"/>
    <w:rsid w:val="00663250"/>
    <w:rsid w:val="006640F2"/>
    <w:rsid w:val="00667EF9"/>
    <w:rsid w:val="00681636"/>
    <w:rsid w:val="006843FA"/>
    <w:rsid w:val="0068552A"/>
    <w:rsid w:val="00685BD9"/>
    <w:rsid w:val="00693066"/>
    <w:rsid w:val="006964B0"/>
    <w:rsid w:val="006A32A7"/>
    <w:rsid w:val="006A5539"/>
    <w:rsid w:val="006A5E2A"/>
    <w:rsid w:val="006B37A3"/>
    <w:rsid w:val="006B60EA"/>
    <w:rsid w:val="006B6560"/>
    <w:rsid w:val="006C0718"/>
    <w:rsid w:val="006C6B8A"/>
    <w:rsid w:val="006E1891"/>
    <w:rsid w:val="006E1E84"/>
    <w:rsid w:val="006E2B64"/>
    <w:rsid w:val="006F1EF5"/>
    <w:rsid w:val="006F5EDB"/>
    <w:rsid w:val="00701817"/>
    <w:rsid w:val="00705893"/>
    <w:rsid w:val="00707DCC"/>
    <w:rsid w:val="007100E5"/>
    <w:rsid w:val="007143CB"/>
    <w:rsid w:val="007171AB"/>
    <w:rsid w:val="00727063"/>
    <w:rsid w:val="007308FE"/>
    <w:rsid w:val="00736BA4"/>
    <w:rsid w:val="00740A62"/>
    <w:rsid w:val="00740F8F"/>
    <w:rsid w:val="00743E18"/>
    <w:rsid w:val="0075067B"/>
    <w:rsid w:val="00750ABA"/>
    <w:rsid w:val="00753F7D"/>
    <w:rsid w:val="00756CD8"/>
    <w:rsid w:val="007572C9"/>
    <w:rsid w:val="007614C7"/>
    <w:rsid w:val="00764F8A"/>
    <w:rsid w:val="007666DC"/>
    <w:rsid w:val="007670A9"/>
    <w:rsid w:val="007752AD"/>
    <w:rsid w:val="00776D4D"/>
    <w:rsid w:val="00785510"/>
    <w:rsid w:val="007869C4"/>
    <w:rsid w:val="007879FE"/>
    <w:rsid w:val="007A0B89"/>
    <w:rsid w:val="007A2742"/>
    <w:rsid w:val="007A7D0A"/>
    <w:rsid w:val="007B316A"/>
    <w:rsid w:val="007B3874"/>
    <w:rsid w:val="007B7337"/>
    <w:rsid w:val="007C4AF4"/>
    <w:rsid w:val="007D3BF3"/>
    <w:rsid w:val="007D4C88"/>
    <w:rsid w:val="007D702B"/>
    <w:rsid w:val="007D7D1C"/>
    <w:rsid w:val="007E1E77"/>
    <w:rsid w:val="007E3F2B"/>
    <w:rsid w:val="007E5F89"/>
    <w:rsid w:val="007E62F2"/>
    <w:rsid w:val="007F1328"/>
    <w:rsid w:val="007F17B6"/>
    <w:rsid w:val="007F32C5"/>
    <w:rsid w:val="007F65A1"/>
    <w:rsid w:val="007F6B93"/>
    <w:rsid w:val="0080380E"/>
    <w:rsid w:val="00806A20"/>
    <w:rsid w:val="008106D2"/>
    <w:rsid w:val="0081127D"/>
    <w:rsid w:val="00813747"/>
    <w:rsid w:val="0081435C"/>
    <w:rsid w:val="00815B19"/>
    <w:rsid w:val="00816C47"/>
    <w:rsid w:val="00822850"/>
    <w:rsid w:val="0082437F"/>
    <w:rsid w:val="0082513A"/>
    <w:rsid w:val="00830266"/>
    <w:rsid w:val="00830DCB"/>
    <w:rsid w:val="00833242"/>
    <w:rsid w:val="00836B71"/>
    <w:rsid w:val="008409D4"/>
    <w:rsid w:val="0084553C"/>
    <w:rsid w:val="00845557"/>
    <w:rsid w:val="00847196"/>
    <w:rsid w:val="00853349"/>
    <w:rsid w:val="008579CD"/>
    <w:rsid w:val="00860726"/>
    <w:rsid w:val="00863B4A"/>
    <w:rsid w:val="00865971"/>
    <w:rsid w:val="00865EB4"/>
    <w:rsid w:val="00866861"/>
    <w:rsid w:val="00866BB4"/>
    <w:rsid w:val="00866C9B"/>
    <w:rsid w:val="00871CB6"/>
    <w:rsid w:val="0087369A"/>
    <w:rsid w:val="0087784C"/>
    <w:rsid w:val="00881A80"/>
    <w:rsid w:val="00882054"/>
    <w:rsid w:val="00882438"/>
    <w:rsid w:val="008947AF"/>
    <w:rsid w:val="0089667D"/>
    <w:rsid w:val="008A2080"/>
    <w:rsid w:val="008A2D60"/>
    <w:rsid w:val="008A3D7A"/>
    <w:rsid w:val="008A4FE0"/>
    <w:rsid w:val="008A56BA"/>
    <w:rsid w:val="008A72F6"/>
    <w:rsid w:val="008A793D"/>
    <w:rsid w:val="008B1756"/>
    <w:rsid w:val="008C1791"/>
    <w:rsid w:val="008C1BB3"/>
    <w:rsid w:val="008C1C5A"/>
    <w:rsid w:val="008C1DCA"/>
    <w:rsid w:val="008D4DAA"/>
    <w:rsid w:val="008E6124"/>
    <w:rsid w:val="008E6F68"/>
    <w:rsid w:val="008F0B31"/>
    <w:rsid w:val="008F50F4"/>
    <w:rsid w:val="00905A15"/>
    <w:rsid w:val="00910F5A"/>
    <w:rsid w:val="00912FD4"/>
    <w:rsid w:val="00923215"/>
    <w:rsid w:val="00926336"/>
    <w:rsid w:val="00934C38"/>
    <w:rsid w:val="0093679C"/>
    <w:rsid w:val="0094160D"/>
    <w:rsid w:val="0094296C"/>
    <w:rsid w:val="00943430"/>
    <w:rsid w:val="00956F10"/>
    <w:rsid w:val="00961AA4"/>
    <w:rsid w:val="009642B6"/>
    <w:rsid w:val="00974DE4"/>
    <w:rsid w:val="00975B50"/>
    <w:rsid w:val="00980C87"/>
    <w:rsid w:val="00982300"/>
    <w:rsid w:val="009826BE"/>
    <w:rsid w:val="00986DE6"/>
    <w:rsid w:val="00986E06"/>
    <w:rsid w:val="00987BA7"/>
    <w:rsid w:val="009967C0"/>
    <w:rsid w:val="00997886"/>
    <w:rsid w:val="009A09A2"/>
    <w:rsid w:val="009A2DC7"/>
    <w:rsid w:val="009A7DDD"/>
    <w:rsid w:val="009B1FBA"/>
    <w:rsid w:val="009B3FA5"/>
    <w:rsid w:val="009B42FE"/>
    <w:rsid w:val="009C2038"/>
    <w:rsid w:val="009C60C2"/>
    <w:rsid w:val="009D0FF7"/>
    <w:rsid w:val="009D243E"/>
    <w:rsid w:val="009D2F0A"/>
    <w:rsid w:val="009D394E"/>
    <w:rsid w:val="009E3E0D"/>
    <w:rsid w:val="009F0246"/>
    <w:rsid w:val="009F5A36"/>
    <w:rsid w:val="009F6293"/>
    <w:rsid w:val="00A00CE5"/>
    <w:rsid w:val="00A01324"/>
    <w:rsid w:val="00A126E4"/>
    <w:rsid w:val="00A14ECA"/>
    <w:rsid w:val="00A16485"/>
    <w:rsid w:val="00A213B8"/>
    <w:rsid w:val="00A21AEB"/>
    <w:rsid w:val="00A24ED8"/>
    <w:rsid w:val="00A33273"/>
    <w:rsid w:val="00A37ADA"/>
    <w:rsid w:val="00A4646E"/>
    <w:rsid w:val="00A46F28"/>
    <w:rsid w:val="00A47F96"/>
    <w:rsid w:val="00A51554"/>
    <w:rsid w:val="00A52435"/>
    <w:rsid w:val="00A554CA"/>
    <w:rsid w:val="00A61481"/>
    <w:rsid w:val="00A62588"/>
    <w:rsid w:val="00A635E2"/>
    <w:rsid w:val="00A64949"/>
    <w:rsid w:val="00A65DC6"/>
    <w:rsid w:val="00A66642"/>
    <w:rsid w:val="00A67DD0"/>
    <w:rsid w:val="00A83A90"/>
    <w:rsid w:val="00A851E9"/>
    <w:rsid w:val="00A86181"/>
    <w:rsid w:val="00A867D8"/>
    <w:rsid w:val="00A9117A"/>
    <w:rsid w:val="00A933B4"/>
    <w:rsid w:val="00A9399D"/>
    <w:rsid w:val="00A97B6A"/>
    <w:rsid w:val="00AA0E96"/>
    <w:rsid w:val="00AA1A1A"/>
    <w:rsid w:val="00AA54AB"/>
    <w:rsid w:val="00AA61AA"/>
    <w:rsid w:val="00AB68C5"/>
    <w:rsid w:val="00AB6BA6"/>
    <w:rsid w:val="00AB6D0A"/>
    <w:rsid w:val="00AC389D"/>
    <w:rsid w:val="00AC38DA"/>
    <w:rsid w:val="00AC4B60"/>
    <w:rsid w:val="00AC7AFE"/>
    <w:rsid w:val="00AD6F52"/>
    <w:rsid w:val="00AE0410"/>
    <w:rsid w:val="00AE04CF"/>
    <w:rsid w:val="00AE5A07"/>
    <w:rsid w:val="00AE6975"/>
    <w:rsid w:val="00AE7A12"/>
    <w:rsid w:val="00AF0543"/>
    <w:rsid w:val="00B00405"/>
    <w:rsid w:val="00B01A0B"/>
    <w:rsid w:val="00B07661"/>
    <w:rsid w:val="00B1116F"/>
    <w:rsid w:val="00B12094"/>
    <w:rsid w:val="00B24782"/>
    <w:rsid w:val="00B24CD7"/>
    <w:rsid w:val="00B3227C"/>
    <w:rsid w:val="00B32FAB"/>
    <w:rsid w:val="00B36D84"/>
    <w:rsid w:val="00B411A0"/>
    <w:rsid w:val="00B41CF0"/>
    <w:rsid w:val="00B45DE3"/>
    <w:rsid w:val="00B4623C"/>
    <w:rsid w:val="00B50106"/>
    <w:rsid w:val="00B52635"/>
    <w:rsid w:val="00B52D42"/>
    <w:rsid w:val="00B63F37"/>
    <w:rsid w:val="00B650AB"/>
    <w:rsid w:val="00B75286"/>
    <w:rsid w:val="00B83A17"/>
    <w:rsid w:val="00B83C34"/>
    <w:rsid w:val="00B94460"/>
    <w:rsid w:val="00B95196"/>
    <w:rsid w:val="00B95D1C"/>
    <w:rsid w:val="00BB10DE"/>
    <w:rsid w:val="00BB6D3F"/>
    <w:rsid w:val="00BB70C2"/>
    <w:rsid w:val="00BC0576"/>
    <w:rsid w:val="00BC33D0"/>
    <w:rsid w:val="00BC45AC"/>
    <w:rsid w:val="00BD35E2"/>
    <w:rsid w:val="00BD560B"/>
    <w:rsid w:val="00BD76D5"/>
    <w:rsid w:val="00BE3F44"/>
    <w:rsid w:val="00BF3B04"/>
    <w:rsid w:val="00BF67EC"/>
    <w:rsid w:val="00BF6A7E"/>
    <w:rsid w:val="00C036C1"/>
    <w:rsid w:val="00C06067"/>
    <w:rsid w:val="00C07C1B"/>
    <w:rsid w:val="00C11B86"/>
    <w:rsid w:val="00C1263D"/>
    <w:rsid w:val="00C13FAA"/>
    <w:rsid w:val="00C153FD"/>
    <w:rsid w:val="00C16B2A"/>
    <w:rsid w:val="00C16D6B"/>
    <w:rsid w:val="00C17DB0"/>
    <w:rsid w:val="00C253ED"/>
    <w:rsid w:val="00C271E4"/>
    <w:rsid w:val="00C30A1E"/>
    <w:rsid w:val="00C31AA5"/>
    <w:rsid w:val="00C356BF"/>
    <w:rsid w:val="00C36A8B"/>
    <w:rsid w:val="00C43653"/>
    <w:rsid w:val="00C440B7"/>
    <w:rsid w:val="00C44CD5"/>
    <w:rsid w:val="00C47478"/>
    <w:rsid w:val="00C52924"/>
    <w:rsid w:val="00C5636D"/>
    <w:rsid w:val="00C57E84"/>
    <w:rsid w:val="00C61B08"/>
    <w:rsid w:val="00C63F76"/>
    <w:rsid w:val="00C65DD5"/>
    <w:rsid w:val="00C7045F"/>
    <w:rsid w:val="00C72535"/>
    <w:rsid w:val="00C73603"/>
    <w:rsid w:val="00C752D9"/>
    <w:rsid w:val="00C77C1E"/>
    <w:rsid w:val="00C8349F"/>
    <w:rsid w:val="00C84913"/>
    <w:rsid w:val="00C92952"/>
    <w:rsid w:val="00CA1B38"/>
    <w:rsid w:val="00CA2352"/>
    <w:rsid w:val="00CA2F6D"/>
    <w:rsid w:val="00CA62E9"/>
    <w:rsid w:val="00CB512A"/>
    <w:rsid w:val="00CB5D9E"/>
    <w:rsid w:val="00CC2035"/>
    <w:rsid w:val="00CC24C3"/>
    <w:rsid w:val="00CC43DD"/>
    <w:rsid w:val="00CC626F"/>
    <w:rsid w:val="00CC6616"/>
    <w:rsid w:val="00CD0B60"/>
    <w:rsid w:val="00CD45B6"/>
    <w:rsid w:val="00CD6AC0"/>
    <w:rsid w:val="00CD72A2"/>
    <w:rsid w:val="00CE2212"/>
    <w:rsid w:val="00CE392F"/>
    <w:rsid w:val="00CE4B1E"/>
    <w:rsid w:val="00CE71BF"/>
    <w:rsid w:val="00CE7A3E"/>
    <w:rsid w:val="00CE7B2B"/>
    <w:rsid w:val="00CF09DB"/>
    <w:rsid w:val="00CF3201"/>
    <w:rsid w:val="00CF779F"/>
    <w:rsid w:val="00CF7A02"/>
    <w:rsid w:val="00D027FE"/>
    <w:rsid w:val="00D051B3"/>
    <w:rsid w:val="00D05D0A"/>
    <w:rsid w:val="00D10953"/>
    <w:rsid w:val="00D10B3A"/>
    <w:rsid w:val="00D16EB6"/>
    <w:rsid w:val="00D1739B"/>
    <w:rsid w:val="00D22BF7"/>
    <w:rsid w:val="00D32409"/>
    <w:rsid w:val="00D3476E"/>
    <w:rsid w:val="00D34991"/>
    <w:rsid w:val="00D349FF"/>
    <w:rsid w:val="00D37015"/>
    <w:rsid w:val="00D379FC"/>
    <w:rsid w:val="00D4027D"/>
    <w:rsid w:val="00D41477"/>
    <w:rsid w:val="00D42727"/>
    <w:rsid w:val="00D43059"/>
    <w:rsid w:val="00D44A87"/>
    <w:rsid w:val="00D50B1D"/>
    <w:rsid w:val="00D5123C"/>
    <w:rsid w:val="00D522E0"/>
    <w:rsid w:val="00D547F9"/>
    <w:rsid w:val="00D56A98"/>
    <w:rsid w:val="00D61CF8"/>
    <w:rsid w:val="00D65FCD"/>
    <w:rsid w:val="00D66947"/>
    <w:rsid w:val="00D73195"/>
    <w:rsid w:val="00D7383B"/>
    <w:rsid w:val="00D74EE3"/>
    <w:rsid w:val="00D765CF"/>
    <w:rsid w:val="00D85047"/>
    <w:rsid w:val="00D85188"/>
    <w:rsid w:val="00D8559E"/>
    <w:rsid w:val="00D856B1"/>
    <w:rsid w:val="00D9074E"/>
    <w:rsid w:val="00D9365B"/>
    <w:rsid w:val="00D9421A"/>
    <w:rsid w:val="00D947E3"/>
    <w:rsid w:val="00DA3809"/>
    <w:rsid w:val="00DA7A05"/>
    <w:rsid w:val="00DB31B9"/>
    <w:rsid w:val="00DB79EB"/>
    <w:rsid w:val="00DC0D92"/>
    <w:rsid w:val="00DC1AF3"/>
    <w:rsid w:val="00DC2168"/>
    <w:rsid w:val="00DC2356"/>
    <w:rsid w:val="00DC26C8"/>
    <w:rsid w:val="00DC2A95"/>
    <w:rsid w:val="00DC5835"/>
    <w:rsid w:val="00DC5EB0"/>
    <w:rsid w:val="00DD0681"/>
    <w:rsid w:val="00DD21CB"/>
    <w:rsid w:val="00DD32A4"/>
    <w:rsid w:val="00DD3EE8"/>
    <w:rsid w:val="00DE3920"/>
    <w:rsid w:val="00DF0625"/>
    <w:rsid w:val="00E01716"/>
    <w:rsid w:val="00E04602"/>
    <w:rsid w:val="00E05964"/>
    <w:rsid w:val="00E0767D"/>
    <w:rsid w:val="00E1186A"/>
    <w:rsid w:val="00E12EF3"/>
    <w:rsid w:val="00E14FDF"/>
    <w:rsid w:val="00E17710"/>
    <w:rsid w:val="00E211A7"/>
    <w:rsid w:val="00E219C0"/>
    <w:rsid w:val="00E22173"/>
    <w:rsid w:val="00E23761"/>
    <w:rsid w:val="00E26E0E"/>
    <w:rsid w:val="00E34083"/>
    <w:rsid w:val="00E47192"/>
    <w:rsid w:val="00E5383A"/>
    <w:rsid w:val="00E564CD"/>
    <w:rsid w:val="00E60468"/>
    <w:rsid w:val="00E61F0E"/>
    <w:rsid w:val="00E6305D"/>
    <w:rsid w:val="00E639E5"/>
    <w:rsid w:val="00E64390"/>
    <w:rsid w:val="00E67514"/>
    <w:rsid w:val="00E718D3"/>
    <w:rsid w:val="00E80397"/>
    <w:rsid w:val="00E816E0"/>
    <w:rsid w:val="00E819BB"/>
    <w:rsid w:val="00E82E35"/>
    <w:rsid w:val="00E84E89"/>
    <w:rsid w:val="00E86EFE"/>
    <w:rsid w:val="00E8704A"/>
    <w:rsid w:val="00E93813"/>
    <w:rsid w:val="00E94906"/>
    <w:rsid w:val="00EA08EB"/>
    <w:rsid w:val="00EA32CA"/>
    <w:rsid w:val="00EA500E"/>
    <w:rsid w:val="00EA5019"/>
    <w:rsid w:val="00EB0F9D"/>
    <w:rsid w:val="00EB1FE3"/>
    <w:rsid w:val="00EC0328"/>
    <w:rsid w:val="00EC0DCB"/>
    <w:rsid w:val="00EC69CD"/>
    <w:rsid w:val="00ED20D5"/>
    <w:rsid w:val="00ED2A32"/>
    <w:rsid w:val="00ED341E"/>
    <w:rsid w:val="00ED73DD"/>
    <w:rsid w:val="00EE0406"/>
    <w:rsid w:val="00EE0CB6"/>
    <w:rsid w:val="00EE11CC"/>
    <w:rsid w:val="00EE16C0"/>
    <w:rsid w:val="00EE3A4A"/>
    <w:rsid w:val="00EE631E"/>
    <w:rsid w:val="00EE7E67"/>
    <w:rsid w:val="00EE7F1F"/>
    <w:rsid w:val="00EF12C3"/>
    <w:rsid w:val="00EF191B"/>
    <w:rsid w:val="00EF1B7D"/>
    <w:rsid w:val="00F00156"/>
    <w:rsid w:val="00F00B80"/>
    <w:rsid w:val="00F01A7E"/>
    <w:rsid w:val="00F020A2"/>
    <w:rsid w:val="00F1052F"/>
    <w:rsid w:val="00F1179E"/>
    <w:rsid w:val="00F14EDD"/>
    <w:rsid w:val="00F21E9F"/>
    <w:rsid w:val="00F22A62"/>
    <w:rsid w:val="00F235A3"/>
    <w:rsid w:val="00F264F8"/>
    <w:rsid w:val="00F26608"/>
    <w:rsid w:val="00F33DE9"/>
    <w:rsid w:val="00F35DA0"/>
    <w:rsid w:val="00F4243D"/>
    <w:rsid w:val="00F472DB"/>
    <w:rsid w:val="00F507CF"/>
    <w:rsid w:val="00F537A0"/>
    <w:rsid w:val="00F54108"/>
    <w:rsid w:val="00F55952"/>
    <w:rsid w:val="00F606A7"/>
    <w:rsid w:val="00F60B51"/>
    <w:rsid w:val="00F64884"/>
    <w:rsid w:val="00F64AFF"/>
    <w:rsid w:val="00F71FC9"/>
    <w:rsid w:val="00F75263"/>
    <w:rsid w:val="00F80CA3"/>
    <w:rsid w:val="00F91877"/>
    <w:rsid w:val="00F9353A"/>
    <w:rsid w:val="00F9473A"/>
    <w:rsid w:val="00F95016"/>
    <w:rsid w:val="00F9668E"/>
    <w:rsid w:val="00F96F51"/>
    <w:rsid w:val="00FA013D"/>
    <w:rsid w:val="00FA07B0"/>
    <w:rsid w:val="00FA1B1B"/>
    <w:rsid w:val="00FA1DCD"/>
    <w:rsid w:val="00FB157C"/>
    <w:rsid w:val="00FB585B"/>
    <w:rsid w:val="00FB6734"/>
    <w:rsid w:val="00FB6A57"/>
    <w:rsid w:val="00FC2868"/>
    <w:rsid w:val="00FC2CFA"/>
    <w:rsid w:val="00FC5764"/>
    <w:rsid w:val="00FD14FD"/>
    <w:rsid w:val="00FD1A3A"/>
    <w:rsid w:val="00FD292A"/>
    <w:rsid w:val="00FD689C"/>
    <w:rsid w:val="00FE0CF0"/>
    <w:rsid w:val="00FE6CDF"/>
    <w:rsid w:val="00FF34BB"/>
    <w:rsid w:val="00FF3EA2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F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99"/>
    <w:qFormat/>
    <w:rsid w:val="00FF58FB"/>
    <w:pPr>
      <w:ind w:left="720"/>
      <w:contextualSpacing/>
    </w:pPr>
  </w:style>
  <w:style w:type="table" w:styleId="GrilTabel">
    <w:name w:val="Table Grid"/>
    <w:basedOn w:val="TabelNormal"/>
    <w:uiPriority w:val="59"/>
    <w:rsid w:val="00FF5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C24C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C24C3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F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99"/>
    <w:qFormat/>
    <w:rsid w:val="00FF58FB"/>
    <w:pPr>
      <w:ind w:left="720"/>
      <w:contextualSpacing/>
    </w:pPr>
  </w:style>
  <w:style w:type="table" w:styleId="GrilTabel">
    <w:name w:val="Table Grid"/>
    <w:basedOn w:val="TabelNormal"/>
    <w:uiPriority w:val="59"/>
    <w:rsid w:val="00FF5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C24C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C24C3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2080</TotalTime>
  <Pages>5</Pages>
  <Words>1313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DSMT-2</dc:creator>
  <cp:lastModifiedBy>Sergiu Iovu</cp:lastModifiedBy>
  <cp:revision>169</cp:revision>
  <cp:lastPrinted>2022-05-16T07:57:00Z</cp:lastPrinted>
  <dcterms:created xsi:type="dcterms:W3CDTF">2018-04-24T07:36:00Z</dcterms:created>
  <dcterms:modified xsi:type="dcterms:W3CDTF">2022-05-19T08:11:00Z</dcterms:modified>
</cp:coreProperties>
</file>