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C3E34D" w14:textId="77777777" w:rsidR="009E3DCC" w:rsidRPr="009E3DCC" w:rsidRDefault="009E3DCC" w:rsidP="009E3DCC">
      <w:pPr>
        <w:spacing w:before="71"/>
        <w:ind w:right="4"/>
        <w:jc w:val="right"/>
        <w:rPr>
          <w:b/>
          <w:sz w:val="24"/>
        </w:rPr>
      </w:pPr>
      <w:r w:rsidRPr="009E3DCC">
        <w:rPr>
          <w:b/>
          <w:sz w:val="24"/>
        </w:rPr>
        <w:t>Aprobat:</w:t>
      </w:r>
    </w:p>
    <w:p w14:paraId="3FF3DA23" w14:textId="77777777" w:rsidR="009E3DCC" w:rsidRPr="009E3DCC" w:rsidRDefault="009E3DCC" w:rsidP="009E3DCC">
      <w:pPr>
        <w:spacing w:before="71"/>
        <w:ind w:right="4"/>
        <w:jc w:val="right"/>
        <w:rPr>
          <w:b/>
          <w:sz w:val="24"/>
        </w:rPr>
      </w:pPr>
      <w:r w:rsidRPr="009E3DCC">
        <w:rPr>
          <w:b/>
          <w:sz w:val="24"/>
        </w:rPr>
        <w:t>Î.S. „Calea Ferată din Moldova” (CFM)</w:t>
      </w:r>
    </w:p>
    <w:p w14:paraId="09045067" w14:textId="77777777" w:rsidR="009E3DCC" w:rsidRPr="009E3DCC" w:rsidRDefault="009E3DCC" w:rsidP="009E3DCC">
      <w:pPr>
        <w:spacing w:before="71"/>
        <w:ind w:right="4"/>
        <w:jc w:val="right"/>
        <w:rPr>
          <w:b/>
          <w:sz w:val="24"/>
        </w:rPr>
      </w:pPr>
      <w:r w:rsidRPr="009E3DCC">
        <w:rPr>
          <w:b/>
          <w:sz w:val="24"/>
        </w:rPr>
        <w:t>Director general ____________________Serghei COTELINIC</w:t>
      </w:r>
    </w:p>
    <w:p w14:paraId="07C9BE66" w14:textId="77777777" w:rsidR="009E3DCC" w:rsidRDefault="009E3DCC" w:rsidP="009E3DCC">
      <w:pPr>
        <w:spacing w:before="71"/>
        <w:ind w:right="4"/>
        <w:jc w:val="right"/>
        <w:rPr>
          <w:b/>
          <w:sz w:val="24"/>
        </w:rPr>
      </w:pPr>
    </w:p>
    <w:p w14:paraId="565F3CBC" w14:textId="2422A3AE" w:rsidR="00D60A5D" w:rsidRPr="004730B7" w:rsidRDefault="00D60A5D" w:rsidP="00D60A5D">
      <w:pPr>
        <w:spacing w:before="71"/>
        <w:ind w:right="4"/>
        <w:jc w:val="center"/>
        <w:rPr>
          <w:b/>
          <w:sz w:val="24"/>
        </w:rPr>
      </w:pPr>
      <w:r w:rsidRPr="004730B7">
        <w:rPr>
          <w:b/>
          <w:sz w:val="24"/>
        </w:rPr>
        <w:t>CAIET</w:t>
      </w:r>
      <w:r w:rsidRPr="004730B7">
        <w:rPr>
          <w:b/>
          <w:spacing w:val="-3"/>
          <w:sz w:val="24"/>
        </w:rPr>
        <w:t xml:space="preserve"> </w:t>
      </w:r>
      <w:r w:rsidRPr="004730B7">
        <w:rPr>
          <w:b/>
          <w:sz w:val="24"/>
        </w:rPr>
        <w:t>DE</w:t>
      </w:r>
      <w:r w:rsidRPr="004730B7">
        <w:rPr>
          <w:b/>
          <w:spacing w:val="-3"/>
          <w:sz w:val="24"/>
        </w:rPr>
        <w:t xml:space="preserve"> </w:t>
      </w:r>
      <w:r w:rsidRPr="004730B7">
        <w:rPr>
          <w:b/>
          <w:spacing w:val="-2"/>
          <w:sz w:val="24"/>
        </w:rPr>
        <w:t>SARCINI</w:t>
      </w:r>
    </w:p>
    <w:p w14:paraId="65395595" w14:textId="7D6995C9" w:rsidR="004D6402" w:rsidRDefault="004D6402" w:rsidP="004D6402">
      <w:pPr>
        <w:spacing w:before="3" w:line="275" w:lineRule="exact"/>
        <w:ind w:right="4"/>
        <w:jc w:val="center"/>
        <w:rPr>
          <w:b/>
          <w:sz w:val="24"/>
        </w:rPr>
      </w:pPr>
      <w:r>
        <w:rPr>
          <w:b/>
          <w:sz w:val="24"/>
        </w:rPr>
        <w:t>privind</w:t>
      </w:r>
      <w:r w:rsidR="00D60A5D" w:rsidRPr="004730B7">
        <w:rPr>
          <w:b/>
          <w:spacing w:val="-3"/>
          <w:sz w:val="24"/>
        </w:rPr>
        <w:t xml:space="preserve"> </w:t>
      </w:r>
      <w:r w:rsidR="00D60A5D" w:rsidRPr="004730B7">
        <w:rPr>
          <w:b/>
          <w:sz w:val="24"/>
        </w:rPr>
        <w:t>achiziți</w:t>
      </w:r>
      <w:r>
        <w:rPr>
          <w:b/>
          <w:sz w:val="24"/>
        </w:rPr>
        <w:t>onarea</w:t>
      </w:r>
      <w:r w:rsidR="00D60A5D" w:rsidRPr="004730B7">
        <w:rPr>
          <w:b/>
          <w:spacing w:val="-2"/>
          <w:sz w:val="24"/>
        </w:rPr>
        <w:t xml:space="preserve"> </w:t>
      </w:r>
      <w:r w:rsidRPr="004D6402">
        <w:rPr>
          <w:b/>
          <w:sz w:val="24"/>
        </w:rPr>
        <w:t>serviciilor de</w:t>
      </w:r>
      <w:bookmarkStart w:id="0" w:name="_Hlk223082239"/>
      <w:r w:rsidRPr="004D6402">
        <w:rPr>
          <w:b/>
          <w:sz w:val="24"/>
        </w:rPr>
        <w:t xml:space="preserve"> </w:t>
      </w:r>
      <w:bookmarkStart w:id="1" w:name="_Hlk223082176"/>
      <w:r w:rsidRPr="004D6402">
        <w:rPr>
          <w:b/>
          <w:sz w:val="24"/>
        </w:rPr>
        <w:t xml:space="preserve">evaluare </w:t>
      </w:r>
      <w:bookmarkEnd w:id="0"/>
      <w:r w:rsidRPr="004D6402">
        <w:rPr>
          <w:b/>
          <w:sz w:val="24"/>
        </w:rPr>
        <w:t xml:space="preserve">a </w:t>
      </w:r>
      <w:bookmarkEnd w:id="1"/>
      <w:r w:rsidR="00692B15" w:rsidRPr="00692B15">
        <w:rPr>
          <w:b/>
          <w:bCs/>
          <w:sz w:val="24"/>
          <w:szCs w:val="24"/>
        </w:rPr>
        <w:t xml:space="preserve">imobilizărilor </w:t>
      </w:r>
      <w:r w:rsidR="00045429">
        <w:rPr>
          <w:b/>
          <w:bCs/>
          <w:sz w:val="24"/>
          <w:szCs w:val="24"/>
        </w:rPr>
        <w:t>ne</w:t>
      </w:r>
      <w:r w:rsidR="00692B15" w:rsidRPr="00692B15">
        <w:rPr>
          <w:b/>
          <w:bCs/>
          <w:sz w:val="24"/>
          <w:szCs w:val="24"/>
        </w:rPr>
        <w:t>corporale</w:t>
      </w:r>
      <w:r w:rsidR="009566BC">
        <w:rPr>
          <w:b/>
          <w:bCs/>
          <w:sz w:val="24"/>
          <w:szCs w:val="24"/>
        </w:rPr>
        <w:t xml:space="preserve"> (sof</w:t>
      </w:r>
      <w:r w:rsidR="00185B7A">
        <w:rPr>
          <w:b/>
          <w:bCs/>
          <w:sz w:val="24"/>
          <w:szCs w:val="24"/>
        </w:rPr>
        <w:t>t</w:t>
      </w:r>
      <w:r w:rsidR="009566BC">
        <w:rPr>
          <w:b/>
          <w:bCs/>
          <w:sz w:val="24"/>
          <w:szCs w:val="24"/>
        </w:rPr>
        <w:t>, programe,etc)</w:t>
      </w:r>
      <w:r w:rsidR="00045429">
        <w:rPr>
          <w:b/>
          <w:bCs/>
          <w:sz w:val="24"/>
          <w:szCs w:val="24"/>
        </w:rPr>
        <w:t xml:space="preserve"> </w:t>
      </w:r>
      <w:r w:rsidR="00692B15" w:rsidRPr="004D6402">
        <w:rPr>
          <w:b/>
          <w:sz w:val="24"/>
        </w:rPr>
        <w:t xml:space="preserve"> </w:t>
      </w:r>
      <w:r w:rsidRPr="004D6402">
        <w:rPr>
          <w:b/>
          <w:sz w:val="24"/>
        </w:rPr>
        <w:t>a Î.S. „C</w:t>
      </w:r>
      <w:r w:rsidR="00F54E9A">
        <w:rPr>
          <w:b/>
          <w:sz w:val="24"/>
        </w:rPr>
        <w:t>alea Ferată din Moldova</w:t>
      </w:r>
      <w:r w:rsidRPr="004D6402">
        <w:rPr>
          <w:b/>
          <w:sz w:val="24"/>
        </w:rPr>
        <w:t>”</w:t>
      </w:r>
      <w:r w:rsidR="00045429">
        <w:rPr>
          <w:b/>
          <w:sz w:val="24"/>
        </w:rPr>
        <w:t xml:space="preserve"> la obiectivul</w:t>
      </w:r>
      <w:r w:rsidR="00C40031" w:rsidRPr="00C40031">
        <w:t xml:space="preserve"> </w:t>
      </w:r>
      <w:r w:rsidR="00C40031" w:rsidRPr="00C40031">
        <w:rPr>
          <w:b/>
          <w:sz w:val="24"/>
        </w:rPr>
        <w:t>Expertizarea și evaluarea imobilizărilor corporale și necorporale ale CFM (în contextul reorganizării Î.S. ,,Calea Ferată din Moldova")</w:t>
      </w:r>
    </w:p>
    <w:p w14:paraId="41740AAE" w14:textId="77777777" w:rsidR="004D6402" w:rsidRDefault="004D6402" w:rsidP="004D6402">
      <w:pPr>
        <w:spacing w:before="3" w:line="275" w:lineRule="exact"/>
        <w:ind w:right="4"/>
        <w:jc w:val="center"/>
        <w:rPr>
          <w:b/>
          <w:sz w:val="24"/>
        </w:rPr>
      </w:pPr>
    </w:p>
    <w:p w14:paraId="7093C51A" w14:textId="77777777" w:rsidR="00C40031" w:rsidRPr="00C40031" w:rsidRDefault="00D60A5D" w:rsidP="00C40031">
      <w:pPr>
        <w:spacing w:before="3" w:line="275" w:lineRule="exact"/>
        <w:ind w:right="4"/>
        <w:jc w:val="both"/>
        <w:rPr>
          <w:bCs/>
          <w:sz w:val="24"/>
        </w:rPr>
      </w:pPr>
      <w:r w:rsidRPr="004730B7">
        <w:rPr>
          <w:b/>
          <w:sz w:val="24"/>
        </w:rPr>
        <w:t>Denumirea procedurii de achiziții:</w:t>
      </w:r>
      <w:r w:rsidR="004D6402" w:rsidRPr="004D6402">
        <w:rPr>
          <w:sz w:val="24"/>
        </w:rPr>
        <w:t xml:space="preserve"> achiziționarea serviciilor </w:t>
      </w:r>
      <w:r w:rsidR="00045429" w:rsidRPr="00045429">
        <w:rPr>
          <w:sz w:val="24"/>
        </w:rPr>
        <w:t>de evalua</w:t>
      </w:r>
      <w:r w:rsidR="009566BC">
        <w:rPr>
          <w:sz w:val="24"/>
        </w:rPr>
        <w:t xml:space="preserve">re a imobilizărilor necorporale (soft, programe, etc) </w:t>
      </w:r>
      <w:r w:rsidR="004D6402" w:rsidRPr="004D6402">
        <w:rPr>
          <w:sz w:val="24"/>
        </w:rPr>
        <w:t>a Î.S. „</w:t>
      </w:r>
      <w:r w:rsidR="00F54E9A" w:rsidRPr="004730B7">
        <w:rPr>
          <w:sz w:val="24"/>
        </w:rPr>
        <w:t>Calea Ferat</w:t>
      </w:r>
      <w:r w:rsidR="00F54E9A">
        <w:rPr>
          <w:sz w:val="24"/>
        </w:rPr>
        <w:t>ă</w:t>
      </w:r>
      <w:r w:rsidR="00F54E9A" w:rsidRPr="004730B7">
        <w:rPr>
          <w:sz w:val="24"/>
        </w:rPr>
        <w:t xml:space="preserve"> din Moldova</w:t>
      </w:r>
      <w:r w:rsidR="004D6402" w:rsidRPr="004D6402">
        <w:rPr>
          <w:sz w:val="24"/>
        </w:rPr>
        <w:t>”</w:t>
      </w:r>
      <w:r w:rsidR="00045429">
        <w:rPr>
          <w:sz w:val="24"/>
        </w:rPr>
        <w:t xml:space="preserve"> </w:t>
      </w:r>
      <w:r w:rsidR="00C40031" w:rsidRPr="00C40031">
        <w:rPr>
          <w:bCs/>
          <w:sz w:val="24"/>
        </w:rPr>
        <w:t>la obiectivul Expertizarea și evaluarea imobilizărilor corporale și necorporale ale CFM (în contextul reorganizării Î.S. ,,Calea Ferată din Moldova")</w:t>
      </w:r>
    </w:p>
    <w:p w14:paraId="08F8A7E0" w14:textId="6FFD66FC" w:rsidR="00D60A5D" w:rsidRPr="004730B7" w:rsidRDefault="00D60A5D" w:rsidP="00C40031">
      <w:pPr>
        <w:spacing w:before="3" w:line="275" w:lineRule="exact"/>
        <w:ind w:right="4"/>
        <w:jc w:val="both"/>
      </w:pPr>
    </w:p>
    <w:p w14:paraId="0F30202A" w14:textId="20A3B642" w:rsidR="00D60A5D" w:rsidRPr="002F1FB5" w:rsidRDefault="00D60A5D" w:rsidP="002F1FB5">
      <w:pPr>
        <w:pStyle w:val="1"/>
        <w:spacing w:line="240" w:lineRule="auto"/>
        <w:ind w:left="851" w:firstLine="0"/>
      </w:pPr>
      <w:r w:rsidRPr="004730B7">
        <w:t>Cod CPV:</w:t>
      </w:r>
      <w:r w:rsidRPr="004730B7">
        <w:rPr>
          <w:spacing w:val="1"/>
        </w:rPr>
        <w:t xml:space="preserve"> </w:t>
      </w:r>
      <w:r w:rsidRPr="004730B7">
        <w:t>71324000-5</w:t>
      </w:r>
      <w:r w:rsidRPr="004730B7">
        <w:rPr>
          <w:spacing w:val="-4"/>
        </w:rPr>
        <w:t xml:space="preserve"> </w:t>
      </w:r>
      <w:r w:rsidRPr="004730B7">
        <w:t>-</w:t>
      </w:r>
      <w:r w:rsidRPr="004730B7">
        <w:rPr>
          <w:spacing w:val="-2"/>
        </w:rPr>
        <w:t xml:space="preserve"> </w:t>
      </w:r>
      <w:r w:rsidRPr="004730B7">
        <w:t>Servicii de estimare</w:t>
      </w:r>
    </w:p>
    <w:p w14:paraId="444EB2D0" w14:textId="56F5B32C" w:rsidR="00D60A5D" w:rsidRPr="00142FD7" w:rsidRDefault="00E47266" w:rsidP="00142FD7">
      <w:pPr>
        <w:pStyle w:val="1"/>
        <w:numPr>
          <w:ilvl w:val="0"/>
          <w:numId w:val="2"/>
        </w:numPr>
        <w:tabs>
          <w:tab w:val="left" w:pos="851"/>
        </w:tabs>
        <w:spacing w:before="122"/>
        <w:ind w:left="1134" w:hanging="567"/>
        <w:jc w:val="left"/>
      </w:pPr>
      <w:r w:rsidRPr="00142FD7">
        <w:t>Entitatea</w:t>
      </w:r>
      <w:r w:rsidR="00D60A5D" w:rsidRPr="00142FD7">
        <w:t xml:space="preserve"> contractantă</w:t>
      </w:r>
    </w:p>
    <w:p w14:paraId="1A2EC150" w14:textId="2462FC5F" w:rsidR="00D60A5D" w:rsidRPr="004730B7" w:rsidRDefault="00D60A5D" w:rsidP="00D60A5D">
      <w:pPr>
        <w:pStyle w:val="a3"/>
        <w:spacing w:before="1" w:line="235" w:lineRule="auto"/>
        <w:ind w:right="137"/>
        <w:rPr>
          <w:lang w:val="en-US"/>
        </w:rPr>
      </w:pPr>
      <w:r w:rsidRPr="004730B7">
        <w:t>Întreprinderea de Stat „Calea Ferata din Moldova”, cu sediul în municipiul Chișinău, str.</w:t>
      </w:r>
      <w:r w:rsidR="00E47266">
        <w:t xml:space="preserve"> </w:t>
      </w:r>
      <w:r w:rsidRPr="004730B7">
        <w:t>Vlaicu P</w:t>
      </w:r>
      <w:r w:rsidRPr="004730B7">
        <w:rPr>
          <w:lang w:val="ro-MD"/>
        </w:rPr>
        <w:t>ârcălab</w:t>
      </w:r>
      <w:r w:rsidRPr="004730B7">
        <w:rPr>
          <w:spacing w:val="4"/>
          <w:lang w:val="ro-MD"/>
        </w:rPr>
        <w:t xml:space="preserve"> </w:t>
      </w:r>
      <w:r w:rsidRPr="004730B7">
        <w:t>48,</w:t>
      </w:r>
      <w:r w:rsidRPr="004730B7">
        <w:rPr>
          <w:spacing w:val="7"/>
        </w:rPr>
        <w:t xml:space="preserve"> </w:t>
      </w:r>
      <w:r w:rsidRPr="004730B7">
        <w:t>IDNO</w:t>
      </w:r>
      <w:r w:rsidRPr="004730B7">
        <w:rPr>
          <w:spacing w:val="8"/>
        </w:rPr>
        <w:t xml:space="preserve"> </w:t>
      </w:r>
      <w:r w:rsidRPr="004730B7">
        <w:t>1002600001257,</w:t>
      </w:r>
      <w:r w:rsidRPr="004730B7">
        <w:rPr>
          <w:spacing w:val="2"/>
        </w:rPr>
        <w:t xml:space="preserve"> </w:t>
      </w:r>
      <w:r w:rsidRPr="004730B7">
        <w:t>telefon:</w:t>
      </w:r>
      <w:r w:rsidRPr="004730B7">
        <w:rPr>
          <w:spacing w:val="14"/>
        </w:rPr>
        <w:t xml:space="preserve"> </w:t>
      </w:r>
      <w:r w:rsidR="00D32668" w:rsidRPr="00D32668">
        <w:t>+373-22-832040</w:t>
      </w:r>
      <w:r w:rsidRPr="004730B7">
        <w:t>, e-mail</w:t>
      </w:r>
      <w:r w:rsidRPr="004730B7">
        <w:rPr>
          <w:lang w:val="en-US"/>
        </w:rPr>
        <w:t xml:space="preserve">: </w:t>
      </w:r>
      <w:hyperlink r:id="rId7" w:history="1">
        <w:r w:rsidR="00CA1238" w:rsidRPr="004730B7">
          <w:rPr>
            <w:rStyle w:val="ae"/>
            <w:lang w:val="en-US"/>
          </w:rPr>
          <w:t>cfm@railway.md</w:t>
        </w:r>
      </w:hyperlink>
    </w:p>
    <w:p w14:paraId="0EBAD52F" w14:textId="434BC1E4" w:rsidR="00D60A5D" w:rsidRPr="004730B7" w:rsidRDefault="00D60A5D" w:rsidP="00142FD7">
      <w:pPr>
        <w:pStyle w:val="1"/>
        <w:numPr>
          <w:ilvl w:val="0"/>
          <w:numId w:val="2"/>
        </w:numPr>
        <w:tabs>
          <w:tab w:val="left" w:pos="851"/>
        </w:tabs>
        <w:spacing w:before="122"/>
        <w:ind w:left="1134" w:hanging="567"/>
        <w:jc w:val="left"/>
      </w:pPr>
      <w:r w:rsidRPr="00142FD7">
        <w:t>Beneficiar</w:t>
      </w:r>
    </w:p>
    <w:p w14:paraId="30912B9D" w14:textId="027C0AF7" w:rsidR="00D60A5D" w:rsidRPr="00CA1868" w:rsidRDefault="00D60A5D" w:rsidP="00D60A5D">
      <w:pPr>
        <w:pStyle w:val="a3"/>
        <w:spacing w:before="1" w:line="235" w:lineRule="auto"/>
        <w:ind w:right="137"/>
      </w:pPr>
      <w:r w:rsidRPr="004730B7">
        <w:t>Întreprinderea de Stat „Calea Ferat</w:t>
      </w:r>
      <w:r w:rsidRPr="004730B7">
        <w:rPr>
          <w:lang w:val="ro-MD"/>
        </w:rPr>
        <w:t>ă din Moldova</w:t>
      </w:r>
      <w:r w:rsidRPr="004730B7">
        <w:t>”, cu sediul în municipiul Chișinău, str</w:t>
      </w:r>
      <w:r w:rsidRPr="00CA1868">
        <w:t>. Vlaicu Pârcălab</w:t>
      </w:r>
      <w:r w:rsidRPr="00CA1868">
        <w:rPr>
          <w:spacing w:val="4"/>
        </w:rPr>
        <w:t xml:space="preserve"> </w:t>
      </w:r>
      <w:r w:rsidRPr="00CA1868">
        <w:t>48,</w:t>
      </w:r>
      <w:r w:rsidRPr="00CA1868">
        <w:rPr>
          <w:spacing w:val="7"/>
        </w:rPr>
        <w:t xml:space="preserve"> </w:t>
      </w:r>
      <w:r w:rsidRPr="00CA1868">
        <w:t>IDNO</w:t>
      </w:r>
      <w:r w:rsidRPr="00CA1868">
        <w:rPr>
          <w:spacing w:val="8"/>
        </w:rPr>
        <w:t xml:space="preserve"> </w:t>
      </w:r>
      <w:r w:rsidRPr="00CA1868">
        <w:t>1002600001257,</w:t>
      </w:r>
      <w:r w:rsidRPr="00CA1868">
        <w:rPr>
          <w:spacing w:val="2"/>
        </w:rPr>
        <w:t xml:space="preserve"> </w:t>
      </w:r>
      <w:r w:rsidRPr="00CA1868">
        <w:t>telefon:</w:t>
      </w:r>
      <w:r w:rsidRPr="00CA1868">
        <w:rPr>
          <w:spacing w:val="14"/>
        </w:rPr>
        <w:t xml:space="preserve"> </w:t>
      </w:r>
      <w:r w:rsidR="00D32668" w:rsidRPr="00D32668">
        <w:t>+373-22-832040</w:t>
      </w:r>
      <w:r w:rsidRPr="00CA1868">
        <w:t xml:space="preserve">, e-mail: </w:t>
      </w:r>
      <w:hyperlink r:id="rId8" w:history="1">
        <w:r w:rsidR="00CA1238" w:rsidRPr="00CA1868">
          <w:rPr>
            <w:rStyle w:val="ae"/>
          </w:rPr>
          <w:t>cfm@railway.md</w:t>
        </w:r>
      </w:hyperlink>
      <w:r w:rsidRPr="00CA1868">
        <w:t xml:space="preserve"> </w:t>
      </w:r>
    </w:p>
    <w:p w14:paraId="4C430113" w14:textId="44302AD5" w:rsidR="00D60A5D" w:rsidRPr="00CA1868" w:rsidRDefault="00D60A5D" w:rsidP="00142FD7">
      <w:pPr>
        <w:pStyle w:val="1"/>
        <w:numPr>
          <w:ilvl w:val="0"/>
          <w:numId w:val="2"/>
        </w:numPr>
        <w:tabs>
          <w:tab w:val="left" w:pos="851"/>
        </w:tabs>
        <w:spacing w:before="122"/>
        <w:ind w:left="1134" w:hanging="567"/>
        <w:jc w:val="left"/>
      </w:pPr>
      <w:r w:rsidRPr="00CA1868">
        <w:t>Obiectul</w:t>
      </w:r>
      <w:r w:rsidRPr="00142FD7">
        <w:t xml:space="preserve"> achiziției</w:t>
      </w:r>
    </w:p>
    <w:p w14:paraId="58A2D2D0" w14:textId="2AEE9854" w:rsidR="00B34140" w:rsidRPr="00CA1868" w:rsidRDefault="00D60A5D" w:rsidP="000767DC">
      <w:pPr>
        <w:pStyle w:val="a5"/>
        <w:numPr>
          <w:ilvl w:val="1"/>
          <w:numId w:val="2"/>
        </w:numPr>
        <w:tabs>
          <w:tab w:val="left" w:pos="1350"/>
        </w:tabs>
        <w:spacing w:line="240" w:lineRule="auto"/>
        <w:ind w:left="140" w:right="139" w:firstLine="710"/>
        <w:rPr>
          <w:sz w:val="24"/>
        </w:rPr>
      </w:pPr>
      <w:r w:rsidRPr="00CA1868">
        <w:rPr>
          <w:sz w:val="24"/>
        </w:rPr>
        <w:t>Obiectul achiziției îl constituie achiziția</w:t>
      </w:r>
      <w:r w:rsidRPr="00CA1868">
        <w:rPr>
          <w:b/>
          <w:bCs/>
          <w:sz w:val="24"/>
        </w:rPr>
        <w:t xml:space="preserve"> </w:t>
      </w:r>
      <w:r w:rsidR="00D32668" w:rsidRPr="00D32668">
        <w:rPr>
          <w:sz w:val="24"/>
        </w:rPr>
        <w:t xml:space="preserve">serviciilor de evaluare a </w:t>
      </w:r>
      <w:r w:rsidR="00EF6EAA">
        <w:rPr>
          <w:sz w:val="24"/>
          <w:szCs w:val="24"/>
        </w:rPr>
        <w:t xml:space="preserve">imobilizarilor </w:t>
      </w:r>
      <w:r w:rsidR="00D52CB1" w:rsidRPr="00D52CB1">
        <w:rPr>
          <w:sz w:val="24"/>
          <w:szCs w:val="24"/>
        </w:rPr>
        <w:t xml:space="preserve"> </w:t>
      </w:r>
      <w:r w:rsidR="00EF6EAA">
        <w:rPr>
          <w:sz w:val="24"/>
          <w:szCs w:val="24"/>
        </w:rPr>
        <w:t>ne</w:t>
      </w:r>
      <w:r w:rsidR="00D52CB1" w:rsidRPr="00D52CB1">
        <w:rPr>
          <w:sz w:val="24"/>
          <w:szCs w:val="24"/>
        </w:rPr>
        <w:t>corporale</w:t>
      </w:r>
      <w:r w:rsidR="009566BC">
        <w:rPr>
          <w:sz w:val="24"/>
          <w:szCs w:val="24"/>
        </w:rPr>
        <w:t xml:space="preserve"> </w:t>
      </w:r>
      <w:r w:rsidR="009566BC">
        <w:rPr>
          <w:sz w:val="24"/>
        </w:rPr>
        <w:t>(soft, programe, etc)</w:t>
      </w:r>
      <w:r w:rsidR="00D52CB1" w:rsidRPr="004D6402">
        <w:rPr>
          <w:b/>
          <w:sz w:val="24"/>
        </w:rPr>
        <w:t xml:space="preserve"> </w:t>
      </w:r>
      <w:r w:rsidR="00D52CB1">
        <w:rPr>
          <w:sz w:val="24"/>
        </w:rPr>
        <w:t xml:space="preserve">a </w:t>
      </w:r>
      <w:r w:rsidR="00D32668" w:rsidRPr="00D32668">
        <w:rPr>
          <w:sz w:val="24"/>
        </w:rPr>
        <w:t xml:space="preserve"> Î.S. „CFM”</w:t>
      </w:r>
      <w:r w:rsidR="00045429">
        <w:rPr>
          <w:sz w:val="24"/>
        </w:rPr>
        <w:t xml:space="preserve"> </w:t>
      </w:r>
      <w:r w:rsidR="00246408" w:rsidRPr="00246408">
        <w:rPr>
          <w:sz w:val="24"/>
        </w:rPr>
        <w:t>la obiectivul Expertizarea și evaluarea imobilizărilor corporale și necorporale ale CFM (în contextul reorganizării Î.S. ,,Calea Ferată din Moldova")</w:t>
      </w:r>
      <w:r w:rsidR="00246408">
        <w:rPr>
          <w:sz w:val="24"/>
        </w:rPr>
        <w:t xml:space="preserve"> </w:t>
      </w:r>
      <w:r w:rsidR="000767DC" w:rsidRPr="00CA1868">
        <w:rPr>
          <w:sz w:val="24"/>
        </w:rPr>
        <w:t>după cum urmează:</w:t>
      </w:r>
    </w:p>
    <w:p w14:paraId="04070078" w14:textId="77777777" w:rsidR="00E51273" w:rsidRPr="000767DC" w:rsidRDefault="000767DC" w:rsidP="00480D07">
      <w:pPr>
        <w:tabs>
          <w:tab w:val="left" w:pos="1350"/>
        </w:tabs>
        <w:ind w:left="140" w:right="139" w:firstLine="286"/>
        <w:rPr>
          <w:sz w:val="24"/>
          <w:lang w:val="ro-MD"/>
        </w:rPr>
      </w:pPr>
      <w:r>
        <w:rPr>
          <w:sz w:val="24"/>
          <w:lang w:val="ro-MD"/>
        </w:rPr>
        <w:t xml:space="preserve">            </w:t>
      </w:r>
    </w:p>
    <w:tbl>
      <w:tblPr>
        <w:tblStyle w:val="af"/>
        <w:tblW w:w="9214" w:type="dxa"/>
        <w:tblInd w:w="-5" w:type="dxa"/>
        <w:tblLook w:val="04A0" w:firstRow="1" w:lastRow="0" w:firstColumn="1" w:lastColumn="0" w:noHBand="0" w:noVBand="1"/>
      </w:tblPr>
      <w:tblGrid>
        <w:gridCol w:w="511"/>
        <w:gridCol w:w="3175"/>
        <w:gridCol w:w="992"/>
        <w:gridCol w:w="1276"/>
        <w:gridCol w:w="3260"/>
      </w:tblGrid>
      <w:tr w:rsidR="00E51273" w:rsidRPr="00F96E90" w14:paraId="36EDD773" w14:textId="77777777" w:rsidTr="00D32668">
        <w:tc>
          <w:tcPr>
            <w:tcW w:w="511" w:type="dxa"/>
            <w:shd w:val="clear" w:color="auto" w:fill="BDD6EE" w:themeFill="accent5" w:themeFillTint="66"/>
            <w:vAlign w:val="center"/>
          </w:tcPr>
          <w:p w14:paraId="1BA9BA16"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Nr. crt.</w:t>
            </w:r>
          </w:p>
        </w:tc>
        <w:tc>
          <w:tcPr>
            <w:tcW w:w="3175" w:type="dxa"/>
            <w:shd w:val="clear" w:color="auto" w:fill="BDD6EE" w:themeFill="accent5" w:themeFillTint="66"/>
            <w:vAlign w:val="center"/>
          </w:tcPr>
          <w:p w14:paraId="5954A433"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Denumirea serviciilor solicitate</w:t>
            </w:r>
          </w:p>
          <w:p w14:paraId="1F2C19F0"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 xml:space="preserve">Cod CPV </w:t>
            </w:r>
            <w:r w:rsidRPr="00C5149E">
              <w:rPr>
                <w:b/>
                <w:color w:val="000000" w:themeColor="text1"/>
                <w:sz w:val="20"/>
                <w:szCs w:val="20"/>
                <w:lang w:val="ro-RO"/>
              </w:rPr>
              <w:t>71324000-5</w:t>
            </w:r>
            <w:r w:rsidRPr="00C5149E">
              <w:rPr>
                <w:color w:val="000000" w:themeColor="text1"/>
                <w:sz w:val="20"/>
                <w:szCs w:val="20"/>
                <w:lang w:val="ro-RO"/>
              </w:rPr>
              <w:t xml:space="preserve">   </w:t>
            </w:r>
          </w:p>
        </w:tc>
        <w:tc>
          <w:tcPr>
            <w:tcW w:w="992" w:type="dxa"/>
            <w:shd w:val="clear" w:color="auto" w:fill="BDD6EE" w:themeFill="accent5" w:themeFillTint="66"/>
            <w:vAlign w:val="center"/>
          </w:tcPr>
          <w:p w14:paraId="79EBC4C1" w14:textId="77777777" w:rsidR="00E51273" w:rsidRPr="00C5149E" w:rsidRDefault="00E51273" w:rsidP="00F50DA2">
            <w:pPr>
              <w:tabs>
                <w:tab w:val="left" w:pos="567"/>
              </w:tabs>
              <w:spacing w:line="276" w:lineRule="auto"/>
              <w:ind w:left="-92" w:right="-46"/>
              <w:jc w:val="center"/>
              <w:rPr>
                <w:b/>
                <w:sz w:val="20"/>
                <w:szCs w:val="20"/>
                <w:lang w:val="ro-RO"/>
              </w:rPr>
            </w:pPr>
            <w:r w:rsidRPr="00C5149E">
              <w:rPr>
                <w:b/>
                <w:sz w:val="20"/>
                <w:szCs w:val="20"/>
                <w:lang w:val="ro-RO"/>
              </w:rPr>
              <w:t>Unitatea de măsură</w:t>
            </w:r>
          </w:p>
        </w:tc>
        <w:tc>
          <w:tcPr>
            <w:tcW w:w="1276" w:type="dxa"/>
            <w:shd w:val="clear" w:color="auto" w:fill="BDD6EE" w:themeFill="accent5" w:themeFillTint="66"/>
            <w:vAlign w:val="center"/>
          </w:tcPr>
          <w:p w14:paraId="64E825A2" w14:textId="77777777" w:rsidR="00E51273" w:rsidRPr="00C5149E" w:rsidRDefault="00E51273" w:rsidP="00F50DA2">
            <w:pPr>
              <w:tabs>
                <w:tab w:val="left" w:pos="567"/>
              </w:tabs>
              <w:spacing w:line="276" w:lineRule="auto"/>
              <w:ind w:left="-108" w:right="-108"/>
              <w:jc w:val="center"/>
              <w:rPr>
                <w:b/>
                <w:sz w:val="20"/>
                <w:szCs w:val="20"/>
                <w:lang w:val="ro-RO"/>
              </w:rPr>
            </w:pPr>
            <w:r w:rsidRPr="00C5149E">
              <w:rPr>
                <w:b/>
                <w:sz w:val="20"/>
                <w:szCs w:val="20"/>
                <w:lang w:val="ro-RO"/>
              </w:rPr>
              <w:t>Cantitatea</w:t>
            </w:r>
            <w:r>
              <w:rPr>
                <w:b/>
                <w:sz w:val="20"/>
                <w:szCs w:val="20"/>
                <w:lang w:val="ro-RO"/>
              </w:rPr>
              <w:t xml:space="preserve"> estimată</w:t>
            </w:r>
          </w:p>
        </w:tc>
        <w:tc>
          <w:tcPr>
            <w:tcW w:w="3260" w:type="dxa"/>
            <w:shd w:val="clear" w:color="auto" w:fill="BDD6EE" w:themeFill="accent5" w:themeFillTint="66"/>
            <w:vAlign w:val="center"/>
          </w:tcPr>
          <w:p w14:paraId="38F8AC11" w14:textId="77777777" w:rsidR="00E51273" w:rsidRPr="00C5149E" w:rsidRDefault="00E51273" w:rsidP="00F50DA2">
            <w:pPr>
              <w:tabs>
                <w:tab w:val="left" w:pos="567"/>
              </w:tabs>
              <w:spacing w:line="276" w:lineRule="auto"/>
              <w:jc w:val="center"/>
              <w:rPr>
                <w:b/>
                <w:sz w:val="20"/>
                <w:szCs w:val="20"/>
                <w:lang w:val="ro-RO"/>
              </w:rPr>
            </w:pPr>
            <w:r w:rsidRPr="00C5149E">
              <w:rPr>
                <w:b/>
                <w:sz w:val="20"/>
                <w:szCs w:val="20"/>
                <w:lang w:val="ro-RO"/>
              </w:rPr>
              <w:t>Specificarea tehnică deplină solicitată, Standarde de referință</w:t>
            </w:r>
          </w:p>
        </w:tc>
      </w:tr>
      <w:tr w:rsidR="00E51273" w:rsidRPr="00C5149E" w14:paraId="69A99916" w14:textId="77777777" w:rsidTr="001E3B6D">
        <w:tc>
          <w:tcPr>
            <w:tcW w:w="511" w:type="dxa"/>
            <w:vMerge w:val="restart"/>
            <w:shd w:val="clear" w:color="auto" w:fill="FFFFFF" w:themeFill="background1"/>
          </w:tcPr>
          <w:p w14:paraId="5D6F375C" w14:textId="77777777" w:rsidR="00E51273" w:rsidRPr="00C5149E" w:rsidRDefault="00E51273" w:rsidP="00F50DA2">
            <w:pPr>
              <w:tabs>
                <w:tab w:val="left" w:pos="567"/>
              </w:tabs>
              <w:jc w:val="center"/>
              <w:rPr>
                <w:b/>
                <w:sz w:val="20"/>
                <w:szCs w:val="20"/>
                <w:lang w:val="ro-RO"/>
              </w:rPr>
            </w:pPr>
            <w:r>
              <w:rPr>
                <w:b/>
                <w:sz w:val="20"/>
                <w:szCs w:val="20"/>
                <w:lang w:val="ro-RO"/>
              </w:rPr>
              <w:t>1</w:t>
            </w:r>
          </w:p>
        </w:tc>
        <w:tc>
          <w:tcPr>
            <w:tcW w:w="8703" w:type="dxa"/>
            <w:gridSpan w:val="4"/>
            <w:shd w:val="clear" w:color="auto" w:fill="D9D9D9" w:themeFill="background1" w:themeFillShade="D9"/>
            <w:vAlign w:val="center"/>
          </w:tcPr>
          <w:p w14:paraId="0EABA36F" w14:textId="1D10D7AA" w:rsidR="00E51273" w:rsidRPr="00C5149E" w:rsidRDefault="00E51273" w:rsidP="00F50DA2">
            <w:pPr>
              <w:tabs>
                <w:tab w:val="left" w:pos="567"/>
              </w:tabs>
              <w:rPr>
                <w:b/>
                <w:sz w:val="20"/>
                <w:szCs w:val="20"/>
                <w:lang w:val="ro-RO"/>
              </w:rPr>
            </w:pPr>
            <w:r w:rsidRPr="00C5149E">
              <w:rPr>
                <w:b/>
                <w:sz w:val="20"/>
                <w:szCs w:val="20"/>
                <w:lang w:val="ro-RO"/>
              </w:rPr>
              <w:t xml:space="preserve">Lotul nr. </w:t>
            </w:r>
            <w:r>
              <w:rPr>
                <w:b/>
                <w:sz w:val="20"/>
                <w:szCs w:val="20"/>
                <w:lang w:val="ro-RO"/>
              </w:rPr>
              <w:t>1</w:t>
            </w:r>
          </w:p>
        </w:tc>
      </w:tr>
      <w:tr w:rsidR="00E51273" w:rsidRPr="00C5149E" w14:paraId="52418031" w14:textId="77777777" w:rsidTr="00D32668">
        <w:tc>
          <w:tcPr>
            <w:tcW w:w="511" w:type="dxa"/>
            <w:vMerge/>
            <w:shd w:val="clear" w:color="auto" w:fill="FFFFFF" w:themeFill="background1"/>
          </w:tcPr>
          <w:p w14:paraId="2A62D0F0" w14:textId="77777777" w:rsidR="00E51273" w:rsidRPr="00C5149E" w:rsidRDefault="00E51273" w:rsidP="00F50DA2">
            <w:pPr>
              <w:tabs>
                <w:tab w:val="left" w:pos="567"/>
              </w:tabs>
              <w:jc w:val="center"/>
              <w:rPr>
                <w:b/>
                <w:sz w:val="20"/>
                <w:szCs w:val="20"/>
                <w:lang w:val="ro-RO"/>
              </w:rPr>
            </w:pPr>
          </w:p>
        </w:tc>
        <w:tc>
          <w:tcPr>
            <w:tcW w:w="3175" w:type="dxa"/>
            <w:shd w:val="clear" w:color="auto" w:fill="FFFFFF"/>
          </w:tcPr>
          <w:p w14:paraId="2BF648E7" w14:textId="6B73D1E4" w:rsidR="00E51273" w:rsidRPr="00246408" w:rsidRDefault="00045429" w:rsidP="00EF6EAA">
            <w:pPr>
              <w:tabs>
                <w:tab w:val="left" w:pos="567"/>
              </w:tabs>
              <w:spacing w:before="40" w:after="40"/>
              <w:rPr>
                <w:sz w:val="20"/>
                <w:szCs w:val="20"/>
                <w:lang w:val="en-US"/>
              </w:rPr>
            </w:pPr>
            <w:r w:rsidRPr="009566BC">
              <w:rPr>
                <w:sz w:val="20"/>
                <w:szCs w:val="20"/>
                <w:lang w:val="ro-RO"/>
              </w:rPr>
              <w:t>Servicii de evaluare</w:t>
            </w:r>
            <w:r w:rsidR="00D32668" w:rsidRPr="009566BC">
              <w:rPr>
                <w:sz w:val="20"/>
                <w:szCs w:val="20"/>
                <w:lang w:val="ro-RO"/>
              </w:rPr>
              <w:t xml:space="preserve"> </w:t>
            </w:r>
            <w:r w:rsidR="00EF6EAA" w:rsidRPr="009566BC">
              <w:rPr>
                <w:sz w:val="20"/>
                <w:szCs w:val="20"/>
                <w:lang w:val="ro-RO"/>
              </w:rPr>
              <w:t>a imobilizar</w:t>
            </w:r>
            <w:r w:rsidR="009566BC" w:rsidRPr="009566BC">
              <w:rPr>
                <w:sz w:val="20"/>
                <w:szCs w:val="20"/>
                <w:lang w:val="ro-RO"/>
              </w:rPr>
              <w:t xml:space="preserve">ilor  necorporale </w:t>
            </w:r>
            <w:r w:rsidR="009566BC" w:rsidRPr="009566BC">
              <w:rPr>
                <w:sz w:val="20"/>
                <w:szCs w:val="20"/>
                <w:lang w:val="en-US"/>
              </w:rPr>
              <w:t xml:space="preserve">(soft, </w:t>
            </w:r>
            <w:proofErr w:type="spellStart"/>
            <w:r w:rsidR="009566BC" w:rsidRPr="009566BC">
              <w:rPr>
                <w:sz w:val="20"/>
                <w:szCs w:val="20"/>
                <w:lang w:val="en-US"/>
              </w:rPr>
              <w:t>programe</w:t>
            </w:r>
            <w:proofErr w:type="spellEnd"/>
            <w:r w:rsidR="009566BC" w:rsidRPr="009566BC">
              <w:rPr>
                <w:sz w:val="20"/>
                <w:szCs w:val="20"/>
                <w:lang w:val="en-US"/>
              </w:rPr>
              <w:t xml:space="preserve">, </w:t>
            </w:r>
            <w:proofErr w:type="spellStart"/>
            <w:r w:rsidR="009566BC" w:rsidRPr="009566BC">
              <w:rPr>
                <w:sz w:val="20"/>
                <w:szCs w:val="20"/>
                <w:lang w:val="en-US"/>
              </w:rPr>
              <w:t>etc</w:t>
            </w:r>
            <w:proofErr w:type="spellEnd"/>
            <w:r w:rsidR="009566BC" w:rsidRPr="009566BC">
              <w:rPr>
                <w:sz w:val="20"/>
                <w:szCs w:val="20"/>
                <w:lang w:val="en-US"/>
              </w:rPr>
              <w:t>)</w:t>
            </w:r>
            <w:r w:rsidR="00D32668" w:rsidRPr="009566BC">
              <w:rPr>
                <w:sz w:val="20"/>
                <w:szCs w:val="20"/>
                <w:lang w:val="ro-RO"/>
              </w:rPr>
              <w:t>, reflectate în evidența contabilă</w:t>
            </w:r>
            <w:r w:rsidR="00692B15" w:rsidRPr="009566BC">
              <w:rPr>
                <w:sz w:val="20"/>
                <w:szCs w:val="20"/>
                <w:lang w:val="ro-RO"/>
              </w:rPr>
              <w:t xml:space="preserve"> </w:t>
            </w:r>
            <w:r w:rsidR="00D32668" w:rsidRPr="009566BC">
              <w:rPr>
                <w:sz w:val="20"/>
                <w:szCs w:val="20"/>
                <w:lang w:val="ro-RO"/>
              </w:rPr>
              <w:t xml:space="preserve">situate pe teritoriul Republicii Moldova, </w:t>
            </w:r>
            <w:r w:rsidR="00246408" w:rsidRPr="00246408">
              <w:rPr>
                <w:bCs/>
                <w:sz w:val="20"/>
                <w:szCs w:val="20"/>
                <w:lang w:val="en-US"/>
              </w:rPr>
              <w:t xml:space="preserve">la </w:t>
            </w:r>
            <w:proofErr w:type="spellStart"/>
            <w:r w:rsidR="00246408" w:rsidRPr="00246408">
              <w:rPr>
                <w:bCs/>
                <w:sz w:val="20"/>
                <w:szCs w:val="20"/>
                <w:lang w:val="en-US"/>
              </w:rPr>
              <w:t>obiectivul</w:t>
            </w:r>
            <w:proofErr w:type="spellEnd"/>
            <w:r w:rsidR="00246408" w:rsidRPr="00246408">
              <w:rPr>
                <w:bCs/>
                <w:sz w:val="20"/>
                <w:szCs w:val="20"/>
                <w:lang w:val="en-US"/>
              </w:rPr>
              <w:t xml:space="preserve"> </w:t>
            </w:r>
            <w:proofErr w:type="spellStart"/>
            <w:r w:rsidR="00246408" w:rsidRPr="00246408">
              <w:rPr>
                <w:bCs/>
                <w:sz w:val="20"/>
                <w:szCs w:val="20"/>
                <w:lang w:val="en-US"/>
              </w:rPr>
              <w:t>Expertizarea</w:t>
            </w:r>
            <w:proofErr w:type="spellEnd"/>
            <w:r w:rsidR="00246408" w:rsidRPr="00246408">
              <w:rPr>
                <w:bCs/>
                <w:sz w:val="20"/>
                <w:szCs w:val="20"/>
                <w:lang w:val="en-US"/>
              </w:rPr>
              <w:t xml:space="preserve"> </w:t>
            </w:r>
            <w:proofErr w:type="spellStart"/>
            <w:r w:rsidR="00246408" w:rsidRPr="00246408">
              <w:rPr>
                <w:bCs/>
                <w:sz w:val="20"/>
                <w:szCs w:val="20"/>
                <w:lang w:val="en-US"/>
              </w:rPr>
              <w:t>și</w:t>
            </w:r>
            <w:proofErr w:type="spellEnd"/>
            <w:r w:rsidR="00246408" w:rsidRPr="00246408">
              <w:rPr>
                <w:bCs/>
                <w:sz w:val="20"/>
                <w:szCs w:val="20"/>
                <w:lang w:val="en-US"/>
              </w:rPr>
              <w:t xml:space="preserve"> </w:t>
            </w:r>
            <w:proofErr w:type="spellStart"/>
            <w:r w:rsidR="00246408" w:rsidRPr="00246408">
              <w:rPr>
                <w:bCs/>
                <w:sz w:val="20"/>
                <w:szCs w:val="20"/>
                <w:lang w:val="en-US"/>
              </w:rPr>
              <w:t>evaluarea</w:t>
            </w:r>
            <w:proofErr w:type="spellEnd"/>
            <w:r w:rsidR="00246408" w:rsidRPr="00246408">
              <w:rPr>
                <w:bCs/>
                <w:sz w:val="20"/>
                <w:szCs w:val="20"/>
                <w:lang w:val="en-US"/>
              </w:rPr>
              <w:t xml:space="preserve"> </w:t>
            </w:r>
            <w:proofErr w:type="spellStart"/>
            <w:r w:rsidR="00246408" w:rsidRPr="00246408">
              <w:rPr>
                <w:bCs/>
                <w:sz w:val="20"/>
                <w:szCs w:val="20"/>
                <w:lang w:val="en-US"/>
              </w:rPr>
              <w:t>imobilizărilor</w:t>
            </w:r>
            <w:proofErr w:type="spellEnd"/>
            <w:r w:rsidR="00246408" w:rsidRPr="00246408">
              <w:rPr>
                <w:bCs/>
                <w:sz w:val="20"/>
                <w:szCs w:val="20"/>
                <w:lang w:val="en-US"/>
              </w:rPr>
              <w:t xml:space="preserve"> </w:t>
            </w:r>
            <w:proofErr w:type="spellStart"/>
            <w:r w:rsidR="00246408" w:rsidRPr="00246408">
              <w:rPr>
                <w:bCs/>
                <w:sz w:val="20"/>
                <w:szCs w:val="20"/>
                <w:lang w:val="en-US"/>
              </w:rPr>
              <w:t>corporale</w:t>
            </w:r>
            <w:proofErr w:type="spellEnd"/>
            <w:r w:rsidR="00246408" w:rsidRPr="00246408">
              <w:rPr>
                <w:bCs/>
                <w:sz w:val="20"/>
                <w:szCs w:val="20"/>
                <w:lang w:val="en-US"/>
              </w:rPr>
              <w:t xml:space="preserve"> </w:t>
            </w:r>
            <w:proofErr w:type="spellStart"/>
            <w:r w:rsidR="00246408" w:rsidRPr="00246408">
              <w:rPr>
                <w:bCs/>
                <w:sz w:val="20"/>
                <w:szCs w:val="20"/>
                <w:lang w:val="en-US"/>
              </w:rPr>
              <w:t>și</w:t>
            </w:r>
            <w:proofErr w:type="spellEnd"/>
            <w:r w:rsidR="00246408" w:rsidRPr="00246408">
              <w:rPr>
                <w:bCs/>
                <w:sz w:val="20"/>
                <w:szCs w:val="20"/>
                <w:lang w:val="en-US"/>
              </w:rPr>
              <w:t xml:space="preserve"> </w:t>
            </w:r>
            <w:proofErr w:type="spellStart"/>
            <w:r w:rsidR="00246408" w:rsidRPr="00246408">
              <w:rPr>
                <w:bCs/>
                <w:sz w:val="20"/>
                <w:szCs w:val="20"/>
                <w:lang w:val="en-US"/>
              </w:rPr>
              <w:t>necorporale</w:t>
            </w:r>
            <w:proofErr w:type="spellEnd"/>
            <w:r w:rsidR="00246408" w:rsidRPr="00246408">
              <w:rPr>
                <w:bCs/>
                <w:sz w:val="20"/>
                <w:szCs w:val="20"/>
                <w:lang w:val="en-US"/>
              </w:rPr>
              <w:t xml:space="preserve"> ale CFM (în </w:t>
            </w:r>
            <w:proofErr w:type="spellStart"/>
            <w:r w:rsidR="00246408" w:rsidRPr="00246408">
              <w:rPr>
                <w:bCs/>
                <w:sz w:val="20"/>
                <w:szCs w:val="20"/>
                <w:lang w:val="en-US"/>
              </w:rPr>
              <w:t>contextul</w:t>
            </w:r>
            <w:proofErr w:type="spellEnd"/>
            <w:r w:rsidR="00246408" w:rsidRPr="00246408">
              <w:rPr>
                <w:bCs/>
                <w:sz w:val="20"/>
                <w:szCs w:val="20"/>
                <w:lang w:val="en-US"/>
              </w:rPr>
              <w:t xml:space="preserve"> </w:t>
            </w:r>
            <w:proofErr w:type="spellStart"/>
            <w:r w:rsidR="00246408" w:rsidRPr="00246408">
              <w:rPr>
                <w:bCs/>
                <w:sz w:val="20"/>
                <w:szCs w:val="20"/>
                <w:lang w:val="en-US"/>
              </w:rPr>
              <w:t>reorganizării</w:t>
            </w:r>
            <w:proofErr w:type="spellEnd"/>
            <w:r w:rsidR="00246408" w:rsidRPr="00246408">
              <w:rPr>
                <w:bCs/>
                <w:sz w:val="20"/>
                <w:szCs w:val="20"/>
                <w:lang w:val="en-US"/>
              </w:rPr>
              <w:t xml:space="preserve"> Î.S. ,,</w:t>
            </w:r>
            <w:proofErr w:type="spellStart"/>
            <w:r w:rsidR="00246408" w:rsidRPr="00246408">
              <w:rPr>
                <w:bCs/>
                <w:sz w:val="20"/>
                <w:szCs w:val="20"/>
                <w:lang w:val="en-US"/>
              </w:rPr>
              <w:t>Calea</w:t>
            </w:r>
            <w:proofErr w:type="spellEnd"/>
            <w:r w:rsidR="00246408" w:rsidRPr="00246408">
              <w:rPr>
                <w:bCs/>
                <w:sz w:val="20"/>
                <w:szCs w:val="20"/>
                <w:lang w:val="en-US"/>
              </w:rPr>
              <w:t xml:space="preserve"> </w:t>
            </w:r>
            <w:proofErr w:type="spellStart"/>
            <w:r w:rsidR="00246408" w:rsidRPr="00246408">
              <w:rPr>
                <w:bCs/>
                <w:sz w:val="20"/>
                <w:szCs w:val="20"/>
                <w:lang w:val="en-US"/>
              </w:rPr>
              <w:t>Ferată</w:t>
            </w:r>
            <w:proofErr w:type="spellEnd"/>
            <w:r w:rsidR="00246408" w:rsidRPr="00246408">
              <w:rPr>
                <w:bCs/>
                <w:sz w:val="20"/>
                <w:szCs w:val="20"/>
                <w:lang w:val="en-US"/>
              </w:rPr>
              <w:t xml:space="preserve"> din Moldova")</w:t>
            </w:r>
          </w:p>
        </w:tc>
        <w:tc>
          <w:tcPr>
            <w:tcW w:w="992" w:type="dxa"/>
            <w:shd w:val="clear" w:color="auto" w:fill="FFFFFF"/>
            <w:vAlign w:val="center"/>
          </w:tcPr>
          <w:p w14:paraId="225784DC" w14:textId="77777777" w:rsidR="00E51273" w:rsidRPr="00BA003F" w:rsidRDefault="00E51273" w:rsidP="00F50DA2">
            <w:pPr>
              <w:tabs>
                <w:tab w:val="left" w:pos="567"/>
              </w:tabs>
              <w:jc w:val="center"/>
              <w:rPr>
                <w:sz w:val="20"/>
                <w:szCs w:val="20"/>
                <w:lang w:val="ro-RO"/>
              </w:rPr>
            </w:pPr>
            <w:r w:rsidRPr="00BA003F">
              <w:rPr>
                <w:sz w:val="20"/>
                <w:szCs w:val="20"/>
                <w:lang w:val="ro-RO"/>
              </w:rPr>
              <w:t>un.</w:t>
            </w:r>
          </w:p>
        </w:tc>
        <w:tc>
          <w:tcPr>
            <w:tcW w:w="1276" w:type="dxa"/>
            <w:shd w:val="clear" w:color="auto" w:fill="FFFFFF"/>
            <w:vAlign w:val="center"/>
          </w:tcPr>
          <w:p w14:paraId="1290B594" w14:textId="1D1F6972" w:rsidR="00E51273" w:rsidRPr="00BA003F" w:rsidRDefault="00D32668" w:rsidP="00F50DA2">
            <w:pPr>
              <w:tabs>
                <w:tab w:val="left" w:pos="567"/>
              </w:tabs>
              <w:jc w:val="center"/>
              <w:rPr>
                <w:sz w:val="20"/>
                <w:szCs w:val="20"/>
                <w:lang w:val="ro-RO"/>
              </w:rPr>
            </w:pPr>
            <w:r w:rsidRPr="00D32668">
              <w:rPr>
                <w:sz w:val="20"/>
                <w:szCs w:val="20"/>
                <w:lang w:val="ro-RO"/>
              </w:rPr>
              <w:t>Conform Anexei nr. 1</w:t>
            </w:r>
          </w:p>
        </w:tc>
        <w:tc>
          <w:tcPr>
            <w:tcW w:w="3260" w:type="dxa"/>
            <w:shd w:val="clear" w:color="auto" w:fill="FFFFFF" w:themeFill="background1"/>
            <w:vAlign w:val="center"/>
          </w:tcPr>
          <w:p w14:paraId="28D6C49D" w14:textId="275589B1" w:rsidR="00E51273" w:rsidRPr="003B72F0" w:rsidRDefault="00A25D56" w:rsidP="00F50DA2">
            <w:pPr>
              <w:tabs>
                <w:tab w:val="left" w:pos="567"/>
              </w:tabs>
              <w:rPr>
                <w:sz w:val="20"/>
                <w:szCs w:val="20"/>
                <w:lang w:val="ro-RO"/>
              </w:rPr>
            </w:pPr>
            <w:r>
              <w:rPr>
                <w:sz w:val="20"/>
                <w:szCs w:val="20"/>
                <w:lang w:val="ro-RO"/>
              </w:rPr>
              <w:t>Conform Anexei nr. 1</w:t>
            </w:r>
          </w:p>
        </w:tc>
      </w:tr>
    </w:tbl>
    <w:p w14:paraId="4354899D" w14:textId="6750061A" w:rsidR="000767DC" w:rsidRPr="000767DC" w:rsidRDefault="000767DC" w:rsidP="000767DC">
      <w:pPr>
        <w:tabs>
          <w:tab w:val="left" w:pos="1350"/>
        </w:tabs>
        <w:ind w:left="140" w:right="139"/>
        <w:rPr>
          <w:sz w:val="24"/>
          <w:lang w:val="ro-MD"/>
        </w:rPr>
      </w:pPr>
    </w:p>
    <w:p w14:paraId="4C635B2C" w14:textId="11A6D0EE" w:rsidR="00D60A5D" w:rsidRPr="004730B7" w:rsidRDefault="00921988" w:rsidP="00CA1868">
      <w:pPr>
        <w:tabs>
          <w:tab w:val="left" w:pos="1633"/>
        </w:tabs>
        <w:ind w:left="180" w:firstLine="720"/>
        <w:jc w:val="both"/>
        <w:rPr>
          <w:sz w:val="24"/>
        </w:rPr>
      </w:pPr>
      <w:r w:rsidRPr="004730B7">
        <w:rPr>
          <w:sz w:val="24"/>
        </w:rPr>
        <w:t>Operațiunea de evaluare are drept scop</w:t>
      </w:r>
      <w:r w:rsidR="00D60A5D" w:rsidRPr="004730B7">
        <w:rPr>
          <w:sz w:val="24"/>
        </w:rPr>
        <w:t xml:space="preserve"> </w:t>
      </w:r>
      <w:r w:rsidRPr="004730B7">
        <w:rPr>
          <w:sz w:val="24"/>
        </w:rPr>
        <w:t>actualizarea</w:t>
      </w:r>
      <w:r w:rsidR="00D60A5D" w:rsidRPr="004730B7">
        <w:rPr>
          <w:sz w:val="24"/>
        </w:rPr>
        <w:t xml:space="preserve"> </w:t>
      </w:r>
      <w:r w:rsidRPr="004730B7">
        <w:rPr>
          <w:sz w:val="24"/>
        </w:rPr>
        <w:t xml:space="preserve">valorii </w:t>
      </w:r>
      <w:r w:rsidR="00D60A5D" w:rsidRPr="004730B7">
        <w:rPr>
          <w:sz w:val="24"/>
        </w:rPr>
        <w:t>contabil</w:t>
      </w:r>
      <w:r w:rsidRPr="004730B7">
        <w:rPr>
          <w:sz w:val="24"/>
        </w:rPr>
        <w:t>e</w:t>
      </w:r>
      <w:r w:rsidR="00D60A5D" w:rsidRPr="004730B7">
        <w:rPr>
          <w:sz w:val="24"/>
        </w:rPr>
        <w:t xml:space="preserve"> a imobilizărilor </w:t>
      </w:r>
      <w:r w:rsidR="00EF6EAA">
        <w:rPr>
          <w:sz w:val="24"/>
        </w:rPr>
        <w:t>ne</w:t>
      </w:r>
      <w:r w:rsidR="00D60A5D" w:rsidRPr="004730B7">
        <w:rPr>
          <w:sz w:val="24"/>
        </w:rPr>
        <w:t>corporale</w:t>
      </w:r>
      <w:r w:rsidR="00EF6EAA">
        <w:rPr>
          <w:sz w:val="24"/>
        </w:rPr>
        <w:t xml:space="preserve"> </w:t>
      </w:r>
      <w:r w:rsidR="009566BC">
        <w:rPr>
          <w:sz w:val="24"/>
        </w:rPr>
        <w:t xml:space="preserve">(soft, programe, etc) </w:t>
      </w:r>
      <w:r w:rsidR="00D60A5D" w:rsidRPr="004730B7">
        <w:rPr>
          <w:sz w:val="24"/>
        </w:rPr>
        <w:t>în vederea reflectării valorii juste, precum și a prezentării prin situațiile financiare a unei imagini fidele asupra patrimoniului întreprinderii</w:t>
      </w:r>
      <w:r w:rsidRPr="004730B7">
        <w:rPr>
          <w:sz w:val="24"/>
        </w:rPr>
        <w:t xml:space="preserve"> în contextul procedurii de reorganizare</w:t>
      </w:r>
      <w:r w:rsidR="00D60A5D" w:rsidRPr="004730B7">
        <w:rPr>
          <w:sz w:val="24"/>
        </w:rPr>
        <w:t>.</w:t>
      </w:r>
    </w:p>
    <w:p w14:paraId="06C9E89E" w14:textId="4435829A" w:rsidR="0022486B" w:rsidRPr="004730B7" w:rsidRDefault="0022486B" w:rsidP="00CA1868">
      <w:pPr>
        <w:pStyle w:val="a5"/>
        <w:tabs>
          <w:tab w:val="left" w:pos="1350"/>
        </w:tabs>
        <w:ind w:left="180" w:right="139" w:firstLine="720"/>
        <w:rPr>
          <w:sz w:val="24"/>
        </w:rPr>
      </w:pPr>
      <w:r w:rsidRPr="00F54E9A">
        <w:rPr>
          <w:sz w:val="24"/>
        </w:rPr>
        <w:t>Data la care se face evaluarea (valuation date) va fi stabilită în contract și se aplică</w:t>
      </w:r>
      <w:r w:rsidR="00CA1868" w:rsidRPr="00F54E9A">
        <w:rPr>
          <w:sz w:val="24"/>
        </w:rPr>
        <w:t xml:space="preserve"> </w:t>
      </w:r>
      <w:r w:rsidRPr="00F54E9A">
        <w:rPr>
          <w:sz w:val="24"/>
        </w:rPr>
        <w:t>unitar tuturor bunurilor evaluate. Moneda evaluării fiind MDL.</w:t>
      </w:r>
    </w:p>
    <w:p w14:paraId="118D9FFF" w14:textId="77777777" w:rsidR="00D41C5F" w:rsidRDefault="0022486B" w:rsidP="00ED3F8A">
      <w:pPr>
        <w:pStyle w:val="a5"/>
        <w:tabs>
          <w:tab w:val="left" w:pos="1350"/>
        </w:tabs>
        <w:spacing w:line="240" w:lineRule="auto"/>
        <w:ind w:left="180" w:right="139" w:firstLine="720"/>
        <w:rPr>
          <w:sz w:val="24"/>
        </w:rPr>
      </w:pPr>
      <w:r w:rsidRPr="00F54E9A">
        <w:rPr>
          <w:sz w:val="24"/>
        </w:rPr>
        <w:t>Evaluatorul va indica expres dacă valoarea este determinată în ipoteza utilizării curente sau a „celei mai bune utilizări”, precum și orice ipoteze lim</w:t>
      </w:r>
      <w:r w:rsidR="00EF6EAA">
        <w:rPr>
          <w:sz w:val="24"/>
        </w:rPr>
        <w:t>itative relevante.</w:t>
      </w:r>
    </w:p>
    <w:p w14:paraId="1AAD77E9" w14:textId="0BDE81F0" w:rsidR="00D60A5D" w:rsidRPr="00D41C5F" w:rsidRDefault="00D41C5F" w:rsidP="00ED3F8A">
      <w:pPr>
        <w:pStyle w:val="a5"/>
        <w:tabs>
          <w:tab w:val="left" w:pos="1350"/>
        </w:tabs>
        <w:spacing w:line="240" w:lineRule="auto"/>
        <w:ind w:left="180" w:right="139" w:firstLine="720"/>
        <w:rPr>
          <w:sz w:val="24"/>
        </w:rPr>
      </w:pPr>
      <w:r>
        <w:rPr>
          <w:sz w:val="24"/>
        </w:rPr>
        <w:lastRenderedPageBreak/>
        <w:t xml:space="preserve">3.2. </w:t>
      </w:r>
      <w:r w:rsidR="00D60A5D" w:rsidRPr="00D41C5F">
        <w:rPr>
          <w:sz w:val="24"/>
        </w:rPr>
        <w:t xml:space="preserve">În procesul de evaluare </w:t>
      </w:r>
      <w:r w:rsidR="004C322D" w:rsidRPr="00D41C5F">
        <w:rPr>
          <w:sz w:val="24"/>
        </w:rPr>
        <w:t>și</w:t>
      </w:r>
      <w:r w:rsidR="00D60A5D" w:rsidRPr="00D41C5F">
        <w:rPr>
          <w:sz w:val="24"/>
        </w:rPr>
        <w:t xml:space="preserve"> întocmirea tuturor documentelor necesare în acest sens, </w:t>
      </w:r>
      <w:r w:rsidR="003A11C1" w:rsidRPr="00D41C5F">
        <w:rPr>
          <w:sz w:val="24"/>
        </w:rPr>
        <w:t>evaluatorul</w:t>
      </w:r>
      <w:r w:rsidR="00D60A5D" w:rsidRPr="00D41C5F">
        <w:rPr>
          <w:sz w:val="24"/>
        </w:rPr>
        <w:t xml:space="preserve"> are </w:t>
      </w:r>
      <w:r w:rsidR="004C322D" w:rsidRPr="00D41C5F">
        <w:rPr>
          <w:sz w:val="24"/>
        </w:rPr>
        <w:t>obligația</w:t>
      </w:r>
      <w:r w:rsidR="00D60A5D" w:rsidRPr="00D41C5F">
        <w:rPr>
          <w:sz w:val="24"/>
        </w:rPr>
        <w:t xml:space="preserve"> de a aplica/respecta atât Standardele Internaționale de Evaluare cât și Standardele Naționale de </w:t>
      </w:r>
      <w:r w:rsidR="00921988" w:rsidRPr="00D41C5F">
        <w:rPr>
          <w:sz w:val="24"/>
        </w:rPr>
        <w:t>E</w:t>
      </w:r>
      <w:r w:rsidR="00D60A5D" w:rsidRPr="00D41C5F">
        <w:rPr>
          <w:sz w:val="24"/>
        </w:rPr>
        <w:t xml:space="preserve">valuare, Codul Deontologic, alte reglementări în domeniu, </w:t>
      </w:r>
      <w:r w:rsidR="004C322D" w:rsidRPr="00D41C5F">
        <w:rPr>
          <w:sz w:val="24"/>
        </w:rPr>
        <w:t>și</w:t>
      </w:r>
      <w:r w:rsidR="00D60A5D" w:rsidRPr="00D41C5F">
        <w:rPr>
          <w:spacing w:val="-1"/>
          <w:sz w:val="24"/>
        </w:rPr>
        <w:t xml:space="preserve"> </w:t>
      </w:r>
      <w:r w:rsidR="004C322D" w:rsidRPr="00D41C5F">
        <w:rPr>
          <w:sz w:val="24"/>
        </w:rPr>
        <w:t>prescripțiile</w:t>
      </w:r>
      <w:r w:rsidR="00D60A5D" w:rsidRPr="00D41C5F">
        <w:rPr>
          <w:sz w:val="24"/>
        </w:rPr>
        <w:t xml:space="preserve"> tehnice, aplicabile specificului</w:t>
      </w:r>
      <w:r w:rsidR="00D60A5D" w:rsidRPr="00D41C5F">
        <w:rPr>
          <w:spacing w:val="-1"/>
          <w:sz w:val="24"/>
        </w:rPr>
        <w:t xml:space="preserve"> </w:t>
      </w:r>
      <w:r w:rsidR="00D60A5D" w:rsidRPr="00D41C5F">
        <w:rPr>
          <w:sz w:val="24"/>
        </w:rPr>
        <w:t>contractului, care face obiectul</w:t>
      </w:r>
      <w:r w:rsidR="00D60A5D" w:rsidRPr="00D41C5F">
        <w:rPr>
          <w:spacing w:val="-1"/>
          <w:sz w:val="24"/>
        </w:rPr>
        <w:t xml:space="preserve"> </w:t>
      </w:r>
      <w:r w:rsidR="00D60A5D" w:rsidRPr="00D41C5F">
        <w:rPr>
          <w:sz w:val="24"/>
        </w:rPr>
        <w:t xml:space="preserve">prezentei </w:t>
      </w:r>
      <w:r w:rsidR="00D60A5D" w:rsidRPr="00D41C5F">
        <w:rPr>
          <w:spacing w:val="-2"/>
          <w:sz w:val="24"/>
        </w:rPr>
        <w:t>proceduri.</w:t>
      </w:r>
      <w:r w:rsidR="0003617C" w:rsidRPr="00D41C5F">
        <w:rPr>
          <w:spacing w:val="-2"/>
          <w:sz w:val="24"/>
        </w:rPr>
        <w:t xml:space="preserve"> Inspecția bunurilor este obligatorie.  </w:t>
      </w:r>
    </w:p>
    <w:p w14:paraId="0BDDDFB8" w14:textId="6821836F" w:rsidR="00D60A5D" w:rsidRPr="00D41C5F" w:rsidRDefault="00D41C5F" w:rsidP="00ED3F8A">
      <w:pPr>
        <w:tabs>
          <w:tab w:val="left" w:pos="1343"/>
        </w:tabs>
        <w:ind w:right="143"/>
        <w:jc w:val="both"/>
        <w:rPr>
          <w:sz w:val="24"/>
        </w:rPr>
      </w:pPr>
      <w:r>
        <w:rPr>
          <w:sz w:val="24"/>
        </w:rPr>
        <w:t xml:space="preserve">              3.3.</w:t>
      </w:r>
      <w:r>
        <w:rPr>
          <w:sz w:val="24"/>
        </w:rPr>
        <w:tab/>
      </w:r>
      <w:r w:rsidR="00D60A5D" w:rsidRPr="00D41C5F">
        <w:rPr>
          <w:sz w:val="24"/>
        </w:rPr>
        <w:t xml:space="preserve">În cadrul rapoartelor de evaluare, evaluatorul va indica metodele de evaluare folosite </w:t>
      </w:r>
      <w:r w:rsidR="003A11C1" w:rsidRPr="00D41C5F">
        <w:rPr>
          <w:sz w:val="24"/>
        </w:rPr>
        <w:t>și</w:t>
      </w:r>
      <w:r w:rsidR="00D60A5D" w:rsidRPr="00D41C5F">
        <w:rPr>
          <w:sz w:val="24"/>
        </w:rPr>
        <w:t xml:space="preserve"> va fundamenta alegerea celor mai potrivite metode pentru specificul</w:t>
      </w:r>
      <w:r w:rsidR="003A11C1" w:rsidRPr="00D41C5F">
        <w:rPr>
          <w:sz w:val="24"/>
        </w:rPr>
        <w:t xml:space="preserve"> activității</w:t>
      </w:r>
      <w:r w:rsidR="00D60A5D" w:rsidRPr="00D41C5F">
        <w:rPr>
          <w:sz w:val="24"/>
        </w:rPr>
        <w:t xml:space="preserve"> întreprinderii.</w:t>
      </w:r>
    </w:p>
    <w:p w14:paraId="1708A208" w14:textId="0553BCEA" w:rsidR="0022486B" w:rsidRPr="004730B7" w:rsidRDefault="0022486B" w:rsidP="00ED3F8A">
      <w:pPr>
        <w:pStyle w:val="a5"/>
        <w:tabs>
          <w:tab w:val="left" w:pos="1343"/>
        </w:tabs>
        <w:spacing w:line="240" w:lineRule="auto"/>
        <w:ind w:left="180" w:right="143" w:firstLine="630"/>
        <w:rPr>
          <w:sz w:val="24"/>
        </w:rPr>
      </w:pPr>
      <w:r w:rsidRPr="004730B7">
        <w:rPr>
          <w:sz w:val="24"/>
        </w:rPr>
        <w:t xml:space="preserve">Prestatorul va descrie abordările aplicate pe categorii de active și va justifica neaplicarea unei abordări atunci când datele de piață sau natura activului nu permit. Pentru activele evaluate prin abordarea </w:t>
      </w:r>
      <w:r w:rsidR="00F85A0A">
        <w:rPr>
          <w:sz w:val="24"/>
        </w:rPr>
        <w:t>de</w:t>
      </w:r>
      <w:r w:rsidRPr="004730B7">
        <w:rPr>
          <w:sz w:val="24"/>
        </w:rPr>
        <w:t xml:space="preserve"> piață, se vor utiliza, de regulă, minimum 3 comparabile relevante (dacă piața permite), prezentate tabelar cu ajustări și surse.</w:t>
      </w:r>
    </w:p>
    <w:p w14:paraId="7578127A" w14:textId="77777777" w:rsidR="00D60A5D" w:rsidRPr="004730B7" w:rsidRDefault="00D60A5D" w:rsidP="00142FD7">
      <w:pPr>
        <w:pStyle w:val="1"/>
        <w:numPr>
          <w:ilvl w:val="0"/>
          <w:numId w:val="2"/>
        </w:numPr>
        <w:tabs>
          <w:tab w:val="left" w:pos="851"/>
        </w:tabs>
        <w:spacing w:before="122"/>
        <w:ind w:left="1134" w:hanging="567"/>
        <w:jc w:val="left"/>
      </w:pPr>
      <w:r w:rsidRPr="004730B7">
        <w:t>Criteriul</w:t>
      </w:r>
      <w:r w:rsidRPr="00142FD7">
        <w:t xml:space="preserve"> </w:t>
      </w:r>
      <w:r w:rsidRPr="004730B7">
        <w:t>de</w:t>
      </w:r>
      <w:r w:rsidRPr="00142FD7">
        <w:t xml:space="preserve"> </w:t>
      </w:r>
      <w:r w:rsidRPr="004730B7">
        <w:t>atribuire</w:t>
      </w:r>
      <w:r w:rsidRPr="00142FD7">
        <w:t xml:space="preserve"> </w:t>
      </w:r>
      <w:r w:rsidRPr="004730B7">
        <w:t>a</w:t>
      </w:r>
      <w:r w:rsidRPr="00142FD7">
        <w:t xml:space="preserve"> contractului</w:t>
      </w:r>
    </w:p>
    <w:p w14:paraId="1A69BA8C" w14:textId="3CBFD8F7" w:rsidR="00D60A5D" w:rsidRPr="004730B7" w:rsidRDefault="00D60A5D" w:rsidP="001E552D">
      <w:pPr>
        <w:pStyle w:val="a3"/>
        <w:spacing w:line="274" w:lineRule="exact"/>
        <w:ind w:left="851" w:hanging="41"/>
      </w:pPr>
      <w:r w:rsidRPr="004730B7">
        <w:t>Criteriul</w:t>
      </w:r>
      <w:r w:rsidRPr="004730B7">
        <w:rPr>
          <w:spacing w:val="-7"/>
        </w:rPr>
        <w:t xml:space="preserve"> </w:t>
      </w:r>
      <w:r w:rsidRPr="004730B7">
        <w:t>de</w:t>
      </w:r>
      <w:r w:rsidRPr="004730B7">
        <w:rPr>
          <w:spacing w:val="-2"/>
        </w:rPr>
        <w:t xml:space="preserve"> </w:t>
      </w:r>
      <w:r w:rsidRPr="004730B7">
        <w:t>atribuire:</w:t>
      </w:r>
      <w:r w:rsidRPr="004730B7">
        <w:rPr>
          <w:spacing w:val="-2"/>
        </w:rPr>
        <w:t xml:space="preserve"> </w:t>
      </w:r>
      <w:r w:rsidR="003E34BF" w:rsidRPr="003E34BF">
        <w:rPr>
          <w:u w:val="single"/>
        </w:rPr>
        <w:t>preţul cel mai scăzut</w:t>
      </w:r>
      <w:r w:rsidRPr="004730B7">
        <w:rPr>
          <w:spacing w:val="-4"/>
        </w:rPr>
        <w:t>.</w:t>
      </w:r>
    </w:p>
    <w:p w14:paraId="226C3239" w14:textId="77777777" w:rsidR="00D60A5D" w:rsidRPr="004730B7" w:rsidRDefault="00D60A5D" w:rsidP="00142FD7">
      <w:pPr>
        <w:pStyle w:val="1"/>
        <w:numPr>
          <w:ilvl w:val="0"/>
          <w:numId w:val="2"/>
        </w:numPr>
        <w:tabs>
          <w:tab w:val="left" w:pos="851"/>
        </w:tabs>
        <w:spacing w:before="122"/>
        <w:ind w:left="1134" w:hanging="567"/>
        <w:jc w:val="left"/>
      </w:pPr>
      <w:r w:rsidRPr="004730B7">
        <w:t>Condiții</w:t>
      </w:r>
      <w:r w:rsidRPr="00142FD7">
        <w:t xml:space="preserve"> </w:t>
      </w:r>
      <w:r w:rsidRPr="004730B7">
        <w:t>de</w:t>
      </w:r>
      <w:r w:rsidRPr="00142FD7">
        <w:t xml:space="preserve"> participare</w:t>
      </w:r>
    </w:p>
    <w:p w14:paraId="2BCF785E" w14:textId="77777777" w:rsidR="00D60A5D" w:rsidRPr="004730B7" w:rsidRDefault="00D60A5D" w:rsidP="00D60A5D">
      <w:pPr>
        <w:pStyle w:val="a3"/>
        <w:jc w:val="left"/>
      </w:pPr>
      <w:r w:rsidRPr="004730B7">
        <w:t>Pentru</w:t>
      </w:r>
      <w:r w:rsidRPr="004730B7">
        <w:rPr>
          <w:spacing w:val="32"/>
        </w:rPr>
        <w:t xml:space="preserve"> </w:t>
      </w:r>
      <w:r w:rsidRPr="004730B7">
        <w:t>ca</w:t>
      </w:r>
      <w:r w:rsidRPr="004730B7">
        <w:rPr>
          <w:spacing w:val="31"/>
        </w:rPr>
        <w:t xml:space="preserve"> </w:t>
      </w:r>
      <w:r w:rsidRPr="004730B7">
        <w:t>oferta</w:t>
      </w:r>
      <w:r w:rsidRPr="004730B7">
        <w:rPr>
          <w:spacing w:val="31"/>
        </w:rPr>
        <w:t xml:space="preserve"> </w:t>
      </w:r>
      <w:r w:rsidRPr="004730B7">
        <w:t>să</w:t>
      </w:r>
      <w:r w:rsidRPr="004730B7">
        <w:rPr>
          <w:spacing w:val="31"/>
        </w:rPr>
        <w:t xml:space="preserve"> </w:t>
      </w:r>
      <w:r w:rsidRPr="004730B7">
        <w:t>fie</w:t>
      </w:r>
      <w:r w:rsidRPr="004730B7">
        <w:rPr>
          <w:spacing w:val="31"/>
        </w:rPr>
        <w:t xml:space="preserve"> </w:t>
      </w:r>
      <w:r w:rsidRPr="004730B7">
        <w:t>declarată</w:t>
      </w:r>
      <w:r w:rsidRPr="004730B7">
        <w:rPr>
          <w:spacing w:val="31"/>
        </w:rPr>
        <w:t xml:space="preserve"> </w:t>
      </w:r>
      <w:r w:rsidRPr="004730B7">
        <w:t>admisibilă,</w:t>
      </w:r>
      <w:r w:rsidRPr="004730B7">
        <w:rPr>
          <w:spacing w:val="34"/>
        </w:rPr>
        <w:t xml:space="preserve"> </w:t>
      </w:r>
      <w:r w:rsidRPr="004730B7">
        <w:t>ofertantul trebuie</w:t>
      </w:r>
      <w:r w:rsidRPr="004730B7">
        <w:rPr>
          <w:spacing w:val="35"/>
        </w:rPr>
        <w:t xml:space="preserve"> </w:t>
      </w:r>
      <w:r w:rsidRPr="004730B7">
        <w:t>să prezinte, următoarele informații/documente:</w:t>
      </w:r>
    </w:p>
    <w:p w14:paraId="514988D0" w14:textId="77777777" w:rsidR="00D60A5D" w:rsidRPr="004730B7" w:rsidRDefault="00D60A5D" w:rsidP="00D60A5D">
      <w:pPr>
        <w:pStyle w:val="a5"/>
        <w:numPr>
          <w:ilvl w:val="0"/>
          <w:numId w:val="6"/>
        </w:numPr>
        <w:tabs>
          <w:tab w:val="left" w:pos="994"/>
        </w:tabs>
        <w:spacing w:line="271" w:lineRule="exact"/>
        <w:ind w:left="994" w:hanging="143"/>
        <w:jc w:val="left"/>
        <w:rPr>
          <w:sz w:val="24"/>
        </w:rPr>
      </w:pPr>
      <w:r w:rsidRPr="004730B7">
        <w:rPr>
          <w:sz w:val="24"/>
        </w:rPr>
        <w:t>dovada</w:t>
      </w:r>
      <w:r w:rsidRPr="004730B7">
        <w:rPr>
          <w:spacing w:val="-2"/>
          <w:sz w:val="24"/>
        </w:rPr>
        <w:t xml:space="preserve"> </w:t>
      </w:r>
      <w:r w:rsidRPr="004730B7">
        <w:rPr>
          <w:sz w:val="24"/>
        </w:rPr>
        <w:t>înregistrării</w:t>
      </w:r>
      <w:r w:rsidRPr="004730B7">
        <w:rPr>
          <w:spacing w:val="-10"/>
          <w:sz w:val="24"/>
        </w:rPr>
        <w:t xml:space="preserve"> </w:t>
      </w:r>
      <w:r w:rsidRPr="004730B7">
        <w:rPr>
          <w:sz w:val="24"/>
        </w:rPr>
        <w:t>persoanei</w:t>
      </w:r>
      <w:r w:rsidRPr="004730B7">
        <w:rPr>
          <w:spacing w:val="-5"/>
          <w:sz w:val="24"/>
        </w:rPr>
        <w:t xml:space="preserve"> </w:t>
      </w:r>
      <w:r w:rsidRPr="004730B7">
        <w:rPr>
          <w:spacing w:val="-2"/>
          <w:sz w:val="24"/>
        </w:rPr>
        <w:t>juridice;</w:t>
      </w:r>
    </w:p>
    <w:p w14:paraId="0D12652A" w14:textId="1A43E738" w:rsidR="00D60A5D" w:rsidRPr="004730B7" w:rsidRDefault="00D60A5D" w:rsidP="00D60A5D">
      <w:pPr>
        <w:pStyle w:val="a5"/>
        <w:numPr>
          <w:ilvl w:val="0"/>
          <w:numId w:val="6"/>
        </w:numPr>
        <w:tabs>
          <w:tab w:val="left" w:pos="994"/>
        </w:tabs>
        <w:ind w:left="994" w:hanging="143"/>
        <w:jc w:val="left"/>
        <w:rPr>
          <w:sz w:val="24"/>
        </w:rPr>
      </w:pPr>
      <w:r w:rsidRPr="004730B7">
        <w:rPr>
          <w:sz w:val="24"/>
        </w:rPr>
        <w:t>actul</w:t>
      </w:r>
      <w:r w:rsidRPr="004730B7">
        <w:rPr>
          <w:spacing w:val="-11"/>
          <w:sz w:val="24"/>
        </w:rPr>
        <w:t xml:space="preserve"> </w:t>
      </w:r>
      <w:r w:rsidRPr="004730B7">
        <w:rPr>
          <w:sz w:val="24"/>
        </w:rPr>
        <w:t>care atestă</w:t>
      </w:r>
      <w:r w:rsidRPr="004730B7">
        <w:rPr>
          <w:spacing w:val="-1"/>
          <w:sz w:val="24"/>
        </w:rPr>
        <w:t xml:space="preserve"> </w:t>
      </w:r>
      <w:r w:rsidRPr="004730B7">
        <w:rPr>
          <w:sz w:val="24"/>
        </w:rPr>
        <w:t>dreptul</w:t>
      </w:r>
      <w:r w:rsidRPr="004730B7">
        <w:rPr>
          <w:spacing w:val="-8"/>
          <w:sz w:val="24"/>
        </w:rPr>
        <w:t xml:space="preserve"> </w:t>
      </w:r>
      <w:r w:rsidRPr="004730B7">
        <w:rPr>
          <w:sz w:val="24"/>
        </w:rPr>
        <w:t>de</w:t>
      </w:r>
      <w:r w:rsidRPr="004730B7">
        <w:rPr>
          <w:spacing w:val="-1"/>
          <w:sz w:val="24"/>
        </w:rPr>
        <w:t xml:space="preserve"> </w:t>
      </w:r>
      <w:r w:rsidRPr="004730B7">
        <w:rPr>
          <w:sz w:val="24"/>
        </w:rPr>
        <w:t>a</w:t>
      </w:r>
      <w:r w:rsidRPr="004730B7">
        <w:rPr>
          <w:spacing w:val="-1"/>
          <w:sz w:val="24"/>
        </w:rPr>
        <w:t xml:space="preserve"> </w:t>
      </w:r>
      <w:r w:rsidRPr="004730B7">
        <w:rPr>
          <w:sz w:val="24"/>
        </w:rPr>
        <w:t>presta serviciile</w:t>
      </w:r>
      <w:r w:rsidRPr="004730B7">
        <w:rPr>
          <w:spacing w:val="-1"/>
          <w:sz w:val="24"/>
        </w:rPr>
        <w:t xml:space="preserve"> </w:t>
      </w:r>
      <w:r w:rsidRPr="004730B7">
        <w:rPr>
          <w:sz w:val="24"/>
        </w:rPr>
        <w:t xml:space="preserve">de </w:t>
      </w:r>
      <w:r w:rsidRPr="004730B7">
        <w:rPr>
          <w:spacing w:val="-2"/>
          <w:sz w:val="24"/>
        </w:rPr>
        <w:t>evaluare;</w:t>
      </w:r>
    </w:p>
    <w:p w14:paraId="15BFA852" w14:textId="77777777" w:rsidR="00D60A5D" w:rsidRPr="004730B7" w:rsidRDefault="00D60A5D" w:rsidP="00D60A5D">
      <w:pPr>
        <w:pStyle w:val="a5"/>
        <w:numPr>
          <w:ilvl w:val="0"/>
          <w:numId w:val="6"/>
        </w:numPr>
        <w:tabs>
          <w:tab w:val="left" w:pos="1017"/>
        </w:tabs>
        <w:spacing w:line="240" w:lineRule="auto"/>
        <w:ind w:right="141" w:firstLine="710"/>
        <w:jc w:val="left"/>
        <w:rPr>
          <w:sz w:val="24"/>
        </w:rPr>
      </w:pPr>
      <w:r w:rsidRPr="004730B7">
        <w:rPr>
          <w:sz w:val="24"/>
        </w:rPr>
        <w:t>prezentarea personalului ce va realiza efectiv activitățile care fac obiectul contractului</w:t>
      </w:r>
      <w:r w:rsidRPr="004730B7">
        <w:rPr>
          <w:spacing w:val="40"/>
          <w:sz w:val="24"/>
        </w:rPr>
        <w:t xml:space="preserve"> </w:t>
      </w:r>
      <w:r w:rsidRPr="004730B7">
        <w:rPr>
          <w:sz w:val="24"/>
        </w:rPr>
        <w:t>ce urmează a fi atribuit:</w:t>
      </w:r>
    </w:p>
    <w:p w14:paraId="74A8FDC5" w14:textId="74065830" w:rsidR="00D60A5D" w:rsidRPr="004730B7" w:rsidRDefault="00D60A5D" w:rsidP="00D60A5D">
      <w:pPr>
        <w:pStyle w:val="a5"/>
        <w:numPr>
          <w:ilvl w:val="1"/>
          <w:numId w:val="6"/>
        </w:numPr>
        <w:tabs>
          <w:tab w:val="left" w:pos="1572"/>
        </w:tabs>
        <w:spacing w:line="240" w:lineRule="auto"/>
        <w:ind w:right="136"/>
        <w:rPr>
          <w:sz w:val="24"/>
        </w:rPr>
      </w:pPr>
      <w:r w:rsidRPr="004730B7">
        <w:rPr>
          <w:sz w:val="24"/>
        </w:rPr>
        <w:t xml:space="preserve">deținerea certificatului </w:t>
      </w:r>
      <w:r w:rsidR="00C77B85" w:rsidRPr="00C77B85">
        <w:rPr>
          <w:sz w:val="24"/>
        </w:rPr>
        <w:t>de activitate în domeniul serviciilor de</w:t>
      </w:r>
      <w:r w:rsidR="00C77B85">
        <w:rPr>
          <w:sz w:val="24"/>
        </w:rPr>
        <w:t xml:space="preserve"> </w:t>
      </w:r>
      <w:r w:rsidR="00C77B85" w:rsidRPr="00C77B85">
        <w:rPr>
          <w:sz w:val="24"/>
        </w:rPr>
        <w:t>evaluare</w:t>
      </w:r>
      <w:r w:rsidRPr="004730B7">
        <w:rPr>
          <w:sz w:val="24"/>
        </w:rPr>
        <w:t>;</w:t>
      </w:r>
    </w:p>
    <w:p w14:paraId="121C6050" w14:textId="61FC2220" w:rsidR="00D60A5D" w:rsidRPr="00ED3F8A" w:rsidRDefault="00C77B85" w:rsidP="00ED3F8A">
      <w:pPr>
        <w:pStyle w:val="a5"/>
        <w:numPr>
          <w:ilvl w:val="1"/>
          <w:numId w:val="6"/>
        </w:numPr>
        <w:tabs>
          <w:tab w:val="left" w:pos="1572"/>
        </w:tabs>
        <w:spacing w:line="235" w:lineRule="auto"/>
        <w:ind w:right="144"/>
        <w:rPr>
          <w:sz w:val="24"/>
          <w:lang w:val="en-US"/>
        </w:rPr>
      </w:pPr>
      <w:r w:rsidRPr="00C77B85">
        <w:rPr>
          <w:sz w:val="24"/>
        </w:rPr>
        <w:t>Evaluatorul trebuie să aibă experiență activă în evaluare</w:t>
      </w:r>
      <w:r w:rsidR="00ED3F8A">
        <w:rPr>
          <w:sz w:val="24"/>
        </w:rPr>
        <w:t xml:space="preserve"> (</w:t>
      </w:r>
      <w:proofErr w:type="spellStart"/>
      <w:r w:rsidR="00ED3F8A" w:rsidRPr="00ED3F8A">
        <w:rPr>
          <w:sz w:val="24"/>
          <w:lang w:val="en-US"/>
        </w:rPr>
        <w:t>Evaluatori</w:t>
      </w:r>
      <w:proofErr w:type="spellEnd"/>
      <w:r w:rsidR="00ED3F8A" w:rsidRPr="00ED3F8A">
        <w:rPr>
          <w:sz w:val="24"/>
          <w:lang w:val="en-US"/>
        </w:rPr>
        <w:t xml:space="preserve"> </w:t>
      </w:r>
      <w:proofErr w:type="spellStart"/>
      <w:r w:rsidR="00ED3F8A" w:rsidRPr="00ED3F8A">
        <w:rPr>
          <w:sz w:val="24"/>
          <w:lang w:val="en-US"/>
        </w:rPr>
        <w:t>ai</w:t>
      </w:r>
      <w:proofErr w:type="spellEnd"/>
      <w:r w:rsidR="00ED3F8A" w:rsidRPr="00ED3F8A">
        <w:rPr>
          <w:sz w:val="24"/>
          <w:lang w:val="en-US"/>
        </w:rPr>
        <w:t xml:space="preserve"> PI</w:t>
      </w:r>
      <w:r w:rsidR="00ED3F8A">
        <w:rPr>
          <w:sz w:val="24"/>
          <w:lang w:val="en-US"/>
        </w:rPr>
        <w:t>)</w:t>
      </w:r>
      <w:r w:rsidR="00D60A5D" w:rsidRPr="00ED3F8A">
        <w:rPr>
          <w:sz w:val="24"/>
        </w:rPr>
        <w:t>;</w:t>
      </w:r>
    </w:p>
    <w:p w14:paraId="65A78659" w14:textId="77777777" w:rsidR="00D60A5D" w:rsidRPr="004730B7" w:rsidRDefault="00D60A5D" w:rsidP="00D60A5D">
      <w:pPr>
        <w:pStyle w:val="a5"/>
        <w:numPr>
          <w:ilvl w:val="0"/>
          <w:numId w:val="6"/>
        </w:numPr>
        <w:tabs>
          <w:tab w:val="left" w:pos="1060"/>
        </w:tabs>
        <w:spacing w:line="240" w:lineRule="auto"/>
        <w:ind w:right="140" w:firstLine="710"/>
        <w:rPr>
          <w:sz w:val="24"/>
        </w:rPr>
      </w:pPr>
      <w:r w:rsidRPr="004730B7">
        <w:rPr>
          <w:spacing w:val="-2"/>
          <w:sz w:val="24"/>
        </w:rPr>
        <w:t>certificatul cu privire la lipsa datoriilor față de bugetul de stat (eliberat de</w:t>
      </w:r>
      <w:r w:rsidRPr="004730B7">
        <w:rPr>
          <w:sz w:val="24"/>
        </w:rPr>
        <w:t xml:space="preserve">  Inspectoratul Fiscal de Stat);</w:t>
      </w:r>
    </w:p>
    <w:p w14:paraId="66D9E164" w14:textId="68C3E802" w:rsidR="00D60A5D" w:rsidRPr="004730B7" w:rsidRDefault="00EF6D6F" w:rsidP="00D60A5D">
      <w:pPr>
        <w:pStyle w:val="a5"/>
        <w:numPr>
          <w:ilvl w:val="0"/>
          <w:numId w:val="6"/>
        </w:numPr>
        <w:tabs>
          <w:tab w:val="left" w:pos="1017"/>
        </w:tabs>
        <w:spacing w:before="1" w:line="235" w:lineRule="auto"/>
        <w:ind w:right="141" w:firstLine="710"/>
        <w:rPr>
          <w:sz w:val="24"/>
        </w:rPr>
      </w:pPr>
      <w:r w:rsidRPr="004730B7">
        <w:rPr>
          <w:sz w:val="24"/>
        </w:rPr>
        <w:t>informații</w:t>
      </w:r>
      <w:r w:rsidR="00D60A5D" w:rsidRPr="004730B7">
        <w:rPr>
          <w:sz w:val="24"/>
        </w:rPr>
        <w:t xml:space="preserve"> cu privire la </w:t>
      </w:r>
      <w:r w:rsidRPr="004730B7">
        <w:rPr>
          <w:sz w:val="24"/>
        </w:rPr>
        <w:t>experiența</w:t>
      </w:r>
      <w:r w:rsidR="00D60A5D" w:rsidRPr="004730B7">
        <w:rPr>
          <w:sz w:val="24"/>
        </w:rPr>
        <w:t xml:space="preserve"> similară cu prezentarea Listei principalelor rapoarte de evaluare elaborate anterior.</w:t>
      </w:r>
    </w:p>
    <w:p w14:paraId="12C95445" w14:textId="77777777"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declarație pe proprie răspundere privind independența evaluatorilor și lipsa conflictelor de interese față de Beneficiar și față de bunurile evaluate (inclusiv pentru eventuali subcontractanți);</w:t>
      </w:r>
    </w:p>
    <w:p w14:paraId="6CABC0D2" w14:textId="4522613C"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metodologie și calendar estimativ (inclusiv organizarea inspecțiilor și livrarea versiunii preliminare a raportului);</w:t>
      </w:r>
    </w:p>
    <w:p w14:paraId="72DC5516" w14:textId="5BBC0901" w:rsidR="0022486B" w:rsidRPr="004730B7" w:rsidRDefault="0022486B" w:rsidP="00847239">
      <w:pPr>
        <w:pStyle w:val="a5"/>
        <w:numPr>
          <w:ilvl w:val="0"/>
          <w:numId w:val="6"/>
        </w:numPr>
        <w:tabs>
          <w:tab w:val="left" w:pos="1017"/>
        </w:tabs>
        <w:spacing w:before="1" w:line="235" w:lineRule="auto"/>
        <w:ind w:right="141" w:firstLine="710"/>
        <w:rPr>
          <w:sz w:val="24"/>
        </w:rPr>
      </w:pPr>
      <w:r w:rsidRPr="004730B7">
        <w:rPr>
          <w:sz w:val="24"/>
        </w:rPr>
        <w:t xml:space="preserve">declarație pe proprie răspundere privind </w:t>
      </w:r>
      <w:r w:rsidR="00EF6D6F" w:rsidRPr="004730B7">
        <w:rPr>
          <w:sz w:val="24"/>
        </w:rPr>
        <w:t>ne aflarea</w:t>
      </w:r>
      <w:r w:rsidRPr="004730B7">
        <w:rPr>
          <w:sz w:val="24"/>
        </w:rPr>
        <w:t xml:space="preserve"> operatorului economic în procedură de insolvabilitate, reorganizare, lichidare sau suspendare a activității;</w:t>
      </w:r>
    </w:p>
    <w:p w14:paraId="3C315664" w14:textId="233BCC14" w:rsidR="0022486B" w:rsidRPr="004730B7" w:rsidRDefault="007F1B86" w:rsidP="00847239">
      <w:pPr>
        <w:pStyle w:val="a5"/>
        <w:numPr>
          <w:ilvl w:val="0"/>
          <w:numId w:val="6"/>
        </w:numPr>
        <w:tabs>
          <w:tab w:val="left" w:pos="1017"/>
        </w:tabs>
        <w:spacing w:before="1" w:line="235" w:lineRule="auto"/>
        <w:ind w:right="141" w:firstLine="710"/>
        <w:rPr>
          <w:sz w:val="24"/>
        </w:rPr>
      </w:pPr>
      <w:r w:rsidRPr="007F1B86">
        <w:rPr>
          <w:sz w:val="24"/>
        </w:rPr>
        <w:t>declarație pe proprie răspundere</w:t>
      </w:r>
      <w:r w:rsidR="00EF6D6F">
        <w:rPr>
          <w:sz w:val="24"/>
        </w:rPr>
        <w:t xml:space="preserve"> </w:t>
      </w:r>
      <w:r w:rsidR="0022486B" w:rsidRPr="004730B7">
        <w:rPr>
          <w:sz w:val="24"/>
        </w:rPr>
        <w:t>privind inexistența sancțiunilor disciplinare care au condus la suspendarea/retragerea dreptului de practică pentru evaluatorul principal și pentru prestator (dacă este cazul) în ultimii 3 ani.</w:t>
      </w:r>
    </w:p>
    <w:p w14:paraId="3BFCE82F" w14:textId="77777777" w:rsidR="0022486B" w:rsidRPr="004730B7" w:rsidRDefault="0022486B" w:rsidP="00E453F6">
      <w:pPr>
        <w:pStyle w:val="a5"/>
        <w:tabs>
          <w:tab w:val="left" w:pos="1017"/>
        </w:tabs>
        <w:spacing w:before="1" w:line="235" w:lineRule="auto"/>
        <w:ind w:right="141" w:firstLine="0"/>
        <w:rPr>
          <w:sz w:val="24"/>
        </w:rPr>
      </w:pPr>
    </w:p>
    <w:p w14:paraId="396657E9" w14:textId="77777777" w:rsidR="00E453F6" w:rsidRPr="004730B7" w:rsidRDefault="00E453F6" w:rsidP="00E453F6">
      <w:pPr>
        <w:pStyle w:val="a5"/>
        <w:tabs>
          <w:tab w:val="left" w:pos="1017"/>
        </w:tabs>
        <w:spacing w:before="1" w:line="235" w:lineRule="auto"/>
        <w:ind w:right="141"/>
        <w:rPr>
          <w:sz w:val="24"/>
        </w:rPr>
      </w:pPr>
      <w:r w:rsidRPr="004730B7">
        <w:rPr>
          <w:sz w:val="24"/>
        </w:rPr>
        <w:t>Pentru demonstrarea experienței similare, ofertanții vor prezenta în formă tabelară următoarele informații: numărul si data contractului invocat ca experiență similară, valoarea contractului (exprimată în valuta contractului, cu TVA), beneficiarul, obiectul contractului detaliat, perioada de livrare, data si numărul documentului de recepție, modul de îndeplinire a obligațiilor contractuale și dacă este cazul eventuale prejudicii, datele contactelor de referință.</w:t>
      </w:r>
    </w:p>
    <w:p w14:paraId="26475C30" w14:textId="0B04FCA8" w:rsidR="00E453F6" w:rsidRPr="004730B7" w:rsidRDefault="00E453F6" w:rsidP="00E453F6">
      <w:pPr>
        <w:pStyle w:val="a5"/>
        <w:tabs>
          <w:tab w:val="left" w:pos="1017"/>
        </w:tabs>
        <w:spacing w:before="1" w:line="235" w:lineRule="auto"/>
        <w:ind w:right="141"/>
        <w:rPr>
          <w:sz w:val="24"/>
        </w:rPr>
      </w:pPr>
      <w:r w:rsidRPr="004730B7">
        <w:rPr>
          <w:sz w:val="24"/>
        </w:rPr>
        <w:t xml:space="preserve">Documentele justificative care probează îndeplinirea celor asumate prin declarație vor fi prezentate la solicitarea </w:t>
      </w:r>
      <w:r w:rsidR="004A23F2">
        <w:rPr>
          <w:sz w:val="24"/>
        </w:rPr>
        <w:t>entității</w:t>
      </w:r>
      <w:r w:rsidRPr="004730B7">
        <w:rPr>
          <w:sz w:val="24"/>
        </w:rPr>
        <w:t xml:space="preserve"> contractante de către ofertantul situat pe primul loc, după aplicarea criteriului de atribuire. Documentele justificative solicitate sunt: certificate/ documente emise sau contrasemnate de autorități contractante sau clienți privați, beneficiari ai serviciilor, cum ar fi procese verbale de recepție cantitativă și calitativă, recomandări sau orice alte documente echivalente care să ateste prestarea efectiva a serviciilor.</w:t>
      </w:r>
    </w:p>
    <w:p w14:paraId="157E29CC" w14:textId="77777777" w:rsidR="00D60A5D" w:rsidRPr="004730B7" w:rsidRDefault="00D60A5D" w:rsidP="00142FD7">
      <w:pPr>
        <w:pStyle w:val="1"/>
        <w:numPr>
          <w:ilvl w:val="0"/>
          <w:numId w:val="2"/>
        </w:numPr>
        <w:tabs>
          <w:tab w:val="left" w:pos="851"/>
        </w:tabs>
        <w:spacing w:before="122"/>
        <w:ind w:left="1134" w:hanging="567"/>
        <w:jc w:val="left"/>
      </w:pPr>
      <w:r w:rsidRPr="004730B7">
        <w:t>Raportul</w:t>
      </w:r>
      <w:r w:rsidRPr="00142FD7">
        <w:t xml:space="preserve"> </w:t>
      </w:r>
      <w:r w:rsidRPr="004730B7">
        <w:t>de</w:t>
      </w:r>
      <w:r w:rsidRPr="00142FD7">
        <w:t xml:space="preserve"> evaluare</w:t>
      </w:r>
    </w:p>
    <w:p w14:paraId="3B8DA2A9" w14:textId="1C03238D" w:rsidR="009E3DCC" w:rsidRPr="004730B7" w:rsidRDefault="00D60A5D" w:rsidP="00D52CB1">
      <w:pPr>
        <w:pStyle w:val="a3"/>
        <w:spacing w:before="1" w:line="235" w:lineRule="auto"/>
        <w:ind w:right="149"/>
      </w:pPr>
      <w:r w:rsidRPr="004730B7">
        <w:t xml:space="preserve">Raportul de evaluare trebuie să permită utilizatorului să urmărească și să înțeleagă </w:t>
      </w:r>
      <w:r w:rsidRPr="004730B7">
        <w:lastRenderedPageBreak/>
        <w:t>fundamentarea, judecata și concluziile evaluării.</w:t>
      </w:r>
    </w:p>
    <w:p w14:paraId="1E6DE861" w14:textId="01B15B7E" w:rsidR="007D039B" w:rsidRDefault="00D44618" w:rsidP="00D60A5D">
      <w:pPr>
        <w:pStyle w:val="a3"/>
        <w:spacing w:before="4"/>
        <w:ind w:right="139"/>
      </w:pPr>
      <w:r>
        <w:t>Acesta</w:t>
      </w:r>
      <w:r w:rsidR="00D60A5D" w:rsidRPr="004730B7">
        <w:t xml:space="preserve"> trebuie să conțină</w:t>
      </w:r>
      <w:r w:rsidR="007D039B">
        <w:t xml:space="preserve"> </w:t>
      </w:r>
      <w:r w:rsidR="007D039B" w:rsidRPr="007D039B">
        <w:t>valori determinate pe baza constatărilor detaliate, justificate prin metodele de evaluare utilizate și susținute de analizele detaliate incluse în raport:</w:t>
      </w:r>
    </w:p>
    <w:p w14:paraId="035DF5FB" w14:textId="77777777" w:rsidR="00D60A5D" w:rsidRPr="004730B7" w:rsidRDefault="00D60A5D" w:rsidP="00D60A5D">
      <w:pPr>
        <w:pStyle w:val="a5"/>
        <w:numPr>
          <w:ilvl w:val="0"/>
          <w:numId w:val="18"/>
        </w:numPr>
        <w:tabs>
          <w:tab w:val="left" w:pos="994"/>
        </w:tabs>
        <w:spacing w:before="118" w:line="240" w:lineRule="auto"/>
        <w:ind w:left="994" w:hanging="143"/>
        <w:rPr>
          <w:sz w:val="24"/>
        </w:rPr>
      </w:pPr>
      <w:r w:rsidRPr="004730B7">
        <w:rPr>
          <w:sz w:val="24"/>
        </w:rPr>
        <w:t>sinteza</w:t>
      </w:r>
      <w:r w:rsidRPr="004730B7">
        <w:rPr>
          <w:spacing w:val="-7"/>
          <w:sz w:val="24"/>
        </w:rPr>
        <w:t xml:space="preserve"> </w:t>
      </w:r>
      <w:r w:rsidRPr="004730B7">
        <w:rPr>
          <w:sz w:val="24"/>
        </w:rPr>
        <w:t>evaluării</w:t>
      </w:r>
      <w:r w:rsidRPr="004730B7">
        <w:rPr>
          <w:spacing w:val="-7"/>
          <w:sz w:val="24"/>
        </w:rPr>
        <w:t xml:space="preserve"> </w:t>
      </w:r>
      <w:r w:rsidRPr="004730B7">
        <w:rPr>
          <w:sz w:val="24"/>
        </w:rPr>
        <w:t>(rezultatul</w:t>
      </w:r>
      <w:r w:rsidRPr="004730B7">
        <w:rPr>
          <w:spacing w:val="-9"/>
          <w:sz w:val="24"/>
        </w:rPr>
        <w:t xml:space="preserve"> </w:t>
      </w:r>
      <w:r w:rsidRPr="004730B7">
        <w:rPr>
          <w:sz w:val="24"/>
        </w:rPr>
        <w:t>faptelor</w:t>
      </w:r>
      <w:r w:rsidRPr="004730B7">
        <w:rPr>
          <w:spacing w:val="-3"/>
          <w:sz w:val="24"/>
        </w:rPr>
        <w:t xml:space="preserve"> </w:t>
      </w:r>
      <w:r w:rsidRPr="004730B7">
        <w:rPr>
          <w:sz w:val="24"/>
        </w:rPr>
        <w:t>principale</w:t>
      </w:r>
      <w:r w:rsidRPr="004730B7">
        <w:rPr>
          <w:spacing w:val="-5"/>
          <w:sz w:val="24"/>
        </w:rPr>
        <w:t xml:space="preserve"> </w:t>
      </w:r>
      <w:r w:rsidRPr="004730B7">
        <w:rPr>
          <w:sz w:val="24"/>
        </w:rPr>
        <w:t>și</w:t>
      </w:r>
      <w:r w:rsidRPr="004730B7">
        <w:rPr>
          <w:spacing w:val="-4"/>
          <w:sz w:val="24"/>
        </w:rPr>
        <w:t xml:space="preserve"> </w:t>
      </w:r>
      <w:r w:rsidRPr="004730B7">
        <w:rPr>
          <w:sz w:val="24"/>
        </w:rPr>
        <w:t>concluziile</w:t>
      </w:r>
      <w:r w:rsidRPr="004730B7">
        <w:rPr>
          <w:spacing w:val="-4"/>
          <w:sz w:val="24"/>
        </w:rPr>
        <w:t xml:space="preserve"> </w:t>
      </w:r>
      <w:r w:rsidRPr="004730B7">
        <w:rPr>
          <w:spacing w:val="-2"/>
          <w:sz w:val="24"/>
        </w:rPr>
        <w:t>evaluatorului);</w:t>
      </w:r>
    </w:p>
    <w:p w14:paraId="46B25CE7" w14:textId="77777777" w:rsidR="00D60A5D" w:rsidRPr="004730B7" w:rsidRDefault="00D60A5D" w:rsidP="00D60A5D">
      <w:pPr>
        <w:pStyle w:val="a5"/>
        <w:numPr>
          <w:ilvl w:val="0"/>
          <w:numId w:val="18"/>
        </w:numPr>
        <w:tabs>
          <w:tab w:val="left" w:pos="1050"/>
        </w:tabs>
        <w:spacing w:before="4" w:line="235" w:lineRule="auto"/>
        <w:ind w:right="151" w:firstLine="710"/>
        <w:rPr>
          <w:sz w:val="24"/>
        </w:rPr>
      </w:pPr>
      <w:r w:rsidRPr="004730B7">
        <w:rPr>
          <w:sz w:val="24"/>
        </w:rPr>
        <w:t>etapele evaluării și temeiul determinării valorii recomandate a obiectului evaluării, factorii restrictivi și domeniul aplicării valorii estimate;</w:t>
      </w:r>
    </w:p>
    <w:p w14:paraId="43A2D5A9" w14:textId="6AC7C495" w:rsidR="00D60A5D" w:rsidRPr="004730B7" w:rsidRDefault="00D60A5D" w:rsidP="00D60A5D">
      <w:pPr>
        <w:pStyle w:val="a5"/>
        <w:numPr>
          <w:ilvl w:val="0"/>
          <w:numId w:val="18"/>
        </w:numPr>
        <w:tabs>
          <w:tab w:val="left" w:pos="994"/>
        </w:tabs>
        <w:spacing w:before="4"/>
        <w:ind w:left="994" w:hanging="143"/>
        <w:rPr>
          <w:sz w:val="24"/>
        </w:rPr>
      </w:pPr>
      <w:r w:rsidRPr="004730B7">
        <w:rPr>
          <w:sz w:val="24"/>
        </w:rPr>
        <w:t>descrierea</w:t>
      </w:r>
      <w:r w:rsidRPr="004730B7">
        <w:rPr>
          <w:spacing w:val="-6"/>
          <w:sz w:val="24"/>
        </w:rPr>
        <w:t xml:space="preserve"> </w:t>
      </w:r>
      <w:r w:rsidRPr="004730B7">
        <w:rPr>
          <w:sz w:val="24"/>
        </w:rPr>
        <w:t>bunurilor</w:t>
      </w:r>
      <w:r w:rsidRPr="004730B7">
        <w:rPr>
          <w:spacing w:val="-3"/>
          <w:sz w:val="24"/>
        </w:rPr>
        <w:t xml:space="preserve"> </w:t>
      </w:r>
      <w:r w:rsidRPr="004730B7">
        <w:rPr>
          <w:sz w:val="24"/>
        </w:rPr>
        <w:t>evaluate</w:t>
      </w:r>
      <w:r w:rsidRPr="004730B7">
        <w:rPr>
          <w:spacing w:val="-2"/>
          <w:sz w:val="24"/>
        </w:rPr>
        <w:t>;</w:t>
      </w:r>
    </w:p>
    <w:p w14:paraId="58EB9773" w14:textId="77777777" w:rsidR="00D60A5D" w:rsidRPr="004730B7" w:rsidRDefault="00D60A5D" w:rsidP="00D60A5D">
      <w:pPr>
        <w:pStyle w:val="a5"/>
        <w:numPr>
          <w:ilvl w:val="0"/>
          <w:numId w:val="18"/>
        </w:numPr>
        <w:tabs>
          <w:tab w:val="left" w:pos="993"/>
        </w:tabs>
        <w:spacing w:line="240" w:lineRule="auto"/>
        <w:ind w:right="145" w:firstLine="710"/>
        <w:rPr>
          <w:sz w:val="24"/>
        </w:rPr>
      </w:pPr>
      <w:r w:rsidRPr="004730B7">
        <w:rPr>
          <w:sz w:val="24"/>
        </w:rPr>
        <w:t>termenii de referință ai</w:t>
      </w:r>
      <w:r w:rsidRPr="004730B7">
        <w:rPr>
          <w:spacing w:val="-1"/>
          <w:sz w:val="24"/>
        </w:rPr>
        <w:t xml:space="preserve"> </w:t>
      </w:r>
      <w:r w:rsidRPr="004730B7">
        <w:rPr>
          <w:sz w:val="24"/>
        </w:rPr>
        <w:t>evaluării (data evaluării, data raportului</w:t>
      </w:r>
      <w:r w:rsidRPr="004730B7">
        <w:rPr>
          <w:spacing w:val="-1"/>
          <w:sz w:val="24"/>
        </w:rPr>
        <w:t xml:space="preserve"> </w:t>
      </w:r>
      <w:r w:rsidRPr="004730B7">
        <w:rPr>
          <w:sz w:val="24"/>
        </w:rPr>
        <w:t>de evaluare, standardele aplicate, tipul valorii estimate, moneda evaluării, ipotezele specifice etc);</w:t>
      </w:r>
    </w:p>
    <w:p w14:paraId="611DF58F" w14:textId="0F57A28F" w:rsidR="00D60A5D" w:rsidRPr="004730B7" w:rsidRDefault="00D60A5D" w:rsidP="00D60A5D">
      <w:pPr>
        <w:pStyle w:val="a5"/>
        <w:numPr>
          <w:ilvl w:val="0"/>
          <w:numId w:val="18"/>
        </w:numPr>
        <w:tabs>
          <w:tab w:val="left" w:pos="1069"/>
        </w:tabs>
        <w:spacing w:line="240" w:lineRule="auto"/>
        <w:ind w:right="134" w:firstLine="710"/>
        <w:rPr>
          <w:sz w:val="24"/>
        </w:rPr>
      </w:pPr>
      <w:r w:rsidRPr="004730B7">
        <w:rPr>
          <w:sz w:val="24"/>
        </w:rPr>
        <w:t>metode de evaluare utilizate conform reglementărilor și a standardelor de evaluare în vigoare la data evaluării;</w:t>
      </w:r>
    </w:p>
    <w:p w14:paraId="33A50C12" w14:textId="6E940902" w:rsidR="00D60A5D" w:rsidRPr="007702E1" w:rsidRDefault="00D60A5D" w:rsidP="007702E1">
      <w:pPr>
        <w:pStyle w:val="a5"/>
        <w:numPr>
          <w:ilvl w:val="0"/>
          <w:numId w:val="18"/>
        </w:numPr>
        <w:tabs>
          <w:tab w:val="left" w:pos="994"/>
        </w:tabs>
        <w:spacing w:line="271" w:lineRule="exact"/>
        <w:ind w:left="994" w:hanging="143"/>
        <w:rPr>
          <w:sz w:val="24"/>
        </w:rPr>
      </w:pPr>
      <w:r w:rsidRPr="008A4BFD">
        <w:rPr>
          <w:sz w:val="24"/>
        </w:rPr>
        <w:t>anexe</w:t>
      </w:r>
      <w:r w:rsidRPr="008A4BFD">
        <w:rPr>
          <w:spacing w:val="-7"/>
          <w:sz w:val="24"/>
        </w:rPr>
        <w:t xml:space="preserve"> </w:t>
      </w:r>
      <w:r w:rsidRPr="008A4BFD">
        <w:rPr>
          <w:spacing w:val="-2"/>
          <w:sz w:val="24"/>
        </w:rPr>
        <w:t>utile.</w:t>
      </w:r>
      <w:r w:rsidRPr="007702E1">
        <w:rPr>
          <w:sz w:val="24"/>
          <w:szCs w:val="24"/>
        </w:rPr>
        <w:t xml:space="preserve">               </w:t>
      </w:r>
    </w:p>
    <w:p w14:paraId="7001A309" w14:textId="77777777" w:rsidR="00D44618" w:rsidRDefault="00663F50" w:rsidP="00D44618">
      <w:pPr>
        <w:pStyle w:val="a3"/>
        <w:spacing w:before="2"/>
        <w:ind w:left="0" w:firstLine="567"/>
      </w:pPr>
      <w:r w:rsidRPr="00D44618">
        <w:t xml:space="preserve">Evaluatorul trebuie să execute </w:t>
      </w:r>
      <w:r w:rsidR="00D44618" w:rsidRPr="00D44618">
        <w:t>și</w:t>
      </w:r>
      <w:r w:rsidRPr="00D44618">
        <w:t xml:space="preserve"> să finalizeze expertizele de evaluare, la timp, în volum complet </w:t>
      </w:r>
      <w:r w:rsidR="00D44618" w:rsidRPr="00D44618">
        <w:t>și</w:t>
      </w:r>
      <w:r w:rsidRPr="00D44618">
        <w:t xml:space="preserve"> la calitatea impusă de legile/standardele în vigoare </w:t>
      </w:r>
      <w:r w:rsidR="00D44618" w:rsidRPr="00D44618">
        <w:t>și</w:t>
      </w:r>
      <w:r w:rsidRPr="00D44618">
        <w:t xml:space="preserve"> să suporte toate costurile impuse de realizarea acestora până la finalizarea lor. </w:t>
      </w:r>
    </w:p>
    <w:p w14:paraId="61885AE9" w14:textId="13D8675A" w:rsidR="00663F50" w:rsidRDefault="00663F50" w:rsidP="00D44618">
      <w:pPr>
        <w:pStyle w:val="a3"/>
        <w:spacing w:before="2"/>
        <w:ind w:left="0" w:firstLine="567"/>
      </w:pPr>
      <w:r w:rsidRPr="00D44618">
        <w:t>Rapoartele de evaluare integral numerotate (inclusiv anexele), cusute și sigilate, vor fi transmise beneficiarului atât în format electronic PDF (cu semnătura digitală), cât și pe suport de hârtie în două exemplare (semnate olograf).</w:t>
      </w:r>
    </w:p>
    <w:p w14:paraId="170368A0" w14:textId="77777777" w:rsidR="00D44618" w:rsidRDefault="00D43C39" w:rsidP="00D44618">
      <w:pPr>
        <w:pStyle w:val="a3"/>
        <w:spacing w:before="2"/>
        <w:ind w:left="0" w:firstLine="567"/>
      </w:pPr>
      <w:r w:rsidRPr="00D43C39">
        <w:t>În situația în care se constată că raportul de evaluare nu este întocmit în conformitate cu standardele stabilite, entitatea contractantă nu va deconta plata raportului de evaluare decât numai după refacerea acestuia în termen.</w:t>
      </w:r>
    </w:p>
    <w:p w14:paraId="3E5F8D57" w14:textId="535C4D04" w:rsidR="00D60A5D" w:rsidRPr="004730B7" w:rsidRDefault="00D60A5D" w:rsidP="00D44618">
      <w:pPr>
        <w:pStyle w:val="a3"/>
        <w:spacing w:before="2"/>
        <w:ind w:left="0" w:firstLine="567"/>
      </w:pPr>
      <w:r w:rsidRPr="004730B7">
        <w:t>Raportul</w:t>
      </w:r>
      <w:r w:rsidRPr="004730B7">
        <w:rPr>
          <w:spacing w:val="-8"/>
        </w:rPr>
        <w:t xml:space="preserve"> </w:t>
      </w:r>
      <w:r w:rsidRPr="004730B7">
        <w:t>va fi</w:t>
      </w:r>
      <w:r w:rsidRPr="004730B7">
        <w:rPr>
          <w:spacing w:val="-9"/>
        </w:rPr>
        <w:t xml:space="preserve"> </w:t>
      </w:r>
      <w:r w:rsidRPr="004730B7">
        <w:t>recepționat în</w:t>
      </w:r>
      <w:r w:rsidRPr="004730B7">
        <w:rPr>
          <w:spacing w:val="-5"/>
        </w:rPr>
        <w:t xml:space="preserve"> </w:t>
      </w:r>
      <w:r w:rsidRPr="004730B7">
        <w:t>baza</w:t>
      </w:r>
      <w:r w:rsidRPr="004730B7">
        <w:rPr>
          <w:spacing w:val="-1"/>
        </w:rPr>
        <w:t xml:space="preserve"> </w:t>
      </w:r>
      <w:r w:rsidRPr="004730B7">
        <w:t>procesului-verbal</w:t>
      </w:r>
      <w:r w:rsidRPr="004730B7">
        <w:rPr>
          <w:spacing w:val="-9"/>
        </w:rPr>
        <w:t xml:space="preserve"> </w:t>
      </w:r>
      <w:r w:rsidRPr="004730B7">
        <w:t>de</w:t>
      </w:r>
      <w:r w:rsidRPr="004730B7">
        <w:rPr>
          <w:spacing w:val="-1"/>
        </w:rPr>
        <w:t xml:space="preserve"> </w:t>
      </w:r>
      <w:r w:rsidRPr="004730B7">
        <w:t>recepție</w:t>
      </w:r>
      <w:r w:rsidRPr="004730B7">
        <w:rPr>
          <w:spacing w:val="-1"/>
        </w:rPr>
        <w:t xml:space="preserve"> </w:t>
      </w:r>
      <w:r w:rsidRPr="004730B7">
        <w:t>a</w:t>
      </w:r>
      <w:r w:rsidRPr="004730B7">
        <w:rPr>
          <w:spacing w:val="-1"/>
        </w:rPr>
        <w:t xml:space="preserve"> </w:t>
      </w:r>
      <w:r w:rsidRPr="004730B7">
        <w:t>serviciului</w:t>
      </w:r>
      <w:r w:rsidRPr="004730B7">
        <w:rPr>
          <w:spacing w:val="-5"/>
        </w:rPr>
        <w:t xml:space="preserve"> </w:t>
      </w:r>
      <w:r w:rsidRPr="004730B7">
        <w:t>și</w:t>
      </w:r>
      <w:r w:rsidRPr="004730B7">
        <w:rPr>
          <w:spacing w:val="-5"/>
        </w:rPr>
        <w:t xml:space="preserve"> </w:t>
      </w:r>
      <w:r w:rsidRPr="004730B7">
        <w:t>va</w:t>
      </w:r>
      <w:r w:rsidRPr="004730B7">
        <w:rPr>
          <w:spacing w:val="-1"/>
        </w:rPr>
        <w:t xml:space="preserve"> </w:t>
      </w:r>
      <w:r w:rsidR="00D44618">
        <w:rPr>
          <w:spacing w:val="-1"/>
        </w:rPr>
        <w:t>r</w:t>
      </w:r>
      <w:r w:rsidRPr="004730B7">
        <w:t>especta legislația și normativele specifice în vigoare.</w:t>
      </w:r>
    </w:p>
    <w:p w14:paraId="5CEEA7D7" w14:textId="77777777" w:rsidR="00D60A5D" w:rsidRPr="004730B7" w:rsidRDefault="00D60A5D" w:rsidP="00D44618">
      <w:pPr>
        <w:pStyle w:val="1"/>
        <w:numPr>
          <w:ilvl w:val="0"/>
          <w:numId w:val="2"/>
        </w:numPr>
        <w:tabs>
          <w:tab w:val="left" w:pos="851"/>
        </w:tabs>
        <w:spacing w:before="122"/>
        <w:ind w:left="1134" w:hanging="567"/>
        <w:jc w:val="left"/>
      </w:pPr>
      <w:r w:rsidRPr="004730B7">
        <w:t>Termenul</w:t>
      </w:r>
      <w:r w:rsidRPr="004730B7">
        <w:rPr>
          <w:spacing w:val="-6"/>
        </w:rPr>
        <w:t xml:space="preserve"> </w:t>
      </w:r>
      <w:r w:rsidRPr="004730B7">
        <w:t>de</w:t>
      </w:r>
      <w:r w:rsidRPr="004730B7">
        <w:rPr>
          <w:spacing w:val="-2"/>
        </w:rPr>
        <w:t xml:space="preserve"> </w:t>
      </w:r>
      <w:r w:rsidRPr="004730B7">
        <w:t>valabilitate</w:t>
      </w:r>
      <w:r w:rsidRPr="004730B7">
        <w:rPr>
          <w:spacing w:val="-2"/>
        </w:rPr>
        <w:t xml:space="preserve"> </w:t>
      </w:r>
      <w:r w:rsidRPr="004730B7">
        <w:t>a</w:t>
      </w:r>
      <w:r w:rsidRPr="004730B7">
        <w:rPr>
          <w:spacing w:val="-1"/>
        </w:rPr>
        <w:t xml:space="preserve"> </w:t>
      </w:r>
      <w:r w:rsidRPr="004730B7">
        <w:rPr>
          <w:spacing w:val="-2"/>
        </w:rPr>
        <w:t>ofertelor</w:t>
      </w:r>
    </w:p>
    <w:p w14:paraId="4AA9C57C" w14:textId="25ABB4FA" w:rsidR="00D60A5D" w:rsidRPr="004730B7" w:rsidRDefault="00D60A5D" w:rsidP="00D44618">
      <w:pPr>
        <w:pStyle w:val="a3"/>
        <w:spacing w:line="275" w:lineRule="exact"/>
        <w:ind w:left="0" w:firstLine="567"/>
        <w:jc w:val="left"/>
      </w:pPr>
      <w:r w:rsidRPr="004730B7">
        <w:t>Ofertele</w:t>
      </w:r>
      <w:r w:rsidRPr="004730B7">
        <w:rPr>
          <w:spacing w:val="-4"/>
        </w:rPr>
        <w:t xml:space="preserve"> </w:t>
      </w:r>
      <w:r w:rsidRPr="004730B7">
        <w:t>depuse</w:t>
      </w:r>
      <w:r w:rsidRPr="004730B7">
        <w:rPr>
          <w:spacing w:val="-2"/>
        </w:rPr>
        <w:t xml:space="preserve"> </w:t>
      </w:r>
      <w:r w:rsidRPr="004730B7">
        <w:t>trebuie</w:t>
      </w:r>
      <w:r w:rsidRPr="004730B7">
        <w:rPr>
          <w:spacing w:val="-2"/>
        </w:rPr>
        <w:t xml:space="preserve"> </w:t>
      </w:r>
      <w:r w:rsidRPr="004730B7">
        <w:t>să</w:t>
      </w:r>
      <w:r w:rsidRPr="004730B7">
        <w:rPr>
          <w:spacing w:val="-2"/>
        </w:rPr>
        <w:t xml:space="preserve"> </w:t>
      </w:r>
      <w:r w:rsidRPr="004730B7">
        <w:t>aibă</w:t>
      </w:r>
      <w:r w:rsidRPr="004730B7">
        <w:rPr>
          <w:spacing w:val="-2"/>
        </w:rPr>
        <w:t xml:space="preserve"> </w:t>
      </w:r>
      <w:r w:rsidRPr="004730B7">
        <w:t>un</w:t>
      </w:r>
      <w:r w:rsidRPr="004730B7">
        <w:rPr>
          <w:spacing w:val="-6"/>
        </w:rPr>
        <w:t xml:space="preserve"> </w:t>
      </w:r>
      <w:r w:rsidRPr="004730B7">
        <w:t>termen</w:t>
      </w:r>
      <w:r w:rsidRPr="004730B7">
        <w:rPr>
          <w:spacing w:val="-5"/>
        </w:rPr>
        <w:t xml:space="preserve"> </w:t>
      </w:r>
      <w:r w:rsidRPr="004730B7">
        <w:t>de</w:t>
      </w:r>
      <w:r w:rsidRPr="004730B7">
        <w:rPr>
          <w:spacing w:val="-2"/>
        </w:rPr>
        <w:t xml:space="preserve"> </w:t>
      </w:r>
      <w:r w:rsidRPr="004730B7">
        <w:t>valabilitate</w:t>
      </w:r>
      <w:r w:rsidRPr="004730B7">
        <w:rPr>
          <w:spacing w:val="-2"/>
        </w:rPr>
        <w:t xml:space="preserve"> </w:t>
      </w:r>
      <w:r w:rsidRPr="004730B7">
        <w:t>de</w:t>
      </w:r>
      <w:r w:rsidRPr="004730B7">
        <w:rPr>
          <w:spacing w:val="-2"/>
        </w:rPr>
        <w:t xml:space="preserve"> </w:t>
      </w:r>
      <w:r w:rsidR="00ED3F8A">
        <w:t>3</w:t>
      </w:r>
      <w:r w:rsidR="00045429">
        <w:t>0</w:t>
      </w:r>
      <w:r w:rsidRPr="004730B7">
        <w:rPr>
          <w:spacing w:val="-6"/>
        </w:rPr>
        <w:t xml:space="preserve"> </w:t>
      </w:r>
      <w:r w:rsidRPr="004730B7">
        <w:t>de</w:t>
      </w:r>
      <w:r w:rsidRPr="004730B7">
        <w:rPr>
          <w:spacing w:val="-2"/>
        </w:rPr>
        <w:t xml:space="preserve"> </w:t>
      </w:r>
      <w:r w:rsidRPr="004730B7">
        <w:t>zile</w:t>
      </w:r>
      <w:r w:rsidRPr="004730B7">
        <w:rPr>
          <w:spacing w:val="-1"/>
        </w:rPr>
        <w:t xml:space="preserve"> </w:t>
      </w:r>
      <w:r w:rsidRPr="004730B7">
        <w:rPr>
          <w:spacing w:val="-2"/>
        </w:rPr>
        <w:t>calendaristice.</w:t>
      </w:r>
    </w:p>
    <w:p w14:paraId="6E0A12D7" w14:textId="77777777" w:rsidR="00D60A5D" w:rsidRPr="004730B7" w:rsidRDefault="00D60A5D" w:rsidP="00D44618">
      <w:pPr>
        <w:pStyle w:val="1"/>
        <w:numPr>
          <w:ilvl w:val="0"/>
          <w:numId w:val="2"/>
        </w:numPr>
        <w:tabs>
          <w:tab w:val="left" w:pos="851"/>
        </w:tabs>
        <w:spacing w:before="122"/>
        <w:ind w:left="1134" w:hanging="567"/>
        <w:jc w:val="left"/>
      </w:pPr>
      <w:r w:rsidRPr="004730B7">
        <w:t>Termenul</w:t>
      </w:r>
      <w:r w:rsidRPr="00D44618">
        <w:t xml:space="preserve"> </w:t>
      </w:r>
      <w:r w:rsidRPr="004730B7">
        <w:t>de</w:t>
      </w:r>
      <w:r w:rsidRPr="00D44618">
        <w:t xml:space="preserve"> executare</w:t>
      </w:r>
    </w:p>
    <w:p w14:paraId="1381B86C" w14:textId="433FB938" w:rsidR="00D60A5D" w:rsidRPr="004730B7" w:rsidRDefault="00D60A5D" w:rsidP="00D44618">
      <w:pPr>
        <w:pStyle w:val="a3"/>
        <w:ind w:right="134" w:firstLine="427"/>
      </w:pPr>
      <w:r w:rsidRPr="004730B7">
        <w:t xml:space="preserve">Prestarea serviciilor de evaluare se vor executa pe baza unui contract de prestări servicii cu </w:t>
      </w:r>
      <w:r w:rsidRPr="00ED3F8A">
        <w:t xml:space="preserve">o durată </w:t>
      </w:r>
      <w:r w:rsidR="00045429" w:rsidRPr="00ED3F8A">
        <w:t xml:space="preserve"> de 30</w:t>
      </w:r>
      <w:r w:rsidR="00122935" w:rsidRPr="00ED3F8A">
        <w:t xml:space="preserve"> zile</w:t>
      </w:r>
      <w:r w:rsidR="0021339A" w:rsidRPr="00ED3F8A">
        <w:t xml:space="preserve"> </w:t>
      </w:r>
      <w:r w:rsidRPr="004730B7">
        <w:t xml:space="preserve"> d</w:t>
      </w:r>
      <w:r w:rsidR="00122935">
        <w:t>in</w:t>
      </w:r>
      <w:r w:rsidRPr="004730B7">
        <w:t xml:space="preserve"> data semnării și înregistrării acestuia de către ambele p</w:t>
      </w:r>
      <w:r w:rsidR="00D44618">
        <w:t>ă</w:t>
      </w:r>
      <w:r w:rsidRPr="004730B7">
        <w:t>rți.</w:t>
      </w:r>
    </w:p>
    <w:p w14:paraId="728CB384" w14:textId="77777777" w:rsidR="00D60A5D" w:rsidRPr="004730B7" w:rsidRDefault="00D60A5D" w:rsidP="00D44618">
      <w:pPr>
        <w:pStyle w:val="1"/>
        <w:numPr>
          <w:ilvl w:val="0"/>
          <w:numId w:val="2"/>
        </w:numPr>
        <w:tabs>
          <w:tab w:val="left" w:pos="851"/>
        </w:tabs>
        <w:spacing w:before="122"/>
        <w:ind w:left="1134" w:hanging="567"/>
        <w:jc w:val="left"/>
      </w:pPr>
      <w:r w:rsidRPr="004730B7">
        <w:t>Prevederi</w:t>
      </w:r>
      <w:r w:rsidRPr="00D44618">
        <w:t xml:space="preserve"> generale</w:t>
      </w:r>
    </w:p>
    <w:p w14:paraId="1ACFB635" w14:textId="30B962A3" w:rsidR="00D60A5D" w:rsidRPr="004730B7" w:rsidRDefault="00D60A5D" w:rsidP="00B87AE1">
      <w:pPr>
        <w:pStyle w:val="a3"/>
        <w:ind w:right="140" w:firstLine="427"/>
      </w:pPr>
      <w:r w:rsidRPr="004730B7">
        <w:t>Cerințele și</w:t>
      </w:r>
      <w:r w:rsidRPr="004730B7">
        <w:rPr>
          <w:spacing w:val="-7"/>
        </w:rPr>
        <w:t xml:space="preserve"> </w:t>
      </w:r>
      <w:r w:rsidRPr="004730B7">
        <w:t>condițiile prezentului</w:t>
      </w:r>
      <w:r w:rsidRPr="004730B7">
        <w:rPr>
          <w:spacing w:val="-7"/>
        </w:rPr>
        <w:t xml:space="preserve"> </w:t>
      </w:r>
      <w:r w:rsidRPr="004730B7">
        <w:t>Caiet de sarcini</w:t>
      </w:r>
      <w:r w:rsidRPr="004730B7">
        <w:rPr>
          <w:spacing w:val="-2"/>
        </w:rPr>
        <w:t xml:space="preserve"> </w:t>
      </w:r>
      <w:r w:rsidRPr="004730B7">
        <w:t>sunt considerate minime și</w:t>
      </w:r>
      <w:r w:rsidRPr="004730B7">
        <w:rPr>
          <w:spacing w:val="-7"/>
        </w:rPr>
        <w:t xml:space="preserve"> </w:t>
      </w:r>
      <w:r w:rsidRPr="004730B7">
        <w:t>obligatorii</w:t>
      </w:r>
      <w:r w:rsidRPr="004730B7">
        <w:rPr>
          <w:spacing w:val="-7"/>
        </w:rPr>
        <w:t xml:space="preserve"> </w:t>
      </w:r>
      <w:r w:rsidRPr="004730B7">
        <w:t xml:space="preserve">a fi îndeplinite în întocmirea Ofertei. </w:t>
      </w:r>
      <w:r w:rsidRPr="00EE7EFE">
        <w:t>În cazul în care, pe parcursul îndeplinirii contractului, se constată</w:t>
      </w:r>
      <w:r w:rsidRPr="00EE7EFE">
        <w:rPr>
          <w:spacing w:val="-3"/>
        </w:rPr>
        <w:t xml:space="preserve"> </w:t>
      </w:r>
      <w:r w:rsidRPr="00EE7EFE">
        <w:t>că anumite elemente ale Ofertei</w:t>
      </w:r>
      <w:r w:rsidRPr="00EE7EFE">
        <w:rPr>
          <w:spacing w:val="-6"/>
        </w:rPr>
        <w:t xml:space="preserve"> </w:t>
      </w:r>
      <w:r w:rsidRPr="00EE7EFE">
        <w:t>sunt inferioare sau nu corespund cerințelor prevăzute în Caiet prevalează prevederile Caietului</w:t>
      </w:r>
      <w:r w:rsidR="000A6B81" w:rsidRPr="00EE7EFE">
        <w:t xml:space="preserve"> de sarcini</w:t>
      </w:r>
      <w:r w:rsidRPr="00EE7EFE">
        <w:t>.</w:t>
      </w:r>
    </w:p>
    <w:p w14:paraId="2D8DCE6B" w14:textId="6E1DE1B4" w:rsidR="00D60A5D" w:rsidRPr="004730B7" w:rsidRDefault="00D60A5D" w:rsidP="00B87AE1">
      <w:pPr>
        <w:pStyle w:val="a3"/>
        <w:spacing w:before="2" w:line="235" w:lineRule="auto"/>
        <w:ind w:right="142" w:firstLine="427"/>
      </w:pPr>
      <w:r w:rsidRPr="004730B7">
        <w:t>Prezentul Caiet de sarcini, face parte integrantă din documentația pentru elaborarea și prezentarea Ofertei și conține ansamblul cerințelor pe baza căr</w:t>
      </w:r>
      <w:r w:rsidR="00B87AE1">
        <w:t>ora</w:t>
      </w:r>
      <w:r w:rsidRPr="004730B7">
        <w:t xml:space="preserve"> se elaborează Oferta.</w:t>
      </w:r>
    </w:p>
    <w:p w14:paraId="665407A4" w14:textId="111EDD52" w:rsidR="00E2673A" w:rsidRDefault="00D60A5D" w:rsidP="002F1FB5">
      <w:pPr>
        <w:pStyle w:val="a3"/>
        <w:spacing w:before="66"/>
        <w:ind w:right="126" w:firstLine="427"/>
      </w:pPr>
      <w:r w:rsidRPr="004730B7">
        <w:t>Datele cerute în prezentul Caiet și prezentate în Oferta sunt obligatorii pentru Prestator,</w:t>
      </w:r>
      <w:r w:rsidRPr="004730B7">
        <w:rPr>
          <w:spacing w:val="40"/>
        </w:rPr>
        <w:t xml:space="preserve"> </w:t>
      </w:r>
      <w:r w:rsidRPr="004730B7">
        <w:t>dar nu exclud obligativitatea respectării altor prevederi legale valabile în domeniul solicitat.</w:t>
      </w:r>
      <w:r w:rsidR="00AD4E3D" w:rsidRPr="004730B7">
        <w:t xml:space="preserve"> Prestatorul va păstra confidențialitatea tuturor informațiilor obținute în cadrul prestării serviciilor și nu le va divulga terților fără acordul scris al Beneficiarului, cu excepția cazurilor prevăzute de lege</w:t>
      </w:r>
      <w:r w:rsidR="002F1FB5">
        <w:t>.</w:t>
      </w:r>
    </w:p>
    <w:p w14:paraId="16019A97" w14:textId="18D920B3" w:rsidR="00D74A4E" w:rsidRPr="00D52CB1" w:rsidRDefault="00D74A4E" w:rsidP="00D52CB1">
      <w:pPr>
        <w:pStyle w:val="a3"/>
        <w:spacing w:before="66"/>
        <w:ind w:left="0" w:right="126" w:firstLine="0"/>
        <w:rPr>
          <w:lang w:val="ro-MD"/>
        </w:rPr>
      </w:pPr>
    </w:p>
    <w:p w14:paraId="67DB35A6" w14:textId="13E29888" w:rsidR="007B15CF" w:rsidRDefault="007B15CF" w:rsidP="00D74A4E">
      <w:pPr>
        <w:pStyle w:val="a3"/>
        <w:spacing w:before="66"/>
        <w:ind w:right="126" w:firstLine="427"/>
        <w:rPr>
          <w:b/>
          <w:bCs/>
        </w:rPr>
      </w:pPr>
    </w:p>
    <w:p w14:paraId="30AAD07D" w14:textId="5850CFDE" w:rsidR="00ED3F8A" w:rsidRDefault="00D74A4E" w:rsidP="00D52CB1">
      <w:pPr>
        <w:pStyle w:val="a3"/>
        <w:spacing w:before="66"/>
        <w:ind w:right="126" w:firstLine="427"/>
      </w:pPr>
      <w:r w:rsidRPr="007B15CF">
        <w:rPr>
          <w:b/>
          <w:bCs/>
        </w:rPr>
        <w:t>Coordonat:</w:t>
      </w:r>
      <w:r w:rsidR="00975308">
        <w:rPr>
          <w:b/>
          <w:bCs/>
        </w:rPr>
        <w:t xml:space="preserve"> </w:t>
      </w:r>
      <w:r w:rsidR="00975308" w:rsidRPr="00975308">
        <w:t>Președintele grupului de lucru</w:t>
      </w:r>
      <w:r w:rsidR="008B65F3">
        <w:t xml:space="preserve"> ______________</w:t>
      </w:r>
      <w:r w:rsidR="005C7C1B" w:rsidRPr="005C7C1B">
        <w:t xml:space="preserve">    </w:t>
      </w:r>
      <w:bookmarkStart w:id="2" w:name="_GoBack"/>
      <w:r w:rsidR="005C7C1B" w:rsidRPr="005C7C1B">
        <w:rPr>
          <w:b/>
        </w:rPr>
        <w:t>Dorin TCACIUC</w:t>
      </w:r>
      <w:bookmarkEnd w:id="2"/>
    </w:p>
    <w:p w14:paraId="4D72C01D" w14:textId="77777777" w:rsidR="008B65F3" w:rsidRDefault="008B65F3" w:rsidP="00D52CB1">
      <w:pPr>
        <w:pStyle w:val="a3"/>
        <w:spacing w:before="66"/>
        <w:ind w:right="126" w:firstLine="427"/>
      </w:pPr>
    </w:p>
    <w:sectPr w:rsidR="008B65F3" w:rsidSect="00CA186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等线">
    <w:panose1 w:val="00000000000000000000"/>
    <w:charset w:val="8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7606B"/>
    <w:multiLevelType w:val="hybridMultilevel"/>
    <w:tmpl w:val="6C44F9BE"/>
    <w:lvl w:ilvl="0" w:tplc="9462D6B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4F3C1B26">
      <w:numFmt w:val="bullet"/>
      <w:lvlText w:val=""/>
      <w:lvlJc w:val="left"/>
      <w:pPr>
        <w:ind w:left="1572" w:hanging="361"/>
      </w:pPr>
      <w:rPr>
        <w:rFonts w:ascii="Symbol" w:eastAsia="Symbol" w:hAnsi="Symbol" w:cs="Symbol" w:hint="default"/>
        <w:b w:val="0"/>
        <w:bCs w:val="0"/>
        <w:i w:val="0"/>
        <w:iCs w:val="0"/>
        <w:spacing w:val="0"/>
        <w:w w:val="100"/>
        <w:sz w:val="24"/>
        <w:szCs w:val="24"/>
        <w:lang w:val="ro-RO" w:eastAsia="en-US" w:bidi="ar-SA"/>
      </w:rPr>
    </w:lvl>
    <w:lvl w:ilvl="2" w:tplc="C14E708A">
      <w:numFmt w:val="bullet"/>
      <w:lvlText w:val="•"/>
      <w:lvlJc w:val="left"/>
      <w:pPr>
        <w:ind w:left="2475" w:hanging="361"/>
      </w:pPr>
      <w:rPr>
        <w:lang w:val="ro-RO" w:eastAsia="en-US" w:bidi="ar-SA"/>
      </w:rPr>
    </w:lvl>
    <w:lvl w:ilvl="3" w:tplc="DFB263A0">
      <w:numFmt w:val="bullet"/>
      <w:lvlText w:val="•"/>
      <w:lvlJc w:val="left"/>
      <w:pPr>
        <w:ind w:left="3370" w:hanging="361"/>
      </w:pPr>
      <w:rPr>
        <w:lang w:val="ro-RO" w:eastAsia="en-US" w:bidi="ar-SA"/>
      </w:rPr>
    </w:lvl>
    <w:lvl w:ilvl="4" w:tplc="887C644C">
      <w:numFmt w:val="bullet"/>
      <w:lvlText w:val="•"/>
      <w:lvlJc w:val="left"/>
      <w:pPr>
        <w:ind w:left="4265" w:hanging="361"/>
      </w:pPr>
      <w:rPr>
        <w:lang w:val="ro-RO" w:eastAsia="en-US" w:bidi="ar-SA"/>
      </w:rPr>
    </w:lvl>
    <w:lvl w:ilvl="5" w:tplc="417217E6">
      <w:numFmt w:val="bullet"/>
      <w:lvlText w:val="•"/>
      <w:lvlJc w:val="left"/>
      <w:pPr>
        <w:ind w:left="5160" w:hanging="361"/>
      </w:pPr>
      <w:rPr>
        <w:lang w:val="ro-RO" w:eastAsia="en-US" w:bidi="ar-SA"/>
      </w:rPr>
    </w:lvl>
    <w:lvl w:ilvl="6" w:tplc="3516DC28">
      <w:numFmt w:val="bullet"/>
      <w:lvlText w:val="•"/>
      <w:lvlJc w:val="left"/>
      <w:pPr>
        <w:ind w:left="6056" w:hanging="361"/>
      </w:pPr>
      <w:rPr>
        <w:lang w:val="ro-RO" w:eastAsia="en-US" w:bidi="ar-SA"/>
      </w:rPr>
    </w:lvl>
    <w:lvl w:ilvl="7" w:tplc="856867E6">
      <w:numFmt w:val="bullet"/>
      <w:lvlText w:val="•"/>
      <w:lvlJc w:val="left"/>
      <w:pPr>
        <w:ind w:left="6951" w:hanging="361"/>
      </w:pPr>
      <w:rPr>
        <w:lang w:val="ro-RO" w:eastAsia="en-US" w:bidi="ar-SA"/>
      </w:rPr>
    </w:lvl>
    <w:lvl w:ilvl="8" w:tplc="6A20D236">
      <w:numFmt w:val="bullet"/>
      <w:lvlText w:val="•"/>
      <w:lvlJc w:val="left"/>
      <w:pPr>
        <w:ind w:left="7846" w:hanging="361"/>
      </w:pPr>
      <w:rPr>
        <w:lang w:val="ro-RO" w:eastAsia="en-US" w:bidi="ar-SA"/>
      </w:rPr>
    </w:lvl>
  </w:abstractNum>
  <w:abstractNum w:abstractNumId="1">
    <w:nsid w:val="26A07EEF"/>
    <w:multiLevelType w:val="hybridMultilevel"/>
    <w:tmpl w:val="C2A84142"/>
    <w:lvl w:ilvl="0" w:tplc="04090001">
      <w:start w:val="1"/>
      <w:numFmt w:val="bullet"/>
      <w:lvlText w:val=""/>
      <w:lvlJc w:val="left"/>
      <w:pPr>
        <w:ind w:left="1571" w:hanging="360"/>
      </w:pPr>
      <w:rPr>
        <w:rFonts w:ascii="Symbol" w:hAnsi="Symbol" w:hint="default"/>
      </w:rPr>
    </w:lvl>
    <w:lvl w:ilvl="1" w:tplc="08180003" w:tentative="1">
      <w:start w:val="1"/>
      <w:numFmt w:val="bullet"/>
      <w:lvlText w:val="o"/>
      <w:lvlJc w:val="left"/>
      <w:pPr>
        <w:ind w:left="2291" w:hanging="360"/>
      </w:pPr>
      <w:rPr>
        <w:rFonts w:ascii="Courier New" w:hAnsi="Courier New" w:cs="Courier New" w:hint="default"/>
      </w:rPr>
    </w:lvl>
    <w:lvl w:ilvl="2" w:tplc="08180005" w:tentative="1">
      <w:start w:val="1"/>
      <w:numFmt w:val="bullet"/>
      <w:lvlText w:val=""/>
      <w:lvlJc w:val="left"/>
      <w:pPr>
        <w:ind w:left="3011" w:hanging="360"/>
      </w:pPr>
      <w:rPr>
        <w:rFonts w:ascii="Wingdings" w:hAnsi="Wingdings" w:hint="default"/>
      </w:rPr>
    </w:lvl>
    <w:lvl w:ilvl="3" w:tplc="08180001" w:tentative="1">
      <w:start w:val="1"/>
      <w:numFmt w:val="bullet"/>
      <w:lvlText w:val=""/>
      <w:lvlJc w:val="left"/>
      <w:pPr>
        <w:ind w:left="3731" w:hanging="360"/>
      </w:pPr>
      <w:rPr>
        <w:rFonts w:ascii="Symbol" w:hAnsi="Symbol" w:hint="default"/>
      </w:rPr>
    </w:lvl>
    <w:lvl w:ilvl="4" w:tplc="08180003" w:tentative="1">
      <w:start w:val="1"/>
      <w:numFmt w:val="bullet"/>
      <w:lvlText w:val="o"/>
      <w:lvlJc w:val="left"/>
      <w:pPr>
        <w:ind w:left="4451" w:hanging="360"/>
      </w:pPr>
      <w:rPr>
        <w:rFonts w:ascii="Courier New" w:hAnsi="Courier New" w:cs="Courier New" w:hint="default"/>
      </w:rPr>
    </w:lvl>
    <w:lvl w:ilvl="5" w:tplc="08180005" w:tentative="1">
      <w:start w:val="1"/>
      <w:numFmt w:val="bullet"/>
      <w:lvlText w:val=""/>
      <w:lvlJc w:val="left"/>
      <w:pPr>
        <w:ind w:left="5171" w:hanging="360"/>
      </w:pPr>
      <w:rPr>
        <w:rFonts w:ascii="Wingdings" w:hAnsi="Wingdings" w:hint="default"/>
      </w:rPr>
    </w:lvl>
    <w:lvl w:ilvl="6" w:tplc="08180001" w:tentative="1">
      <w:start w:val="1"/>
      <w:numFmt w:val="bullet"/>
      <w:lvlText w:val=""/>
      <w:lvlJc w:val="left"/>
      <w:pPr>
        <w:ind w:left="5891" w:hanging="360"/>
      </w:pPr>
      <w:rPr>
        <w:rFonts w:ascii="Symbol" w:hAnsi="Symbol" w:hint="default"/>
      </w:rPr>
    </w:lvl>
    <w:lvl w:ilvl="7" w:tplc="08180003" w:tentative="1">
      <w:start w:val="1"/>
      <w:numFmt w:val="bullet"/>
      <w:lvlText w:val="o"/>
      <w:lvlJc w:val="left"/>
      <w:pPr>
        <w:ind w:left="6611" w:hanging="360"/>
      </w:pPr>
      <w:rPr>
        <w:rFonts w:ascii="Courier New" w:hAnsi="Courier New" w:cs="Courier New" w:hint="default"/>
      </w:rPr>
    </w:lvl>
    <w:lvl w:ilvl="8" w:tplc="08180005" w:tentative="1">
      <w:start w:val="1"/>
      <w:numFmt w:val="bullet"/>
      <w:lvlText w:val=""/>
      <w:lvlJc w:val="left"/>
      <w:pPr>
        <w:ind w:left="7331" w:hanging="360"/>
      </w:pPr>
      <w:rPr>
        <w:rFonts w:ascii="Wingdings" w:hAnsi="Wingdings" w:hint="default"/>
      </w:rPr>
    </w:lvl>
  </w:abstractNum>
  <w:abstractNum w:abstractNumId="2">
    <w:nsid w:val="2D9E3640"/>
    <w:multiLevelType w:val="hybridMultilevel"/>
    <w:tmpl w:val="0DA4CE3A"/>
    <w:lvl w:ilvl="0" w:tplc="04190001">
      <w:start w:val="1"/>
      <w:numFmt w:val="bullet"/>
      <w:lvlText w:val=""/>
      <w:lvlJc w:val="left"/>
      <w:pPr>
        <w:ind w:left="1890" w:hanging="360"/>
      </w:pPr>
      <w:rPr>
        <w:rFonts w:ascii="Symbol" w:hAnsi="Symbol" w:hint="default"/>
      </w:rPr>
    </w:lvl>
    <w:lvl w:ilvl="1" w:tplc="04180003" w:tentative="1">
      <w:start w:val="1"/>
      <w:numFmt w:val="bullet"/>
      <w:lvlText w:val="o"/>
      <w:lvlJc w:val="left"/>
      <w:pPr>
        <w:ind w:left="2610" w:hanging="360"/>
      </w:pPr>
      <w:rPr>
        <w:rFonts w:ascii="Courier New" w:hAnsi="Courier New" w:cs="Courier New" w:hint="default"/>
      </w:rPr>
    </w:lvl>
    <w:lvl w:ilvl="2" w:tplc="04180005" w:tentative="1">
      <w:start w:val="1"/>
      <w:numFmt w:val="bullet"/>
      <w:lvlText w:val=""/>
      <w:lvlJc w:val="left"/>
      <w:pPr>
        <w:ind w:left="3330" w:hanging="360"/>
      </w:pPr>
      <w:rPr>
        <w:rFonts w:ascii="Wingdings" w:hAnsi="Wingdings" w:hint="default"/>
      </w:rPr>
    </w:lvl>
    <w:lvl w:ilvl="3" w:tplc="04180001" w:tentative="1">
      <w:start w:val="1"/>
      <w:numFmt w:val="bullet"/>
      <w:lvlText w:val=""/>
      <w:lvlJc w:val="left"/>
      <w:pPr>
        <w:ind w:left="4050" w:hanging="360"/>
      </w:pPr>
      <w:rPr>
        <w:rFonts w:ascii="Symbol" w:hAnsi="Symbol" w:hint="default"/>
      </w:rPr>
    </w:lvl>
    <w:lvl w:ilvl="4" w:tplc="04180003" w:tentative="1">
      <w:start w:val="1"/>
      <w:numFmt w:val="bullet"/>
      <w:lvlText w:val="o"/>
      <w:lvlJc w:val="left"/>
      <w:pPr>
        <w:ind w:left="4770" w:hanging="360"/>
      </w:pPr>
      <w:rPr>
        <w:rFonts w:ascii="Courier New" w:hAnsi="Courier New" w:cs="Courier New" w:hint="default"/>
      </w:rPr>
    </w:lvl>
    <w:lvl w:ilvl="5" w:tplc="04180005" w:tentative="1">
      <w:start w:val="1"/>
      <w:numFmt w:val="bullet"/>
      <w:lvlText w:val=""/>
      <w:lvlJc w:val="left"/>
      <w:pPr>
        <w:ind w:left="5490" w:hanging="360"/>
      </w:pPr>
      <w:rPr>
        <w:rFonts w:ascii="Wingdings" w:hAnsi="Wingdings" w:hint="default"/>
      </w:rPr>
    </w:lvl>
    <w:lvl w:ilvl="6" w:tplc="04180001" w:tentative="1">
      <w:start w:val="1"/>
      <w:numFmt w:val="bullet"/>
      <w:lvlText w:val=""/>
      <w:lvlJc w:val="left"/>
      <w:pPr>
        <w:ind w:left="6210" w:hanging="360"/>
      </w:pPr>
      <w:rPr>
        <w:rFonts w:ascii="Symbol" w:hAnsi="Symbol" w:hint="default"/>
      </w:rPr>
    </w:lvl>
    <w:lvl w:ilvl="7" w:tplc="04180003" w:tentative="1">
      <w:start w:val="1"/>
      <w:numFmt w:val="bullet"/>
      <w:lvlText w:val="o"/>
      <w:lvlJc w:val="left"/>
      <w:pPr>
        <w:ind w:left="6930" w:hanging="360"/>
      </w:pPr>
      <w:rPr>
        <w:rFonts w:ascii="Courier New" w:hAnsi="Courier New" w:cs="Courier New" w:hint="default"/>
      </w:rPr>
    </w:lvl>
    <w:lvl w:ilvl="8" w:tplc="04180005" w:tentative="1">
      <w:start w:val="1"/>
      <w:numFmt w:val="bullet"/>
      <w:lvlText w:val=""/>
      <w:lvlJc w:val="left"/>
      <w:pPr>
        <w:ind w:left="7650" w:hanging="360"/>
      </w:pPr>
      <w:rPr>
        <w:rFonts w:ascii="Wingdings" w:hAnsi="Wingdings" w:hint="default"/>
      </w:rPr>
    </w:lvl>
  </w:abstractNum>
  <w:abstractNum w:abstractNumId="3">
    <w:nsid w:val="329B1E49"/>
    <w:multiLevelType w:val="multilevel"/>
    <w:tmpl w:val="17927A1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2BD389C"/>
    <w:multiLevelType w:val="hybridMultilevel"/>
    <w:tmpl w:val="147C1EAC"/>
    <w:lvl w:ilvl="0" w:tplc="4F3C1B26">
      <w:numFmt w:val="bullet"/>
      <w:lvlText w:val=""/>
      <w:lvlJc w:val="left"/>
      <w:pPr>
        <w:ind w:left="1320" w:hanging="360"/>
      </w:pPr>
      <w:rPr>
        <w:rFonts w:ascii="Symbol" w:eastAsia="Symbol" w:hAnsi="Symbol" w:cs="Symbol" w:hint="default"/>
        <w:b w:val="0"/>
        <w:bCs w:val="0"/>
        <w:i w:val="0"/>
        <w:iCs w:val="0"/>
        <w:spacing w:val="0"/>
        <w:w w:val="100"/>
        <w:sz w:val="24"/>
        <w:szCs w:val="24"/>
        <w:lang w:val="ro-RO" w:eastAsia="en-US" w:bidi="ar-SA"/>
      </w:rPr>
    </w:lvl>
    <w:lvl w:ilvl="1" w:tplc="04180003" w:tentative="1">
      <w:start w:val="1"/>
      <w:numFmt w:val="bullet"/>
      <w:lvlText w:val="o"/>
      <w:lvlJc w:val="left"/>
      <w:pPr>
        <w:ind w:left="2040" w:hanging="360"/>
      </w:pPr>
      <w:rPr>
        <w:rFonts w:ascii="Courier New" w:hAnsi="Courier New" w:cs="Courier New" w:hint="default"/>
      </w:rPr>
    </w:lvl>
    <w:lvl w:ilvl="2" w:tplc="04180005" w:tentative="1">
      <w:start w:val="1"/>
      <w:numFmt w:val="bullet"/>
      <w:lvlText w:val=""/>
      <w:lvlJc w:val="left"/>
      <w:pPr>
        <w:ind w:left="2760" w:hanging="360"/>
      </w:pPr>
      <w:rPr>
        <w:rFonts w:ascii="Wingdings" w:hAnsi="Wingdings" w:hint="default"/>
      </w:rPr>
    </w:lvl>
    <w:lvl w:ilvl="3" w:tplc="04180001" w:tentative="1">
      <w:start w:val="1"/>
      <w:numFmt w:val="bullet"/>
      <w:lvlText w:val=""/>
      <w:lvlJc w:val="left"/>
      <w:pPr>
        <w:ind w:left="3480" w:hanging="360"/>
      </w:pPr>
      <w:rPr>
        <w:rFonts w:ascii="Symbol" w:hAnsi="Symbol" w:hint="default"/>
      </w:rPr>
    </w:lvl>
    <w:lvl w:ilvl="4" w:tplc="04180003" w:tentative="1">
      <w:start w:val="1"/>
      <w:numFmt w:val="bullet"/>
      <w:lvlText w:val="o"/>
      <w:lvlJc w:val="left"/>
      <w:pPr>
        <w:ind w:left="4200" w:hanging="360"/>
      </w:pPr>
      <w:rPr>
        <w:rFonts w:ascii="Courier New" w:hAnsi="Courier New" w:cs="Courier New" w:hint="default"/>
      </w:rPr>
    </w:lvl>
    <w:lvl w:ilvl="5" w:tplc="04180005" w:tentative="1">
      <w:start w:val="1"/>
      <w:numFmt w:val="bullet"/>
      <w:lvlText w:val=""/>
      <w:lvlJc w:val="left"/>
      <w:pPr>
        <w:ind w:left="4920" w:hanging="360"/>
      </w:pPr>
      <w:rPr>
        <w:rFonts w:ascii="Wingdings" w:hAnsi="Wingdings" w:hint="default"/>
      </w:rPr>
    </w:lvl>
    <w:lvl w:ilvl="6" w:tplc="04180001" w:tentative="1">
      <w:start w:val="1"/>
      <w:numFmt w:val="bullet"/>
      <w:lvlText w:val=""/>
      <w:lvlJc w:val="left"/>
      <w:pPr>
        <w:ind w:left="5640" w:hanging="360"/>
      </w:pPr>
      <w:rPr>
        <w:rFonts w:ascii="Symbol" w:hAnsi="Symbol" w:hint="default"/>
      </w:rPr>
    </w:lvl>
    <w:lvl w:ilvl="7" w:tplc="04180003" w:tentative="1">
      <w:start w:val="1"/>
      <w:numFmt w:val="bullet"/>
      <w:lvlText w:val="o"/>
      <w:lvlJc w:val="left"/>
      <w:pPr>
        <w:ind w:left="6360" w:hanging="360"/>
      </w:pPr>
      <w:rPr>
        <w:rFonts w:ascii="Courier New" w:hAnsi="Courier New" w:cs="Courier New" w:hint="default"/>
      </w:rPr>
    </w:lvl>
    <w:lvl w:ilvl="8" w:tplc="04180005" w:tentative="1">
      <w:start w:val="1"/>
      <w:numFmt w:val="bullet"/>
      <w:lvlText w:val=""/>
      <w:lvlJc w:val="left"/>
      <w:pPr>
        <w:ind w:left="7080" w:hanging="360"/>
      </w:pPr>
      <w:rPr>
        <w:rFonts w:ascii="Wingdings" w:hAnsi="Wingdings" w:hint="default"/>
      </w:rPr>
    </w:lvl>
  </w:abstractNum>
  <w:abstractNum w:abstractNumId="5">
    <w:nsid w:val="4EDD2B27"/>
    <w:multiLevelType w:val="hybridMultilevel"/>
    <w:tmpl w:val="09321762"/>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467381C"/>
    <w:multiLevelType w:val="hybridMultilevel"/>
    <w:tmpl w:val="8C58B6B2"/>
    <w:lvl w:ilvl="0" w:tplc="67DA903E">
      <w:numFmt w:val="bullet"/>
      <w:lvlText w:val="-"/>
      <w:lvlJc w:val="left"/>
      <w:pPr>
        <w:ind w:left="1557" w:hanging="706"/>
      </w:pPr>
      <w:rPr>
        <w:rFonts w:ascii="Times New Roman" w:eastAsia="Times New Roman" w:hAnsi="Times New Roman" w:cs="Times New Roman" w:hint="default"/>
        <w:b w:val="0"/>
        <w:bCs w:val="0"/>
        <w:i w:val="0"/>
        <w:iCs w:val="0"/>
        <w:spacing w:val="0"/>
        <w:w w:val="100"/>
        <w:sz w:val="24"/>
        <w:szCs w:val="24"/>
        <w:lang w:val="ro-RO" w:eastAsia="en-US" w:bidi="ar-SA"/>
      </w:rPr>
    </w:lvl>
    <w:lvl w:ilvl="1" w:tplc="3FF2B37E">
      <w:numFmt w:val="bullet"/>
      <w:lvlText w:val="•"/>
      <w:lvlJc w:val="left"/>
      <w:pPr>
        <w:ind w:left="2367" w:hanging="706"/>
      </w:pPr>
      <w:rPr>
        <w:lang w:val="ro-RO" w:eastAsia="en-US" w:bidi="ar-SA"/>
      </w:rPr>
    </w:lvl>
    <w:lvl w:ilvl="2" w:tplc="987A3006">
      <w:numFmt w:val="bullet"/>
      <w:lvlText w:val="•"/>
      <w:lvlJc w:val="left"/>
      <w:pPr>
        <w:ind w:left="3175" w:hanging="706"/>
      </w:pPr>
      <w:rPr>
        <w:lang w:val="ro-RO" w:eastAsia="en-US" w:bidi="ar-SA"/>
      </w:rPr>
    </w:lvl>
    <w:lvl w:ilvl="3" w:tplc="E35E12C8">
      <w:numFmt w:val="bullet"/>
      <w:lvlText w:val="•"/>
      <w:lvlJc w:val="left"/>
      <w:pPr>
        <w:ind w:left="3983" w:hanging="706"/>
      </w:pPr>
      <w:rPr>
        <w:lang w:val="ro-RO" w:eastAsia="en-US" w:bidi="ar-SA"/>
      </w:rPr>
    </w:lvl>
    <w:lvl w:ilvl="4" w:tplc="CE264420">
      <w:numFmt w:val="bullet"/>
      <w:lvlText w:val="•"/>
      <w:lvlJc w:val="left"/>
      <w:pPr>
        <w:ind w:left="4790" w:hanging="706"/>
      </w:pPr>
      <w:rPr>
        <w:lang w:val="ro-RO" w:eastAsia="en-US" w:bidi="ar-SA"/>
      </w:rPr>
    </w:lvl>
    <w:lvl w:ilvl="5" w:tplc="E152A8DE">
      <w:numFmt w:val="bullet"/>
      <w:lvlText w:val="•"/>
      <w:lvlJc w:val="left"/>
      <w:pPr>
        <w:ind w:left="5598" w:hanging="706"/>
      </w:pPr>
      <w:rPr>
        <w:lang w:val="ro-RO" w:eastAsia="en-US" w:bidi="ar-SA"/>
      </w:rPr>
    </w:lvl>
    <w:lvl w:ilvl="6" w:tplc="FFC866EE">
      <w:numFmt w:val="bullet"/>
      <w:lvlText w:val="•"/>
      <w:lvlJc w:val="left"/>
      <w:pPr>
        <w:ind w:left="6406" w:hanging="706"/>
      </w:pPr>
      <w:rPr>
        <w:lang w:val="ro-RO" w:eastAsia="en-US" w:bidi="ar-SA"/>
      </w:rPr>
    </w:lvl>
    <w:lvl w:ilvl="7" w:tplc="0F68595A">
      <w:numFmt w:val="bullet"/>
      <w:lvlText w:val="•"/>
      <w:lvlJc w:val="left"/>
      <w:pPr>
        <w:ind w:left="7213" w:hanging="706"/>
      </w:pPr>
      <w:rPr>
        <w:lang w:val="ro-RO" w:eastAsia="en-US" w:bidi="ar-SA"/>
      </w:rPr>
    </w:lvl>
    <w:lvl w:ilvl="8" w:tplc="290619B2">
      <w:numFmt w:val="bullet"/>
      <w:lvlText w:val="•"/>
      <w:lvlJc w:val="left"/>
      <w:pPr>
        <w:ind w:left="8021" w:hanging="706"/>
      </w:pPr>
      <w:rPr>
        <w:lang w:val="ro-RO" w:eastAsia="en-US" w:bidi="ar-SA"/>
      </w:rPr>
    </w:lvl>
  </w:abstractNum>
  <w:abstractNum w:abstractNumId="7">
    <w:nsid w:val="666A44B2"/>
    <w:multiLevelType w:val="hybridMultilevel"/>
    <w:tmpl w:val="6CB4A26E"/>
    <w:lvl w:ilvl="0" w:tplc="FC283504">
      <w:start w:val="1"/>
      <w:numFmt w:val="upperLetter"/>
      <w:lvlText w:val="%1."/>
      <w:lvlJc w:val="left"/>
      <w:pPr>
        <w:ind w:left="140" w:hanging="706"/>
      </w:pPr>
      <w:rPr>
        <w:rFonts w:ascii="Times New Roman" w:eastAsia="Times New Roman" w:hAnsi="Times New Roman" w:cs="Times New Roman" w:hint="default"/>
        <w:b/>
        <w:bCs/>
        <w:i w:val="0"/>
        <w:iCs w:val="0"/>
        <w:spacing w:val="-1"/>
        <w:w w:val="100"/>
        <w:sz w:val="24"/>
        <w:szCs w:val="24"/>
        <w:lang w:val="ro-RO" w:eastAsia="en-US" w:bidi="ar-SA"/>
      </w:rPr>
    </w:lvl>
    <w:lvl w:ilvl="1" w:tplc="69D8F902">
      <w:numFmt w:val="bullet"/>
      <w:lvlText w:val="•"/>
      <w:lvlJc w:val="left"/>
      <w:pPr>
        <w:ind w:left="1089" w:hanging="706"/>
      </w:pPr>
      <w:rPr>
        <w:lang w:val="ro-RO" w:eastAsia="en-US" w:bidi="ar-SA"/>
      </w:rPr>
    </w:lvl>
    <w:lvl w:ilvl="2" w:tplc="5A6E85A4">
      <w:numFmt w:val="bullet"/>
      <w:lvlText w:val="•"/>
      <w:lvlJc w:val="left"/>
      <w:pPr>
        <w:ind w:left="2039" w:hanging="706"/>
      </w:pPr>
      <w:rPr>
        <w:lang w:val="ro-RO" w:eastAsia="en-US" w:bidi="ar-SA"/>
      </w:rPr>
    </w:lvl>
    <w:lvl w:ilvl="3" w:tplc="80023CCA">
      <w:numFmt w:val="bullet"/>
      <w:lvlText w:val="•"/>
      <w:lvlJc w:val="left"/>
      <w:pPr>
        <w:ind w:left="2989" w:hanging="706"/>
      </w:pPr>
      <w:rPr>
        <w:lang w:val="ro-RO" w:eastAsia="en-US" w:bidi="ar-SA"/>
      </w:rPr>
    </w:lvl>
    <w:lvl w:ilvl="4" w:tplc="6FBC05CE">
      <w:numFmt w:val="bullet"/>
      <w:lvlText w:val="•"/>
      <w:lvlJc w:val="left"/>
      <w:pPr>
        <w:ind w:left="3938" w:hanging="706"/>
      </w:pPr>
      <w:rPr>
        <w:lang w:val="ro-RO" w:eastAsia="en-US" w:bidi="ar-SA"/>
      </w:rPr>
    </w:lvl>
    <w:lvl w:ilvl="5" w:tplc="140ED6D0">
      <w:numFmt w:val="bullet"/>
      <w:lvlText w:val="•"/>
      <w:lvlJc w:val="left"/>
      <w:pPr>
        <w:ind w:left="4888" w:hanging="706"/>
      </w:pPr>
      <w:rPr>
        <w:lang w:val="ro-RO" w:eastAsia="en-US" w:bidi="ar-SA"/>
      </w:rPr>
    </w:lvl>
    <w:lvl w:ilvl="6" w:tplc="8C4E1278">
      <w:numFmt w:val="bullet"/>
      <w:lvlText w:val="•"/>
      <w:lvlJc w:val="left"/>
      <w:pPr>
        <w:ind w:left="5838" w:hanging="706"/>
      </w:pPr>
      <w:rPr>
        <w:lang w:val="ro-RO" w:eastAsia="en-US" w:bidi="ar-SA"/>
      </w:rPr>
    </w:lvl>
    <w:lvl w:ilvl="7" w:tplc="095C92C0">
      <w:numFmt w:val="bullet"/>
      <w:lvlText w:val="•"/>
      <w:lvlJc w:val="left"/>
      <w:pPr>
        <w:ind w:left="6787" w:hanging="706"/>
      </w:pPr>
      <w:rPr>
        <w:lang w:val="ro-RO" w:eastAsia="en-US" w:bidi="ar-SA"/>
      </w:rPr>
    </w:lvl>
    <w:lvl w:ilvl="8" w:tplc="348A221A">
      <w:numFmt w:val="bullet"/>
      <w:lvlText w:val="•"/>
      <w:lvlJc w:val="left"/>
      <w:pPr>
        <w:ind w:left="7737" w:hanging="706"/>
      </w:pPr>
      <w:rPr>
        <w:lang w:val="ro-RO" w:eastAsia="en-US" w:bidi="ar-SA"/>
      </w:rPr>
    </w:lvl>
  </w:abstractNum>
  <w:abstractNum w:abstractNumId="8">
    <w:nsid w:val="693C5F19"/>
    <w:multiLevelType w:val="multilevel"/>
    <w:tmpl w:val="FFAE5FB4"/>
    <w:lvl w:ilvl="0">
      <w:start w:val="1"/>
      <w:numFmt w:val="decimal"/>
      <w:lvlText w:val="%1."/>
      <w:lvlJc w:val="left"/>
      <w:pPr>
        <w:ind w:left="140" w:hanging="706"/>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1620" w:hanging="769"/>
      </w:pPr>
      <w:rPr>
        <w:spacing w:val="0"/>
        <w:w w:val="100"/>
        <w:lang w:val="ro-RO" w:eastAsia="en-US" w:bidi="ar-SA"/>
      </w:rPr>
    </w:lvl>
    <w:lvl w:ilvl="2">
      <w:start w:val="1"/>
      <w:numFmt w:val="decimal"/>
      <w:lvlText w:val="%1.%2.%3."/>
      <w:lvlJc w:val="left"/>
      <w:pPr>
        <w:ind w:left="1557"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3">
      <w:start w:val="1"/>
      <w:numFmt w:val="decimal"/>
      <w:lvlText w:val="%1.%2.%3.%4."/>
      <w:lvlJc w:val="left"/>
      <w:pPr>
        <w:ind w:left="1634" w:hanging="769"/>
      </w:pPr>
      <w:rPr>
        <w:rFonts w:ascii="Times New Roman" w:eastAsia="Times New Roman" w:hAnsi="Times New Roman" w:cs="Times New Roman" w:hint="default"/>
        <w:b w:val="0"/>
        <w:bCs w:val="0"/>
        <w:i w:val="0"/>
        <w:iCs w:val="0"/>
        <w:spacing w:val="-5"/>
        <w:w w:val="100"/>
        <w:sz w:val="24"/>
        <w:szCs w:val="24"/>
        <w:lang w:val="ro-RO" w:eastAsia="en-US" w:bidi="ar-SA"/>
      </w:rPr>
    </w:lvl>
    <w:lvl w:ilvl="4">
      <w:numFmt w:val="bullet"/>
      <w:lvlText w:val="-"/>
      <w:lvlJc w:val="left"/>
      <w:pPr>
        <w:ind w:left="1235" w:hanging="769"/>
      </w:pPr>
      <w:rPr>
        <w:rFonts w:ascii="Times New Roman" w:eastAsia="Times New Roman" w:hAnsi="Times New Roman" w:cs="Times New Roman" w:hint="default"/>
        <w:b w:val="0"/>
        <w:bCs w:val="0"/>
        <w:i w:val="0"/>
        <w:iCs w:val="0"/>
        <w:spacing w:val="0"/>
        <w:w w:val="100"/>
        <w:sz w:val="24"/>
        <w:szCs w:val="24"/>
        <w:lang w:val="ro-RO" w:eastAsia="en-US" w:bidi="ar-SA"/>
      </w:rPr>
    </w:lvl>
    <w:lvl w:ilvl="5">
      <w:numFmt w:val="bullet"/>
      <w:lvlText w:val="•"/>
      <w:lvlJc w:val="left"/>
      <w:pPr>
        <w:ind w:left="2972" w:hanging="769"/>
      </w:pPr>
      <w:rPr>
        <w:lang w:val="ro-RO" w:eastAsia="en-US" w:bidi="ar-SA"/>
      </w:rPr>
    </w:lvl>
    <w:lvl w:ilvl="6">
      <w:numFmt w:val="bullet"/>
      <w:lvlText w:val="•"/>
      <w:lvlJc w:val="left"/>
      <w:pPr>
        <w:ind w:left="4305" w:hanging="769"/>
      </w:pPr>
      <w:rPr>
        <w:lang w:val="ro-RO" w:eastAsia="en-US" w:bidi="ar-SA"/>
      </w:rPr>
    </w:lvl>
    <w:lvl w:ilvl="7">
      <w:numFmt w:val="bullet"/>
      <w:lvlText w:val="•"/>
      <w:lvlJc w:val="left"/>
      <w:pPr>
        <w:ind w:left="5638" w:hanging="769"/>
      </w:pPr>
      <w:rPr>
        <w:lang w:val="ro-RO" w:eastAsia="en-US" w:bidi="ar-SA"/>
      </w:rPr>
    </w:lvl>
    <w:lvl w:ilvl="8">
      <w:numFmt w:val="bullet"/>
      <w:lvlText w:val="•"/>
      <w:lvlJc w:val="left"/>
      <w:pPr>
        <w:ind w:left="6971" w:hanging="769"/>
      </w:pPr>
      <w:rPr>
        <w:lang w:val="ro-RO" w:eastAsia="en-US" w:bidi="ar-SA"/>
      </w:rPr>
    </w:lvl>
  </w:abstractNum>
  <w:abstractNum w:abstractNumId="9">
    <w:nsid w:val="73DE5ED9"/>
    <w:multiLevelType w:val="multilevel"/>
    <w:tmpl w:val="DDAA4A7E"/>
    <w:lvl w:ilvl="0">
      <w:start w:val="4"/>
      <w:numFmt w:val="decimal"/>
      <w:lvlText w:val="%1"/>
      <w:lvlJc w:val="left"/>
      <w:pPr>
        <w:ind w:left="140" w:hanging="490"/>
      </w:pPr>
      <w:rPr>
        <w:lang w:val="ro-RO" w:eastAsia="en-US" w:bidi="ar-SA"/>
      </w:rPr>
    </w:lvl>
    <w:lvl w:ilvl="1">
      <w:start w:val="2"/>
      <w:numFmt w:val="decimal"/>
      <w:lvlText w:val="%1.%2."/>
      <w:lvlJc w:val="left"/>
      <w:pPr>
        <w:ind w:left="140" w:hanging="490"/>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039" w:hanging="490"/>
      </w:pPr>
      <w:rPr>
        <w:lang w:val="ro-RO" w:eastAsia="en-US" w:bidi="ar-SA"/>
      </w:rPr>
    </w:lvl>
    <w:lvl w:ilvl="3">
      <w:numFmt w:val="bullet"/>
      <w:lvlText w:val="•"/>
      <w:lvlJc w:val="left"/>
      <w:pPr>
        <w:ind w:left="2989" w:hanging="490"/>
      </w:pPr>
      <w:rPr>
        <w:lang w:val="ro-RO" w:eastAsia="en-US" w:bidi="ar-SA"/>
      </w:rPr>
    </w:lvl>
    <w:lvl w:ilvl="4">
      <w:numFmt w:val="bullet"/>
      <w:lvlText w:val="•"/>
      <w:lvlJc w:val="left"/>
      <w:pPr>
        <w:ind w:left="3938" w:hanging="490"/>
      </w:pPr>
      <w:rPr>
        <w:lang w:val="ro-RO" w:eastAsia="en-US" w:bidi="ar-SA"/>
      </w:rPr>
    </w:lvl>
    <w:lvl w:ilvl="5">
      <w:numFmt w:val="bullet"/>
      <w:lvlText w:val="•"/>
      <w:lvlJc w:val="left"/>
      <w:pPr>
        <w:ind w:left="4888" w:hanging="490"/>
      </w:pPr>
      <w:rPr>
        <w:lang w:val="ro-RO" w:eastAsia="en-US" w:bidi="ar-SA"/>
      </w:rPr>
    </w:lvl>
    <w:lvl w:ilvl="6">
      <w:numFmt w:val="bullet"/>
      <w:lvlText w:val="•"/>
      <w:lvlJc w:val="left"/>
      <w:pPr>
        <w:ind w:left="5838" w:hanging="490"/>
      </w:pPr>
      <w:rPr>
        <w:lang w:val="ro-RO" w:eastAsia="en-US" w:bidi="ar-SA"/>
      </w:rPr>
    </w:lvl>
    <w:lvl w:ilvl="7">
      <w:numFmt w:val="bullet"/>
      <w:lvlText w:val="•"/>
      <w:lvlJc w:val="left"/>
      <w:pPr>
        <w:ind w:left="6787" w:hanging="490"/>
      </w:pPr>
      <w:rPr>
        <w:lang w:val="ro-RO" w:eastAsia="en-US" w:bidi="ar-SA"/>
      </w:rPr>
    </w:lvl>
    <w:lvl w:ilvl="8">
      <w:numFmt w:val="bullet"/>
      <w:lvlText w:val="•"/>
      <w:lvlJc w:val="left"/>
      <w:pPr>
        <w:ind w:left="7737" w:hanging="490"/>
      </w:pPr>
      <w:rPr>
        <w:lang w:val="ro-RO" w:eastAsia="en-US" w:bidi="ar-SA"/>
      </w:rPr>
    </w:lvl>
  </w:abstractNum>
  <w:abstractNum w:abstractNumId="10">
    <w:nsid w:val="776C35D7"/>
    <w:multiLevelType w:val="hybridMultilevel"/>
    <w:tmpl w:val="93523072"/>
    <w:lvl w:ilvl="0" w:tplc="08421674">
      <w:numFmt w:val="bullet"/>
      <w:lvlText w:val="-"/>
      <w:lvlJc w:val="left"/>
      <w:pPr>
        <w:ind w:left="140" w:hanging="144"/>
      </w:pPr>
      <w:rPr>
        <w:rFonts w:ascii="Times New Roman" w:eastAsia="Times New Roman" w:hAnsi="Times New Roman" w:cs="Times New Roman" w:hint="default"/>
        <w:b w:val="0"/>
        <w:bCs w:val="0"/>
        <w:i w:val="0"/>
        <w:iCs w:val="0"/>
        <w:spacing w:val="0"/>
        <w:w w:val="100"/>
        <w:sz w:val="24"/>
        <w:szCs w:val="24"/>
        <w:lang w:val="ro-RO" w:eastAsia="en-US" w:bidi="ar-SA"/>
      </w:rPr>
    </w:lvl>
    <w:lvl w:ilvl="1" w:tplc="B8F4DCF8">
      <w:numFmt w:val="bullet"/>
      <w:lvlText w:val="•"/>
      <w:lvlJc w:val="left"/>
      <w:pPr>
        <w:ind w:left="1089" w:hanging="144"/>
      </w:pPr>
      <w:rPr>
        <w:lang w:val="ro-RO" w:eastAsia="en-US" w:bidi="ar-SA"/>
      </w:rPr>
    </w:lvl>
    <w:lvl w:ilvl="2" w:tplc="A1CA591E">
      <w:numFmt w:val="bullet"/>
      <w:lvlText w:val="•"/>
      <w:lvlJc w:val="left"/>
      <w:pPr>
        <w:ind w:left="2039" w:hanging="144"/>
      </w:pPr>
      <w:rPr>
        <w:lang w:val="ro-RO" w:eastAsia="en-US" w:bidi="ar-SA"/>
      </w:rPr>
    </w:lvl>
    <w:lvl w:ilvl="3" w:tplc="3E86EB42">
      <w:numFmt w:val="bullet"/>
      <w:lvlText w:val="•"/>
      <w:lvlJc w:val="left"/>
      <w:pPr>
        <w:ind w:left="2989" w:hanging="144"/>
      </w:pPr>
      <w:rPr>
        <w:lang w:val="ro-RO" w:eastAsia="en-US" w:bidi="ar-SA"/>
      </w:rPr>
    </w:lvl>
    <w:lvl w:ilvl="4" w:tplc="EE1E7DFE">
      <w:numFmt w:val="bullet"/>
      <w:lvlText w:val="•"/>
      <w:lvlJc w:val="left"/>
      <w:pPr>
        <w:ind w:left="3938" w:hanging="144"/>
      </w:pPr>
      <w:rPr>
        <w:lang w:val="ro-RO" w:eastAsia="en-US" w:bidi="ar-SA"/>
      </w:rPr>
    </w:lvl>
    <w:lvl w:ilvl="5" w:tplc="E7CE53FA">
      <w:numFmt w:val="bullet"/>
      <w:lvlText w:val="•"/>
      <w:lvlJc w:val="left"/>
      <w:pPr>
        <w:ind w:left="4888" w:hanging="144"/>
      </w:pPr>
      <w:rPr>
        <w:lang w:val="ro-RO" w:eastAsia="en-US" w:bidi="ar-SA"/>
      </w:rPr>
    </w:lvl>
    <w:lvl w:ilvl="6" w:tplc="EF647F50">
      <w:numFmt w:val="bullet"/>
      <w:lvlText w:val="•"/>
      <w:lvlJc w:val="left"/>
      <w:pPr>
        <w:ind w:left="5838" w:hanging="144"/>
      </w:pPr>
      <w:rPr>
        <w:lang w:val="ro-RO" w:eastAsia="en-US" w:bidi="ar-SA"/>
      </w:rPr>
    </w:lvl>
    <w:lvl w:ilvl="7" w:tplc="B7B4E730">
      <w:numFmt w:val="bullet"/>
      <w:lvlText w:val="•"/>
      <w:lvlJc w:val="left"/>
      <w:pPr>
        <w:ind w:left="6787" w:hanging="144"/>
      </w:pPr>
      <w:rPr>
        <w:lang w:val="ro-RO" w:eastAsia="en-US" w:bidi="ar-SA"/>
      </w:rPr>
    </w:lvl>
    <w:lvl w:ilvl="8" w:tplc="D4A2F822">
      <w:numFmt w:val="bullet"/>
      <w:lvlText w:val="•"/>
      <w:lvlJc w:val="left"/>
      <w:pPr>
        <w:ind w:left="7737" w:hanging="144"/>
      </w:pPr>
      <w:rPr>
        <w:lang w:val="ro-RO" w:eastAsia="en-US" w:bidi="ar-SA"/>
      </w:rPr>
    </w:lvl>
  </w:abstractNum>
  <w:abstractNum w:abstractNumId="11">
    <w:nsid w:val="77F00C3C"/>
    <w:multiLevelType w:val="hybridMultilevel"/>
    <w:tmpl w:val="2A06AE06"/>
    <w:lvl w:ilvl="0" w:tplc="C352A098">
      <w:start w:val="1"/>
      <w:numFmt w:val="decimal"/>
      <w:lvlText w:val="%1."/>
      <w:lvlJc w:val="left"/>
      <w:pPr>
        <w:ind w:left="1033" w:hanging="183"/>
      </w:pPr>
      <w:rPr>
        <w:rFonts w:ascii="Times New Roman" w:eastAsia="Times New Roman" w:hAnsi="Times New Roman" w:cs="Times New Roman" w:hint="default"/>
        <w:b w:val="0"/>
        <w:bCs w:val="0"/>
        <w:i w:val="0"/>
        <w:iCs w:val="0"/>
        <w:spacing w:val="0"/>
        <w:w w:val="98"/>
        <w:sz w:val="22"/>
        <w:szCs w:val="22"/>
        <w:lang w:val="ro-RO" w:eastAsia="en-US" w:bidi="ar-SA"/>
      </w:rPr>
    </w:lvl>
    <w:lvl w:ilvl="1" w:tplc="590CAC2E">
      <w:numFmt w:val="bullet"/>
      <w:lvlText w:val="•"/>
      <w:lvlJc w:val="left"/>
      <w:pPr>
        <w:ind w:left="1899" w:hanging="183"/>
      </w:pPr>
      <w:rPr>
        <w:lang w:val="ro-RO" w:eastAsia="en-US" w:bidi="ar-SA"/>
      </w:rPr>
    </w:lvl>
    <w:lvl w:ilvl="2" w:tplc="07CCA026">
      <w:numFmt w:val="bullet"/>
      <w:lvlText w:val="•"/>
      <w:lvlJc w:val="left"/>
      <w:pPr>
        <w:ind w:left="2759" w:hanging="183"/>
      </w:pPr>
      <w:rPr>
        <w:lang w:val="ro-RO" w:eastAsia="en-US" w:bidi="ar-SA"/>
      </w:rPr>
    </w:lvl>
    <w:lvl w:ilvl="3" w:tplc="6AB2BE08">
      <w:numFmt w:val="bullet"/>
      <w:lvlText w:val="•"/>
      <w:lvlJc w:val="left"/>
      <w:pPr>
        <w:ind w:left="3619" w:hanging="183"/>
      </w:pPr>
      <w:rPr>
        <w:lang w:val="ro-RO" w:eastAsia="en-US" w:bidi="ar-SA"/>
      </w:rPr>
    </w:lvl>
    <w:lvl w:ilvl="4" w:tplc="B3960236">
      <w:numFmt w:val="bullet"/>
      <w:lvlText w:val="•"/>
      <w:lvlJc w:val="left"/>
      <w:pPr>
        <w:ind w:left="4478" w:hanging="183"/>
      </w:pPr>
      <w:rPr>
        <w:lang w:val="ro-RO" w:eastAsia="en-US" w:bidi="ar-SA"/>
      </w:rPr>
    </w:lvl>
    <w:lvl w:ilvl="5" w:tplc="26340DF6">
      <w:numFmt w:val="bullet"/>
      <w:lvlText w:val="•"/>
      <w:lvlJc w:val="left"/>
      <w:pPr>
        <w:ind w:left="5338" w:hanging="183"/>
      </w:pPr>
      <w:rPr>
        <w:lang w:val="ro-RO" w:eastAsia="en-US" w:bidi="ar-SA"/>
      </w:rPr>
    </w:lvl>
    <w:lvl w:ilvl="6" w:tplc="E8489F50">
      <w:numFmt w:val="bullet"/>
      <w:lvlText w:val="•"/>
      <w:lvlJc w:val="left"/>
      <w:pPr>
        <w:ind w:left="6198" w:hanging="183"/>
      </w:pPr>
      <w:rPr>
        <w:lang w:val="ro-RO" w:eastAsia="en-US" w:bidi="ar-SA"/>
      </w:rPr>
    </w:lvl>
    <w:lvl w:ilvl="7" w:tplc="503224E0">
      <w:numFmt w:val="bullet"/>
      <w:lvlText w:val="•"/>
      <w:lvlJc w:val="left"/>
      <w:pPr>
        <w:ind w:left="7057" w:hanging="183"/>
      </w:pPr>
      <w:rPr>
        <w:lang w:val="ro-RO" w:eastAsia="en-US" w:bidi="ar-SA"/>
      </w:rPr>
    </w:lvl>
    <w:lvl w:ilvl="8" w:tplc="1A581E4E">
      <w:numFmt w:val="bullet"/>
      <w:lvlText w:val="•"/>
      <w:lvlJc w:val="left"/>
      <w:pPr>
        <w:ind w:left="7917" w:hanging="183"/>
      </w:pPr>
      <w:rPr>
        <w:lang w:val="ro-RO" w:eastAsia="en-US" w:bidi="ar-SA"/>
      </w:rPr>
    </w:lvl>
  </w:abstractNum>
  <w:abstractNum w:abstractNumId="12">
    <w:nsid w:val="7AA15797"/>
    <w:multiLevelType w:val="hybridMultilevel"/>
    <w:tmpl w:val="E6141BE8"/>
    <w:lvl w:ilvl="0" w:tplc="16506EC2">
      <w:numFmt w:val="bullet"/>
      <w:lvlText w:val=""/>
      <w:lvlJc w:val="left"/>
      <w:pPr>
        <w:ind w:left="1572" w:hanging="831"/>
      </w:pPr>
      <w:rPr>
        <w:rFonts w:ascii="Symbol" w:eastAsia="Symbol" w:hAnsi="Symbol" w:cs="Symbol" w:hint="default"/>
        <w:b w:val="0"/>
        <w:bCs w:val="0"/>
        <w:i w:val="0"/>
        <w:iCs w:val="0"/>
        <w:spacing w:val="0"/>
        <w:w w:val="100"/>
        <w:sz w:val="24"/>
        <w:szCs w:val="24"/>
        <w:lang w:val="ro-RO" w:eastAsia="en-US" w:bidi="ar-SA"/>
      </w:rPr>
    </w:lvl>
    <w:lvl w:ilvl="1" w:tplc="7FE4ABEE">
      <w:numFmt w:val="bullet"/>
      <w:lvlText w:val="•"/>
      <w:lvlJc w:val="left"/>
      <w:pPr>
        <w:ind w:left="2385" w:hanging="831"/>
      </w:pPr>
      <w:rPr>
        <w:lang w:val="ro-RO" w:eastAsia="en-US" w:bidi="ar-SA"/>
      </w:rPr>
    </w:lvl>
    <w:lvl w:ilvl="2" w:tplc="7D8A7808">
      <w:numFmt w:val="bullet"/>
      <w:lvlText w:val="•"/>
      <w:lvlJc w:val="left"/>
      <w:pPr>
        <w:ind w:left="3191" w:hanging="831"/>
      </w:pPr>
      <w:rPr>
        <w:lang w:val="ro-RO" w:eastAsia="en-US" w:bidi="ar-SA"/>
      </w:rPr>
    </w:lvl>
    <w:lvl w:ilvl="3" w:tplc="4BDA4AA2">
      <w:numFmt w:val="bullet"/>
      <w:lvlText w:val="•"/>
      <w:lvlJc w:val="left"/>
      <w:pPr>
        <w:ind w:left="3997" w:hanging="831"/>
      </w:pPr>
      <w:rPr>
        <w:lang w:val="ro-RO" w:eastAsia="en-US" w:bidi="ar-SA"/>
      </w:rPr>
    </w:lvl>
    <w:lvl w:ilvl="4" w:tplc="7BBEB800">
      <w:numFmt w:val="bullet"/>
      <w:lvlText w:val="•"/>
      <w:lvlJc w:val="left"/>
      <w:pPr>
        <w:ind w:left="4802" w:hanging="831"/>
      </w:pPr>
      <w:rPr>
        <w:lang w:val="ro-RO" w:eastAsia="en-US" w:bidi="ar-SA"/>
      </w:rPr>
    </w:lvl>
    <w:lvl w:ilvl="5" w:tplc="4B58CC32">
      <w:numFmt w:val="bullet"/>
      <w:lvlText w:val="•"/>
      <w:lvlJc w:val="left"/>
      <w:pPr>
        <w:ind w:left="5608" w:hanging="831"/>
      </w:pPr>
      <w:rPr>
        <w:lang w:val="ro-RO" w:eastAsia="en-US" w:bidi="ar-SA"/>
      </w:rPr>
    </w:lvl>
    <w:lvl w:ilvl="6" w:tplc="15BAC176">
      <w:numFmt w:val="bullet"/>
      <w:lvlText w:val="•"/>
      <w:lvlJc w:val="left"/>
      <w:pPr>
        <w:ind w:left="6414" w:hanging="831"/>
      </w:pPr>
      <w:rPr>
        <w:lang w:val="ro-RO" w:eastAsia="en-US" w:bidi="ar-SA"/>
      </w:rPr>
    </w:lvl>
    <w:lvl w:ilvl="7" w:tplc="788C1370">
      <w:numFmt w:val="bullet"/>
      <w:lvlText w:val="•"/>
      <w:lvlJc w:val="left"/>
      <w:pPr>
        <w:ind w:left="7219" w:hanging="831"/>
      </w:pPr>
      <w:rPr>
        <w:lang w:val="ro-RO" w:eastAsia="en-US" w:bidi="ar-SA"/>
      </w:rPr>
    </w:lvl>
    <w:lvl w:ilvl="8" w:tplc="0E7E3A10">
      <w:numFmt w:val="bullet"/>
      <w:lvlText w:val="•"/>
      <w:lvlJc w:val="left"/>
      <w:pPr>
        <w:ind w:left="8025" w:hanging="831"/>
      </w:pPr>
      <w:rPr>
        <w:lang w:val="ro-RO" w:eastAsia="en-US" w:bidi="ar-SA"/>
      </w:rPr>
    </w:lvl>
  </w:abstractNum>
  <w:abstractNum w:abstractNumId="13">
    <w:nsid w:val="7C6A305B"/>
    <w:multiLevelType w:val="hybridMultilevel"/>
    <w:tmpl w:val="A87AC4BA"/>
    <w:lvl w:ilvl="0" w:tplc="84D0A9A6">
      <w:start w:val="1"/>
      <w:numFmt w:val="lowerLetter"/>
      <w:lvlText w:val="%1)"/>
      <w:lvlJc w:val="left"/>
      <w:pPr>
        <w:ind w:left="1557" w:hanging="706"/>
      </w:pPr>
      <w:rPr>
        <w:rFonts w:ascii="Times New Roman" w:eastAsia="Times New Roman" w:hAnsi="Times New Roman" w:cs="Times New Roman" w:hint="default"/>
        <w:b w:val="0"/>
        <w:bCs w:val="0"/>
        <w:i w:val="0"/>
        <w:iCs w:val="0"/>
        <w:spacing w:val="-1"/>
        <w:w w:val="100"/>
        <w:sz w:val="24"/>
        <w:szCs w:val="24"/>
        <w:lang w:val="ro-RO" w:eastAsia="en-US" w:bidi="ar-SA"/>
      </w:rPr>
    </w:lvl>
    <w:lvl w:ilvl="1" w:tplc="B0427194">
      <w:numFmt w:val="bullet"/>
      <w:lvlText w:val="•"/>
      <w:lvlJc w:val="left"/>
      <w:pPr>
        <w:ind w:left="2367" w:hanging="706"/>
      </w:pPr>
      <w:rPr>
        <w:lang w:val="ro-RO" w:eastAsia="en-US" w:bidi="ar-SA"/>
      </w:rPr>
    </w:lvl>
    <w:lvl w:ilvl="2" w:tplc="DE46BC8C">
      <w:numFmt w:val="bullet"/>
      <w:lvlText w:val="•"/>
      <w:lvlJc w:val="left"/>
      <w:pPr>
        <w:ind w:left="3175" w:hanging="706"/>
      </w:pPr>
      <w:rPr>
        <w:lang w:val="ro-RO" w:eastAsia="en-US" w:bidi="ar-SA"/>
      </w:rPr>
    </w:lvl>
    <w:lvl w:ilvl="3" w:tplc="BA1AEE94">
      <w:numFmt w:val="bullet"/>
      <w:lvlText w:val="•"/>
      <w:lvlJc w:val="left"/>
      <w:pPr>
        <w:ind w:left="3983" w:hanging="706"/>
      </w:pPr>
      <w:rPr>
        <w:lang w:val="ro-RO" w:eastAsia="en-US" w:bidi="ar-SA"/>
      </w:rPr>
    </w:lvl>
    <w:lvl w:ilvl="4" w:tplc="4DC01710">
      <w:numFmt w:val="bullet"/>
      <w:lvlText w:val="•"/>
      <w:lvlJc w:val="left"/>
      <w:pPr>
        <w:ind w:left="4790" w:hanging="706"/>
      </w:pPr>
      <w:rPr>
        <w:lang w:val="ro-RO" w:eastAsia="en-US" w:bidi="ar-SA"/>
      </w:rPr>
    </w:lvl>
    <w:lvl w:ilvl="5" w:tplc="3C563EEC">
      <w:numFmt w:val="bullet"/>
      <w:lvlText w:val="•"/>
      <w:lvlJc w:val="left"/>
      <w:pPr>
        <w:ind w:left="5598" w:hanging="706"/>
      </w:pPr>
      <w:rPr>
        <w:lang w:val="ro-RO" w:eastAsia="en-US" w:bidi="ar-SA"/>
      </w:rPr>
    </w:lvl>
    <w:lvl w:ilvl="6" w:tplc="2F30BD4A">
      <w:numFmt w:val="bullet"/>
      <w:lvlText w:val="•"/>
      <w:lvlJc w:val="left"/>
      <w:pPr>
        <w:ind w:left="6406" w:hanging="706"/>
      </w:pPr>
      <w:rPr>
        <w:lang w:val="ro-RO" w:eastAsia="en-US" w:bidi="ar-SA"/>
      </w:rPr>
    </w:lvl>
    <w:lvl w:ilvl="7" w:tplc="700A9C70">
      <w:numFmt w:val="bullet"/>
      <w:lvlText w:val="•"/>
      <w:lvlJc w:val="left"/>
      <w:pPr>
        <w:ind w:left="7213" w:hanging="706"/>
      </w:pPr>
      <w:rPr>
        <w:lang w:val="ro-RO" w:eastAsia="en-US" w:bidi="ar-SA"/>
      </w:rPr>
    </w:lvl>
    <w:lvl w:ilvl="8" w:tplc="2058568E">
      <w:numFmt w:val="bullet"/>
      <w:lvlText w:val="•"/>
      <w:lvlJc w:val="left"/>
      <w:pPr>
        <w:ind w:left="8021" w:hanging="706"/>
      </w:pPr>
      <w:rPr>
        <w:lang w:val="ro-RO" w:eastAsia="en-US" w:bidi="ar-SA"/>
      </w:rPr>
    </w:lvl>
  </w:abstractNum>
  <w:abstractNum w:abstractNumId="14">
    <w:nsid w:val="7F6F0C67"/>
    <w:multiLevelType w:val="hybridMultilevel"/>
    <w:tmpl w:val="0096EABE"/>
    <w:lvl w:ilvl="0" w:tplc="10FE62F2">
      <w:start w:val="1"/>
      <w:numFmt w:val="decimal"/>
      <w:lvlText w:val="%1."/>
      <w:lvlJc w:val="left"/>
      <w:pPr>
        <w:ind w:left="861"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3B023EF8">
      <w:numFmt w:val="bullet"/>
      <w:lvlText w:val="•"/>
      <w:lvlJc w:val="left"/>
      <w:pPr>
        <w:ind w:left="1737" w:hanging="360"/>
      </w:pPr>
      <w:rPr>
        <w:lang w:val="ro-RO" w:eastAsia="en-US" w:bidi="ar-SA"/>
      </w:rPr>
    </w:lvl>
    <w:lvl w:ilvl="2" w:tplc="2454F2D2">
      <w:numFmt w:val="bullet"/>
      <w:lvlText w:val="•"/>
      <w:lvlJc w:val="left"/>
      <w:pPr>
        <w:ind w:left="2615" w:hanging="360"/>
      </w:pPr>
      <w:rPr>
        <w:lang w:val="ro-RO" w:eastAsia="en-US" w:bidi="ar-SA"/>
      </w:rPr>
    </w:lvl>
    <w:lvl w:ilvl="3" w:tplc="0A828B12">
      <w:numFmt w:val="bullet"/>
      <w:lvlText w:val="•"/>
      <w:lvlJc w:val="left"/>
      <w:pPr>
        <w:ind w:left="3493" w:hanging="360"/>
      </w:pPr>
      <w:rPr>
        <w:lang w:val="ro-RO" w:eastAsia="en-US" w:bidi="ar-SA"/>
      </w:rPr>
    </w:lvl>
    <w:lvl w:ilvl="4" w:tplc="9738ED92">
      <w:numFmt w:val="bullet"/>
      <w:lvlText w:val="•"/>
      <w:lvlJc w:val="left"/>
      <w:pPr>
        <w:ind w:left="4370" w:hanging="360"/>
      </w:pPr>
      <w:rPr>
        <w:lang w:val="ro-RO" w:eastAsia="en-US" w:bidi="ar-SA"/>
      </w:rPr>
    </w:lvl>
    <w:lvl w:ilvl="5" w:tplc="8E0AB308">
      <w:numFmt w:val="bullet"/>
      <w:lvlText w:val="•"/>
      <w:lvlJc w:val="left"/>
      <w:pPr>
        <w:ind w:left="5248" w:hanging="360"/>
      </w:pPr>
      <w:rPr>
        <w:lang w:val="ro-RO" w:eastAsia="en-US" w:bidi="ar-SA"/>
      </w:rPr>
    </w:lvl>
    <w:lvl w:ilvl="6" w:tplc="B712CF5A">
      <w:numFmt w:val="bullet"/>
      <w:lvlText w:val="•"/>
      <w:lvlJc w:val="left"/>
      <w:pPr>
        <w:ind w:left="6126" w:hanging="360"/>
      </w:pPr>
      <w:rPr>
        <w:lang w:val="ro-RO" w:eastAsia="en-US" w:bidi="ar-SA"/>
      </w:rPr>
    </w:lvl>
    <w:lvl w:ilvl="7" w:tplc="6540B3EA">
      <w:numFmt w:val="bullet"/>
      <w:lvlText w:val="•"/>
      <w:lvlJc w:val="left"/>
      <w:pPr>
        <w:ind w:left="7003" w:hanging="360"/>
      </w:pPr>
      <w:rPr>
        <w:lang w:val="ro-RO" w:eastAsia="en-US" w:bidi="ar-SA"/>
      </w:rPr>
    </w:lvl>
    <w:lvl w:ilvl="8" w:tplc="B92658D2">
      <w:numFmt w:val="bullet"/>
      <w:lvlText w:val="•"/>
      <w:lvlJc w:val="left"/>
      <w:pPr>
        <w:ind w:left="7881" w:hanging="360"/>
      </w:pPr>
      <w:rPr>
        <w:lang w:val="ro-RO" w:eastAsia="en-US" w:bidi="ar-SA"/>
      </w:rPr>
    </w:lvl>
  </w:abstractNum>
  <w:num w:numId="1">
    <w:abstractNumId w:val="8"/>
  </w:num>
  <w:num w:numId="2">
    <w:abstractNumId w:val="8"/>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9"/>
  </w:num>
  <w:num w:numId="4">
    <w:abstractNumId w:val="9"/>
    <w:lvlOverride w:ilvl="0">
      <w:startOverride w:val="4"/>
    </w:lvlOverride>
    <w:lvlOverride w:ilvl="1">
      <w:startOverride w:val="2"/>
    </w:lvlOverride>
    <w:lvlOverride w:ilvl="2"/>
    <w:lvlOverride w:ilvl="3"/>
    <w:lvlOverride w:ilvl="4"/>
    <w:lvlOverride w:ilvl="5"/>
    <w:lvlOverride w:ilvl="6"/>
    <w:lvlOverride w:ilvl="7"/>
    <w:lvlOverride w:ilvl="8"/>
  </w:num>
  <w:num w:numId="5">
    <w:abstractNumId w:val="0"/>
  </w:num>
  <w:num w:numId="6">
    <w:abstractNumId w:val="0"/>
  </w:num>
  <w:num w:numId="7">
    <w:abstractNumId w:val="6"/>
  </w:num>
  <w:num w:numId="8">
    <w:abstractNumId w:val="6"/>
  </w:num>
  <w:num w:numId="9">
    <w:abstractNumId w:val="7"/>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12"/>
  </w:num>
  <w:num w:numId="12">
    <w:abstractNumId w:val="12"/>
  </w:num>
  <w:num w:numId="13">
    <w:abstractNumId w:val="14"/>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13"/>
  </w:num>
  <w:num w:numId="16">
    <w:abstractNumId w:val="13"/>
    <w:lvlOverride w:ilvl="0">
      <w:startOverride w:val="1"/>
    </w:lvlOverride>
    <w:lvlOverride w:ilvl="1"/>
    <w:lvlOverride w:ilvl="2"/>
    <w:lvlOverride w:ilvl="3"/>
    <w:lvlOverride w:ilvl="4"/>
    <w:lvlOverride w:ilvl="5"/>
    <w:lvlOverride w:ilvl="6"/>
    <w:lvlOverride w:ilvl="7"/>
    <w:lvlOverride w:ilvl="8"/>
  </w:num>
  <w:num w:numId="17">
    <w:abstractNumId w:val="10"/>
  </w:num>
  <w:num w:numId="18">
    <w:abstractNumId w:val="10"/>
  </w:num>
  <w:num w:numId="19">
    <w:abstractNumId w:val="11"/>
  </w:num>
  <w:num w:numId="20">
    <w:abstractNumId w:val="11"/>
    <w:lvlOverride w:ilvl="0">
      <w:startOverride w:val="1"/>
    </w:lvlOverride>
    <w:lvlOverride w:ilvl="1"/>
    <w:lvlOverride w:ilvl="2"/>
    <w:lvlOverride w:ilvl="3"/>
    <w:lvlOverride w:ilvl="4"/>
    <w:lvlOverride w:ilvl="5"/>
    <w:lvlOverride w:ilvl="6"/>
    <w:lvlOverride w:ilvl="7"/>
    <w:lvlOverride w:ilvl="8"/>
  </w:num>
  <w:num w:numId="21">
    <w:abstractNumId w:val="1"/>
  </w:num>
  <w:num w:numId="22">
    <w:abstractNumId w:val="4"/>
  </w:num>
  <w:num w:numId="23">
    <w:abstractNumId w:val="5"/>
  </w:num>
  <w:num w:numId="24">
    <w:abstractNumId w:val="2"/>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A5D"/>
    <w:rsid w:val="00003AB6"/>
    <w:rsid w:val="00011FB8"/>
    <w:rsid w:val="0003617C"/>
    <w:rsid w:val="00045429"/>
    <w:rsid w:val="000767DC"/>
    <w:rsid w:val="000A6B81"/>
    <w:rsid w:val="000B0944"/>
    <w:rsid w:val="000B3ADF"/>
    <w:rsid w:val="000C56B9"/>
    <w:rsid w:val="000F21B6"/>
    <w:rsid w:val="00122935"/>
    <w:rsid w:val="00142FD7"/>
    <w:rsid w:val="00161CA6"/>
    <w:rsid w:val="00162CD3"/>
    <w:rsid w:val="00185B7A"/>
    <w:rsid w:val="001E3B6D"/>
    <w:rsid w:val="001E552D"/>
    <w:rsid w:val="0021339A"/>
    <w:rsid w:val="0022486B"/>
    <w:rsid w:val="00246408"/>
    <w:rsid w:val="0027103F"/>
    <w:rsid w:val="00286534"/>
    <w:rsid w:val="00296B5B"/>
    <w:rsid w:val="00297FA4"/>
    <w:rsid w:val="002A57D8"/>
    <w:rsid w:val="002D0E4B"/>
    <w:rsid w:val="002F1FB5"/>
    <w:rsid w:val="003660F1"/>
    <w:rsid w:val="00391149"/>
    <w:rsid w:val="003A11C1"/>
    <w:rsid w:val="003E34BF"/>
    <w:rsid w:val="004556AF"/>
    <w:rsid w:val="004730B7"/>
    <w:rsid w:val="00480D07"/>
    <w:rsid w:val="00483B29"/>
    <w:rsid w:val="004A23F2"/>
    <w:rsid w:val="004B633D"/>
    <w:rsid w:val="004C0B94"/>
    <w:rsid w:val="004C322D"/>
    <w:rsid w:val="004D6402"/>
    <w:rsid w:val="004E1FD3"/>
    <w:rsid w:val="004F2A9E"/>
    <w:rsid w:val="00532223"/>
    <w:rsid w:val="005C7C1B"/>
    <w:rsid w:val="005F0D47"/>
    <w:rsid w:val="00663F50"/>
    <w:rsid w:val="00692B15"/>
    <w:rsid w:val="006C03EE"/>
    <w:rsid w:val="006D3C57"/>
    <w:rsid w:val="006D57AD"/>
    <w:rsid w:val="006D7038"/>
    <w:rsid w:val="007066D7"/>
    <w:rsid w:val="00730C53"/>
    <w:rsid w:val="00733F40"/>
    <w:rsid w:val="00745142"/>
    <w:rsid w:val="007702E1"/>
    <w:rsid w:val="00787C30"/>
    <w:rsid w:val="007B15CF"/>
    <w:rsid w:val="007D039B"/>
    <w:rsid w:val="007F1B86"/>
    <w:rsid w:val="008143E7"/>
    <w:rsid w:val="00847239"/>
    <w:rsid w:val="00855867"/>
    <w:rsid w:val="00855D3D"/>
    <w:rsid w:val="00883D3B"/>
    <w:rsid w:val="0089116D"/>
    <w:rsid w:val="008A4BFD"/>
    <w:rsid w:val="008B65F3"/>
    <w:rsid w:val="008E1EF6"/>
    <w:rsid w:val="00911DCA"/>
    <w:rsid w:val="00912DD5"/>
    <w:rsid w:val="00921988"/>
    <w:rsid w:val="00947DAD"/>
    <w:rsid w:val="00952DB2"/>
    <w:rsid w:val="009566BC"/>
    <w:rsid w:val="00975308"/>
    <w:rsid w:val="009E3D08"/>
    <w:rsid w:val="009E3DCC"/>
    <w:rsid w:val="00A25D56"/>
    <w:rsid w:val="00A57F92"/>
    <w:rsid w:val="00A626DF"/>
    <w:rsid w:val="00AD4E3D"/>
    <w:rsid w:val="00B34140"/>
    <w:rsid w:val="00B87AE1"/>
    <w:rsid w:val="00B96DC6"/>
    <w:rsid w:val="00BB333C"/>
    <w:rsid w:val="00BF2BCC"/>
    <w:rsid w:val="00BF3E2C"/>
    <w:rsid w:val="00C40031"/>
    <w:rsid w:val="00C41406"/>
    <w:rsid w:val="00C60234"/>
    <w:rsid w:val="00C77B85"/>
    <w:rsid w:val="00C83DFA"/>
    <w:rsid w:val="00C86BB6"/>
    <w:rsid w:val="00C95DE6"/>
    <w:rsid w:val="00CA1238"/>
    <w:rsid w:val="00CA1868"/>
    <w:rsid w:val="00CB243D"/>
    <w:rsid w:val="00CE72A6"/>
    <w:rsid w:val="00D1482E"/>
    <w:rsid w:val="00D16DFF"/>
    <w:rsid w:val="00D2690F"/>
    <w:rsid w:val="00D32668"/>
    <w:rsid w:val="00D41C5F"/>
    <w:rsid w:val="00D43C39"/>
    <w:rsid w:val="00D44618"/>
    <w:rsid w:val="00D44EB3"/>
    <w:rsid w:val="00D52CB1"/>
    <w:rsid w:val="00D60A5D"/>
    <w:rsid w:val="00D74A4E"/>
    <w:rsid w:val="00D86A65"/>
    <w:rsid w:val="00DA1A82"/>
    <w:rsid w:val="00DE3875"/>
    <w:rsid w:val="00E01206"/>
    <w:rsid w:val="00E203C0"/>
    <w:rsid w:val="00E240D2"/>
    <w:rsid w:val="00E24AA7"/>
    <w:rsid w:val="00E2673A"/>
    <w:rsid w:val="00E26C00"/>
    <w:rsid w:val="00E453F6"/>
    <w:rsid w:val="00E47266"/>
    <w:rsid w:val="00E51273"/>
    <w:rsid w:val="00E62ACE"/>
    <w:rsid w:val="00ED3F8A"/>
    <w:rsid w:val="00EE0E3E"/>
    <w:rsid w:val="00EE7EFE"/>
    <w:rsid w:val="00EF04F5"/>
    <w:rsid w:val="00EF6D6F"/>
    <w:rsid w:val="00EF6EAA"/>
    <w:rsid w:val="00EF70AF"/>
    <w:rsid w:val="00F07129"/>
    <w:rsid w:val="00F51A70"/>
    <w:rsid w:val="00F54199"/>
    <w:rsid w:val="00F54E9A"/>
    <w:rsid w:val="00F61EF9"/>
    <w:rsid w:val="00F6533F"/>
    <w:rsid w:val="00F85A0A"/>
    <w:rsid w:val="00FE19AF"/>
    <w:rsid w:val="00FE304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408"/>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paragraph" w:styleId="2">
    <w:name w:val="heading 2"/>
    <w:basedOn w:val="a"/>
    <w:next w:val="a"/>
    <w:link w:val="20"/>
    <w:uiPriority w:val="9"/>
    <w:semiHidden/>
    <w:unhideWhenUsed/>
    <w:qFormat/>
    <w:rsid w:val="00ED3F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11">
    <w:name w:val="Неразрешенное упоминание1"/>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ED3F8A"/>
    <w:rPr>
      <w:rFonts w:asciiTheme="majorHAnsi" w:eastAsiaTheme="majorEastAsia" w:hAnsiTheme="majorHAnsi" w:cstheme="majorBidi"/>
      <w:color w:val="2F5496" w:themeColor="accent1" w:themeShade="BF"/>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408"/>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9"/>
    <w:qFormat/>
    <w:rsid w:val="00D60A5D"/>
    <w:pPr>
      <w:spacing w:line="275" w:lineRule="exact"/>
      <w:ind w:left="1557" w:hanging="706"/>
      <w:jc w:val="both"/>
      <w:outlineLvl w:val="0"/>
    </w:pPr>
    <w:rPr>
      <w:b/>
      <w:bCs/>
      <w:sz w:val="24"/>
      <w:szCs w:val="24"/>
    </w:rPr>
  </w:style>
  <w:style w:type="paragraph" w:styleId="2">
    <w:name w:val="heading 2"/>
    <w:basedOn w:val="a"/>
    <w:next w:val="a"/>
    <w:link w:val="20"/>
    <w:uiPriority w:val="9"/>
    <w:semiHidden/>
    <w:unhideWhenUsed/>
    <w:qFormat/>
    <w:rsid w:val="00ED3F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0A5D"/>
    <w:rPr>
      <w:rFonts w:ascii="Times New Roman" w:eastAsia="Times New Roman" w:hAnsi="Times New Roman" w:cs="Times New Roman"/>
      <w:b/>
      <w:bCs/>
      <w:sz w:val="24"/>
      <w:szCs w:val="24"/>
    </w:rPr>
  </w:style>
  <w:style w:type="paragraph" w:customStyle="1" w:styleId="msonormal0">
    <w:name w:val="msonormal"/>
    <w:basedOn w:val="a"/>
    <w:rsid w:val="00D60A5D"/>
    <w:pPr>
      <w:widowControl/>
      <w:autoSpaceDE/>
      <w:autoSpaceDN/>
      <w:spacing w:before="100" w:beforeAutospacing="1" w:after="100" w:afterAutospacing="1"/>
    </w:pPr>
    <w:rPr>
      <w:sz w:val="24"/>
      <w:szCs w:val="24"/>
      <w:lang w:eastAsia="ro-RO"/>
    </w:rPr>
  </w:style>
  <w:style w:type="paragraph" w:styleId="a3">
    <w:name w:val="Body Text"/>
    <w:basedOn w:val="a"/>
    <w:link w:val="a4"/>
    <w:uiPriority w:val="1"/>
    <w:unhideWhenUsed/>
    <w:qFormat/>
    <w:rsid w:val="00D60A5D"/>
    <w:pPr>
      <w:ind w:left="140" w:firstLine="710"/>
      <w:jc w:val="both"/>
    </w:pPr>
    <w:rPr>
      <w:sz w:val="24"/>
      <w:szCs w:val="24"/>
    </w:rPr>
  </w:style>
  <w:style w:type="character" w:customStyle="1" w:styleId="a4">
    <w:name w:val="Основной текст Знак"/>
    <w:basedOn w:val="a0"/>
    <w:link w:val="a3"/>
    <w:uiPriority w:val="1"/>
    <w:rsid w:val="00D60A5D"/>
    <w:rPr>
      <w:rFonts w:ascii="Times New Roman" w:eastAsia="Times New Roman" w:hAnsi="Times New Roman" w:cs="Times New Roman"/>
      <w:sz w:val="24"/>
      <w:szCs w:val="24"/>
    </w:rPr>
  </w:style>
  <w:style w:type="paragraph" w:styleId="a5">
    <w:name w:val="List Paragraph"/>
    <w:basedOn w:val="a"/>
    <w:uiPriority w:val="1"/>
    <w:qFormat/>
    <w:rsid w:val="00D60A5D"/>
    <w:pPr>
      <w:spacing w:line="275" w:lineRule="exact"/>
      <w:ind w:left="140" w:firstLine="710"/>
      <w:jc w:val="both"/>
    </w:pPr>
  </w:style>
  <w:style w:type="character" w:styleId="a6">
    <w:name w:val="annotation reference"/>
    <w:basedOn w:val="a0"/>
    <w:uiPriority w:val="99"/>
    <w:semiHidden/>
    <w:unhideWhenUsed/>
    <w:rsid w:val="004F2A9E"/>
    <w:rPr>
      <w:sz w:val="16"/>
      <w:szCs w:val="16"/>
    </w:rPr>
  </w:style>
  <w:style w:type="paragraph" w:styleId="a7">
    <w:name w:val="annotation text"/>
    <w:basedOn w:val="a"/>
    <w:link w:val="a8"/>
    <w:uiPriority w:val="99"/>
    <w:unhideWhenUsed/>
    <w:rsid w:val="004F2A9E"/>
    <w:rPr>
      <w:sz w:val="20"/>
      <w:szCs w:val="20"/>
    </w:rPr>
  </w:style>
  <w:style w:type="character" w:customStyle="1" w:styleId="a8">
    <w:name w:val="Текст примечания Знак"/>
    <w:basedOn w:val="a0"/>
    <w:link w:val="a7"/>
    <w:uiPriority w:val="99"/>
    <w:rsid w:val="004F2A9E"/>
    <w:rPr>
      <w:rFonts w:ascii="Times New Roman" w:eastAsia="Times New Roman" w:hAnsi="Times New Roman" w:cs="Times New Roman"/>
      <w:sz w:val="20"/>
      <w:szCs w:val="20"/>
    </w:rPr>
  </w:style>
  <w:style w:type="paragraph" w:styleId="a9">
    <w:name w:val="annotation subject"/>
    <w:basedOn w:val="a7"/>
    <w:next w:val="a7"/>
    <w:link w:val="aa"/>
    <w:uiPriority w:val="99"/>
    <w:semiHidden/>
    <w:unhideWhenUsed/>
    <w:rsid w:val="004F2A9E"/>
    <w:rPr>
      <w:b/>
      <w:bCs/>
    </w:rPr>
  </w:style>
  <w:style w:type="character" w:customStyle="1" w:styleId="aa">
    <w:name w:val="Тема примечания Знак"/>
    <w:basedOn w:val="a8"/>
    <w:link w:val="a9"/>
    <w:uiPriority w:val="99"/>
    <w:semiHidden/>
    <w:rsid w:val="004F2A9E"/>
    <w:rPr>
      <w:rFonts w:ascii="Times New Roman" w:eastAsia="Times New Roman" w:hAnsi="Times New Roman" w:cs="Times New Roman"/>
      <w:b/>
      <w:bCs/>
      <w:sz w:val="20"/>
      <w:szCs w:val="20"/>
    </w:rPr>
  </w:style>
  <w:style w:type="paragraph" w:styleId="ab">
    <w:name w:val="Balloon Text"/>
    <w:basedOn w:val="a"/>
    <w:link w:val="ac"/>
    <w:uiPriority w:val="99"/>
    <w:semiHidden/>
    <w:unhideWhenUsed/>
    <w:rsid w:val="004F2A9E"/>
    <w:rPr>
      <w:rFonts w:ascii="Segoe UI" w:hAnsi="Segoe UI" w:cs="Segoe UI"/>
      <w:sz w:val="18"/>
      <w:szCs w:val="18"/>
    </w:rPr>
  </w:style>
  <w:style w:type="character" w:customStyle="1" w:styleId="ac">
    <w:name w:val="Текст выноски Знак"/>
    <w:basedOn w:val="a0"/>
    <w:link w:val="ab"/>
    <w:uiPriority w:val="99"/>
    <w:semiHidden/>
    <w:rsid w:val="004F2A9E"/>
    <w:rPr>
      <w:rFonts w:ascii="Segoe UI" w:eastAsia="Times New Roman" w:hAnsi="Segoe UI" w:cs="Segoe UI"/>
      <w:sz w:val="18"/>
      <w:szCs w:val="18"/>
    </w:rPr>
  </w:style>
  <w:style w:type="paragraph" w:styleId="ad">
    <w:name w:val="Revision"/>
    <w:hidden/>
    <w:uiPriority w:val="99"/>
    <w:semiHidden/>
    <w:rsid w:val="00921988"/>
    <w:pPr>
      <w:spacing w:after="0" w:line="240" w:lineRule="auto"/>
    </w:pPr>
    <w:rPr>
      <w:rFonts w:ascii="Times New Roman" w:eastAsia="Times New Roman" w:hAnsi="Times New Roman" w:cs="Times New Roman"/>
    </w:rPr>
  </w:style>
  <w:style w:type="character" w:styleId="ae">
    <w:name w:val="Hyperlink"/>
    <w:basedOn w:val="a0"/>
    <w:uiPriority w:val="99"/>
    <w:unhideWhenUsed/>
    <w:rsid w:val="00CA1238"/>
    <w:rPr>
      <w:color w:val="0563C1" w:themeColor="hyperlink"/>
      <w:u w:val="single"/>
    </w:rPr>
  </w:style>
  <w:style w:type="character" w:customStyle="1" w:styleId="11">
    <w:name w:val="Неразрешенное упоминание1"/>
    <w:basedOn w:val="a0"/>
    <w:uiPriority w:val="99"/>
    <w:semiHidden/>
    <w:unhideWhenUsed/>
    <w:rsid w:val="00CA1238"/>
    <w:rPr>
      <w:color w:val="605E5C"/>
      <w:shd w:val="clear" w:color="auto" w:fill="E1DFDD"/>
    </w:rPr>
  </w:style>
  <w:style w:type="table" w:styleId="af">
    <w:name w:val="Table Grid"/>
    <w:basedOn w:val="a1"/>
    <w:uiPriority w:val="39"/>
    <w:rsid w:val="00E51273"/>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semiHidden/>
    <w:rsid w:val="00ED3F8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47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fm@railway.md" TargetMode="External"/><Relationship Id="rId3" Type="http://schemas.openxmlformats.org/officeDocument/2006/relationships/styles" Target="styles.xml"/><Relationship Id="rId7" Type="http://schemas.openxmlformats.org/officeDocument/2006/relationships/hyperlink" Target="mailto:cfm@railway.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F6F0A-F6EA-42DB-A785-3AAF187F0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1392</Words>
  <Characters>7937</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cp:revision>
  <cp:lastPrinted>2026-06-04T08:32:00Z</cp:lastPrinted>
  <dcterms:created xsi:type="dcterms:W3CDTF">2026-06-04T08:30:00Z</dcterms:created>
  <dcterms:modified xsi:type="dcterms:W3CDTF">2026-06-04T08:33:00Z</dcterms:modified>
</cp:coreProperties>
</file>