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F4" w:rsidRPr="007D654A" w:rsidRDefault="003224F4" w:rsidP="003224F4">
      <w:pPr>
        <w:spacing w:before="120" w:after="120" w:line="240" w:lineRule="auto"/>
        <w:jc w:val="center"/>
        <w:rPr>
          <w:rFonts w:ascii="Cambria" w:hAnsi="Cambria"/>
          <w:b/>
          <w:sz w:val="28"/>
        </w:rPr>
      </w:pPr>
      <w:r w:rsidRPr="007D654A">
        <w:rPr>
          <w:rFonts w:ascii="Times New Roman" w:hAnsi="Times New Roman" w:cs="Times New Roman"/>
          <w:b/>
          <w:bCs/>
          <w:i/>
          <w:iCs/>
          <w:noProof/>
          <w:sz w:val="28"/>
          <w:szCs w:val="28"/>
          <w:lang w:eastAsia="ro-RO"/>
        </w:rPr>
        <w:drawing>
          <wp:anchor distT="0" distB="0" distL="114300" distR="114300" simplePos="0" relativeHeight="251907072" behindDoc="0" locked="0" layoutInCell="1" allowOverlap="1" wp14:anchorId="65C99626" wp14:editId="01921855">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54A">
        <w:rPr>
          <w:noProof/>
          <w:lang w:eastAsia="ro-RO"/>
        </w:rPr>
        <mc:AlternateContent>
          <mc:Choice Requires="wps">
            <w:drawing>
              <wp:anchor distT="0" distB="0" distL="114300" distR="114300" simplePos="0" relativeHeight="251906048" behindDoc="0" locked="0" layoutInCell="1" allowOverlap="1" wp14:anchorId="5CBC3744" wp14:editId="3BA102FF">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EA3029" w:rsidRPr="008A6975" w:rsidRDefault="00EA3029"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5CBC3744" id="Прямоугольник 3" o:spid="_x0000_s1026" style="position:absolute;left:0;text-align:left;margin-left:58.5pt;margin-top:20.75pt;width:235.5pt;height:33.7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EA3029" w:rsidRPr="008A6975" w:rsidRDefault="00EA3029"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7D654A">
        <w:rPr>
          <w:noProof/>
          <w:lang w:eastAsia="ro-RO"/>
        </w:rPr>
        <mc:AlternateContent>
          <mc:Choice Requires="wps">
            <w:drawing>
              <wp:anchor distT="0" distB="0" distL="114300" distR="114300" simplePos="0" relativeHeight="251905024" behindDoc="0" locked="0" layoutInCell="1" allowOverlap="1" wp14:anchorId="2AFCC708" wp14:editId="3E6C41F1">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EA3029" w:rsidRPr="008A6975" w:rsidRDefault="00EA3029"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2AFCC708" id="Прямоугольник 2" o:spid="_x0000_s1027" style="position:absolute;left:0;text-align:left;margin-left:47.25pt;margin-top:0;width:204pt;height:25.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EA3029" w:rsidRPr="008A6975" w:rsidRDefault="00EA3029"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224F4" w:rsidRPr="007D654A" w:rsidRDefault="003224F4" w:rsidP="003224F4">
      <w:pPr>
        <w:spacing w:before="120" w:after="120" w:line="240" w:lineRule="auto"/>
        <w:jc w:val="center"/>
        <w:rPr>
          <w:rFonts w:ascii="Cambria" w:hAnsi="Cambria"/>
          <w:b/>
          <w:sz w:val="28"/>
        </w:rPr>
      </w:pPr>
    </w:p>
    <w:p w:rsidR="003224F4" w:rsidRPr="007D654A" w:rsidRDefault="003224F4" w:rsidP="003224F4">
      <w:pPr>
        <w:spacing w:before="120" w:after="120" w:line="240" w:lineRule="auto"/>
        <w:jc w:val="center"/>
        <w:rPr>
          <w:rFonts w:ascii="Cambria" w:hAnsi="Cambria"/>
          <w:b/>
          <w:sz w:val="28"/>
        </w:rPr>
      </w:pPr>
    </w:p>
    <w:p w:rsidR="003224F4" w:rsidRPr="007D654A" w:rsidRDefault="003224F4" w:rsidP="003224F4">
      <w:pPr>
        <w:spacing w:after="0" w:line="240" w:lineRule="auto"/>
        <w:ind w:left="5387" w:firstLine="1134"/>
        <w:rPr>
          <w:rFonts w:ascii="Cambria" w:hAnsi="Cambria"/>
          <w:b/>
          <w:sz w:val="24"/>
        </w:rPr>
      </w:pPr>
    </w:p>
    <w:p w:rsidR="003224F4" w:rsidRPr="007D654A" w:rsidRDefault="003224F4" w:rsidP="003224F4">
      <w:pPr>
        <w:spacing w:after="0" w:line="240" w:lineRule="auto"/>
        <w:ind w:left="5387" w:firstLine="1134"/>
        <w:rPr>
          <w:rFonts w:ascii="Cambria" w:hAnsi="Cambria"/>
          <w:b/>
          <w:sz w:val="24"/>
        </w:rPr>
      </w:pPr>
    </w:p>
    <w:p w:rsidR="003224F4" w:rsidRPr="007D654A" w:rsidRDefault="003224F4" w:rsidP="003224F4">
      <w:pPr>
        <w:spacing w:after="0" w:line="240" w:lineRule="auto"/>
        <w:ind w:left="5387" w:firstLine="1134"/>
        <w:rPr>
          <w:rFonts w:ascii="Cambria" w:hAnsi="Cambria"/>
          <w:b/>
          <w:sz w:val="24"/>
        </w:rPr>
      </w:pPr>
    </w:p>
    <w:p w:rsidR="003224F4" w:rsidRPr="007D654A" w:rsidRDefault="003224F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3224F4" w:rsidRPr="007D654A" w:rsidRDefault="003224F4" w:rsidP="003224F4">
      <w:pPr>
        <w:spacing w:before="120" w:after="120" w:line="240" w:lineRule="auto"/>
        <w:jc w:val="center"/>
        <w:rPr>
          <w:rFonts w:ascii="Cambria" w:hAnsi="Cambria"/>
          <w:b/>
          <w:sz w:val="28"/>
        </w:rPr>
      </w:pPr>
    </w:p>
    <w:p w:rsidR="00650C67" w:rsidRDefault="00650C67" w:rsidP="00650C67">
      <w:pPr>
        <w:spacing w:before="120" w:after="120" w:line="240" w:lineRule="auto"/>
        <w:jc w:val="center"/>
        <w:rPr>
          <w:rFonts w:ascii="Cambria" w:hAnsi="Cambria"/>
          <w:b/>
          <w:sz w:val="28"/>
        </w:rPr>
      </w:pPr>
      <w:r w:rsidRPr="007D654A">
        <w:rPr>
          <w:rFonts w:ascii="Cambria" w:hAnsi="Cambria"/>
          <w:b/>
          <w:sz w:val="28"/>
        </w:rPr>
        <w:t>ANEXA NR.</w:t>
      </w:r>
      <w:r w:rsidR="00BE1FFA">
        <w:rPr>
          <w:rFonts w:ascii="Cambria" w:hAnsi="Cambria"/>
          <w:b/>
          <w:sz w:val="28"/>
        </w:rPr>
        <w:t xml:space="preserve"> </w:t>
      </w:r>
      <w:r w:rsidRPr="007D654A">
        <w:rPr>
          <w:rFonts w:ascii="Cambria" w:hAnsi="Cambria"/>
          <w:b/>
          <w:sz w:val="28"/>
        </w:rPr>
        <w:t>1</w:t>
      </w:r>
      <w:r>
        <w:rPr>
          <w:rFonts w:ascii="Cambria" w:hAnsi="Cambria"/>
          <w:b/>
          <w:sz w:val="28"/>
        </w:rPr>
        <w:t>.2.</w:t>
      </w:r>
    </w:p>
    <w:p w:rsidR="00650C67" w:rsidRPr="007D654A" w:rsidRDefault="00650C67" w:rsidP="00650C67">
      <w:pPr>
        <w:spacing w:before="120" w:after="120" w:line="240" w:lineRule="auto"/>
        <w:jc w:val="center"/>
        <w:rPr>
          <w:rFonts w:ascii="Cambria" w:hAnsi="Cambria"/>
          <w:b/>
          <w:sz w:val="28"/>
        </w:rPr>
      </w:pPr>
      <w:r>
        <w:rPr>
          <w:rFonts w:ascii="Cambria" w:hAnsi="Cambria"/>
          <w:b/>
          <w:sz w:val="28"/>
        </w:rPr>
        <w:t>LA ANUNȚUL DE PARTICIPARE NR. 17 din 11.03.2026</w:t>
      </w:r>
    </w:p>
    <w:p w:rsidR="00650C67" w:rsidRPr="007D654A" w:rsidRDefault="00650C67" w:rsidP="00650C67">
      <w:pPr>
        <w:spacing w:before="120" w:after="120" w:line="240" w:lineRule="auto"/>
        <w:jc w:val="center"/>
        <w:rPr>
          <w:rFonts w:ascii="Cambria" w:hAnsi="Cambria"/>
          <w:b/>
          <w:sz w:val="28"/>
        </w:rPr>
      </w:pPr>
      <w:r w:rsidRPr="007D654A">
        <w:rPr>
          <w:rFonts w:ascii="Cambria" w:hAnsi="Cambria"/>
          <w:b/>
          <w:sz w:val="28"/>
        </w:rPr>
        <w:t>SPECIFICAȚIA TEHNICĂ</w:t>
      </w:r>
    </w:p>
    <w:p w:rsidR="00650C67" w:rsidRPr="007D654A" w:rsidRDefault="00650C67" w:rsidP="00650C67">
      <w:pPr>
        <w:spacing w:before="120" w:after="120" w:line="240" w:lineRule="auto"/>
        <w:jc w:val="center"/>
        <w:rPr>
          <w:rFonts w:ascii="Cambria" w:hAnsi="Cambria"/>
          <w:b/>
          <w:sz w:val="28"/>
        </w:rPr>
      </w:pPr>
    </w:p>
    <w:p w:rsidR="00650C67" w:rsidRPr="009A0411" w:rsidRDefault="00650C67" w:rsidP="00650C67">
      <w:pPr>
        <w:spacing w:after="0" w:line="240" w:lineRule="auto"/>
        <w:jc w:val="center"/>
        <w:rPr>
          <w:rFonts w:ascii="Cambria" w:hAnsi="Cambria"/>
          <w:b/>
          <w:i/>
          <w:sz w:val="24"/>
        </w:rPr>
      </w:pPr>
      <w:r w:rsidRPr="007D654A">
        <w:rPr>
          <w:rFonts w:ascii="Cambria" w:hAnsi="Cambria"/>
          <w:b/>
          <w:sz w:val="28"/>
        </w:rPr>
        <w:t>Ex</w:t>
      </w:r>
      <w:r>
        <w:rPr>
          <w:rFonts w:ascii="Cambria" w:hAnsi="Cambria"/>
          <w:b/>
          <w:sz w:val="28"/>
        </w:rPr>
        <w:t>punerea obiectului de achiziție</w:t>
      </w:r>
      <w:r>
        <w:rPr>
          <w:rFonts w:ascii="Cambria" w:hAnsi="Cambria"/>
          <w:b/>
          <w:sz w:val="28"/>
        </w:rPr>
        <w:br/>
      </w:r>
      <w:r w:rsidRPr="009A0411">
        <w:rPr>
          <w:rFonts w:ascii="Cambria" w:hAnsi="Cambria"/>
          <w:b/>
          <w:sz w:val="28"/>
        </w:rPr>
        <w:t xml:space="preserve">Lot </w:t>
      </w:r>
      <w:r w:rsidR="00BE1FFA">
        <w:rPr>
          <w:rFonts w:ascii="Cambria" w:hAnsi="Cambria"/>
          <w:b/>
          <w:sz w:val="28"/>
        </w:rPr>
        <w:t>2</w:t>
      </w:r>
      <w:r w:rsidRPr="009A0411">
        <w:rPr>
          <w:rFonts w:ascii="Cambria" w:hAnsi="Cambria"/>
          <w:b/>
          <w:sz w:val="28"/>
        </w:rPr>
        <w:t xml:space="preserve"> - Automobile tip VAN </w:t>
      </w:r>
      <w:r w:rsidRPr="009A0411">
        <w:rPr>
          <w:rFonts w:ascii="Cambria" w:hAnsi="Cambria"/>
          <w:b/>
          <w:i/>
          <w:sz w:val="28"/>
        </w:rPr>
        <w:t xml:space="preserve">(Volum de încărcare min. </w:t>
      </w:r>
      <w:r>
        <w:rPr>
          <w:rFonts w:ascii="Cambria" w:hAnsi="Cambria"/>
          <w:b/>
          <w:i/>
          <w:sz w:val="28"/>
        </w:rPr>
        <w:t>17</w:t>
      </w:r>
      <w:r w:rsidRPr="009A0411">
        <w:rPr>
          <w:rFonts w:ascii="Cambria" w:hAnsi="Cambria"/>
          <w:b/>
          <w:i/>
          <w:sz w:val="28"/>
        </w:rPr>
        <w:t xml:space="preserve"> m3)</w:t>
      </w: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B227F3" w:rsidRPr="007D654A" w:rsidRDefault="00B227F3"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60697A" w:rsidRPr="007D654A" w:rsidRDefault="0060697A"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B227F3" w:rsidRPr="007D654A" w:rsidRDefault="00B227F3" w:rsidP="003224F4">
      <w:pPr>
        <w:spacing w:before="120" w:after="120" w:line="240" w:lineRule="auto"/>
        <w:rPr>
          <w:rFonts w:ascii="Cambria" w:hAnsi="Cambria"/>
          <w:b/>
          <w:sz w:val="24"/>
        </w:rPr>
      </w:pPr>
    </w:p>
    <w:p w:rsidR="003224F4" w:rsidRPr="007D654A" w:rsidRDefault="00253B05" w:rsidP="003224F4">
      <w:pPr>
        <w:spacing w:before="120" w:after="120" w:line="240" w:lineRule="auto"/>
        <w:rPr>
          <w:rFonts w:ascii="Cambria" w:hAnsi="Cambria"/>
          <w:b/>
          <w:sz w:val="24"/>
        </w:rPr>
      </w:pPr>
      <w:r w:rsidRPr="007D654A">
        <w:rPr>
          <w:rFonts w:ascii="Cambria" w:hAnsi="Cambria"/>
          <w:b/>
          <w:sz w:val="24"/>
        </w:rPr>
        <w:t>E</w:t>
      </w:r>
      <w:r w:rsidR="003224F4" w:rsidRPr="007D654A">
        <w:rPr>
          <w:rFonts w:ascii="Cambria" w:hAnsi="Cambria"/>
          <w:b/>
          <w:sz w:val="24"/>
        </w:rPr>
        <w:t xml:space="preserve">xecutor: </w:t>
      </w:r>
    </w:p>
    <w:p w:rsidR="003224F4" w:rsidRPr="007D654A" w:rsidRDefault="00BE656E" w:rsidP="003224F4">
      <w:pPr>
        <w:spacing w:before="120" w:after="120" w:line="240" w:lineRule="auto"/>
        <w:rPr>
          <w:rFonts w:ascii="Cambria" w:hAnsi="Cambria"/>
          <w:b/>
        </w:rPr>
      </w:pPr>
      <w:r w:rsidRPr="007D654A">
        <w:rPr>
          <w:rFonts w:ascii="Cambria" w:hAnsi="Cambria"/>
          <w:b/>
        </w:rPr>
        <w:t xml:space="preserve">Șef al </w:t>
      </w:r>
      <w:r w:rsidR="009E2772">
        <w:rPr>
          <w:rFonts w:ascii="Cambria" w:hAnsi="Cambria"/>
          <w:b/>
        </w:rPr>
        <w:t>Secției Auto</w:t>
      </w:r>
    </w:p>
    <w:p w:rsidR="00ED48F9" w:rsidRPr="007D654A" w:rsidRDefault="009E2772" w:rsidP="00B227F3">
      <w:pPr>
        <w:spacing w:before="240" w:after="120" w:line="240" w:lineRule="auto"/>
        <w:rPr>
          <w:rFonts w:ascii="Cambria" w:hAnsi="Cambria"/>
          <w:b/>
        </w:rPr>
      </w:pPr>
      <w:r>
        <w:rPr>
          <w:rFonts w:ascii="Cambria" w:hAnsi="Cambria"/>
          <w:b/>
        </w:rPr>
        <w:t>Grigore LUNCAȘU</w:t>
      </w:r>
      <w:r w:rsidR="003224F4" w:rsidRPr="007D654A">
        <w:rPr>
          <w:rFonts w:ascii="Cambria" w:hAnsi="Cambria"/>
          <w:b/>
        </w:rPr>
        <w:t>__________________________</w:t>
      </w:r>
      <w:r w:rsidR="0056008B" w:rsidRPr="007D654A">
        <w:rPr>
          <w:rFonts w:ascii="Cambria" w:hAnsi="Cambria"/>
          <w:b/>
        </w:rPr>
        <w:t>___________</w:t>
      </w:r>
      <w:r w:rsidR="002179D5" w:rsidRPr="007D654A">
        <w:rPr>
          <w:rFonts w:ascii="Cambria" w:hAnsi="Cambria"/>
          <w:b/>
        </w:rPr>
        <w:t>__</w:t>
      </w:r>
    </w:p>
    <w:p w:rsidR="00B227F3" w:rsidRPr="007D654A" w:rsidRDefault="00B227F3" w:rsidP="00B227F3">
      <w:pPr>
        <w:spacing w:before="360" w:after="120" w:line="240" w:lineRule="auto"/>
        <w:rPr>
          <w:rFonts w:ascii="Cambria" w:hAnsi="Cambria"/>
          <w:b/>
          <w:sz w:val="24"/>
        </w:rPr>
      </w:pPr>
      <w:r w:rsidRPr="007D654A">
        <w:rPr>
          <w:rFonts w:ascii="Cambria" w:hAnsi="Cambria"/>
          <w:b/>
          <w:sz w:val="24"/>
        </w:rPr>
        <w:t xml:space="preserve">Coordonat: </w:t>
      </w:r>
    </w:p>
    <w:p w:rsidR="00B227F3" w:rsidRPr="007D654A" w:rsidRDefault="00B227F3" w:rsidP="00B227F3">
      <w:pPr>
        <w:spacing w:before="120" w:after="120" w:line="240" w:lineRule="auto"/>
        <w:rPr>
          <w:rFonts w:ascii="Cambria" w:hAnsi="Cambria"/>
          <w:b/>
        </w:rPr>
      </w:pPr>
      <w:r w:rsidRPr="007D654A">
        <w:rPr>
          <w:rFonts w:ascii="Cambria" w:hAnsi="Cambria"/>
          <w:b/>
        </w:rPr>
        <w:t>Secretar al grupului de lucru pentru achiziții</w:t>
      </w:r>
    </w:p>
    <w:p w:rsidR="00B227F3" w:rsidRPr="007D654A" w:rsidRDefault="00B227F3" w:rsidP="00B227F3">
      <w:pPr>
        <w:spacing w:before="240" w:after="120" w:line="240" w:lineRule="auto"/>
        <w:rPr>
          <w:rFonts w:ascii="Cambria" w:hAnsi="Cambria"/>
          <w:b/>
        </w:rPr>
      </w:pPr>
      <w:r w:rsidRPr="007D654A">
        <w:rPr>
          <w:rFonts w:ascii="Cambria" w:hAnsi="Cambria"/>
          <w:b/>
        </w:rPr>
        <w:t>Victor IVANOV_____________________________________</w:t>
      </w:r>
      <w:r w:rsidR="002179D5" w:rsidRPr="007D654A">
        <w:rPr>
          <w:rFonts w:ascii="Cambria" w:hAnsi="Cambria"/>
          <w:b/>
        </w:rPr>
        <w:t>____</w:t>
      </w:r>
    </w:p>
    <w:p w:rsidR="00B227F3" w:rsidRPr="007D654A" w:rsidRDefault="00B227F3" w:rsidP="00B227F3">
      <w:pPr>
        <w:spacing w:before="360" w:after="120" w:line="240" w:lineRule="auto"/>
        <w:rPr>
          <w:rFonts w:ascii="Cambria" w:hAnsi="Cambria"/>
          <w:b/>
        </w:rPr>
      </w:pPr>
      <w:r w:rsidRPr="007D654A">
        <w:rPr>
          <w:rFonts w:ascii="Cambria" w:hAnsi="Cambria"/>
          <w:b/>
        </w:rPr>
        <w:t>Președinte al grupului de lucru pentru achiziții</w:t>
      </w:r>
    </w:p>
    <w:p w:rsidR="0060697A" w:rsidRPr="007D654A" w:rsidRDefault="00B227F3" w:rsidP="00B227F3">
      <w:pPr>
        <w:spacing w:before="240" w:after="120" w:line="240" w:lineRule="auto"/>
        <w:rPr>
          <w:rFonts w:ascii="Cambria" w:hAnsi="Cambria"/>
          <w:b/>
        </w:rPr>
      </w:pPr>
      <w:r w:rsidRPr="007D654A">
        <w:rPr>
          <w:rFonts w:ascii="Cambria" w:hAnsi="Cambria"/>
          <w:b/>
        </w:rPr>
        <w:t>Ion GARȘTEA_____________________________________</w:t>
      </w:r>
      <w:r w:rsidR="002179D5" w:rsidRPr="007D654A">
        <w:rPr>
          <w:rFonts w:ascii="Cambria" w:hAnsi="Cambria"/>
          <w:b/>
        </w:rPr>
        <w:t>_______</w:t>
      </w:r>
      <w:r w:rsidR="0060697A" w:rsidRPr="007D654A">
        <w:rPr>
          <w:rFonts w:ascii="Cambria" w:hAnsi="Cambria"/>
          <w:b/>
        </w:rPr>
        <w:br w:type="page"/>
      </w:r>
    </w:p>
    <w:p w:rsidR="003224F4" w:rsidRPr="007D654A" w:rsidRDefault="003224F4" w:rsidP="00D66FE0">
      <w:pPr>
        <w:spacing w:after="240" w:line="240" w:lineRule="auto"/>
        <w:jc w:val="center"/>
        <w:rPr>
          <w:rFonts w:ascii="Cambria" w:hAnsi="Cambria"/>
          <w:b/>
          <w:sz w:val="24"/>
        </w:rPr>
      </w:pPr>
      <w:r w:rsidRPr="007D654A">
        <w:rPr>
          <w:rFonts w:ascii="Cambria" w:hAnsi="Cambria"/>
          <w:b/>
          <w:sz w:val="24"/>
        </w:rPr>
        <w:lastRenderedPageBreak/>
        <w:t>Capitolul I – Date generale cu privire la entitatea contractantă</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Denumirea entității contractante: </w:t>
      </w:r>
      <w:r w:rsidRPr="007D654A">
        <w:rPr>
          <w:rFonts w:ascii="Cambria" w:hAnsi="Cambria"/>
          <w:b/>
          <w:u w:val="single"/>
        </w:rPr>
        <w:t>Î.S. „Poșta Moldovei”</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IDNO: </w:t>
      </w:r>
      <w:r w:rsidRPr="007D654A">
        <w:rPr>
          <w:rFonts w:ascii="Cambria" w:hAnsi="Cambria"/>
          <w:b/>
          <w:u w:val="single"/>
        </w:rPr>
        <w:t>1002600023242</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Adresa: </w:t>
      </w:r>
      <w:r w:rsidRPr="007D654A">
        <w:rPr>
          <w:rFonts w:ascii="Cambria" w:hAnsi="Cambria"/>
          <w:b/>
          <w:u w:val="single"/>
        </w:rPr>
        <w:t>Municipiul Chișinău, bd. Ștefan Cel Mare și Sfânt, nr. 134, RM</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Numărul de telefon oficial al entității contractante: </w:t>
      </w:r>
      <w:r w:rsidRPr="007D654A">
        <w:rPr>
          <w:rFonts w:ascii="Cambria" w:hAnsi="Cambria"/>
          <w:b/>
          <w:u w:val="single"/>
        </w:rPr>
        <w:t>+373 (</w:t>
      </w:r>
      <w:r w:rsidR="0060697A" w:rsidRPr="007D654A">
        <w:rPr>
          <w:rFonts w:ascii="Cambria" w:hAnsi="Cambria"/>
          <w:b/>
          <w:u w:val="single"/>
        </w:rPr>
        <w:t>22</w:t>
      </w:r>
      <w:r w:rsidRPr="007D654A">
        <w:rPr>
          <w:rFonts w:ascii="Cambria" w:hAnsi="Cambria"/>
          <w:b/>
          <w:u w:val="single"/>
        </w:rPr>
        <w:t>) 251-233</w:t>
      </w:r>
    </w:p>
    <w:p w:rsidR="003224F4" w:rsidRPr="007D654A" w:rsidRDefault="003224F4" w:rsidP="00FC5862">
      <w:pPr>
        <w:pStyle w:val="Listparagraf"/>
        <w:numPr>
          <w:ilvl w:val="0"/>
          <w:numId w:val="1"/>
        </w:numPr>
        <w:spacing w:before="60" w:after="60" w:line="240" w:lineRule="auto"/>
        <w:contextualSpacing w:val="0"/>
        <w:rPr>
          <w:rFonts w:ascii="Cambria" w:hAnsi="Cambria"/>
          <w:b/>
        </w:rPr>
      </w:pPr>
      <w:r w:rsidRPr="007D654A">
        <w:rPr>
          <w:rFonts w:ascii="Cambria" w:hAnsi="Cambria"/>
        </w:rPr>
        <w:t xml:space="preserve">Adresa de e-mail oficială a entității contractante: </w:t>
      </w:r>
      <w:r w:rsidRPr="007D654A">
        <w:rPr>
          <w:rFonts w:ascii="Cambria" w:hAnsi="Cambria"/>
          <w:b/>
          <w:u w:val="single"/>
        </w:rPr>
        <w:t>cancelaria@poșta.md</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Pagina web oficială a entității contractante: </w:t>
      </w:r>
      <w:r w:rsidRPr="007D654A">
        <w:rPr>
          <w:rFonts w:ascii="Cambria" w:hAnsi="Cambria"/>
          <w:b/>
          <w:u w:val="single"/>
        </w:rPr>
        <w:t>www.posta.md</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Tipul entității contractante și obiectul principal de activitate:</w:t>
      </w:r>
    </w:p>
    <w:p w:rsidR="003224F4" w:rsidRPr="007D654A" w:rsidRDefault="003224F4" w:rsidP="00EA3029">
      <w:pPr>
        <w:pStyle w:val="Listparagraf"/>
        <w:numPr>
          <w:ilvl w:val="0"/>
          <w:numId w:val="38"/>
        </w:numPr>
        <w:tabs>
          <w:tab w:val="left" w:pos="851"/>
        </w:tabs>
        <w:spacing w:before="60" w:after="60" w:line="240" w:lineRule="auto"/>
        <w:ind w:left="567" w:firstLine="0"/>
        <w:contextualSpacing w:val="0"/>
        <w:rPr>
          <w:rFonts w:ascii="Cambria" w:hAnsi="Cambria"/>
          <w:b/>
          <w:u w:val="single"/>
        </w:rPr>
      </w:pPr>
      <w:r w:rsidRPr="007D654A">
        <w:rPr>
          <w:rFonts w:ascii="Cambria" w:hAnsi="Cambria"/>
          <w:b/>
          <w:u w:val="single"/>
        </w:rPr>
        <w:t xml:space="preserve">Întreprindere de stat la autogestiune, servicii poștale și financiare; </w:t>
      </w:r>
    </w:p>
    <w:p w:rsidR="003224F4" w:rsidRPr="007D654A" w:rsidRDefault="003224F4" w:rsidP="00EA3029">
      <w:pPr>
        <w:pStyle w:val="Listparagraf"/>
        <w:numPr>
          <w:ilvl w:val="0"/>
          <w:numId w:val="38"/>
        </w:numPr>
        <w:tabs>
          <w:tab w:val="left" w:pos="851"/>
        </w:tabs>
        <w:spacing w:before="60" w:after="60" w:line="240" w:lineRule="auto"/>
        <w:ind w:left="567" w:firstLine="0"/>
        <w:contextualSpacing w:val="0"/>
        <w:rPr>
          <w:rFonts w:ascii="Cambria" w:hAnsi="Cambria"/>
          <w:b/>
          <w:u w:val="single"/>
        </w:rPr>
      </w:pPr>
      <w:r w:rsidRPr="007D654A">
        <w:rPr>
          <w:rFonts w:ascii="Cambria" w:hAnsi="Cambria"/>
          <w:b/>
          <w:u w:val="single"/>
        </w:rPr>
        <w:t>Activitățile sectoriale în domeniul serviciilor poștale.</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Date de contact în cadrul procedurii de achiziție:</w:t>
      </w:r>
    </w:p>
    <w:p w:rsidR="003224F4" w:rsidRPr="007D654A" w:rsidRDefault="003224F4" w:rsidP="00EA3029">
      <w:pPr>
        <w:pStyle w:val="Listparagraf"/>
        <w:numPr>
          <w:ilvl w:val="0"/>
          <w:numId w:val="37"/>
        </w:numPr>
        <w:tabs>
          <w:tab w:val="left" w:pos="142"/>
          <w:tab w:val="left" w:pos="851"/>
        </w:tabs>
        <w:spacing w:before="60" w:after="60" w:line="240" w:lineRule="auto"/>
        <w:ind w:left="567" w:hanging="11"/>
        <w:contextualSpacing w:val="0"/>
        <w:rPr>
          <w:rFonts w:ascii="Cambria" w:hAnsi="Cambria"/>
          <w:b/>
        </w:rPr>
      </w:pPr>
      <w:r w:rsidRPr="007D654A">
        <w:rPr>
          <w:rFonts w:ascii="Cambria" w:hAnsi="Cambria"/>
        </w:rPr>
        <w:t>Nume:</w:t>
      </w:r>
      <w:r w:rsidRPr="007D654A">
        <w:rPr>
          <w:rFonts w:ascii="Cambria" w:hAnsi="Cambria"/>
          <w:b/>
        </w:rPr>
        <w:t xml:space="preserve"> </w:t>
      </w:r>
      <w:r w:rsidR="00253B05" w:rsidRPr="007D654A">
        <w:rPr>
          <w:rFonts w:ascii="Cambria" w:hAnsi="Cambria"/>
          <w:b/>
        </w:rPr>
        <w:t>Victor IVANOV</w:t>
      </w:r>
    </w:p>
    <w:p w:rsidR="003224F4" w:rsidRPr="007D654A" w:rsidRDefault="003224F4" w:rsidP="00EA3029">
      <w:pPr>
        <w:pStyle w:val="Listparagraf"/>
        <w:numPr>
          <w:ilvl w:val="0"/>
          <w:numId w:val="37"/>
        </w:numPr>
        <w:tabs>
          <w:tab w:val="left" w:pos="142"/>
          <w:tab w:val="left" w:pos="851"/>
        </w:tabs>
        <w:spacing w:before="60" w:after="60" w:line="240" w:lineRule="auto"/>
        <w:ind w:left="567" w:hanging="11"/>
        <w:contextualSpacing w:val="0"/>
        <w:rPr>
          <w:rFonts w:ascii="Cambria" w:hAnsi="Cambria"/>
        </w:rPr>
      </w:pPr>
      <w:r w:rsidRPr="007D654A">
        <w:rPr>
          <w:rFonts w:ascii="Cambria" w:hAnsi="Cambria"/>
        </w:rPr>
        <w:t xml:space="preserve">Nr. de contact: </w:t>
      </w:r>
      <w:r w:rsidRPr="007D654A">
        <w:rPr>
          <w:rFonts w:ascii="Cambria" w:hAnsi="Cambria"/>
          <w:b/>
        </w:rPr>
        <w:t>+373 (</w:t>
      </w:r>
      <w:r w:rsidR="00253B05" w:rsidRPr="007D654A">
        <w:rPr>
          <w:rFonts w:ascii="Cambria" w:hAnsi="Cambria"/>
          <w:b/>
        </w:rPr>
        <w:t>61</w:t>
      </w:r>
      <w:r w:rsidRPr="007D654A">
        <w:rPr>
          <w:rFonts w:ascii="Cambria" w:hAnsi="Cambria"/>
          <w:b/>
        </w:rPr>
        <w:t xml:space="preserve">) </w:t>
      </w:r>
      <w:r w:rsidR="00253B05" w:rsidRPr="007D654A">
        <w:rPr>
          <w:rFonts w:ascii="Cambria" w:hAnsi="Cambria"/>
          <w:b/>
        </w:rPr>
        <w:t>119</w:t>
      </w:r>
      <w:r w:rsidRPr="007D654A">
        <w:rPr>
          <w:rFonts w:ascii="Cambria" w:hAnsi="Cambria"/>
          <w:b/>
        </w:rPr>
        <w:t>-</w:t>
      </w:r>
      <w:r w:rsidR="00253B05" w:rsidRPr="007D654A">
        <w:rPr>
          <w:rFonts w:ascii="Cambria" w:hAnsi="Cambria"/>
          <w:b/>
        </w:rPr>
        <w:t>154</w:t>
      </w:r>
    </w:p>
    <w:p w:rsidR="003224F4" w:rsidRPr="007D654A" w:rsidRDefault="003224F4" w:rsidP="00EA3029">
      <w:pPr>
        <w:pStyle w:val="Listparagraf"/>
        <w:numPr>
          <w:ilvl w:val="0"/>
          <w:numId w:val="37"/>
        </w:numPr>
        <w:tabs>
          <w:tab w:val="left" w:pos="142"/>
          <w:tab w:val="left" w:pos="851"/>
        </w:tabs>
        <w:spacing w:before="60" w:after="60" w:line="240" w:lineRule="auto"/>
        <w:ind w:left="567" w:hanging="11"/>
        <w:contextualSpacing w:val="0"/>
        <w:rPr>
          <w:rFonts w:ascii="Cambria" w:hAnsi="Cambria"/>
          <w:b/>
          <w:u w:val="single"/>
        </w:rPr>
      </w:pPr>
      <w:r w:rsidRPr="007D654A">
        <w:rPr>
          <w:rFonts w:ascii="Cambria" w:hAnsi="Cambria"/>
        </w:rPr>
        <w:t>Adresa de e-mail:</w:t>
      </w:r>
      <w:r w:rsidRPr="007D654A">
        <w:rPr>
          <w:rFonts w:ascii="Cambria" w:hAnsi="Cambria"/>
          <w:b/>
        </w:rPr>
        <w:t xml:space="preserve"> </w:t>
      </w:r>
      <w:r w:rsidR="004C4925" w:rsidRPr="007D654A">
        <w:rPr>
          <w:rFonts w:ascii="Cambria" w:hAnsi="Cambria"/>
          <w:b/>
        </w:rPr>
        <w:t>v</w:t>
      </w:r>
      <w:r w:rsidR="00253B05" w:rsidRPr="007D654A">
        <w:rPr>
          <w:rFonts w:ascii="Cambria" w:hAnsi="Cambria"/>
          <w:b/>
        </w:rPr>
        <w:t>ictor</w:t>
      </w:r>
      <w:r w:rsidRPr="007D654A">
        <w:rPr>
          <w:rFonts w:ascii="Cambria" w:hAnsi="Cambria"/>
          <w:b/>
        </w:rPr>
        <w:t>.</w:t>
      </w:r>
      <w:r w:rsidR="00253B05" w:rsidRPr="007D654A">
        <w:rPr>
          <w:rFonts w:ascii="Cambria" w:hAnsi="Cambria"/>
          <w:b/>
        </w:rPr>
        <w:t>ivanov</w:t>
      </w:r>
      <w:r w:rsidRPr="007D654A">
        <w:rPr>
          <w:rFonts w:ascii="Cambria" w:hAnsi="Cambria"/>
          <w:b/>
        </w:rPr>
        <w:t>@posta.md, grup.achizitii@posta.md.</w:t>
      </w:r>
    </w:p>
    <w:p w:rsidR="003224F4" w:rsidRPr="007D654A" w:rsidRDefault="003224F4" w:rsidP="00D66FE0">
      <w:pPr>
        <w:spacing w:before="240" w:after="240" w:line="240" w:lineRule="auto"/>
        <w:jc w:val="center"/>
        <w:rPr>
          <w:rFonts w:ascii="Cambria" w:hAnsi="Cambria"/>
          <w:b/>
          <w:sz w:val="24"/>
        </w:rPr>
      </w:pPr>
      <w:r w:rsidRPr="007D654A">
        <w:rPr>
          <w:rFonts w:ascii="Cambria" w:hAnsi="Cambria"/>
          <w:b/>
          <w:sz w:val="24"/>
        </w:rPr>
        <w:t>Capitolul II – Date generale cu privire la procedura de achiziție</w:t>
      </w:r>
    </w:p>
    <w:p w:rsidR="00EF4C6E" w:rsidRPr="007D654A" w:rsidRDefault="003224F4" w:rsidP="00FC5862">
      <w:pPr>
        <w:pStyle w:val="Listparagraf"/>
        <w:numPr>
          <w:ilvl w:val="0"/>
          <w:numId w:val="3"/>
        </w:numPr>
        <w:tabs>
          <w:tab w:val="left" w:pos="567"/>
        </w:tabs>
        <w:spacing w:before="60" w:after="60" w:line="240" w:lineRule="auto"/>
        <w:contextualSpacing w:val="0"/>
        <w:jc w:val="both"/>
        <w:rPr>
          <w:rFonts w:ascii="Cambria" w:hAnsi="Cambria"/>
        </w:rPr>
      </w:pPr>
      <w:r w:rsidRPr="007D654A">
        <w:rPr>
          <w:rFonts w:ascii="Cambria" w:hAnsi="Cambria"/>
          <w:b/>
        </w:rPr>
        <w:t>Procedura de achiziție este realizată sub incidența actului normativ:</w:t>
      </w:r>
      <w:r w:rsidRPr="007D654A">
        <w:rPr>
          <w:rFonts w:ascii="Cambria" w:hAnsi="Cambria"/>
        </w:rPr>
        <w:t xml:space="preserve"> </w:t>
      </w:r>
      <w:r w:rsidR="009E2772">
        <w:rPr>
          <w:rFonts w:ascii="Cambria" w:hAnsi="Cambria"/>
        </w:rPr>
        <w:t>Legea 74 din 21.05.2020 privind achizițiile în sectoarele energeticii, apei, transporturilor și serviciilor poștale</w:t>
      </w:r>
      <w:r w:rsidR="00EF4C6E" w:rsidRPr="007D654A">
        <w:rPr>
          <w:rFonts w:ascii="Cambria" w:hAnsi="Cambria"/>
        </w:rPr>
        <w:t>;</w:t>
      </w:r>
    </w:p>
    <w:p w:rsidR="003224F4" w:rsidRPr="007D654A" w:rsidRDefault="003224F4" w:rsidP="009E2772">
      <w:pPr>
        <w:pStyle w:val="Listparagraf"/>
        <w:numPr>
          <w:ilvl w:val="0"/>
          <w:numId w:val="3"/>
        </w:numPr>
        <w:tabs>
          <w:tab w:val="left" w:pos="567"/>
        </w:tabs>
        <w:spacing w:before="60" w:after="60" w:line="240" w:lineRule="auto"/>
        <w:contextualSpacing w:val="0"/>
        <w:jc w:val="both"/>
        <w:rPr>
          <w:rFonts w:ascii="Cambria" w:hAnsi="Cambria"/>
        </w:rPr>
      </w:pPr>
      <w:r w:rsidRPr="007D654A">
        <w:rPr>
          <w:rFonts w:ascii="Cambria" w:hAnsi="Cambria"/>
          <w:b/>
        </w:rPr>
        <w:t>Obiectul achiziției:</w:t>
      </w:r>
      <w:r w:rsidRPr="007D654A">
        <w:rPr>
          <w:rFonts w:ascii="Cambria" w:hAnsi="Cambria"/>
        </w:rPr>
        <w:t xml:space="preserve"> </w:t>
      </w:r>
      <w:r w:rsidR="00F56DA4">
        <w:rPr>
          <w:rFonts w:ascii="Cambria" w:hAnsi="Cambria"/>
        </w:rPr>
        <w:t>Autovehicule</w:t>
      </w:r>
      <w:r w:rsidR="009E2772" w:rsidRPr="009E2772">
        <w:rPr>
          <w:rFonts w:ascii="Cambria" w:hAnsi="Cambria"/>
        </w:rPr>
        <w:t xml:space="preserve"> tip VAN</w:t>
      </w:r>
      <w:r w:rsidR="00BA6EE7" w:rsidRPr="007D654A">
        <w:rPr>
          <w:rFonts w:ascii="Cambria" w:hAnsi="Cambria"/>
        </w:rPr>
        <w:t>;</w:t>
      </w:r>
    </w:p>
    <w:p w:rsidR="003224F4" w:rsidRPr="007D654A" w:rsidRDefault="003224F4" w:rsidP="00FC5862">
      <w:pPr>
        <w:pStyle w:val="Listparagraf"/>
        <w:numPr>
          <w:ilvl w:val="0"/>
          <w:numId w:val="3"/>
        </w:numPr>
        <w:tabs>
          <w:tab w:val="left" w:pos="567"/>
        </w:tabs>
        <w:spacing w:before="60" w:after="60" w:line="240" w:lineRule="auto"/>
        <w:contextualSpacing w:val="0"/>
        <w:jc w:val="both"/>
        <w:rPr>
          <w:rFonts w:ascii="Cambria" w:hAnsi="Cambria"/>
        </w:rPr>
      </w:pPr>
      <w:r w:rsidRPr="007D654A">
        <w:rPr>
          <w:rFonts w:ascii="Cambria" w:hAnsi="Cambria"/>
          <w:b/>
        </w:rPr>
        <w:t xml:space="preserve">Valoarea estimată: </w:t>
      </w:r>
      <w:r w:rsidR="002549C2">
        <w:rPr>
          <w:rFonts w:ascii="Cambria" w:hAnsi="Cambria"/>
        </w:rPr>
        <w:t>1 172 5</w:t>
      </w:r>
      <w:r w:rsidR="000478A9">
        <w:rPr>
          <w:rFonts w:ascii="Cambria" w:hAnsi="Cambria"/>
        </w:rPr>
        <w:t>00</w:t>
      </w:r>
      <w:r w:rsidR="0060697A" w:rsidRPr="007D654A">
        <w:rPr>
          <w:rFonts w:ascii="Cambria" w:hAnsi="Cambria"/>
        </w:rPr>
        <w:t>,00</w:t>
      </w:r>
      <w:r w:rsidRPr="007D654A">
        <w:rPr>
          <w:rFonts w:ascii="Cambria" w:hAnsi="Cambria"/>
        </w:rPr>
        <w:t xml:space="preserve"> </w:t>
      </w:r>
      <w:r w:rsidR="00E2355C">
        <w:rPr>
          <w:rFonts w:ascii="Cambria" w:hAnsi="Cambria"/>
        </w:rPr>
        <w:t>MDL</w:t>
      </w:r>
      <w:r w:rsidRPr="007D654A">
        <w:rPr>
          <w:rFonts w:ascii="Cambria" w:hAnsi="Cambria"/>
        </w:rPr>
        <w:t xml:space="preserve"> </w:t>
      </w:r>
      <w:r w:rsidRPr="007D654A">
        <w:rPr>
          <w:rFonts w:ascii="Cambria" w:hAnsi="Cambria"/>
          <w:i/>
        </w:rPr>
        <w:t>(fără TVA)</w:t>
      </w:r>
      <w:r w:rsidR="00B04376" w:rsidRPr="007D654A">
        <w:rPr>
          <w:rFonts w:ascii="Cambria" w:hAnsi="Cambria"/>
          <w:i/>
        </w:rPr>
        <w:t>;</w:t>
      </w:r>
    </w:p>
    <w:p w:rsidR="003224F4" w:rsidRPr="007D654A" w:rsidRDefault="003224F4" w:rsidP="009E2772">
      <w:pPr>
        <w:pStyle w:val="Listparagraf"/>
        <w:numPr>
          <w:ilvl w:val="0"/>
          <w:numId w:val="3"/>
        </w:numPr>
        <w:tabs>
          <w:tab w:val="left" w:pos="567"/>
        </w:tabs>
        <w:spacing w:before="60" w:after="60" w:line="240" w:lineRule="auto"/>
        <w:contextualSpacing w:val="0"/>
        <w:jc w:val="both"/>
        <w:rPr>
          <w:rFonts w:ascii="Cambria" w:hAnsi="Cambria"/>
          <w:b/>
        </w:rPr>
      </w:pPr>
      <w:r w:rsidRPr="007D654A">
        <w:rPr>
          <w:rFonts w:ascii="Cambria" w:hAnsi="Cambria"/>
          <w:b/>
        </w:rPr>
        <w:t xml:space="preserve">Cod CPV: </w:t>
      </w:r>
      <w:r w:rsidR="009E2772" w:rsidRPr="009E2772">
        <w:rPr>
          <w:rFonts w:ascii="Cambria" w:hAnsi="Cambria"/>
        </w:rPr>
        <w:t>34100000-8</w:t>
      </w:r>
      <w:r w:rsidR="002179D5" w:rsidRPr="007D654A">
        <w:rPr>
          <w:rFonts w:ascii="Cambria" w:hAnsi="Cambria"/>
        </w:rPr>
        <w:t xml:space="preserve"> - </w:t>
      </w:r>
      <w:r w:rsidR="009E2772" w:rsidRPr="009E2772">
        <w:rPr>
          <w:rFonts w:ascii="Cambria" w:hAnsi="Cambria"/>
        </w:rPr>
        <w:t>Autovehicule</w:t>
      </w:r>
      <w:r w:rsidR="00B04376" w:rsidRPr="007D654A">
        <w:rPr>
          <w:rFonts w:ascii="Cambria" w:hAnsi="Cambria"/>
        </w:rPr>
        <w:t>;</w:t>
      </w:r>
    </w:p>
    <w:p w:rsidR="003224F4" w:rsidRPr="007D654A" w:rsidRDefault="003224F4" w:rsidP="00FC5862">
      <w:pPr>
        <w:pStyle w:val="Listparagraf"/>
        <w:numPr>
          <w:ilvl w:val="0"/>
          <w:numId w:val="3"/>
        </w:numPr>
        <w:tabs>
          <w:tab w:val="left" w:pos="567"/>
        </w:tabs>
        <w:spacing w:before="60" w:after="60" w:line="240" w:lineRule="auto"/>
        <w:contextualSpacing w:val="0"/>
        <w:jc w:val="both"/>
        <w:rPr>
          <w:rFonts w:ascii="Cambria" w:hAnsi="Cambria"/>
        </w:rPr>
      </w:pPr>
      <w:r w:rsidRPr="007D654A">
        <w:rPr>
          <w:rFonts w:ascii="Cambria" w:hAnsi="Cambria"/>
          <w:b/>
        </w:rPr>
        <w:t>Criteriu de evaluare aplicat</w:t>
      </w:r>
      <w:r w:rsidRPr="007D654A">
        <w:rPr>
          <w:rFonts w:ascii="Cambria" w:hAnsi="Cambria"/>
        </w:rPr>
        <w:t>: cel mai mic preț;</w:t>
      </w:r>
    </w:p>
    <w:p w:rsidR="003224F4" w:rsidRPr="007D654A" w:rsidRDefault="003224F4" w:rsidP="00FC5862">
      <w:pPr>
        <w:pStyle w:val="Listparagraf"/>
        <w:numPr>
          <w:ilvl w:val="0"/>
          <w:numId w:val="3"/>
        </w:numPr>
        <w:tabs>
          <w:tab w:val="left" w:pos="567"/>
        </w:tabs>
        <w:spacing w:before="60" w:after="60" w:line="240" w:lineRule="auto"/>
        <w:contextualSpacing w:val="0"/>
        <w:jc w:val="both"/>
        <w:rPr>
          <w:rFonts w:ascii="Cambria" w:hAnsi="Cambria"/>
        </w:rPr>
      </w:pPr>
      <w:r w:rsidRPr="007D654A">
        <w:rPr>
          <w:rFonts w:ascii="Cambria" w:hAnsi="Cambria"/>
          <w:b/>
        </w:rPr>
        <w:t>Procedura de achiziție sectorială aplicată</w:t>
      </w:r>
      <w:r w:rsidRPr="007D654A">
        <w:rPr>
          <w:rFonts w:ascii="Cambria" w:hAnsi="Cambria"/>
        </w:rPr>
        <w:t xml:space="preserve">: </w:t>
      </w:r>
      <w:r w:rsidR="009E2772">
        <w:rPr>
          <w:rFonts w:ascii="Cambria" w:hAnsi="Cambria"/>
        </w:rPr>
        <w:t>Licitație deschisă</w:t>
      </w:r>
      <w:r w:rsidR="0056008B" w:rsidRPr="007D654A">
        <w:rPr>
          <w:rFonts w:ascii="Cambria" w:hAnsi="Cambria"/>
        </w:rPr>
        <w:t>;</w:t>
      </w:r>
    </w:p>
    <w:p w:rsidR="003224F4" w:rsidRDefault="003224F4" w:rsidP="00B07509">
      <w:pPr>
        <w:pStyle w:val="Listparagraf"/>
        <w:numPr>
          <w:ilvl w:val="0"/>
          <w:numId w:val="3"/>
        </w:numPr>
        <w:tabs>
          <w:tab w:val="left" w:pos="567"/>
        </w:tabs>
        <w:spacing w:before="60" w:after="60" w:line="240" w:lineRule="auto"/>
        <w:contextualSpacing w:val="0"/>
        <w:jc w:val="both"/>
        <w:rPr>
          <w:rFonts w:ascii="Cambria" w:hAnsi="Cambria"/>
        </w:rPr>
      </w:pPr>
      <w:r w:rsidRPr="007D654A">
        <w:rPr>
          <w:rFonts w:ascii="Cambria" w:hAnsi="Cambria"/>
          <w:b/>
        </w:rPr>
        <w:t>Condiții de achitare</w:t>
      </w:r>
      <w:r w:rsidRPr="007D654A">
        <w:rPr>
          <w:rFonts w:ascii="Cambria" w:hAnsi="Cambria"/>
        </w:rPr>
        <w:t xml:space="preserve">: </w:t>
      </w:r>
      <w:r w:rsidR="00A758A1">
        <w:rPr>
          <w:rFonts w:ascii="Cambria" w:hAnsi="Cambria"/>
        </w:rPr>
        <w:t>30 de zile din data semnării facturilor și a actelor de predare primire;</w:t>
      </w:r>
    </w:p>
    <w:p w:rsidR="003224F4" w:rsidRPr="007D654A" w:rsidRDefault="003224F4" w:rsidP="00D66FE0">
      <w:pPr>
        <w:pStyle w:val="Listparagraf"/>
        <w:spacing w:before="240" w:after="240" w:line="240" w:lineRule="auto"/>
        <w:ind w:left="0"/>
        <w:contextualSpacing w:val="0"/>
        <w:jc w:val="center"/>
        <w:rPr>
          <w:rFonts w:ascii="Cambria" w:hAnsi="Cambria"/>
          <w:b/>
          <w:sz w:val="24"/>
        </w:rPr>
      </w:pPr>
      <w:r w:rsidRPr="007D654A">
        <w:rPr>
          <w:rFonts w:ascii="Cambria" w:hAnsi="Cambria"/>
          <w:b/>
          <w:sz w:val="24"/>
        </w:rPr>
        <w:t xml:space="preserve">Capitolul III – </w:t>
      </w:r>
      <w:r w:rsidR="00357C68" w:rsidRPr="007D654A">
        <w:rPr>
          <w:rFonts w:ascii="Cambria" w:hAnsi="Cambria"/>
          <w:b/>
          <w:sz w:val="24"/>
        </w:rPr>
        <w:t>Alte informații relevante:</w:t>
      </w:r>
    </w:p>
    <w:p w:rsidR="00EA3029" w:rsidRPr="007D654A" w:rsidRDefault="00EA3029" w:rsidP="00EA3029">
      <w:pPr>
        <w:pStyle w:val="Listparagraf"/>
        <w:numPr>
          <w:ilvl w:val="0"/>
          <w:numId w:val="4"/>
        </w:numPr>
        <w:shd w:val="clear" w:color="auto" w:fill="FFFFFF" w:themeFill="background1"/>
        <w:tabs>
          <w:tab w:val="left" w:pos="851"/>
        </w:tabs>
        <w:spacing w:before="60" w:after="60" w:line="276" w:lineRule="auto"/>
        <w:contextualSpacing w:val="0"/>
        <w:jc w:val="both"/>
        <w:rPr>
          <w:rFonts w:ascii="Cambria" w:hAnsi="Cambria"/>
          <w:b/>
          <w:color w:val="000000" w:themeColor="text1"/>
        </w:rPr>
      </w:pPr>
      <w:r w:rsidRPr="007D654A">
        <w:rPr>
          <w:rFonts w:ascii="Cambria" w:hAnsi="Cambria"/>
        </w:rPr>
        <w:t xml:space="preserve">Entitatea contractantă va utiliza </w:t>
      </w:r>
      <w:r w:rsidRPr="007D654A">
        <w:rPr>
          <w:rFonts w:ascii="Cambria" w:hAnsi="Cambria"/>
          <w:i/>
        </w:rPr>
        <w:t>(după caz)</w:t>
      </w:r>
      <w:r w:rsidRPr="007D654A">
        <w:rPr>
          <w:rFonts w:ascii="Cambria" w:hAnsi="Cambria"/>
        </w:rPr>
        <w:t xml:space="preserve"> motivele de excludere prevăzute la art. 19 din Legea nr. 131/2015 privind achizițiile publice;</w:t>
      </w:r>
    </w:p>
    <w:p w:rsidR="00EA3029" w:rsidRPr="007D654A" w:rsidRDefault="00EA3029" w:rsidP="00EA3029">
      <w:pPr>
        <w:pStyle w:val="Listparagraf"/>
        <w:numPr>
          <w:ilvl w:val="0"/>
          <w:numId w:val="4"/>
        </w:numPr>
        <w:shd w:val="clear" w:color="auto" w:fill="FFFFFF" w:themeFill="background1"/>
        <w:tabs>
          <w:tab w:val="left" w:pos="851"/>
        </w:tabs>
        <w:spacing w:before="60" w:after="60" w:line="276" w:lineRule="auto"/>
        <w:contextualSpacing w:val="0"/>
        <w:jc w:val="both"/>
        <w:rPr>
          <w:rFonts w:ascii="Cambria" w:hAnsi="Cambria"/>
          <w:color w:val="000000" w:themeColor="text1"/>
        </w:rPr>
      </w:pPr>
      <w:r w:rsidRPr="007D654A">
        <w:rPr>
          <w:rFonts w:ascii="Cambria" w:hAnsi="Cambria"/>
          <w:color w:val="000000" w:themeColor="text1"/>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EA3029" w:rsidRPr="007D654A" w:rsidRDefault="00EA3029" w:rsidP="00EA3029">
      <w:pPr>
        <w:pStyle w:val="Listparagraf"/>
        <w:numPr>
          <w:ilvl w:val="0"/>
          <w:numId w:val="4"/>
        </w:numPr>
        <w:shd w:val="clear" w:color="auto" w:fill="FFFFFF" w:themeFill="background1"/>
        <w:tabs>
          <w:tab w:val="left" w:pos="851"/>
        </w:tabs>
        <w:spacing w:before="60" w:after="60" w:line="276" w:lineRule="auto"/>
        <w:contextualSpacing w:val="0"/>
        <w:jc w:val="both"/>
        <w:rPr>
          <w:rFonts w:ascii="Cambria" w:hAnsi="Cambria"/>
          <w:b/>
          <w:color w:val="000000" w:themeColor="text1"/>
        </w:rPr>
      </w:pPr>
      <w:r w:rsidRPr="007D654A">
        <w:rPr>
          <w:rFonts w:ascii="Cambria" w:hAnsi="Cambria"/>
        </w:rPr>
        <w:t>Completarea defectuoasă a formularelor anexate în cadrul procedurii de achiziție poate fi considerată ca neîndeplinirea criteriilor de calificare și selecție și respectiv va atrage respingerea ofertei ca fiind necorespunzătoare</w:t>
      </w:r>
      <w:r w:rsidRPr="007D654A">
        <w:rPr>
          <w:rFonts w:ascii="Cambria" w:hAnsi="Cambria"/>
          <w:b/>
          <w:color w:val="000000" w:themeColor="text1"/>
        </w:rPr>
        <w:t>;</w:t>
      </w:r>
    </w:p>
    <w:p w:rsidR="00EA3029" w:rsidRPr="007D654A" w:rsidRDefault="00EA3029" w:rsidP="00EA3029">
      <w:pPr>
        <w:pStyle w:val="Listparagraf"/>
        <w:numPr>
          <w:ilvl w:val="0"/>
          <w:numId w:val="4"/>
        </w:numPr>
        <w:shd w:val="clear" w:color="auto" w:fill="FFFFFF" w:themeFill="background1"/>
        <w:tabs>
          <w:tab w:val="left" w:pos="851"/>
        </w:tabs>
        <w:spacing w:before="40" w:after="40" w:line="276" w:lineRule="auto"/>
        <w:contextualSpacing w:val="0"/>
        <w:jc w:val="both"/>
        <w:rPr>
          <w:rFonts w:ascii="Cambria" w:hAnsi="Cambria"/>
          <w:b/>
          <w:color w:val="000000" w:themeColor="text1"/>
        </w:rPr>
      </w:pPr>
      <w:r w:rsidRPr="007D654A">
        <w:rPr>
          <w:rFonts w:ascii="Cambria" w:hAnsi="Cambria"/>
        </w:rPr>
        <w:t>Cerințele specificate sunt minime și obligatorii. În acest sens, orice ofertă care prezintă bunuri cu caracteristici tehnice inferioare celor prevăzute sau care nu satisfac cerințele minime indicate în prezenta anexă, va fi respinsă ca neconformă;</w:t>
      </w:r>
    </w:p>
    <w:p w:rsidR="00D44246" w:rsidRPr="007D654A" w:rsidRDefault="00EA3029" w:rsidP="00EA3029">
      <w:pPr>
        <w:pStyle w:val="Listparagraf"/>
        <w:numPr>
          <w:ilvl w:val="0"/>
          <w:numId w:val="4"/>
        </w:numPr>
        <w:shd w:val="clear" w:color="auto" w:fill="FFFFFF" w:themeFill="background1"/>
        <w:tabs>
          <w:tab w:val="left" w:pos="851"/>
        </w:tabs>
        <w:spacing w:before="60" w:after="60" w:line="276" w:lineRule="auto"/>
        <w:contextualSpacing w:val="0"/>
        <w:jc w:val="both"/>
        <w:rPr>
          <w:rFonts w:ascii="Cambria" w:hAnsi="Cambria"/>
        </w:rPr>
      </w:pPr>
      <w:r w:rsidRPr="007D654A">
        <w:rPr>
          <w:rFonts w:ascii="Cambria" w:hAnsi="Cambria"/>
        </w:rPr>
        <w:t>Prezenta anexă face parte integrantă din documentația de atribuire și constituie ansamblul cerințelor minime pe baza cărora ofertantul va elabora oferta pentru livrarea bunurilor menționate.</w:t>
      </w:r>
      <w:r w:rsidR="003224F4" w:rsidRPr="007D654A">
        <w:rPr>
          <w:rFonts w:ascii="Cambria" w:hAnsi="Cambria"/>
        </w:rPr>
        <w:br w:type="page"/>
      </w:r>
    </w:p>
    <w:p w:rsidR="00D44246" w:rsidRDefault="00D44246" w:rsidP="002A2FCC">
      <w:pPr>
        <w:pStyle w:val="Listparagraf"/>
        <w:spacing w:before="240" w:after="120" w:line="240" w:lineRule="auto"/>
        <w:ind w:left="0"/>
        <w:contextualSpacing w:val="0"/>
        <w:jc w:val="center"/>
        <w:rPr>
          <w:rFonts w:ascii="Cambria" w:hAnsi="Cambria"/>
          <w:b/>
          <w:sz w:val="24"/>
        </w:rPr>
      </w:pPr>
      <w:r w:rsidRPr="007D654A">
        <w:rPr>
          <w:rFonts w:ascii="Cambria" w:hAnsi="Cambria"/>
          <w:b/>
          <w:sz w:val="24"/>
        </w:rPr>
        <w:lastRenderedPageBreak/>
        <w:t xml:space="preserve">Capitolul IV – </w:t>
      </w:r>
      <w:r w:rsidR="00E41F95" w:rsidRPr="007D654A">
        <w:rPr>
          <w:rFonts w:ascii="Cambria" w:hAnsi="Cambria"/>
          <w:b/>
          <w:sz w:val="24"/>
        </w:rPr>
        <w:t>Specificația tehnică</w:t>
      </w:r>
      <w:r w:rsidRPr="007D654A">
        <w:rPr>
          <w:rFonts w:ascii="Cambria" w:hAnsi="Cambria"/>
          <w:b/>
          <w:sz w:val="24"/>
        </w:rPr>
        <w:t>:</w:t>
      </w:r>
    </w:p>
    <w:p w:rsidR="007D6C46" w:rsidRPr="007D6C46" w:rsidRDefault="007D6C46" w:rsidP="002A2FCC">
      <w:pPr>
        <w:pStyle w:val="Listparagraf"/>
        <w:numPr>
          <w:ilvl w:val="0"/>
          <w:numId w:val="41"/>
        </w:numPr>
        <w:spacing w:before="120" w:after="240" w:line="240" w:lineRule="auto"/>
        <w:contextualSpacing w:val="0"/>
        <w:jc w:val="center"/>
        <w:rPr>
          <w:rFonts w:ascii="Cambria" w:hAnsi="Cambria"/>
          <w:b/>
          <w:sz w:val="24"/>
        </w:rPr>
      </w:pPr>
      <w:r w:rsidRPr="007D6C46">
        <w:rPr>
          <w:rFonts w:ascii="Cambria" w:hAnsi="Cambria"/>
          <w:b/>
          <w:sz w:val="24"/>
        </w:rPr>
        <w:t>Date generale</w:t>
      </w:r>
      <w:r w:rsidR="00384690">
        <w:rPr>
          <w:rFonts w:ascii="Cambria" w:hAnsi="Cambria"/>
          <w:b/>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i/>
          <w:sz w:val="24"/>
        </w:rPr>
      </w:pPr>
      <w:r w:rsidRPr="009E44F7">
        <w:rPr>
          <w:rFonts w:ascii="Cambria" w:hAnsi="Cambria"/>
          <w:b/>
          <w:sz w:val="24"/>
        </w:rPr>
        <w:t>Tip caroserie</w:t>
      </w:r>
      <w:r w:rsidR="00384690" w:rsidRPr="009E44F7">
        <w:rPr>
          <w:rFonts w:ascii="Cambria" w:hAnsi="Cambria"/>
          <w:b/>
          <w:sz w:val="24"/>
        </w:rPr>
        <w:t>:</w:t>
      </w:r>
      <w:r w:rsidR="00384690" w:rsidRPr="009E44F7">
        <w:rPr>
          <w:rFonts w:ascii="Cambria" w:hAnsi="Cambria"/>
          <w:sz w:val="24"/>
        </w:rPr>
        <w:t xml:space="preserve"> VAN </w:t>
      </w:r>
      <w:r w:rsidR="00384690" w:rsidRPr="009E44F7">
        <w:rPr>
          <w:rFonts w:ascii="Cambria" w:hAnsi="Cambria"/>
          <w:i/>
          <w:sz w:val="24"/>
        </w:rPr>
        <w:t>(camion – furgon);</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Anul fabricației</w:t>
      </w:r>
      <w:r w:rsidR="00384690" w:rsidRPr="009E44F7">
        <w:rPr>
          <w:rFonts w:ascii="Cambria" w:hAnsi="Cambria"/>
          <w:b/>
          <w:sz w:val="24"/>
        </w:rPr>
        <w:t>:</w:t>
      </w:r>
      <w:r w:rsidR="00384690" w:rsidRPr="009E44F7">
        <w:rPr>
          <w:rFonts w:ascii="Cambria" w:hAnsi="Cambria"/>
          <w:sz w:val="24"/>
        </w:rPr>
        <w:t xml:space="preserve"> începând cu data de „01” ianuarie </w:t>
      </w:r>
      <w:r w:rsidR="00F67AB3" w:rsidRPr="009E44F7">
        <w:rPr>
          <w:rFonts w:ascii="Cambria" w:hAnsi="Cambria"/>
          <w:sz w:val="24"/>
        </w:rPr>
        <w:t>202</w:t>
      </w:r>
      <w:r w:rsidR="002549C2">
        <w:rPr>
          <w:rFonts w:ascii="Cambria" w:hAnsi="Cambria"/>
          <w:sz w:val="24"/>
        </w:rPr>
        <w:t>5</w:t>
      </w:r>
      <w:r w:rsidR="00F67AB3" w:rsidRPr="009E44F7">
        <w:rPr>
          <w:rFonts w:ascii="Cambria" w:hAnsi="Cambria"/>
          <w:sz w:val="24"/>
        </w:rPr>
        <w:t xml:space="preserve"> </w:t>
      </w:r>
      <w:r w:rsidR="00384690" w:rsidRPr="009E44F7">
        <w:rPr>
          <w:rFonts w:ascii="Cambria" w:hAnsi="Cambria"/>
          <w:sz w:val="24"/>
        </w:rPr>
        <w:t>inclusiv;</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Starea tehnică</w:t>
      </w:r>
      <w:r w:rsidR="00384690" w:rsidRPr="009E44F7">
        <w:rPr>
          <w:rFonts w:ascii="Cambria" w:hAnsi="Cambria"/>
          <w:b/>
          <w:sz w:val="24"/>
        </w:rPr>
        <w:t>:</w:t>
      </w:r>
      <w:r w:rsidR="00384690" w:rsidRPr="009E44F7">
        <w:rPr>
          <w:rFonts w:ascii="Cambria" w:hAnsi="Cambria"/>
          <w:sz w:val="24"/>
        </w:rPr>
        <w:t xml:space="preserve"> </w:t>
      </w:r>
      <w:r w:rsidRPr="009E44F7">
        <w:rPr>
          <w:rFonts w:ascii="Cambria" w:hAnsi="Cambria"/>
          <w:sz w:val="24"/>
        </w:rPr>
        <w:t>Nouă</w:t>
      </w:r>
      <w:r w:rsidR="00384690" w:rsidRPr="009E44F7">
        <w:rPr>
          <w:rFonts w:ascii="Cambria" w:hAnsi="Cambria"/>
          <w:sz w:val="24"/>
        </w:rPr>
        <w:t>;</w:t>
      </w:r>
    </w:p>
    <w:p w:rsidR="004813D7" w:rsidRPr="009E44F7" w:rsidRDefault="004813D7"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Rulaj:</w:t>
      </w:r>
      <w:r w:rsidRPr="009E44F7">
        <w:rPr>
          <w:rFonts w:ascii="Cambria" w:hAnsi="Cambria"/>
          <w:sz w:val="24"/>
        </w:rPr>
        <w:t xml:space="preserve"> Max. 100 km</w:t>
      </w:r>
      <w:r w:rsidR="009E44F7" w:rsidRPr="009E44F7">
        <w:rPr>
          <w:rFonts w:ascii="Cambria" w:hAnsi="Cambria"/>
          <w:sz w:val="24"/>
        </w:rPr>
        <w:t xml:space="preserve"> la data livrării automobilului;</w:t>
      </w:r>
      <w:r w:rsidRPr="009E44F7">
        <w:rPr>
          <w:rFonts w:ascii="Cambria" w:hAnsi="Cambria"/>
          <w:sz w:val="24"/>
        </w:rPr>
        <w:t xml:space="preserve"> </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Termen de livrare</w:t>
      </w:r>
      <w:r w:rsidR="00384690" w:rsidRPr="009E44F7">
        <w:rPr>
          <w:rFonts w:ascii="Cambria" w:hAnsi="Cambria"/>
          <w:b/>
          <w:sz w:val="24"/>
        </w:rPr>
        <w:t>:</w:t>
      </w:r>
      <w:r w:rsidR="00384690" w:rsidRPr="009E44F7">
        <w:rPr>
          <w:rFonts w:ascii="Cambria" w:hAnsi="Cambria"/>
          <w:sz w:val="24"/>
        </w:rPr>
        <w:t xml:space="preserve"> </w:t>
      </w:r>
      <w:r w:rsidRPr="009E44F7">
        <w:rPr>
          <w:rFonts w:ascii="Cambria" w:hAnsi="Cambria"/>
          <w:sz w:val="24"/>
        </w:rPr>
        <w:t xml:space="preserve">Max. </w:t>
      </w:r>
      <w:r w:rsidR="002549C2">
        <w:rPr>
          <w:rFonts w:ascii="Cambria" w:hAnsi="Cambria"/>
          <w:sz w:val="24"/>
        </w:rPr>
        <w:t>12</w:t>
      </w:r>
      <w:r w:rsidR="00F67AB3">
        <w:rPr>
          <w:rFonts w:ascii="Cambria" w:hAnsi="Cambria"/>
          <w:sz w:val="24"/>
        </w:rPr>
        <w:t>0</w:t>
      </w:r>
      <w:r w:rsidR="00F67AB3" w:rsidRPr="009E44F7">
        <w:rPr>
          <w:rFonts w:ascii="Cambria" w:hAnsi="Cambria"/>
          <w:sz w:val="24"/>
        </w:rPr>
        <w:t xml:space="preserve"> </w:t>
      </w:r>
      <w:r w:rsidRPr="009E44F7">
        <w:rPr>
          <w:rFonts w:ascii="Cambria" w:hAnsi="Cambria"/>
          <w:sz w:val="24"/>
        </w:rPr>
        <w:t xml:space="preserve">zile calendaristice </w:t>
      </w:r>
      <w:r w:rsidR="00384690" w:rsidRPr="009E44F7">
        <w:rPr>
          <w:rFonts w:ascii="Cambria" w:hAnsi="Cambria"/>
          <w:sz w:val="24"/>
        </w:rPr>
        <w:t>din</w:t>
      </w:r>
      <w:r w:rsidRPr="009E44F7">
        <w:rPr>
          <w:rFonts w:ascii="Cambria" w:hAnsi="Cambria"/>
          <w:sz w:val="24"/>
        </w:rPr>
        <w:t xml:space="preserve"> data semnării contractului</w:t>
      </w:r>
      <w:r w:rsidR="00384690" w:rsidRPr="009E44F7">
        <w:rPr>
          <w:rFonts w:ascii="Cambria" w:hAnsi="Cambria"/>
          <w:sz w:val="24"/>
        </w:rPr>
        <w:t>.</w:t>
      </w:r>
    </w:p>
    <w:p w:rsidR="007D6C46" w:rsidRPr="009E44F7" w:rsidRDefault="007D6C46" w:rsidP="004813D7">
      <w:pPr>
        <w:pStyle w:val="Listparagraf"/>
        <w:numPr>
          <w:ilvl w:val="0"/>
          <w:numId w:val="41"/>
        </w:numPr>
        <w:spacing w:before="240" w:after="240" w:line="240" w:lineRule="auto"/>
        <w:contextualSpacing w:val="0"/>
        <w:jc w:val="center"/>
        <w:rPr>
          <w:rFonts w:ascii="Cambria" w:hAnsi="Cambria"/>
          <w:b/>
          <w:sz w:val="24"/>
        </w:rPr>
      </w:pPr>
      <w:r w:rsidRPr="009E44F7">
        <w:rPr>
          <w:rFonts w:ascii="Cambria" w:hAnsi="Cambria"/>
          <w:b/>
          <w:sz w:val="24"/>
        </w:rPr>
        <w:t>Motor și performanță</w:t>
      </w:r>
      <w:r w:rsidR="00384690" w:rsidRPr="009E44F7">
        <w:rPr>
          <w:rFonts w:ascii="Cambria" w:hAnsi="Cambria"/>
          <w:b/>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Capacitatea cilindrică</w:t>
      </w:r>
      <w:r w:rsidR="009E44F7" w:rsidRPr="009E44F7">
        <w:rPr>
          <w:rFonts w:ascii="Cambria" w:hAnsi="Cambria"/>
          <w:b/>
          <w:sz w:val="24"/>
        </w:rPr>
        <w:t xml:space="preserve"> a motorului</w:t>
      </w:r>
      <w:r w:rsidR="00384690" w:rsidRPr="009E44F7">
        <w:rPr>
          <w:rFonts w:ascii="Cambria" w:hAnsi="Cambria"/>
          <w:b/>
          <w:sz w:val="24"/>
        </w:rPr>
        <w:t>:</w:t>
      </w:r>
      <w:r w:rsidR="00384690" w:rsidRPr="009E44F7">
        <w:rPr>
          <w:rFonts w:ascii="Cambria" w:hAnsi="Cambria"/>
          <w:sz w:val="24"/>
        </w:rPr>
        <w:t xml:space="preserve"> </w:t>
      </w:r>
      <w:r w:rsidR="009F389C">
        <w:rPr>
          <w:rFonts w:ascii="Cambria" w:hAnsi="Cambria"/>
          <w:sz w:val="24"/>
        </w:rPr>
        <w:t>Min. 2</w:t>
      </w:r>
      <w:r w:rsidR="00384690" w:rsidRPr="009E44F7">
        <w:rPr>
          <w:rFonts w:ascii="Cambria" w:hAnsi="Cambria"/>
          <w:sz w:val="24"/>
        </w:rPr>
        <w:t xml:space="preserve"> </w:t>
      </w:r>
      <w:r w:rsidR="009F389C">
        <w:rPr>
          <w:rFonts w:ascii="Cambria" w:hAnsi="Cambria"/>
          <w:sz w:val="24"/>
        </w:rPr>
        <w:t>0</w:t>
      </w:r>
      <w:r w:rsidRPr="009E44F7">
        <w:rPr>
          <w:rFonts w:ascii="Cambria" w:hAnsi="Cambria"/>
          <w:sz w:val="24"/>
        </w:rPr>
        <w:t>00 cm³</w:t>
      </w:r>
      <w:r w:rsidR="00384690" w:rsidRPr="009E44F7">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Putere motor</w:t>
      </w:r>
      <w:r w:rsidR="00384690" w:rsidRPr="009E44F7">
        <w:rPr>
          <w:rFonts w:ascii="Cambria" w:hAnsi="Cambria"/>
          <w:b/>
          <w:sz w:val="24"/>
        </w:rPr>
        <w:t xml:space="preserve">: </w:t>
      </w:r>
      <w:r w:rsidR="002549C2">
        <w:rPr>
          <w:rFonts w:ascii="Cambria" w:hAnsi="Cambria"/>
          <w:sz w:val="24"/>
        </w:rPr>
        <w:t>Min. 12</w:t>
      </w:r>
      <w:r w:rsidRPr="009E44F7">
        <w:rPr>
          <w:rFonts w:ascii="Cambria" w:hAnsi="Cambria"/>
          <w:sz w:val="24"/>
        </w:rPr>
        <w:t>0 CP</w:t>
      </w:r>
      <w:r w:rsidR="00384690" w:rsidRPr="009E44F7">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Carburant</w:t>
      </w:r>
      <w:r w:rsidR="00384690" w:rsidRPr="009E44F7">
        <w:rPr>
          <w:rFonts w:ascii="Cambria" w:hAnsi="Cambria"/>
          <w:b/>
          <w:sz w:val="24"/>
        </w:rPr>
        <w:t xml:space="preserve">: </w:t>
      </w:r>
      <w:r w:rsidRPr="009E44F7">
        <w:rPr>
          <w:rFonts w:ascii="Cambria" w:hAnsi="Cambria"/>
          <w:sz w:val="24"/>
        </w:rPr>
        <w:t>Diesel</w:t>
      </w:r>
      <w:r w:rsidR="00384690" w:rsidRPr="009E44F7">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Cutie de viteze</w:t>
      </w:r>
      <w:r w:rsidR="00384690" w:rsidRPr="009E44F7">
        <w:rPr>
          <w:rFonts w:ascii="Cambria" w:hAnsi="Cambria"/>
          <w:b/>
          <w:sz w:val="24"/>
        </w:rPr>
        <w:t xml:space="preserve">: </w:t>
      </w:r>
      <w:r w:rsidRPr="009E44F7">
        <w:rPr>
          <w:rFonts w:ascii="Cambria" w:hAnsi="Cambria"/>
          <w:sz w:val="24"/>
        </w:rPr>
        <w:t xml:space="preserve">Manuală </w:t>
      </w:r>
      <w:r w:rsidR="00384690" w:rsidRPr="009E44F7">
        <w:rPr>
          <w:rFonts w:ascii="Cambria" w:hAnsi="Cambria"/>
          <w:sz w:val="24"/>
        </w:rPr>
        <w:t>sau</w:t>
      </w:r>
      <w:r w:rsidRPr="009E44F7">
        <w:rPr>
          <w:rFonts w:ascii="Cambria" w:hAnsi="Cambria"/>
          <w:sz w:val="24"/>
        </w:rPr>
        <w:t xml:space="preserve"> </w:t>
      </w:r>
      <w:r w:rsidR="00384690" w:rsidRPr="009E44F7">
        <w:rPr>
          <w:rFonts w:ascii="Cambria" w:hAnsi="Cambria"/>
          <w:sz w:val="24"/>
        </w:rPr>
        <w:t>a</w:t>
      </w:r>
      <w:r w:rsidRPr="009E44F7">
        <w:rPr>
          <w:rFonts w:ascii="Cambria" w:hAnsi="Cambria"/>
          <w:sz w:val="24"/>
        </w:rPr>
        <w:t>utomată</w:t>
      </w:r>
      <w:r w:rsidR="00384690" w:rsidRPr="009E44F7">
        <w:rPr>
          <w:rFonts w:ascii="Cambria" w:hAnsi="Cambria"/>
          <w:sz w:val="24"/>
        </w:rPr>
        <w:t>;</w:t>
      </w:r>
    </w:p>
    <w:p w:rsidR="007D6C46" w:rsidRPr="009E44F7" w:rsidRDefault="00384690"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Tip de t</w:t>
      </w:r>
      <w:r w:rsidR="007D6C46" w:rsidRPr="009E44F7">
        <w:rPr>
          <w:rFonts w:ascii="Cambria" w:hAnsi="Cambria"/>
          <w:b/>
          <w:sz w:val="24"/>
        </w:rPr>
        <w:t>racțiune</w:t>
      </w:r>
      <w:r w:rsidRPr="009E44F7">
        <w:rPr>
          <w:rFonts w:ascii="Cambria" w:hAnsi="Cambria"/>
          <w:b/>
          <w:sz w:val="24"/>
        </w:rPr>
        <w:t>:</w:t>
      </w:r>
      <w:r w:rsidRPr="009E44F7">
        <w:rPr>
          <w:rFonts w:ascii="Cambria" w:hAnsi="Cambria"/>
          <w:sz w:val="24"/>
        </w:rPr>
        <w:t xml:space="preserve"> </w:t>
      </w:r>
      <w:r w:rsidR="007D6C46" w:rsidRPr="009E44F7">
        <w:rPr>
          <w:rFonts w:ascii="Cambria" w:hAnsi="Cambria"/>
          <w:sz w:val="24"/>
        </w:rPr>
        <w:t>4</w:t>
      </w:r>
      <w:r w:rsidRPr="009E44F7">
        <w:rPr>
          <w:rFonts w:ascii="Cambria" w:hAnsi="Cambria"/>
          <w:sz w:val="24"/>
        </w:rPr>
        <w:t xml:space="preserve"> </w:t>
      </w:r>
      <w:r w:rsidR="007D6C46" w:rsidRPr="009E44F7">
        <w:rPr>
          <w:rFonts w:ascii="Cambria" w:hAnsi="Cambria"/>
          <w:sz w:val="24"/>
        </w:rPr>
        <w:t>x</w:t>
      </w:r>
      <w:r w:rsidRPr="009E44F7">
        <w:rPr>
          <w:rFonts w:ascii="Cambria" w:hAnsi="Cambria"/>
          <w:sz w:val="24"/>
        </w:rPr>
        <w:t xml:space="preserve"> </w:t>
      </w:r>
      <w:r w:rsidR="007D6C46" w:rsidRPr="009E44F7">
        <w:rPr>
          <w:rFonts w:ascii="Cambria" w:hAnsi="Cambria"/>
          <w:sz w:val="24"/>
        </w:rPr>
        <w:t xml:space="preserve">2 </w:t>
      </w:r>
      <w:r w:rsidR="007D6C46" w:rsidRPr="009E44F7">
        <w:rPr>
          <w:rFonts w:ascii="Cambria" w:hAnsi="Cambria"/>
          <w:i/>
          <w:sz w:val="24"/>
        </w:rPr>
        <w:t>(față)</w:t>
      </w:r>
      <w:r w:rsidR="009F389C">
        <w:rPr>
          <w:rFonts w:ascii="Cambria" w:hAnsi="Cambria"/>
          <w:i/>
          <w:sz w:val="24"/>
        </w:rPr>
        <w:t xml:space="preserve">, </w:t>
      </w:r>
      <w:r w:rsidR="009F389C" w:rsidRPr="009F389C">
        <w:rPr>
          <w:rFonts w:ascii="Cambria" w:hAnsi="Cambria"/>
          <w:sz w:val="24"/>
        </w:rPr>
        <w:t>4 x 2</w:t>
      </w:r>
      <w:r w:rsidR="009F389C">
        <w:rPr>
          <w:rFonts w:ascii="Cambria" w:hAnsi="Cambria"/>
          <w:i/>
          <w:sz w:val="24"/>
        </w:rPr>
        <w:t xml:space="preserve"> (spate)</w:t>
      </w:r>
      <w:r w:rsidR="007D6C46" w:rsidRPr="009E44F7">
        <w:rPr>
          <w:rFonts w:ascii="Cambria" w:hAnsi="Cambria"/>
          <w:sz w:val="24"/>
        </w:rPr>
        <w:t xml:space="preserve"> sau 4</w:t>
      </w:r>
      <w:r w:rsidRPr="009E44F7">
        <w:rPr>
          <w:rFonts w:ascii="Cambria" w:hAnsi="Cambria"/>
          <w:sz w:val="24"/>
        </w:rPr>
        <w:t xml:space="preserve"> </w:t>
      </w:r>
      <w:r w:rsidR="007D6C46" w:rsidRPr="009E44F7">
        <w:rPr>
          <w:rFonts w:ascii="Cambria" w:hAnsi="Cambria"/>
          <w:sz w:val="24"/>
        </w:rPr>
        <w:t>x</w:t>
      </w:r>
      <w:r w:rsidRPr="009E44F7">
        <w:rPr>
          <w:rFonts w:ascii="Cambria" w:hAnsi="Cambria"/>
          <w:sz w:val="24"/>
        </w:rPr>
        <w:t xml:space="preserve"> </w:t>
      </w:r>
      <w:r w:rsidR="007D6C46" w:rsidRPr="009E44F7">
        <w:rPr>
          <w:rFonts w:ascii="Cambria" w:hAnsi="Cambria"/>
          <w:sz w:val="24"/>
        </w:rPr>
        <w:t>4</w:t>
      </w:r>
      <w:r w:rsidRPr="009E44F7">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Nivel de poluare</w:t>
      </w:r>
      <w:r w:rsidR="00384690" w:rsidRPr="009E44F7">
        <w:rPr>
          <w:rFonts w:ascii="Cambria" w:hAnsi="Cambria"/>
          <w:b/>
          <w:sz w:val="24"/>
        </w:rPr>
        <w:t>:</w:t>
      </w:r>
      <w:r w:rsidR="00384690" w:rsidRPr="009E44F7">
        <w:rPr>
          <w:rFonts w:ascii="Cambria" w:hAnsi="Cambria"/>
          <w:sz w:val="24"/>
        </w:rPr>
        <w:t xml:space="preserve"> </w:t>
      </w:r>
      <w:r w:rsidR="00D27F66" w:rsidRPr="009E44F7">
        <w:rPr>
          <w:rFonts w:ascii="Cambria" w:hAnsi="Cambria"/>
          <w:sz w:val="24"/>
        </w:rPr>
        <w:t>Standardizare min. EURO 5;</w:t>
      </w:r>
    </w:p>
    <w:p w:rsidR="00D27F66" w:rsidRPr="009E44F7" w:rsidRDefault="00D27F6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 xml:space="preserve">Capacitate rezervor combustibil: </w:t>
      </w:r>
      <w:r w:rsidR="002549C2">
        <w:rPr>
          <w:rFonts w:ascii="Cambria" w:hAnsi="Cambria"/>
          <w:sz w:val="24"/>
        </w:rPr>
        <w:t>Min. 7</w:t>
      </w:r>
      <w:r w:rsidR="009F389C">
        <w:rPr>
          <w:rFonts w:ascii="Cambria" w:hAnsi="Cambria"/>
          <w:sz w:val="24"/>
        </w:rPr>
        <w:t>0</w:t>
      </w:r>
      <w:r w:rsidRPr="009E44F7">
        <w:rPr>
          <w:rFonts w:ascii="Cambria" w:hAnsi="Cambria"/>
          <w:sz w:val="24"/>
        </w:rPr>
        <w:t xml:space="preserve"> l;</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Consum carburant mixt</w:t>
      </w:r>
      <w:r w:rsidR="00D27F66" w:rsidRPr="009E44F7">
        <w:rPr>
          <w:rFonts w:ascii="Cambria" w:hAnsi="Cambria"/>
          <w:b/>
          <w:sz w:val="24"/>
        </w:rPr>
        <w:t>:</w:t>
      </w:r>
      <w:r w:rsidR="00D27F66" w:rsidRPr="009E44F7">
        <w:rPr>
          <w:rFonts w:ascii="Cambria" w:hAnsi="Cambria"/>
          <w:sz w:val="24"/>
        </w:rPr>
        <w:t xml:space="preserve"> Max.</w:t>
      </w:r>
      <w:r w:rsidR="009F389C">
        <w:rPr>
          <w:rFonts w:ascii="Cambria" w:hAnsi="Cambria"/>
          <w:sz w:val="24"/>
        </w:rPr>
        <w:t xml:space="preserve"> 10</w:t>
      </w:r>
      <w:r w:rsidRPr="009E44F7">
        <w:rPr>
          <w:rFonts w:ascii="Cambria" w:hAnsi="Cambria"/>
          <w:sz w:val="24"/>
        </w:rPr>
        <w:t xml:space="preserve"> l</w:t>
      </w:r>
      <w:r w:rsidR="00D27F66" w:rsidRPr="009E44F7">
        <w:rPr>
          <w:rFonts w:ascii="Cambria" w:hAnsi="Cambria"/>
          <w:sz w:val="24"/>
        </w:rPr>
        <w:t xml:space="preserve"> </w:t>
      </w:r>
      <w:r w:rsidRPr="009E44F7">
        <w:rPr>
          <w:rFonts w:ascii="Cambria" w:hAnsi="Cambria"/>
          <w:sz w:val="24"/>
        </w:rPr>
        <w:t>/</w:t>
      </w:r>
      <w:r w:rsidR="00D27F66" w:rsidRPr="009E44F7">
        <w:rPr>
          <w:rFonts w:ascii="Cambria" w:hAnsi="Cambria"/>
          <w:sz w:val="24"/>
        </w:rPr>
        <w:t xml:space="preserve"> </w:t>
      </w:r>
      <w:r w:rsidRPr="009E44F7">
        <w:rPr>
          <w:rFonts w:ascii="Cambria" w:hAnsi="Cambria"/>
          <w:sz w:val="24"/>
        </w:rPr>
        <w:t>100 km</w:t>
      </w:r>
      <w:r w:rsidR="00D27F66" w:rsidRPr="009E44F7">
        <w:rPr>
          <w:rFonts w:ascii="Cambria" w:hAnsi="Cambria"/>
          <w:sz w:val="24"/>
        </w:rPr>
        <w:t>;</w:t>
      </w:r>
    </w:p>
    <w:p w:rsidR="00D27F66" w:rsidRPr="009E44F7" w:rsidRDefault="00D27F66" w:rsidP="00BC70D1">
      <w:pPr>
        <w:pStyle w:val="Listparagraf"/>
        <w:numPr>
          <w:ilvl w:val="0"/>
          <w:numId w:val="37"/>
        </w:numPr>
        <w:tabs>
          <w:tab w:val="left" w:pos="284"/>
        </w:tabs>
        <w:spacing w:before="60" w:after="60" w:line="240" w:lineRule="auto"/>
        <w:ind w:left="0" w:firstLine="0"/>
        <w:contextualSpacing w:val="0"/>
        <w:jc w:val="both"/>
        <w:rPr>
          <w:rFonts w:ascii="Cambria" w:hAnsi="Cambria"/>
          <w:sz w:val="24"/>
        </w:rPr>
      </w:pPr>
      <w:bookmarkStart w:id="0" w:name="_GoBack"/>
      <w:r w:rsidRPr="009E44F7">
        <w:rPr>
          <w:rFonts w:ascii="Cambria" w:hAnsi="Cambria"/>
          <w:sz w:val="24"/>
        </w:rPr>
        <w:t>Consumul carburant mixt se calculează conform formulei:</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5806"/>
      </w:tblGrid>
      <w:tr w:rsidR="00D27F66" w:rsidRPr="009E44F7" w:rsidTr="00BC70D1">
        <w:tc>
          <w:tcPr>
            <w:tcW w:w="2830" w:type="dxa"/>
            <w:vAlign w:val="center"/>
          </w:tcPr>
          <w:p w:rsidR="00D27F66" w:rsidRPr="009E44F7" w:rsidRDefault="00D27F66" w:rsidP="00D27F66">
            <w:pPr>
              <w:pStyle w:val="Listparagraf"/>
              <w:tabs>
                <w:tab w:val="left" w:pos="851"/>
              </w:tabs>
              <w:spacing w:before="60" w:after="60"/>
              <w:ind w:left="0"/>
              <w:contextualSpacing w:val="0"/>
              <w:rPr>
                <w:rFonts w:ascii="Cambria" w:hAnsi="Cambria"/>
                <w:sz w:val="24"/>
              </w:rPr>
            </w:pPr>
            <m:oMathPara>
              <m:oMath>
                <m:r>
                  <m:rPr>
                    <m:sty m:val="b"/>
                  </m:rPr>
                  <w:rPr>
                    <w:rFonts w:ascii="Cambria Math" w:hAnsi="Cambria Math" w:cs="Cambria Math"/>
                    <w:sz w:val="24"/>
                  </w:rPr>
                  <m:t>Cm=</m:t>
                </m:r>
                <m:f>
                  <m:fPr>
                    <m:ctrlPr>
                      <w:rPr>
                        <w:rFonts w:ascii="Cambria Math" w:hAnsi="Cambria Math"/>
                        <w:b/>
                        <w:sz w:val="24"/>
                      </w:rPr>
                    </m:ctrlPr>
                  </m:fPr>
                  <m:num>
                    <m:r>
                      <m:rPr>
                        <m:sty m:val="b"/>
                      </m:rPr>
                      <w:rPr>
                        <w:rFonts w:ascii="Cambria Math" w:hAnsi="Cambria Math" w:cs="Cambria Math"/>
                        <w:sz w:val="24"/>
                      </w:rPr>
                      <m:t>Cu+Ce</m:t>
                    </m:r>
                  </m:num>
                  <m:den>
                    <m:r>
                      <m:rPr>
                        <m:sty m:val="b"/>
                      </m:rPr>
                      <w:rPr>
                        <w:rFonts w:ascii="Cambria Math" w:hAnsi="Cambria Math" w:cs="Cambria Math"/>
                        <w:sz w:val="24"/>
                      </w:rPr>
                      <m:t>2</m:t>
                    </m:r>
                  </m:den>
                </m:f>
              </m:oMath>
            </m:oMathPara>
          </w:p>
        </w:tc>
        <w:tc>
          <w:tcPr>
            <w:tcW w:w="5806" w:type="dxa"/>
          </w:tcPr>
          <w:p w:rsidR="00D27F66" w:rsidRPr="009E44F7" w:rsidRDefault="00D27F66" w:rsidP="00D27F66">
            <w:pPr>
              <w:pStyle w:val="Listparagraf"/>
              <w:tabs>
                <w:tab w:val="left" w:pos="851"/>
              </w:tabs>
              <w:spacing w:before="60" w:after="60"/>
              <w:ind w:left="0"/>
              <w:contextualSpacing w:val="0"/>
              <w:jc w:val="both"/>
              <w:rPr>
                <w:rFonts w:ascii="Cambria" w:hAnsi="Cambria"/>
                <w:b/>
                <w:sz w:val="24"/>
              </w:rPr>
            </w:pPr>
            <w:r w:rsidRPr="009E44F7">
              <w:rPr>
                <w:rFonts w:ascii="Cambria" w:hAnsi="Cambria"/>
                <w:b/>
                <w:sz w:val="24"/>
              </w:rPr>
              <w:t>Unde:</w:t>
            </w:r>
          </w:p>
          <w:p w:rsidR="00D27F66" w:rsidRPr="009E44F7" w:rsidRDefault="00D27F66" w:rsidP="00D27F66">
            <w:pPr>
              <w:pStyle w:val="Listparagraf"/>
              <w:tabs>
                <w:tab w:val="left" w:pos="851"/>
              </w:tabs>
              <w:spacing w:before="60" w:after="60"/>
              <w:ind w:left="0"/>
              <w:contextualSpacing w:val="0"/>
              <w:jc w:val="both"/>
              <w:rPr>
                <w:rFonts w:ascii="Cambria" w:hAnsi="Cambria"/>
                <w:sz w:val="24"/>
              </w:rPr>
            </w:pPr>
            <w:r w:rsidRPr="009E44F7">
              <w:rPr>
                <w:rFonts w:ascii="Cambria" w:hAnsi="Cambria"/>
                <w:b/>
                <w:sz w:val="24"/>
              </w:rPr>
              <w:t xml:space="preserve">Cm </w:t>
            </w:r>
            <w:r w:rsidRPr="009E44F7">
              <w:rPr>
                <w:rFonts w:ascii="Cambria" w:hAnsi="Cambria"/>
                <w:sz w:val="24"/>
              </w:rPr>
              <w:t>– Consum carburant mixt;</w:t>
            </w:r>
          </w:p>
          <w:p w:rsidR="00D27F66" w:rsidRPr="009E44F7" w:rsidRDefault="00D27F66" w:rsidP="00D27F66">
            <w:pPr>
              <w:pStyle w:val="Listparagraf"/>
              <w:tabs>
                <w:tab w:val="left" w:pos="851"/>
              </w:tabs>
              <w:spacing w:before="60" w:after="60"/>
              <w:ind w:left="0"/>
              <w:contextualSpacing w:val="0"/>
              <w:jc w:val="both"/>
              <w:rPr>
                <w:rFonts w:ascii="Cambria" w:hAnsi="Cambria"/>
                <w:sz w:val="24"/>
              </w:rPr>
            </w:pPr>
            <w:r w:rsidRPr="009E44F7">
              <w:rPr>
                <w:rFonts w:ascii="Cambria" w:hAnsi="Cambria"/>
                <w:b/>
                <w:sz w:val="24"/>
              </w:rPr>
              <w:t>Cu</w:t>
            </w:r>
            <w:r w:rsidRPr="009E44F7">
              <w:rPr>
                <w:rFonts w:ascii="Cambria" w:hAnsi="Cambria"/>
                <w:sz w:val="24"/>
              </w:rPr>
              <w:t xml:space="preserve"> – Consum carburant urban;</w:t>
            </w:r>
          </w:p>
          <w:p w:rsidR="00D27F66" w:rsidRPr="009E44F7" w:rsidRDefault="00D27F66" w:rsidP="00D27F66">
            <w:pPr>
              <w:pStyle w:val="Listparagraf"/>
              <w:tabs>
                <w:tab w:val="left" w:pos="851"/>
              </w:tabs>
              <w:spacing w:before="60" w:after="60"/>
              <w:ind w:left="0"/>
              <w:contextualSpacing w:val="0"/>
              <w:jc w:val="both"/>
              <w:rPr>
                <w:rFonts w:ascii="Cambria" w:hAnsi="Cambria"/>
                <w:sz w:val="24"/>
              </w:rPr>
            </w:pPr>
            <w:r w:rsidRPr="009E44F7">
              <w:rPr>
                <w:rFonts w:ascii="Cambria" w:hAnsi="Cambria"/>
                <w:b/>
                <w:sz w:val="24"/>
              </w:rPr>
              <w:t xml:space="preserve">Ce </w:t>
            </w:r>
            <w:r w:rsidRPr="009E44F7">
              <w:rPr>
                <w:rFonts w:ascii="Cambria" w:hAnsi="Cambria"/>
                <w:sz w:val="24"/>
              </w:rPr>
              <w:t>– Consum carburant extraurban.</w:t>
            </w:r>
          </w:p>
        </w:tc>
      </w:tr>
    </w:tbl>
    <w:bookmarkEnd w:id="0"/>
    <w:p w:rsidR="007D6C46" w:rsidRPr="009E44F7" w:rsidRDefault="007D6C46" w:rsidP="004813D7">
      <w:pPr>
        <w:pStyle w:val="Listparagraf"/>
        <w:numPr>
          <w:ilvl w:val="0"/>
          <w:numId w:val="41"/>
        </w:numPr>
        <w:spacing w:before="240" w:after="240" w:line="240" w:lineRule="auto"/>
        <w:contextualSpacing w:val="0"/>
        <w:jc w:val="center"/>
        <w:rPr>
          <w:rFonts w:ascii="Cambria" w:hAnsi="Cambria"/>
          <w:b/>
          <w:sz w:val="24"/>
        </w:rPr>
      </w:pPr>
      <w:r w:rsidRPr="009E44F7">
        <w:rPr>
          <w:rFonts w:ascii="Cambria" w:hAnsi="Cambria"/>
          <w:b/>
          <w:sz w:val="24"/>
        </w:rPr>
        <w:t>Dimensiuni și sarcină</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Număr de locuri</w:t>
      </w:r>
      <w:r w:rsidR="00BC70D1" w:rsidRPr="009E44F7">
        <w:rPr>
          <w:rFonts w:ascii="Cambria" w:hAnsi="Cambria"/>
          <w:b/>
          <w:sz w:val="24"/>
        </w:rPr>
        <w:t>:</w:t>
      </w:r>
      <w:r w:rsidR="00BC70D1" w:rsidRPr="009E44F7">
        <w:t xml:space="preserve"> </w:t>
      </w:r>
      <w:r w:rsidR="00BC70D1" w:rsidRPr="009E44F7">
        <w:rPr>
          <w:rFonts w:ascii="Cambria" w:hAnsi="Cambria"/>
          <w:sz w:val="24"/>
        </w:rPr>
        <w:t xml:space="preserve">3 locuri în partea din față </w:t>
      </w:r>
      <w:r w:rsidR="00BC70D1" w:rsidRPr="009E44F7">
        <w:rPr>
          <w:rFonts w:ascii="Cambria" w:hAnsi="Cambria"/>
          <w:i/>
          <w:sz w:val="24"/>
        </w:rPr>
        <w:t>(șofer + 2 pasageri);</w:t>
      </w:r>
    </w:p>
    <w:p w:rsidR="007D6C46" w:rsidRPr="008D3939"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 xml:space="preserve">Masa </w:t>
      </w:r>
      <w:r w:rsidR="009E44F7" w:rsidRPr="009E44F7">
        <w:rPr>
          <w:rFonts w:ascii="Cambria" w:hAnsi="Cambria"/>
          <w:b/>
          <w:sz w:val="24"/>
        </w:rPr>
        <w:t xml:space="preserve">maximă </w:t>
      </w:r>
      <w:r w:rsidR="009E44F7" w:rsidRPr="008D3939">
        <w:rPr>
          <w:rFonts w:ascii="Cambria" w:hAnsi="Cambria"/>
          <w:b/>
          <w:sz w:val="24"/>
        </w:rPr>
        <w:t>autorizată</w:t>
      </w:r>
      <w:r w:rsidR="00BC70D1" w:rsidRPr="008D3939">
        <w:rPr>
          <w:rFonts w:ascii="Cambria" w:hAnsi="Cambria"/>
          <w:b/>
          <w:sz w:val="24"/>
        </w:rPr>
        <w:t>:</w:t>
      </w:r>
      <w:r w:rsidR="00BC70D1" w:rsidRPr="008D3939">
        <w:rPr>
          <w:rFonts w:ascii="Cambria" w:hAnsi="Cambria"/>
          <w:sz w:val="24"/>
        </w:rPr>
        <w:t xml:space="preserve"> </w:t>
      </w:r>
      <w:r w:rsidR="00645676" w:rsidRPr="008D3939">
        <w:rPr>
          <w:rFonts w:ascii="Cambria" w:hAnsi="Cambria"/>
          <w:sz w:val="24"/>
        </w:rPr>
        <w:t xml:space="preserve">Max. </w:t>
      </w:r>
      <w:r w:rsidR="004F08B3" w:rsidRPr="008D3939">
        <w:rPr>
          <w:rFonts w:ascii="Cambria" w:hAnsi="Cambria"/>
          <w:sz w:val="24"/>
        </w:rPr>
        <w:t xml:space="preserve"> </w:t>
      </w:r>
      <w:r w:rsidR="009F389C" w:rsidRPr="008D3939">
        <w:rPr>
          <w:rFonts w:ascii="Cambria" w:hAnsi="Cambria"/>
          <w:sz w:val="24"/>
        </w:rPr>
        <w:t>5</w:t>
      </w:r>
      <w:r w:rsidR="00645676" w:rsidRPr="008D3939">
        <w:rPr>
          <w:rFonts w:ascii="Cambria" w:hAnsi="Cambria"/>
          <w:sz w:val="24"/>
        </w:rPr>
        <w:t xml:space="preserve"> 0</w:t>
      </w:r>
      <w:r w:rsidRPr="008D3939">
        <w:rPr>
          <w:rFonts w:ascii="Cambria" w:hAnsi="Cambria"/>
          <w:sz w:val="24"/>
        </w:rPr>
        <w:t>00 kg</w:t>
      </w:r>
      <w:r w:rsidR="00BC70D1" w:rsidRPr="008D3939">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Sarcina utilă</w:t>
      </w:r>
      <w:r w:rsidR="00BC70D1" w:rsidRPr="009E44F7">
        <w:rPr>
          <w:rFonts w:ascii="Cambria" w:hAnsi="Cambria"/>
          <w:b/>
          <w:sz w:val="24"/>
        </w:rPr>
        <w:t>:</w:t>
      </w:r>
      <w:r w:rsidR="00BC70D1" w:rsidRPr="009E44F7">
        <w:rPr>
          <w:rFonts w:ascii="Cambria" w:hAnsi="Cambria"/>
          <w:sz w:val="24"/>
        </w:rPr>
        <w:t xml:space="preserve"> </w:t>
      </w:r>
      <w:r w:rsidR="009F389C">
        <w:rPr>
          <w:rFonts w:ascii="Cambria" w:hAnsi="Cambria"/>
          <w:sz w:val="24"/>
        </w:rPr>
        <w:t>Min. 1 0</w:t>
      </w:r>
      <w:r w:rsidRPr="009E44F7">
        <w:rPr>
          <w:rFonts w:ascii="Cambria" w:hAnsi="Cambria"/>
          <w:sz w:val="24"/>
        </w:rPr>
        <w:t>00 kg</w:t>
      </w:r>
      <w:r w:rsidR="00BC70D1" w:rsidRPr="009E44F7">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Volum compartiment marfar</w:t>
      </w:r>
      <w:r w:rsidR="009F389C">
        <w:rPr>
          <w:rFonts w:ascii="Cambria" w:hAnsi="Cambria"/>
          <w:b/>
          <w:sz w:val="24"/>
        </w:rPr>
        <w:t xml:space="preserve"> minim </w:t>
      </w:r>
      <w:r w:rsidR="00BC70D1" w:rsidRPr="009E44F7">
        <w:rPr>
          <w:rFonts w:ascii="Cambria" w:hAnsi="Cambria"/>
          <w:b/>
          <w:sz w:val="24"/>
        </w:rPr>
        <w:t>:</w:t>
      </w:r>
      <w:r w:rsidR="00BC70D1" w:rsidRPr="009E44F7">
        <w:rPr>
          <w:rFonts w:ascii="Cambria" w:hAnsi="Cambria"/>
          <w:sz w:val="24"/>
        </w:rPr>
        <w:t xml:space="preserve"> </w:t>
      </w:r>
      <w:r w:rsidR="00645676">
        <w:rPr>
          <w:rFonts w:ascii="Cambria" w:hAnsi="Cambria"/>
          <w:sz w:val="24"/>
        </w:rPr>
        <w:t>17</w:t>
      </w:r>
      <w:r w:rsidRPr="009E44F7">
        <w:rPr>
          <w:rFonts w:ascii="Cambria" w:hAnsi="Cambria"/>
          <w:sz w:val="24"/>
        </w:rPr>
        <w:t xml:space="preserve"> m³</w:t>
      </w:r>
      <w:r w:rsidR="00BC70D1" w:rsidRPr="009E44F7">
        <w:rPr>
          <w:rFonts w:ascii="Cambria" w:hAnsi="Cambria"/>
          <w:sz w:val="24"/>
        </w:rPr>
        <w:t>;</w:t>
      </w:r>
    </w:p>
    <w:p w:rsidR="007D6C46" w:rsidRPr="009E44F7" w:rsidRDefault="007D6C46" w:rsidP="004813D7">
      <w:pPr>
        <w:pStyle w:val="Listparagraf"/>
        <w:numPr>
          <w:ilvl w:val="0"/>
          <w:numId w:val="41"/>
        </w:numPr>
        <w:spacing w:before="240" w:after="240" w:line="240" w:lineRule="auto"/>
        <w:contextualSpacing w:val="0"/>
        <w:jc w:val="center"/>
        <w:rPr>
          <w:rFonts w:ascii="Cambria" w:hAnsi="Cambria"/>
          <w:b/>
          <w:sz w:val="24"/>
        </w:rPr>
      </w:pPr>
      <w:r w:rsidRPr="009E44F7">
        <w:rPr>
          <w:rFonts w:ascii="Cambria" w:hAnsi="Cambria"/>
          <w:b/>
          <w:sz w:val="24"/>
        </w:rPr>
        <w:t>Echipamente de siguranță și frânare</w:t>
      </w:r>
    </w:p>
    <w:p w:rsidR="00BC70D1"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Sistem frânare</w:t>
      </w:r>
      <w:r w:rsidR="00BC70D1" w:rsidRPr="009E44F7">
        <w:rPr>
          <w:rFonts w:ascii="Cambria" w:hAnsi="Cambria"/>
          <w:b/>
          <w:sz w:val="24"/>
        </w:rPr>
        <w:t>:</w:t>
      </w:r>
      <w:r w:rsidR="00BC70D1" w:rsidRPr="009E44F7">
        <w:rPr>
          <w:rFonts w:ascii="Cambria" w:hAnsi="Cambria"/>
          <w:sz w:val="24"/>
        </w:rPr>
        <w:t xml:space="preserve"> ABS </w:t>
      </w:r>
      <w:r w:rsidR="00BC70D1" w:rsidRPr="009E44F7">
        <w:rPr>
          <w:rFonts w:ascii="Cambria" w:hAnsi="Cambria"/>
          <w:i/>
          <w:sz w:val="24"/>
        </w:rPr>
        <w:t>(sistem antiblocare roți)</w:t>
      </w:r>
      <w:r w:rsidR="00BC70D1" w:rsidRPr="009E44F7">
        <w:rPr>
          <w:rFonts w:ascii="Cambria" w:hAnsi="Cambria"/>
          <w:sz w:val="24"/>
        </w:rPr>
        <w:t xml:space="preserve">, EBD </w:t>
      </w:r>
      <w:r w:rsidR="00BC70D1" w:rsidRPr="009E44F7">
        <w:rPr>
          <w:rFonts w:ascii="Cambria" w:hAnsi="Cambria"/>
          <w:i/>
          <w:sz w:val="24"/>
        </w:rPr>
        <w:t>(distribuția electronică a forței de frânare)</w:t>
      </w:r>
      <w:r w:rsidR="00BC70D1" w:rsidRPr="009E44F7">
        <w:rPr>
          <w:rFonts w:ascii="Cambria" w:hAnsi="Cambria"/>
          <w:sz w:val="24"/>
        </w:rPr>
        <w:t xml:space="preserve"> și EBA </w:t>
      </w:r>
      <w:r w:rsidR="00BC70D1" w:rsidRPr="009E44F7">
        <w:rPr>
          <w:rFonts w:ascii="Cambria" w:hAnsi="Cambria"/>
          <w:i/>
          <w:sz w:val="24"/>
        </w:rPr>
        <w:t>(asistență la frânarea de urgență)</w:t>
      </w:r>
      <w:r w:rsidR="00BC70D1" w:rsidRPr="009E44F7">
        <w:rPr>
          <w:rFonts w:ascii="Cambria" w:hAnsi="Cambria"/>
          <w:sz w:val="24"/>
        </w:rPr>
        <w:t>;</w:t>
      </w:r>
    </w:p>
    <w:p w:rsidR="00BC70D1" w:rsidRPr="009E44F7" w:rsidRDefault="00BC70D1"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Sistemă de siguranță activă:</w:t>
      </w:r>
      <w:r w:rsidRPr="009E44F7">
        <w:rPr>
          <w:rFonts w:ascii="Cambria" w:hAnsi="Cambria"/>
          <w:sz w:val="24"/>
        </w:rPr>
        <w:t xml:space="preserve"> ASR </w:t>
      </w:r>
      <w:r w:rsidRPr="009E44F7">
        <w:rPr>
          <w:rFonts w:ascii="Cambria" w:hAnsi="Cambria"/>
          <w:i/>
          <w:sz w:val="24"/>
        </w:rPr>
        <w:t>(sistem antipatinare)</w:t>
      </w:r>
      <w:r w:rsidRPr="009E44F7">
        <w:rPr>
          <w:rFonts w:ascii="Cambria" w:hAnsi="Cambria"/>
          <w:sz w:val="24"/>
        </w:rPr>
        <w:t xml:space="preserve"> și ESP </w:t>
      </w:r>
      <w:r w:rsidRPr="009E44F7">
        <w:rPr>
          <w:rFonts w:ascii="Cambria" w:hAnsi="Cambria"/>
          <w:i/>
          <w:sz w:val="24"/>
        </w:rPr>
        <w:t>(program electronic de stabilitate / control al traiectoriei);</w:t>
      </w:r>
    </w:p>
    <w:p w:rsidR="00BC70D1" w:rsidRPr="009E44F7" w:rsidRDefault="00BC70D1"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 xml:space="preserve">Sistem de asistență la pornire: </w:t>
      </w:r>
      <w:r w:rsidRPr="009E44F7">
        <w:rPr>
          <w:rFonts w:ascii="Cambria" w:hAnsi="Cambria"/>
          <w:sz w:val="24"/>
        </w:rPr>
        <w:t xml:space="preserve">HSA </w:t>
      </w:r>
      <w:r w:rsidRPr="009E44F7">
        <w:rPr>
          <w:rFonts w:ascii="Cambria" w:hAnsi="Cambria"/>
          <w:i/>
          <w:sz w:val="24"/>
        </w:rPr>
        <w:t>(Hill Start Assist – asistență la pornirea în rampă)</w:t>
      </w:r>
      <w:r w:rsidR="00320F93" w:rsidRPr="009E44F7">
        <w:rPr>
          <w:rFonts w:ascii="Cambria" w:hAnsi="Cambria"/>
          <w:i/>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Airbag-uri</w:t>
      </w:r>
      <w:r w:rsidR="00BC70D1" w:rsidRPr="009E44F7">
        <w:rPr>
          <w:rFonts w:ascii="Cambria" w:hAnsi="Cambria"/>
          <w:b/>
          <w:sz w:val="24"/>
        </w:rPr>
        <w:t>:</w:t>
      </w:r>
      <w:r w:rsidR="00BC70D1" w:rsidRPr="009E44F7">
        <w:rPr>
          <w:rFonts w:ascii="Cambria" w:hAnsi="Cambria"/>
          <w:sz w:val="24"/>
        </w:rPr>
        <w:t xml:space="preserve"> </w:t>
      </w:r>
      <w:r w:rsidRPr="009E44F7">
        <w:rPr>
          <w:rFonts w:ascii="Cambria" w:hAnsi="Cambria"/>
          <w:sz w:val="24"/>
        </w:rPr>
        <w:t>Frontale și laterale</w:t>
      </w:r>
      <w:r w:rsidR="00320F93" w:rsidRPr="009E44F7">
        <w:rPr>
          <w:rFonts w:ascii="Cambria" w:hAnsi="Cambria"/>
          <w:sz w:val="24"/>
        </w:rPr>
        <w:t>;</w:t>
      </w:r>
    </w:p>
    <w:p w:rsidR="007D6C46" w:rsidRPr="009E44F7"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Direcție</w:t>
      </w:r>
      <w:r w:rsidR="00BC70D1" w:rsidRPr="009E44F7">
        <w:rPr>
          <w:rFonts w:ascii="Cambria" w:hAnsi="Cambria"/>
          <w:b/>
          <w:sz w:val="24"/>
        </w:rPr>
        <w:t>:</w:t>
      </w:r>
      <w:r w:rsidR="00BC70D1" w:rsidRPr="009E44F7">
        <w:rPr>
          <w:rFonts w:ascii="Cambria" w:hAnsi="Cambria"/>
          <w:sz w:val="24"/>
        </w:rPr>
        <w:t xml:space="preserve"> </w:t>
      </w:r>
      <w:r w:rsidRPr="009E44F7">
        <w:rPr>
          <w:rFonts w:ascii="Cambria" w:hAnsi="Cambria"/>
          <w:sz w:val="24"/>
        </w:rPr>
        <w:t>Asistată</w:t>
      </w:r>
      <w:r w:rsidR="00320F93" w:rsidRPr="009E44F7">
        <w:rPr>
          <w:rFonts w:ascii="Cambria" w:hAnsi="Cambria"/>
          <w:sz w:val="24"/>
        </w:rPr>
        <w:t>;</w:t>
      </w:r>
    </w:p>
    <w:p w:rsidR="007D6C46" w:rsidRDefault="007D6C46" w:rsidP="00BC70D1">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Protecție motor</w:t>
      </w:r>
      <w:r w:rsidR="00BC70D1" w:rsidRPr="009E44F7">
        <w:rPr>
          <w:rFonts w:ascii="Cambria" w:hAnsi="Cambria"/>
          <w:b/>
          <w:sz w:val="24"/>
        </w:rPr>
        <w:t>:</w:t>
      </w:r>
      <w:r w:rsidR="00BC70D1" w:rsidRPr="009E44F7">
        <w:rPr>
          <w:rFonts w:ascii="Cambria" w:hAnsi="Cambria"/>
          <w:sz w:val="24"/>
        </w:rPr>
        <w:t xml:space="preserve"> </w:t>
      </w:r>
      <w:r w:rsidRPr="009E44F7">
        <w:rPr>
          <w:rFonts w:ascii="Cambria" w:hAnsi="Cambria"/>
          <w:sz w:val="24"/>
        </w:rPr>
        <w:t>Scut de metal</w:t>
      </w:r>
      <w:r w:rsidR="00E77657">
        <w:rPr>
          <w:rFonts w:ascii="Cambria" w:hAnsi="Cambria"/>
          <w:sz w:val="24"/>
        </w:rPr>
        <w:t>;</w:t>
      </w:r>
    </w:p>
    <w:p w:rsidR="00E77657" w:rsidRPr="009E44F7" w:rsidRDefault="00E77657" w:rsidP="00BC70D1">
      <w:pPr>
        <w:pStyle w:val="Listparagraf"/>
        <w:numPr>
          <w:ilvl w:val="1"/>
          <w:numId w:val="41"/>
        </w:numPr>
        <w:spacing w:before="60" w:after="60" w:line="240" w:lineRule="auto"/>
        <w:contextualSpacing w:val="0"/>
        <w:jc w:val="both"/>
        <w:rPr>
          <w:rFonts w:ascii="Cambria" w:hAnsi="Cambria"/>
          <w:sz w:val="24"/>
        </w:rPr>
      </w:pPr>
      <w:r>
        <w:rPr>
          <w:rFonts w:ascii="Cambria" w:hAnsi="Cambria"/>
          <w:b/>
          <w:sz w:val="24"/>
        </w:rPr>
        <w:t>Suspensie:</w:t>
      </w:r>
      <w:r>
        <w:rPr>
          <w:rFonts w:ascii="Cambria" w:hAnsi="Cambria"/>
          <w:sz w:val="24"/>
        </w:rPr>
        <w:t xml:space="preserve"> puntea spate ranforsată (arcuri cu foi duble).</w:t>
      </w:r>
    </w:p>
    <w:p w:rsidR="007D6C46" w:rsidRPr="009E44F7" w:rsidRDefault="007D6C46" w:rsidP="002A2FCC">
      <w:pPr>
        <w:pStyle w:val="Listparagraf"/>
        <w:numPr>
          <w:ilvl w:val="0"/>
          <w:numId w:val="41"/>
        </w:numPr>
        <w:spacing w:before="240" w:after="120" w:line="240" w:lineRule="auto"/>
        <w:contextualSpacing w:val="0"/>
        <w:jc w:val="center"/>
        <w:rPr>
          <w:rFonts w:ascii="Cambria" w:hAnsi="Cambria"/>
          <w:b/>
          <w:sz w:val="24"/>
        </w:rPr>
      </w:pPr>
      <w:r w:rsidRPr="009E44F7">
        <w:rPr>
          <w:rFonts w:ascii="Cambria" w:hAnsi="Cambria"/>
          <w:b/>
          <w:sz w:val="24"/>
        </w:rPr>
        <w:t>Dotări cabină și confort</w:t>
      </w:r>
    </w:p>
    <w:p w:rsidR="00320F93" w:rsidRPr="009E44F7" w:rsidRDefault="00320F93"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Ușă laterală compartiment marfar</w:t>
      </w:r>
      <w:r w:rsidRPr="009E44F7">
        <w:rPr>
          <w:rFonts w:ascii="Cambria" w:hAnsi="Cambria"/>
          <w:sz w:val="24"/>
        </w:rPr>
        <w:t>: culisantă, amplasată pe partea dreaptă;</w:t>
      </w:r>
    </w:p>
    <w:p w:rsidR="00320F93" w:rsidRPr="009E44F7" w:rsidRDefault="00320F93"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Uși spate compartiment marfar</w:t>
      </w:r>
      <w:r w:rsidRPr="009E44F7">
        <w:rPr>
          <w:rFonts w:ascii="Cambria" w:hAnsi="Cambria"/>
          <w:sz w:val="24"/>
        </w:rPr>
        <w:t xml:space="preserve">: cu două </w:t>
      </w:r>
      <w:r w:rsidR="009F389C">
        <w:rPr>
          <w:rFonts w:ascii="Cambria" w:hAnsi="Cambria"/>
          <w:sz w:val="24"/>
        </w:rPr>
        <w:t>canaturi, unghi de deschidere 27</w:t>
      </w:r>
      <w:r w:rsidRPr="009E44F7">
        <w:rPr>
          <w:rFonts w:ascii="Cambria" w:hAnsi="Cambria"/>
          <w:sz w:val="24"/>
        </w:rPr>
        <w:t>0;</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lastRenderedPageBreak/>
        <w:t>Elemente de siguranță</w:t>
      </w:r>
      <w:r w:rsidR="00320F93" w:rsidRPr="009E44F7">
        <w:rPr>
          <w:rFonts w:ascii="Cambria" w:hAnsi="Cambria"/>
          <w:b/>
          <w:sz w:val="24"/>
        </w:rPr>
        <w:t xml:space="preserve">: </w:t>
      </w:r>
      <w:r w:rsidR="00320F93" w:rsidRPr="009E44F7">
        <w:rPr>
          <w:rFonts w:ascii="Cambria" w:hAnsi="Cambria"/>
          <w:sz w:val="24"/>
        </w:rPr>
        <w:t xml:space="preserve">imobilizator electronic </w:t>
      </w:r>
      <w:r w:rsidR="00320F93" w:rsidRPr="009E44F7">
        <w:rPr>
          <w:rFonts w:ascii="Cambria" w:hAnsi="Cambria"/>
          <w:i/>
          <w:sz w:val="24"/>
        </w:rPr>
        <w:t>(previne pornirea motorului fără cheia autorizată)</w:t>
      </w:r>
      <w:r w:rsidR="00320F93" w:rsidRPr="009E44F7">
        <w:rPr>
          <w:rFonts w:ascii="Cambria" w:hAnsi="Cambria"/>
          <w:sz w:val="24"/>
        </w:rPr>
        <w:t xml:space="preserve"> și închidere centralizată cu telecomandă </w:t>
      </w:r>
      <w:r w:rsidR="00320F93" w:rsidRPr="009E44F7">
        <w:rPr>
          <w:rFonts w:ascii="Cambria" w:hAnsi="Cambria"/>
          <w:i/>
          <w:sz w:val="24"/>
        </w:rPr>
        <w:t>(blocare/deblocare uși de la distanță);</w:t>
      </w:r>
    </w:p>
    <w:p w:rsidR="00320F93" w:rsidRPr="009E44F7" w:rsidRDefault="00320F93"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Volan reglabil</w:t>
      </w:r>
      <w:r w:rsidRPr="009E44F7">
        <w:rPr>
          <w:rFonts w:ascii="Cambria" w:hAnsi="Cambria"/>
          <w:sz w:val="24"/>
        </w:rPr>
        <w:t>: a</w:t>
      </w:r>
      <w:r w:rsidR="00E77657">
        <w:rPr>
          <w:rFonts w:ascii="Cambria" w:hAnsi="Cambria"/>
          <w:sz w:val="24"/>
        </w:rPr>
        <w:t>justabil pe înălțime</w:t>
      </w:r>
      <w:r w:rsidRPr="009E44F7">
        <w:rPr>
          <w:rFonts w:ascii="Cambria" w:hAnsi="Cambria"/>
          <w:sz w:val="24"/>
        </w:rPr>
        <w:t>;</w:t>
      </w:r>
    </w:p>
    <w:p w:rsidR="00320F93" w:rsidRPr="009E44F7" w:rsidRDefault="00320F93"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Scaun șofer reglabil:</w:t>
      </w:r>
      <w:r w:rsidRPr="009E44F7">
        <w:rPr>
          <w:rFonts w:ascii="Cambria" w:hAnsi="Cambria"/>
          <w:sz w:val="24"/>
        </w:rPr>
        <w:t xml:space="preserve"> ajustabil pe înălțime;</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Aer condiționat</w:t>
      </w:r>
      <w:r w:rsidR="00320F93" w:rsidRPr="009E44F7">
        <w:rPr>
          <w:rFonts w:ascii="Cambria" w:hAnsi="Cambria"/>
          <w:sz w:val="24"/>
        </w:rPr>
        <w:t xml:space="preserve">: </w:t>
      </w:r>
      <w:r w:rsidRPr="009E44F7">
        <w:rPr>
          <w:rFonts w:ascii="Cambria" w:hAnsi="Cambria"/>
          <w:sz w:val="24"/>
        </w:rPr>
        <w:t>Obligatoriu</w:t>
      </w:r>
      <w:r w:rsidR="00320F93" w:rsidRPr="009E44F7">
        <w:rPr>
          <w:rFonts w:ascii="Cambria" w:hAnsi="Cambria"/>
          <w:sz w:val="24"/>
        </w:rPr>
        <w:t>;</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Cruise control</w:t>
      </w:r>
      <w:r w:rsidR="00320F93" w:rsidRPr="009E44F7">
        <w:rPr>
          <w:rFonts w:ascii="Cambria" w:hAnsi="Cambria"/>
          <w:b/>
          <w:sz w:val="24"/>
        </w:rPr>
        <w:t xml:space="preserve">: </w:t>
      </w:r>
      <w:r w:rsidR="00320F93" w:rsidRPr="009E44F7">
        <w:rPr>
          <w:rFonts w:ascii="Cambria" w:hAnsi="Cambria"/>
          <w:sz w:val="24"/>
        </w:rPr>
        <w:t>Obligatoriu c</w:t>
      </w:r>
      <w:r w:rsidRPr="009E44F7">
        <w:rPr>
          <w:rFonts w:ascii="Cambria" w:hAnsi="Cambria"/>
          <w:sz w:val="24"/>
        </w:rPr>
        <w:t>u limitator de viteză</w:t>
      </w:r>
      <w:r w:rsidR="00320F93" w:rsidRPr="009E44F7">
        <w:rPr>
          <w:rFonts w:ascii="Cambria" w:hAnsi="Cambria"/>
          <w:sz w:val="24"/>
        </w:rPr>
        <w:t>;</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Iluminare și senzori</w:t>
      </w:r>
      <w:r w:rsidR="00320F93" w:rsidRPr="009E44F7">
        <w:rPr>
          <w:rFonts w:ascii="Cambria" w:hAnsi="Cambria"/>
          <w:b/>
          <w:sz w:val="24"/>
        </w:rPr>
        <w:t>:</w:t>
      </w:r>
      <w:r w:rsidR="00320F93" w:rsidRPr="009E44F7">
        <w:rPr>
          <w:rFonts w:ascii="Cambria" w:hAnsi="Cambria"/>
          <w:sz w:val="24"/>
        </w:rPr>
        <w:t xml:space="preserve"> </w:t>
      </w:r>
      <w:r w:rsidRPr="009E44F7">
        <w:rPr>
          <w:rFonts w:ascii="Cambria" w:hAnsi="Cambria"/>
          <w:sz w:val="24"/>
        </w:rPr>
        <w:t xml:space="preserve">Faruri de zi; senzor lumină; </w:t>
      </w:r>
      <w:r w:rsidR="00A758A1">
        <w:rPr>
          <w:rFonts w:ascii="Cambria" w:hAnsi="Cambria"/>
          <w:sz w:val="24"/>
        </w:rPr>
        <w:t xml:space="preserve">faruri anti ceață; </w:t>
      </w:r>
      <w:r w:rsidRPr="009E44F7">
        <w:rPr>
          <w:rFonts w:ascii="Cambria" w:hAnsi="Cambria"/>
          <w:sz w:val="24"/>
        </w:rPr>
        <w:t>iluminare compartiment marfar</w:t>
      </w:r>
      <w:r w:rsidR="00320F93" w:rsidRPr="009E44F7">
        <w:rPr>
          <w:rFonts w:ascii="Cambria" w:hAnsi="Cambria"/>
          <w:sz w:val="24"/>
        </w:rPr>
        <w:t>;</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Multimedia și conectivitate</w:t>
      </w:r>
      <w:r w:rsidR="00320F93" w:rsidRPr="009E44F7">
        <w:rPr>
          <w:rFonts w:ascii="Cambria" w:hAnsi="Cambria"/>
          <w:b/>
          <w:sz w:val="24"/>
        </w:rPr>
        <w:t>:</w:t>
      </w:r>
      <w:r w:rsidR="00320F93" w:rsidRPr="009E44F7">
        <w:rPr>
          <w:rFonts w:ascii="Cambria" w:hAnsi="Cambria"/>
          <w:sz w:val="24"/>
        </w:rPr>
        <w:t xml:space="preserve"> </w:t>
      </w:r>
      <w:r w:rsidRPr="009E44F7">
        <w:rPr>
          <w:rFonts w:ascii="Cambria" w:hAnsi="Cambria"/>
          <w:sz w:val="24"/>
        </w:rPr>
        <w:t>Sistem mul</w:t>
      </w:r>
      <w:r w:rsidR="00320F93" w:rsidRPr="009E44F7">
        <w:rPr>
          <w:rFonts w:ascii="Cambria" w:hAnsi="Cambria"/>
          <w:sz w:val="24"/>
        </w:rPr>
        <w:t>timedia cu ecran tactil; port</w:t>
      </w:r>
      <w:r w:rsidRPr="009E44F7">
        <w:rPr>
          <w:rFonts w:ascii="Cambria" w:hAnsi="Cambria"/>
          <w:sz w:val="24"/>
        </w:rPr>
        <w:t xml:space="preserve"> USB; priză 12V; Radio FM; Bluetooth; computer de bord; panou de bord digital</w:t>
      </w:r>
      <w:r w:rsidR="00320F93" w:rsidRPr="009E44F7">
        <w:rPr>
          <w:rFonts w:ascii="Cambria" w:hAnsi="Cambria"/>
          <w:sz w:val="24"/>
        </w:rPr>
        <w:t>;</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Retrovizoare</w:t>
      </w:r>
      <w:r w:rsidR="009E44F7" w:rsidRPr="009E44F7">
        <w:rPr>
          <w:rFonts w:ascii="Cambria" w:hAnsi="Cambria"/>
          <w:b/>
          <w:sz w:val="24"/>
        </w:rPr>
        <w:t xml:space="preserve"> exterioare</w:t>
      </w:r>
      <w:r w:rsidR="00320F93" w:rsidRPr="009E44F7">
        <w:rPr>
          <w:rFonts w:ascii="Cambria" w:hAnsi="Cambria"/>
          <w:b/>
          <w:sz w:val="24"/>
        </w:rPr>
        <w:t>:</w:t>
      </w:r>
      <w:r w:rsidR="00320F93" w:rsidRPr="009E44F7">
        <w:rPr>
          <w:rFonts w:ascii="Cambria" w:hAnsi="Cambria"/>
          <w:sz w:val="24"/>
        </w:rPr>
        <w:t xml:space="preserve"> </w:t>
      </w:r>
      <w:r w:rsidR="009E44F7" w:rsidRPr="009E44F7">
        <w:rPr>
          <w:rFonts w:ascii="Cambria" w:hAnsi="Cambria"/>
          <w:sz w:val="24"/>
        </w:rPr>
        <w:t xml:space="preserve">cu reglaj electric și degivrate </w:t>
      </w:r>
      <w:r w:rsidR="009E44F7" w:rsidRPr="009E44F7">
        <w:rPr>
          <w:rFonts w:ascii="Cambria" w:hAnsi="Cambria"/>
          <w:i/>
          <w:sz w:val="24"/>
        </w:rPr>
        <w:t>(încălzite)</w:t>
      </w:r>
      <w:r w:rsidR="004813D7" w:rsidRPr="009E44F7">
        <w:rPr>
          <w:rFonts w:ascii="Cambria" w:hAnsi="Cambria"/>
          <w:sz w:val="24"/>
        </w:rPr>
        <w:t>;</w:t>
      </w:r>
    </w:p>
    <w:p w:rsidR="007D6C46" w:rsidRPr="009E44F7" w:rsidRDefault="007D6C46" w:rsidP="004813D7">
      <w:pPr>
        <w:pStyle w:val="Listparagraf"/>
        <w:numPr>
          <w:ilvl w:val="1"/>
          <w:numId w:val="41"/>
        </w:numPr>
        <w:spacing w:before="60" w:after="60" w:line="240" w:lineRule="auto"/>
        <w:contextualSpacing w:val="0"/>
        <w:jc w:val="both"/>
        <w:rPr>
          <w:rFonts w:ascii="Cambria" w:hAnsi="Cambria"/>
          <w:sz w:val="24"/>
        </w:rPr>
      </w:pPr>
      <w:r w:rsidRPr="009E44F7">
        <w:rPr>
          <w:rFonts w:ascii="Cambria" w:hAnsi="Cambria"/>
          <w:b/>
          <w:sz w:val="24"/>
        </w:rPr>
        <w:t>Geamuri</w:t>
      </w:r>
      <w:r w:rsidR="00320F93" w:rsidRPr="009E44F7">
        <w:rPr>
          <w:rFonts w:ascii="Cambria" w:hAnsi="Cambria"/>
          <w:b/>
          <w:sz w:val="24"/>
        </w:rPr>
        <w:t>:</w:t>
      </w:r>
      <w:r w:rsidR="00320F93" w:rsidRPr="009E44F7">
        <w:rPr>
          <w:rFonts w:ascii="Cambria" w:hAnsi="Cambria"/>
          <w:sz w:val="24"/>
        </w:rPr>
        <w:t xml:space="preserve"> cu mecanism de reglare e</w:t>
      </w:r>
      <w:r w:rsidRPr="009E44F7">
        <w:rPr>
          <w:rFonts w:ascii="Cambria" w:hAnsi="Cambria"/>
          <w:sz w:val="24"/>
        </w:rPr>
        <w:t>lectric</w:t>
      </w:r>
      <w:r w:rsidR="004813D7" w:rsidRPr="009E44F7">
        <w:rPr>
          <w:rFonts w:ascii="Cambria" w:hAnsi="Cambria"/>
          <w:sz w:val="24"/>
        </w:rPr>
        <w:t xml:space="preserve"> </w:t>
      </w:r>
      <w:r w:rsidR="004813D7" w:rsidRPr="009E44F7">
        <w:rPr>
          <w:rFonts w:ascii="Cambria" w:hAnsi="Cambria"/>
          <w:i/>
          <w:sz w:val="24"/>
        </w:rPr>
        <w:t>(pentru geamurile din față);</w:t>
      </w:r>
    </w:p>
    <w:p w:rsidR="004813D7" w:rsidRPr="009E44F7" w:rsidRDefault="004813D7" w:rsidP="004813D7">
      <w:pPr>
        <w:pStyle w:val="Listparagraf"/>
        <w:numPr>
          <w:ilvl w:val="1"/>
          <w:numId w:val="41"/>
        </w:numPr>
        <w:spacing w:before="60" w:after="60" w:line="240" w:lineRule="auto"/>
        <w:contextualSpacing w:val="0"/>
        <w:rPr>
          <w:rFonts w:ascii="Cambria" w:hAnsi="Cambria"/>
          <w:b/>
          <w:sz w:val="24"/>
        </w:rPr>
      </w:pPr>
      <w:r w:rsidRPr="009E44F7">
        <w:rPr>
          <w:rFonts w:ascii="Cambria" w:hAnsi="Cambria"/>
          <w:b/>
          <w:sz w:val="24"/>
        </w:rPr>
        <w:t>Alte dotări echipament vehicul:</w:t>
      </w:r>
    </w:p>
    <w:p w:rsidR="004813D7" w:rsidRPr="009E44F7" w:rsidRDefault="004813D7" w:rsidP="004813D7">
      <w:pPr>
        <w:pStyle w:val="Listparagraf"/>
        <w:numPr>
          <w:ilvl w:val="1"/>
          <w:numId w:val="42"/>
        </w:numPr>
        <w:tabs>
          <w:tab w:val="left" w:pos="284"/>
        </w:tabs>
        <w:spacing w:before="60" w:after="60" w:line="240" w:lineRule="auto"/>
        <w:contextualSpacing w:val="0"/>
        <w:rPr>
          <w:rFonts w:ascii="Cambria" w:hAnsi="Cambria"/>
          <w:sz w:val="24"/>
        </w:rPr>
      </w:pPr>
      <w:r w:rsidRPr="009E44F7">
        <w:rPr>
          <w:rFonts w:ascii="Cambria" w:hAnsi="Cambria"/>
          <w:b/>
          <w:sz w:val="24"/>
        </w:rPr>
        <w:t>Poliță pentru documente</w:t>
      </w:r>
      <w:r w:rsidRPr="009E44F7">
        <w:rPr>
          <w:rFonts w:ascii="Cambria" w:hAnsi="Cambria"/>
          <w:sz w:val="24"/>
        </w:rPr>
        <w:t>: amplasată deasupra parbrizului;</w:t>
      </w:r>
    </w:p>
    <w:p w:rsidR="004813D7" w:rsidRPr="009E44F7" w:rsidRDefault="004813D7" w:rsidP="004813D7">
      <w:pPr>
        <w:pStyle w:val="Listparagraf"/>
        <w:numPr>
          <w:ilvl w:val="1"/>
          <w:numId w:val="42"/>
        </w:numPr>
        <w:tabs>
          <w:tab w:val="left" w:pos="284"/>
        </w:tabs>
        <w:spacing w:before="60" w:after="60" w:line="240" w:lineRule="auto"/>
        <w:contextualSpacing w:val="0"/>
        <w:rPr>
          <w:rFonts w:ascii="Cambria" w:hAnsi="Cambria"/>
          <w:sz w:val="24"/>
        </w:rPr>
      </w:pPr>
      <w:r w:rsidRPr="009E44F7">
        <w:rPr>
          <w:rFonts w:ascii="Cambria" w:hAnsi="Cambria"/>
          <w:b/>
          <w:sz w:val="24"/>
        </w:rPr>
        <w:t>Roată de rezervă</w:t>
      </w:r>
      <w:r w:rsidRPr="009E44F7">
        <w:rPr>
          <w:rFonts w:ascii="Cambria" w:hAnsi="Cambria"/>
          <w:sz w:val="24"/>
        </w:rPr>
        <w:t>: poziționată sub podea;</w:t>
      </w:r>
    </w:p>
    <w:p w:rsidR="004813D7" w:rsidRPr="009E44F7" w:rsidRDefault="004813D7" w:rsidP="004813D7">
      <w:pPr>
        <w:pStyle w:val="Listparagraf"/>
        <w:numPr>
          <w:ilvl w:val="1"/>
          <w:numId w:val="42"/>
        </w:numPr>
        <w:tabs>
          <w:tab w:val="left" w:pos="284"/>
        </w:tabs>
        <w:spacing w:before="60" w:after="60" w:line="240" w:lineRule="auto"/>
        <w:contextualSpacing w:val="0"/>
        <w:rPr>
          <w:rFonts w:ascii="Cambria" w:hAnsi="Cambria"/>
          <w:sz w:val="24"/>
        </w:rPr>
      </w:pPr>
      <w:r w:rsidRPr="009E44F7">
        <w:rPr>
          <w:rFonts w:ascii="Cambria" w:hAnsi="Cambria"/>
          <w:b/>
          <w:sz w:val="24"/>
        </w:rPr>
        <w:t>Senzori parcare spate:</w:t>
      </w:r>
      <w:r w:rsidRPr="009E44F7">
        <w:rPr>
          <w:rFonts w:ascii="Cambria" w:hAnsi="Cambria"/>
          <w:sz w:val="24"/>
        </w:rPr>
        <w:t xml:space="preserve"> pentru asistență la manevre;</w:t>
      </w:r>
    </w:p>
    <w:p w:rsidR="004813D7" w:rsidRDefault="004813D7" w:rsidP="004813D7">
      <w:pPr>
        <w:pStyle w:val="Listparagraf"/>
        <w:numPr>
          <w:ilvl w:val="1"/>
          <w:numId w:val="42"/>
        </w:numPr>
        <w:tabs>
          <w:tab w:val="left" w:pos="284"/>
        </w:tabs>
        <w:spacing w:before="60" w:after="60" w:line="240" w:lineRule="auto"/>
        <w:contextualSpacing w:val="0"/>
        <w:rPr>
          <w:rFonts w:ascii="Cambria" w:hAnsi="Cambria"/>
          <w:sz w:val="24"/>
        </w:rPr>
      </w:pPr>
      <w:r w:rsidRPr="009E44F7">
        <w:rPr>
          <w:rFonts w:ascii="Cambria" w:hAnsi="Cambria"/>
          <w:b/>
          <w:sz w:val="24"/>
        </w:rPr>
        <w:t>Inele de ancorare compartiment marfa</w:t>
      </w:r>
      <w:r w:rsidRPr="009E44F7">
        <w:rPr>
          <w:rFonts w:ascii="Cambria" w:hAnsi="Cambria"/>
          <w:sz w:val="24"/>
        </w:rPr>
        <w:t>r</w:t>
      </w:r>
      <w:r w:rsidRPr="009E44F7">
        <w:rPr>
          <w:rFonts w:ascii="Cambria" w:hAnsi="Cambria"/>
          <w:b/>
          <w:sz w:val="24"/>
        </w:rPr>
        <w:t xml:space="preserve">: </w:t>
      </w:r>
      <w:r w:rsidRPr="009E44F7">
        <w:rPr>
          <w:rFonts w:ascii="Cambria" w:hAnsi="Cambria"/>
          <w:sz w:val="24"/>
        </w:rPr>
        <w:t>minim 6 bucăți;</w:t>
      </w:r>
    </w:p>
    <w:p w:rsidR="00E77657" w:rsidRPr="009E44F7" w:rsidRDefault="00E77657" w:rsidP="004813D7">
      <w:pPr>
        <w:pStyle w:val="Listparagraf"/>
        <w:numPr>
          <w:ilvl w:val="1"/>
          <w:numId w:val="42"/>
        </w:numPr>
        <w:tabs>
          <w:tab w:val="left" w:pos="284"/>
        </w:tabs>
        <w:spacing w:before="60" w:after="60" w:line="240" w:lineRule="auto"/>
        <w:contextualSpacing w:val="0"/>
        <w:rPr>
          <w:rFonts w:ascii="Cambria" w:hAnsi="Cambria"/>
          <w:sz w:val="24"/>
        </w:rPr>
      </w:pPr>
      <w:r>
        <w:rPr>
          <w:rFonts w:ascii="Cambria" w:hAnsi="Cambria"/>
          <w:b/>
          <w:sz w:val="24"/>
        </w:rPr>
        <w:t>Apărători de noroi:</w:t>
      </w:r>
      <w:r>
        <w:rPr>
          <w:rFonts w:ascii="Cambria" w:hAnsi="Cambria"/>
          <w:sz w:val="24"/>
        </w:rPr>
        <w:t xml:space="preserve"> față+spate;</w:t>
      </w:r>
    </w:p>
    <w:p w:rsidR="004813D7" w:rsidRPr="009E44F7" w:rsidRDefault="004813D7" w:rsidP="004813D7">
      <w:pPr>
        <w:pStyle w:val="Listparagraf"/>
        <w:numPr>
          <w:ilvl w:val="1"/>
          <w:numId w:val="42"/>
        </w:numPr>
        <w:tabs>
          <w:tab w:val="left" w:pos="284"/>
        </w:tabs>
        <w:spacing w:before="60" w:after="60" w:line="240" w:lineRule="auto"/>
        <w:contextualSpacing w:val="0"/>
        <w:rPr>
          <w:rFonts w:ascii="Cambria" w:hAnsi="Cambria"/>
          <w:sz w:val="24"/>
        </w:rPr>
      </w:pPr>
      <w:r w:rsidRPr="009E44F7">
        <w:rPr>
          <w:rFonts w:ascii="Cambria" w:hAnsi="Cambria"/>
          <w:b/>
          <w:sz w:val="24"/>
        </w:rPr>
        <w:t>Perete despărțit</w:t>
      </w:r>
      <w:r w:rsidR="00EC1637">
        <w:rPr>
          <w:rFonts w:ascii="Cambria" w:hAnsi="Cambria"/>
          <w:b/>
          <w:sz w:val="24"/>
        </w:rPr>
        <w:t>or compartiment marfar – cabină</w:t>
      </w:r>
      <w:r w:rsidRPr="009E44F7">
        <w:rPr>
          <w:rFonts w:ascii="Cambria" w:hAnsi="Cambria"/>
          <w:sz w:val="24"/>
        </w:rPr>
        <w:t>.</w:t>
      </w:r>
    </w:p>
    <w:p w:rsidR="007D6C46" w:rsidRPr="009E44F7" w:rsidRDefault="007D6C46" w:rsidP="004813D7">
      <w:pPr>
        <w:pStyle w:val="Listparagraf"/>
        <w:numPr>
          <w:ilvl w:val="0"/>
          <w:numId w:val="41"/>
        </w:numPr>
        <w:spacing w:before="240" w:after="240" w:line="240" w:lineRule="auto"/>
        <w:contextualSpacing w:val="0"/>
        <w:jc w:val="center"/>
        <w:rPr>
          <w:rFonts w:ascii="Cambria" w:hAnsi="Cambria"/>
          <w:b/>
          <w:sz w:val="24"/>
        </w:rPr>
      </w:pPr>
      <w:r w:rsidRPr="009E44F7">
        <w:rPr>
          <w:rFonts w:ascii="Cambria" w:hAnsi="Cambria"/>
          <w:b/>
          <w:sz w:val="24"/>
        </w:rPr>
        <w:t>Garanție și întreținere</w:t>
      </w:r>
    </w:p>
    <w:p w:rsidR="00F67AB3" w:rsidRPr="002A2FCC" w:rsidRDefault="00F67AB3" w:rsidP="002A2FCC">
      <w:pPr>
        <w:pStyle w:val="Listparagraf"/>
        <w:numPr>
          <w:ilvl w:val="1"/>
          <w:numId w:val="41"/>
        </w:numPr>
        <w:spacing w:before="60" w:after="60" w:line="276" w:lineRule="auto"/>
        <w:contextualSpacing w:val="0"/>
        <w:jc w:val="both"/>
        <w:rPr>
          <w:rFonts w:ascii="Cambria" w:hAnsi="Cambria"/>
          <w:sz w:val="24"/>
          <w:szCs w:val="24"/>
        </w:rPr>
      </w:pPr>
      <w:r w:rsidRPr="002A2FCC">
        <w:rPr>
          <w:rFonts w:ascii="Cambria" w:hAnsi="Cambria"/>
          <w:b/>
          <w:sz w:val="24"/>
          <w:szCs w:val="24"/>
        </w:rPr>
        <w:t>Condiții minime de g</w:t>
      </w:r>
      <w:r w:rsidR="007D6C46" w:rsidRPr="002A2FCC">
        <w:rPr>
          <w:rFonts w:ascii="Cambria" w:hAnsi="Cambria"/>
          <w:b/>
          <w:sz w:val="24"/>
          <w:szCs w:val="24"/>
        </w:rPr>
        <w:t>aranție</w:t>
      </w:r>
      <w:r w:rsidR="004813D7" w:rsidRPr="002A2FCC">
        <w:rPr>
          <w:rFonts w:ascii="Cambria" w:hAnsi="Cambria"/>
          <w:b/>
          <w:sz w:val="24"/>
          <w:szCs w:val="24"/>
        </w:rPr>
        <w:t>:</w:t>
      </w:r>
    </w:p>
    <w:p w:rsidR="00F67AB3" w:rsidRPr="002A2FCC" w:rsidRDefault="00F67AB3" w:rsidP="002A2FCC">
      <w:pPr>
        <w:numPr>
          <w:ilvl w:val="2"/>
          <w:numId w:val="41"/>
        </w:numPr>
        <w:spacing w:before="60" w:after="60" w:line="276" w:lineRule="auto"/>
        <w:ind w:firstLine="567"/>
        <w:contextualSpacing/>
        <w:jc w:val="both"/>
        <w:rPr>
          <w:rFonts w:ascii="Cambria" w:hAnsi="Cambria"/>
          <w:sz w:val="24"/>
          <w:szCs w:val="24"/>
          <w:lang w:eastAsia="ro-RO"/>
        </w:rPr>
      </w:pPr>
      <w:r w:rsidRPr="002A2FCC">
        <w:rPr>
          <w:rFonts w:ascii="Cambria" w:hAnsi="Cambria"/>
          <w:sz w:val="24"/>
          <w:szCs w:val="24"/>
          <w:lang w:eastAsia="ro-RO"/>
        </w:rPr>
        <w:t xml:space="preserve">Se oferă un termen de garanție obligatoriu de </w:t>
      </w:r>
      <w:r w:rsidRPr="002A2FCC">
        <w:rPr>
          <w:rFonts w:ascii="Cambria" w:hAnsi="Cambria"/>
          <w:b/>
          <w:bCs/>
          <w:sz w:val="24"/>
          <w:szCs w:val="24"/>
          <w:lang w:eastAsia="ro-RO"/>
        </w:rPr>
        <w:t>cel puțin 100 000 km</w:t>
      </w:r>
      <w:r w:rsidRPr="002A2FCC">
        <w:rPr>
          <w:rFonts w:ascii="Cambria" w:hAnsi="Cambria"/>
          <w:sz w:val="24"/>
          <w:szCs w:val="24"/>
          <w:lang w:eastAsia="ro-RO"/>
        </w:rPr>
        <w:t xml:space="preserve"> sau </w:t>
      </w:r>
      <w:r w:rsidRPr="002A2FCC">
        <w:rPr>
          <w:rFonts w:ascii="Cambria" w:hAnsi="Cambria"/>
          <w:b/>
          <w:bCs/>
          <w:sz w:val="24"/>
          <w:szCs w:val="24"/>
          <w:lang w:eastAsia="ro-RO"/>
        </w:rPr>
        <w:t>minimum 36 de luni</w:t>
      </w:r>
      <w:r w:rsidRPr="002A2FCC">
        <w:rPr>
          <w:rFonts w:ascii="Cambria" w:hAnsi="Cambria"/>
          <w:sz w:val="24"/>
          <w:szCs w:val="24"/>
          <w:lang w:eastAsia="ro-RO"/>
        </w:rPr>
        <w:t xml:space="preserve"> de la data recepției bunului.</w:t>
      </w:r>
    </w:p>
    <w:p w:rsidR="00F67AB3" w:rsidRPr="002A2FCC" w:rsidRDefault="00F67AB3" w:rsidP="002A2FCC">
      <w:pPr>
        <w:numPr>
          <w:ilvl w:val="2"/>
          <w:numId w:val="41"/>
        </w:numPr>
        <w:spacing w:before="60" w:after="60" w:line="276" w:lineRule="auto"/>
        <w:ind w:firstLine="567"/>
        <w:contextualSpacing/>
        <w:jc w:val="both"/>
        <w:rPr>
          <w:rFonts w:ascii="Cambria" w:hAnsi="Cambria"/>
          <w:sz w:val="24"/>
          <w:szCs w:val="24"/>
          <w:lang w:eastAsia="ro-RO"/>
        </w:rPr>
      </w:pPr>
      <w:r w:rsidRPr="002A2FCC">
        <w:rPr>
          <w:rFonts w:ascii="Cambria" w:hAnsi="Cambria"/>
          <w:sz w:val="24"/>
          <w:szCs w:val="24"/>
          <w:lang w:eastAsia="ro-RO"/>
        </w:rPr>
        <w:t xml:space="preserve">Se garantează </w:t>
      </w:r>
      <w:r w:rsidRPr="002A2FCC">
        <w:rPr>
          <w:rFonts w:ascii="Cambria" w:hAnsi="Cambria"/>
          <w:b/>
          <w:bCs/>
          <w:sz w:val="24"/>
          <w:szCs w:val="24"/>
          <w:lang w:eastAsia="ro-RO"/>
        </w:rPr>
        <w:t>asigurarea pieselor de schimb originale</w:t>
      </w:r>
      <w:r w:rsidRPr="002A2FCC">
        <w:rPr>
          <w:rFonts w:ascii="Cambria" w:hAnsi="Cambria"/>
          <w:sz w:val="24"/>
          <w:szCs w:val="24"/>
          <w:lang w:eastAsia="ro-RO"/>
        </w:rPr>
        <w:t xml:space="preserve"> și </w:t>
      </w:r>
      <w:r w:rsidRPr="002A2FCC">
        <w:rPr>
          <w:rFonts w:ascii="Cambria" w:hAnsi="Cambria"/>
          <w:b/>
          <w:bCs/>
          <w:sz w:val="24"/>
          <w:szCs w:val="24"/>
          <w:lang w:eastAsia="ro-RO"/>
        </w:rPr>
        <w:t>posibilitatea efectuării intervențiilor tehnice</w:t>
      </w:r>
      <w:r w:rsidRPr="002A2FCC">
        <w:rPr>
          <w:rFonts w:ascii="Cambria" w:hAnsi="Cambria"/>
          <w:sz w:val="24"/>
          <w:szCs w:val="24"/>
          <w:lang w:eastAsia="ro-RO"/>
        </w:rPr>
        <w:t xml:space="preserve"> pe durata întregii perioade de garanție.</w:t>
      </w:r>
    </w:p>
    <w:p w:rsidR="00F67AB3" w:rsidRPr="002A2FCC" w:rsidRDefault="00F67AB3" w:rsidP="002A2FCC">
      <w:pPr>
        <w:numPr>
          <w:ilvl w:val="2"/>
          <w:numId w:val="41"/>
        </w:numPr>
        <w:spacing w:before="60" w:after="60" w:line="276" w:lineRule="auto"/>
        <w:ind w:firstLine="567"/>
        <w:contextualSpacing/>
        <w:jc w:val="both"/>
        <w:rPr>
          <w:rFonts w:ascii="Cambria" w:hAnsi="Cambria"/>
          <w:sz w:val="24"/>
          <w:szCs w:val="24"/>
          <w:lang w:eastAsia="ro-RO"/>
        </w:rPr>
      </w:pPr>
      <w:r w:rsidRPr="002A2FCC">
        <w:rPr>
          <w:rFonts w:ascii="Cambria" w:hAnsi="Cambria"/>
          <w:sz w:val="24"/>
          <w:szCs w:val="24"/>
          <w:lang w:eastAsia="ro-RO"/>
        </w:rPr>
        <w:t xml:space="preserve">Se garantează că </w:t>
      </w:r>
      <w:r w:rsidRPr="002A2FCC">
        <w:rPr>
          <w:rFonts w:ascii="Cambria" w:hAnsi="Cambria"/>
          <w:b/>
          <w:bCs/>
          <w:sz w:val="24"/>
          <w:szCs w:val="24"/>
          <w:lang w:eastAsia="ro-RO"/>
        </w:rPr>
        <w:t>reparațiile și intervențiile efectuate în perioada de garanție</w:t>
      </w:r>
      <w:r w:rsidRPr="002A2FCC">
        <w:rPr>
          <w:rFonts w:ascii="Cambria" w:hAnsi="Cambria"/>
          <w:sz w:val="24"/>
          <w:szCs w:val="24"/>
          <w:lang w:eastAsia="ro-RO"/>
        </w:rPr>
        <w:t xml:space="preserve"> vor fi realizate </w:t>
      </w:r>
      <w:r w:rsidRPr="002A2FCC">
        <w:rPr>
          <w:rFonts w:ascii="Cambria" w:hAnsi="Cambria"/>
          <w:b/>
          <w:bCs/>
          <w:sz w:val="24"/>
          <w:szCs w:val="24"/>
          <w:lang w:eastAsia="ro-RO"/>
        </w:rPr>
        <w:t>fără costuri suplimentare pentru Beneficiar</w:t>
      </w:r>
      <w:r w:rsidRPr="002A2FCC">
        <w:rPr>
          <w:rFonts w:ascii="Cambria" w:hAnsi="Cambria"/>
          <w:sz w:val="24"/>
          <w:szCs w:val="24"/>
          <w:lang w:eastAsia="ro-RO"/>
        </w:rPr>
        <w:t xml:space="preserve">, în cadrul rețelei autorizate de service, </w:t>
      </w:r>
      <w:r w:rsidRPr="002A2FCC">
        <w:rPr>
          <w:rFonts w:ascii="Cambria" w:hAnsi="Cambria"/>
          <w:b/>
          <w:bCs/>
          <w:sz w:val="24"/>
          <w:szCs w:val="24"/>
          <w:lang w:eastAsia="ro-RO"/>
        </w:rPr>
        <w:t>doar pentru componentele defecte sau uzate anormal</w:t>
      </w:r>
      <w:r w:rsidRPr="002A2FCC">
        <w:rPr>
          <w:rFonts w:ascii="Cambria" w:hAnsi="Cambria"/>
          <w:sz w:val="24"/>
          <w:szCs w:val="24"/>
          <w:lang w:eastAsia="ro-RO"/>
        </w:rPr>
        <w:t xml:space="preserve">, care </w:t>
      </w:r>
      <w:r w:rsidRPr="002A2FCC">
        <w:rPr>
          <w:rFonts w:ascii="Cambria" w:hAnsi="Cambria"/>
          <w:b/>
          <w:bCs/>
          <w:sz w:val="24"/>
          <w:szCs w:val="24"/>
          <w:lang w:eastAsia="ro-RO"/>
        </w:rPr>
        <w:t>nu fac obiectul uzurii normale</w:t>
      </w:r>
      <w:r w:rsidRPr="002A2FCC">
        <w:rPr>
          <w:rFonts w:ascii="Cambria" w:hAnsi="Cambria"/>
          <w:sz w:val="24"/>
          <w:szCs w:val="24"/>
          <w:lang w:eastAsia="ro-RO"/>
        </w:rPr>
        <w:t xml:space="preserve"> ca urmare a exploatării obișnuite.</w:t>
      </w:r>
    </w:p>
    <w:p w:rsidR="00F67AB3" w:rsidRPr="002A2FCC" w:rsidRDefault="00F67AB3" w:rsidP="002A2FCC">
      <w:pPr>
        <w:numPr>
          <w:ilvl w:val="2"/>
          <w:numId w:val="41"/>
        </w:numPr>
        <w:spacing w:before="60" w:after="60" w:line="276" w:lineRule="auto"/>
        <w:ind w:firstLine="567"/>
        <w:contextualSpacing/>
        <w:jc w:val="both"/>
        <w:rPr>
          <w:rFonts w:ascii="Cambria" w:hAnsi="Cambria"/>
          <w:sz w:val="24"/>
          <w:szCs w:val="24"/>
          <w:lang w:eastAsia="ro-RO"/>
        </w:rPr>
      </w:pPr>
      <w:r w:rsidRPr="002A2FCC">
        <w:rPr>
          <w:rFonts w:ascii="Cambria" w:hAnsi="Cambria"/>
          <w:sz w:val="24"/>
          <w:szCs w:val="24"/>
          <w:lang w:eastAsia="ro-RO"/>
        </w:rPr>
        <w:t xml:space="preserve">În cazul defectării produsului în perioada de garanție, furnizorul sau service-ul autorizat se obligă să efectueze </w:t>
      </w:r>
      <w:r w:rsidRPr="002A2FCC">
        <w:rPr>
          <w:rFonts w:ascii="Cambria" w:hAnsi="Cambria"/>
          <w:b/>
          <w:bCs/>
          <w:sz w:val="24"/>
          <w:szCs w:val="24"/>
          <w:lang w:eastAsia="ro-RO"/>
        </w:rPr>
        <w:t>reparația sau înlocuirea produsului defect</w:t>
      </w:r>
      <w:r w:rsidRPr="002A2FCC">
        <w:rPr>
          <w:rFonts w:ascii="Cambria" w:hAnsi="Cambria"/>
          <w:sz w:val="24"/>
          <w:szCs w:val="24"/>
          <w:lang w:eastAsia="ro-RO"/>
        </w:rPr>
        <w:t xml:space="preserve"> în termen de cel mult </w:t>
      </w:r>
      <w:r w:rsidRPr="002A2FCC">
        <w:rPr>
          <w:rFonts w:ascii="Cambria" w:hAnsi="Cambria"/>
          <w:b/>
          <w:bCs/>
          <w:sz w:val="24"/>
          <w:szCs w:val="24"/>
          <w:lang w:eastAsia="ro-RO"/>
        </w:rPr>
        <w:t>15 zile calendaristice</w:t>
      </w:r>
      <w:r w:rsidRPr="002A2FCC">
        <w:rPr>
          <w:rFonts w:ascii="Cambria" w:hAnsi="Cambria"/>
          <w:sz w:val="24"/>
          <w:szCs w:val="24"/>
          <w:lang w:eastAsia="ro-RO"/>
        </w:rPr>
        <w:t xml:space="preserve"> din momentul notificării Beneficiarului.</w:t>
      </w:r>
    </w:p>
    <w:p w:rsidR="00F67AB3" w:rsidRPr="002A2FCC" w:rsidRDefault="00F67AB3" w:rsidP="002A2FCC">
      <w:pPr>
        <w:numPr>
          <w:ilvl w:val="2"/>
          <w:numId w:val="41"/>
        </w:numPr>
        <w:spacing w:before="60" w:after="60" w:line="276" w:lineRule="auto"/>
        <w:ind w:firstLine="567"/>
        <w:contextualSpacing/>
        <w:jc w:val="both"/>
        <w:rPr>
          <w:rFonts w:ascii="Cambria" w:hAnsi="Cambria"/>
          <w:sz w:val="24"/>
          <w:szCs w:val="24"/>
          <w:lang w:eastAsia="ro-RO"/>
        </w:rPr>
      </w:pPr>
      <w:r w:rsidRPr="002A2FCC">
        <w:rPr>
          <w:rFonts w:ascii="Cambria" w:hAnsi="Cambria"/>
          <w:b/>
          <w:bCs/>
          <w:sz w:val="24"/>
          <w:szCs w:val="24"/>
          <w:lang w:eastAsia="ro-RO"/>
        </w:rPr>
        <w:t xml:space="preserve">Componentele de tip motor </w:t>
      </w:r>
      <w:r w:rsidRPr="002A2FCC">
        <w:rPr>
          <w:rFonts w:ascii="Cambria" w:hAnsi="Cambria"/>
          <w:b/>
          <w:bCs/>
          <w:i/>
          <w:sz w:val="24"/>
          <w:szCs w:val="24"/>
          <w:lang w:eastAsia="ro-RO"/>
        </w:rPr>
        <w:t>(unități de acționare, module de propulsie, ansambluri electromecanice principale)</w:t>
      </w:r>
      <w:r w:rsidRPr="002A2FCC">
        <w:rPr>
          <w:rFonts w:ascii="Cambria" w:hAnsi="Cambria"/>
          <w:i/>
          <w:sz w:val="24"/>
          <w:szCs w:val="24"/>
          <w:lang w:eastAsia="ro-RO"/>
        </w:rPr>
        <w:t xml:space="preserve">, </w:t>
      </w:r>
      <w:r w:rsidRPr="002A2FCC">
        <w:rPr>
          <w:rFonts w:ascii="Cambria" w:hAnsi="Cambria"/>
          <w:sz w:val="24"/>
          <w:szCs w:val="24"/>
          <w:lang w:eastAsia="ro-RO"/>
        </w:rPr>
        <w:t xml:space="preserve">în cazul constatării unei defecțiuni acoperite de garanție, </w:t>
      </w:r>
      <w:r w:rsidRPr="002A2FCC">
        <w:rPr>
          <w:rFonts w:ascii="Cambria" w:hAnsi="Cambria"/>
          <w:b/>
          <w:bCs/>
          <w:sz w:val="24"/>
          <w:szCs w:val="24"/>
          <w:lang w:eastAsia="ro-RO"/>
        </w:rPr>
        <w:t>vor fi obligatoriu înlocuite integral cu componente noi, originale, furnizate de producătorul echipamentului</w:t>
      </w:r>
      <w:r w:rsidRPr="002A2FCC">
        <w:rPr>
          <w:rFonts w:ascii="Cambria" w:hAnsi="Cambria"/>
          <w:sz w:val="24"/>
          <w:szCs w:val="24"/>
          <w:lang w:eastAsia="ro-RO"/>
        </w:rPr>
        <w:t>, fără efectuarea de reparații parțiale.</w:t>
      </w:r>
    </w:p>
    <w:p w:rsidR="00F67AB3" w:rsidRPr="002A2FCC" w:rsidRDefault="00F67AB3" w:rsidP="002A2FCC">
      <w:pPr>
        <w:numPr>
          <w:ilvl w:val="2"/>
          <w:numId w:val="41"/>
        </w:numPr>
        <w:spacing w:before="60" w:after="60" w:line="276" w:lineRule="auto"/>
        <w:ind w:firstLine="567"/>
        <w:contextualSpacing/>
        <w:jc w:val="both"/>
        <w:rPr>
          <w:rFonts w:ascii="Cambria" w:hAnsi="Cambria"/>
          <w:sz w:val="24"/>
          <w:szCs w:val="24"/>
          <w:lang w:eastAsia="ro-RO"/>
        </w:rPr>
      </w:pPr>
      <w:r w:rsidRPr="002A2FCC">
        <w:rPr>
          <w:rFonts w:ascii="Cambria" w:hAnsi="Cambria"/>
          <w:sz w:val="24"/>
          <w:szCs w:val="24"/>
          <w:lang w:eastAsia="ro-RO"/>
        </w:rPr>
        <w:t xml:space="preserve">Garanția nu acoperă </w:t>
      </w:r>
      <w:r w:rsidRPr="002A2FCC">
        <w:rPr>
          <w:rFonts w:ascii="Cambria" w:hAnsi="Cambria"/>
          <w:b/>
          <w:bCs/>
          <w:sz w:val="24"/>
          <w:szCs w:val="24"/>
          <w:lang w:eastAsia="ro-RO"/>
        </w:rPr>
        <w:t>piese și materiale consumabile</w:t>
      </w:r>
      <w:r w:rsidRPr="002A2FCC">
        <w:rPr>
          <w:rFonts w:ascii="Cambria" w:hAnsi="Cambria"/>
          <w:sz w:val="24"/>
          <w:szCs w:val="24"/>
          <w:lang w:eastAsia="ro-RO"/>
        </w:rPr>
        <w:t xml:space="preserve"> (de exemplu: filtre, garnituri, curele, elemente de cauciuc, lichide, uleiuri, lubrifianți, materiale de etanșare etc.), care fac obiectul </w:t>
      </w:r>
      <w:r w:rsidRPr="002A2FCC">
        <w:rPr>
          <w:rFonts w:ascii="Cambria" w:hAnsi="Cambria"/>
          <w:b/>
          <w:bCs/>
          <w:sz w:val="24"/>
          <w:szCs w:val="24"/>
          <w:lang w:eastAsia="ro-RO"/>
        </w:rPr>
        <w:t>uzurii normale în procesul de utilizare</w:t>
      </w:r>
      <w:r w:rsidRPr="002A2FCC">
        <w:rPr>
          <w:rFonts w:ascii="Cambria" w:hAnsi="Cambria"/>
          <w:sz w:val="24"/>
          <w:szCs w:val="24"/>
          <w:lang w:eastAsia="ro-RO"/>
        </w:rPr>
        <w:t>.</w:t>
      </w:r>
    </w:p>
    <w:p w:rsidR="007D6C46" w:rsidRPr="002A2FCC" w:rsidRDefault="007D6C46" w:rsidP="002A2FCC">
      <w:pPr>
        <w:pStyle w:val="Listparagraf"/>
        <w:numPr>
          <w:ilvl w:val="1"/>
          <w:numId w:val="41"/>
        </w:numPr>
        <w:spacing w:before="60" w:after="60" w:line="276" w:lineRule="auto"/>
        <w:contextualSpacing w:val="0"/>
        <w:jc w:val="both"/>
        <w:rPr>
          <w:rFonts w:ascii="Cambria" w:hAnsi="Cambria"/>
          <w:sz w:val="24"/>
          <w:szCs w:val="24"/>
        </w:rPr>
      </w:pPr>
      <w:r w:rsidRPr="002A2FCC">
        <w:rPr>
          <w:rFonts w:ascii="Cambria" w:hAnsi="Cambria"/>
          <w:b/>
          <w:sz w:val="24"/>
          <w:szCs w:val="24"/>
        </w:rPr>
        <w:t>Mentenanță</w:t>
      </w:r>
      <w:r w:rsidR="004813D7" w:rsidRPr="002A2FCC">
        <w:rPr>
          <w:rFonts w:ascii="Cambria" w:hAnsi="Cambria"/>
          <w:b/>
          <w:sz w:val="24"/>
          <w:szCs w:val="24"/>
        </w:rPr>
        <w:t>:</w:t>
      </w:r>
      <w:r w:rsidR="004813D7" w:rsidRPr="002A2FCC">
        <w:rPr>
          <w:rFonts w:ascii="Cambria" w:hAnsi="Cambria"/>
          <w:sz w:val="24"/>
          <w:szCs w:val="24"/>
        </w:rPr>
        <w:t xml:space="preserve"> </w:t>
      </w:r>
      <w:r w:rsidRPr="002A2FCC">
        <w:rPr>
          <w:rFonts w:ascii="Cambria" w:hAnsi="Cambria"/>
          <w:sz w:val="24"/>
          <w:szCs w:val="24"/>
        </w:rPr>
        <w:t>Centru de deservire autorizat</w:t>
      </w:r>
      <w:r w:rsidR="004813D7" w:rsidRPr="002A2FCC">
        <w:rPr>
          <w:rFonts w:ascii="Cambria" w:hAnsi="Cambria"/>
          <w:sz w:val="24"/>
          <w:szCs w:val="24"/>
        </w:rPr>
        <w:t>, cu capacitate de deservire fără afectarea termenului de garanție.</w:t>
      </w:r>
    </w:p>
    <w:sectPr w:rsidR="007D6C46" w:rsidRPr="002A2FCC" w:rsidSect="009877E6">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029" w:rsidRDefault="00EA3029" w:rsidP="009E257A">
      <w:pPr>
        <w:spacing w:after="0" w:line="240" w:lineRule="auto"/>
      </w:pPr>
      <w:r>
        <w:separator/>
      </w:r>
    </w:p>
  </w:endnote>
  <w:endnote w:type="continuationSeparator" w:id="0">
    <w:p w:rsidR="00EA3029" w:rsidRDefault="00EA3029" w:rsidP="009E2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EA3029" w:rsidRPr="0022175C" w:rsidRDefault="00EA3029" w:rsidP="009E257A">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EA3029" w:rsidRPr="009E257A" w:rsidRDefault="00EA3029" w:rsidP="009E257A">
            <w:pPr>
              <w:pStyle w:val="Subsol"/>
              <w:tabs>
                <w:tab w:val="center" w:pos="4680"/>
                <w:tab w:val="right" w:pos="9360"/>
              </w:tabs>
              <w:jc w:val="center"/>
              <w:rPr>
                <w:rFonts w:ascii="Cambria" w:hAnsi="Cambria"/>
              </w:rPr>
            </w:pPr>
            <w:r w:rsidRPr="0022175C">
              <w:rPr>
                <w:rFonts w:ascii="Cambria" w:hAnsi="Cambria"/>
                <w:b/>
                <w:i/>
                <w:sz w:val="18"/>
                <w:szCs w:val="18"/>
              </w:rPr>
              <w:t xml:space="preserve">Pagină </w:t>
            </w:r>
            <w:r w:rsidRPr="0022175C">
              <w:rPr>
                <w:rFonts w:ascii="Cambria" w:hAnsi="Cambria"/>
                <w:b/>
                <w:bCs/>
                <w:i/>
                <w:sz w:val="18"/>
                <w:szCs w:val="18"/>
              </w:rPr>
              <w:fldChar w:fldCharType="begin"/>
            </w:r>
            <w:r w:rsidRPr="0022175C">
              <w:rPr>
                <w:rFonts w:ascii="Cambria" w:hAnsi="Cambria"/>
                <w:b/>
                <w:bCs/>
                <w:i/>
                <w:sz w:val="18"/>
                <w:szCs w:val="18"/>
              </w:rPr>
              <w:instrText>PAGE</w:instrText>
            </w:r>
            <w:r w:rsidRPr="0022175C">
              <w:rPr>
                <w:rFonts w:ascii="Cambria" w:hAnsi="Cambria"/>
                <w:b/>
                <w:bCs/>
                <w:i/>
                <w:sz w:val="18"/>
                <w:szCs w:val="18"/>
              </w:rPr>
              <w:fldChar w:fldCharType="separate"/>
            </w:r>
            <w:r w:rsidR="00BE1FFA">
              <w:rPr>
                <w:rFonts w:ascii="Cambria" w:hAnsi="Cambria"/>
                <w:b/>
                <w:bCs/>
                <w:i/>
                <w:noProof/>
                <w:sz w:val="18"/>
                <w:szCs w:val="18"/>
              </w:rPr>
              <w:t>3</w:t>
            </w:r>
            <w:r w:rsidRPr="0022175C">
              <w:rPr>
                <w:rFonts w:ascii="Cambria" w:hAnsi="Cambria"/>
                <w:b/>
                <w:bCs/>
                <w:i/>
                <w:sz w:val="18"/>
                <w:szCs w:val="18"/>
              </w:rPr>
              <w:fldChar w:fldCharType="end"/>
            </w:r>
            <w:r w:rsidRPr="0022175C">
              <w:rPr>
                <w:rFonts w:ascii="Cambria" w:hAnsi="Cambria"/>
                <w:b/>
                <w:i/>
                <w:sz w:val="18"/>
                <w:szCs w:val="18"/>
              </w:rPr>
              <w:t xml:space="preserve"> din </w:t>
            </w:r>
            <w:r w:rsidR="001D5E11">
              <w:rPr>
                <w:rFonts w:ascii="Cambria" w:hAnsi="Cambria"/>
                <w:b/>
                <w:i/>
                <w:sz w:val="18"/>
                <w:szCs w:val="18"/>
              </w:rPr>
              <w:t>3</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029" w:rsidRDefault="00EA3029" w:rsidP="009E257A">
      <w:pPr>
        <w:spacing w:after="0" w:line="240" w:lineRule="auto"/>
      </w:pPr>
      <w:r>
        <w:separator/>
      </w:r>
    </w:p>
  </w:footnote>
  <w:footnote w:type="continuationSeparator" w:id="0">
    <w:p w:rsidR="00EA3029" w:rsidRDefault="00EA3029" w:rsidP="009E2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29" w:rsidRPr="009E257A" w:rsidRDefault="00EA3029" w:rsidP="009E257A">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47B"/>
    <w:multiLevelType w:val="hybridMultilevel"/>
    <w:tmpl w:val="68AE34D2"/>
    <w:lvl w:ilvl="0" w:tplc="04090001">
      <w:start w:val="1"/>
      <w:numFmt w:val="bullet"/>
      <w:lvlText w:val=""/>
      <w:lvlJc w:val="left"/>
      <w:pPr>
        <w:ind w:left="720" w:hanging="360"/>
      </w:pPr>
      <w:rPr>
        <w:rFonts w:ascii="Symbol" w:hAnsi="Symbo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0B83D39"/>
    <w:multiLevelType w:val="hybridMultilevel"/>
    <w:tmpl w:val="217CD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5D902C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9040570"/>
    <w:multiLevelType w:val="hybridMultilevel"/>
    <w:tmpl w:val="557CF206"/>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 w15:restartNumberingAfterBreak="0">
    <w:nsid w:val="11384631"/>
    <w:multiLevelType w:val="hybridMultilevel"/>
    <w:tmpl w:val="2FA06C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C8544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121844F6"/>
    <w:multiLevelType w:val="multilevel"/>
    <w:tmpl w:val="78DE7412"/>
    <w:lvl w:ilvl="0">
      <w:start w:val="1"/>
      <w:numFmt w:val="decimal"/>
      <w:isLgl/>
      <w:suff w:val="space"/>
      <w:lvlText w:val="%1."/>
      <w:lvlJc w:val="left"/>
      <w:pPr>
        <w:ind w:left="0" w:firstLine="0"/>
      </w:pPr>
      <w:rPr>
        <w:rFonts w:ascii="Cambria" w:hAnsi="Cambria" w:hint="default"/>
        <w:b/>
        <w:color w:val="auto"/>
        <w:sz w:val="24"/>
      </w:rPr>
    </w:lvl>
    <w:lvl w:ilvl="1">
      <w:start w:val="1"/>
      <w:numFmt w:val="decimal"/>
      <w:suff w:val="space"/>
      <w:lvlText w:val="%1.%2."/>
      <w:lvlJc w:val="left"/>
      <w:pPr>
        <w:ind w:left="0" w:firstLine="0"/>
      </w:pPr>
      <w:rPr>
        <w:rFonts w:ascii="Cambria" w:hAnsi="Cambria" w:hint="default"/>
        <w:b/>
        <w:i w:val="0"/>
        <w:sz w:val="24"/>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8" w15:restartNumberingAfterBreak="0">
    <w:nsid w:val="132516D5"/>
    <w:multiLevelType w:val="hybridMultilevel"/>
    <w:tmpl w:val="29DADAB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4B34EC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16BF6078"/>
    <w:multiLevelType w:val="hybridMultilevel"/>
    <w:tmpl w:val="3E56E58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0005F92"/>
    <w:multiLevelType w:val="hybridMultilevel"/>
    <w:tmpl w:val="3CC4747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3E36FA4"/>
    <w:multiLevelType w:val="hybridMultilevel"/>
    <w:tmpl w:val="B6CA00EA"/>
    <w:lvl w:ilvl="0" w:tplc="04090001">
      <w:start w:val="1"/>
      <w:numFmt w:val="bullet"/>
      <w:lvlText w:val=""/>
      <w:lvlJc w:val="left"/>
      <w:pPr>
        <w:ind w:left="720" w:hanging="360"/>
      </w:pPr>
      <w:rPr>
        <w:rFonts w:ascii="Symbol" w:hAnsi="Symbo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2D9C05DD"/>
    <w:multiLevelType w:val="hybridMultilevel"/>
    <w:tmpl w:val="5B08A8A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F516B40"/>
    <w:multiLevelType w:val="hybridMultilevel"/>
    <w:tmpl w:val="6EAC1B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126446F"/>
    <w:multiLevelType w:val="hybridMultilevel"/>
    <w:tmpl w:val="3D72AC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19D7DFB"/>
    <w:multiLevelType w:val="hybridMultilevel"/>
    <w:tmpl w:val="B64881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5525A57"/>
    <w:multiLevelType w:val="hybridMultilevel"/>
    <w:tmpl w:val="F374719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5ED0C00"/>
    <w:multiLevelType w:val="multilevel"/>
    <w:tmpl w:val="1378488C"/>
    <w:lvl w:ilvl="0">
      <w:start w:val="1"/>
      <w:numFmt w:val="decimal"/>
      <w:isLgl/>
      <w:suff w:val="space"/>
      <w:lvlText w:val="%1."/>
      <w:lvlJc w:val="left"/>
      <w:pPr>
        <w:ind w:left="0" w:firstLine="0"/>
      </w:pPr>
      <w:rPr>
        <w:rFonts w:ascii="Cambria" w:hAnsi="Cambria" w:hint="default"/>
        <w:b/>
        <w:color w:val="auto"/>
        <w:sz w:val="24"/>
      </w:rPr>
    </w:lvl>
    <w:lvl w:ilvl="1">
      <w:start w:val="1"/>
      <w:numFmt w:val="bullet"/>
      <w:lvlText w:val=""/>
      <w:lvlJc w:val="left"/>
      <w:pPr>
        <w:ind w:left="0" w:firstLine="0"/>
      </w:pPr>
      <w:rPr>
        <w:rFonts w:ascii="Symbol" w:hAnsi="Symbol" w:hint="default"/>
        <w:b/>
        <w:i w:val="0"/>
        <w:sz w:val="24"/>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3D4D7C2E"/>
    <w:multiLevelType w:val="hybridMultilevel"/>
    <w:tmpl w:val="7A3CDE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F820DDA"/>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22" w15:restartNumberingAfterBreak="0">
    <w:nsid w:val="3FE3285D"/>
    <w:multiLevelType w:val="hybridMultilevel"/>
    <w:tmpl w:val="81B0DC7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4DF27FE6"/>
    <w:multiLevelType w:val="hybridMultilevel"/>
    <w:tmpl w:val="FAD8BF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E957596"/>
    <w:multiLevelType w:val="hybridMultilevel"/>
    <w:tmpl w:val="B844B77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FFE7A0B"/>
    <w:multiLevelType w:val="hybridMultilevel"/>
    <w:tmpl w:val="9514C5D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4190DCC"/>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7" w15:restartNumberingAfterBreak="0">
    <w:nsid w:val="54AD27C8"/>
    <w:multiLevelType w:val="hybridMultilevel"/>
    <w:tmpl w:val="D78820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72740AE"/>
    <w:multiLevelType w:val="hybridMultilevel"/>
    <w:tmpl w:val="119275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5933321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0" w15:restartNumberingAfterBreak="0">
    <w:nsid w:val="5C933C0B"/>
    <w:multiLevelType w:val="hybridMultilevel"/>
    <w:tmpl w:val="42040C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63451648"/>
    <w:multiLevelType w:val="hybridMultilevel"/>
    <w:tmpl w:val="D810912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6D1C2B6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4" w15:restartNumberingAfterBreak="0">
    <w:nsid w:val="6EAA4D0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5" w15:restartNumberingAfterBreak="0">
    <w:nsid w:val="6FDD40A8"/>
    <w:multiLevelType w:val="hybridMultilevel"/>
    <w:tmpl w:val="77069FA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713977A5"/>
    <w:multiLevelType w:val="hybridMultilevel"/>
    <w:tmpl w:val="7866862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716A47DC"/>
    <w:multiLevelType w:val="hybridMultilevel"/>
    <w:tmpl w:val="03F2D0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72CD7EC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9" w15:restartNumberingAfterBreak="0">
    <w:nsid w:val="748C669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0"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1" w15:restartNumberingAfterBreak="0">
    <w:nsid w:val="7E542C1E"/>
    <w:multiLevelType w:val="multilevel"/>
    <w:tmpl w:val="124EB1F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2" w15:restartNumberingAfterBreak="0">
    <w:nsid w:val="7FB0481D"/>
    <w:multiLevelType w:val="hybridMultilevel"/>
    <w:tmpl w:val="23D628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0"/>
  </w:num>
  <w:num w:numId="2">
    <w:abstractNumId w:val="32"/>
  </w:num>
  <w:num w:numId="3">
    <w:abstractNumId w:val="4"/>
  </w:num>
  <w:num w:numId="4">
    <w:abstractNumId w:val="13"/>
  </w:num>
  <w:num w:numId="5">
    <w:abstractNumId w:val="39"/>
  </w:num>
  <w:num w:numId="6">
    <w:abstractNumId w:val="29"/>
  </w:num>
  <w:num w:numId="7">
    <w:abstractNumId w:val="6"/>
  </w:num>
  <w:num w:numId="8">
    <w:abstractNumId w:val="26"/>
  </w:num>
  <w:num w:numId="9">
    <w:abstractNumId w:val="2"/>
  </w:num>
  <w:num w:numId="10">
    <w:abstractNumId w:val="34"/>
  </w:num>
  <w:num w:numId="11">
    <w:abstractNumId w:val="33"/>
  </w:num>
  <w:num w:numId="12">
    <w:abstractNumId w:val="42"/>
  </w:num>
  <w:num w:numId="13">
    <w:abstractNumId w:val="36"/>
  </w:num>
  <w:num w:numId="14">
    <w:abstractNumId w:val="20"/>
  </w:num>
  <w:num w:numId="15">
    <w:abstractNumId w:val="30"/>
  </w:num>
  <w:num w:numId="16">
    <w:abstractNumId w:val="1"/>
  </w:num>
  <w:num w:numId="17">
    <w:abstractNumId w:val="28"/>
  </w:num>
  <w:num w:numId="18">
    <w:abstractNumId w:val="15"/>
  </w:num>
  <w:num w:numId="19">
    <w:abstractNumId w:val="22"/>
  </w:num>
  <w:num w:numId="20">
    <w:abstractNumId w:val="11"/>
  </w:num>
  <w:num w:numId="21">
    <w:abstractNumId w:val="14"/>
  </w:num>
  <w:num w:numId="22">
    <w:abstractNumId w:val="37"/>
  </w:num>
  <w:num w:numId="23">
    <w:abstractNumId w:val="23"/>
  </w:num>
  <w:num w:numId="24">
    <w:abstractNumId w:val="5"/>
  </w:num>
  <w:num w:numId="25">
    <w:abstractNumId w:val="8"/>
  </w:num>
  <w:num w:numId="26">
    <w:abstractNumId w:val="10"/>
  </w:num>
  <w:num w:numId="27">
    <w:abstractNumId w:val="24"/>
  </w:num>
  <w:num w:numId="28">
    <w:abstractNumId w:val="25"/>
  </w:num>
  <w:num w:numId="29">
    <w:abstractNumId w:val="27"/>
  </w:num>
  <w:num w:numId="30">
    <w:abstractNumId w:val="35"/>
  </w:num>
  <w:num w:numId="31">
    <w:abstractNumId w:val="18"/>
  </w:num>
  <w:num w:numId="32">
    <w:abstractNumId w:val="16"/>
  </w:num>
  <w:num w:numId="33">
    <w:abstractNumId w:val="31"/>
  </w:num>
  <w:num w:numId="34">
    <w:abstractNumId w:val="17"/>
  </w:num>
  <w:num w:numId="35">
    <w:abstractNumId w:val="3"/>
  </w:num>
  <w:num w:numId="36">
    <w:abstractNumId w:val="9"/>
  </w:num>
  <w:num w:numId="37">
    <w:abstractNumId w:val="12"/>
  </w:num>
  <w:num w:numId="38">
    <w:abstractNumId w:val="0"/>
  </w:num>
  <w:num w:numId="39">
    <w:abstractNumId w:val="21"/>
  </w:num>
  <w:num w:numId="40">
    <w:abstractNumId w:val="38"/>
  </w:num>
  <w:num w:numId="41">
    <w:abstractNumId w:val="7"/>
  </w:num>
  <w:num w:numId="42">
    <w:abstractNumId w:val="19"/>
  </w:num>
  <w:num w:numId="43">
    <w:abstractNumId w:val="4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93F"/>
    <w:rsid w:val="00013DAE"/>
    <w:rsid w:val="000232FE"/>
    <w:rsid w:val="00033F8B"/>
    <w:rsid w:val="000369D9"/>
    <w:rsid w:val="000478A9"/>
    <w:rsid w:val="00056174"/>
    <w:rsid w:val="000742E1"/>
    <w:rsid w:val="000937A2"/>
    <w:rsid w:val="000E562C"/>
    <w:rsid w:val="000F0281"/>
    <w:rsid w:val="000F6197"/>
    <w:rsid w:val="001644FA"/>
    <w:rsid w:val="00177161"/>
    <w:rsid w:val="001A2B0C"/>
    <w:rsid w:val="001D5E11"/>
    <w:rsid w:val="001D79A8"/>
    <w:rsid w:val="001F2D31"/>
    <w:rsid w:val="00200693"/>
    <w:rsid w:val="002179D5"/>
    <w:rsid w:val="00253B05"/>
    <w:rsid w:val="002549C2"/>
    <w:rsid w:val="00264BAD"/>
    <w:rsid w:val="00272F72"/>
    <w:rsid w:val="0029404B"/>
    <w:rsid w:val="002A2FCC"/>
    <w:rsid w:val="002B4CCA"/>
    <w:rsid w:val="002D55BC"/>
    <w:rsid w:val="002E26E3"/>
    <w:rsid w:val="00316191"/>
    <w:rsid w:val="0032076E"/>
    <w:rsid w:val="00320B6B"/>
    <w:rsid w:val="00320F93"/>
    <w:rsid w:val="003224F4"/>
    <w:rsid w:val="0033602B"/>
    <w:rsid w:val="00350237"/>
    <w:rsid w:val="00357C68"/>
    <w:rsid w:val="00357ED7"/>
    <w:rsid w:val="00364686"/>
    <w:rsid w:val="0036666A"/>
    <w:rsid w:val="0036704E"/>
    <w:rsid w:val="003810D8"/>
    <w:rsid w:val="00384690"/>
    <w:rsid w:val="003D50A5"/>
    <w:rsid w:val="003D6B5E"/>
    <w:rsid w:val="003E7974"/>
    <w:rsid w:val="00471C95"/>
    <w:rsid w:val="00473845"/>
    <w:rsid w:val="004813D7"/>
    <w:rsid w:val="004C4925"/>
    <w:rsid w:val="004E1305"/>
    <w:rsid w:val="004F08B3"/>
    <w:rsid w:val="0054563A"/>
    <w:rsid w:val="0056008B"/>
    <w:rsid w:val="00576070"/>
    <w:rsid w:val="005D32B3"/>
    <w:rsid w:val="005D3DBE"/>
    <w:rsid w:val="00601991"/>
    <w:rsid w:val="0060697A"/>
    <w:rsid w:val="00615EFF"/>
    <w:rsid w:val="00644B01"/>
    <w:rsid w:val="00645676"/>
    <w:rsid w:val="00650C67"/>
    <w:rsid w:val="00685476"/>
    <w:rsid w:val="006905D4"/>
    <w:rsid w:val="0069242A"/>
    <w:rsid w:val="006C2B00"/>
    <w:rsid w:val="006C7166"/>
    <w:rsid w:val="006D4010"/>
    <w:rsid w:val="006D6263"/>
    <w:rsid w:val="00702C82"/>
    <w:rsid w:val="00765488"/>
    <w:rsid w:val="00773094"/>
    <w:rsid w:val="00777931"/>
    <w:rsid w:val="00787C66"/>
    <w:rsid w:val="00790B3D"/>
    <w:rsid w:val="007A1BA5"/>
    <w:rsid w:val="007A3BC5"/>
    <w:rsid w:val="007B625D"/>
    <w:rsid w:val="007D374B"/>
    <w:rsid w:val="007D654A"/>
    <w:rsid w:val="007D6C46"/>
    <w:rsid w:val="008111D2"/>
    <w:rsid w:val="008143A5"/>
    <w:rsid w:val="0082168B"/>
    <w:rsid w:val="00852EF7"/>
    <w:rsid w:val="00877363"/>
    <w:rsid w:val="008D3939"/>
    <w:rsid w:val="008F0EE1"/>
    <w:rsid w:val="00901F39"/>
    <w:rsid w:val="009175DA"/>
    <w:rsid w:val="00961F48"/>
    <w:rsid w:val="00972236"/>
    <w:rsid w:val="009877E6"/>
    <w:rsid w:val="00992874"/>
    <w:rsid w:val="009C7F6C"/>
    <w:rsid w:val="009D061C"/>
    <w:rsid w:val="009E0D8C"/>
    <w:rsid w:val="009E257A"/>
    <w:rsid w:val="009E2772"/>
    <w:rsid w:val="009E34CC"/>
    <w:rsid w:val="009E44F7"/>
    <w:rsid w:val="009F389C"/>
    <w:rsid w:val="00A04092"/>
    <w:rsid w:val="00A05694"/>
    <w:rsid w:val="00A17C04"/>
    <w:rsid w:val="00A212E9"/>
    <w:rsid w:val="00A23611"/>
    <w:rsid w:val="00A2648B"/>
    <w:rsid w:val="00A36176"/>
    <w:rsid w:val="00A44E9F"/>
    <w:rsid w:val="00A758A1"/>
    <w:rsid w:val="00AB749F"/>
    <w:rsid w:val="00AD2A8B"/>
    <w:rsid w:val="00AD6BCF"/>
    <w:rsid w:val="00AE3316"/>
    <w:rsid w:val="00B03066"/>
    <w:rsid w:val="00B04376"/>
    <w:rsid w:val="00B05F33"/>
    <w:rsid w:val="00B07509"/>
    <w:rsid w:val="00B1645A"/>
    <w:rsid w:val="00B227F3"/>
    <w:rsid w:val="00B32D64"/>
    <w:rsid w:val="00B60F4E"/>
    <w:rsid w:val="00B64F6F"/>
    <w:rsid w:val="00B731BB"/>
    <w:rsid w:val="00B87595"/>
    <w:rsid w:val="00B962C9"/>
    <w:rsid w:val="00BA3A35"/>
    <w:rsid w:val="00BA6EE7"/>
    <w:rsid w:val="00BC70D1"/>
    <w:rsid w:val="00BE1FFA"/>
    <w:rsid w:val="00BE5C8A"/>
    <w:rsid w:val="00BE656E"/>
    <w:rsid w:val="00BF3D90"/>
    <w:rsid w:val="00C00426"/>
    <w:rsid w:val="00C351BB"/>
    <w:rsid w:val="00C44ADC"/>
    <w:rsid w:val="00C653B8"/>
    <w:rsid w:val="00C82759"/>
    <w:rsid w:val="00C92DE8"/>
    <w:rsid w:val="00C96BBB"/>
    <w:rsid w:val="00CD1B33"/>
    <w:rsid w:val="00CD2361"/>
    <w:rsid w:val="00CE4569"/>
    <w:rsid w:val="00D03246"/>
    <w:rsid w:val="00D27F66"/>
    <w:rsid w:val="00D30BD6"/>
    <w:rsid w:val="00D44246"/>
    <w:rsid w:val="00D66FE0"/>
    <w:rsid w:val="00D67E24"/>
    <w:rsid w:val="00D742CD"/>
    <w:rsid w:val="00D74B99"/>
    <w:rsid w:val="00D948FE"/>
    <w:rsid w:val="00DB29FC"/>
    <w:rsid w:val="00DC1011"/>
    <w:rsid w:val="00DC18DC"/>
    <w:rsid w:val="00DC2E52"/>
    <w:rsid w:val="00DE5D39"/>
    <w:rsid w:val="00E212F0"/>
    <w:rsid w:val="00E23169"/>
    <w:rsid w:val="00E2355C"/>
    <w:rsid w:val="00E24088"/>
    <w:rsid w:val="00E24315"/>
    <w:rsid w:val="00E3268A"/>
    <w:rsid w:val="00E41F95"/>
    <w:rsid w:val="00E66462"/>
    <w:rsid w:val="00E77657"/>
    <w:rsid w:val="00E814EA"/>
    <w:rsid w:val="00E8393F"/>
    <w:rsid w:val="00EA3029"/>
    <w:rsid w:val="00EB4B30"/>
    <w:rsid w:val="00EC1637"/>
    <w:rsid w:val="00EC4B2D"/>
    <w:rsid w:val="00EC57A4"/>
    <w:rsid w:val="00ED48F9"/>
    <w:rsid w:val="00EE5049"/>
    <w:rsid w:val="00EF4C6E"/>
    <w:rsid w:val="00F0751A"/>
    <w:rsid w:val="00F149E4"/>
    <w:rsid w:val="00F50DD0"/>
    <w:rsid w:val="00F56DA4"/>
    <w:rsid w:val="00F67AB3"/>
    <w:rsid w:val="00F70D16"/>
    <w:rsid w:val="00F71B19"/>
    <w:rsid w:val="00FA1C77"/>
    <w:rsid w:val="00FB22D9"/>
    <w:rsid w:val="00FC04B9"/>
    <w:rsid w:val="00FC29FC"/>
    <w:rsid w:val="00FC5862"/>
    <w:rsid w:val="00FE353D"/>
    <w:rsid w:val="00FE5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FA4E431"/>
  <w15:chartTrackingRefBased/>
  <w15:docId w15:val="{15F9A211-B42F-42E4-8242-8A3FF3D3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E25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E257A"/>
    <w:rPr>
      <w:lang w:val="ro-RO"/>
    </w:rPr>
  </w:style>
  <w:style w:type="paragraph" w:styleId="Subsol">
    <w:name w:val="footer"/>
    <w:basedOn w:val="Normal"/>
    <w:link w:val="SubsolCaracter"/>
    <w:uiPriority w:val="99"/>
    <w:unhideWhenUsed/>
    <w:rsid w:val="009E25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E257A"/>
    <w:rPr>
      <w:lang w:val="ro-RO"/>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D74B99"/>
    <w:pPr>
      <w:ind w:left="720"/>
      <w:contextualSpacing/>
    </w:pPr>
  </w:style>
  <w:style w:type="table" w:styleId="Tabelgril">
    <w:name w:val="Table Grid"/>
    <w:basedOn w:val="TabelNormal"/>
    <w:uiPriority w:val="39"/>
    <w:rsid w:val="00D74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82168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2168B"/>
    <w:rPr>
      <w:rFonts w:ascii="Segoe UI" w:hAnsi="Segoe UI" w:cs="Segoe UI"/>
      <w:sz w:val="18"/>
      <w:szCs w:val="18"/>
      <w:lang w:val="ro-RO"/>
    </w:rPr>
  </w:style>
  <w:style w:type="paragraph" w:styleId="NormalWeb">
    <w:name w:val="Normal (Web)"/>
    <w:basedOn w:val="Normal"/>
    <w:uiPriority w:val="99"/>
    <w:semiHidden/>
    <w:unhideWhenUsed/>
    <w:rsid w:val="003224F4"/>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B60F4E"/>
    <w:rPr>
      <w:lang w:val="ro-RO"/>
    </w:rPr>
  </w:style>
  <w:style w:type="character" w:styleId="Robust">
    <w:name w:val="Strong"/>
    <w:basedOn w:val="Fontdeparagrafimplicit"/>
    <w:uiPriority w:val="22"/>
    <w:qFormat/>
    <w:rsid w:val="007D6C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51678">
      <w:bodyDiv w:val="1"/>
      <w:marLeft w:val="0"/>
      <w:marRight w:val="0"/>
      <w:marTop w:val="0"/>
      <w:marBottom w:val="0"/>
      <w:divBdr>
        <w:top w:val="none" w:sz="0" w:space="0" w:color="auto"/>
        <w:left w:val="none" w:sz="0" w:space="0" w:color="auto"/>
        <w:bottom w:val="none" w:sz="0" w:space="0" w:color="auto"/>
        <w:right w:val="none" w:sz="0" w:space="0" w:color="auto"/>
      </w:divBdr>
    </w:div>
    <w:div w:id="221990921">
      <w:bodyDiv w:val="1"/>
      <w:marLeft w:val="0"/>
      <w:marRight w:val="0"/>
      <w:marTop w:val="0"/>
      <w:marBottom w:val="0"/>
      <w:divBdr>
        <w:top w:val="none" w:sz="0" w:space="0" w:color="auto"/>
        <w:left w:val="none" w:sz="0" w:space="0" w:color="auto"/>
        <w:bottom w:val="none" w:sz="0" w:space="0" w:color="auto"/>
        <w:right w:val="none" w:sz="0" w:space="0" w:color="auto"/>
      </w:divBdr>
    </w:div>
    <w:div w:id="232548824">
      <w:bodyDiv w:val="1"/>
      <w:marLeft w:val="0"/>
      <w:marRight w:val="0"/>
      <w:marTop w:val="0"/>
      <w:marBottom w:val="0"/>
      <w:divBdr>
        <w:top w:val="none" w:sz="0" w:space="0" w:color="auto"/>
        <w:left w:val="none" w:sz="0" w:space="0" w:color="auto"/>
        <w:bottom w:val="none" w:sz="0" w:space="0" w:color="auto"/>
        <w:right w:val="none" w:sz="0" w:space="0" w:color="auto"/>
      </w:divBdr>
    </w:div>
    <w:div w:id="316998142">
      <w:bodyDiv w:val="1"/>
      <w:marLeft w:val="0"/>
      <w:marRight w:val="0"/>
      <w:marTop w:val="0"/>
      <w:marBottom w:val="0"/>
      <w:divBdr>
        <w:top w:val="none" w:sz="0" w:space="0" w:color="auto"/>
        <w:left w:val="none" w:sz="0" w:space="0" w:color="auto"/>
        <w:bottom w:val="none" w:sz="0" w:space="0" w:color="auto"/>
        <w:right w:val="none" w:sz="0" w:space="0" w:color="auto"/>
      </w:divBdr>
    </w:div>
    <w:div w:id="355425069">
      <w:bodyDiv w:val="1"/>
      <w:marLeft w:val="0"/>
      <w:marRight w:val="0"/>
      <w:marTop w:val="0"/>
      <w:marBottom w:val="0"/>
      <w:divBdr>
        <w:top w:val="none" w:sz="0" w:space="0" w:color="auto"/>
        <w:left w:val="none" w:sz="0" w:space="0" w:color="auto"/>
        <w:bottom w:val="none" w:sz="0" w:space="0" w:color="auto"/>
        <w:right w:val="none" w:sz="0" w:space="0" w:color="auto"/>
      </w:divBdr>
    </w:div>
    <w:div w:id="369191505">
      <w:bodyDiv w:val="1"/>
      <w:marLeft w:val="0"/>
      <w:marRight w:val="0"/>
      <w:marTop w:val="0"/>
      <w:marBottom w:val="0"/>
      <w:divBdr>
        <w:top w:val="none" w:sz="0" w:space="0" w:color="auto"/>
        <w:left w:val="none" w:sz="0" w:space="0" w:color="auto"/>
        <w:bottom w:val="none" w:sz="0" w:space="0" w:color="auto"/>
        <w:right w:val="none" w:sz="0" w:space="0" w:color="auto"/>
      </w:divBdr>
    </w:div>
    <w:div w:id="484011349">
      <w:bodyDiv w:val="1"/>
      <w:marLeft w:val="0"/>
      <w:marRight w:val="0"/>
      <w:marTop w:val="0"/>
      <w:marBottom w:val="0"/>
      <w:divBdr>
        <w:top w:val="none" w:sz="0" w:space="0" w:color="auto"/>
        <w:left w:val="none" w:sz="0" w:space="0" w:color="auto"/>
        <w:bottom w:val="none" w:sz="0" w:space="0" w:color="auto"/>
        <w:right w:val="none" w:sz="0" w:space="0" w:color="auto"/>
      </w:divBdr>
    </w:div>
    <w:div w:id="504782955">
      <w:bodyDiv w:val="1"/>
      <w:marLeft w:val="0"/>
      <w:marRight w:val="0"/>
      <w:marTop w:val="0"/>
      <w:marBottom w:val="0"/>
      <w:divBdr>
        <w:top w:val="none" w:sz="0" w:space="0" w:color="auto"/>
        <w:left w:val="none" w:sz="0" w:space="0" w:color="auto"/>
        <w:bottom w:val="none" w:sz="0" w:space="0" w:color="auto"/>
        <w:right w:val="none" w:sz="0" w:space="0" w:color="auto"/>
      </w:divBdr>
    </w:div>
    <w:div w:id="512111032">
      <w:bodyDiv w:val="1"/>
      <w:marLeft w:val="0"/>
      <w:marRight w:val="0"/>
      <w:marTop w:val="0"/>
      <w:marBottom w:val="0"/>
      <w:divBdr>
        <w:top w:val="none" w:sz="0" w:space="0" w:color="auto"/>
        <w:left w:val="none" w:sz="0" w:space="0" w:color="auto"/>
        <w:bottom w:val="none" w:sz="0" w:space="0" w:color="auto"/>
        <w:right w:val="none" w:sz="0" w:space="0" w:color="auto"/>
      </w:divBdr>
    </w:div>
    <w:div w:id="632060432">
      <w:bodyDiv w:val="1"/>
      <w:marLeft w:val="0"/>
      <w:marRight w:val="0"/>
      <w:marTop w:val="0"/>
      <w:marBottom w:val="0"/>
      <w:divBdr>
        <w:top w:val="none" w:sz="0" w:space="0" w:color="auto"/>
        <w:left w:val="none" w:sz="0" w:space="0" w:color="auto"/>
        <w:bottom w:val="none" w:sz="0" w:space="0" w:color="auto"/>
        <w:right w:val="none" w:sz="0" w:space="0" w:color="auto"/>
      </w:divBdr>
    </w:div>
    <w:div w:id="724721259">
      <w:bodyDiv w:val="1"/>
      <w:marLeft w:val="0"/>
      <w:marRight w:val="0"/>
      <w:marTop w:val="0"/>
      <w:marBottom w:val="0"/>
      <w:divBdr>
        <w:top w:val="none" w:sz="0" w:space="0" w:color="auto"/>
        <w:left w:val="none" w:sz="0" w:space="0" w:color="auto"/>
        <w:bottom w:val="none" w:sz="0" w:space="0" w:color="auto"/>
        <w:right w:val="none" w:sz="0" w:space="0" w:color="auto"/>
      </w:divBdr>
    </w:div>
    <w:div w:id="1142424343">
      <w:bodyDiv w:val="1"/>
      <w:marLeft w:val="0"/>
      <w:marRight w:val="0"/>
      <w:marTop w:val="0"/>
      <w:marBottom w:val="0"/>
      <w:divBdr>
        <w:top w:val="none" w:sz="0" w:space="0" w:color="auto"/>
        <w:left w:val="none" w:sz="0" w:space="0" w:color="auto"/>
        <w:bottom w:val="none" w:sz="0" w:space="0" w:color="auto"/>
        <w:right w:val="none" w:sz="0" w:space="0" w:color="auto"/>
      </w:divBdr>
    </w:div>
    <w:div w:id="1167596707">
      <w:bodyDiv w:val="1"/>
      <w:marLeft w:val="0"/>
      <w:marRight w:val="0"/>
      <w:marTop w:val="0"/>
      <w:marBottom w:val="0"/>
      <w:divBdr>
        <w:top w:val="none" w:sz="0" w:space="0" w:color="auto"/>
        <w:left w:val="none" w:sz="0" w:space="0" w:color="auto"/>
        <w:bottom w:val="none" w:sz="0" w:space="0" w:color="auto"/>
        <w:right w:val="none" w:sz="0" w:space="0" w:color="auto"/>
      </w:divBdr>
    </w:div>
    <w:div w:id="1406994485">
      <w:bodyDiv w:val="1"/>
      <w:marLeft w:val="0"/>
      <w:marRight w:val="0"/>
      <w:marTop w:val="0"/>
      <w:marBottom w:val="0"/>
      <w:divBdr>
        <w:top w:val="none" w:sz="0" w:space="0" w:color="auto"/>
        <w:left w:val="none" w:sz="0" w:space="0" w:color="auto"/>
        <w:bottom w:val="none" w:sz="0" w:space="0" w:color="auto"/>
        <w:right w:val="none" w:sz="0" w:space="0" w:color="auto"/>
      </w:divBdr>
    </w:div>
    <w:div w:id="1461806650">
      <w:bodyDiv w:val="1"/>
      <w:marLeft w:val="0"/>
      <w:marRight w:val="0"/>
      <w:marTop w:val="0"/>
      <w:marBottom w:val="0"/>
      <w:divBdr>
        <w:top w:val="none" w:sz="0" w:space="0" w:color="auto"/>
        <w:left w:val="none" w:sz="0" w:space="0" w:color="auto"/>
        <w:bottom w:val="none" w:sz="0" w:space="0" w:color="auto"/>
        <w:right w:val="none" w:sz="0" w:space="0" w:color="auto"/>
      </w:divBdr>
    </w:div>
    <w:div w:id="1469011552">
      <w:bodyDiv w:val="1"/>
      <w:marLeft w:val="0"/>
      <w:marRight w:val="0"/>
      <w:marTop w:val="0"/>
      <w:marBottom w:val="0"/>
      <w:divBdr>
        <w:top w:val="none" w:sz="0" w:space="0" w:color="auto"/>
        <w:left w:val="none" w:sz="0" w:space="0" w:color="auto"/>
        <w:bottom w:val="none" w:sz="0" w:space="0" w:color="auto"/>
        <w:right w:val="none" w:sz="0" w:space="0" w:color="auto"/>
      </w:divBdr>
    </w:div>
    <w:div w:id="1477574812">
      <w:bodyDiv w:val="1"/>
      <w:marLeft w:val="0"/>
      <w:marRight w:val="0"/>
      <w:marTop w:val="0"/>
      <w:marBottom w:val="0"/>
      <w:divBdr>
        <w:top w:val="none" w:sz="0" w:space="0" w:color="auto"/>
        <w:left w:val="none" w:sz="0" w:space="0" w:color="auto"/>
        <w:bottom w:val="none" w:sz="0" w:space="0" w:color="auto"/>
        <w:right w:val="none" w:sz="0" w:space="0" w:color="auto"/>
      </w:divBdr>
    </w:div>
    <w:div w:id="1684236909">
      <w:bodyDiv w:val="1"/>
      <w:marLeft w:val="0"/>
      <w:marRight w:val="0"/>
      <w:marTop w:val="0"/>
      <w:marBottom w:val="0"/>
      <w:divBdr>
        <w:top w:val="none" w:sz="0" w:space="0" w:color="auto"/>
        <w:left w:val="none" w:sz="0" w:space="0" w:color="auto"/>
        <w:bottom w:val="none" w:sz="0" w:space="0" w:color="auto"/>
        <w:right w:val="none" w:sz="0" w:space="0" w:color="auto"/>
      </w:divBdr>
    </w:div>
    <w:div w:id="1849908980">
      <w:bodyDiv w:val="1"/>
      <w:marLeft w:val="0"/>
      <w:marRight w:val="0"/>
      <w:marTop w:val="0"/>
      <w:marBottom w:val="0"/>
      <w:divBdr>
        <w:top w:val="none" w:sz="0" w:space="0" w:color="auto"/>
        <w:left w:val="none" w:sz="0" w:space="0" w:color="auto"/>
        <w:bottom w:val="none" w:sz="0" w:space="0" w:color="auto"/>
        <w:right w:val="none" w:sz="0" w:space="0" w:color="auto"/>
      </w:divBdr>
    </w:div>
    <w:div w:id="2063669631">
      <w:bodyDiv w:val="1"/>
      <w:marLeft w:val="0"/>
      <w:marRight w:val="0"/>
      <w:marTop w:val="0"/>
      <w:marBottom w:val="0"/>
      <w:divBdr>
        <w:top w:val="none" w:sz="0" w:space="0" w:color="auto"/>
        <w:left w:val="none" w:sz="0" w:space="0" w:color="auto"/>
        <w:bottom w:val="none" w:sz="0" w:space="0" w:color="auto"/>
        <w:right w:val="none" w:sz="0" w:space="0" w:color="auto"/>
      </w:divBdr>
    </w:div>
    <w:div w:id="2104909675">
      <w:bodyDiv w:val="1"/>
      <w:marLeft w:val="0"/>
      <w:marRight w:val="0"/>
      <w:marTop w:val="0"/>
      <w:marBottom w:val="0"/>
      <w:divBdr>
        <w:top w:val="none" w:sz="0" w:space="0" w:color="auto"/>
        <w:left w:val="none" w:sz="0" w:space="0" w:color="auto"/>
        <w:bottom w:val="none" w:sz="0" w:space="0" w:color="auto"/>
        <w:right w:val="none" w:sz="0" w:space="0" w:color="auto"/>
      </w:divBdr>
    </w:div>
    <w:div w:id="210889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64C90-4AA8-468A-8F4E-B159E513F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1080</Words>
  <Characters>6268</Characters>
  <Application>Microsoft Office Word</Application>
  <DocSecurity>0</DocSecurity>
  <Lines>52</Lines>
  <Paragraphs>14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9</cp:revision>
  <cp:lastPrinted>2026-03-11T08:01:00Z</cp:lastPrinted>
  <dcterms:created xsi:type="dcterms:W3CDTF">2026-02-05T13:01:00Z</dcterms:created>
  <dcterms:modified xsi:type="dcterms:W3CDTF">2026-03-11T08:02:00Z</dcterms:modified>
</cp:coreProperties>
</file>