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50E" w:rsidRPr="00516001" w:rsidRDefault="00A7050E" w:rsidP="00516001">
      <w:pPr>
        <w:pStyle w:val="Heading1"/>
        <w:spacing w:before="0"/>
        <w:jc w:val="both"/>
        <w:rPr>
          <w:rFonts w:ascii="Times New Roman" w:hAnsi="Times New Roman" w:cs="Times New Roman"/>
          <w:color w:val="auto"/>
          <w:sz w:val="24"/>
          <w:szCs w:val="24"/>
          <w:lang w:val="ro-MD"/>
        </w:rPr>
      </w:pPr>
    </w:p>
    <w:p w:rsidR="00A7050E" w:rsidRPr="00516001" w:rsidRDefault="00A7050E" w:rsidP="00516001">
      <w:pPr>
        <w:pStyle w:val="Heading1"/>
        <w:spacing w:before="0"/>
        <w:jc w:val="both"/>
        <w:rPr>
          <w:rFonts w:ascii="Times New Roman" w:hAnsi="Times New Roman" w:cs="Times New Roman"/>
          <w:color w:val="auto"/>
          <w:sz w:val="24"/>
          <w:szCs w:val="24"/>
          <w:lang w:val="ro-MD"/>
        </w:rPr>
      </w:pPr>
    </w:p>
    <w:p w:rsidR="00067E23" w:rsidRPr="00516001" w:rsidRDefault="00D918C0" w:rsidP="00516001">
      <w:pPr>
        <w:pStyle w:val="Heading1"/>
        <w:spacing w:before="0"/>
        <w:jc w:val="center"/>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CAIET DE SARCINI</w:t>
      </w:r>
    </w:p>
    <w:p w:rsidR="00516001" w:rsidRPr="00516001" w:rsidRDefault="00516001" w:rsidP="00516001">
      <w:pPr>
        <w:jc w:val="both"/>
        <w:rPr>
          <w:rFonts w:ascii="Times New Roman" w:hAnsi="Times New Roman" w:cs="Times New Roman"/>
          <w:sz w:val="24"/>
          <w:szCs w:val="24"/>
          <w:lang w:val="ro-MD"/>
        </w:rPr>
      </w:pPr>
    </w:p>
    <w:p w:rsidR="00067E23" w:rsidRPr="00516001" w:rsidRDefault="00D918C0" w:rsidP="00516001">
      <w:pPr>
        <w:pStyle w:val="Heading2"/>
        <w:spacing w:before="0"/>
        <w:ind w:firstLine="720"/>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1. Denumirea achiziției</w:t>
      </w:r>
    </w:p>
    <w:p w:rsidR="00516001" w:rsidRDefault="00516001" w:rsidP="00516001">
      <w:pPr>
        <w:pStyle w:val="TableParagraph"/>
        <w:spacing w:line="276" w:lineRule="auto"/>
        <w:ind w:right="206"/>
        <w:jc w:val="both"/>
        <w:rPr>
          <w:sz w:val="24"/>
          <w:szCs w:val="24"/>
          <w:lang w:val="ro-MD"/>
        </w:rPr>
      </w:pPr>
    </w:p>
    <w:p w:rsidR="00AA11B7" w:rsidRPr="000D5D6F" w:rsidRDefault="00AA11B7" w:rsidP="00AA11B7">
      <w:pPr>
        <w:pStyle w:val="BodyText"/>
        <w:spacing w:before="184"/>
        <w:ind w:right="756" w:firstLine="720"/>
        <w:jc w:val="both"/>
        <w:rPr>
          <w:lang w:val="ro-MD"/>
        </w:rPr>
      </w:pPr>
      <w:r w:rsidRPr="000D5D6F">
        <w:rPr>
          <w:lang w:val="ro-MD"/>
        </w:rPr>
        <w:t>Servicii de consultanță în domeniul ariilor protejate de stat din bazinul râului Prut – Rezervația Naturală „Pădurea Domnească” și Rezervația Biosferei „Prutul de Jos”</w:t>
      </w:r>
    </w:p>
    <w:p w:rsid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br/>
        <w:t xml:space="preserve">Cod CPV: </w:t>
      </w:r>
      <w:r w:rsidR="00516001" w:rsidRPr="009A60DA">
        <w:rPr>
          <w:lang w:val="ro-RO" w:eastAsia="ro-RO"/>
        </w:rPr>
        <w:t>90700000-4</w:t>
      </w:r>
      <w:r w:rsidR="00516001">
        <w:rPr>
          <w:lang w:val="ro-RO" w:eastAsia="ro-RO"/>
        </w:rPr>
        <w:t xml:space="preserve"> - </w:t>
      </w:r>
      <w:r w:rsidR="00516001" w:rsidRPr="00516001">
        <w:rPr>
          <w:lang w:val="ro-RO" w:eastAsia="ro-RO"/>
        </w:rPr>
        <w:t xml:space="preserve"> </w:t>
      </w:r>
      <w:r w:rsidR="00516001" w:rsidRPr="009A60DA">
        <w:rPr>
          <w:lang w:val="ro-RO" w:eastAsia="ro-RO"/>
        </w:rPr>
        <w:t>Servicii privind mediul</w:t>
      </w:r>
    </w:p>
    <w:p w:rsidR="000F235D" w:rsidRDefault="00D918C0" w:rsidP="00F9109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Coduri CPV suplimentare:</w:t>
      </w:r>
      <w:r w:rsidR="00516001">
        <w:rPr>
          <w:rFonts w:ascii="Times New Roman" w:hAnsi="Times New Roman" w:cs="Times New Roman"/>
          <w:sz w:val="24"/>
          <w:szCs w:val="24"/>
          <w:lang w:val="ro-MD"/>
        </w:rPr>
        <w:t xml:space="preserve"> </w:t>
      </w:r>
      <w:r w:rsidR="00F91091">
        <w:rPr>
          <w:rFonts w:ascii="Times New Roman" w:hAnsi="Times New Roman" w:cs="Times New Roman"/>
          <w:sz w:val="24"/>
          <w:szCs w:val="24"/>
          <w:lang w:val="ro-MD"/>
        </w:rPr>
        <w:t xml:space="preserve">  - </w:t>
      </w:r>
      <w:r w:rsidR="000F235D" w:rsidRPr="00516001">
        <w:rPr>
          <w:rFonts w:ascii="Times New Roman" w:hAnsi="Times New Roman" w:cs="Times New Roman"/>
          <w:sz w:val="24"/>
          <w:szCs w:val="24"/>
          <w:lang w:val="ro-MD"/>
        </w:rPr>
        <w:t>90713000-8 – Servicii de consultanță în domeniul mediului</w:t>
      </w:r>
      <w:r w:rsidR="000F235D">
        <w:rPr>
          <w:rFonts w:ascii="Times New Roman" w:hAnsi="Times New Roman" w:cs="Times New Roman"/>
          <w:sz w:val="24"/>
          <w:szCs w:val="24"/>
          <w:lang w:val="ro-MD"/>
        </w:rPr>
        <w:t>.</w:t>
      </w:r>
    </w:p>
    <w:p w:rsidR="00F91091" w:rsidRDefault="000F235D" w:rsidP="00F91091">
      <w:pPr>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 </w:t>
      </w:r>
      <w:r w:rsidR="00D918C0" w:rsidRPr="00516001">
        <w:rPr>
          <w:rFonts w:ascii="Times New Roman" w:hAnsi="Times New Roman" w:cs="Times New Roman"/>
          <w:sz w:val="24"/>
          <w:szCs w:val="24"/>
          <w:lang w:val="ro-MD"/>
        </w:rPr>
        <w:t>71313000-</w:t>
      </w:r>
      <w:r w:rsidR="00681A32" w:rsidRPr="00516001">
        <w:rPr>
          <w:rFonts w:ascii="Times New Roman" w:hAnsi="Times New Roman" w:cs="Times New Roman"/>
          <w:sz w:val="24"/>
          <w:szCs w:val="24"/>
          <w:lang w:val="ro-MD"/>
        </w:rPr>
        <w:t>5</w:t>
      </w:r>
      <w:r w:rsidR="00D918C0" w:rsidRPr="00516001">
        <w:rPr>
          <w:rFonts w:ascii="Times New Roman" w:hAnsi="Times New Roman" w:cs="Times New Roman"/>
          <w:sz w:val="24"/>
          <w:szCs w:val="24"/>
          <w:lang w:val="ro-MD"/>
        </w:rPr>
        <w:t xml:space="preserve"> – </w:t>
      </w:r>
      <w:r w:rsidR="00F91091" w:rsidRPr="00F91091">
        <w:rPr>
          <w:rFonts w:ascii="Times New Roman" w:hAnsi="Times New Roman" w:cs="Times New Roman"/>
          <w:sz w:val="24"/>
          <w:szCs w:val="24"/>
          <w:lang w:val="ro-MD"/>
        </w:rPr>
        <w:t>Servicii de consultanţă în ingineria mediului</w:t>
      </w:r>
      <w:r w:rsidR="00F91091">
        <w:rPr>
          <w:rFonts w:ascii="Times New Roman" w:hAnsi="Times New Roman" w:cs="Times New Roman"/>
          <w:sz w:val="24"/>
          <w:szCs w:val="24"/>
          <w:lang w:val="ro-MD"/>
        </w:rPr>
        <w:t>:</w:t>
      </w:r>
    </w:p>
    <w:p w:rsidR="00067E23" w:rsidRPr="00516001" w:rsidRDefault="00F91091" w:rsidP="00516001">
      <w:pPr>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w:t>
      </w:r>
      <w:r w:rsidR="00D918C0" w:rsidRPr="00516001">
        <w:rPr>
          <w:rFonts w:ascii="Times New Roman" w:hAnsi="Times New Roman" w:cs="Times New Roman"/>
          <w:sz w:val="24"/>
          <w:szCs w:val="24"/>
          <w:lang w:val="ro-MD"/>
        </w:rPr>
        <w:br/>
        <w:t>Locul prestării serviciilor: Republica Moldova – raioanele Glodeni, Fălești, Cahul, Chișinău</w:t>
      </w:r>
      <w:r w:rsidR="00D918C0" w:rsidRPr="00516001">
        <w:rPr>
          <w:rFonts w:ascii="Times New Roman" w:hAnsi="Times New Roman" w:cs="Times New Roman"/>
          <w:sz w:val="24"/>
          <w:szCs w:val="24"/>
          <w:lang w:val="ro-MD"/>
        </w:rPr>
        <w:br/>
        <w:t>Durata contractului: Octombrie 2025 – Iulie 2027 (22 luni)</w:t>
      </w:r>
    </w:p>
    <w:p w:rsidR="00067E23" w:rsidRPr="00516001" w:rsidRDefault="00D918C0" w:rsidP="00F91091">
      <w:pPr>
        <w:pStyle w:val="Heading2"/>
        <w:spacing w:before="0"/>
        <w:ind w:firstLine="720"/>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2. Context</w:t>
      </w:r>
    </w:p>
    <w:p w:rsidR="00F91091" w:rsidRDefault="00F91091" w:rsidP="00F91091">
      <w:pPr>
        <w:spacing w:after="0"/>
        <w:ind w:firstLine="720"/>
        <w:jc w:val="both"/>
        <w:rPr>
          <w:rFonts w:ascii="Times New Roman" w:hAnsi="Times New Roman" w:cs="Times New Roman"/>
          <w:sz w:val="24"/>
          <w:szCs w:val="24"/>
          <w:lang w:val="ro-MD"/>
        </w:rPr>
      </w:pPr>
    </w:p>
    <w:p w:rsidR="00DF17CC" w:rsidRPr="00516001" w:rsidRDefault="00DF17CC" w:rsidP="00F91091">
      <w:pPr>
        <w:spacing w:after="0"/>
        <w:ind w:firstLine="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Proiectul UNDP/GEF ”Conservarea și managementul sustenabil al zonelor umede cu valoare de conservare înaltă din baziunul rîului Prut”, are ca obiectiv de a atinge integritatea ecologică a zonelor umede cheie de luncă inundabilă în bazinul râului Prut, asigurarea stării pozitive a biodiversității, a resurselor de pământ și apă, precum și a ecosistemului.</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Acest lucru se va realiza prin prevederi pentru debitul minim de mediu și repararea hidrologică a declinul zonelor umede și consolidarea managementului Ariilor Protejate care găzduiește habitate valoroase ale zonelor umede și specii cheie.</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Investiția GEF se va baza pe o abordare integrată a managementului bazinului hidrografic care asigură continuitatea de servicii ecosistemice de zone umede care susțin mijloacele de trai în bazinul râului Prut la aproximativ 20.803 ha de înălțime. zone umede de valoare din Rezervația Biosferei Prut de Jos, Rezervația Naturală Pădurea Domnească și lunca inundabilă din jur.</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Reparația hidrologică condusă de proiect a luncii inundabile a râului Camenca va aduce în plus 8,3 milioane m3 de apă anual pentru a hrăni zonele umede aflate în declin din secțiunea mediană a râului Prut, asigurând supraviețuirea a aproximativ 11.175 ha de habitat valoros de luncă inundabilă chiar și într-un scenariu sever de deficit de apă indus de climă. Proiectul va sprijinit îmbunătățirea cadrului legal și de finanțare pentru zonele umede și zonele protejate  și va permite gestionarea durabilă a zonelor umede din bazinul Prutului, găzduind specii de păsări acvatice migratoare importante la nivel global.</w:t>
      </w:r>
    </w:p>
    <w:p w:rsidR="00F9109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w:t>
      </w:r>
    </w:p>
    <w:p w:rsidR="00F91091" w:rsidRDefault="00F91091" w:rsidP="00516001">
      <w:pPr>
        <w:spacing w:after="0"/>
        <w:jc w:val="both"/>
        <w:rPr>
          <w:rFonts w:ascii="Times New Roman" w:hAnsi="Times New Roman" w:cs="Times New Roman"/>
          <w:sz w:val="24"/>
          <w:szCs w:val="24"/>
          <w:lang w:val="ro-MD"/>
        </w:rPr>
      </w:pPr>
    </w:p>
    <w:p w:rsidR="00DF17CC" w:rsidRPr="00516001" w:rsidRDefault="00DF17CC" w:rsidP="00F91091">
      <w:pPr>
        <w:spacing w:after="0"/>
        <w:ind w:firstLine="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Componentele de Bază ale Proiectului:</w:t>
      </w:r>
    </w:p>
    <w:p w:rsidR="00F9109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w:t>
      </w:r>
    </w:p>
    <w:p w:rsidR="00DF17CC" w:rsidRPr="00516001" w:rsidRDefault="00F91091" w:rsidP="00516001">
      <w:pPr>
        <w:spacing w:after="0"/>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 </w:t>
      </w:r>
      <w:r w:rsidR="00DF17CC" w:rsidRPr="00516001">
        <w:rPr>
          <w:rFonts w:ascii="Times New Roman" w:hAnsi="Times New Roman" w:cs="Times New Roman"/>
          <w:sz w:val="24"/>
          <w:szCs w:val="24"/>
          <w:lang w:val="ro-MD"/>
        </w:rPr>
        <w:t xml:space="preserve">  Componenta 1: Mediu de guvernanță și reglementare îmbunătățit</w:t>
      </w:r>
    </w:p>
    <w:p w:rsidR="00DF17CC" w:rsidRPr="00516001" w:rsidRDefault="00DF17CC" w:rsidP="00D53FC7">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Componenta 2: Integritate ecologică și management îmbunătățit al zonelor umede</w:t>
      </w:r>
    </w:p>
    <w:p w:rsidR="00DF17CC" w:rsidRPr="00516001" w:rsidRDefault="00DF17CC" w:rsidP="00D53FC7">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Componenta 3: Utilizare durabilă a zonelor umede și mijloace de trai alternative</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Componenta 4: Managementul cunoștințelor și consolidarea capacităților</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Componenta 5: Comunicare, informare și implicare comunitară</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   Componenta 6: Managementul proiectului și monitorizare &amp; evaluare.</w:t>
      </w:r>
    </w:p>
    <w:p w:rsidR="00F91091" w:rsidRDefault="00F91091" w:rsidP="00F91091">
      <w:pPr>
        <w:spacing w:after="0"/>
        <w:ind w:firstLine="720"/>
        <w:jc w:val="both"/>
        <w:rPr>
          <w:rFonts w:ascii="Times New Roman" w:hAnsi="Times New Roman" w:cs="Times New Roman"/>
          <w:sz w:val="24"/>
          <w:szCs w:val="24"/>
          <w:lang w:val="ro-MD"/>
        </w:rPr>
      </w:pPr>
    </w:p>
    <w:p w:rsidR="00DF17CC" w:rsidRPr="00516001" w:rsidRDefault="00DF17CC" w:rsidP="00F91091">
      <w:pPr>
        <w:spacing w:after="0"/>
        <w:ind w:firstLine="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Activitățile demonstrative ale proiectului și cadrul de reglementare consolidat va deschide calea pentru o abordare mai sistematică a îmbunătățirii zonelor umede. Implicarea sectorului privat și consolidarea cunoștințelor despre certificarea voluntară a mediului și „ecologizarea” afacerilor, precum și consolidarea cadrului de reglementare și aplicarea legii vor reduce amenințări la adresa valorilor biodiversității provenind din utilizarea sectorială a terenurilor și a resurselor (agricultura, silvicultură, industria alimentară, petrol exploatare).</w:t>
      </w:r>
    </w:p>
    <w:p w:rsidR="00DF17CC" w:rsidRPr="00516001" w:rsidRDefault="00DF17CC"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Sprijinirea comunităților locale care accesează finanțare la prețuri accesibile pentru afacerile lor locale va ajuta atenuarea presiunii asupra resurselor naturale.</w:t>
      </w:r>
    </w:p>
    <w:p w:rsidR="00067E23" w:rsidRPr="00516001" w:rsidRDefault="00D918C0"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Activitățile vizează două arii prioritare: Rezervația Naturală „Pădurea Domnească” (în proces de desemnare Ramsar) și Rezervația Biosferei „Prutul de Jos” (în proces de actualizare a Planului de Management și integrare trilaterală în cadrul MAB/UNESCO – România–Ucraina–Moldova).</w:t>
      </w:r>
    </w:p>
    <w:p w:rsidR="00F91091" w:rsidRDefault="00F91091" w:rsidP="00516001">
      <w:pPr>
        <w:pStyle w:val="Heading2"/>
        <w:spacing w:before="0"/>
        <w:jc w:val="both"/>
        <w:rPr>
          <w:rFonts w:ascii="Times New Roman" w:hAnsi="Times New Roman" w:cs="Times New Roman"/>
          <w:color w:val="auto"/>
          <w:sz w:val="24"/>
          <w:szCs w:val="24"/>
          <w:lang w:val="ro-MD"/>
        </w:rPr>
      </w:pPr>
    </w:p>
    <w:p w:rsidR="00067E23" w:rsidRPr="00516001" w:rsidRDefault="00D918C0" w:rsidP="00F91091">
      <w:pPr>
        <w:pStyle w:val="Heading2"/>
        <w:spacing w:before="0"/>
        <w:ind w:firstLine="720"/>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3. Scopul contractului</w:t>
      </w:r>
    </w:p>
    <w:p w:rsidR="00067E23" w:rsidRPr="00516001" w:rsidRDefault="00D918C0"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Selectarea unei companii, consorțiu sau ONG cu experiență relevantă în domeniul conservării biodiversității, pentru a furniza asistență tehnică, științifică și logistică în procesul de finalizare a desemnării </w:t>
      </w:r>
      <w:r w:rsidR="003C2793" w:rsidRPr="00516001">
        <w:rPr>
          <w:rFonts w:ascii="Times New Roman" w:hAnsi="Times New Roman" w:cs="Times New Roman"/>
          <w:sz w:val="24"/>
          <w:szCs w:val="24"/>
          <w:lang w:val="ro-MD"/>
        </w:rPr>
        <w:t xml:space="preserve">sitului </w:t>
      </w:r>
      <w:r w:rsidRPr="00516001">
        <w:rPr>
          <w:rFonts w:ascii="Times New Roman" w:hAnsi="Times New Roman" w:cs="Times New Roman"/>
          <w:sz w:val="24"/>
          <w:szCs w:val="24"/>
          <w:lang w:val="ro-MD"/>
        </w:rPr>
        <w:t>Ramsar, actualizare a planurilor de management și dezvoltare a planurilor de afaceri, coordonare a consultărilor publice și instruire a personalului ariilor protejate.</w:t>
      </w:r>
    </w:p>
    <w:p w:rsidR="00067E23" w:rsidRDefault="00D918C0" w:rsidP="00F91091">
      <w:pPr>
        <w:pStyle w:val="Heading2"/>
        <w:ind w:firstLine="720"/>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4. Domeniul de activitate (Scope of Work)</w:t>
      </w:r>
    </w:p>
    <w:p w:rsidR="00F91091" w:rsidRPr="00F91091" w:rsidRDefault="00F91091" w:rsidP="00F91091">
      <w:pPr>
        <w:rPr>
          <w:lang w:val="ro-MD"/>
        </w:rPr>
      </w:pPr>
    </w:p>
    <w:p w:rsidR="00F91091" w:rsidRDefault="00D918C0" w:rsidP="00F91091">
      <w:pPr>
        <w:spacing w:after="0"/>
        <w:ind w:firstLine="720"/>
        <w:jc w:val="both"/>
        <w:rPr>
          <w:rFonts w:ascii="Times New Roman" w:hAnsi="Times New Roman" w:cs="Times New Roman"/>
          <w:b/>
          <w:sz w:val="24"/>
          <w:szCs w:val="24"/>
          <w:lang w:val="ro-MD"/>
        </w:rPr>
      </w:pPr>
      <w:r w:rsidRPr="00516001">
        <w:rPr>
          <w:rFonts w:ascii="Times New Roman" w:hAnsi="Times New Roman" w:cs="Times New Roman"/>
          <w:b/>
          <w:sz w:val="24"/>
          <w:szCs w:val="24"/>
          <w:lang w:val="ro-MD"/>
        </w:rPr>
        <w:t>A. Rezervația Naturală „Pădurea Domnească”</w:t>
      </w:r>
      <w:r w:rsidR="00F91091">
        <w:rPr>
          <w:rFonts w:ascii="Times New Roman" w:hAnsi="Times New Roman" w:cs="Times New Roman"/>
          <w:b/>
          <w:sz w:val="24"/>
          <w:szCs w:val="24"/>
          <w:lang w:val="ro-MD"/>
        </w:rPr>
        <w:t xml:space="preserve"> </w:t>
      </w:r>
    </w:p>
    <w:p w:rsidR="00F91091" w:rsidRDefault="00F91091" w:rsidP="00516001">
      <w:pPr>
        <w:spacing w:after="0"/>
        <w:jc w:val="both"/>
        <w:rPr>
          <w:rFonts w:ascii="Times New Roman" w:hAnsi="Times New Roman" w:cs="Times New Roman"/>
          <w:b/>
          <w:sz w:val="24"/>
          <w:szCs w:val="24"/>
          <w:lang w:val="ro-MD"/>
        </w:rPr>
      </w:pPr>
    </w:p>
    <w:p w:rsidR="00D53FC7" w:rsidRDefault="00D918C0" w:rsidP="00F91091">
      <w:pPr>
        <w:spacing w:after="0"/>
        <w:ind w:left="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Analiza fișei Ramsar existente, identificarea lacunelor informaționale și efectuarea inventarelor suplimentare;</w:t>
      </w:r>
    </w:p>
    <w:p w:rsidR="00D53FC7" w:rsidRDefault="00D918C0" w:rsidP="00F91091">
      <w:pPr>
        <w:spacing w:after="0"/>
        <w:ind w:left="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Cartografiere GIS a speciilor și habitatelor, coordonarea consultărilor locale conform ESMF (Anexa 10);</w:t>
      </w:r>
    </w:p>
    <w:p w:rsidR="00D53FC7" w:rsidRDefault="00D918C0" w:rsidP="00F91091">
      <w:pPr>
        <w:spacing w:after="0"/>
        <w:ind w:left="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Elaborarea și aprobarea dosarului Ramsar, dezvoltarea Planului de Management și Planului de Afaceri;</w:t>
      </w:r>
    </w:p>
    <w:p w:rsidR="00D53FC7" w:rsidRDefault="00D918C0" w:rsidP="00F91091">
      <w:pPr>
        <w:spacing w:after="0"/>
        <w:ind w:left="72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Identificarea potențialelor relocări economice și elaborarea Planului de Acțiune pentru Mijloace de Trai.</w:t>
      </w:r>
    </w:p>
    <w:p w:rsidR="00F91091" w:rsidRDefault="00D918C0" w:rsidP="00F91091">
      <w:pPr>
        <w:spacing w:after="0"/>
        <w:ind w:left="720"/>
        <w:jc w:val="both"/>
        <w:rPr>
          <w:rFonts w:ascii="Times New Roman" w:hAnsi="Times New Roman" w:cs="Times New Roman"/>
          <w:b/>
          <w:sz w:val="24"/>
          <w:szCs w:val="24"/>
          <w:lang w:val="ro-MD"/>
        </w:rPr>
      </w:pPr>
      <w:r w:rsidRPr="00516001">
        <w:rPr>
          <w:rFonts w:ascii="Times New Roman" w:hAnsi="Times New Roman" w:cs="Times New Roman"/>
          <w:sz w:val="24"/>
          <w:szCs w:val="24"/>
          <w:lang w:val="ro-MD"/>
        </w:rPr>
        <w:lastRenderedPageBreak/>
        <w:br/>
      </w:r>
      <w:r w:rsidRPr="00516001">
        <w:rPr>
          <w:rFonts w:ascii="Times New Roman" w:hAnsi="Times New Roman" w:cs="Times New Roman"/>
          <w:b/>
          <w:sz w:val="24"/>
          <w:szCs w:val="24"/>
          <w:lang w:val="ro-MD"/>
        </w:rPr>
        <w:t>B. Rezervația Biosferei „Prutul de Jos”</w:t>
      </w:r>
    </w:p>
    <w:p w:rsidR="00F91091" w:rsidRDefault="00F91091" w:rsidP="00516001">
      <w:pPr>
        <w:spacing w:after="0"/>
        <w:jc w:val="both"/>
        <w:rPr>
          <w:rFonts w:ascii="Times New Roman" w:hAnsi="Times New Roman" w:cs="Times New Roman"/>
          <w:b/>
          <w:sz w:val="24"/>
          <w:szCs w:val="24"/>
          <w:lang w:val="ro-MD"/>
        </w:rPr>
      </w:pPr>
    </w:p>
    <w:p w:rsidR="00F91091" w:rsidRDefault="00D918C0"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Evaluarea și actualizarea Planului de Management, integrarea riscurilor climatice și elaborarea Planului de Afaceri;</w:t>
      </w:r>
    </w:p>
    <w:p w:rsidR="00F91091" w:rsidRDefault="00D918C0"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w:t>
      </w:r>
      <w:r w:rsidR="00F91091">
        <w:rPr>
          <w:rFonts w:ascii="Times New Roman" w:hAnsi="Times New Roman" w:cs="Times New Roman"/>
          <w:sz w:val="24"/>
          <w:szCs w:val="24"/>
          <w:lang w:val="ro-MD"/>
        </w:rPr>
        <w:t xml:space="preserve"> </w:t>
      </w:r>
      <w:r w:rsidRPr="00516001">
        <w:rPr>
          <w:rFonts w:ascii="Times New Roman" w:hAnsi="Times New Roman" w:cs="Times New Roman"/>
          <w:sz w:val="24"/>
          <w:szCs w:val="24"/>
          <w:lang w:val="ro-MD"/>
        </w:rPr>
        <w:t>Sprijin pentru consultările publice și obținerea aprobărilor locale;</w:t>
      </w:r>
    </w:p>
    <w:p w:rsidR="00F91091" w:rsidRDefault="00D918C0" w:rsidP="0051600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Contribuție la dosarul Trilateral MAB/UNESCO.</w:t>
      </w:r>
    </w:p>
    <w:p w:rsidR="00F91091" w:rsidRDefault="00F91091" w:rsidP="00516001">
      <w:pPr>
        <w:spacing w:after="0"/>
        <w:jc w:val="both"/>
        <w:rPr>
          <w:rFonts w:ascii="Times New Roman" w:hAnsi="Times New Roman" w:cs="Times New Roman"/>
          <w:sz w:val="24"/>
          <w:szCs w:val="24"/>
          <w:lang w:val="ro-MD"/>
        </w:rPr>
      </w:pPr>
    </w:p>
    <w:p w:rsidR="00F91091" w:rsidRDefault="00D918C0" w:rsidP="00F91091">
      <w:pPr>
        <w:spacing w:after="0"/>
        <w:ind w:left="720"/>
        <w:jc w:val="both"/>
        <w:rPr>
          <w:rFonts w:ascii="Times New Roman" w:hAnsi="Times New Roman" w:cs="Times New Roman"/>
          <w:b/>
          <w:sz w:val="24"/>
          <w:szCs w:val="24"/>
          <w:lang w:val="ro-MD"/>
        </w:rPr>
      </w:pPr>
      <w:r w:rsidRPr="00516001">
        <w:rPr>
          <w:rFonts w:ascii="Times New Roman" w:hAnsi="Times New Roman" w:cs="Times New Roman"/>
          <w:sz w:val="24"/>
          <w:szCs w:val="24"/>
          <w:lang w:val="ro-MD"/>
        </w:rPr>
        <w:br/>
      </w:r>
      <w:r w:rsidRPr="00516001">
        <w:rPr>
          <w:rFonts w:ascii="Times New Roman" w:hAnsi="Times New Roman" w:cs="Times New Roman"/>
          <w:b/>
          <w:sz w:val="24"/>
          <w:szCs w:val="24"/>
          <w:lang w:val="ro-MD"/>
        </w:rPr>
        <w:t>C. Instruirea personalului ariilor protejate (10 sesiuni)</w:t>
      </w:r>
    </w:p>
    <w:p w:rsidR="00F91091" w:rsidRDefault="00F91091" w:rsidP="00516001">
      <w:pPr>
        <w:spacing w:after="0"/>
        <w:jc w:val="both"/>
        <w:rPr>
          <w:rFonts w:ascii="Times New Roman" w:hAnsi="Times New Roman" w:cs="Times New Roman"/>
          <w:b/>
          <w:sz w:val="24"/>
          <w:szCs w:val="24"/>
          <w:lang w:val="ro-MD"/>
        </w:rPr>
      </w:pPr>
    </w:p>
    <w:p w:rsidR="00D53FC7" w:rsidRDefault="00D918C0" w:rsidP="00F91091">
      <w:pPr>
        <w:spacing w:after="0"/>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Tematici: conservarea biodiversității, cadrul legal, managementul ariilor protejate, patrulare, impact climatic.</w:t>
      </w:r>
    </w:p>
    <w:p w:rsidR="00067E23" w:rsidRPr="00516001" w:rsidRDefault="00D918C0" w:rsidP="00F91091">
      <w:pPr>
        <w:spacing w:after="0"/>
        <w:jc w:val="both"/>
        <w:rPr>
          <w:rFonts w:ascii="Times New Roman" w:hAnsi="Times New Roman" w:cs="Times New Roman"/>
          <w:sz w:val="24"/>
          <w:szCs w:val="24"/>
          <w:lang w:val="ro-MD"/>
        </w:rPr>
      </w:pPr>
      <w:bookmarkStart w:id="0" w:name="_GoBack"/>
      <w:bookmarkEnd w:id="0"/>
      <w:r w:rsidRPr="00516001">
        <w:rPr>
          <w:rFonts w:ascii="Times New Roman" w:hAnsi="Times New Roman" w:cs="Times New Roman"/>
          <w:sz w:val="24"/>
          <w:szCs w:val="24"/>
          <w:lang w:val="ro-MD"/>
        </w:rPr>
        <w:br/>
      </w:r>
      <w:r w:rsidR="00F91091">
        <w:rPr>
          <w:rFonts w:ascii="Times New Roman" w:hAnsi="Times New Roman" w:cs="Times New Roman"/>
          <w:b/>
          <w:sz w:val="24"/>
          <w:szCs w:val="24"/>
          <w:lang w:val="ro-MD"/>
        </w:rPr>
        <w:t xml:space="preserve">               </w:t>
      </w:r>
      <w:r w:rsidRPr="00F91091">
        <w:rPr>
          <w:rFonts w:ascii="Times New Roman" w:hAnsi="Times New Roman" w:cs="Times New Roman"/>
          <w:b/>
          <w:sz w:val="24"/>
          <w:szCs w:val="24"/>
          <w:lang w:val="ro-MD"/>
        </w:rPr>
        <w:t>D</w:t>
      </w:r>
      <w:r w:rsidRPr="00516001">
        <w:rPr>
          <w:rFonts w:ascii="Times New Roman" w:hAnsi="Times New Roman" w:cs="Times New Roman"/>
          <w:sz w:val="24"/>
          <w:szCs w:val="24"/>
          <w:lang w:val="ro-MD"/>
        </w:rPr>
        <w:t>. Coaching și asistență pentru elaborarea a 4 propuneri de proiecte destinate finanțării prin F</w:t>
      </w:r>
      <w:r w:rsidR="001F0AF1" w:rsidRPr="00516001">
        <w:rPr>
          <w:rFonts w:ascii="Times New Roman" w:hAnsi="Times New Roman" w:cs="Times New Roman"/>
          <w:sz w:val="24"/>
          <w:szCs w:val="24"/>
          <w:lang w:val="ro-MD"/>
        </w:rPr>
        <w:t xml:space="preserve">ondul </w:t>
      </w:r>
      <w:r w:rsidR="003C2793" w:rsidRPr="00516001">
        <w:rPr>
          <w:rFonts w:ascii="Times New Roman" w:hAnsi="Times New Roman" w:cs="Times New Roman"/>
          <w:sz w:val="24"/>
          <w:szCs w:val="24"/>
          <w:lang w:val="ro-MD"/>
        </w:rPr>
        <w:t>N</w:t>
      </w:r>
      <w:r w:rsidR="001F0AF1" w:rsidRPr="00516001">
        <w:rPr>
          <w:rFonts w:ascii="Times New Roman" w:hAnsi="Times New Roman" w:cs="Times New Roman"/>
          <w:sz w:val="24"/>
          <w:szCs w:val="24"/>
          <w:lang w:val="ro-MD"/>
        </w:rPr>
        <w:t xml:space="preserve">ațional de </w:t>
      </w:r>
      <w:r w:rsidR="003C2793" w:rsidRPr="00516001">
        <w:rPr>
          <w:rFonts w:ascii="Times New Roman" w:hAnsi="Times New Roman" w:cs="Times New Roman"/>
          <w:sz w:val="24"/>
          <w:szCs w:val="24"/>
          <w:lang w:val="ro-MD"/>
        </w:rPr>
        <w:t>M</w:t>
      </w:r>
      <w:r w:rsidR="001F0AF1" w:rsidRPr="00516001">
        <w:rPr>
          <w:rFonts w:ascii="Times New Roman" w:hAnsi="Times New Roman" w:cs="Times New Roman"/>
          <w:sz w:val="24"/>
          <w:szCs w:val="24"/>
          <w:lang w:val="ro-MD"/>
        </w:rPr>
        <w:t>ediu</w:t>
      </w:r>
      <w:r w:rsidRPr="00516001">
        <w:rPr>
          <w:rFonts w:ascii="Times New Roman" w:hAnsi="Times New Roman" w:cs="Times New Roman"/>
          <w:sz w:val="24"/>
          <w:szCs w:val="24"/>
          <w:lang w:val="ro-MD"/>
        </w:rPr>
        <w:t>.</w:t>
      </w:r>
    </w:p>
    <w:p w:rsidR="00067E23" w:rsidRDefault="00D918C0" w:rsidP="00516001">
      <w:pPr>
        <w:pStyle w:val="Heading2"/>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5. Livrabile și termene</w:t>
      </w:r>
    </w:p>
    <w:p w:rsidR="00F91091" w:rsidRPr="00F91091" w:rsidRDefault="00F91091" w:rsidP="00F91091">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977"/>
        <w:gridCol w:w="3827"/>
        <w:gridCol w:w="2127"/>
      </w:tblGrid>
      <w:tr w:rsidR="00516001" w:rsidRPr="00516001" w:rsidTr="00F91091">
        <w:tc>
          <w:tcPr>
            <w:tcW w:w="675"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Nr.</w:t>
            </w:r>
          </w:p>
        </w:tc>
        <w:tc>
          <w:tcPr>
            <w:tcW w:w="297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Livrabil</w:t>
            </w:r>
          </w:p>
        </w:tc>
        <w:tc>
          <w:tcPr>
            <w:tcW w:w="38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Descriere</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Termen</w:t>
            </w:r>
          </w:p>
        </w:tc>
      </w:tr>
      <w:tr w:rsidR="00516001" w:rsidRPr="00516001" w:rsidTr="00F91091">
        <w:tc>
          <w:tcPr>
            <w:tcW w:w="675"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L1</w:t>
            </w:r>
          </w:p>
        </w:tc>
        <w:tc>
          <w:tcPr>
            <w:tcW w:w="297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Raport de inception</w:t>
            </w:r>
          </w:p>
        </w:tc>
        <w:tc>
          <w:tcPr>
            <w:tcW w:w="38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Plan de lucru și metodologie pentru activitățile PA</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Noiembrie 2025</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L2</w:t>
            </w:r>
          </w:p>
        </w:tc>
        <w:tc>
          <w:tcPr>
            <w:tcW w:w="2977" w:type="dxa"/>
          </w:tcPr>
          <w:p w:rsidR="00A0723B" w:rsidRPr="00516001" w:rsidRDefault="00DF17CC"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 xml:space="preserve">Versiunea draft a </w:t>
            </w:r>
            <w:r w:rsidR="00A0723B" w:rsidRPr="00516001">
              <w:rPr>
                <w:rFonts w:ascii="Times New Roman" w:hAnsi="Times New Roman" w:cs="Times New Roman"/>
                <w:sz w:val="24"/>
                <w:szCs w:val="24"/>
                <w:lang w:val="ro-MD"/>
              </w:rPr>
              <w:t>Dosarului Ramsar – „Pădurea Domnească”</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Versiunea draft a dosarului Ramsar - Pădurea Domnească”</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Decembrie 2025</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L3</w:t>
            </w:r>
          </w:p>
        </w:tc>
        <w:tc>
          <w:tcPr>
            <w:tcW w:w="297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Dosar Ramsar complet – „Pădurea Domnească”</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Document tehnic aprobat la nivel local</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Mai 2026</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L4</w:t>
            </w:r>
          </w:p>
        </w:tc>
        <w:tc>
          <w:tcPr>
            <w:tcW w:w="297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Plan de Management și Plan de Afaceri – „Pădurea Domnească”</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Versiune finală aprobată de autorități</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Septembrie 2026</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L5</w:t>
            </w:r>
          </w:p>
        </w:tc>
        <w:tc>
          <w:tcPr>
            <w:tcW w:w="297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Plan de Management și Plan de Afaceri actualizat – „Prutul de Jos”</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Document complet integrând riscurile climatice</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Decembrie 2026</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L6</w:t>
            </w:r>
          </w:p>
        </w:tc>
        <w:tc>
          <w:tcPr>
            <w:tcW w:w="297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10 instruiri și 4 propuneri FNM</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Rapoarte de instruire și copii ale aplicațiilor depuse</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Decembrie 2026</w:t>
            </w:r>
          </w:p>
        </w:tc>
      </w:tr>
      <w:tr w:rsidR="00516001" w:rsidRPr="00516001" w:rsidTr="00F91091">
        <w:tc>
          <w:tcPr>
            <w:tcW w:w="675"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lastRenderedPageBreak/>
              <w:t>L7</w:t>
            </w:r>
          </w:p>
        </w:tc>
        <w:tc>
          <w:tcPr>
            <w:tcW w:w="297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Dosar Trilateral MAB/UNESCO</w:t>
            </w:r>
          </w:p>
        </w:tc>
        <w:tc>
          <w:tcPr>
            <w:tcW w:w="38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Material tehnic final</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Martie 2027</w:t>
            </w:r>
          </w:p>
        </w:tc>
      </w:tr>
    </w:tbl>
    <w:p w:rsidR="00067E23" w:rsidRDefault="00D918C0" w:rsidP="00516001">
      <w:pPr>
        <w:pStyle w:val="Heading2"/>
        <w:jc w:val="both"/>
        <w:rPr>
          <w:rFonts w:ascii="Times New Roman" w:hAnsi="Times New Roman" w:cs="Times New Roman"/>
          <w:color w:val="auto"/>
          <w:sz w:val="24"/>
          <w:szCs w:val="24"/>
          <w:lang w:val="ro-MD"/>
        </w:rPr>
      </w:pPr>
      <w:r w:rsidRPr="00516001">
        <w:rPr>
          <w:rFonts w:ascii="Times New Roman" w:hAnsi="Times New Roman" w:cs="Times New Roman"/>
          <w:color w:val="auto"/>
          <w:sz w:val="24"/>
          <w:szCs w:val="24"/>
          <w:lang w:val="ro-MD"/>
        </w:rPr>
        <w:t>6. Condiții de plată</w:t>
      </w:r>
    </w:p>
    <w:p w:rsidR="00F91091" w:rsidRPr="00F91091" w:rsidRDefault="00F91091" w:rsidP="00F91091">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4599"/>
        <w:gridCol w:w="2127"/>
      </w:tblGrid>
      <w:tr w:rsidR="00516001" w:rsidRPr="00516001" w:rsidTr="00F91091">
        <w:tc>
          <w:tcPr>
            <w:tcW w:w="2880"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Etapă</w:t>
            </w:r>
          </w:p>
        </w:tc>
        <w:tc>
          <w:tcPr>
            <w:tcW w:w="4599"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Livrabil principal</w:t>
            </w:r>
          </w:p>
        </w:tc>
        <w:tc>
          <w:tcPr>
            <w:tcW w:w="2127" w:type="dxa"/>
          </w:tcPr>
          <w:p w:rsidR="00067E23" w:rsidRPr="00516001" w:rsidRDefault="00F91091" w:rsidP="00516001">
            <w:pPr>
              <w:jc w:val="both"/>
              <w:rPr>
                <w:rFonts w:ascii="Times New Roman" w:hAnsi="Times New Roman" w:cs="Times New Roman"/>
                <w:sz w:val="24"/>
                <w:szCs w:val="24"/>
                <w:lang w:val="ro-MD"/>
              </w:rPr>
            </w:pPr>
            <w:r>
              <w:rPr>
                <w:rFonts w:ascii="Times New Roman" w:hAnsi="Times New Roman" w:cs="Times New Roman"/>
                <w:sz w:val="24"/>
                <w:szCs w:val="24"/>
                <w:lang w:val="ro-MD"/>
              </w:rPr>
              <w:t>Cotă</w:t>
            </w:r>
          </w:p>
        </w:tc>
      </w:tr>
      <w:tr w:rsidR="00516001" w:rsidRPr="00516001" w:rsidTr="00F91091">
        <w:tc>
          <w:tcPr>
            <w:tcW w:w="2880"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Q4 2025</w:t>
            </w:r>
          </w:p>
        </w:tc>
        <w:tc>
          <w:tcPr>
            <w:tcW w:w="4599"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L1 – Raport inception</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10%</w:t>
            </w:r>
          </w:p>
        </w:tc>
      </w:tr>
      <w:tr w:rsidR="00516001" w:rsidRPr="00516001" w:rsidTr="00F91091">
        <w:tc>
          <w:tcPr>
            <w:tcW w:w="2880"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Q4 2025</w:t>
            </w:r>
          </w:p>
        </w:tc>
        <w:tc>
          <w:tcPr>
            <w:tcW w:w="4599"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L2 –versiunea draft a dosarului Ramsar</w:t>
            </w:r>
          </w:p>
        </w:tc>
        <w:tc>
          <w:tcPr>
            <w:tcW w:w="2127"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20 %</w:t>
            </w:r>
          </w:p>
        </w:tc>
      </w:tr>
      <w:tr w:rsidR="00516001" w:rsidRPr="00516001" w:rsidTr="00F91091">
        <w:tc>
          <w:tcPr>
            <w:tcW w:w="2880"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Q2 2026</w:t>
            </w:r>
          </w:p>
        </w:tc>
        <w:tc>
          <w:tcPr>
            <w:tcW w:w="4599"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w:t>
            </w:r>
            <w:r w:rsidR="00A0723B" w:rsidRPr="00516001">
              <w:rPr>
                <w:rFonts w:ascii="Times New Roman" w:hAnsi="Times New Roman" w:cs="Times New Roman"/>
                <w:sz w:val="24"/>
                <w:szCs w:val="24"/>
                <w:lang w:val="ro-MD"/>
              </w:rPr>
              <w:t>3</w:t>
            </w:r>
            <w:r w:rsidRPr="00516001">
              <w:rPr>
                <w:rFonts w:ascii="Times New Roman" w:hAnsi="Times New Roman" w:cs="Times New Roman"/>
                <w:sz w:val="24"/>
                <w:szCs w:val="24"/>
                <w:lang w:val="ro-MD"/>
              </w:rPr>
              <w:t xml:space="preserve"> – Dosar Ramsar</w:t>
            </w:r>
            <w:r w:rsidR="00DF17CC" w:rsidRPr="00516001">
              <w:rPr>
                <w:rFonts w:ascii="Times New Roman" w:hAnsi="Times New Roman" w:cs="Times New Roman"/>
                <w:sz w:val="24"/>
                <w:szCs w:val="24"/>
                <w:lang w:val="ro-MD"/>
              </w:rPr>
              <w:t xml:space="preserve"> final</w:t>
            </w:r>
          </w:p>
        </w:tc>
        <w:tc>
          <w:tcPr>
            <w:tcW w:w="2127" w:type="dxa"/>
          </w:tcPr>
          <w:p w:rsidR="00067E23" w:rsidRPr="00516001" w:rsidRDefault="00DF17CC"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1</w:t>
            </w:r>
            <w:r w:rsidR="00D918C0" w:rsidRPr="00516001">
              <w:rPr>
                <w:rFonts w:ascii="Times New Roman" w:hAnsi="Times New Roman" w:cs="Times New Roman"/>
                <w:sz w:val="24"/>
                <w:szCs w:val="24"/>
                <w:lang w:val="ro-MD"/>
              </w:rPr>
              <w:t>0%</w:t>
            </w:r>
          </w:p>
        </w:tc>
      </w:tr>
      <w:tr w:rsidR="00516001" w:rsidRPr="00516001" w:rsidTr="00F91091">
        <w:tc>
          <w:tcPr>
            <w:tcW w:w="2880"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Q3 2026</w:t>
            </w:r>
          </w:p>
        </w:tc>
        <w:tc>
          <w:tcPr>
            <w:tcW w:w="4599"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w:t>
            </w:r>
            <w:r w:rsidR="00A0723B" w:rsidRPr="00516001">
              <w:rPr>
                <w:rFonts w:ascii="Times New Roman" w:hAnsi="Times New Roman" w:cs="Times New Roman"/>
                <w:sz w:val="24"/>
                <w:szCs w:val="24"/>
                <w:lang w:val="ro-MD"/>
              </w:rPr>
              <w:t>4</w:t>
            </w:r>
            <w:r w:rsidRPr="00516001">
              <w:rPr>
                <w:rFonts w:ascii="Times New Roman" w:hAnsi="Times New Roman" w:cs="Times New Roman"/>
                <w:sz w:val="24"/>
                <w:szCs w:val="24"/>
                <w:lang w:val="ro-MD"/>
              </w:rPr>
              <w:t xml:space="preserve"> – Plan Management </w:t>
            </w:r>
            <w:r w:rsidR="00DF17CC" w:rsidRPr="00516001">
              <w:rPr>
                <w:rFonts w:ascii="Times New Roman" w:hAnsi="Times New Roman" w:cs="Times New Roman"/>
                <w:sz w:val="24"/>
                <w:szCs w:val="24"/>
                <w:lang w:val="ro-MD"/>
              </w:rPr>
              <w:t xml:space="preserve">și  afaceri </w:t>
            </w:r>
            <w:r w:rsidRPr="00516001">
              <w:rPr>
                <w:rFonts w:ascii="Times New Roman" w:hAnsi="Times New Roman" w:cs="Times New Roman"/>
                <w:sz w:val="24"/>
                <w:szCs w:val="24"/>
                <w:lang w:val="ro-MD"/>
              </w:rPr>
              <w:t>„Pădurea Domnească”</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20%</w:t>
            </w:r>
          </w:p>
        </w:tc>
      </w:tr>
      <w:tr w:rsidR="00516001" w:rsidRPr="00516001" w:rsidTr="00F91091">
        <w:tc>
          <w:tcPr>
            <w:tcW w:w="2880"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Q4 2026</w:t>
            </w:r>
          </w:p>
        </w:tc>
        <w:tc>
          <w:tcPr>
            <w:tcW w:w="4599"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w:t>
            </w:r>
            <w:r w:rsidR="00A0723B" w:rsidRPr="00516001">
              <w:rPr>
                <w:rFonts w:ascii="Times New Roman" w:hAnsi="Times New Roman" w:cs="Times New Roman"/>
                <w:sz w:val="24"/>
                <w:szCs w:val="24"/>
                <w:lang w:val="ro-MD"/>
              </w:rPr>
              <w:t>5</w:t>
            </w:r>
            <w:r w:rsidRPr="00516001">
              <w:rPr>
                <w:rFonts w:ascii="Times New Roman" w:hAnsi="Times New Roman" w:cs="Times New Roman"/>
                <w:sz w:val="24"/>
                <w:szCs w:val="24"/>
                <w:lang w:val="ro-MD"/>
              </w:rPr>
              <w:t xml:space="preserve"> – Plan Management </w:t>
            </w:r>
            <w:r w:rsidR="00DF17CC" w:rsidRPr="00516001">
              <w:rPr>
                <w:rFonts w:ascii="Times New Roman" w:hAnsi="Times New Roman" w:cs="Times New Roman"/>
                <w:sz w:val="24"/>
                <w:szCs w:val="24"/>
                <w:lang w:val="ro-MD"/>
              </w:rPr>
              <w:t xml:space="preserve">și afaceri </w:t>
            </w:r>
            <w:r w:rsidRPr="00516001">
              <w:rPr>
                <w:rFonts w:ascii="Times New Roman" w:hAnsi="Times New Roman" w:cs="Times New Roman"/>
                <w:sz w:val="24"/>
                <w:szCs w:val="24"/>
                <w:lang w:val="ro-MD"/>
              </w:rPr>
              <w:t>„Prutul de Jos”</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2</w:t>
            </w:r>
            <w:r w:rsidR="00DF17CC" w:rsidRPr="00516001">
              <w:rPr>
                <w:rFonts w:ascii="Times New Roman" w:hAnsi="Times New Roman" w:cs="Times New Roman"/>
                <w:sz w:val="24"/>
                <w:szCs w:val="24"/>
                <w:lang w:val="ro-MD"/>
              </w:rPr>
              <w:t>0</w:t>
            </w:r>
            <w:r w:rsidRPr="00516001">
              <w:rPr>
                <w:rFonts w:ascii="Times New Roman" w:hAnsi="Times New Roman" w:cs="Times New Roman"/>
                <w:sz w:val="24"/>
                <w:szCs w:val="24"/>
                <w:lang w:val="ro-MD"/>
              </w:rPr>
              <w:t>%</w:t>
            </w:r>
          </w:p>
        </w:tc>
      </w:tr>
      <w:tr w:rsidR="00516001" w:rsidRPr="00516001" w:rsidTr="00F91091">
        <w:tc>
          <w:tcPr>
            <w:tcW w:w="2880" w:type="dxa"/>
          </w:tcPr>
          <w:p w:rsidR="00067E23"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Q4 2026</w:t>
            </w:r>
          </w:p>
        </w:tc>
        <w:tc>
          <w:tcPr>
            <w:tcW w:w="4599" w:type="dxa"/>
          </w:tcPr>
          <w:p w:rsidR="00067E23"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L6 – Instruiri și propuneri FNM</w:t>
            </w:r>
          </w:p>
        </w:tc>
        <w:tc>
          <w:tcPr>
            <w:tcW w:w="2127" w:type="dxa"/>
          </w:tcPr>
          <w:p w:rsidR="00067E23" w:rsidRPr="00516001" w:rsidRDefault="00D918C0"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10%</w:t>
            </w:r>
          </w:p>
        </w:tc>
      </w:tr>
      <w:tr w:rsidR="00F91091" w:rsidRPr="00516001" w:rsidTr="00F91091">
        <w:tc>
          <w:tcPr>
            <w:tcW w:w="2880" w:type="dxa"/>
          </w:tcPr>
          <w:p w:rsidR="00067E23"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Q1 2027</w:t>
            </w:r>
          </w:p>
        </w:tc>
        <w:tc>
          <w:tcPr>
            <w:tcW w:w="4599" w:type="dxa"/>
          </w:tcPr>
          <w:p w:rsidR="00A0723B" w:rsidRPr="00516001" w:rsidRDefault="00A0723B"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L7 – Dosar MAB/UNESCO</w:t>
            </w:r>
          </w:p>
          <w:p w:rsidR="00067E23" w:rsidRPr="00516001" w:rsidRDefault="00067E23" w:rsidP="00516001">
            <w:pPr>
              <w:jc w:val="both"/>
              <w:rPr>
                <w:rFonts w:ascii="Times New Roman" w:hAnsi="Times New Roman" w:cs="Times New Roman"/>
                <w:sz w:val="24"/>
                <w:szCs w:val="24"/>
                <w:lang w:val="ro-MD"/>
              </w:rPr>
            </w:pPr>
          </w:p>
        </w:tc>
        <w:tc>
          <w:tcPr>
            <w:tcW w:w="2127" w:type="dxa"/>
          </w:tcPr>
          <w:p w:rsidR="00067E23" w:rsidRPr="00516001" w:rsidRDefault="00DF17CC" w:rsidP="00516001">
            <w:pPr>
              <w:jc w:val="both"/>
              <w:rPr>
                <w:rFonts w:ascii="Times New Roman" w:hAnsi="Times New Roman" w:cs="Times New Roman"/>
                <w:sz w:val="24"/>
                <w:szCs w:val="24"/>
                <w:lang w:val="ro-MD"/>
              </w:rPr>
            </w:pPr>
            <w:r w:rsidRPr="00516001">
              <w:rPr>
                <w:rFonts w:ascii="Times New Roman" w:hAnsi="Times New Roman" w:cs="Times New Roman"/>
                <w:sz w:val="24"/>
                <w:szCs w:val="24"/>
                <w:lang w:val="ro-MD"/>
              </w:rPr>
              <w:t>10</w:t>
            </w:r>
            <w:r w:rsidR="00D918C0" w:rsidRPr="00516001">
              <w:rPr>
                <w:rFonts w:ascii="Times New Roman" w:hAnsi="Times New Roman" w:cs="Times New Roman"/>
                <w:sz w:val="24"/>
                <w:szCs w:val="24"/>
                <w:lang w:val="ro-MD"/>
              </w:rPr>
              <w:t>%</w:t>
            </w:r>
          </w:p>
        </w:tc>
      </w:tr>
    </w:tbl>
    <w:p w:rsidR="00A0723B" w:rsidRDefault="00A0723B" w:rsidP="00516001">
      <w:pPr>
        <w:jc w:val="both"/>
        <w:rPr>
          <w:rFonts w:ascii="Times New Roman" w:hAnsi="Times New Roman" w:cs="Times New Roman"/>
          <w:sz w:val="24"/>
          <w:szCs w:val="24"/>
          <w:lang w:val="ro-MD"/>
        </w:rPr>
      </w:pPr>
    </w:p>
    <w:p w:rsidR="00F91091" w:rsidRDefault="00F91091" w:rsidP="00516001">
      <w:pPr>
        <w:jc w:val="both"/>
        <w:rPr>
          <w:rFonts w:ascii="Times New Roman" w:hAnsi="Times New Roman" w:cs="Times New Roman"/>
          <w:sz w:val="24"/>
          <w:szCs w:val="24"/>
          <w:lang w:val="ro-MD"/>
        </w:rPr>
      </w:pPr>
    </w:p>
    <w:p w:rsidR="00F91091" w:rsidRPr="00516001" w:rsidRDefault="00F91091" w:rsidP="00516001">
      <w:pPr>
        <w:jc w:val="both"/>
        <w:rPr>
          <w:rFonts w:ascii="Times New Roman" w:hAnsi="Times New Roman" w:cs="Times New Roman"/>
          <w:sz w:val="24"/>
          <w:szCs w:val="24"/>
          <w:lang w:val="ro-MD"/>
        </w:rPr>
      </w:pPr>
      <w:r>
        <w:rPr>
          <w:rFonts w:ascii="Times New Roman" w:hAnsi="Times New Roman" w:cs="Times New Roman"/>
          <w:sz w:val="24"/>
          <w:szCs w:val="24"/>
          <w:lang w:val="ro-MD"/>
        </w:rPr>
        <w:t>Președintele grupului de lucru</w:t>
      </w:r>
    </w:p>
    <w:sectPr w:rsidR="00F91091" w:rsidRPr="00516001" w:rsidSect="00516001">
      <w:pgSz w:w="12240" w:h="15840"/>
      <w:pgMar w:top="1440" w:right="758"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B47730"/>
    <w:rsid w:val="00034616"/>
    <w:rsid w:val="0006063C"/>
    <w:rsid w:val="00067E23"/>
    <w:rsid w:val="000F235D"/>
    <w:rsid w:val="0015074B"/>
    <w:rsid w:val="001F0AF1"/>
    <w:rsid w:val="0029639D"/>
    <w:rsid w:val="00326F90"/>
    <w:rsid w:val="003C2793"/>
    <w:rsid w:val="00516001"/>
    <w:rsid w:val="005314F0"/>
    <w:rsid w:val="00681A32"/>
    <w:rsid w:val="00950248"/>
    <w:rsid w:val="00A0723B"/>
    <w:rsid w:val="00A7050E"/>
    <w:rsid w:val="00AA11B7"/>
    <w:rsid w:val="00AA1D8D"/>
    <w:rsid w:val="00B47730"/>
    <w:rsid w:val="00CB0664"/>
    <w:rsid w:val="00D53FC7"/>
    <w:rsid w:val="00D918C0"/>
    <w:rsid w:val="00DF17CC"/>
    <w:rsid w:val="00F91091"/>
    <w:rsid w:val="00FC693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EE5A6F"/>
  <w15:docId w15:val="{FF9541FA-6633-429C-A5CB-B04FB4EDF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A7050E"/>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EDE16-88B0-44D3-8702-51CB6FC36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967</Words>
  <Characters>5512</Characters>
  <Application>Microsoft Office Word</Application>
  <DocSecurity>0</DocSecurity>
  <Lines>45</Lines>
  <Paragraphs>12</Paragraphs>
  <ScaleCrop>false</ScaleCrop>
  <HeadingPairs>
    <vt:vector size="6" baseType="variant">
      <vt:variant>
        <vt:lpstr>Title</vt:lpstr>
      </vt:variant>
      <vt:variant>
        <vt:i4>1</vt:i4>
      </vt:variant>
      <vt:variant>
        <vt:lpstr>Название</vt:lpstr>
      </vt:variant>
      <vt:variant>
        <vt:i4>1</vt:i4>
      </vt:variant>
      <vt:variant>
        <vt:lpstr>Заголовки</vt:lpstr>
      </vt:variant>
      <vt:variant>
        <vt:i4>8</vt:i4>
      </vt:variant>
    </vt:vector>
  </HeadingPairs>
  <TitlesOfParts>
    <vt:vector size="10" baseType="lpstr">
      <vt:lpstr/>
      <vt:lpstr/>
      <vt:lpstr>CAIET DE SARCINI</vt:lpstr>
      <vt:lpstr>    Prestare servicii de elaborare și implementare a activităților de management al </vt:lpstr>
      <vt:lpstr>    1. Denumirea achiziției</vt:lpstr>
      <vt:lpstr>    2. Context</vt:lpstr>
      <vt:lpstr>    3. Scopul contractului</vt:lpstr>
      <vt:lpstr>    4. Domeniul de activitate (Scope of Work)</vt:lpstr>
      <vt:lpstr>    5. Livrabile și termene</vt:lpstr>
      <vt:lpstr>    6. Condiții de plată</vt:lpstr>
    </vt:vector>
  </TitlesOfParts>
  <Company/>
  <LinksUpToDate>false</LinksUpToDate>
  <CharactersWithSpaces>6467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Vikki</dc:creator>
  <dc:description>generated by python-docx</dc:description>
  <cp:lastModifiedBy>User</cp:lastModifiedBy>
  <cp:revision>8</cp:revision>
  <dcterms:created xsi:type="dcterms:W3CDTF">2025-10-23T06:26:00Z</dcterms:created>
  <dcterms:modified xsi:type="dcterms:W3CDTF">2025-10-24T06:50:00Z</dcterms:modified>
</cp:coreProperties>
</file>