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D9136" w14:textId="6893B4E5" w:rsidR="004F37BD" w:rsidRPr="00EC60F9" w:rsidRDefault="00EC60F9" w:rsidP="00EC60F9">
      <w:pPr>
        <w:jc w:val="center"/>
        <w:rPr>
          <w:b/>
          <w:sz w:val="28"/>
          <w:szCs w:val="20"/>
          <w:lang w:val="en-GB"/>
        </w:rPr>
      </w:pPr>
      <w:r w:rsidRPr="00EC60F9">
        <w:rPr>
          <w:b/>
          <w:sz w:val="28"/>
          <w:szCs w:val="20"/>
          <w:lang w:val="en-GB"/>
        </w:rPr>
        <w:t xml:space="preserve">Pavilion </w:t>
      </w:r>
    </w:p>
    <w:p w14:paraId="3908825C" w14:textId="77777777" w:rsidR="00EC60F9" w:rsidRDefault="00EC60F9" w:rsidP="003B7A29">
      <w:pPr>
        <w:rPr>
          <w:sz w:val="20"/>
          <w:szCs w:val="20"/>
          <w:lang w:val="en-GB"/>
        </w:rPr>
      </w:pPr>
    </w:p>
    <w:p w14:paraId="167DD0AD" w14:textId="14B5C2C4" w:rsidR="00EC60F9" w:rsidRPr="00036A99" w:rsidRDefault="00EC60F9" w:rsidP="00EC60F9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Constructia este c</w:t>
      </w:r>
      <w:r w:rsidR="009B4A74">
        <w:rPr>
          <w:sz w:val="20"/>
          <w:szCs w:val="20"/>
          <w:lang w:val="en-GB"/>
        </w:rPr>
        <w:t xml:space="preserve">onstituita din carcasa metalica </w:t>
      </w:r>
      <w:r w:rsidRPr="00036A99">
        <w:rPr>
          <w:sz w:val="20"/>
          <w:szCs w:val="20"/>
          <w:lang w:val="en-GB"/>
        </w:rPr>
        <w:t xml:space="preserve"> </w:t>
      </w:r>
      <w:r w:rsidR="001620A8">
        <w:rPr>
          <w:sz w:val="20"/>
          <w:szCs w:val="20"/>
          <w:lang w:val="en-GB"/>
        </w:rPr>
        <w:t>8</w:t>
      </w:r>
      <w:r w:rsidR="009B4A74">
        <w:rPr>
          <w:sz w:val="20"/>
          <w:szCs w:val="20"/>
          <w:lang w:val="en-GB"/>
        </w:rPr>
        <w:t xml:space="preserve"> </w:t>
      </w:r>
      <w:r w:rsidRPr="00036A99">
        <w:rPr>
          <w:sz w:val="20"/>
          <w:szCs w:val="20"/>
          <w:lang w:val="en-GB"/>
        </w:rPr>
        <w:t>piloni</w:t>
      </w:r>
      <w:r w:rsidR="009B4A74">
        <w:rPr>
          <w:sz w:val="20"/>
          <w:szCs w:val="20"/>
          <w:lang w:val="en-GB"/>
        </w:rPr>
        <w:t xml:space="preserve"> </w:t>
      </w:r>
      <w:r w:rsidRPr="00036A99">
        <w:rPr>
          <w:sz w:val="20"/>
          <w:szCs w:val="20"/>
          <w:lang w:val="en-GB"/>
        </w:rPr>
        <w:t xml:space="preserve">, protectii laterale </w:t>
      </w:r>
      <w:r w:rsidR="009B4A74">
        <w:rPr>
          <w:sz w:val="20"/>
          <w:szCs w:val="20"/>
          <w:lang w:val="en-GB"/>
        </w:rPr>
        <w:t xml:space="preserve"> si spate </w:t>
      </w:r>
      <w:r w:rsidRPr="00036A99">
        <w:rPr>
          <w:sz w:val="20"/>
          <w:szCs w:val="20"/>
          <w:lang w:val="en-GB"/>
        </w:rPr>
        <w:t xml:space="preserve">din </w:t>
      </w:r>
      <w:r w:rsidR="001620A8">
        <w:rPr>
          <w:sz w:val="20"/>
          <w:szCs w:val="20"/>
          <w:lang w:val="en-GB"/>
        </w:rPr>
        <w:t>scanduri geluite</w:t>
      </w:r>
      <w:r w:rsidRPr="00036A99">
        <w:rPr>
          <w:sz w:val="20"/>
          <w:szCs w:val="20"/>
          <w:lang w:val="en-GB"/>
        </w:rPr>
        <w:t>, acoperis din tigla metalica</w:t>
      </w:r>
      <w:r w:rsidR="009B4A74">
        <w:rPr>
          <w:sz w:val="20"/>
          <w:szCs w:val="20"/>
          <w:lang w:val="en-GB"/>
        </w:rPr>
        <w:t xml:space="preserve"> (0,4</w:t>
      </w:r>
      <w:r w:rsidR="001620A8">
        <w:rPr>
          <w:sz w:val="20"/>
          <w:szCs w:val="20"/>
          <w:lang w:val="en-GB"/>
        </w:rPr>
        <w:t>5</w:t>
      </w:r>
      <w:r w:rsidR="009B4A74">
        <w:rPr>
          <w:sz w:val="20"/>
          <w:szCs w:val="20"/>
          <w:lang w:val="en-GB"/>
        </w:rPr>
        <w:t xml:space="preserve"> mm) </w:t>
      </w:r>
      <w:r w:rsidRPr="00036A99">
        <w:rPr>
          <w:sz w:val="20"/>
          <w:szCs w:val="20"/>
          <w:lang w:val="en-GB"/>
        </w:rPr>
        <w:t>, scaun.</w:t>
      </w:r>
    </w:p>
    <w:p w14:paraId="73BB3ABC" w14:textId="77777777" w:rsidR="00EC60F9" w:rsidRPr="00036A99" w:rsidRDefault="00EC60F9" w:rsidP="00EC60F9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Vârstă: este recomandat copiilor cu vârsta cuprinsă  între 3 și 6 ani.</w:t>
      </w:r>
    </w:p>
    <w:p w14:paraId="70C93FD8" w14:textId="54C2B003" w:rsidR="00EC60F9" w:rsidRPr="00036A99" w:rsidRDefault="00EC60F9" w:rsidP="00EC60F9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 xml:space="preserve">Pilonii de sustinere si carcasa necesita a fi realizate din teava de profil metalica </w:t>
      </w:r>
      <w:r w:rsidR="009B4A74">
        <w:rPr>
          <w:sz w:val="20"/>
          <w:szCs w:val="20"/>
          <w:lang w:val="en-GB"/>
        </w:rPr>
        <w:t xml:space="preserve">cu dimensiuni nu mai putin de </w:t>
      </w:r>
      <w:r w:rsidR="001620A8">
        <w:rPr>
          <w:sz w:val="20"/>
          <w:szCs w:val="20"/>
          <w:lang w:val="en-GB"/>
        </w:rPr>
        <w:t>8</w:t>
      </w:r>
      <w:r w:rsidR="009B4A74">
        <w:rPr>
          <w:sz w:val="20"/>
          <w:szCs w:val="20"/>
          <w:lang w:val="en-GB"/>
        </w:rPr>
        <w:t>0х</w:t>
      </w:r>
      <w:r w:rsidR="001620A8">
        <w:rPr>
          <w:sz w:val="20"/>
          <w:szCs w:val="20"/>
          <w:lang w:val="en-GB"/>
        </w:rPr>
        <w:t>8</w:t>
      </w:r>
      <w:r w:rsidR="009B4A74">
        <w:rPr>
          <w:sz w:val="20"/>
          <w:szCs w:val="20"/>
          <w:lang w:val="en-GB"/>
        </w:rPr>
        <w:t>0</w:t>
      </w:r>
      <w:r w:rsidRPr="00036A99">
        <w:rPr>
          <w:sz w:val="20"/>
          <w:szCs w:val="20"/>
          <w:lang w:val="en-GB"/>
        </w:rPr>
        <w:t>х</w:t>
      </w:r>
      <w:r w:rsidR="001620A8">
        <w:rPr>
          <w:sz w:val="20"/>
          <w:szCs w:val="20"/>
          <w:lang w:val="en-GB"/>
        </w:rPr>
        <w:t>3</w:t>
      </w:r>
      <w:r w:rsidRPr="00036A99">
        <w:rPr>
          <w:sz w:val="20"/>
          <w:szCs w:val="20"/>
          <w:lang w:val="en-GB"/>
        </w:rPr>
        <w:t>mm si 40х</w:t>
      </w:r>
      <w:r w:rsidR="001620A8">
        <w:rPr>
          <w:sz w:val="20"/>
          <w:szCs w:val="20"/>
          <w:lang w:val="en-GB"/>
        </w:rPr>
        <w:t>30</w:t>
      </w:r>
      <w:r w:rsidRPr="00036A99">
        <w:rPr>
          <w:sz w:val="20"/>
          <w:szCs w:val="20"/>
          <w:lang w:val="en-GB"/>
        </w:rPr>
        <w:t xml:space="preserve">х2; </w:t>
      </w:r>
      <w:r w:rsidR="001620A8">
        <w:rPr>
          <w:sz w:val="20"/>
          <w:szCs w:val="20"/>
          <w:lang w:val="en-GB"/>
        </w:rPr>
        <w:t>30</w:t>
      </w:r>
      <w:r w:rsidRPr="00036A99">
        <w:rPr>
          <w:sz w:val="20"/>
          <w:szCs w:val="20"/>
          <w:lang w:val="en-GB"/>
        </w:rPr>
        <w:t>х</w:t>
      </w:r>
      <w:r w:rsidR="001620A8">
        <w:rPr>
          <w:sz w:val="20"/>
          <w:szCs w:val="20"/>
          <w:lang w:val="en-GB"/>
        </w:rPr>
        <w:t>20x2</w:t>
      </w:r>
      <w:r w:rsidRPr="00036A99">
        <w:rPr>
          <w:sz w:val="20"/>
          <w:szCs w:val="20"/>
          <w:lang w:val="en-GB"/>
        </w:rPr>
        <w:t xml:space="preserve">mm corespunzator. </w:t>
      </w:r>
    </w:p>
    <w:p w14:paraId="73A343EB" w14:textId="073C4E2D" w:rsidR="00EC60F9" w:rsidRDefault="009B4A74" w:rsidP="00EC60F9">
      <w:pPr>
        <w:spacing w:line="256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Protectii  din spate </w:t>
      </w:r>
      <w:r w:rsidR="00EC60F9" w:rsidRPr="00036A99">
        <w:rPr>
          <w:sz w:val="20"/>
          <w:szCs w:val="20"/>
          <w:lang w:val="en-GB"/>
        </w:rPr>
        <w:t xml:space="preserve">trebuie sa fie confectionate din </w:t>
      </w:r>
      <w:r w:rsidR="001620A8" w:rsidRPr="001620A8">
        <w:rPr>
          <w:sz w:val="20"/>
          <w:szCs w:val="20"/>
          <w:lang w:val="en-GB"/>
        </w:rPr>
        <w:t>scanduri geluite</w:t>
      </w:r>
      <w:r w:rsidR="00EC60F9" w:rsidRPr="00036A99">
        <w:rPr>
          <w:sz w:val="20"/>
          <w:szCs w:val="20"/>
          <w:lang w:val="en-GB"/>
        </w:rPr>
        <w:t xml:space="preserve"> cu grosimea minima de </w:t>
      </w:r>
      <w:r w:rsidR="001620A8">
        <w:rPr>
          <w:sz w:val="20"/>
          <w:szCs w:val="20"/>
          <w:lang w:val="en-GB"/>
        </w:rPr>
        <w:t>2</w:t>
      </w:r>
      <w:r>
        <w:rPr>
          <w:sz w:val="20"/>
          <w:szCs w:val="20"/>
          <w:lang w:val="en-GB"/>
        </w:rPr>
        <w:t>5</w:t>
      </w:r>
      <w:r w:rsidR="001620A8">
        <w:rPr>
          <w:sz w:val="20"/>
          <w:szCs w:val="20"/>
          <w:lang w:val="en-GB"/>
        </w:rPr>
        <w:t>mm</w:t>
      </w:r>
      <w:r>
        <w:rPr>
          <w:sz w:val="20"/>
          <w:szCs w:val="20"/>
          <w:lang w:val="en-GB"/>
        </w:rPr>
        <w:t xml:space="preserve"> H – 2000 mm</w:t>
      </w:r>
      <w:r w:rsidR="00413F71">
        <w:rPr>
          <w:sz w:val="20"/>
          <w:szCs w:val="20"/>
          <w:lang w:val="en-GB"/>
        </w:rPr>
        <w:t xml:space="preserve"> (lemnul va fi tratat ingnifug, antieptic si vopsit, culoarea va fi coordonata suplimentar)</w:t>
      </w:r>
    </w:p>
    <w:p w14:paraId="5971715A" w14:textId="1C40CEF3" w:rsidR="009B4A74" w:rsidRDefault="009B4A74" w:rsidP="00EC60F9">
      <w:pPr>
        <w:spacing w:line="256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Protectii  laterale  </w:t>
      </w:r>
      <w:r w:rsidRPr="00036A99">
        <w:rPr>
          <w:sz w:val="20"/>
          <w:szCs w:val="20"/>
          <w:lang w:val="en-GB"/>
        </w:rPr>
        <w:t xml:space="preserve">trebuie sa fie confectionate din </w:t>
      </w:r>
      <w:r w:rsidR="001620A8" w:rsidRPr="001620A8">
        <w:rPr>
          <w:sz w:val="20"/>
          <w:szCs w:val="20"/>
          <w:lang w:val="en-GB"/>
        </w:rPr>
        <w:t>scanduri geluite</w:t>
      </w:r>
      <w:r w:rsidR="001620A8" w:rsidRPr="00036A99">
        <w:rPr>
          <w:sz w:val="20"/>
          <w:szCs w:val="20"/>
          <w:lang w:val="en-GB"/>
        </w:rPr>
        <w:t xml:space="preserve"> cu grosimea minima de </w:t>
      </w:r>
      <w:r w:rsidR="001620A8">
        <w:rPr>
          <w:sz w:val="20"/>
          <w:szCs w:val="20"/>
          <w:lang w:val="en-GB"/>
        </w:rPr>
        <w:t xml:space="preserve">25mm </w:t>
      </w:r>
      <w:r>
        <w:rPr>
          <w:sz w:val="20"/>
          <w:szCs w:val="20"/>
          <w:lang w:val="en-GB"/>
        </w:rPr>
        <w:t xml:space="preserve">  H – 1</w:t>
      </w:r>
      <w:r w:rsidR="001620A8">
        <w:rPr>
          <w:sz w:val="20"/>
          <w:szCs w:val="20"/>
          <w:lang w:val="en-GB"/>
        </w:rPr>
        <w:t>0</w:t>
      </w:r>
      <w:r>
        <w:rPr>
          <w:sz w:val="20"/>
          <w:szCs w:val="20"/>
          <w:lang w:val="en-GB"/>
        </w:rPr>
        <w:t>00 mm.</w:t>
      </w:r>
      <w:r w:rsidR="00413F71">
        <w:rPr>
          <w:sz w:val="20"/>
          <w:szCs w:val="20"/>
          <w:lang w:val="en-GB"/>
        </w:rPr>
        <w:t xml:space="preserve"> (lemnul va fi tratat ingnifug, antieptic si vopsit, culoarea va fi coordonata suplimentar)</w:t>
      </w:r>
    </w:p>
    <w:p w14:paraId="70166195" w14:textId="35720EBF" w:rsidR="00296977" w:rsidRDefault="00296977" w:rsidP="00EC60F9">
      <w:pPr>
        <w:spacing w:line="256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Scaunul  </w:t>
      </w:r>
      <w:r w:rsidRPr="00036A99">
        <w:rPr>
          <w:sz w:val="20"/>
          <w:szCs w:val="20"/>
          <w:lang w:val="en-GB"/>
        </w:rPr>
        <w:t xml:space="preserve">trebuie sa fie confectionate din </w:t>
      </w:r>
      <w:r w:rsidR="001620A8" w:rsidRPr="001620A8">
        <w:rPr>
          <w:sz w:val="20"/>
          <w:szCs w:val="20"/>
          <w:lang w:val="en-GB"/>
        </w:rPr>
        <w:t>scanduri geluite</w:t>
      </w:r>
      <w:r w:rsidR="001620A8" w:rsidRPr="00036A99">
        <w:rPr>
          <w:sz w:val="20"/>
          <w:szCs w:val="20"/>
          <w:lang w:val="en-GB"/>
        </w:rPr>
        <w:t xml:space="preserve"> cu grosimea minima de </w:t>
      </w:r>
      <w:r w:rsidR="001620A8">
        <w:rPr>
          <w:sz w:val="20"/>
          <w:szCs w:val="20"/>
          <w:lang w:val="en-GB"/>
        </w:rPr>
        <w:t xml:space="preserve">25mm </w:t>
      </w:r>
      <w:r>
        <w:rPr>
          <w:sz w:val="20"/>
          <w:szCs w:val="20"/>
          <w:lang w:val="en-GB"/>
        </w:rPr>
        <w:t xml:space="preserve"> latimea de 300</w:t>
      </w:r>
      <w:r w:rsidR="001620A8">
        <w:rPr>
          <w:sz w:val="20"/>
          <w:szCs w:val="20"/>
          <w:lang w:val="en-GB"/>
        </w:rPr>
        <w:t>-350</w:t>
      </w:r>
      <w:r>
        <w:rPr>
          <w:sz w:val="20"/>
          <w:szCs w:val="20"/>
          <w:lang w:val="en-GB"/>
        </w:rPr>
        <w:t xml:space="preserve"> mm  va fi instalat pe partile laterale si spate.</w:t>
      </w:r>
      <w:r w:rsidR="00413F71">
        <w:rPr>
          <w:sz w:val="20"/>
          <w:szCs w:val="20"/>
          <w:lang w:val="en-GB"/>
        </w:rPr>
        <w:t xml:space="preserve"> (lemnul va fi tratat ingnifug, antieptic si vopsit, culoarea va fi coordonata suplimentar)</w:t>
      </w:r>
    </w:p>
    <w:p w14:paraId="25AA93CE" w14:textId="66455840" w:rsidR="00EC60F9" w:rsidRPr="00036A99" w:rsidRDefault="00EC60F9" w:rsidP="00EC60F9">
      <w:pPr>
        <w:spacing w:line="256" w:lineRule="auto"/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Elementele metalice necesita a fi sablate</w:t>
      </w:r>
      <w:r w:rsidR="00413F71">
        <w:rPr>
          <w:sz w:val="20"/>
          <w:szCs w:val="20"/>
          <w:lang w:val="en-GB"/>
        </w:rPr>
        <w:t>, grunduite</w:t>
      </w:r>
      <w:r w:rsidRPr="00036A99">
        <w:rPr>
          <w:sz w:val="20"/>
          <w:szCs w:val="20"/>
          <w:lang w:val="en-GB"/>
        </w:rPr>
        <w:t xml:space="preserve"> și vopsite, în două straturi cu grosimea minima 100 microni pentru a le conferi rezistentă la mediul exterior.</w:t>
      </w:r>
    </w:p>
    <w:p w14:paraId="05F1D0F5" w14:textId="4AA23BA4" w:rsidR="00EC60F9" w:rsidRDefault="00EC60F9" w:rsidP="00EC60F9">
      <w:pPr>
        <w:rPr>
          <w:sz w:val="20"/>
          <w:szCs w:val="20"/>
          <w:lang w:val="en-GB"/>
        </w:rPr>
      </w:pPr>
      <w:r w:rsidRPr="00036A99">
        <w:rPr>
          <w:sz w:val="20"/>
          <w:szCs w:val="20"/>
          <w:lang w:val="en-GB"/>
        </w:rPr>
        <w:t>Cerințe pentru instalare: Pentru asigurarea funcționării sigure și fiabile, toate elementele de sprijin urmeaza a fi adâncite în sol (pămînt) nu mai puțin de 0,</w:t>
      </w:r>
      <w:r w:rsidR="001620A8">
        <w:rPr>
          <w:sz w:val="20"/>
          <w:szCs w:val="20"/>
          <w:lang w:val="en-GB"/>
        </w:rPr>
        <w:t>7</w:t>
      </w:r>
      <w:r w:rsidRPr="00036A99">
        <w:rPr>
          <w:sz w:val="20"/>
          <w:szCs w:val="20"/>
          <w:lang w:val="en-GB"/>
        </w:rPr>
        <w:t>0m pentru a crește rigiditatea, apoi urmînd procesul de betonare. Montarea elementelor trebuie să excludă posibilitatea dezasamblarii lor, fără utilizarea instrumentelor cu destinație specială.</w:t>
      </w:r>
    </w:p>
    <w:p w14:paraId="28E9EB45" w14:textId="77777777" w:rsidR="00EC60F9" w:rsidRDefault="00EC60F9" w:rsidP="003B7A29">
      <w:pPr>
        <w:rPr>
          <w:lang w:val="en-GB"/>
        </w:rPr>
      </w:pPr>
    </w:p>
    <w:p w14:paraId="30F38C9C" w14:textId="515C5C18" w:rsidR="00296977" w:rsidRDefault="001620A8" w:rsidP="00296977">
      <w:pPr>
        <w:pStyle w:val="a3"/>
        <w:rPr>
          <w:lang w:val="en-US"/>
        </w:rPr>
      </w:pPr>
      <w:r w:rsidRPr="001620A8">
        <w:rPr>
          <w:noProof/>
          <w:lang w:val="en-US"/>
        </w:rPr>
        <w:drawing>
          <wp:inline distT="0" distB="0" distL="0" distR="0" wp14:anchorId="06DB2FE8" wp14:editId="5F45DDA8">
            <wp:extent cx="5940425" cy="2715895"/>
            <wp:effectExtent l="0" t="0" r="3175" b="8255"/>
            <wp:docPr id="4084036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4036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60EA6" w14:textId="4CD6D41A" w:rsidR="00296977" w:rsidRDefault="00296977" w:rsidP="00296977">
      <w:pPr>
        <w:pStyle w:val="a3"/>
      </w:pPr>
    </w:p>
    <w:p w14:paraId="084C9ED8" w14:textId="77777777" w:rsidR="00296977" w:rsidRPr="00296977" w:rsidRDefault="00296977" w:rsidP="00296977">
      <w:pPr>
        <w:pStyle w:val="a3"/>
        <w:rPr>
          <w:lang w:val="en-US"/>
        </w:rPr>
      </w:pPr>
    </w:p>
    <w:p w14:paraId="7E768235" w14:textId="77777777" w:rsidR="00296977" w:rsidRPr="00EC60F9" w:rsidRDefault="00296977" w:rsidP="003B7A29">
      <w:pPr>
        <w:rPr>
          <w:lang w:val="en-GB"/>
        </w:rPr>
      </w:pPr>
    </w:p>
    <w:sectPr w:rsidR="00296977" w:rsidRPr="00EC60F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C9F"/>
    <w:rsid w:val="001620A8"/>
    <w:rsid w:val="00296977"/>
    <w:rsid w:val="00345E87"/>
    <w:rsid w:val="003A5BE8"/>
    <w:rsid w:val="003B7A29"/>
    <w:rsid w:val="003C02E7"/>
    <w:rsid w:val="00413F71"/>
    <w:rsid w:val="004F37BD"/>
    <w:rsid w:val="00950C9F"/>
    <w:rsid w:val="009B4A74"/>
    <w:rsid w:val="00EC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1E13"/>
  <w15:docId w15:val="{54895515-BE11-4D12-ACC8-80ADDED7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A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6977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2969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6977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</cp:revision>
  <dcterms:created xsi:type="dcterms:W3CDTF">2026-07-23T06:53:00Z</dcterms:created>
  <dcterms:modified xsi:type="dcterms:W3CDTF">2026-07-23T06:53:00Z</dcterms:modified>
</cp:coreProperties>
</file>