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0DEBF" w14:textId="4824C32A" w:rsidR="00E54ECA" w:rsidRDefault="00E54ECA" w:rsidP="00DF4FAA">
      <w:pPr>
        <w:jc w:val="center"/>
        <w:rPr>
          <w:b/>
          <w:bCs/>
          <w:sz w:val="24"/>
          <w:szCs w:val="24"/>
          <w:lang w:val="en-GB"/>
        </w:rPr>
      </w:pPr>
    </w:p>
    <w:p w14:paraId="4A9E3EB8" w14:textId="78A3542B" w:rsidR="00DF4FAA" w:rsidRPr="00DF4FAA" w:rsidRDefault="00DF4FAA" w:rsidP="00DF4FAA">
      <w:pPr>
        <w:jc w:val="center"/>
        <w:rPr>
          <w:b/>
          <w:bCs/>
          <w:sz w:val="24"/>
          <w:szCs w:val="24"/>
          <w:lang w:val="en-GB"/>
        </w:rPr>
      </w:pPr>
      <w:r w:rsidRPr="00DF4FAA">
        <w:rPr>
          <w:b/>
          <w:bCs/>
          <w:sz w:val="24"/>
          <w:szCs w:val="24"/>
          <w:lang w:val="en-GB"/>
        </w:rPr>
        <w:t>Recommendation Letter</w:t>
      </w:r>
    </w:p>
    <w:p w14:paraId="43D6DE0A" w14:textId="77777777" w:rsidR="00DF4FAA" w:rsidRDefault="00DF4FAA" w:rsidP="00DF4FAA">
      <w:pPr>
        <w:jc w:val="center"/>
        <w:rPr>
          <w:lang w:val="en-GB"/>
        </w:rPr>
      </w:pPr>
    </w:p>
    <w:p w14:paraId="7EC31AB3" w14:textId="55161130" w:rsidR="00C94D55" w:rsidRPr="00C94D55" w:rsidRDefault="00C94D55" w:rsidP="00C94D55">
      <w:pPr>
        <w:rPr>
          <w:lang w:val="en-GB"/>
        </w:rPr>
      </w:pPr>
      <w:r w:rsidRPr="00C94D55">
        <w:rPr>
          <w:lang w:val="en-GB"/>
        </w:rPr>
        <w:t>To Whom It May Concern,</w:t>
      </w:r>
    </w:p>
    <w:p w14:paraId="1DE4503F" w14:textId="1DBF6360" w:rsidR="00C94D55" w:rsidRPr="00C94D55" w:rsidRDefault="00C94D55" w:rsidP="00B46C49">
      <w:pPr>
        <w:jc w:val="both"/>
        <w:rPr>
          <w:lang w:val="en-GB"/>
        </w:rPr>
      </w:pPr>
      <w:r w:rsidRPr="00C94D55">
        <w:rPr>
          <w:lang w:val="en-GB"/>
        </w:rPr>
        <w:t xml:space="preserve">It is my pleasure to provide this reference in strong support of the American Language </w:t>
      </w:r>
      <w:proofErr w:type="spellStart"/>
      <w:r w:rsidRPr="00C94D55">
        <w:rPr>
          <w:lang w:val="en-GB"/>
        </w:rPr>
        <w:t>Center</w:t>
      </w:r>
      <w:proofErr w:type="spellEnd"/>
      <w:r w:rsidRPr="00C94D55">
        <w:rPr>
          <w:lang w:val="en-GB"/>
        </w:rPr>
        <w:t xml:space="preserve"> (</w:t>
      </w:r>
      <w:r w:rsidR="00E54ECA">
        <w:rPr>
          <w:lang w:val="en-GB"/>
        </w:rPr>
        <w:t>within American Councils for International Education</w:t>
      </w:r>
      <w:r w:rsidRPr="00C94D55">
        <w:rPr>
          <w:lang w:val="en-GB"/>
        </w:rPr>
        <w:t>) for future English language teaching initiatives for Ukrainian refugees.</w:t>
      </w:r>
    </w:p>
    <w:p w14:paraId="5AE7473E" w14:textId="77777777" w:rsidR="00C94D55" w:rsidRPr="00C94D55" w:rsidRDefault="00C94D55" w:rsidP="00B46C49">
      <w:pPr>
        <w:jc w:val="both"/>
        <w:rPr>
          <w:lang w:val="en-GB"/>
        </w:rPr>
      </w:pPr>
      <w:r w:rsidRPr="00C94D55">
        <w:rPr>
          <w:lang w:val="en-GB"/>
        </w:rPr>
        <w:t xml:space="preserve">In partnership with </w:t>
      </w:r>
      <w:proofErr w:type="spellStart"/>
      <w:r w:rsidRPr="00C94D55">
        <w:rPr>
          <w:lang w:val="en-GB"/>
        </w:rPr>
        <w:t>WeWorld</w:t>
      </w:r>
      <w:proofErr w:type="spellEnd"/>
      <w:r w:rsidRPr="00C94D55">
        <w:rPr>
          <w:lang w:val="en-GB"/>
        </w:rPr>
        <w:t xml:space="preserve"> ONG (May–July 2025), the American Language </w:t>
      </w:r>
      <w:proofErr w:type="spellStart"/>
      <w:r w:rsidRPr="00C94D55">
        <w:rPr>
          <w:lang w:val="en-GB"/>
        </w:rPr>
        <w:t>Center</w:t>
      </w:r>
      <w:proofErr w:type="spellEnd"/>
      <w:r w:rsidRPr="00C94D55">
        <w:rPr>
          <w:lang w:val="en-GB"/>
        </w:rPr>
        <w:t xml:space="preserve"> delivered an intensive 72-hour English language program to 77 Ukrainian refugees and host community members aged 15 and above. The program achieved an 88% average improvement in speaking and listening proficiency across all levels, as measured by pre- and post-course assessments, and recorded a 92% overall participant satisfaction rate based on end-of-course feedback.</w:t>
      </w:r>
    </w:p>
    <w:p w14:paraId="75A504DD" w14:textId="77777777" w:rsidR="00C94D55" w:rsidRPr="00C94D55" w:rsidRDefault="00C94D55" w:rsidP="00B46C49">
      <w:pPr>
        <w:jc w:val="both"/>
        <w:rPr>
          <w:lang w:val="en-GB"/>
        </w:rPr>
      </w:pPr>
      <w:r w:rsidRPr="00C94D55">
        <w:rPr>
          <w:lang w:val="en-GB"/>
        </w:rPr>
        <w:t xml:space="preserve">The American Language </w:t>
      </w:r>
      <w:proofErr w:type="spellStart"/>
      <w:r w:rsidRPr="00C94D55">
        <w:rPr>
          <w:lang w:val="en-GB"/>
        </w:rPr>
        <w:t>Center</w:t>
      </w:r>
      <w:proofErr w:type="spellEnd"/>
      <w:r w:rsidRPr="00C94D55">
        <w:rPr>
          <w:lang w:val="en-GB"/>
        </w:rPr>
        <w:t xml:space="preserve"> is widely recognized for creating a welcoming and inclusive learning atmosphere where participants feel safe, respected, and encouraged to engage fully in the learning process. This environment is especially critical for refugees, many of whom have faced disruption and uncertainty. ALC’s leadership in program design, its culturally responsive teaching approach, and its learner-</w:t>
      </w:r>
      <w:proofErr w:type="spellStart"/>
      <w:r w:rsidRPr="00C94D55">
        <w:rPr>
          <w:lang w:val="en-GB"/>
        </w:rPr>
        <w:t>centered</w:t>
      </w:r>
      <w:proofErr w:type="spellEnd"/>
      <w:r w:rsidRPr="00C94D55">
        <w:rPr>
          <w:lang w:val="en-GB"/>
        </w:rPr>
        <w:t xml:space="preserve"> methodology foster not only language development but also increased confidence, resilience, and social integration among participants.</w:t>
      </w:r>
    </w:p>
    <w:p w14:paraId="56B88F57" w14:textId="77777777" w:rsidR="00C94D55" w:rsidRPr="00C94D55" w:rsidRDefault="00C94D55" w:rsidP="00B46C49">
      <w:pPr>
        <w:jc w:val="both"/>
        <w:rPr>
          <w:lang w:val="en-GB"/>
        </w:rPr>
      </w:pPr>
      <w:r w:rsidRPr="00C94D55">
        <w:rPr>
          <w:lang w:val="en-GB"/>
        </w:rPr>
        <w:t>Through high-quality instruction, personalized support, and real-life communicative practice, ALC has opened new educational and professional opportunities for Ukrainian refugees. Participants leave the program not only with improved language skills but also with a greater ability to access jobs, continue their studies, and participate more actively in community life.</w:t>
      </w:r>
    </w:p>
    <w:p w14:paraId="015FDC98" w14:textId="77777777" w:rsidR="00C94D55" w:rsidRPr="00C94D55" w:rsidRDefault="00C94D55" w:rsidP="00B46C49">
      <w:pPr>
        <w:jc w:val="both"/>
        <w:rPr>
          <w:lang w:val="en-GB"/>
        </w:rPr>
      </w:pPr>
      <w:r w:rsidRPr="00C94D55">
        <w:rPr>
          <w:lang w:val="en-GB"/>
        </w:rPr>
        <w:t xml:space="preserve">Given its proven results, professionalism, and commitment to empowerment through education, the American Language </w:t>
      </w:r>
      <w:proofErr w:type="spellStart"/>
      <w:r w:rsidRPr="00C94D55">
        <w:rPr>
          <w:lang w:val="en-GB"/>
        </w:rPr>
        <w:t>Center</w:t>
      </w:r>
      <w:proofErr w:type="spellEnd"/>
      <w:r w:rsidRPr="00C94D55">
        <w:rPr>
          <w:lang w:val="en-GB"/>
        </w:rPr>
        <w:t xml:space="preserve"> is exceptionally well-positioned to continue making a positive impact on the lives of refugee learners.</w:t>
      </w:r>
    </w:p>
    <w:p w14:paraId="152E0933" w14:textId="77777777" w:rsidR="00C94D55" w:rsidRDefault="00C94D55" w:rsidP="00C94D55">
      <w:pPr>
        <w:rPr>
          <w:b/>
          <w:bCs/>
          <w:lang w:val="en-GB"/>
        </w:rPr>
      </w:pPr>
    </w:p>
    <w:p w14:paraId="5C63243C" w14:textId="5034D075" w:rsidR="00C94D55" w:rsidRPr="00C94D55" w:rsidRDefault="00C94D55" w:rsidP="00C94D55">
      <w:pPr>
        <w:rPr>
          <w:lang w:val="en-GB"/>
        </w:rPr>
      </w:pPr>
      <w:r w:rsidRPr="00C94D55">
        <w:rPr>
          <w:b/>
          <w:bCs/>
          <w:lang w:val="en-GB"/>
        </w:rPr>
        <w:t>Elena Colesnicova</w:t>
      </w:r>
    </w:p>
    <w:p w14:paraId="6271F693" w14:textId="77777777" w:rsidR="00C94D55" w:rsidRPr="00C94D55" w:rsidRDefault="00C94D55" w:rsidP="00C94D55">
      <w:pPr>
        <w:spacing w:after="0"/>
        <w:rPr>
          <w:lang w:val="en-GB"/>
        </w:rPr>
      </w:pPr>
      <w:r w:rsidRPr="00C94D55">
        <w:rPr>
          <w:lang w:val="en-GB"/>
        </w:rPr>
        <w:t>Project Coordinator</w:t>
      </w:r>
    </w:p>
    <w:p w14:paraId="490D4B01" w14:textId="77777777" w:rsidR="00C94D55" w:rsidRPr="00C94D55" w:rsidRDefault="00C94D55" w:rsidP="00C94D55">
      <w:pPr>
        <w:spacing w:after="0"/>
        <w:rPr>
          <w:lang w:val="en-GB"/>
        </w:rPr>
      </w:pPr>
      <w:proofErr w:type="spellStart"/>
      <w:r w:rsidRPr="00C94D55">
        <w:rPr>
          <w:lang w:val="en-GB"/>
        </w:rPr>
        <w:t>WeWorld</w:t>
      </w:r>
      <w:proofErr w:type="spellEnd"/>
      <w:r w:rsidRPr="00C94D55">
        <w:rPr>
          <w:lang w:val="en-GB"/>
        </w:rPr>
        <w:t xml:space="preserve"> Moldova</w:t>
      </w:r>
    </w:p>
    <w:p w14:paraId="1E034AE5" w14:textId="77777777" w:rsidR="00C94D55" w:rsidRPr="00C94D55" w:rsidRDefault="00C94D55" w:rsidP="00C94D55">
      <w:pPr>
        <w:spacing w:after="0"/>
        <w:rPr>
          <w:lang w:val="en-GB"/>
        </w:rPr>
      </w:pPr>
      <w:r w:rsidRPr="00C94D55">
        <w:rPr>
          <w:lang w:val="en-GB"/>
        </w:rPr>
        <w:t>Email: </w:t>
      </w:r>
      <w:proofErr w:type="gramStart"/>
      <w:r w:rsidRPr="00C94D55">
        <w:rPr>
          <w:u w:val="single"/>
          <w:lang w:val="en-GB"/>
        </w:rPr>
        <w:t>elena.colesnicov</w:t>
      </w:r>
      <w:r w:rsidRPr="00C24A81">
        <w:rPr>
          <w:u w:val="single"/>
          <w:lang w:val="en-GB"/>
        </w:rPr>
        <w:t>a</w:t>
      </w:r>
      <w:proofErr w:type="gramEnd"/>
      <w:hyperlink r:id="rId6" w:tooltip="mailto:name.surname@weworld.it" w:history="1">
        <w:r w:rsidRPr="00C24A81">
          <w:rPr>
            <w:rStyle w:val="Hyperlink"/>
            <w:color w:val="auto"/>
            <w:lang w:val="en-GB"/>
          </w:rPr>
          <w:t>@weworld.it</w:t>
        </w:r>
      </w:hyperlink>
    </w:p>
    <w:p w14:paraId="7F5CEB62" w14:textId="77777777" w:rsidR="00C94D55" w:rsidRPr="00C94D55" w:rsidRDefault="00C94D55" w:rsidP="00C94D55">
      <w:pPr>
        <w:spacing w:after="0"/>
        <w:rPr>
          <w:lang w:val="en-GB"/>
        </w:rPr>
      </w:pPr>
      <w:r w:rsidRPr="00C94D55">
        <w:rPr>
          <w:lang w:val="en-GB"/>
        </w:rPr>
        <w:t>Mob: +37362097111</w:t>
      </w:r>
    </w:p>
    <w:p w14:paraId="2ABF17A6" w14:textId="77777777" w:rsidR="00C94D55" w:rsidRPr="00C94D55" w:rsidRDefault="00C94D55" w:rsidP="00C94D55">
      <w:pPr>
        <w:spacing w:after="0"/>
        <w:rPr>
          <w:lang w:val="en-GB"/>
        </w:rPr>
      </w:pPr>
      <w:r w:rsidRPr="00C94D55">
        <w:rPr>
          <w:lang w:val="en-GB"/>
        </w:rPr>
        <w:t xml:space="preserve">Address: Strada </w:t>
      </w:r>
      <w:proofErr w:type="spellStart"/>
      <w:r w:rsidRPr="00C94D55">
        <w:rPr>
          <w:lang w:val="en-GB"/>
        </w:rPr>
        <w:t>București</w:t>
      </w:r>
      <w:proofErr w:type="spellEnd"/>
      <w:r w:rsidRPr="00C94D55">
        <w:rPr>
          <w:lang w:val="en-GB"/>
        </w:rPr>
        <w:t xml:space="preserve"> 38, Chișinău</w:t>
      </w:r>
    </w:p>
    <w:p w14:paraId="6D11D88A" w14:textId="77777777" w:rsidR="00C94D55" w:rsidRDefault="00C94D55" w:rsidP="00C94D55">
      <w:pPr>
        <w:rPr>
          <w:lang w:val="en-GB"/>
        </w:rPr>
      </w:pPr>
      <w:r w:rsidRPr="00C94D55">
        <w:rPr>
          <w:lang w:val="en-GB"/>
        </w:rPr>
        <w:t> </w:t>
      </w:r>
    </w:p>
    <w:p w14:paraId="3EB6D771" w14:textId="017127D5" w:rsidR="00C94D55" w:rsidRPr="00C94D55" w:rsidRDefault="00C94D55" w:rsidP="00C94D55">
      <w:pPr>
        <w:rPr>
          <w:lang w:val="en-GB"/>
        </w:rPr>
      </w:pPr>
      <w:r w:rsidRPr="00C94D55">
        <w:rPr>
          <w:lang w:val="en-GB"/>
        </w:rPr>
        <w:t> </w:t>
      </w:r>
      <w:hyperlink r:id="rId7" w:tgtFrame="_blank" w:tooltip="https://url.us.m.mimecastprotect.com/s/eZ0UCXDl6OinxQ6PSVhziWqFnH?domain=weworld.it/" w:history="1">
        <w:r w:rsidRPr="00C94D55">
          <w:rPr>
            <w:rStyle w:val="Hyperlink"/>
            <w:lang w:val="en-GB"/>
          </w:rPr>
          <w:t>www.weworld.it</w:t>
        </w:r>
      </w:hyperlink>
    </w:p>
    <w:p w14:paraId="0773DCA0" w14:textId="77777777" w:rsidR="00C94D55" w:rsidRPr="00C94D55" w:rsidRDefault="00C94D55" w:rsidP="00C94D55">
      <w:pPr>
        <w:rPr>
          <w:lang w:val="en-GB"/>
        </w:rPr>
      </w:pPr>
      <w:r w:rsidRPr="00C94D55">
        <w:rPr>
          <w:lang w:val="en-GB"/>
        </w:rPr>
        <w:t> </w:t>
      </w:r>
    </w:p>
    <w:p w14:paraId="5D9B5FF9" w14:textId="62E8B6A1" w:rsidR="00033A08" w:rsidRPr="00C94D55" w:rsidRDefault="00C94D55">
      <w:pPr>
        <w:rPr>
          <w:lang w:val="en-GB"/>
        </w:rPr>
      </w:pPr>
      <w:r w:rsidRPr="00C94D55">
        <w:rPr>
          <w:noProof/>
          <w:lang w:val="en-GB"/>
        </w:rPr>
        <w:drawing>
          <wp:inline distT="0" distB="0" distL="0" distR="0" wp14:anchorId="2E5A61B5" wp14:editId="3358E3D1">
            <wp:extent cx="1266825" cy="638175"/>
            <wp:effectExtent l="0" t="0" r="9525" b="9525"/>
            <wp:docPr id="1412771001" name="Picture 2" descr="WeWorld and GVC - We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World and GVC - WeWor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638175"/>
                    </a:xfrm>
                    <a:prstGeom prst="rect">
                      <a:avLst/>
                    </a:prstGeom>
                    <a:noFill/>
                    <a:ln>
                      <a:noFill/>
                    </a:ln>
                  </pic:spPr>
                </pic:pic>
              </a:graphicData>
            </a:graphic>
          </wp:inline>
        </w:drawing>
      </w:r>
    </w:p>
    <w:sectPr w:rsidR="00033A08" w:rsidRPr="00C94D5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DD7D0" w14:textId="77777777" w:rsidR="002E6A32" w:rsidRDefault="002E6A32" w:rsidP="00E54ECA">
      <w:pPr>
        <w:spacing w:after="0" w:line="240" w:lineRule="auto"/>
      </w:pPr>
      <w:r>
        <w:separator/>
      </w:r>
    </w:p>
  </w:endnote>
  <w:endnote w:type="continuationSeparator" w:id="0">
    <w:p w14:paraId="33EE2694" w14:textId="77777777" w:rsidR="002E6A32" w:rsidRDefault="002E6A32" w:rsidP="00E54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1F265" w14:textId="77777777" w:rsidR="002E6A32" w:rsidRDefault="002E6A32" w:rsidP="00E54ECA">
      <w:pPr>
        <w:spacing w:after="0" w:line="240" w:lineRule="auto"/>
      </w:pPr>
      <w:r>
        <w:separator/>
      </w:r>
    </w:p>
  </w:footnote>
  <w:footnote w:type="continuationSeparator" w:id="0">
    <w:p w14:paraId="0AB899B6" w14:textId="77777777" w:rsidR="002E6A32" w:rsidRDefault="002E6A32" w:rsidP="00E54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A4F0" w14:textId="66002CF0" w:rsidR="00E54ECA" w:rsidRDefault="00E54ECA" w:rsidP="00E54ECA">
    <w:pPr>
      <w:spacing w:line="264" w:lineRule="auto"/>
      <w:jc w:val="center"/>
    </w:pPr>
    <w:r>
      <w:rPr>
        <w:noProof/>
        <w:color w:val="000000"/>
      </w:rPr>
      <mc:AlternateContent>
        <mc:Choice Requires="wps">
          <w:drawing>
            <wp:anchor distT="0" distB="0" distL="114300" distR="114300" simplePos="0" relativeHeight="251659264" behindDoc="0" locked="0" layoutInCell="1" allowOverlap="1" wp14:anchorId="0A614B38" wp14:editId="518F5399">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F80535"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r w:rsidRPr="00C94D55">
      <w:rPr>
        <w:noProof/>
        <w:lang w:val="en-GB"/>
      </w:rPr>
      <w:drawing>
        <wp:inline distT="0" distB="0" distL="0" distR="0" wp14:anchorId="2FC8D39F" wp14:editId="466B4BD6">
          <wp:extent cx="1266825" cy="638175"/>
          <wp:effectExtent l="0" t="0" r="9525" b="9525"/>
          <wp:docPr id="1624803248" name="Picture 2" descr="WeWorld and GVC - We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World and GVC - WeWorl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6381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55"/>
    <w:rsid w:val="00033A08"/>
    <w:rsid w:val="000C1210"/>
    <w:rsid w:val="002E6A32"/>
    <w:rsid w:val="00402043"/>
    <w:rsid w:val="00507A2A"/>
    <w:rsid w:val="006C630B"/>
    <w:rsid w:val="008F08F8"/>
    <w:rsid w:val="00921123"/>
    <w:rsid w:val="009C5E70"/>
    <w:rsid w:val="00B46C49"/>
    <w:rsid w:val="00B80177"/>
    <w:rsid w:val="00C24A81"/>
    <w:rsid w:val="00C94D55"/>
    <w:rsid w:val="00D16687"/>
    <w:rsid w:val="00D77740"/>
    <w:rsid w:val="00DF4FAA"/>
    <w:rsid w:val="00E54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DA427"/>
  <w15:chartTrackingRefBased/>
  <w15:docId w15:val="{30B858A4-A1B8-4082-ADC9-9182303F6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C94D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4D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D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D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D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D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D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D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D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D55"/>
    <w:rPr>
      <w:rFonts w:asciiTheme="majorHAnsi" w:eastAsiaTheme="majorEastAsia" w:hAnsiTheme="majorHAnsi" w:cstheme="majorBidi"/>
      <w:color w:val="0F4761" w:themeColor="accent1" w:themeShade="BF"/>
      <w:sz w:val="40"/>
      <w:szCs w:val="40"/>
      <w:lang w:val="ro-RO"/>
    </w:rPr>
  </w:style>
  <w:style w:type="character" w:customStyle="1" w:styleId="Heading2Char">
    <w:name w:val="Heading 2 Char"/>
    <w:basedOn w:val="DefaultParagraphFont"/>
    <w:link w:val="Heading2"/>
    <w:uiPriority w:val="9"/>
    <w:semiHidden/>
    <w:rsid w:val="00C94D55"/>
    <w:rPr>
      <w:rFonts w:asciiTheme="majorHAnsi" w:eastAsiaTheme="majorEastAsia" w:hAnsiTheme="majorHAnsi" w:cstheme="majorBidi"/>
      <w:color w:val="0F4761" w:themeColor="accent1" w:themeShade="BF"/>
      <w:sz w:val="32"/>
      <w:szCs w:val="32"/>
      <w:lang w:val="ro-RO"/>
    </w:rPr>
  </w:style>
  <w:style w:type="character" w:customStyle="1" w:styleId="Heading3Char">
    <w:name w:val="Heading 3 Char"/>
    <w:basedOn w:val="DefaultParagraphFont"/>
    <w:link w:val="Heading3"/>
    <w:uiPriority w:val="9"/>
    <w:semiHidden/>
    <w:rsid w:val="00C94D55"/>
    <w:rPr>
      <w:rFonts w:eastAsiaTheme="majorEastAsia" w:cstheme="majorBidi"/>
      <w:color w:val="0F4761" w:themeColor="accent1" w:themeShade="BF"/>
      <w:sz w:val="28"/>
      <w:szCs w:val="28"/>
      <w:lang w:val="ro-RO"/>
    </w:rPr>
  </w:style>
  <w:style w:type="character" w:customStyle="1" w:styleId="Heading4Char">
    <w:name w:val="Heading 4 Char"/>
    <w:basedOn w:val="DefaultParagraphFont"/>
    <w:link w:val="Heading4"/>
    <w:uiPriority w:val="9"/>
    <w:semiHidden/>
    <w:rsid w:val="00C94D55"/>
    <w:rPr>
      <w:rFonts w:eastAsiaTheme="majorEastAsia" w:cstheme="majorBidi"/>
      <w:i/>
      <w:iCs/>
      <w:color w:val="0F4761" w:themeColor="accent1" w:themeShade="BF"/>
      <w:lang w:val="ro-RO"/>
    </w:rPr>
  </w:style>
  <w:style w:type="character" w:customStyle="1" w:styleId="Heading5Char">
    <w:name w:val="Heading 5 Char"/>
    <w:basedOn w:val="DefaultParagraphFont"/>
    <w:link w:val="Heading5"/>
    <w:uiPriority w:val="9"/>
    <w:semiHidden/>
    <w:rsid w:val="00C94D55"/>
    <w:rPr>
      <w:rFonts w:eastAsiaTheme="majorEastAsia" w:cstheme="majorBidi"/>
      <w:color w:val="0F4761" w:themeColor="accent1" w:themeShade="BF"/>
      <w:lang w:val="ro-RO"/>
    </w:rPr>
  </w:style>
  <w:style w:type="character" w:customStyle="1" w:styleId="Heading6Char">
    <w:name w:val="Heading 6 Char"/>
    <w:basedOn w:val="DefaultParagraphFont"/>
    <w:link w:val="Heading6"/>
    <w:uiPriority w:val="9"/>
    <w:semiHidden/>
    <w:rsid w:val="00C94D55"/>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C94D55"/>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C94D55"/>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C94D55"/>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C94D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D55"/>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C94D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D55"/>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C94D55"/>
    <w:pPr>
      <w:spacing w:before="160"/>
      <w:jc w:val="center"/>
    </w:pPr>
    <w:rPr>
      <w:i/>
      <w:iCs/>
      <w:color w:val="404040" w:themeColor="text1" w:themeTint="BF"/>
    </w:rPr>
  </w:style>
  <w:style w:type="character" w:customStyle="1" w:styleId="QuoteChar">
    <w:name w:val="Quote Char"/>
    <w:basedOn w:val="DefaultParagraphFont"/>
    <w:link w:val="Quote"/>
    <w:uiPriority w:val="29"/>
    <w:rsid w:val="00C94D55"/>
    <w:rPr>
      <w:i/>
      <w:iCs/>
      <w:color w:val="404040" w:themeColor="text1" w:themeTint="BF"/>
      <w:lang w:val="ro-RO"/>
    </w:rPr>
  </w:style>
  <w:style w:type="paragraph" w:styleId="ListParagraph">
    <w:name w:val="List Paragraph"/>
    <w:basedOn w:val="Normal"/>
    <w:uiPriority w:val="34"/>
    <w:qFormat/>
    <w:rsid w:val="00C94D55"/>
    <w:pPr>
      <w:ind w:left="720"/>
      <w:contextualSpacing/>
    </w:pPr>
  </w:style>
  <w:style w:type="character" w:styleId="IntenseEmphasis">
    <w:name w:val="Intense Emphasis"/>
    <w:basedOn w:val="DefaultParagraphFont"/>
    <w:uiPriority w:val="21"/>
    <w:qFormat/>
    <w:rsid w:val="00C94D55"/>
    <w:rPr>
      <w:i/>
      <w:iCs/>
      <w:color w:val="0F4761" w:themeColor="accent1" w:themeShade="BF"/>
    </w:rPr>
  </w:style>
  <w:style w:type="paragraph" w:styleId="IntenseQuote">
    <w:name w:val="Intense Quote"/>
    <w:basedOn w:val="Normal"/>
    <w:next w:val="Normal"/>
    <w:link w:val="IntenseQuoteChar"/>
    <w:uiPriority w:val="30"/>
    <w:qFormat/>
    <w:rsid w:val="00C94D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D55"/>
    <w:rPr>
      <w:i/>
      <w:iCs/>
      <w:color w:val="0F4761" w:themeColor="accent1" w:themeShade="BF"/>
      <w:lang w:val="ro-RO"/>
    </w:rPr>
  </w:style>
  <w:style w:type="character" w:styleId="IntenseReference">
    <w:name w:val="Intense Reference"/>
    <w:basedOn w:val="DefaultParagraphFont"/>
    <w:uiPriority w:val="32"/>
    <w:qFormat/>
    <w:rsid w:val="00C94D55"/>
    <w:rPr>
      <w:b/>
      <w:bCs/>
      <w:smallCaps/>
      <w:color w:val="0F4761" w:themeColor="accent1" w:themeShade="BF"/>
      <w:spacing w:val="5"/>
    </w:rPr>
  </w:style>
  <w:style w:type="character" w:styleId="Hyperlink">
    <w:name w:val="Hyperlink"/>
    <w:basedOn w:val="DefaultParagraphFont"/>
    <w:uiPriority w:val="99"/>
    <w:unhideWhenUsed/>
    <w:rsid w:val="00C94D55"/>
    <w:rPr>
      <w:color w:val="467886" w:themeColor="hyperlink"/>
      <w:u w:val="single"/>
    </w:rPr>
  </w:style>
  <w:style w:type="character" w:styleId="UnresolvedMention">
    <w:name w:val="Unresolved Mention"/>
    <w:basedOn w:val="DefaultParagraphFont"/>
    <w:uiPriority w:val="99"/>
    <w:semiHidden/>
    <w:unhideWhenUsed/>
    <w:rsid w:val="00C94D55"/>
    <w:rPr>
      <w:color w:val="605E5C"/>
      <w:shd w:val="clear" w:color="auto" w:fill="E1DFDD"/>
    </w:rPr>
  </w:style>
  <w:style w:type="paragraph" w:styleId="Header">
    <w:name w:val="header"/>
    <w:basedOn w:val="Normal"/>
    <w:link w:val="HeaderChar"/>
    <w:uiPriority w:val="99"/>
    <w:unhideWhenUsed/>
    <w:rsid w:val="00E54E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ECA"/>
    <w:rPr>
      <w:lang w:val="ro-RO"/>
    </w:rPr>
  </w:style>
  <w:style w:type="paragraph" w:styleId="Footer">
    <w:name w:val="footer"/>
    <w:basedOn w:val="Normal"/>
    <w:link w:val="FooterChar"/>
    <w:uiPriority w:val="99"/>
    <w:unhideWhenUsed/>
    <w:rsid w:val="00E54E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ECA"/>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url.us.m.mimecastprotect.com/s/eZ0UCXDl6OinxQ6PSVhziWqFnH?domain=weworld.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ame.surname@weworld.i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Botan</dc:creator>
  <cp:keywords/>
  <dc:description/>
  <cp:lastModifiedBy>Ala Marciuc</cp:lastModifiedBy>
  <cp:revision>2</cp:revision>
  <dcterms:created xsi:type="dcterms:W3CDTF">2025-08-15T14:49:00Z</dcterms:created>
  <dcterms:modified xsi:type="dcterms:W3CDTF">2025-08-15T14:49:00Z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0cafb06d-a7ef-4439-b80e-8528ab19a136</vt:lpwstr>
  </property>
</Properties>
</file>