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000" w:type="pct"/>
        <w:jc w:val="center"/>
        <w:tblCellMar>
          <w:left w:w="0" w:type="dxa"/>
          <w:right w:w="0" w:type="dxa"/>
        </w:tblCellMar>
        <w:tblLook w:val="04A0" w:firstRow="1" w:lastRow="0" w:firstColumn="1" w:lastColumn="0" w:noHBand="0" w:noVBand="1"/>
      </w:tblPr>
      <w:tblGrid>
        <w:gridCol w:w="313"/>
        <w:gridCol w:w="4961"/>
        <w:gridCol w:w="2291"/>
      </w:tblGrid>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A.</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despre publicare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anunţului/invitaţiei publicată în BAP, şi după caz numărul anunţului în J.O</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A1C36" w:rsidRDefault="00542E05" w:rsidP="00983642">
            <w:pPr>
              <w:spacing w:after="0" w:line="240" w:lineRule="auto"/>
              <w:rPr>
                <w:rFonts w:ascii="Times New Roman" w:eastAsia="Times New Roman" w:hAnsi="Times New Roman" w:cs="Times New Roman"/>
                <w:b/>
              </w:rPr>
            </w:pPr>
            <w:r w:rsidRPr="00AA1C36">
              <w:rPr>
                <w:rFonts w:ascii="Arial" w:hAnsi="Arial" w:cs="Arial"/>
                <w:b/>
                <w:color w:val="000000"/>
                <w:sz w:val="18"/>
                <w:szCs w:val="18"/>
                <w:shd w:val="clear" w:color="auto" w:fill="FFFFFF"/>
              </w:rPr>
              <w:t>ocds-b3wdp1-MD-1542298745286</w:t>
            </w:r>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B.</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Identitatea achizitorului</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oficială</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983642" w:rsidRDefault="00542E05" w:rsidP="00983642">
            <w:pPr>
              <w:spacing w:after="0" w:line="240" w:lineRule="auto"/>
              <w:rPr>
                <w:rFonts w:ascii="Arial" w:hAnsi="Arial" w:cs="Arial"/>
                <w:color w:val="000000"/>
                <w:sz w:val="18"/>
                <w:szCs w:val="18"/>
                <w:shd w:val="clear" w:color="auto" w:fill="FFFFFF"/>
              </w:rPr>
            </w:pPr>
            <w:r w:rsidRPr="00AA1C36">
              <w:rPr>
                <w:rFonts w:ascii="Arial" w:hAnsi="Arial" w:cs="Arial"/>
                <w:b/>
                <w:color w:val="000000"/>
                <w:sz w:val="18"/>
                <w:szCs w:val="18"/>
                <w:shd w:val="clear" w:color="auto" w:fill="FFFFFF"/>
              </w:rPr>
              <w:t>Procuratura Generală a Republicii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Republica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a autorităţii</w:t>
            </w:r>
            <w:r w:rsidR="0095457C">
              <w:rPr>
                <w:rFonts w:ascii="Times New Roman" w:eastAsia="Times New Roman" w:hAnsi="Times New Roman" w:cs="Times New Roman"/>
              </w:rPr>
              <w:t xml:space="preserve"> (IDNO)</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93558" w:rsidRDefault="000F3399" w:rsidP="00983642">
            <w:pPr>
              <w:spacing w:after="0" w:line="240" w:lineRule="auto"/>
              <w:rPr>
                <w:rFonts w:ascii="Times New Roman" w:eastAsia="Times New Roman" w:hAnsi="Times New Roman" w:cs="Times New Roman"/>
              </w:rPr>
            </w:pPr>
            <w:r w:rsidRPr="00AA1C36">
              <w:rPr>
                <w:rFonts w:ascii="Arial" w:hAnsi="Arial" w:cs="Arial"/>
                <w:b/>
                <w:color w:val="000000"/>
                <w:sz w:val="18"/>
                <w:szCs w:val="18"/>
                <w:shd w:val="clear" w:color="auto" w:fill="FFFFFF"/>
              </w:rPr>
              <w:t>1006601003865</w:t>
            </w:r>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C.</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procedura de achiziţii publice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Tipul procedurii</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Licitație deschisă</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unic de identificare al procedurii de achiziţie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93558" w:rsidRDefault="000F3399" w:rsidP="00983642">
            <w:pPr>
              <w:spacing w:after="0" w:line="240" w:lineRule="auto"/>
              <w:rPr>
                <w:rFonts w:ascii="Times New Roman" w:eastAsia="Times New Roman" w:hAnsi="Times New Roman" w:cs="Times New Roman"/>
              </w:rPr>
            </w:pPr>
            <w:r w:rsidRPr="00AA1C36">
              <w:rPr>
                <w:rFonts w:ascii="Arial" w:hAnsi="Arial" w:cs="Arial"/>
                <w:b/>
                <w:color w:val="000000"/>
                <w:sz w:val="18"/>
                <w:szCs w:val="18"/>
                <w:shd w:val="clear" w:color="auto" w:fill="FFFFFF"/>
              </w:rPr>
              <w:t>ocds-b3wdp1-MD-1542298745286</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deschiderii ofertelor</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10 decembrie 2018</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obiectului de achiziţii</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Programe licentiate (Produse Microsoft în baza acordului de licențiere)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Scurtă descrie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Programe licentiate (Produse Microsoft în baza acordului de licențiere)</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II – Informaţii referitoare la operatorul economic</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4967" w:type="pct"/>
        <w:jc w:val="center"/>
        <w:tblCellMar>
          <w:left w:w="0" w:type="dxa"/>
          <w:right w:w="0" w:type="dxa"/>
        </w:tblCellMar>
        <w:tblLook w:val="04A0" w:firstRow="1" w:lastRow="0" w:firstColumn="1" w:lastColumn="0" w:noHBand="0" w:noVBand="1"/>
      </w:tblPr>
      <w:tblGrid>
        <w:gridCol w:w="316"/>
        <w:gridCol w:w="6508"/>
        <w:gridCol w:w="2570"/>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referitoare la operatorul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Adresa juridică</w:t>
            </w:r>
            <w:r w:rsidRPr="00A93558">
              <w:rPr>
                <w:rFonts w:ascii="Times New Roman" w:eastAsia="Times New Roman" w:hAnsi="Times New Roman" w:cs="Times New Roman"/>
              </w:rPr>
              <w: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684D5E" w:rsidRDefault="000C42A4" w:rsidP="00983642">
            <w:pPr>
              <w:spacing w:after="0" w:line="240" w:lineRule="auto"/>
              <w:rPr>
                <w:rFonts w:ascii="Times New Roman" w:eastAsia="Times New Roman" w:hAnsi="Times New Roman" w:cs="Times New Roman"/>
                <w:lang w:val="ro-RO"/>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Adresa web</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Persoana sau persoanele de contact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(IDNO/IDNP), după caz</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cod TVA – dacă este cazul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Statutul juridic al operatorului economic</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Numele fondatorilor</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mică</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4584642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182955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mijlocie</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66652060"/>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6327729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Numai în cazul în care achiziţia este rezervată: operatorul economic este </w:t>
            </w:r>
            <w:r w:rsidRPr="00A93558">
              <w:rPr>
                <w:rFonts w:ascii="Times New Roman" w:eastAsia="Times New Roman" w:hAnsi="Times New Roman" w:cs="Times New Roman"/>
              </w:rPr>
              <w:lastRenderedPageBreak/>
              <w:t xml:space="preserve">un atelier protejat sau </w:t>
            </w:r>
            <w:proofErr w:type="gramStart"/>
            <w:r w:rsidRPr="00A93558">
              <w:rPr>
                <w:rFonts w:ascii="Times New Roman" w:eastAsia="Times New Roman" w:hAnsi="Times New Roman" w:cs="Times New Roman"/>
              </w:rPr>
              <w:t>o ”</w:t>
            </w:r>
            <w:proofErr w:type="gramEnd"/>
            <w:r w:rsidRPr="00A93558">
              <w:rPr>
                <w:rFonts w:ascii="Times New Roman" w:eastAsia="Times New Roman" w:hAnsi="Times New Roman" w:cs="Times New Roman"/>
              </w:rPr>
              <w:t>întreprindere socială“ sau va asigura executarea contractului în contextul programelor de angajare protejată?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76093355"/>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9668832"/>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care este procentul corespunzător de lucrători cu dizabilităţi sau defavorizaţi?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este necesar, vă rugăm să specificaţi cărei sau căror categorii de lucrători cu dizabilităţi sau defavorizaţi le aparţin angajaţii în cauză?</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Dacă este cazul, activitatea antreprenorială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operatorului economic este înregistrată sau deţine o certificare echivalentă în cadrul unui sistem naţional privind activităţile economice pe care le prestează?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4489854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543372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actele de constituire,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actele de constituire sau de certificare sunt disponibile în format electronic, vă rugăm să precizaţi: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0440119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3584999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autorizaţiile pe care se bazează activităţile comerciale,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Înregistrarea sau certificarea acoperă toate criteriile de selecţie impuse?</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9008933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073991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completaţi informaţiile lipsă în partea II secţiunea A,B,C sau D, după caz, NUMAI dacă se solicită acest lucru în anunţul sau în documentele achiziţiei relevante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168460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173709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documentele relevante sunt disponibile în format electronic, vă rugăm să precizaţi:</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63320" w:rsidRDefault="000C42A4" w:rsidP="001C2796">
            <w:pPr>
              <w:spacing w:after="0" w:line="240" w:lineRule="auto"/>
              <w:rPr>
                <w:rFonts w:ascii="Times New Roman" w:eastAsia="Times New Roman" w:hAnsi="Times New Roman" w:cs="Times New Roman"/>
                <w:b/>
              </w:rPr>
            </w:pPr>
            <w:r w:rsidRPr="00463320">
              <w:rPr>
                <w:rFonts w:ascii="Times New Roman" w:eastAsia="Times New Roman" w:hAnsi="Times New Roman" w:cs="Times New Roman"/>
                <w:b/>
              </w:rPr>
              <w:t>Nu sunt accesibile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participă la procedura de achiziţii publice împreună cu alţii?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1709233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5706267"/>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vă asiguraţi că celelalte părţi în cauză prezintă un formular DUAE separat.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precizaţi rolul operatorului economic în cadrul grupului (lider, responsabil cu îndeplinirea unor sarcini specifice, etc):</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îi identificaţi pe ceilalţi operatori economici care mai participă la procedura de achiziţii publice: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denumirea grupului participant:</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se indică lotul (loturile) pentru care operatorul economic doreşte să depună oferte: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reprezentanţii operatorului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Dacă este cazul, vă rugăm să indicaţi numele şi adresa (adresele) persoanei (persoanelor) împuternicită (împuternicite) să îl reprezinte pe operatorul economic în scopurile acestei proceduri de achiziţii publice: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Prenume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Locul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Strada şi numărul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Ţară</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Funcţie / acţionând în calitate de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utilizarea capacităţilor altor entităţi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utilizează capacităţile altor entităţi pentru a satisface criteriile de selecţie prevăzute în partea IV, precum şi (dacă este cazul) criteriile şi regulile menţionate în partea V de mai jos?</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3652389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88031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În măsura în care este relevant pentru capacitatea (capacităţile) specifică (specifice) utilizată (utilizate) de operatorul economic, vă rugăm să includeţi informaţiile prevăzute în părţile IV şi V pentru fiecare dintre entităţile în cauză.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subcontractanţii pe ale căror capacităţi operatorul economic nu se bazează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Secţiunea se completează numai în cazul în care această informaţie este solicitată în mod explicit de către autoritatea contractantă sau entitatea contractantă.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intenţionează să subcontracteze vreo parte din contract unor terţi?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57752991"/>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20632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da şi în măsura în care se cunoaşte, vă rugăm să enumeraţi subcontractanţii propuşi.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1C2796" w:rsidP="001C2796">
            <w:pPr>
              <w:spacing w:after="0" w:line="240" w:lineRule="auto"/>
              <w:rPr>
                <w:rFonts w:ascii="Times New Roman" w:eastAsia="Times New Roman" w:hAnsi="Times New Roman" w:cs="Times New Roman"/>
              </w:rPr>
            </w:pPr>
          </w:p>
          <w:p w:rsidR="001C2796" w:rsidRPr="00463320" w:rsidRDefault="001C2796" w:rsidP="001C2796">
            <w:pPr>
              <w:jc w:val="center"/>
              <w:rPr>
                <w:rFonts w:ascii="Times New Roman" w:eastAsia="Times New Roman" w:hAnsi="Times New Roman" w:cs="Times New Roman"/>
                <w:i/>
              </w:rPr>
            </w:pPr>
            <w:r w:rsidRPr="00463320">
              <w:rPr>
                <w:rFonts w:ascii="Times New Roman" w:eastAsia="Times New Roman" w:hAnsi="Times New Roman" w:cs="Times New Roman"/>
                <w:i/>
              </w:rPr>
              <w:t>[TEXT]</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III – Motive de excludere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5000" w:type="pct"/>
        <w:jc w:val="center"/>
        <w:tblCellMar>
          <w:left w:w="0" w:type="dxa"/>
          <w:right w:w="0" w:type="dxa"/>
        </w:tblCellMar>
        <w:tblLook w:val="04A0" w:firstRow="1" w:lastRow="0" w:firstColumn="1" w:lastColumn="0" w:noHBand="0" w:noVBand="1"/>
      </w:tblPr>
      <w:tblGrid>
        <w:gridCol w:w="310"/>
        <w:gridCol w:w="6583"/>
        <w:gridCol w:w="2563"/>
      </w:tblGrid>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Default="00983642" w:rsidP="00983642">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b/>
                <w:bCs/>
              </w:rPr>
              <w:t>Motive referitoare la condamnările penale</w:t>
            </w:r>
          </w:p>
          <w:p w:rsidR="00463320" w:rsidRPr="00A93558" w:rsidRDefault="00463320" w:rsidP="00983642">
            <w:pPr>
              <w:spacing w:after="0" w:line="240" w:lineRule="auto"/>
              <w:rPr>
                <w:rFonts w:ascii="Times New Roman" w:eastAsia="Times New Roman" w:hAnsi="Times New Roman" w:cs="Times New Roman"/>
              </w:rPr>
            </w:pPr>
          </w:p>
        </w:tc>
      </w:tr>
      <w:tr w:rsidR="009A18E9" w:rsidRPr="00A93558" w:rsidTr="00B1275E">
        <w:trPr>
          <w:trHeight w:val="61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83642">
            <w:pPr>
              <w:spacing w:after="0" w:line="240" w:lineRule="auto"/>
              <w:rPr>
                <w:rFonts w:ascii="Times New Roman" w:eastAsia="Times New Roman" w:hAnsi="Times New Roman" w:cs="Times New Roman"/>
                <w:b/>
                <w:bCs/>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9A18E9" w:rsidRDefault="009A18E9" w:rsidP="00983642">
            <w:pPr>
              <w:spacing w:after="0" w:line="240" w:lineRule="auto"/>
              <w:rPr>
                <w:rFonts w:ascii="Times New Roman" w:eastAsia="Times New Roman" w:hAnsi="Times New Roman" w:cs="Times New Roman"/>
                <w:b/>
                <w:bCs/>
              </w:rPr>
            </w:pPr>
            <w:r w:rsidRPr="00AA1C36">
              <w:rPr>
                <w:rFonts w:ascii="Times New Roman" w:eastAsia="Times New Roman" w:hAnsi="Times New Roman" w:cs="Times New Roman"/>
                <w:iCs/>
              </w:rPr>
              <w:t>Operator economic în ultimii 5 ani, a fost condamnat, prin hotărârea definitivă a unei instanţe judecătoreşti, pentru</w:t>
            </w:r>
            <w:r w:rsidRPr="009A18E9">
              <w:rPr>
                <w:rFonts w:ascii="Times New Roman" w:eastAsia="Times New Roman" w:hAnsi="Times New Roman" w:cs="Times New Roman"/>
                <w:iCs/>
              </w:rPr>
              <w:t xml:space="preserve"> </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Participare la o organizaţie criminală</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177238"/>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Da</w:t>
            </w:r>
          </w:p>
          <w:p w:rsidR="00983642"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687912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Corupţie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8503100"/>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217535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Fraude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68485947"/>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22231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Infracţiuni teroriste sau infracţiuni legate de activităţile teroriste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60912739"/>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38492462"/>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Spălare de bani sau finanţarea terorismului</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39857702"/>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731900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Exploatarea prin muncă a copiilor şi alte forme de trafic de persoane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37933099"/>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E21924"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25767979"/>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plata impozitelor sau a contribuţiilor la asigurările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A18E9" w:rsidP="0098364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 xml:space="preserve">Operator economic </w:t>
            </w:r>
            <w:r w:rsidR="00983642" w:rsidRPr="00A93558">
              <w:rPr>
                <w:rFonts w:ascii="Times New Roman" w:eastAsia="Times New Roman" w:hAnsi="Times New Roman" w:cs="Times New Roman"/>
                <w:i/>
                <w:iCs/>
              </w:rPr>
              <w:t>şi-</w:t>
            </w:r>
            <w:proofErr w:type="gramStart"/>
            <w:r w:rsidR="00983642" w:rsidRPr="00A93558">
              <w:rPr>
                <w:rFonts w:ascii="Times New Roman" w:eastAsia="Times New Roman" w:hAnsi="Times New Roman" w:cs="Times New Roman"/>
                <w:i/>
                <w:iCs/>
              </w:rPr>
              <w:t>a</w:t>
            </w:r>
            <w:proofErr w:type="gramEnd"/>
            <w:r w:rsidR="00983642" w:rsidRPr="00A93558">
              <w:rPr>
                <w:rFonts w:ascii="Times New Roman" w:eastAsia="Times New Roman" w:hAnsi="Times New Roman" w:cs="Times New Roman"/>
                <w:i/>
                <w:iCs/>
              </w:rPr>
              <w:t xml:space="preserve"> îndeplinit obligaţiile de plată a impozitelor, taxelor şi contribuţiilor de asigurări sociale în conformitate cu prevederile legale în vigoare în Republica Moldova sau în ţara în care este stabilit.</w:t>
            </w:r>
          </w:p>
          <w:p w:rsidR="00983642" w:rsidRPr="00A93558" w:rsidRDefault="00983642" w:rsidP="00983642">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i/>
                <w:iCs/>
              </w:rPr>
              <w:t>Al. (2</w:t>
            </w:r>
            <w:r w:rsidRPr="00A93558">
              <w:rPr>
                <w:rFonts w:ascii="Times New Roman" w:eastAsia="Times New Roman" w:hAnsi="Times New Roman" w:cs="Times New Roman"/>
                <w:i/>
                <w:iCs/>
                <w:vertAlign w:val="superscript"/>
              </w:rPr>
              <w:t>2</w:t>
            </w:r>
            <w:r w:rsidRPr="00A93558">
              <w:rPr>
                <w:rFonts w:ascii="Times New Roman" w:eastAsia="Times New Roman" w:hAnsi="Times New Roman" w:cs="Times New Roman"/>
                <w:i/>
                <w:iCs/>
              </w:rPr>
              <w:t>) Prin derogare de la alin.2 lit.b),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impozitelor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A18E9">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rPr>
              <w:t xml:space="preserve">Operatorul economic şi-a încălcat obligaţiile cu privire la plata </w:t>
            </w:r>
            <w:r>
              <w:rPr>
                <w:rFonts w:ascii="Times New Roman" w:eastAsia="Times New Roman" w:hAnsi="Times New Roman" w:cs="Times New Roman"/>
              </w:rPr>
              <w:t>impozitelor</w:t>
            </w:r>
            <w:r w:rsidRPr="00A93558">
              <w:rPr>
                <w:rFonts w:ascii="Times New Roman" w:eastAsia="Times New Roman" w:hAnsi="Times New Roman" w:cs="Times New Roman"/>
              </w:rPr>
              <w:t xml:space="preserv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E21924"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8582474"/>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9A18E9" w:rsidRDefault="00E21924" w:rsidP="009A18E9">
            <w:pPr>
              <w:spacing w:after="0" w:line="240" w:lineRule="auto"/>
              <w:rPr>
                <w:rFonts w:ascii="Segoe UI Symbol" w:eastAsia="Times New Roman" w:hAnsi="Segoe UI Symbol" w:cs="Segoe UI Symbol"/>
              </w:rPr>
            </w:pPr>
            <w:sdt>
              <w:sdtPr>
                <w:rPr>
                  <w:rFonts w:ascii="Segoe UI Symbol" w:eastAsia="Times New Roman" w:hAnsi="Segoe UI Symbol" w:cs="Segoe UI Symbol"/>
                </w:rPr>
                <w:id w:val="564920827"/>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1701928"/>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7711525"/>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4727045"/>
                <w14:checkbox>
                  <w14:checked w14:val="0"/>
                  <w14:checkedState w14:val="2612" w14:font="MS Gothic"/>
                  <w14:uncheckedState w14:val="2610" w14:font="MS Gothic"/>
                </w14:checkbox>
              </w:sdtPr>
              <w:sdtEndPr/>
              <w:sdtContent>
                <w:r w:rsidR="00AF5AAA">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22779389"/>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precizaţi data condamnării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În cazul unei condamnări, durată perioadei de excludere, în măsura în care aceasta este stabilită direct în condamnare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Descrieţi ce mijloace au fost utilizate</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operatorii economici |text|</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impozitele datorate sau încheind un aranjament cu caracter obligatoriu în vederea plăţii acestora, inclusiv, după caz, a eventualelor dobânzi acumulate sau a amenzilor?</w:t>
            </w:r>
          </w:p>
          <w:p w:rsidR="003E476E" w:rsidRPr="00A93558" w:rsidRDefault="003E476E" w:rsidP="00B1275E">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999513"/>
                <w14:checkbox>
                  <w14:checked w14:val="0"/>
                  <w14:checkedState w14:val="2612" w14:font="MS Gothic"/>
                  <w14:uncheckedState w14:val="2610" w14:font="MS Gothic"/>
                </w14:checkbox>
              </w:sdtPr>
              <w:sdtEndPr/>
              <w:sdtContent>
                <w:r w:rsidR="00AF5AAA">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1360847"/>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p w:rsidR="00463320" w:rsidRDefault="00463320" w:rsidP="00463320">
            <w:pPr>
              <w:spacing w:after="0" w:line="240" w:lineRule="auto"/>
              <w:rPr>
                <w:rFonts w:ascii="Times New Roman" w:eastAsia="Times New Roman" w:hAnsi="Times New Roman" w:cs="Times New Roman"/>
              </w:rPr>
            </w:pPr>
          </w:p>
          <w:p w:rsidR="00B1275E" w:rsidRPr="00A93558" w:rsidRDefault="00B1275E" w:rsidP="00B1275E">
            <w:pPr>
              <w:spacing w:after="0" w:line="240" w:lineRule="auto"/>
              <w:rPr>
                <w:rFonts w:ascii="Times New Roman" w:eastAsia="Times New Roman" w:hAnsi="Times New Roman" w:cs="Times New Roman"/>
              </w:rPr>
            </w:pPr>
            <w:r>
              <w:rPr>
                <w:rFonts w:ascii="Times New Roman" w:eastAsia="Times New Roman" w:hAnsi="Times New Roman" w:cs="Times New Roman"/>
                <w:i/>
                <w:iCs/>
              </w:rPr>
              <w:t>[</w:t>
            </w:r>
            <w:r w:rsidRPr="00A93558">
              <w:rPr>
                <w:rFonts w:ascii="Times New Roman" w:eastAsia="Times New Roman" w:hAnsi="Times New Roman" w:cs="Times New Roman"/>
                <w:i/>
                <w:iCs/>
              </w:rPr>
              <w:t>Vă rugăm să le descrieţi</w:t>
            </w:r>
            <w:r>
              <w:rPr>
                <w:rFonts w:ascii="Times New Roman" w:eastAsia="Times New Roman" w:hAnsi="Times New Roman" w:cs="Times New Roman"/>
                <w:i/>
                <w:iCs/>
              </w:rPr>
              <w:t>]</w:t>
            </w:r>
          </w:p>
          <w:p w:rsidR="00463320" w:rsidRDefault="00463320"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9455030"/>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775198"/>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asigurărilor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şi-a încălcat obligaţiile cu privire la plata contribuţiilor la asigurările sociale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E21924"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7561304"/>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463320" w:rsidRPr="00A93558" w:rsidRDefault="00E21924"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3706744"/>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0290106"/>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0701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0524593"/>
                <w14:checkbox>
                  <w14:checked w14:val="0"/>
                  <w14:checkedState w14:val="2612" w14:font="MS Gothic"/>
                  <w14:uncheckedState w14:val="2610" w14:font="MS Gothic"/>
                </w14:checkbox>
              </w:sdtPr>
              <w:sdtEndPr/>
              <w:sdtContent>
                <w:r w:rsidR="00AF5AAA">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0567649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Vă rugăm să precizaţi data condamnării</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În cazul unei condamnări, durată perioadei de excludere, în măsura în care aceasta este stabilită direct în condamnare</w:t>
            </w:r>
          </w:p>
          <w:p w:rsidR="00463320" w:rsidRPr="00A93558" w:rsidRDefault="00B1275E" w:rsidP="00B1275E">
            <w:pPr>
              <w:spacing w:after="0" w:line="240" w:lineRule="auto"/>
              <w:rPr>
                <w:rFonts w:ascii="Times New Roman" w:eastAsia="Times New Roman" w:hAnsi="Times New Roman" w:cs="Times New Roman"/>
              </w:rPr>
            </w:pPr>
            <w:r w:rsidRPr="00AA1C36">
              <w:rPr>
                <w:rFonts w:ascii="Times New Roman" w:eastAsia="Times New Roman" w:hAnsi="Times New Roman" w:cs="Times New Roman"/>
                <w:i/>
                <w:iCs/>
                <w:sz w:val="20"/>
              </w:rPr>
              <w:t>Descrieţi ce mijloace au fost utilizate</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contribuţiile la asigurările sociale datorate sau încheind un aranjament cu caracter obligatoriu în vederea plăţii acestora, inclusiv, după caz, a eventualelor dobânzi acumulate sau a amenzilor?</w:t>
            </w:r>
          </w:p>
          <w:p w:rsidR="00B1275E" w:rsidRDefault="00B1275E"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57636917"/>
                <w14:checkbox>
                  <w14:checked w14:val="0"/>
                  <w14:checkedState w14:val="2612" w14:font="MS Gothic"/>
                  <w14:uncheckedState w14:val="2610" w14:font="MS Gothic"/>
                </w14:checkbox>
              </w:sdtPr>
              <w:sdtEndPr/>
              <w:sdtContent>
                <w:r w:rsidR="00AF5AAA">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4795626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93558" w:rsidRDefault="00B1275E" w:rsidP="00B1275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3E476E" w:rsidRDefault="003E476E" w:rsidP="003E476E">
            <w:pPr>
              <w:spacing w:after="0" w:line="240" w:lineRule="auto"/>
              <w:rPr>
                <w:rFonts w:ascii="Times New Roman" w:eastAsia="Times New Roman" w:hAnsi="Times New Roman" w:cs="Times New Roman"/>
              </w:rPr>
            </w:pPr>
          </w:p>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04836951"/>
                <w14:checkbox>
                  <w14:checked w14:val="0"/>
                  <w14:checkedState w14:val="2612" w14:font="MS Gothic"/>
                  <w14:uncheckedState w14:val="2610" w14:font="MS Gothic"/>
                </w14:checkbox>
              </w:sdtPr>
              <w:sdtEndPr/>
              <w:sdtContent>
                <w:r w:rsidR="00AF5AAA">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391015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 xml:space="preserve">Includerea în lista de interdicţie </w:t>
            </w:r>
            <w:proofErr w:type="gramStart"/>
            <w:r w:rsidRPr="00A93558">
              <w:rPr>
                <w:rFonts w:ascii="Times New Roman" w:eastAsia="Times New Roman" w:hAnsi="Times New Roman" w:cs="Times New Roman"/>
                <w:b/>
                <w:bCs/>
              </w:rPr>
              <w:t>a</w:t>
            </w:r>
            <w:proofErr w:type="gramEnd"/>
            <w:r w:rsidRPr="00A93558">
              <w:rPr>
                <w:rFonts w:ascii="Times New Roman" w:eastAsia="Times New Roman" w:hAnsi="Times New Roman" w:cs="Times New Roman"/>
                <w:b/>
                <w:bCs/>
              </w:rPr>
              <w:t xml:space="preserve"> operatorilor economici</w:t>
            </w:r>
            <w:r w:rsidRPr="00A93558">
              <w:rPr>
                <w:rFonts w:ascii="Times New Roman" w:eastAsia="Times New Roman" w:hAnsi="Times New Roman" w:cs="Times New Roman"/>
              </w:rPr>
              <w: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operatorul economic înscris în lista de interdicţie a operatorilor economici în conformitate cu Articolul 18 al. e) din </w:t>
            </w:r>
            <w:hyperlink r:id="rId7"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privind achiziţiile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1339265"/>
                <w14:checkbox>
                  <w14:checked w14:val="0"/>
                  <w14:checkedState w14:val="2612" w14:font="MS Gothic"/>
                  <w14:uncheckedState w14:val="2610" w14:font="MS Gothic"/>
                </w14:checkbox>
              </w:sdtPr>
              <w:sdtEndPr/>
              <w:sdtContent>
                <w:r w:rsidR="00D01740">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1509857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insolvenţă, conflicte de interese sau abateri profesionale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mediului?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674481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844266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7193434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5460961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social?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0915038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545062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6442504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62188764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muncii?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0256057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5814766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072010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87410773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Falimentul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stare de faliment?</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437165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7926713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w:t>
            </w:r>
            <w:r w:rsidRPr="00A93558">
              <w:rPr>
                <w:rFonts w:ascii="Times New Roman" w:eastAsia="Times New Roman" w:hAnsi="Times New Roman" w:cs="Times New Roman"/>
                <w:i/>
                <w:iCs/>
              </w:rPr>
              <w:lastRenderedPageBreak/>
              <w:t>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570451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416046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Insolvenţa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situaţie de insolvenţă sau de lichidare?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7521188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2672660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267341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10479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3E476E" w:rsidP="0046332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sidR="00463320" w:rsidRPr="00A93558">
              <w:rPr>
                <w:rFonts w:ascii="Times New Roman" w:eastAsia="Times New Roman" w:hAnsi="Times New Roman" w:cs="Times New Roman"/>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Referinţa exactă a documentaţiei.</w:t>
            </w:r>
            <w:r w:rsidR="003E476E">
              <w:rPr>
                <w:rFonts w:ascii="Times New Roman" w:eastAsia="Times New Roman" w:hAnsi="Times New Roman" w:cs="Times New Roman"/>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se află într-o situaţie similară, cum ar fi falimentul, care rezultă dintr-o procedură similară din legislaţiile sau reglementările naţionale?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4222013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3E476E">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345287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3E476E" w:rsidRDefault="00B1275E" w:rsidP="003E476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6125718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61238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Active administrate de lichidator</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Activele operatorului economic sunt administrate de un lichidator sau de o instanţă?</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98483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031139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 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w:t>
            </w:r>
            <w:r w:rsidRPr="00A93558">
              <w:rPr>
                <w:rFonts w:ascii="Times New Roman" w:eastAsia="Times New Roman" w:hAnsi="Times New Roman" w:cs="Times New Roman"/>
                <w:i/>
                <w:iCs/>
              </w:rPr>
              <w:lastRenderedPageBreak/>
              <w:t>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682059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142578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Pr="003E476E" w:rsidRDefault="003E476E" w:rsidP="003E476E">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Activităţile economice sunt suspendate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Activităţile economice ale operatorului economic sunt suspendate?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3003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6124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118855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236015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Acorduri cu alţi operatori economici care vizează denaturarea concurenţei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 încheiat acorduri cu alţi operatori economici care au ca obiect denaturarea concurenţei?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869228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99995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366924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225586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Conflict de interese care decurge din participarea la procedura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are cunoştinţă de vreun conflict de interese, astfel cum se precizează în legislaţia naţională, anunţul relevant sau documentele achiziţiei, care decurge din participarea sa la procedura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75643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6653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Implicare directă sau indirectă în pregătirea acestei proceduri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Operatorul economic sau o întreprindere </w:t>
            </w:r>
            <w:proofErr w:type="gramStart"/>
            <w:r w:rsidRPr="00A93558">
              <w:rPr>
                <w:rFonts w:ascii="Times New Roman" w:eastAsia="Times New Roman" w:hAnsi="Times New Roman" w:cs="Times New Roman"/>
              </w:rPr>
              <w:t>care are</w:t>
            </w:r>
            <w:proofErr w:type="gramEnd"/>
            <w:r w:rsidRPr="00A93558">
              <w:rPr>
                <w:rFonts w:ascii="Times New Roman" w:eastAsia="Times New Roman" w:hAnsi="Times New Roman" w:cs="Times New Roman"/>
              </w:rPr>
              <w:t xml:space="preserve"> legături cu acesta a oferit consultanţă autorităţii contractante sau entităţii contractante sau a participat în orice alt mod la pregătirea procedurii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lastRenderedPageBreak/>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545630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9618727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Încetare anticipată, daune-interese sau alte sancţiuni comparabile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4776812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5101542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29004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E21924"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049909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Vinovat de interpretare eronată, nedivulgare de informaţii, incapacitate de a furniza documentele necesare şi obţinere de informaţii confidenţiale referitoare la această procedură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într-una dintre situaţiile următoare: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a) Nu s-a făcut grav vinovat de declaraţii false la furnizarea informaţiilor necesare pentru verificarea absenţei motivelor de excludere sau a îndeplinirii criteriilor de selecţie;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b) A ascuns astfel de informaţii;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c) Nu a fost în măsură să furnizeze, fără întârziere, documentele justificative solicitate de autoritatea contractantă sau de entitatea contractantă, şi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d) 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5482431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153523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IV –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IV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949" w:type="pct"/>
        <w:jc w:val="center"/>
        <w:tblCellMar>
          <w:left w:w="0" w:type="dxa"/>
          <w:right w:w="0" w:type="dxa"/>
        </w:tblCellMar>
        <w:tblLook w:val="04A0" w:firstRow="1" w:lastRow="0" w:firstColumn="1" w:lastColumn="0" w:noHBand="0" w:noVBand="1"/>
      </w:tblPr>
      <w:tblGrid>
        <w:gridCol w:w="315"/>
        <w:gridCol w:w="6417"/>
        <w:gridCol w:w="2628"/>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de a corespunde cerinţelor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Art.21 din </w:t>
            </w:r>
            <w:hyperlink r:id="rId8"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Înscrierea într-un registru profesional relevant: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înscris între-unul dintre registrele profesionale sau comerciale relevante naţionale sau din statele membre UE în care este stabilit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4279458"/>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983642"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8098081"/>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[adresa de internet, autoritatea emitent</w:t>
            </w:r>
            <w:r w:rsidRPr="003E476E">
              <w:rPr>
                <w:rFonts w:ascii="Calibri" w:eastAsia="Times New Roman" w:hAnsi="Calibri" w:cs="Calibri"/>
              </w:rPr>
              <w:t>ă</w:t>
            </w:r>
            <w:r w:rsidRPr="003E476E">
              <w:rPr>
                <w:rFonts w:ascii="Segoe UI Symbol" w:eastAsia="Times New Roman" w:hAnsi="Segoe UI Symbol" w:cs="Segoe UI Symbol"/>
              </w:rPr>
              <w:t xml:space="preserve"> sau organismul emitent.</w:t>
            </w:r>
          </w:p>
          <w:p w:rsidR="00983642" w:rsidRPr="00A93558" w:rsidRDefault="003E476E" w:rsidP="003E476E">
            <w:pPr>
              <w:spacing w:after="0" w:line="240" w:lineRule="auto"/>
              <w:rPr>
                <w:rFonts w:ascii="Times New Roman" w:eastAsia="Times New Roman" w:hAnsi="Times New Roman" w:cs="Times New Roman"/>
              </w:rPr>
            </w:pPr>
            <w:r w:rsidRPr="003E476E">
              <w:rPr>
                <w:rFonts w:ascii="Segoe UI Symbol" w:eastAsia="Times New Roman" w:hAnsi="Segoe UI Symbol" w:cs="Segoe UI Symbol"/>
              </w:rPr>
              <w:t>Referin</w:t>
            </w:r>
            <w:r w:rsidRPr="003E476E">
              <w:rPr>
                <w:rFonts w:ascii="Calibri" w:eastAsia="Times New Roman" w:hAnsi="Calibri" w:cs="Calibri"/>
              </w:rPr>
              <w:t>ţ</w:t>
            </w:r>
            <w:r w:rsidRPr="003E476E">
              <w:rPr>
                <w:rFonts w:ascii="Segoe UI Symbol" w:eastAsia="Times New Roman" w:hAnsi="Segoe UI Symbol" w:cs="Segoe UI Symbol"/>
              </w:rPr>
              <w:t>a exact</w:t>
            </w:r>
            <w:r w:rsidRPr="003E476E">
              <w:rPr>
                <w:rFonts w:ascii="Calibri" w:eastAsia="Times New Roman" w:hAnsi="Calibri" w:cs="Calibri"/>
              </w:rPr>
              <w:t>ă</w:t>
            </w:r>
            <w:r w:rsidRPr="003E476E">
              <w:rPr>
                <w:rFonts w:ascii="Segoe UI Symbol" w:eastAsia="Times New Roman" w:hAnsi="Segoe UI Symbol" w:cs="Segoe UI Symbol"/>
              </w:rPr>
              <w:t xml:space="preserve"> a </w:t>
            </w:r>
            <w:r w:rsidRPr="003E476E">
              <w:rPr>
                <w:rFonts w:ascii="Segoe UI Symbol" w:eastAsia="Times New Roman" w:hAnsi="Segoe UI Symbol" w:cs="Segoe UI Symbol"/>
              </w:rPr>
              <w:lastRenderedPageBreak/>
              <w:t>documenta</w:t>
            </w:r>
            <w:r w:rsidRPr="003E476E">
              <w:rPr>
                <w:rFonts w:ascii="Calibri" w:eastAsia="Times New Roman" w:hAnsi="Calibri" w:cs="Calibri"/>
              </w:rPr>
              <w:t>ţ</w:t>
            </w:r>
            <w:r w:rsidRPr="003E476E">
              <w:rPr>
                <w:rFonts w:ascii="Segoe UI Symbol" w:eastAsia="Times New Roman" w:hAnsi="Segoe UI Symbol" w:cs="Segoe UI Symbol"/>
              </w:rPr>
              <w:t>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necesară o autorizaţie pentru ca operatorul economic să poată presta serviciul în cauză în ţara unde este stabilit: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43963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701904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[adresa de internet, autoritatea emitent</w:t>
            </w:r>
            <w:r w:rsidRPr="003E476E">
              <w:rPr>
                <w:rFonts w:ascii="Calibri" w:eastAsia="Times New Roman" w:hAnsi="Calibri" w:cs="Calibri"/>
              </w:rPr>
              <w:t>ă</w:t>
            </w:r>
            <w:r w:rsidRPr="003E476E">
              <w:rPr>
                <w:rFonts w:ascii="Segoe UI Symbol" w:eastAsia="Times New Roman" w:hAnsi="Segoe UI Symbol" w:cs="Segoe UI Symbol"/>
              </w:rPr>
              <w:t xml:space="preserve"> sau organismul emitent.</w:t>
            </w:r>
          </w:p>
          <w:p w:rsidR="00983642" w:rsidRPr="00A93558" w:rsidRDefault="003E476E" w:rsidP="003E476E">
            <w:pPr>
              <w:spacing w:after="0" w:line="240" w:lineRule="auto"/>
              <w:rPr>
                <w:rFonts w:ascii="Times New Roman" w:eastAsia="Times New Roman" w:hAnsi="Times New Roman" w:cs="Times New Roman"/>
              </w:rPr>
            </w:pPr>
            <w:r w:rsidRPr="003E476E">
              <w:rPr>
                <w:rFonts w:ascii="Segoe UI Symbol" w:eastAsia="Times New Roman" w:hAnsi="Segoe UI Symbol" w:cs="Segoe UI Symbol"/>
              </w:rPr>
              <w:t>Referin</w:t>
            </w:r>
            <w:r w:rsidRPr="003E476E">
              <w:rPr>
                <w:rFonts w:ascii="Calibri" w:eastAsia="Times New Roman" w:hAnsi="Calibri" w:cs="Calibri"/>
              </w:rPr>
              <w:t>ţ</w:t>
            </w:r>
            <w:r w:rsidRPr="003E476E">
              <w:rPr>
                <w:rFonts w:ascii="Segoe UI Symbol" w:eastAsia="Times New Roman" w:hAnsi="Segoe UI Symbol" w:cs="Segoe UI Symbol"/>
              </w:rPr>
              <w:t>a exact</w:t>
            </w:r>
            <w:r w:rsidRPr="003E476E">
              <w:rPr>
                <w:rFonts w:ascii="Calibri" w:eastAsia="Times New Roman" w:hAnsi="Calibri" w:cs="Calibri"/>
              </w:rPr>
              <w:t>ă</w:t>
            </w:r>
            <w:r w:rsidRPr="003E476E">
              <w:rPr>
                <w:rFonts w:ascii="Segoe UI Symbol" w:eastAsia="Times New Roman" w:hAnsi="Segoe UI Symbol" w:cs="Segoe UI Symbol"/>
              </w:rPr>
              <w:t xml:space="preserve"> a documenta</w:t>
            </w:r>
            <w:r w:rsidRPr="003E476E">
              <w:rPr>
                <w:rFonts w:ascii="Calibri" w:eastAsia="Times New Roman" w:hAnsi="Calibri" w:cs="Calibri"/>
              </w:rPr>
              <w:t>ţ</w:t>
            </w:r>
            <w:r w:rsidRPr="003E476E">
              <w:rPr>
                <w:rFonts w:ascii="Segoe UI Symbol" w:eastAsia="Times New Roman" w:hAnsi="Segoe UI Symbol" w:cs="Segoe UI Symbol"/>
              </w:rPr>
              <w:t>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economică şi financiară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Articolul 20 al.1 din Legea 131 din 03.07.2018 privind achiziţiile publice, stabileşte că,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Demonstrarea capacităţii economice şi financiare a operatorului economic se realizează prin prezentarea unuia sau a mai multor documente relevante, cum ar fi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Declaraţii bancare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7773764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E21924"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8094512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8026390"/>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983642"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0251235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anuală pentru numărul de exerciţii financiare impus în anunţul relevant, în documentele achiziţiei sau în DUAE, este după cum urmează: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 completează de către autoritatea contractantă</w:t>
            </w:r>
            <w:r w:rsidRPr="00A93558">
              <w:rPr>
                <w:rFonts w:ascii="Times New Roman" w:eastAsia="Times New Roman" w:hAnsi="Times New Roman" w:cs="Times New Roman"/>
              </w:rPr>
              <w:t> Valoare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operatorul economic Cifră de afaceri: [număr]</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75030" w:rsidRDefault="00E21924"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1688417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Da</w:t>
            </w:r>
          </w:p>
          <w:p w:rsidR="00075030" w:rsidRDefault="00E21924"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4758847"/>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Nu</w:t>
            </w:r>
          </w:p>
          <w:p w:rsidR="00075030" w:rsidRDefault="00075030" w:rsidP="00075030">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075030" w:rsidP="00075030">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Cifra de afaceri medie anuală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medie anuală pentru numărul de ani impus în anunţul relevant, în documentele achiziţiei sau în DUAE, este după cum urmează:</w:t>
            </w:r>
          </w:p>
          <w:p w:rsidR="00983642" w:rsidRPr="000F3399"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Număr de </w:t>
            </w:r>
            <w:r w:rsidRPr="000F3399">
              <w:rPr>
                <w:rFonts w:ascii="Times New Roman" w:eastAsia="Times New Roman" w:hAnsi="Times New Roman" w:cs="Times New Roman"/>
              </w:rPr>
              <w:t>ani   </w:t>
            </w:r>
            <w:r w:rsidR="000F3399" w:rsidRPr="000F3399">
              <w:rPr>
                <w:rFonts w:ascii="Times New Roman" w:eastAsia="Times New Roman" w:hAnsi="Times New Roman" w:cs="Times New Roman"/>
              </w:rPr>
              <w:t>3 (2015,2016,2017)</w:t>
            </w:r>
            <w:r w:rsidRPr="000F3399">
              <w:rPr>
                <w:rFonts w:ascii="Times New Roman" w:eastAsia="Times New Roman" w:hAnsi="Times New Roman" w:cs="Times New Roman"/>
              </w:rPr>
              <w:t>                </w:t>
            </w:r>
          </w:p>
          <w:p w:rsidR="00983642" w:rsidRPr="00A93558" w:rsidRDefault="00983642" w:rsidP="00983642">
            <w:pPr>
              <w:spacing w:after="0" w:line="240" w:lineRule="auto"/>
              <w:rPr>
                <w:rFonts w:ascii="Times New Roman" w:eastAsia="Times New Roman" w:hAnsi="Times New Roman" w:cs="Times New Roman"/>
              </w:rPr>
            </w:pPr>
            <w:r w:rsidRPr="000F3399">
              <w:rPr>
                <w:rFonts w:ascii="Times New Roman" w:eastAsia="Times New Roman" w:hAnsi="Times New Roman" w:cs="Times New Roman"/>
              </w:rPr>
              <w:t>Valoare</w:t>
            </w:r>
            <w:r w:rsidR="00CE5DBD" w:rsidRPr="000F3399">
              <w:rPr>
                <w:rFonts w:ascii="Times New Roman" w:eastAsia="Times New Roman" w:hAnsi="Times New Roman" w:cs="Times New Roman"/>
              </w:rPr>
              <w:t xml:space="preserve"> </w:t>
            </w:r>
            <w:r w:rsidR="000F3399" w:rsidRPr="000F3399">
              <w:rPr>
                <w:rFonts w:ascii="Times New Roman" w:eastAsia="Times New Roman" w:hAnsi="Times New Roman" w:cs="Times New Roman"/>
              </w:rPr>
              <w:t>5,000,000.00 MDL</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An</w:t>
            </w:r>
            <w:r w:rsidRPr="000F3399">
              <w:rPr>
                <w:rFonts w:ascii="Times New Roman" w:eastAsia="Times New Roman" w:hAnsi="Times New Roman" w:cs="Times New Roman"/>
              </w:rPr>
              <w:t xml:space="preserve">: </w:t>
            </w:r>
            <w:r w:rsidR="000F3399" w:rsidRPr="000F3399">
              <w:rPr>
                <w:rFonts w:ascii="Times New Roman" w:eastAsia="Times New Roman" w:hAnsi="Times New Roman" w:cs="Times New Roman"/>
              </w:rPr>
              <w:t>2017</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Cifră de afaceri: </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An: </w:t>
            </w:r>
            <w:r w:rsidR="000F3399" w:rsidRPr="000F3399">
              <w:rPr>
                <w:rFonts w:ascii="Times New Roman" w:eastAsia="Times New Roman" w:hAnsi="Times New Roman" w:cs="Times New Roman"/>
              </w:rPr>
              <w:t>2016</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Cifră de afaceri: </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An: </w:t>
            </w:r>
            <w:r w:rsidR="000F3399" w:rsidRPr="000F3399">
              <w:rPr>
                <w:rFonts w:ascii="Times New Roman" w:eastAsia="Times New Roman" w:hAnsi="Times New Roman" w:cs="Times New Roman"/>
              </w:rPr>
              <w:t>2015</w:t>
            </w:r>
          </w:p>
          <w:p w:rsidR="00983642" w:rsidRPr="00A93558" w:rsidRDefault="00983642" w:rsidP="00977015">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Cifră de afaceri: </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48235130"/>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118682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 xml:space="preserve">[adresa de internet, </w:t>
            </w:r>
            <w:r>
              <w:rPr>
                <w:rFonts w:ascii="Times New Roman" w:eastAsia="Times New Roman" w:hAnsi="Times New Roman" w:cs="Times New Roman"/>
                <w:i/>
              </w:rPr>
              <w:lastRenderedPageBreak/>
              <w:t>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Raport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725333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983642" w:rsidRPr="00A93558" w:rsidRDefault="00E21924"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56202099"/>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40259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31324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tehnică şi/sau profesională</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Art.21</w:t>
            </w:r>
            <w:r w:rsidRPr="00A93558">
              <w:rPr>
                <w:rFonts w:ascii="Times New Roman" w:eastAsia="Times New Roman" w:hAnsi="Times New Roman" w:cs="Times New Roman"/>
              </w:rPr>
              <w:t> din </w:t>
            </w:r>
            <w:hyperlink r:id="rId9"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stabileşte următoarele motive de selecţie: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5827633"/>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0272558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112522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609066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Pentru contractele de achiziţie de bunuri/servicii: eşantioane, descrieri sau fotografii, fără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Pentru contractele de achiziţii publice de bunuri/servicii: operatorul economic va furniza eşantioanele, descrierile sau fotografiile solicitate ale produselor/serviciilor care urmează să fie furnizate/prestate, care nu trebuie să fie însoţite de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16244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6155052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1431644"/>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5257148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lastRenderedPageBreak/>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Sisteme de asigurare a calităţii şi standarde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 al din lege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Certificate emise de organisme independente cu privire la sistemele sau standardele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395095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765342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321913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4790998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 Indicaţii generale pentru toate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V -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841" w:type="pct"/>
        <w:jc w:val="center"/>
        <w:tblCellMar>
          <w:left w:w="0" w:type="dxa"/>
          <w:right w:w="0" w:type="dxa"/>
        </w:tblCellMar>
        <w:tblLook w:val="04A0" w:firstRow="1" w:lastRow="0" w:firstColumn="1" w:lastColumn="0" w:noHBand="0" w:noVBand="1"/>
      </w:tblPr>
      <w:tblGrid>
        <w:gridCol w:w="313"/>
        <w:gridCol w:w="6236"/>
        <w:gridCol w:w="2606"/>
      </w:tblGrid>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Îndeplinirea tuturor criteriilor de selecţie impuse:</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Termen</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646652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E21924"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5006146"/>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1C2796">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9310554"/>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049694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 - Preselecţia candidaţilor calificaţi pentru procedura licitaţiei restrânse,</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lastRenderedPageBreak/>
        <w:t>negociere, dialog competitiv şi parteneriatul pentru inovare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523" w:type="pct"/>
        <w:jc w:val="center"/>
        <w:tblCellMar>
          <w:left w:w="0" w:type="dxa"/>
          <w:right w:w="0" w:type="dxa"/>
        </w:tblCellMar>
        <w:tblLook w:val="04A0" w:firstRow="1" w:lastRow="0" w:firstColumn="1" w:lastColumn="0" w:noHBand="0" w:noVBand="1"/>
      </w:tblPr>
      <w:tblGrid>
        <w:gridCol w:w="4147"/>
        <w:gridCol w:w="4407"/>
      </w:tblGrid>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Îndeplineşte criteriile sau regulile obiective şi nediscriminatorii aplicabile pentru limitarea numărului de candidaţi în următorul mod:</w:t>
            </w:r>
          </w:p>
        </w:tc>
      </w:tr>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Dispune de certificate sau alte forme de documente justificative, după cum este cerut de anunţul de participare relevant:</w:t>
            </w: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512415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E21924"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9383473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VII - Declaraţiile finale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că informaţiile prezentate în părţile II - VI de mai sus sunt exacte şi corecte şi că au fost furnizate cunoscând pe deplin consecinţele cazurilor grave de declaraţii false.</w:t>
      </w:r>
    </w:p>
    <w:p w:rsidR="00983642" w:rsidRPr="00A93558" w:rsidRDefault="00983642" w:rsidP="00CE5DBD">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în mod oficial că poate să furnizeze, la cerere şi fără întârziere, certificatele şi alte forme de documente justificative menţionate, cu excepţia cazului în care</w:t>
      </w:r>
      <w:r w:rsidR="00CE5DBD">
        <w:rPr>
          <w:rFonts w:ascii="Arial" w:eastAsia="Times New Roman" w:hAnsi="Arial" w:cs="Arial"/>
          <w:color w:val="000000"/>
          <w:sz w:val="24"/>
          <w:szCs w:val="24"/>
        </w:rPr>
        <w:t xml:space="preserve"> a</w:t>
      </w:r>
      <w:r w:rsidRPr="00A93558">
        <w:rPr>
          <w:rFonts w:ascii="Arial" w:eastAsia="Times New Roman" w:hAnsi="Arial" w:cs="Arial"/>
          <w:color w:val="000000"/>
          <w:sz w:val="24"/>
          <w:szCs w:val="24"/>
        </w:rPr>
        <w:t>utoritatea contractantă are posibilitatea de a obţine documentele justificative în cauză direct prin accesarea unei bazei de date relevante care este disponibilă gratuit, şi se consimte accesul la informaţiile menţionate, în cazul în care acest lucru este necesar.</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741DC8" w:rsidRPr="00AA1C36" w:rsidRDefault="00741DC8" w:rsidP="00741DC8">
      <w:pPr>
        <w:shd w:val="clear" w:color="auto" w:fill="FFFFFF"/>
        <w:spacing w:after="0" w:line="240" w:lineRule="auto"/>
        <w:ind w:firstLine="567"/>
        <w:jc w:val="both"/>
        <w:rPr>
          <w:rFonts w:ascii="Arial" w:eastAsia="Times New Roman" w:hAnsi="Arial" w:cs="Arial"/>
          <w:b/>
          <w:color w:val="000000"/>
          <w:sz w:val="24"/>
          <w:szCs w:val="24"/>
        </w:rPr>
      </w:pPr>
      <w:r w:rsidRPr="00A93558">
        <w:rPr>
          <w:rFonts w:ascii="Arial" w:eastAsia="Times New Roman" w:hAnsi="Arial" w:cs="Arial"/>
          <w:color w:val="000000"/>
          <w:sz w:val="24"/>
          <w:szCs w:val="24"/>
        </w:rPr>
        <w:t xml:space="preserve">Operatorul economic declară în mod oficial că este de acord ca </w:t>
      </w:r>
      <w:r w:rsidR="000F3399" w:rsidRPr="000F3399">
        <w:rPr>
          <w:rFonts w:ascii="Arial" w:eastAsia="Times New Roman" w:hAnsi="Arial" w:cs="Arial"/>
          <w:b/>
          <w:color w:val="000000"/>
          <w:sz w:val="24"/>
          <w:szCs w:val="24"/>
        </w:rPr>
        <w:t>Procuratura Generală a Republicii Moldova</w:t>
      </w:r>
      <w:r w:rsidRPr="00A93558">
        <w:rPr>
          <w:rFonts w:ascii="Arial" w:eastAsia="Times New Roman" w:hAnsi="Arial" w:cs="Arial"/>
          <w:color w:val="000000"/>
          <w:sz w:val="24"/>
          <w:szCs w:val="24"/>
        </w:rPr>
        <w:t xml:space="preserve">, astfel cum este descrisă în partea I secţiunea A să obţină acces la documentele justificative privind informaţiile pe care le-a furnizat în acest </w:t>
      </w:r>
      <w:bookmarkStart w:id="0" w:name="_Hlk528824020"/>
      <w:r w:rsidRPr="00A93558">
        <w:rPr>
          <w:rFonts w:ascii="Arial" w:eastAsia="Times New Roman" w:hAnsi="Arial" w:cs="Arial"/>
          <w:color w:val="000000"/>
          <w:sz w:val="24"/>
          <w:szCs w:val="24"/>
        </w:rPr>
        <w:t xml:space="preserve">Document Unic de Achiziţie European </w:t>
      </w:r>
      <w:bookmarkEnd w:id="0"/>
      <w:r w:rsidRPr="00A93558">
        <w:rPr>
          <w:rFonts w:ascii="Arial" w:eastAsia="Times New Roman" w:hAnsi="Arial" w:cs="Arial"/>
          <w:color w:val="000000"/>
          <w:sz w:val="24"/>
          <w:szCs w:val="24"/>
        </w:rPr>
        <w:t>în scopul</w:t>
      </w:r>
      <w:r w:rsidR="00AA1C36">
        <w:rPr>
          <w:rFonts w:ascii="Arial" w:eastAsia="Times New Roman" w:hAnsi="Arial" w:cs="Arial"/>
          <w:color w:val="000000"/>
          <w:sz w:val="24"/>
          <w:szCs w:val="24"/>
        </w:rPr>
        <w:t xml:space="preserve"> </w:t>
      </w:r>
      <w:r w:rsidR="00AA1C36" w:rsidRPr="00AA1C36">
        <w:rPr>
          <w:rFonts w:ascii="Arial" w:eastAsia="Times New Roman" w:hAnsi="Arial" w:cs="Arial"/>
          <w:b/>
          <w:color w:val="000000"/>
          <w:sz w:val="24"/>
          <w:szCs w:val="24"/>
        </w:rPr>
        <w:t>ocds-b3wdp1-MD-1542298745286</w:t>
      </w:r>
      <w:r w:rsidRPr="00AA1C36">
        <w:rPr>
          <w:rFonts w:ascii="Arial" w:eastAsia="Times New Roman" w:hAnsi="Arial" w:cs="Arial"/>
          <w:b/>
          <w:color w:val="000000"/>
          <w:sz w:val="24"/>
          <w:szCs w:val="24"/>
        </w:rPr>
        <w:t>.</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Nume: </w:t>
      </w:r>
      <w:r w:rsidR="001975CC">
        <w:rPr>
          <w:rFonts w:ascii="Arial" w:eastAsia="Times New Roman" w:hAnsi="Arial" w:cs="Arial"/>
          <w:color w:val="000000"/>
          <w:sz w:val="24"/>
          <w:szCs w:val="24"/>
        </w:rPr>
        <w:t>Andrei PASCARI</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Poziţia: </w:t>
      </w:r>
      <w:r w:rsidR="001975CC">
        <w:rPr>
          <w:rFonts w:ascii="Arial" w:eastAsia="Times New Roman" w:hAnsi="Arial" w:cs="Arial"/>
          <w:color w:val="000000"/>
          <w:sz w:val="24"/>
          <w:szCs w:val="24"/>
        </w:rPr>
        <w:t>Vice preşedintele grupului de lucru pentru achiziţii</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Data: </w:t>
      </w:r>
      <w:r w:rsidR="001975CC">
        <w:rPr>
          <w:rFonts w:ascii="Arial" w:eastAsia="Times New Roman" w:hAnsi="Arial" w:cs="Arial"/>
          <w:color w:val="000000"/>
          <w:sz w:val="24"/>
          <w:szCs w:val="24"/>
        </w:rPr>
        <w:t>15.11.2018</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Locul: </w:t>
      </w:r>
      <w:r w:rsidR="001975CC">
        <w:rPr>
          <w:rFonts w:ascii="Arial" w:eastAsia="Times New Roman" w:hAnsi="Arial" w:cs="Arial"/>
          <w:color w:val="000000"/>
          <w:sz w:val="24"/>
          <w:szCs w:val="24"/>
        </w:rPr>
        <w:t>Procuratura Generală</w:t>
      </w:r>
    </w:p>
    <w:p w:rsidR="00432665" w:rsidRDefault="00741DC8" w:rsidP="007C2D63">
      <w:pPr>
        <w:shd w:val="clear" w:color="auto" w:fill="FFFFFF"/>
        <w:spacing w:after="0" w:line="240" w:lineRule="auto"/>
        <w:ind w:firstLine="567"/>
        <w:jc w:val="both"/>
      </w:pPr>
      <w:r w:rsidRPr="00A93558">
        <w:rPr>
          <w:rFonts w:ascii="Arial" w:eastAsia="Times New Roman" w:hAnsi="Arial" w:cs="Arial"/>
          <w:color w:val="000000"/>
          <w:sz w:val="24"/>
          <w:szCs w:val="24"/>
        </w:rPr>
        <w:t>Semnătura</w:t>
      </w:r>
    </w:p>
    <w:sectPr w:rsidR="0043266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924" w:rsidRDefault="00E21924" w:rsidP="00983642">
      <w:pPr>
        <w:spacing w:after="0" w:line="240" w:lineRule="auto"/>
      </w:pPr>
      <w:r>
        <w:separator/>
      </w:r>
    </w:p>
  </w:endnote>
  <w:endnote w:type="continuationSeparator" w:id="0">
    <w:p w:rsidR="00E21924" w:rsidRDefault="00E21924" w:rsidP="0098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924" w:rsidRDefault="00E21924" w:rsidP="00983642">
      <w:pPr>
        <w:spacing w:after="0" w:line="240" w:lineRule="auto"/>
      </w:pPr>
      <w:r>
        <w:separator/>
      </w:r>
    </w:p>
  </w:footnote>
  <w:footnote w:type="continuationSeparator" w:id="0">
    <w:p w:rsidR="00E21924" w:rsidRDefault="00E21924" w:rsidP="00983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EBE" w:rsidRPr="00983642" w:rsidRDefault="008D2EBE" w:rsidP="00983642">
    <w:pPr>
      <w:pStyle w:val="a3"/>
      <w:jc w:val="center"/>
    </w:pPr>
    <w:r w:rsidRPr="00A93558">
      <w:rPr>
        <w:rFonts w:ascii="Arial" w:eastAsia="Times New Roman" w:hAnsi="Arial" w:cs="Arial"/>
        <w:b/>
        <w:bCs/>
        <w:color w:val="000000"/>
        <w:sz w:val="24"/>
        <w:szCs w:val="24"/>
      </w:rPr>
      <w:t>Documentului Unic de Achiziţii European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42"/>
    <w:rsid w:val="00075030"/>
    <w:rsid w:val="000C42A4"/>
    <w:rsid w:val="000F3399"/>
    <w:rsid w:val="001975CC"/>
    <w:rsid w:val="001C2796"/>
    <w:rsid w:val="003410EE"/>
    <w:rsid w:val="003E476E"/>
    <w:rsid w:val="00417FA9"/>
    <w:rsid w:val="00432665"/>
    <w:rsid w:val="00463320"/>
    <w:rsid w:val="004A5C7B"/>
    <w:rsid w:val="004F79A7"/>
    <w:rsid w:val="00542E05"/>
    <w:rsid w:val="005C10F8"/>
    <w:rsid w:val="00684D5E"/>
    <w:rsid w:val="00741DC8"/>
    <w:rsid w:val="007864B2"/>
    <w:rsid w:val="007C2D63"/>
    <w:rsid w:val="008C05BE"/>
    <w:rsid w:val="008D2EBE"/>
    <w:rsid w:val="008F22C2"/>
    <w:rsid w:val="00906870"/>
    <w:rsid w:val="0095457C"/>
    <w:rsid w:val="00977015"/>
    <w:rsid w:val="00983642"/>
    <w:rsid w:val="009A18E9"/>
    <w:rsid w:val="00A0590F"/>
    <w:rsid w:val="00AA1C36"/>
    <w:rsid w:val="00AF5AAA"/>
    <w:rsid w:val="00B01F15"/>
    <w:rsid w:val="00B0369C"/>
    <w:rsid w:val="00B1275E"/>
    <w:rsid w:val="00C13EFC"/>
    <w:rsid w:val="00C90A45"/>
    <w:rsid w:val="00CE5DBD"/>
    <w:rsid w:val="00D01740"/>
    <w:rsid w:val="00D74357"/>
    <w:rsid w:val="00DE2E2F"/>
    <w:rsid w:val="00E21924"/>
    <w:rsid w:val="00EC77BB"/>
    <w:rsid w:val="00F20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4268">
      <w:bodyDiv w:val="1"/>
      <w:marLeft w:val="0"/>
      <w:marRight w:val="0"/>
      <w:marTop w:val="0"/>
      <w:marBottom w:val="0"/>
      <w:divBdr>
        <w:top w:val="none" w:sz="0" w:space="0" w:color="auto"/>
        <w:left w:val="none" w:sz="0" w:space="0" w:color="auto"/>
        <w:bottom w:val="none" w:sz="0" w:space="0" w:color="auto"/>
        <w:right w:val="none" w:sz="0" w:space="0" w:color="auto"/>
      </w:divBdr>
    </w:div>
    <w:div w:id="132530266">
      <w:bodyDiv w:val="1"/>
      <w:marLeft w:val="0"/>
      <w:marRight w:val="0"/>
      <w:marTop w:val="0"/>
      <w:marBottom w:val="0"/>
      <w:divBdr>
        <w:top w:val="none" w:sz="0" w:space="0" w:color="auto"/>
        <w:left w:val="none" w:sz="0" w:space="0" w:color="auto"/>
        <w:bottom w:val="none" w:sz="0" w:space="0" w:color="auto"/>
        <w:right w:val="none" w:sz="0" w:space="0" w:color="auto"/>
      </w:divBdr>
    </w:div>
    <w:div w:id="158620584">
      <w:bodyDiv w:val="1"/>
      <w:marLeft w:val="0"/>
      <w:marRight w:val="0"/>
      <w:marTop w:val="0"/>
      <w:marBottom w:val="0"/>
      <w:divBdr>
        <w:top w:val="none" w:sz="0" w:space="0" w:color="auto"/>
        <w:left w:val="none" w:sz="0" w:space="0" w:color="auto"/>
        <w:bottom w:val="none" w:sz="0" w:space="0" w:color="auto"/>
        <w:right w:val="none" w:sz="0" w:space="0" w:color="auto"/>
      </w:divBdr>
    </w:div>
    <w:div w:id="199318221">
      <w:bodyDiv w:val="1"/>
      <w:marLeft w:val="0"/>
      <w:marRight w:val="0"/>
      <w:marTop w:val="0"/>
      <w:marBottom w:val="0"/>
      <w:divBdr>
        <w:top w:val="none" w:sz="0" w:space="0" w:color="auto"/>
        <w:left w:val="none" w:sz="0" w:space="0" w:color="auto"/>
        <w:bottom w:val="none" w:sz="0" w:space="0" w:color="auto"/>
        <w:right w:val="none" w:sz="0" w:space="0" w:color="auto"/>
      </w:divBdr>
    </w:div>
    <w:div w:id="219559751">
      <w:bodyDiv w:val="1"/>
      <w:marLeft w:val="0"/>
      <w:marRight w:val="0"/>
      <w:marTop w:val="0"/>
      <w:marBottom w:val="0"/>
      <w:divBdr>
        <w:top w:val="none" w:sz="0" w:space="0" w:color="auto"/>
        <w:left w:val="none" w:sz="0" w:space="0" w:color="auto"/>
        <w:bottom w:val="none" w:sz="0" w:space="0" w:color="auto"/>
        <w:right w:val="none" w:sz="0" w:space="0" w:color="auto"/>
      </w:divBdr>
    </w:div>
    <w:div w:id="259684702">
      <w:bodyDiv w:val="1"/>
      <w:marLeft w:val="0"/>
      <w:marRight w:val="0"/>
      <w:marTop w:val="0"/>
      <w:marBottom w:val="0"/>
      <w:divBdr>
        <w:top w:val="none" w:sz="0" w:space="0" w:color="auto"/>
        <w:left w:val="none" w:sz="0" w:space="0" w:color="auto"/>
        <w:bottom w:val="none" w:sz="0" w:space="0" w:color="auto"/>
        <w:right w:val="none" w:sz="0" w:space="0" w:color="auto"/>
      </w:divBdr>
    </w:div>
    <w:div w:id="260264743">
      <w:bodyDiv w:val="1"/>
      <w:marLeft w:val="0"/>
      <w:marRight w:val="0"/>
      <w:marTop w:val="0"/>
      <w:marBottom w:val="0"/>
      <w:divBdr>
        <w:top w:val="none" w:sz="0" w:space="0" w:color="auto"/>
        <w:left w:val="none" w:sz="0" w:space="0" w:color="auto"/>
        <w:bottom w:val="none" w:sz="0" w:space="0" w:color="auto"/>
        <w:right w:val="none" w:sz="0" w:space="0" w:color="auto"/>
      </w:divBdr>
    </w:div>
    <w:div w:id="262500485">
      <w:bodyDiv w:val="1"/>
      <w:marLeft w:val="0"/>
      <w:marRight w:val="0"/>
      <w:marTop w:val="0"/>
      <w:marBottom w:val="0"/>
      <w:divBdr>
        <w:top w:val="none" w:sz="0" w:space="0" w:color="auto"/>
        <w:left w:val="none" w:sz="0" w:space="0" w:color="auto"/>
        <w:bottom w:val="none" w:sz="0" w:space="0" w:color="auto"/>
        <w:right w:val="none" w:sz="0" w:space="0" w:color="auto"/>
      </w:divBdr>
    </w:div>
    <w:div w:id="278684359">
      <w:bodyDiv w:val="1"/>
      <w:marLeft w:val="0"/>
      <w:marRight w:val="0"/>
      <w:marTop w:val="0"/>
      <w:marBottom w:val="0"/>
      <w:divBdr>
        <w:top w:val="none" w:sz="0" w:space="0" w:color="auto"/>
        <w:left w:val="none" w:sz="0" w:space="0" w:color="auto"/>
        <w:bottom w:val="none" w:sz="0" w:space="0" w:color="auto"/>
        <w:right w:val="none" w:sz="0" w:space="0" w:color="auto"/>
      </w:divBdr>
    </w:div>
    <w:div w:id="338242579">
      <w:bodyDiv w:val="1"/>
      <w:marLeft w:val="0"/>
      <w:marRight w:val="0"/>
      <w:marTop w:val="0"/>
      <w:marBottom w:val="0"/>
      <w:divBdr>
        <w:top w:val="none" w:sz="0" w:space="0" w:color="auto"/>
        <w:left w:val="none" w:sz="0" w:space="0" w:color="auto"/>
        <w:bottom w:val="none" w:sz="0" w:space="0" w:color="auto"/>
        <w:right w:val="none" w:sz="0" w:space="0" w:color="auto"/>
      </w:divBdr>
    </w:div>
    <w:div w:id="414473388">
      <w:bodyDiv w:val="1"/>
      <w:marLeft w:val="0"/>
      <w:marRight w:val="0"/>
      <w:marTop w:val="0"/>
      <w:marBottom w:val="0"/>
      <w:divBdr>
        <w:top w:val="none" w:sz="0" w:space="0" w:color="auto"/>
        <w:left w:val="none" w:sz="0" w:space="0" w:color="auto"/>
        <w:bottom w:val="none" w:sz="0" w:space="0" w:color="auto"/>
        <w:right w:val="none" w:sz="0" w:space="0" w:color="auto"/>
      </w:divBdr>
    </w:div>
    <w:div w:id="502865914">
      <w:bodyDiv w:val="1"/>
      <w:marLeft w:val="0"/>
      <w:marRight w:val="0"/>
      <w:marTop w:val="0"/>
      <w:marBottom w:val="0"/>
      <w:divBdr>
        <w:top w:val="none" w:sz="0" w:space="0" w:color="auto"/>
        <w:left w:val="none" w:sz="0" w:space="0" w:color="auto"/>
        <w:bottom w:val="none" w:sz="0" w:space="0" w:color="auto"/>
        <w:right w:val="none" w:sz="0" w:space="0" w:color="auto"/>
      </w:divBdr>
    </w:div>
    <w:div w:id="556092980">
      <w:bodyDiv w:val="1"/>
      <w:marLeft w:val="0"/>
      <w:marRight w:val="0"/>
      <w:marTop w:val="0"/>
      <w:marBottom w:val="0"/>
      <w:divBdr>
        <w:top w:val="none" w:sz="0" w:space="0" w:color="auto"/>
        <w:left w:val="none" w:sz="0" w:space="0" w:color="auto"/>
        <w:bottom w:val="none" w:sz="0" w:space="0" w:color="auto"/>
        <w:right w:val="none" w:sz="0" w:space="0" w:color="auto"/>
      </w:divBdr>
    </w:div>
    <w:div w:id="613050982">
      <w:bodyDiv w:val="1"/>
      <w:marLeft w:val="0"/>
      <w:marRight w:val="0"/>
      <w:marTop w:val="0"/>
      <w:marBottom w:val="0"/>
      <w:divBdr>
        <w:top w:val="none" w:sz="0" w:space="0" w:color="auto"/>
        <w:left w:val="none" w:sz="0" w:space="0" w:color="auto"/>
        <w:bottom w:val="none" w:sz="0" w:space="0" w:color="auto"/>
        <w:right w:val="none" w:sz="0" w:space="0" w:color="auto"/>
      </w:divBdr>
    </w:div>
    <w:div w:id="679890455">
      <w:bodyDiv w:val="1"/>
      <w:marLeft w:val="0"/>
      <w:marRight w:val="0"/>
      <w:marTop w:val="0"/>
      <w:marBottom w:val="0"/>
      <w:divBdr>
        <w:top w:val="none" w:sz="0" w:space="0" w:color="auto"/>
        <w:left w:val="none" w:sz="0" w:space="0" w:color="auto"/>
        <w:bottom w:val="none" w:sz="0" w:space="0" w:color="auto"/>
        <w:right w:val="none" w:sz="0" w:space="0" w:color="auto"/>
      </w:divBdr>
    </w:div>
    <w:div w:id="743332376">
      <w:bodyDiv w:val="1"/>
      <w:marLeft w:val="0"/>
      <w:marRight w:val="0"/>
      <w:marTop w:val="0"/>
      <w:marBottom w:val="0"/>
      <w:divBdr>
        <w:top w:val="none" w:sz="0" w:space="0" w:color="auto"/>
        <w:left w:val="none" w:sz="0" w:space="0" w:color="auto"/>
        <w:bottom w:val="none" w:sz="0" w:space="0" w:color="auto"/>
        <w:right w:val="none" w:sz="0" w:space="0" w:color="auto"/>
      </w:divBdr>
    </w:div>
    <w:div w:id="877548699">
      <w:bodyDiv w:val="1"/>
      <w:marLeft w:val="0"/>
      <w:marRight w:val="0"/>
      <w:marTop w:val="0"/>
      <w:marBottom w:val="0"/>
      <w:divBdr>
        <w:top w:val="none" w:sz="0" w:space="0" w:color="auto"/>
        <w:left w:val="none" w:sz="0" w:space="0" w:color="auto"/>
        <w:bottom w:val="none" w:sz="0" w:space="0" w:color="auto"/>
        <w:right w:val="none" w:sz="0" w:space="0" w:color="auto"/>
      </w:divBdr>
    </w:div>
    <w:div w:id="958029245">
      <w:bodyDiv w:val="1"/>
      <w:marLeft w:val="0"/>
      <w:marRight w:val="0"/>
      <w:marTop w:val="0"/>
      <w:marBottom w:val="0"/>
      <w:divBdr>
        <w:top w:val="none" w:sz="0" w:space="0" w:color="auto"/>
        <w:left w:val="none" w:sz="0" w:space="0" w:color="auto"/>
        <w:bottom w:val="none" w:sz="0" w:space="0" w:color="auto"/>
        <w:right w:val="none" w:sz="0" w:space="0" w:color="auto"/>
      </w:divBdr>
    </w:div>
    <w:div w:id="976110985">
      <w:bodyDiv w:val="1"/>
      <w:marLeft w:val="0"/>
      <w:marRight w:val="0"/>
      <w:marTop w:val="0"/>
      <w:marBottom w:val="0"/>
      <w:divBdr>
        <w:top w:val="none" w:sz="0" w:space="0" w:color="auto"/>
        <w:left w:val="none" w:sz="0" w:space="0" w:color="auto"/>
        <w:bottom w:val="none" w:sz="0" w:space="0" w:color="auto"/>
        <w:right w:val="none" w:sz="0" w:space="0" w:color="auto"/>
      </w:divBdr>
    </w:div>
    <w:div w:id="1023243115">
      <w:bodyDiv w:val="1"/>
      <w:marLeft w:val="0"/>
      <w:marRight w:val="0"/>
      <w:marTop w:val="0"/>
      <w:marBottom w:val="0"/>
      <w:divBdr>
        <w:top w:val="none" w:sz="0" w:space="0" w:color="auto"/>
        <w:left w:val="none" w:sz="0" w:space="0" w:color="auto"/>
        <w:bottom w:val="none" w:sz="0" w:space="0" w:color="auto"/>
        <w:right w:val="none" w:sz="0" w:space="0" w:color="auto"/>
      </w:divBdr>
    </w:div>
    <w:div w:id="1100952702">
      <w:bodyDiv w:val="1"/>
      <w:marLeft w:val="0"/>
      <w:marRight w:val="0"/>
      <w:marTop w:val="0"/>
      <w:marBottom w:val="0"/>
      <w:divBdr>
        <w:top w:val="none" w:sz="0" w:space="0" w:color="auto"/>
        <w:left w:val="none" w:sz="0" w:space="0" w:color="auto"/>
        <w:bottom w:val="none" w:sz="0" w:space="0" w:color="auto"/>
        <w:right w:val="none" w:sz="0" w:space="0" w:color="auto"/>
      </w:divBdr>
    </w:div>
    <w:div w:id="1108042746">
      <w:bodyDiv w:val="1"/>
      <w:marLeft w:val="0"/>
      <w:marRight w:val="0"/>
      <w:marTop w:val="0"/>
      <w:marBottom w:val="0"/>
      <w:divBdr>
        <w:top w:val="none" w:sz="0" w:space="0" w:color="auto"/>
        <w:left w:val="none" w:sz="0" w:space="0" w:color="auto"/>
        <w:bottom w:val="none" w:sz="0" w:space="0" w:color="auto"/>
        <w:right w:val="none" w:sz="0" w:space="0" w:color="auto"/>
      </w:divBdr>
    </w:div>
    <w:div w:id="1141653670">
      <w:bodyDiv w:val="1"/>
      <w:marLeft w:val="0"/>
      <w:marRight w:val="0"/>
      <w:marTop w:val="0"/>
      <w:marBottom w:val="0"/>
      <w:divBdr>
        <w:top w:val="none" w:sz="0" w:space="0" w:color="auto"/>
        <w:left w:val="none" w:sz="0" w:space="0" w:color="auto"/>
        <w:bottom w:val="none" w:sz="0" w:space="0" w:color="auto"/>
        <w:right w:val="none" w:sz="0" w:space="0" w:color="auto"/>
      </w:divBdr>
    </w:div>
    <w:div w:id="1219825729">
      <w:bodyDiv w:val="1"/>
      <w:marLeft w:val="0"/>
      <w:marRight w:val="0"/>
      <w:marTop w:val="0"/>
      <w:marBottom w:val="0"/>
      <w:divBdr>
        <w:top w:val="none" w:sz="0" w:space="0" w:color="auto"/>
        <w:left w:val="none" w:sz="0" w:space="0" w:color="auto"/>
        <w:bottom w:val="none" w:sz="0" w:space="0" w:color="auto"/>
        <w:right w:val="none" w:sz="0" w:space="0" w:color="auto"/>
      </w:divBdr>
    </w:div>
    <w:div w:id="1229028381">
      <w:bodyDiv w:val="1"/>
      <w:marLeft w:val="0"/>
      <w:marRight w:val="0"/>
      <w:marTop w:val="0"/>
      <w:marBottom w:val="0"/>
      <w:divBdr>
        <w:top w:val="none" w:sz="0" w:space="0" w:color="auto"/>
        <w:left w:val="none" w:sz="0" w:space="0" w:color="auto"/>
        <w:bottom w:val="none" w:sz="0" w:space="0" w:color="auto"/>
        <w:right w:val="none" w:sz="0" w:space="0" w:color="auto"/>
      </w:divBdr>
    </w:div>
    <w:div w:id="1280337278">
      <w:bodyDiv w:val="1"/>
      <w:marLeft w:val="0"/>
      <w:marRight w:val="0"/>
      <w:marTop w:val="0"/>
      <w:marBottom w:val="0"/>
      <w:divBdr>
        <w:top w:val="none" w:sz="0" w:space="0" w:color="auto"/>
        <w:left w:val="none" w:sz="0" w:space="0" w:color="auto"/>
        <w:bottom w:val="none" w:sz="0" w:space="0" w:color="auto"/>
        <w:right w:val="none" w:sz="0" w:space="0" w:color="auto"/>
      </w:divBdr>
    </w:div>
    <w:div w:id="1426415915">
      <w:bodyDiv w:val="1"/>
      <w:marLeft w:val="0"/>
      <w:marRight w:val="0"/>
      <w:marTop w:val="0"/>
      <w:marBottom w:val="0"/>
      <w:divBdr>
        <w:top w:val="none" w:sz="0" w:space="0" w:color="auto"/>
        <w:left w:val="none" w:sz="0" w:space="0" w:color="auto"/>
        <w:bottom w:val="none" w:sz="0" w:space="0" w:color="auto"/>
        <w:right w:val="none" w:sz="0" w:space="0" w:color="auto"/>
      </w:divBdr>
    </w:div>
    <w:div w:id="1442802216">
      <w:bodyDiv w:val="1"/>
      <w:marLeft w:val="0"/>
      <w:marRight w:val="0"/>
      <w:marTop w:val="0"/>
      <w:marBottom w:val="0"/>
      <w:divBdr>
        <w:top w:val="none" w:sz="0" w:space="0" w:color="auto"/>
        <w:left w:val="none" w:sz="0" w:space="0" w:color="auto"/>
        <w:bottom w:val="none" w:sz="0" w:space="0" w:color="auto"/>
        <w:right w:val="none" w:sz="0" w:space="0" w:color="auto"/>
      </w:divBdr>
    </w:div>
    <w:div w:id="1557351637">
      <w:bodyDiv w:val="1"/>
      <w:marLeft w:val="0"/>
      <w:marRight w:val="0"/>
      <w:marTop w:val="0"/>
      <w:marBottom w:val="0"/>
      <w:divBdr>
        <w:top w:val="none" w:sz="0" w:space="0" w:color="auto"/>
        <w:left w:val="none" w:sz="0" w:space="0" w:color="auto"/>
        <w:bottom w:val="none" w:sz="0" w:space="0" w:color="auto"/>
        <w:right w:val="none" w:sz="0" w:space="0" w:color="auto"/>
      </w:divBdr>
    </w:div>
    <w:div w:id="1647663856">
      <w:bodyDiv w:val="1"/>
      <w:marLeft w:val="0"/>
      <w:marRight w:val="0"/>
      <w:marTop w:val="0"/>
      <w:marBottom w:val="0"/>
      <w:divBdr>
        <w:top w:val="none" w:sz="0" w:space="0" w:color="auto"/>
        <w:left w:val="none" w:sz="0" w:space="0" w:color="auto"/>
        <w:bottom w:val="none" w:sz="0" w:space="0" w:color="auto"/>
        <w:right w:val="none" w:sz="0" w:space="0" w:color="auto"/>
      </w:divBdr>
    </w:div>
    <w:div w:id="1741125746">
      <w:bodyDiv w:val="1"/>
      <w:marLeft w:val="0"/>
      <w:marRight w:val="0"/>
      <w:marTop w:val="0"/>
      <w:marBottom w:val="0"/>
      <w:divBdr>
        <w:top w:val="none" w:sz="0" w:space="0" w:color="auto"/>
        <w:left w:val="none" w:sz="0" w:space="0" w:color="auto"/>
        <w:bottom w:val="none" w:sz="0" w:space="0" w:color="auto"/>
        <w:right w:val="none" w:sz="0" w:space="0" w:color="auto"/>
      </w:divBdr>
    </w:div>
    <w:div w:id="1749109694">
      <w:bodyDiv w:val="1"/>
      <w:marLeft w:val="0"/>
      <w:marRight w:val="0"/>
      <w:marTop w:val="0"/>
      <w:marBottom w:val="0"/>
      <w:divBdr>
        <w:top w:val="none" w:sz="0" w:space="0" w:color="auto"/>
        <w:left w:val="none" w:sz="0" w:space="0" w:color="auto"/>
        <w:bottom w:val="none" w:sz="0" w:space="0" w:color="auto"/>
        <w:right w:val="none" w:sz="0" w:space="0" w:color="auto"/>
      </w:divBdr>
    </w:div>
    <w:div w:id="1780837452">
      <w:bodyDiv w:val="1"/>
      <w:marLeft w:val="0"/>
      <w:marRight w:val="0"/>
      <w:marTop w:val="0"/>
      <w:marBottom w:val="0"/>
      <w:divBdr>
        <w:top w:val="none" w:sz="0" w:space="0" w:color="auto"/>
        <w:left w:val="none" w:sz="0" w:space="0" w:color="auto"/>
        <w:bottom w:val="none" w:sz="0" w:space="0" w:color="auto"/>
        <w:right w:val="none" w:sz="0" w:space="0" w:color="auto"/>
      </w:divBdr>
    </w:div>
    <w:div w:id="1846433642">
      <w:bodyDiv w:val="1"/>
      <w:marLeft w:val="0"/>
      <w:marRight w:val="0"/>
      <w:marTop w:val="0"/>
      <w:marBottom w:val="0"/>
      <w:divBdr>
        <w:top w:val="none" w:sz="0" w:space="0" w:color="auto"/>
        <w:left w:val="none" w:sz="0" w:space="0" w:color="auto"/>
        <w:bottom w:val="none" w:sz="0" w:space="0" w:color="auto"/>
        <w:right w:val="none" w:sz="0" w:space="0" w:color="auto"/>
      </w:divBdr>
    </w:div>
    <w:div w:id="1877812452">
      <w:bodyDiv w:val="1"/>
      <w:marLeft w:val="0"/>
      <w:marRight w:val="0"/>
      <w:marTop w:val="0"/>
      <w:marBottom w:val="0"/>
      <w:divBdr>
        <w:top w:val="none" w:sz="0" w:space="0" w:color="auto"/>
        <w:left w:val="none" w:sz="0" w:space="0" w:color="auto"/>
        <w:bottom w:val="none" w:sz="0" w:space="0" w:color="auto"/>
        <w:right w:val="none" w:sz="0" w:space="0" w:color="auto"/>
      </w:divBdr>
    </w:div>
    <w:div w:id="1893033401">
      <w:bodyDiv w:val="1"/>
      <w:marLeft w:val="0"/>
      <w:marRight w:val="0"/>
      <w:marTop w:val="0"/>
      <w:marBottom w:val="0"/>
      <w:divBdr>
        <w:top w:val="none" w:sz="0" w:space="0" w:color="auto"/>
        <w:left w:val="none" w:sz="0" w:space="0" w:color="auto"/>
        <w:bottom w:val="none" w:sz="0" w:space="0" w:color="auto"/>
        <w:right w:val="none" w:sz="0" w:space="0" w:color="auto"/>
      </w:divBdr>
    </w:div>
    <w:div w:id="2127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3ceb99e1a08839f8568be8b445b40e41" TargetMode="External"/><Relationship Id="rId3" Type="http://schemas.openxmlformats.org/officeDocument/2006/relationships/settings" Target="settings.xml"/><Relationship Id="rId7" Type="http://schemas.openxmlformats.org/officeDocument/2006/relationships/hyperlink" Target="http://weblex.md/item/view/id/3ceb99e1a08839f8568be8b445b40e4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eblex.md/item/view/id/3ceb99e1a08839f8568be8b445b40e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3986</Words>
  <Characters>22724</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Pascari</dc:creator>
  <cp:lastModifiedBy>Pascari</cp:lastModifiedBy>
  <cp:revision>3</cp:revision>
  <cp:lastPrinted>2018-11-16T12:47:00Z</cp:lastPrinted>
  <dcterms:created xsi:type="dcterms:W3CDTF">2018-11-16T12:48:00Z</dcterms:created>
  <dcterms:modified xsi:type="dcterms:W3CDTF">2018-11-16T12:54:00Z</dcterms:modified>
</cp:coreProperties>
</file>