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1397"/>
        <w:gridCol w:w="2714"/>
        <w:gridCol w:w="747"/>
        <w:gridCol w:w="954"/>
        <w:gridCol w:w="1112"/>
        <w:gridCol w:w="1126"/>
        <w:gridCol w:w="1079"/>
        <w:gridCol w:w="971"/>
        <w:gridCol w:w="102"/>
        <w:gridCol w:w="2173"/>
        <w:gridCol w:w="78"/>
        <w:gridCol w:w="1148"/>
        <w:gridCol w:w="17"/>
        <w:gridCol w:w="61"/>
        <w:gridCol w:w="1063"/>
      </w:tblGrid>
      <w:tr w:rsidR="00F46249" w:rsidRPr="00C00499" w14:paraId="167AF01C" w14:textId="77777777" w:rsidTr="002234AB">
        <w:trPr>
          <w:trHeight w:val="697"/>
        </w:trPr>
        <w:tc>
          <w:tcPr>
            <w:tcW w:w="13618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07CEC6EF" w14:textId="77777777" w:rsidR="00F46249" w:rsidRDefault="00F46249" w:rsidP="00F46249">
            <w:pPr>
              <w:pStyle w:val="Titlu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  <w:p w14:paraId="52F1D534" w14:textId="785FA1CA" w:rsidR="00210B0A" w:rsidRPr="00210B0A" w:rsidRDefault="00210B0A" w:rsidP="00210B0A">
            <w:pPr>
              <w:rPr>
                <w:lang w:val="it-IT"/>
              </w:rPr>
            </w:pPr>
          </w:p>
        </w:tc>
        <w:tc>
          <w:tcPr>
            <w:tcW w:w="1124" w:type="dxa"/>
            <w:gridSpan w:val="2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234AB">
        <w:tc>
          <w:tcPr>
            <w:tcW w:w="1361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24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234AB">
        <w:trPr>
          <w:trHeight w:val="57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F737D3" w:rsidRDefault="00F46249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>Procedura de achiziție :</w:t>
            </w:r>
            <w:r w:rsidR="00A11306" w:rsidRPr="00F737D3">
              <w:rPr>
                <w:sz w:val="22"/>
                <w:szCs w:val="22"/>
              </w:rPr>
              <w:t xml:space="preserve"> nr. __________</w:t>
            </w:r>
            <w:r w:rsidRPr="00F737D3">
              <w:rPr>
                <w:sz w:val="22"/>
                <w:szCs w:val="22"/>
              </w:rPr>
              <w:t xml:space="preserve"> din_________</w:t>
            </w:r>
          </w:p>
        </w:tc>
      </w:tr>
      <w:tr w:rsidR="00F46249" w:rsidRPr="00C00499" w14:paraId="70627FE9" w14:textId="77777777" w:rsidTr="002234AB">
        <w:trPr>
          <w:trHeight w:val="740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2700DA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334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E7C60C3" w:rsidR="000F27D4" w:rsidRPr="002700DA" w:rsidRDefault="000D243C" w:rsidP="00F46249">
            <w:pPr>
              <w:rPr>
                <w:sz w:val="22"/>
                <w:szCs w:val="22"/>
              </w:rPr>
            </w:pPr>
            <w:r w:rsidRPr="00F737D3">
              <w:rPr>
                <w:sz w:val="22"/>
                <w:szCs w:val="22"/>
              </w:rPr>
              <w:t xml:space="preserve">Obiectul achiziției: </w:t>
            </w:r>
            <w:r w:rsidRPr="00570595">
              <w:rPr>
                <w:bCs/>
                <w:noProof w:val="0"/>
                <w:lang w:eastAsia="ru-RU"/>
              </w:rPr>
              <w:t xml:space="preserve"> </w:t>
            </w:r>
            <w:r w:rsidR="00CC5A26" w:rsidRPr="00E46C41">
              <w:rPr>
                <w:sz w:val="22"/>
                <w:szCs w:val="22"/>
              </w:rPr>
              <w:t>Achiziționarea serviciilor de evaluare/reevaluare a imobilizărilor corporale (mijloacelor fixe) „TERMOELECTRICA” S.A.</w:t>
            </w:r>
            <w:r w:rsidR="000F27D4">
              <w:rPr>
                <w:sz w:val="22"/>
                <w:szCs w:val="22"/>
              </w:rPr>
              <w:t xml:space="preserve"> REPETAT</w:t>
            </w:r>
          </w:p>
        </w:tc>
      </w:tr>
      <w:tr w:rsidR="00F46249" w:rsidRPr="0028367D" w14:paraId="4DAE0ECD" w14:textId="77777777" w:rsidTr="00CC5A26">
        <w:trPr>
          <w:trHeight w:val="150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8A1453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8A1453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Termenul de </w:t>
            </w:r>
          </w:p>
          <w:p w14:paraId="12555AFE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2700DA" w:rsidRDefault="00F46249" w:rsidP="00F46249">
            <w:pPr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>Discount</w:t>
            </w:r>
          </w:p>
          <w:p w14:paraId="68C7A266" w14:textId="4EFD7728" w:rsidR="00F46249" w:rsidRPr="002700DA" w:rsidRDefault="00F46249" w:rsidP="00F46249">
            <w:pPr>
              <w:jc w:val="center"/>
              <w:rPr>
                <w:b/>
                <w:sz w:val="22"/>
                <w:szCs w:val="22"/>
              </w:rPr>
            </w:pPr>
            <w:r w:rsidRPr="002700DA">
              <w:rPr>
                <w:b/>
                <w:sz w:val="22"/>
                <w:szCs w:val="22"/>
              </w:rPr>
              <w:t xml:space="preserve">% </w:t>
            </w:r>
          </w:p>
        </w:tc>
      </w:tr>
      <w:tr w:rsidR="00F46249" w14:paraId="445F4709" w14:textId="77777777" w:rsidTr="00CC5A26">
        <w:trPr>
          <w:trHeight w:val="279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8A1453" w:rsidRDefault="00F46249" w:rsidP="00F46249">
            <w:pPr>
              <w:jc w:val="center"/>
              <w:rPr>
                <w:sz w:val="22"/>
                <w:szCs w:val="22"/>
              </w:rPr>
            </w:pPr>
            <w:r w:rsidRPr="008A1453">
              <w:rPr>
                <w:sz w:val="22"/>
                <w:szCs w:val="22"/>
              </w:rPr>
              <w:t>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3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4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7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8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9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2700DA" w:rsidRDefault="00F46249" w:rsidP="00F46249">
            <w:pPr>
              <w:jc w:val="center"/>
              <w:rPr>
                <w:sz w:val="22"/>
                <w:szCs w:val="22"/>
              </w:rPr>
            </w:pPr>
            <w:r w:rsidRPr="002700DA">
              <w:rPr>
                <w:sz w:val="22"/>
                <w:szCs w:val="22"/>
              </w:rPr>
              <w:t>11</w:t>
            </w:r>
          </w:p>
        </w:tc>
      </w:tr>
      <w:tr w:rsidR="004C1579" w:rsidRPr="006C1FA2" w14:paraId="3E6E7982" w14:textId="77777777" w:rsidTr="00D103AE">
        <w:trPr>
          <w:trHeight w:val="415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9379" w14:textId="2B0CB6BC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87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246CA643" w:rsidR="004C1579" w:rsidRPr="002C75AE" w:rsidRDefault="004C1579" w:rsidP="002E4282">
            <w:pPr>
              <w:rPr>
                <w:sz w:val="20"/>
                <w:szCs w:val="20"/>
              </w:rPr>
            </w:pPr>
            <w:r w:rsidRPr="004C1579">
              <w:rPr>
                <w:b/>
                <w:bCs/>
                <w:sz w:val="20"/>
                <w:szCs w:val="20"/>
              </w:rPr>
              <w:t>Lotul 1.</w:t>
            </w:r>
            <w:r w:rsidR="000D243C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4C1579" w:rsidRPr="002C75AE" w:rsidRDefault="004C1579" w:rsidP="002E4282">
            <w:pPr>
              <w:rPr>
                <w:sz w:val="20"/>
                <w:szCs w:val="20"/>
              </w:rPr>
            </w:pPr>
          </w:p>
        </w:tc>
      </w:tr>
      <w:tr w:rsidR="00CE030C" w:rsidRPr="006C1FA2" w14:paraId="20949808" w14:textId="77777777" w:rsidTr="00CC5A26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388A507B" w:rsidR="00CE030C" w:rsidRPr="002C75AE" w:rsidRDefault="00CC5A26" w:rsidP="00CE030C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9D581B">
              <w:rPr>
                <w:sz w:val="20"/>
                <w:szCs w:val="20"/>
                <w:lang w:val="en-US" w:eastAsia="ro-RO"/>
              </w:rPr>
              <w:t>71300000-1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4AF6D6DF" w:rsidR="00CE030C" w:rsidRPr="004C1579" w:rsidRDefault="00CC5A26" w:rsidP="00CE030C">
            <w:pPr>
              <w:rPr>
                <w:b/>
                <w:i/>
                <w:iCs/>
                <w:sz w:val="20"/>
                <w:szCs w:val="20"/>
              </w:rPr>
            </w:pPr>
            <w:r w:rsidRPr="003245D6">
              <w:rPr>
                <w:sz w:val="20"/>
                <w:szCs w:val="20"/>
                <w:lang w:val="pt-BR"/>
              </w:rPr>
              <w:t>Servicii de evaluare/reevaluare a imobilizărilor corporale (mijloacelor fixe).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74EAD8BC" w:rsidR="00CE030C" w:rsidRPr="002C75AE" w:rsidRDefault="00CC5A26" w:rsidP="00CE030C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Unit.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196DB54D" w:rsidR="00CE030C" w:rsidRPr="002C75AE" w:rsidRDefault="00CC5A26" w:rsidP="00CE030C">
            <w:pPr>
              <w:jc w:val="center"/>
              <w:rPr>
                <w:sz w:val="20"/>
                <w:szCs w:val="20"/>
                <w:highlight w:val="yellow"/>
                <w:lang w:val="ru-RU"/>
              </w:rPr>
            </w:pPr>
            <w:r>
              <w:rPr>
                <w:sz w:val="20"/>
                <w:szCs w:val="20"/>
                <w:lang w:val="en-US"/>
              </w:rPr>
              <w:t>Conform anexei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484AC83C" w:rsidR="00320C16" w:rsidRPr="00CC5A26" w:rsidRDefault="00CC5A26" w:rsidP="00320C16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CC5A26">
              <w:rPr>
                <w:sz w:val="20"/>
                <w:szCs w:val="20"/>
              </w:rPr>
              <w:t>Termenul de prezentare a raportului de evaluare va constitui 40 de zile din data semnării contractului.</w:t>
            </w:r>
          </w:p>
        </w:tc>
        <w:tc>
          <w:tcPr>
            <w:tcW w:w="12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225B6" w14:textId="3F2E6E4B" w:rsidR="00CE030C" w:rsidRPr="002C75AE" w:rsidRDefault="00CE030C" w:rsidP="00CE030C">
            <w:pPr>
              <w:rPr>
                <w:sz w:val="20"/>
                <w:szCs w:val="20"/>
              </w:rPr>
            </w:pPr>
            <w:r w:rsidRPr="002C75AE">
              <w:rPr>
                <w:sz w:val="20"/>
                <w:szCs w:val="20"/>
              </w:rPr>
              <w:t>Pînă la 90 de zile din data facturării</w:t>
            </w:r>
          </w:p>
          <w:p w14:paraId="6582C518" w14:textId="5CAA0C2A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CE030C" w:rsidRPr="002C75AE" w:rsidRDefault="00CE030C" w:rsidP="00CE030C">
            <w:pPr>
              <w:rPr>
                <w:sz w:val="20"/>
                <w:szCs w:val="20"/>
              </w:rPr>
            </w:pPr>
          </w:p>
        </w:tc>
      </w:tr>
      <w:tr w:rsidR="00EF1C24" w:rsidRPr="006C1FA2" w14:paraId="7111BAF6" w14:textId="77777777" w:rsidTr="00CC5A26">
        <w:trPr>
          <w:trHeight w:val="397"/>
        </w:trPr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119A7DF1" w:rsidR="00EF1C24" w:rsidRPr="002C75AE" w:rsidRDefault="00EF1C24" w:rsidP="00EF1C24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2C75AE">
              <w:rPr>
                <w:b/>
                <w:bCs/>
                <w:i/>
                <w:sz w:val="20"/>
                <w:szCs w:val="20"/>
                <w:lang w:eastAsia="ru-RU"/>
              </w:rPr>
              <w:t xml:space="preserve">Total </w:t>
            </w:r>
            <w:r w:rsidR="006D35D5">
              <w:rPr>
                <w:b/>
                <w:bCs/>
                <w:i/>
                <w:sz w:val="20"/>
                <w:szCs w:val="20"/>
                <w:lang w:eastAsia="ru-RU"/>
              </w:rPr>
              <w:t>general lot. Nr. 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EF1C24" w:rsidRPr="002C75AE" w:rsidRDefault="00EF1C24" w:rsidP="00EF1C2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  <w:tc>
          <w:tcPr>
            <w:tcW w:w="22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EF1C24" w:rsidRPr="002C75AE" w:rsidRDefault="00EF1C24" w:rsidP="00EF1C2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EF1C24" w:rsidRPr="002C75AE" w:rsidRDefault="00EF1C24" w:rsidP="00EF1C2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EF1C24" w:rsidRPr="002C75AE" w:rsidRDefault="00EF1C24" w:rsidP="00EF1C24">
            <w:pPr>
              <w:rPr>
                <w:sz w:val="20"/>
                <w:szCs w:val="20"/>
              </w:rPr>
            </w:pPr>
          </w:p>
        </w:tc>
      </w:tr>
      <w:tr w:rsidR="00EF1C24" w:rsidRPr="00845C1B" w14:paraId="559E3C4B" w14:textId="77777777" w:rsidTr="002234AB">
        <w:trPr>
          <w:trHeight w:val="397"/>
        </w:trPr>
        <w:tc>
          <w:tcPr>
            <w:tcW w:w="10202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EF1C24" w:rsidRPr="00845C1B" w:rsidRDefault="00EF1C24" w:rsidP="00EF1C24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F1C24" w:rsidRPr="00845C1B" w:rsidRDefault="00EF1C24" w:rsidP="00EF1C24">
            <w:pPr>
              <w:rPr>
                <w:sz w:val="20"/>
              </w:rPr>
            </w:pPr>
          </w:p>
          <w:p w14:paraId="6255F5E5" w14:textId="77777777" w:rsidR="00EF1C24" w:rsidRPr="00845C1B" w:rsidRDefault="00EF1C24" w:rsidP="00EF1C24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</w:tcBorders>
          </w:tcPr>
          <w:p w14:paraId="16C72DAF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72303DBB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</w:tcBorders>
          </w:tcPr>
          <w:p w14:paraId="3FBD20C0" w14:textId="77777777" w:rsidR="00EF1C24" w:rsidRPr="00845C1B" w:rsidRDefault="00EF1C24" w:rsidP="00EF1C2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4376A3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5311E"/>
    <w:rsid w:val="00072DBB"/>
    <w:rsid w:val="000B559F"/>
    <w:rsid w:val="000B7B02"/>
    <w:rsid w:val="000D243C"/>
    <w:rsid w:val="000F27D4"/>
    <w:rsid w:val="001243DB"/>
    <w:rsid w:val="00127B47"/>
    <w:rsid w:val="00137308"/>
    <w:rsid w:val="001531C0"/>
    <w:rsid w:val="001B2776"/>
    <w:rsid w:val="001B4E2E"/>
    <w:rsid w:val="001C1C13"/>
    <w:rsid w:val="00210B0A"/>
    <w:rsid w:val="00212C73"/>
    <w:rsid w:val="002234AB"/>
    <w:rsid w:val="002251A6"/>
    <w:rsid w:val="0024334B"/>
    <w:rsid w:val="002700DA"/>
    <w:rsid w:val="002C75AE"/>
    <w:rsid w:val="002E2CC2"/>
    <w:rsid w:val="002E4282"/>
    <w:rsid w:val="00320C16"/>
    <w:rsid w:val="00323456"/>
    <w:rsid w:val="00342074"/>
    <w:rsid w:val="00345555"/>
    <w:rsid w:val="00364494"/>
    <w:rsid w:val="0037289A"/>
    <w:rsid w:val="003959EC"/>
    <w:rsid w:val="00395C97"/>
    <w:rsid w:val="003F5112"/>
    <w:rsid w:val="0042722D"/>
    <w:rsid w:val="004376A3"/>
    <w:rsid w:val="00457C4F"/>
    <w:rsid w:val="00485FE1"/>
    <w:rsid w:val="004956ED"/>
    <w:rsid w:val="00496C9C"/>
    <w:rsid w:val="004973BD"/>
    <w:rsid w:val="004A5BBA"/>
    <w:rsid w:val="004C1579"/>
    <w:rsid w:val="004E7BC4"/>
    <w:rsid w:val="00527268"/>
    <w:rsid w:val="005548F4"/>
    <w:rsid w:val="0055523F"/>
    <w:rsid w:val="0056620D"/>
    <w:rsid w:val="00580100"/>
    <w:rsid w:val="005A0C7A"/>
    <w:rsid w:val="005A2EA0"/>
    <w:rsid w:val="00687354"/>
    <w:rsid w:val="006B193C"/>
    <w:rsid w:val="006C1E46"/>
    <w:rsid w:val="006D35D5"/>
    <w:rsid w:val="006F4E16"/>
    <w:rsid w:val="007104C6"/>
    <w:rsid w:val="00743219"/>
    <w:rsid w:val="00744E8C"/>
    <w:rsid w:val="0077142C"/>
    <w:rsid w:val="007B0626"/>
    <w:rsid w:val="007B51C7"/>
    <w:rsid w:val="00827AF8"/>
    <w:rsid w:val="00853418"/>
    <w:rsid w:val="0085391D"/>
    <w:rsid w:val="00856908"/>
    <w:rsid w:val="0088336E"/>
    <w:rsid w:val="008A1453"/>
    <w:rsid w:val="008C16A5"/>
    <w:rsid w:val="009260EC"/>
    <w:rsid w:val="00935237"/>
    <w:rsid w:val="00974623"/>
    <w:rsid w:val="00976BB5"/>
    <w:rsid w:val="009D73EC"/>
    <w:rsid w:val="00A11306"/>
    <w:rsid w:val="00A16D93"/>
    <w:rsid w:val="00A21C8F"/>
    <w:rsid w:val="00A33818"/>
    <w:rsid w:val="00A472FB"/>
    <w:rsid w:val="00AC379D"/>
    <w:rsid w:val="00AC3D71"/>
    <w:rsid w:val="00B42DFC"/>
    <w:rsid w:val="00B55C85"/>
    <w:rsid w:val="00B63CAF"/>
    <w:rsid w:val="00B70B2C"/>
    <w:rsid w:val="00B77604"/>
    <w:rsid w:val="00BB55F5"/>
    <w:rsid w:val="00BB6EEA"/>
    <w:rsid w:val="00BB79EA"/>
    <w:rsid w:val="00BC1924"/>
    <w:rsid w:val="00BF4D67"/>
    <w:rsid w:val="00C0332F"/>
    <w:rsid w:val="00C5002F"/>
    <w:rsid w:val="00C5085C"/>
    <w:rsid w:val="00C65A01"/>
    <w:rsid w:val="00CA3DC7"/>
    <w:rsid w:val="00CC1372"/>
    <w:rsid w:val="00CC5A26"/>
    <w:rsid w:val="00CE030C"/>
    <w:rsid w:val="00CE4E61"/>
    <w:rsid w:val="00D462D0"/>
    <w:rsid w:val="00D76197"/>
    <w:rsid w:val="00D814A9"/>
    <w:rsid w:val="00D903FC"/>
    <w:rsid w:val="00D91FF5"/>
    <w:rsid w:val="00DA54C0"/>
    <w:rsid w:val="00DA5769"/>
    <w:rsid w:val="00DD04DD"/>
    <w:rsid w:val="00EC58A4"/>
    <w:rsid w:val="00EE07CA"/>
    <w:rsid w:val="00EF1C24"/>
    <w:rsid w:val="00EF4A45"/>
    <w:rsid w:val="00F20B45"/>
    <w:rsid w:val="00F46249"/>
    <w:rsid w:val="00F57F2D"/>
    <w:rsid w:val="00F737D3"/>
    <w:rsid w:val="00F839A6"/>
    <w:rsid w:val="00FD4F9E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Frspaiere">
    <w:name w:val="No Spacing"/>
    <w:uiPriority w:val="99"/>
    <w:qFormat/>
    <w:rsid w:val="00AC3D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180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159</cp:revision>
  <cp:lastPrinted>2024-02-27T08:30:00Z</cp:lastPrinted>
  <dcterms:created xsi:type="dcterms:W3CDTF">2022-01-05T13:46:00Z</dcterms:created>
  <dcterms:modified xsi:type="dcterms:W3CDTF">2026-01-16T12:48:00Z</dcterms:modified>
</cp:coreProperties>
</file>