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79187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79187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79187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E783D90" w14:textId="77777777" w:rsidR="00A50D0A" w:rsidRPr="009F1E2C"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79187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79187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79187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79187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79187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79187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79187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79187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79187B">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79187B">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79187B">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79187B">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79187B">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79187B">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79187B">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79187B">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79187B">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79187B">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79187B">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79187B">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79187B">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79187B">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79187B">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79187B">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79187B">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79187B">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FEC9355" w14:textId="77777777" w:rsidR="00BE362C" w:rsidRPr="00BE362C" w:rsidRDefault="00BE362C" w:rsidP="0079187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79187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79187B">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79187B">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38C3869" w14:textId="77777777" w:rsidR="00BE362C" w:rsidRPr="00BE362C"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79187B">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79187B">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79187B">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79187B">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79187B">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79187B">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79187B">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79187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79187B">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79187B">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79187B">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79187B">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79187B">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79187B">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79187B">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79187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79187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79187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79187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79187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79187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79187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79187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79187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79187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79187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79187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79187B">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79187B">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79187B">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79187B">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79187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79187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79187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79187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79187B">
      <w:pPr>
        <w:pStyle w:val="Listparagraf"/>
        <w:numPr>
          <w:ilvl w:val="0"/>
          <w:numId w:val="21"/>
        </w:numPr>
        <w:rPr>
          <w:b/>
        </w:rPr>
      </w:pPr>
      <w:r w:rsidRPr="00BE0197">
        <w:rPr>
          <w:b/>
        </w:rPr>
        <w:lastRenderedPageBreak/>
        <w:t>Materiale, compatibilităţi, reglementări tehnice şi standarde utilizate</w:t>
      </w:r>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79187B">
      <w:pPr>
        <w:pStyle w:val="Listparagraf"/>
        <w:numPr>
          <w:ilvl w:val="0"/>
          <w:numId w:val="21"/>
        </w:numPr>
        <w:rPr>
          <w:b/>
        </w:rPr>
      </w:pPr>
      <w:r w:rsidRPr="00BE0197">
        <w:rPr>
          <w:b/>
        </w:rPr>
        <w:t>Cerinţe privind calculul costului</w:t>
      </w:r>
      <w:r w:rsidR="00F37A16" w:rsidRPr="00BE0197">
        <w:rPr>
          <w:b/>
        </w:rPr>
        <w:t>/prețului</w:t>
      </w:r>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79187B">
      <w:pPr>
        <w:pStyle w:val="Listparagraf"/>
        <w:numPr>
          <w:ilvl w:val="0"/>
          <w:numId w:val="21"/>
        </w:numPr>
        <w:rPr>
          <w:b/>
        </w:rPr>
      </w:pPr>
      <w:r w:rsidRPr="00BE0197">
        <w:rPr>
          <w:b/>
        </w:rPr>
        <w:t>Mostre</w:t>
      </w:r>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79187B">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9F4F9C" w:rsidRDefault="00215125" w:rsidP="00590BCC">
            <w:pPr>
              <w:rPr>
                <w:b/>
                <w:bCs/>
                <w:sz w:val="20"/>
                <w:szCs w:val="20"/>
              </w:rPr>
            </w:pPr>
            <w:r w:rsidRPr="009F4F9C">
              <w:rPr>
                <w:b/>
                <w:bCs/>
                <w:sz w:val="20"/>
                <w:szCs w:val="20"/>
              </w:rPr>
              <w:t>Lotul 1</w:t>
            </w:r>
          </w:p>
          <w:p w14:paraId="7A7E8CBE" w14:textId="60BFFCBB" w:rsidR="00BB024B" w:rsidRPr="009F4F9C" w:rsidRDefault="00BA3DFF" w:rsidP="00590BCC">
            <w:pPr>
              <w:rPr>
                <w:b/>
                <w:bCs/>
                <w:sz w:val="20"/>
                <w:szCs w:val="20"/>
              </w:rPr>
            </w:pPr>
            <w:r w:rsidRPr="009F4F9C">
              <w:rPr>
                <w:b/>
                <w:bCs/>
                <w:sz w:val="20"/>
                <w:szCs w:val="20"/>
              </w:rPr>
              <w:t>Polizor unghiular</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9F4F9C"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9F4F9C"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9F4F9C"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8885F52" w14:textId="77777777" w:rsidR="009F4F9C" w:rsidRPr="009F4F9C" w:rsidRDefault="009F4F9C" w:rsidP="009F4F9C">
            <w:pPr>
              <w:pStyle w:val="21"/>
              <w:ind w:left="0" w:firstLine="0"/>
              <w:rPr>
                <w:rFonts w:ascii="Times New Roman" w:hAnsi="Times New Roman" w:cs="Times New Roman"/>
                <w:shd w:val="clear" w:color="auto" w:fill="FFFFFF"/>
                <w:lang w:val="ro-RO"/>
              </w:rPr>
            </w:pPr>
            <w:r w:rsidRPr="009F4F9C">
              <w:rPr>
                <w:rFonts w:ascii="Times New Roman" w:hAnsi="Times New Roman" w:cs="Times New Roman"/>
                <w:shd w:val="clear" w:color="auto" w:fill="FFFFFF"/>
                <w:lang w:val="ro-MD"/>
              </w:rPr>
              <w:t xml:space="preserve">Polizor unghiular (mașină de tăiat cu disc) cu motor pe benzină, destinat tăierii betonului, </w:t>
            </w:r>
            <w:r w:rsidRPr="009F4F9C">
              <w:rPr>
                <w:rFonts w:ascii="Times New Roman" w:hAnsi="Times New Roman" w:cs="Times New Roman"/>
                <w:shd w:val="clear" w:color="auto" w:fill="FFFFFF"/>
                <w:lang w:val="ro-RO"/>
              </w:rPr>
              <w:t xml:space="preserve">asfaltului și metalului. </w:t>
            </w:r>
          </w:p>
          <w:p w14:paraId="02BDC474"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Puterea motorului - cel puțin 5,5 C.P.</w:t>
            </w:r>
          </w:p>
          <w:p w14:paraId="45264CB0"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Tip carburant - benzină.</w:t>
            </w:r>
          </w:p>
          <w:p w14:paraId="6958DEC5"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Capacitatea motorului - cel puțin 75,0 cm³.</w:t>
            </w:r>
          </w:p>
          <w:p w14:paraId="11670C74"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Capacitatea rezervorului de benzină – cel puțin 0,7 litri.</w:t>
            </w:r>
          </w:p>
          <w:p w14:paraId="39556C4C"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Adâncimea maximă de tăiere - cel puțin 125 mm.</w:t>
            </w:r>
          </w:p>
          <w:p w14:paraId="1D287541"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Diametrul exterior al discului - cel puțin 350 mm.</w:t>
            </w:r>
          </w:p>
          <w:p w14:paraId="342709B1"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Ambalate și etichetate cu specificarea obligatorie a modelului bunului, producătorului și țării de origine.</w:t>
            </w:r>
          </w:p>
          <w:p w14:paraId="58ABA54A"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Manual de exploatare și întreținere.</w:t>
            </w:r>
          </w:p>
          <w:p w14:paraId="4BF0E77E"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Declarația de conformitate/Certificat de conformitate.</w:t>
            </w:r>
          </w:p>
          <w:p w14:paraId="73ED9DEB"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lastRenderedPageBreak/>
              <w:t>Certificat de garanție - termen de minimum 60 de luni pentru stocare (conservare) pe termen lung și minimum 36 de luni în cazul punerii în funcțiune.</w:t>
            </w:r>
          </w:p>
          <w:p w14:paraId="7DD035B5" w14:textId="77777777" w:rsidR="009F4F9C" w:rsidRPr="009F4F9C" w:rsidRDefault="009F4F9C" w:rsidP="009F4F9C">
            <w:pPr>
              <w:pStyle w:val="21"/>
              <w:numPr>
                <w:ilvl w:val="0"/>
                <w:numId w:val="24"/>
              </w:numPr>
              <w:ind w:left="317" w:hanging="283"/>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Starea tehnică - nou.</w:t>
            </w:r>
          </w:p>
          <w:p w14:paraId="37A94BFA" w14:textId="77777777" w:rsidR="009F4F9C" w:rsidRPr="009F4F9C" w:rsidRDefault="009F4F9C" w:rsidP="009F4F9C">
            <w:pPr>
              <w:pStyle w:val="21"/>
              <w:ind w:left="0" w:firstLine="0"/>
              <w:rPr>
                <w:rFonts w:ascii="Times New Roman" w:hAnsi="Times New Roman" w:cs="Times New Roman"/>
                <w:b/>
                <w:bCs/>
                <w:shd w:val="clear" w:color="auto" w:fill="FFFFFF"/>
                <w:lang w:val="ro-MD"/>
              </w:rPr>
            </w:pPr>
            <w:r w:rsidRPr="009F4F9C">
              <w:rPr>
                <w:rFonts w:ascii="Times New Roman" w:hAnsi="Times New Roman" w:cs="Times New Roman"/>
                <w:b/>
                <w:bCs/>
                <w:shd w:val="clear" w:color="auto" w:fill="FFFFFF"/>
                <w:lang w:val="ro-MD"/>
              </w:rPr>
              <w:t>Operatorul economic participant la procedura de achiziție:</w:t>
            </w:r>
          </w:p>
          <w:p w14:paraId="74D48CF6" w14:textId="1A5499B4" w:rsidR="009F4F9C" w:rsidRPr="009F4F9C" w:rsidRDefault="009F4F9C" w:rsidP="009F4F9C">
            <w:pPr>
              <w:pStyle w:val="21"/>
              <w:ind w:left="0" w:firstLine="0"/>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 să fie reprezentant/subreprezentat oficial al tipului și m</w:t>
            </w:r>
            <w:r w:rsidR="005D6D3B">
              <w:rPr>
                <w:rFonts w:ascii="Times New Roman" w:hAnsi="Times New Roman" w:cs="Times New Roman"/>
                <w:shd w:val="clear" w:color="auto" w:fill="FFFFFF"/>
                <w:lang w:val="ro-MD"/>
              </w:rPr>
              <w:t>ărcii</w:t>
            </w:r>
            <w:r w:rsidRPr="009F4F9C">
              <w:rPr>
                <w:rFonts w:ascii="Times New Roman" w:hAnsi="Times New Roman" w:cs="Times New Roman"/>
                <w:shd w:val="clear" w:color="auto" w:fill="FFFFFF"/>
                <w:lang w:val="ro-MD"/>
              </w:rPr>
              <w:t xml:space="preserve"> bunului ofertat în Republica Moldova;</w:t>
            </w:r>
          </w:p>
          <w:p w14:paraId="19309CBA" w14:textId="77777777" w:rsidR="009F4F9C" w:rsidRPr="009F4F9C" w:rsidRDefault="009F4F9C" w:rsidP="009F4F9C">
            <w:pPr>
              <w:pStyle w:val="21"/>
              <w:ind w:left="0" w:firstLine="0"/>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 xml:space="preserve">- să dispună, pe teritoriul Republicii Moldova, </w:t>
            </w:r>
            <w:r w:rsidRPr="009F4F9C">
              <w:rPr>
                <w:rFonts w:ascii="Times New Roman" w:hAnsi="Times New Roman" w:cs="Times New Roman"/>
                <w:lang w:val="ro-MD"/>
              </w:rPr>
              <w:t>de un Centru de deservire tehnică pentru tipul și marca bunului ofertat</w:t>
            </w:r>
            <w:r w:rsidRPr="009F4F9C">
              <w:rPr>
                <w:rFonts w:ascii="Times New Roman" w:hAnsi="Times New Roman" w:cs="Times New Roman"/>
                <w:shd w:val="clear" w:color="auto" w:fill="FFFFFF"/>
                <w:lang w:val="ro-MD"/>
              </w:rPr>
              <w:t>, în conformitate cu cadrul normativ în vigoare;</w:t>
            </w:r>
          </w:p>
          <w:p w14:paraId="78F939A6" w14:textId="77777777" w:rsidR="009F4F9C" w:rsidRPr="009F4F9C" w:rsidRDefault="009F4F9C" w:rsidP="009F4F9C">
            <w:pPr>
              <w:pStyle w:val="21"/>
              <w:ind w:left="0" w:firstLine="0"/>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 xml:space="preserve">- să prezinte documente confirmative privind livrările realizate în ultimii 3 ani, pentru tipul </w:t>
            </w:r>
            <w:r w:rsidRPr="009F4F9C">
              <w:rPr>
                <w:rFonts w:ascii="Times New Roman" w:hAnsi="Times New Roman" w:cs="Times New Roman"/>
                <w:shd w:val="clear" w:color="auto" w:fill="FFFFFF"/>
                <w:lang w:val="ro-RO"/>
              </w:rPr>
              <w:t xml:space="preserve">și marca </w:t>
            </w:r>
            <w:r w:rsidRPr="009F4F9C">
              <w:rPr>
                <w:rFonts w:ascii="Times New Roman" w:hAnsi="Times New Roman" w:cs="Times New Roman"/>
                <w:shd w:val="clear" w:color="auto" w:fill="FFFFFF"/>
                <w:lang w:val="ro-MD"/>
              </w:rPr>
              <w:t>bunului ofertat, în vederea demonstrării experienței similare și a capacității de executare a contractului;</w:t>
            </w:r>
          </w:p>
          <w:p w14:paraId="0C258A59" w14:textId="6DD59DF2" w:rsidR="009F4F9C" w:rsidRPr="009F4F9C" w:rsidRDefault="009F4F9C" w:rsidP="009F4F9C">
            <w:pPr>
              <w:pStyle w:val="21"/>
              <w:ind w:left="0" w:firstLine="0"/>
              <w:rPr>
                <w:rFonts w:ascii="Times New Roman" w:hAnsi="Times New Roman" w:cs="Times New Roman"/>
                <w:shd w:val="clear" w:color="auto" w:fill="FFFFFF"/>
                <w:lang w:val="ro-MD"/>
              </w:rPr>
            </w:pPr>
            <w:r w:rsidRPr="009F4F9C">
              <w:rPr>
                <w:rFonts w:ascii="Times New Roman" w:hAnsi="Times New Roman" w:cs="Times New Roman"/>
                <w:shd w:val="clear" w:color="auto" w:fill="FFFFFF"/>
                <w:lang w:val="ro-MD"/>
              </w:rPr>
              <w:t>- ofertanți</w:t>
            </w:r>
            <w:r w:rsidR="005D6D3B">
              <w:rPr>
                <w:rFonts w:ascii="Times New Roman" w:hAnsi="Times New Roman" w:cs="Times New Roman"/>
                <w:shd w:val="clear" w:color="auto" w:fill="FFFFFF"/>
                <w:lang w:val="ro-MD"/>
              </w:rPr>
              <w:t>i</w:t>
            </w:r>
            <w:r w:rsidRPr="009F4F9C">
              <w:rPr>
                <w:rFonts w:ascii="Times New Roman" w:hAnsi="Times New Roman" w:cs="Times New Roman"/>
                <w:shd w:val="clear" w:color="auto" w:fill="FFFFFF"/>
                <w:lang w:val="ro-MD"/>
              </w:rPr>
              <w:t xml:space="preserve"> vor prezenta mostra în decurs de 3 zile din data deschiderii ofertelor.</w:t>
            </w:r>
          </w:p>
          <w:p w14:paraId="5111CADF" w14:textId="17392152" w:rsidR="00215125" w:rsidRPr="009F4F9C" w:rsidRDefault="009F4F9C" w:rsidP="009F4F9C">
            <w:pPr>
              <w:tabs>
                <w:tab w:val="left" w:pos="202"/>
              </w:tabs>
              <w:jc w:val="both"/>
              <w:rPr>
                <w:rFonts w:asciiTheme="majorBidi" w:hAnsiTheme="majorBidi"/>
                <w:sz w:val="20"/>
                <w:szCs w:val="20"/>
                <w:lang w:val="en-US"/>
              </w:rPr>
            </w:pPr>
            <w:r w:rsidRPr="009F4F9C">
              <w:rPr>
                <w:sz w:val="20"/>
                <w:szCs w:val="20"/>
                <w:shd w:val="clear" w:color="auto" w:fill="FFFFFF"/>
                <w:lang w:val="ro-MD"/>
              </w:rPr>
              <w:t>Livrarea se va efectua de către operatorul economic câștigător din contul acestuia, la punctul de păstrare indicat de către autoritatea contractantă, în decurs de 30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5D6D3B">
                  <w:pPr>
                    <w:framePr w:hSpace="180" w:wrap="around" w:vAnchor="page" w:hAnchor="margin" w:y="347"/>
                    <w:rPr>
                      <w:noProof w:val="0"/>
                      <w:lang w:val="it-IT"/>
                    </w:rPr>
                  </w:pPr>
                </w:p>
                <w:p w14:paraId="570BC878" w14:textId="77777777" w:rsidR="00845C1B" w:rsidRDefault="00845C1B" w:rsidP="005D6D3B">
                  <w:pPr>
                    <w:framePr w:hSpace="180" w:wrap="around" w:vAnchor="page" w:hAnchor="margin" w:y="347"/>
                    <w:jc w:val="right"/>
                    <w:rPr>
                      <w:noProof w:val="0"/>
                      <w:lang w:val="it-IT"/>
                    </w:rPr>
                  </w:pPr>
                </w:p>
                <w:p w14:paraId="7A167E07" w14:textId="77777777" w:rsidR="00BB024B" w:rsidRDefault="00BB024B" w:rsidP="005D6D3B">
                  <w:pPr>
                    <w:framePr w:hSpace="180" w:wrap="around" w:vAnchor="page" w:hAnchor="margin" w:y="347"/>
                    <w:rPr>
                      <w:noProof w:val="0"/>
                      <w:lang w:val="it-IT"/>
                    </w:rPr>
                  </w:pPr>
                </w:p>
                <w:p w14:paraId="4BEDDBF6" w14:textId="77777777" w:rsidR="00BB024B" w:rsidRDefault="00BB024B" w:rsidP="005D6D3B">
                  <w:pPr>
                    <w:framePr w:hSpace="180" w:wrap="around" w:vAnchor="page" w:hAnchor="margin" w:y="347"/>
                    <w:jc w:val="right"/>
                    <w:rPr>
                      <w:noProof w:val="0"/>
                      <w:lang w:val="it-IT"/>
                    </w:rPr>
                  </w:pPr>
                </w:p>
                <w:p w14:paraId="6109AFF8" w14:textId="77777777" w:rsidR="00844857" w:rsidRDefault="00844857" w:rsidP="005D6D3B">
                  <w:pPr>
                    <w:framePr w:hSpace="180" w:wrap="around" w:vAnchor="page" w:hAnchor="margin" w:y="347"/>
                    <w:jc w:val="right"/>
                    <w:rPr>
                      <w:noProof w:val="0"/>
                      <w:lang w:val="it-IT"/>
                    </w:rPr>
                  </w:pPr>
                </w:p>
                <w:p w14:paraId="5518ECC4" w14:textId="77777777" w:rsidR="00844857" w:rsidRDefault="00844857" w:rsidP="005D6D3B">
                  <w:pPr>
                    <w:framePr w:hSpace="180" w:wrap="around" w:vAnchor="page" w:hAnchor="margin" w:y="347"/>
                    <w:jc w:val="right"/>
                    <w:rPr>
                      <w:noProof w:val="0"/>
                      <w:lang w:val="it-IT"/>
                    </w:rPr>
                  </w:pPr>
                </w:p>
                <w:p w14:paraId="08C53761" w14:textId="77777777" w:rsidR="00844857" w:rsidRDefault="00844857" w:rsidP="005D6D3B">
                  <w:pPr>
                    <w:framePr w:hSpace="180" w:wrap="around" w:vAnchor="page" w:hAnchor="margin" w:y="347"/>
                    <w:jc w:val="right"/>
                    <w:rPr>
                      <w:noProof w:val="0"/>
                      <w:lang w:val="it-IT"/>
                    </w:rPr>
                  </w:pPr>
                </w:p>
                <w:p w14:paraId="03E9BED9" w14:textId="77777777" w:rsidR="00844857" w:rsidRDefault="00844857" w:rsidP="005D6D3B">
                  <w:pPr>
                    <w:framePr w:hSpace="180" w:wrap="around" w:vAnchor="page" w:hAnchor="margin" w:y="347"/>
                    <w:jc w:val="right"/>
                    <w:rPr>
                      <w:noProof w:val="0"/>
                      <w:lang w:val="it-IT"/>
                    </w:rPr>
                  </w:pPr>
                </w:p>
                <w:p w14:paraId="14FE8141" w14:textId="77777777" w:rsidR="00844857" w:rsidRDefault="00844857" w:rsidP="005D6D3B">
                  <w:pPr>
                    <w:framePr w:hSpace="180" w:wrap="around" w:vAnchor="page" w:hAnchor="margin" w:y="347"/>
                    <w:jc w:val="right"/>
                    <w:rPr>
                      <w:noProof w:val="0"/>
                      <w:lang w:val="it-IT"/>
                    </w:rPr>
                  </w:pPr>
                </w:p>
                <w:p w14:paraId="6AEA6D89" w14:textId="77777777" w:rsidR="00844857" w:rsidRDefault="00844857" w:rsidP="005D6D3B">
                  <w:pPr>
                    <w:framePr w:hSpace="180" w:wrap="around" w:vAnchor="page" w:hAnchor="margin" w:y="347"/>
                    <w:jc w:val="right"/>
                    <w:rPr>
                      <w:noProof w:val="0"/>
                      <w:lang w:val="it-IT"/>
                    </w:rPr>
                  </w:pPr>
                </w:p>
                <w:p w14:paraId="7F1C4B4C" w14:textId="77777777" w:rsidR="00845C1B" w:rsidRDefault="00845C1B" w:rsidP="005D6D3B">
                  <w:pPr>
                    <w:framePr w:hSpace="180" w:wrap="around" w:vAnchor="page" w:hAnchor="margin" w:y="347"/>
                    <w:jc w:val="right"/>
                    <w:rPr>
                      <w:noProof w:val="0"/>
                      <w:lang w:val="it-IT"/>
                    </w:rPr>
                  </w:pPr>
                </w:p>
                <w:p w14:paraId="7B81A821" w14:textId="77777777" w:rsidR="009613A9" w:rsidRPr="00DC35AC" w:rsidRDefault="00381725" w:rsidP="005D6D3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5D6D3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5D6D3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5D6D3B">
                  <w:pPr>
                    <w:framePr w:hSpace="180" w:wrap="around" w:vAnchor="page" w:hAnchor="margin" w:y="347"/>
                    <w:jc w:val="right"/>
                    <w:rPr>
                      <w:noProof w:val="0"/>
                      <w:lang w:val="it-IT"/>
                    </w:rPr>
                  </w:pPr>
                </w:p>
                <w:p w14:paraId="2B26B002" w14:textId="77777777" w:rsidR="00C25482" w:rsidRPr="00DC35AC" w:rsidRDefault="00C25482" w:rsidP="005D6D3B">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5D6D3B">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5D6D3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5D6D3B">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5D6D3B">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5D6D3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5D6D3B">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5D6D3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5D6D3B">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5D6D3B">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5D6D3B">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5D6D3B">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5D6D3B">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5D6D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5D6D3B">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5D6D3B">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5D6D3B">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5D6D3B">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5D6D3B">
                  <w:pPr>
                    <w:framePr w:hSpace="180" w:wrap="around" w:vAnchor="page" w:hAnchor="margin" w:y="347"/>
                    <w:jc w:val="center"/>
                    <w:rPr>
                      <w:b/>
                      <w:sz w:val="20"/>
                    </w:rPr>
                  </w:pPr>
                  <w:r w:rsidRPr="0028367D">
                    <w:rPr>
                      <w:b/>
                      <w:sz w:val="20"/>
                    </w:rPr>
                    <w:t>Suma</w:t>
                  </w:r>
                </w:p>
                <w:p w14:paraId="7E726FC6" w14:textId="77777777" w:rsidR="00C25482" w:rsidRPr="0028367D" w:rsidRDefault="00C25482" w:rsidP="005D6D3B">
                  <w:pPr>
                    <w:framePr w:hSpace="180" w:wrap="around" w:vAnchor="page" w:hAnchor="margin" w:y="347"/>
                    <w:jc w:val="center"/>
                    <w:rPr>
                      <w:b/>
                      <w:sz w:val="20"/>
                    </w:rPr>
                  </w:pPr>
                  <w:r w:rsidRPr="0028367D">
                    <w:rPr>
                      <w:b/>
                      <w:sz w:val="20"/>
                    </w:rPr>
                    <w:t>fără</w:t>
                  </w:r>
                </w:p>
                <w:p w14:paraId="07370295" w14:textId="77777777" w:rsidR="00C25482" w:rsidRPr="0028367D" w:rsidRDefault="00C25482" w:rsidP="005D6D3B">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5D6D3B">
                  <w:pPr>
                    <w:framePr w:hSpace="180" w:wrap="around" w:vAnchor="page" w:hAnchor="margin" w:y="347"/>
                    <w:jc w:val="center"/>
                    <w:rPr>
                      <w:b/>
                      <w:sz w:val="20"/>
                    </w:rPr>
                  </w:pPr>
                  <w:r w:rsidRPr="0028367D">
                    <w:rPr>
                      <w:b/>
                      <w:sz w:val="20"/>
                    </w:rPr>
                    <w:t>Suma</w:t>
                  </w:r>
                </w:p>
                <w:p w14:paraId="6F66DF68" w14:textId="77777777" w:rsidR="00C25482" w:rsidRPr="0028367D" w:rsidRDefault="00C25482" w:rsidP="005D6D3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5D6D3B">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5D6D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5D6D3B">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5D6D3B">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5D6D3B">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5D6D3B">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5D6D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5D6D3B">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5D6D3B">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5D6D3B">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5D6D3B">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5D6D3B">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5D6D3B">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5D6D3B">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5D6D3B">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5D6D3B">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5D6D3B">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5D6D3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5D6D3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5D6D3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5D6D3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5D6D3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5D6D3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5D6D3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5D6D3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5D6D3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5D6D3B">
                  <w:pPr>
                    <w:framePr w:hSpace="180" w:wrap="around" w:vAnchor="page" w:hAnchor="margin" w:y="347"/>
                    <w:rPr>
                      <w:sz w:val="20"/>
                    </w:rPr>
                  </w:pPr>
                </w:p>
              </w:tc>
            </w:tr>
            <w:tr w:rsidR="00CC2EC6" w:rsidRPr="006C1FA2" w14:paraId="5CBF7A65" w14:textId="77777777" w:rsidTr="009F4F9C">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4FAAE1C6" w:rsidR="00C25482" w:rsidRPr="009F4F9C" w:rsidRDefault="00BA3DFF" w:rsidP="005D6D3B">
                  <w:pPr>
                    <w:framePr w:hSpace="180" w:wrap="around" w:vAnchor="page" w:hAnchor="margin" w:y="347"/>
                    <w:jc w:val="center"/>
                    <w:rPr>
                      <w:sz w:val="20"/>
                      <w:szCs w:val="20"/>
                    </w:rPr>
                  </w:pPr>
                  <w:r w:rsidRPr="009F4F9C">
                    <w:rPr>
                      <w:sz w:val="20"/>
                      <w:szCs w:val="20"/>
                      <w:lang w:val="ro-MD"/>
                    </w:rPr>
                    <w:t>42900000-5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652DB2F" w14:textId="77777777" w:rsidR="00C25482" w:rsidRPr="009F4F9C" w:rsidRDefault="00C25482" w:rsidP="005D6D3B">
                  <w:pPr>
                    <w:framePr w:hSpace="180" w:wrap="around" w:vAnchor="page" w:hAnchor="margin" w:y="347"/>
                    <w:rPr>
                      <w:b/>
                      <w:sz w:val="20"/>
                      <w:szCs w:val="20"/>
                    </w:rPr>
                  </w:pPr>
                  <w:r w:rsidRPr="009F4F9C">
                    <w:rPr>
                      <w:b/>
                      <w:sz w:val="20"/>
                      <w:szCs w:val="20"/>
                    </w:rPr>
                    <w:t>Lotul 1</w:t>
                  </w:r>
                </w:p>
                <w:p w14:paraId="6847A976" w14:textId="03AF4B15" w:rsidR="00BA3DFF" w:rsidRPr="009F4F9C" w:rsidRDefault="00BA3DFF" w:rsidP="005D6D3B">
                  <w:pPr>
                    <w:framePr w:hSpace="180" w:wrap="around" w:vAnchor="page" w:hAnchor="margin" w:y="347"/>
                    <w:rPr>
                      <w:sz w:val="20"/>
                      <w:szCs w:val="20"/>
                    </w:rPr>
                  </w:pPr>
                  <w:r w:rsidRPr="009F4F9C">
                    <w:rPr>
                      <w:bCs/>
                      <w:sz w:val="20"/>
                      <w:szCs w:val="20"/>
                      <w:lang w:val="ro-MD"/>
                    </w:rPr>
                    <w:t>Polizor unghiular</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9F4F9C" w:rsidRDefault="00CC2EC6" w:rsidP="005D6D3B">
                  <w:pPr>
                    <w:framePr w:hSpace="180" w:wrap="around" w:vAnchor="page" w:hAnchor="margin" w:y="347"/>
                    <w:jc w:val="center"/>
                    <w:rPr>
                      <w:sz w:val="20"/>
                      <w:szCs w:val="20"/>
                    </w:rPr>
                  </w:pPr>
                  <w:r w:rsidRPr="009F4F9C">
                    <w:rPr>
                      <w:sz w:val="20"/>
                      <w:szCs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2CE9CAA6" w:rsidR="00C25482" w:rsidRPr="009F4F9C" w:rsidRDefault="00BA3DFF" w:rsidP="005D6D3B">
                  <w:pPr>
                    <w:framePr w:hSpace="180" w:wrap="around" w:vAnchor="page" w:hAnchor="margin" w:y="347"/>
                    <w:jc w:val="center"/>
                    <w:rPr>
                      <w:sz w:val="20"/>
                      <w:szCs w:val="20"/>
                    </w:rPr>
                  </w:pPr>
                  <w:r w:rsidRPr="009F4F9C">
                    <w:rPr>
                      <w:sz w:val="20"/>
                      <w:szCs w:val="20"/>
                    </w:rPr>
                    <w:t>6</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5D6D3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5D6D3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5D6D3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5D6D3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18AF9B83" w:rsidR="00C25482" w:rsidRPr="0028367D" w:rsidRDefault="00BA3DFF" w:rsidP="005D6D3B">
                  <w:pPr>
                    <w:framePr w:hSpace="180" w:wrap="around" w:vAnchor="page" w:hAnchor="margin" w:y="347"/>
                    <w:jc w:val="center"/>
                    <w:rPr>
                      <w:sz w:val="20"/>
                    </w:rPr>
                  </w:pPr>
                  <w:r>
                    <w:rPr>
                      <w:sz w:val="20"/>
                    </w:rPr>
                    <w:t>30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5D6D3B">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5D6D3B">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5D6D3B">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5D6D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5D6D3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5D6D3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5D6D3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5D6D3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5D6D3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5D6D3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5D6D3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5D6D3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5D6D3B">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5D6D3B">
                  <w:pPr>
                    <w:framePr w:hSpace="180" w:wrap="around" w:vAnchor="page" w:hAnchor="margin" w:y="347"/>
                    <w:tabs>
                      <w:tab w:val="left" w:pos="6120"/>
                    </w:tabs>
                    <w:rPr>
                      <w:sz w:val="20"/>
                    </w:rPr>
                  </w:pPr>
                </w:p>
                <w:p w14:paraId="114394AA" w14:textId="77777777" w:rsidR="00C25482" w:rsidRPr="00845C1B" w:rsidRDefault="00C25482" w:rsidP="005D6D3B">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5D6D3B">
                  <w:pPr>
                    <w:framePr w:hSpace="180" w:wrap="around" w:vAnchor="page" w:hAnchor="margin" w:y="347"/>
                    <w:rPr>
                      <w:sz w:val="20"/>
                    </w:rPr>
                  </w:pPr>
                </w:p>
                <w:p w14:paraId="7F5D2ED4" w14:textId="77777777" w:rsidR="00C25482" w:rsidRPr="00845C1B" w:rsidRDefault="00C25482" w:rsidP="005D6D3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5D6D3B">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5D6D3B">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5D6D3B">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79187B">
            <w:pPr>
              <w:pStyle w:val="Titlu1"/>
              <w:numPr>
                <w:ilvl w:val="0"/>
                <w:numId w:val="19"/>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79187B">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E0D72" w14:textId="77777777" w:rsidR="006D6003" w:rsidRDefault="006D6003" w:rsidP="00A20ACF">
      <w:r>
        <w:separator/>
      </w:r>
    </w:p>
  </w:endnote>
  <w:endnote w:type="continuationSeparator" w:id="0">
    <w:p w14:paraId="7C3F63A0" w14:textId="77777777" w:rsidR="006D6003" w:rsidRDefault="006D60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77E5C" w14:textId="77777777" w:rsidR="006D6003" w:rsidRDefault="006D6003" w:rsidP="00A20ACF">
      <w:r>
        <w:separator/>
      </w:r>
    </w:p>
  </w:footnote>
  <w:footnote w:type="continuationSeparator" w:id="0">
    <w:p w14:paraId="7D7E8DF1" w14:textId="77777777" w:rsidR="006D6003" w:rsidRDefault="006D60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CF07C5"/>
    <w:multiLevelType w:val="multilevel"/>
    <w:tmpl w:val="88A6AA6C"/>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AE25ABB"/>
    <w:multiLevelType w:val="hybridMultilevel"/>
    <w:tmpl w:val="FFA4D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F924FE"/>
    <w:multiLevelType w:val="multilevel"/>
    <w:tmpl w:val="49E4250E"/>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18"/>
  </w:num>
  <w:num w:numId="2" w16cid:durableId="1156529969">
    <w:abstractNumId w:val="21"/>
  </w:num>
  <w:num w:numId="3" w16cid:durableId="204948207">
    <w:abstractNumId w:val="5"/>
  </w:num>
  <w:num w:numId="4" w16cid:durableId="485512200">
    <w:abstractNumId w:val="7"/>
  </w:num>
  <w:num w:numId="5" w16cid:durableId="1939562570">
    <w:abstractNumId w:val="6"/>
  </w:num>
  <w:num w:numId="6" w16cid:durableId="198661788">
    <w:abstractNumId w:val="2"/>
  </w:num>
  <w:num w:numId="7" w16cid:durableId="1841311761">
    <w:abstractNumId w:val="17"/>
  </w:num>
  <w:num w:numId="8" w16cid:durableId="930236592">
    <w:abstractNumId w:val="3"/>
  </w:num>
  <w:num w:numId="9" w16cid:durableId="1416316993">
    <w:abstractNumId w:val="9"/>
  </w:num>
  <w:num w:numId="10" w16cid:durableId="759836186">
    <w:abstractNumId w:val="13"/>
  </w:num>
  <w:num w:numId="11" w16cid:durableId="1403409369">
    <w:abstractNumId w:val="11"/>
  </w:num>
  <w:num w:numId="12" w16cid:durableId="28338804">
    <w:abstractNumId w:val="19"/>
  </w:num>
  <w:num w:numId="13" w16cid:durableId="1047334441">
    <w:abstractNumId w:val="4"/>
  </w:num>
  <w:num w:numId="14" w16cid:durableId="2074305388">
    <w:abstractNumId w:val="1"/>
  </w:num>
  <w:num w:numId="15" w16cid:durableId="742871916">
    <w:abstractNumId w:val="0"/>
  </w:num>
  <w:num w:numId="16" w16cid:durableId="1127813809">
    <w:abstractNumId w:val="15"/>
  </w:num>
  <w:num w:numId="17" w16cid:durableId="1344741308">
    <w:abstractNumId w:val="16"/>
  </w:num>
  <w:num w:numId="18" w16cid:durableId="1998536922">
    <w:abstractNumId w:val="12"/>
  </w:num>
  <w:num w:numId="19" w16cid:durableId="1524436804">
    <w:abstractNumId w:val="18"/>
    <w:lvlOverride w:ilvl="0">
      <w:startOverride w:val="2"/>
    </w:lvlOverride>
  </w:num>
  <w:num w:numId="20" w16cid:durableId="1528979303">
    <w:abstractNumId w:val="21"/>
    <w:lvlOverride w:ilvl="0">
      <w:startOverride w:val="7"/>
    </w:lvlOverride>
  </w:num>
  <w:num w:numId="21" w16cid:durableId="670833788">
    <w:abstractNumId w:val="14"/>
  </w:num>
  <w:num w:numId="22" w16cid:durableId="382099686">
    <w:abstractNumId w:val="20"/>
  </w:num>
  <w:num w:numId="23" w16cid:durableId="167215014">
    <w:abstractNumId w:val="8"/>
  </w:num>
  <w:num w:numId="24" w16cid:durableId="1230192807">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E3D"/>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3F"/>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D3B"/>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003"/>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C1D"/>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7B"/>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B66"/>
    <w:rsid w:val="007B53EA"/>
    <w:rsid w:val="007B66A1"/>
    <w:rsid w:val="007B6EB1"/>
    <w:rsid w:val="007C0C9D"/>
    <w:rsid w:val="007C1176"/>
    <w:rsid w:val="007C12C6"/>
    <w:rsid w:val="007C3857"/>
    <w:rsid w:val="007C5BE7"/>
    <w:rsid w:val="007C67E1"/>
    <w:rsid w:val="007C752D"/>
    <w:rsid w:val="007D2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3C5"/>
    <w:rsid w:val="008124B9"/>
    <w:rsid w:val="00812A22"/>
    <w:rsid w:val="0081505C"/>
    <w:rsid w:val="00815450"/>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85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510A"/>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4F9C"/>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DFF"/>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660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CD"/>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6B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F209CD"/>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21041</Words>
  <Characters>122040</Characters>
  <Application>Microsoft Office Word</Application>
  <DocSecurity>0</DocSecurity>
  <Lines>1017</Lines>
  <Paragraphs>285</Paragraphs>
  <ScaleCrop>false</ScaleCrop>
  <Company>Hewlett-Packard Company</Company>
  <LinksUpToDate>false</LinksUpToDate>
  <CharactersWithSpaces>142796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2026-08-21T11:11:00Z</dcterms:created>
  <dcterms:modified xsi:type="dcterms:W3CDTF">2026-08-21T11:54:00Z</dcterms:modified>
</cp:coreProperties>
</file>