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Default="00A20ACF" w:rsidP="00AF09F9">
            <w:pPr>
              <w:ind w:left="3544" w:hanging="3544"/>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AF09F9">
              <w:rPr>
                <w:sz w:val="32"/>
                <w:szCs w:val="32"/>
              </w:rPr>
              <w:t>Echipament informatic și accesorii de birou pentru implementarea Proiectului ”Lanț valoric integrat pentru îmbunătățirea pieții muncii”, cod 2SOFT/1.1/94 Finan</w:t>
            </w:r>
            <w:r w:rsidR="007D5263">
              <w:rPr>
                <w:sz w:val="32"/>
                <w:szCs w:val="32"/>
              </w:rPr>
              <w:t>ța</w:t>
            </w:r>
            <w:r w:rsidR="00AF09F9">
              <w:rPr>
                <w:sz w:val="32"/>
                <w:szCs w:val="32"/>
              </w:rPr>
              <w:t>t în cadrul Pr</w:t>
            </w:r>
            <w:r w:rsidR="008E4FA2">
              <w:rPr>
                <w:sz w:val="32"/>
                <w:szCs w:val="32"/>
              </w:rPr>
              <w:t>ogramului Operațional Comun Rom</w:t>
            </w:r>
            <w:r w:rsidR="00AF09F9">
              <w:rPr>
                <w:sz w:val="32"/>
                <w:szCs w:val="32"/>
              </w:rPr>
              <w:t>ânia-Republica Moldova 2014-2020</w:t>
            </w:r>
          </w:p>
          <w:p w:rsidR="00AF09F9" w:rsidRPr="00C60D06" w:rsidRDefault="00AF09F9" w:rsidP="00AF09F9">
            <w:pPr>
              <w:ind w:left="3544" w:hanging="3544"/>
              <w:jc w:val="both"/>
              <w:rPr>
                <w:sz w:val="32"/>
                <w:szCs w:val="32"/>
              </w:rPr>
            </w:pP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AF09F9">
              <w:rPr>
                <w:sz w:val="32"/>
                <w:szCs w:val="32"/>
              </w:rPr>
              <w:t>30200000-1</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AF09F9">
              <w:rPr>
                <w:sz w:val="32"/>
                <w:szCs w:val="32"/>
              </w:rPr>
              <w:t>Consiliul raional Ialoveni</w:t>
            </w:r>
          </w:p>
          <w:p w:rsidR="00A20ACF" w:rsidRPr="00C60D06" w:rsidRDefault="00AF09F9" w:rsidP="00457832">
            <w:pPr>
              <w:spacing w:line="360" w:lineRule="auto"/>
              <w:jc w:val="both"/>
              <w:rPr>
                <w:sz w:val="32"/>
                <w:szCs w:val="32"/>
              </w:rPr>
            </w:pPr>
            <w:r>
              <w:rPr>
                <w:sz w:val="32"/>
                <w:szCs w:val="32"/>
              </w:rPr>
              <w:t>Procedura achiziției:            COP</w:t>
            </w: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C60D06">
              <w:rPr>
                <w:noProof w:val="0"/>
                <w:lang w:eastAsia="ro-RO"/>
              </w:rPr>
              <w:lastRenderedPageBreak/>
              <w:t>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w:t>
            </w:r>
            <w:r w:rsidRPr="00C60D06">
              <w:lastRenderedPageBreak/>
              <w:t>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w:t>
            </w:r>
            <w:r w:rsidR="003556B4" w:rsidRPr="001E661A">
              <w:rPr>
                <w:rFonts w:eastAsia="Calibri"/>
                <w:noProof w:val="0"/>
                <w:kern w:val="3"/>
              </w:rPr>
              <w:lastRenderedPageBreak/>
              <w:t xml:space="preserve">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lastRenderedPageBreak/>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lastRenderedPageBreak/>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a"/>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lastRenderedPageBreak/>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lastRenderedPageBreak/>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634" w:type="dxa"/>
              <w:tblLayout w:type="fixed"/>
              <w:tblLook w:val="04A0" w:firstRow="1" w:lastRow="0" w:firstColumn="1" w:lastColumn="0" w:noHBand="0" w:noVBand="1"/>
            </w:tblPr>
            <w:tblGrid>
              <w:gridCol w:w="674"/>
              <w:gridCol w:w="3007"/>
              <w:gridCol w:w="4563"/>
              <w:gridCol w:w="1390"/>
            </w:tblGrid>
            <w:tr w:rsidR="00A20ACF" w:rsidRPr="00C60D06" w:rsidTr="00454BB9">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300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A20ACF" w:rsidRPr="0043525E" w:rsidRDefault="00A20ACF" w:rsidP="00457832">
                  <w:pPr>
                    <w:pStyle w:val="a7"/>
                    <w:jc w:val="center"/>
                    <w:rPr>
                      <w:b/>
                      <w:szCs w:val="22"/>
                    </w:rPr>
                  </w:pPr>
                  <w:r w:rsidRPr="0043525E">
                    <w:rPr>
                      <w:b/>
                      <w:sz w:val="22"/>
                      <w:szCs w:val="22"/>
                    </w:rPr>
                    <w:t>Datele Autorității Contractante/Organizatorului procedurii</w:t>
                  </w:r>
                </w:p>
              </w:tc>
            </w:tr>
            <w:tr w:rsidR="00A20ACF" w:rsidRPr="00C60D06" w:rsidTr="00454BB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300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A20ACF" w:rsidRPr="0043525E" w:rsidRDefault="00AF09F9" w:rsidP="00AF09F9">
                  <w:pPr>
                    <w:pStyle w:val="a7"/>
                    <w:rPr>
                      <w:b/>
                      <w:szCs w:val="22"/>
                    </w:rPr>
                  </w:pPr>
                  <w:r w:rsidRPr="0043525E">
                    <w:rPr>
                      <w:b/>
                      <w:sz w:val="22"/>
                      <w:szCs w:val="22"/>
                    </w:rPr>
                    <w:t>Consiliul raional Ialoveni</w:t>
                  </w:r>
                </w:p>
                <w:p w:rsidR="00AF09F9" w:rsidRPr="0043525E" w:rsidRDefault="00AF09F9" w:rsidP="00AF09F9">
                  <w:pPr>
                    <w:pStyle w:val="a7"/>
                    <w:rPr>
                      <w:b/>
                      <w:szCs w:val="22"/>
                    </w:rPr>
                  </w:pPr>
                  <w:r w:rsidRPr="0043525E">
                    <w:rPr>
                      <w:b/>
                      <w:sz w:val="22"/>
                      <w:szCs w:val="22"/>
                    </w:rPr>
                    <w:t>IDNO 1013601000624</w:t>
                  </w:r>
                </w:p>
              </w:tc>
            </w:tr>
            <w:tr w:rsidR="00A20ACF" w:rsidRPr="00C60D06" w:rsidTr="00454BB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300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A20ACF" w:rsidRPr="0043525E" w:rsidRDefault="00AF09F9" w:rsidP="005939D2">
                  <w:pPr>
                    <w:pStyle w:val="a7"/>
                    <w:rPr>
                      <w:b/>
                      <w:szCs w:val="24"/>
                    </w:rPr>
                  </w:pPr>
                  <w:r w:rsidRPr="0043525E">
                    <w:rPr>
                      <w:szCs w:val="24"/>
                    </w:rPr>
                    <w:t>Echipament informatic și accesorii de birou pentru implementarea Proiectului ”Lanț valoric integrat pentru îmbunătățirea pieții muncii”, cod 2SOFT/1.1/94 Finanțat în cadrul Programului Operațional Comun România-Republica Moldova 2014-2020</w:t>
                  </w:r>
                </w:p>
              </w:tc>
            </w:tr>
            <w:tr w:rsidR="00A20ACF" w:rsidRPr="00C60D06" w:rsidTr="00454BB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300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A20ACF" w:rsidRPr="0043525E" w:rsidRDefault="00A20ACF" w:rsidP="00457832">
                  <w:pPr>
                    <w:pStyle w:val="a7"/>
                    <w:rPr>
                      <w:b/>
                      <w:szCs w:val="22"/>
                    </w:rPr>
                  </w:pPr>
                </w:p>
                <w:p w:rsidR="00A20ACF" w:rsidRPr="0043525E" w:rsidRDefault="0043525E" w:rsidP="00457832">
                  <w:pPr>
                    <w:pStyle w:val="a7"/>
                    <w:rPr>
                      <w:b/>
                      <w:szCs w:val="22"/>
                    </w:rPr>
                  </w:pPr>
                  <w:r>
                    <w:rPr>
                      <w:b/>
                      <w:szCs w:val="22"/>
                    </w:rPr>
                    <w:t>Informația disponibilă în SIA RSAP</w:t>
                  </w:r>
                </w:p>
              </w:tc>
            </w:tr>
            <w:tr w:rsidR="00A20ACF" w:rsidRPr="00C60D06" w:rsidTr="00454BB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300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A20ACF" w:rsidRPr="0043525E" w:rsidRDefault="0043525E" w:rsidP="0043525E">
                  <w:pPr>
                    <w:pStyle w:val="a7"/>
                    <w:rPr>
                      <w:b/>
                      <w:szCs w:val="22"/>
                    </w:rPr>
                  </w:pPr>
                  <w:r>
                    <w:rPr>
                      <w:b/>
                      <w:sz w:val="22"/>
                      <w:szCs w:val="22"/>
                    </w:rPr>
                    <w:t>Bunuri</w:t>
                  </w:r>
                </w:p>
              </w:tc>
            </w:tr>
            <w:tr w:rsidR="00A20ACF" w:rsidRPr="00C60D06" w:rsidTr="00454BB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300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A20ACF" w:rsidRPr="0043525E" w:rsidRDefault="0043525E" w:rsidP="00457832">
                  <w:pPr>
                    <w:pStyle w:val="a7"/>
                    <w:rPr>
                      <w:b/>
                      <w:szCs w:val="22"/>
                    </w:rPr>
                  </w:pPr>
                  <w:r>
                    <w:rPr>
                      <w:b/>
                      <w:sz w:val="22"/>
                      <w:szCs w:val="22"/>
                    </w:rPr>
                    <w:t>30200000-1</w:t>
                  </w:r>
                </w:p>
              </w:tc>
            </w:tr>
            <w:tr w:rsidR="00A20ACF" w:rsidRPr="00C60D06" w:rsidTr="00454BB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300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A20ACF" w:rsidRPr="0084153F" w:rsidRDefault="0043525E" w:rsidP="00457832">
                  <w:pPr>
                    <w:pStyle w:val="a7"/>
                    <w:rPr>
                      <w:b/>
                      <w:szCs w:val="22"/>
                    </w:rPr>
                  </w:pPr>
                  <w:r w:rsidRPr="0084153F">
                    <w:rPr>
                      <w:b/>
                      <w:szCs w:val="24"/>
                    </w:rPr>
                    <w:t>Pr</w:t>
                  </w:r>
                  <w:r w:rsidR="001A1395">
                    <w:rPr>
                      <w:b/>
                      <w:szCs w:val="24"/>
                    </w:rPr>
                    <w:t>ogramului Operațional Comun Rom</w:t>
                  </w:r>
                  <w:r w:rsidRPr="0084153F">
                    <w:rPr>
                      <w:b/>
                      <w:szCs w:val="24"/>
                    </w:rPr>
                    <w:t>ânia-Republica Moldova 2014-2020</w:t>
                  </w:r>
                </w:p>
              </w:tc>
            </w:tr>
            <w:tr w:rsidR="00A20ACF" w:rsidRPr="00C60D06" w:rsidTr="00454BB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300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A20ACF" w:rsidRPr="0043525E" w:rsidRDefault="0043525E" w:rsidP="0043525E">
                  <w:pPr>
                    <w:pStyle w:val="a7"/>
                    <w:rPr>
                      <w:b/>
                      <w:szCs w:val="22"/>
                    </w:rPr>
                  </w:pPr>
                  <w:r w:rsidRPr="0043525E">
                    <w:rPr>
                      <w:b/>
                      <w:sz w:val="22"/>
                      <w:szCs w:val="22"/>
                    </w:rPr>
                    <w:t>Consiliul raional Ialoveni</w:t>
                  </w:r>
                </w:p>
              </w:tc>
            </w:tr>
            <w:tr w:rsidR="00A20ACF" w:rsidRPr="00C60D06" w:rsidTr="00454BB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3007"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A20ACF" w:rsidRPr="0043525E" w:rsidRDefault="0043525E" w:rsidP="00457832">
                  <w:pPr>
                    <w:pStyle w:val="a7"/>
                    <w:rPr>
                      <w:b/>
                      <w:szCs w:val="22"/>
                    </w:rPr>
                  </w:pPr>
                  <w:r>
                    <w:rPr>
                      <w:b/>
                      <w:sz w:val="22"/>
                      <w:szCs w:val="22"/>
                    </w:rPr>
                    <w:t>Nu este cazul</w:t>
                  </w:r>
                </w:p>
              </w:tc>
            </w:tr>
            <w:tr w:rsidR="00A20ACF" w:rsidRPr="00C60D06" w:rsidTr="00454BB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3007"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43525E" w:rsidRPr="0043525E" w:rsidRDefault="0043525E" w:rsidP="0043525E">
                  <w:pPr>
                    <w:pStyle w:val="a7"/>
                    <w:rPr>
                      <w:b/>
                      <w:szCs w:val="22"/>
                    </w:rPr>
                  </w:pPr>
                  <w:r w:rsidRPr="0043525E">
                    <w:rPr>
                      <w:b/>
                      <w:sz w:val="22"/>
                      <w:szCs w:val="22"/>
                    </w:rPr>
                    <w:t>Consiliul raional Ialoveni</w:t>
                  </w:r>
                </w:p>
                <w:p w:rsidR="00A20ACF" w:rsidRPr="0043525E" w:rsidRDefault="0043525E" w:rsidP="0043525E">
                  <w:pPr>
                    <w:pStyle w:val="a7"/>
                    <w:rPr>
                      <w:b/>
                      <w:szCs w:val="22"/>
                    </w:rPr>
                  </w:pPr>
                  <w:r w:rsidRPr="0043525E">
                    <w:rPr>
                      <w:b/>
                      <w:sz w:val="22"/>
                      <w:szCs w:val="22"/>
                    </w:rPr>
                    <w:t>IDNO 1013601000624</w:t>
                  </w:r>
                </w:p>
              </w:tc>
            </w:tr>
            <w:tr w:rsidR="00A20ACF" w:rsidRPr="00C60D06" w:rsidTr="00454BB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3007"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43525E" w:rsidRPr="0043525E" w:rsidRDefault="0043525E" w:rsidP="0043525E">
                  <w:pPr>
                    <w:pStyle w:val="a7"/>
                    <w:rPr>
                      <w:b/>
                      <w:szCs w:val="22"/>
                    </w:rPr>
                  </w:pPr>
                  <w:r w:rsidRPr="0043525E">
                    <w:rPr>
                      <w:b/>
                      <w:sz w:val="22"/>
                      <w:szCs w:val="22"/>
                    </w:rPr>
                    <w:t>Consiliul raional Ialoveni</w:t>
                  </w:r>
                </w:p>
                <w:p w:rsidR="00A20ACF" w:rsidRPr="0043525E" w:rsidRDefault="0043525E" w:rsidP="0043525E">
                  <w:pPr>
                    <w:pStyle w:val="a7"/>
                    <w:rPr>
                      <w:b/>
                      <w:szCs w:val="22"/>
                    </w:rPr>
                  </w:pPr>
                  <w:r w:rsidRPr="0043525E">
                    <w:rPr>
                      <w:b/>
                      <w:sz w:val="22"/>
                      <w:szCs w:val="22"/>
                    </w:rPr>
                    <w:t>IDNO 1013601000624</w:t>
                  </w:r>
                </w:p>
              </w:tc>
            </w:tr>
            <w:tr w:rsidR="00A20ACF" w:rsidRPr="00C60D06" w:rsidTr="00454BB9">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3007"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A20ACF" w:rsidRPr="0043525E" w:rsidRDefault="0043525E" w:rsidP="00457832">
                  <w:pPr>
                    <w:pStyle w:val="a7"/>
                    <w:rPr>
                      <w:b/>
                      <w:szCs w:val="22"/>
                    </w:rPr>
                  </w:pPr>
                  <w:r>
                    <w:rPr>
                      <w:b/>
                      <w:sz w:val="22"/>
                      <w:szCs w:val="22"/>
                    </w:rPr>
                    <w:t>română</w:t>
                  </w:r>
                </w:p>
              </w:tc>
            </w:tr>
            <w:tr w:rsidR="00A20ACF" w:rsidRPr="00C60D06" w:rsidTr="00454BB9">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3007"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4563" w:type="dxa"/>
                  <w:tcBorders>
                    <w:top w:val="single" w:sz="4" w:space="0" w:color="auto"/>
                    <w:left w:val="single" w:sz="4" w:space="0" w:color="auto"/>
                  </w:tcBorders>
                  <w:vAlign w:val="center"/>
                </w:tcPr>
                <w:p w:rsidR="00A20ACF" w:rsidRPr="0043525E" w:rsidRDefault="00A20ACF" w:rsidP="00457832">
                  <w:pPr>
                    <w:jc w:val="both"/>
                  </w:pPr>
                </w:p>
              </w:tc>
              <w:tc>
                <w:tcPr>
                  <w:tcW w:w="1390" w:type="dxa"/>
                  <w:tcBorders>
                    <w:top w:val="single" w:sz="4" w:space="0" w:color="auto"/>
                    <w:right w:val="single" w:sz="4" w:space="0" w:color="auto"/>
                  </w:tcBorders>
                  <w:vAlign w:val="center"/>
                </w:tcPr>
                <w:p w:rsidR="00A20ACF" w:rsidRPr="0043525E" w:rsidRDefault="00A20ACF" w:rsidP="00457832">
                  <w:pPr>
                    <w:pStyle w:val="a7"/>
                    <w:tabs>
                      <w:tab w:val="right" w:pos="4743"/>
                    </w:tabs>
                    <w:rPr>
                      <w:b/>
                      <w:szCs w:val="22"/>
                    </w:rPr>
                  </w:pPr>
                </w:p>
              </w:tc>
            </w:tr>
            <w:tr w:rsidR="00A20ACF" w:rsidRPr="00C60D06" w:rsidTr="00454BB9">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4563" w:type="dxa"/>
                  <w:tcBorders>
                    <w:left w:val="single" w:sz="4" w:space="0" w:color="auto"/>
                  </w:tcBorders>
                  <w:vAlign w:val="center"/>
                </w:tcPr>
                <w:p w:rsidR="00A20ACF" w:rsidRPr="0043525E" w:rsidRDefault="0043525E" w:rsidP="00457832">
                  <w:pPr>
                    <w:jc w:val="both"/>
                    <w:rPr>
                      <w:rFonts w:ascii="Baltica RR" w:hAnsi="Baltica RR"/>
                      <w:b/>
                      <w:noProof w:val="0"/>
                    </w:rPr>
                  </w:pPr>
                  <w:r>
                    <w:rPr>
                      <w:rFonts w:ascii="Baltica RR" w:hAnsi="Baltica RR"/>
                      <w:b/>
                      <w:noProof w:val="0"/>
                      <w:sz w:val="22"/>
                      <w:szCs w:val="22"/>
                    </w:rPr>
                    <w:t>Electronic, prin intermediul SIA RSAP</w:t>
                  </w:r>
                  <w:r w:rsidR="00A20ACF" w:rsidRPr="0043525E">
                    <w:rPr>
                      <w:rFonts w:ascii="Baltica RR" w:hAnsi="Baltica RR"/>
                      <w:b/>
                      <w:noProof w:val="0"/>
                      <w:sz w:val="22"/>
                      <w:szCs w:val="22"/>
                    </w:rPr>
                    <w:t xml:space="preserve"> </w:t>
                  </w:r>
                </w:p>
              </w:tc>
              <w:tc>
                <w:tcPr>
                  <w:tcW w:w="1390" w:type="dxa"/>
                  <w:tcBorders>
                    <w:right w:val="single" w:sz="4" w:space="0" w:color="auto"/>
                  </w:tcBorders>
                  <w:vAlign w:val="center"/>
                </w:tcPr>
                <w:p w:rsidR="00A20ACF" w:rsidRPr="0043525E" w:rsidRDefault="00A20ACF" w:rsidP="00457832">
                  <w:pPr>
                    <w:pStyle w:val="a7"/>
                    <w:tabs>
                      <w:tab w:val="right" w:pos="4743"/>
                    </w:tabs>
                    <w:rPr>
                      <w:b/>
                      <w:szCs w:val="22"/>
                    </w:rPr>
                  </w:pPr>
                </w:p>
              </w:tc>
            </w:tr>
            <w:tr w:rsidR="00A20ACF" w:rsidRPr="00C60D06" w:rsidTr="00454BB9">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4563" w:type="dxa"/>
                  <w:tcBorders>
                    <w:left w:val="single" w:sz="4" w:space="0" w:color="auto"/>
                  </w:tcBorders>
                  <w:vAlign w:val="center"/>
                </w:tcPr>
                <w:p w:rsidR="00A20ACF" w:rsidRPr="0043525E" w:rsidRDefault="00A20ACF" w:rsidP="00457832">
                  <w:pPr>
                    <w:tabs>
                      <w:tab w:val="right" w:pos="4743"/>
                    </w:tabs>
                    <w:jc w:val="both"/>
                  </w:pPr>
                </w:p>
              </w:tc>
              <w:tc>
                <w:tcPr>
                  <w:tcW w:w="1390" w:type="dxa"/>
                  <w:tcBorders>
                    <w:right w:val="single" w:sz="4" w:space="0" w:color="auto"/>
                  </w:tcBorders>
                  <w:vAlign w:val="center"/>
                </w:tcPr>
                <w:p w:rsidR="00A20ACF" w:rsidRPr="0043525E" w:rsidRDefault="00A20ACF" w:rsidP="00457832">
                  <w:pPr>
                    <w:pStyle w:val="a7"/>
                    <w:tabs>
                      <w:tab w:val="right" w:pos="4743"/>
                    </w:tabs>
                    <w:rPr>
                      <w:b/>
                      <w:szCs w:val="22"/>
                    </w:rPr>
                  </w:pPr>
                </w:p>
              </w:tc>
            </w:tr>
            <w:tr w:rsidR="00A20ACF" w:rsidRPr="00C60D06" w:rsidTr="00454BB9">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4563" w:type="dxa"/>
                  <w:tcBorders>
                    <w:left w:val="single" w:sz="4" w:space="0" w:color="auto"/>
                  </w:tcBorders>
                  <w:vAlign w:val="center"/>
                </w:tcPr>
                <w:p w:rsidR="00A20ACF" w:rsidRPr="0043525E" w:rsidRDefault="00A20ACF" w:rsidP="00457832">
                  <w:pPr>
                    <w:tabs>
                      <w:tab w:val="right" w:pos="4743"/>
                    </w:tabs>
                    <w:jc w:val="both"/>
                  </w:pPr>
                </w:p>
              </w:tc>
              <w:tc>
                <w:tcPr>
                  <w:tcW w:w="1390" w:type="dxa"/>
                  <w:tcBorders>
                    <w:right w:val="single" w:sz="4" w:space="0" w:color="auto"/>
                  </w:tcBorders>
                  <w:vAlign w:val="center"/>
                </w:tcPr>
                <w:p w:rsidR="00A20ACF" w:rsidRPr="0043525E" w:rsidRDefault="00A20ACF" w:rsidP="00457832">
                  <w:pPr>
                    <w:pStyle w:val="a7"/>
                    <w:tabs>
                      <w:tab w:val="right" w:pos="4743"/>
                    </w:tabs>
                    <w:rPr>
                      <w:b/>
                      <w:szCs w:val="22"/>
                    </w:rPr>
                  </w:pPr>
                </w:p>
              </w:tc>
            </w:tr>
            <w:tr w:rsidR="00A20ACF" w:rsidRPr="00C60D06" w:rsidTr="00454BB9">
              <w:trPr>
                <w:trHeight w:val="70"/>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4563" w:type="dxa"/>
                  <w:tcBorders>
                    <w:left w:val="single" w:sz="4" w:space="0" w:color="auto"/>
                    <w:bottom w:val="single" w:sz="4" w:space="0" w:color="auto"/>
                  </w:tcBorders>
                  <w:vAlign w:val="center"/>
                </w:tcPr>
                <w:p w:rsidR="00A20ACF" w:rsidRPr="0043525E" w:rsidRDefault="00A20ACF" w:rsidP="00457832">
                  <w:pPr>
                    <w:jc w:val="both"/>
                  </w:pPr>
                </w:p>
              </w:tc>
              <w:tc>
                <w:tcPr>
                  <w:tcW w:w="1390" w:type="dxa"/>
                  <w:tcBorders>
                    <w:bottom w:val="single" w:sz="4" w:space="0" w:color="auto"/>
                    <w:right w:val="single" w:sz="4" w:space="0" w:color="auto"/>
                  </w:tcBorders>
                  <w:vAlign w:val="center"/>
                </w:tcPr>
                <w:p w:rsidR="00A20ACF" w:rsidRPr="0043525E" w:rsidRDefault="00A20ACF" w:rsidP="00457832">
                  <w:pPr>
                    <w:pStyle w:val="a7"/>
                    <w:tabs>
                      <w:tab w:val="right" w:pos="4743"/>
                    </w:tabs>
                    <w:rPr>
                      <w:b/>
                      <w:szCs w:val="22"/>
                    </w:rPr>
                  </w:pPr>
                </w:p>
              </w:tc>
            </w:tr>
            <w:tr w:rsidR="00A20ACF" w:rsidRPr="00C60D06" w:rsidTr="00454BB9">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3007"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A20ACF" w:rsidRPr="0043525E" w:rsidRDefault="0043525E" w:rsidP="00457832">
                  <w:pPr>
                    <w:pStyle w:val="a7"/>
                    <w:tabs>
                      <w:tab w:val="right" w:pos="4743"/>
                    </w:tabs>
                    <w:rPr>
                      <w:b/>
                      <w:szCs w:val="22"/>
                    </w:rPr>
                  </w:pPr>
                  <w:r>
                    <w:rPr>
                      <w:b/>
                      <w:sz w:val="22"/>
                      <w:szCs w:val="22"/>
                    </w:rPr>
                    <w:t>Nu este cazul</w:t>
                  </w:r>
                </w:p>
              </w:tc>
            </w:tr>
            <w:tr w:rsidR="00A20ACF" w:rsidRPr="00C60D06" w:rsidTr="00454BB9">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3007"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A20ACF" w:rsidRPr="0043525E" w:rsidRDefault="00270B97" w:rsidP="00457832">
                  <w:pPr>
                    <w:tabs>
                      <w:tab w:val="left" w:pos="284"/>
                      <w:tab w:val="right" w:pos="9531"/>
                    </w:tabs>
                    <w:spacing w:line="360" w:lineRule="auto"/>
                    <w:ind w:left="360" w:hanging="360"/>
                    <w:contextualSpacing/>
                    <w:rPr>
                      <w:rFonts w:ascii="Baltica RR" w:hAnsi="Baltica RR"/>
                      <w:b/>
                      <w:noProof w:val="0"/>
                    </w:rPr>
                  </w:pPr>
                  <w:r w:rsidRPr="0043525E">
                    <w:rPr>
                      <w:rFonts w:ascii="Baltica RR" w:hAnsi="Baltica RR"/>
                      <w:b/>
                      <w:noProof w:val="0"/>
                      <w:sz w:val="22"/>
                      <w:szCs w:val="22"/>
                    </w:rPr>
                    <w:t>Vînzare-cumpărare</w:t>
                  </w:r>
                  <w:r w:rsidR="00A20ACF" w:rsidRPr="0043525E">
                    <w:rPr>
                      <w:rFonts w:ascii="Baltica RR" w:hAnsi="Baltica RR"/>
                      <w:b/>
                      <w:noProof w:val="0"/>
                      <w:sz w:val="22"/>
                      <w:szCs w:val="22"/>
                    </w:rPr>
                    <w:t xml:space="preserve"> </w:t>
                  </w:r>
                </w:p>
                <w:p w:rsidR="00A20ACF" w:rsidRPr="0043525E" w:rsidRDefault="00A20ACF" w:rsidP="00457832">
                  <w:pPr>
                    <w:tabs>
                      <w:tab w:val="left" w:pos="284"/>
                      <w:tab w:val="right" w:pos="9531"/>
                    </w:tabs>
                    <w:spacing w:line="360" w:lineRule="auto"/>
                    <w:contextualSpacing/>
                    <w:rPr>
                      <w:b/>
                    </w:rPr>
                  </w:pPr>
                </w:p>
              </w:tc>
            </w:tr>
            <w:tr w:rsidR="00A20ACF" w:rsidRPr="00C60D06" w:rsidTr="00454BB9">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3007"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454BB9" w:rsidRPr="0043525E" w:rsidRDefault="0043525E" w:rsidP="00454BB9">
                  <w:pPr>
                    <w:pStyle w:val="a7"/>
                    <w:tabs>
                      <w:tab w:val="right" w:pos="4743"/>
                    </w:tabs>
                    <w:rPr>
                      <w:b/>
                      <w:spacing w:val="-2"/>
                      <w:szCs w:val="24"/>
                    </w:rPr>
                  </w:pPr>
                  <w:r>
                    <w:rPr>
                      <w:b/>
                      <w:spacing w:val="-2"/>
                      <w:szCs w:val="24"/>
                    </w:rPr>
                    <w:t>Participarea la procedura de achiziții este admisă în termenii legii tuturor persoanelor fizice și juridice ale Statelor Membre aleUniunii Europene, a cel</w:t>
                  </w:r>
                  <w:r w:rsidR="00454BB9">
                    <w:rPr>
                      <w:b/>
                      <w:spacing w:val="-2"/>
                      <w:szCs w:val="24"/>
                    </w:rPr>
                    <w:t>or în curs de pre-aderare și a țărilor</w:t>
                  </w:r>
                  <w:r>
                    <w:rPr>
                      <w:b/>
                      <w:spacing w:val="-2"/>
                      <w:szCs w:val="24"/>
                    </w:rPr>
                    <w:t xml:space="preserve"> beneficiare</w:t>
                  </w:r>
                  <w:r w:rsidR="00454BB9">
                    <w:rPr>
                      <w:b/>
                      <w:spacing w:val="-2"/>
                      <w:szCs w:val="24"/>
                    </w:rPr>
                    <w:t xml:space="preserve"> ale Programului Eastern Neighbourghood Partenership Instrument (Instrumentul Parteneriatului de Bună Vecinătate în partea de Est a Europei).</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bl>
    <w:p w:rsidR="00A20ACF" w:rsidRPr="00C60D06" w:rsidRDefault="00A20ACF" w:rsidP="00A20ACF"/>
    <w:p w:rsidR="00A20ACF" w:rsidRPr="00C60D06" w:rsidRDefault="005D74BA" w:rsidP="00A20ACF">
      <w:r>
        <w:t>Conform Anunțului de Participare</w:t>
      </w:r>
    </w:p>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70E8B" w:rsidRDefault="00E70E8B" w:rsidP="00457832">
            <w:pPr>
              <w:pStyle w:val="a4"/>
              <w:tabs>
                <w:tab w:val="left" w:pos="540"/>
              </w:tabs>
              <w:suppressAutoHyphens/>
              <w:spacing w:after="120"/>
              <w:jc w:val="both"/>
            </w:pPr>
            <w:r w:rsidRPr="00E70E8B">
              <w:rPr>
                <w:b/>
              </w:rPr>
              <w:t>Nu vor fi acceptate</w:t>
            </w:r>
            <w:r w:rsidR="00A20ACF" w:rsidRPr="00E70E8B">
              <w:rPr>
                <w:b/>
              </w:rPr>
              <w:t xml:space="preserve">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70E8B" w:rsidRDefault="00A20ACF" w:rsidP="00E70E8B">
            <w:pPr>
              <w:numPr>
                <w:ilvl w:val="0"/>
                <w:numId w:val="11"/>
              </w:numPr>
              <w:tabs>
                <w:tab w:val="clear" w:pos="1134"/>
                <w:tab w:val="left" w:pos="372"/>
              </w:tabs>
              <w:suppressAutoHyphens/>
              <w:spacing w:before="120" w:after="120"/>
              <w:ind w:left="372" w:hanging="360"/>
            </w:pPr>
            <w:r w:rsidRPr="00E70E8B">
              <w:t>Oferta va fi însoţită de o Garanţie pentru ofertă (emisă de o bancă comercială) conform formularului F3.2 din secţiunea a 3-a – Formulare pentru depunerea ofertei</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70E8B" w:rsidRDefault="00E70E8B" w:rsidP="00457832">
            <w:pPr>
              <w:tabs>
                <w:tab w:val="left" w:pos="372"/>
              </w:tabs>
              <w:suppressAutoHyphens/>
            </w:pPr>
            <w:r>
              <w:rPr>
                <w:b/>
              </w:rPr>
              <w:t xml:space="preserve">1 </w:t>
            </w:r>
            <w:r w:rsidR="00A20ACF" w:rsidRPr="00E70E8B">
              <w:rPr>
                <w:b/>
              </w:rPr>
              <w:t xml:space="preserve">% </w:t>
            </w:r>
            <w:r w:rsidR="00A20ACF" w:rsidRPr="00E70E8B">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70E8B" w:rsidRDefault="00E70E8B" w:rsidP="00457832">
            <w:pPr>
              <w:tabs>
                <w:tab w:val="left" w:pos="372"/>
              </w:tabs>
              <w:suppressAutoHyphens/>
              <w:spacing w:before="120" w:after="120"/>
              <w:rPr>
                <w:b/>
              </w:rPr>
            </w:pPr>
            <w:r>
              <w:rPr>
                <w:b/>
                <w:i/>
                <w:sz w:val="22"/>
                <w:szCs w:val="22"/>
              </w:rPr>
              <w:t>DDP Incoterms2013</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70E8B" w:rsidRDefault="00E70E8B" w:rsidP="002C10CE">
            <w:pPr>
              <w:tabs>
                <w:tab w:val="left" w:pos="372"/>
              </w:tabs>
              <w:suppressAutoHyphens/>
              <w:rPr>
                <w:b/>
              </w:rPr>
            </w:pPr>
            <w:r>
              <w:rPr>
                <w:b/>
              </w:rPr>
              <w:t xml:space="preserve">Max. </w:t>
            </w:r>
            <w:r w:rsidR="002C10CE">
              <w:rPr>
                <w:b/>
              </w:rPr>
              <w:t>30</w:t>
            </w:r>
            <w:r>
              <w:rPr>
                <w:b/>
              </w:rPr>
              <w:t xml:space="preserve"> de zile de la semnarea contratului</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70E8B" w:rsidRDefault="00E70E8B" w:rsidP="00457832">
            <w:pPr>
              <w:tabs>
                <w:tab w:val="left" w:pos="372"/>
              </w:tabs>
              <w:suppressAutoHyphens/>
              <w:rPr>
                <w:b/>
              </w:rPr>
            </w:pPr>
            <w:r>
              <w:rPr>
                <w:b/>
              </w:rPr>
              <w:t>Consiliul raional Ialoveni</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70E8B" w:rsidRDefault="00A20ACF" w:rsidP="0084153F">
            <w:pPr>
              <w:tabs>
                <w:tab w:val="left" w:pos="372"/>
              </w:tabs>
              <w:suppressAutoHyphens/>
              <w:rPr>
                <w:b/>
                <w:spacing w:val="-4"/>
              </w:rPr>
            </w:pPr>
            <w:r w:rsidRPr="00E70E8B">
              <w:rPr>
                <w:b/>
                <w:spacing w:val="-4"/>
              </w:rPr>
              <w:t>Achitarea va fi efectuată ut</w:t>
            </w:r>
            <w:r w:rsidR="00E70E8B">
              <w:rPr>
                <w:b/>
                <w:spacing w:val="-4"/>
              </w:rPr>
              <w:t>iliz</w:t>
            </w:r>
            <w:r w:rsidR="0084153F">
              <w:rPr>
                <w:b/>
                <w:spacing w:val="-4"/>
              </w:rPr>
              <w:t>â</w:t>
            </w:r>
            <w:r w:rsidR="00E70E8B">
              <w:rPr>
                <w:b/>
                <w:spacing w:val="-4"/>
              </w:rPr>
              <w:t>nd sistemul de e-facturare în termen de 15 zile bancare conform facturii fiscale și a actului de predare primire.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70E8B" w:rsidRDefault="00E70E8B" w:rsidP="00457832">
            <w:pPr>
              <w:tabs>
                <w:tab w:val="left" w:pos="372"/>
              </w:tabs>
              <w:suppressAutoHyphens/>
              <w:rPr>
                <w:spacing w:val="-4"/>
              </w:rPr>
            </w:pPr>
            <w:r>
              <w:rPr>
                <w:spacing w:val="-4"/>
              </w:rPr>
              <w:t>30 de 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70E8B" w:rsidRDefault="00E70E8B" w:rsidP="00457832">
            <w:pPr>
              <w:tabs>
                <w:tab w:val="left" w:pos="372"/>
              </w:tabs>
              <w:suppressAutoHyphens/>
              <w:rPr>
                <w:iCs/>
              </w:rPr>
            </w:pPr>
            <w:r>
              <w:rPr>
                <w:b/>
                <w:iCs/>
              </w:rPr>
              <w:t>Nu se acceptă</w:t>
            </w:r>
            <w:r w:rsidR="00A20ACF" w:rsidRPr="00E70E8B">
              <w:rPr>
                <w:iCs/>
              </w:rPr>
              <w:t xml:space="preserve"> </w:t>
            </w:r>
          </w:p>
        </w:tc>
      </w:tr>
      <w:tr w:rsidR="00A20ACF" w:rsidRPr="00C60D06" w:rsidTr="00457832">
        <w:trPr>
          <w:trHeight w:val="600"/>
        </w:trPr>
        <w:tc>
          <w:tcPr>
            <w:tcW w:w="10322" w:type="dxa"/>
            <w:gridSpan w:val="6"/>
            <w:vAlign w:val="center"/>
          </w:tcPr>
          <w:p w:rsidR="00A20ACF" w:rsidRPr="00E70E8B" w:rsidRDefault="00A20ACF" w:rsidP="0002312A">
            <w:pPr>
              <w:pStyle w:val="2"/>
              <w:keepNext w:val="0"/>
              <w:keepLines w:val="0"/>
              <w:numPr>
                <w:ilvl w:val="0"/>
                <w:numId w:val="22"/>
              </w:numPr>
              <w:tabs>
                <w:tab w:val="left" w:pos="360"/>
              </w:tabs>
              <w:spacing w:before="0"/>
              <w:jc w:val="center"/>
              <w:rPr>
                <w:rFonts w:ascii="Times New Roman" w:hAnsi="Times New Roman" w:cs="Times New Roman"/>
                <w:sz w:val="24"/>
                <w:szCs w:val="24"/>
              </w:rPr>
            </w:pPr>
            <w:bookmarkStart w:id="146" w:name="_Toc358300271"/>
            <w:bookmarkStart w:id="147" w:name="_Toc392180194"/>
            <w:bookmarkStart w:id="148" w:name="_Toc449539082"/>
            <w:r w:rsidRPr="00E70E8B">
              <w:rPr>
                <w:rFonts w:ascii="Times New Roman" w:hAnsi="Times New Roman" w:cs="Times New Roman"/>
                <w:sz w:val="24"/>
                <w:szCs w:val="24"/>
              </w:rPr>
              <w:t>Depunerea și deschiderea ofertelor</w:t>
            </w:r>
            <w:bookmarkEnd w:id="146"/>
            <w:bookmarkEnd w:id="147"/>
            <w:bookmarkEnd w:id="148"/>
          </w:p>
        </w:tc>
      </w:tr>
      <w:tr w:rsidR="00A20ACF" w:rsidRPr="00E70E8B"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E70E8B" w:rsidRDefault="00A20ACF" w:rsidP="00457832">
            <w:pPr>
              <w:jc w:val="both"/>
            </w:pPr>
          </w:p>
        </w:tc>
        <w:tc>
          <w:tcPr>
            <w:tcW w:w="4082" w:type="dxa"/>
            <w:tcBorders>
              <w:top w:val="single" w:sz="4" w:space="0" w:color="auto"/>
              <w:right w:val="single" w:sz="4" w:space="0" w:color="auto"/>
            </w:tcBorders>
            <w:vAlign w:val="center"/>
          </w:tcPr>
          <w:p w:rsidR="00A20ACF" w:rsidRPr="00E70E8B" w:rsidRDefault="00A20ACF" w:rsidP="00457832">
            <w:pPr>
              <w:pStyle w:val="a7"/>
              <w:tabs>
                <w:tab w:val="right" w:pos="4743"/>
              </w:tabs>
              <w:rPr>
                <w:rFonts w:ascii="Times New Roman" w:hAnsi="Times New Roman"/>
                <w:b/>
                <w:color w:val="FF0000"/>
                <w:szCs w:val="24"/>
                <w:lang w:eastAsia="ru-RU"/>
              </w:rPr>
            </w:pPr>
          </w:p>
        </w:tc>
      </w:tr>
      <w:tr w:rsidR="00A20ACF" w:rsidRPr="00E70E8B"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E70E8B" w:rsidRDefault="00E70E8B" w:rsidP="00457832">
            <w:r w:rsidRPr="003F225B">
              <w:rPr>
                <w:b/>
                <w:i/>
                <w:spacing w:val="-4"/>
                <w:sz w:val="22"/>
                <w:szCs w:val="22"/>
                <w:lang w:val="en-US"/>
              </w:rPr>
              <w:t xml:space="preserve">SIA RSAP  </w:t>
            </w:r>
          </w:p>
        </w:tc>
        <w:tc>
          <w:tcPr>
            <w:tcW w:w="4082" w:type="dxa"/>
            <w:tcBorders>
              <w:right w:val="single" w:sz="4" w:space="0" w:color="auto"/>
            </w:tcBorders>
            <w:vAlign w:val="center"/>
          </w:tcPr>
          <w:p w:rsidR="00A20ACF" w:rsidRPr="00E70E8B" w:rsidRDefault="00A20ACF" w:rsidP="00457832">
            <w:pPr>
              <w:pStyle w:val="a7"/>
              <w:tabs>
                <w:tab w:val="right" w:pos="4743"/>
              </w:tabs>
              <w:rPr>
                <w:rFonts w:ascii="Times New Roman" w:hAnsi="Times New Roman"/>
                <w:b/>
                <w:color w:val="FF0000"/>
                <w:szCs w:val="24"/>
              </w:rPr>
            </w:pPr>
          </w:p>
        </w:tc>
      </w:tr>
      <w:tr w:rsidR="00A20ACF" w:rsidRPr="00E70E8B"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E70E8B" w:rsidRDefault="00A20ACF" w:rsidP="00457832">
            <w:pPr>
              <w:tabs>
                <w:tab w:val="right" w:pos="4743"/>
              </w:tabs>
              <w:jc w:val="both"/>
            </w:pPr>
          </w:p>
        </w:tc>
        <w:tc>
          <w:tcPr>
            <w:tcW w:w="4082" w:type="dxa"/>
            <w:tcBorders>
              <w:right w:val="single" w:sz="4" w:space="0" w:color="auto"/>
            </w:tcBorders>
            <w:vAlign w:val="center"/>
          </w:tcPr>
          <w:p w:rsidR="00A20ACF" w:rsidRPr="00E70E8B" w:rsidRDefault="00A20ACF" w:rsidP="00457832">
            <w:pPr>
              <w:pStyle w:val="a7"/>
              <w:tabs>
                <w:tab w:val="right" w:pos="4743"/>
              </w:tabs>
              <w:rPr>
                <w:rFonts w:ascii="Times New Roman" w:hAnsi="Times New Roman"/>
                <w:b/>
                <w:color w:val="FF0000"/>
                <w:szCs w:val="24"/>
              </w:rPr>
            </w:pPr>
          </w:p>
        </w:tc>
      </w:tr>
      <w:tr w:rsidR="00A20ACF" w:rsidRPr="00E70E8B"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E70E8B" w:rsidRDefault="00A20ACF" w:rsidP="00457832">
            <w:pPr>
              <w:tabs>
                <w:tab w:val="right" w:pos="4743"/>
              </w:tabs>
              <w:jc w:val="both"/>
            </w:pPr>
          </w:p>
        </w:tc>
        <w:tc>
          <w:tcPr>
            <w:tcW w:w="4082" w:type="dxa"/>
            <w:tcBorders>
              <w:right w:val="single" w:sz="4" w:space="0" w:color="auto"/>
            </w:tcBorders>
            <w:vAlign w:val="center"/>
          </w:tcPr>
          <w:p w:rsidR="00A20ACF" w:rsidRPr="00E70E8B" w:rsidRDefault="00A20ACF" w:rsidP="00457832">
            <w:pPr>
              <w:pStyle w:val="a7"/>
              <w:tabs>
                <w:tab w:val="right" w:pos="4743"/>
              </w:tabs>
              <w:rPr>
                <w:rFonts w:ascii="Times New Roman" w:hAnsi="Times New Roman"/>
                <w:b/>
                <w:color w:val="FF0000"/>
                <w:szCs w:val="24"/>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E70E8B" w:rsidRDefault="00A20ACF" w:rsidP="00457832">
            <w:pPr>
              <w:tabs>
                <w:tab w:val="left" w:pos="372"/>
                <w:tab w:val="right" w:pos="7254"/>
              </w:tabs>
              <w:suppressAutoHyphens/>
              <w:rPr>
                <w:iCs/>
              </w:rPr>
            </w:pPr>
          </w:p>
        </w:tc>
      </w:tr>
      <w:tr w:rsidR="00A20ACF" w:rsidRPr="00E70E8B"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E70E8B" w:rsidRDefault="00A20ACF" w:rsidP="00457832">
            <w:pPr>
              <w:pStyle w:val="a7"/>
              <w:rPr>
                <w:rFonts w:ascii="Times New Roman" w:hAnsi="Times New Roman"/>
                <w:szCs w:val="24"/>
              </w:rPr>
            </w:pPr>
          </w:p>
        </w:tc>
        <w:tc>
          <w:tcPr>
            <w:tcW w:w="4082" w:type="dxa"/>
            <w:tcBorders>
              <w:bottom w:val="single" w:sz="4" w:space="0" w:color="auto"/>
              <w:right w:val="single" w:sz="4" w:space="0" w:color="auto"/>
            </w:tcBorders>
            <w:vAlign w:val="center"/>
          </w:tcPr>
          <w:p w:rsidR="00A20ACF" w:rsidRPr="00E70E8B" w:rsidRDefault="00A20ACF" w:rsidP="00457832">
            <w:pPr>
              <w:pStyle w:val="a7"/>
              <w:tabs>
                <w:tab w:val="right" w:pos="4743"/>
              </w:tabs>
              <w:rPr>
                <w:rFonts w:ascii="Times New Roman" w:hAnsi="Times New Roman"/>
                <w:b/>
                <w:color w:val="FF0000"/>
                <w:szCs w:val="24"/>
              </w:rPr>
            </w:pPr>
          </w:p>
        </w:tc>
      </w:tr>
      <w:tr w:rsidR="00A20ACF" w:rsidRPr="00E70E8B"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E70E8B" w:rsidRDefault="00E70E8B" w:rsidP="00457832">
            <w:pPr>
              <w:jc w:val="both"/>
            </w:pPr>
            <w:r>
              <w:rPr>
                <w:b/>
                <w:i/>
                <w:sz w:val="22"/>
                <w:szCs w:val="22"/>
              </w:rPr>
              <w:t xml:space="preserve">Informatia o gasiti in SIA </w:t>
            </w:r>
            <w:r w:rsidRPr="003F225B">
              <w:rPr>
                <w:b/>
                <w:i/>
                <w:sz w:val="22"/>
                <w:szCs w:val="22"/>
              </w:rPr>
              <w:t>RS</w:t>
            </w:r>
            <w:r>
              <w:rPr>
                <w:b/>
                <w:i/>
                <w:sz w:val="22"/>
                <w:szCs w:val="22"/>
              </w:rPr>
              <w:t>A</w:t>
            </w:r>
            <w:r w:rsidRPr="003F225B">
              <w:rPr>
                <w:b/>
                <w:i/>
                <w:sz w:val="22"/>
                <w:szCs w:val="22"/>
              </w:rPr>
              <w:t>P</w:t>
            </w:r>
          </w:p>
        </w:tc>
        <w:tc>
          <w:tcPr>
            <w:tcW w:w="4082" w:type="dxa"/>
            <w:tcBorders>
              <w:top w:val="single" w:sz="4" w:space="0" w:color="auto"/>
              <w:right w:val="single" w:sz="4" w:space="0" w:color="auto"/>
            </w:tcBorders>
            <w:vAlign w:val="center"/>
          </w:tcPr>
          <w:p w:rsidR="00A20ACF" w:rsidRPr="00E70E8B" w:rsidRDefault="00A20ACF" w:rsidP="00457832">
            <w:pPr>
              <w:pStyle w:val="a7"/>
              <w:tabs>
                <w:tab w:val="right" w:pos="4743"/>
              </w:tabs>
              <w:rPr>
                <w:rFonts w:ascii="Times New Roman" w:hAnsi="Times New Roman"/>
                <w:b/>
                <w:color w:val="FF0000"/>
                <w:szCs w:val="24"/>
                <w:lang w:eastAsia="ru-RU"/>
              </w:rPr>
            </w:pPr>
          </w:p>
        </w:tc>
      </w:tr>
      <w:tr w:rsidR="00A20ACF" w:rsidRPr="00E70E8B"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E70E8B" w:rsidRDefault="00A20ACF" w:rsidP="00457832">
            <w:pPr>
              <w:jc w:val="both"/>
            </w:pPr>
          </w:p>
        </w:tc>
        <w:tc>
          <w:tcPr>
            <w:tcW w:w="4082" w:type="dxa"/>
            <w:tcBorders>
              <w:right w:val="single" w:sz="4" w:space="0" w:color="auto"/>
            </w:tcBorders>
            <w:vAlign w:val="center"/>
          </w:tcPr>
          <w:p w:rsidR="00A20ACF" w:rsidRPr="00E70E8B" w:rsidRDefault="00A20ACF" w:rsidP="00457832">
            <w:pPr>
              <w:pStyle w:val="a7"/>
              <w:tabs>
                <w:tab w:val="right" w:pos="4743"/>
              </w:tabs>
              <w:rPr>
                <w:rFonts w:ascii="Times New Roman" w:hAnsi="Times New Roman"/>
                <w:b/>
                <w:color w:val="FF0000"/>
                <w:szCs w:val="24"/>
              </w:rPr>
            </w:pPr>
          </w:p>
        </w:tc>
      </w:tr>
      <w:tr w:rsidR="00A20ACF" w:rsidRPr="00E70E8B"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E70E8B" w:rsidRDefault="00A20ACF" w:rsidP="00457832">
            <w:pPr>
              <w:pStyle w:val="a7"/>
              <w:rPr>
                <w:rFonts w:ascii="Times New Roman" w:hAnsi="Times New Roman"/>
                <w:szCs w:val="24"/>
              </w:rPr>
            </w:pPr>
          </w:p>
        </w:tc>
        <w:tc>
          <w:tcPr>
            <w:tcW w:w="4082" w:type="dxa"/>
            <w:tcBorders>
              <w:bottom w:val="single" w:sz="4" w:space="0" w:color="auto"/>
              <w:right w:val="single" w:sz="4" w:space="0" w:color="auto"/>
            </w:tcBorders>
            <w:vAlign w:val="center"/>
          </w:tcPr>
          <w:p w:rsidR="00A20ACF" w:rsidRPr="00E70E8B" w:rsidRDefault="00A20ACF" w:rsidP="00457832">
            <w:pPr>
              <w:pStyle w:val="a7"/>
              <w:tabs>
                <w:tab w:val="right" w:pos="4743"/>
              </w:tabs>
              <w:rPr>
                <w:rFonts w:ascii="Times New Roman" w:hAnsi="Times New Roman"/>
                <w:b/>
                <w:color w:val="FF0000"/>
                <w:szCs w:val="24"/>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E70E8B" w:rsidRDefault="00A20ACF" w:rsidP="00457832">
            <w:pPr>
              <w:pStyle w:val="a7"/>
              <w:rPr>
                <w:rFonts w:ascii="Times New Roman" w:hAnsi="Times New Roman"/>
                <w:szCs w:val="24"/>
              </w:rPr>
            </w:pPr>
          </w:p>
        </w:tc>
        <w:tc>
          <w:tcPr>
            <w:tcW w:w="6670" w:type="dxa"/>
            <w:gridSpan w:val="3"/>
            <w:tcBorders>
              <w:bottom w:val="single" w:sz="4" w:space="0" w:color="auto"/>
              <w:right w:val="single" w:sz="4" w:space="0" w:color="auto"/>
            </w:tcBorders>
            <w:vAlign w:val="center"/>
          </w:tcPr>
          <w:p w:rsidR="00A20ACF" w:rsidRPr="00E70E8B" w:rsidRDefault="00A20ACF" w:rsidP="00457832">
            <w:r w:rsidRPr="00E70E8B">
              <w:rPr>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E70E8B" w:rsidRDefault="00A20ACF" w:rsidP="0002312A">
            <w:pPr>
              <w:pStyle w:val="2"/>
              <w:keepNext w:val="0"/>
              <w:keepLines w:val="0"/>
              <w:numPr>
                <w:ilvl w:val="0"/>
                <w:numId w:val="22"/>
              </w:numPr>
              <w:tabs>
                <w:tab w:val="left" w:pos="360"/>
              </w:tabs>
              <w:spacing w:before="0"/>
              <w:jc w:val="center"/>
              <w:rPr>
                <w:rFonts w:ascii="Times New Roman" w:hAnsi="Times New Roman" w:cs="Times New Roman"/>
                <w:sz w:val="24"/>
                <w:szCs w:val="24"/>
              </w:rPr>
            </w:pPr>
            <w:bookmarkStart w:id="149" w:name="_Toc358300272"/>
            <w:bookmarkStart w:id="150" w:name="_Toc392180195"/>
            <w:bookmarkStart w:id="151" w:name="_Toc449539083"/>
            <w:r w:rsidRPr="00E70E8B">
              <w:rPr>
                <w:rFonts w:ascii="Times New Roman" w:hAnsi="Times New Roman" w:cs="Times New Roman"/>
                <w:sz w:val="24"/>
                <w:szCs w:val="24"/>
              </w:rPr>
              <w:t>Evaluarea și compararea ofertelor</w:t>
            </w:r>
            <w:bookmarkEnd w:id="149"/>
            <w:bookmarkEnd w:id="150"/>
            <w:bookmarkEnd w:id="151"/>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70E8B" w:rsidRDefault="00E70E8B" w:rsidP="00E70E8B">
            <w:pPr>
              <w:tabs>
                <w:tab w:val="right" w:pos="4743"/>
              </w:tabs>
              <w:jc w:val="both"/>
              <w:rPr>
                <w:b/>
              </w:rPr>
            </w:pPr>
            <w:r>
              <w:rPr>
                <w:b/>
              </w:rPr>
              <w:t>Nu este cazul</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70E8B" w:rsidRDefault="00B70558" w:rsidP="00457832">
            <w:pPr>
              <w:tabs>
                <w:tab w:val="right" w:pos="4743"/>
              </w:tabs>
              <w:jc w:val="both"/>
            </w:pPr>
            <w:r>
              <w:rPr>
                <w:b/>
              </w:rPr>
              <w:t>Nu este cazul</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70E8B" w:rsidRDefault="00B70558" w:rsidP="00457832">
            <w:pPr>
              <w:tabs>
                <w:tab w:val="right" w:pos="4743"/>
              </w:tabs>
              <w:jc w:val="both"/>
              <w:rPr>
                <w:iCs/>
              </w:rPr>
            </w:pPr>
            <w:r>
              <w:rPr>
                <w:b/>
              </w:rPr>
              <w:t>Nu este cazul</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70E8B" w:rsidRDefault="00A20ACF" w:rsidP="00457832">
            <w:pPr>
              <w:tabs>
                <w:tab w:val="right" w:pos="4743"/>
              </w:tabs>
              <w:jc w:val="both"/>
              <w:rPr>
                <w:b/>
                <w:iCs/>
              </w:rPr>
            </w:pPr>
            <w:r w:rsidRPr="00E70E8B">
              <w:rPr>
                <w:b/>
                <w:iCs/>
              </w:rPr>
              <w:t xml:space="preserve"> Evaluarea va fi efectuată pe</w:t>
            </w:r>
            <w:r w:rsidR="00B70558">
              <w:rPr>
                <w:b/>
                <w:iCs/>
              </w:rPr>
              <w:t xml:space="preserve"> toate bunurile integral</w:t>
            </w:r>
          </w:p>
          <w:p w:rsidR="00A20ACF" w:rsidRPr="00E70E8B" w:rsidRDefault="00A20ACF" w:rsidP="00457832">
            <w:pPr>
              <w:tabs>
                <w:tab w:val="right" w:pos="4743"/>
              </w:tabs>
              <w:jc w:val="both"/>
            </w:pP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E70E8B" w:rsidRDefault="00B70558" w:rsidP="00457832">
            <w:pPr>
              <w:tabs>
                <w:tab w:val="right" w:pos="4743"/>
              </w:tabs>
              <w:jc w:val="both"/>
              <w:rPr>
                <w:b/>
                <w:iCs/>
              </w:rPr>
            </w:pPr>
            <w:r>
              <w:rPr>
                <w:b/>
                <w:iCs/>
              </w:rPr>
              <w:t>Nu se aplică</w:t>
            </w:r>
          </w:p>
          <w:p w:rsidR="00A20ACF" w:rsidRPr="00E70E8B" w:rsidRDefault="00A20ACF" w:rsidP="00457832">
            <w:pPr>
              <w:tabs>
                <w:tab w:val="right" w:pos="4743"/>
              </w:tabs>
              <w:jc w:val="both"/>
              <w:rPr>
                <w:b/>
                <w:iCs/>
              </w:rPr>
            </w:pPr>
          </w:p>
        </w:tc>
      </w:tr>
      <w:tr w:rsidR="00A20ACF" w:rsidRPr="00C60D06" w:rsidTr="00457832">
        <w:trPr>
          <w:trHeight w:val="600"/>
        </w:trPr>
        <w:tc>
          <w:tcPr>
            <w:tcW w:w="10322" w:type="dxa"/>
            <w:gridSpan w:val="6"/>
            <w:tcBorders>
              <w:top w:val="single" w:sz="4" w:space="0" w:color="auto"/>
            </w:tcBorders>
            <w:vAlign w:val="center"/>
          </w:tcPr>
          <w:p w:rsidR="00A20ACF" w:rsidRPr="00E70E8B" w:rsidRDefault="00A20ACF" w:rsidP="0002312A">
            <w:pPr>
              <w:pStyle w:val="2"/>
              <w:keepNext w:val="0"/>
              <w:keepLines w:val="0"/>
              <w:numPr>
                <w:ilvl w:val="0"/>
                <w:numId w:val="22"/>
              </w:numPr>
              <w:tabs>
                <w:tab w:val="left" w:pos="360"/>
              </w:tabs>
              <w:spacing w:before="0"/>
              <w:jc w:val="center"/>
              <w:rPr>
                <w:rFonts w:ascii="Times New Roman" w:hAnsi="Times New Roman" w:cs="Times New Roman"/>
                <w:sz w:val="24"/>
                <w:szCs w:val="24"/>
              </w:rPr>
            </w:pPr>
            <w:bookmarkStart w:id="152" w:name="_Toc358300273"/>
            <w:bookmarkStart w:id="153" w:name="_Toc392180196"/>
            <w:bookmarkStart w:id="154" w:name="_Toc449539084"/>
            <w:r w:rsidRPr="00E70E8B">
              <w:rPr>
                <w:rFonts w:ascii="Times New Roman" w:hAnsi="Times New Roman" w:cs="Times New Roman"/>
                <w:sz w:val="24"/>
                <w:szCs w:val="24"/>
              </w:rPr>
              <w:t>Adjudecarea contractului</w:t>
            </w:r>
            <w:bookmarkEnd w:id="152"/>
            <w:bookmarkEnd w:id="153"/>
            <w:bookmarkEnd w:id="154"/>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70558" w:rsidRPr="003F225B" w:rsidRDefault="00B70558" w:rsidP="00B70558">
            <w:pPr>
              <w:tabs>
                <w:tab w:val="right" w:pos="4743"/>
              </w:tabs>
              <w:jc w:val="both"/>
              <w:rPr>
                <w:b/>
                <w:color w:val="000000" w:themeColor="text1"/>
              </w:rPr>
            </w:pPr>
            <w:r w:rsidRPr="003F225B">
              <w:rPr>
                <w:b/>
                <w:color w:val="000000" w:themeColor="text1"/>
                <w:sz w:val="22"/>
                <w:szCs w:val="22"/>
              </w:rPr>
              <w:t xml:space="preserve">Se va aplica criteriul de </w:t>
            </w:r>
            <w:r>
              <w:rPr>
                <w:b/>
                <w:color w:val="000000" w:themeColor="text1"/>
                <w:sz w:val="22"/>
                <w:szCs w:val="22"/>
              </w:rPr>
              <w:t>e</w:t>
            </w:r>
            <w:r w:rsidRPr="003F225B">
              <w:rPr>
                <w:b/>
                <w:color w:val="000000" w:themeColor="text1"/>
                <w:sz w:val="22"/>
                <w:szCs w:val="22"/>
              </w:rPr>
              <w:t xml:space="preserve">valuare: </w:t>
            </w:r>
          </w:p>
          <w:p w:rsidR="00B70558" w:rsidRPr="003F225B" w:rsidRDefault="00B70558" w:rsidP="00B70558">
            <w:pPr>
              <w:tabs>
                <w:tab w:val="right" w:pos="4743"/>
              </w:tabs>
              <w:jc w:val="both"/>
              <w:rPr>
                <w:b/>
                <w:color w:val="000000" w:themeColor="text1"/>
              </w:rPr>
            </w:pPr>
            <w:r w:rsidRPr="003F225B">
              <w:rPr>
                <w:b/>
                <w:i/>
                <w:iCs/>
                <w:sz w:val="22"/>
                <w:szCs w:val="22"/>
                <w:lang w:val="en-US"/>
              </w:rPr>
              <w:t>CEL MAI MIC PRET</w:t>
            </w:r>
            <w:r w:rsidRPr="003F225B">
              <w:rPr>
                <w:b/>
                <w:i/>
                <w:color w:val="000000" w:themeColor="text1"/>
                <w:sz w:val="22"/>
                <w:szCs w:val="22"/>
                <w:lang w:val="en-US"/>
              </w:rPr>
              <w:t xml:space="preserve"> </w:t>
            </w:r>
          </w:p>
          <w:p w:rsidR="00A20ACF" w:rsidRPr="00E70E8B" w:rsidRDefault="00A20ACF" w:rsidP="00457832">
            <w:pPr>
              <w:tabs>
                <w:tab w:val="right" w:pos="4743"/>
              </w:tabs>
              <w:jc w:val="both"/>
              <w:rPr>
                <w:b/>
                <w:color w:val="000000" w:themeColor="text1"/>
              </w:rPr>
            </w:pPr>
          </w:p>
          <w:p w:rsidR="00A20ACF" w:rsidRPr="00E70E8B" w:rsidRDefault="00A20ACF" w:rsidP="00457832">
            <w:pPr>
              <w:tabs>
                <w:tab w:val="right" w:pos="4743"/>
              </w:tabs>
              <w:jc w:val="both"/>
              <w:rPr>
                <w:b/>
                <w:iCs/>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70E8B" w:rsidRDefault="00B70558" w:rsidP="00457832">
            <w:pPr>
              <w:tabs>
                <w:tab w:val="right" w:pos="4743"/>
              </w:tabs>
              <w:jc w:val="both"/>
              <w:rPr>
                <w:color w:val="000000" w:themeColor="text1"/>
              </w:rPr>
            </w:pPr>
            <w:r>
              <w:rPr>
                <w:b/>
                <w:color w:val="000000" w:themeColor="text1"/>
              </w:rPr>
              <w:t>5</w:t>
            </w:r>
            <w:r w:rsidR="00A20ACF" w:rsidRPr="00E70E8B">
              <w:rPr>
                <w:b/>
                <w:color w:val="000000" w:themeColor="text1"/>
              </w:rPr>
              <w: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B70558" w:rsidRDefault="00A20ACF" w:rsidP="00B70558">
            <w:pPr>
              <w:tabs>
                <w:tab w:val="left" w:pos="372"/>
              </w:tabs>
              <w:suppressAutoHyphens/>
              <w:spacing w:before="120" w:after="120"/>
              <w:rPr>
                <w:color w:val="000000" w:themeColor="text1"/>
              </w:rPr>
            </w:pPr>
            <w:r w:rsidRPr="00E70E8B">
              <w:rPr>
                <w:color w:val="000000" w:themeColor="text1"/>
              </w:rPr>
              <w:t>Garanția de buna execuție (emisă de o bancă comercială) conform formularului F3.4 sau</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70E8B" w:rsidRDefault="00B70558" w:rsidP="00457832">
            <w:pPr>
              <w:tabs>
                <w:tab w:val="right" w:pos="4743"/>
              </w:tabs>
              <w:jc w:val="both"/>
              <w:rPr>
                <w:b/>
                <w:iCs/>
                <w:color w:val="FF0000"/>
              </w:rPr>
            </w:pPr>
            <w:r>
              <w:rPr>
                <w:b/>
                <w:spacing w:val="-2"/>
              </w:rPr>
              <w:t>Nu se aplică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E70E8B" w:rsidRDefault="00B70558" w:rsidP="00457832">
            <w:pPr>
              <w:tabs>
                <w:tab w:val="right" w:pos="4743"/>
              </w:tabs>
              <w:jc w:val="both"/>
              <w:rPr>
                <w:b/>
                <w:iCs/>
                <w:color w:val="FF0000"/>
              </w:rPr>
            </w:pPr>
            <w:r>
              <w:t>10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 xml:space="preserve">Conducătorul grupului de lucru: </w:t>
      </w:r>
      <w:r w:rsidR="005939D2">
        <w:rPr>
          <w:b/>
          <w:bCs/>
          <w:color w:val="000000"/>
          <w:sz w:val="22"/>
          <w:szCs w:val="22"/>
        </w:rPr>
        <w:t>Mihail SILISTRARU</w:t>
      </w:r>
      <w:bookmarkStart w:id="155" w:name="_GoBack"/>
      <w:bookmarkEnd w:id="155"/>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8" w:name="_Toc392180198"/>
            <w:bookmarkStart w:id="159" w:name="_Toc449539086"/>
            <w:r w:rsidRPr="00C60D06">
              <w:lastRenderedPageBreak/>
              <w:t>Formularul ofertei (F3.1)</w:t>
            </w:r>
            <w:bookmarkEnd w:id="158"/>
            <w:bookmarkEnd w:id="159"/>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60" w:name="_Toc392180199"/>
            <w:bookmarkStart w:id="161" w:name="_Toc449539087"/>
            <w:r w:rsidRPr="00C60D06">
              <w:t>Garanţia pentru oferta (Garanția bancară) (F3.2)</w:t>
            </w:r>
            <w:bookmarkEnd w:id="160"/>
            <w:bookmarkEnd w:id="161"/>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4" w:name="_Toc392180205"/>
                  <w:bookmarkStart w:id="165" w:name="_Toc449539094"/>
                  <w:r>
                    <w:rPr>
                      <w:lang w:val="ro-RO"/>
                    </w:rPr>
                    <w:lastRenderedPageBreak/>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2"/>
        <w:gridCol w:w="246"/>
        <w:gridCol w:w="1844"/>
        <w:gridCol w:w="1619"/>
        <w:gridCol w:w="1305"/>
        <w:gridCol w:w="1249"/>
        <w:gridCol w:w="631"/>
        <w:gridCol w:w="2433"/>
        <w:gridCol w:w="2950"/>
        <w:gridCol w:w="961"/>
        <w:gridCol w:w="323"/>
        <w:gridCol w:w="1057"/>
      </w:tblGrid>
      <w:tr w:rsidR="00270B97" w:rsidRPr="00C00499" w:rsidTr="00277A9E">
        <w:trPr>
          <w:gridAfter w:val="2"/>
          <w:wAfter w:w="97" w:type="pct"/>
          <w:trHeight w:val="697"/>
        </w:trPr>
        <w:tc>
          <w:tcPr>
            <w:tcW w:w="4443"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270B97" w:rsidRPr="00C00499" w:rsidTr="00277A9E">
        <w:trPr>
          <w:gridAfter w:val="2"/>
          <w:wAfter w:w="97" w:type="pct"/>
        </w:trPr>
        <w:tc>
          <w:tcPr>
            <w:tcW w:w="4443"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5939D2">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277A9E">
        <w:trPr>
          <w:gridAfter w:val="2"/>
          <w:wAfter w:w="97" w:type="pct"/>
          <w:trHeight w:val="567"/>
        </w:trPr>
        <w:tc>
          <w:tcPr>
            <w:tcW w:w="2506" w:type="pct"/>
            <w:gridSpan w:val="7"/>
            <w:shd w:val="clear" w:color="auto" w:fill="auto"/>
          </w:tcPr>
          <w:p w:rsidR="00270B97" w:rsidRPr="00C00499" w:rsidRDefault="00270B97" w:rsidP="00270B97"/>
        </w:tc>
        <w:tc>
          <w:tcPr>
            <w:tcW w:w="1937" w:type="pct"/>
            <w:gridSpan w:val="3"/>
            <w:shd w:val="clear" w:color="auto" w:fill="auto"/>
          </w:tcPr>
          <w:p w:rsidR="00270B97" w:rsidRPr="00C00499" w:rsidRDefault="00270B97" w:rsidP="00270B97"/>
        </w:tc>
      </w:tr>
      <w:tr w:rsidR="00270B97" w:rsidRPr="00C00499" w:rsidTr="00277A9E">
        <w:trPr>
          <w:gridAfter w:val="1"/>
          <w:wAfter w:w="928" w:type="dxa"/>
          <w:trHeight w:val="104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277A9E">
        <w:trPr>
          <w:gridAfter w:val="1"/>
          <w:wAfter w:w="928" w:type="dxa"/>
          <w:trHeight w:val="28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2"/>
          <w:wAfter w:w="97" w:type="pct"/>
          <w:trHeight w:val="397"/>
        </w:trPr>
        <w:tc>
          <w:tcPr>
            <w:tcW w:w="4443"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270B97" w:rsidRPr="00C00499" w:rsidTr="00277A9E">
              <w:trPr>
                <w:gridAfter w:val="3"/>
                <w:wAfter w:w="558" w:type="dxa"/>
                <w:trHeight w:val="697"/>
              </w:trPr>
              <w:tc>
                <w:tcPr>
                  <w:tcW w:w="13752" w:type="dxa"/>
                  <w:gridSpan w:val="14"/>
                  <w:shd w:val="clear" w:color="auto" w:fill="auto"/>
                  <w:vAlign w:val="center"/>
                </w:tcPr>
                <w:p w:rsidR="00270B97" w:rsidRPr="00C00499" w:rsidRDefault="00270B97" w:rsidP="005939D2">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rsidTr="00277A9E">
              <w:trPr>
                <w:gridAfter w:val="3"/>
                <w:wAfter w:w="558" w:type="dxa"/>
              </w:trPr>
              <w:tc>
                <w:tcPr>
                  <w:tcW w:w="13752" w:type="dxa"/>
                  <w:gridSpan w:val="14"/>
                  <w:tcBorders>
                    <w:bottom w:val="single" w:sz="4" w:space="0" w:color="auto"/>
                  </w:tcBorders>
                  <w:shd w:val="clear" w:color="auto" w:fill="auto"/>
                </w:tcPr>
                <w:p w:rsidR="00270B97" w:rsidRPr="007C0C9D" w:rsidRDefault="00270B97" w:rsidP="005939D2">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5939D2">
                  <w:pPr>
                    <w:pStyle w:val="BankNormal"/>
                    <w:framePr w:hSpace="180" w:wrap="around" w:vAnchor="page" w:hAnchor="margin" w:y="347"/>
                    <w:spacing w:after="0"/>
                    <w:jc w:val="both"/>
                    <w:rPr>
                      <w:i/>
                      <w:iCs/>
                      <w:szCs w:val="24"/>
                      <w:lang w:val="ro-RO"/>
                    </w:rPr>
                  </w:pPr>
                </w:p>
                <w:p w:rsidR="00270B97" w:rsidRPr="00C00499" w:rsidRDefault="00270B97" w:rsidP="005939D2">
                  <w:pPr>
                    <w:framePr w:hSpace="180" w:wrap="around" w:vAnchor="page" w:hAnchor="margin" w:y="347"/>
                    <w:jc w:val="center"/>
                  </w:pP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5939D2">
                  <w:pPr>
                    <w:framePr w:hSpace="180" w:wrap="around" w:vAnchor="page" w:hAnchor="margin" w:y="347"/>
                  </w:pPr>
                  <w:r w:rsidRPr="00C00499">
                    <w:t xml:space="preserve">Numărul </w:t>
                  </w:r>
                  <w:r>
                    <w:t xml:space="preserve"> procedurii de achiziție______________din_________</w:t>
                  </w: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5939D2">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277A9E">
              <w:trPr>
                <w:trHeight w:val="567"/>
              </w:trPr>
              <w:tc>
                <w:tcPr>
                  <w:tcW w:w="12348" w:type="dxa"/>
                  <w:gridSpan w:val="11"/>
                  <w:shd w:val="clear" w:color="auto" w:fill="auto"/>
                </w:tcPr>
                <w:p w:rsidR="00270B97" w:rsidRPr="00C00499" w:rsidRDefault="00270B97" w:rsidP="005939D2">
                  <w:pPr>
                    <w:framePr w:hSpace="180" w:wrap="around" w:vAnchor="page" w:hAnchor="margin" w:y="347"/>
                  </w:pPr>
                </w:p>
              </w:tc>
              <w:tc>
                <w:tcPr>
                  <w:tcW w:w="1962" w:type="dxa"/>
                  <w:gridSpan w:val="6"/>
                </w:tcPr>
                <w:p w:rsidR="00270B97" w:rsidRPr="00C00499" w:rsidRDefault="00270B97" w:rsidP="005939D2">
                  <w:pPr>
                    <w:framePr w:hSpace="180" w:wrap="around" w:vAnchor="page" w:hAnchor="margin" w:y="347"/>
                  </w:pPr>
                </w:p>
              </w:tc>
            </w:tr>
            <w:tr w:rsidR="00270B97" w:rsidRPr="006C1FA2" w:rsidTr="00277A9E">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5939D2">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5939D2">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270B97" w:rsidRPr="0028367D" w:rsidRDefault="00270B97" w:rsidP="005939D2">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5939D2">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5939D2">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5939D2">
                  <w:pPr>
                    <w:framePr w:hSpace="180" w:wrap="around" w:vAnchor="page" w:hAnchor="margin" w:y="347"/>
                    <w:jc w:val="center"/>
                    <w:rPr>
                      <w:b/>
                      <w:sz w:val="20"/>
                    </w:rPr>
                  </w:pPr>
                  <w:r w:rsidRPr="0028367D">
                    <w:rPr>
                      <w:b/>
                      <w:sz w:val="20"/>
                    </w:rPr>
                    <w:t>Suma</w:t>
                  </w:r>
                </w:p>
                <w:p w:rsidR="00270B97" w:rsidRPr="0028367D" w:rsidRDefault="00270B97" w:rsidP="005939D2">
                  <w:pPr>
                    <w:framePr w:hSpace="180" w:wrap="around" w:vAnchor="page" w:hAnchor="margin" w:y="347"/>
                    <w:jc w:val="center"/>
                    <w:rPr>
                      <w:b/>
                      <w:sz w:val="20"/>
                    </w:rPr>
                  </w:pPr>
                  <w:r w:rsidRPr="0028367D">
                    <w:rPr>
                      <w:b/>
                      <w:sz w:val="20"/>
                    </w:rPr>
                    <w:t>fără</w:t>
                  </w:r>
                </w:p>
                <w:p w:rsidR="00270B97" w:rsidRPr="0028367D" w:rsidRDefault="00270B97" w:rsidP="005939D2">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5939D2">
                  <w:pPr>
                    <w:framePr w:hSpace="180" w:wrap="around" w:vAnchor="page" w:hAnchor="margin" w:y="347"/>
                    <w:jc w:val="center"/>
                    <w:rPr>
                      <w:b/>
                      <w:sz w:val="20"/>
                    </w:rPr>
                  </w:pPr>
                  <w:r w:rsidRPr="0028367D">
                    <w:rPr>
                      <w:b/>
                      <w:sz w:val="20"/>
                    </w:rPr>
                    <w:t>Suma</w:t>
                  </w:r>
                </w:p>
                <w:p w:rsidR="00270B97" w:rsidRPr="0028367D" w:rsidRDefault="00270B97" w:rsidP="005939D2">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939D2">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5939D2">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939D2">
                  <w:pPr>
                    <w:framePr w:hSpace="180" w:wrap="around" w:vAnchor="page" w:hAnchor="margin" w:y="347"/>
                    <w:rPr>
                      <w:b/>
                      <w:sz w:val="20"/>
                      <w:szCs w:val="28"/>
                    </w:rPr>
                  </w:pPr>
                  <w:r w:rsidRPr="0028367D">
                    <w:rPr>
                      <w:b/>
                      <w:sz w:val="20"/>
                      <w:szCs w:val="28"/>
                    </w:rPr>
                    <w:t>Clasificație bugetară (IBAN)</w:t>
                  </w:r>
                </w:p>
              </w:tc>
            </w:tr>
            <w:tr w:rsidR="00270B97" w:rsidRPr="006C1FA2" w:rsidTr="00277A9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939D2">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939D2">
                  <w:pPr>
                    <w:framePr w:hSpace="180" w:wrap="around" w:vAnchor="page" w:hAnchor="margin" w:y="347"/>
                    <w:jc w:val="center"/>
                    <w:rPr>
                      <w:sz w:val="20"/>
                    </w:rPr>
                  </w:pPr>
                  <w:r>
                    <w:rPr>
                      <w:sz w:val="20"/>
                    </w:rPr>
                    <w:t>10</w:t>
                  </w: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939D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939D2">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939D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939D2">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939D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939D2">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939D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939D2">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939D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939D2">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939D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939D2">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939D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939D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939D2">
                  <w:pPr>
                    <w:framePr w:hSpace="180" w:wrap="around" w:vAnchor="page" w:hAnchor="margin" w:y="347"/>
                    <w:rPr>
                      <w:sz w:val="20"/>
                    </w:rPr>
                  </w:pPr>
                </w:p>
              </w:tc>
            </w:tr>
            <w:tr w:rsidR="00270B97" w:rsidRPr="006C1FA2" w:rsidTr="00277A9E">
              <w:trPr>
                <w:gridAfter w:val="1"/>
                <w:wAfter w:w="497" w:type="dxa"/>
                <w:trHeight w:val="397"/>
              </w:trPr>
              <w:tc>
                <w:tcPr>
                  <w:tcW w:w="11299" w:type="dxa"/>
                  <w:gridSpan w:val="10"/>
                  <w:tcBorders>
                    <w:top w:val="single" w:sz="4" w:space="0" w:color="auto"/>
                  </w:tcBorders>
                  <w:shd w:val="clear" w:color="auto" w:fill="auto"/>
                  <w:vAlign w:val="center"/>
                </w:tcPr>
                <w:p w:rsidR="00270B97" w:rsidRPr="0028367D" w:rsidRDefault="00270B97" w:rsidP="005939D2">
                  <w:pPr>
                    <w:framePr w:hSpace="180" w:wrap="around" w:vAnchor="page" w:hAnchor="margin" w:y="347"/>
                    <w:tabs>
                      <w:tab w:val="left" w:pos="6120"/>
                    </w:tabs>
                    <w:rPr>
                      <w:sz w:val="20"/>
                    </w:rPr>
                  </w:pPr>
                </w:p>
                <w:p w:rsidR="00270B97" w:rsidRPr="0028367D" w:rsidRDefault="00270B97" w:rsidP="005939D2">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5939D2">
                  <w:pPr>
                    <w:framePr w:hSpace="180" w:wrap="around" w:vAnchor="page" w:hAnchor="margin" w:y="347"/>
                    <w:rPr>
                      <w:sz w:val="20"/>
                    </w:rPr>
                  </w:pPr>
                </w:p>
                <w:p w:rsidR="00270B97" w:rsidRPr="0028367D" w:rsidRDefault="00270B97" w:rsidP="005939D2">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270B97" w:rsidRPr="006C1FA2" w:rsidRDefault="00270B97" w:rsidP="005939D2">
                  <w:pPr>
                    <w:framePr w:hSpace="180" w:wrap="around" w:vAnchor="page" w:hAnchor="margin" w:y="347"/>
                    <w:tabs>
                      <w:tab w:val="left" w:pos="6120"/>
                    </w:tabs>
                    <w:rPr>
                      <w:sz w:val="20"/>
                    </w:rPr>
                  </w:pPr>
                </w:p>
              </w:tc>
              <w:tc>
                <w:tcPr>
                  <w:tcW w:w="1257" w:type="dxa"/>
                  <w:gridSpan w:val="3"/>
                  <w:tcBorders>
                    <w:top w:val="single" w:sz="4" w:space="0" w:color="auto"/>
                  </w:tcBorders>
                </w:tcPr>
                <w:p w:rsidR="00270B97" w:rsidRPr="0028367D" w:rsidRDefault="00270B97" w:rsidP="005939D2">
                  <w:pPr>
                    <w:framePr w:hSpace="180" w:wrap="around" w:vAnchor="page" w:hAnchor="margin" w:y="347"/>
                    <w:tabs>
                      <w:tab w:val="left" w:pos="6120"/>
                    </w:tabs>
                    <w:rPr>
                      <w:sz w:val="20"/>
                    </w:rPr>
                  </w:pPr>
                </w:p>
              </w:tc>
            </w:tr>
            <w:tr w:rsidR="00270B97" w:rsidRPr="00C00499" w:rsidTr="00277A9E">
              <w:trPr>
                <w:gridAfter w:val="15"/>
                <w:wAfter w:w="12348" w:type="dxa"/>
                <w:trHeight w:val="397"/>
              </w:trPr>
              <w:tc>
                <w:tcPr>
                  <w:tcW w:w="1962" w:type="dxa"/>
                  <w:gridSpan w:val="2"/>
                  <w:tcBorders>
                    <w:top w:val="single" w:sz="4" w:space="0" w:color="auto"/>
                  </w:tcBorders>
                </w:tcPr>
                <w:p w:rsidR="00270B97" w:rsidRPr="00C00499" w:rsidRDefault="00270B97" w:rsidP="005939D2">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457832">
        <w:trPr>
          <w:trHeight w:val="397"/>
        </w:trPr>
        <w:tc>
          <w:tcPr>
            <w:tcW w:w="398" w:type="pct"/>
            <w:tcBorders>
              <w:top w:val="single" w:sz="4" w:space="0" w:color="auto"/>
            </w:tcBorders>
          </w:tcPr>
          <w:p w:rsidR="00A20ACF" w:rsidRPr="00C60D06" w:rsidRDefault="00A20ACF" w:rsidP="00457832">
            <w:pPr>
              <w:tabs>
                <w:tab w:val="left" w:pos="6120"/>
              </w:tabs>
            </w:pPr>
          </w:p>
        </w:tc>
        <w:tc>
          <w:tcPr>
            <w:tcW w:w="75" w:type="pct"/>
            <w:tcBorders>
              <w:top w:val="single" w:sz="4" w:space="0" w:color="auto"/>
            </w:tcBorders>
          </w:tcPr>
          <w:p w:rsidR="00A20ACF" w:rsidRPr="00C60D06" w:rsidRDefault="00A20ACF" w:rsidP="00457832">
            <w:pPr>
              <w:tabs>
                <w:tab w:val="left" w:pos="6120"/>
              </w:tabs>
            </w:pPr>
          </w:p>
        </w:tc>
        <w:tc>
          <w:tcPr>
            <w:tcW w:w="4527"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5939D2" w:rsidP="003B50B6">
            <w:pPr>
              <w:pStyle w:val="ab"/>
              <w:ind w:left="1134"/>
              <w:rPr>
                <w:b w:val="0"/>
                <w:lang w:val="ro-RO"/>
              </w:rPr>
            </w:pPr>
            <w:r>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F652A6" w:rsidRDefault="00F652A6"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15pt;height:37.65pt" o:ole="" fillcolor="window">
                              <v:imagedata r:id="rId11" o:title=""/>
                            </v:shape>
                            <o:OLEObject Type="Embed" ProgID="Word.Picture.8" ShapeID="_x0000_i1026" DrawAspect="Content" ObjectID="_1687690659" r:id="rId12"/>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5939D2" w:rsidP="00277A9E">
            <w:pPr>
              <w:pStyle w:val="ab"/>
              <w:ind w:left="1134"/>
              <w:rPr>
                <w:b w:val="0"/>
                <w:lang w:val="ro-RO"/>
              </w:rPr>
            </w:pPr>
            <w:r>
              <w:rPr>
                <w:noProof/>
                <w:spacing w:val="196"/>
                <w:sz w:val="44"/>
                <w:lang w:val="ru-RU"/>
              </w:rPr>
              <w:pict>
                <v:shape id="Text Box 2" o:spid="_x0000_s1027" type="#_x0000_t202" style="position:absolute;left:0;text-align:left;margin-left:15.55pt;margin-top:12.35pt;width:44.8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F652A6" w:rsidRDefault="00F652A6" w:rsidP="003B50B6">
                        <w:r w:rsidRPr="00EC278C">
                          <w:object w:dxaOrig="4320" w:dyaOrig="4320">
                            <v:shape id="_x0000_i1028" type="#_x0000_t75" style="width:30.15pt;height:37.65pt" o:ole="" fillcolor="window">
                              <v:imagedata r:id="rId11" o:title=""/>
                            </v:shape>
                            <o:OLEObject Type="Embed" ProgID="Word.Picture.8" ShapeID="_x0000_i1028" DrawAspect="Content" ObjectID="_1687690660" r:id="rId13"/>
                          </w:object>
                        </w:r>
                      </w:p>
                    </w:txbxContent>
                  </v:textbox>
                </v:shape>
              </w:pict>
            </w:r>
            <w:r w:rsidR="003B50B6"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proofErr w:type="spellStart"/>
            <w:r w:rsidRPr="00C60D06">
              <w:t>Achiziţionarea</w:t>
            </w:r>
            <w:proofErr w:type="spellEnd"/>
            <w:r w:rsidRPr="00C60D06">
              <w:t xml:space="preserve">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(denumirea serviciului)</w:t>
            </w:r>
          </w:p>
          <w:p w:rsidR="003B50B6" w:rsidRPr="006D32CC" w:rsidRDefault="003B50B6" w:rsidP="006D32CC">
            <w:pPr>
              <w:pStyle w:val="a"/>
              <w:numPr>
                <w:ilvl w:val="0"/>
                <w:numId w:val="33"/>
              </w:numPr>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r w:rsidRPr="00C60D06">
              <w:t>va</w:t>
            </w:r>
            <w:proofErr w:type="spellEnd"/>
            <w:r w:rsidRPr="00C60D06">
              <w:t xml:space="preserve"> </w:t>
            </w:r>
            <w:proofErr w:type="spellStart"/>
            <w:r w:rsidRPr="00C60D06">
              <w:t>predomina</w:t>
            </w:r>
            <w:proofErr w:type="spellEnd"/>
            <w:r w:rsidRPr="00C60D06">
              <w:t xml:space="preserve"> asupra tuturor altor documente componente. </w:t>
            </w:r>
            <w:proofErr w:type="spellStart"/>
            <w:r w:rsidRPr="00C60D06">
              <w:t>În</w:t>
            </w:r>
            <w:proofErr w:type="spellEnd"/>
            <w:r w:rsidRPr="00C60D06">
              <w:t xml:space="preserve"> </w:t>
            </w:r>
            <w:proofErr w:type="spellStart"/>
            <w:r w:rsidRPr="00C60D06">
              <w:t>cazul</w:t>
            </w:r>
            <w:proofErr w:type="spellEnd"/>
            <w:r w:rsidRPr="00C60D06">
              <w:t xml:space="preserve"> </w:t>
            </w:r>
            <w:proofErr w:type="spellStart"/>
            <w:r w:rsidRPr="00C60D06">
              <w:t>unor</w:t>
            </w:r>
            <w:proofErr w:type="spellEnd"/>
            <w:r w:rsidRPr="00C60D06">
              <w:t xml:space="preserve"> </w:t>
            </w:r>
            <w:proofErr w:type="spellStart"/>
            <w:r w:rsidRPr="00C60D06">
              <w:t>discrepanţe</w:t>
            </w:r>
            <w:proofErr w:type="spellEnd"/>
            <w:r w:rsidRPr="00C60D06">
              <w:t xml:space="preserve"> </w:t>
            </w:r>
            <w:proofErr w:type="spellStart"/>
            <w:r w:rsidRPr="00C60D06">
              <w:t>sau</w:t>
            </w:r>
            <w:proofErr w:type="spellEnd"/>
            <w:r w:rsidRPr="00C60D06">
              <w:t xml:space="preserve"> </w:t>
            </w:r>
            <w:proofErr w:type="spellStart"/>
            <w:r w:rsidRPr="00C60D06">
              <w:t>inconsecvenţe</w:t>
            </w:r>
            <w:proofErr w:type="spellEnd"/>
            <w:r w:rsidRPr="00C60D06">
              <w:t xml:space="preserve"> </w:t>
            </w:r>
            <w:proofErr w:type="spellStart"/>
            <w:r w:rsidRPr="00C60D06">
              <w:t>între</w:t>
            </w:r>
            <w:proofErr w:type="spellEnd"/>
            <w:r w:rsidRPr="00C60D06">
              <w:t xml:space="preserve"> </w:t>
            </w:r>
            <w:proofErr w:type="spellStart"/>
            <w:r w:rsidRPr="00C60D06">
              <w:t>documentele</w:t>
            </w:r>
            <w:proofErr w:type="spellEnd"/>
            <w:r w:rsidRPr="00C60D06">
              <w:t xml:space="preserve"> </w:t>
            </w:r>
            <w:proofErr w:type="spellStart"/>
            <w:r w:rsidRPr="00C60D06">
              <w:t>componente</w:t>
            </w:r>
            <w:proofErr w:type="spellEnd"/>
            <w:r w:rsidRPr="00C60D06">
              <w:t xml:space="preserv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w:t>
            </w:r>
            <w:proofErr w:type="spellStart"/>
            <w:r w:rsidRPr="00C60D06">
              <w:t>sus</w:t>
            </w:r>
            <w:proofErr w:type="spellEnd"/>
            <w:r w:rsidRPr="00C60D06">
              <w:t>.</w:t>
            </w:r>
          </w:p>
          <w:p w:rsidR="006D32CC" w:rsidRDefault="003B50B6" w:rsidP="001C21B9">
            <w:pPr>
              <w:pStyle w:val="a"/>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plăţilor care </w:t>
            </w:r>
            <w:proofErr w:type="spellStart"/>
            <w:r w:rsidRPr="00C60D06">
              <w:t>urmează</w:t>
            </w:r>
            <w:proofErr w:type="spellEnd"/>
            <w:r w:rsidRPr="00C60D06">
              <w:t xml:space="preserve"> a fi </w:t>
            </w:r>
            <w:proofErr w:type="spellStart"/>
            <w:r w:rsidRPr="00C60D06">
              <w:t>efectuate</w:t>
            </w:r>
            <w:proofErr w:type="spellEnd"/>
            <w:r w:rsidRPr="00C60D06">
              <w:t xml:space="preserve"> de </w:t>
            </w:r>
            <w:proofErr w:type="spellStart"/>
            <w:r w:rsidRPr="00C60D06">
              <w:t>Beneficiar</w:t>
            </w:r>
            <w:proofErr w:type="spellEnd"/>
            <w:r w:rsidRPr="00C60D06">
              <w:t xml:space="preserve">, </w:t>
            </w:r>
            <w:proofErr w:type="spellStart"/>
            <w:r w:rsidRPr="00C60D06">
              <w:t>Prestatorul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presteze</w:t>
            </w:r>
            <w:proofErr w:type="spellEnd"/>
            <w:r w:rsidRPr="00C60D06">
              <w:t xml:space="preserve"> </w:t>
            </w:r>
            <w:proofErr w:type="spellStart"/>
            <w:r w:rsidRPr="00C60D06">
              <w:t>Beneficiarului</w:t>
            </w:r>
            <w:proofErr w:type="spellEnd"/>
            <w:r w:rsidRPr="00C60D06">
              <w:t xml:space="preserve"> </w:t>
            </w:r>
            <w:proofErr w:type="spellStart"/>
            <w:r w:rsidRPr="00C60D06">
              <w:t>Serviciile</w:t>
            </w:r>
            <w:proofErr w:type="spellEnd"/>
            <w:r w:rsidRPr="00C60D06">
              <w:t xml:space="preserve"> </w:t>
            </w:r>
            <w:proofErr w:type="spellStart"/>
            <w:r w:rsidRPr="00C60D06">
              <w:t>şi</w:t>
            </w:r>
            <w:proofErr w:type="spellEnd"/>
            <w:r w:rsidRPr="00C60D06">
              <w:t xml:space="preserve"> </w:t>
            </w:r>
            <w:proofErr w:type="spellStart"/>
            <w:r w:rsidRPr="00C60D06">
              <w:t>să</w:t>
            </w:r>
            <w:proofErr w:type="spellEnd"/>
            <w:r w:rsidRPr="00C60D06">
              <w:t xml:space="preserve"> </w:t>
            </w:r>
            <w:proofErr w:type="spellStart"/>
            <w:r w:rsidRPr="00C60D06">
              <w:t>înlăture</w:t>
            </w:r>
            <w:proofErr w:type="spellEnd"/>
            <w:r w:rsidRPr="00C60D06">
              <w:t xml:space="preserv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rsidR="006D32CC">
              <w:t>ntractului</w:t>
            </w:r>
            <w:proofErr w:type="spellEnd"/>
            <w:r w:rsidR="006D32CC">
              <w:t xml:space="preserve"> sub </w:t>
            </w:r>
            <w:proofErr w:type="spellStart"/>
            <w:r w:rsidR="006D32CC">
              <w:t>toate</w:t>
            </w:r>
            <w:proofErr w:type="spellEnd"/>
            <w:r w:rsidR="006D32CC">
              <w:t xml:space="preserve"> </w:t>
            </w:r>
            <w:proofErr w:type="spellStart"/>
            <w:r w:rsidR="006D32CC">
              <w:t>aspectele</w:t>
            </w:r>
            <w:proofErr w:type="spellEnd"/>
            <w:r w:rsidR="006D32CC">
              <w:t>.</w:t>
            </w:r>
          </w:p>
          <w:p w:rsidR="003B50B6" w:rsidRPr="00C60D06" w:rsidRDefault="003B50B6" w:rsidP="006D32CC">
            <w:pPr>
              <w:pStyle w:val="a"/>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prezenta să plătească Prestatorului, în calitate de contravaloare a prestării serviciilor, </w:t>
            </w:r>
            <w:proofErr w:type="spellStart"/>
            <w:r w:rsidRPr="00C60D06">
              <w:t>precum</w:t>
            </w:r>
            <w:proofErr w:type="spellEnd"/>
            <w:r w:rsidRPr="00C60D06">
              <w:t xml:space="preserve"> </w:t>
            </w:r>
            <w:proofErr w:type="spellStart"/>
            <w:r w:rsidRPr="00C60D06">
              <w:t>şi</w:t>
            </w:r>
            <w:proofErr w:type="spellEnd"/>
            <w:r w:rsidRPr="00C60D06">
              <w:t xml:space="preserve"> a </w:t>
            </w:r>
            <w:proofErr w:type="spellStart"/>
            <w:r w:rsidRPr="00C60D06">
              <w:t>înlăturării</w:t>
            </w:r>
            <w:proofErr w:type="spellEnd"/>
            <w:r w:rsidRPr="00C60D06">
              <w:t xml:space="preserve"> </w:t>
            </w:r>
            <w:proofErr w:type="spellStart"/>
            <w:r w:rsidRPr="00C60D06">
              <w:t>defectelor</w:t>
            </w:r>
            <w:proofErr w:type="spellEnd"/>
            <w:r w:rsidRPr="00C60D06">
              <w:t xml:space="preserve"> </w:t>
            </w:r>
            <w:proofErr w:type="spellStart"/>
            <w:r w:rsidRPr="00C60D06">
              <w:t>lor</w:t>
            </w:r>
            <w:proofErr w:type="spellEnd"/>
            <w:r w:rsidRPr="00C60D06">
              <w:t xml:space="preserve">, </w:t>
            </w:r>
            <w:proofErr w:type="spellStart"/>
            <w:r w:rsidRPr="00C60D06">
              <w:t>preţul</w:t>
            </w:r>
            <w:proofErr w:type="spellEnd"/>
            <w:r w:rsidRPr="00C60D06">
              <w:t xml:space="preserve"> </w:t>
            </w:r>
            <w:proofErr w:type="spellStart"/>
            <w:r w:rsidRPr="00C60D06">
              <w:t>Contractului</w:t>
            </w:r>
            <w:proofErr w:type="spellEnd"/>
            <w:r w:rsidRPr="00C60D06">
              <w:t xml:space="preserve"> </w:t>
            </w:r>
            <w:proofErr w:type="spellStart"/>
            <w:r w:rsidRPr="00C60D06">
              <w:t>sau</w:t>
            </w:r>
            <w:proofErr w:type="spellEnd"/>
            <w:r w:rsidRPr="00C60D06">
              <w:t xml:space="preserve"> </w:t>
            </w:r>
            <w:proofErr w:type="spellStart"/>
            <w:r w:rsidRPr="00C60D06">
              <w:t>orice</w:t>
            </w:r>
            <w:proofErr w:type="spellEnd"/>
            <w:r w:rsidRPr="00C60D06">
              <w:t xml:space="preserve"> </w:t>
            </w:r>
            <w:proofErr w:type="spellStart"/>
            <w:r w:rsidRPr="00C60D06">
              <w:t>altă</w:t>
            </w:r>
            <w:proofErr w:type="spellEnd"/>
            <w:r w:rsidRPr="00C60D06">
              <w:t xml:space="preserve"> </w:t>
            </w:r>
            <w:proofErr w:type="spellStart"/>
            <w:r w:rsidRPr="00C60D06">
              <w:t>sumă</w:t>
            </w:r>
            <w:proofErr w:type="spellEnd"/>
            <w:r w:rsidRPr="00C60D06">
              <w:t xml:space="preserve"> care </w:t>
            </w:r>
            <w:proofErr w:type="spellStart"/>
            <w:r w:rsidRPr="00C60D06">
              <w:t>poate</w:t>
            </w:r>
            <w:proofErr w:type="spellEnd"/>
            <w:r w:rsidRPr="00C60D06">
              <w:t xml:space="preserve"> </w:t>
            </w:r>
            <w:proofErr w:type="spellStart"/>
            <w:r w:rsidRPr="00C60D06">
              <w:t>deveni</w:t>
            </w:r>
            <w:proofErr w:type="spellEnd"/>
            <w:r w:rsidRPr="00C60D06">
              <w:t xml:space="preserve"> </w:t>
            </w:r>
            <w:proofErr w:type="spellStart"/>
            <w:r w:rsidRPr="00C60D06">
              <w:t>plătibilă</w:t>
            </w:r>
            <w:proofErr w:type="spellEnd"/>
            <w:r w:rsidRPr="00C60D06">
              <w:t xml:space="preserve">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1C21B9">
              <w:rPr>
                <w:b/>
                <w:sz w:val="28"/>
                <w:szCs w:val="28"/>
              </w:rPr>
              <w:lastRenderedPageBreak/>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proofErr w:type="gramStart"/>
            <w:r w:rsidRPr="00C60D06">
              <w:t>în</w:t>
            </w:r>
            <w:proofErr w:type="spellEnd"/>
            <w:r w:rsidRPr="00C60D06">
              <w:t xml:space="preserve">  </w:t>
            </w:r>
            <w:proofErr w:type="spellStart"/>
            <w:r w:rsidRPr="00C60D06">
              <w:t>termenele</w:t>
            </w:r>
            <w:proofErr w:type="spellEnd"/>
            <w:proofErr w:type="gram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rsidR="003B50B6" w:rsidRPr="00C60D06" w:rsidRDefault="003B50B6" w:rsidP="005F610A">
            <w:pPr>
              <w:pStyle w:val="a"/>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rsidSect="008453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2A6" w:rsidRDefault="00F652A6" w:rsidP="00A20ACF">
      <w:r>
        <w:separator/>
      </w:r>
    </w:p>
  </w:endnote>
  <w:endnote w:type="continuationSeparator" w:id="0">
    <w:p w:rsidR="00F652A6" w:rsidRDefault="00F652A6"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PT Sans Narrow">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A6" w:rsidRDefault="00F652A6" w:rsidP="00457832">
    <w:pPr>
      <w:pStyle w:val="a4"/>
      <w:jc w:val="center"/>
    </w:pPr>
    <w:r>
      <w:fldChar w:fldCharType="begin"/>
    </w:r>
    <w:r>
      <w:instrText xml:space="preserve"> PAGE   \* MERGEFORMAT </w:instrText>
    </w:r>
    <w:r>
      <w:fldChar w:fldCharType="separate"/>
    </w:r>
    <w:r w:rsidR="005939D2">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A6" w:rsidRDefault="00F652A6" w:rsidP="00457832">
    <w:pPr>
      <w:pStyle w:val="a4"/>
      <w:jc w:val="center"/>
    </w:pPr>
    <w:r>
      <w:fldChar w:fldCharType="begin"/>
    </w:r>
    <w:r>
      <w:instrText xml:space="preserve"> PAGE   \* MERGEFORMAT </w:instrText>
    </w:r>
    <w:r>
      <w:fldChar w:fldCharType="separate"/>
    </w:r>
    <w:r w:rsidR="005939D2">
      <w:t>27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2A6" w:rsidRDefault="00F652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2A6" w:rsidRDefault="00F652A6" w:rsidP="00A20ACF">
      <w:r>
        <w:separator/>
      </w:r>
    </w:p>
  </w:footnote>
  <w:footnote w:type="continuationSeparator" w:id="0">
    <w:p w:rsidR="00F652A6" w:rsidRDefault="00F652A6" w:rsidP="00A20ACF">
      <w:r>
        <w:continuationSeparator/>
      </w:r>
    </w:p>
  </w:footnote>
  <w:footnote w:id="1">
    <w:p w:rsidR="00F652A6" w:rsidRPr="00540469" w:rsidRDefault="00F652A6"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F34069"/>
    <w:multiLevelType w:val="multilevel"/>
    <w:tmpl w:val="93F6B9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39"/>
  </w:num>
  <w:num w:numId="3">
    <w:abstractNumId w:val="6"/>
  </w:num>
  <w:num w:numId="4">
    <w:abstractNumId w:val="3"/>
  </w:num>
  <w:num w:numId="5">
    <w:abstractNumId w:val="1"/>
  </w:num>
  <w:num w:numId="6">
    <w:abstractNumId w:val="25"/>
  </w:num>
  <w:num w:numId="7">
    <w:abstractNumId w:val="19"/>
  </w:num>
  <w:num w:numId="8">
    <w:abstractNumId w:val="32"/>
  </w:num>
  <w:num w:numId="9">
    <w:abstractNumId w:val="8"/>
  </w:num>
  <w:num w:numId="10">
    <w:abstractNumId w:val="31"/>
  </w:num>
  <w:num w:numId="11">
    <w:abstractNumId w:val="27"/>
  </w:num>
  <w:num w:numId="12">
    <w:abstractNumId w:val="40"/>
  </w:num>
  <w:num w:numId="13">
    <w:abstractNumId w:val="24"/>
  </w:num>
  <w:num w:numId="14">
    <w:abstractNumId w:val="17"/>
  </w:num>
  <w:num w:numId="15">
    <w:abstractNumId w:val="36"/>
  </w:num>
  <w:num w:numId="16">
    <w:abstractNumId w:val="23"/>
  </w:num>
  <w:num w:numId="17">
    <w:abstractNumId w:val="15"/>
  </w:num>
  <w:num w:numId="18">
    <w:abstractNumId w:val="18"/>
  </w:num>
  <w:num w:numId="19">
    <w:abstractNumId w:val="16"/>
  </w:num>
  <w:num w:numId="20">
    <w:abstractNumId w:val="34"/>
  </w:num>
  <w:num w:numId="21">
    <w:abstractNumId w:val="38"/>
  </w:num>
  <w:num w:numId="22">
    <w:abstractNumId w:val="20"/>
  </w:num>
  <w:num w:numId="23">
    <w:abstractNumId w:val="10"/>
  </w:num>
  <w:num w:numId="24">
    <w:abstractNumId w:val="21"/>
  </w:num>
  <w:num w:numId="25">
    <w:abstractNumId w:val="30"/>
  </w:num>
  <w:num w:numId="26">
    <w:abstractNumId w:val="13"/>
  </w:num>
  <w:num w:numId="27">
    <w:abstractNumId w:val="11"/>
  </w:num>
  <w:num w:numId="28">
    <w:abstractNumId w:val="29"/>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5"/>
  </w:num>
  <w:num w:numId="38">
    <w:abstractNumId w:val="9"/>
  </w:num>
  <w:num w:numId="39">
    <w:abstractNumId w:val="22"/>
  </w:num>
  <w:num w:numId="40">
    <w:abstractNumId w:val="37"/>
  </w:num>
  <w:num w:numId="4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0ACF"/>
    <w:rsid w:val="0002312A"/>
    <w:rsid w:val="000B0DB0"/>
    <w:rsid w:val="001146D9"/>
    <w:rsid w:val="001A1395"/>
    <w:rsid w:val="001C21B9"/>
    <w:rsid w:val="001D5D93"/>
    <w:rsid w:val="00221692"/>
    <w:rsid w:val="0025079A"/>
    <w:rsid w:val="00270B97"/>
    <w:rsid w:val="00277A9E"/>
    <w:rsid w:val="00281ECA"/>
    <w:rsid w:val="0028577A"/>
    <w:rsid w:val="002C10CE"/>
    <w:rsid w:val="003556B4"/>
    <w:rsid w:val="003931FC"/>
    <w:rsid w:val="003B50B6"/>
    <w:rsid w:val="003C029C"/>
    <w:rsid w:val="00410C1D"/>
    <w:rsid w:val="00413C75"/>
    <w:rsid w:val="0043525E"/>
    <w:rsid w:val="00454BB9"/>
    <w:rsid w:val="00457832"/>
    <w:rsid w:val="004676A0"/>
    <w:rsid w:val="004C0C0E"/>
    <w:rsid w:val="005939A2"/>
    <w:rsid w:val="005939D2"/>
    <w:rsid w:val="005B4F68"/>
    <w:rsid w:val="005D74BA"/>
    <w:rsid w:val="005F552D"/>
    <w:rsid w:val="005F610A"/>
    <w:rsid w:val="00612D49"/>
    <w:rsid w:val="006576D1"/>
    <w:rsid w:val="006D32CC"/>
    <w:rsid w:val="00747933"/>
    <w:rsid w:val="007621CB"/>
    <w:rsid w:val="00775CAA"/>
    <w:rsid w:val="007D5263"/>
    <w:rsid w:val="00835DF6"/>
    <w:rsid w:val="0084153F"/>
    <w:rsid w:val="00845360"/>
    <w:rsid w:val="008E4AFE"/>
    <w:rsid w:val="008E4FA2"/>
    <w:rsid w:val="0095589A"/>
    <w:rsid w:val="009C33F6"/>
    <w:rsid w:val="009F3FCD"/>
    <w:rsid w:val="00A12A6F"/>
    <w:rsid w:val="00A14105"/>
    <w:rsid w:val="00A149A9"/>
    <w:rsid w:val="00A20ACF"/>
    <w:rsid w:val="00A54DC4"/>
    <w:rsid w:val="00A76B48"/>
    <w:rsid w:val="00A857A3"/>
    <w:rsid w:val="00AA4D95"/>
    <w:rsid w:val="00AF09F9"/>
    <w:rsid w:val="00B45BB5"/>
    <w:rsid w:val="00B70558"/>
    <w:rsid w:val="00B92FD0"/>
    <w:rsid w:val="00BC0A51"/>
    <w:rsid w:val="00BD0613"/>
    <w:rsid w:val="00C03CAE"/>
    <w:rsid w:val="00C85DBD"/>
    <w:rsid w:val="00CD08EC"/>
    <w:rsid w:val="00D00A8C"/>
    <w:rsid w:val="00DA1B97"/>
    <w:rsid w:val="00DA7D71"/>
    <w:rsid w:val="00DC04E9"/>
    <w:rsid w:val="00DC72B4"/>
    <w:rsid w:val="00DE7D2D"/>
    <w:rsid w:val="00E5079E"/>
    <w:rsid w:val="00E70E8B"/>
    <w:rsid w:val="00E75DAE"/>
    <w:rsid w:val="00E82BA4"/>
    <w:rsid w:val="00EA5A73"/>
    <w:rsid w:val="00F0336E"/>
    <w:rsid w:val="00F239B3"/>
    <w:rsid w:val="00F23CB1"/>
    <w:rsid w:val="00F23EE9"/>
    <w:rsid w:val="00F652A6"/>
    <w:rsid w:val="00F80BB0"/>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customStyle="1" w:styleId="fontstyle01">
    <w:name w:val="fontstyle01"/>
    <w:basedOn w:val="a1"/>
    <w:rsid w:val="00E75DAE"/>
    <w:rPr>
      <w:rFonts w:ascii="PT Sans Narrow" w:hAnsi="PT Sans Narrow"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14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41</Pages>
  <Words>13639</Words>
  <Characters>77745</Characters>
  <Application>Microsoft Office Word</Application>
  <DocSecurity>0</DocSecurity>
  <Lines>647</Lines>
  <Paragraphs>182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17</cp:revision>
  <cp:lastPrinted>2018-10-10T10:56:00Z</cp:lastPrinted>
  <dcterms:created xsi:type="dcterms:W3CDTF">2018-10-10T10:54:00Z</dcterms:created>
  <dcterms:modified xsi:type="dcterms:W3CDTF">2021-07-13T11:11:00Z</dcterms:modified>
</cp:coreProperties>
</file>