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6F5F2" w14:textId="43E3682D" w:rsidR="007D2FC0" w:rsidRPr="003A4326" w:rsidRDefault="007D2FC0">
      <w:pPr>
        <w:rPr>
          <w:rFonts w:ascii="Times New Roman" w:hAnsi="Times New Roman" w:cs="Times New Roman"/>
        </w:rPr>
      </w:pPr>
    </w:p>
    <w:p w14:paraId="2CAB7C37" w14:textId="14D69090" w:rsidR="0026714E" w:rsidRPr="00C05669" w:rsidRDefault="00C05669" w:rsidP="00E46352">
      <w:pPr>
        <w:jc w:val="center"/>
        <w:rPr>
          <w:rFonts w:ascii="Times New Roman" w:hAnsi="Times New Roman" w:cs="Times New Roman"/>
          <w:b/>
          <w:bCs/>
          <w:u w:val="single"/>
          <w:lang w:val="en-GB"/>
        </w:rPr>
      </w:pPr>
      <w:r w:rsidRPr="00C05669">
        <w:rPr>
          <w:rFonts w:ascii="Times New Roman" w:hAnsi="Times New Roman" w:cs="Times New Roman"/>
          <w:b/>
          <w:bCs/>
          <w:u w:val="single"/>
          <w:lang w:val="en-GB"/>
        </w:rPr>
        <w:t xml:space="preserve">CAIET DE SARCINI </w:t>
      </w:r>
    </w:p>
    <w:p w14:paraId="3F9ED871" w14:textId="41F3F854" w:rsidR="0026714E" w:rsidRPr="007103C6" w:rsidRDefault="00E46352" w:rsidP="00E46352">
      <w:pPr>
        <w:ind w:left="8496" w:right="-306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            </w:t>
      </w:r>
      <w:r w:rsidR="009A0671" w:rsidRPr="007103C6">
        <w:rPr>
          <w:rFonts w:ascii="Times New Roman" w:hAnsi="Times New Roman" w:cs="Times New Roman"/>
          <w:i/>
          <w:iCs/>
        </w:rPr>
        <w:t>Lot 1</w:t>
      </w:r>
    </w:p>
    <w:tbl>
      <w:tblPr>
        <w:tblStyle w:val="Tabelgril"/>
        <w:tblW w:w="9776" w:type="dxa"/>
        <w:tblLook w:val="04A0" w:firstRow="1" w:lastRow="0" w:firstColumn="1" w:lastColumn="0" w:noHBand="0" w:noVBand="1"/>
      </w:tblPr>
      <w:tblGrid>
        <w:gridCol w:w="689"/>
        <w:gridCol w:w="4551"/>
        <w:gridCol w:w="3330"/>
        <w:gridCol w:w="1206"/>
      </w:tblGrid>
      <w:tr w:rsidR="001756BD" w:rsidRPr="003A4326" w14:paraId="4CD087CB" w14:textId="77777777" w:rsidTr="00841E7F">
        <w:tc>
          <w:tcPr>
            <w:tcW w:w="9776" w:type="dxa"/>
            <w:gridSpan w:val="4"/>
            <w:vAlign w:val="center"/>
          </w:tcPr>
          <w:p w14:paraId="7A73F024" w14:textId="40F48704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Specificația tehnică pentru aparatul de aer condiționat tip split  12000 BTU</w:t>
            </w:r>
          </w:p>
        </w:tc>
      </w:tr>
      <w:tr w:rsidR="001756BD" w:rsidRPr="003A4326" w14:paraId="74215065" w14:textId="77777777" w:rsidTr="00841E7F">
        <w:tc>
          <w:tcPr>
            <w:tcW w:w="689" w:type="dxa"/>
            <w:shd w:val="clear" w:color="auto" w:fill="B4C6E7" w:themeFill="accent1" w:themeFillTint="66"/>
          </w:tcPr>
          <w:p w14:paraId="1CA4328D" w14:textId="7D4A7909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4551" w:type="dxa"/>
            <w:shd w:val="clear" w:color="auto" w:fill="B4C6E7" w:themeFill="accent1" w:themeFillTint="66"/>
          </w:tcPr>
          <w:p w14:paraId="623411A7" w14:textId="2A20317E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Caracteristica</w:t>
            </w:r>
          </w:p>
        </w:tc>
        <w:tc>
          <w:tcPr>
            <w:tcW w:w="3330" w:type="dxa"/>
            <w:shd w:val="clear" w:color="auto" w:fill="B4C6E7" w:themeFill="accent1" w:themeFillTint="66"/>
          </w:tcPr>
          <w:p w14:paraId="029629FC" w14:textId="1CD43F4A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Cerința minimă</w:t>
            </w:r>
          </w:p>
        </w:tc>
        <w:tc>
          <w:tcPr>
            <w:tcW w:w="1206" w:type="dxa"/>
            <w:shd w:val="clear" w:color="auto" w:fill="B4C6E7" w:themeFill="accent1" w:themeFillTint="66"/>
          </w:tcPr>
          <w:p w14:paraId="55D554C1" w14:textId="158CBC92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1756BD" w:rsidRPr="003A4326" w14:paraId="624DA8A6" w14:textId="77777777" w:rsidTr="00841E7F">
        <w:tc>
          <w:tcPr>
            <w:tcW w:w="689" w:type="dxa"/>
          </w:tcPr>
          <w:p w14:paraId="76F6542E" w14:textId="576D7393" w:rsidR="001756BD" w:rsidRPr="003A4326" w:rsidRDefault="001756BD" w:rsidP="001756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551" w:type="dxa"/>
          </w:tcPr>
          <w:p w14:paraId="630855F4" w14:textId="6E727750" w:rsidR="001756BD" w:rsidRPr="003A4326" w:rsidRDefault="001756B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Capacitate </w:t>
            </w:r>
            <w:r w:rsidR="005D59F0">
              <w:rPr>
                <w:rFonts w:ascii="Times New Roman" w:hAnsi="Times New Roman" w:cs="Times New Roman"/>
                <w:b/>
                <w:bCs/>
              </w:rPr>
              <w:t xml:space="preserve">nominală </w:t>
            </w:r>
            <w:r w:rsidRPr="003A4326">
              <w:rPr>
                <w:rFonts w:ascii="Times New Roman" w:hAnsi="Times New Roman" w:cs="Times New Roman"/>
                <w:b/>
                <w:bCs/>
              </w:rPr>
              <w:t>de răcire</w:t>
            </w:r>
          </w:p>
        </w:tc>
        <w:tc>
          <w:tcPr>
            <w:tcW w:w="3330" w:type="dxa"/>
          </w:tcPr>
          <w:p w14:paraId="51D66B8C" w14:textId="38EB0AAC" w:rsidR="001756BD" w:rsidRPr="003A4326" w:rsidRDefault="001756BD" w:rsidP="00E41207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12000 BTU</w:t>
            </w:r>
          </w:p>
        </w:tc>
        <w:tc>
          <w:tcPr>
            <w:tcW w:w="1206" w:type="dxa"/>
            <w:vMerge w:val="restart"/>
            <w:vAlign w:val="center"/>
          </w:tcPr>
          <w:p w14:paraId="29E8C801" w14:textId="11E52530" w:rsidR="001756BD" w:rsidRPr="003A4326" w:rsidRDefault="004E203E" w:rsidP="001756BD">
            <w:pPr>
              <w:jc w:val="center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3</w:t>
            </w:r>
          </w:p>
        </w:tc>
      </w:tr>
      <w:tr w:rsidR="009A0671" w:rsidRPr="003A4326" w14:paraId="019EE33A" w14:textId="77777777" w:rsidTr="00841E7F">
        <w:tc>
          <w:tcPr>
            <w:tcW w:w="689" w:type="dxa"/>
          </w:tcPr>
          <w:p w14:paraId="7B8767FA" w14:textId="7E615932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551" w:type="dxa"/>
          </w:tcPr>
          <w:p w14:paraId="14ACD789" w14:textId="7080817F" w:rsidR="009A0671" w:rsidRPr="003A4326" w:rsidRDefault="009A0671" w:rsidP="009A067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Suprafața încăperii m</w:t>
            </w:r>
            <w:r w:rsidRPr="003A4326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</w:p>
        </w:tc>
        <w:tc>
          <w:tcPr>
            <w:tcW w:w="3330" w:type="dxa"/>
          </w:tcPr>
          <w:p w14:paraId="45D56408" w14:textId="020BD893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Min 35 m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06" w:type="dxa"/>
            <w:vMerge/>
            <w:vAlign w:val="center"/>
          </w:tcPr>
          <w:p w14:paraId="266B68C4" w14:textId="77777777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0671" w:rsidRPr="003A4326" w14:paraId="1EF16A98" w14:textId="77777777" w:rsidTr="00841E7F">
        <w:tc>
          <w:tcPr>
            <w:tcW w:w="689" w:type="dxa"/>
          </w:tcPr>
          <w:p w14:paraId="51C74E11" w14:textId="51E4505B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551" w:type="dxa"/>
          </w:tcPr>
          <w:p w14:paraId="660AD4BD" w14:textId="710BBE5B" w:rsidR="009A0671" w:rsidRPr="00E46352" w:rsidRDefault="009A0671" w:rsidP="009A0671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Tip </w:t>
            </w:r>
          </w:p>
        </w:tc>
        <w:tc>
          <w:tcPr>
            <w:tcW w:w="3330" w:type="dxa"/>
          </w:tcPr>
          <w:p w14:paraId="48904C72" w14:textId="3877B690" w:rsidR="009A0671" w:rsidRPr="003A4326" w:rsidRDefault="009A0671" w:rsidP="00841E7F">
            <w:pPr>
              <w:ind w:right="-184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Split (unitate interioară + exterioară)</w:t>
            </w:r>
          </w:p>
        </w:tc>
        <w:tc>
          <w:tcPr>
            <w:tcW w:w="1206" w:type="dxa"/>
            <w:vMerge/>
            <w:vAlign w:val="center"/>
          </w:tcPr>
          <w:p w14:paraId="62D19FEE" w14:textId="77777777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0671" w:rsidRPr="003A4326" w14:paraId="208A2E54" w14:textId="77777777" w:rsidTr="00841E7F">
        <w:tc>
          <w:tcPr>
            <w:tcW w:w="689" w:type="dxa"/>
            <w:vAlign w:val="center"/>
          </w:tcPr>
          <w:p w14:paraId="584BE3C9" w14:textId="3EEB8B53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4551" w:type="dxa"/>
          </w:tcPr>
          <w:p w14:paraId="726E7D0B" w14:textId="38B3E9E3" w:rsidR="009A0671" w:rsidRPr="003A4326" w:rsidRDefault="009A0671" w:rsidP="009A067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Tehnologie</w:t>
            </w:r>
          </w:p>
        </w:tc>
        <w:tc>
          <w:tcPr>
            <w:tcW w:w="3330" w:type="dxa"/>
          </w:tcPr>
          <w:p w14:paraId="13C005D6" w14:textId="11F6F054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invertor</w:t>
            </w:r>
          </w:p>
        </w:tc>
        <w:tc>
          <w:tcPr>
            <w:tcW w:w="1206" w:type="dxa"/>
            <w:vMerge/>
          </w:tcPr>
          <w:p w14:paraId="48AC9984" w14:textId="77777777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</w:p>
        </w:tc>
      </w:tr>
      <w:tr w:rsidR="009A0671" w:rsidRPr="003A4326" w14:paraId="51643A82" w14:textId="77777777" w:rsidTr="00841E7F">
        <w:tc>
          <w:tcPr>
            <w:tcW w:w="689" w:type="dxa"/>
            <w:vAlign w:val="center"/>
          </w:tcPr>
          <w:p w14:paraId="70200A07" w14:textId="6D4CC7F1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551" w:type="dxa"/>
          </w:tcPr>
          <w:p w14:paraId="182DB39E" w14:textId="255AB02E" w:rsidR="009A0671" w:rsidRPr="003A4326" w:rsidRDefault="009A0671" w:rsidP="009A067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Conectivitate</w:t>
            </w:r>
          </w:p>
        </w:tc>
        <w:tc>
          <w:tcPr>
            <w:tcW w:w="3330" w:type="dxa"/>
          </w:tcPr>
          <w:p w14:paraId="2C507EA7" w14:textId="7813D744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funcție </w:t>
            </w:r>
            <w:proofErr w:type="spellStart"/>
            <w:r w:rsidRPr="003A4326">
              <w:rPr>
                <w:rFonts w:ascii="Times New Roman" w:hAnsi="Times New Roman" w:cs="Times New Roman"/>
              </w:rPr>
              <w:t>Wi</w:t>
            </w:r>
            <w:proofErr w:type="spellEnd"/>
            <w:r w:rsidRPr="003A4326">
              <w:rPr>
                <w:rFonts w:ascii="Times New Roman" w:hAnsi="Times New Roman" w:cs="Times New Roman"/>
              </w:rPr>
              <w:t>-Fi</w:t>
            </w:r>
          </w:p>
        </w:tc>
        <w:tc>
          <w:tcPr>
            <w:tcW w:w="1206" w:type="dxa"/>
            <w:vMerge/>
          </w:tcPr>
          <w:p w14:paraId="2717A6BC" w14:textId="77777777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</w:p>
        </w:tc>
      </w:tr>
      <w:tr w:rsidR="009A0671" w:rsidRPr="003A4326" w14:paraId="3F39EB25" w14:textId="77777777" w:rsidTr="00841E7F">
        <w:tc>
          <w:tcPr>
            <w:tcW w:w="689" w:type="dxa"/>
            <w:vAlign w:val="center"/>
          </w:tcPr>
          <w:p w14:paraId="0D25809F" w14:textId="359F4BC2" w:rsidR="009A0671" w:rsidRPr="003A4326" w:rsidRDefault="009A0671" w:rsidP="009A06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551" w:type="dxa"/>
          </w:tcPr>
          <w:p w14:paraId="72C3FCBF" w14:textId="6AC8F967" w:rsidR="009A0671" w:rsidRPr="003A4326" w:rsidRDefault="009A0671" w:rsidP="009A067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Clasa de eficiență energetică (răcire/încălzire)</w:t>
            </w:r>
          </w:p>
        </w:tc>
        <w:tc>
          <w:tcPr>
            <w:tcW w:w="3330" w:type="dxa"/>
            <w:vAlign w:val="center"/>
          </w:tcPr>
          <w:p w14:paraId="63C412F0" w14:textId="6E417028" w:rsidR="009A0671" w:rsidRPr="003A4326" w:rsidRDefault="0054611E" w:rsidP="009A067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A++/A+ (sau echivalent)</w:t>
            </w:r>
          </w:p>
        </w:tc>
        <w:tc>
          <w:tcPr>
            <w:tcW w:w="1206" w:type="dxa"/>
            <w:vMerge/>
          </w:tcPr>
          <w:p w14:paraId="74175C39" w14:textId="77777777" w:rsidR="009A0671" w:rsidRPr="003A4326" w:rsidRDefault="009A0671" w:rsidP="009A0671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346F15C5" w14:textId="77777777" w:rsidTr="00841E7F">
        <w:tc>
          <w:tcPr>
            <w:tcW w:w="689" w:type="dxa"/>
            <w:vAlign w:val="center"/>
          </w:tcPr>
          <w:p w14:paraId="321BAD52" w14:textId="5BBECBB0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4551" w:type="dxa"/>
          </w:tcPr>
          <w:p w14:paraId="6AD4E03A" w14:textId="53F90910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Eficiență Sezonieră Răcire (SEER)</w:t>
            </w:r>
          </w:p>
        </w:tc>
        <w:tc>
          <w:tcPr>
            <w:tcW w:w="3330" w:type="dxa"/>
            <w:vAlign w:val="center"/>
          </w:tcPr>
          <w:p w14:paraId="03AB0F2E" w14:textId="3DB0D9ED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Min 6.1 </w:t>
            </w:r>
          </w:p>
        </w:tc>
        <w:tc>
          <w:tcPr>
            <w:tcW w:w="1206" w:type="dxa"/>
            <w:vMerge/>
          </w:tcPr>
          <w:p w14:paraId="5471FFCC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628FC6D7" w14:textId="77777777" w:rsidTr="00422D6E">
        <w:tc>
          <w:tcPr>
            <w:tcW w:w="689" w:type="dxa"/>
            <w:vAlign w:val="center"/>
          </w:tcPr>
          <w:p w14:paraId="0FAB0876" w14:textId="4199133A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4551" w:type="dxa"/>
            <w:vAlign w:val="center"/>
          </w:tcPr>
          <w:p w14:paraId="2F705309" w14:textId="127196DA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Eficiență Sezonieră Încălzire (SCOP)</w:t>
            </w:r>
          </w:p>
        </w:tc>
        <w:tc>
          <w:tcPr>
            <w:tcW w:w="3330" w:type="dxa"/>
            <w:vAlign w:val="center"/>
          </w:tcPr>
          <w:p w14:paraId="032E54A5" w14:textId="2AB4EC55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Min 4.0</w:t>
            </w:r>
          </w:p>
        </w:tc>
        <w:tc>
          <w:tcPr>
            <w:tcW w:w="1206" w:type="dxa"/>
            <w:vMerge/>
          </w:tcPr>
          <w:p w14:paraId="2371DF49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7A33BB0F" w14:textId="77777777" w:rsidTr="002E2975">
        <w:tc>
          <w:tcPr>
            <w:tcW w:w="689" w:type="dxa"/>
            <w:vAlign w:val="center"/>
          </w:tcPr>
          <w:p w14:paraId="7FF62C98" w14:textId="28836E51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4551" w:type="dxa"/>
          </w:tcPr>
          <w:p w14:paraId="2219C512" w14:textId="3A828795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Freon ecologic</w:t>
            </w:r>
          </w:p>
        </w:tc>
        <w:tc>
          <w:tcPr>
            <w:tcW w:w="3330" w:type="dxa"/>
          </w:tcPr>
          <w:p w14:paraId="51AA1523" w14:textId="3C982BB5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R32</w:t>
            </w:r>
          </w:p>
        </w:tc>
        <w:tc>
          <w:tcPr>
            <w:tcW w:w="1206" w:type="dxa"/>
            <w:vMerge/>
          </w:tcPr>
          <w:p w14:paraId="04F9B224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19414D24" w14:textId="77777777" w:rsidTr="00841E7F">
        <w:tc>
          <w:tcPr>
            <w:tcW w:w="689" w:type="dxa"/>
            <w:vAlign w:val="center"/>
          </w:tcPr>
          <w:p w14:paraId="2BFECEC6" w14:textId="552BCF86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4551" w:type="dxa"/>
          </w:tcPr>
          <w:p w14:paraId="694F3DB8" w14:textId="3D7B2F7F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Interval de funcționare la încălzire</w:t>
            </w:r>
          </w:p>
        </w:tc>
        <w:tc>
          <w:tcPr>
            <w:tcW w:w="3330" w:type="dxa"/>
            <w:vAlign w:val="center"/>
          </w:tcPr>
          <w:p w14:paraId="1FFFBA1A" w14:textId="39D9E564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-15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 </w:t>
            </w:r>
            <w:proofErr w:type="spellStart"/>
            <w:r w:rsidRPr="003A4326">
              <w:rPr>
                <w:rFonts w:ascii="Times New Roman" w:hAnsi="Times New Roman" w:cs="Times New Roman"/>
              </w:rPr>
              <w:t>pînă</w:t>
            </w:r>
            <w:proofErr w:type="spellEnd"/>
            <w:r w:rsidRPr="003A4326">
              <w:rPr>
                <w:rFonts w:ascii="Times New Roman" w:hAnsi="Times New Roman" w:cs="Times New Roman"/>
              </w:rPr>
              <w:t xml:space="preserve"> la +30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</w:t>
            </w:r>
          </w:p>
        </w:tc>
        <w:tc>
          <w:tcPr>
            <w:tcW w:w="1206" w:type="dxa"/>
            <w:vMerge/>
          </w:tcPr>
          <w:p w14:paraId="30932D65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25A12848" w14:textId="77777777" w:rsidTr="00B37161">
        <w:tc>
          <w:tcPr>
            <w:tcW w:w="689" w:type="dxa"/>
            <w:vAlign w:val="center"/>
          </w:tcPr>
          <w:p w14:paraId="7939228F" w14:textId="0CC52711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551" w:type="dxa"/>
          </w:tcPr>
          <w:p w14:paraId="1FEFC8E7" w14:textId="77420764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Interval de funcționare la răcire</w:t>
            </w:r>
          </w:p>
        </w:tc>
        <w:tc>
          <w:tcPr>
            <w:tcW w:w="3330" w:type="dxa"/>
          </w:tcPr>
          <w:p w14:paraId="4CFB109F" w14:textId="3B226DE8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-15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 până la +53 C</w:t>
            </w:r>
          </w:p>
        </w:tc>
        <w:tc>
          <w:tcPr>
            <w:tcW w:w="1206" w:type="dxa"/>
            <w:vMerge/>
          </w:tcPr>
          <w:p w14:paraId="56B98145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63774AAF" w14:textId="77777777" w:rsidTr="00B37161">
        <w:tc>
          <w:tcPr>
            <w:tcW w:w="689" w:type="dxa"/>
            <w:vAlign w:val="center"/>
          </w:tcPr>
          <w:p w14:paraId="541B5997" w14:textId="0278736C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4551" w:type="dxa"/>
          </w:tcPr>
          <w:p w14:paraId="3848CFEC" w14:textId="32DF2A62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Nivel de zgomot unitate interioară</w:t>
            </w:r>
          </w:p>
        </w:tc>
        <w:tc>
          <w:tcPr>
            <w:tcW w:w="3330" w:type="dxa"/>
          </w:tcPr>
          <w:p w14:paraId="5C5D50F2" w14:textId="0646FEAA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30 dB</w:t>
            </w:r>
          </w:p>
        </w:tc>
        <w:tc>
          <w:tcPr>
            <w:tcW w:w="1206" w:type="dxa"/>
            <w:vMerge/>
          </w:tcPr>
          <w:p w14:paraId="02F7474F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113D307D" w14:textId="77777777" w:rsidTr="00B37161">
        <w:tc>
          <w:tcPr>
            <w:tcW w:w="689" w:type="dxa"/>
            <w:vAlign w:val="center"/>
          </w:tcPr>
          <w:p w14:paraId="43907303" w14:textId="61F0AB35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551" w:type="dxa"/>
            <w:vAlign w:val="center"/>
          </w:tcPr>
          <w:p w14:paraId="17991A4D" w14:textId="132765CE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Tip unitate </w:t>
            </w:r>
          </w:p>
        </w:tc>
        <w:tc>
          <w:tcPr>
            <w:tcW w:w="3330" w:type="dxa"/>
          </w:tcPr>
          <w:p w14:paraId="6792B823" w14:textId="73833B1F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Split de perete, design compact, cu margini rotunjite, afișaj digital </w:t>
            </w:r>
          </w:p>
        </w:tc>
        <w:tc>
          <w:tcPr>
            <w:tcW w:w="1206" w:type="dxa"/>
            <w:vMerge/>
          </w:tcPr>
          <w:p w14:paraId="02AF1174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72EF7897" w14:textId="77777777" w:rsidTr="00B37161">
        <w:tc>
          <w:tcPr>
            <w:tcW w:w="689" w:type="dxa"/>
            <w:vAlign w:val="center"/>
          </w:tcPr>
          <w:p w14:paraId="6C6EFBB9" w14:textId="68E4FA34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4551" w:type="dxa"/>
            <w:vAlign w:val="center"/>
          </w:tcPr>
          <w:p w14:paraId="78BBDD04" w14:textId="747B1155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Funcții</w:t>
            </w:r>
          </w:p>
        </w:tc>
        <w:tc>
          <w:tcPr>
            <w:tcW w:w="3330" w:type="dxa"/>
          </w:tcPr>
          <w:p w14:paraId="5A1AE98C" w14:textId="080924B5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auto-</w:t>
            </w:r>
            <w:proofErr w:type="spellStart"/>
            <w:r w:rsidRPr="003A4326">
              <w:rPr>
                <w:rFonts w:ascii="Times New Roman" w:hAnsi="Times New Roman" w:cs="Times New Roman"/>
              </w:rPr>
              <w:t>restart</w:t>
            </w:r>
            <w:proofErr w:type="spellEnd"/>
            <w:r w:rsidRPr="003A432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A4326">
              <w:rPr>
                <w:rFonts w:ascii="Times New Roman" w:hAnsi="Times New Roman" w:cs="Times New Roman"/>
              </w:rPr>
              <w:t>turbo</w:t>
            </w:r>
            <w:proofErr w:type="spellEnd"/>
            <w:r w:rsidRPr="003A432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A4326">
              <w:rPr>
                <w:rFonts w:ascii="Times New Roman" w:hAnsi="Times New Roman" w:cs="Times New Roman"/>
              </w:rPr>
              <w:t>sleep</w:t>
            </w:r>
            <w:proofErr w:type="spellEnd"/>
            <w:r w:rsidRPr="003A4326">
              <w:rPr>
                <w:rFonts w:ascii="Times New Roman" w:hAnsi="Times New Roman" w:cs="Times New Roman"/>
              </w:rPr>
              <w:t>, timer</w:t>
            </w:r>
          </w:p>
        </w:tc>
        <w:tc>
          <w:tcPr>
            <w:tcW w:w="1206" w:type="dxa"/>
            <w:vMerge/>
          </w:tcPr>
          <w:p w14:paraId="557E8CE1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0E0E407B" w14:textId="77777777" w:rsidTr="00B37161">
        <w:tc>
          <w:tcPr>
            <w:tcW w:w="689" w:type="dxa"/>
            <w:vAlign w:val="center"/>
          </w:tcPr>
          <w:p w14:paraId="15C86BF4" w14:textId="335F8797" w:rsidR="00B0297D" w:rsidRPr="003A4326" w:rsidRDefault="00B0297D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4551" w:type="dxa"/>
          </w:tcPr>
          <w:p w14:paraId="44E22AFC" w14:textId="10BE53DD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Filtru aer </w:t>
            </w:r>
          </w:p>
        </w:tc>
        <w:tc>
          <w:tcPr>
            <w:tcW w:w="3330" w:type="dxa"/>
          </w:tcPr>
          <w:p w14:paraId="3397D9FE" w14:textId="70A411DC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  <w:vMerge/>
          </w:tcPr>
          <w:p w14:paraId="6392B3F2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629166D0" w14:textId="77777777" w:rsidTr="00841E7F">
        <w:tc>
          <w:tcPr>
            <w:tcW w:w="689" w:type="dxa"/>
          </w:tcPr>
          <w:p w14:paraId="636C6B10" w14:textId="72E17881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4551" w:type="dxa"/>
          </w:tcPr>
          <w:p w14:paraId="5154283E" w14:textId="614E1730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Telecomandă</w:t>
            </w:r>
          </w:p>
        </w:tc>
        <w:tc>
          <w:tcPr>
            <w:tcW w:w="3330" w:type="dxa"/>
          </w:tcPr>
          <w:p w14:paraId="2498ADCA" w14:textId="0BDC666E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  <w:vMerge/>
          </w:tcPr>
          <w:p w14:paraId="104FDB01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58F9D140" w14:textId="77777777" w:rsidTr="00841E7F">
        <w:tc>
          <w:tcPr>
            <w:tcW w:w="689" w:type="dxa"/>
          </w:tcPr>
          <w:p w14:paraId="08D517C5" w14:textId="4ED8E619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4551" w:type="dxa"/>
          </w:tcPr>
          <w:p w14:paraId="71FDA366" w14:textId="21524335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Greutatea bloc intern  </w:t>
            </w:r>
          </w:p>
        </w:tc>
        <w:tc>
          <w:tcPr>
            <w:tcW w:w="3330" w:type="dxa"/>
          </w:tcPr>
          <w:p w14:paraId="2A728128" w14:textId="6BE91966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9 kg</w:t>
            </w:r>
          </w:p>
        </w:tc>
        <w:tc>
          <w:tcPr>
            <w:tcW w:w="1206" w:type="dxa"/>
            <w:vMerge/>
          </w:tcPr>
          <w:p w14:paraId="05D1B42D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484E6556" w14:textId="77777777" w:rsidTr="00841E7F">
        <w:tc>
          <w:tcPr>
            <w:tcW w:w="689" w:type="dxa"/>
          </w:tcPr>
          <w:p w14:paraId="612C085F" w14:textId="3F565AE4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4551" w:type="dxa"/>
          </w:tcPr>
          <w:p w14:paraId="714A1B9C" w14:textId="68805364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Greutatea bloc extern</w:t>
            </w:r>
          </w:p>
        </w:tc>
        <w:tc>
          <w:tcPr>
            <w:tcW w:w="3330" w:type="dxa"/>
          </w:tcPr>
          <w:p w14:paraId="431211D4" w14:textId="1E0C0E8E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22 kg</w:t>
            </w:r>
          </w:p>
        </w:tc>
        <w:tc>
          <w:tcPr>
            <w:tcW w:w="1206" w:type="dxa"/>
            <w:vMerge/>
          </w:tcPr>
          <w:p w14:paraId="2742CA0F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  <w:tr w:rsidR="00B0297D" w:rsidRPr="003A4326" w14:paraId="463B6933" w14:textId="77777777" w:rsidTr="00B0297D">
        <w:trPr>
          <w:trHeight w:val="108"/>
        </w:trPr>
        <w:tc>
          <w:tcPr>
            <w:tcW w:w="689" w:type="dxa"/>
          </w:tcPr>
          <w:p w14:paraId="79DDAD5A" w14:textId="17D50700" w:rsidR="00B0297D" w:rsidRPr="003A4326" w:rsidRDefault="00B0297D" w:rsidP="00B029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4551" w:type="dxa"/>
          </w:tcPr>
          <w:p w14:paraId="48505CFA" w14:textId="4F970E4A" w:rsidR="00B0297D" w:rsidRPr="003A4326" w:rsidRDefault="00B0297D" w:rsidP="00B0297D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Termen de garanție </w:t>
            </w:r>
          </w:p>
        </w:tc>
        <w:tc>
          <w:tcPr>
            <w:tcW w:w="3330" w:type="dxa"/>
          </w:tcPr>
          <w:p w14:paraId="4E0BCE0B" w14:textId="00C1069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min </w:t>
            </w:r>
            <w:r w:rsidR="00E509C6" w:rsidRPr="003A4326">
              <w:rPr>
                <w:rFonts w:ascii="Times New Roman" w:hAnsi="Times New Roman" w:cs="Times New Roman"/>
              </w:rPr>
              <w:t>24</w:t>
            </w:r>
            <w:r w:rsidRPr="003A4326">
              <w:rPr>
                <w:rFonts w:ascii="Times New Roman" w:hAnsi="Times New Roman" w:cs="Times New Roman"/>
              </w:rPr>
              <w:t xml:space="preserve"> luni</w:t>
            </w:r>
          </w:p>
        </w:tc>
        <w:tc>
          <w:tcPr>
            <w:tcW w:w="1206" w:type="dxa"/>
            <w:vMerge/>
          </w:tcPr>
          <w:p w14:paraId="35EC5310" w14:textId="77777777" w:rsidR="00B0297D" w:rsidRPr="003A4326" w:rsidRDefault="00B0297D" w:rsidP="00B0297D">
            <w:pPr>
              <w:rPr>
                <w:rFonts w:ascii="Times New Roman" w:hAnsi="Times New Roman" w:cs="Times New Roman"/>
              </w:rPr>
            </w:pPr>
          </w:p>
        </w:tc>
      </w:tr>
    </w:tbl>
    <w:p w14:paraId="58D1C4E0" w14:textId="77777777" w:rsidR="00CE49DB" w:rsidRPr="003A4326" w:rsidRDefault="00CE49DB">
      <w:pPr>
        <w:rPr>
          <w:rFonts w:ascii="Times New Roman" w:hAnsi="Times New Roman" w:cs="Times New Roman"/>
        </w:rPr>
      </w:pPr>
    </w:p>
    <w:p w14:paraId="0D7C3C3A" w14:textId="77777777" w:rsidR="00352290" w:rsidRDefault="00352290">
      <w:pPr>
        <w:rPr>
          <w:rFonts w:ascii="Times New Roman" w:hAnsi="Times New Roman" w:cs="Times New Roman"/>
        </w:rPr>
      </w:pPr>
    </w:p>
    <w:p w14:paraId="5606C496" w14:textId="77777777" w:rsidR="00E46352" w:rsidRDefault="00E46352">
      <w:pPr>
        <w:rPr>
          <w:rFonts w:ascii="Times New Roman" w:hAnsi="Times New Roman" w:cs="Times New Roman"/>
        </w:rPr>
      </w:pPr>
    </w:p>
    <w:p w14:paraId="7C6DAAE8" w14:textId="77777777" w:rsidR="00E46352" w:rsidRDefault="00E46352">
      <w:pPr>
        <w:rPr>
          <w:rFonts w:ascii="Times New Roman" w:hAnsi="Times New Roman" w:cs="Times New Roman"/>
        </w:rPr>
      </w:pPr>
    </w:p>
    <w:p w14:paraId="71C9FD11" w14:textId="01BB3770" w:rsidR="009A0671" w:rsidRPr="007103C6" w:rsidRDefault="009A0671" w:rsidP="007103C6">
      <w:pPr>
        <w:ind w:right="-448"/>
        <w:rPr>
          <w:rFonts w:ascii="Times New Roman" w:hAnsi="Times New Roman" w:cs="Times New Roman"/>
          <w:i/>
          <w:iCs/>
        </w:rPr>
      </w:pP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="007103C6">
        <w:rPr>
          <w:rFonts w:ascii="Times New Roman" w:hAnsi="Times New Roman" w:cs="Times New Roman"/>
        </w:rPr>
        <w:t xml:space="preserve">              </w:t>
      </w:r>
      <w:r w:rsidRPr="007103C6">
        <w:rPr>
          <w:rFonts w:ascii="Times New Roman" w:hAnsi="Times New Roman" w:cs="Times New Roman"/>
          <w:i/>
          <w:iCs/>
        </w:rPr>
        <w:t>Lot 2</w:t>
      </w:r>
    </w:p>
    <w:tbl>
      <w:tblPr>
        <w:tblStyle w:val="Tabelgril"/>
        <w:tblW w:w="9776" w:type="dxa"/>
        <w:tblLook w:val="04A0" w:firstRow="1" w:lastRow="0" w:firstColumn="1" w:lastColumn="0" w:noHBand="0" w:noVBand="1"/>
      </w:tblPr>
      <w:tblGrid>
        <w:gridCol w:w="699"/>
        <w:gridCol w:w="4541"/>
        <w:gridCol w:w="3330"/>
        <w:gridCol w:w="1206"/>
      </w:tblGrid>
      <w:tr w:rsidR="00AB205F" w:rsidRPr="003A4326" w14:paraId="08FED3F0" w14:textId="77777777" w:rsidTr="00841E7F">
        <w:tc>
          <w:tcPr>
            <w:tcW w:w="9776" w:type="dxa"/>
            <w:gridSpan w:val="4"/>
            <w:vAlign w:val="center"/>
          </w:tcPr>
          <w:p w14:paraId="0BE5C68D" w14:textId="59AAC0DA" w:rsidR="00AB205F" w:rsidRPr="003A4326" w:rsidRDefault="00AB205F" w:rsidP="007C6C7B">
            <w:pPr>
              <w:jc w:val="center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Specificația tehnică pentru aparatul de aer condiționat tip split  18000 BTU</w:t>
            </w:r>
          </w:p>
        </w:tc>
      </w:tr>
      <w:tr w:rsidR="00841E7F" w:rsidRPr="003A4326" w14:paraId="1CBBC534" w14:textId="77777777" w:rsidTr="00841E7F">
        <w:tc>
          <w:tcPr>
            <w:tcW w:w="699" w:type="dxa"/>
            <w:shd w:val="clear" w:color="auto" w:fill="B4C6E7" w:themeFill="accent1" w:themeFillTint="66"/>
          </w:tcPr>
          <w:p w14:paraId="331540F5" w14:textId="77777777" w:rsidR="00AB205F" w:rsidRPr="003A4326" w:rsidRDefault="00AB205F" w:rsidP="007C6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4541" w:type="dxa"/>
            <w:shd w:val="clear" w:color="auto" w:fill="B4C6E7" w:themeFill="accent1" w:themeFillTint="66"/>
          </w:tcPr>
          <w:p w14:paraId="5169B545" w14:textId="77777777" w:rsidR="00AB205F" w:rsidRPr="003A4326" w:rsidRDefault="00AB205F" w:rsidP="007C6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Caracteristica</w:t>
            </w:r>
          </w:p>
        </w:tc>
        <w:tc>
          <w:tcPr>
            <w:tcW w:w="3330" w:type="dxa"/>
            <w:shd w:val="clear" w:color="auto" w:fill="B4C6E7" w:themeFill="accent1" w:themeFillTint="66"/>
          </w:tcPr>
          <w:p w14:paraId="5F5BEFBB" w14:textId="77777777" w:rsidR="00AB205F" w:rsidRPr="003A4326" w:rsidRDefault="00AB205F" w:rsidP="007C6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Cerința minimă</w:t>
            </w:r>
          </w:p>
        </w:tc>
        <w:tc>
          <w:tcPr>
            <w:tcW w:w="1206" w:type="dxa"/>
            <w:shd w:val="clear" w:color="auto" w:fill="B4C6E7" w:themeFill="accent1" w:themeFillTint="66"/>
          </w:tcPr>
          <w:p w14:paraId="6508C6B4" w14:textId="77777777" w:rsidR="00AB205F" w:rsidRPr="003A4326" w:rsidRDefault="00AB205F" w:rsidP="007C6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B37161" w:rsidRPr="003A4326" w14:paraId="275B06AB" w14:textId="77777777" w:rsidTr="00773283">
        <w:tc>
          <w:tcPr>
            <w:tcW w:w="699" w:type="dxa"/>
          </w:tcPr>
          <w:p w14:paraId="6A891F40" w14:textId="12FE1E14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541" w:type="dxa"/>
          </w:tcPr>
          <w:p w14:paraId="2980BF68" w14:textId="2C677D86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Capacitate de răcire</w:t>
            </w:r>
          </w:p>
        </w:tc>
        <w:tc>
          <w:tcPr>
            <w:tcW w:w="3330" w:type="dxa"/>
          </w:tcPr>
          <w:p w14:paraId="4B3BB480" w14:textId="0EAAE1DC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18000 BTU</w:t>
            </w:r>
          </w:p>
        </w:tc>
        <w:tc>
          <w:tcPr>
            <w:tcW w:w="1206" w:type="dxa"/>
            <w:vMerge w:val="restart"/>
            <w:vAlign w:val="center"/>
          </w:tcPr>
          <w:p w14:paraId="4C88636C" w14:textId="3837F24B" w:rsidR="00B37161" w:rsidRPr="003A4326" w:rsidRDefault="004E203E" w:rsidP="00B37161">
            <w:pPr>
              <w:jc w:val="center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7</w:t>
            </w:r>
          </w:p>
        </w:tc>
      </w:tr>
      <w:tr w:rsidR="00B37161" w:rsidRPr="003A4326" w14:paraId="66D8B679" w14:textId="77777777" w:rsidTr="00773283">
        <w:tc>
          <w:tcPr>
            <w:tcW w:w="699" w:type="dxa"/>
          </w:tcPr>
          <w:p w14:paraId="782A11CC" w14:textId="66775929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541" w:type="dxa"/>
          </w:tcPr>
          <w:p w14:paraId="00F9C29D" w14:textId="3AF65BEB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Suprafața încăperii m</w:t>
            </w:r>
            <w:r w:rsidRPr="003A4326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</w:p>
        </w:tc>
        <w:tc>
          <w:tcPr>
            <w:tcW w:w="3330" w:type="dxa"/>
          </w:tcPr>
          <w:p w14:paraId="08ABAC1F" w14:textId="71E737DC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Min </w:t>
            </w:r>
            <w:r w:rsidR="004B0EF1" w:rsidRPr="003A4326">
              <w:rPr>
                <w:rFonts w:ascii="Times New Roman" w:hAnsi="Times New Roman" w:cs="Times New Roman"/>
              </w:rPr>
              <w:t>50</w:t>
            </w:r>
            <w:r w:rsidRPr="003A4326">
              <w:rPr>
                <w:rFonts w:ascii="Times New Roman" w:hAnsi="Times New Roman" w:cs="Times New Roman"/>
              </w:rPr>
              <w:t xml:space="preserve"> m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06" w:type="dxa"/>
            <w:vMerge/>
            <w:vAlign w:val="center"/>
          </w:tcPr>
          <w:p w14:paraId="3CF6E5BF" w14:textId="77777777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63B9FA5C" w14:textId="77777777" w:rsidTr="00773283">
        <w:tc>
          <w:tcPr>
            <w:tcW w:w="699" w:type="dxa"/>
          </w:tcPr>
          <w:p w14:paraId="6A1B9F31" w14:textId="43B9D581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541" w:type="dxa"/>
          </w:tcPr>
          <w:p w14:paraId="40B7092C" w14:textId="048B5873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Tip </w:t>
            </w:r>
          </w:p>
        </w:tc>
        <w:tc>
          <w:tcPr>
            <w:tcW w:w="3330" w:type="dxa"/>
          </w:tcPr>
          <w:p w14:paraId="48E7A5D1" w14:textId="7F40C0BF" w:rsidR="00B37161" w:rsidRPr="003A4326" w:rsidRDefault="00B37161" w:rsidP="00B37161">
            <w:pPr>
              <w:ind w:right="-184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Split (unitate interioară + exterioară)</w:t>
            </w:r>
          </w:p>
        </w:tc>
        <w:tc>
          <w:tcPr>
            <w:tcW w:w="1206" w:type="dxa"/>
            <w:vMerge/>
          </w:tcPr>
          <w:p w14:paraId="79D10BAE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65C576B0" w14:textId="77777777" w:rsidTr="00841E7F">
        <w:tc>
          <w:tcPr>
            <w:tcW w:w="699" w:type="dxa"/>
            <w:vAlign w:val="center"/>
          </w:tcPr>
          <w:p w14:paraId="70C687D7" w14:textId="2083DDCF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4541" w:type="dxa"/>
          </w:tcPr>
          <w:p w14:paraId="0B563CF1" w14:textId="3E60009F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Tehnologie</w:t>
            </w:r>
          </w:p>
        </w:tc>
        <w:tc>
          <w:tcPr>
            <w:tcW w:w="3330" w:type="dxa"/>
          </w:tcPr>
          <w:p w14:paraId="066CAA84" w14:textId="407F55E5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invertor</w:t>
            </w:r>
          </w:p>
        </w:tc>
        <w:tc>
          <w:tcPr>
            <w:tcW w:w="1206" w:type="dxa"/>
            <w:vMerge/>
          </w:tcPr>
          <w:p w14:paraId="11D64FF0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4ED3CE37" w14:textId="77777777" w:rsidTr="00841E7F">
        <w:tc>
          <w:tcPr>
            <w:tcW w:w="699" w:type="dxa"/>
            <w:vAlign w:val="center"/>
          </w:tcPr>
          <w:p w14:paraId="6367293C" w14:textId="0E2A8B1D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541" w:type="dxa"/>
          </w:tcPr>
          <w:p w14:paraId="07A5C0D6" w14:textId="35F2B96B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Conectivitate</w:t>
            </w:r>
          </w:p>
        </w:tc>
        <w:tc>
          <w:tcPr>
            <w:tcW w:w="3330" w:type="dxa"/>
          </w:tcPr>
          <w:p w14:paraId="7CE383A4" w14:textId="4FDF5AE1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funcție </w:t>
            </w:r>
            <w:proofErr w:type="spellStart"/>
            <w:r w:rsidRPr="003A4326">
              <w:rPr>
                <w:rFonts w:ascii="Times New Roman" w:hAnsi="Times New Roman" w:cs="Times New Roman"/>
              </w:rPr>
              <w:t>Wi</w:t>
            </w:r>
            <w:proofErr w:type="spellEnd"/>
            <w:r w:rsidRPr="003A4326">
              <w:rPr>
                <w:rFonts w:ascii="Times New Roman" w:hAnsi="Times New Roman" w:cs="Times New Roman"/>
              </w:rPr>
              <w:t>-Fi</w:t>
            </w:r>
          </w:p>
        </w:tc>
        <w:tc>
          <w:tcPr>
            <w:tcW w:w="1206" w:type="dxa"/>
            <w:vMerge/>
          </w:tcPr>
          <w:p w14:paraId="3F3E29BB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02D37686" w14:textId="77777777" w:rsidTr="00841E7F">
        <w:tc>
          <w:tcPr>
            <w:tcW w:w="699" w:type="dxa"/>
            <w:vAlign w:val="center"/>
          </w:tcPr>
          <w:p w14:paraId="2E9AE14F" w14:textId="280CC34D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541" w:type="dxa"/>
          </w:tcPr>
          <w:p w14:paraId="06C25890" w14:textId="677A8B80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Clasa de eficiență energetică (răcire/încălzire)</w:t>
            </w:r>
          </w:p>
        </w:tc>
        <w:tc>
          <w:tcPr>
            <w:tcW w:w="3330" w:type="dxa"/>
            <w:vAlign w:val="center"/>
          </w:tcPr>
          <w:p w14:paraId="68CC3D04" w14:textId="2407E32D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A++/A+ (sau echivalent)</w:t>
            </w:r>
          </w:p>
        </w:tc>
        <w:tc>
          <w:tcPr>
            <w:tcW w:w="1206" w:type="dxa"/>
            <w:vMerge/>
          </w:tcPr>
          <w:p w14:paraId="7E4D9ED6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10C3DC12" w14:textId="77777777" w:rsidTr="00841E7F">
        <w:tc>
          <w:tcPr>
            <w:tcW w:w="699" w:type="dxa"/>
            <w:vAlign w:val="center"/>
          </w:tcPr>
          <w:p w14:paraId="0576B30C" w14:textId="50265D2A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4541" w:type="dxa"/>
          </w:tcPr>
          <w:p w14:paraId="35BF87F6" w14:textId="6EC36A4D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Eficiență Sezonieră Răcire (SEER)</w:t>
            </w:r>
          </w:p>
        </w:tc>
        <w:tc>
          <w:tcPr>
            <w:tcW w:w="3330" w:type="dxa"/>
            <w:vAlign w:val="center"/>
          </w:tcPr>
          <w:p w14:paraId="0FCFC679" w14:textId="667B1683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Min 6.1 </w:t>
            </w:r>
          </w:p>
        </w:tc>
        <w:tc>
          <w:tcPr>
            <w:tcW w:w="1206" w:type="dxa"/>
            <w:vMerge/>
          </w:tcPr>
          <w:p w14:paraId="30FDB98B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295D39B3" w14:textId="77777777" w:rsidTr="00773283">
        <w:tc>
          <w:tcPr>
            <w:tcW w:w="699" w:type="dxa"/>
            <w:vAlign w:val="center"/>
          </w:tcPr>
          <w:p w14:paraId="44DE5875" w14:textId="0A6147DE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4541" w:type="dxa"/>
            <w:vAlign w:val="center"/>
          </w:tcPr>
          <w:p w14:paraId="20F46A01" w14:textId="3CF364B9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Eficiență Sezonieră Încălzire (SCOP)</w:t>
            </w:r>
          </w:p>
        </w:tc>
        <w:tc>
          <w:tcPr>
            <w:tcW w:w="3330" w:type="dxa"/>
            <w:vAlign w:val="center"/>
          </w:tcPr>
          <w:p w14:paraId="5B93789C" w14:textId="246C417A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Min 4.0</w:t>
            </w:r>
          </w:p>
        </w:tc>
        <w:tc>
          <w:tcPr>
            <w:tcW w:w="1206" w:type="dxa"/>
            <w:vMerge/>
          </w:tcPr>
          <w:p w14:paraId="4386E71E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36A7DB8E" w14:textId="77777777" w:rsidTr="00841E7F">
        <w:tc>
          <w:tcPr>
            <w:tcW w:w="699" w:type="dxa"/>
            <w:vAlign w:val="center"/>
          </w:tcPr>
          <w:p w14:paraId="787B4CA9" w14:textId="1456E884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4541" w:type="dxa"/>
          </w:tcPr>
          <w:p w14:paraId="2D38D7EC" w14:textId="019645CD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Freon ecologic</w:t>
            </w:r>
          </w:p>
        </w:tc>
        <w:tc>
          <w:tcPr>
            <w:tcW w:w="3330" w:type="dxa"/>
          </w:tcPr>
          <w:p w14:paraId="78C03B31" w14:textId="16842AED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R32</w:t>
            </w:r>
          </w:p>
        </w:tc>
        <w:tc>
          <w:tcPr>
            <w:tcW w:w="1206" w:type="dxa"/>
            <w:vMerge/>
          </w:tcPr>
          <w:p w14:paraId="01ABCB6E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79E84484" w14:textId="77777777" w:rsidTr="00773283">
        <w:tc>
          <w:tcPr>
            <w:tcW w:w="699" w:type="dxa"/>
            <w:vAlign w:val="center"/>
          </w:tcPr>
          <w:p w14:paraId="609EB0F3" w14:textId="3EF8DBA3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4541" w:type="dxa"/>
          </w:tcPr>
          <w:p w14:paraId="42F74D5E" w14:textId="10C0A28E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Interval de funcționare la încălzire</w:t>
            </w:r>
          </w:p>
        </w:tc>
        <w:tc>
          <w:tcPr>
            <w:tcW w:w="3330" w:type="dxa"/>
            <w:vAlign w:val="center"/>
          </w:tcPr>
          <w:p w14:paraId="245FE8FD" w14:textId="3D912359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-15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 </w:t>
            </w:r>
            <w:proofErr w:type="spellStart"/>
            <w:r w:rsidRPr="003A4326">
              <w:rPr>
                <w:rFonts w:ascii="Times New Roman" w:hAnsi="Times New Roman" w:cs="Times New Roman"/>
              </w:rPr>
              <w:t>pînă</w:t>
            </w:r>
            <w:proofErr w:type="spellEnd"/>
            <w:r w:rsidRPr="003A4326">
              <w:rPr>
                <w:rFonts w:ascii="Times New Roman" w:hAnsi="Times New Roman" w:cs="Times New Roman"/>
              </w:rPr>
              <w:t xml:space="preserve"> la +30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</w:t>
            </w:r>
          </w:p>
        </w:tc>
        <w:tc>
          <w:tcPr>
            <w:tcW w:w="1206" w:type="dxa"/>
            <w:vMerge/>
          </w:tcPr>
          <w:p w14:paraId="0E7A0396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72345D28" w14:textId="77777777" w:rsidTr="00773283">
        <w:tc>
          <w:tcPr>
            <w:tcW w:w="699" w:type="dxa"/>
            <w:vAlign w:val="center"/>
          </w:tcPr>
          <w:p w14:paraId="5E99708A" w14:textId="719393E1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541" w:type="dxa"/>
          </w:tcPr>
          <w:p w14:paraId="3F7F5040" w14:textId="33F300C1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Interval de funcționare la răcire</w:t>
            </w:r>
          </w:p>
        </w:tc>
        <w:tc>
          <w:tcPr>
            <w:tcW w:w="3330" w:type="dxa"/>
          </w:tcPr>
          <w:p w14:paraId="1236733B" w14:textId="592B4411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-15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 până la +53 C</w:t>
            </w:r>
          </w:p>
        </w:tc>
        <w:tc>
          <w:tcPr>
            <w:tcW w:w="1206" w:type="dxa"/>
            <w:vMerge/>
          </w:tcPr>
          <w:p w14:paraId="4DEF58F4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29BCF677" w14:textId="77777777" w:rsidTr="00841E7F">
        <w:tc>
          <w:tcPr>
            <w:tcW w:w="699" w:type="dxa"/>
            <w:vAlign w:val="center"/>
          </w:tcPr>
          <w:p w14:paraId="5DE6C389" w14:textId="6BC19CEC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4541" w:type="dxa"/>
          </w:tcPr>
          <w:p w14:paraId="78E85048" w14:textId="1464C01E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Nivel de zgomot unitate interioară</w:t>
            </w:r>
          </w:p>
        </w:tc>
        <w:tc>
          <w:tcPr>
            <w:tcW w:w="3330" w:type="dxa"/>
          </w:tcPr>
          <w:p w14:paraId="035CE17B" w14:textId="21C6A861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30 dB</w:t>
            </w:r>
          </w:p>
        </w:tc>
        <w:tc>
          <w:tcPr>
            <w:tcW w:w="1206" w:type="dxa"/>
            <w:vMerge/>
          </w:tcPr>
          <w:p w14:paraId="1D42E0F6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02EB26F6" w14:textId="77777777" w:rsidTr="00773283">
        <w:tc>
          <w:tcPr>
            <w:tcW w:w="699" w:type="dxa"/>
            <w:vAlign w:val="center"/>
          </w:tcPr>
          <w:p w14:paraId="5147F671" w14:textId="06DCE7CF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541" w:type="dxa"/>
            <w:vAlign w:val="center"/>
          </w:tcPr>
          <w:p w14:paraId="50C62444" w14:textId="4C999B65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Tip unitate </w:t>
            </w:r>
          </w:p>
        </w:tc>
        <w:tc>
          <w:tcPr>
            <w:tcW w:w="3330" w:type="dxa"/>
          </w:tcPr>
          <w:p w14:paraId="5C6A2F06" w14:textId="4E66DEF0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Split de perete, design compact, cu margini rotunjite, afișaj digital </w:t>
            </w:r>
          </w:p>
        </w:tc>
        <w:tc>
          <w:tcPr>
            <w:tcW w:w="1206" w:type="dxa"/>
            <w:vMerge/>
          </w:tcPr>
          <w:p w14:paraId="709AEFB7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7D1C02B1" w14:textId="77777777" w:rsidTr="00773283">
        <w:tc>
          <w:tcPr>
            <w:tcW w:w="699" w:type="dxa"/>
            <w:vAlign w:val="center"/>
          </w:tcPr>
          <w:p w14:paraId="12425900" w14:textId="5DFE5344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4541" w:type="dxa"/>
            <w:vAlign w:val="center"/>
          </w:tcPr>
          <w:p w14:paraId="165D203C" w14:textId="5B377010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Funcții</w:t>
            </w:r>
          </w:p>
        </w:tc>
        <w:tc>
          <w:tcPr>
            <w:tcW w:w="3330" w:type="dxa"/>
          </w:tcPr>
          <w:p w14:paraId="0DAA5001" w14:textId="519C5BA5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auto-</w:t>
            </w:r>
            <w:proofErr w:type="spellStart"/>
            <w:r w:rsidRPr="003A4326">
              <w:rPr>
                <w:rFonts w:ascii="Times New Roman" w:hAnsi="Times New Roman" w:cs="Times New Roman"/>
              </w:rPr>
              <w:t>restart</w:t>
            </w:r>
            <w:proofErr w:type="spellEnd"/>
            <w:r w:rsidRPr="003A432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A4326">
              <w:rPr>
                <w:rFonts w:ascii="Times New Roman" w:hAnsi="Times New Roman" w:cs="Times New Roman"/>
              </w:rPr>
              <w:t>turbo</w:t>
            </w:r>
            <w:proofErr w:type="spellEnd"/>
            <w:r w:rsidRPr="003A432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A4326">
              <w:rPr>
                <w:rFonts w:ascii="Times New Roman" w:hAnsi="Times New Roman" w:cs="Times New Roman"/>
              </w:rPr>
              <w:t>sleep</w:t>
            </w:r>
            <w:proofErr w:type="spellEnd"/>
            <w:r w:rsidRPr="003A4326">
              <w:rPr>
                <w:rFonts w:ascii="Times New Roman" w:hAnsi="Times New Roman" w:cs="Times New Roman"/>
              </w:rPr>
              <w:t>, timer</w:t>
            </w:r>
          </w:p>
        </w:tc>
        <w:tc>
          <w:tcPr>
            <w:tcW w:w="1206" w:type="dxa"/>
            <w:vMerge/>
          </w:tcPr>
          <w:p w14:paraId="59CBDE4C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6957492E" w14:textId="77777777" w:rsidTr="00773283">
        <w:tc>
          <w:tcPr>
            <w:tcW w:w="699" w:type="dxa"/>
            <w:vAlign w:val="center"/>
          </w:tcPr>
          <w:p w14:paraId="43905622" w14:textId="74DD5595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4541" w:type="dxa"/>
          </w:tcPr>
          <w:p w14:paraId="13453464" w14:textId="487460B2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Filtru aer </w:t>
            </w:r>
          </w:p>
        </w:tc>
        <w:tc>
          <w:tcPr>
            <w:tcW w:w="3330" w:type="dxa"/>
          </w:tcPr>
          <w:p w14:paraId="60F79DB1" w14:textId="46A1BD63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  <w:vMerge/>
          </w:tcPr>
          <w:p w14:paraId="16698671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3F147256" w14:textId="77777777" w:rsidTr="00841E7F">
        <w:tc>
          <w:tcPr>
            <w:tcW w:w="699" w:type="dxa"/>
          </w:tcPr>
          <w:p w14:paraId="4DF12026" w14:textId="6F59186A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4541" w:type="dxa"/>
          </w:tcPr>
          <w:p w14:paraId="366B229E" w14:textId="55465ED5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Telecomandă</w:t>
            </w:r>
          </w:p>
        </w:tc>
        <w:tc>
          <w:tcPr>
            <w:tcW w:w="3330" w:type="dxa"/>
          </w:tcPr>
          <w:p w14:paraId="471BCA3C" w14:textId="2AE32202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  <w:vMerge/>
          </w:tcPr>
          <w:p w14:paraId="102A3A8A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75E1EE0A" w14:textId="77777777" w:rsidTr="00841E7F">
        <w:tc>
          <w:tcPr>
            <w:tcW w:w="699" w:type="dxa"/>
          </w:tcPr>
          <w:p w14:paraId="2971FAF7" w14:textId="185FA181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4541" w:type="dxa"/>
          </w:tcPr>
          <w:p w14:paraId="14B5999E" w14:textId="13AB4319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Greutatea bloc intern  </w:t>
            </w:r>
          </w:p>
        </w:tc>
        <w:tc>
          <w:tcPr>
            <w:tcW w:w="3330" w:type="dxa"/>
          </w:tcPr>
          <w:p w14:paraId="15D30B9B" w14:textId="420A0CB2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9 kg</w:t>
            </w:r>
          </w:p>
        </w:tc>
        <w:tc>
          <w:tcPr>
            <w:tcW w:w="1206" w:type="dxa"/>
            <w:vMerge/>
          </w:tcPr>
          <w:p w14:paraId="5C70FE8A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4B588ADA" w14:textId="77777777" w:rsidTr="00841E7F">
        <w:tc>
          <w:tcPr>
            <w:tcW w:w="699" w:type="dxa"/>
          </w:tcPr>
          <w:p w14:paraId="62611CCE" w14:textId="1695E6ED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4541" w:type="dxa"/>
          </w:tcPr>
          <w:p w14:paraId="429AFC47" w14:textId="0FC8D8E8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Greutatea bloc extern</w:t>
            </w:r>
          </w:p>
        </w:tc>
        <w:tc>
          <w:tcPr>
            <w:tcW w:w="3330" w:type="dxa"/>
          </w:tcPr>
          <w:p w14:paraId="4ECD09C8" w14:textId="698117C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Max </w:t>
            </w:r>
            <w:r w:rsidR="004B0EF1" w:rsidRPr="003A4326">
              <w:rPr>
                <w:rFonts w:ascii="Times New Roman" w:hAnsi="Times New Roman" w:cs="Times New Roman"/>
              </w:rPr>
              <w:t>25</w:t>
            </w:r>
            <w:r w:rsidRPr="003A4326">
              <w:rPr>
                <w:rFonts w:ascii="Times New Roman" w:hAnsi="Times New Roman" w:cs="Times New Roman"/>
              </w:rPr>
              <w:t xml:space="preserve"> kg</w:t>
            </w:r>
          </w:p>
        </w:tc>
        <w:tc>
          <w:tcPr>
            <w:tcW w:w="1206" w:type="dxa"/>
            <w:vMerge/>
          </w:tcPr>
          <w:p w14:paraId="2AFD1D44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  <w:tr w:rsidR="00B37161" w:rsidRPr="003A4326" w14:paraId="30DFAA4B" w14:textId="77777777" w:rsidTr="00841E7F">
        <w:tc>
          <w:tcPr>
            <w:tcW w:w="699" w:type="dxa"/>
          </w:tcPr>
          <w:p w14:paraId="6FDA4F8A" w14:textId="5EF8EC15" w:rsidR="00B37161" w:rsidRPr="003A4326" w:rsidRDefault="00B37161" w:rsidP="00B3716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4541" w:type="dxa"/>
          </w:tcPr>
          <w:p w14:paraId="252A4EE8" w14:textId="0E85C3CA" w:rsidR="00B37161" w:rsidRPr="003A4326" w:rsidRDefault="00B37161" w:rsidP="00B3716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Termen de garanție </w:t>
            </w:r>
          </w:p>
        </w:tc>
        <w:tc>
          <w:tcPr>
            <w:tcW w:w="3330" w:type="dxa"/>
          </w:tcPr>
          <w:p w14:paraId="6321D1CD" w14:textId="7AB0DB72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min </w:t>
            </w:r>
            <w:r w:rsidR="00E509C6" w:rsidRPr="003A4326">
              <w:rPr>
                <w:rFonts w:ascii="Times New Roman" w:hAnsi="Times New Roman" w:cs="Times New Roman"/>
              </w:rPr>
              <w:t>24</w:t>
            </w:r>
            <w:r w:rsidRPr="003A4326">
              <w:rPr>
                <w:rFonts w:ascii="Times New Roman" w:hAnsi="Times New Roman" w:cs="Times New Roman"/>
              </w:rPr>
              <w:t xml:space="preserve"> luni</w:t>
            </w:r>
          </w:p>
        </w:tc>
        <w:tc>
          <w:tcPr>
            <w:tcW w:w="1206" w:type="dxa"/>
            <w:vMerge/>
          </w:tcPr>
          <w:p w14:paraId="237A962B" w14:textId="77777777" w:rsidR="00B37161" w:rsidRPr="003A4326" w:rsidRDefault="00B37161" w:rsidP="00B37161">
            <w:pPr>
              <w:rPr>
                <w:rFonts w:ascii="Times New Roman" w:hAnsi="Times New Roman" w:cs="Times New Roman"/>
              </w:rPr>
            </w:pPr>
          </w:p>
        </w:tc>
      </w:tr>
    </w:tbl>
    <w:p w14:paraId="4F246FCC" w14:textId="7D2D7123" w:rsidR="00841E7F" w:rsidRPr="003A4326" w:rsidRDefault="009A0671">
      <w:pPr>
        <w:rPr>
          <w:rFonts w:ascii="Times New Roman" w:hAnsi="Times New Roman" w:cs="Times New Roman"/>
        </w:rPr>
      </w:pPr>
      <w:r w:rsidRPr="003A4326">
        <w:rPr>
          <w:rFonts w:ascii="Times New Roman" w:hAnsi="Times New Roman" w:cs="Times New Roman"/>
        </w:rPr>
        <w:lastRenderedPageBreak/>
        <w:tab/>
      </w:r>
      <w:r w:rsidRPr="003A4326">
        <w:rPr>
          <w:rFonts w:ascii="Times New Roman" w:hAnsi="Times New Roman" w:cs="Times New Roman"/>
        </w:rPr>
        <w:tab/>
        <w:t xml:space="preserve"> </w:t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  <w:r w:rsidRPr="003A4326">
        <w:rPr>
          <w:rFonts w:ascii="Times New Roman" w:hAnsi="Times New Roman" w:cs="Times New Roman"/>
        </w:rPr>
        <w:tab/>
      </w:r>
    </w:p>
    <w:p w14:paraId="401288A3" w14:textId="03773658" w:rsidR="009A0671" w:rsidRPr="007103C6" w:rsidRDefault="00841E7F" w:rsidP="007103C6">
      <w:pPr>
        <w:ind w:left="8931" w:right="-448"/>
        <w:rPr>
          <w:rFonts w:ascii="Times New Roman" w:hAnsi="Times New Roman" w:cs="Times New Roman"/>
          <w:i/>
          <w:iCs/>
        </w:rPr>
      </w:pPr>
      <w:r w:rsidRPr="003A4326">
        <w:rPr>
          <w:rFonts w:ascii="Times New Roman" w:hAnsi="Times New Roman" w:cs="Times New Roman"/>
        </w:rPr>
        <w:t xml:space="preserve"> </w:t>
      </w:r>
      <w:r w:rsidR="007103C6">
        <w:rPr>
          <w:rFonts w:ascii="Times New Roman" w:hAnsi="Times New Roman" w:cs="Times New Roman"/>
        </w:rPr>
        <w:t xml:space="preserve">      </w:t>
      </w:r>
      <w:r w:rsidR="009A0671" w:rsidRPr="007103C6">
        <w:rPr>
          <w:rFonts w:ascii="Times New Roman" w:hAnsi="Times New Roman" w:cs="Times New Roman"/>
          <w:i/>
          <w:iCs/>
        </w:rPr>
        <w:t>Lot 3</w:t>
      </w:r>
    </w:p>
    <w:tbl>
      <w:tblPr>
        <w:tblStyle w:val="Tabelgril"/>
        <w:tblW w:w="9776" w:type="dxa"/>
        <w:tblLook w:val="04A0" w:firstRow="1" w:lastRow="0" w:firstColumn="1" w:lastColumn="0" w:noHBand="0" w:noVBand="1"/>
      </w:tblPr>
      <w:tblGrid>
        <w:gridCol w:w="699"/>
        <w:gridCol w:w="4541"/>
        <w:gridCol w:w="3330"/>
        <w:gridCol w:w="1206"/>
      </w:tblGrid>
      <w:tr w:rsidR="009A0671" w:rsidRPr="003A4326" w14:paraId="76AC7F7B" w14:textId="77777777" w:rsidTr="00841E7F">
        <w:tc>
          <w:tcPr>
            <w:tcW w:w="9776" w:type="dxa"/>
            <w:gridSpan w:val="4"/>
            <w:vAlign w:val="center"/>
          </w:tcPr>
          <w:p w14:paraId="47FAAC30" w14:textId="0886A45A" w:rsidR="009A0671" w:rsidRPr="003A4326" w:rsidRDefault="009A0671" w:rsidP="007C6C7B">
            <w:pPr>
              <w:jc w:val="center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Specificația tehnică pentru aparatul de aer condiționat tip split  24000 BTU</w:t>
            </w:r>
          </w:p>
        </w:tc>
      </w:tr>
      <w:tr w:rsidR="00841E7F" w:rsidRPr="003A4326" w14:paraId="04BCC7F3" w14:textId="77777777" w:rsidTr="00841E7F">
        <w:tc>
          <w:tcPr>
            <w:tcW w:w="699" w:type="dxa"/>
            <w:shd w:val="clear" w:color="auto" w:fill="B4C6E7" w:themeFill="accent1" w:themeFillTint="66"/>
          </w:tcPr>
          <w:p w14:paraId="52A38DEA" w14:textId="77777777" w:rsidR="009A0671" w:rsidRPr="003A4326" w:rsidRDefault="009A0671" w:rsidP="007C6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4541" w:type="dxa"/>
            <w:shd w:val="clear" w:color="auto" w:fill="B4C6E7" w:themeFill="accent1" w:themeFillTint="66"/>
          </w:tcPr>
          <w:p w14:paraId="67882A24" w14:textId="77777777" w:rsidR="009A0671" w:rsidRPr="003A4326" w:rsidRDefault="009A0671" w:rsidP="007C6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Caracteristica</w:t>
            </w:r>
          </w:p>
        </w:tc>
        <w:tc>
          <w:tcPr>
            <w:tcW w:w="3330" w:type="dxa"/>
            <w:shd w:val="clear" w:color="auto" w:fill="B4C6E7" w:themeFill="accent1" w:themeFillTint="66"/>
          </w:tcPr>
          <w:p w14:paraId="6DC582A3" w14:textId="77777777" w:rsidR="009A0671" w:rsidRPr="003A4326" w:rsidRDefault="009A0671" w:rsidP="007C6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Cerința minimă</w:t>
            </w:r>
          </w:p>
        </w:tc>
        <w:tc>
          <w:tcPr>
            <w:tcW w:w="1206" w:type="dxa"/>
            <w:shd w:val="clear" w:color="auto" w:fill="B4C6E7" w:themeFill="accent1" w:themeFillTint="66"/>
          </w:tcPr>
          <w:p w14:paraId="4D31A611" w14:textId="77777777" w:rsidR="009A0671" w:rsidRPr="003A4326" w:rsidRDefault="009A0671" w:rsidP="007C6C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</w:tr>
      <w:tr w:rsidR="004B0EF1" w:rsidRPr="003A4326" w14:paraId="6D3B11D2" w14:textId="77777777" w:rsidTr="00841E7F">
        <w:tc>
          <w:tcPr>
            <w:tcW w:w="699" w:type="dxa"/>
            <w:vAlign w:val="center"/>
          </w:tcPr>
          <w:p w14:paraId="594F6CB9" w14:textId="77777777" w:rsidR="004B0EF1" w:rsidRPr="003A4326" w:rsidRDefault="004B0EF1" w:rsidP="00841E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541" w:type="dxa"/>
          </w:tcPr>
          <w:p w14:paraId="570ADEEE" w14:textId="77777777" w:rsidR="004B0EF1" w:rsidRPr="003A4326" w:rsidRDefault="004B0EF1" w:rsidP="007C6C7B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Capacitate de răcire</w:t>
            </w:r>
          </w:p>
        </w:tc>
        <w:tc>
          <w:tcPr>
            <w:tcW w:w="3330" w:type="dxa"/>
          </w:tcPr>
          <w:p w14:paraId="5717359D" w14:textId="10802CEF" w:rsidR="004B0EF1" w:rsidRPr="003A4326" w:rsidRDefault="004B0EF1" w:rsidP="007C6C7B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24000 BTU</w:t>
            </w:r>
          </w:p>
        </w:tc>
        <w:tc>
          <w:tcPr>
            <w:tcW w:w="1206" w:type="dxa"/>
            <w:vMerge w:val="restart"/>
            <w:vAlign w:val="center"/>
          </w:tcPr>
          <w:p w14:paraId="3070AA1E" w14:textId="4A67E7A7" w:rsidR="004B0EF1" w:rsidRPr="003A4326" w:rsidRDefault="004B0EF1" w:rsidP="00841E7F">
            <w:pPr>
              <w:jc w:val="center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6</w:t>
            </w:r>
          </w:p>
        </w:tc>
      </w:tr>
      <w:tr w:rsidR="004B0EF1" w:rsidRPr="003A4326" w14:paraId="69EFB850" w14:textId="77777777" w:rsidTr="00841E7F">
        <w:tc>
          <w:tcPr>
            <w:tcW w:w="699" w:type="dxa"/>
            <w:vAlign w:val="center"/>
          </w:tcPr>
          <w:p w14:paraId="0E2785BA" w14:textId="24117514" w:rsidR="004B0EF1" w:rsidRPr="003A4326" w:rsidRDefault="004B0EF1" w:rsidP="00841E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541" w:type="dxa"/>
          </w:tcPr>
          <w:p w14:paraId="1D41DB5B" w14:textId="77777777" w:rsidR="004B0EF1" w:rsidRPr="003A4326" w:rsidRDefault="004B0EF1" w:rsidP="00841E7F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Suprafața încăperii ,m</w:t>
            </w:r>
            <w:r w:rsidRPr="003A4326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</w:p>
        </w:tc>
        <w:tc>
          <w:tcPr>
            <w:tcW w:w="3330" w:type="dxa"/>
          </w:tcPr>
          <w:p w14:paraId="02890109" w14:textId="7602258E" w:rsidR="004B0EF1" w:rsidRPr="003A4326" w:rsidRDefault="004B0EF1" w:rsidP="00841E7F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Min 70 m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06" w:type="dxa"/>
            <w:vMerge/>
            <w:vAlign w:val="center"/>
          </w:tcPr>
          <w:p w14:paraId="5CF97AFA" w14:textId="77777777" w:rsidR="004B0EF1" w:rsidRPr="003A4326" w:rsidRDefault="004B0EF1" w:rsidP="00841E7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11DB75B5" w14:textId="77777777" w:rsidTr="00841E7F">
        <w:tc>
          <w:tcPr>
            <w:tcW w:w="699" w:type="dxa"/>
            <w:vAlign w:val="center"/>
          </w:tcPr>
          <w:p w14:paraId="2C7ED0B2" w14:textId="4CC54BF1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541" w:type="dxa"/>
          </w:tcPr>
          <w:p w14:paraId="18190B44" w14:textId="4B91CE81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Tip </w:t>
            </w:r>
          </w:p>
        </w:tc>
        <w:tc>
          <w:tcPr>
            <w:tcW w:w="3330" w:type="dxa"/>
          </w:tcPr>
          <w:p w14:paraId="13D1F7F0" w14:textId="67EFCE10" w:rsidR="004B0EF1" w:rsidRPr="003A4326" w:rsidRDefault="004B0EF1" w:rsidP="004B0EF1">
            <w:pPr>
              <w:ind w:right="-184"/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Split (unitate interioară + exterioară)</w:t>
            </w:r>
          </w:p>
        </w:tc>
        <w:tc>
          <w:tcPr>
            <w:tcW w:w="1206" w:type="dxa"/>
            <w:vMerge/>
          </w:tcPr>
          <w:p w14:paraId="7921698E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797ACC9D" w14:textId="77777777" w:rsidTr="00841E7F">
        <w:tc>
          <w:tcPr>
            <w:tcW w:w="699" w:type="dxa"/>
            <w:vAlign w:val="center"/>
          </w:tcPr>
          <w:p w14:paraId="2B3F63D1" w14:textId="47FF47EC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4541" w:type="dxa"/>
          </w:tcPr>
          <w:p w14:paraId="39E51235" w14:textId="0DFD9B99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Tehnologie</w:t>
            </w:r>
          </w:p>
        </w:tc>
        <w:tc>
          <w:tcPr>
            <w:tcW w:w="3330" w:type="dxa"/>
          </w:tcPr>
          <w:p w14:paraId="23F84775" w14:textId="1F122E80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invertor</w:t>
            </w:r>
          </w:p>
        </w:tc>
        <w:tc>
          <w:tcPr>
            <w:tcW w:w="1206" w:type="dxa"/>
            <w:vMerge/>
          </w:tcPr>
          <w:p w14:paraId="06DA22EF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6B4BAAD0" w14:textId="77777777" w:rsidTr="00841E7F">
        <w:tc>
          <w:tcPr>
            <w:tcW w:w="699" w:type="dxa"/>
            <w:vAlign w:val="center"/>
          </w:tcPr>
          <w:p w14:paraId="7708A02A" w14:textId="27770DBD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541" w:type="dxa"/>
          </w:tcPr>
          <w:p w14:paraId="20F55249" w14:textId="5765C117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Conectivitate</w:t>
            </w:r>
          </w:p>
        </w:tc>
        <w:tc>
          <w:tcPr>
            <w:tcW w:w="3330" w:type="dxa"/>
          </w:tcPr>
          <w:p w14:paraId="7E628B10" w14:textId="1B0AD96C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funcție </w:t>
            </w:r>
            <w:proofErr w:type="spellStart"/>
            <w:r w:rsidRPr="003A4326">
              <w:rPr>
                <w:rFonts w:ascii="Times New Roman" w:hAnsi="Times New Roman" w:cs="Times New Roman"/>
              </w:rPr>
              <w:t>Wi</w:t>
            </w:r>
            <w:proofErr w:type="spellEnd"/>
            <w:r w:rsidRPr="003A4326">
              <w:rPr>
                <w:rFonts w:ascii="Times New Roman" w:hAnsi="Times New Roman" w:cs="Times New Roman"/>
              </w:rPr>
              <w:t>-Fi</w:t>
            </w:r>
          </w:p>
        </w:tc>
        <w:tc>
          <w:tcPr>
            <w:tcW w:w="1206" w:type="dxa"/>
            <w:vMerge/>
          </w:tcPr>
          <w:p w14:paraId="257DEF22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49A1E086" w14:textId="77777777" w:rsidTr="00841E7F">
        <w:tc>
          <w:tcPr>
            <w:tcW w:w="699" w:type="dxa"/>
            <w:vAlign w:val="center"/>
          </w:tcPr>
          <w:p w14:paraId="50E4E7FF" w14:textId="1D56DFCF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541" w:type="dxa"/>
          </w:tcPr>
          <w:p w14:paraId="78A4F3FB" w14:textId="642D844D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Clasa de eficiență energetică (răcire/încălzire)</w:t>
            </w:r>
          </w:p>
        </w:tc>
        <w:tc>
          <w:tcPr>
            <w:tcW w:w="3330" w:type="dxa"/>
            <w:vAlign w:val="center"/>
          </w:tcPr>
          <w:p w14:paraId="6B30D5EC" w14:textId="556B18DD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A++/A+ (sau echivalent)</w:t>
            </w:r>
          </w:p>
        </w:tc>
        <w:tc>
          <w:tcPr>
            <w:tcW w:w="1206" w:type="dxa"/>
            <w:vMerge/>
          </w:tcPr>
          <w:p w14:paraId="4B8BB4BF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6FABDB95" w14:textId="77777777" w:rsidTr="00841E7F">
        <w:tc>
          <w:tcPr>
            <w:tcW w:w="699" w:type="dxa"/>
            <w:vAlign w:val="center"/>
          </w:tcPr>
          <w:p w14:paraId="622F460D" w14:textId="28D4BB01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4541" w:type="dxa"/>
          </w:tcPr>
          <w:p w14:paraId="4A9F449A" w14:textId="5967F604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Eficiență Sezonieră Răcire (SEER)</w:t>
            </w:r>
          </w:p>
        </w:tc>
        <w:tc>
          <w:tcPr>
            <w:tcW w:w="3330" w:type="dxa"/>
            <w:vAlign w:val="center"/>
          </w:tcPr>
          <w:p w14:paraId="5B17A6A7" w14:textId="6F0B10B8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Min 6.1 </w:t>
            </w:r>
          </w:p>
        </w:tc>
        <w:tc>
          <w:tcPr>
            <w:tcW w:w="1206" w:type="dxa"/>
            <w:vMerge/>
          </w:tcPr>
          <w:p w14:paraId="35614549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4594B22C" w14:textId="77777777" w:rsidTr="00A22778">
        <w:tc>
          <w:tcPr>
            <w:tcW w:w="699" w:type="dxa"/>
            <w:vAlign w:val="center"/>
          </w:tcPr>
          <w:p w14:paraId="2F13C9B5" w14:textId="0416CEB0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4541" w:type="dxa"/>
            <w:vAlign w:val="center"/>
          </w:tcPr>
          <w:p w14:paraId="252DF1DB" w14:textId="49BE8DDD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Eficiență Sezonieră Încălzire (SCOP)</w:t>
            </w:r>
          </w:p>
        </w:tc>
        <w:tc>
          <w:tcPr>
            <w:tcW w:w="3330" w:type="dxa"/>
            <w:vAlign w:val="center"/>
          </w:tcPr>
          <w:p w14:paraId="6EA434E0" w14:textId="162D8015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Min 4.0</w:t>
            </w:r>
          </w:p>
        </w:tc>
        <w:tc>
          <w:tcPr>
            <w:tcW w:w="1206" w:type="dxa"/>
            <w:vMerge/>
          </w:tcPr>
          <w:p w14:paraId="2C8D58CE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129C3530" w14:textId="77777777" w:rsidTr="00841E7F">
        <w:tc>
          <w:tcPr>
            <w:tcW w:w="699" w:type="dxa"/>
            <w:vAlign w:val="center"/>
          </w:tcPr>
          <w:p w14:paraId="74842BEE" w14:textId="7A03E7B0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4541" w:type="dxa"/>
          </w:tcPr>
          <w:p w14:paraId="0D964386" w14:textId="4E24F13E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Freon ecologic</w:t>
            </w:r>
          </w:p>
        </w:tc>
        <w:tc>
          <w:tcPr>
            <w:tcW w:w="3330" w:type="dxa"/>
          </w:tcPr>
          <w:p w14:paraId="58A91B1C" w14:textId="2D9C953D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R32</w:t>
            </w:r>
          </w:p>
        </w:tc>
        <w:tc>
          <w:tcPr>
            <w:tcW w:w="1206" w:type="dxa"/>
            <w:vMerge/>
          </w:tcPr>
          <w:p w14:paraId="6A81DA2F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771E99D6" w14:textId="77777777" w:rsidTr="00A22778">
        <w:tc>
          <w:tcPr>
            <w:tcW w:w="699" w:type="dxa"/>
            <w:vAlign w:val="center"/>
          </w:tcPr>
          <w:p w14:paraId="0DB12C6F" w14:textId="02DC3C29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4541" w:type="dxa"/>
          </w:tcPr>
          <w:p w14:paraId="6102686D" w14:textId="4AEF51D4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Interval de funcționare la încălzire</w:t>
            </w:r>
          </w:p>
        </w:tc>
        <w:tc>
          <w:tcPr>
            <w:tcW w:w="3330" w:type="dxa"/>
            <w:vAlign w:val="center"/>
          </w:tcPr>
          <w:p w14:paraId="346D1017" w14:textId="0B62BB11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-15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 </w:t>
            </w:r>
            <w:proofErr w:type="spellStart"/>
            <w:r w:rsidRPr="003A4326">
              <w:rPr>
                <w:rFonts w:ascii="Times New Roman" w:hAnsi="Times New Roman" w:cs="Times New Roman"/>
              </w:rPr>
              <w:t>pînă</w:t>
            </w:r>
            <w:proofErr w:type="spellEnd"/>
            <w:r w:rsidRPr="003A4326">
              <w:rPr>
                <w:rFonts w:ascii="Times New Roman" w:hAnsi="Times New Roman" w:cs="Times New Roman"/>
              </w:rPr>
              <w:t xml:space="preserve"> la +30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</w:t>
            </w:r>
          </w:p>
        </w:tc>
        <w:tc>
          <w:tcPr>
            <w:tcW w:w="1206" w:type="dxa"/>
            <w:vMerge/>
          </w:tcPr>
          <w:p w14:paraId="570F0ACF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57F6DF42" w14:textId="77777777" w:rsidTr="00A22778">
        <w:tc>
          <w:tcPr>
            <w:tcW w:w="699" w:type="dxa"/>
            <w:vAlign w:val="center"/>
          </w:tcPr>
          <w:p w14:paraId="6C00A37F" w14:textId="55FC8FB0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541" w:type="dxa"/>
          </w:tcPr>
          <w:p w14:paraId="6F8D299B" w14:textId="0A6467F3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Interval de funcționare la răcire</w:t>
            </w:r>
          </w:p>
        </w:tc>
        <w:tc>
          <w:tcPr>
            <w:tcW w:w="3330" w:type="dxa"/>
          </w:tcPr>
          <w:p w14:paraId="158223DC" w14:textId="69AA94B6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-15</w:t>
            </w:r>
            <w:r w:rsidRPr="003A4326">
              <w:rPr>
                <w:rFonts w:ascii="Times New Roman" w:hAnsi="Times New Roman" w:cs="Times New Roman"/>
                <w:vertAlign w:val="superscript"/>
              </w:rPr>
              <w:t>o</w:t>
            </w:r>
            <w:r w:rsidRPr="003A4326">
              <w:rPr>
                <w:rFonts w:ascii="Times New Roman" w:hAnsi="Times New Roman" w:cs="Times New Roman"/>
              </w:rPr>
              <w:t xml:space="preserve"> C până la +53 C</w:t>
            </w:r>
          </w:p>
        </w:tc>
        <w:tc>
          <w:tcPr>
            <w:tcW w:w="1206" w:type="dxa"/>
            <w:vMerge/>
          </w:tcPr>
          <w:p w14:paraId="3CA66ED6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7E781DD8" w14:textId="77777777" w:rsidTr="00841E7F">
        <w:tc>
          <w:tcPr>
            <w:tcW w:w="699" w:type="dxa"/>
            <w:vAlign w:val="center"/>
          </w:tcPr>
          <w:p w14:paraId="34DFC6D0" w14:textId="552145E1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4541" w:type="dxa"/>
          </w:tcPr>
          <w:p w14:paraId="07DAD941" w14:textId="44370A23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Nivel de zgomot unitate interioară</w:t>
            </w:r>
          </w:p>
        </w:tc>
        <w:tc>
          <w:tcPr>
            <w:tcW w:w="3330" w:type="dxa"/>
          </w:tcPr>
          <w:p w14:paraId="71CD5539" w14:textId="4514CB55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30 dB</w:t>
            </w:r>
          </w:p>
        </w:tc>
        <w:tc>
          <w:tcPr>
            <w:tcW w:w="1206" w:type="dxa"/>
            <w:vMerge/>
          </w:tcPr>
          <w:p w14:paraId="6D4B57E7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0733A056" w14:textId="77777777" w:rsidTr="00A22778">
        <w:tc>
          <w:tcPr>
            <w:tcW w:w="699" w:type="dxa"/>
            <w:vAlign w:val="center"/>
          </w:tcPr>
          <w:p w14:paraId="611DDB15" w14:textId="7882ABA4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4541" w:type="dxa"/>
            <w:vAlign w:val="center"/>
          </w:tcPr>
          <w:p w14:paraId="516A98F5" w14:textId="49C81E16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Tip unitate </w:t>
            </w:r>
          </w:p>
        </w:tc>
        <w:tc>
          <w:tcPr>
            <w:tcW w:w="3330" w:type="dxa"/>
          </w:tcPr>
          <w:p w14:paraId="017AD12A" w14:textId="661821AB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Split de perete, design compact, cu margini rotunjite, afișaj digital </w:t>
            </w:r>
          </w:p>
        </w:tc>
        <w:tc>
          <w:tcPr>
            <w:tcW w:w="1206" w:type="dxa"/>
            <w:vMerge/>
          </w:tcPr>
          <w:p w14:paraId="5FB6E9C9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62EA010B" w14:textId="77777777" w:rsidTr="00A22778">
        <w:tc>
          <w:tcPr>
            <w:tcW w:w="699" w:type="dxa"/>
            <w:vAlign w:val="center"/>
          </w:tcPr>
          <w:p w14:paraId="629AB9CA" w14:textId="362183EC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4541" w:type="dxa"/>
            <w:vAlign w:val="center"/>
          </w:tcPr>
          <w:p w14:paraId="64D65D36" w14:textId="46DDC820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Funcții</w:t>
            </w:r>
          </w:p>
        </w:tc>
        <w:tc>
          <w:tcPr>
            <w:tcW w:w="3330" w:type="dxa"/>
          </w:tcPr>
          <w:p w14:paraId="0EC2D0DD" w14:textId="2745A61D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auto-</w:t>
            </w:r>
            <w:proofErr w:type="spellStart"/>
            <w:r w:rsidRPr="003A4326">
              <w:rPr>
                <w:rFonts w:ascii="Times New Roman" w:hAnsi="Times New Roman" w:cs="Times New Roman"/>
              </w:rPr>
              <w:t>restart</w:t>
            </w:r>
            <w:proofErr w:type="spellEnd"/>
            <w:r w:rsidRPr="003A432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A4326">
              <w:rPr>
                <w:rFonts w:ascii="Times New Roman" w:hAnsi="Times New Roman" w:cs="Times New Roman"/>
              </w:rPr>
              <w:t>turbo</w:t>
            </w:r>
            <w:proofErr w:type="spellEnd"/>
            <w:r w:rsidRPr="003A432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A4326">
              <w:rPr>
                <w:rFonts w:ascii="Times New Roman" w:hAnsi="Times New Roman" w:cs="Times New Roman"/>
              </w:rPr>
              <w:t>sleep</w:t>
            </w:r>
            <w:proofErr w:type="spellEnd"/>
            <w:r w:rsidRPr="003A4326">
              <w:rPr>
                <w:rFonts w:ascii="Times New Roman" w:hAnsi="Times New Roman" w:cs="Times New Roman"/>
              </w:rPr>
              <w:t>, timer</w:t>
            </w:r>
          </w:p>
        </w:tc>
        <w:tc>
          <w:tcPr>
            <w:tcW w:w="1206" w:type="dxa"/>
            <w:vMerge/>
          </w:tcPr>
          <w:p w14:paraId="62D36581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1C1D70AA" w14:textId="77777777" w:rsidTr="00841E7F">
        <w:tc>
          <w:tcPr>
            <w:tcW w:w="699" w:type="dxa"/>
            <w:vAlign w:val="center"/>
          </w:tcPr>
          <w:p w14:paraId="7A759E2E" w14:textId="1F30CB11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4541" w:type="dxa"/>
          </w:tcPr>
          <w:p w14:paraId="0D42430D" w14:textId="1418AD32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Filtru aer </w:t>
            </w:r>
          </w:p>
        </w:tc>
        <w:tc>
          <w:tcPr>
            <w:tcW w:w="3330" w:type="dxa"/>
          </w:tcPr>
          <w:p w14:paraId="4212F269" w14:textId="031384AB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  <w:vMerge/>
          </w:tcPr>
          <w:p w14:paraId="6BEA71D2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7344731D" w14:textId="77777777" w:rsidTr="00841E7F">
        <w:tc>
          <w:tcPr>
            <w:tcW w:w="699" w:type="dxa"/>
            <w:vAlign w:val="center"/>
          </w:tcPr>
          <w:p w14:paraId="33F15909" w14:textId="2F00D2C2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4541" w:type="dxa"/>
          </w:tcPr>
          <w:p w14:paraId="4CF181D0" w14:textId="763CD4DC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Telecomandă</w:t>
            </w:r>
          </w:p>
        </w:tc>
        <w:tc>
          <w:tcPr>
            <w:tcW w:w="3330" w:type="dxa"/>
          </w:tcPr>
          <w:p w14:paraId="680DF6B4" w14:textId="3462F169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206" w:type="dxa"/>
            <w:vMerge/>
          </w:tcPr>
          <w:p w14:paraId="7ABE580A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425E4337" w14:textId="77777777" w:rsidTr="00841E7F">
        <w:tc>
          <w:tcPr>
            <w:tcW w:w="699" w:type="dxa"/>
            <w:vAlign w:val="center"/>
          </w:tcPr>
          <w:p w14:paraId="5755E738" w14:textId="61D14131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4541" w:type="dxa"/>
          </w:tcPr>
          <w:p w14:paraId="159429C9" w14:textId="2CB12D5A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Greutatea bloc intern  </w:t>
            </w:r>
          </w:p>
        </w:tc>
        <w:tc>
          <w:tcPr>
            <w:tcW w:w="3330" w:type="dxa"/>
          </w:tcPr>
          <w:p w14:paraId="7013C0B5" w14:textId="54E5CB4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9 kg</w:t>
            </w:r>
          </w:p>
        </w:tc>
        <w:tc>
          <w:tcPr>
            <w:tcW w:w="1206" w:type="dxa"/>
            <w:vMerge/>
          </w:tcPr>
          <w:p w14:paraId="40D4E4E7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1012D6EF" w14:textId="77777777" w:rsidTr="00841E7F">
        <w:tc>
          <w:tcPr>
            <w:tcW w:w="699" w:type="dxa"/>
            <w:vAlign w:val="center"/>
          </w:tcPr>
          <w:p w14:paraId="2A7E7EB0" w14:textId="17E71B33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4541" w:type="dxa"/>
          </w:tcPr>
          <w:p w14:paraId="51CEFB81" w14:textId="0EB43D76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Greutatea bloc extern</w:t>
            </w:r>
          </w:p>
        </w:tc>
        <w:tc>
          <w:tcPr>
            <w:tcW w:w="3330" w:type="dxa"/>
          </w:tcPr>
          <w:p w14:paraId="0C936E57" w14:textId="33A6831A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>Max 25 kg</w:t>
            </w:r>
          </w:p>
        </w:tc>
        <w:tc>
          <w:tcPr>
            <w:tcW w:w="1206" w:type="dxa"/>
            <w:vMerge/>
          </w:tcPr>
          <w:p w14:paraId="0EFCB75B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  <w:tr w:rsidR="004B0EF1" w:rsidRPr="003A4326" w14:paraId="78C51F34" w14:textId="77777777" w:rsidTr="004B0EF1">
        <w:trPr>
          <w:trHeight w:val="70"/>
        </w:trPr>
        <w:tc>
          <w:tcPr>
            <w:tcW w:w="699" w:type="dxa"/>
            <w:vAlign w:val="center"/>
          </w:tcPr>
          <w:p w14:paraId="21895E1A" w14:textId="7FB5F997" w:rsidR="004B0EF1" w:rsidRPr="003A4326" w:rsidRDefault="004B0EF1" w:rsidP="004B0E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4541" w:type="dxa"/>
          </w:tcPr>
          <w:p w14:paraId="2DEBD9E6" w14:textId="16004EDF" w:rsidR="004B0EF1" w:rsidRPr="003A4326" w:rsidRDefault="004B0EF1" w:rsidP="004B0EF1">
            <w:pPr>
              <w:rPr>
                <w:rFonts w:ascii="Times New Roman" w:hAnsi="Times New Roman" w:cs="Times New Roman"/>
                <w:b/>
                <w:bCs/>
              </w:rPr>
            </w:pPr>
            <w:r w:rsidRPr="003A4326">
              <w:rPr>
                <w:rFonts w:ascii="Times New Roman" w:hAnsi="Times New Roman" w:cs="Times New Roman"/>
                <w:b/>
                <w:bCs/>
              </w:rPr>
              <w:t xml:space="preserve">Termen de garanție </w:t>
            </w:r>
          </w:p>
        </w:tc>
        <w:tc>
          <w:tcPr>
            <w:tcW w:w="3330" w:type="dxa"/>
          </w:tcPr>
          <w:p w14:paraId="4C1306D9" w14:textId="521D5144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  <w:r w:rsidRPr="003A4326">
              <w:rPr>
                <w:rFonts w:ascii="Times New Roman" w:hAnsi="Times New Roman" w:cs="Times New Roman"/>
              </w:rPr>
              <w:t xml:space="preserve">min </w:t>
            </w:r>
            <w:r w:rsidR="00E509C6" w:rsidRPr="003A4326">
              <w:rPr>
                <w:rFonts w:ascii="Times New Roman" w:hAnsi="Times New Roman" w:cs="Times New Roman"/>
              </w:rPr>
              <w:t>24</w:t>
            </w:r>
            <w:r w:rsidRPr="003A4326">
              <w:rPr>
                <w:rFonts w:ascii="Times New Roman" w:hAnsi="Times New Roman" w:cs="Times New Roman"/>
              </w:rPr>
              <w:t xml:space="preserve"> luni</w:t>
            </w:r>
          </w:p>
        </w:tc>
        <w:tc>
          <w:tcPr>
            <w:tcW w:w="1206" w:type="dxa"/>
            <w:vMerge/>
          </w:tcPr>
          <w:p w14:paraId="10FA98D0" w14:textId="77777777" w:rsidR="004B0EF1" w:rsidRPr="003A4326" w:rsidRDefault="004B0EF1" w:rsidP="004B0EF1">
            <w:pPr>
              <w:rPr>
                <w:rFonts w:ascii="Times New Roman" w:hAnsi="Times New Roman" w:cs="Times New Roman"/>
              </w:rPr>
            </w:pPr>
          </w:p>
        </w:tc>
      </w:tr>
    </w:tbl>
    <w:p w14:paraId="72E7F6F9" w14:textId="77777777" w:rsidR="009A0671" w:rsidRDefault="009A0671">
      <w:pPr>
        <w:rPr>
          <w:rFonts w:ascii="Times New Roman" w:hAnsi="Times New Roman" w:cs="Times New Roman"/>
        </w:rPr>
      </w:pPr>
    </w:p>
    <w:p w14:paraId="23C3CA4B" w14:textId="6BD103F4" w:rsidR="00F172C0" w:rsidRPr="00D555A2" w:rsidRDefault="00F172C0" w:rsidP="00F172C0">
      <w:pPr>
        <w:widowControl w:val="0"/>
        <w:autoSpaceDE w:val="0"/>
        <w:autoSpaceDN w:val="0"/>
        <w:spacing w:after="0"/>
        <w:ind w:right="-22"/>
        <w:rPr>
          <w:rFonts w:ascii="Times New Roman" w:eastAsia="Times New Roman" w:hAnsi="Times New Roman" w:cs="Times New Roman"/>
          <w:b/>
          <w:sz w:val="28"/>
          <w:szCs w:val="28"/>
          <w14:ligatures w14:val="none"/>
        </w:rPr>
      </w:pPr>
      <w:r w:rsidRPr="00D555A2">
        <w:rPr>
          <w:rFonts w:ascii="Times New Roman" w:eastAsia="Times New Roman" w:hAnsi="Times New Roman" w:cs="Times New Roman"/>
          <w:b/>
          <w:sz w:val="28"/>
          <w:szCs w:val="28"/>
          <w14:ligatures w14:val="none"/>
        </w:rPr>
        <w:tab/>
      </w:r>
      <w:r w:rsidRPr="00D555A2">
        <w:rPr>
          <w:rFonts w:ascii="Times New Roman" w:eastAsia="Times New Roman" w:hAnsi="Times New Roman" w:cs="Times New Roman"/>
          <w:b/>
          <w:sz w:val="28"/>
          <w:szCs w:val="28"/>
          <w14:ligatures w14:val="none"/>
        </w:rPr>
        <w:tab/>
      </w:r>
      <w:r w:rsidRPr="00D555A2">
        <w:rPr>
          <w:rFonts w:ascii="Times New Roman" w:eastAsia="Times New Roman" w:hAnsi="Times New Roman" w:cs="Times New Roman"/>
          <w:b/>
          <w:sz w:val="28"/>
          <w:szCs w:val="28"/>
          <w14:ligatures w14:val="none"/>
        </w:rPr>
        <w:tab/>
      </w:r>
      <w:r w:rsidRPr="00D555A2">
        <w:rPr>
          <w:rFonts w:ascii="Times New Roman" w:eastAsia="Times New Roman" w:hAnsi="Times New Roman" w:cs="Times New Roman"/>
          <w:b/>
          <w:sz w:val="28"/>
          <w:szCs w:val="28"/>
          <w14:ligatures w14:val="none"/>
        </w:rPr>
        <w:tab/>
      </w:r>
      <w:r w:rsidRPr="00D555A2">
        <w:rPr>
          <w:rFonts w:ascii="Times New Roman" w:eastAsia="Times New Roman" w:hAnsi="Times New Roman" w:cs="Times New Roman"/>
          <w:b/>
          <w:sz w:val="28"/>
          <w:szCs w:val="28"/>
          <w14:ligatures w14:val="none"/>
        </w:rPr>
        <w:tab/>
        <w:t xml:space="preserve">                             </w:t>
      </w:r>
    </w:p>
    <w:p w14:paraId="6F56F270" w14:textId="77777777" w:rsidR="007103C6" w:rsidRPr="003A4326" w:rsidRDefault="007103C6">
      <w:pPr>
        <w:rPr>
          <w:rFonts w:ascii="Times New Roman" w:hAnsi="Times New Roman" w:cs="Times New Roman"/>
        </w:rPr>
      </w:pPr>
    </w:p>
    <w:sectPr w:rsidR="007103C6" w:rsidRPr="003A4326" w:rsidSect="00E46352">
      <w:pgSz w:w="11906" w:h="16838"/>
      <w:pgMar w:top="142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553B90"/>
    <w:multiLevelType w:val="multilevel"/>
    <w:tmpl w:val="9F38C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535A39"/>
    <w:multiLevelType w:val="multilevel"/>
    <w:tmpl w:val="17265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66836"/>
    <w:multiLevelType w:val="multilevel"/>
    <w:tmpl w:val="5524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5948C7"/>
    <w:multiLevelType w:val="multilevel"/>
    <w:tmpl w:val="7122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8A7DA0"/>
    <w:multiLevelType w:val="multilevel"/>
    <w:tmpl w:val="5F34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0772791">
    <w:abstractNumId w:val="3"/>
  </w:num>
  <w:num w:numId="2" w16cid:durableId="861632351">
    <w:abstractNumId w:val="2"/>
  </w:num>
  <w:num w:numId="3" w16cid:durableId="1404522687">
    <w:abstractNumId w:val="1"/>
  </w:num>
  <w:num w:numId="4" w16cid:durableId="1792554077">
    <w:abstractNumId w:val="0"/>
  </w:num>
  <w:num w:numId="5" w16cid:durableId="293097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C0"/>
    <w:rsid w:val="000C0744"/>
    <w:rsid w:val="0015121E"/>
    <w:rsid w:val="001756BD"/>
    <w:rsid w:val="002409D4"/>
    <w:rsid w:val="0024528B"/>
    <w:rsid w:val="0026714E"/>
    <w:rsid w:val="00270015"/>
    <w:rsid w:val="002C09B2"/>
    <w:rsid w:val="0033580D"/>
    <w:rsid w:val="00352290"/>
    <w:rsid w:val="003A4326"/>
    <w:rsid w:val="004B0EF1"/>
    <w:rsid w:val="004E203E"/>
    <w:rsid w:val="0050369C"/>
    <w:rsid w:val="00530044"/>
    <w:rsid w:val="0054611E"/>
    <w:rsid w:val="005D59F0"/>
    <w:rsid w:val="005E3C1B"/>
    <w:rsid w:val="006A266E"/>
    <w:rsid w:val="006F1CA3"/>
    <w:rsid w:val="007103C6"/>
    <w:rsid w:val="007A501A"/>
    <w:rsid w:val="007A67EA"/>
    <w:rsid w:val="007D2FC0"/>
    <w:rsid w:val="00812F9B"/>
    <w:rsid w:val="00841E7F"/>
    <w:rsid w:val="00944B57"/>
    <w:rsid w:val="009A0671"/>
    <w:rsid w:val="009B26D6"/>
    <w:rsid w:val="009C3D84"/>
    <w:rsid w:val="00AB205F"/>
    <w:rsid w:val="00AE73E4"/>
    <w:rsid w:val="00B0297D"/>
    <w:rsid w:val="00B37161"/>
    <w:rsid w:val="00C05669"/>
    <w:rsid w:val="00C835FD"/>
    <w:rsid w:val="00CE49DB"/>
    <w:rsid w:val="00D77CD8"/>
    <w:rsid w:val="00E41207"/>
    <w:rsid w:val="00E46352"/>
    <w:rsid w:val="00E509C6"/>
    <w:rsid w:val="00EE4399"/>
    <w:rsid w:val="00F1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8333D"/>
  <w15:chartTrackingRefBased/>
  <w15:docId w15:val="{10F804E2-6415-432E-9660-4637F457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7D2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267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81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F4A55-0C03-4C33-AD8A-050CCF4D2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1501</TotalTime>
  <Pages>2</Pages>
  <Words>445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Stoian</dc:creator>
  <cp:keywords/>
  <dc:description/>
  <cp:lastModifiedBy>Rodica Matrosu</cp:lastModifiedBy>
  <cp:revision>26</cp:revision>
  <cp:lastPrinted>2025-11-25T12:26:00Z</cp:lastPrinted>
  <dcterms:created xsi:type="dcterms:W3CDTF">2025-11-24T11:48:00Z</dcterms:created>
  <dcterms:modified xsi:type="dcterms:W3CDTF">2025-11-27T11:29:00Z</dcterms:modified>
</cp:coreProperties>
</file>