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888B2" w14:textId="7A34147C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390287F8" w14:textId="083756C9" w:rsidR="00976397" w:rsidRPr="009B29A8" w:rsidRDefault="005A03DC" w:rsidP="005A03DC">
      <w:pPr>
        <w:shd w:val="clear" w:color="auto" w:fill="FFFFFF" w:themeFill="background1"/>
        <w:spacing w:before="120"/>
        <w:rPr>
          <w:b/>
          <w:i/>
          <w:iCs/>
          <w:sz w:val="28"/>
          <w:szCs w:val="28"/>
        </w:rPr>
      </w:pPr>
      <w:r w:rsidRPr="00300927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r w:rsidRPr="00300927">
        <w:rPr>
          <w:b/>
          <w:i/>
          <w:iCs/>
          <w:sz w:val="22"/>
          <w:szCs w:val="22"/>
        </w:rPr>
        <w:t xml:space="preserve"> </w:t>
      </w:r>
      <w:r w:rsidR="00C76602" w:rsidRPr="009B29A8">
        <w:rPr>
          <w:rFonts w:eastAsia="Calibri"/>
          <w:b/>
          <w:i/>
          <w:iCs/>
          <w:spacing w:val="-3"/>
          <w:sz w:val="28"/>
          <w:szCs w:val="28"/>
        </w:rPr>
        <w:t>D</w:t>
      </w:r>
      <w:r w:rsidR="00300927" w:rsidRPr="009B29A8">
        <w:rPr>
          <w:rFonts w:eastAsia="Calibri"/>
          <w:b/>
          <w:i/>
          <w:iCs/>
          <w:spacing w:val="-3"/>
          <w:sz w:val="28"/>
          <w:szCs w:val="28"/>
        </w:rPr>
        <w:t>eservire</w:t>
      </w:r>
      <w:r w:rsidR="00C76602" w:rsidRPr="009B29A8">
        <w:rPr>
          <w:rFonts w:eastAsia="Calibri"/>
          <w:b/>
          <w:i/>
          <w:iCs/>
          <w:spacing w:val="-3"/>
          <w:sz w:val="28"/>
          <w:szCs w:val="28"/>
        </w:rPr>
        <w:t>a</w:t>
      </w:r>
      <w:r w:rsidR="00300927" w:rsidRPr="009B29A8">
        <w:rPr>
          <w:rFonts w:eastAsia="Calibri"/>
          <w:b/>
          <w:i/>
          <w:iCs/>
          <w:spacing w:val="-3"/>
          <w:sz w:val="28"/>
          <w:szCs w:val="28"/>
        </w:rPr>
        <w:t xml:space="preserve"> tehnică </w:t>
      </w:r>
      <w:r w:rsidR="00AA0302" w:rsidRPr="009B29A8">
        <w:rPr>
          <w:rFonts w:eastAsia="Calibri"/>
          <w:b/>
          <w:i/>
          <w:iCs/>
          <w:spacing w:val="-3"/>
          <w:sz w:val="28"/>
          <w:szCs w:val="28"/>
        </w:rPr>
        <w:t>a ascensoarelor</w:t>
      </w:r>
      <w:r w:rsidR="00300927" w:rsidRPr="009B29A8">
        <w:rPr>
          <w:rFonts w:eastAsia="Calibri"/>
          <w:b/>
          <w:i/>
          <w:iCs/>
          <w:sz w:val="28"/>
          <w:szCs w:val="28"/>
        </w:rPr>
        <w:t xml:space="preserve"> </w:t>
      </w:r>
      <w:r w:rsidR="00300927" w:rsidRPr="009B29A8">
        <w:rPr>
          <w:b/>
          <w:i/>
          <w:iCs/>
          <w:noProof w:val="0"/>
          <w:color w:val="000000" w:themeColor="text1"/>
          <w:sz w:val="28"/>
          <w:szCs w:val="28"/>
          <w:lang w:val="ro-MD" w:eastAsia="ru-RU"/>
        </w:rPr>
        <w:t>pentru anul 202</w:t>
      </w:r>
      <w:r w:rsidR="003F6D14" w:rsidRPr="009B29A8">
        <w:rPr>
          <w:b/>
          <w:i/>
          <w:iCs/>
          <w:noProof w:val="0"/>
          <w:color w:val="000000" w:themeColor="text1"/>
          <w:sz w:val="28"/>
          <w:szCs w:val="28"/>
          <w:lang w:val="ro-MD" w:eastAsia="ru-RU"/>
        </w:rPr>
        <w:t>5</w:t>
      </w:r>
      <w:r w:rsidR="00AA0302" w:rsidRPr="009B29A8">
        <w:rPr>
          <w:b/>
          <w:i/>
          <w:iCs/>
          <w:noProof w:val="0"/>
          <w:color w:val="000000" w:themeColor="text1"/>
          <w:sz w:val="28"/>
          <w:szCs w:val="28"/>
          <w:lang w:val="ro-MD" w:eastAsia="ru-RU"/>
        </w:rPr>
        <w:t>.</w:t>
      </w:r>
    </w:p>
    <w:p w14:paraId="3DAC9C14" w14:textId="1847A825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7D5497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DBAE9B3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F37DAA8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002-385-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9B29A8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47"/>
        <w:gridCol w:w="1297"/>
        <w:gridCol w:w="2409"/>
        <w:gridCol w:w="709"/>
        <w:gridCol w:w="709"/>
        <w:gridCol w:w="3827"/>
        <w:gridCol w:w="1276"/>
      </w:tblGrid>
      <w:tr w:rsidR="006F452E" w:rsidRPr="007273A6" w14:paraId="52276E39" w14:textId="77777777" w:rsidTr="006F452E">
        <w:trPr>
          <w:trHeight w:val="40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B932C" w14:textId="77777777" w:rsidR="00405531" w:rsidRPr="007273A6" w:rsidRDefault="00405531" w:rsidP="00BD6486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F9D2B" w14:textId="77777777" w:rsidR="00405531" w:rsidRDefault="006F452E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Cod</w:t>
            </w:r>
          </w:p>
          <w:p w14:paraId="2B3909A1" w14:textId="456C0984" w:rsidR="006F452E" w:rsidRPr="007273A6" w:rsidRDefault="006F452E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CPV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9E3E9" w14:textId="68C0102A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Denumirea obiectului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DBEA239" w14:textId="30D5DE92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00B6A4" w14:textId="329013A0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9552E" w14:textId="05F515A6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Specificația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C39165" w14:textId="77777777" w:rsidR="00132AB3" w:rsidRDefault="00405531" w:rsidP="00BD6486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Valoarea estimativă </w:t>
            </w:r>
            <w:r w:rsidR="00132AB3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fără TVA</w:t>
            </w:r>
          </w:p>
          <w:p w14:paraId="5CE5C982" w14:textId="729016B2" w:rsidR="00405531" w:rsidRPr="007273A6" w:rsidRDefault="00405531" w:rsidP="00BD6486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(se va indica pentru fiecare lot în parte)</w:t>
            </w:r>
          </w:p>
        </w:tc>
      </w:tr>
      <w:tr w:rsidR="006F452E" w:rsidRPr="007273A6" w14:paraId="7E556083" w14:textId="77777777" w:rsidTr="0098075B">
        <w:trPr>
          <w:trHeight w:val="405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694BF" w14:textId="7C36CE47" w:rsidR="006F452E" w:rsidRPr="006F452E" w:rsidRDefault="006F452E" w:rsidP="006F452E">
            <w:pPr>
              <w:jc w:val="center"/>
              <w:rPr>
                <w:b/>
                <w:bCs/>
                <w:noProof w:val="0"/>
                <w:color w:val="000000"/>
                <w:lang w:val="ro-MD" w:eastAsia="ru-RU"/>
              </w:rPr>
            </w:pPr>
            <w:r w:rsidRPr="006F452E">
              <w:rPr>
                <w:b/>
                <w:bCs/>
                <w:noProof w:val="0"/>
                <w:color w:val="000000"/>
                <w:lang w:eastAsia="ru-RU"/>
              </w:rPr>
              <w:t>LOT nr.1</w:t>
            </w:r>
            <w:r w:rsidRPr="006F452E">
              <w:rPr>
                <w:b/>
                <w:bCs/>
                <w:noProof w:val="0"/>
                <w:color w:val="000000"/>
                <w:lang w:val="en-US" w:eastAsia="ru-RU"/>
              </w:rPr>
              <w:t>: Deservirea tehnic</w:t>
            </w:r>
            <w:r w:rsidRPr="006F452E">
              <w:rPr>
                <w:b/>
                <w:bCs/>
                <w:noProof w:val="0"/>
                <w:color w:val="000000"/>
                <w:lang w:val="ro-MD" w:eastAsia="ru-RU"/>
              </w:rPr>
              <w:t>ă a ascensoarelor pentru anul 2025.</w:t>
            </w:r>
          </w:p>
        </w:tc>
      </w:tr>
      <w:tr w:rsidR="006F452E" w:rsidRPr="007273A6" w14:paraId="25427A2E" w14:textId="77777777" w:rsidTr="006F452E">
        <w:trPr>
          <w:trHeight w:val="1451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5CF1" w14:textId="7C31B550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C88C" w14:textId="1A1C4A73" w:rsidR="00405531" w:rsidRPr="007273A6" w:rsidRDefault="006F452E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23D4D" w14:textId="377DC065" w:rsidR="00405531" w:rsidRPr="007273A6" w:rsidRDefault="00405531" w:rsidP="00AB334C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</w:t>
            </w:r>
            <w:r w:rsidR="006F452E">
              <w:rPr>
                <w:noProof w:val="0"/>
                <w:color w:val="000000"/>
                <w:sz w:val="20"/>
                <w:szCs w:val="20"/>
                <w:lang w:eastAsia="ru-RU"/>
              </w:rPr>
              <w:t>25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DA007C1" w14:textId="0B66C6CC" w:rsidR="00405531" w:rsidRPr="007273A6" w:rsidRDefault="00405531" w:rsidP="00405531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698C3E" w14:textId="70958DC1" w:rsidR="00405531" w:rsidRPr="007273A6" w:rsidRDefault="00405531" w:rsidP="00405531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8666D3" w14:textId="1B6B6E0C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APM – 500/7 (nr. de înregistrare 4835, numărul de staţii - 7, anul instalării 1988; Revizii tehnice planificate (controlul tehnic al ascensoarelor, deservirile tehnice semilunare - DT1, lunare – DT2, semestriale - DT3 </w:t>
            </w:r>
          </w:p>
          <w:p w14:paraId="6B237ACD" w14:textId="77777777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4B2B011F" w14:textId="77777777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F210E7" w14:textId="12C8BB44" w:rsidR="00405531" w:rsidRPr="007273A6" w:rsidRDefault="00405531" w:rsidP="00BD648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5A734708" w14:textId="77777777" w:rsidTr="006F452E">
        <w:trPr>
          <w:trHeight w:val="1785"/>
        </w:trPr>
        <w:tc>
          <w:tcPr>
            <w:tcW w:w="5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55F2E2" w14:textId="49593D98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37FA36" w14:textId="01F811C0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E6D7E2" w14:textId="6E4AABD2" w:rsidR="006F452E" w:rsidRPr="007273A6" w:rsidRDefault="006F452E" w:rsidP="00AB334C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,Clădirea principală de producere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75EDD" w14:textId="5AA19518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BD35" w14:textId="3244ED41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F4BD10" w14:textId="0335DDC0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AMB-320/5 (nr. de înregistrare 3865, numărul de staţii - 5, anul instalării 1986; </w:t>
            </w:r>
          </w:p>
          <w:p w14:paraId="7C05DEFC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08485107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959272C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962F1B0" w14:textId="39C4D3C7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4FDC59EA" w14:textId="77777777" w:rsidTr="006F452E">
        <w:trPr>
          <w:trHeight w:val="178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378E8E8" w14:textId="3BBE819B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B9F203" w14:textId="751A70EF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7BADCD" w14:textId="0972D7D1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59C768C3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824EB" w14:textId="0ABF520A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3EBE" w14:textId="194E9734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20AF221" w14:textId="4CCF6569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AEP-631-10-800 (nr. de înregistrare 9392, numărul de staţii - 5, anul instalării 2019; </w:t>
            </w:r>
          </w:p>
          <w:p w14:paraId="08F7CE68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25B62D45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8F38077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F91F" w14:textId="6FA72BE9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64A108E4" w14:textId="77777777" w:rsidTr="006F452E">
        <w:trPr>
          <w:trHeight w:val="1785"/>
        </w:trPr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35A8" w14:textId="1F188EED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F5C0" w14:textId="0AFB20C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AA21E" w14:textId="05598FB1" w:rsidR="006F452E" w:rsidRPr="007273A6" w:rsidRDefault="006F452E" w:rsidP="00AB334C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5805D96" w14:textId="018498E7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B8D4C2" w14:textId="770B6F64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9A6743" w14:textId="78DDD171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Deservire tehnică și întreținere a ascensorului model AM-500/3 (nr. de înregistrare 953, numărul de staţii - 3, anul instalării 1976;</w:t>
            </w:r>
          </w:p>
          <w:p w14:paraId="727853AC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0D2EE1A0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A927F94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70BC89" w14:textId="7B4C76A9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6F21D27E" w14:textId="77777777" w:rsidTr="006F452E">
        <w:trPr>
          <w:trHeight w:val="1785"/>
        </w:trPr>
        <w:tc>
          <w:tcPr>
            <w:tcW w:w="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F2E4" w14:textId="24F363C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D0C7" w14:textId="39E5478C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FFF30F" w14:textId="4F09715A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7A1C73C4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744CED9" w14:textId="32FDAD5C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95FBCA" w14:textId="0CBD56CD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9226EE" w14:textId="7DC7084A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9393, numărul de staţii - 5, anul instalării 2019, </w:t>
            </w:r>
          </w:p>
          <w:p w14:paraId="71EC54B2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127A2182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726440FB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vigoare;</w:t>
            </w:r>
          </w:p>
          <w:p w14:paraId="0B1DC556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intervenţie operativă în timp de 1 oră  în cazul defectării ascensorului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02DFCC" w14:textId="3F713CB0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2F8E3A47" w14:textId="77777777" w:rsidTr="006F452E">
        <w:trPr>
          <w:trHeight w:val="697"/>
        </w:trPr>
        <w:tc>
          <w:tcPr>
            <w:tcW w:w="5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952082" w14:textId="5C98400F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911B79" w14:textId="2957F720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E21CB5" w14:textId="316FFA6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39742C1D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EBD66" w14:textId="77EE4214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BFD5" w14:textId="56B7B988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CD1ECA" w14:textId="2FE9466E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9469, numărul de staţii - 5, anul instalării 2019, </w:t>
            </w:r>
          </w:p>
          <w:p w14:paraId="30230573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4A94CCFE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dispeceratului permanent la sediul Prestatorului, pentru intervenția operative a personalului de specialitate;</w:t>
            </w:r>
          </w:p>
          <w:p w14:paraId="4988F94D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Asigura funcționarea la parametri nominali a ascensoarelor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î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n conformitate cu cerințele uzinei producătoare și a normativelor în vigoare;</w:t>
            </w:r>
          </w:p>
          <w:p w14:paraId="26D0CE53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intervenţie operativă în timp de 1 oră  în cazul defectării ascensorului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767953C" w14:textId="7631F930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6E21A9" w14:paraId="0E88C0DB" w14:textId="77777777" w:rsidTr="006F452E">
        <w:trPr>
          <w:trHeight w:val="212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8FC7" w14:textId="4F3C67AE" w:rsidR="006F452E" w:rsidRPr="00405531" w:rsidRDefault="006F452E" w:rsidP="006F452E">
            <w:pPr>
              <w:tabs>
                <w:tab w:val="right" w:pos="10274"/>
              </w:tabs>
              <w:rPr>
                <w:b/>
                <w:bCs/>
              </w:rPr>
            </w:pPr>
            <w:r w:rsidRPr="007273A6">
              <w:rPr>
                <w:b/>
                <w:bCs/>
              </w:rPr>
              <w:t>Valoarea estimativă totală, lei făr</w:t>
            </w:r>
            <w:r>
              <w:rPr>
                <w:b/>
                <w:bCs/>
              </w:rPr>
              <w:t>ă TVA</w:t>
            </w:r>
            <w:r>
              <w:rPr>
                <w:b/>
                <w:bCs/>
              </w:rPr>
              <w:tab/>
              <w:t>175 000</w:t>
            </w:r>
          </w:p>
        </w:tc>
      </w:tr>
    </w:tbl>
    <w:p w14:paraId="52A096AB" w14:textId="77777777" w:rsidR="00300927" w:rsidRPr="00742CDF" w:rsidRDefault="00300927" w:rsidP="0030092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BD49DCF" w14:textId="2275A153" w:rsidR="008109C8" w:rsidRPr="008D075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D075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6F452E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bookmarkStart w:id="1" w:name="_Hlk180587006"/>
      <w:r w:rsidRPr="006F452E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6F452E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u w:val="single"/>
        </w:rPr>
      </w:pPr>
      <w:r w:rsidRPr="006F452E">
        <w:rPr>
          <w:sz w:val="22"/>
          <w:szCs w:val="22"/>
          <w:u w:val="single"/>
        </w:rPr>
        <w:t>Pentru mai multe loturi;</w:t>
      </w:r>
    </w:p>
    <w:p w14:paraId="1F1D0183" w14:textId="4E415F82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Pentru toate loturile;</w:t>
      </w:r>
    </w:p>
    <w:p w14:paraId="36CFCA32" w14:textId="01E8033A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8D075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8D075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8D075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007453D" w14:textId="4A7FB978" w:rsidR="00B70D34" w:rsidRPr="0057521B" w:rsidRDefault="0006173C" w:rsidP="00B70D3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it-IT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8D0754">
        <w:rPr>
          <w:b/>
          <w:sz w:val="22"/>
          <w:szCs w:val="22"/>
          <w:lang w:val="it-IT" w:eastAsia="ru-RU"/>
        </w:rPr>
        <w:t>Termen</w:t>
      </w:r>
      <w:r w:rsidR="00A851D2" w:rsidRPr="008D0754">
        <w:rPr>
          <w:b/>
          <w:sz w:val="22"/>
          <w:szCs w:val="22"/>
          <w:lang w:val="it-IT" w:eastAsia="ru-RU"/>
        </w:rPr>
        <w:t>ii</w:t>
      </w:r>
      <w:r w:rsidR="00677848" w:rsidRPr="008D0754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8D0754">
        <w:rPr>
          <w:b/>
          <w:sz w:val="22"/>
          <w:szCs w:val="22"/>
          <w:lang w:val="it-IT" w:eastAsia="ru-RU"/>
        </w:rPr>
        <w:t>ți</w:t>
      </w:r>
      <w:r w:rsidR="00677848" w:rsidRPr="008D0754">
        <w:rPr>
          <w:b/>
          <w:sz w:val="22"/>
          <w:szCs w:val="22"/>
          <w:lang w:val="it-IT" w:eastAsia="ru-RU"/>
        </w:rPr>
        <w:t>:</w:t>
      </w:r>
      <w:r w:rsidR="009C3B02" w:rsidRPr="008D0754">
        <w:rPr>
          <w:b/>
          <w:sz w:val="22"/>
          <w:szCs w:val="22"/>
          <w:lang w:val="it-IT" w:eastAsia="ru-RU"/>
        </w:rPr>
        <w:t xml:space="preserve"> </w:t>
      </w:r>
      <w:r w:rsidR="00B70D34" w:rsidRPr="0057521B">
        <w:rPr>
          <w:i/>
          <w:iCs/>
          <w:u w:val="single"/>
          <w:lang w:val="it-IT" w:eastAsia="ru-RU"/>
        </w:rPr>
        <w:t xml:space="preserve">la comanda Beneficiarului, conform necesităților reale, </w:t>
      </w:r>
      <w:r w:rsidR="00B70D34" w:rsidRPr="00B70D34">
        <w:rPr>
          <w:bCs/>
          <w:i/>
          <w:iCs/>
          <w:color w:val="000000" w:themeColor="text1"/>
          <w:u w:val="single"/>
          <w:lang w:eastAsia="ru-RU"/>
        </w:rPr>
        <w:t>începînd cu 01.01.2025,</w:t>
      </w:r>
      <w:r w:rsidR="00B70D34">
        <w:rPr>
          <w:bCs/>
          <w:i/>
          <w:iCs/>
          <w:color w:val="000000" w:themeColor="text1"/>
          <w:lang w:eastAsia="ru-RU"/>
        </w:rPr>
        <w:t xml:space="preserve"> </w:t>
      </w:r>
      <w:r w:rsidR="00B70D34" w:rsidRPr="0057521B">
        <w:rPr>
          <w:i/>
          <w:iCs/>
          <w:u w:val="single"/>
          <w:lang w:val="it-IT" w:eastAsia="ru-RU"/>
        </w:rPr>
        <w:t>pe parcursul anului 202</w:t>
      </w:r>
      <w:r w:rsidR="00B70D34">
        <w:rPr>
          <w:i/>
          <w:iCs/>
          <w:u w:val="single"/>
          <w:lang w:val="it-IT" w:eastAsia="ru-RU"/>
        </w:rPr>
        <w:t>5</w:t>
      </w:r>
      <w:r w:rsidR="00B70D34" w:rsidRPr="0057521B">
        <w:rPr>
          <w:i/>
          <w:iCs/>
          <w:u w:val="single"/>
          <w:lang w:val="en-US" w:eastAsia="ru-RU"/>
        </w:rPr>
        <w:t>:</w:t>
      </w:r>
    </w:p>
    <w:p w14:paraId="61F826AD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57521B">
        <w:rPr>
          <w:bCs/>
          <w:lang w:val="it-IT" w:eastAsia="ru-RU"/>
        </w:rPr>
        <w:t>Posibilitatea de interven</w:t>
      </w:r>
      <w:r w:rsidRPr="0057521B">
        <w:rPr>
          <w:bCs/>
          <w:lang w:val="ro-MD" w:eastAsia="ru-RU"/>
        </w:rPr>
        <w:t>ție operativă în timp de 1 oră în cazul defectării ascensorului și blocarea persoanelor 24/24 ore</w:t>
      </w:r>
      <w:r w:rsidRPr="0057521B">
        <w:rPr>
          <w:bCs/>
          <w:lang w:eastAsia="ru-RU"/>
        </w:rPr>
        <w:t>;</w:t>
      </w:r>
    </w:p>
    <w:p w14:paraId="07F09BE2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57521B">
        <w:rPr>
          <w:bCs/>
          <w:lang w:eastAsia="ru-RU"/>
        </w:rPr>
        <w:t>Controlul tehnic semilunar DT1 se efectuiază o dată în 15 zile;</w:t>
      </w:r>
    </w:p>
    <w:p w14:paraId="3498E932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57521B">
        <w:rPr>
          <w:bCs/>
          <w:lang w:eastAsia="ru-RU"/>
        </w:rPr>
        <w:t>Controlul tehnic lunar DT2 se efectuiaz</w:t>
      </w:r>
      <w:r w:rsidRPr="0057521B">
        <w:rPr>
          <w:bCs/>
          <w:lang w:val="ro-MD" w:eastAsia="ru-RU"/>
        </w:rPr>
        <w:t>ă o dată în lună</w:t>
      </w:r>
      <w:r w:rsidRPr="0057521B">
        <w:rPr>
          <w:bCs/>
          <w:lang w:eastAsia="ru-RU"/>
        </w:rPr>
        <w:t>;</w:t>
      </w:r>
    </w:p>
    <w:p w14:paraId="6936F090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57521B">
        <w:rPr>
          <w:bCs/>
          <w:lang w:eastAsia="ru-RU"/>
        </w:rPr>
        <w:t xml:space="preserve">Controlul </w:t>
      </w:r>
      <w:r>
        <w:rPr>
          <w:bCs/>
          <w:lang w:eastAsia="ru-RU"/>
        </w:rPr>
        <w:t>t</w:t>
      </w:r>
      <w:r w:rsidRPr="0057521B">
        <w:rPr>
          <w:bCs/>
          <w:lang w:eastAsia="ru-RU"/>
        </w:rPr>
        <w:t>ethnic semestrial DT3 se efectuiaz</w:t>
      </w:r>
      <w:r w:rsidRPr="0057521B">
        <w:rPr>
          <w:bCs/>
          <w:lang w:val="ro-MD" w:eastAsia="ru-RU"/>
        </w:rPr>
        <w:t>ă o dată în 6 luni.</w:t>
      </w:r>
    </w:p>
    <w:p w14:paraId="55C4237B" w14:textId="551E3AB6" w:rsidR="009260B4" w:rsidRPr="008D0754" w:rsidRDefault="009260B4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12.</w:t>
      </w:r>
      <w:r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 xml:space="preserve">contractului: </w:t>
      </w:r>
      <w:r w:rsidR="001C00D5">
        <w:rPr>
          <w:b/>
          <w:noProof w:val="0"/>
          <w:sz w:val="22"/>
          <w:szCs w:val="22"/>
          <w:lang w:eastAsia="ru-RU"/>
        </w:rPr>
        <w:t>01.01.2025 -</w:t>
      </w:r>
      <w:r w:rsidR="000C7517" w:rsidRPr="008D0754">
        <w:rPr>
          <w:b/>
          <w:noProof w:val="0"/>
          <w:sz w:val="22"/>
          <w:szCs w:val="22"/>
          <w:lang w:eastAsia="ru-RU"/>
        </w:rPr>
        <w:t xml:space="preserve"> 31.</w:t>
      </w:r>
      <w:r w:rsidR="00300927" w:rsidRPr="008D0754">
        <w:rPr>
          <w:b/>
          <w:noProof w:val="0"/>
          <w:sz w:val="22"/>
          <w:szCs w:val="22"/>
          <w:lang w:eastAsia="ru-RU"/>
        </w:rPr>
        <w:t>12</w:t>
      </w:r>
      <w:r w:rsidR="000C7517" w:rsidRPr="008D0754">
        <w:rPr>
          <w:b/>
          <w:noProof w:val="0"/>
          <w:sz w:val="22"/>
          <w:szCs w:val="22"/>
          <w:lang w:eastAsia="ru-RU"/>
        </w:rPr>
        <w:t>.2025</w:t>
      </w:r>
      <w:r w:rsidR="00AF23FD" w:rsidRPr="008D0754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8D075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D075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D075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D075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8D075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8D075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8D075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8D075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8D0754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8D0754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66D35" w:rsidRPr="008D0754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7777777" w:rsidR="00A66D35" w:rsidRPr="008D0754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8D0754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77777777" w:rsidR="00A66D35" w:rsidRPr="008D0754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77777777" w:rsidR="00A66D35" w:rsidRPr="008D0754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38F25264" w:rsidR="00A66D35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Certificat / Decizie de înregistrare a întreprinderii / Extras din Registrul de Stat al persoanelor juridice / Lista fondatorilor.Varianta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5F0D38" w:rsidRPr="002419C7" w14:paraId="7D3B6A6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606F1D0" w14:textId="6058E7F2" w:rsidR="005F0D38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3377A822" w14:textId="4983276E" w:rsidR="005F0D38" w:rsidRPr="006A2902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Aviz tehnic sau alt act ce confirmă dreptul legal de a presta serviciile solicitate, în conformitate cu prevederile legale din Republica Moldova)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079E597" w14:textId="1C17A030" w:rsidR="005F0D38" w:rsidRPr="00997212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F697F0A" w14:textId="600EE3F5" w:rsidR="005F0D38" w:rsidRPr="006A2902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5F0D38" w:rsidRPr="002419C7" w14:paraId="17A9E4E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65AA8A" w14:textId="6C92AD23" w:rsidR="005F0D38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C4C2C4C" w14:textId="6DFC31C6" w:rsidR="005F0D38" w:rsidRPr="006A2902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14C5A58" w14:textId="5EEA2EEF" w:rsidR="005F0D38" w:rsidRPr="00997212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932A9D4" w14:textId="79223227" w:rsidR="005F0D38" w:rsidRPr="006A2902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78D6FB4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003476D" w14:textId="418B6842" w:rsidR="00A66D35" w:rsidRPr="006A2902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08D7E9F5" w14:textId="77777777" w:rsidR="00A66D35" w:rsidRPr="00D0548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E371672" w14:textId="77777777" w:rsidR="00A66D35" w:rsidRPr="00D0548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D05480">
              <w:rPr>
                <w:i/>
                <w:sz w:val="18"/>
                <w:szCs w:val="18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2650755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6C71C6F2" w:rsidR="00A66D35" w:rsidRPr="00C274D1" w:rsidRDefault="00F00F5E" w:rsidP="00F53C66">
            <w:pPr>
              <w:jc w:val="center"/>
              <w:rPr>
                <w:noProof w:val="0"/>
                <w:color w:val="FF0000"/>
                <w:sz w:val="18"/>
                <w:szCs w:val="18"/>
                <w:lang w:val="ro-MD" w:eastAsia="ru-RU"/>
              </w:rPr>
            </w:pPr>
            <w:r w:rsidRPr="00F00F5E">
              <w:rPr>
                <w:noProof w:val="0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997212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290A8C3C" w:rsidR="00A66D35" w:rsidRPr="00B67F79" w:rsidRDefault="005F0D38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F00F5E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0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044D3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044D3E">
              <w:rPr>
                <w:iCs/>
                <w:color w:val="000000" w:themeColor="text1"/>
                <w:sz w:val="18"/>
                <w:szCs w:val="18"/>
                <w:lang w:val="en-US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044D3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044D3E">
              <w:rPr>
                <w:bCs/>
                <w:i/>
                <w:color w:val="000000" w:themeColor="text1"/>
                <w:sz w:val="18"/>
                <w:szCs w:val="18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en-US" w:eastAsia="ru-RU"/>
              </w:rPr>
              <w:t>Obligatoriu</w:t>
            </w:r>
          </w:p>
        </w:tc>
      </w:tr>
      <w:tr w:rsidR="003D10A8" w:rsidRPr="000A2276" w14:paraId="7E6A7B3A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05AF449" w14:textId="255D7481" w:rsidR="003D10A8" w:rsidRDefault="003D10A8" w:rsidP="003D10A8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F00F5E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C5A599A" w14:textId="7D1A4B8E" w:rsidR="003D10A8" w:rsidRPr="003D10A8" w:rsidRDefault="003D10A8" w:rsidP="003D10A8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en-US" w:eastAsia="ru-RU"/>
              </w:rPr>
            </w:pPr>
            <w:r w:rsidRPr="003D10A8">
              <w:rPr>
                <w:rFonts w:eastAsia="SimSun"/>
                <w:iCs/>
                <w:sz w:val="18"/>
                <w:szCs w:val="18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12C54EC" w14:textId="74D19206" w:rsidR="003D10A8" w:rsidRPr="003D10A8" w:rsidRDefault="003D10A8" w:rsidP="003D10A8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18"/>
                <w:szCs w:val="18"/>
                <w:lang w:val="it-IT" w:eastAsia="ru-RU"/>
              </w:rPr>
            </w:pPr>
            <w:r w:rsidRPr="003D10A8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CC28B64" w14:textId="26DBF1BC" w:rsidR="003D10A8" w:rsidRPr="003D10A8" w:rsidRDefault="003D10A8" w:rsidP="003D10A8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en-US" w:eastAsia="ru-RU"/>
              </w:rPr>
            </w:pPr>
            <w:r w:rsidRPr="003D10A8">
              <w:rPr>
                <w:iCs/>
                <w:noProof w:val="0"/>
                <w:sz w:val="18"/>
                <w:szCs w:val="18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7AC20491" w14:textId="1E2A4E13" w:rsidR="00A66D35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F00F5E">
        <w:rPr>
          <w:b/>
          <w:noProof w:val="0"/>
          <w:color w:val="000000" w:themeColor="text1"/>
          <w:lang w:val="en-US" w:eastAsia="ru-RU"/>
        </w:rPr>
        <w:t xml:space="preserve"> </w:t>
      </w:r>
      <w:r w:rsidR="00A66D35">
        <w:rPr>
          <w:bCs/>
          <w:i/>
          <w:iCs/>
          <w:color w:val="000000" w:themeColor="text1"/>
          <w:lang w:eastAsia="ru-RU"/>
        </w:rPr>
        <w:t xml:space="preserve">conform </w:t>
      </w:r>
      <w:r w:rsidR="005F0D38">
        <w:rPr>
          <w:bCs/>
          <w:i/>
          <w:iCs/>
          <w:color w:val="000000" w:themeColor="text1"/>
          <w:lang w:eastAsia="ru-RU"/>
        </w:rPr>
        <w:t>Caietului de Sarcini</w:t>
      </w:r>
      <w:r w:rsidR="009B29A8">
        <w:rPr>
          <w:bCs/>
          <w:i/>
          <w:iCs/>
          <w:color w:val="000000" w:themeColor="text1"/>
          <w:lang w:eastAsia="ru-RU"/>
        </w:rPr>
        <w:t xml:space="preserve"> (anexat).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lastRenderedPageBreak/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3B5568DC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87FD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37E3746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A66D3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4768A5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270EF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70EF5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70EF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A21F81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70EF5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</w:p>
    <w:p w14:paraId="1C04E71E" w14:textId="46A26EFA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  <w:r w:rsidR="00270EF5" w:rsidRPr="00270EF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</w:p>
    <w:p w14:paraId="2C551D87" w14:textId="77777777" w:rsidR="00BF45AE" w:rsidRPr="005B7BE2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77058E5" w14:textId="6926F849" w:rsidR="00540E28" w:rsidRPr="00D84C64" w:rsidRDefault="00BC16F7" w:rsidP="00FC470B">
      <w:pPr>
        <w:pStyle w:val="a"/>
        <w:numPr>
          <w:ilvl w:val="0"/>
          <w:numId w:val="33"/>
        </w:numPr>
        <w:tabs>
          <w:tab w:val="clear" w:pos="1134"/>
          <w:tab w:val="left" w:pos="426"/>
        </w:tabs>
        <w:ind w:left="0" w:firstLine="0"/>
        <w:rPr>
          <w:bCs/>
          <w:i/>
          <w:iCs/>
          <w:sz w:val="22"/>
          <w:szCs w:val="22"/>
          <w:lang w:eastAsia="ru-RU"/>
        </w:rPr>
      </w:pPr>
      <w:r w:rsidRPr="00D84C64">
        <w:rPr>
          <w:b/>
          <w:sz w:val="22"/>
          <w:szCs w:val="22"/>
          <w:lang w:eastAsia="ru-RU"/>
        </w:rPr>
        <w:t>Alte</w:t>
      </w:r>
      <w:r w:rsidRPr="00D84C64">
        <w:rPr>
          <w:b/>
          <w:sz w:val="22"/>
          <w:szCs w:val="22"/>
          <w:lang w:val="ro-MD" w:eastAsia="ru-RU"/>
        </w:rPr>
        <w:t xml:space="preserve"> </w:t>
      </w:r>
      <w:r w:rsidRPr="00D84C64">
        <w:rPr>
          <w:b/>
          <w:sz w:val="22"/>
          <w:szCs w:val="22"/>
          <w:lang w:eastAsia="ru-RU"/>
        </w:rPr>
        <w:t>informații</w:t>
      </w:r>
      <w:r w:rsidRPr="00D84C64">
        <w:rPr>
          <w:b/>
          <w:sz w:val="22"/>
          <w:szCs w:val="22"/>
          <w:lang w:val="ro-MD" w:eastAsia="ru-RU"/>
        </w:rPr>
        <w:t xml:space="preserve"> </w:t>
      </w:r>
      <w:r w:rsidRPr="00D84C64">
        <w:rPr>
          <w:b/>
          <w:sz w:val="22"/>
          <w:szCs w:val="22"/>
          <w:lang w:eastAsia="ru-RU"/>
        </w:rPr>
        <w:t>relevante:</w:t>
      </w:r>
      <w:r w:rsidR="00D84C64" w:rsidRPr="00D84C64">
        <w:t xml:space="preserve"> </w:t>
      </w:r>
      <w:r w:rsidR="00D84C64">
        <w:t>A</w:t>
      </w:r>
      <w:r w:rsidR="00D84C64" w:rsidRPr="00D84C64">
        <w:rPr>
          <w:bCs/>
          <w:i/>
          <w:i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D84C64" w:rsidRPr="00D84C64">
        <w:rPr>
          <w:b/>
          <w:lang w:val="it-IT" w:eastAsia="ru-RU"/>
        </w:rPr>
        <w:t>.</w:t>
      </w:r>
    </w:p>
    <w:p w14:paraId="1370AC36" w14:textId="2F13F3EB" w:rsidR="008D0754" w:rsidRDefault="008D0754" w:rsidP="00D84C64">
      <w:pPr>
        <w:shd w:val="clear" w:color="auto" w:fill="FFFFFF"/>
        <w:jc w:val="both"/>
        <w:rPr>
          <w:color w:val="000000"/>
          <w:sz w:val="22"/>
          <w:szCs w:val="22"/>
          <w:lang w:eastAsia="ru-RU"/>
        </w:rPr>
      </w:pPr>
      <w:r w:rsidRPr="001E2DC5">
        <w:rPr>
          <w:color w:val="000000"/>
          <w:sz w:val="22"/>
          <w:szCs w:val="22"/>
          <w:lang w:val="en-US" w:eastAsia="ru-RU"/>
        </w:rPr>
        <w:t xml:space="preserve">    </w:t>
      </w:r>
      <w:r w:rsidR="00590148" w:rsidRPr="001E2DC5">
        <w:rPr>
          <w:color w:val="000000"/>
          <w:sz w:val="22"/>
          <w:szCs w:val="22"/>
          <w:lang w:eastAsia="ru-RU"/>
        </w:rPr>
        <w:t xml:space="preserve"> </w:t>
      </w:r>
      <w:r w:rsidRPr="001E2DC5">
        <w:rPr>
          <w:color w:val="000000"/>
          <w:sz w:val="22"/>
          <w:szCs w:val="22"/>
          <w:lang w:eastAsia="ru-RU"/>
        </w:rPr>
        <w:t>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256F15AA" w14:textId="77777777" w:rsidR="00AB334C" w:rsidRDefault="00AB334C" w:rsidP="00D84C64">
      <w:pPr>
        <w:shd w:val="clear" w:color="auto" w:fill="FFFFFF"/>
        <w:jc w:val="both"/>
        <w:rPr>
          <w:color w:val="000000"/>
          <w:sz w:val="22"/>
          <w:szCs w:val="22"/>
          <w:lang w:eastAsia="ru-RU"/>
        </w:rPr>
      </w:pPr>
    </w:p>
    <w:p w14:paraId="3862970B" w14:textId="77777777" w:rsidR="00AB334C" w:rsidRPr="001E2DC5" w:rsidRDefault="00AB334C" w:rsidP="00D84C64">
      <w:pPr>
        <w:shd w:val="clear" w:color="auto" w:fill="FFFFFF"/>
        <w:jc w:val="both"/>
        <w:rPr>
          <w:sz w:val="22"/>
          <w:szCs w:val="22"/>
          <w:lang w:eastAsia="ru-RU"/>
        </w:rPr>
      </w:pPr>
    </w:p>
    <w:p w14:paraId="648B4F55" w14:textId="77A5FACC" w:rsidR="008D0754" w:rsidRPr="001E2DC5" w:rsidRDefault="008D0754" w:rsidP="00D84C64">
      <w:pPr>
        <w:shd w:val="clear" w:color="auto" w:fill="FFFFFF"/>
        <w:jc w:val="both"/>
        <w:rPr>
          <w:sz w:val="22"/>
          <w:szCs w:val="22"/>
          <w:shd w:val="clear" w:color="auto" w:fill="FFFFFF"/>
          <w:lang w:eastAsia="ru-RU"/>
        </w:rPr>
      </w:pPr>
      <w:r w:rsidRPr="001E2DC5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1E2DC5">
        <w:rPr>
          <w:color w:val="000000"/>
          <w:sz w:val="22"/>
          <w:szCs w:val="22"/>
          <w:shd w:val="clear" w:color="auto" w:fill="FFFFFF"/>
          <w:lang w:eastAsia="ru-RU"/>
        </w:rPr>
        <w:t>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4F6F672A" w14:textId="41970D78" w:rsidR="008D0754" w:rsidRPr="001E2DC5" w:rsidRDefault="008D0754" w:rsidP="00D84C64">
      <w:pPr>
        <w:ind w:right="72" w:firstLine="284"/>
        <w:rPr>
          <w:i/>
          <w:iCs/>
          <w:color w:val="000000"/>
          <w:spacing w:val="-9"/>
          <w:sz w:val="22"/>
          <w:szCs w:val="22"/>
        </w:rPr>
      </w:pPr>
      <w:r w:rsidRPr="001E2DC5">
        <w:rPr>
          <w:i/>
          <w:iCs/>
          <w:color w:val="000000"/>
          <w:spacing w:val="-9"/>
          <w:sz w:val="22"/>
          <w:szCs w:val="22"/>
        </w:rPr>
        <w:t xml:space="preserve">-  </w:t>
      </w:r>
      <w:r w:rsidRPr="001E2DC5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prestarea integrală a </w:t>
      </w:r>
      <w:r w:rsidRPr="001E2DC5">
        <w:rPr>
          <w:color w:val="000000"/>
          <w:sz w:val="22"/>
          <w:szCs w:val="22"/>
          <w:lang w:eastAsia="ru-RU"/>
        </w:rPr>
        <w:t>serviciilor</w:t>
      </w:r>
      <w:r w:rsidRPr="001E2DC5">
        <w:rPr>
          <w:color w:val="000000"/>
          <w:spacing w:val="-9"/>
          <w:sz w:val="22"/>
          <w:szCs w:val="22"/>
        </w:rPr>
        <w:t xml:space="preserve"> contractate.</w:t>
      </w:r>
    </w:p>
    <w:p w14:paraId="2B6DB648" w14:textId="77777777" w:rsidR="005D451E" w:rsidRDefault="005D451E" w:rsidP="005D451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</w:rPr>
      </w:pPr>
      <w:r>
        <w:rPr>
          <w:b/>
          <w:bCs/>
        </w:rPr>
        <w:t>- Clauze contractuale obligatorii:</w:t>
      </w:r>
    </w:p>
    <w:p w14:paraId="2AF6A06E" w14:textId="77777777" w:rsidR="005D451E" w:rsidRDefault="005D451E" w:rsidP="005D451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</w:rPr>
      </w:pPr>
      <w:r>
        <w:rPr>
          <w:b/>
          <w:bCs/>
        </w:rPr>
        <w:t>Sancțiuni:</w:t>
      </w:r>
    </w:p>
    <w:p w14:paraId="52755F3F" w14:textId="77777777" w:rsidR="005D451E" w:rsidRDefault="005D451E" w:rsidP="005D451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>
        <w:t>1.   Pentru întârzierea livrarii bunurilor (întârzierea cu mai mult de 10 zile lucrătoare), Furnizorul poartă răspundere materială în valoare de 0,01% din suma bunurilor nelivrate, pentru fiecare zi de întârziere, dar nu mai mult de 5% din suma totală a prezentului contract.</w:t>
      </w:r>
    </w:p>
    <w:p w14:paraId="7BD3D211" w14:textId="77777777" w:rsidR="005D451E" w:rsidRDefault="005D451E" w:rsidP="005D451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742BB115" w14:textId="77777777" w:rsidR="0022753F" w:rsidRPr="005D451E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BC16F7" w:rsidRPr="00E73AAB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4"/>
  </w:num>
  <w:num w:numId="3" w16cid:durableId="345249873">
    <w:abstractNumId w:val="24"/>
  </w:num>
  <w:num w:numId="4" w16cid:durableId="254897798">
    <w:abstractNumId w:val="27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6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5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2"/>
  </w:num>
  <w:num w:numId="30" w16cid:durableId="881329420">
    <w:abstractNumId w:val="23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2AB3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0D5"/>
    <w:rsid w:val="001C0EFE"/>
    <w:rsid w:val="001C6040"/>
    <w:rsid w:val="001D23B5"/>
    <w:rsid w:val="001D739D"/>
    <w:rsid w:val="001E1236"/>
    <w:rsid w:val="001E2DC5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0D51"/>
    <w:rsid w:val="005C2824"/>
    <w:rsid w:val="005C28CB"/>
    <w:rsid w:val="005C2E94"/>
    <w:rsid w:val="005D2489"/>
    <w:rsid w:val="005D3507"/>
    <w:rsid w:val="005D451E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52E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1F07"/>
    <w:rsid w:val="00992E2A"/>
    <w:rsid w:val="00997551"/>
    <w:rsid w:val="009A0BE7"/>
    <w:rsid w:val="009A3F2A"/>
    <w:rsid w:val="009A7912"/>
    <w:rsid w:val="009B1748"/>
    <w:rsid w:val="009B29A8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0302"/>
    <w:rsid w:val="00AA10C7"/>
    <w:rsid w:val="00AA4A88"/>
    <w:rsid w:val="00AA7E2E"/>
    <w:rsid w:val="00AB05DF"/>
    <w:rsid w:val="00AB334C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6602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787"/>
    <w:rsid w:val="00E63B89"/>
    <w:rsid w:val="00E645D1"/>
    <w:rsid w:val="00E6495B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0F5E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5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770</cp:revision>
  <cp:lastPrinted>2024-11-13T06:39:00Z</cp:lastPrinted>
  <dcterms:created xsi:type="dcterms:W3CDTF">2022-08-29T11:43:00Z</dcterms:created>
  <dcterms:modified xsi:type="dcterms:W3CDTF">2024-11-13T06:48:00Z</dcterms:modified>
</cp:coreProperties>
</file>