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E5A" w:rsidRPr="00CE4695" w:rsidRDefault="00E35E5A">
      <w:pPr>
        <w:pStyle w:val="a3"/>
        <w:spacing w:before="3"/>
        <w:rPr>
          <w:sz w:val="18"/>
          <w:lang w:val="ru-RU"/>
        </w:rPr>
      </w:pPr>
    </w:p>
    <w:p w:rsidR="00CE20FE" w:rsidRDefault="00CE20FE">
      <w:pPr>
        <w:pStyle w:val="a3"/>
        <w:spacing w:before="3"/>
        <w:rPr>
          <w:sz w:val="18"/>
        </w:rPr>
      </w:pPr>
    </w:p>
    <w:p w:rsidR="00CE20FE" w:rsidRDefault="00CE20FE" w:rsidP="00CE20FE">
      <w:pPr>
        <w:pStyle w:val="a3"/>
        <w:spacing w:before="3"/>
        <w:jc w:val="center"/>
        <w:rPr>
          <w:sz w:val="18"/>
        </w:rPr>
      </w:pPr>
      <w:r>
        <w:rPr>
          <w:noProof/>
          <w:sz w:val="18"/>
          <w:lang w:val="ru-RU" w:eastAsia="ru-RU"/>
        </w:rPr>
        <w:drawing>
          <wp:inline distT="0" distB="0" distL="0" distR="0">
            <wp:extent cx="6337548" cy="1876178"/>
            <wp:effectExtent l="19050" t="0" r="6102" b="0"/>
            <wp:docPr id="7" name="Рисунок 6" descr="Screenshot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png"/>
                    <pic:cNvPicPr/>
                  </pic:nvPicPr>
                  <pic:blipFill>
                    <a:blip r:embed="rId7"/>
                    <a:stretch>
                      <a:fillRect/>
                    </a:stretch>
                  </pic:blipFill>
                  <pic:spPr>
                    <a:xfrm>
                      <a:off x="0" y="0"/>
                      <a:ext cx="6338858" cy="1876566"/>
                    </a:xfrm>
                    <a:prstGeom prst="rect">
                      <a:avLst/>
                    </a:prstGeom>
                  </pic:spPr>
                </pic:pic>
              </a:graphicData>
            </a:graphic>
          </wp:inline>
        </w:drawing>
      </w:r>
    </w:p>
    <w:p w:rsidR="00CE20FE" w:rsidRDefault="00CE20FE">
      <w:pPr>
        <w:pStyle w:val="a3"/>
        <w:spacing w:before="3"/>
        <w:rPr>
          <w:sz w:val="18"/>
        </w:rPr>
      </w:pPr>
    </w:p>
    <w:p w:rsidR="00E35E5A" w:rsidRDefault="00BF39B6">
      <w:pPr>
        <w:pStyle w:val="a3"/>
        <w:spacing w:before="90"/>
        <w:ind w:left="286"/>
        <w:jc w:val="both"/>
      </w:pPr>
      <w:r>
        <w:t>Ref.:</w:t>
      </w:r>
      <w:r>
        <w:rPr>
          <w:spacing w:val="-2"/>
        </w:rPr>
        <w:t xml:space="preserve"> </w:t>
      </w:r>
      <w:r w:rsidR="00AF43FB" w:rsidRPr="00AF43FB">
        <w:t>Realizarea lucrărilor de protecție împotriva dezastrelor provocate de inundații ale pârâielor în comuna Ștefan cel Mare din județul Vaslui și comuna Gotești din raionul Cantemir</w:t>
      </w:r>
      <w:r w:rsidR="00AF43FB">
        <w:t>.</w:t>
      </w:r>
    </w:p>
    <w:p w:rsidR="00E35E5A" w:rsidRDefault="00E35E5A">
      <w:pPr>
        <w:pStyle w:val="a3"/>
        <w:spacing w:before="1"/>
        <w:rPr>
          <w:sz w:val="32"/>
        </w:rPr>
      </w:pPr>
    </w:p>
    <w:p w:rsidR="00BF39B6" w:rsidRDefault="00BF39B6" w:rsidP="00BF39B6">
      <w:pPr>
        <w:pStyle w:val="a3"/>
        <w:spacing w:before="90"/>
        <w:ind w:left="286"/>
        <w:jc w:val="both"/>
      </w:pPr>
      <w:r>
        <w:rPr>
          <w:b/>
          <w:smallCaps/>
          <w:sz w:val="28"/>
        </w:rPr>
        <w:t>Subiect:</w:t>
      </w:r>
      <w:r>
        <w:rPr>
          <w:b/>
          <w:smallCaps/>
          <w:spacing w:val="74"/>
          <w:w w:val="150"/>
          <w:sz w:val="28"/>
        </w:rPr>
        <w:t xml:space="preserve"> </w:t>
      </w:r>
      <w:r>
        <w:rPr>
          <w:b/>
          <w:smallCaps/>
          <w:sz w:val="28"/>
        </w:rPr>
        <w:t>Invitație</w:t>
      </w:r>
      <w:r>
        <w:rPr>
          <w:b/>
          <w:smallCaps/>
          <w:spacing w:val="43"/>
          <w:sz w:val="28"/>
        </w:rPr>
        <w:t xml:space="preserve">  </w:t>
      </w:r>
      <w:r>
        <w:rPr>
          <w:b/>
          <w:smallCaps/>
          <w:sz w:val="28"/>
        </w:rPr>
        <w:t>la</w:t>
      </w:r>
      <w:r>
        <w:rPr>
          <w:b/>
          <w:smallCaps/>
          <w:spacing w:val="44"/>
          <w:sz w:val="28"/>
        </w:rPr>
        <w:t xml:space="preserve">  </w:t>
      </w:r>
      <w:r>
        <w:rPr>
          <w:b/>
          <w:smallCaps/>
          <w:sz w:val="28"/>
        </w:rPr>
        <w:t>licitație</w:t>
      </w:r>
      <w:r>
        <w:rPr>
          <w:b/>
          <w:smallCaps/>
          <w:spacing w:val="45"/>
          <w:sz w:val="28"/>
        </w:rPr>
        <w:t xml:space="preserve">  </w:t>
      </w:r>
      <w:r>
        <w:rPr>
          <w:b/>
          <w:smallCaps/>
          <w:sz w:val="28"/>
        </w:rPr>
        <w:t>pentru</w:t>
      </w:r>
      <w:r>
        <w:rPr>
          <w:b/>
          <w:smallCaps/>
          <w:spacing w:val="45"/>
          <w:sz w:val="28"/>
        </w:rPr>
        <w:t xml:space="preserve">  </w:t>
      </w:r>
      <w:r>
        <w:rPr>
          <w:b/>
          <w:smallCaps/>
          <w:sz w:val="28"/>
        </w:rPr>
        <w:t>achiziția</w:t>
      </w:r>
      <w:r>
        <w:rPr>
          <w:b/>
          <w:smallCaps/>
          <w:spacing w:val="44"/>
          <w:sz w:val="28"/>
        </w:rPr>
        <w:t xml:space="preserve">  </w:t>
      </w:r>
      <w:r>
        <w:rPr>
          <w:b/>
          <w:smallCaps/>
          <w:sz w:val="28"/>
        </w:rPr>
        <w:t>lucrarilor</w:t>
      </w:r>
      <w:r w:rsidRPr="00BF39B6">
        <w:t xml:space="preserve"> Lucrări de protecție împotriva dezastrelor provocate de inundațiile ale pârâurilor în s.Gotești</w:t>
      </w:r>
      <w:r>
        <w:t>.</w:t>
      </w:r>
    </w:p>
    <w:p w:rsidR="00E35E5A" w:rsidRDefault="00BF39B6" w:rsidP="00BF39B6">
      <w:pPr>
        <w:spacing w:line="322" w:lineRule="exact"/>
        <w:ind w:left="286"/>
        <w:jc w:val="both"/>
      </w:pPr>
      <w:r>
        <w:rPr>
          <w:spacing w:val="-2"/>
        </w:rPr>
        <w:t>Stimate</w:t>
      </w:r>
      <w:r>
        <w:rPr>
          <w:spacing w:val="-1"/>
        </w:rPr>
        <w:t xml:space="preserve"> </w:t>
      </w:r>
      <w:r>
        <w:rPr>
          <w:spacing w:val="-2"/>
        </w:rPr>
        <w:t>Domn,</w:t>
      </w:r>
    </w:p>
    <w:p w:rsidR="00C2395C" w:rsidRPr="00137F16" w:rsidRDefault="00BF39B6" w:rsidP="00C2395C">
      <w:pPr>
        <w:spacing w:line="272" w:lineRule="exact"/>
        <w:ind w:left="1054"/>
        <w:jc w:val="both"/>
        <w:rPr>
          <w:b/>
          <w:sz w:val="24"/>
        </w:rPr>
      </w:pPr>
      <w:r>
        <w:rPr>
          <w:b/>
        </w:rPr>
        <w:t xml:space="preserve">Invitație de participare la licitația pentru achiziția lucrărilor: </w:t>
      </w:r>
      <w:r w:rsidRPr="00BF39B6">
        <w:t>Lucrări de protecție împotriva dezastrelor provocate de inundațiile ale pârâurilor în s.Gotești</w:t>
      </w:r>
      <w:r>
        <w:t xml:space="preserve"> </w:t>
      </w:r>
      <w:r>
        <w:rPr>
          <w:b/>
        </w:rPr>
        <w:t xml:space="preserve">, în cadrul proiectului </w:t>
      </w:r>
      <w:r w:rsidRPr="00AF43FB">
        <w:t>”</w:t>
      </w:r>
      <w:r w:rsidR="00AF43FB" w:rsidRPr="00AF43FB">
        <w:t xml:space="preserve"> Realizarea lucrărilor de protecție împotriva dezastrelor provocate de inundații ale pârâielor în comuna Ștefan cel Mare din județul Vaslui și comuna Gotești din raionul Cantemir</w:t>
      </w:r>
      <w:r w:rsidRPr="00AF43FB">
        <w:t xml:space="preserve">”, </w:t>
      </w:r>
      <w:r w:rsidR="00AF43FB" w:rsidRPr="00AF43FB">
        <w:t>Acordul-cadru dintre Guvernul Republicii Moldova și Comisia Comunităților Europene privind asistența externă, semnat la Bruxelles la 11 mai 2006, ratificat prin Legea nr.426/2006 şi intrat în vigoare la 11 iunie 2012</w:t>
      </w:r>
      <w:r w:rsidR="00C2395C">
        <w:t>,</w:t>
      </w:r>
      <w:r w:rsidR="00C2395C" w:rsidRPr="00C2395C">
        <w:rPr>
          <w:sz w:val="24"/>
        </w:rPr>
        <w:t xml:space="preserve"> </w:t>
      </w:r>
      <w:r w:rsidR="00C2395C" w:rsidRPr="00137F16">
        <w:rPr>
          <w:b/>
          <w:sz w:val="24"/>
        </w:rPr>
        <w:t>Contractul</w:t>
      </w:r>
      <w:r w:rsidR="00C2395C" w:rsidRPr="00137F16">
        <w:rPr>
          <w:b/>
          <w:spacing w:val="-11"/>
          <w:sz w:val="24"/>
        </w:rPr>
        <w:t xml:space="preserve"> </w:t>
      </w:r>
      <w:r w:rsidR="00C2395C" w:rsidRPr="00137F16">
        <w:rPr>
          <w:b/>
          <w:sz w:val="24"/>
        </w:rPr>
        <w:t>de</w:t>
      </w:r>
      <w:r w:rsidR="00C2395C" w:rsidRPr="00137F16">
        <w:rPr>
          <w:b/>
          <w:spacing w:val="-4"/>
          <w:sz w:val="24"/>
        </w:rPr>
        <w:t xml:space="preserve"> </w:t>
      </w:r>
      <w:r w:rsidR="00C2395C" w:rsidRPr="00137F16">
        <w:rPr>
          <w:b/>
          <w:sz w:val="24"/>
        </w:rPr>
        <w:t>Grant</w:t>
      </w:r>
      <w:r w:rsidR="00C2395C" w:rsidRPr="00137F16">
        <w:rPr>
          <w:b/>
          <w:spacing w:val="1"/>
          <w:sz w:val="24"/>
        </w:rPr>
        <w:t xml:space="preserve"> </w:t>
      </w:r>
      <w:r w:rsidR="00C2395C" w:rsidRPr="00137F16">
        <w:rPr>
          <w:b/>
          <w:spacing w:val="-2"/>
          <w:sz w:val="24"/>
        </w:rPr>
        <w:t>nr.2SOFT/4.2/178.</w:t>
      </w:r>
    </w:p>
    <w:p w:rsidR="00E35E5A" w:rsidRPr="00AF43FB" w:rsidRDefault="00E35E5A" w:rsidP="00C2395C">
      <w:pPr>
        <w:pStyle w:val="a3"/>
        <w:spacing w:before="90"/>
        <w:ind w:left="286"/>
        <w:jc w:val="both"/>
      </w:pPr>
    </w:p>
    <w:p w:rsidR="00E35E5A" w:rsidRDefault="00BF39B6">
      <w:pPr>
        <w:ind w:left="286" w:firstLine="720"/>
        <w:rPr>
          <w:b/>
        </w:rPr>
      </w:pPr>
      <w:r>
        <w:t>Avem</w:t>
      </w:r>
      <w:r>
        <w:rPr>
          <w:spacing w:val="-14"/>
        </w:rPr>
        <w:t xml:space="preserve"> </w:t>
      </w:r>
      <w:r>
        <w:t>plăcerea</w:t>
      </w:r>
      <w:r>
        <w:rPr>
          <w:spacing w:val="-6"/>
        </w:rPr>
        <w:t xml:space="preserve"> </w:t>
      </w:r>
      <w:r>
        <w:t>să</w:t>
      </w:r>
      <w:r>
        <w:rPr>
          <w:spacing w:val="-8"/>
        </w:rPr>
        <w:t xml:space="preserve"> </w:t>
      </w:r>
      <w:r>
        <w:t>vă</w:t>
      </w:r>
      <w:r>
        <w:rPr>
          <w:spacing w:val="-5"/>
        </w:rPr>
        <w:t xml:space="preserve"> </w:t>
      </w:r>
      <w:r>
        <w:t>informăm</w:t>
      </w:r>
      <w:r>
        <w:rPr>
          <w:spacing w:val="-14"/>
        </w:rPr>
        <w:t xml:space="preserve"> </w:t>
      </w:r>
      <w:r>
        <w:t>că</w:t>
      </w:r>
      <w:r>
        <w:rPr>
          <w:spacing w:val="-4"/>
        </w:rPr>
        <w:t xml:space="preserve"> </w:t>
      </w:r>
      <w:r>
        <w:t>sunteți</w:t>
      </w:r>
      <w:r>
        <w:rPr>
          <w:spacing w:val="-7"/>
        </w:rPr>
        <w:t xml:space="preserve"> </w:t>
      </w:r>
      <w:r>
        <w:t>invitați</w:t>
      </w:r>
      <w:r>
        <w:rPr>
          <w:spacing w:val="-10"/>
        </w:rPr>
        <w:t xml:space="preserve"> </w:t>
      </w:r>
      <w:r>
        <w:t>să</w:t>
      </w:r>
      <w:r>
        <w:rPr>
          <w:spacing w:val="-5"/>
        </w:rPr>
        <w:t xml:space="preserve"> </w:t>
      </w:r>
      <w:r>
        <w:t>participați</w:t>
      </w:r>
      <w:r>
        <w:rPr>
          <w:spacing w:val="-10"/>
        </w:rPr>
        <w:t xml:space="preserve"> </w:t>
      </w:r>
      <w:r>
        <w:t>la</w:t>
      </w:r>
      <w:r>
        <w:rPr>
          <w:spacing w:val="-5"/>
        </w:rPr>
        <w:t xml:space="preserve"> </w:t>
      </w:r>
      <w:r>
        <w:t>Procedura</w:t>
      </w:r>
      <w:r>
        <w:rPr>
          <w:spacing w:val="-5"/>
        </w:rPr>
        <w:t xml:space="preserve"> </w:t>
      </w:r>
      <w:r>
        <w:t>de</w:t>
      </w:r>
      <w:r>
        <w:rPr>
          <w:spacing w:val="-14"/>
        </w:rPr>
        <w:t xml:space="preserve"> </w:t>
      </w:r>
      <w:r>
        <w:t>Licitație</w:t>
      </w:r>
      <w:r>
        <w:rPr>
          <w:spacing w:val="-14"/>
        </w:rPr>
        <w:t xml:space="preserve"> </w:t>
      </w:r>
      <w:r>
        <w:t>Internațională</w:t>
      </w:r>
      <w:r>
        <w:rPr>
          <w:spacing w:val="-4"/>
        </w:rPr>
        <w:t xml:space="preserve"> </w:t>
      </w:r>
      <w:r>
        <w:t>Deschisă conform titlului sus-menționat. Vă remitem anexate următoarele documente, care fac parte din dosarul de licitatie</w:t>
      </w:r>
      <w:r>
        <w:rPr>
          <w:b/>
        </w:rPr>
        <w:t>:</w:t>
      </w:r>
    </w:p>
    <w:p w:rsidR="00E35E5A" w:rsidRDefault="00E35E5A">
      <w:pPr>
        <w:pStyle w:val="a3"/>
        <w:spacing w:before="4"/>
        <w:rPr>
          <w:b/>
          <w:sz w:val="22"/>
        </w:rPr>
      </w:pPr>
    </w:p>
    <w:p w:rsidR="00E35E5A" w:rsidRDefault="00BF39B6">
      <w:pPr>
        <w:ind w:left="286"/>
        <w:rPr>
          <w:b/>
        </w:rPr>
      </w:pPr>
      <w:r>
        <w:rPr>
          <w:b/>
        </w:rPr>
        <w:t>VOLUMUL</w:t>
      </w:r>
      <w:r>
        <w:rPr>
          <w:b/>
          <w:spacing w:val="-4"/>
        </w:rPr>
        <w:t xml:space="preserve"> </w:t>
      </w:r>
      <w:r>
        <w:rPr>
          <w:b/>
          <w:spacing w:val="-10"/>
        </w:rPr>
        <w:t>1</w:t>
      </w:r>
    </w:p>
    <w:p w:rsidR="00E35E5A" w:rsidRDefault="00BF39B6">
      <w:pPr>
        <w:tabs>
          <w:tab w:val="left" w:pos="2408"/>
        </w:tabs>
        <w:spacing w:before="55" w:line="295" w:lineRule="auto"/>
        <w:ind w:left="430" w:right="4759"/>
      </w:pPr>
      <w:r>
        <w:t>SECŢIUNEA 1 :</w:t>
      </w:r>
      <w:r>
        <w:tab/>
        <w:t>INSTRUCŢIUNI</w:t>
      </w:r>
      <w:r>
        <w:rPr>
          <w:spacing w:val="-14"/>
        </w:rPr>
        <w:t xml:space="preserve"> </w:t>
      </w:r>
      <w:r>
        <w:t>PENTRU</w:t>
      </w:r>
      <w:r>
        <w:rPr>
          <w:spacing w:val="-14"/>
        </w:rPr>
        <w:t xml:space="preserve"> </w:t>
      </w:r>
      <w:r>
        <w:t>OFERTANŢI SECŢIUNEA 2 :</w:t>
      </w:r>
      <w:r>
        <w:tab/>
        <w:t>FORMULARUL OFERTEI</w:t>
      </w:r>
    </w:p>
    <w:p w:rsidR="00E35E5A" w:rsidRDefault="00BF39B6">
      <w:pPr>
        <w:spacing w:line="197" w:lineRule="exact"/>
        <w:ind w:left="3119"/>
      </w:pPr>
      <w:r>
        <w:t>Anexa</w:t>
      </w:r>
      <w:r>
        <w:rPr>
          <w:spacing w:val="-2"/>
        </w:rPr>
        <w:t xml:space="preserve"> </w:t>
      </w:r>
      <w:r>
        <w:t>1</w:t>
      </w:r>
      <w:r>
        <w:rPr>
          <w:spacing w:val="-2"/>
        </w:rPr>
        <w:t xml:space="preserve"> </w:t>
      </w:r>
      <w:r>
        <w:t>Declaratie</w:t>
      </w:r>
      <w:r>
        <w:rPr>
          <w:spacing w:val="-8"/>
        </w:rPr>
        <w:t xml:space="preserve"> </w:t>
      </w:r>
      <w:r>
        <w:t>de</w:t>
      </w:r>
      <w:r>
        <w:rPr>
          <w:spacing w:val="-4"/>
        </w:rPr>
        <w:t xml:space="preserve"> </w:t>
      </w:r>
      <w:r>
        <w:t>onoare</w:t>
      </w:r>
      <w:r>
        <w:rPr>
          <w:spacing w:val="-9"/>
        </w:rPr>
        <w:t xml:space="preserve"> </w:t>
      </w:r>
      <w:r>
        <w:t>pentru</w:t>
      </w:r>
      <w:r>
        <w:rPr>
          <w:spacing w:val="-2"/>
        </w:rPr>
        <w:t xml:space="preserve"> </w:t>
      </w:r>
      <w:r>
        <w:t>criteriile</w:t>
      </w:r>
      <w:r>
        <w:rPr>
          <w:spacing w:val="-3"/>
        </w:rPr>
        <w:t xml:space="preserve"> </w:t>
      </w:r>
      <w:r>
        <w:t>de</w:t>
      </w:r>
      <w:r>
        <w:rPr>
          <w:spacing w:val="-4"/>
        </w:rPr>
        <w:t xml:space="preserve"> </w:t>
      </w:r>
      <w:r>
        <w:t>excludere</w:t>
      </w:r>
      <w:r>
        <w:rPr>
          <w:spacing w:val="-9"/>
        </w:rPr>
        <w:t xml:space="preserve"> </w:t>
      </w:r>
      <w:r>
        <w:t>și</w:t>
      </w:r>
      <w:r>
        <w:rPr>
          <w:spacing w:val="-4"/>
        </w:rPr>
        <w:t xml:space="preserve"> </w:t>
      </w:r>
      <w:r>
        <w:rPr>
          <w:spacing w:val="-2"/>
        </w:rPr>
        <w:t>selectare</w:t>
      </w:r>
    </w:p>
    <w:p w:rsidR="00E35E5A" w:rsidRDefault="00BF39B6">
      <w:pPr>
        <w:spacing w:before="59" w:line="295" w:lineRule="auto"/>
        <w:ind w:left="430" w:right="2727"/>
      </w:pPr>
      <w:r>
        <w:t>SECŢIUNEA</w:t>
      </w:r>
      <w:r>
        <w:rPr>
          <w:spacing w:val="-7"/>
        </w:rPr>
        <w:t xml:space="preserve"> </w:t>
      </w:r>
      <w:r>
        <w:t>3:</w:t>
      </w:r>
      <w:r>
        <w:rPr>
          <w:spacing w:val="-7"/>
        </w:rPr>
        <w:t xml:space="preserve"> </w:t>
      </w:r>
      <w:r>
        <w:t>FORMULARUL</w:t>
      </w:r>
      <w:r>
        <w:rPr>
          <w:spacing w:val="-4"/>
        </w:rPr>
        <w:t xml:space="preserve"> </w:t>
      </w:r>
      <w:r>
        <w:t>GARANTIEI</w:t>
      </w:r>
      <w:r>
        <w:rPr>
          <w:spacing w:val="-6"/>
        </w:rPr>
        <w:t xml:space="preserve"> </w:t>
      </w:r>
      <w:r>
        <w:t>DE</w:t>
      </w:r>
      <w:r>
        <w:rPr>
          <w:spacing w:val="-4"/>
        </w:rPr>
        <w:t xml:space="preserve"> </w:t>
      </w:r>
      <w:r>
        <w:t>PARTICIPARE</w:t>
      </w:r>
      <w:r>
        <w:rPr>
          <w:spacing w:val="-4"/>
        </w:rPr>
        <w:t xml:space="preserve"> </w:t>
      </w:r>
      <w:r>
        <w:t>LA</w:t>
      </w:r>
      <w:r>
        <w:rPr>
          <w:spacing w:val="-9"/>
        </w:rPr>
        <w:t xml:space="preserve"> </w:t>
      </w:r>
      <w:r>
        <w:t>LICITATIE SECŢIUNEA 4 : CHESTIONAR</w:t>
      </w:r>
    </w:p>
    <w:p w:rsidR="00E35E5A" w:rsidRDefault="00BF39B6">
      <w:pPr>
        <w:spacing w:line="197" w:lineRule="exact"/>
        <w:ind w:left="1703"/>
      </w:pPr>
      <w:r>
        <w:t>Informaţii</w:t>
      </w:r>
      <w:r>
        <w:rPr>
          <w:spacing w:val="-6"/>
        </w:rPr>
        <w:t xml:space="preserve"> </w:t>
      </w:r>
      <w:r>
        <w:t>suplimentare</w:t>
      </w:r>
      <w:r>
        <w:rPr>
          <w:spacing w:val="-11"/>
        </w:rPr>
        <w:t xml:space="preserve"> </w:t>
      </w:r>
      <w:r>
        <w:t>pentru</w:t>
      </w:r>
      <w:r>
        <w:rPr>
          <w:spacing w:val="-3"/>
        </w:rPr>
        <w:t xml:space="preserve"> </w:t>
      </w:r>
      <w:r>
        <w:rPr>
          <w:spacing w:val="-2"/>
        </w:rPr>
        <w:t>ofertanţi</w:t>
      </w:r>
    </w:p>
    <w:p w:rsidR="00E35E5A" w:rsidRDefault="00BF39B6">
      <w:pPr>
        <w:tabs>
          <w:tab w:val="left" w:leader="dot" w:pos="6341"/>
        </w:tabs>
        <w:spacing w:before="2"/>
        <w:ind w:left="1703"/>
      </w:pPr>
      <w:r>
        <w:t>Informaţii</w:t>
      </w:r>
      <w:r>
        <w:rPr>
          <w:spacing w:val="-9"/>
        </w:rPr>
        <w:t xml:space="preserve"> </w:t>
      </w:r>
      <w:r>
        <w:t>generale</w:t>
      </w:r>
      <w:r>
        <w:rPr>
          <w:spacing w:val="-6"/>
        </w:rPr>
        <w:t xml:space="preserve"> </w:t>
      </w:r>
      <w:r>
        <w:t>despre</w:t>
      </w:r>
      <w:r>
        <w:rPr>
          <w:spacing w:val="-6"/>
        </w:rPr>
        <w:t xml:space="preserve"> </w:t>
      </w:r>
      <w:r>
        <w:rPr>
          <w:spacing w:val="-2"/>
        </w:rPr>
        <w:t>ofertant</w:t>
      </w:r>
      <w:r>
        <w:tab/>
        <w:t>Formularul</w:t>
      </w:r>
      <w:r>
        <w:rPr>
          <w:spacing w:val="-7"/>
        </w:rPr>
        <w:t xml:space="preserve"> </w:t>
      </w:r>
      <w:r>
        <w:rPr>
          <w:spacing w:val="-5"/>
        </w:rPr>
        <w:t>4.1</w:t>
      </w:r>
    </w:p>
    <w:p w:rsidR="00E35E5A" w:rsidRDefault="00BF39B6">
      <w:pPr>
        <w:tabs>
          <w:tab w:val="left" w:leader="dot" w:pos="6341"/>
        </w:tabs>
        <w:spacing w:before="1" w:line="251" w:lineRule="exact"/>
        <w:ind w:left="1703"/>
      </w:pPr>
      <w:r>
        <w:rPr>
          <w:spacing w:val="-2"/>
        </w:rPr>
        <w:t>Organigrama</w:t>
      </w:r>
      <w:r>
        <w:tab/>
        <w:t>Formularul</w:t>
      </w:r>
      <w:r>
        <w:rPr>
          <w:spacing w:val="-7"/>
        </w:rPr>
        <w:t xml:space="preserve"> </w:t>
      </w:r>
      <w:r>
        <w:rPr>
          <w:spacing w:val="-5"/>
        </w:rPr>
        <w:t>4.2</w:t>
      </w:r>
    </w:p>
    <w:p w:rsidR="00E35E5A" w:rsidRDefault="00BF39B6">
      <w:pPr>
        <w:tabs>
          <w:tab w:val="left" w:leader="dot" w:pos="6341"/>
        </w:tabs>
        <w:spacing w:line="251" w:lineRule="exact"/>
        <w:ind w:left="1703"/>
      </w:pPr>
      <w:r>
        <w:rPr>
          <w:spacing w:val="-2"/>
        </w:rPr>
        <w:t>Procura</w:t>
      </w:r>
      <w:r>
        <w:tab/>
        <w:t>Formularul</w:t>
      </w:r>
      <w:r>
        <w:rPr>
          <w:spacing w:val="-7"/>
        </w:rPr>
        <w:t xml:space="preserve"> </w:t>
      </w:r>
      <w:r>
        <w:rPr>
          <w:spacing w:val="-5"/>
        </w:rPr>
        <w:t>4.3</w:t>
      </w:r>
    </w:p>
    <w:p w:rsidR="00E35E5A" w:rsidRDefault="00BF39B6">
      <w:pPr>
        <w:tabs>
          <w:tab w:val="left" w:leader="dot" w:pos="6341"/>
        </w:tabs>
        <w:spacing w:before="2"/>
        <w:ind w:left="1703"/>
      </w:pPr>
      <w:r>
        <w:t>Declaraţia</w:t>
      </w:r>
      <w:r>
        <w:rPr>
          <w:spacing w:val="-3"/>
        </w:rPr>
        <w:t xml:space="preserve"> </w:t>
      </w:r>
      <w:r>
        <w:rPr>
          <w:spacing w:val="-2"/>
        </w:rPr>
        <w:t>financiara</w:t>
      </w:r>
      <w:r>
        <w:tab/>
        <w:t>Formularul</w:t>
      </w:r>
      <w:r>
        <w:rPr>
          <w:spacing w:val="-7"/>
        </w:rPr>
        <w:t xml:space="preserve"> </w:t>
      </w:r>
      <w:r>
        <w:rPr>
          <w:spacing w:val="-5"/>
        </w:rPr>
        <w:t>4.4</w:t>
      </w:r>
    </w:p>
    <w:p w:rsidR="00E35E5A" w:rsidRDefault="00BF39B6">
      <w:pPr>
        <w:tabs>
          <w:tab w:val="left" w:pos="6120"/>
        </w:tabs>
        <w:spacing w:before="3" w:line="237" w:lineRule="auto"/>
        <w:ind w:left="1703" w:right="2727" w:firstLine="24"/>
      </w:pPr>
      <w:r>
        <w:t>Fişa de identificare financiară si legala ...... .</w:t>
      </w:r>
      <w:r>
        <w:tab/>
        <w:t>Formularele</w:t>
      </w:r>
      <w:r>
        <w:rPr>
          <w:spacing w:val="-12"/>
        </w:rPr>
        <w:t xml:space="preserve"> </w:t>
      </w:r>
      <w:r>
        <w:t>4.5</w:t>
      </w:r>
      <w:r>
        <w:rPr>
          <w:spacing w:val="-10"/>
        </w:rPr>
        <w:t xml:space="preserve"> </w:t>
      </w:r>
      <w:r>
        <w:t>a)</w:t>
      </w:r>
      <w:r>
        <w:rPr>
          <w:spacing w:val="-7"/>
        </w:rPr>
        <w:t xml:space="preserve"> </w:t>
      </w:r>
      <w:r>
        <w:t>+</w:t>
      </w:r>
      <w:r>
        <w:rPr>
          <w:spacing w:val="-9"/>
        </w:rPr>
        <w:t xml:space="preserve"> </w:t>
      </w:r>
      <w:r>
        <w:t>b) Calificări tehnice:</w:t>
      </w:r>
    </w:p>
    <w:p w:rsidR="00E35E5A" w:rsidRDefault="00BF39B6">
      <w:pPr>
        <w:tabs>
          <w:tab w:val="left" w:leader="dot" w:pos="6212"/>
        </w:tabs>
        <w:spacing w:before="1"/>
        <w:ind w:left="1703"/>
      </w:pPr>
      <w:r>
        <w:t>Schema</w:t>
      </w:r>
      <w:r>
        <w:rPr>
          <w:spacing w:val="-1"/>
        </w:rPr>
        <w:t xml:space="preserve"> </w:t>
      </w:r>
      <w:r>
        <w:t>generală de</w:t>
      </w:r>
      <w:r>
        <w:rPr>
          <w:spacing w:val="-10"/>
        </w:rPr>
        <w:t xml:space="preserve"> </w:t>
      </w:r>
      <w:r>
        <w:t>personal</w:t>
      </w:r>
      <w:r>
        <w:rPr>
          <w:spacing w:val="-6"/>
        </w:rPr>
        <w:t xml:space="preserve"> </w:t>
      </w:r>
      <w:r>
        <w:t xml:space="preserve">a </w:t>
      </w:r>
      <w:r>
        <w:rPr>
          <w:spacing w:val="-2"/>
        </w:rPr>
        <w:t>ofertantului</w:t>
      </w:r>
      <w:r>
        <w:tab/>
        <w:t>Formularul</w:t>
      </w:r>
      <w:r>
        <w:rPr>
          <w:spacing w:val="-9"/>
        </w:rPr>
        <w:t xml:space="preserve"> </w:t>
      </w:r>
      <w:r>
        <w:rPr>
          <w:spacing w:val="-2"/>
        </w:rPr>
        <w:t>4.6.1.1</w:t>
      </w:r>
    </w:p>
    <w:p w:rsidR="00E35E5A" w:rsidRDefault="00BF39B6">
      <w:pPr>
        <w:tabs>
          <w:tab w:val="left" w:leader="dot" w:pos="6010"/>
        </w:tabs>
        <w:spacing w:before="2"/>
        <w:ind w:left="1703"/>
      </w:pPr>
      <w:r>
        <w:t>Personalul</w:t>
      </w:r>
      <w:r>
        <w:rPr>
          <w:spacing w:val="-6"/>
        </w:rPr>
        <w:t xml:space="preserve"> </w:t>
      </w:r>
      <w:r>
        <w:t>ce</w:t>
      </w:r>
      <w:r>
        <w:rPr>
          <w:spacing w:val="-3"/>
        </w:rPr>
        <w:t xml:space="preserve"> </w:t>
      </w:r>
      <w:r>
        <w:t>va</w:t>
      </w:r>
      <w:r>
        <w:rPr>
          <w:spacing w:val="2"/>
        </w:rPr>
        <w:t xml:space="preserve"> </w:t>
      </w:r>
      <w:r>
        <w:t>fi</w:t>
      </w:r>
      <w:r>
        <w:rPr>
          <w:spacing w:val="-5"/>
        </w:rPr>
        <w:t xml:space="preserve"> </w:t>
      </w:r>
      <w:r>
        <w:t>angajat în</w:t>
      </w:r>
      <w:r>
        <w:rPr>
          <w:spacing w:val="-6"/>
        </w:rPr>
        <w:t xml:space="preserve"> </w:t>
      </w:r>
      <w:r>
        <w:t>baza</w:t>
      </w:r>
      <w:r>
        <w:rPr>
          <w:spacing w:val="-3"/>
        </w:rPr>
        <w:t xml:space="preserve"> </w:t>
      </w:r>
      <w:r>
        <w:rPr>
          <w:spacing w:val="-2"/>
        </w:rPr>
        <w:t>contractului</w:t>
      </w:r>
      <w:r>
        <w:tab/>
        <w:t>Formularul</w:t>
      </w:r>
      <w:r>
        <w:rPr>
          <w:spacing w:val="-9"/>
        </w:rPr>
        <w:t xml:space="preserve"> </w:t>
      </w:r>
      <w:r>
        <w:rPr>
          <w:spacing w:val="-2"/>
        </w:rPr>
        <w:t>4.6.1.2</w:t>
      </w:r>
    </w:p>
    <w:p w:rsidR="00E35E5A" w:rsidRDefault="00BF39B6">
      <w:pPr>
        <w:spacing w:before="1" w:line="251" w:lineRule="exact"/>
        <w:ind w:left="1703"/>
      </w:pPr>
      <w:r>
        <w:t>Experienţa</w:t>
      </w:r>
      <w:r>
        <w:rPr>
          <w:spacing w:val="-6"/>
        </w:rPr>
        <w:t xml:space="preserve"> </w:t>
      </w:r>
      <w:r>
        <w:t>profesională</w:t>
      </w:r>
      <w:r>
        <w:rPr>
          <w:spacing w:val="-6"/>
        </w:rPr>
        <w:t xml:space="preserve"> </w:t>
      </w:r>
      <w:r>
        <w:t>a</w:t>
      </w:r>
      <w:r>
        <w:rPr>
          <w:spacing w:val="-6"/>
        </w:rPr>
        <w:t xml:space="preserve"> </w:t>
      </w:r>
      <w:r>
        <w:t>personalului</w:t>
      </w:r>
      <w:r>
        <w:rPr>
          <w:spacing w:val="-11"/>
        </w:rPr>
        <w:t xml:space="preserve"> </w:t>
      </w:r>
      <w:r>
        <w:rPr>
          <w:spacing w:val="-4"/>
        </w:rPr>
        <w:t>cheie</w:t>
      </w:r>
    </w:p>
    <w:p w:rsidR="00E35E5A" w:rsidRDefault="00BF39B6">
      <w:pPr>
        <w:tabs>
          <w:tab w:val="left" w:pos="6173"/>
        </w:tabs>
        <w:spacing w:line="251" w:lineRule="exact"/>
        <w:ind w:left="1703"/>
      </w:pPr>
      <w:r>
        <w:t>Curriculum</w:t>
      </w:r>
      <w:r>
        <w:rPr>
          <w:spacing w:val="-6"/>
        </w:rPr>
        <w:t xml:space="preserve"> </w:t>
      </w:r>
      <w:r>
        <w:rPr>
          <w:spacing w:val="-2"/>
        </w:rPr>
        <w:t>vitae....................................</w:t>
      </w:r>
      <w:r>
        <w:tab/>
        <w:t>Formularul</w:t>
      </w:r>
      <w:r>
        <w:rPr>
          <w:spacing w:val="-9"/>
        </w:rPr>
        <w:t xml:space="preserve"> </w:t>
      </w:r>
      <w:r>
        <w:rPr>
          <w:spacing w:val="-2"/>
        </w:rPr>
        <w:t>4.6.1.3</w:t>
      </w:r>
    </w:p>
    <w:p w:rsidR="00E35E5A" w:rsidRDefault="00BF39B6">
      <w:pPr>
        <w:tabs>
          <w:tab w:val="left" w:leader="dot" w:pos="6178"/>
        </w:tabs>
        <w:spacing w:before="2"/>
        <w:ind w:left="1703"/>
      </w:pPr>
      <w:r>
        <w:rPr>
          <w:spacing w:val="-2"/>
        </w:rPr>
        <w:t>Echipamente</w:t>
      </w:r>
      <w:r>
        <w:tab/>
        <w:t>Formularul</w:t>
      </w:r>
      <w:r>
        <w:rPr>
          <w:spacing w:val="-13"/>
        </w:rPr>
        <w:t xml:space="preserve"> </w:t>
      </w:r>
      <w:r>
        <w:rPr>
          <w:spacing w:val="-2"/>
        </w:rPr>
        <w:t>4.6.2</w:t>
      </w:r>
    </w:p>
    <w:p w:rsidR="00E35E5A" w:rsidRDefault="00BF39B6">
      <w:pPr>
        <w:spacing w:before="1" w:line="251" w:lineRule="exact"/>
        <w:ind w:left="1703"/>
      </w:pPr>
      <w:r>
        <w:t>Declarație</w:t>
      </w:r>
      <w:r>
        <w:rPr>
          <w:spacing w:val="-5"/>
        </w:rPr>
        <w:t xml:space="preserve"> </w:t>
      </w:r>
      <w:r>
        <w:t>terț</w:t>
      </w:r>
      <w:r>
        <w:rPr>
          <w:spacing w:val="4"/>
        </w:rPr>
        <w:t xml:space="preserve"> </w:t>
      </w:r>
      <w:r>
        <w:t>susținător</w:t>
      </w:r>
      <w:r>
        <w:rPr>
          <w:spacing w:val="6"/>
        </w:rPr>
        <w:t xml:space="preserve"> </w:t>
      </w:r>
      <w:r>
        <w:t>tehnic</w:t>
      </w:r>
      <w:r>
        <w:rPr>
          <w:spacing w:val="-5"/>
        </w:rPr>
        <w:t xml:space="preserve"> </w:t>
      </w:r>
      <w:r>
        <w:t>.......................</w:t>
      </w:r>
      <w:r>
        <w:rPr>
          <w:spacing w:val="-4"/>
        </w:rPr>
        <w:t xml:space="preserve"> </w:t>
      </w:r>
      <w:r>
        <w:t>Formularul</w:t>
      </w:r>
      <w:r>
        <w:rPr>
          <w:spacing w:val="-1"/>
        </w:rPr>
        <w:t xml:space="preserve"> </w:t>
      </w:r>
      <w:r>
        <w:t>4.6.2</w:t>
      </w:r>
      <w:r>
        <w:rPr>
          <w:spacing w:val="6"/>
        </w:rPr>
        <w:t xml:space="preserve"> </w:t>
      </w:r>
      <w:r>
        <w:rPr>
          <w:spacing w:val="-5"/>
        </w:rPr>
        <w:t>(a)</w:t>
      </w:r>
    </w:p>
    <w:p w:rsidR="00E35E5A" w:rsidRDefault="00BF39B6">
      <w:pPr>
        <w:tabs>
          <w:tab w:val="left" w:leader="dot" w:pos="6178"/>
        </w:tabs>
        <w:spacing w:line="251" w:lineRule="exact"/>
        <w:ind w:left="1703"/>
      </w:pPr>
      <w:r>
        <w:t>Planul</w:t>
      </w:r>
      <w:r>
        <w:rPr>
          <w:spacing w:val="-5"/>
        </w:rPr>
        <w:t xml:space="preserve"> </w:t>
      </w:r>
      <w:r>
        <w:t>de</w:t>
      </w:r>
      <w:r>
        <w:rPr>
          <w:spacing w:val="-2"/>
        </w:rPr>
        <w:t xml:space="preserve"> </w:t>
      </w:r>
      <w:r>
        <w:t>lucru</w:t>
      </w:r>
      <w:r>
        <w:rPr>
          <w:spacing w:val="-1"/>
        </w:rPr>
        <w:t xml:space="preserve"> </w:t>
      </w:r>
      <w:r>
        <w:t>şi</w:t>
      </w:r>
      <w:r>
        <w:rPr>
          <w:spacing w:val="-3"/>
        </w:rPr>
        <w:t xml:space="preserve"> </w:t>
      </w:r>
      <w:r>
        <w:rPr>
          <w:spacing w:val="-2"/>
        </w:rPr>
        <w:t>programul</w:t>
      </w:r>
      <w:r>
        <w:tab/>
        <w:t>Formularul</w:t>
      </w:r>
      <w:r>
        <w:rPr>
          <w:spacing w:val="-9"/>
        </w:rPr>
        <w:t xml:space="preserve"> </w:t>
      </w:r>
      <w:r>
        <w:rPr>
          <w:spacing w:val="-2"/>
        </w:rPr>
        <w:t>4.6.3</w:t>
      </w:r>
    </w:p>
    <w:p w:rsidR="00E35E5A" w:rsidRDefault="00BF39B6">
      <w:pPr>
        <w:tabs>
          <w:tab w:val="left" w:leader="dot" w:pos="6178"/>
        </w:tabs>
        <w:spacing w:before="2"/>
        <w:ind w:left="1703"/>
      </w:pPr>
      <w:r>
        <w:t>Experienţa în</w:t>
      </w:r>
      <w:r>
        <w:rPr>
          <w:spacing w:val="-8"/>
        </w:rPr>
        <w:t xml:space="preserve"> </w:t>
      </w:r>
      <w:r>
        <w:t>calitate</w:t>
      </w:r>
      <w:r>
        <w:rPr>
          <w:spacing w:val="-4"/>
        </w:rPr>
        <w:t xml:space="preserve"> </w:t>
      </w:r>
      <w:r>
        <w:t>de</w:t>
      </w:r>
      <w:r>
        <w:rPr>
          <w:spacing w:val="-9"/>
        </w:rPr>
        <w:t xml:space="preserve"> </w:t>
      </w:r>
      <w:r>
        <w:rPr>
          <w:spacing w:val="-2"/>
        </w:rPr>
        <w:t>contractor</w:t>
      </w:r>
      <w:r>
        <w:tab/>
        <w:t>Formularul</w:t>
      </w:r>
      <w:r>
        <w:rPr>
          <w:spacing w:val="-9"/>
        </w:rPr>
        <w:t xml:space="preserve"> </w:t>
      </w:r>
      <w:r>
        <w:rPr>
          <w:spacing w:val="-2"/>
        </w:rPr>
        <w:t>4.6.4</w:t>
      </w:r>
    </w:p>
    <w:p w:rsidR="00E35E5A" w:rsidRDefault="00BF39B6">
      <w:pPr>
        <w:tabs>
          <w:tab w:val="left" w:leader="dot" w:pos="6178"/>
        </w:tabs>
        <w:spacing w:before="2" w:line="251" w:lineRule="exact"/>
        <w:ind w:left="1703"/>
      </w:pPr>
      <w:r>
        <w:t>Date</w:t>
      </w:r>
      <w:r>
        <w:rPr>
          <w:spacing w:val="-10"/>
        </w:rPr>
        <w:t xml:space="preserve"> </w:t>
      </w:r>
      <w:r>
        <w:t>referitoare</w:t>
      </w:r>
      <w:r>
        <w:rPr>
          <w:spacing w:val="-9"/>
        </w:rPr>
        <w:t xml:space="preserve"> </w:t>
      </w:r>
      <w:r>
        <w:t>la întreprinderi</w:t>
      </w:r>
      <w:r>
        <w:rPr>
          <w:spacing w:val="-2"/>
        </w:rPr>
        <w:t xml:space="preserve"> </w:t>
      </w:r>
      <w:r>
        <w:rPr>
          <w:spacing w:val="-4"/>
        </w:rPr>
        <w:t>mixte</w:t>
      </w:r>
      <w:r>
        <w:tab/>
        <w:t>Formularul</w:t>
      </w:r>
      <w:r>
        <w:rPr>
          <w:spacing w:val="-9"/>
        </w:rPr>
        <w:t xml:space="preserve"> </w:t>
      </w:r>
      <w:r>
        <w:rPr>
          <w:spacing w:val="-2"/>
        </w:rPr>
        <w:t>4.6.5</w:t>
      </w:r>
    </w:p>
    <w:p w:rsidR="00E35E5A" w:rsidRDefault="00BF39B6">
      <w:pPr>
        <w:tabs>
          <w:tab w:val="left" w:leader="dot" w:pos="6178"/>
        </w:tabs>
        <w:spacing w:line="251" w:lineRule="exact"/>
        <w:ind w:left="1703"/>
      </w:pPr>
      <w:r>
        <w:t>Istoricul</w:t>
      </w:r>
      <w:r>
        <w:rPr>
          <w:spacing w:val="-7"/>
        </w:rPr>
        <w:t xml:space="preserve"> </w:t>
      </w:r>
      <w:r>
        <w:rPr>
          <w:spacing w:val="-2"/>
        </w:rPr>
        <w:t>litigiilor</w:t>
      </w:r>
      <w:r>
        <w:tab/>
        <w:t>Formularul</w:t>
      </w:r>
      <w:r>
        <w:rPr>
          <w:spacing w:val="-9"/>
        </w:rPr>
        <w:t xml:space="preserve"> </w:t>
      </w:r>
      <w:r>
        <w:rPr>
          <w:spacing w:val="-2"/>
        </w:rPr>
        <w:t>4.6.6</w:t>
      </w:r>
    </w:p>
    <w:p w:rsidR="00E35E5A" w:rsidRDefault="00BF39B6">
      <w:pPr>
        <w:tabs>
          <w:tab w:val="left" w:leader="dot" w:pos="6178"/>
        </w:tabs>
        <w:spacing w:before="1"/>
        <w:ind w:left="1703"/>
      </w:pPr>
      <w:r>
        <w:t>Sistemul</w:t>
      </w:r>
      <w:r>
        <w:rPr>
          <w:spacing w:val="-3"/>
        </w:rPr>
        <w:t xml:space="preserve"> </w:t>
      </w:r>
      <w:r>
        <w:t>(-ele)</w:t>
      </w:r>
      <w:r>
        <w:rPr>
          <w:spacing w:val="-2"/>
        </w:rPr>
        <w:t xml:space="preserve"> </w:t>
      </w:r>
      <w:r>
        <w:t>de</w:t>
      </w:r>
      <w:r>
        <w:rPr>
          <w:spacing w:val="-5"/>
        </w:rPr>
        <w:t xml:space="preserve"> </w:t>
      </w:r>
      <w:r>
        <w:t>asigurare</w:t>
      </w:r>
      <w:r>
        <w:rPr>
          <w:spacing w:val="-6"/>
        </w:rPr>
        <w:t xml:space="preserve"> </w:t>
      </w:r>
      <w:r>
        <w:t>a</w:t>
      </w:r>
      <w:r>
        <w:rPr>
          <w:spacing w:val="-1"/>
        </w:rPr>
        <w:t xml:space="preserve"> </w:t>
      </w:r>
      <w:r>
        <w:rPr>
          <w:spacing w:val="-2"/>
        </w:rPr>
        <w:t>calităţii</w:t>
      </w:r>
      <w:r>
        <w:tab/>
        <w:t>Formularul</w:t>
      </w:r>
      <w:r>
        <w:rPr>
          <w:spacing w:val="-9"/>
        </w:rPr>
        <w:t xml:space="preserve"> </w:t>
      </w:r>
      <w:r>
        <w:rPr>
          <w:spacing w:val="-2"/>
        </w:rPr>
        <w:t>4.6.7</w:t>
      </w:r>
    </w:p>
    <w:p w:rsidR="00E35E5A" w:rsidRDefault="00BF39B6">
      <w:pPr>
        <w:tabs>
          <w:tab w:val="left" w:leader="dot" w:pos="6099"/>
        </w:tabs>
        <w:spacing w:before="1"/>
        <w:ind w:left="1717"/>
      </w:pPr>
      <w:r>
        <w:t>Cazare</w:t>
      </w:r>
      <w:r>
        <w:rPr>
          <w:spacing w:val="-8"/>
        </w:rPr>
        <w:t xml:space="preserve"> </w:t>
      </w:r>
      <w:r>
        <w:t>/acomodare</w:t>
      </w:r>
      <w:r>
        <w:rPr>
          <w:spacing w:val="-8"/>
        </w:rPr>
        <w:t xml:space="preserve"> </w:t>
      </w:r>
      <w:r>
        <w:t xml:space="preserve">pentru </w:t>
      </w:r>
      <w:r>
        <w:rPr>
          <w:spacing w:val="-2"/>
        </w:rPr>
        <w:t>supraveghetor</w:t>
      </w:r>
      <w:r>
        <w:tab/>
        <w:t>Formularul</w:t>
      </w:r>
      <w:r>
        <w:rPr>
          <w:spacing w:val="-9"/>
        </w:rPr>
        <w:t xml:space="preserve"> </w:t>
      </w:r>
      <w:r>
        <w:rPr>
          <w:spacing w:val="-2"/>
        </w:rPr>
        <w:t>4.6.8</w:t>
      </w:r>
    </w:p>
    <w:p w:rsidR="00E35E5A" w:rsidRDefault="00BF39B6">
      <w:pPr>
        <w:tabs>
          <w:tab w:val="left" w:leader="dot" w:pos="5987"/>
        </w:tabs>
        <w:spacing w:before="2"/>
        <w:ind w:left="1703"/>
      </w:pPr>
      <w:r>
        <w:t>Informaţii</w:t>
      </w:r>
      <w:r>
        <w:rPr>
          <w:spacing w:val="-11"/>
        </w:rPr>
        <w:t xml:space="preserve"> </w:t>
      </w:r>
      <w:r>
        <w:rPr>
          <w:spacing w:val="-2"/>
        </w:rPr>
        <w:t>suplimentare</w:t>
      </w:r>
      <w:r>
        <w:tab/>
        <w:t>Formularul</w:t>
      </w:r>
      <w:r>
        <w:rPr>
          <w:spacing w:val="-8"/>
        </w:rPr>
        <w:t xml:space="preserve"> </w:t>
      </w:r>
      <w:r>
        <w:rPr>
          <w:spacing w:val="-2"/>
        </w:rPr>
        <w:t>4.6.9</w:t>
      </w:r>
    </w:p>
    <w:p w:rsidR="00E35E5A" w:rsidRDefault="00E35E5A">
      <w:pPr>
        <w:sectPr w:rsidR="00E35E5A" w:rsidSect="00CE20FE">
          <w:footerReference w:type="default" r:id="rId8"/>
          <w:type w:val="continuous"/>
          <w:pgSz w:w="11900" w:h="16840"/>
          <w:pgMar w:top="426" w:right="720" w:bottom="1180" w:left="280" w:header="0" w:footer="988" w:gutter="0"/>
          <w:pgNumType w:start="1"/>
          <w:cols w:space="720"/>
        </w:sectPr>
      </w:pPr>
    </w:p>
    <w:p w:rsidR="00E35E5A" w:rsidRDefault="00BF39B6">
      <w:pPr>
        <w:spacing w:before="68"/>
        <w:ind w:left="286"/>
      </w:pPr>
      <w:r>
        <w:lastRenderedPageBreak/>
        <w:t>SECŢIUNEA</w:t>
      </w:r>
      <w:r>
        <w:rPr>
          <w:spacing w:val="-9"/>
        </w:rPr>
        <w:t xml:space="preserve"> </w:t>
      </w:r>
      <w:r>
        <w:t>5</w:t>
      </w:r>
      <w:r>
        <w:rPr>
          <w:spacing w:val="-3"/>
        </w:rPr>
        <w:t xml:space="preserve"> </w:t>
      </w:r>
      <w:r>
        <w:t>:</w:t>
      </w:r>
      <w:r>
        <w:rPr>
          <w:spacing w:val="-6"/>
        </w:rPr>
        <w:t xml:space="preserve"> </w:t>
      </w:r>
      <w:r>
        <w:t>GRILA</w:t>
      </w:r>
      <w:r>
        <w:rPr>
          <w:spacing w:val="-8"/>
        </w:rPr>
        <w:t xml:space="preserve"> </w:t>
      </w:r>
      <w:r>
        <w:t>DECONFORMITATE</w:t>
      </w:r>
      <w:r>
        <w:rPr>
          <w:spacing w:val="-3"/>
        </w:rPr>
        <w:t xml:space="preserve"> </w:t>
      </w:r>
      <w:r>
        <w:t>ADMINISTRATIVĂ</w:t>
      </w:r>
      <w:r>
        <w:rPr>
          <w:spacing w:val="-8"/>
        </w:rPr>
        <w:t xml:space="preserve"> </w:t>
      </w:r>
      <w:r>
        <w:t>ȘI GRILA</w:t>
      </w:r>
      <w:r>
        <w:rPr>
          <w:spacing w:val="-8"/>
        </w:rPr>
        <w:t xml:space="preserve"> </w:t>
      </w:r>
      <w:r>
        <w:t>DE</w:t>
      </w:r>
      <w:r>
        <w:rPr>
          <w:spacing w:val="-2"/>
        </w:rPr>
        <w:t xml:space="preserve"> EVALUARE</w:t>
      </w:r>
    </w:p>
    <w:p w:rsidR="00E35E5A" w:rsidRDefault="00BF39B6">
      <w:pPr>
        <w:spacing w:before="59" w:line="295" w:lineRule="auto"/>
        <w:ind w:left="1847" w:right="5496"/>
      </w:pPr>
      <w:r>
        <w:t>Grila</w:t>
      </w:r>
      <w:r>
        <w:rPr>
          <w:spacing w:val="-14"/>
        </w:rPr>
        <w:t xml:space="preserve"> </w:t>
      </w:r>
      <w:r>
        <w:t>deconformitate</w:t>
      </w:r>
      <w:r>
        <w:rPr>
          <w:spacing w:val="-14"/>
        </w:rPr>
        <w:t xml:space="preserve"> </w:t>
      </w:r>
      <w:r>
        <w:t>administrativă Grila de evaluare</w:t>
      </w:r>
    </w:p>
    <w:p w:rsidR="00E35E5A" w:rsidRDefault="00BF39B6">
      <w:pPr>
        <w:spacing w:before="6"/>
        <w:ind w:left="286"/>
        <w:rPr>
          <w:b/>
        </w:rPr>
      </w:pPr>
      <w:r>
        <w:rPr>
          <w:b/>
        </w:rPr>
        <w:t>VOLUMUL</w:t>
      </w:r>
      <w:r>
        <w:rPr>
          <w:b/>
          <w:spacing w:val="-4"/>
        </w:rPr>
        <w:t xml:space="preserve"> </w:t>
      </w:r>
      <w:r>
        <w:rPr>
          <w:b/>
          <w:spacing w:val="-10"/>
        </w:rPr>
        <w:t>2</w:t>
      </w:r>
    </w:p>
    <w:p w:rsidR="00E35E5A" w:rsidRDefault="00BF39B6">
      <w:pPr>
        <w:tabs>
          <w:tab w:val="left" w:pos="2408"/>
        </w:tabs>
        <w:spacing w:before="59"/>
        <w:ind w:left="286"/>
      </w:pPr>
      <w:r>
        <w:t>SECŢIUNEA</w:t>
      </w:r>
      <w:r>
        <w:rPr>
          <w:spacing w:val="-9"/>
        </w:rPr>
        <w:t xml:space="preserve"> </w:t>
      </w:r>
      <w:r>
        <w:t xml:space="preserve">1 </w:t>
      </w:r>
      <w:r>
        <w:rPr>
          <w:spacing w:val="-10"/>
        </w:rPr>
        <w:t>:</w:t>
      </w:r>
      <w:r>
        <w:tab/>
        <w:t>FORMULARUL</w:t>
      </w:r>
      <w:r>
        <w:rPr>
          <w:spacing w:val="-12"/>
        </w:rPr>
        <w:t xml:space="preserve"> </w:t>
      </w:r>
      <w:r>
        <w:rPr>
          <w:spacing w:val="-2"/>
        </w:rPr>
        <w:t>CONTRACTULUI</w:t>
      </w:r>
    </w:p>
    <w:p w:rsidR="00E35E5A" w:rsidRDefault="00BF39B6">
      <w:pPr>
        <w:tabs>
          <w:tab w:val="left" w:pos="2408"/>
        </w:tabs>
        <w:spacing w:before="60" w:line="295" w:lineRule="auto"/>
        <w:ind w:left="286" w:right="2648"/>
      </w:pPr>
      <w:r>
        <w:t>SECŢIUNEA 2 :</w:t>
      </w:r>
      <w:r>
        <w:tab/>
        <w:t>CONDIŢII</w:t>
      </w:r>
      <w:r>
        <w:rPr>
          <w:spacing w:val="-8"/>
        </w:rPr>
        <w:t xml:space="preserve"> </w:t>
      </w:r>
      <w:r>
        <w:t>GENERALE</w:t>
      </w:r>
      <w:r>
        <w:rPr>
          <w:spacing w:val="-7"/>
        </w:rPr>
        <w:t xml:space="preserve"> </w:t>
      </w:r>
      <w:r>
        <w:t>PENTRU</w:t>
      </w:r>
      <w:r>
        <w:rPr>
          <w:spacing w:val="-11"/>
        </w:rPr>
        <w:t xml:space="preserve"> </w:t>
      </w:r>
      <w:r>
        <w:t>CONTRACTE</w:t>
      </w:r>
      <w:r>
        <w:rPr>
          <w:spacing w:val="-10"/>
        </w:rPr>
        <w:t xml:space="preserve"> </w:t>
      </w:r>
      <w:r>
        <w:t>DE</w:t>
      </w:r>
      <w:r>
        <w:rPr>
          <w:spacing w:val="-10"/>
        </w:rPr>
        <w:t xml:space="preserve"> </w:t>
      </w:r>
      <w:r>
        <w:t>LUCRĂRI SECŢIUNEA 3 :</w:t>
      </w:r>
      <w:r>
        <w:tab/>
        <w:t>CONDIŢII SPECIALE</w:t>
      </w:r>
    </w:p>
    <w:p w:rsidR="00E35E5A" w:rsidRDefault="00BF39B6">
      <w:pPr>
        <w:tabs>
          <w:tab w:val="left" w:pos="2408"/>
        </w:tabs>
        <w:spacing w:before="1"/>
        <w:ind w:left="286"/>
      </w:pPr>
      <w:r>
        <w:t>SECŢIUNEA</w:t>
      </w:r>
      <w:r>
        <w:rPr>
          <w:spacing w:val="-9"/>
        </w:rPr>
        <w:t xml:space="preserve"> </w:t>
      </w:r>
      <w:r>
        <w:t xml:space="preserve">4 </w:t>
      </w:r>
      <w:r>
        <w:rPr>
          <w:spacing w:val="-10"/>
        </w:rPr>
        <w:t>:</w:t>
      </w:r>
      <w:r>
        <w:tab/>
        <w:t>SPECIMEN</w:t>
      </w:r>
      <w:r>
        <w:rPr>
          <w:spacing w:val="-11"/>
        </w:rPr>
        <w:t xml:space="preserve"> </w:t>
      </w:r>
      <w:r>
        <w:t>DE</w:t>
      </w:r>
      <w:r>
        <w:rPr>
          <w:spacing w:val="-4"/>
        </w:rPr>
        <w:t xml:space="preserve"> </w:t>
      </w:r>
      <w:r>
        <w:t>GARANŢIE</w:t>
      </w:r>
      <w:r>
        <w:rPr>
          <w:spacing w:val="-3"/>
        </w:rPr>
        <w:t xml:space="preserve"> </w:t>
      </w:r>
      <w:r>
        <w:t>DE</w:t>
      </w:r>
      <w:r>
        <w:rPr>
          <w:spacing w:val="-1"/>
        </w:rPr>
        <w:t xml:space="preserve"> </w:t>
      </w:r>
      <w:r>
        <w:t>BUNA</w:t>
      </w:r>
      <w:r>
        <w:rPr>
          <w:spacing w:val="-7"/>
        </w:rPr>
        <w:t xml:space="preserve"> </w:t>
      </w:r>
      <w:r>
        <w:rPr>
          <w:spacing w:val="-2"/>
        </w:rPr>
        <w:t>EXECUŢIE</w:t>
      </w:r>
    </w:p>
    <w:p w:rsidR="00E35E5A" w:rsidRDefault="00BF39B6">
      <w:pPr>
        <w:tabs>
          <w:tab w:val="left" w:pos="2408"/>
        </w:tabs>
        <w:spacing w:before="60"/>
        <w:ind w:left="286"/>
        <w:rPr>
          <w:sz w:val="24"/>
        </w:rPr>
      </w:pPr>
      <w:r>
        <w:t>SECŢIUNEA</w:t>
      </w:r>
      <w:r>
        <w:rPr>
          <w:spacing w:val="-5"/>
        </w:rPr>
        <w:t xml:space="preserve"> </w:t>
      </w:r>
      <w:r>
        <w:t xml:space="preserve">5 </w:t>
      </w:r>
      <w:r>
        <w:rPr>
          <w:spacing w:val="-10"/>
        </w:rPr>
        <w:t>:</w:t>
      </w:r>
      <w:r>
        <w:tab/>
        <w:t>SPECIMEN</w:t>
      </w:r>
      <w:r>
        <w:rPr>
          <w:spacing w:val="-9"/>
        </w:rPr>
        <w:t xml:space="preserve"> </w:t>
      </w:r>
      <w:r>
        <w:rPr>
          <w:sz w:val="24"/>
        </w:rPr>
        <w:t>PENTRU</w:t>
      </w:r>
      <w:r>
        <w:rPr>
          <w:spacing w:val="-3"/>
          <w:sz w:val="24"/>
        </w:rPr>
        <w:t xml:space="preserve"> </w:t>
      </w:r>
      <w:r>
        <w:rPr>
          <w:sz w:val="24"/>
        </w:rPr>
        <w:t>GARANŢIA</w:t>
      </w:r>
      <w:r>
        <w:rPr>
          <w:spacing w:val="-5"/>
          <w:sz w:val="24"/>
        </w:rPr>
        <w:t xml:space="preserve"> </w:t>
      </w:r>
      <w:r>
        <w:rPr>
          <w:sz w:val="24"/>
        </w:rPr>
        <w:t>PLĂȚII</w:t>
      </w:r>
      <w:r>
        <w:rPr>
          <w:spacing w:val="-1"/>
          <w:sz w:val="24"/>
        </w:rPr>
        <w:t xml:space="preserve"> </w:t>
      </w:r>
      <w:r>
        <w:rPr>
          <w:sz w:val="24"/>
        </w:rPr>
        <w:t>DE</w:t>
      </w:r>
      <w:r>
        <w:rPr>
          <w:spacing w:val="-4"/>
          <w:sz w:val="24"/>
        </w:rPr>
        <w:t xml:space="preserve"> </w:t>
      </w:r>
      <w:r>
        <w:rPr>
          <w:spacing w:val="-2"/>
          <w:sz w:val="24"/>
        </w:rPr>
        <w:t>PREFINANȚARE</w:t>
      </w:r>
    </w:p>
    <w:p w:rsidR="00E35E5A" w:rsidRDefault="00E35E5A">
      <w:pPr>
        <w:pStyle w:val="a3"/>
        <w:spacing w:before="3"/>
        <w:rPr>
          <w:sz w:val="22"/>
        </w:rPr>
      </w:pPr>
    </w:p>
    <w:p w:rsidR="00E35E5A" w:rsidRDefault="00BF39B6">
      <w:pPr>
        <w:ind w:left="286"/>
      </w:pPr>
      <w:r>
        <w:rPr>
          <w:b/>
        </w:rPr>
        <w:t>VOLUMUL</w:t>
      </w:r>
      <w:r>
        <w:rPr>
          <w:b/>
          <w:spacing w:val="-3"/>
        </w:rPr>
        <w:t xml:space="preserve"> </w:t>
      </w:r>
      <w:r>
        <w:rPr>
          <w:b/>
        </w:rPr>
        <w:t>3:</w:t>
      </w:r>
      <w:r>
        <w:rPr>
          <w:b/>
          <w:spacing w:val="-8"/>
        </w:rPr>
        <w:t xml:space="preserve"> </w:t>
      </w:r>
      <w:r>
        <w:t>SPECIFICAŢII</w:t>
      </w:r>
      <w:r>
        <w:rPr>
          <w:spacing w:val="-8"/>
        </w:rPr>
        <w:t xml:space="preserve"> </w:t>
      </w:r>
      <w:r>
        <w:rPr>
          <w:spacing w:val="-2"/>
        </w:rPr>
        <w:t>TEHNICE</w:t>
      </w:r>
    </w:p>
    <w:p w:rsidR="00E35E5A" w:rsidRDefault="00E35E5A">
      <w:pPr>
        <w:pStyle w:val="a3"/>
        <w:spacing w:before="10"/>
        <w:rPr>
          <w:sz w:val="21"/>
        </w:rPr>
      </w:pPr>
    </w:p>
    <w:p w:rsidR="00E35E5A" w:rsidRDefault="00BF39B6">
      <w:pPr>
        <w:ind w:left="286"/>
      </w:pPr>
      <w:r>
        <w:rPr>
          <w:b/>
        </w:rPr>
        <w:t>VOLUMUL</w:t>
      </w:r>
      <w:r>
        <w:rPr>
          <w:b/>
          <w:spacing w:val="-4"/>
        </w:rPr>
        <w:t xml:space="preserve"> </w:t>
      </w:r>
      <w:r>
        <w:rPr>
          <w:b/>
        </w:rPr>
        <w:t>4:</w:t>
      </w:r>
      <w:r>
        <w:rPr>
          <w:b/>
          <w:spacing w:val="40"/>
        </w:rPr>
        <w:t xml:space="preserve"> </w:t>
      </w:r>
      <w:r>
        <w:t>FORMULARE</w:t>
      </w:r>
      <w:r>
        <w:rPr>
          <w:spacing w:val="-2"/>
        </w:rPr>
        <w:t xml:space="preserve"> </w:t>
      </w:r>
      <w:r>
        <w:t>MODEL</w:t>
      </w:r>
      <w:r>
        <w:rPr>
          <w:spacing w:val="-4"/>
        </w:rPr>
        <w:t xml:space="preserve"> </w:t>
      </w:r>
      <w:r>
        <w:t>DE</w:t>
      </w:r>
      <w:r>
        <w:rPr>
          <w:spacing w:val="-3"/>
        </w:rPr>
        <w:t xml:space="preserve"> </w:t>
      </w:r>
      <w:r>
        <w:t>OFERTĂ</w:t>
      </w:r>
      <w:r>
        <w:rPr>
          <w:spacing w:val="-8"/>
        </w:rPr>
        <w:t xml:space="preserve"> </w:t>
      </w:r>
      <w:r>
        <w:rPr>
          <w:spacing w:val="-2"/>
        </w:rPr>
        <w:t>FINANCIARĂ</w:t>
      </w:r>
    </w:p>
    <w:p w:rsidR="00E35E5A" w:rsidRDefault="00E35E5A">
      <w:pPr>
        <w:pStyle w:val="a3"/>
        <w:spacing w:before="3"/>
        <w:rPr>
          <w:sz w:val="27"/>
        </w:rPr>
      </w:pPr>
    </w:p>
    <w:p w:rsidR="00E35E5A" w:rsidRDefault="00BF39B6">
      <w:pPr>
        <w:ind w:left="286"/>
      </w:pPr>
      <w:r>
        <w:rPr>
          <w:b/>
        </w:rPr>
        <w:t>VOLUMUL</w:t>
      </w:r>
      <w:r>
        <w:rPr>
          <w:b/>
          <w:spacing w:val="-5"/>
        </w:rPr>
        <w:t xml:space="preserve"> </w:t>
      </w:r>
      <w:r>
        <w:rPr>
          <w:b/>
        </w:rPr>
        <w:t>5:</w:t>
      </w:r>
      <w:r>
        <w:rPr>
          <w:b/>
          <w:spacing w:val="43"/>
        </w:rPr>
        <w:t xml:space="preserve"> </w:t>
      </w:r>
      <w:r>
        <w:t>DOCUMENTELE</w:t>
      </w:r>
      <w:r>
        <w:rPr>
          <w:spacing w:val="-8"/>
        </w:rPr>
        <w:t xml:space="preserve"> </w:t>
      </w:r>
      <w:r>
        <w:t>DE</w:t>
      </w:r>
      <w:r>
        <w:rPr>
          <w:spacing w:val="-8"/>
        </w:rPr>
        <w:t xml:space="preserve"> </w:t>
      </w:r>
      <w:r>
        <w:t>PROIECT,</w:t>
      </w:r>
      <w:r>
        <w:rPr>
          <w:spacing w:val="-2"/>
        </w:rPr>
        <w:t xml:space="preserve"> </w:t>
      </w:r>
      <w:r>
        <w:t>INCLUSIV</w:t>
      </w:r>
      <w:r>
        <w:rPr>
          <w:spacing w:val="-9"/>
        </w:rPr>
        <w:t xml:space="preserve"> </w:t>
      </w:r>
      <w:r>
        <w:t>DESENELE</w:t>
      </w:r>
      <w:r>
        <w:rPr>
          <w:spacing w:val="-3"/>
        </w:rPr>
        <w:t xml:space="preserve"> </w:t>
      </w:r>
      <w:r>
        <w:rPr>
          <w:spacing w:val="-2"/>
        </w:rPr>
        <w:t>TEHNICE</w:t>
      </w:r>
    </w:p>
    <w:p w:rsidR="00E35E5A" w:rsidRPr="00C434C5" w:rsidRDefault="00BF39B6" w:rsidP="00C434C5">
      <w:pPr>
        <w:spacing w:before="64" w:line="251" w:lineRule="exact"/>
        <w:ind w:left="286"/>
        <w:rPr>
          <w:b/>
        </w:rPr>
      </w:pPr>
      <w:r>
        <w:rPr>
          <w:b/>
        </w:rPr>
        <w:t>Proiectul</w:t>
      </w:r>
      <w:r>
        <w:rPr>
          <w:b/>
          <w:spacing w:val="-9"/>
        </w:rPr>
        <w:t xml:space="preserve"> </w:t>
      </w:r>
      <w:r>
        <w:rPr>
          <w:b/>
        </w:rPr>
        <w:t>și</w:t>
      </w:r>
      <w:r>
        <w:rPr>
          <w:b/>
          <w:spacing w:val="-5"/>
        </w:rPr>
        <w:t xml:space="preserve"> </w:t>
      </w:r>
      <w:r>
        <w:rPr>
          <w:b/>
        </w:rPr>
        <w:t>desenele</w:t>
      </w:r>
      <w:r>
        <w:rPr>
          <w:b/>
          <w:spacing w:val="-5"/>
        </w:rPr>
        <w:t xml:space="preserve"> </w:t>
      </w:r>
      <w:r>
        <w:rPr>
          <w:b/>
        </w:rPr>
        <w:t>tehnice</w:t>
      </w:r>
      <w:r>
        <w:rPr>
          <w:b/>
          <w:spacing w:val="-1"/>
        </w:rPr>
        <w:t xml:space="preserve"> </w:t>
      </w:r>
      <w:r>
        <w:rPr>
          <w:b/>
        </w:rPr>
        <w:t>pot fi</w:t>
      </w:r>
      <w:r>
        <w:rPr>
          <w:b/>
          <w:spacing w:val="-6"/>
        </w:rPr>
        <w:t xml:space="preserve"> </w:t>
      </w:r>
      <w:r>
        <w:rPr>
          <w:b/>
        </w:rPr>
        <w:t>descărcate</w:t>
      </w:r>
      <w:r>
        <w:rPr>
          <w:b/>
          <w:spacing w:val="-5"/>
        </w:rPr>
        <w:t xml:space="preserve"> </w:t>
      </w:r>
      <w:r>
        <w:rPr>
          <w:b/>
        </w:rPr>
        <w:t>de</w:t>
      </w:r>
      <w:r>
        <w:rPr>
          <w:b/>
          <w:spacing w:val="-4"/>
        </w:rPr>
        <w:t xml:space="preserve"> </w:t>
      </w:r>
      <w:r>
        <w:rPr>
          <w:b/>
        </w:rPr>
        <w:t>pe</w:t>
      </w:r>
      <w:r>
        <w:rPr>
          <w:b/>
          <w:spacing w:val="-5"/>
        </w:rPr>
        <w:t xml:space="preserve"> </w:t>
      </w:r>
      <w:r w:rsidR="00C434C5">
        <w:rPr>
          <w:b/>
        </w:rPr>
        <w:t>platfoma Mtender.</w:t>
      </w:r>
    </w:p>
    <w:p w:rsidR="00E35E5A" w:rsidRDefault="00E35E5A">
      <w:pPr>
        <w:pStyle w:val="a3"/>
        <w:spacing w:before="4"/>
        <w:rPr>
          <w:sz w:val="14"/>
        </w:rPr>
      </w:pPr>
    </w:p>
    <w:p w:rsidR="00E35E5A" w:rsidRDefault="00BF39B6">
      <w:pPr>
        <w:spacing w:before="92"/>
        <w:ind w:left="286"/>
      </w:pPr>
      <w:r>
        <w:t>Rămânem</w:t>
      </w:r>
      <w:r>
        <w:rPr>
          <w:spacing w:val="-10"/>
        </w:rPr>
        <w:t xml:space="preserve"> </w:t>
      </w:r>
      <w:r>
        <w:t>in</w:t>
      </w:r>
      <w:r>
        <w:rPr>
          <w:spacing w:val="-8"/>
        </w:rPr>
        <w:t xml:space="preserve"> </w:t>
      </w:r>
      <w:r>
        <w:t>așteptarea</w:t>
      </w:r>
      <w:r>
        <w:rPr>
          <w:spacing w:val="-1"/>
        </w:rPr>
        <w:t xml:space="preserve"> </w:t>
      </w:r>
      <w:r>
        <w:t>Ofertei</w:t>
      </w:r>
      <w:r>
        <w:rPr>
          <w:spacing w:val="-3"/>
        </w:rPr>
        <w:t xml:space="preserve"> </w:t>
      </w:r>
      <w:r>
        <w:t>dvs.</w:t>
      </w:r>
      <w:r>
        <w:rPr>
          <w:spacing w:val="-1"/>
        </w:rPr>
        <w:t xml:space="preserve"> </w:t>
      </w:r>
      <w:r>
        <w:t>însotită</w:t>
      </w:r>
      <w:r>
        <w:rPr>
          <w:spacing w:val="-1"/>
        </w:rPr>
        <w:t xml:space="preserve"> </w:t>
      </w:r>
      <w:r>
        <w:t>de</w:t>
      </w:r>
      <w:r>
        <w:rPr>
          <w:spacing w:val="-5"/>
        </w:rPr>
        <w:t xml:space="preserve"> </w:t>
      </w:r>
      <w:r>
        <w:t>garanția</w:t>
      </w:r>
      <w:r>
        <w:rPr>
          <w:spacing w:val="-6"/>
        </w:rPr>
        <w:t xml:space="preserve"> </w:t>
      </w:r>
      <w:r>
        <w:t>de</w:t>
      </w:r>
      <w:r>
        <w:rPr>
          <w:spacing w:val="-9"/>
        </w:rPr>
        <w:t xml:space="preserve"> </w:t>
      </w:r>
      <w:r>
        <w:rPr>
          <w:spacing w:val="-2"/>
        </w:rPr>
        <w:t>licitație.</w:t>
      </w:r>
    </w:p>
    <w:p w:rsidR="00E35E5A" w:rsidRDefault="00E35E5A">
      <w:pPr>
        <w:pStyle w:val="a3"/>
        <w:spacing w:before="2"/>
        <w:rPr>
          <w:sz w:val="22"/>
        </w:rPr>
      </w:pPr>
    </w:p>
    <w:p w:rsidR="00E35E5A" w:rsidRDefault="00BF39B6">
      <w:pPr>
        <w:spacing w:before="1"/>
        <w:ind w:left="286" w:right="121" w:firstLine="705"/>
        <w:jc w:val="both"/>
      </w:pPr>
      <w:r>
        <w:t>Prin</w:t>
      </w:r>
      <w:r>
        <w:rPr>
          <w:spacing w:val="-11"/>
        </w:rPr>
        <w:t xml:space="preserve"> </w:t>
      </w:r>
      <w:r>
        <w:t>participarea</w:t>
      </w:r>
      <w:r>
        <w:rPr>
          <w:spacing w:val="-4"/>
        </w:rPr>
        <w:t xml:space="preserve"> </w:t>
      </w:r>
      <w:r>
        <w:t>la</w:t>
      </w:r>
      <w:r>
        <w:rPr>
          <w:spacing w:val="-4"/>
        </w:rPr>
        <w:t xml:space="preserve"> </w:t>
      </w:r>
      <w:r>
        <w:t>licitație,</w:t>
      </w:r>
      <w:r>
        <w:rPr>
          <w:spacing w:val="-5"/>
        </w:rPr>
        <w:t xml:space="preserve"> </w:t>
      </w:r>
      <w:r>
        <w:t>dvs</w:t>
      </w:r>
      <w:r>
        <w:rPr>
          <w:spacing w:val="-6"/>
        </w:rPr>
        <w:t xml:space="preserve"> </w:t>
      </w:r>
      <w:r>
        <w:t>acceptați</w:t>
      </w:r>
      <w:r>
        <w:rPr>
          <w:spacing w:val="-9"/>
        </w:rPr>
        <w:t xml:space="preserve"> </w:t>
      </w:r>
      <w:r>
        <w:t>să</w:t>
      </w:r>
      <w:r>
        <w:rPr>
          <w:spacing w:val="-4"/>
        </w:rPr>
        <w:t xml:space="preserve"> </w:t>
      </w:r>
      <w:r>
        <w:t>primiți</w:t>
      </w:r>
      <w:r>
        <w:rPr>
          <w:spacing w:val="-6"/>
        </w:rPr>
        <w:t xml:space="preserve"> </w:t>
      </w:r>
      <w:r>
        <w:t>notificări</w:t>
      </w:r>
      <w:r>
        <w:rPr>
          <w:spacing w:val="-9"/>
        </w:rPr>
        <w:t xml:space="preserve"> </w:t>
      </w:r>
      <w:r>
        <w:t>de</w:t>
      </w:r>
      <w:r>
        <w:rPr>
          <w:spacing w:val="-8"/>
        </w:rPr>
        <w:t xml:space="preserve"> </w:t>
      </w:r>
      <w:r>
        <w:t>desfășurare</w:t>
      </w:r>
      <w:r>
        <w:rPr>
          <w:spacing w:val="-13"/>
        </w:rPr>
        <w:t xml:space="preserve"> </w:t>
      </w:r>
      <w:r>
        <w:t>a</w:t>
      </w:r>
      <w:r>
        <w:rPr>
          <w:spacing w:val="-4"/>
        </w:rPr>
        <w:t xml:space="preserve"> </w:t>
      </w:r>
      <w:r>
        <w:t>procedurilor</w:t>
      </w:r>
      <w:r>
        <w:rPr>
          <w:spacing w:val="-4"/>
        </w:rPr>
        <w:t xml:space="preserve"> </w:t>
      </w:r>
      <w:r>
        <w:t>prin</w:t>
      </w:r>
      <w:r>
        <w:rPr>
          <w:spacing w:val="-11"/>
        </w:rPr>
        <w:t xml:space="preserve"> </w:t>
      </w:r>
      <w:r>
        <w:t>e-mail.</w:t>
      </w:r>
      <w:r>
        <w:rPr>
          <w:spacing w:val="-3"/>
        </w:rPr>
        <w:t xml:space="preserve"> </w:t>
      </w:r>
      <w:r>
        <w:t>Această notificare se consideră că a fost primită de dumneavoastră la data la care autoritatea contractantă o trimite la adresa electronică indicată în oferta dvs.</w:t>
      </w:r>
    </w:p>
    <w:p w:rsidR="00E35E5A" w:rsidRDefault="00E35E5A">
      <w:pPr>
        <w:pStyle w:val="a3"/>
        <w:rPr>
          <w:sz w:val="20"/>
        </w:rPr>
      </w:pPr>
    </w:p>
    <w:p w:rsidR="00E35E5A" w:rsidRDefault="00E35E5A">
      <w:pPr>
        <w:pStyle w:val="a3"/>
        <w:rPr>
          <w:sz w:val="20"/>
        </w:rPr>
      </w:pPr>
    </w:p>
    <w:p w:rsidR="00E35E5A" w:rsidRDefault="00E35E5A">
      <w:pPr>
        <w:pStyle w:val="a3"/>
        <w:spacing w:before="11"/>
        <w:rPr>
          <w:sz w:val="17"/>
        </w:rPr>
      </w:pPr>
    </w:p>
    <w:p w:rsidR="00E35E5A" w:rsidRDefault="00BF39B6">
      <w:pPr>
        <w:spacing w:before="91"/>
        <w:ind w:left="992"/>
        <w:rPr>
          <w:b/>
        </w:rPr>
      </w:pPr>
      <w:r>
        <w:rPr>
          <w:b/>
        </w:rPr>
        <w:t>Cu</w:t>
      </w:r>
      <w:r>
        <w:rPr>
          <w:b/>
          <w:spacing w:val="-3"/>
        </w:rPr>
        <w:t xml:space="preserve"> </w:t>
      </w:r>
      <w:r>
        <w:rPr>
          <w:b/>
          <w:spacing w:val="-2"/>
        </w:rPr>
        <w:t>respect,</w:t>
      </w:r>
    </w:p>
    <w:p w:rsidR="00E35E5A" w:rsidRDefault="00C434C5" w:rsidP="00C434C5">
      <w:pPr>
        <w:spacing w:before="2"/>
        <w:ind w:left="5957"/>
        <w:jc w:val="right"/>
        <w:rPr>
          <w:b/>
        </w:rPr>
      </w:pPr>
      <w:r>
        <w:rPr>
          <w:b/>
        </w:rPr>
        <w:t>Boloca Romao</w:t>
      </w:r>
      <w:r w:rsidR="00BF39B6">
        <w:rPr>
          <w:b/>
          <w:spacing w:val="-2"/>
        </w:rPr>
        <w:t>,</w:t>
      </w:r>
    </w:p>
    <w:p w:rsidR="00C434C5" w:rsidRDefault="00C434C5" w:rsidP="00C434C5">
      <w:pPr>
        <w:spacing w:before="4" w:line="237" w:lineRule="auto"/>
        <w:ind w:left="5957" w:right="-15"/>
        <w:jc w:val="right"/>
        <w:rPr>
          <w:b/>
        </w:rPr>
      </w:pPr>
      <w:r>
        <w:rPr>
          <w:b/>
        </w:rPr>
        <w:t xml:space="preserve">                                            Primar s.Gotești</w:t>
      </w:r>
    </w:p>
    <w:p w:rsidR="00E35E5A" w:rsidRDefault="00BF39B6" w:rsidP="00C434C5">
      <w:pPr>
        <w:spacing w:before="4" w:line="237" w:lineRule="auto"/>
        <w:ind w:left="5957" w:right="-15"/>
        <w:jc w:val="right"/>
        <w:rPr>
          <w:b/>
        </w:rPr>
      </w:pPr>
      <w:r>
        <w:rPr>
          <w:b/>
        </w:rPr>
        <w:t xml:space="preserve"> Reprezentant</w:t>
      </w:r>
      <w:r>
        <w:rPr>
          <w:b/>
          <w:spacing w:val="-14"/>
        </w:rPr>
        <w:t xml:space="preserve"> </w:t>
      </w:r>
      <w:r>
        <w:rPr>
          <w:b/>
        </w:rPr>
        <w:t>legal</w:t>
      </w:r>
      <w:r>
        <w:rPr>
          <w:b/>
          <w:spacing w:val="-14"/>
        </w:rPr>
        <w:t xml:space="preserve"> </w:t>
      </w:r>
      <w:r>
        <w:rPr>
          <w:b/>
        </w:rPr>
        <w:t>proiectul</w:t>
      </w:r>
      <w:r>
        <w:rPr>
          <w:b/>
          <w:spacing w:val="-14"/>
        </w:rPr>
        <w:t xml:space="preserve"> </w:t>
      </w:r>
    </w:p>
    <w:p w:rsidR="00E35E5A" w:rsidRDefault="00E35E5A" w:rsidP="00C434C5">
      <w:pPr>
        <w:spacing w:line="237" w:lineRule="auto"/>
        <w:jc w:val="right"/>
        <w:sectPr w:rsidR="00E35E5A">
          <w:pgSz w:w="11900" w:h="16840"/>
          <w:pgMar w:top="760" w:right="720" w:bottom="1260" w:left="280" w:header="0" w:footer="988" w:gutter="0"/>
          <w:cols w:space="720"/>
        </w:sectPr>
      </w:pPr>
    </w:p>
    <w:p w:rsidR="00E35E5A" w:rsidRDefault="00BF39B6">
      <w:pPr>
        <w:spacing w:before="68"/>
        <w:ind w:left="1619" w:right="1449"/>
        <w:jc w:val="center"/>
        <w:rPr>
          <w:b/>
        </w:rPr>
      </w:pPr>
      <w:r>
        <w:rPr>
          <w:b/>
        </w:rPr>
        <w:lastRenderedPageBreak/>
        <w:t>NOTA</w:t>
      </w:r>
      <w:r>
        <w:rPr>
          <w:b/>
          <w:spacing w:val="-4"/>
        </w:rPr>
        <w:t xml:space="preserve"> </w:t>
      </w:r>
      <w:r>
        <w:rPr>
          <w:b/>
        </w:rPr>
        <w:t>DE</w:t>
      </w:r>
      <w:r>
        <w:rPr>
          <w:b/>
          <w:spacing w:val="-6"/>
        </w:rPr>
        <w:t xml:space="preserve"> </w:t>
      </w:r>
      <w:r>
        <w:rPr>
          <w:b/>
        </w:rPr>
        <w:t>CONTRACTARE</w:t>
      </w:r>
      <w:r>
        <w:rPr>
          <w:b/>
          <w:spacing w:val="-3"/>
        </w:rPr>
        <w:t xml:space="preserve"> </w:t>
      </w:r>
      <w:r>
        <w:rPr>
          <w:b/>
        </w:rPr>
        <w:t>A</w:t>
      </w:r>
      <w:r>
        <w:rPr>
          <w:b/>
          <w:spacing w:val="-3"/>
        </w:rPr>
        <w:t xml:space="preserve"> </w:t>
      </w:r>
      <w:r>
        <w:rPr>
          <w:b/>
          <w:spacing w:val="-2"/>
        </w:rPr>
        <w:t>LUCRĂRILOR</w:t>
      </w:r>
    </w:p>
    <w:p w:rsidR="00E35E5A" w:rsidRDefault="00A01D72">
      <w:pPr>
        <w:spacing w:before="107" w:line="328" w:lineRule="auto"/>
        <w:ind w:left="3326" w:right="2738" w:firstLine="297"/>
      </w:pPr>
      <w:r w:rsidRPr="00BF39B6">
        <w:t>Lucrări de protecție împotriva dezastrelor provocate de inundațiile ale pârâurilor în s.Gotești</w:t>
      </w:r>
      <w:r>
        <w:t xml:space="preserve"> </w:t>
      </w:r>
      <w:r w:rsidR="00BF39B6">
        <w:rPr>
          <w:b/>
        </w:rPr>
        <w:t>Adresa:</w:t>
      </w:r>
      <w:r w:rsidR="00BF39B6">
        <w:rPr>
          <w:b/>
          <w:spacing w:val="-9"/>
        </w:rPr>
        <w:t xml:space="preserve"> </w:t>
      </w:r>
      <w:r>
        <w:t>Primaria s.Gotești</w:t>
      </w:r>
      <w:r w:rsidR="00BF39B6">
        <w:t>,</w:t>
      </w:r>
      <w:r w:rsidR="00BF39B6">
        <w:rPr>
          <w:spacing w:val="-7"/>
        </w:rPr>
        <w:t xml:space="preserve"> </w:t>
      </w:r>
      <w:r w:rsidR="00BF39B6">
        <w:t>Republica</w:t>
      </w:r>
      <w:r w:rsidR="00BF39B6">
        <w:rPr>
          <w:spacing w:val="-6"/>
        </w:rPr>
        <w:t xml:space="preserve"> </w:t>
      </w:r>
      <w:r w:rsidR="00BF39B6">
        <w:t>Moldova</w:t>
      </w:r>
    </w:p>
    <w:p w:rsidR="00E35E5A" w:rsidRDefault="00BF39B6">
      <w:pPr>
        <w:pStyle w:val="a4"/>
        <w:numPr>
          <w:ilvl w:val="0"/>
          <w:numId w:val="165"/>
        </w:numPr>
        <w:tabs>
          <w:tab w:val="left" w:pos="647"/>
        </w:tabs>
        <w:spacing w:before="3"/>
        <w:ind w:hanging="361"/>
        <w:jc w:val="left"/>
        <w:rPr>
          <w:b/>
        </w:rPr>
      </w:pPr>
      <w:r>
        <w:rPr>
          <w:b/>
        </w:rPr>
        <w:t>Referinta</w:t>
      </w:r>
      <w:r>
        <w:rPr>
          <w:b/>
          <w:spacing w:val="-7"/>
        </w:rPr>
        <w:t xml:space="preserve"> </w:t>
      </w:r>
      <w:r>
        <w:rPr>
          <w:b/>
        </w:rPr>
        <w:t>de</w:t>
      </w:r>
      <w:r>
        <w:rPr>
          <w:b/>
          <w:spacing w:val="-4"/>
        </w:rPr>
        <w:t xml:space="preserve"> </w:t>
      </w:r>
      <w:r>
        <w:rPr>
          <w:b/>
        </w:rPr>
        <w:t>publicare:</w:t>
      </w:r>
      <w:r>
        <w:rPr>
          <w:b/>
          <w:spacing w:val="54"/>
        </w:rPr>
        <w:t xml:space="preserve"> </w:t>
      </w:r>
      <w:r w:rsidR="00A01D72" w:rsidRPr="00BF39B6">
        <w:t>Lucrări de protecție împotriva dezastrelor provocate de inundațiile ale pârâurilor în s.Gotești</w:t>
      </w:r>
    </w:p>
    <w:p w:rsidR="00E35E5A" w:rsidRDefault="00BF39B6">
      <w:pPr>
        <w:pStyle w:val="a4"/>
        <w:numPr>
          <w:ilvl w:val="0"/>
          <w:numId w:val="165"/>
        </w:numPr>
        <w:tabs>
          <w:tab w:val="left" w:pos="513"/>
        </w:tabs>
        <w:spacing w:before="103"/>
        <w:ind w:left="512" w:hanging="227"/>
        <w:jc w:val="left"/>
        <w:rPr>
          <w:b/>
        </w:rPr>
      </w:pPr>
      <w:r>
        <w:rPr>
          <w:b/>
        </w:rPr>
        <w:t>Procedura:</w:t>
      </w:r>
      <w:r>
        <w:rPr>
          <w:b/>
          <w:spacing w:val="-10"/>
        </w:rPr>
        <w:t xml:space="preserve"> </w:t>
      </w:r>
      <w:r>
        <w:t>Deschisă</w:t>
      </w:r>
      <w:r>
        <w:rPr>
          <w:spacing w:val="-6"/>
        </w:rPr>
        <w:t xml:space="preserve"> </w:t>
      </w:r>
      <w:r>
        <w:rPr>
          <w:spacing w:val="-2"/>
        </w:rPr>
        <w:t>Internațională</w:t>
      </w:r>
    </w:p>
    <w:p w:rsidR="00E35E5A" w:rsidRDefault="00BF39B6">
      <w:pPr>
        <w:pStyle w:val="a4"/>
        <w:numPr>
          <w:ilvl w:val="0"/>
          <w:numId w:val="165"/>
        </w:numPr>
        <w:tabs>
          <w:tab w:val="left" w:pos="513"/>
        </w:tabs>
        <w:spacing w:before="102"/>
        <w:ind w:left="512" w:hanging="227"/>
        <w:jc w:val="left"/>
        <w:rPr>
          <w:b/>
        </w:rPr>
      </w:pPr>
      <w:r>
        <w:rPr>
          <w:b/>
        </w:rPr>
        <w:t>Programul:</w:t>
      </w:r>
      <w:r>
        <w:rPr>
          <w:b/>
          <w:spacing w:val="-6"/>
        </w:rPr>
        <w:t xml:space="preserve"> </w:t>
      </w:r>
      <w:r w:rsidR="00AF43FB" w:rsidRPr="00AF43FB">
        <w:rPr>
          <w:spacing w:val="-2"/>
        </w:rPr>
        <w:t>Acordul-cadru dintre Guvernul Republicii Moldova și Comisia Comunităților Europene privind asistența externă, semnat la Bruxelles la 11 mai 2006, ratificat prin Legea nr.426/2006 şi intrat în vigoare la 11 iunie 2012</w:t>
      </w:r>
    </w:p>
    <w:p w:rsidR="00E35E5A" w:rsidRDefault="00BF39B6">
      <w:pPr>
        <w:pStyle w:val="a4"/>
        <w:numPr>
          <w:ilvl w:val="0"/>
          <w:numId w:val="165"/>
        </w:numPr>
        <w:tabs>
          <w:tab w:val="left" w:pos="513"/>
        </w:tabs>
        <w:spacing w:before="103" w:line="249" w:lineRule="exact"/>
        <w:ind w:left="512" w:hanging="227"/>
        <w:jc w:val="left"/>
        <w:rPr>
          <w:b/>
        </w:rPr>
      </w:pPr>
      <w:r>
        <w:rPr>
          <w:b/>
          <w:spacing w:val="-2"/>
        </w:rPr>
        <w:t>Finantarea:</w:t>
      </w:r>
    </w:p>
    <w:p w:rsidR="00E35E5A" w:rsidRDefault="00BF39B6">
      <w:pPr>
        <w:spacing w:line="272" w:lineRule="exact"/>
        <w:ind w:left="1054"/>
        <w:rPr>
          <w:sz w:val="24"/>
        </w:rPr>
      </w:pPr>
      <w:r w:rsidRPr="00C2395C">
        <w:rPr>
          <w:b/>
        </w:rPr>
        <w:t>Linia</w:t>
      </w:r>
      <w:r w:rsidRPr="00C2395C">
        <w:rPr>
          <w:b/>
          <w:spacing w:val="-8"/>
        </w:rPr>
        <w:t xml:space="preserve"> </w:t>
      </w:r>
      <w:r w:rsidRPr="00C2395C">
        <w:rPr>
          <w:b/>
        </w:rPr>
        <w:t>bugetară</w:t>
      </w:r>
      <w:r w:rsidRPr="00C2395C">
        <w:rPr>
          <w:b/>
          <w:spacing w:val="-5"/>
        </w:rPr>
        <w:t xml:space="preserve"> </w:t>
      </w:r>
      <w:r w:rsidRPr="00C2395C">
        <w:rPr>
          <w:b/>
        </w:rPr>
        <w:t>-</w:t>
      </w:r>
      <w:r w:rsidRPr="00C2395C">
        <w:rPr>
          <w:sz w:val="24"/>
        </w:rPr>
        <w:t>Contractul</w:t>
      </w:r>
      <w:r w:rsidRPr="00C2395C">
        <w:rPr>
          <w:spacing w:val="-11"/>
          <w:sz w:val="24"/>
        </w:rPr>
        <w:t xml:space="preserve"> </w:t>
      </w:r>
      <w:r w:rsidRPr="00C2395C">
        <w:rPr>
          <w:sz w:val="24"/>
        </w:rPr>
        <w:t>de</w:t>
      </w:r>
      <w:r w:rsidRPr="00C2395C">
        <w:rPr>
          <w:spacing w:val="-4"/>
          <w:sz w:val="24"/>
        </w:rPr>
        <w:t xml:space="preserve"> </w:t>
      </w:r>
      <w:r w:rsidRPr="00C2395C">
        <w:rPr>
          <w:sz w:val="24"/>
        </w:rPr>
        <w:t>Grant</w:t>
      </w:r>
      <w:r w:rsidRPr="00C2395C">
        <w:rPr>
          <w:spacing w:val="1"/>
          <w:sz w:val="24"/>
        </w:rPr>
        <w:t xml:space="preserve"> </w:t>
      </w:r>
      <w:r w:rsidRPr="00C2395C">
        <w:rPr>
          <w:spacing w:val="-2"/>
          <w:sz w:val="24"/>
        </w:rPr>
        <w:t>nr.</w:t>
      </w:r>
      <w:r w:rsidR="00C2395C" w:rsidRPr="00C2395C">
        <w:rPr>
          <w:spacing w:val="-2"/>
          <w:sz w:val="24"/>
        </w:rPr>
        <w:t>2SOFT/4.2/178</w:t>
      </w:r>
    </w:p>
    <w:p w:rsidR="00E35E5A" w:rsidRDefault="00BF39B6">
      <w:pPr>
        <w:pStyle w:val="a4"/>
        <w:numPr>
          <w:ilvl w:val="0"/>
          <w:numId w:val="165"/>
        </w:numPr>
        <w:tabs>
          <w:tab w:val="left" w:pos="513"/>
        </w:tabs>
        <w:spacing w:before="6" w:line="251" w:lineRule="exact"/>
        <w:ind w:left="512" w:hanging="227"/>
        <w:jc w:val="left"/>
        <w:rPr>
          <w:b/>
        </w:rPr>
      </w:pPr>
      <w:r>
        <w:rPr>
          <w:b/>
          <w:spacing w:val="-2"/>
        </w:rPr>
        <w:t>Autoritatea</w:t>
      </w:r>
      <w:r>
        <w:rPr>
          <w:b/>
          <w:spacing w:val="3"/>
        </w:rPr>
        <w:t xml:space="preserve"> </w:t>
      </w:r>
      <w:r>
        <w:rPr>
          <w:b/>
          <w:spacing w:val="-2"/>
        </w:rPr>
        <w:t>Contractanta:</w:t>
      </w:r>
    </w:p>
    <w:p w:rsidR="00E35E5A" w:rsidRDefault="00A01D72">
      <w:pPr>
        <w:spacing w:line="251" w:lineRule="exact"/>
        <w:ind w:left="646"/>
      </w:pPr>
      <w:r>
        <w:t>Primaria s.Gotești</w:t>
      </w:r>
      <w:r w:rsidR="00BF39B6">
        <w:t>,</w:t>
      </w:r>
      <w:r w:rsidR="00BF39B6">
        <w:rPr>
          <w:spacing w:val="-3"/>
        </w:rPr>
        <w:t xml:space="preserve"> </w:t>
      </w:r>
      <w:r w:rsidR="00BF39B6">
        <w:t>str.</w:t>
      </w:r>
      <w:r>
        <w:rPr>
          <w:spacing w:val="-7"/>
        </w:rPr>
        <w:t xml:space="preserve"> Ștefan cel Mare, 22</w:t>
      </w:r>
      <w:r>
        <w:t>, s.Gotești</w:t>
      </w:r>
      <w:r w:rsidR="00BF39B6">
        <w:t>,</w:t>
      </w:r>
      <w:r w:rsidR="00BF39B6">
        <w:rPr>
          <w:spacing w:val="-1"/>
        </w:rPr>
        <w:t xml:space="preserve"> </w:t>
      </w:r>
      <w:r w:rsidR="00BF39B6">
        <w:t xml:space="preserve">Republica </w:t>
      </w:r>
      <w:r w:rsidR="00BF39B6">
        <w:rPr>
          <w:spacing w:val="-2"/>
        </w:rPr>
        <w:t>Moldova.</w:t>
      </w:r>
    </w:p>
    <w:p w:rsidR="00E35E5A" w:rsidRDefault="00E35E5A">
      <w:pPr>
        <w:pStyle w:val="a3"/>
        <w:spacing w:before="1"/>
        <w:rPr>
          <w:sz w:val="18"/>
        </w:rPr>
      </w:pPr>
    </w:p>
    <w:p w:rsidR="00E35E5A" w:rsidRDefault="00BF39B6">
      <w:pPr>
        <w:spacing w:before="92"/>
        <w:ind w:left="3878"/>
        <w:rPr>
          <w:b/>
        </w:rPr>
      </w:pPr>
      <w:r>
        <w:rPr>
          <w:b/>
        </w:rPr>
        <w:t>SPECIFICATIILE</w:t>
      </w:r>
      <w:r>
        <w:rPr>
          <w:b/>
          <w:spacing w:val="-8"/>
        </w:rPr>
        <w:t xml:space="preserve"> </w:t>
      </w:r>
      <w:r>
        <w:rPr>
          <w:b/>
          <w:spacing w:val="-2"/>
        </w:rPr>
        <w:t>CONTRACTULUI</w:t>
      </w:r>
    </w:p>
    <w:p w:rsidR="00E35E5A" w:rsidRDefault="00BF39B6">
      <w:pPr>
        <w:pStyle w:val="a4"/>
        <w:numPr>
          <w:ilvl w:val="0"/>
          <w:numId w:val="165"/>
        </w:numPr>
        <w:tabs>
          <w:tab w:val="left" w:pos="513"/>
        </w:tabs>
        <w:spacing w:before="97"/>
        <w:ind w:left="512" w:hanging="227"/>
        <w:jc w:val="left"/>
        <w:rPr>
          <w:b/>
        </w:rPr>
      </w:pPr>
      <w:r>
        <w:rPr>
          <w:b/>
          <w:spacing w:val="-2"/>
        </w:rPr>
        <w:t>Descrierea</w:t>
      </w:r>
      <w:r>
        <w:rPr>
          <w:b/>
          <w:spacing w:val="3"/>
        </w:rPr>
        <w:t xml:space="preserve"> </w:t>
      </w:r>
      <w:r>
        <w:rPr>
          <w:b/>
          <w:spacing w:val="-2"/>
        </w:rPr>
        <w:t>Contractului:</w:t>
      </w:r>
    </w:p>
    <w:p w:rsidR="00895C7F" w:rsidRDefault="00895C7F" w:rsidP="00895C7F">
      <w:pPr>
        <w:pStyle w:val="a4"/>
        <w:spacing w:before="102"/>
        <w:ind w:left="709"/>
      </w:pPr>
      <w:r>
        <w:t>- constructie evacuatorului inchis de evacuare a apelor pluviale impreuna cu trecere la intersectie strazilor Granicerului si Nicolae Milescu Spataru pinala talvegul (fundul) revenii N1, cu amenajarea caminului de cadre-desipatorde apa din beton monolit armat. Constructia evacuatorului de apa necesita sa fie impreuna cu evacuatorul de apa din proiectul «Masuri transfrontaliere de previnere a proceselor de eroziune (Corectarea proiectului, complexul – II), Masuri hidrotehnice antierozionale pe sectorul  str.Nicolae Milescu Spataru in localitatea Gotesti, r-ul Cantemir si constructiile  executate in cadrul proiect “Masuri transfrontaliere de previnere a proceselor de eroziune (Corectarea proiectului, complexul – I) ‘’Masuri hidrotehnice antierozionale pe sectorul str.Granicerilor in localitatea Gotesti, r-ul Cantemir, (lucrari de rastebilire si suplementari).”»</w:t>
      </w:r>
    </w:p>
    <w:p w:rsidR="00895C7F" w:rsidRDefault="00895C7F" w:rsidP="00895C7F">
      <w:pPr>
        <w:pStyle w:val="a4"/>
        <w:spacing w:before="102"/>
        <w:ind w:left="709"/>
      </w:pPr>
      <w:r>
        <w:t>Proiecte au fost corectate in anul 2021.</w:t>
      </w:r>
    </w:p>
    <w:p w:rsidR="00895C7F" w:rsidRDefault="00895C7F" w:rsidP="00895C7F">
      <w:pPr>
        <w:pStyle w:val="a4"/>
        <w:spacing w:before="102"/>
        <w:ind w:left="709"/>
      </w:pPr>
      <w:r>
        <w:t>- constructie rigolei laterale (cuvete)- din beton armatprefabricat pe str.Granicerilor de la intersectia strazilor Granicerilor si N.M. Spataru pina la str.Ion Vatamanu.</w:t>
      </w:r>
    </w:p>
    <w:p w:rsidR="00895C7F" w:rsidRDefault="00895C7F" w:rsidP="00895C7F">
      <w:pPr>
        <w:pStyle w:val="a4"/>
        <w:spacing w:before="102"/>
        <w:ind w:left="709"/>
      </w:pPr>
      <w:r>
        <w:t>- reconstructia (restabilirea) str.Granicerilor de la intersectiastrazilor Granicerilor si N.M. Spataru pina la intersectia strazilor Granicerilor si Florilor cu amenajarea rigolei pe ambele parti ale strazii. In proiect este necesar de prevezut treceri peste rigole in fiecare gospodarie.</w:t>
      </w:r>
    </w:p>
    <w:p w:rsidR="00895C7F" w:rsidRPr="00895C7F" w:rsidRDefault="00895C7F" w:rsidP="00895C7F">
      <w:pPr>
        <w:pStyle w:val="a4"/>
        <w:spacing w:before="102"/>
        <w:ind w:left="709"/>
        <w:rPr>
          <w:b/>
        </w:rPr>
      </w:pPr>
      <w:r>
        <w:t>- in proiect de prevazut sadirea copaciile pe suprafata rembleata a ravenii N1.</w:t>
      </w:r>
    </w:p>
    <w:p w:rsidR="00E35E5A" w:rsidRDefault="00BF39B6" w:rsidP="00895C7F">
      <w:pPr>
        <w:pStyle w:val="a4"/>
        <w:numPr>
          <w:ilvl w:val="0"/>
          <w:numId w:val="165"/>
        </w:numPr>
        <w:spacing w:before="102"/>
        <w:ind w:left="709" w:hanging="227"/>
        <w:jc w:val="left"/>
        <w:rPr>
          <w:b/>
        </w:rPr>
      </w:pPr>
      <w:r>
        <w:rPr>
          <w:b/>
        </w:rPr>
        <w:t>Numărul</w:t>
      </w:r>
      <w:r>
        <w:rPr>
          <w:b/>
          <w:spacing w:val="-9"/>
        </w:rPr>
        <w:t xml:space="preserve"> </w:t>
      </w:r>
      <w:r>
        <w:rPr>
          <w:b/>
        </w:rPr>
        <w:t>si</w:t>
      </w:r>
      <w:r>
        <w:rPr>
          <w:b/>
          <w:spacing w:val="-8"/>
        </w:rPr>
        <w:t xml:space="preserve"> </w:t>
      </w:r>
      <w:r>
        <w:rPr>
          <w:b/>
        </w:rPr>
        <w:t>denumirea</w:t>
      </w:r>
      <w:r>
        <w:rPr>
          <w:b/>
          <w:spacing w:val="-9"/>
        </w:rPr>
        <w:t xml:space="preserve"> </w:t>
      </w:r>
      <w:r>
        <w:rPr>
          <w:b/>
          <w:spacing w:val="-2"/>
        </w:rPr>
        <w:t>lotului</w:t>
      </w:r>
    </w:p>
    <w:p w:rsidR="00E35E5A" w:rsidRDefault="00BF39B6">
      <w:pPr>
        <w:spacing w:before="98"/>
        <w:ind w:left="997"/>
      </w:pPr>
      <w:bookmarkStart w:id="0" w:name="Un_singur_lot."/>
      <w:bookmarkEnd w:id="0"/>
      <w:r>
        <w:t>Un</w:t>
      </w:r>
      <w:r>
        <w:rPr>
          <w:spacing w:val="-8"/>
        </w:rPr>
        <w:t xml:space="preserve"> </w:t>
      </w:r>
      <w:r>
        <w:t>singur</w:t>
      </w:r>
      <w:r>
        <w:rPr>
          <w:spacing w:val="2"/>
        </w:rPr>
        <w:t xml:space="preserve"> </w:t>
      </w:r>
      <w:r>
        <w:rPr>
          <w:spacing w:val="-4"/>
        </w:rPr>
        <w:t>lot.</w:t>
      </w:r>
    </w:p>
    <w:p w:rsidR="00E35E5A" w:rsidRDefault="00BF39B6">
      <w:pPr>
        <w:spacing w:before="102"/>
        <w:ind w:left="1619" w:right="1102"/>
        <w:jc w:val="center"/>
        <w:rPr>
          <w:b/>
        </w:rPr>
      </w:pPr>
      <w:r>
        <w:rPr>
          <w:b/>
        </w:rPr>
        <w:t>TERMENII</w:t>
      </w:r>
      <w:r>
        <w:rPr>
          <w:b/>
          <w:spacing w:val="-5"/>
        </w:rPr>
        <w:t xml:space="preserve"> </w:t>
      </w:r>
      <w:r>
        <w:rPr>
          <w:b/>
        </w:rPr>
        <w:t>DE</w:t>
      </w:r>
      <w:r>
        <w:rPr>
          <w:b/>
          <w:spacing w:val="-3"/>
        </w:rPr>
        <w:t xml:space="preserve"> </w:t>
      </w:r>
      <w:r>
        <w:rPr>
          <w:b/>
          <w:spacing w:val="-2"/>
        </w:rPr>
        <w:t>PARTICIPARE</w:t>
      </w:r>
    </w:p>
    <w:p w:rsidR="00E35E5A" w:rsidRDefault="00BF39B6">
      <w:pPr>
        <w:pStyle w:val="a4"/>
        <w:numPr>
          <w:ilvl w:val="0"/>
          <w:numId w:val="165"/>
        </w:numPr>
        <w:tabs>
          <w:tab w:val="left" w:pos="618"/>
        </w:tabs>
        <w:spacing w:before="102"/>
        <w:ind w:left="617" w:hanging="216"/>
        <w:jc w:val="left"/>
        <w:rPr>
          <w:b/>
        </w:rPr>
      </w:pPr>
      <w:r>
        <w:rPr>
          <w:b/>
        </w:rPr>
        <w:t>Eligibilitate</w:t>
      </w:r>
      <w:r>
        <w:rPr>
          <w:b/>
          <w:spacing w:val="-5"/>
        </w:rPr>
        <w:t xml:space="preserve"> </w:t>
      </w:r>
      <w:r>
        <w:rPr>
          <w:b/>
        </w:rPr>
        <w:t>si</w:t>
      </w:r>
      <w:r>
        <w:rPr>
          <w:b/>
          <w:spacing w:val="-6"/>
        </w:rPr>
        <w:t xml:space="preserve"> </w:t>
      </w:r>
      <w:r>
        <w:rPr>
          <w:b/>
        </w:rPr>
        <w:t>reguli</w:t>
      </w:r>
      <w:r>
        <w:rPr>
          <w:b/>
          <w:spacing w:val="-7"/>
        </w:rPr>
        <w:t xml:space="preserve"> </w:t>
      </w:r>
      <w:r>
        <w:rPr>
          <w:b/>
        </w:rPr>
        <w:t>de</w:t>
      </w:r>
      <w:r>
        <w:rPr>
          <w:b/>
          <w:spacing w:val="-4"/>
        </w:rPr>
        <w:t xml:space="preserve"> </w:t>
      </w:r>
      <w:r>
        <w:rPr>
          <w:b/>
          <w:spacing w:val="-2"/>
        </w:rPr>
        <w:t>origine</w:t>
      </w:r>
    </w:p>
    <w:p w:rsidR="00E35E5A" w:rsidRDefault="00BF39B6">
      <w:pPr>
        <w:spacing w:before="93"/>
        <w:ind w:left="1006" w:right="118"/>
        <w:jc w:val="both"/>
      </w:pPr>
      <w:r>
        <w:t>Participarea</w:t>
      </w:r>
      <w:r>
        <w:rPr>
          <w:spacing w:val="-1"/>
        </w:rPr>
        <w:t xml:space="preserve"> </w:t>
      </w:r>
      <w:r>
        <w:t>este</w:t>
      </w:r>
      <w:r>
        <w:rPr>
          <w:spacing w:val="-10"/>
        </w:rPr>
        <w:t xml:space="preserve"> </w:t>
      </w:r>
      <w:r>
        <w:t>deschisă</w:t>
      </w:r>
      <w:r>
        <w:rPr>
          <w:spacing w:val="-1"/>
        </w:rPr>
        <w:t xml:space="preserve"> </w:t>
      </w:r>
      <w:r>
        <w:t>tuturor</w:t>
      </w:r>
      <w:r>
        <w:rPr>
          <w:spacing w:val="-1"/>
        </w:rPr>
        <w:t xml:space="preserve"> </w:t>
      </w:r>
      <w:r>
        <w:t>persoanelor</w:t>
      </w:r>
      <w:r>
        <w:rPr>
          <w:spacing w:val="40"/>
        </w:rPr>
        <w:t xml:space="preserve"> </w:t>
      </w:r>
      <w:r>
        <w:t>fizice</w:t>
      </w:r>
      <w:r>
        <w:rPr>
          <w:spacing w:val="-10"/>
        </w:rPr>
        <w:t xml:space="preserve"> </w:t>
      </w:r>
      <w:r>
        <w:t>și</w:t>
      </w:r>
      <w:r>
        <w:rPr>
          <w:spacing w:val="-6"/>
        </w:rPr>
        <w:t xml:space="preserve"> </w:t>
      </w:r>
      <w:r>
        <w:t>juridice</w:t>
      </w:r>
      <w:r>
        <w:rPr>
          <w:spacing w:val="-9"/>
        </w:rPr>
        <w:t xml:space="preserve"> </w:t>
      </w:r>
      <w:r>
        <w:t>(care</w:t>
      </w:r>
      <w:r>
        <w:rPr>
          <w:spacing w:val="-10"/>
        </w:rPr>
        <w:t xml:space="preserve"> </w:t>
      </w:r>
      <w:r>
        <w:t>participă</w:t>
      </w:r>
      <w:r>
        <w:rPr>
          <w:spacing w:val="-1"/>
        </w:rPr>
        <w:t xml:space="preserve"> </w:t>
      </w:r>
      <w:r>
        <w:t>individual</w:t>
      </w:r>
      <w:r>
        <w:rPr>
          <w:spacing w:val="-7"/>
        </w:rPr>
        <w:t xml:space="preserve"> </w:t>
      </w:r>
      <w:r>
        <w:t>sau</w:t>
      </w:r>
      <w:r>
        <w:rPr>
          <w:spacing w:val="-3"/>
        </w:rPr>
        <w:t xml:space="preserve"> </w:t>
      </w:r>
      <w:r>
        <w:t>în</w:t>
      </w:r>
      <w:r>
        <w:rPr>
          <w:spacing w:val="-8"/>
        </w:rPr>
        <w:t xml:space="preserve"> </w:t>
      </w:r>
      <w:r>
        <w:t>grup –consorțiu de oferte) care sunt stabilite într-un stat membru al Uniunii Europene sau într-o tară sau teritoriu eligibil, reglementate conform Regulamentul (UE) nr. 236/2014 ce stabilesc reguli și proceduri comune pentru implementarea Instrumentului de Asistenta Externă (CIR) aplicabil programului în baza căruia este finanțat contractul</w:t>
      </w:r>
      <w:r>
        <w:rPr>
          <w:spacing w:val="-7"/>
        </w:rPr>
        <w:t xml:space="preserve"> </w:t>
      </w:r>
      <w:r>
        <w:t>(a</w:t>
      </w:r>
      <w:r>
        <w:rPr>
          <w:spacing w:val="-5"/>
        </w:rPr>
        <w:t xml:space="preserve"> </w:t>
      </w:r>
      <w:r>
        <w:t>se</w:t>
      </w:r>
      <w:r>
        <w:rPr>
          <w:spacing w:val="-9"/>
        </w:rPr>
        <w:t xml:space="preserve"> </w:t>
      </w:r>
      <w:r>
        <w:t>vedea, Baza</w:t>
      </w:r>
      <w:r>
        <w:rPr>
          <w:spacing w:val="-5"/>
        </w:rPr>
        <w:t xml:space="preserve"> </w:t>
      </w:r>
      <w:r>
        <w:t>legala,</w:t>
      </w:r>
      <w:r>
        <w:rPr>
          <w:spacing w:val="-2"/>
        </w:rPr>
        <w:t xml:space="preserve"> </w:t>
      </w:r>
      <w:r>
        <w:t>de</w:t>
      </w:r>
      <w:r>
        <w:rPr>
          <w:spacing w:val="-5"/>
        </w:rPr>
        <w:t xml:space="preserve"> </w:t>
      </w:r>
      <w:r>
        <w:t>mai</w:t>
      </w:r>
      <w:r>
        <w:rPr>
          <w:spacing w:val="-7"/>
        </w:rPr>
        <w:t xml:space="preserve"> </w:t>
      </w:r>
      <w:r>
        <w:t>jos).</w:t>
      </w:r>
      <w:r>
        <w:rPr>
          <w:spacing w:val="-1"/>
        </w:rPr>
        <w:t xml:space="preserve"> </w:t>
      </w:r>
      <w:r>
        <w:t>Participarea</w:t>
      </w:r>
      <w:r>
        <w:rPr>
          <w:spacing w:val="-5"/>
        </w:rPr>
        <w:t xml:space="preserve"> </w:t>
      </w:r>
      <w:r>
        <w:t>este</w:t>
      </w:r>
      <w:r>
        <w:rPr>
          <w:spacing w:val="-10"/>
        </w:rPr>
        <w:t xml:space="preserve"> </w:t>
      </w:r>
      <w:r>
        <w:t>deschisă</w:t>
      </w:r>
      <w:r>
        <w:rPr>
          <w:spacing w:val="-1"/>
        </w:rPr>
        <w:t xml:space="preserve"> </w:t>
      </w:r>
      <w:r>
        <w:t>si</w:t>
      </w:r>
      <w:r>
        <w:rPr>
          <w:spacing w:val="-11"/>
        </w:rPr>
        <w:t xml:space="preserve"> </w:t>
      </w:r>
      <w:r>
        <w:t>organizațiilor</w:t>
      </w:r>
      <w:r>
        <w:rPr>
          <w:spacing w:val="-1"/>
        </w:rPr>
        <w:t xml:space="preserve"> </w:t>
      </w:r>
      <w:r>
        <w:t>internaționale.</w:t>
      </w:r>
      <w:r>
        <w:rPr>
          <w:spacing w:val="-6"/>
        </w:rPr>
        <w:t xml:space="preserve"> </w:t>
      </w:r>
      <w:r>
        <w:t>Toate bunurile</w:t>
      </w:r>
      <w:r>
        <w:rPr>
          <w:spacing w:val="-2"/>
        </w:rPr>
        <w:t xml:space="preserve"> </w:t>
      </w:r>
      <w:r>
        <w:t>în cadrul acestui contract trebuie</w:t>
      </w:r>
      <w:r>
        <w:rPr>
          <w:spacing w:val="-2"/>
        </w:rPr>
        <w:t xml:space="preserve"> </w:t>
      </w:r>
      <w:r>
        <w:t>să provină din una sau mai multe</w:t>
      </w:r>
      <w:r>
        <w:rPr>
          <w:spacing w:val="-2"/>
        </w:rPr>
        <w:t xml:space="preserve"> </w:t>
      </w:r>
      <w:r>
        <w:t>dintre</w:t>
      </w:r>
      <w:r>
        <w:rPr>
          <w:spacing w:val="-2"/>
        </w:rPr>
        <w:t xml:space="preserve"> </w:t>
      </w:r>
      <w:r>
        <w:t>aceste</w:t>
      </w:r>
      <w:r>
        <w:rPr>
          <w:spacing w:val="-2"/>
        </w:rPr>
        <w:t xml:space="preserve"> </w:t>
      </w:r>
      <w:r>
        <w:t>țări. Cu toate</w:t>
      </w:r>
      <w:r>
        <w:rPr>
          <w:spacing w:val="-7"/>
        </w:rPr>
        <w:t xml:space="preserve"> </w:t>
      </w:r>
      <w:r>
        <w:t>acestea, dacă suma este sub 100.000 de euro per achiziție, ele pot proveni din orice țară.</w:t>
      </w:r>
    </w:p>
    <w:p w:rsidR="00E35E5A" w:rsidRDefault="00BF39B6">
      <w:pPr>
        <w:pStyle w:val="a4"/>
        <w:numPr>
          <w:ilvl w:val="0"/>
          <w:numId w:val="165"/>
        </w:numPr>
        <w:tabs>
          <w:tab w:val="left" w:pos="513"/>
        </w:tabs>
        <w:spacing w:before="101"/>
        <w:ind w:left="512" w:hanging="227"/>
        <w:jc w:val="both"/>
        <w:rPr>
          <w:b/>
        </w:rPr>
      </w:pPr>
      <w:r>
        <w:rPr>
          <w:b/>
        </w:rPr>
        <w:t>Motive</w:t>
      </w:r>
      <w:r>
        <w:rPr>
          <w:b/>
          <w:spacing w:val="-6"/>
        </w:rPr>
        <w:t xml:space="preserve"> </w:t>
      </w:r>
      <w:r>
        <w:rPr>
          <w:b/>
        </w:rPr>
        <w:t>de</w:t>
      </w:r>
      <w:r>
        <w:rPr>
          <w:b/>
          <w:spacing w:val="-5"/>
        </w:rPr>
        <w:t xml:space="preserve"> </w:t>
      </w:r>
      <w:r>
        <w:rPr>
          <w:b/>
          <w:spacing w:val="-2"/>
        </w:rPr>
        <w:t>excludere</w:t>
      </w:r>
    </w:p>
    <w:p w:rsidR="00E35E5A" w:rsidRDefault="00BF39B6">
      <w:pPr>
        <w:spacing w:before="98" w:line="244" w:lineRule="auto"/>
        <w:ind w:left="1006"/>
        <w:rPr>
          <w:b/>
        </w:rPr>
      </w:pPr>
      <w:r>
        <w:t>Ofertanții trebuie să depună o declarație semnată, inclusă în formularul de participare pentru un contract de lucrări,</w:t>
      </w:r>
      <w:r>
        <w:rPr>
          <w:spacing w:val="-4"/>
        </w:rPr>
        <w:t xml:space="preserve"> </w:t>
      </w:r>
      <w:r>
        <w:t>în</w:t>
      </w:r>
      <w:r>
        <w:rPr>
          <w:spacing w:val="-5"/>
        </w:rPr>
        <w:t xml:space="preserve"> </w:t>
      </w:r>
      <w:r>
        <w:t>sensul</w:t>
      </w:r>
      <w:r>
        <w:rPr>
          <w:spacing w:val="-4"/>
        </w:rPr>
        <w:t xml:space="preserve"> </w:t>
      </w:r>
      <w:r>
        <w:t>că nu</w:t>
      </w:r>
      <w:r>
        <w:rPr>
          <w:spacing w:val="-1"/>
        </w:rPr>
        <w:t xml:space="preserve"> </w:t>
      </w:r>
      <w:r>
        <w:t>se</w:t>
      </w:r>
      <w:r>
        <w:rPr>
          <w:spacing w:val="-8"/>
        </w:rPr>
        <w:t xml:space="preserve"> </w:t>
      </w:r>
      <w:r>
        <w:t>află în</w:t>
      </w:r>
      <w:r>
        <w:rPr>
          <w:spacing w:val="-1"/>
        </w:rPr>
        <w:t xml:space="preserve"> </w:t>
      </w:r>
      <w:r>
        <w:t>niciuna dintre</w:t>
      </w:r>
      <w:r>
        <w:rPr>
          <w:spacing w:val="-8"/>
        </w:rPr>
        <w:t xml:space="preserve"> </w:t>
      </w:r>
      <w:r>
        <w:t>situațiile</w:t>
      </w:r>
      <w:r>
        <w:rPr>
          <w:spacing w:val="-3"/>
        </w:rPr>
        <w:t xml:space="preserve"> </w:t>
      </w:r>
      <w:r>
        <w:t>enumerate</w:t>
      </w:r>
      <w:r>
        <w:rPr>
          <w:spacing w:val="-8"/>
        </w:rPr>
        <w:t xml:space="preserve"> </w:t>
      </w:r>
      <w:r>
        <w:t>la punctul</w:t>
      </w:r>
      <w:r>
        <w:rPr>
          <w:spacing w:val="-5"/>
        </w:rPr>
        <w:t xml:space="preserve"> </w:t>
      </w:r>
      <w:r>
        <w:t>2.3.3</w:t>
      </w:r>
      <w:r>
        <w:rPr>
          <w:spacing w:val="-1"/>
        </w:rPr>
        <w:t xml:space="preserve"> </w:t>
      </w:r>
      <w:r>
        <w:t xml:space="preserve">din </w:t>
      </w:r>
      <w:r>
        <w:rPr>
          <w:b/>
        </w:rPr>
        <w:t>Ghidul</w:t>
      </w:r>
      <w:r>
        <w:rPr>
          <w:b/>
          <w:spacing w:val="-5"/>
        </w:rPr>
        <w:t xml:space="preserve"> </w:t>
      </w:r>
      <w:r>
        <w:rPr>
          <w:b/>
        </w:rPr>
        <w:t xml:space="preserve">practic PRAG </w:t>
      </w:r>
      <w:r>
        <w:rPr>
          <w:b/>
          <w:spacing w:val="-2"/>
        </w:rPr>
        <w:t>2016.</w:t>
      </w:r>
    </w:p>
    <w:p w:rsidR="00E35E5A" w:rsidRDefault="00BF39B6">
      <w:pPr>
        <w:pStyle w:val="a4"/>
        <w:numPr>
          <w:ilvl w:val="0"/>
          <w:numId w:val="165"/>
        </w:numPr>
        <w:tabs>
          <w:tab w:val="left" w:pos="623"/>
        </w:tabs>
        <w:spacing w:before="90"/>
        <w:ind w:left="622" w:hanging="337"/>
        <w:jc w:val="left"/>
        <w:rPr>
          <w:b/>
        </w:rPr>
      </w:pPr>
      <w:r>
        <w:rPr>
          <w:b/>
        </w:rPr>
        <w:t>Număr</w:t>
      </w:r>
      <w:r>
        <w:rPr>
          <w:b/>
          <w:spacing w:val="-7"/>
        </w:rPr>
        <w:t xml:space="preserve"> </w:t>
      </w:r>
      <w:r>
        <w:rPr>
          <w:b/>
        </w:rPr>
        <w:t>de</w:t>
      </w:r>
      <w:r>
        <w:rPr>
          <w:b/>
          <w:spacing w:val="-7"/>
        </w:rPr>
        <w:t xml:space="preserve"> </w:t>
      </w:r>
      <w:r>
        <w:rPr>
          <w:b/>
          <w:spacing w:val="-2"/>
        </w:rPr>
        <w:t>oferte</w:t>
      </w:r>
    </w:p>
    <w:p w:rsidR="00E35E5A" w:rsidRDefault="00BF39B6">
      <w:pPr>
        <w:spacing w:before="98"/>
        <w:ind w:left="997" w:right="120"/>
        <w:jc w:val="both"/>
      </w:pPr>
      <w:r>
        <w:t>Ofertanții pot depune o singură ofertă per lot. Ofertele pentru părți dintr-un lot nu vor fi luate în considerare. Orice</w:t>
      </w:r>
      <w:r>
        <w:rPr>
          <w:spacing w:val="-6"/>
        </w:rPr>
        <w:t xml:space="preserve"> </w:t>
      </w:r>
      <w:r>
        <w:t>ofertant poate</w:t>
      </w:r>
      <w:r>
        <w:rPr>
          <w:spacing w:val="-7"/>
        </w:rPr>
        <w:t xml:space="preserve"> </w:t>
      </w:r>
      <w:r>
        <w:t>specifica în</w:t>
      </w:r>
      <w:r>
        <w:rPr>
          <w:spacing w:val="-5"/>
        </w:rPr>
        <w:t xml:space="preserve"> </w:t>
      </w:r>
      <w:r>
        <w:t>oferta sa</w:t>
      </w:r>
      <w:r>
        <w:rPr>
          <w:spacing w:val="-2"/>
        </w:rPr>
        <w:t xml:space="preserve"> </w:t>
      </w:r>
      <w:r>
        <w:t>că</w:t>
      </w:r>
      <w:r>
        <w:rPr>
          <w:spacing w:val="-2"/>
        </w:rPr>
        <w:t xml:space="preserve"> </w:t>
      </w:r>
      <w:r>
        <w:t>va</w:t>
      </w:r>
      <w:r>
        <w:rPr>
          <w:spacing w:val="-2"/>
        </w:rPr>
        <w:t xml:space="preserve"> </w:t>
      </w:r>
      <w:r>
        <w:t>aplica o</w:t>
      </w:r>
      <w:r>
        <w:rPr>
          <w:spacing w:val="-5"/>
        </w:rPr>
        <w:t xml:space="preserve"> </w:t>
      </w:r>
      <w:r>
        <w:t>reducere</w:t>
      </w:r>
      <w:r>
        <w:rPr>
          <w:spacing w:val="-7"/>
        </w:rPr>
        <w:t xml:space="preserve"> </w:t>
      </w:r>
      <w:r>
        <w:t>în</w:t>
      </w:r>
      <w:r>
        <w:rPr>
          <w:spacing w:val="-5"/>
        </w:rPr>
        <w:t xml:space="preserve"> </w:t>
      </w:r>
      <w:r>
        <w:t>cazul</w:t>
      </w:r>
      <w:r>
        <w:rPr>
          <w:spacing w:val="-4"/>
        </w:rPr>
        <w:t xml:space="preserve"> </w:t>
      </w:r>
      <w:r>
        <w:t>în</w:t>
      </w:r>
      <w:r>
        <w:rPr>
          <w:spacing w:val="-5"/>
        </w:rPr>
        <w:t xml:space="preserve"> </w:t>
      </w:r>
      <w:r>
        <w:t>care</w:t>
      </w:r>
      <w:r>
        <w:rPr>
          <w:spacing w:val="-7"/>
        </w:rPr>
        <w:t xml:space="preserve"> </w:t>
      </w:r>
      <w:r>
        <w:t>oferta sa</w:t>
      </w:r>
      <w:r>
        <w:rPr>
          <w:spacing w:val="-2"/>
        </w:rPr>
        <w:t xml:space="preserve"> </w:t>
      </w:r>
      <w:r>
        <w:t>este</w:t>
      </w:r>
      <w:r>
        <w:rPr>
          <w:spacing w:val="-7"/>
        </w:rPr>
        <w:t xml:space="preserve"> </w:t>
      </w:r>
      <w:r>
        <w:t xml:space="preserve">acceptată pentru </w:t>
      </w:r>
      <w:r>
        <w:lastRenderedPageBreak/>
        <w:t>mai mult de un lot. Ofertanții nu pot prezenta o ofertă pentru o soluție diferită, adăugată la oferta lor pentru lucrările solicitate în dosarul licitației.</w:t>
      </w:r>
    </w:p>
    <w:p w:rsidR="00E35E5A" w:rsidRDefault="00BF39B6">
      <w:pPr>
        <w:pStyle w:val="a4"/>
        <w:numPr>
          <w:ilvl w:val="0"/>
          <w:numId w:val="165"/>
        </w:numPr>
        <w:tabs>
          <w:tab w:val="left" w:pos="618"/>
        </w:tabs>
        <w:spacing w:before="107"/>
        <w:ind w:left="617" w:hanging="332"/>
        <w:jc w:val="both"/>
        <w:rPr>
          <w:b/>
        </w:rPr>
      </w:pPr>
      <w:r>
        <w:rPr>
          <w:b/>
        </w:rPr>
        <w:t>Garanție</w:t>
      </w:r>
      <w:r>
        <w:rPr>
          <w:b/>
          <w:spacing w:val="-6"/>
        </w:rPr>
        <w:t xml:space="preserve"> </w:t>
      </w:r>
      <w:r>
        <w:rPr>
          <w:b/>
        </w:rPr>
        <w:t>de</w:t>
      </w:r>
      <w:r>
        <w:rPr>
          <w:b/>
          <w:spacing w:val="-5"/>
        </w:rPr>
        <w:t xml:space="preserve"> </w:t>
      </w:r>
      <w:r>
        <w:rPr>
          <w:b/>
          <w:spacing w:val="-2"/>
        </w:rPr>
        <w:t>licitație</w:t>
      </w:r>
    </w:p>
    <w:p w:rsidR="00E35E5A" w:rsidRDefault="00BF39B6" w:rsidP="00895C7F">
      <w:pPr>
        <w:spacing w:before="92"/>
        <w:ind w:left="997" w:right="514"/>
        <w:jc w:val="both"/>
      </w:pPr>
      <w:r>
        <w:t>Ofertanții</w:t>
      </w:r>
      <w:r>
        <w:rPr>
          <w:spacing w:val="-6"/>
        </w:rPr>
        <w:t xml:space="preserve"> </w:t>
      </w:r>
      <w:r>
        <w:t>trebuie</w:t>
      </w:r>
      <w:r>
        <w:rPr>
          <w:spacing w:val="-9"/>
        </w:rPr>
        <w:t xml:space="preserve"> </w:t>
      </w:r>
      <w:r>
        <w:t>să furnizeze</w:t>
      </w:r>
      <w:r>
        <w:rPr>
          <w:spacing w:val="-4"/>
        </w:rPr>
        <w:t xml:space="preserve"> </w:t>
      </w:r>
      <w:r>
        <w:t>o</w:t>
      </w:r>
      <w:r>
        <w:rPr>
          <w:spacing w:val="-7"/>
        </w:rPr>
        <w:t xml:space="preserve"> </w:t>
      </w:r>
      <w:r>
        <w:t>garanție</w:t>
      </w:r>
      <w:r>
        <w:rPr>
          <w:spacing w:val="-9"/>
        </w:rPr>
        <w:t xml:space="preserve"> </w:t>
      </w:r>
      <w:r>
        <w:t>de</w:t>
      </w:r>
      <w:r>
        <w:rPr>
          <w:spacing w:val="-9"/>
        </w:rPr>
        <w:t xml:space="preserve"> </w:t>
      </w:r>
      <w:r>
        <w:t>participare</w:t>
      </w:r>
      <w:r>
        <w:rPr>
          <w:spacing w:val="-9"/>
        </w:rPr>
        <w:t xml:space="preserve"> </w:t>
      </w:r>
      <w:r>
        <w:t>de</w:t>
      </w:r>
      <w:r>
        <w:rPr>
          <w:spacing w:val="-2"/>
        </w:rPr>
        <w:t xml:space="preserve"> </w:t>
      </w:r>
      <w:r w:rsidR="00895C7F">
        <w:rPr>
          <w:b/>
          <w:u w:val="single"/>
        </w:rPr>
        <w:t>0,5</w:t>
      </w:r>
      <w:r>
        <w:rPr>
          <w:b/>
          <w:u w:val="single"/>
        </w:rPr>
        <w:t xml:space="preserve">% </w:t>
      </w:r>
      <w:r>
        <w:t>din</w:t>
      </w:r>
      <w:r>
        <w:rPr>
          <w:spacing w:val="-2"/>
        </w:rPr>
        <w:t xml:space="preserve"> </w:t>
      </w:r>
      <w:r>
        <w:t>valoarea ofertei, la momentul</w:t>
      </w:r>
      <w:r>
        <w:rPr>
          <w:spacing w:val="-1"/>
        </w:rPr>
        <w:t xml:space="preserve"> </w:t>
      </w:r>
      <w:r>
        <w:t>depunerii. Această garanție</w:t>
      </w:r>
      <w:r>
        <w:rPr>
          <w:spacing w:val="-2"/>
        </w:rPr>
        <w:t xml:space="preserve"> </w:t>
      </w:r>
      <w:r>
        <w:t>va fi restituită ofertanților necâștigători odată ce</w:t>
      </w:r>
      <w:r>
        <w:rPr>
          <w:spacing w:val="-2"/>
        </w:rPr>
        <w:t xml:space="preserve"> </w:t>
      </w:r>
      <w:r>
        <w:t>procedura de</w:t>
      </w:r>
      <w:r>
        <w:rPr>
          <w:spacing w:val="-2"/>
        </w:rPr>
        <w:t xml:space="preserve"> </w:t>
      </w:r>
      <w:r>
        <w:t>licitație</w:t>
      </w:r>
      <w:r>
        <w:rPr>
          <w:spacing w:val="-2"/>
        </w:rPr>
        <w:t xml:space="preserve"> </w:t>
      </w:r>
      <w:r>
        <w:t>a fost finalizată si</w:t>
      </w:r>
      <w:r w:rsidR="00895C7F">
        <w:t xml:space="preserve"> </w:t>
      </w:r>
      <w:r>
        <w:t>atribuit</w:t>
      </w:r>
      <w:r>
        <w:rPr>
          <w:spacing w:val="-6"/>
        </w:rPr>
        <w:t xml:space="preserve"> </w:t>
      </w:r>
      <w:r>
        <w:t>contractul</w:t>
      </w:r>
      <w:r>
        <w:rPr>
          <w:spacing w:val="-7"/>
        </w:rPr>
        <w:t xml:space="preserve"> </w:t>
      </w:r>
      <w:r>
        <w:t>ofertantului</w:t>
      </w:r>
      <w:r>
        <w:rPr>
          <w:spacing w:val="-9"/>
        </w:rPr>
        <w:t xml:space="preserve"> </w:t>
      </w:r>
      <w:r>
        <w:rPr>
          <w:spacing w:val="-2"/>
        </w:rPr>
        <w:t>câștigător.</w:t>
      </w:r>
    </w:p>
    <w:p w:rsidR="00E35E5A" w:rsidRDefault="00BF39B6">
      <w:pPr>
        <w:pStyle w:val="a4"/>
        <w:numPr>
          <w:ilvl w:val="0"/>
          <w:numId w:val="165"/>
        </w:numPr>
        <w:tabs>
          <w:tab w:val="left" w:pos="618"/>
        </w:tabs>
        <w:spacing w:before="107"/>
        <w:ind w:left="617" w:hanging="332"/>
        <w:jc w:val="both"/>
        <w:rPr>
          <w:b/>
        </w:rPr>
      </w:pPr>
      <w:r>
        <w:rPr>
          <w:b/>
        </w:rPr>
        <w:t>Garanția</w:t>
      </w:r>
      <w:r>
        <w:rPr>
          <w:b/>
          <w:spacing w:val="-9"/>
        </w:rPr>
        <w:t xml:space="preserve"> </w:t>
      </w:r>
      <w:r>
        <w:rPr>
          <w:b/>
        </w:rPr>
        <w:t>de</w:t>
      </w:r>
      <w:r>
        <w:rPr>
          <w:b/>
          <w:spacing w:val="-5"/>
        </w:rPr>
        <w:t xml:space="preserve"> </w:t>
      </w:r>
      <w:r>
        <w:rPr>
          <w:b/>
        </w:rPr>
        <w:t>bună</w:t>
      </w:r>
      <w:r>
        <w:rPr>
          <w:b/>
          <w:spacing w:val="-3"/>
        </w:rPr>
        <w:t xml:space="preserve"> </w:t>
      </w:r>
      <w:r>
        <w:rPr>
          <w:b/>
          <w:spacing w:val="-2"/>
        </w:rPr>
        <w:t>execuție</w:t>
      </w:r>
    </w:p>
    <w:p w:rsidR="00E35E5A" w:rsidRDefault="00BF39B6">
      <w:pPr>
        <w:spacing w:before="92"/>
        <w:ind w:left="1006" w:right="117"/>
        <w:jc w:val="both"/>
      </w:pPr>
      <w:r>
        <w:t xml:space="preserve">Ofertantul câștigător va depune o garanție de bună execuție de </w:t>
      </w:r>
      <w:r w:rsidR="00895C7F">
        <w:rPr>
          <w:b/>
          <w:u w:val="single"/>
        </w:rPr>
        <w:t>3</w:t>
      </w:r>
      <w:r>
        <w:rPr>
          <w:b/>
          <w:u w:val="single"/>
        </w:rPr>
        <w:t>%</w:t>
      </w:r>
      <w:r>
        <w:rPr>
          <w:b/>
        </w:rPr>
        <w:t xml:space="preserve"> </w:t>
      </w:r>
      <w:r>
        <w:t>din valoarea contractului, la semnarea contractului. Această garanție trebuie depusă împreună cu întoarcerea</w:t>
      </w:r>
      <w:r>
        <w:rPr>
          <w:spacing w:val="40"/>
        </w:rPr>
        <w:t xml:space="preserve"> </w:t>
      </w:r>
      <w:r>
        <w:t>contractului contrasemnat în termen de 30</w:t>
      </w:r>
      <w:r>
        <w:rPr>
          <w:spacing w:val="-14"/>
        </w:rPr>
        <w:t xml:space="preserve"> </w:t>
      </w:r>
      <w:r>
        <w:t>de</w:t>
      </w:r>
      <w:r>
        <w:rPr>
          <w:spacing w:val="-14"/>
        </w:rPr>
        <w:t xml:space="preserve"> </w:t>
      </w:r>
      <w:r>
        <w:t>zile</w:t>
      </w:r>
      <w:r>
        <w:rPr>
          <w:spacing w:val="-13"/>
        </w:rPr>
        <w:t xml:space="preserve"> </w:t>
      </w:r>
      <w:r>
        <w:t>după</w:t>
      </w:r>
      <w:r>
        <w:rPr>
          <w:spacing w:val="-7"/>
        </w:rPr>
        <w:t xml:space="preserve"> </w:t>
      </w:r>
      <w:r>
        <w:t>primirea</w:t>
      </w:r>
      <w:r>
        <w:rPr>
          <w:spacing w:val="-7"/>
        </w:rPr>
        <w:t xml:space="preserve"> </w:t>
      </w:r>
      <w:r>
        <w:t>de</w:t>
      </w:r>
      <w:r>
        <w:rPr>
          <w:spacing w:val="-12"/>
        </w:rPr>
        <w:t xml:space="preserve"> </w:t>
      </w:r>
      <w:r>
        <w:t>către</w:t>
      </w:r>
      <w:r>
        <w:rPr>
          <w:spacing w:val="-14"/>
        </w:rPr>
        <w:t xml:space="preserve"> </w:t>
      </w:r>
      <w:r>
        <w:t>ofertant</w:t>
      </w:r>
      <w:r>
        <w:rPr>
          <w:spacing w:val="-9"/>
        </w:rPr>
        <w:t xml:space="preserve"> </w:t>
      </w:r>
      <w:r>
        <w:t>a</w:t>
      </w:r>
      <w:r>
        <w:rPr>
          <w:spacing w:val="-7"/>
        </w:rPr>
        <w:t xml:space="preserve"> </w:t>
      </w:r>
      <w:r>
        <w:t>contractului</w:t>
      </w:r>
      <w:r>
        <w:rPr>
          <w:spacing w:val="-8"/>
        </w:rPr>
        <w:t xml:space="preserve"> </w:t>
      </w:r>
      <w:r>
        <w:t>semnat</w:t>
      </w:r>
      <w:r>
        <w:rPr>
          <w:spacing w:val="-4"/>
        </w:rPr>
        <w:t xml:space="preserve"> </w:t>
      </w:r>
      <w:r>
        <w:t>de</w:t>
      </w:r>
      <w:r>
        <w:rPr>
          <w:spacing w:val="-14"/>
        </w:rPr>
        <w:t xml:space="preserve"> </w:t>
      </w:r>
      <w:r>
        <w:t>către</w:t>
      </w:r>
      <w:r>
        <w:rPr>
          <w:spacing w:val="-14"/>
        </w:rPr>
        <w:t xml:space="preserve"> </w:t>
      </w:r>
      <w:r>
        <w:t>autoritatea</w:t>
      </w:r>
      <w:r>
        <w:rPr>
          <w:spacing w:val="-7"/>
        </w:rPr>
        <w:t xml:space="preserve"> </w:t>
      </w:r>
      <w:r>
        <w:t>contractantă.</w:t>
      </w:r>
      <w:r>
        <w:rPr>
          <w:spacing w:val="-7"/>
        </w:rPr>
        <w:t xml:space="preserve"> </w:t>
      </w:r>
      <w:r>
        <w:t>Dacă</w:t>
      </w:r>
      <w:r>
        <w:rPr>
          <w:spacing w:val="-7"/>
        </w:rPr>
        <w:t xml:space="preserve"> </w:t>
      </w:r>
      <w:r>
        <w:t>ofertantul selectat</w:t>
      </w:r>
      <w:r>
        <w:rPr>
          <w:spacing w:val="-6"/>
        </w:rPr>
        <w:t xml:space="preserve"> </w:t>
      </w:r>
      <w:r>
        <w:t>nu</w:t>
      </w:r>
      <w:r>
        <w:rPr>
          <w:spacing w:val="-7"/>
        </w:rPr>
        <w:t xml:space="preserve"> </w:t>
      </w:r>
      <w:r>
        <w:t>furnizează</w:t>
      </w:r>
      <w:r>
        <w:rPr>
          <w:spacing w:val="-5"/>
        </w:rPr>
        <w:t xml:space="preserve"> </w:t>
      </w:r>
      <w:r>
        <w:t>o</w:t>
      </w:r>
      <w:r>
        <w:rPr>
          <w:spacing w:val="-12"/>
        </w:rPr>
        <w:t xml:space="preserve"> </w:t>
      </w:r>
      <w:r>
        <w:t>astfel</w:t>
      </w:r>
      <w:r>
        <w:rPr>
          <w:spacing w:val="-10"/>
        </w:rPr>
        <w:t xml:space="preserve"> </w:t>
      </w:r>
      <w:r>
        <w:t>de</w:t>
      </w:r>
      <w:r>
        <w:rPr>
          <w:spacing w:val="-14"/>
        </w:rPr>
        <w:t xml:space="preserve"> </w:t>
      </w:r>
      <w:r>
        <w:t>garanție</w:t>
      </w:r>
      <w:r>
        <w:rPr>
          <w:spacing w:val="-14"/>
        </w:rPr>
        <w:t xml:space="preserve"> </w:t>
      </w:r>
      <w:r>
        <w:t>în</w:t>
      </w:r>
      <w:r>
        <w:rPr>
          <w:spacing w:val="-12"/>
        </w:rPr>
        <w:t xml:space="preserve"> </w:t>
      </w:r>
      <w:r>
        <w:t>această</w:t>
      </w:r>
      <w:r>
        <w:rPr>
          <w:spacing w:val="-9"/>
        </w:rPr>
        <w:t xml:space="preserve"> </w:t>
      </w:r>
      <w:r>
        <w:t>perioadă,</w:t>
      </w:r>
      <w:r>
        <w:rPr>
          <w:spacing w:val="-6"/>
        </w:rPr>
        <w:t xml:space="preserve"> </w:t>
      </w:r>
      <w:r>
        <w:t>contractul</w:t>
      </w:r>
      <w:r>
        <w:rPr>
          <w:spacing w:val="-10"/>
        </w:rPr>
        <w:t xml:space="preserve"> </w:t>
      </w:r>
      <w:r>
        <w:t>va</w:t>
      </w:r>
      <w:r>
        <w:rPr>
          <w:spacing w:val="-5"/>
        </w:rPr>
        <w:t xml:space="preserve"> </w:t>
      </w:r>
      <w:r>
        <w:t>deveni</w:t>
      </w:r>
      <w:r>
        <w:rPr>
          <w:spacing w:val="-10"/>
        </w:rPr>
        <w:t xml:space="preserve"> </w:t>
      </w:r>
      <w:r>
        <w:t>nul,</w:t>
      </w:r>
      <w:r>
        <w:rPr>
          <w:spacing w:val="-6"/>
        </w:rPr>
        <w:t xml:space="preserve"> </w:t>
      </w:r>
      <w:r>
        <w:t>iar</w:t>
      </w:r>
      <w:r>
        <w:rPr>
          <w:spacing w:val="-8"/>
        </w:rPr>
        <w:t xml:space="preserve"> </w:t>
      </w:r>
      <w:r>
        <w:t>un</w:t>
      </w:r>
      <w:r>
        <w:rPr>
          <w:spacing w:val="-12"/>
        </w:rPr>
        <w:t xml:space="preserve"> </w:t>
      </w:r>
      <w:r>
        <w:t>nou contract</w:t>
      </w:r>
      <w:r>
        <w:rPr>
          <w:spacing w:val="-10"/>
        </w:rPr>
        <w:t xml:space="preserve"> </w:t>
      </w:r>
      <w:r>
        <w:t>poate fi redactat si trimis ofertantului care a depus următoarea oferta cea mai ieftină.</w:t>
      </w:r>
    </w:p>
    <w:p w:rsidR="00E35E5A" w:rsidRDefault="00BF39B6">
      <w:pPr>
        <w:pStyle w:val="a4"/>
        <w:numPr>
          <w:ilvl w:val="0"/>
          <w:numId w:val="165"/>
        </w:numPr>
        <w:tabs>
          <w:tab w:val="left" w:pos="566"/>
        </w:tabs>
        <w:spacing w:before="109"/>
        <w:ind w:left="565" w:hanging="280"/>
        <w:jc w:val="both"/>
        <w:rPr>
          <w:b/>
          <w:sz w:val="20"/>
        </w:rPr>
      </w:pPr>
      <w:r>
        <w:rPr>
          <w:b/>
        </w:rPr>
        <w:t>Informatii</w:t>
      </w:r>
      <w:r>
        <w:rPr>
          <w:b/>
          <w:spacing w:val="-8"/>
        </w:rPr>
        <w:t xml:space="preserve"> </w:t>
      </w:r>
      <w:r>
        <w:rPr>
          <w:b/>
        </w:rPr>
        <w:t>si</w:t>
      </w:r>
      <w:r>
        <w:rPr>
          <w:b/>
          <w:spacing w:val="-4"/>
        </w:rPr>
        <w:t xml:space="preserve"> </w:t>
      </w:r>
      <w:r>
        <w:rPr>
          <w:b/>
        </w:rPr>
        <w:t>vizita</w:t>
      </w:r>
      <w:r>
        <w:rPr>
          <w:b/>
          <w:spacing w:val="-7"/>
        </w:rPr>
        <w:t xml:space="preserve"> </w:t>
      </w:r>
      <w:r>
        <w:rPr>
          <w:b/>
        </w:rPr>
        <w:t>pe</w:t>
      </w:r>
      <w:r>
        <w:rPr>
          <w:b/>
          <w:spacing w:val="-3"/>
        </w:rPr>
        <w:t xml:space="preserve"> </w:t>
      </w:r>
      <w:r>
        <w:rPr>
          <w:b/>
          <w:spacing w:val="-4"/>
        </w:rPr>
        <w:t>teren</w:t>
      </w:r>
    </w:p>
    <w:p w:rsidR="00E35E5A" w:rsidRDefault="00BF39B6">
      <w:pPr>
        <w:spacing w:before="92"/>
        <w:ind w:left="997"/>
      </w:pPr>
      <w:r w:rsidRPr="00137F16">
        <w:rPr>
          <w:b/>
          <w:u w:val="single"/>
        </w:rPr>
        <w:t>O</w:t>
      </w:r>
      <w:r w:rsidRPr="00137F16">
        <w:rPr>
          <w:b/>
          <w:spacing w:val="-4"/>
          <w:u w:val="single"/>
        </w:rPr>
        <w:t xml:space="preserve"> </w:t>
      </w:r>
      <w:r w:rsidRPr="00137F16">
        <w:rPr>
          <w:b/>
          <w:u w:val="single"/>
        </w:rPr>
        <w:t>ședință</w:t>
      </w:r>
      <w:r w:rsidRPr="00137F16">
        <w:rPr>
          <w:b/>
          <w:spacing w:val="-8"/>
          <w:u w:val="single"/>
        </w:rPr>
        <w:t xml:space="preserve"> </w:t>
      </w:r>
      <w:r w:rsidRPr="00137F16">
        <w:rPr>
          <w:b/>
          <w:u w:val="single"/>
        </w:rPr>
        <w:t>de</w:t>
      </w:r>
      <w:r w:rsidRPr="00137F16">
        <w:rPr>
          <w:b/>
          <w:spacing w:val="1"/>
          <w:u w:val="single"/>
        </w:rPr>
        <w:t xml:space="preserve"> </w:t>
      </w:r>
      <w:r w:rsidRPr="00137F16">
        <w:rPr>
          <w:b/>
          <w:u w:val="single"/>
        </w:rPr>
        <w:t>informare</w:t>
      </w:r>
      <w:r w:rsidRPr="00137F16">
        <w:rPr>
          <w:b/>
          <w:spacing w:val="-5"/>
          <w:u w:val="single"/>
        </w:rPr>
        <w:t xml:space="preserve"> </w:t>
      </w:r>
      <w:r w:rsidRPr="00137F16">
        <w:rPr>
          <w:b/>
          <w:u w:val="single"/>
        </w:rPr>
        <w:t>obligatorie</w:t>
      </w:r>
      <w:r w:rsidRPr="00137F16">
        <w:rPr>
          <w:b/>
          <w:spacing w:val="-5"/>
          <w:u w:val="single"/>
        </w:rPr>
        <w:t xml:space="preserve"> </w:t>
      </w:r>
      <w:r w:rsidRPr="00137F16">
        <w:rPr>
          <w:b/>
          <w:u w:val="single"/>
        </w:rPr>
        <w:t>si</w:t>
      </w:r>
      <w:r w:rsidRPr="00137F16">
        <w:rPr>
          <w:b/>
          <w:spacing w:val="-5"/>
          <w:u w:val="single"/>
        </w:rPr>
        <w:t xml:space="preserve"> </w:t>
      </w:r>
      <w:r w:rsidRPr="00137F16">
        <w:rPr>
          <w:b/>
          <w:u w:val="single"/>
        </w:rPr>
        <w:t>vizita</w:t>
      </w:r>
      <w:r w:rsidRPr="00137F16">
        <w:rPr>
          <w:b/>
          <w:spacing w:val="-7"/>
          <w:u w:val="single"/>
        </w:rPr>
        <w:t xml:space="preserve"> </w:t>
      </w:r>
      <w:r w:rsidRPr="00137F16">
        <w:rPr>
          <w:b/>
          <w:u w:val="single"/>
        </w:rPr>
        <w:t>pe</w:t>
      </w:r>
      <w:r w:rsidRPr="00137F16">
        <w:rPr>
          <w:b/>
          <w:spacing w:val="-5"/>
          <w:u w:val="single"/>
        </w:rPr>
        <w:t xml:space="preserve"> </w:t>
      </w:r>
      <w:r w:rsidRPr="00137F16">
        <w:rPr>
          <w:b/>
          <w:u w:val="single"/>
        </w:rPr>
        <w:t>teren</w:t>
      </w:r>
      <w:r w:rsidR="004F238A">
        <w:rPr>
          <w:b/>
          <w:u w:val="single"/>
        </w:rPr>
        <w:t xml:space="preserve"> (repetata)</w:t>
      </w:r>
      <w:r w:rsidRPr="00137F16">
        <w:rPr>
          <w:b/>
          <w:spacing w:val="-3"/>
        </w:rPr>
        <w:t xml:space="preserve"> </w:t>
      </w:r>
      <w:r w:rsidRPr="00137F16">
        <w:t>va avea loc</w:t>
      </w:r>
      <w:r w:rsidRPr="00137F16">
        <w:rPr>
          <w:spacing w:val="-3"/>
        </w:rPr>
        <w:t xml:space="preserve"> </w:t>
      </w:r>
      <w:r w:rsidR="004F238A">
        <w:rPr>
          <w:b/>
          <w:u w:val="single"/>
        </w:rPr>
        <w:t>22</w:t>
      </w:r>
      <w:r w:rsidR="00137F16" w:rsidRPr="00137F16">
        <w:rPr>
          <w:b/>
          <w:u w:val="single"/>
        </w:rPr>
        <w:t>.07</w:t>
      </w:r>
      <w:r w:rsidRPr="00137F16">
        <w:rPr>
          <w:b/>
          <w:u w:val="single"/>
        </w:rPr>
        <w:t>.2022,</w:t>
      </w:r>
      <w:r w:rsidRPr="00137F16">
        <w:rPr>
          <w:b/>
          <w:spacing w:val="-1"/>
          <w:u w:val="single"/>
        </w:rPr>
        <w:t xml:space="preserve"> </w:t>
      </w:r>
      <w:r w:rsidR="004F238A">
        <w:rPr>
          <w:b/>
          <w:u w:val="single"/>
        </w:rPr>
        <w:t>14:00-15</w:t>
      </w:r>
      <w:r w:rsidRPr="00137F16">
        <w:rPr>
          <w:b/>
          <w:u w:val="single"/>
        </w:rPr>
        <w:t>:00</w:t>
      </w:r>
      <w:r w:rsidRPr="00137F16">
        <w:t>,</w:t>
      </w:r>
      <w:r>
        <w:rPr>
          <w:spacing w:val="-4"/>
        </w:rPr>
        <w:t xml:space="preserve"> </w:t>
      </w:r>
      <w:r w:rsidR="00895C7F">
        <w:t>Primaria s.Gotești</w:t>
      </w:r>
      <w:r>
        <w:rPr>
          <w:spacing w:val="-2"/>
        </w:rPr>
        <w:t>.</w:t>
      </w:r>
    </w:p>
    <w:p w:rsidR="00E35E5A" w:rsidRDefault="00BF39B6">
      <w:pPr>
        <w:spacing w:before="103"/>
        <w:ind w:left="997"/>
        <w:rPr>
          <w:b/>
        </w:rPr>
      </w:pPr>
      <w:r>
        <w:rPr>
          <w:b/>
        </w:rPr>
        <w:t>Candidații vor delega</w:t>
      </w:r>
      <w:r>
        <w:rPr>
          <w:b/>
          <w:spacing w:val="-1"/>
        </w:rPr>
        <w:t xml:space="preserve"> </w:t>
      </w:r>
      <w:r>
        <w:rPr>
          <w:b/>
        </w:rPr>
        <w:t>obligatoriu un specialist calificat în domeniul construcțiilor, pentru participare la vizita organizată.</w:t>
      </w:r>
    </w:p>
    <w:p w:rsidR="00E35E5A" w:rsidRDefault="00BF39B6">
      <w:pPr>
        <w:spacing w:before="104"/>
        <w:ind w:left="997"/>
        <w:rPr>
          <w:b/>
        </w:rPr>
      </w:pPr>
      <w:r>
        <w:rPr>
          <w:b/>
        </w:rPr>
        <w:t>În</w:t>
      </w:r>
      <w:r>
        <w:rPr>
          <w:b/>
          <w:spacing w:val="-10"/>
        </w:rPr>
        <w:t xml:space="preserve"> </w:t>
      </w:r>
      <w:r>
        <w:rPr>
          <w:b/>
        </w:rPr>
        <w:t>condițiile</w:t>
      </w:r>
      <w:r>
        <w:rPr>
          <w:b/>
          <w:spacing w:val="-6"/>
        </w:rPr>
        <w:t xml:space="preserve"> </w:t>
      </w:r>
      <w:r>
        <w:rPr>
          <w:b/>
        </w:rPr>
        <w:t>situației</w:t>
      </w:r>
      <w:r>
        <w:rPr>
          <w:b/>
          <w:spacing w:val="-8"/>
        </w:rPr>
        <w:t xml:space="preserve"> </w:t>
      </w:r>
      <w:r>
        <w:rPr>
          <w:b/>
        </w:rPr>
        <w:t>epidemiologice</w:t>
      </w:r>
      <w:r>
        <w:rPr>
          <w:b/>
          <w:spacing w:val="-6"/>
        </w:rPr>
        <w:t xml:space="preserve"> </w:t>
      </w:r>
      <w:r>
        <w:rPr>
          <w:b/>
        </w:rPr>
        <w:t>provocate</w:t>
      </w:r>
      <w:r>
        <w:rPr>
          <w:b/>
          <w:spacing w:val="-6"/>
        </w:rPr>
        <w:t xml:space="preserve"> </w:t>
      </w:r>
      <w:r>
        <w:rPr>
          <w:b/>
        </w:rPr>
        <w:t>de</w:t>
      </w:r>
      <w:r>
        <w:rPr>
          <w:b/>
          <w:spacing w:val="-6"/>
        </w:rPr>
        <w:t xml:space="preserve"> </w:t>
      </w:r>
      <w:r>
        <w:rPr>
          <w:b/>
        </w:rPr>
        <w:t>COVID</w:t>
      </w:r>
      <w:r>
        <w:rPr>
          <w:b/>
          <w:spacing w:val="-5"/>
        </w:rPr>
        <w:t xml:space="preserve"> </w:t>
      </w:r>
      <w:r>
        <w:rPr>
          <w:b/>
        </w:rPr>
        <w:t>2019,</w:t>
      </w:r>
      <w:r>
        <w:rPr>
          <w:b/>
          <w:spacing w:val="-7"/>
        </w:rPr>
        <w:t xml:space="preserve"> </w:t>
      </w:r>
      <w:r>
        <w:rPr>
          <w:b/>
        </w:rPr>
        <w:t>participanții</w:t>
      </w:r>
      <w:r>
        <w:rPr>
          <w:b/>
          <w:spacing w:val="-8"/>
        </w:rPr>
        <w:t xml:space="preserve"> </w:t>
      </w:r>
      <w:r>
        <w:rPr>
          <w:b/>
        </w:rPr>
        <w:t>vor</w:t>
      </w:r>
      <w:r>
        <w:rPr>
          <w:b/>
          <w:spacing w:val="-6"/>
        </w:rPr>
        <w:t xml:space="preserve"> </w:t>
      </w:r>
      <w:r>
        <w:rPr>
          <w:b/>
        </w:rPr>
        <w:t>respecta</w:t>
      </w:r>
      <w:r>
        <w:rPr>
          <w:b/>
          <w:spacing w:val="-9"/>
        </w:rPr>
        <w:t xml:space="preserve"> </w:t>
      </w:r>
      <w:r>
        <w:rPr>
          <w:b/>
        </w:rPr>
        <w:t>toate</w:t>
      </w:r>
      <w:r>
        <w:rPr>
          <w:b/>
          <w:spacing w:val="-1"/>
        </w:rPr>
        <w:t xml:space="preserve"> </w:t>
      </w:r>
      <w:r>
        <w:rPr>
          <w:b/>
        </w:rPr>
        <w:t>măsurile de protecție.</w:t>
      </w:r>
    </w:p>
    <w:p w:rsidR="00E35E5A" w:rsidRDefault="00BF39B6">
      <w:pPr>
        <w:spacing w:before="98"/>
        <w:ind w:left="286"/>
        <w:rPr>
          <w:b/>
        </w:rPr>
      </w:pPr>
      <w:r>
        <w:rPr>
          <w:b/>
        </w:rPr>
        <w:t>Este</w:t>
      </w:r>
      <w:r>
        <w:rPr>
          <w:b/>
          <w:spacing w:val="-7"/>
        </w:rPr>
        <w:t xml:space="preserve"> </w:t>
      </w:r>
      <w:r>
        <w:rPr>
          <w:b/>
        </w:rPr>
        <w:t>necesar</w:t>
      </w:r>
      <w:r>
        <w:rPr>
          <w:b/>
          <w:spacing w:val="-5"/>
        </w:rPr>
        <w:t xml:space="preserve"> </w:t>
      </w:r>
      <w:r>
        <w:rPr>
          <w:b/>
        </w:rPr>
        <w:t>înregistrarea</w:t>
      </w:r>
      <w:r>
        <w:rPr>
          <w:b/>
          <w:spacing w:val="-9"/>
        </w:rPr>
        <w:t xml:space="preserve"> </w:t>
      </w:r>
      <w:r>
        <w:rPr>
          <w:b/>
          <w:spacing w:val="-2"/>
        </w:rPr>
        <w:t>prealabilă.</w:t>
      </w:r>
    </w:p>
    <w:p w:rsidR="00E35E5A" w:rsidRDefault="00BF39B6">
      <w:pPr>
        <w:spacing w:before="98"/>
        <w:ind w:left="344"/>
      </w:pPr>
      <w:r>
        <w:t>Informații</w:t>
      </w:r>
      <w:r>
        <w:rPr>
          <w:spacing w:val="-2"/>
        </w:rPr>
        <w:t xml:space="preserve"> </w:t>
      </w:r>
      <w:r>
        <w:t>de</w:t>
      </w:r>
      <w:r>
        <w:rPr>
          <w:spacing w:val="-10"/>
        </w:rPr>
        <w:t xml:space="preserve"> </w:t>
      </w:r>
      <w:r>
        <w:t>contact</w:t>
      </w:r>
      <w:r>
        <w:rPr>
          <w:spacing w:val="-2"/>
        </w:rPr>
        <w:t xml:space="preserve"> </w:t>
      </w:r>
      <w:r>
        <w:t>pentru</w:t>
      </w:r>
      <w:r>
        <w:rPr>
          <w:spacing w:val="50"/>
        </w:rPr>
        <w:t xml:space="preserve"> </w:t>
      </w:r>
      <w:r>
        <w:t>înregistrare</w:t>
      </w:r>
      <w:r>
        <w:rPr>
          <w:spacing w:val="-10"/>
        </w:rPr>
        <w:t xml:space="preserve"> </w:t>
      </w:r>
      <w:r>
        <w:t>in</w:t>
      </w:r>
      <w:r>
        <w:rPr>
          <w:spacing w:val="-7"/>
        </w:rPr>
        <w:t xml:space="preserve"> </w:t>
      </w:r>
      <w:r>
        <w:t>lista de</w:t>
      </w:r>
      <w:r>
        <w:rPr>
          <w:spacing w:val="-9"/>
        </w:rPr>
        <w:t xml:space="preserve"> </w:t>
      </w:r>
      <w:r>
        <w:rPr>
          <w:spacing w:val="-2"/>
        </w:rPr>
        <w:t>participare:</w:t>
      </w:r>
    </w:p>
    <w:p w:rsidR="00E35E5A" w:rsidRDefault="009F42A7">
      <w:pPr>
        <w:spacing w:before="102"/>
        <w:ind w:left="344"/>
        <w:rPr>
          <w:b/>
        </w:rPr>
      </w:pPr>
      <w:hyperlink r:id="rId9">
        <w:r w:rsidR="00895C7F">
          <w:rPr>
            <w:b/>
            <w:u w:val="single"/>
          </w:rPr>
          <w:t>060341544</w:t>
        </w:r>
        <w:r w:rsidR="00BF39B6">
          <w:rPr>
            <w:b/>
            <w:spacing w:val="-11"/>
            <w:u w:val="single"/>
          </w:rPr>
          <w:t xml:space="preserve"> </w:t>
        </w:r>
        <w:r w:rsidR="00895C7F">
          <w:rPr>
            <w:b/>
            <w:u w:val="single"/>
          </w:rPr>
          <w:t>Bolocan Romao</w:t>
        </w:r>
        <w:r w:rsidR="00BF39B6">
          <w:rPr>
            <w:b/>
            <w:u w:val="single"/>
          </w:rPr>
          <w:t>,</w:t>
        </w:r>
        <w:r w:rsidR="00BF39B6">
          <w:rPr>
            <w:b/>
            <w:spacing w:val="-2"/>
            <w:u w:val="single"/>
          </w:rPr>
          <w:t xml:space="preserve"> </w:t>
        </w:r>
        <w:r w:rsidR="00895C7F">
          <w:rPr>
            <w:b/>
            <w:color w:val="2D74B5"/>
            <w:spacing w:val="-2"/>
            <w:u w:val="single" w:color="000000"/>
          </w:rPr>
          <w:t>roma.roma76bk.ru</w:t>
        </w:r>
      </w:hyperlink>
    </w:p>
    <w:p w:rsidR="00E35E5A" w:rsidRDefault="00BF39B6">
      <w:pPr>
        <w:pStyle w:val="a4"/>
        <w:numPr>
          <w:ilvl w:val="0"/>
          <w:numId w:val="165"/>
        </w:numPr>
        <w:tabs>
          <w:tab w:val="left" w:pos="787"/>
        </w:tabs>
        <w:spacing w:before="103"/>
        <w:ind w:left="786" w:hanging="443"/>
        <w:jc w:val="left"/>
        <w:rPr>
          <w:b/>
        </w:rPr>
      </w:pPr>
      <w:r>
        <w:rPr>
          <w:b/>
          <w:spacing w:val="-2"/>
        </w:rPr>
        <w:t>Valabilitatea</w:t>
      </w:r>
      <w:r>
        <w:rPr>
          <w:b/>
          <w:spacing w:val="6"/>
        </w:rPr>
        <w:t xml:space="preserve"> </w:t>
      </w:r>
      <w:r>
        <w:rPr>
          <w:b/>
          <w:spacing w:val="-2"/>
        </w:rPr>
        <w:t>ofertei</w:t>
      </w:r>
    </w:p>
    <w:p w:rsidR="00E35E5A" w:rsidRDefault="00BF39B6">
      <w:pPr>
        <w:spacing w:before="92"/>
        <w:ind w:left="1006" w:right="113"/>
        <w:jc w:val="both"/>
      </w:pPr>
      <w:r>
        <w:t>Ofertele</w:t>
      </w:r>
      <w:r>
        <w:rPr>
          <w:spacing w:val="-2"/>
        </w:rPr>
        <w:t xml:space="preserve"> </w:t>
      </w:r>
      <w:r>
        <w:t>trebuie</w:t>
      </w:r>
      <w:r>
        <w:rPr>
          <w:spacing w:val="-2"/>
        </w:rPr>
        <w:t xml:space="preserve"> </w:t>
      </w:r>
      <w:r>
        <w:t>să fie</w:t>
      </w:r>
      <w:r>
        <w:rPr>
          <w:spacing w:val="-2"/>
        </w:rPr>
        <w:t xml:space="preserve"> </w:t>
      </w:r>
      <w:r>
        <w:t>valabile</w:t>
      </w:r>
      <w:r>
        <w:rPr>
          <w:spacing w:val="-2"/>
        </w:rPr>
        <w:t xml:space="preserve"> </w:t>
      </w:r>
      <w:r>
        <w:t>pentru o perioadă de</w:t>
      </w:r>
      <w:r>
        <w:rPr>
          <w:spacing w:val="-2"/>
        </w:rPr>
        <w:t xml:space="preserve"> </w:t>
      </w:r>
      <w:r>
        <w:t>90 de</w:t>
      </w:r>
      <w:r>
        <w:rPr>
          <w:spacing w:val="-2"/>
        </w:rPr>
        <w:t xml:space="preserve"> </w:t>
      </w:r>
      <w:r>
        <w:t>zile de</w:t>
      </w:r>
      <w:r>
        <w:rPr>
          <w:spacing w:val="-2"/>
        </w:rPr>
        <w:t xml:space="preserve"> </w:t>
      </w:r>
      <w:r>
        <w:t>la termenul limită de</w:t>
      </w:r>
      <w:r>
        <w:rPr>
          <w:spacing w:val="-2"/>
        </w:rPr>
        <w:t xml:space="preserve"> </w:t>
      </w:r>
      <w:r>
        <w:t>depunere</w:t>
      </w:r>
      <w:r>
        <w:rPr>
          <w:spacing w:val="-2"/>
        </w:rPr>
        <w:t xml:space="preserve"> </w:t>
      </w:r>
      <w:r>
        <w:t>a ofertelor. În situații</w:t>
      </w:r>
      <w:r>
        <w:rPr>
          <w:spacing w:val="-2"/>
        </w:rPr>
        <w:t xml:space="preserve"> </w:t>
      </w:r>
      <w:r>
        <w:t>excepționale</w:t>
      </w:r>
      <w:r>
        <w:rPr>
          <w:spacing w:val="-5"/>
        </w:rPr>
        <w:t xml:space="preserve"> </w:t>
      </w:r>
      <w:r>
        <w:t>Autoritatea Contractantă</w:t>
      </w:r>
      <w:r>
        <w:rPr>
          <w:spacing w:val="-5"/>
        </w:rPr>
        <w:t xml:space="preserve"> </w:t>
      </w:r>
      <w:r>
        <w:t>poate, înainte</w:t>
      </w:r>
      <w:r>
        <w:rPr>
          <w:spacing w:val="-10"/>
        </w:rPr>
        <w:t xml:space="preserve"> </w:t>
      </w:r>
      <w:r>
        <w:t>de</w:t>
      </w:r>
      <w:r>
        <w:rPr>
          <w:spacing w:val="-5"/>
        </w:rPr>
        <w:t xml:space="preserve"> </w:t>
      </w:r>
      <w:r>
        <w:t>expirarea perioadei</w:t>
      </w:r>
      <w:r>
        <w:rPr>
          <w:spacing w:val="-2"/>
        </w:rPr>
        <w:t xml:space="preserve"> </w:t>
      </w:r>
      <w:r>
        <w:t>de</w:t>
      </w:r>
      <w:r>
        <w:rPr>
          <w:spacing w:val="-5"/>
        </w:rPr>
        <w:t xml:space="preserve"> </w:t>
      </w:r>
      <w:r>
        <w:t>valabilitate, să solicite</w:t>
      </w:r>
      <w:r>
        <w:rPr>
          <w:spacing w:val="-9"/>
        </w:rPr>
        <w:t xml:space="preserve"> </w:t>
      </w:r>
      <w:r>
        <w:t>ca ofertanții să extindă valabilitatea ofertelor pentru o anumită perioadă.</w:t>
      </w:r>
    </w:p>
    <w:p w:rsidR="00E35E5A" w:rsidRDefault="00BF39B6">
      <w:pPr>
        <w:pStyle w:val="a4"/>
        <w:numPr>
          <w:ilvl w:val="0"/>
          <w:numId w:val="165"/>
        </w:numPr>
        <w:tabs>
          <w:tab w:val="left" w:pos="676"/>
        </w:tabs>
        <w:spacing w:before="101"/>
        <w:ind w:left="675" w:hanging="390"/>
        <w:jc w:val="both"/>
        <w:rPr>
          <w:b/>
        </w:rPr>
      </w:pPr>
      <w:r>
        <w:rPr>
          <w:b/>
        </w:rPr>
        <w:t>Perioada</w:t>
      </w:r>
      <w:r>
        <w:rPr>
          <w:b/>
          <w:spacing w:val="-9"/>
        </w:rPr>
        <w:t xml:space="preserve"> </w:t>
      </w:r>
      <w:r>
        <w:rPr>
          <w:b/>
        </w:rPr>
        <w:t>de</w:t>
      </w:r>
      <w:r>
        <w:rPr>
          <w:b/>
          <w:spacing w:val="-6"/>
        </w:rPr>
        <w:t xml:space="preserve"> </w:t>
      </w:r>
      <w:r>
        <w:rPr>
          <w:b/>
        </w:rPr>
        <w:t>implementare</w:t>
      </w:r>
      <w:r>
        <w:rPr>
          <w:b/>
          <w:spacing w:val="-6"/>
        </w:rPr>
        <w:t xml:space="preserve"> </w:t>
      </w:r>
      <w:r>
        <w:rPr>
          <w:b/>
        </w:rPr>
        <w:t>a</w:t>
      </w:r>
      <w:r>
        <w:rPr>
          <w:b/>
          <w:spacing w:val="-8"/>
        </w:rPr>
        <w:t xml:space="preserve"> </w:t>
      </w:r>
      <w:r>
        <w:rPr>
          <w:b/>
          <w:spacing w:val="-2"/>
        </w:rPr>
        <w:t>sarcinilor</w:t>
      </w:r>
    </w:p>
    <w:p w:rsidR="00E35E5A" w:rsidRDefault="00BF39B6">
      <w:pPr>
        <w:spacing w:before="102" w:line="336" w:lineRule="auto"/>
        <w:ind w:left="646" w:right="5752" w:hanging="360"/>
        <w:jc w:val="both"/>
        <w:rPr>
          <w:b/>
        </w:rPr>
      </w:pPr>
      <w:r>
        <w:t xml:space="preserve">Perioada de implementare a sarcinilor: </w:t>
      </w:r>
      <w:r w:rsidR="00895C7F">
        <w:rPr>
          <w:b/>
        </w:rPr>
        <w:t>31.12</w:t>
      </w:r>
      <w:r w:rsidR="00E65A17">
        <w:rPr>
          <w:b/>
        </w:rPr>
        <w:t>.2022</w:t>
      </w:r>
      <w:r>
        <w:rPr>
          <w:b/>
        </w:rPr>
        <w:t xml:space="preserve"> SELECTAREA</w:t>
      </w:r>
      <w:r>
        <w:rPr>
          <w:b/>
          <w:spacing w:val="-9"/>
        </w:rPr>
        <w:t xml:space="preserve"> </w:t>
      </w:r>
      <w:r>
        <w:rPr>
          <w:b/>
        </w:rPr>
        <w:t>SI</w:t>
      </w:r>
      <w:r>
        <w:rPr>
          <w:b/>
          <w:spacing w:val="-3"/>
        </w:rPr>
        <w:t xml:space="preserve"> </w:t>
      </w:r>
      <w:r>
        <w:rPr>
          <w:b/>
        </w:rPr>
        <w:t>CRITERII</w:t>
      </w:r>
      <w:r>
        <w:rPr>
          <w:b/>
          <w:spacing w:val="-6"/>
        </w:rPr>
        <w:t xml:space="preserve"> </w:t>
      </w:r>
      <w:r>
        <w:rPr>
          <w:b/>
        </w:rPr>
        <w:t>DE</w:t>
      </w:r>
      <w:r>
        <w:rPr>
          <w:b/>
          <w:spacing w:val="-5"/>
        </w:rPr>
        <w:t xml:space="preserve"> </w:t>
      </w:r>
      <w:r>
        <w:rPr>
          <w:b/>
          <w:spacing w:val="-2"/>
        </w:rPr>
        <w:t>ATRIBUIRE</w:t>
      </w:r>
    </w:p>
    <w:p w:rsidR="00E35E5A" w:rsidRDefault="00BF39B6">
      <w:pPr>
        <w:pStyle w:val="a4"/>
        <w:numPr>
          <w:ilvl w:val="0"/>
          <w:numId w:val="165"/>
        </w:numPr>
        <w:tabs>
          <w:tab w:val="left" w:pos="623"/>
        </w:tabs>
        <w:spacing w:before="2"/>
        <w:ind w:left="622" w:hanging="337"/>
        <w:jc w:val="left"/>
        <w:rPr>
          <w:b/>
        </w:rPr>
      </w:pPr>
      <w:r>
        <w:rPr>
          <w:b/>
        </w:rPr>
        <w:t>Criteriile</w:t>
      </w:r>
      <w:r>
        <w:rPr>
          <w:b/>
          <w:spacing w:val="-9"/>
        </w:rPr>
        <w:t xml:space="preserve"> </w:t>
      </w:r>
      <w:r>
        <w:rPr>
          <w:b/>
        </w:rPr>
        <w:t>de</w:t>
      </w:r>
      <w:r>
        <w:rPr>
          <w:b/>
          <w:spacing w:val="-8"/>
        </w:rPr>
        <w:t xml:space="preserve"> </w:t>
      </w:r>
      <w:r>
        <w:rPr>
          <w:b/>
          <w:spacing w:val="-2"/>
        </w:rPr>
        <w:t>selectare</w:t>
      </w:r>
    </w:p>
    <w:p w:rsidR="00E35E5A" w:rsidRDefault="00BF39B6">
      <w:pPr>
        <w:spacing w:before="98"/>
        <w:ind w:left="286"/>
      </w:pPr>
      <w:r>
        <w:t>În</w:t>
      </w:r>
      <w:r>
        <w:rPr>
          <w:spacing w:val="-9"/>
        </w:rPr>
        <w:t xml:space="preserve"> </w:t>
      </w:r>
      <w:r>
        <w:t>conformitate</w:t>
      </w:r>
      <w:r>
        <w:rPr>
          <w:spacing w:val="-8"/>
        </w:rPr>
        <w:t xml:space="preserve"> </w:t>
      </w:r>
      <w:r>
        <w:t>cu</w:t>
      </w:r>
      <w:r>
        <w:rPr>
          <w:spacing w:val="-2"/>
        </w:rPr>
        <w:t xml:space="preserve"> </w:t>
      </w:r>
      <w:r>
        <w:t>criteriile</w:t>
      </w:r>
      <w:r>
        <w:rPr>
          <w:spacing w:val="-8"/>
        </w:rPr>
        <w:t xml:space="preserve"> </w:t>
      </w:r>
      <w:r>
        <w:t>utilizate</w:t>
      </w:r>
      <w:r>
        <w:rPr>
          <w:spacing w:val="-8"/>
        </w:rPr>
        <w:t xml:space="preserve"> </w:t>
      </w:r>
      <w:r>
        <w:t>în</w:t>
      </w:r>
      <w:r>
        <w:rPr>
          <w:spacing w:val="-7"/>
        </w:rPr>
        <w:t xml:space="preserve"> </w:t>
      </w:r>
      <w:r>
        <w:t>sectiunea</w:t>
      </w:r>
      <w:r>
        <w:rPr>
          <w:spacing w:val="1"/>
        </w:rPr>
        <w:t xml:space="preserve"> </w:t>
      </w:r>
      <w:r>
        <w:t>12.2</w:t>
      </w:r>
      <w:r>
        <w:rPr>
          <w:spacing w:val="-6"/>
        </w:rPr>
        <w:t xml:space="preserve"> </w:t>
      </w:r>
      <w:r>
        <w:t>din</w:t>
      </w:r>
      <w:r>
        <w:rPr>
          <w:spacing w:val="-7"/>
        </w:rPr>
        <w:t xml:space="preserve"> </w:t>
      </w:r>
      <w:r>
        <w:t>Instructiunile</w:t>
      </w:r>
      <w:r>
        <w:rPr>
          <w:spacing w:val="-8"/>
        </w:rPr>
        <w:t xml:space="preserve"> </w:t>
      </w:r>
      <w:r>
        <w:t>pentru</w:t>
      </w:r>
      <w:r>
        <w:rPr>
          <w:spacing w:val="-1"/>
        </w:rPr>
        <w:t xml:space="preserve"> </w:t>
      </w:r>
      <w:r>
        <w:rPr>
          <w:spacing w:val="-2"/>
        </w:rPr>
        <w:t>Ofertanti.</w:t>
      </w:r>
    </w:p>
    <w:p w:rsidR="00E35E5A" w:rsidRDefault="00BF39B6">
      <w:pPr>
        <w:pStyle w:val="a4"/>
        <w:numPr>
          <w:ilvl w:val="0"/>
          <w:numId w:val="165"/>
        </w:numPr>
        <w:tabs>
          <w:tab w:val="left" w:pos="623"/>
        </w:tabs>
        <w:spacing w:before="102"/>
        <w:ind w:left="622" w:hanging="337"/>
        <w:jc w:val="left"/>
        <w:rPr>
          <w:b/>
        </w:rPr>
      </w:pPr>
      <w:r>
        <w:rPr>
          <w:b/>
        </w:rPr>
        <w:t>Criteriile</w:t>
      </w:r>
      <w:r>
        <w:rPr>
          <w:b/>
          <w:spacing w:val="-9"/>
        </w:rPr>
        <w:t xml:space="preserve"> </w:t>
      </w:r>
      <w:r>
        <w:rPr>
          <w:b/>
        </w:rPr>
        <w:t>de</w:t>
      </w:r>
      <w:r>
        <w:rPr>
          <w:b/>
          <w:spacing w:val="-8"/>
        </w:rPr>
        <w:t xml:space="preserve"> </w:t>
      </w:r>
      <w:r>
        <w:rPr>
          <w:b/>
          <w:spacing w:val="-2"/>
        </w:rPr>
        <w:t>atribuire</w:t>
      </w:r>
    </w:p>
    <w:p w:rsidR="00E35E5A" w:rsidRDefault="00BF39B6">
      <w:pPr>
        <w:spacing w:before="98"/>
        <w:ind w:left="430"/>
      </w:pPr>
      <w:r>
        <w:t>Cea</w:t>
      </w:r>
      <w:r>
        <w:rPr>
          <w:spacing w:val="-3"/>
        </w:rPr>
        <w:t xml:space="preserve"> </w:t>
      </w:r>
      <w:r>
        <w:t>mai</w:t>
      </w:r>
      <w:r>
        <w:rPr>
          <w:spacing w:val="-7"/>
        </w:rPr>
        <w:t xml:space="preserve"> </w:t>
      </w:r>
      <w:r>
        <w:t>avantajoasă</w:t>
      </w:r>
      <w:r>
        <w:rPr>
          <w:spacing w:val="-1"/>
        </w:rPr>
        <w:t xml:space="preserve"> </w:t>
      </w:r>
      <w:r>
        <w:t>ofertă</w:t>
      </w:r>
      <w:r>
        <w:rPr>
          <w:spacing w:val="-5"/>
        </w:rPr>
        <w:t xml:space="preserve"> </w:t>
      </w:r>
      <w:r>
        <w:t>economică</w:t>
      </w:r>
      <w:r>
        <w:rPr>
          <w:spacing w:val="-1"/>
        </w:rPr>
        <w:t xml:space="preserve"> </w:t>
      </w:r>
      <w:r>
        <w:t>este</w:t>
      </w:r>
      <w:r>
        <w:rPr>
          <w:spacing w:val="-10"/>
        </w:rPr>
        <w:t xml:space="preserve"> </w:t>
      </w:r>
      <w:r>
        <w:t>oferta licitată</w:t>
      </w:r>
      <w:r>
        <w:rPr>
          <w:spacing w:val="-1"/>
        </w:rPr>
        <w:t xml:space="preserve"> </w:t>
      </w:r>
      <w:r>
        <w:t>din</w:t>
      </w:r>
      <w:r>
        <w:rPr>
          <w:spacing w:val="-8"/>
        </w:rPr>
        <w:t xml:space="preserve"> </w:t>
      </w:r>
      <w:r>
        <w:t>punct</w:t>
      </w:r>
      <w:r>
        <w:rPr>
          <w:spacing w:val="-3"/>
        </w:rPr>
        <w:t xml:space="preserve"> </w:t>
      </w:r>
      <w:r>
        <w:t>de</w:t>
      </w:r>
      <w:r>
        <w:rPr>
          <w:spacing w:val="-5"/>
        </w:rPr>
        <w:t xml:space="preserve"> </w:t>
      </w:r>
      <w:r>
        <w:t>vedere</w:t>
      </w:r>
      <w:r>
        <w:rPr>
          <w:spacing w:val="-10"/>
        </w:rPr>
        <w:t xml:space="preserve"> </w:t>
      </w:r>
      <w:r>
        <w:t>tehnic</w:t>
      </w:r>
      <w:r>
        <w:rPr>
          <w:spacing w:val="-5"/>
        </w:rPr>
        <w:t xml:space="preserve"> </w:t>
      </w:r>
      <w:r>
        <w:t>cu</w:t>
      </w:r>
      <w:r>
        <w:rPr>
          <w:spacing w:val="-3"/>
        </w:rPr>
        <w:t xml:space="preserve"> </w:t>
      </w:r>
      <w:r>
        <w:t>cel</w:t>
      </w:r>
      <w:r>
        <w:rPr>
          <w:spacing w:val="-3"/>
        </w:rPr>
        <w:t xml:space="preserve"> </w:t>
      </w:r>
      <w:r>
        <w:t>mai</w:t>
      </w:r>
      <w:r>
        <w:rPr>
          <w:spacing w:val="-2"/>
        </w:rPr>
        <w:t xml:space="preserve"> </w:t>
      </w:r>
      <w:r>
        <w:t>mic</w:t>
      </w:r>
      <w:r>
        <w:rPr>
          <w:spacing w:val="-5"/>
        </w:rPr>
        <w:t xml:space="preserve"> </w:t>
      </w:r>
      <w:r>
        <w:rPr>
          <w:spacing w:val="-2"/>
        </w:rPr>
        <w:t>preț.</w:t>
      </w:r>
    </w:p>
    <w:p w:rsidR="00E35E5A" w:rsidRDefault="00BF39B6">
      <w:pPr>
        <w:spacing w:before="102"/>
        <w:ind w:left="430"/>
        <w:rPr>
          <w:b/>
        </w:rPr>
      </w:pPr>
      <w:r>
        <w:rPr>
          <w:b/>
          <w:spacing w:val="-2"/>
        </w:rPr>
        <w:t>LICITATIA</w:t>
      </w:r>
    </w:p>
    <w:p w:rsidR="00E35E5A" w:rsidRDefault="00BF39B6">
      <w:pPr>
        <w:pStyle w:val="a4"/>
        <w:numPr>
          <w:ilvl w:val="0"/>
          <w:numId w:val="165"/>
        </w:numPr>
        <w:tabs>
          <w:tab w:val="left" w:pos="623"/>
        </w:tabs>
        <w:spacing w:before="102"/>
        <w:ind w:left="622" w:hanging="337"/>
        <w:jc w:val="both"/>
        <w:rPr>
          <w:b/>
        </w:rPr>
      </w:pPr>
      <w:r>
        <w:rPr>
          <w:b/>
        </w:rPr>
        <w:t>Cum</w:t>
      </w:r>
      <w:r>
        <w:rPr>
          <w:b/>
          <w:spacing w:val="-12"/>
        </w:rPr>
        <w:t xml:space="preserve"> </w:t>
      </w:r>
      <w:r>
        <w:rPr>
          <w:b/>
        </w:rPr>
        <w:t>se</w:t>
      </w:r>
      <w:r>
        <w:rPr>
          <w:b/>
          <w:spacing w:val="-3"/>
        </w:rPr>
        <w:t xml:space="preserve"> </w:t>
      </w:r>
      <w:r>
        <w:rPr>
          <w:b/>
        </w:rPr>
        <w:t>obține</w:t>
      </w:r>
      <w:r>
        <w:rPr>
          <w:b/>
          <w:spacing w:val="-3"/>
        </w:rPr>
        <w:t xml:space="preserve"> </w:t>
      </w:r>
      <w:r>
        <w:rPr>
          <w:b/>
        </w:rPr>
        <w:t>dosarul</w:t>
      </w:r>
      <w:r>
        <w:rPr>
          <w:b/>
          <w:spacing w:val="-5"/>
        </w:rPr>
        <w:t xml:space="preserve"> </w:t>
      </w:r>
      <w:r>
        <w:rPr>
          <w:b/>
        </w:rPr>
        <w:t>de</w:t>
      </w:r>
      <w:r>
        <w:rPr>
          <w:b/>
          <w:spacing w:val="-3"/>
        </w:rPr>
        <w:t xml:space="preserve"> </w:t>
      </w:r>
      <w:r>
        <w:rPr>
          <w:b/>
          <w:spacing w:val="-2"/>
        </w:rPr>
        <w:t>licitație</w:t>
      </w:r>
    </w:p>
    <w:p w:rsidR="00E35E5A" w:rsidRDefault="00BF39B6">
      <w:pPr>
        <w:spacing w:before="93"/>
        <w:ind w:left="286"/>
        <w:jc w:val="both"/>
      </w:pPr>
      <w:r>
        <w:t>Dosarul</w:t>
      </w:r>
      <w:r>
        <w:rPr>
          <w:spacing w:val="-7"/>
        </w:rPr>
        <w:t xml:space="preserve"> </w:t>
      </w:r>
      <w:r>
        <w:t>de</w:t>
      </w:r>
      <w:r>
        <w:rPr>
          <w:spacing w:val="-7"/>
        </w:rPr>
        <w:t xml:space="preserve"> </w:t>
      </w:r>
      <w:r>
        <w:t>licitație</w:t>
      </w:r>
      <w:r>
        <w:rPr>
          <w:spacing w:val="-8"/>
        </w:rPr>
        <w:t xml:space="preserve"> </w:t>
      </w:r>
      <w:r>
        <w:t>este</w:t>
      </w:r>
      <w:r>
        <w:rPr>
          <w:spacing w:val="-2"/>
        </w:rPr>
        <w:t xml:space="preserve"> </w:t>
      </w:r>
      <w:r>
        <w:t>disponibil</w:t>
      </w:r>
      <w:r>
        <w:rPr>
          <w:spacing w:val="-1"/>
        </w:rPr>
        <w:t xml:space="preserve"> </w:t>
      </w:r>
      <w:r>
        <w:t>pe</w:t>
      </w:r>
      <w:r>
        <w:rPr>
          <w:spacing w:val="-7"/>
        </w:rPr>
        <w:t xml:space="preserve"> </w:t>
      </w:r>
      <w:r>
        <w:t>paginile</w:t>
      </w:r>
      <w:r>
        <w:rPr>
          <w:spacing w:val="-8"/>
        </w:rPr>
        <w:t xml:space="preserve"> </w:t>
      </w:r>
      <w:r>
        <w:t>web:</w:t>
      </w:r>
      <w:r>
        <w:rPr>
          <w:spacing w:val="3"/>
        </w:rPr>
        <w:t xml:space="preserve"> </w:t>
      </w:r>
      <w:hyperlink r:id="rId10">
        <w:r>
          <w:rPr>
            <w:color w:val="0462C1"/>
            <w:spacing w:val="-2"/>
            <w:u w:val="single" w:color="0462C1"/>
          </w:rPr>
          <w:t>https://mtender.gov.md/</w:t>
        </w:r>
        <w:r>
          <w:rPr>
            <w:spacing w:val="-2"/>
          </w:rPr>
          <w:t>.</w:t>
        </w:r>
      </w:hyperlink>
    </w:p>
    <w:p w:rsidR="00E35E5A" w:rsidRDefault="00BF39B6">
      <w:pPr>
        <w:spacing w:before="97" w:line="242" w:lineRule="auto"/>
        <w:ind w:left="286" w:right="112"/>
        <w:jc w:val="both"/>
      </w:pPr>
      <w:r>
        <w:t>De asemenea, este disponibil pentru consultare la sediul Autorității Contractante, adresa este indicată în punctul 5 de mai</w:t>
      </w:r>
      <w:r>
        <w:rPr>
          <w:spacing w:val="-16"/>
        </w:rPr>
        <w:t xml:space="preserve"> </w:t>
      </w:r>
      <w:r>
        <w:t>sus.</w:t>
      </w:r>
      <w:r>
        <w:rPr>
          <w:spacing w:val="-14"/>
        </w:rPr>
        <w:t xml:space="preserve"> </w:t>
      </w:r>
      <w:r>
        <w:t>Ofertele</w:t>
      </w:r>
      <w:r>
        <w:rPr>
          <w:spacing w:val="-14"/>
        </w:rPr>
        <w:t xml:space="preserve"> </w:t>
      </w:r>
      <w:r>
        <w:t>trebuie</w:t>
      </w:r>
      <w:r>
        <w:rPr>
          <w:spacing w:val="-13"/>
        </w:rPr>
        <w:t xml:space="preserve"> </w:t>
      </w:r>
      <w:r>
        <w:t>depuse</w:t>
      </w:r>
      <w:r>
        <w:rPr>
          <w:spacing w:val="-14"/>
        </w:rPr>
        <w:t xml:space="preserve"> </w:t>
      </w:r>
      <w:r>
        <w:t>completând</w:t>
      </w:r>
      <w:r>
        <w:rPr>
          <w:spacing w:val="-14"/>
        </w:rPr>
        <w:t xml:space="preserve"> </w:t>
      </w:r>
      <w:r>
        <w:t>formularul</w:t>
      </w:r>
      <w:r>
        <w:rPr>
          <w:spacing w:val="-14"/>
        </w:rPr>
        <w:t xml:space="preserve"> </w:t>
      </w:r>
      <w:r>
        <w:t>standard</w:t>
      </w:r>
      <w:r>
        <w:rPr>
          <w:spacing w:val="-13"/>
        </w:rPr>
        <w:t xml:space="preserve"> </w:t>
      </w:r>
      <w:r>
        <w:t>de</w:t>
      </w:r>
      <w:r>
        <w:rPr>
          <w:spacing w:val="-14"/>
        </w:rPr>
        <w:t xml:space="preserve"> </w:t>
      </w:r>
      <w:r>
        <w:t>participare,</w:t>
      </w:r>
      <w:r>
        <w:rPr>
          <w:spacing w:val="-14"/>
        </w:rPr>
        <w:t xml:space="preserve"> </w:t>
      </w:r>
      <w:r>
        <w:t>inclus</w:t>
      </w:r>
      <w:r>
        <w:rPr>
          <w:spacing w:val="-14"/>
        </w:rPr>
        <w:t xml:space="preserve"> </w:t>
      </w:r>
      <w:r>
        <w:t>în</w:t>
      </w:r>
      <w:r>
        <w:rPr>
          <w:spacing w:val="-13"/>
        </w:rPr>
        <w:t xml:space="preserve"> </w:t>
      </w:r>
      <w:r>
        <w:t>dosarul</w:t>
      </w:r>
      <w:r>
        <w:rPr>
          <w:spacing w:val="-14"/>
        </w:rPr>
        <w:t xml:space="preserve"> </w:t>
      </w:r>
      <w:r>
        <w:t>licitației,</w:t>
      </w:r>
      <w:r>
        <w:rPr>
          <w:spacing w:val="-14"/>
        </w:rPr>
        <w:t xml:space="preserve"> </w:t>
      </w:r>
      <w:r>
        <w:t>al</w:t>
      </w:r>
      <w:r>
        <w:rPr>
          <w:spacing w:val="-14"/>
        </w:rPr>
        <w:t xml:space="preserve"> </w:t>
      </w:r>
      <w:r>
        <w:t>cărui</w:t>
      </w:r>
      <w:r>
        <w:rPr>
          <w:spacing w:val="-13"/>
        </w:rPr>
        <w:t xml:space="preserve"> </w:t>
      </w:r>
      <w:r>
        <w:t>format si instrucțiuni trebuie respectate cu strictețe.</w:t>
      </w:r>
    </w:p>
    <w:p w:rsidR="00E35E5A" w:rsidRPr="006724AE" w:rsidRDefault="00BF39B6">
      <w:pPr>
        <w:spacing w:before="94"/>
        <w:ind w:left="286" w:right="119"/>
        <w:jc w:val="both"/>
      </w:pPr>
      <w:r>
        <w:t>Ofertanții care au întrebări legate de această licitație trebuie să le adreseze în scris la:</w:t>
      </w:r>
      <w:r>
        <w:rPr>
          <w:spacing w:val="40"/>
        </w:rPr>
        <w:t xml:space="preserve"> </w:t>
      </w:r>
      <w:hyperlink r:id="rId11">
        <w:r>
          <w:rPr>
            <w:color w:val="0462C1"/>
            <w:u w:val="single" w:color="0462C1"/>
          </w:rPr>
          <w:t>https://mtender.gov.md/</w:t>
        </w:r>
        <w:r>
          <w:rPr>
            <w:color w:val="0462C1"/>
          </w:rPr>
          <w:t xml:space="preserve"> </w:t>
        </w:r>
      </w:hyperlink>
      <w:r>
        <w:t>cu cel puțin</w:t>
      </w:r>
      <w:r>
        <w:rPr>
          <w:spacing w:val="-14"/>
        </w:rPr>
        <w:t xml:space="preserve"> </w:t>
      </w:r>
      <w:r w:rsidR="006724AE">
        <w:t>10</w:t>
      </w:r>
      <w:r w:rsidR="00E65A17">
        <w:t xml:space="preserve"> </w:t>
      </w:r>
      <w:r>
        <w:t>de</w:t>
      </w:r>
      <w:r>
        <w:rPr>
          <w:spacing w:val="-14"/>
        </w:rPr>
        <w:t xml:space="preserve"> </w:t>
      </w:r>
      <w:r>
        <w:t>zile</w:t>
      </w:r>
      <w:r>
        <w:rPr>
          <w:spacing w:val="-13"/>
        </w:rPr>
        <w:t xml:space="preserve"> </w:t>
      </w:r>
      <w:r>
        <w:t>înainte</w:t>
      </w:r>
      <w:r>
        <w:rPr>
          <w:spacing w:val="-14"/>
        </w:rPr>
        <w:t xml:space="preserve"> </w:t>
      </w:r>
      <w:r>
        <w:t>de</w:t>
      </w:r>
      <w:r>
        <w:rPr>
          <w:spacing w:val="-14"/>
        </w:rPr>
        <w:t xml:space="preserve"> </w:t>
      </w:r>
      <w:r>
        <w:t>termenul</w:t>
      </w:r>
      <w:r>
        <w:rPr>
          <w:spacing w:val="-14"/>
        </w:rPr>
        <w:t xml:space="preserve"> </w:t>
      </w:r>
      <w:r>
        <w:t>limită</w:t>
      </w:r>
      <w:r>
        <w:rPr>
          <w:spacing w:val="-13"/>
        </w:rPr>
        <w:t xml:space="preserve"> </w:t>
      </w:r>
      <w:r>
        <w:t>de</w:t>
      </w:r>
      <w:r>
        <w:rPr>
          <w:spacing w:val="-14"/>
        </w:rPr>
        <w:t xml:space="preserve"> </w:t>
      </w:r>
      <w:r>
        <w:t>depunere</w:t>
      </w:r>
      <w:r>
        <w:rPr>
          <w:spacing w:val="-14"/>
        </w:rPr>
        <w:t xml:space="preserve"> </w:t>
      </w:r>
      <w:r>
        <w:t>a</w:t>
      </w:r>
      <w:r>
        <w:rPr>
          <w:spacing w:val="-14"/>
        </w:rPr>
        <w:t xml:space="preserve"> </w:t>
      </w:r>
      <w:r>
        <w:t>ofertelor,</w:t>
      </w:r>
      <w:r>
        <w:rPr>
          <w:spacing w:val="-13"/>
        </w:rPr>
        <w:t xml:space="preserve"> </w:t>
      </w:r>
      <w:r>
        <w:t>conform</w:t>
      </w:r>
      <w:r>
        <w:rPr>
          <w:spacing w:val="-14"/>
        </w:rPr>
        <w:t xml:space="preserve"> </w:t>
      </w:r>
      <w:r>
        <w:t>punctului</w:t>
      </w:r>
      <w:r>
        <w:rPr>
          <w:spacing w:val="-14"/>
        </w:rPr>
        <w:t xml:space="preserve"> </w:t>
      </w:r>
      <w:r>
        <w:t>19.</w:t>
      </w:r>
      <w:r>
        <w:rPr>
          <w:spacing w:val="-14"/>
        </w:rPr>
        <w:t xml:space="preserve"> </w:t>
      </w:r>
      <w:r>
        <w:t>Autoritatea</w:t>
      </w:r>
      <w:r>
        <w:rPr>
          <w:spacing w:val="-10"/>
        </w:rPr>
        <w:t xml:space="preserve"> </w:t>
      </w:r>
      <w:r>
        <w:t>contractantă</w:t>
      </w:r>
      <w:r>
        <w:rPr>
          <w:spacing w:val="-13"/>
        </w:rPr>
        <w:t xml:space="preserve"> </w:t>
      </w:r>
      <w:r>
        <w:t>trebuie să răspundă tuturor întrebări</w:t>
      </w:r>
      <w:r w:rsidR="006724AE">
        <w:t>lor ofertanțilo</w:t>
      </w:r>
      <w:r w:rsidR="006724AE" w:rsidRPr="006724AE">
        <w:t>r cu cel puțin 2</w:t>
      </w:r>
      <w:r w:rsidRPr="006724AE">
        <w:t xml:space="preserve"> zile înainte de termenul limită de depunere a ofertelor.</w:t>
      </w:r>
    </w:p>
    <w:p w:rsidR="00E35E5A" w:rsidRPr="006724AE" w:rsidRDefault="00BF39B6">
      <w:pPr>
        <w:spacing w:before="100"/>
        <w:ind w:left="286" w:right="116"/>
        <w:jc w:val="both"/>
      </w:pPr>
      <w:r w:rsidRPr="006724AE">
        <w:t>Eventualele</w:t>
      </w:r>
      <w:r w:rsidRPr="006724AE">
        <w:rPr>
          <w:spacing w:val="-6"/>
        </w:rPr>
        <w:t xml:space="preserve"> </w:t>
      </w:r>
      <w:r w:rsidRPr="006724AE">
        <w:t>clarificări</w:t>
      </w:r>
      <w:r w:rsidRPr="006724AE">
        <w:rPr>
          <w:spacing w:val="-3"/>
        </w:rPr>
        <w:t xml:space="preserve"> </w:t>
      </w:r>
      <w:r w:rsidRPr="006724AE">
        <w:t>sau modificări minore</w:t>
      </w:r>
      <w:r w:rsidRPr="006724AE">
        <w:rPr>
          <w:spacing w:val="-6"/>
        </w:rPr>
        <w:t xml:space="preserve"> </w:t>
      </w:r>
      <w:r w:rsidRPr="006724AE">
        <w:t>referitor la dosarul</w:t>
      </w:r>
      <w:r w:rsidRPr="006724AE">
        <w:rPr>
          <w:spacing w:val="-3"/>
        </w:rPr>
        <w:t xml:space="preserve"> </w:t>
      </w:r>
      <w:r w:rsidRPr="006724AE">
        <w:t>licitației vor fi</w:t>
      </w:r>
      <w:r w:rsidRPr="006724AE">
        <w:rPr>
          <w:spacing w:val="-3"/>
        </w:rPr>
        <w:t xml:space="preserve"> </w:t>
      </w:r>
      <w:r w:rsidRPr="006724AE">
        <w:t>publicate</w:t>
      </w:r>
      <w:r w:rsidRPr="006724AE">
        <w:rPr>
          <w:spacing w:val="-6"/>
        </w:rPr>
        <w:t xml:space="preserve"> </w:t>
      </w:r>
      <w:r w:rsidRPr="006724AE">
        <w:t>cu cel</w:t>
      </w:r>
      <w:r w:rsidRPr="006724AE">
        <w:rPr>
          <w:spacing w:val="-3"/>
        </w:rPr>
        <w:t xml:space="preserve"> </w:t>
      </w:r>
      <w:r w:rsidRPr="006724AE">
        <w:t>puțin</w:t>
      </w:r>
      <w:r w:rsidRPr="006724AE">
        <w:rPr>
          <w:spacing w:val="-4"/>
        </w:rPr>
        <w:t xml:space="preserve"> </w:t>
      </w:r>
      <w:r w:rsidR="006724AE" w:rsidRPr="006724AE">
        <w:t>10</w:t>
      </w:r>
      <w:r w:rsidRPr="006724AE">
        <w:t xml:space="preserve"> zile</w:t>
      </w:r>
      <w:r w:rsidRPr="006724AE">
        <w:rPr>
          <w:spacing w:val="-1"/>
        </w:rPr>
        <w:t xml:space="preserve"> </w:t>
      </w:r>
      <w:r w:rsidRPr="006724AE">
        <w:t>înainte</w:t>
      </w:r>
      <w:r w:rsidRPr="006724AE">
        <w:rPr>
          <w:spacing w:val="-1"/>
        </w:rPr>
        <w:t xml:space="preserve"> </w:t>
      </w:r>
      <w:r w:rsidRPr="006724AE">
        <w:t xml:space="preserve">de termenul limită de depunere pe site-le: </w:t>
      </w:r>
      <w:hyperlink r:id="rId12">
        <w:r w:rsidRPr="006724AE">
          <w:rPr>
            <w:color w:val="0462C1"/>
            <w:u w:val="single" w:color="0462C1"/>
          </w:rPr>
          <w:t>https://mtender.gov.md</w:t>
        </w:r>
        <w:r w:rsidRPr="006724AE">
          <w:rPr>
            <w:color w:val="0462C1"/>
          </w:rPr>
          <w:t xml:space="preserve"> </w:t>
        </w:r>
      </w:hyperlink>
    </w:p>
    <w:p w:rsidR="00E35E5A" w:rsidRPr="006724AE" w:rsidRDefault="00BF39B6">
      <w:pPr>
        <w:pStyle w:val="a4"/>
        <w:numPr>
          <w:ilvl w:val="0"/>
          <w:numId w:val="165"/>
        </w:numPr>
        <w:tabs>
          <w:tab w:val="left" w:pos="786"/>
        </w:tabs>
        <w:spacing w:before="109"/>
        <w:ind w:left="785" w:hanging="500"/>
        <w:jc w:val="both"/>
        <w:rPr>
          <w:b/>
        </w:rPr>
      </w:pPr>
      <w:r w:rsidRPr="006724AE">
        <w:rPr>
          <w:b/>
        </w:rPr>
        <w:t>Data</w:t>
      </w:r>
      <w:r w:rsidRPr="006724AE">
        <w:rPr>
          <w:b/>
          <w:spacing w:val="-8"/>
        </w:rPr>
        <w:t xml:space="preserve"> </w:t>
      </w:r>
      <w:r w:rsidRPr="006724AE">
        <w:rPr>
          <w:b/>
        </w:rPr>
        <w:t>limita</w:t>
      </w:r>
      <w:r w:rsidRPr="006724AE">
        <w:rPr>
          <w:b/>
          <w:spacing w:val="-7"/>
        </w:rPr>
        <w:t xml:space="preserve"> </w:t>
      </w:r>
      <w:r w:rsidRPr="006724AE">
        <w:rPr>
          <w:b/>
        </w:rPr>
        <w:t>de</w:t>
      </w:r>
      <w:r w:rsidRPr="006724AE">
        <w:rPr>
          <w:b/>
          <w:spacing w:val="-4"/>
        </w:rPr>
        <w:t xml:space="preserve"> </w:t>
      </w:r>
      <w:r w:rsidRPr="006724AE">
        <w:rPr>
          <w:b/>
        </w:rPr>
        <w:t>depunere a</w:t>
      </w:r>
      <w:r w:rsidRPr="006724AE">
        <w:rPr>
          <w:b/>
          <w:spacing w:val="-7"/>
        </w:rPr>
        <w:t xml:space="preserve"> </w:t>
      </w:r>
      <w:r w:rsidRPr="006724AE">
        <w:rPr>
          <w:b/>
        </w:rPr>
        <w:t>Ofertelor:</w:t>
      </w:r>
      <w:r w:rsidRPr="006724AE">
        <w:rPr>
          <w:b/>
          <w:spacing w:val="-3"/>
          <w:u w:val="single"/>
        </w:rPr>
        <w:t xml:space="preserve"> </w:t>
      </w:r>
      <w:r w:rsidR="009F42A7">
        <w:rPr>
          <w:b/>
          <w:u w:val="single"/>
        </w:rPr>
        <w:t>10</w:t>
      </w:r>
      <w:r w:rsidR="006724AE" w:rsidRPr="006724AE">
        <w:rPr>
          <w:b/>
          <w:u w:val="single"/>
        </w:rPr>
        <w:t>.08</w:t>
      </w:r>
      <w:r w:rsidR="00C2395C" w:rsidRPr="006724AE">
        <w:rPr>
          <w:b/>
          <w:u w:val="single"/>
        </w:rPr>
        <w:t>.2022, 11</w:t>
      </w:r>
      <w:r w:rsidRPr="006724AE">
        <w:rPr>
          <w:b/>
          <w:u w:val="single"/>
        </w:rPr>
        <w:t>:00</w:t>
      </w:r>
      <w:r w:rsidRPr="006724AE">
        <w:rPr>
          <w:b/>
          <w:spacing w:val="-7"/>
          <w:u w:val="single"/>
        </w:rPr>
        <w:t xml:space="preserve"> </w:t>
      </w:r>
      <w:r w:rsidRPr="006724AE">
        <w:rPr>
          <w:b/>
          <w:spacing w:val="-5"/>
          <w:u w:val="single"/>
        </w:rPr>
        <w:t>AM</w:t>
      </w:r>
    </w:p>
    <w:p w:rsidR="00E35E5A" w:rsidRPr="006724AE" w:rsidRDefault="009F42A7">
      <w:pPr>
        <w:spacing w:before="92"/>
        <w:ind w:left="344"/>
        <w:jc w:val="both"/>
      </w:pPr>
      <w:r>
        <w:pict>
          <v:rect id="docshape2" o:spid="_x0000_s2194" style="position:absolute;left:0;text-align:left;margin-left:28.35pt;margin-top:16.05pt;width:2.9pt;height:.95pt;z-index:15728640;mso-position-horizontal-relative:page" fillcolor="black" stroked="f">
            <w10:wrap anchorx="page"/>
          </v:rect>
        </w:pict>
      </w:r>
      <w:r w:rsidR="00BF39B6" w:rsidRPr="006724AE">
        <w:t>Orice</w:t>
      </w:r>
      <w:r w:rsidR="00BF39B6" w:rsidRPr="006724AE">
        <w:rPr>
          <w:spacing w:val="-7"/>
        </w:rPr>
        <w:t xml:space="preserve"> </w:t>
      </w:r>
      <w:r w:rsidR="00BF39B6" w:rsidRPr="006724AE">
        <w:t>ofertă primită după acest</w:t>
      </w:r>
      <w:r w:rsidR="00BF39B6" w:rsidRPr="006724AE">
        <w:rPr>
          <w:spacing w:val="-2"/>
        </w:rPr>
        <w:t xml:space="preserve"> </w:t>
      </w:r>
      <w:r w:rsidR="00BF39B6" w:rsidRPr="006724AE">
        <w:t>termen</w:t>
      </w:r>
      <w:r w:rsidR="00BF39B6" w:rsidRPr="006724AE">
        <w:rPr>
          <w:spacing w:val="-3"/>
        </w:rPr>
        <w:t xml:space="preserve"> </w:t>
      </w:r>
      <w:r w:rsidR="00BF39B6" w:rsidRPr="006724AE">
        <w:t>nu</w:t>
      </w:r>
      <w:r w:rsidR="00BF39B6" w:rsidRPr="006724AE">
        <w:rPr>
          <w:spacing w:val="-3"/>
        </w:rPr>
        <w:t xml:space="preserve"> </w:t>
      </w:r>
      <w:r w:rsidR="00BF39B6" w:rsidRPr="006724AE">
        <w:t>va fi</w:t>
      </w:r>
      <w:r w:rsidR="00BF39B6" w:rsidRPr="006724AE">
        <w:rPr>
          <w:spacing w:val="-6"/>
        </w:rPr>
        <w:t xml:space="preserve"> </w:t>
      </w:r>
      <w:r w:rsidR="00BF39B6" w:rsidRPr="006724AE">
        <w:t>luate</w:t>
      </w:r>
      <w:r w:rsidR="00BF39B6" w:rsidRPr="006724AE">
        <w:rPr>
          <w:spacing w:val="-10"/>
        </w:rPr>
        <w:t xml:space="preserve"> </w:t>
      </w:r>
      <w:r w:rsidR="00BF39B6" w:rsidRPr="006724AE">
        <w:t>în</w:t>
      </w:r>
      <w:r w:rsidR="00BF39B6" w:rsidRPr="006724AE">
        <w:rPr>
          <w:spacing w:val="-2"/>
        </w:rPr>
        <w:t xml:space="preserve"> considerare.</w:t>
      </w:r>
    </w:p>
    <w:p w:rsidR="00E35E5A" w:rsidRPr="006724AE" w:rsidRDefault="00BF39B6">
      <w:pPr>
        <w:pStyle w:val="a4"/>
        <w:numPr>
          <w:ilvl w:val="0"/>
          <w:numId w:val="165"/>
        </w:numPr>
        <w:tabs>
          <w:tab w:val="left" w:pos="785"/>
          <w:tab w:val="left" w:pos="787"/>
        </w:tabs>
        <w:spacing w:before="103" w:line="336" w:lineRule="auto"/>
        <w:ind w:left="286" w:right="7039" w:firstLine="0"/>
        <w:jc w:val="left"/>
        <w:rPr>
          <w:b/>
        </w:rPr>
      </w:pPr>
      <w:r w:rsidRPr="006724AE">
        <w:rPr>
          <w:b/>
        </w:rPr>
        <w:t>Ședința</w:t>
      </w:r>
      <w:r w:rsidRPr="006724AE">
        <w:rPr>
          <w:b/>
          <w:spacing w:val="-14"/>
        </w:rPr>
        <w:t xml:space="preserve"> </w:t>
      </w:r>
      <w:r w:rsidRPr="006724AE">
        <w:rPr>
          <w:b/>
        </w:rPr>
        <w:t>de</w:t>
      </w:r>
      <w:r w:rsidRPr="006724AE">
        <w:rPr>
          <w:b/>
          <w:spacing w:val="-11"/>
        </w:rPr>
        <w:t xml:space="preserve"> </w:t>
      </w:r>
      <w:r w:rsidRPr="006724AE">
        <w:rPr>
          <w:b/>
        </w:rPr>
        <w:t>deschidere</w:t>
      </w:r>
      <w:r w:rsidRPr="006724AE">
        <w:rPr>
          <w:b/>
          <w:spacing w:val="-7"/>
        </w:rPr>
        <w:t xml:space="preserve"> </w:t>
      </w:r>
      <w:r w:rsidRPr="006724AE">
        <w:rPr>
          <w:b/>
        </w:rPr>
        <w:t>a</w:t>
      </w:r>
      <w:r w:rsidRPr="006724AE">
        <w:rPr>
          <w:b/>
          <w:spacing w:val="-14"/>
        </w:rPr>
        <w:t xml:space="preserve"> </w:t>
      </w:r>
      <w:r w:rsidRPr="006724AE">
        <w:rPr>
          <w:b/>
        </w:rPr>
        <w:t xml:space="preserve">ofertelor </w:t>
      </w:r>
      <w:r w:rsidR="009F42A7">
        <w:rPr>
          <w:b/>
          <w:u w:val="single"/>
        </w:rPr>
        <w:lastRenderedPageBreak/>
        <w:t>10</w:t>
      </w:r>
      <w:r w:rsidR="00C2395C" w:rsidRPr="006724AE">
        <w:rPr>
          <w:b/>
          <w:u w:val="single"/>
        </w:rPr>
        <w:t>.</w:t>
      </w:r>
      <w:r w:rsidR="006724AE" w:rsidRPr="006724AE">
        <w:rPr>
          <w:b/>
          <w:u w:val="single"/>
        </w:rPr>
        <w:t>08</w:t>
      </w:r>
      <w:r w:rsidR="00C2395C" w:rsidRPr="006724AE">
        <w:rPr>
          <w:b/>
          <w:u w:val="single"/>
        </w:rPr>
        <w:t>.2022, 11</w:t>
      </w:r>
      <w:r w:rsidRPr="006724AE">
        <w:rPr>
          <w:b/>
          <w:u w:val="single"/>
        </w:rPr>
        <w:t>:00 AM</w:t>
      </w:r>
    </w:p>
    <w:p w:rsidR="00E35E5A" w:rsidRDefault="00BF39B6">
      <w:pPr>
        <w:pStyle w:val="a4"/>
        <w:numPr>
          <w:ilvl w:val="0"/>
          <w:numId w:val="165"/>
        </w:numPr>
        <w:tabs>
          <w:tab w:val="left" w:pos="838"/>
          <w:tab w:val="left" w:pos="839"/>
        </w:tabs>
        <w:spacing w:before="2"/>
        <w:ind w:left="838" w:hanging="553"/>
        <w:jc w:val="left"/>
        <w:rPr>
          <w:b/>
        </w:rPr>
      </w:pPr>
      <w:r>
        <w:rPr>
          <w:b/>
        </w:rPr>
        <w:t>Limbajul</w:t>
      </w:r>
      <w:r>
        <w:rPr>
          <w:b/>
          <w:spacing w:val="-11"/>
        </w:rPr>
        <w:t xml:space="preserve"> </w:t>
      </w:r>
      <w:r>
        <w:rPr>
          <w:b/>
          <w:spacing w:val="-2"/>
        </w:rPr>
        <w:t>procedurii</w:t>
      </w:r>
    </w:p>
    <w:p w:rsidR="00E35E5A" w:rsidRDefault="00BF39B6">
      <w:pPr>
        <w:spacing w:before="93"/>
        <w:ind w:left="286"/>
      </w:pPr>
      <w:r>
        <w:t>Toată</w:t>
      </w:r>
      <w:r>
        <w:rPr>
          <w:spacing w:val="21"/>
        </w:rPr>
        <w:t xml:space="preserve"> </w:t>
      </w:r>
      <w:r>
        <w:t>comunicarea</w:t>
      </w:r>
      <w:r>
        <w:rPr>
          <w:spacing w:val="21"/>
        </w:rPr>
        <w:t xml:space="preserve"> </w:t>
      </w:r>
      <w:r>
        <w:t>în scris</w:t>
      </w:r>
      <w:r>
        <w:rPr>
          <w:spacing w:val="21"/>
        </w:rPr>
        <w:t xml:space="preserve"> </w:t>
      </w:r>
      <w:r>
        <w:t>privind această procedură de licitație si acest</w:t>
      </w:r>
      <w:r>
        <w:rPr>
          <w:spacing w:val="19"/>
        </w:rPr>
        <w:t xml:space="preserve"> </w:t>
      </w:r>
      <w:r>
        <w:t>contract trebuie să fie in limba</w:t>
      </w:r>
      <w:r>
        <w:rPr>
          <w:spacing w:val="21"/>
        </w:rPr>
        <w:t xml:space="preserve"> </w:t>
      </w:r>
      <w:r>
        <w:t>engleză</w:t>
      </w:r>
      <w:r>
        <w:rPr>
          <w:spacing w:val="21"/>
        </w:rPr>
        <w:t xml:space="preserve"> </w:t>
      </w:r>
      <w:r>
        <w:t xml:space="preserve">sau </w:t>
      </w:r>
      <w:r>
        <w:rPr>
          <w:spacing w:val="-2"/>
        </w:rPr>
        <w:t>română.</w:t>
      </w:r>
    </w:p>
    <w:p w:rsidR="00E35E5A" w:rsidRDefault="00BF39B6">
      <w:pPr>
        <w:spacing w:before="68"/>
        <w:ind w:left="286"/>
      </w:pPr>
      <w:r>
        <w:t>Versiunea</w:t>
      </w:r>
      <w:r>
        <w:rPr>
          <w:spacing w:val="-2"/>
        </w:rPr>
        <w:t xml:space="preserve"> </w:t>
      </w:r>
      <w:r>
        <w:t>romana</w:t>
      </w:r>
      <w:r>
        <w:rPr>
          <w:spacing w:val="1"/>
        </w:rPr>
        <w:t xml:space="preserve"> </w:t>
      </w:r>
      <w:r>
        <w:t>(neoficială)</w:t>
      </w:r>
      <w:r>
        <w:rPr>
          <w:spacing w:val="-4"/>
        </w:rPr>
        <w:t xml:space="preserve"> </w:t>
      </w:r>
      <w:r>
        <w:t>a dosarului</w:t>
      </w:r>
      <w:r>
        <w:rPr>
          <w:spacing w:val="-6"/>
        </w:rPr>
        <w:t xml:space="preserve"> </w:t>
      </w:r>
      <w:r>
        <w:t>de</w:t>
      </w:r>
      <w:r>
        <w:rPr>
          <w:spacing w:val="-8"/>
        </w:rPr>
        <w:t xml:space="preserve"> </w:t>
      </w:r>
      <w:r>
        <w:t>licitație</w:t>
      </w:r>
      <w:r>
        <w:rPr>
          <w:spacing w:val="-9"/>
        </w:rPr>
        <w:t xml:space="preserve"> </w:t>
      </w:r>
      <w:r>
        <w:t>este</w:t>
      </w:r>
      <w:r>
        <w:rPr>
          <w:spacing w:val="-9"/>
        </w:rPr>
        <w:t xml:space="preserve"> </w:t>
      </w:r>
      <w:r>
        <w:t>disponibil</w:t>
      </w:r>
      <w:r>
        <w:rPr>
          <w:spacing w:val="-6"/>
        </w:rPr>
        <w:t xml:space="preserve"> </w:t>
      </w:r>
      <w:r>
        <w:t>pe</w:t>
      </w:r>
      <w:r>
        <w:rPr>
          <w:spacing w:val="-8"/>
        </w:rPr>
        <w:t xml:space="preserve"> </w:t>
      </w:r>
      <w:r>
        <w:t>pagina web:</w:t>
      </w:r>
      <w:r>
        <w:rPr>
          <w:spacing w:val="-5"/>
        </w:rPr>
        <w:t xml:space="preserve"> </w:t>
      </w:r>
      <w:hyperlink r:id="rId13">
        <w:r>
          <w:rPr>
            <w:color w:val="0462C1"/>
            <w:spacing w:val="-2"/>
            <w:u w:val="single" w:color="0462C1"/>
          </w:rPr>
          <w:t>https://mtender.gov.md</w:t>
        </w:r>
      </w:hyperlink>
    </w:p>
    <w:p w:rsidR="00E35E5A" w:rsidRDefault="00E35E5A">
      <w:pPr>
        <w:pStyle w:val="a3"/>
        <w:rPr>
          <w:sz w:val="23"/>
        </w:rPr>
      </w:pPr>
    </w:p>
    <w:p w:rsidR="00E35E5A" w:rsidRDefault="00BF39B6">
      <w:pPr>
        <w:pStyle w:val="a4"/>
        <w:numPr>
          <w:ilvl w:val="0"/>
          <w:numId w:val="165"/>
        </w:numPr>
        <w:tabs>
          <w:tab w:val="left" w:pos="993"/>
        </w:tabs>
        <w:spacing w:before="92"/>
        <w:ind w:left="992" w:hanging="563"/>
        <w:jc w:val="both"/>
        <w:rPr>
          <w:b/>
        </w:rPr>
      </w:pPr>
      <w:r>
        <w:rPr>
          <w:b/>
        </w:rPr>
        <w:t>Repetarea</w:t>
      </w:r>
      <w:r>
        <w:rPr>
          <w:b/>
          <w:spacing w:val="-11"/>
        </w:rPr>
        <w:t xml:space="preserve"> </w:t>
      </w:r>
      <w:r>
        <w:rPr>
          <w:b/>
        </w:rPr>
        <w:t>lucrărilor</w:t>
      </w:r>
      <w:r>
        <w:rPr>
          <w:b/>
          <w:spacing w:val="-8"/>
        </w:rPr>
        <w:t xml:space="preserve"> </w:t>
      </w:r>
      <w:r>
        <w:rPr>
          <w:b/>
          <w:spacing w:val="-2"/>
        </w:rPr>
        <w:t>similare</w:t>
      </w:r>
    </w:p>
    <w:p w:rsidR="00E35E5A" w:rsidRDefault="00BF39B6">
      <w:pPr>
        <w:spacing w:before="97"/>
        <w:ind w:left="430" w:right="110"/>
        <w:jc w:val="both"/>
      </w:pPr>
      <w:r>
        <w:t>Ulterior</w:t>
      </w:r>
      <w:r>
        <w:rPr>
          <w:spacing w:val="-5"/>
        </w:rPr>
        <w:t xml:space="preserve"> </w:t>
      </w:r>
      <w:r>
        <w:t>contractului</w:t>
      </w:r>
      <w:r>
        <w:rPr>
          <w:spacing w:val="-10"/>
        </w:rPr>
        <w:t xml:space="preserve"> </w:t>
      </w:r>
      <w:r>
        <w:t>inițial</w:t>
      </w:r>
      <w:r>
        <w:rPr>
          <w:spacing w:val="-10"/>
        </w:rPr>
        <w:t xml:space="preserve"> </w:t>
      </w:r>
      <w:r>
        <w:t>rezultat</w:t>
      </w:r>
      <w:r>
        <w:rPr>
          <w:spacing w:val="-7"/>
        </w:rPr>
        <w:t xml:space="preserve"> </w:t>
      </w:r>
      <w:r>
        <w:t>din</w:t>
      </w:r>
      <w:r>
        <w:rPr>
          <w:spacing w:val="-12"/>
        </w:rPr>
        <w:t xml:space="preserve"> </w:t>
      </w:r>
      <w:r>
        <w:t>procedura</w:t>
      </w:r>
      <w:r>
        <w:rPr>
          <w:spacing w:val="-10"/>
        </w:rPr>
        <w:t xml:space="preserve"> </w:t>
      </w:r>
      <w:r>
        <w:t>de</w:t>
      </w:r>
      <w:r>
        <w:rPr>
          <w:spacing w:val="-14"/>
        </w:rPr>
        <w:t xml:space="preserve"> </w:t>
      </w:r>
      <w:r>
        <w:t>licitație</w:t>
      </w:r>
      <w:r>
        <w:rPr>
          <w:spacing w:val="-14"/>
        </w:rPr>
        <w:t xml:space="preserve"> </w:t>
      </w:r>
      <w:r>
        <w:t>curentă,</w:t>
      </w:r>
      <w:r>
        <w:rPr>
          <w:spacing w:val="-9"/>
        </w:rPr>
        <w:t xml:space="preserve"> </w:t>
      </w:r>
      <w:r>
        <w:t>lucrările</w:t>
      </w:r>
      <w:r>
        <w:rPr>
          <w:spacing w:val="35"/>
        </w:rPr>
        <w:t xml:space="preserve"> </w:t>
      </w:r>
      <w:r>
        <w:t>suplimentare,</w:t>
      </w:r>
      <w:r>
        <w:rPr>
          <w:spacing w:val="-6"/>
        </w:rPr>
        <w:t xml:space="preserve"> </w:t>
      </w:r>
      <w:r>
        <w:t>până</w:t>
      </w:r>
      <w:r>
        <w:rPr>
          <w:spacing w:val="-5"/>
        </w:rPr>
        <w:t xml:space="preserve"> </w:t>
      </w:r>
      <w:r>
        <w:t>la</w:t>
      </w:r>
      <w:r>
        <w:rPr>
          <w:spacing w:val="-10"/>
        </w:rPr>
        <w:t xml:space="preserve"> </w:t>
      </w:r>
      <w:r>
        <w:t>valoarea</w:t>
      </w:r>
      <w:r>
        <w:rPr>
          <w:spacing w:val="-5"/>
        </w:rPr>
        <w:t xml:space="preserve"> </w:t>
      </w:r>
      <w:r>
        <w:t>estimată max.</w:t>
      </w:r>
      <w:r>
        <w:rPr>
          <w:spacing w:val="-9"/>
        </w:rPr>
        <w:t xml:space="preserve"> </w:t>
      </w:r>
      <w:r>
        <w:t>15%</w:t>
      </w:r>
      <w:r>
        <w:rPr>
          <w:spacing w:val="-11"/>
        </w:rPr>
        <w:t xml:space="preserve"> </w:t>
      </w:r>
      <w:r>
        <w:t>din</w:t>
      </w:r>
      <w:r>
        <w:rPr>
          <w:spacing w:val="-14"/>
        </w:rPr>
        <w:t xml:space="preserve"> </w:t>
      </w:r>
      <w:r>
        <w:t>valoarea</w:t>
      </w:r>
      <w:r>
        <w:rPr>
          <w:spacing w:val="-7"/>
        </w:rPr>
        <w:t xml:space="preserve"> </w:t>
      </w:r>
      <w:r>
        <w:t>contractului,</w:t>
      </w:r>
      <w:r>
        <w:rPr>
          <w:spacing w:val="-7"/>
        </w:rPr>
        <w:t xml:space="preserve"> </w:t>
      </w:r>
      <w:r>
        <w:t>poate</w:t>
      </w:r>
      <w:r>
        <w:rPr>
          <w:spacing w:val="-14"/>
        </w:rPr>
        <w:t xml:space="preserve"> </w:t>
      </w:r>
      <w:r>
        <w:t>fi</w:t>
      </w:r>
      <w:r>
        <w:rPr>
          <w:spacing w:val="-13"/>
        </w:rPr>
        <w:t xml:space="preserve"> </w:t>
      </w:r>
      <w:r>
        <w:t>încredințat</w:t>
      </w:r>
      <w:r>
        <w:rPr>
          <w:spacing w:val="-13"/>
        </w:rPr>
        <w:t xml:space="preserve"> </w:t>
      </w:r>
      <w:r>
        <w:t>contractantului</w:t>
      </w:r>
      <w:r>
        <w:rPr>
          <w:spacing w:val="-13"/>
        </w:rPr>
        <w:t xml:space="preserve"> </w:t>
      </w:r>
      <w:r>
        <w:t>inițial</w:t>
      </w:r>
      <w:r>
        <w:rPr>
          <w:spacing w:val="-13"/>
        </w:rPr>
        <w:t xml:space="preserve"> </w:t>
      </w:r>
      <w:r>
        <w:t>prin</w:t>
      </w:r>
      <w:r>
        <w:rPr>
          <w:spacing w:val="-14"/>
        </w:rPr>
        <w:t xml:space="preserve"> </w:t>
      </w:r>
      <w:r>
        <w:t>procedură negociată</w:t>
      </w:r>
      <w:r>
        <w:rPr>
          <w:spacing w:val="-7"/>
        </w:rPr>
        <w:t xml:space="preserve"> </w:t>
      </w:r>
      <w:r>
        <w:t>fără</w:t>
      </w:r>
      <w:r>
        <w:rPr>
          <w:spacing w:val="-12"/>
        </w:rPr>
        <w:t xml:space="preserve"> </w:t>
      </w:r>
      <w:r>
        <w:t>publicarea prealabilă a unui anunț de contract, cu condiția ca lucrările noi să fie în conformitate cu același proiect de bază, si aceleași prețuri.</w:t>
      </w:r>
    </w:p>
    <w:p w:rsidR="00E35E5A" w:rsidRDefault="00BF39B6">
      <w:pPr>
        <w:pStyle w:val="a4"/>
        <w:numPr>
          <w:ilvl w:val="0"/>
          <w:numId w:val="165"/>
        </w:numPr>
        <w:tabs>
          <w:tab w:val="left" w:pos="993"/>
        </w:tabs>
        <w:spacing w:before="107"/>
        <w:ind w:left="992" w:hanging="563"/>
        <w:jc w:val="both"/>
        <w:rPr>
          <w:b/>
        </w:rPr>
      </w:pPr>
      <w:r>
        <w:rPr>
          <w:b/>
        </w:rPr>
        <w:t>Baza</w:t>
      </w:r>
      <w:r>
        <w:rPr>
          <w:b/>
          <w:spacing w:val="-4"/>
        </w:rPr>
        <w:t xml:space="preserve"> </w:t>
      </w:r>
      <w:r>
        <w:rPr>
          <w:b/>
          <w:spacing w:val="-2"/>
        </w:rPr>
        <w:t>legală</w:t>
      </w:r>
    </w:p>
    <w:p w:rsidR="00E35E5A" w:rsidRDefault="00BF39B6">
      <w:pPr>
        <w:spacing w:before="93"/>
        <w:ind w:left="430" w:right="118"/>
        <w:jc w:val="both"/>
      </w:pPr>
      <w:r>
        <w:t>Regulamentul</w:t>
      </w:r>
      <w:r>
        <w:rPr>
          <w:spacing w:val="-14"/>
        </w:rPr>
        <w:t xml:space="preserve"> </w:t>
      </w:r>
      <w:r>
        <w:t>(UE)</w:t>
      </w:r>
      <w:r>
        <w:rPr>
          <w:spacing w:val="-14"/>
        </w:rPr>
        <w:t xml:space="preserve"> </w:t>
      </w:r>
      <w:r>
        <w:t>nr.</w:t>
      </w:r>
      <w:r>
        <w:rPr>
          <w:spacing w:val="-9"/>
        </w:rPr>
        <w:t xml:space="preserve"> </w:t>
      </w:r>
      <w:r>
        <w:t>236/2014</w:t>
      </w:r>
      <w:r>
        <w:rPr>
          <w:spacing w:val="-14"/>
        </w:rPr>
        <w:t xml:space="preserve"> </w:t>
      </w:r>
      <w:r>
        <w:t>al</w:t>
      </w:r>
      <w:r>
        <w:rPr>
          <w:spacing w:val="-13"/>
        </w:rPr>
        <w:t xml:space="preserve"> </w:t>
      </w:r>
      <w:r>
        <w:t>Parlamentului</w:t>
      </w:r>
      <w:r>
        <w:rPr>
          <w:spacing w:val="-13"/>
        </w:rPr>
        <w:t xml:space="preserve"> </w:t>
      </w:r>
      <w:r>
        <w:t>European</w:t>
      </w:r>
      <w:r>
        <w:rPr>
          <w:spacing w:val="-14"/>
        </w:rPr>
        <w:t xml:space="preserve"> </w:t>
      </w:r>
      <w:r>
        <w:t>și</w:t>
      </w:r>
      <w:r>
        <w:rPr>
          <w:spacing w:val="-13"/>
        </w:rPr>
        <w:t xml:space="preserve"> </w:t>
      </w:r>
      <w:r>
        <w:t>al</w:t>
      </w:r>
      <w:r>
        <w:rPr>
          <w:spacing w:val="-13"/>
        </w:rPr>
        <w:t xml:space="preserve"> </w:t>
      </w:r>
      <w:r>
        <w:t>Consiliului</w:t>
      </w:r>
      <w:r>
        <w:rPr>
          <w:spacing w:val="-13"/>
        </w:rPr>
        <w:t xml:space="preserve"> </w:t>
      </w:r>
      <w:r>
        <w:t>din</w:t>
      </w:r>
      <w:r>
        <w:rPr>
          <w:spacing w:val="-14"/>
        </w:rPr>
        <w:t xml:space="preserve"> </w:t>
      </w:r>
      <w:r>
        <w:t>11</w:t>
      </w:r>
      <w:r>
        <w:rPr>
          <w:spacing w:val="-10"/>
        </w:rPr>
        <w:t xml:space="preserve"> </w:t>
      </w:r>
      <w:r>
        <w:t>martie</w:t>
      </w:r>
      <w:r>
        <w:rPr>
          <w:spacing w:val="-14"/>
        </w:rPr>
        <w:t xml:space="preserve"> </w:t>
      </w:r>
      <w:r>
        <w:t>2014</w:t>
      </w:r>
      <w:r>
        <w:rPr>
          <w:spacing w:val="-10"/>
        </w:rPr>
        <w:t xml:space="preserve"> </w:t>
      </w:r>
      <w:r>
        <w:t>de</w:t>
      </w:r>
      <w:r>
        <w:rPr>
          <w:spacing w:val="-14"/>
        </w:rPr>
        <w:t xml:space="preserve"> </w:t>
      </w:r>
      <w:r>
        <w:t>stabilire</w:t>
      </w:r>
      <w:r>
        <w:rPr>
          <w:spacing w:val="-14"/>
        </w:rPr>
        <w:t xml:space="preserve"> </w:t>
      </w:r>
      <w:r>
        <w:t>a</w:t>
      </w:r>
      <w:r>
        <w:rPr>
          <w:spacing w:val="-7"/>
        </w:rPr>
        <w:t xml:space="preserve"> </w:t>
      </w:r>
      <w:r>
        <w:t>normelor și procedurilor comune pentru punerea în aplicare a instrumentelor Uniunii pentru finanțarea acțiunii externe și Instrumentul European de Vecinătate - A se vedea anexa A2 a Ghidului Practic.</w:t>
      </w:r>
    </w:p>
    <w:p w:rsidR="00E35E5A" w:rsidRDefault="00E35E5A">
      <w:pPr>
        <w:jc w:val="both"/>
        <w:sectPr w:rsidR="00E35E5A">
          <w:pgSz w:w="11900" w:h="16840"/>
          <w:pgMar w:top="760" w:right="720" w:bottom="1260" w:left="280" w:header="0" w:footer="988" w:gutter="0"/>
          <w:cols w:space="720"/>
        </w:sectPr>
      </w:pPr>
    </w:p>
    <w:p w:rsidR="00E35E5A" w:rsidRDefault="00BF39B6">
      <w:pPr>
        <w:spacing w:before="68"/>
        <w:ind w:left="286"/>
        <w:rPr>
          <w:b/>
          <w:sz w:val="24"/>
        </w:rPr>
      </w:pPr>
      <w:bookmarkStart w:id="1" w:name="VOLUMUL_1:"/>
      <w:bookmarkEnd w:id="1"/>
      <w:r>
        <w:rPr>
          <w:b/>
          <w:sz w:val="24"/>
        </w:rPr>
        <w:lastRenderedPageBreak/>
        <w:t>VOLUMUL</w:t>
      </w:r>
      <w:r>
        <w:rPr>
          <w:b/>
          <w:spacing w:val="-13"/>
          <w:sz w:val="24"/>
        </w:rPr>
        <w:t xml:space="preserve"> </w:t>
      </w:r>
      <w:r>
        <w:rPr>
          <w:b/>
          <w:spacing w:val="-5"/>
          <w:sz w:val="24"/>
        </w:rPr>
        <w:t>1:</w:t>
      </w:r>
    </w:p>
    <w:p w:rsidR="00E35E5A" w:rsidRDefault="00BF39B6">
      <w:pPr>
        <w:spacing w:before="2"/>
        <w:ind w:left="286"/>
        <w:rPr>
          <w:b/>
          <w:sz w:val="24"/>
        </w:rPr>
      </w:pPr>
      <w:bookmarkStart w:id="2" w:name="SECŢIUNEA_1:_INSTRUCŢIUNE_PENTRU_CANDIDA"/>
      <w:bookmarkEnd w:id="2"/>
      <w:r>
        <w:rPr>
          <w:b/>
          <w:sz w:val="24"/>
        </w:rPr>
        <w:t>SECŢIUNEA</w:t>
      </w:r>
      <w:r>
        <w:rPr>
          <w:b/>
          <w:spacing w:val="-8"/>
          <w:sz w:val="24"/>
        </w:rPr>
        <w:t xml:space="preserve"> </w:t>
      </w:r>
      <w:r>
        <w:rPr>
          <w:b/>
          <w:sz w:val="24"/>
        </w:rPr>
        <w:t>1:</w:t>
      </w:r>
      <w:r>
        <w:rPr>
          <w:b/>
          <w:spacing w:val="-4"/>
          <w:sz w:val="24"/>
        </w:rPr>
        <w:t xml:space="preserve"> </w:t>
      </w:r>
      <w:r>
        <w:rPr>
          <w:b/>
          <w:sz w:val="24"/>
        </w:rPr>
        <w:t>INSTRUCŢIUNE</w:t>
      </w:r>
      <w:r>
        <w:rPr>
          <w:b/>
          <w:spacing w:val="-6"/>
          <w:sz w:val="24"/>
        </w:rPr>
        <w:t xml:space="preserve"> </w:t>
      </w:r>
      <w:r>
        <w:rPr>
          <w:b/>
          <w:sz w:val="24"/>
        </w:rPr>
        <w:t>PENTRU</w:t>
      </w:r>
      <w:r>
        <w:rPr>
          <w:b/>
          <w:spacing w:val="-6"/>
          <w:sz w:val="24"/>
        </w:rPr>
        <w:t xml:space="preserve"> </w:t>
      </w:r>
      <w:r>
        <w:rPr>
          <w:b/>
          <w:sz w:val="24"/>
        </w:rPr>
        <w:t>CANDIDAŢII</w:t>
      </w:r>
      <w:r>
        <w:rPr>
          <w:b/>
          <w:spacing w:val="-7"/>
          <w:sz w:val="24"/>
        </w:rPr>
        <w:t xml:space="preserve"> </w:t>
      </w:r>
      <w:r>
        <w:rPr>
          <w:b/>
          <w:sz w:val="24"/>
        </w:rPr>
        <w:t>LA</w:t>
      </w:r>
      <w:r>
        <w:rPr>
          <w:b/>
          <w:spacing w:val="-5"/>
          <w:sz w:val="24"/>
        </w:rPr>
        <w:t xml:space="preserve"> </w:t>
      </w:r>
      <w:r>
        <w:rPr>
          <w:b/>
          <w:spacing w:val="-2"/>
          <w:sz w:val="24"/>
        </w:rPr>
        <w:t>LICITAŢIE</w:t>
      </w:r>
    </w:p>
    <w:p w:rsidR="00E35E5A" w:rsidRDefault="00E35E5A">
      <w:pPr>
        <w:pStyle w:val="a3"/>
        <w:rPr>
          <w:b/>
        </w:rPr>
      </w:pPr>
    </w:p>
    <w:p w:rsidR="00E35E5A" w:rsidRDefault="00BF39B6">
      <w:pPr>
        <w:pStyle w:val="11"/>
        <w:spacing w:before="1"/>
        <w:ind w:left="286"/>
      </w:pPr>
      <w:r>
        <w:t>Referinţa</w:t>
      </w:r>
      <w:r>
        <w:rPr>
          <w:spacing w:val="-6"/>
        </w:rPr>
        <w:t xml:space="preserve"> </w:t>
      </w:r>
      <w:r>
        <w:t>publicaţiei:</w:t>
      </w:r>
      <w:r>
        <w:rPr>
          <w:spacing w:val="-1"/>
        </w:rPr>
        <w:t xml:space="preserve"> </w:t>
      </w:r>
      <w:r>
        <w:t>.:</w:t>
      </w:r>
      <w:r>
        <w:rPr>
          <w:spacing w:val="-4"/>
        </w:rPr>
        <w:t xml:space="preserve"> </w:t>
      </w:r>
      <w:r w:rsidR="00875A26" w:rsidRPr="00BF39B6">
        <w:t>Lucrări de protecție împotriva dezastrelor provocate de inundațiile ale pârâurilor în s.Gotești</w:t>
      </w:r>
      <w:r w:rsidR="00875A26">
        <w:t>.</w:t>
      </w:r>
    </w:p>
    <w:p w:rsidR="00E35E5A" w:rsidRDefault="00E35E5A">
      <w:pPr>
        <w:pStyle w:val="a3"/>
        <w:rPr>
          <w:b/>
          <w:sz w:val="26"/>
        </w:rPr>
      </w:pPr>
    </w:p>
    <w:p w:rsidR="00E35E5A" w:rsidRDefault="00BF39B6">
      <w:pPr>
        <w:pStyle w:val="a3"/>
        <w:spacing w:before="174"/>
        <w:ind w:left="286" w:right="121" w:firstLine="705"/>
        <w:jc w:val="both"/>
      </w:pPr>
      <w:r>
        <w:t>La depunerea Ofertei pentru licitaţie, candidatul acceptă în întregime şi fără vreo restricţie condiţiile speciale şi</w:t>
      </w:r>
      <w:r>
        <w:rPr>
          <w:spacing w:val="-1"/>
        </w:rPr>
        <w:t xml:space="preserve"> </w:t>
      </w:r>
      <w:r>
        <w:t>generale care guvernează acest contract ca reguli</w:t>
      </w:r>
      <w:r>
        <w:rPr>
          <w:spacing w:val="-1"/>
        </w:rPr>
        <w:t xml:space="preserve"> </w:t>
      </w:r>
      <w:r>
        <w:t>ale procedurii</w:t>
      </w:r>
      <w:r>
        <w:rPr>
          <w:spacing w:val="-1"/>
        </w:rPr>
        <w:t xml:space="preserve"> </w:t>
      </w:r>
      <w:r>
        <w:t>de licitaţie, oricare ar fi</w:t>
      </w:r>
      <w:r>
        <w:rPr>
          <w:spacing w:val="-1"/>
        </w:rPr>
        <w:t xml:space="preserve"> </w:t>
      </w:r>
      <w:r>
        <w:t xml:space="preserve">condiţiile </w:t>
      </w:r>
      <w:r>
        <w:rPr>
          <w:spacing w:val="-2"/>
        </w:rPr>
        <w:t>sale</w:t>
      </w:r>
      <w:r>
        <w:rPr>
          <w:spacing w:val="-9"/>
        </w:rPr>
        <w:t xml:space="preserve"> </w:t>
      </w:r>
      <w:r>
        <w:rPr>
          <w:spacing w:val="-2"/>
        </w:rPr>
        <w:t>proprii, la</w:t>
      </w:r>
      <w:r>
        <w:rPr>
          <w:spacing w:val="-5"/>
        </w:rPr>
        <w:t xml:space="preserve"> </w:t>
      </w:r>
      <w:r>
        <w:rPr>
          <w:spacing w:val="-2"/>
        </w:rPr>
        <w:t>care</w:t>
      </w:r>
      <w:r>
        <w:rPr>
          <w:spacing w:val="-5"/>
        </w:rPr>
        <w:t xml:space="preserve"> </w:t>
      </w:r>
      <w:r>
        <w:rPr>
          <w:spacing w:val="-2"/>
        </w:rPr>
        <w:t>va</w:t>
      </w:r>
      <w:r>
        <w:rPr>
          <w:spacing w:val="-5"/>
        </w:rPr>
        <w:t xml:space="preserve"> </w:t>
      </w:r>
      <w:r>
        <w:rPr>
          <w:spacing w:val="-2"/>
        </w:rPr>
        <w:t>renunţa.</w:t>
      </w:r>
      <w:r>
        <w:rPr>
          <w:spacing w:val="-7"/>
        </w:rPr>
        <w:t xml:space="preserve"> </w:t>
      </w:r>
      <w:r>
        <w:rPr>
          <w:spacing w:val="-2"/>
        </w:rPr>
        <w:t>Candidaţii</w:t>
      </w:r>
      <w:r>
        <w:rPr>
          <w:spacing w:val="-13"/>
        </w:rPr>
        <w:t xml:space="preserve"> </w:t>
      </w:r>
      <w:r>
        <w:rPr>
          <w:spacing w:val="-2"/>
        </w:rPr>
        <w:t>trebuie</w:t>
      </w:r>
      <w:r>
        <w:rPr>
          <w:spacing w:val="-5"/>
        </w:rPr>
        <w:t xml:space="preserve"> </w:t>
      </w:r>
      <w:r>
        <w:rPr>
          <w:spacing w:val="-2"/>
        </w:rPr>
        <w:t>să examineze</w:t>
      </w:r>
      <w:r>
        <w:rPr>
          <w:spacing w:val="-5"/>
        </w:rPr>
        <w:t xml:space="preserve"> </w:t>
      </w:r>
      <w:r>
        <w:rPr>
          <w:spacing w:val="-2"/>
        </w:rPr>
        <w:t>atent şi</w:t>
      </w:r>
      <w:r>
        <w:rPr>
          <w:spacing w:val="-13"/>
        </w:rPr>
        <w:t xml:space="preserve"> </w:t>
      </w:r>
      <w:r>
        <w:rPr>
          <w:spacing w:val="-2"/>
        </w:rPr>
        <w:t>să</w:t>
      </w:r>
      <w:r>
        <w:rPr>
          <w:spacing w:val="-5"/>
        </w:rPr>
        <w:t xml:space="preserve"> </w:t>
      </w:r>
      <w:r>
        <w:rPr>
          <w:spacing w:val="-2"/>
        </w:rPr>
        <w:t>respecte</w:t>
      </w:r>
      <w:r>
        <w:rPr>
          <w:spacing w:val="-5"/>
        </w:rPr>
        <w:t xml:space="preserve"> </w:t>
      </w:r>
      <w:r>
        <w:rPr>
          <w:spacing w:val="-2"/>
        </w:rPr>
        <w:t>toate</w:t>
      </w:r>
      <w:r>
        <w:rPr>
          <w:spacing w:val="-11"/>
        </w:rPr>
        <w:t xml:space="preserve"> </w:t>
      </w:r>
      <w:r>
        <w:rPr>
          <w:spacing w:val="-2"/>
        </w:rPr>
        <w:t xml:space="preserve">instrucţiunile, formele, </w:t>
      </w:r>
      <w:r>
        <w:t>prevederile contractuale şi specificaţiile conţinute în acest dosar de licitaţie. Depunerea conţinutului Ofertei pentru licitaţie cu lipsa unor informaţii şi documentaţia solicitată în termenul limită specificat va duce la respingerea Ofertei Dvs.</w:t>
      </w:r>
    </w:p>
    <w:p w:rsidR="00E35E5A" w:rsidRDefault="00BF39B6">
      <w:pPr>
        <w:pStyle w:val="a3"/>
        <w:spacing w:line="242" w:lineRule="auto"/>
        <w:ind w:left="286" w:right="132"/>
        <w:jc w:val="both"/>
      </w:pPr>
      <w:r>
        <w:t>Nu</w:t>
      </w:r>
      <w:r>
        <w:rPr>
          <w:spacing w:val="-4"/>
        </w:rPr>
        <w:t xml:space="preserve"> </w:t>
      </w:r>
      <w:r>
        <w:t>se</w:t>
      </w:r>
      <w:r>
        <w:rPr>
          <w:spacing w:val="-4"/>
        </w:rPr>
        <w:t xml:space="preserve"> </w:t>
      </w:r>
      <w:r>
        <w:t>va</w:t>
      </w:r>
      <w:r>
        <w:rPr>
          <w:spacing w:val="-4"/>
        </w:rPr>
        <w:t xml:space="preserve"> </w:t>
      </w:r>
      <w:r>
        <w:t>lua in</w:t>
      </w:r>
      <w:r>
        <w:rPr>
          <w:spacing w:val="-8"/>
        </w:rPr>
        <w:t xml:space="preserve"> </w:t>
      </w:r>
      <w:r>
        <w:t>considerare</w:t>
      </w:r>
      <w:r>
        <w:rPr>
          <w:spacing w:val="-4"/>
        </w:rPr>
        <w:t xml:space="preserve"> </w:t>
      </w:r>
      <w:r>
        <w:t>nici</w:t>
      </w:r>
      <w:r>
        <w:rPr>
          <w:spacing w:val="-12"/>
        </w:rPr>
        <w:t xml:space="preserve"> </w:t>
      </w:r>
      <w:r>
        <w:t>o rezervare</w:t>
      </w:r>
      <w:r>
        <w:rPr>
          <w:spacing w:val="-4"/>
        </w:rPr>
        <w:t xml:space="preserve"> </w:t>
      </w:r>
      <w:r>
        <w:t>expusa in</w:t>
      </w:r>
      <w:r>
        <w:rPr>
          <w:spacing w:val="-8"/>
        </w:rPr>
        <w:t xml:space="preserve"> </w:t>
      </w:r>
      <w:r>
        <w:t>Oferta</w:t>
      </w:r>
      <w:r>
        <w:rPr>
          <w:spacing w:val="-5"/>
        </w:rPr>
        <w:t xml:space="preserve"> </w:t>
      </w:r>
      <w:r>
        <w:t>referitor</w:t>
      </w:r>
      <w:r>
        <w:rPr>
          <w:spacing w:val="-7"/>
        </w:rPr>
        <w:t xml:space="preserve"> </w:t>
      </w:r>
      <w:r>
        <w:t>Dosarul</w:t>
      </w:r>
      <w:r>
        <w:rPr>
          <w:spacing w:val="-12"/>
        </w:rPr>
        <w:t xml:space="preserve"> </w:t>
      </w:r>
      <w:r>
        <w:t>de</w:t>
      </w:r>
      <w:r>
        <w:rPr>
          <w:spacing w:val="-4"/>
        </w:rPr>
        <w:t xml:space="preserve"> </w:t>
      </w:r>
      <w:r>
        <w:t>Licitatie,</w:t>
      </w:r>
      <w:r>
        <w:rPr>
          <w:spacing w:val="-1"/>
        </w:rPr>
        <w:t xml:space="preserve"> </w:t>
      </w:r>
      <w:r>
        <w:t>aceasta</w:t>
      </w:r>
      <w:r>
        <w:rPr>
          <w:spacing w:val="-4"/>
        </w:rPr>
        <w:t xml:space="preserve"> </w:t>
      </w:r>
      <w:r>
        <w:t>poate</w:t>
      </w:r>
      <w:r>
        <w:rPr>
          <w:spacing w:val="-9"/>
        </w:rPr>
        <w:t xml:space="preserve"> </w:t>
      </w:r>
      <w:r>
        <w:t>duce la respingerea imediată a ofertei fără o evaluare ulterioară.</w:t>
      </w:r>
    </w:p>
    <w:p w:rsidR="00E35E5A" w:rsidRDefault="00E35E5A">
      <w:pPr>
        <w:pStyle w:val="a3"/>
        <w:spacing w:before="9"/>
        <w:rPr>
          <w:sz w:val="23"/>
        </w:rPr>
      </w:pPr>
    </w:p>
    <w:p w:rsidR="00E35E5A" w:rsidRDefault="00E35E5A">
      <w:pPr>
        <w:jc w:val="both"/>
        <w:rPr>
          <w:rFonts w:ascii="Arial" w:hAnsi="Arial"/>
        </w:rPr>
        <w:sectPr w:rsidR="00E35E5A">
          <w:pgSz w:w="11900" w:h="16840"/>
          <w:pgMar w:top="760" w:right="720" w:bottom="1260" w:left="280" w:header="0" w:footer="988" w:gutter="0"/>
          <w:cols w:space="720"/>
        </w:sectPr>
      </w:pPr>
    </w:p>
    <w:p w:rsidR="00E35E5A" w:rsidRDefault="00BF39B6">
      <w:pPr>
        <w:spacing w:before="68"/>
        <w:ind w:left="1619" w:right="1460"/>
        <w:jc w:val="center"/>
        <w:rPr>
          <w:b/>
          <w:sz w:val="24"/>
        </w:rPr>
      </w:pPr>
      <w:r>
        <w:rPr>
          <w:b/>
          <w:spacing w:val="-2"/>
          <w:sz w:val="24"/>
        </w:rPr>
        <w:lastRenderedPageBreak/>
        <w:t>CUPRINSUL:</w:t>
      </w:r>
    </w:p>
    <w:p w:rsidR="00E35E5A" w:rsidRDefault="00E35E5A">
      <w:pPr>
        <w:pStyle w:val="a3"/>
        <w:rPr>
          <w:b/>
          <w:sz w:val="20"/>
        </w:rPr>
      </w:pPr>
    </w:p>
    <w:p w:rsidR="00E35E5A" w:rsidRDefault="00E35E5A">
      <w:pPr>
        <w:pStyle w:val="a3"/>
        <w:rPr>
          <w:b/>
          <w:sz w:val="20"/>
        </w:rPr>
      </w:pPr>
    </w:p>
    <w:p w:rsidR="00E35E5A" w:rsidRDefault="00E35E5A">
      <w:pPr>
        <w:pStyle w:val="a3"/>
        <w:rPr>
          <w:b/>
          <w:sz w:val="20"/>
        </w:rPr>
      </w:pPr>
    </w:p>
    <w:p w:rsidR="00E35E5A" w:rsidRDefault="00E35E5A">
      <w:pPr>
        <w:pStyle w:val="a3"/>
        <w:spacing w:before="5"/>
        <w:rPr>
          <w:b/>
          <w:sz w:val="17"/>
        </w:rPr>
      </w:pPr>
    </w:p>
    <w:tbl>
      <w:tblPr>
        <w:tblStyle w:val="TableNormal"/>
        <w:tblW w:w="0" w:type="auto"/>
        <w:tblInd w:w="460" w:type="dxa"/>
        <w:tblLayout w:type="fixed"/>
        <w:tblLook w:val="01E0" w:firstRow="1" w:lastRow="1" w:firstColumn="1" w:lastColumn="1" w:noHBand="0" w:noVBand="0"/>
      </w:tblPr>
      <w:tblGrid>
        <w:gridCol w:w="446"/>
        <w:gridCol w:w="9094"/>
        <w:gridCol w:w="348"/>
        <w:gridCol w:w="8"/>
      </w:tblGrid>
      <w:tr w:rsidR="00E35E5A">
        <w:trPr>
          <w:trHeight w:val="315"/>
        </w:trPr>
        <w:tc>
          <w:tcPr>
            <w:tcW w:w="446" w:type="dxa"/>
          </w:tcPr>
          <w:p w:rsidR="00E35E5A" w:rsidRDefault="00E35E5A">
            <w:pPr>
              <w:pStyle w:val="TableParagraph"/>
            </w:pPr>
          </w:p>
        </w:tc>
        <w:tc>
          <w:tcPr>
            <w:tcW w:w="9094" w:type="dxa"/>
          </w:tcPr>
          <w:p w:rsidR="00E35E5A" w:rsidRDefault="00BF39B6">
            <w:pPr>
              <w:pStyle w:val="TableParagraph"/>
              <w:spacing w:line="247" w:lineRule="exact"/>
              <w:ind w:left="146"/>
              <w:rPr>
                <w:rFonts w:ascii="Arial" w:hAnsi="Arial"/>
                <w:b/>
              </w:rPr>
            </w:pPr>
            <w:r>
              <w:rPr>
                <w:rFonts w:ascii="Arial" w:hAnsi="Arial"/>
                <w:b/>
              </w:rPr>
              <w:t>PARTEA</w:t>
            </w:r>
            <w:r>
              <w:rPr>
                <w:rFonts w:ascii="Arial" w:hAnsi="Arial"/>
                <w:b/>
                <w:spacing w:val="-14"/>
              </w:rPr>
              <w:t xml:space="preserve"> </w:t>
            </w:r>
            <w:r>
              <w:rPr>
                <w:rFonts w:ascii="Arial" w:hAnsi="Arial"/>
                <w:b/>
                <w:spacing w:val="-2"/>
              </w:rPr>
              <w:t>GENERALĂ.............................................................................................................</w:t>
            </w:r>
          </w:p>
        </w:tc>
        <w:tc>
          <w:tcPr>
            <w:tcW w:w="356" w:type="dxa"/>
            <w:gridSpan w:val="2"/>
          </w:tcPr>
          <w:p w:rsidR="00E35E5A" w:rsidRDefault="007E0876">
            <w:pPr>
              <w:pStyle w:val="TableParagraph"/>
              <w:spacing w:line="247" w:lineRule="exact"/>
              <w:ind w:right="118"/>
              <w:jc w:val="center"/>
              <w:rPr>
                <w:rFonts w:ascii="Arial"/>
                <w:b/>
              </w:rPr>
            </w:pPr>
            <w:r>
              <w:rPr>
                <w:rFonts w:ascii="Arial"/>
                <w:b/>
              </w:rPr>
              <w:t>6</w:t>
            </w:r>
          </w:p>
        </w:tc>
      </w:tr>
      <w:tr w:rsidR="00E35E5A">
        <w:trPr>
          <w:trHeight w:val="321"/>
        </w:trPr>
        <w:tc>
          <w:tcPr>
            <w:tcW w:w="446" w:type="dxa"/>
          </w:tcPr>
          <w:p w:rsidR="00E35E5A" w:rsidRDefault="00BF39B6">
            <w:pPr>
              <w:pStyle w:val="TableParagraph"/>
              <w:spacing w:before="67" w:line="235" w:lineRule="exact"/>
              <w:ind w:left="50"/>
              <w:rPr>
                <w:rFonts w:ascii="Arial"/>
              </w:rPr>
            </w:pPr>
            <w:r>
              <w:rPr>
                <w:rFonts w:ascii="Arial"/>
              </w:rPr>
              <w:t>1</w:t>
            </w:r>
          </w:p>
        </w:tc>
        <w:tc>
          <w:tcPr>
            <w:tcW w:w="9094" w:type="dxa"/>
          </w:tcPr>
          <w:p w:rsidR="00E35E5A" w:rsidRDefault="00BF39B6">
            <w:pPr>
              <w:pStyle w:val="TableParagraph"/>
              <w:spacing w:before="67" w:line="235" w:lineRule="exact"/>
              <w:ind w:left="146"/>
              <w:rPr>
                <w:rFonts w:ascii="Arial" w:hAnsi="Arial"/>
              </w:rPr>
            </w:pPr>
            <w:r>
              <w:rPr>
                <w:rFonts w:ascii="Arial" w:hAnsi="Arial"/>
                <w:spacing w:val="-2"/>
              </w:rPr>
              <w:t>INSTRUCŢIUNI</w:t>
            </w:r>
            <w:r>
              <w:rPr>
                <w:rFonts w:ascii="Arial" w:hAnsi="Arial"/>
                <w:spacing w:val="6"/>
              </w:rPr>
              <w:t xml:space="preserve"> </w:t>
            </w:r>
            <w:r>
              <w:rPr>
                <w:rFonts w:ascii="Arial" w:hAnsi="Arial"/>
                <w:spacing w:val="-2"/>
              </w:rPr>
              <w:t>GENERALE...................................................................................................</w:t>
            </w:r>
          </w:p>
        </w:tc>
        <w:tc>
          <w:tcPr>
            <w:tcW w:w="356" w:type="dxa"/>
            <w:gridSpan w:val="2"/>
          </w:tcPr>
          <w:p w:rsidR="00E35E5A" w:rsidRDefault="00AD1BF0">
            <w:pPr>
              <w:pStyle w:val="TableParagraph"/>
              <w:spacing w:before="62" w:line="239" w:lineRule="exact"/>
              <w:ind w:right="118"/>
              <w:jc w:val="center"/>
              <w:rPr>
                <w:rFonts w:ascii="Arial"/>
                <w:b/>
              </w:rPr>
            </w:pPr>
            <w:r>
              <w:rPr>
                <w:rFonts w:ascii="Arial"/>
                <w:b/>
              </w:rPr>
              <w:t>6</w:t>
            </w:r>
          </w:p>
        </w:tc>
      </w:tr>
      <w:tr w:rsidR="00E35E5A">
        <w:trPr>
          <w:trHeight w:val="251"/>
        </w:trPr>
        <w:tc>
          <w:tcPr>
            <w:tcW w:w="446" w:type="dxa"/>
          </w:tcPr>
          <w:p w:rsidR="00E35E5A" w:rsidRDefault="00BF39B6">
            <w:pPr>
              <w:pStyle w:val="TableParagraph"/>
              <w:spacing w:line="232" w:lineRule="exact"/>
              <w:ind w:left="50"/>
              <w:rPr>
                <w:rFonts w:ascii="Arial"/>
              </w:rPr>
            </w:pPr>
            <w:r>
              <w:rPr>
                <w:rFonts w:ascii="Arial"/>
              </w:rPr>
              <w:t>2</w:t>
            </w:r>
          </w:p>
        </w:tc>
        <w:tc>
          <w:tcPr>
            <w:tcW w:w="9094" w:type="dxa"/>
          </w:tcPr>
          <w:p w:rsidR="00E35E5A" w:rsidRDefault="00BF39B6">
            <w:pPr>
              <w:pStyle w:val="TableParagraph"/>
              <w:spacing w:line="232" w:lineRule="exact"/>
              <w:ind w:left="146"/>
              <w:rPr>
                <w:rFonts w:ascii="Arial" w:hAnsi="Arial"/>
              </w:rPr>
            </w:pPr>
            <w:r>
              <w:rPr>
                <w:rFonts w:ascii="Arial" w:hAnsi="Arial"/>
                <w:spacing w:val="-2"/>
              </w:rPr>
              <w:t>FINANŢAREA..........................................................................................................................</w:t>
            </w:r>
          </w:p>
        </w:tc>
        <w:tc>
          <w:tcPr>
            <w:tcW w:w="356" w:type="dxa"/>
            <w:gridSpan w:val="2"/>
          </w:tcPr>
          <w:p w:rsidR="00E35E5A" w:rsidRDefault="00AD1BF0">
            <w:pPr>
              <w:pStyle w:val="TableParagraph"/>
              <w:spacing w:line="232" w:lineRule="exact"/>
              <w:ind w:right="118"/>
              <w:jc w:val="center"/>
              <w:rPr>
                <w:rFonts w:ascii="Arial"/>
                <w:b/>
              </w:rPr>
            </w:pPr>
            <w:r>
              <w:rPr>
                <w:rFonts w:ascii="Arial"/>
                <w:b/>
              </w:rPr>
              <w:t>6</w:t>
            </w:r>
          </w:p>
        </w:tc>
      </w:tr>
      <w:tr w:rsidR="00E35E5A">
        <w:trPr>
          <w:trHeight w:val="254"/>
        </w:trPr>
        <w:tc>
          <w:tcPr>
            <w:tcW w:w="446" w:type="dxa"/>
          </w:tcPr>
          <w:p w:rsidR="00E35E5A" w:rsidRDefault="00BF39B6">
            <w:pPr>
              <w:pStyle w:val="TableParagraph"/>
              <w:spacing w:line="235" w:lineRule="exact"/>
              <w:ind w:left="50"/>
              <w:rPr>
                <w:rFonts w:ascii="Arial"/>
              </w:rPr>
            </w:pPr>
            <w:r>
              <w:rPr>
                <w:rFonts w:ascii="Arial"/>
              </w:rPr>
              <w:t>3</w:t>
            </w:r>
          </w:p>
        </w:tc>
        <w:tc>
          <w:tcPr>
            <w:tcW w:w="9094" w:type="dxa"/>
          </w:tcPr>
          <w:p w:rsidR="00E35E5A" w:rsidRDefault="00BF39B6">
            <w:pPr>
              <w:pStyle w:val="TableParagraph"/>
              <w:spacing w:line="235" w:lineRule="exact"/>
              <w:ind w:left="146"/>
              <w:rPr>
                <w:rFonts w:ascii="Arial"/>
              </w:rPr>
            </w:pPr>
            <w:r>
              <w:rPr>
                <w:rFonts w:ascii="Arial"/>
                <w:spacing w:val="-2"/>
              </w:rPr>
              <w:t>PARTICIPAREA.......................................................................................................................</w:t>
            </w:r>
          </w:p>
        </w:tc>
        <w:tc>
          <w:tcPr>
            <w:tcW w:w="356" w:type="dxa"/>
            <w:gridSpan w:val="2"/>
          </w:tcPr>
          <w:p w:rsidR="00E35E5A" w:rsidRDefault="00AD1BF0">
            <w:pPr>
              <w:pStyle w:val="TableParagraph"/>
              <w:spacing w:line="235" w:lineRule="exact"/>
              <w:ind w:right="118"/>
              <w:jc w:val="center"/>
              <w:rPr>
                <w:rFonts w:ascii="Arial"/>
                <w:b/>
              </w:rPr>
            </w:pPr>
            <w:r>
              <w:rPr>
                <w:rFonts w:ascii="Arial"/>
                <w:b/>
              </w:rPr>
              <w:t>8</w:t>
            </w:r>
          </w:p>
        </w:tc>
      </w:tr>
      <w:tr w:rsidR="00E35E5A">
        <w:trPr>
          <w:trHeight w:val="254"/>
        </w:trPr>
        <w:tc>
          <w:tcPr>
            <w:tcW w:w="446" w:type="dxa"/>
          </w:tcPr>
          <w:p w:rsidR="00E35E5A" w:rsidRDefault="00BF39B6">
            <w:pPr>
              <w:pStyle w:val="TableParagraph"/>
              <w:spacing w:line="234" w:lineRule="exact"/>
              <w:ind w:left="50"/>
              <w:rPr>
                <w:rFonts w:ascii="Arial"/>
              </w:rPr>
            </w:pPr>
            <w:r>
              <w:rPr>
                <w:rFonts w:ascii="Arial"/>
              </w:rPr>
              <w:t>4</w:t>
            </w:r>
          </w:p>
        </w:tc>
        <w:tc>
          <w:tcPr>
            <w:tcW w:w="9094" w:type="dxa"/>
          </w:tcPr>
          <w:p w:rsidR="00E35E5A" w:rsidRDefault="00BF39B6">
            <w:pPr>
              <w:pStyle w:val="TableParagraph"/>
              <w:spacing w:line="234" w:lineRule="exact"/>
              <w:ind w:left="146"/>
              <w:rPr>
                <w:rFonts w:ascii="Arial" w:hAnsi="Arial"/>
              </w:rPr>
            </w:pPr>
            <w:r>
              <w:rPr>
                <w:rFonts w:ascii="Arial" w:hAnsi="Arial"/>
              </w:rPr>
              <w:t>DOAR</w:t>
            </w:r>
            <w:r>
              <w:rPr>
                <w:rFonts w:ascii="Arial" w:hAnsi="Arial"/>
                <w:spacing w:val="-6"/>
              </w:rPr>
              <w:t xml:space="preserve"> </w:t>
            </w:r>
            <w:r>
              <w:rPr>
                <w:rFonts w:ascii="Arial" w:hAnsi="Arial"/>
              </w:rPr>
              <w:t>O</w:t>
            </w:r>
            <w:r>
              <w:rPr>
                <w:rFonts w:ascii="Arial" w:hAnsi="Arial"/>
                <w:spacing w:val="-7"/>
              </w:rPr>
              <w:t xml:space="preserve"> </w:t>
            </w:r>
            <w:r>
              <w:rPr>
                <w:rFonts w:ascii="Arial" w:hAnsi="Arial"/>
              </w:rPr>
              <w:t>OFERTĂ</w:t>
            </w:r>
            <w:r>
              <w:rPr>
                <w:rFonts w:ascii="Arial" w:hAnsi="Arial"/>
                <w:spacing w:val="-2"/>
              </w:rPr>
              <w:t xml:space="preserve"> </w:t>
            </w:r>
            <w:r>
              <w:rPr>
                <w:rFonts w:ascii="Arial" w:hAnsi="Arial"/>
              </w:rPr>
              <w:t>DIN</w:t>
            </w:r>
            <w:r>
              <w:rPr>
                <w:rFonts w:ascii="Arial" w:hAnsi="Arial"/>
                <w:spacing w:val="-4"/>
              </w:rPr>
              <w:t xml:space="preserve"> </w:t>
            </w:r>
            <w:r>
              <w:rPr>
                <w:rFonts w:ascii="Arial" w:hAnsi="Arial"/>
              </w:rPr>
              <w:t>PARTEA</w:t>
            </w:r>
            <w:r>
              <w:rPr>
                <w:rFonts w:ascii="Arial" w:hAnsi="Arial"/>
                <w:spacing w:val="1"/>
              </w:rPr>
              <w:t xml:space="preserve"> </w:t>
            </w:r>
            <w:r>
              <w:rPr>
                <w:rFonts w:ascii="Arial" w:hAnsi="Arial"/>
              </w:rPr>
              <w:t>UNUI</w:t>
            </w:r>
            <w:r>
              <w:rPr>
                <w:rFonts w:ascii="Arial" w:hAnsi="Arial"/>
                <w:spacing w:val="-7"/>
              </w:rPr>
              <w:t xml:space="preserve"> </w:t>
            </w:r>
            <w:r>
              <w:rPr>
                <w:rFonts w:ascii="Arial" w:hAnsi="Arial"/>
              </w:rPr>
              <w:t>CANDIDAT</w:t>
            </w:r>
            <w:r>
              <w:rPr>
                <w:rFonts w:ascii="Arial" w:hAnsi="Arial"/>
                <w:spacing w:val="-5"/>
              </w:rPr>
              <w:t xml:space="preserve"> </w:t>
            </w:r>
            <w:r>
              <w:rPr>
                <w:rFonts w:ascii="Arial" w:hAnsi="Arial"/>
              </w:rPr>
              <w:t>LA</w:t>
            </w:r>
            <w:r>
              <w:rPr>
                <w:rFonts w:ascii="Arial" w:hAnsi="Arial"/>
                <w:spacing w:val="-6"/>
              </w:rPr>
              <w:t xml:space="preserve"> </w:t>
            </w:r>
            <w:r>
              <w:rPr>
                <w:rFonts w:ascii="Arial" w:hAnsi="Arial"/>
                <w:spacing w:val="-2"/>
              </w:rPr>
              <w:t>LICITAŢIE.......................................</w:t>
            </w:r>
          </w:p>
        </w:tc>
        <w:tc>
          <w:tcPr>
            <w:tcW w:w="356" w:type="dxa"/>
            <w:gridSpan w:val="2"/>
          </w:tcPr>
          <w:p w:rsidR="00E35E5A" w:rsidRDefault="00AD1BF0">
            <w:pPr>
              <w:pStyle w:val="TableParagraph"/>
              <w:spacing w:line="234" w:lineRule="exact"/>
              <w:ind w:right="118"/>
              <w:jc w:val="center"/>
              <w:rPr>
                <w:rFonts w:ascii="Arial"/>
              </w:rPr>
            </w:pPr>
            <w:r>
              <w:rPr>
                <w:rFonts w:ascii="Arial"/>
              </w:rPr>
              <w:t>9</w:t>
            </w:r>
          </w:p>
        </w:tc>
      </w:tr>
      <w:tr w:rsidR="00E35E5A">
        <w:trPr>
          <w:trHeight w:val="254"/>
        </w:trPr>
        <w:tc>
          <w:tcPr>
            <w:tcW w:w="446" w:type="dxa"/>
          </w:tcPr>
          <w:p w:rsidR="00E35E5A" w:rsidRDefault="00BF39B6">
            <w:pPr>
              <w:pStyle w:val="TableParagraph"/>
              <w:spacing w:line="234" w:lineRule="exact"/>
              <w:ind w:left="50"/>
              <w:rPr>
                <w:rFonts w:ascii="Arial"/>
              </w:rPr>
            </w:pPr>
            <w:r>
              <w:rPr>
                <w:rFonts w:ascii="Arial"/>
              </w:rPr>
              <w:t>5</w:t>
            </w:r>
          </w:p>
        </w:tc>
        <w:tc>
          <w:tcPr>
            <w:tcW w:w="9094" w:type="dxa"/>
          </w:tcPr>
          <w:p w:rsidR="00E35E5A" w:rsidRDefault="00BF39B6">
            <w:pPr>
              <w:pStyle w:val="TableParagraph"/>
              <w:spacing w:line="234" w:lineRule="exact"/>
              <w:ind w:left="146"/>
              <w:rPr>
                <w:rFonts w:ascii="Arial" w:hAnsi="Arial"/>
              </w:rPr>
            </w:pPr>
            <w:r>
              <w:rPr>
                <w:rFonts w:ascii="Arial" w:hAnsi="Arial"/>
              </w:rPr>
              <w:t>CHELTUIELILE</w:t>
            </w:r>
            <w:r>
              <w:rPr>
                <w:rFonts w:ascii="Arial" w:hAnsi="Arial"/>
                <w:spacing w:val="-8"/>
              </w:rPr>
              <w:t xml:space="preserve"> </w:t>
            </w:r>
            <w:r>
              <w:rPr>
                <w:rFonts w:ascii="Arial" w:hAnsi="Arial"/>
              </w:rPr>
              <w:t>DE</w:t>
            </w:r>
            <w:r>
              <w:rPr>
                <w:rFonts w:ascii="Arial" w:hAnsi="Arial"/>
                <w:spacing w:val="-2"/>
              </w:rPr>
              <w:t xml:space="preserve"> LICITAŢIE................................................................................................</w:t>
            </w:r>
          </w:p>
        </w:tc>
        <w:tc>
          <w:tcPr>
            <w:tcW w:w="356" w:type="dxa"/>
            <w:gridSpan w:val="2"/>
          </w:tcPr>
          <w:p w:rsidR="00E35E5A" w:rsidRDefault="00AD1BF0">
            <w:pPr>
              <w:pStyle w:val="TableParagraph"/>
              <w:spacing w:line="234" w:lineRule="exact"/>
              <w:ind w:right="118"/>
              <w:jc w:val="center"/>
              <w:rPr>
                <w:rFonts w:ascii="Arial"/>
              </w:rPr>
            </w:pPr>
            <w:r>
              <w:rPr>
                <w:rFonts w:ascii="Arial"/>
              </w:rPr>
              <w:t>9</w:t>
            </w:r>
          </w:p>
        </w:tc>
      </w:tr>
      <w:tr w:rsidR="00E35E5A">
        <w:trPr>
          <w:trHeight w:val="302"/>
        </w:trPr>
        <w:tc>
          <w:tcPr>
            <w:tcW w:w="446" w:type="dxa"/>
          </w:tcPr>
          <w:p w:rsidR="00E35E5A" w:rsidRDefault="00BF39B6">
            <w:pPr>
              <w:pStyle w:val="TableParagraph"/>
              <w:spacing w:line="250" w:lineRule="exact"/>
              <w:ind w:left="50"/>
              <w:rPr>
                <w:rFonts w:ascii="Arial"/>
              </w:rPr>
            </w:pPr>
            <w:r>
              <w:rPr>
                <w:rFonts w:ascii="Arial"/>
              </w:rPr>
              <w:t>6</w:t>
            </w:r>
          </w:p>
        </w:tc>
        <w:tc>
          <w:tcPr>
            <w:tcW w:w="9094" w:type="dxa"/>
          </w:tcPr>
          <w:p w:rsidR="00E35E5A" w:rsidRDefault="00BF39B6">
            <w:pPr>
              <w:pStyle w:val="TableParagraph"/>
              <w:spacing w:line="250" w:lineRule="exact"/>
              <w:ind w:left="146"/>
              <w:rPr>
                <w:rFonts w:ascii="Arial" w:hAnsi="Arial"/>
              </w:rPr>
            </w:pPr>
            <w:r>
              <w:rPr>
                <w:rFonts w:ascii="Arial" w:hAnsi="Arial"/>
              </w:rPr>
              <w:t>VIZITA</w:t>
            </w:r>
            <w:r>
              <w:rPr>
                <w:rFonts w:ascii="Arial" w:hAnsi="Arial"/>
                <w:spacing w:val="-4"/>
              </w:rPr>
              <w:t xml:space="preserve"> </w:t>
            </w:r>
            <w:r>
              <w:rPr>
                <w:rFonts w:ascii="Arial" w:hAnsi="Arial"/>
              </w:rPr>
              <w:t>ÎN</w:t>
            </w:r>
            <w:r>
              <w:rPr>
                <w:rFonts w:ascii="Arial" w:hAnsi="Arial"/>
                <w:spacing w:val="-3"/>
              </w:rPr>
              <w:t xml:space="preserve"> </w:t>
            </w:r>
            <w:r>
              <w:rPr>
                <w:rFonts w:ascii="Arial" w:hAnsi="Arial"/>
              </w:rPr>
              <w:t>TEREN</w:t>
            </w:r>
            <w:r>
              <w:rPr>
                <w:rFonts w:ascii="Arial" w:hAnsi="Arial"/>
                <w:spacing w:val="-4"/>
              </w:rPr>
              <w:t xml:space="preserve"> </w:t>
            </w:r>
            <w:r>
              <w:rPr>
                <w:rFonts w:ascii="Arial" w:hAnsi="Arial"/>
              </w:rPr>
              <w:t>ȘI</w:t>
            </w:r>
            <w:r>
              <w:rPr>
                <w:rFonts w:ascii="Arial" w:hAnsi="Arial"/>
                <w:spacing w:val="-6"/>
              </w:rPr>
              <w:t xml:space="preserve"> </w:t>
            </w:r>
            <w:r>
              <w:rPr>
                <w:rFonts w:ascii="Arial" w:hAnsi="Arial"/>
              </w:rPr>
              <w:t>ȘEDINȚA</w:t>
            </w:r>
            <w:r>
              <w:rPr>
                <w:rFonts w:ascii="Arial" w:hAnsi="Arial"/>
                <w:spacing w:val="-1"/>
              </w:rPr>
              <w:t xml:space="preserve"> </w:t>
            </w:r>
            <w:r>
              <w:rPr>
                <w:rFonts w:ascii="Arial" w:hAnsi="Arial"/>
              </w:rPr>
              <w:t>DE</w:t>
            </w:r>
            <w:r>
              <w:rPr>
                <w:rFonts w:ascii="Arial" w:hAnsi="Arial"/>
                <w:spacing w:val="-1"/>
              </w:rPr>
              <w:t xml:space="preserve"> </w:t>
            </w:r>
            <w:r>
              <w:rPr>
                <w:rFonts w:ascii="Arial" w:hAnsi="Arial"/>
                <w:spacing w:val="-2"/>
              </w:rPr>
              <w:t>CLARIFICARE..............................................................</w:t>
            </w:r>
          </w:p>
        </w:tc>
        <w:tc>
          <w:tcPr>
            <w:tcW w:w="356" w:type="dxa"/>
            <w:gridSpan w:val="2"/>
          </w:tcPr>
          <w:p w:rsidR="00E35E5A" w:rsidRDefault="00AD1BF0">
            <w:pPr>
              <w:pStyle w:val="TableParagraph"/>
              <w:spacing w:line="250" w:lineRule="exact"/>
              <w:ind w:right="118"/>
              <w:jc w:val="center"/>
              <w:rPr>
                <w:rFonts w:ascii="Arial"/>
              </w:rPr>
            </w:pPr>
            <w:r>
              <w:rPr>
                <w:rFonts w:ascii="Arial"/>
              </w:rPr>
              <w:t>9</w:t>
            </w:r>
          </w:p>
        </w:tc>
      </w:tr>
      <w:tr w:rsidR="00E35E5A">
        <w:trPr>
          <w:trHeight w:val="360"/>
        </w:trPr>
        <w:tc>
          <w:tcPr>
            <w:tcW w:w="446" w:type="dxa"/>
          </w:tcPr>
          <w:p w:rsidR="00E35E5A" w:rsidRDefault="00E35E5A">
            <w:pPr>
              <w:pStyle w:val="TableParagraph"/>
            </w:pPr>
          </w:p>
        </w:tc>
        <w:tc>
          <w:tcPr>
            <w:tcW w:w="9094" w:type="dxa"/>
          </w:tcPr>
          <w:p w:rsidR="00E35E5A" w:rsidRDefault="00BF39B6">
            <w:pPr>
              <w:pStyle w:val="TableParagraph"/>
              <w:spacing w:before="45"/>
              <w:ind w:left="146"/>
              <w:rPr>
                <w:rFonts w:ascii="Arial" w:hAnsi="Arial"/>
                <w:b/>
              </w:rPr>
            </w:pPr>
            <w:r>
              <w:rPr>
                <w:rFonts w:ascii="Arial" w:hAnsi="Arial"/>
                <w:b/>
              </w:rPr>
              <w:t>DOCUMENTE</w:t>
            </w:r>
            <w:r>
              <w:rPr>
                <w:rFonts w:ascii="Arial" w:hAnsi="Arial"/>
                <w:b/>
                <w:spacing w:val="-4"/>
              </w:rPr>
              <w:t xml:space="preserve"> </w:t>
            </w:r>
            <w:r>
              <w:rPr>
                <w:rFonts w:ascii="Arial" w:hAnsi="Arial"/>
                <w:b/>
              </w:rPr>
              <w:t>DE</w:t>
            </w:r>
            <w:r>
              <w:rPr>
                <w:rFonts w:ascii="Arial" w:hAnsi="Arial"/>
                <w:b/>
                <w:spacing w:val="-8"/>
              </w:rPr>
              <w:t xml:space="preserve"> </w:t>
            </w:r>
            <w:r>
              <w:rPr>
                <w:rFonts w:ascii="Arial" w:hAnsi="Arial"/>
                <w:b/>
                <w:spacing w:val="-2"/>
              </w:rPr>
              <w:t>LICITAȚIE................................................................................................</w:t>
            </w:r>
          </w:p>
        </w:tc>
        <w:tc>
          <w:tcPr>
            <w:tcW w:w="356" w:type="dxa"/>
            <w:gridSpan w:val="2"/>
          </w:tcPr>
          <w:p w:rsidR="00E35E5A" w:rsidRDefault="00AD1BF0">
            <w:pPr>
              <w:pStyle w:val="TableParagraph"/>
              <w:spacing w:before="51"/>
              <w:ind w:right="130"/>
              <w:jc w:val="center"/>
              <w:rPr>
                <w:b/>
              </w:rPr>
            </w:pPr>
            <w:r>
              <w:rPr>
                <w:b/>
              </w:rPr>
              <w:t>10</w:t>
            </w:r>
          </w:p>
        </w:tc>
      </w:tr>
      <w:tr w:rsidR="00E35E5A" w:rsidTr="00AD1BF0">
        <w:trPr>
          <w:gridAfter w:val="1"/>
          <w:wAfter w:w="8" w:type="dxa"/>
          <w:trHeight w:val="304"/>
        </w:trPr>
        <w:tc>
          <w:tcPr>
            <w:tcW w:w="446" w:type="dxa"/>
          </w:tcPr>
          <w:p w:rsidR="00E35E5A" w:rsidRDefault="00BF39B6">
            <w:pPr>
              <w:pStyle w:val="TableParagraph"/>
              <w:spacing w:before="49" w:line="235" w:lineRule="exact"/>
              <w:ind w:left="50"/>
              <w:rPr>
                <w:rFonts w:ascii="Arial"/>
              </w:rPr>
            </w:pPr>
            <w:r>
              <w:rPr>
                <w:rFonts w:ascii="Arial"/>
              </w:rPr>
              <w:t>7</w:t>
            </w:r>
          </w:p>
        </w:tc>
        <w:tc>
          <w:tcPr>
            <w:tcW w:w="9094" w:type="dxa"/>
          </w:tcPr>
          <w:p w:rsidR="00E35E5A" w:rsidRDefault="00BF39B6">
            <w:pPr>
              <w:pStyle w:val="TableParagraph"/>
              <w:spacing w:before="49" w:line="235" w:lineRule="exact"/>
              <w:ind w:left="146"/>
              <w:rPr>
                <w:rFonts w:ascii="Arial" w:hAnsi="Arial"/>
              </w:rPr>
            </w:pPr>
            <w:r>
              <w:rPr>
                <w:rFonts w:ascii="Arial" w:hAnsi="Arial"/>
              </w:rPr>
              <w:t>CONŢINUTUL</w:t>
            </w:r>
            <w:r>
              <w:rPr>
                <w:rFonts w:ascii="Arial" w:hAnsi="Arial"/>
                <w:spacing w:val="-11"/>
              </w:rPr>
              <w:t xml:space="preserve"> </w:t>
            </w:r>
            <w:r>
              <w:rPr>
                <w:rFonts w:ascii="Arial" w:hAnsi="Arial"/>
              </w:rPr>
              <w:t>DOCUMENTELOR</w:t>
            </w:r>
            <w:r>
              <w:rPr>
                <w:rFonts w:ascii="Arial" w:hAnsi="Arial"/>
                <w:spacing w:val="-10"/>
              </w:rPr>
              <w:t xml:space="preserve"> </w:t>
            </w:r>
            <w:r>
              <w:rPr>
                <w:rFonts w:ascii="Arial" w:hAnsi="Arial"/>
              </w:rPr>
              <w:t>DE</w:t>
            </w:r>
            <w:r>
              <w:rPr>
                <w:rFonts w:ascii="Arial" w:hAnsi="Arial"/>
                <w:spacing w:val="-12"/>
              </w:rPr>
              <w:t xml:space="preserve"> </w:t>
            </w:r>
            <w:r>
              <w:rPr>
                <w:rFonts w:ascii="Arial" w:hAnsi="Arial"/>
                <w:spacing w:val="-2"/>
              </w:rPr>
              <w:t>LICITAŢIE.................................................................</w:t>
            </w:r>
          </w:p>
        </w:tc>
        <w:tc>
          <w:tcPr>
            <w:tcW w:w="348" w:type="dxa"/>
          </w:tcPr>
          <w:p w:rsidR="00E35E5A" w:rsidRDefault="00AD1BF0" w:rsidP="00AD1BF0">
            <w:pPr>
              <w:pStyle w:val="TableParagraph"/>
              <w:spacing w:before="49" w:line="235" w:lineRule="exact"/>
              <w:ind w:right="8"/>
              <w:rPr>
                <w:rFonts w:ascii="Arial"/>
              </w:rPr>
            </w:pPr>
            <w:r>
              <w:rPr>
                <w:rFonts w:ascii="Arial"/>
              </w:rPr>
              <w:t>10</w:t>
            </w:r>
          </w:p>
        </w:tc>
      </w:tr>
      <w:tr w:rsidR="00E35E5A" w:rsidTr="00AD1BF0">
        <w:trPr>
          <w:gridAfter w:val="1"/>
          <w:wAfter w:w="8" w:type="dxa"/>
          <w:trHeight w:val="252"/>
        </w:trPr>
        <w:tc>
          <w:tcPr>
            <w:tcW w:w="446" w:type="dxa"/>
          </w:tcPr>
          <w:p w:rsidR="00E35E5A" w:rsidRDefault="00BF39B6">
            <w:pPr>
              <w:pStyle w:val="TableParagraph"/>
              <w:spacing w:line="232" w:lineRule="exact"/>
              <w:ind w:left="50"/>
              <w:rPr>
                <w:rFonts w:ascii="Arial"/>
              </w:rPr>
            </w:pPr>
            <w:r>
              <w:rPr>
                <w:rFonts w:ascii="Arial"/>
              </w:rPr>
              <w:t>8</w:t>
            </w:r>
          </w:p>
        </w:tc>
        <w:tc>
          <w:tcPr>
            <w:tcW w:w="9094" w:type="dxa"/>
          </w:tcPr>
          <w:p w:rsidR="00E35E5A" w:rsidRDefault="00BF39B6">
            <w:pPr>
              <w:pStyle w:val="TableParagraph"/>
              <w:spacing w:line="232" w:lineRule="exact"/>
              <w:ind w:left="146"/>
              <w:rPr>
                <w:rFonts w:ascii="Arial" w:hAnsi="Arial"/>
              </w:rPr>
            </w:pPr>
            <w:r>
              <w:rPr>
                <w:rFonts w:ascii="Arial" w:hAnsi="Arial"/>
              </w:rPr>
              <w:t>EXPLICAŢII</w:t>
            </w:r>
            <w:r>
              <w:rPr>
                <w:rFonts w:ascii="Arial" w:hAnsi="Arial"/>
                <w:spacing w:val="-12"/>
              </w:rPr>
              <w:t xml:space="preserve"> </w:t>
            </w:r>
            <w:r>
              <w:rPr>
                <w:rFonts w:ascii="Arial" w:hAnsi="Arial"/>
              </w:rPr>
              <w:t>PRIVIND</w:t>
            </w:r>
            <w:r>
              <w:rPr>
                <w:rFonts w:ascii="Arial" w:hAnsi="Arial"/>
                <w:spacing w:val="-7"/>
              </w:rPr>
              <w:t xml:space="preserve"> </w:t>
            </w:r>
            <w:r>
              <w:rPr>
                <w:rFonts w:ascii="Arial" w:hAnsi="Arial"/>
              </w:rPr>
              <w:t>PROCEDURA</w:t>
            </w:r>
            <w:r>
              <w:rPr>
                <w:rFonts w:ascii="Arial" w:hAnsi="Arial"/>
                <w:spacing w:val="-4"/>
              </w:rPr>
              <w:t xml:space="preserve"> </w:t>
            </w:r>
            <w:r>
              <w:rPr>
                <w:rFonts w:ascii="Arial" w:hAnsi="Arial"/>
              </w:rPr>
              <w:t>DE</w:t>
            </w:r>
            <w:r>
              <w:rPr>
                <w:rFonts w:ascii="Arial" w:hAnsi="Arial"/>
                <w:spacing w:val="-4"/>
              </w:rPr>
              <w:t xml:space="preserve"> </w:t>
            </w:r>
            <w:r>
              <w:rPr>
                <w:rFonts w:ascii="Arial" w:hAnsi="Arial"/>
                <w:spacing w:val="-2"/>
              </w:rPr>
              <w:t>LICITAŢIE..............................................................</w:t>
            </w:r>
          </w:p>
        </w:tc>
        <w:tc>
          <w:tcPr>
            <w:tcW w:w="348" w:type="dxa"/>
          </w:tcPr>
          <w:p w:rsidR="00E35E5A" w:rsidRDefault="00AD1BF0" w:rsidP="00AD1BF0">
            <w:pPr>
              <w:pStyle w:val="TableParagraph"/>
              <w:spacing w:line="232" w:lineRule="exact"/>
              <w:ind w:right="8"/>
              <w:jc w:val="center"/>
              <w:rPr>
                <w:rFonts w:ascii="Arial"/>
              </w:rPr>
            </w:pPr>
            <w:r>
              <w:rPr>
                <w:rFonts w:ascii="Arial"/>
              </w:rPr>
              <w:t>10</w:t>
            </w:r>
          </w:p>
        </w:tc>
      </w:tr>
      <w:tr w:rsidR="00E35E5A" w:rsidTr="00AD1BF0">
        <w:trPr>
          <w:gridAfter w:val="1"/>
          <w:wAfter w:w="8" w:type="dxa"/>
          <w:trHeight w:val="314"/>
        </w:trPr>
        <w:tc>
          <w:tcPr>
            <w:tcW w:w="446" w:type="dxa"/>
          </w:tcPr>
          <w:p w:rsidR="00E35E5A" w:rsidRDefault="00BF39B6">
            <w:pPr>
              <w:pStyle w:val="TableParagraph"/>
              <w:spacing w:line="250" w:lineRule="exact"/>
              <w:ind w:left="50"/>
              <w:rPr>
                <w:rFonts w:ascii="Arial"/>
              </w:rPr>
            </w:pPr>
            <w:r>
              <w:rPr>
                <w:rFonts w:ascii="Arial"/>
              </w:rPr>
              <w:t>9</w:t>
            </w:r>
          </w:p>
        </w:tc>
        <w:tc>
          <w:tcPr>
            <w:tcW w:w="9094" w:type="dxa"/>
          </w:tcPr>
          <w:p w:rsidR="00E35E5A" w:rsidRDefault="00BF39B6">
            <w:pPr>
              <w:pStyle w:val="TableParagraph"/>
              <w:spacing w:line="250" w:lineRule="exact"/>
              <w:ind w:left="146"/>
              <w:rPr>
                <w:rFonts w:ascii="Arial" w:hAnsi="Arial"/>
              </w:rPr>
            </w:pPr>
            <w:r>
              <w:rPr>
                <w:rFonts w:ascii="Arial" w:hAnsi="Arial"/>
              </w:rPr>
              <w:t>MODIFICĂRI</w:t>
            </w:r>
            <w:r>
              <w:rPr>
                <w:rFonts w:ascii="Arial" w:hAnsi="Arial"/>
                <w:spacing w:val="-12"/>
              </w:rPr>
              <w:t xml:space="preserve"> </w:t>
            </w:r>
            <w:r>
              <w:rPr>
                <w:rFonts w:ascii="Arial" w:hAnsi="Arial"/>
              </w:rPr>
              <w:t>LA</w:t>
            </w:r>
            <w:r>
              <w:rPr>
                <w:rFonts w:ascii="Arial" w:hAnsi="Arial"/>
                <w:spacing w:val="-4"/>
              </w:rPr>
              <w:t xml:space="preserve"> </w:t>
            </w:r>
            <w:r>
              <w:rPr>
                <w:rFonts w:ascii="Arial" w:hAnsi="Arial"/>
              </w:rPr>
              <w:t>DOCUMENTELE</w:t>
            </w:r>
            <w:r>
              <w:rPr>
                <w:rFonts w:ascii="Arial" w:hAnsi="Arial"/>
                <w:spacing w:val="-9"/>
              </w:rPr>
              <w:t xml:space="preserve"> </w:t>
            </w:r>
            <w:r>
              <w:rPr>
                <w:rFonts w:ascii="Arial" w:hAnsi="Arial"/>
              </w:rPr>
              <w:t>DE</w:t>
            </w:r>
            <w:r>
              <w:rPr>
                <w:rFonts w:ascii="Arial" w:hAnsi="Arial"/>
                <w:spacing w:val="-9"/>
              </w:rPr>
              <w:t xml:space="preserve"> </w:t>
            </w:r>
            <w:r>
              <w:rPr>
                <w:rFonts w:ascii="Arial" w:hAnsi="Arial"/>
                <w:spacing w:val="-2"/>
              </w:rPr>
              <w:t>LICITAŢIE..................................................................</w:t>
            </w:r>
          </w:p>
        </w:tc>
        <w:tc>
          <w:tcPr>
            <w:tcW w:w="348" w:type="dxa"/>
          </w:tcPr>
          <w:p w:rsidR="00E35E5A" w:rsidRDefault="00AD1BF0" w:rsidP="00AD1BF0">
            <w:pPr>
              <w:pStyle w:val="TableParagraph"/>
              <w:spacing w:line="250" w:lineRule="exact"/>
              <w:ind w:right="8"/>
              <w:jc w:val="center"/>
              <w:rPr>
                <w:rFonts w:ascii="Arial"/>
              </w:rPr>
            </w:pPr>
            <w:r>
              <w:rPr>
                <w:rFonts w:ascii="Arial"/>
              </w:rPr>
              <w:t>10</w:t>
            </w:r>
          </w:p>
        </w:tc>
      </w:tr>
      <w:tr w:rsidR="00E35E5A" w:rsidTr="00AD1BF0">
        <w:trPr>
          <w:gridAfter w:val="1"/>
          <w:wAfter w:w="8" w:type="dxa"/>
          <w:trHeight w:val="377"/>
        </w:trPr>
        <w:tc>
          <w:tcPr>
            <w:tcW w:w="446" w:type="dxa"/>
          </w:tcPr>
          <w:p w:rsidR="00E35E5A" w:rsidRDefault="00E35E5A">
            <w:pPr>
              <w:pStyle w:val="TableParagraph"/>
            </w:pPr>
          </w:p>
        </w:tc>
        <w:tc>
          <w:tcPr>
            <w:tcW w:w="9094" w:type="dxa"/>
          </w:tcPr>
          <w:p w:rsidR="00E35E5A" w:rsidRDefault="00BF39B6">
            <w:pPr>
              <w:pStyle w:val="TableParagraph"/>
              <w:spacing w:before="57"/>
              <w:ind w:left="146"/>
              <w:rPr>
                <w:rFonts w:ascii="Arial" w:hAnsi="Arial"/>
                <w:b/>
              </w:rPr>
            </w:pPr>
            <w:r>
              <w:rPr>
                <w:rFonts w:ascii="Arial" w:hAnsi="Arial"/>
                <w:b/>
              </w:rPr>
              <w:t>PREGĂTIREA</w:t>
            </w:r>
            <w:r>
              <w:rPr>
                <w:rFonts w:ascii="Arial" w:hAnsi="Arial"/>
                <w:b/>
                <w:spacing w:val="-17"/>
              </w:rPr>
              <w:t xml:space="preserve"> </w:t>
            </w:r>
            <w:r>
              <w:rPr>
                <w:rFonts w:ascii="Arial" w:hAnsi="Arial"/>
                <w:b/>
                <w:spacing w:val="-2"/>
              </w:rPr>
              <w:t>OFERTEI.......................................................................................................</w:t>
            </w:r>
          </w:p>
        </w:tc>
        <w:tc>
          <w:tcPr>
            <w:tcW w:w="348" w:type="dxa"/>
          </w:tcPr>
          <w:p w:rsidR="00E35E5A" w:rsidRDefault="00AD1BF0" w:rsidP="00AD1BF0">
            <w:pPr>
              <w:pStyle w:val="TableParagraph"/>
              <w:spacing w:before="57"/>
              <w:ind w:right="8"/>
              <w:jc w:val="center"/>
              <w:rPr>
                <w:rFonts w:ascii="Arial"/>
                <w:b/>
              </w:rPr>
            </w:pPr>
            <w:r>
              <w:rPr>
                <w:rFonts w:ascii="Arial"/>
                <w:b/>
              </w:rPr>
              <w:t>11</w:t>
            </w:r>
          </w:p>
        </w:tc>
      </w:tr>
      <w:tr w:rsidR="00E35E5A" w:rsidTr="00AD1BF0">
        <w:trPr>
          <w:gridAfter w:val="1"/>
          <w:wAfter w:w="8" w:type="dxa"/>
          <w:trHeight w:val="317"/>
        </w:trPr>
        <w:tc>
          <w:tcPr>
            <w:tcW w:w="446" w:type="dxa"/>
          </w:tcPr>
          <w:p w:rsidR="00E35E5A" w:rsidRDefault="00BF39B6">
            <w:pPr>
              <w:pStyle w:val="TableParagraph"/>
              <w:spacing w:before="60" w:line="237" w:lineRule="exact"/>
              <w:ind w:left="50"/>
              <w:rPr>
                <w:rFonts w:ascii="Arial"/>
              </w:rPr>
            </w:pPr>
            <w:r>
              <w:rPr>
                <w:rFonts w:ascii="Arial"/>
                <w:spacing w:val="-5"/>
              </w:rPr>
              <w:t>10</w:t>
            </w:r>
          </w:p>
        </w:tc>
        <w:tc>
          <w:tcPr>
            <w:tcW w:w="9094" w:type="dxa"/>
          </w:tcPr>
          <w:p w:rsidR="00E35E5A" w:rsidRDefault="00BF39B6">
            <w:pPr>
              <w:pStyle w:val="TableParagraph"/>
              <w:spacing w:before="60" w:line="237" w:lineRule="exact"/>
              <w:ind w:left="146"/>
              <w:rPr>
                <w:rFonts w:ascii="Arial"/>
              </w:rPr>
            </w:pPr>
            <w:r>
              <w:rPr>
                <w:rFonts w:ascii="Arial"/>
              </w:rPr>
              <w:t>LIMBA</w:t>
            </w:r>
            <w:r>
              <w:rPr>
                <w:rFonts w:ascii="Arial"/>
                <w:spacing w:val="-5"/>
              </w:rPr>
              <w:t xml:space="preserve"> </w:t>
            </w:r>
            <w:r>
              <w:rPr>
                <w:rFonts w:ascii="Arial"/>
              </w:rPr>
              <w:t>DE</w:t>
            </w:r>
            <w:r>
              <w:rPr>
                <w:rFonts w:ascii="Arial"/>
                <w:spacing w:val="-3"/>
              </w:rPr>
              <w:t xml:space="preserve"> </w:t>
            </w:r>
            <w:r>
              <w:rPr>
                <w:rFonts w:ascii="Arial"/>
              </w:rPr>
              <w:t>PREZENTARE</w:t>
            </w:r>
            <w:r>
              <w:rPr>
                <w:rFonts w:ascii="Arial"/>
                <w:spacing w:val="-7"/>
              </w:rPr>
              <w:t xml:space="preserve"> </w:t>
            </w:r>
            <w:r>
              <w:rPr>
                <w:rFonts w:ascii="Arial"/>
              </w:rPr>
              <w:t>A</w:t>
            </w:r>
            <w:r>
              <w:rPr>
                <w:rFonts w:ascii="Arial"/>
                <w:spacing w:val="-7"/>
              </w:rPr>
              <w:t xml:space="preserve"> </w:t>
            </w:r>
            <w:r>
              <w:rPr>
                <w:rFonts w:ascii="Arial"/>
                <w:spacing w:val="-2"/>
              </w:rPr>
              <w:t>OFERTEI..................................................................................</w:t>
            </w:r>
          </w:p>
        </w:tc>
        <w:tc>
          <w:tcPr>
            <w:tcW w:w="348" w:type="dxa"/>
          </w:tcPr>
          <w:p w:rsidR="00E35E5A" w:rsidRDefault="00AD1BF0" w:rsidP="00AD1BF0">
            <w:pPr>
              <w:pStyle w:val="TableParagraph"/>
              <w:spacing w:before="60" w:line="237" w:lineRule="exact"/>
              <w:ind w:right="8"/>
              <w:jc w:val="center"/>
              <w:rPr>
                <w:rFonts w:ascii="Arial"/>
              </w:rPr>
            </w:pPr>
            <w:r>
              <w:rPr>
                <w:rFonts w:ascii="Arial"/>
              </w:rPr>
              <w:t>11</w:t>
            </w:r>
          </w:p>
        </w:tc>
      </w:tr>
      <w:tr w:rsidR="00E35E5A" w:rsidTr="00AD1BF0">
        <w:trPr>
          <w:gridAfter w:val="1"/>
          <w:wAfter w:w="8" w:type="dxa"/>
          <w:trHeight w:val="273"/>
        </w:trPr>
        <w:tc>
          <w:tcPr>
            <w:tcW w:w="446" w:type="dxa"/>
          </w:tcPr>
          <w:p w:rsidR="00E35E5A" w:rsidRDefault="00BF39B6">
            <w:pPr>
              <w:pStyle w:val="TableParagraph"/>
              <w:spacing w:line="250" w:lineRule="exact"/>
              <w:ind w:left="50"/>
              <w:rPr>
                <w:rFonts w:ascii="Arial"/>
              </w:rPr>
            </w:pPr>
            <w:r>
              <w:rPr>
                <w:rFonts w:ascii="Arial"/>
                <w:spacing w:val="-5"/>
              </w:rPr>
              <w:t>11</w:t>
            </w:r>
          </w:p>
        </w:tc>
        <w:tc>
          <w:tcPr>
            <w:tcW w:w="9094" w:type="dxa"/>
          </w:tcPr>
          <w:p w:rsidR="00E35E5A" w:rsidRDefault="00BF39B6">
            <w:pPr>
              <w:pStyle w:val="TableParagraph"/>
              <w:spacing w:line="250" w:lineRule="exact"/>
              <w:ind w:left="146"/>
              <w:rPr>
                <w:rFonts w:ascii="Arial" w:hAnsi="Arial"/>
              </w:rPr>
            </w:pPr>
            <w:r>
              <w:rPr>
                <w:rFonts w:ascii="Arial" w:hAnsi="Arial"/>
              </w:rPr>
              <w:t>CONŢINUTUL</w:t>
            </w:r>
            <w:r>
              <w:rPr>
                <w:rFonts w:ascii="Arial" w:hAnsi="Arial"/>
                <w:spacing w:val="-8"/>
              </w:rPr>
              <w:t xml:space="preserve"> </w:t>
            </w:r>
            <w:r>
              <w:rPr>
                <w:rFonts w:ascii="Arial" w:hAnsi="Arial"/>
              </w:rPr>
              <w:t>ŞI</w:t>
            </w:r>
            <w:r>
              <w:rPr>
                <w:rFonts w:ascii="Arial" w:hAnsi="Arial"/>
                <w:spacing w:val="-9"/>
              </w:rPr>
              <w:t xml:space="preserve"> </w:t>
            </w:r>
            <w:r>
              <w:rPr>
                <w:rFonts w:ascii="Arial" w:hAnsi="Arial"/>
              </w:rPr>
              <w:t>PREZENTAREA</w:t>
            </w:r>
            <w:r>
              <w:rPr>
                <w:rFonts w:ascii="Arial" w:hAnsi="Arial"/>
                <w:spacing w:val="-6"/>
              </w:rPr>
              <w:t xml:space="preserve"> </w:t>
            </w:r>
            <w:r>
              <w:rPr>
                <w:rFonts w:ascii="Arial" w:hAnsi="Arial"/>
                <w:spacing w:val="-2"/>
              </w:rPr>
              <w:t>OFERTEI........................................................................</w:t>
            </w:r>
          </w:p>
        </w:tc>
        <w:tc>
          <w:tcPr>
            <w:tcW w:w="348" w:type="dxa"/>
          </w:tcPr>
          <w:p w:rsidR="00E35E5A" w:rsidRDefault="00AD1BF0" w:rsidP="00AD1BF0">
            <w:pPr>
              <w:pStyle w:val="TableParagraph"/>
              <w:spacing w:line="250" w:lineRule="exact"/>
              <w:ind w:right="8"/>
              <w:jc w:val="center"/>
              <w:rPr>
                <w:rFonts w:ascii="Arial"/>
              </w:rPr>
            </w:pPr>
            <w:r>
              <w:rPr>
                <w:rFonts w:ascii="Arial"/>
              </w:rPr>
              <w:t>11</w:t>
            </w:r>
          </w:p>
        </w:tc>
      </w:tr>
      <w:tr w:rsidR="00E35E5A" w:rsidTr="00AD1BF0">
        <w:trPr>
          <w:gridAfter w:val="1"/>
          <w:wAfter w:w="8" w:type="dxa"/>
          <w:trHeight w:val="292"/>
        </w:trPr>
        <w:tc>
          <w:tcPr>
            <w:tcW w:w="446" w:type="dxa"/>
          </w:tcPr>
          <w:p w:rsidR="00E35E5A" w:rsidRDefault="00BF39B6">
            <w:pPr>
              <w:pStyle w:val="TableParagraph"/>
              <w:spacing w:before="16"/>
              <w:ind w:left="50"/>
              <w:rPr>
                <w:rFonts w:ascii="Arial"/>
              </w:rPr>
            </w:pPr>
            <w:r>
              <w:rPr>
                <w:rFonts w:ascii="Arial"/>
                <w:spacing w:val="-5"/>
              </w:rPr>
              <w:t>12</w:t>
            </w:r>
          </w:p>
        </w:tc>
        <w:tc>
          <w:tcPr>
            <w:tcW w:w="9094" w:type="dxa"/>
          </w:tcPr>
          <w:p w:rsidR="00E35E5A" w:rsidRDefault="00BF39B6">
            <w:pPr>
              <w:pStyle w:val="TableParagraph"/>
              <w:spacing w:before="16"/>
              <w:ind w:left="146"/>
              <w:rPr>
                <w:rFonts w:ascii="Arial" w:hAnsi="Arial"/>
              </w:rPr>
            </w:pPr>
            <w:r>
              <w:rPr>
                <w:rFonts w:ascii="Arial" w:hAnsi="Arial"/>
              </w:rPr>
              <w:t>INFORMAŢIA/DOCUMENTELE</w:t>
            </w:r>
            <w:r>
              <w:rPr>
                <w:rFonts w:ascii="Arial" w:hAnsi="Arial"/>
                <w:spacing w:val="-13"/>
              </w:rPr>
              <w:t xml:space="preserve"> </w:t>
            </w:r>
            <w:r>
              <w:rPr>
                <w:rFonts w:ascii="Arial" w:hAnsi="Arial"/>
              </w:rPr>
              <w:t>FURNIZATE</w:t>
            </w:r>
            <w:r>
              <w:rPr>
                <w:rFonts w:ascii="Arial" w:hAnsi="Arial"/>
                <w:spacing w:val="-11"/>
              </w:rPr>
              <w:t xml:space="preserve"> </w:t>
            </w:r>
            <w:r>
              <w:rPr>
                <w:rFonts w:ascii="Arial" w:hAnsi="Arial"/>
              </w:rPr>
              <w:t>DE</w:t>
            </w:r>
            <w:r>
              <w:rPr>
                <w:rFonts w:ascii="Arial" w:hAnsi="Arial"/>
                <w:spacing w:val="-14"/>
              </w:rPr>
              <w:t xml:space="preserve"> </w:t>
            </w:r>
            <w:r>
              <w:rPr>
                <w:rFonts w:ascii="Arial" w:hAnsi="Arial"/>
                <w:spacing w:val="-2"/>
              </w:rPr>
              <w:t>OFERTANT...............................................</w:t>
            </w:r>
          </w:p>
        </w:tc>
        <w:tc>
          <w:tcPr>
            <w:tcW w:w="348" w:type="dxa"/>
          </w:tcPr>
          <w:p w:rsidR="00E35E5A" w:rsidRDefault="00AD1BF0" w:rsidP="00AD1BF0">
            <w:pPr>
              <w:pStyle w:val="TableParagraph"/>
              <w:spacing w:before="16"/>
              <w:ind w:right="8"/>
              <w:jc w:val="center"/>
              <w:rPr>
                <w:rFonts w:ascii="Arial"/>
              </w:rPr>
            </w:pPr>
            <w:r>
              <w:rPr>
                <w:rFonts w:ascii="Arial"/>
              </w:rPr>
              <w:t>11</w:t>
            </w:r>
          </w:p>
        </w:tc>
      </w:tr>
      <w:tr w:rsidR="00E35E5A">
        <w:trPr>
          <w:trHeight w:val="292"/>
        </w:trPr>
        <w:tc>
          <w:tcPr>
            <w:tcW w:w="446" w:type="dxa"/>
          </w:tcPr>
          <w:p w:rsidR="00E35E5A" w:rsidRDefault="00BF39B6">
            <w:pPr>
              <w:pStyle w:val="TableParagraph"/>
              <w:spacing w:before="16"/>
              <w:ind w:left="50"/>
              <w:rPr>
                <w:rFonts w:ascii="Arial"/>
              </w:rPr>
            </w:pPr>
            <w:r>
              <w:rPr>
                <w:rFonts w:ascii="Arial"/>
                <w:spacing w:val="-5"/>
              </w:rPr>
              <w:t>13</w:t>
            </w:r>
          </w:p>
        </w:tc>
        <w:tc>
          <w:tcPr>
            <w:tcW w:w="9094" w:type="dxa"/>
          </w:tcPr>
          <w:p w:rsidR="00E35E5A" w:rsidRDefault="00BF39B6">
            <w:pPr>
              <w:pStyle w:val="TableParagraph"/>
              <w:spacing w:before="16"/>
              <w:ind w:left="146"/>
              <w:rPr>
                <w:rFonts w:ascii="Arial" w:hAnsi="Arial"/>
              </w:rPr>
            </w:pPr>
            <w:r>
              <w:rPr>
                <w:rFonts w:ascii="Arial" w:hAnsi="Arial"/>
              </w:rPr>
              <w:t>PREŢUL</w:t>
            </w:r>
            <w:r>
              <w:rPr>
                <w:rFonts w:ascii="Arial" w:hAnsi="Arial"/>
                <w:spacing w:val="-5"/>
              </w:rPr>
              <w:t xml:space="preserve"> </w:t>
            </w:r>
            <w:r>
              <w:rPr>
                <w:rFonts w:ascii="Arial" w:hAnsi="Arial"/>
                <w:spacing w:val="-2"/>
              </w:rPr>
              <w:t>LICITAŢIEI................................................................................................................</w:t>
            </w:r>
          </w:p>
        </w:tc>
        <w:tc>
          <w:tcPr>
            <w:tcW w:w="356" w:type="dxa"/>
            <w:gridSpan w:val="2"/>
          </w:tcPr>
          <w:p w:rsidR="00E35E5A" w:rsidRDefault="00AD1BF0" w:rsidP="00AD1BF0">
            <w:pPr>
              <w:pStyle w:val="TableParagraph"/>
              <w:spacing w:before="16"/>
              <w:ind w:left="41" w:right="8"/>
              <w:jc w:val="center"/>
              <w:rPr>
                <w:rFonts w:ascii="Arial"/>
              </w:rPr>
            </w:pPr>
            <w:r>
              <w:rPr>
                <w:rFonts w:ascii="Arial"/>
                <w:spacing w:val="-5"/>
              </w:rPr>
              <w:t>15</w:t>
            </w:r>
          </w:p>
        </w:tc>
      </w:tr>
      <w:tr w:rsidR="00E35E5A">
        <w:trPr>
          <w:trHeight w:val="292"/>
        </w:trPr>
        <w:tc>
          <w:tcPr>
            <w:tcW w:w="446" w:type="dxa"/>
          </w:tcPr>
          <w:p w:rsidR="00E35E5A" w:rsidRDefault="00BF39B6">
            <w:pPr>
              <w:pStyle w:val="TableParagraph"/>
              <w:spacing w:before="16"/>
              <w:ind w:left="50"/>
              <w:rPr>
                <w:rFonts w:ascii="Arial"/>
              </w:rPr>
            </w:pPr>
            <w:r>
              <w:rPr>
                <w:rFonts w:ascii="Arial"/>
                <w:spacing w:val="-5"/>
              </w:rPr>
              <w:t>14</w:t>
            </w:r>
          </w:p>
        </w:tc>
        <w:tc>
          <w:tcPr>
            <w:tcW w:w="9094" w:type="dxa"/>
          </w:tcPr>
          <w:p w:rsidR="00E35E5A" w:rsidRDefault="00BF39B6">
            <w:pPr>
              <w:pStyle w:val="TableParagraph"/>
              <w:spacing w:before="16"/>
              <w:ind w:left="146"/>
              <w:rPr>
                <w:rFonts w:ascii="Arial" w:hAnsi="Arial"/>
              </w:rPr>
            </w:pPr>
            <w:r>
              <w:rPr>
                <w:rFonts w:ascii="Arial" w:hAnsi="Arial"/>
              </w:rPr>
              <w:t>PERIOADA</w:t>
            </w:r>
            <w:r>
              <w:rPr>
                <w:rFonts w:ascii="Arial" w:hAnsi="Arial"/>
                <w:spacing w:val="-7"/>
              </w:rPr>
              <w:t xml:space="preserve"> </w:t>
            </w:r>
            <w:r>
              <w:rPr>
                <w:rFonts w:ascii="Arial" w:hAnsi="Arial"/>
              </w:rPr>
              <w:t>DE</w:t>
            </w:r>
            <w:r>
              <w:rPr>
                <w:rFonts w:ascii="Arial" w:hAnsi="Arial"/>
                <w:spacing w:val="-4"/>
              </w:rPr>
              <w:t xml:space="preserve"> </w:t>
            </w:r>
            <w:r>
              <w:rPr>
                <w:rFonts w:ascii="Arial" w:hAnsi="Arial"/>
              </w:rPr>
              <w:t>VALABILITATE</w:t>
            </w:r>
            <w:r>
              <w:rPr>
                <w:rFonts w:ascii="Arial" w:hAnsi="Arial"/>
                <w:spacing w:val="-9"/>
              </w:rPr>
              <w:t xml:space="preserve"> </w:t>
            </w:r>
            <w:r>
              <w:rPr>
                <w:rFonts w:ascii="Arial" w:hAnsi="Arial"/>
              </w:rPr>
              <w:t>A</w:t>
            </w:r>
            <w:r>
              <w:rPr>
                <w:rFonts w:ascii="Arial" w:hAnsi="Arial"/>
                <w:spacing w:val="-4"/>
              </w:rPr>
              <w:t xml:space="preserve"> </w:t>
            </w:r>
            <w:r>
              <w:rPr>
                <w:rFonts w:ascii="Arial" w:hAnsi="Arial"/>
              </w:rPr>
              <w:t>DOSARELOR</w:t>
            </w:r>
            <w:r>
              <w:rPr>
                <w:rFonts w:ascii="Arial" w:hAnsi="Arial"/>
                <w:spacing w:val="-10"/>
              </w:rPr>
              <w:t xml:space="preserve"> </w:t>
            </w:r>
            <w:r>
              <w:rPr>
                <w:rFonts w:ascii="Arial" w:hAnsi="Arial"/>
              </w:rPr>
              <w:t>DE</w:t>
            </w:r>
            <w:r>
              <w:rPr>
                <w:rFonts w:ascii="Arial" w:hAnsi="Arial"/>
                <w:spacing w:val="-4"/>
              </w:rPr>
              <w:t xml:space="preserve"> </w:t>
            </w:r>
            <w:r>
              <w:rPr>
                <w:rFonts w:ascii="Arial" w:hAnsi="Arial"/>
                <w:spacing w:val="-2"/>
              </w:rPr>
              <w:t>LICITAŢIE............................................</w:t>
            </w:r>
          </w:p>
        </w:tc>
        <w:tc>
          <w:tcPr>
            <w:tcW w:w="356" w:type="dxa"/>
            <w:gridSpan w:val="2"/>
          </w:tcPr>
          <w:p w:rsidR="00E35E5A" w:rsidRDefault="00AD1BF0">
            <w:pPr>
              <w:pStyle w:val="TableParagraph"/>
              <w:spacing w:before="16"/>
              <w:ind w:left="41" w:right="37"/>
              <w:jc w:val="center"/>
              <w:rPr>
                <w:rFonts w:ascii="Arial"/>
              </w:rPr>
            </w:pPr>
            <w:r>
              <w:rPr>
                <w:rFonts w:ascii="Arial"/>
                <w:spacing w:val="-5"/>
              </w:rPr>
              <w:t>15</w:t>
            </w:r>
          </w:p>
        </w:tc>
      </w:tr>
      <w:tr w:rsidR="00E35E5A">
        <w:trPr>
          <w:trHeight w:val="293"/>
        </w:trPr>
        <w:tc>
          <w:tcPr>
            <w:tcW w:w="446" w:type="dxa"/>
          </w:tcPr>
          <w:p w:rsidR="00E35E5A" w:rsidRDefault="00BF39B6">
            <w:pPr>
              <w:pStyle w:val="TableParagraph"/>
              <w:spacing w:before="16"/>
              <w:ind w:left="50"/>
              <w:rPr>
                <w:rFonts w:ascii="Arial"/>
              </w:rPr>
            </w:pPr>
            <w:r>
              <w:rPr>
                <w:rFonts w:ascii="Arial"/>
                <w:spacing w:val="-5"/>
              </w:rPr>
              <w:t>15</w:t>
            </w:r>
          </w:p>
        </w:tc>
        <w:tc>
          <w:tcPr>
            <w:tcW w:w="9094" w:type="dxa"/>
          </w:tcPr>
          <w:p w:rsidR="00E35E5A" w:rsidRDefault="00BF39B6">
            <w:pPr>
              <w:pStyle w:val="TableParagraph"/>
              <w:spacing w:before="16"/>
              <w:ind w:left="146"/>
              <w:rPr>
                <w:rFonts w:ascii="Arial" w:hAnsi="Arial"/>
              </w:rPr>
            </w:pPr>
            <w:r>
              <w:rPr>
                <w:rFonts w:ascii="Arial" w:hAnsi="Arial"/>
              </w:rPr>
              <w:t>GARANŢIA</w:t>
            </w:r>
            <w:r>
              <w:rPr>
                <w:rFonts w:ascii="Arial" w:hAnsi="Arial"/>
                <w:spacing w:val="-5"/>
              </w:rPr>
              <w:t xml:space="preserve"> </w:t>
            </w:r>
            <w:r>
              <w:rPr>
                <w:rFonts w:ascii="Arial" w:hAnsi="Arial"/>
              </w:rPr>
              <w:t>DE</w:t>
            </w:r>
            <w:r>
              <w:rPr>
                <w:rFonts w:ascii="Arial" w:hAnsi="Arial"/>
                <w:spacing w:val="-5"/>
              </w:rPr>
              <w:t xml:space="preserve"> </w:t>
            </w:r>
            <w:r>
              <w:rPr>
                <w:rFonts w:ascii="Arial" w:hAnsi="Arial"/>
                <w:spacing w:val="-2"/>
              </w:rPr>
              <w:t>LICITAȚIE.......................................................................................................</w:t>
            </w:r>
          </w:p>
        </w:tc>
        <w:tc>
          <w:tcPr>
            <w:tcW w:w="356" w:type="dxa"/>
            <w:gridSpan w:val="2"/>
          </w:tcPr>
          <w:p w:rsidR="00E35E5A" w:rsidRDefault="00AD1BF0">
            <w:pPr>
              <w:pStyle w:val="TableParagraph"/>
              <w:spacing w:before="16"/>
              <w:ind w:left="41" w:right="37"/>
              <w:jc w:val="center"/>
              <w:rPr>
                <w:rFonts w:ascii="Arial"/>
              </w:rPr>
            </w:pPr>
            <w:r>
              <w:rPr>
                <w:rFonts w:ascii="Arial"/>
                <w:spacing w:val="-5"/>
              </w:rPr>
              <w:t>16</w:t>
            </w:r>
          </w:p>
        </w:tc>
      </w:tr>
      <w:tr w:rsidR="00E35E5A">
        <w:trPr>
          <w:trHeight w:val="336"/>
        </w:trPr>
        <w:tc>
          <w:tcPr>
            <w:tcW w:w="446" w:type="dxa"/>
          </w:tcPr>
          <w:p w:rsidR="00E35E5A" w:rsidRDefault="00BF39B6">
            <w:pPr>
              <w:pStyle w:val="TableParagraph"/>
              <w:spacing w:before="16"/>
              <w:ind w:left="50"/>
              <w:rPr>
                <w:rFonts w:ascii="Arial"/>
              </w:rPr>
            </w:pPr>
            <w:r>
              <w:rPr>
                <w:rFonts w:ascii="Arial"/>
                <w:spacing w:val="-5"/>
              </w:rPr>
              <w:t>16</w:t>
            </w:r>
          </w:p>
        </w:tc>
        <w:tc>
          <w:tcPr>
            <w:tcW w:w="9094" w:type="dxa"/>
          </w:tcPr>
          <w:p w:rsidR="00E35E5A" w:rsidRDefault="00BF39B6">
            <w:pPr>
              <w:pStyle w:val="TableParagraph"/>
              <w:spacing w:before="16"/>
              <w:ind w:left="146"/>
              <w:rPr>
                <w:rFonts w:ascii="Arial" w:hAnsi="Arial"/>
              </w:rPr>
            </w:pPr>
            <w:r>
              <w:rPr>
                <w:rFonts w:ascii="Arial" w:hAnsi="Arial"/>
              </w:rPr>
              <w:t>SOLUŢII</w:t>
            </w:r>
            <w:r>
              <w:rPr>
                <w:rFonts w:ascii="Arial" w:hAnsi="Arial"/>
                <w:spacing w:val="-9"/>
              </w:rPr>
              <w:t xml:space="preserve"> </w:t>
            </w:r>
            <w:r>
              <w:rPr>
                <w:rFonts w:ascii="Arial" w:hAnsi="Arial"/>
              </w:rPr>
              <w:t>DE</w:t>
            </w:r>
            <w:r>
              <w:rPr>
                <w:rFonts w:ascii="Arial" w:hAnsi="Arial"/>
                <w:spacing w:val="-1"/>
              </w:rPr>
              <w:t xml:space="preserve"> </w:t>
            </w:r>
            <w:r>
              <w:rPr>
                <w:rFonts w:ascii="Arial" w:hAnsi="Arial"/>
                <w:spacing w:val="-2"/>
              </w:rPr>
              <w:t>ALTERNATIVĂ...................................................................................................</w:t>
            </w:r>
          </w:p>
        </w:tc>
        <w:tc>
          <w:tcPr>
            <w:tcW w:w="356" w:type="dxa"/>
            <w:gridSpan w:val="2"/>
          </w:tcPr>
          <w:p w:rsidR="00E35E5A" w:rsidRDefault="00AD1BF0">
            <w:pPr>
              <w:pStyle w:val="TableParagraph"/>
              <w:spacing w:before="16"/>
              <w:ind w:left="41" w:right="37"/>
              <w:jc w:val="center"/>
              <w:rPr>
                <w:rFonts w:ascii="Arial"/>
              </w:rPr>
            </w:pPr>
            <w:r>
              <w:rPr>
                <w:rFonts w:ascii="Arial"/>
                <w:spacing w:val="-5"/>
              </w:rPr>
              <w:t>16</w:t>
            </w:r>
          </w:p>
        </w:tc>
      </w:tr>
      <w:tr w:rsidR="00E35E5A">
        <w:trPr>
          <w:trHeight w:val="358"/>
        </w:trPr>
        <w:tc>
          <w:tcPr>
            <w:tcW w:w="446" w:type="dxa"/>
          </w:tcPr>
          <w:p w:rsidR="00E35E5A" w:rsidRDefault="00E35E5A">
            <w:pPr>
              <w:pStyle w:val="TableParagraph"/>
            </w:pPr>
          </w:p>
        </w:tc>
        <w:tc>
          <w:tcPr>
            <w:tcW w:w="9094" w:type="dxa"/>
          </w:tcPr>
          <w:p w:rsidR="00E35E5A" w:rsidRDefault="00BF39B6">
            <w:pPr>
              <w:pStyle w:val="TableParagraph"/>
              <w:spacing w:before="59"/>
              <w:ind w:left="146"/>
              <w:rPr>
                <w:rFonts w:ascii="Arial"/>
                <w:b/>
              </w:rPr>
            </w:pPr>
            <w:r>
              <w:rPr>
                <w:rFonts w:ascii="Arial"/>
                <w:b/>
                <w:spacing w:val="-2"/>
              </w:rPr>
              <w:t>DEPUNEREA</w:t>
            </w:r>
            <w:r>
              <w:rPr>
                <w:rFonts w:ascii="Arial"/>
                <w:b/>
              </w:rPr>
              <w:t xml:space="preserve"> </w:t>
            </w:r>
            <w:r>
              <w:rPr>
                <w:rFonts w:ascii="Arial"/>
                <w:b/>
                <w:spacing w:val="-2"/>
              </w:rPr>
              <w:t>OFERTELOR..................................................................................................</w:t>
            </w:r>
          </w:p>
        </w:tc>
        <w:tc>
          <w:tcPr>
            <w:tcW w:w="356" w:type="dxa"/>
            <w:gridSpan w:val="2"/>
          </w:tcPr>
          <w:p w:rsidR="00E35E5A" w:rsidRDefault="00AD1BF0">
            <w:pPr>
              <w:pStyle w:val="TableParagraph"/>
              <w:spacing w:before="60"/>
              <w:ind w:left="17" w:right="37"/>
              <w:jc w:val="center"/>
            </w:pPr>
            <w:r>
              <w:rPr>
                <w:spacing w:val="-5"/>
              </w:rPr>
              <w:t>17</w:t>
            </w:r>
          </w:p>
        </w:tc>
      </w:tr>
      <w:tr w:rsidR="00E35E5A">
        <w:trPr>
          <w:trHeight w:val="318"/>
        </w:trPr>
        <w:tc>
          <w:tcPr>
            <w:tcW w:w="446" w:type="dxa"/>
          </w:tcPr>
          <w:p w:rsidR="00E35E5A" w:rsidRDefault="00BF39B6">
            <w:pPr>
              <w:pStyle w:val="TableParagraph"/>
              <w:spacing w:before="42"/>
              <w:ind w:left="50"/>
              <w:rPr>
                <w:rFonts w:ascii="Arial"/>
              </w:rPr>
            </w:pPr>
            <w:r>
              <w:rPr>
                <w:rFonts w:ascii="Arial"/>
                <w:spacing w:val="-5"/>
              </w:rPr>
              <w:t>17</w:t>
            </w:r>
          </w:p>
        </w:tc>
        <w:tc>
          <w:tcPr>
            <w:tcW w:w="9094" w:type="dxa"/>
          </w:tcPr>
          <w:p w:rsidR="00E35E5A" w:rsidRDefault="00BF39B6">
            <w:pPr>
              <w:pStyle w:val="TableParagraph"/>
              <w:spacing w:before="42"/>
              <w:ind w:left="146"/>
              <w:rPr>
                <w:rFonts w:ascii="Arial"/>
              </w:rPr>
            </w:pPr>
            <w:r>
              <w:rPr>
                <w:rFonts w:ascii="Arial"/>
              </w:rPr>
              <w:t>SIGILAREA,</w:t>
            </w:r>
            <w:r>
              <w:rPr>
                <w:rFonts w:ascii="Arial"/>
                <w:spacing w:val="-11"/>
              </w:rPr>
              <w:t xml:space="preserve"> </w:t>
            </w:r>
            <w:r>
              <w:rPr>
                <w:rFonts w:ascii="Arial"/>
              </w:rPr>
              <w:t>MARCAREA</w:t>
            </w:r>
            <w:r>
              <w:rPr>
                <w:rFonts w:ascii="Arial"/>
                <w:spacing w:val="-9"/>
              </w:rPr>
              <w:t xml:space="preserve"> </w:t>
            </w:r>
            <w:r>
              <w:rPr>
                <w:rFonts w:ascii="Arial"/>
              </w:rPr>
              <w:t>SI</w:t>
            </w:r>
            <w:r>
              <w:rPr>
                <w:rFonts w:ascii="Arial"/>
                <w:spacing w:val="-8"/>
              </w:rPr>
              <w:t xml:space="preserve"> </w:t>
            </w:r>
            <w:r>
              <w:rPr>
                <w:rFonts w:ascii="Arial"/>
              </w:rPr>
              <w:t>DEPUNEREA</w:t>
            </w:r>
            <w:r>
              <w:rPr>
                <w:rFonts w:ascii="Arial"/>
                <w:spacing w:val="-3"/>
              </w:rPr>
              <w:t xml:space="preserve"> </w:t>
            </w:r>
            <w:r>
              <w:rPr>
                <w:rFonts w:ascii="Arial"/>
                <w:spacing w:val="-2"/>
              </w:rPr>
              <w:t>OFERTELOR...................................................</w:t>
            </w:r>
          </w:p>
        </w:tc>
        <w:tc>
          <w:tcPr>
            <w:tcW w:w="356" w:type="dxa"/>
            <w:gridSpan w:val="2"/>
          </w:tcPr>
          <w:p w:rsidR="00E35E5A" w:rsidRDefault="00AD1BF0">
            <w:pPr>
              <w:pStyle w:val="TableParagraph"/>
              <w:spacing w:before="37"/>
              <w:ind w:left="42" w:right="36"/>
              <w:jc w:val="center"/>
              <w:rPr>
                <w:rFonts w:ascii="Arial"/>
                <w:b/>
              </w:rPr>
            </w:pPr>
            <w:r>
              <w:rPr>
                <w:rFonts w:ascii="Arial"/>
                <w:b/>
                <w:spacing w:val="-5"/>
              </w:rPr>
              <w:t>17</w:t>
            </w:r>
          </w:p>
        </w:tc>
      </w:tr>
      <w:tr w:rsidR="00E35E5A">
        <w:trPr>
          <w:trHeight w:val="292"/>
        </w:trPr>
        <w:tc>
          <w:tcPr>
            <w:tcW w:w="446" w:type="dxa"/>
          </w:tcPr>
          <w:p w:rsidR="00E35E5A" w:rsidRDefault="00BF39B6">
            <w:pPr>
              <w:pStyle w:val="TableParagraph"/>
              <w:spacing w:before="16"/>
              <w:ind w:left="50"/>
              <w:rPr>
                <w:rFonts w:ascii="Arial"/>
              </w:rPr>
            </w:pPr>
            <w:r>
              <w:rPr>
                <w:rFonts w:ascii="Arial"/>
                <w:spacing w:val="-5"/>
              </w:rPr>
              <w:t>18</w:t>
            </w:r>
          </w:p>
        </w:tc>
        <w:tc>
          <w:tcPr>
            <w:tcW w:w="9094" w:type="dxa"/>
          </w:tcPr>
          <w:p w:rsidR="00E35E5A" w:rsidRDefault="00BF39B6">
            <w:pPr>
              <w:pStyle w:val="TableParagraph"/>
              <w:spacing w:before="16"/>
              <w:ind w:left="146"/>
              <w:rPr>
                <w:rFonts w:ascii="Arial" w:hAnsi="Arial"/>
              </w:rPr>
            </w:pPr>
            <w:r>
              <w:rPr>
                <w:rFonts w:ascii="Arial" w:hAnsi="Arial"/>
              </w:rPr>
              <w:t>EXTINDEREA</w:t>
            </w:r>
            <w:r>
              <w:rPr>
                <w:rFonts w:ascii="Arial" w:hAnsi="Arial"/>
                <w:spacing w:val="-8"/>
              </w:rPr>
              <w:t xml:space="preserve"> </w:t>
            </w:r>
            <w:r>
              <w:rPr>
                <w:rFonts w:ascii="Arial" w:hAnsi="Arial"/>
              </w:rPr>
              <w:t>DATEI</w:t>
            </w:r>
            <w:r>
              <w:rPr>
                <w:rFonts w:ascii="Arial" w:hAnsi="Arial"/>
                <w:spacing w:val="-10"/>
              </w:rPr>
              <w:t xml:space="preserve"> </w:t>
            </w:r>
            <w:r>
              <w:rPr>
                <w:rFonts w:ascii="Arial" w:hAnsi="Arial"/>
              </w:rPr>
              <w:t>LIMITĂ</w:t>
            </w:r>
            <w:r>
              <w:rPr>
                <w:rFonts w:ascii="Arial" w:hAnsi="Arial"/>
                <w:spacing w:val="-5"/>
              </w:rPr>
              <w:t xml:space="preserve"> </w:t>
            </w:r>
            <w:r>
              <w:rPr>
                <w:rFonts w:ascii="Arial" w:hAnsi="Arial"/>
              </w:rPr>
              <w:t>PENTRU</w:t>
            </w:r>
            <w:r>
              <w:rPr>
                <w:rFonts w:ascii="Arial" w:hAnsi="Arial"/>
                <w:spacing w:val="-7"/>
              </w:rPr>
              <w:t xml:space="preserve"> </w:t>
            </w:r>
            <w:r>
              <w:rPr>
                <w:rFonts w:ascii="Arial" w:hAnsi="Arial"/>
              </w:rPr>
              <w:t xml:space="preserve">DEPUNEREA </w:t>
            </w:r>
            <w:r>
              <w:rPr>
                <w:rFonts w:ascii="Arial" w:hAnsi="Arial"/>
                <w:spacing w:val="-2"/>
              </w:rPr>
              <w:t>OFERTELOR...................................</w:t>
            </w:r>
          </w:p>
        </w:tc>
        <w:tc>
          <w:tcPr>
            <w:tcW w:w="356" w:type="dxa"/>
            <w:gridSpan w:val="2"/>
          </w:tcPr>
          <w:p w:rsidR="00E35E5A" w:rsidRDefault="00AD1BF0">
            <w:pPr>
              <w:pStyle w:val="TableParagraph"/>
              <w:spacing w:before="16"/>
              <w:ind w:left="42" w:right="36"/>
              <w:jc w:val="center"/>
              <w:rPr>
                <w:rFonts w:ascii="Arial"/>
              </w:rPr>
            </w:pPr>
            <w:r>
              <w:rPr>
                <w:rFonts w:ascii="Arial"/>
                <w:spacing w:val="-5"/>
              </w:rPr>
              <w:t>17</w:t>
            </w:r>
          </w:p>
        </w:tc>
      </w:tr>
      <w:tr w:rsidR="00E35E5A">
        <w:trPr>
          <w:trHeight w:val="292"/>
        </w:trPr>
        <w:tc>
          <w:tcPr>
            <w:tcW w:w="446" w:type="dxa"/>
          </w:tcPr>
          <w:p w:rsidR="00E35E5A" w:rsidRDefault="00BF39B6">
            <w:pPr>
              <w:pStyle w:val="TableParagraph"/>
              <w:spacing w:before="16"/>
              <w:ind w:left="50"/>
              <w:rPr>
                <w:rFonts w:ascii="Arial"/>
              </w:rPr>
            </w:pPr>
            <w:r>
              <w:rPr>
                <w:rFonts w:ascii="Arial"/>
                <w:spacing w:val="-5"/>
              </w:rPr>
              <w:t>19</w:t>
            </w:r>
          </w:p>
        </w:tc>
        <w:tc>
          <w:tcPr>
            <w:tcW w:w="9094" w:type="dxa"/>
          </w:tcPr>
          <w:p w:rsidR="00E35E5A" w:rsidRDefault="00BF39B6">
            <w:pPr>
              <w:pStyle w:val="TableParagraph"/>
              <w:spacing w:before="16"/>
              <w:ind w:left="146"/>
              <w:rPr>
                <w:rFonts w:ascii="Arial" w:hAnsi="Arial"/>
              </w:rPr>
            </w:pPr>
            <w:r>
              <w:rPr>
                <w:rFonts w:ascii="Arial" w:hAnsi="Arial"/>
              </w:rPr>
              <w:t>OFERTE</w:t>
            </w:r>
            <w:r>
              <w:rPr>
                <w:rFonts w:ascii="Arial" w:hAnsi="Arial"/>
                <w:spacing w:val="-4"/>
              </w:rPr>
              <w:t xml:space="preserve"> </w:t>
            </w:r>
            <w:r>
              <w:rPr>
                <w:rFonts w:ascii="Arial" w:hAnsi="Arial"/>
              </w:rPr>
              <w:t>DEPUSE</w:t>
            </w:r>
            <w:r>
              <w:rPr>
                <w:rFonts w:ascii="Arial" w:hAnsi="Arial"/>
                <w:spacing w:val="-2"/>
              </w:rPr>
              <w:t xml:space="preserve"> </w:t>
            </w:r>
            <w:r>
              <w:rPr>
                <w:rFonts w:ascii="Arial" w:hAnsi="Arial"/>
              </w:rPr>
              <w:t>CU</w:t>
            </w:r>
            <w:r>
              <w:rPr>
                <w:rFonts w:ascii="Arial" w:hAnsi="Arial"/>
                <w:spacing w:val="-4"/>
              </w:rPr>
              <w:t xml:space="preserve"> </w:t>
            </w:r>
            <w:r>
              <w:rPr>
                <w:rFonts w:ascii="Arial" w:hAnsi="Arial"/>
                <w:spacing w:val="-2"/>
              </w:rPr>
              <w:t>ÎNTÂRZIERE....................................................................................</w:t>
            </w:r>
          </w:p>
        </w:tc>
        <w:tc>
          <w:tcPr>
            <w:tcW w:w="356" w:type="dxa"/>
            <w:gridSpan w:val="2"/>
          </w:tcPr>
          <w:p w:rsidR="00E35E5A" w:rsidRDefault="00BF39B6">
            <w:pPr>
              <w:pStyle w:val="TableParagraph"/>
              <w:spacing w:before="16"/>
              <w:ind w:left="41" w:right="37"/>
              <w:jc w:val="center"/>
              <w:rPr>
                <w:rFonts w:ascii="Arial"/>
              </w:rPr>
            </w:pPr>
            <w:r>
              <w:rPr>
                <w:rFonts w:ascii="Arial"/>
                <w:spacing w:val="-5"/>
              </w:rPr>
              <w:t>1</w:t>
            </w:r>
            <w:r w:rsidR="00AD1BF0">
              <w:rPr>
                <w:rFonts w:ascii="Arial"/>
                <w:spacing w:val="-5"/>
              </w:rPr>
              <w:t>7</w:t>
            </w:r>
          </w:p>
        </w:tc>
      </w:tr>
      <w:tr w:rsidR="00E35E5A">
        <w:trPr>
          <w:trHeight w:val="357"/>
        </w:trPr>
        <w:tc>
          <w:tcPr>
            <w:tcW w:w="446" w:type="dxa"/>
          </w:tcPr>
          <w:p w:rsidR="00E35E5A" w:rsidRDefault="00BF39B6">
            <w:pPr>
              <w:pStyle w:val="TableParagraph"/>
              <w:spacing w:before="16"/>
              <w:ind w:left="50"/>
              <w:rPr>
                <w:rFonts w:ascii="Arial"/>
              </w:rPr>
            </w:pPr>
            <w:r>
              <w:rPr>
                <w:rFonts w:ascii="Arial"/>
                <w:spacing w:val="-5"/>
              </w:rPr>
              <w:t>20</w:t>
            </w:r>
          </w:p>
        </w:tc>
        <w:tc>
          <w:tcPr>
            <w:tcW w:w="9094" w:type="dxa"/>
          </w:tcPr>
          <w:p w:rsidR="00E35E5A" w:rsidRDefault="00BF39B6">
            <w:pPr>
              <w:pStyle w:val="TableParagraph"/>
              <w:spacing w:before="16"/>
              <w:ind w:left="146"/>
              <w:rPr>
                <w:rFonts w:ascii="Arial" w:hAnsi="Arial"/>
              </w:rPr>
            </w:pPr>
            <w:r>
              <w:rPr>
                <w:rFonts w:ascii="Arial" w:hAnsi="Arial"/>
              </w:rPr>
              <w:t>MODIFICAREA</w:t>
            </w:r>
            <w:r>
              <w:rPr>
                <w:rFonts w:ascii="Arial" w:hAnsi="Arial"/>
                <w:spacing w:val="-7"/>
              </w:rPr>
              <w:t xml:space="preserve"> </w:t>
            </w:r>
            <w:r>
              <w:rPr>
                <w:rFonts w:ascii="Arial" w:hAnsi="Arial"/>
              </w:rPr>
              <w:t>ŞI</w:t>
            </w:r>
            <w:r>
              <w:rPr>
                <w:rFonts w:ascii="Arial" w:hAnsi="Arial"/>
                <w:spacing w:val="-10"/>
              </w:rPr>
              <w:t xml:space="preserve"> </w:t>
            </w:r>
            <w:r>
              <w:rPr>
                <w:rFonts w:ascii="Arial" w:hAnsi="Arial"/>
              </w:rPr>
              <w:t>RETRAGEREA</w:t>
            </w:r>
            <w:r>
              <w:rPr>
                <w:rFonts w:ascii="Arial" w:hAnsi="Arial"/>
                <w:spacing w:val="-5"/>
              </w:rPr>
              <w:t xml:space="preserve"> </w:t>
            </w:r>
            <w:r>
              <w:rPr>
                <w:rFonts w:ascii="Arial" w:hAnsi="Arial"/>
                <w:spacing w:val="-2"/>
              </w:rPr>
              <w:t>OFERTELOR.................................................................</w:t>
            </w:r>
          </w:p>
        </w:tc>
        <w:tc>
          <w:tcPr>
            <w:tcW w:w="356" w:type="dxa"/>
            <w:gridSpan w:val="2"/>
          </w:tcPr>
          <w:p w:rsidR="00E35E5A" w:rsidRDefault="00BF39B6">
            <w:pPr>
              <w:pStyle w:val="TableParagraph"/>
              <w:spacing w:before="16"/>
              <w:ind w:left="41" w:right="37"/>
              <w:jc w:val="center"/>
              <w:rPr>
                <w:rFonts w:ascii="Arial"/>
              </w:rPr>
            </w:pPr>
            <w:r>
              <w:rPr>
                <w:rFonts w:ascii="Arial"/>
                <w:spacing w:val="-5"/>
              </w:rPr>
              <w:t>1</w:t>
            </w:r>
            <w:r w:rsidR="00AD1BF0">
              <w:rPr>
                <w:rFonts w:ascii="Arial"/>
                <w:spacing w:val="-5"/>
              </w:rPr>
              <w:t>7</w:t>
            </w:r>
          </w:p>
        </w:tc>
      </w:tr>
      <w:tr w:rsidR="00E35E5A">
        <w:trPr>
          <w:trHeight w:val="403"/>
        </w:trPr>
        <w:tc>
          <w:tcPr>
            <w:tcW w:w="446" w:type="dxa"/>
          </w:tcPr>
          <w:p w:rsidR="00E35E5A" w:rsidRDefault="00E35E5A">
            <w:pPr>
              <w:pStyle w:val="TableParagraph"/>
            </w:pPr>
          </w:p>
        </w:tc>
        <w:tc>
          <w:tcPr>
            <w:tcW w:w="9094" w:type="dxa"/>
          </w:tcPr>
          <w:p w:rsidR="00E35E5A" w:rsidRDefault="00BF39B6">
            <w:pPr>
              <w:pStyle w:val="TableParagraph"/>
              <w:spacing w:before="81"/>
              <w:ind w:left="146"/>
              <w:rPr>
                <w:rFonts w:ascii="Arial" w:hAnsi="Arial"/>
                <w:b/>
              </w:rPr>
            </w:pPr>
            <w:r>
              <w:rPr>
                <w:rFonts w:ascii="Arial" w:hAnsi="Arial"/>
                <w:b/>
              </w:rPr>
              <w:t>DESCHIDEREA</w:t>
            </w:r>
            <w:r>
              <w:rPr>
                <w:rFonts w:ascii="Arial" w:hAnsi="Arial"/>
                <w:b/>
                <w:spacing w:val="-15"/>
              </w:rPr>
              <w:t xml:space="preserve"> </w:t>
            </w:r>
            <w:r>
              <w:rPr>
                <w:rFonts w:ascii="Arial" w:hAnsi="Arial"/>
                <w:b/>
              </w:rPr>
              <w:t>ŞI</w:t>
            </w:r>
            <w:r>
              <w:rPr>
                <w:rFonts w:ascii="Arial" w:hAnsi="Arial"/>
                <w:b/>
                <w:spacing w:val="-5"/>
              </w:rPr>
              <w:t xml:space="preserve"> </w:t>
            </w:r>
            <w:r>
              <w:rPr>
                <w:rFonts w:ascii="Arial" w:hAnsi="Arial"/>
                <w:b/>
              </w:rPr>
              <w:t>EVALUAREA</w:t>
            </w:r>
            <w:r>
              <w:rPr>
                <w:rFonts w:ascii="Arial" w:hAnsi="Arial"/>
                <w:b/>
                <w:spacing w:val="-12"/>
              </w:rPr>
              <w:t xml:space="preserve"> </w:t>
            </w:r>
            <w:r>
              <w:rPr>
                <w:rFonts w:ascii="Arial" w:hAnsi="Arial"/>
                <w:b/>
                <w:spacing w:val="-2"/>
              </w:rPr>
              <w:t>OFERTELOR....................................................................</w:t>
            </w:r>
          </w:p>
        </w:tc>
        <w:tc>
          <w:tcPr>
            <w:tcW w:w="356" w:type="dxa"/>
            <w:gridSpan w:val="2"/>
          </w:tcPr>
          <w:p w:rsidR="00E35E5A" w:rsidRDefault="00BF39B6">
            <w:pPr>
              <w:pStyle w:val="TableParagraph"/>
              <w:spacing w:before="81"/>
              <w:ind w:left="41" w:right="37"/>
              <w:jc w:val="center"/>
              <w:rPr>
                <w:rFonts w:ascii="Arial"/>
                <w:b/>
              </w:rPr>
            </w:pPr>
            <w:r>
              <w:rPr>
                <w:rFonts w:ascii="Arial"/>
                <w:b/>
                <w:spacing w:val="-5"/>
              </w:rPr>
              <w:t>1</w:t>
            </w:r>
            <w:r w:rsidR="00AD1BF0">
              <w:rPr>
                <w:rFonts w:ascii="Arial"/>
                <w:b/>
                <w:spacing w:val="-5"/>
              </w:rPr>
              <w:t>8</w:t>
            </w:r>
          </w:p>
        </w:tc>
      </w:tr>
      <w:tr w:rsidR="00E35E5A">
        <w:trPr>
          <w:trHeight w:val="338"/>
        </w:trPr>
        <w:tc>
          <w:tcPr>
            <w:tcW w:w="446" w:type="dxa"/>
          </w:tcPr>
          <w:p w:rsidR="00E35E5A" w:rsidRDefault="00BF39B6">
            <w:pPr>
              <w:pStyle w:val="TableParagraph"/>
              <w:spacing w:before="62"/>
              <w:ind w:left="50"/>
              <w:rPr>
                <w:rFonts w:ascii="Arial"/>
              </w:rPr>
            </w:pPr>
            <w:r>
              <w:rPr>
                <w:rFonts w:ascii="Arial"/>
                <w:spacing w:val="-5"/>
              </w:rPr>
              <w:t>21</w:t>
            </w:r>
          </w:p>
        </w:tc>
        <w:tc>
          <w:tcPr>
            <w:tcW w:w="9094" w:type="dxa"/>
          </w:tcPr>
          <w:p w:rsidR="00E35E5A" w:rsidRDefault="00BF39B6">
            <w:pPr>
              <w:pStyle w:val="TableParagraph"/>
              <w:spacing w:before="62"/>
              <w:ind w:left="146"/>
              <w:rPr>
                <w:rFonts w:ascii="Arial"/>
              </w:rPr>
            </w:pPr>
            <w:r>
              <w:rPr>
                <w:rFonts w:ascii="Arial"/>
              </w:rPr>
              <w:t>DESCHIDEREA</w:t>
            </w:r>
            <w:r>
              <w:rPr>
                <w:rFonts w:ascii="Arial"/>
                <w:spacing w:val="-12"/>
              </w:rPr>
              <w:t xml:space="preserve"> </w:t>
            </w:r>
            <w:r>
              <w:rPr>
                <w:rFonts w:ascii="Arial"/>
                <w:spacing w:val="-2"/>
              </w:rPr>
              <w:t>OFERTELOR...............................................................................................</w:t>
            </w:r>
          </w:p>
        </w:tc>
        <w:tc>
          <w:tcPr>
            <w:tcW w:w="356" w:type="dxa"/>
            <w:gridSpan w:val="2"/>
          </w:tcPr>
          <w:p w:rsidR="00E35E5A" w:rsidRDefault="00BF39B6">
            <w:pPr>
              <w:pStyle w:val="TableParagraph"/>
              <w:spacing w:before="62"/>
              <w:ind w:left="41" w:right="37"/>
              <w:jc w:val="center"/>
              <w:rPr>
                <w:rFonts w:ascii="Arial"/>
              </w:rPr>
            </w:pPr>
            <w:r>
              <w:rPr>
                <w:rFonts w:ascii="Arial"/>
                <w:spacing w:val="-5"/>
              </w:rPr>
              <w:t>1</w:t>
            </w:r>
            <w:r w:rsidR="00AD1BF0">
              <w:rPr>
                <w:rFonts w:ascii="Arial"/>
                <w:spacing w:val="-5"/>
              </w:rPr>
              <w:t>8</w:t>
            </w:r>
          </w:p>
        </w:tc>
      </w:tr>
      <w:tr w:rsidR="00E35E5A">
        <w:trPr>
          <w:trHeight w:val="292"/>
        </w:trPr>
        <w:tc>
          <w:tcPr>
            <w:tcW w:w="446" w:type="dxa"/>
          </w:tcPr>
          <w:p w:rsidR="00E35E5A" w:rsidRDefault="00BF39B6">
            <w:pPr>
              <w:pStyle w:val="TableParagraph"/>
              <w:spacing w:before="16"/>
              <w:ind w:left="50"/>
              <w:rPr>
                <w:rFonts w:ascii="Arial"/>
              </w:rPr>
            </w:pPr>
            <w:r>
              <w:rPr>
                <w:rFonts w:ascii="Arial"/>
                <w:spacing w:val="-5"/>
              </w:rPr>
              <w:t>22</w:t>
            </w:r>
          </w:p>
        </w:tc>
        <w:tc>
          <w:tcPr>
            <w:tcW w:w="9094" w:type="dxa"/>
          </w:tcPr>
          <w:p w:rsidR="00E35E5A" w:rsidRDefault="00BF39B6">
            <w:pPr>
              <w:pStyle w:val="TableParagraph"/>
              <w:spacing w:before="16"/>
              <w:ind w:left="146"/>
              <w:rPr>
                <w:rFonts w:ascii="Arial"/>
              </w:rPr>
            </w:pPr>
            <w:r>
              <w:rPr>
                <w:rFonts w:ascii="Arial"/>
              </w:rPr>
              <w:t>EVALUAREA</w:t>
            </w:r>
            <w:r>
              <w:rPr>
                <w:rFonts w:ascii="Arial"/>
                <w:spacing w:val="-10"/>
              </w:rPr>
              <w:t xml:space="preserve"> </w:t>
            </w:r>
            <w:r>
              <w:rPr>
                <w:rFonts w:ascii="Arial"/>
              </w:rPr>
              <w:t>OFERTELOR</w:t>
            </w:r>
            <w:r>
              <w:rPr>
                <w:rFonts w:ascii="Arial"/>
                <w:spacing w:val="-11"/>
              </w:rPr>
              <w:t xml:space="preserve"> </w:t>
            </w:r>
            <w:r>
              <w:rPr>
                <w:rFonts w:ascii="Arial"/>
                <w:spacing w:val="-2"/>
              </w:rPr>
              <w:t>...................................................................................................</w:t>
            </w:r>
          </w:p>
        </w:tc>
        <w:tc>
          <w:tcPr>
            <w:tcW w:w="356" w:type="dxa"/>
            <w:gridSpan w:val="2"/>
          </w:tcPr>
          <w:p w:rsidR="00E35E5A" w:rsidRDefault="00BF39B6">
            <w:pPr>
              <w:pStyle w:val="TableParagraph"/>
              <w:spacing w:before="16"/>
              <w:ind w:left="41" w:right="37"/>
              <w:jc w:val="center"/>
              <w:rPr>
                <w:rFonts w:ascii="Arial"/>
              </w:rPr>
            </w:pPr>
            <w:r>
              <w:rPr>
                <w:rFonts w:ascii="Arial"/>
                <w:spacing w:val="-5"/>
              </w:rPr>
              <w:t>1</w:t>
            </w:r>
            <w:r w:rsidR="00AD1BF0">
              <w:rPr>
                <w:rFonts w:ascii="Arial"/>
                <w:spacing w:val="-5"/>
              </w:rPr>
              <w:t>8</w:t>
            </w:r>
          </w:p>
        </w:tc>
      </w:tr>
      <w:tr w:rsidR="00E35E5A">
        <w:trPr>
          <w:trHeight w:val="336"/>
        </w:trPr>
        <w:tc>
          <w:tcPr>
            <w:tcW w:w="446" w:type="dxa"/>
          </w:tcPr>
          <w:p w:rsidR="00E35E5A" w:rsidRDefault="00BF39B6">
            <w:pPr>
              <w:pStyle w:val="TableParagraph"/>
              <w:spacing w:before="16"/>
              <w:ind w:left="50"/>
              <w:rPr>
                <w:rFonts w:ascii="Arial"/>
              </w:rPr>
            </w:pPr>
            <w:r>
              <w:rPr>
                <w:rFonts w:ascii="Arial"/>
                <w:spacing w:val="-5"/>
              </w:rPr>
              <w:t>23</w:t>
            </w:r>
          </w:p>
        </w:tc>
        <w:tc>
          <w:tcPr>
            <w:tcW w:w="9094" w:type="dxa"/>
          </w:tcPr>
          <w:p w:rsidR="00E35E5A" w:rsidRDefault="00BF39B6">
            <w:pPr>
              <w:pStyle w:val="TableParagraph"/>
              <w:spacing w:before="16"/>
              <w:ind w:left="146"/>
              <w:rPr>
                <w:rFonts w:ascii="Arial"/>
              </w:rPr>
            </w:pPr>
            <w:r>
              <w:rPr>
                <w:rFonts w:ascii="Arial"/>
              </w:rPr>
              <w:t>CORECTAREA</w:t>
            </w:r>
            <w:r>
              <w:rPr>
                <w:rFonts w:ascii="Arial"/>
                <w:spacing w:val="-11"/>
              </w:rPr>
              <w:t xml:space="preserve"> </w:t>
            </w:r>
            <w:r>
              <w:rPr>
                <w:rFonts w:ascii="Arial"/>
                <w:spacing w:val="-2"/>
              </w:rPr>
              <w:t>ERORILOR....................................................................................................</w:t>
            </w:r>
          </w:p>
        </w:tc>
        <w:tc>
          <w:tcPr>
            <w:tcW w:w="356" w:type="dxa"/>
            <w:gridSpan w:val="2"/>
          </w:tcPr>
          <w:p w:rsidR="00E35E5A" w:rsidRDefault="00AD1BF0">
            <w:pPr>
              <w:pStyle w:val="TableParagraph"/>
              <w:spacing w:before="16"/>
              <w:ind w:left="42" w:right="36"/>
              <w:jc w:val="center"/>
              <w:rPr>
                <w:rFonts w:ascii="Arial"/>
              </w:rPr>
            </w:pPr>
            <w:r>
              <w:rPr>
                <w:rFonts w:ascii="Arial"/>
                <w:spacing w:val="-5"/>
              </w:rPr>
              <w:t>20</w:t>
            </w:r>
          </w:p>
        </w:tc>
      </w:tr>
      <w:tr w:rsidR="00E35E5A">
        <w:trPr>
          <w:trHeight w:val="362"/>
        </w:trPr>
        <w:tc>
          <w:tcPr>
            <w:tcW w:w="446" w:type="dxa"/>
          </w:tcPr>
          <w:p w:rsidR="00E35E5A" w:rsidRDefault="00E35E5A">
            <w:pPr>
              <w:pStyle w:val="TableParagraph"/>
            </w:pPr>
          </w:p>
        </w:tc>
        <w:tc>
          <w:tcPr>
            <w:tcW w:w="9094" w:type="dxa"/>
          </w:tcPr>
          <w:p w:rsidR="00E35E5A" w:rsidRDefault="00BF39B6">
            <w:pPr>
              <w:pStyle w:val="TableParagraph"/>
              <w:spacing w:before="60"/>
              <w:ind w:left="146"/>
              <w:rPr>
                <w:rFonts w:ascii="Arial"/>
                <w:b/>
              </w:rPr>
            </w:pPr>
            <w:r>
              <w:rPr>
                <w:rFonts w:ascii="Arial"/>
                <w:b/>
              </w:rPr>
              <w:t>ATRIBUIREA</w:t>
            </w:r>
            <w:r>
              <w:rPr>
                <w:rFonts w:ascii="Arial"/>
                <w:b/>
                <w:spacing w:val="-17"/>
              </w:rPr>
              <w:t xml:space="preserve"> </w:t>
            </w:r>
            <w:r>
              <w:rPr>
                <w:rFonts w:ascii="Arial"/>
                <w:b/>
                <w:spacing w:val="-2"/>
              </w:rPr>
              <w:t>CONTRACTULUI..........................................................</w:t>
            </w:r>
          </w:p>
        </w:tc>
        <w:tc>
          <w:tcPr>
            <w:tcW w:w="356" w:type="dxa"/>
            <w:gridSpan w:val="2"/>
          </w:tcPr>
          <w:p w:rsidR="00E35E5A" w:rsidRDefault="00AD1BF0">
            <w:pPr>
              <w:pStyle w:val="TableParagraph"/>
              <w:spacing w:before="60"/>
              <w:ind w:left="42" w:right="36"/>
              <w:jc w:val="center"/>
              <w:rPr>
                <w:rFonts w:ascii="Arial"/>
                <w:b/>
              </w:rPr>
            </w:pPr>
            <w:r>
              <w:rPr>
                <w:rFonts w:ascii="Arial"/>
                <w:b/>
                <w:spacing w:val="-5"/>
              </w:rPr>
              <w:t>20</w:t>
            </w:r>
          </w:p>
        </w:tc>
      </w:tr>
      <w:tr w:rsidR="00E35E5A">
        <w:trPr>
          <w:trHeight w:val="319"/>
        </w:trPr>
        <w:tc>
          <w:tcPr>
            <w:tcW w:w="446" w:type="dxa"/>
          </w:tcPr>
          <w:p w:rsidR="00E35E5A" w:rsidRDefault="00BF39B6">
            <w:pPr>
              <w:pStyle w:val="TableParagraph"/>
              <w:spacing w:before="43"/>
              <w:ind w:left="50"/>
              <w:rPr>
                <w:rFonts w:ascii="Arial"/>
              </w:rPr>
            </w:pPr>
            <w:r>
              <w:rPr>
                <w:rFonts w:ascii="Arial"/>
                <w:spacing w:val="-5"/>
              </w:rPr>
              <w:t>24</w:t>
            </w:r>
          </w:p>
        </w:tc>
        <w:tc>
          <w:tcPr>
            <w:tcW w:w="9094" w:type="dxa"/>
          </w:tcPr>
          <w:p w:rsidR="00E35E5A" w:rsidRDefault="00BF39B6">
            <w:pPr>
              <w:pStyle w:val="TableParagraph"/>
              <w:spacing w:before="43"/>
              <w:ind w:left="146"/>
              <w:rPr>
                <w:rFonts w:ascii="Arial"/>
              </w:rPr>
            </w:pPr>
            <w:r>
              <w:rPr>
                <w:rFonts w:ascii="Arial"/>
              </w:rPr>
              <w:t>CRITERII</w:t>
            </w:r>
            <w:r>
              <w:rPr>
                <w:rFonts w:ascii="Arial"/>
                <w:spacing w:val="-12"/>
              </w:rPr>
              <w:t xml:space="preserve"> </w:t>
            </w:r>
            <w:r>
              <w:rPr>
                <w:rFonts w:ascii="Arial"/>
              </w:rPr>
              <w:t>DE</w:t>
            </w:r>
            <w:r>
              <w:rPr>
                <w:rFonts w:ascii="Arial"/>
                <w:spacing w:val="-6"/>
              </w:rPr>
              <w:t xml:space="preserve"> </w:t>
            </w:r>
            <w:r>
              <w:rPr>
                <w:rFonts w:ascii="Arial"/>
              </w:rPr>
              <w:t>ATRIBUIRE</w:t>
            </w:r>
            <w:r>
              <w:rPr>
                <w:rFonts w:ascii="Arial"/>
                <w:spacing w:val="-4"/>
              </w:rPr>
              <w:t xml:space="preserve"> </w:t>
            </w:r>
            <w:r>
              <w:rPr>
                <w:rFonts w:ascii="Arial"/>
                <w:spacing w:val="-2"/>
              </w:rPr>
              <w:t>........................................................</w:t>
            </w:r>
          </w:p>
        </w:tc>
        <w:tc>
          <w:tcPr>
            <w:tcW w:w="356" w:type="dxa"/>
            <w:gridSpan w:val="2"/>
          </w:tcPr>
          <w:p w:rsidR="00E35E5A" w:rsidRDefault="00AD1BF0">
            <w:pPr>
              <w:pStyle w:val="TableParagraph"/>
              <w:spacing w:before="43"/>
              <w:ind w:left="41" w:right="37"/>
              <w:jc w:val="center"/>
              <w:rPr>
                <w:rFonts w:ascii="Arial"/>
              </w:rPr>
            </w:pPr>
            <w:r>
              <w:rPr>
                <w:rFonts w:ascii="Arial"/>
                <w:spacing w:val="-5"/>
              </w:rPr>
              <w:t>20</w:t>
            </w:r>
          </w:p>
        </w:tc>
      </w:tr>
      <w:tr w:rsidR="00E35E5A">
        <w:trPr>
          <w:trHeight w:val="292"/>
        </w:trPr>
        <w:tc>
          <w:tcPr>
            <w:tcW w:w="446" w:type="dxa"/>
          </w:tcPr>
          <w:p w:rsidR="00E35E5A" w:rsidRDefault="00BF39B6">
            <w:pPr>
              <w:pStyle w:val="TableParagraph"/>
              <w:spacing w:before="16"/>
              <w:ind w:left="50"/>
              <w:rPr>
                <w:rFonts w:ascii="Arial"/>
              </w:rPr>
            </w:pPr>
            <w:r>
              <w:rPr>
                <w:rFonts w:ascii="Arial"/>
                <w:spacing w:val="-5"/>
              </w:rPr>
              <w:t>25</w:t>
            </w:r>
          </w:p>
        </w:tc>
        <w:tc>
          <w:tcPr>
            <w:tcW w:w="9094" w:type="dxa"/>
          </w:tcPr>
          <w:p w:rsidR="00E35E5A" w:rsidRDefault="00BF39B6">
            <w:pPr>
              <w:pStyle w:val="TableParagraph"/>
              <w:spacing w:before="16"/>
              <w:ind w:left="146"/>
              <w:rPr>
                <w:rFonts w:ascii="Arial" w:hAnsi="Arial"/>
              </w:rPr>
            </w:pPr>
            <w:r>
              <w:rPr>
                <w:rFonts w:ascii="Arial" w:hAnsi="Arial"/>
              </w:rPr>
              <w:t>NOTIFICAREA</w:t>
            </w:r>
            <w:r>
              <w:rPr>
                <w:rFonts w:ascii="Arial" w:hAnsi="Arial"/>
                <w:spacing w:val="-14"/>
              </w:rPr>
              <w:t xml:space="preserve"> </w:t>
            </w:r>
            <w:r>
              <w:rPr>
                <w:rFonts w:ascii="Arial" w:hAnsi="Arial"/>
              </w:rPr>
              <w:t>SELECTĂRII</w:t>
            </w:r>
            <w:r>
              <w:rPr>
                <w:rFonts w:ascii="Arial" w:hAnsi="Arial"/>
                <w:spacing w:val="-15"/>
              </w:rPr>
              <w:t xml:space="preserve"> </w:t>
            </w:r>
            <w:r>
              <w:rPr>
                <w:rFonts w:ascii="Arial" w:hAnsi="Arial"/>
              </w:rPr>
              <w:t>CÂŞTIGĂTORULUI,</w:t>
            </w:r>
            <w:r>
              <w:rPr>
                <w:rFonts w:ascii="Arial" w:hAnsi="Arial"/>
                <w:spacing w:val="-11"/>
              </w:rPr>
              <w:t xml:space="preserve"> </w:t>
            </w:r>
            <w:r>
              <w:rPr>
                <w:rFonts w:ascii="Arial" w:hAnsi="Arial"/>
              </w:rPr>
              <w:t>CLARIFICAREA</w:t>
            </w:r>
            <w:r>
              <w:rPr>
                <w:rFonts w:ascii="Arial" w:hAnsi="Arial"/>
                <w:spacing w:val="-11"/>
              </w:rPr>
              <w:t xml:space="preserve"> </w:t>
            </w:r>
            <w:r>
              <w:rPr>
                <w:rFonts w:ascii="Arial" w:hAnsi="Arial"/>
                <w:spacing w:val="-2"/>
              </w:rPr>
              <w:t>CONTRATULUI...........</w:t>
            </w:r>
          </w:p>
        </w:tc>
        <w:tc>
          <w:tcPr>
            <w:tcW w:w="356" w:type="dxa"/>
            <w:gridSpan w:val="2"/>
          </w:tcPr>
          <w:p w:rsidR="00E35E5A" w:rsidRDefault="00AD1BF0">
            <w:pPr>
              <w:pStyle w:val="TableParagraph"/>
              <w:spacing w:before="16"/>
              <w:ind w:left="41" w:right="37"/>
              <w:jc w:val="center"/>
              <w:rPr>
                <w:rFonts w:ascii="Arial"/>
              </w:rPr>
            </w:pPr>
            <w:r>
              <w:rPr>
                <w:rFonts w:ascii="Arial"/>
                <w:spacing w:val="-5"/>
              </w:rPr>
              <w:t>21</w:t>
            </w:r>
          </w:p>
        </w:tc>
      </w:tr>
      <w:tr w:rsidR="00E35E5A">
        <w:trPr>
          <w:trHeight w:val="292"/>
        </w:trPr>
        <w:tc>
          <w:tcPr>
            <w:tcW w:w="446" w:type="dxa"/>
          </w:tcPr>
          <w:p w:rsidR="00E35E5A" w:rsidRDefault="00BF39B6">
            <w:pPr>
              <w:pStyle w:val="TableParagraph"/>
              <w:spacing w:before="16"/>
              <w:ind w:left="50"/>
              <w:rPr>
                <w:rFonts w:ascii="Arial"/>
              </w:rPr>
            </w:pPr>
            <w:r>
              <w:rPr>
                <w:rFonts w:ascii="Arial"/>
                <w:spacing w:val="-5"/>
              </w:rPr>
              <w:t>26</w:t>
            </w:r>
          </w:p>
        </w:tc>
        <w:tc>
          <w:tcPr>
            <w:tcW w:w="9094" w:type="dxa"/>
          </w:tcPr>
          <w:p w:rsidR="00E35E5A" w:rsidRDefault="00BF39B6">
            <w:pPr>
              <w:pStyle w:val="TableParagraph"/>
              <w:spacing w:before="16"/>
              <w:ind w:left="146"/>
              <w:rPr>
                <w:rFonts w:ascii="Arial" w:hAnsi="Arial"/>
              </w:rPr>
            </w:pPr>
            <w:r>
              <w:rPr>
                <w:rFonts w:ascii="Arial" w:hAnsi="Arial"/>
              </w:rPr>
              <w:t>SEMNAREA</w:t>
            </w:r>
            <w:r>
              <w:rPr>
                <w:rFonts w:ascii="Arial" w:hAnsi="Arial"/>
                <w:spacing w:val="-7"/>
              </w:rPr>
              <w:t xml:space="preserve"> </w:t>
            </w:r>
            <w:r>
              <w:rPr>
                <w:rFonts w:ascii="Arial" w:hAnsi="Arial"/>
              </w:rPr>
              <w:t>CONTRACTULUI</w:t>
            </w:r>
            <w:r>
              <w:rPr>
                <w:rFonts w:ascii="Arial" w:hAnsi="Arial"/>
                <w:spacing w:val="-9"/>
              </w:rPr>
              <w:t xml:space="preserve"> </w:t>
            </w:r>
            <w:r>
              <w:rPr>
                <w:rFonts w:ascii="Arial" w:hAnsi="Arial"/>
              </w:rPr>
              <w:t>ŞI</w:t>
            </w:r>
            <w:r>
              <w:rPr>
                <w:rFonts w:ascii="Arial" w:hAnsi="Arial"/>
                <w:spacing w:val="-9"/>
              </w:rPr>
              <w:t xml:space="preserve"> </w:t>
            </w:r>
            <w:r>
              <w:rPr>
                <w:rFonts w:ascii="Arial" w:hAnsi="Arial"/>
              </w:rPr>
              <w:t>GARANŢIA</w:t>
            </w:r>
            <w:r>
              <w:rPr>
                <w:rFonts w:ascii="Arial" w:hAnsi="Arial"/>
                <w:spacing w:val="-4"/>
              </w:rPr>
              <w:t xml:space="preserve"> </w:t>
            </w:r>
            <w:r>
              <w:rPr>
                <w:rFonts w:ascii="Arial" w:hAnsi="Arial"/>
              </w:rPr>
              <w:t>DE</w:t>
            </w:r>
            <w:r>
              <w:rPr>
                <w:rFonts w:ascii="Arial" w:hAnsi="Arial"/>
                <w:spacing w:val="-9"/>
              </w:rPr>
              <w:t xml:space="preserve"> </w:t>
            </w:r>
            <w:r>
              <w:rPr>
                <w:rFonts w:ascii="Arial" w:hAnsi="Arial"/>
              </w:rPr>
              <w:t>BUNĂ</w:t>
            </w:r>
            <w:r>
              <w:rPr>
                <w:rFonts w:ascii="Arial" w:hAnsi="Arial"/>
                <w:spacing w:val="-4"/>
              </w:rPr>
              <w:t xml:space="preserve"> </w:t>
            </w:r>
            <w:r>
              <w:rPr>
                <w:rFonts w:ascii="Arial" w:hAnsi="Arial"/>
                <w:spacing w:val="-2"/>
              </w:rPr>
              <w:t>EXECUŢIE...</w:t>
            </w:r>
          </w:p>
        </w:tc>
        <w:tc>
          <w:tcPr>
            <w:tcW w:w="356" w:type="dxa"/>
            <w:gridSpan w:val="2"/>
          </w:tcPr>
          <w:p w:rsidR="00E35E5A" w:rsidRDefault="00AD1BF0">
            <w:pPr>
              <w:pStyle w:val="TableParagraph"/>
              <w:spacing w:before="16"/>
              <w:ind w:left="41" w:right="37"/>
              <w:jc w:val="center"/>
              <w:rPr>
                <w:rFonts w:ascii="Arial"/>
              </w:rPr>
            </w:pPr>
            <w:r>
              <w:rPr>
                <w:rFonts w:ascii="Arial"/>
                <w:spacing w:val="-5"/>
              </w:rPr>
              <w:t>21</w:t>
            </w:r>
          </w:p>
        </w:tc>
      </w:tr>
      <w:tr w:rsidR="00E35E5A">
        <w:trPr>
          <w:trHeight w:val="292"/>
        </w:trPr>
        <w:tc>
          <w:tcPr>
            <w:tcW w:w="446" w:type="dxa"/>
          </w:tcPr>
          <w:p w:rsidR="00E35E5A" w:rsidRDefault="00BF39B6">
            <w:pPr>
              <w:pStyle w:val="TableParagraph"/>
              <w:spacing w:before="16"/>
              <w:ind w:left="50"/>
              <w:rPr>
                <w:rFonts w:ascii="Arial"/>
              </w:rPr>
            </w:pPr>
            <w:r>
              <w:rPr>
                <w:rFonts w:ascii="Arial"/>
                <w:spacing w:val="-5"/>
              </w:rPr>
              <w:t>27</w:t>
            </w:r>
          </w:p>
        </w:tc>
        <w:tc>
          <w:tcPr>
            <w:tcW w:w="9094" w:type="dxa"/>
          </w:tcPr>
          <w:p w:rsidR="00E35E5A" w:rsidRDefault="00BF39B6">
            <w:pPr>
              <w:pStyle w:val="TableParagraph"/>
              <w:spacing w:before="16"/>
              <w:ind w:left="146"/>
              <w:rPr>
                <w:rFonts w:ascii="Arial" w:hAnsi="Arial"/>
              </w:rPr>
            </w:pPr>
            <w:r>
              <w:rPr>
                <w:rFonts w:ascii="Arial" w:hAnsi="Arial"/>
              </w:rPr>
              <w:t>PROCEDURA</w:t>
            </w:r>
            <w:r>
              <w:rPr>
                <w:rFonts w:ascii="Arial" w:hAnsi="Arial"/>
                <w:spacing w:val="-7"/>
              </w:rPr>
              <w:t xml:space="preserve"> </w:t>
            </w:r>
            <w:r>
              <w:rPr>
                <w:rFonts w:ascii="Arial" w:hAnsi="Arial"/>
              </w:rPr>
              <w:t>DE</w:t>
            </w:r>
            <w:r>
              <w:rPr>
                <w:rFonts w:ascii="Arial" w:hAnsi="Arial"/>
                <w:spacing w:val="-4"/>
              </w:rPr>
              <w:t xml:space="preserve"> </w:t>
            </w:r>
            <w:r>
              <w:rPr>
                <w:rFonts w:ascii="Arial" w:hAnsi="Arial"/>
              </w:rPr>
              <w:t>ANULAREA</w:t>
            </w:r>
            <w:r>
              <w:rPr>
                <w:rFonts w:ascii="Arial" w:hAnsi="Arial"/>
                <w:spacing w:val="-9"/>
              </w:rPr>
              <w:t xml:space="preserve"> </w:t>
            </w:r>
            <w:r>
              <w:rPr>
                <w:rFonts w:ascii="Arial" w:hAnsi="Arial"/>
              </w:rPr>
              <w:t>A</w:t>
            </w:r>
            <w:r>
              <w:rPr>
                <w:rFonts w:ascii="Arial" w:hAnsi="Arial"/>
                <w:spacing w:val="-8"/>
              </w:rPr>
              <w:t xml:space="preserve"> </w:t>
            </w:r>
            <w:r>
              <w:rPr>
                <w:rFonts w:ascii="Arial" w:hAnsi="Arial"/>
                <w:spacing w:val="-2"/>
              </w:rPr>
              <w:t>LICITAŢIEI.........................................................................</w:t>
            </w:r>
          </w:p>
        </w:tc>
        <w:tc>
          <w:tcPr>
            <w:tcW w:w="356" w:type="dxa"/>
            <w:gridSpan w:val="2"/>
          </w:tcPr>
          <w:p w:rsidR="00E35E5A" w:rsidRDefault="00AD1BF0">
            <w:pPr>
              <w:pStyle w:val="TableParagraph"/>
              <w:spacing w:before="16"/>
              <w:ind w:left="42" w:right="36"/>
              <w:jc w:val="center"/>
              <w:rPr>
                <w:rFonts w:ascii="Arial"/>
              </w:rPr>
            </w:pPr>
            <w:r>
              <w:rPr>
                <w:rFonts w:ascii="Arial"/>
                <w:spacing w:val="-5"/>
              </w:rPr>
              <w:t>21</w:t>
            </w:r>
          </w:p>
        </w:tc>
      </w:tr>
      <w:tr w:rsidR="00E35E5A">
        <w:trPr>
          <w:trHeight w:val="295"/>
        </w:trPr>
        <w:tc>
          <w:tcPr>
            <w:tcW w:w="446" w:type="dxa"/>
          </w:tcPr>
          <w:p w:rsidR="00E35E5A" w:rsidRDefault="00BF39B6">
            <w:pPr>
              <w:pStyle w:val="TableParagraph"/>
              <w:spacing w:before="16"/>
              <w:ind w:left="50"/>
              <w:rPr>
                <w:rFonts w:ascii="Arial"/>
              </w:rPr>
            </w:pPr>
            <w:r>
              <w:rPr>
                <w:rFonts w:ascii="Arial"/>
                <w:spacing w:val="-5"/>
              </w:rPr>
              <w:t>28</w:t>
            </w:r>
          </w:p>
        </w:tc>
        <w:tc>
          <w:tcPr>
            <w:tcW w:w="9094" w:type="dxa"/>
          </w:tcPr>
          <w:p w:rsidR="00E35E5A" w:rsidRDefault="00BF39B6">
            <w:pPr>
              <w:pStyle w:val="TableParagraph"/>
              <w:spacing w:before="16"/>
              <w:ind w:left="146"/>
              <w:rPr>
                <w:rFonts w:ascii="Arial" w:hAnsi="Arial"/>
              </w:rPr>
            </w:pPr>
            <w:r>
              <w:rPr>
                <w:rFonts w:ascii="Arial" w:hAnsi="Arial"/>
              </w:rPr>
              <w:t>CLAUZE</w:t>
            </w:r>
            <w:r>
              <w:rPr>
                <w:rFonts w:ascii="Arial" w:hAnsi="Arial"/>
                <w:spacing w:val="-5"/>
              </w:rPr>
              <w:t xml:space="preserve"> </w:t>
            </w:r>
            <w:r>
              <w:rPr>
                <w:rFonts w:ascii="Arial" w:hAnsi="Arial"/>
              </w:rPr>
              <w:t>DE</w:t>
            </w:r>
            <w:r>
              <w:rPr>
                <w:rFonts w:ascii="Arial" w:hAnsi="Arial"/>
                <w:spacing w:val="-8"/>
              </w:rPr>
              <w:t xml:space="preserve"> </w:t>
            </w:r>
            <w:r>
              <w:rPr>
                <w:rFonts w:ascii="Arial" w:hAnsi="Arial"/>
              </w:rPr>
              <w:t>ETICĂ</w:t>
            </w:r>
            <w:r>
              <w:rPr>
                <w:rFonts w:ascii="Arial" w:hAnsi="Arial"/>
                <w:spacing w:val="-2"/>
              </w:rPr>
              <w:t xml:space="preserve"> ................................................................................................................</w:t>
            </w:r>
          </w:p>
        </w:tc>
        <w:tc>
          <w:tcPr>
            <w:tcW w:w="356" w:type="dxa"/>
            <w:gridSpan w:val="2"/>
          </w:tcPr>
          <w:p w:rsidR="00E35E5A" w:rsidRDefault="00AD1BF0">
            <w:pPr>
              <w:pStyle w:val="TableParagraph"/>
              <w:spacing w:before="16"/>
              <w:ind w:left="42" w:right="36"/>
              <w:jc w:val="center"/>
              <w:rPr>
                <w:rFonts w:ascii="Arial"/>
              </w:rPr>
            </w:pPr>
            <w:r>
              <w:rPr>
                <w:rFonts w:ascii="Arial"/>
                <w:spacing w:val="-5"/>
              </w:rPr>
              <w:t>21</w:t>
            </w:r>
          </w:p>
        </w:tc>
      </w:tr>
      <w:tr w:rsidR="00E35E5A">
        <w:trPr>
          <w:trHeight w:val="272"/>
        </w:trPr>
        <w:tc>
          <w:tcPr>
            <w:tcW w:w="446" w:type="dxa"/>
          </w:tcPr>
          <w:p w:rsidR="00E35E5A" w:rsidRDefault="00BF39B6">
            <w:pPr>
              <w:pStyle w:val="TableParagraph"/>
              <w:spacing w:before="19" w:line="233" w:lineRule="exact"/>
              <w:ind w:left="50"/>
              <w:rPr>
                <w:rFonts w:ascii="Arial"/>
              </w:rPr>
            </w:pPr>
            <w:r>
              <w:rPr>
                <w:rFonts w:ascii="Arial"/>
                <w:spacing w:val="-5"/>
              </w:rPr>
              <w:t>29</w:t>
            </w:r>
          </w:p>
        </w:tc>
        <w:tc>
          <w:tcPr>
            <w:tcW w:w="9094" w:type="dxa"/>
          </w:tcPr>
          <w:p w:rsidR="00E35E5A" w:rsidRDefault="00BF39B6">
            <w:pPr>
              <w:pStyle w:val="TableParagraph"/>
              <w:spacing w:before="19" w:line="233" w:lineRule="exact"/>
              <w:ind w:left="146"/>
              <w:rPr>
                <w:rFonts w:ascii="Arial"/>
              </w:rPr>
            </w:pPr>
            <w:r>
              <w:rPr>
                <w:rFonts w:ascii="Arial"/>
                <w:spacing w:val="-2"/>
              </w:rPr>
              <w:t>LITIGII......................................................................................................................................</w:t>
            </w:r>
          </w:p>
        </w:tc>
        <w:tc>
          <w:tcPr>
            <w:tcW w:w="356" w:type="dxa"/>
            <w:gridSpan w:val="2"/>
          </w:tcPr>
          <w:p w:rsidR="00E35E5A" w:rsidRDefault="00AD1BF0">
            <w:pPr>
              <w:pStyle w:val="TableParagraph"/>
              <w:spacing w:before="19" w:line="233" w:lineRule="exact"/>
              <w:ind w:left="41" w:right="37"/>
              <w:jc w:val="center"/>
              <w:rPr>
                <w:rFonts w:ascii="Arial"/>
              </w:rPr>
            </w:pPr>
            <w:r>
              <w:rPr>
                <w:rFonts w:ascii="Arial"/>
                <w:spacing w:val="-5"/>
              </w:rPr>
              <w:t>23</w:t>
            </w:r>
          </w:p>
        </w:tc>
      </w:tr>
    </w:tbl>
    <w:p w:rsidR="00E35E5A" w:rsidRDefault="00E35E5A">
      <w:pPr>
        <w:spacing w:line="233" w:lineRule="exact"/>
        <w:jc w:val="center"/>
        <w:rPr>
          <w:rFonts w:ascii="Arial"/>
        </w:rPr>
        <w:sectPr w:rsidR="00E35E5A">
          <w:pgSz w:w="11900" w:h="16840"/>
          <w:pgMar w:top="760" w:right="720" w:bottom="1260" w:left="280" w:header="0" w:footer="988" w:gutter="0"/>
          <w:cols w:space="720"/>
        </w:sectPr>
      </w:pPr>
    </w:p>
    <w:p w:rsidR="00E35E5A" w:rsidRDefault="00BF39B6">
      <w:pPr>
        <w:spacing w:before="68"/>
        <w:ind w:left="646"/>
        <w:rPr>
          <w:b/>
          <w:sz w:val="24"/>
        </w:rPr>
      </w:pPr>
      <w:bookmarkStart w:id="3" w:name="PARTEA_GENERALA"/>
      <w:bookmarkEnd w:id="3"/>
      <w:r>
        <w:rPr>
          <w:b/>
          <w:sz w:val="24"/>
        </w:rPr>
        <w:lastRenderedPageBreak/>
        <w:t>PARTEA</w:t>
      </w:r>
      <w:r>
        <w:rPr>
          <w:b/>
          <w:spacing w:val="-9"/>
          <w:sz w:val="24"/>
        </w:rPr>
        <w:t xml:space="preserve"> </w:t>
      </w:r>
      <w:r>
        <w:rPr>
          <w:b/>
          <w:spacing w:val="-2"/>
          <w:sz w:val="24"/>
        </w:rPr>
        <w:t>GENERALA</w:t>
      </w:r>
    </w:p>
    <w:p w:rsidR="00E35E5A" w:rsidRDefault="00E35E5A">
      <w:pPr>
        <w:pStyle w:val="a3"/>
        <w:rPr>
          <w:b/>
        </w:rPr>
      </w:pPr>
    </w:p>
    <w:p w:rsidR="00E35E5A" w:rsidRDefault="00BF39B6">
      <w:pPr>
        <w:pStyle w:val="a4"/>
        <w:numPr>
          <w:ilvl w:val="0"/>
          <w:numId w:val="164"/>
        </w:numPr>
        <w:tabs>
          <w:tab w:val="left" w:pos="647"/>
        </w:tabs>
        <w:ind w:hanging="361"/>
        <w:rPr>
          <w:b/>
          <w:sz w:val="24"/>
        </w:rPr>
      </w:pPr>
      <w:bookmarkStart w:id="4" w:name="1._INSTRUCŢIUNI_GENERALE"/>
      <w:bookmarkEnd w:id="4"/>
      <w:r>
        <w:rPr>
          <w:b/>
          <w:sz w:val="24"/>
        </w:rPr>
        <w:t>INSTRUCŢIUNI</w:t>
      </w:r>
      <w:r>
        <w:rPr>
          <w:b/>
          <w:spacing w:val="-14"/>
          <w:sz w:val="24"/>
        </w:rPr>
        <w:t xml:space="preserve"> </w:t>
      </w:r>
      <w:r>
        <w:rPr>
          <w:b/>
          <w:spacing w:val="-2"/>
          <w:sz w:val="24"/>
        </w:rPr>
        <w:t>GENERALE</w:t>
      </w:r>
    </w:p>
    <w:p w:rsidR="00E35E5A" w:rsidRDefault="00E35E5A">
      <w:pPr>
        <w:pStyle w:val="a3"/>
        <w:spacing w:before="7"/>
        <w:rPr>
          <w:b/>
          <w:sz w:val="23"/>
        </w:rPr>
      </w:pPr>
    </w:p>
    <w:p w:rsidR="00E35E5A" w:rsidRDefault="00BF39B6">
      <w:pPr>
        <w:pStyle w:val="a4"/>
        <w:numPr>
          <w:ilvl w:val="1"/>
          <w:numId w:val="164"/>
        </w:numPr>
        <w:tabs>
          <w:tab w:val="left" w:pos="1670"/>
        </w:tabs>
        <w:spacing w:line="242" w:lineRule="auto"/>
        <w:ind w:left="1693" w:right="131" w:hanging="567"/>
        <w:rPr>
          <w:sz w:val="24"/>
        </w:rPr>
      </w:pPr>
      <w:r>
        <w:rPr>
          <w:sz w:val="24"/>
        </w:rPr>
        <w:t>Candidaţii la licitaţie trebuie să aplice pentru întregul</w:t>
      </w:r>
      <w:r>
        <w:rPr>
          <w:spacing w:val="-1"/>
          <w:sz w:val="24"/>
        </w:rPr>
        <w:t xml:space="preserve"> </w:t>
      </w:r>
      <w:r>
        <w:rPr>
          <w:sz w:val="24"/>
        </w:rPr>
        <w:t>volum</w:t>
      </w:r>
      <w:r>
        <w:rPr>
          <w:spacing w:val="-1"/>
          <w:sz w:val="24"/>
        </w:rPr>
        <w:t xml:space="preserve"> </w:t>
      </w:r>
      <w:r>
        <w:rPr>
          <w:sz w:val="24"/>
        </w:rPr>
        <w:t>de lucrări</w:t>
      </w:r>
      <w:r>
        <w:rPr>
          <w:spacing w:val="-1"/>
          <w:sz w:val="24"/>
        </w:rPr>
        <w:t xml:space="preserve"> </w:t>
      </w:r>
      <w:r>
        <w:rPr>
          <w:sz w:val="24"/>
        </w:rPr>
        <w:t>solicitate în dosarul</w:t>
      </w:r>
      <w:r>
        <w:rPr>
          <w:spacing w:val="-1"/>
          <w:sz w:val="24"/>
        </w:rPr>
        <w:t xml:space="preserve"> </w:t>
      </w:r>
      <w:r>
        <w:rPr>
          <w:sz w:val="24"/>
        </w:rPr>
        <w:t>de licitaţie. Ofertele pentru loturi incomplete de lucrări nu vor fi acceptate.</w:t>
      </w:r>
    </w:p>
    <w:p w:rsidR="00E35E5A" w:rsidRDefault="00E35E5A">
      <w:pPr>
        <w:pStyle w:val="a3"/>
        <w:spacing w:before="5"/>
        <w:rPr>
          <w:sz w:val="20"/>
        </w:rPr>
      </w:pPr>
    </w:p>
    <w:p w:rsidR="00E35E5A" w:rsidRDefault="00BF39B6">
      <w:pPr>
        <w:pStyle w:val="a4"/>
        <w:numPr>
          <w:ilvl w:val="1"/>
          <w:numId w:val="164"/>
        </w:numPr>
        <w:tabs>
          <w:tab w:val="left" w:pos="1661"/>
        </w:tabs>
        <w:spacing w:after="11"/>
        <w:ind w:left="1660" w:hanging="395"/>
        <w:rPr>
          <w:sz w:val="24"/>
        </w:rPr>
      </w:pPr>
      <w:r>
        <w:rPr>
          <w:sz w:val="24"/>
        </w:rPr>
        <w:t>Termeni</w:t>
      </w:r>
      <w:r>
        <w:rPr>
          <w:spacing w:val="-9"/>
          <w:sz w:val="24"/>
        </w:rPr>
        <w:t xml:space="preserve"> </w:t>
      </w:r>
      <w:r>
        <w:rPr>
          <w:spacing w:val="-2"/>
          <w:sz w:val="24"/>
        </w:rPr>
        <w:t>stabiliti:</w:t>
      </w:r>
    </w:p>
    <w:tbl>
      <w:tblPr>
        <w:tblStyle w:val="TableNormal"/>
        <w:tblW w:w="0" w:type="auto"/>
        <w:tblInd w:w="9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8"/>
        <w:gridCol w:w="2833"/>
        <w:gridCol w:w="1705"/>
      </w:tblGrid>
      <w:tr w:rsidR="00E35E5A">
        <w:trPr>
          <w:trHeight w:val="321"/>
        </w:trPr>
        <w:tc>
          <w:tcPr>
            <w:tcW w:w="4538" w:type="dxa"/>
          </w:tcPr>
          <w:p w:rsidR="00E35E5A" w:rsidRDefault="00E35E5A">
            <w:pPr>
              <w:pStyle w:val="TableParagraph"/>
              <w:rPr>
                <w:sz w:val="24"/>
              </w:rPr>
            </w:pPr>
          </w:p>
        </w:tc>
        <w:tc>
          <w:tcPr>
            <w:tcW w:w="2833" w:type="dxa"/>
            <w:shd w:val="clear" w:color="auto" w:fill="E4E4E4"/>
          </w:tcPr>
          <w:p w:rsidR="00E35E5A" w:rsidRDefault="00BF39B6">
            <w:pPr>
              <w:pStyle w:val="TableParagraph"/>
              <w:spacing w:line="273" w:lineRule="exact"/>
              <w:ind w:left="105"/>
              <w:rPr>
                <w:b/>
                <w:sz w:val="24"/>
              </w:rPr>
            </w:pPr>
            <w:r>
              <w:rPr>
                <w:b/>
                <w:spacing w:val="-4"/>
                <w:sz w:val="24"/>
              </w:rPr>
              <w:t>DATA</w:t>
            </w:r>
          </w:p>
        </w:tc>
        <w:tc>
          <w:tcPr>
            <w:tcW w:w="1705" w:type="dxa"/>
            <w:shd w:val="clear" w:color="auto" w:fill="E4E4E4"/>
          </w:tcPr>
          <w:p w:rsidR="00E35E5A" w:rsidRDefault="00BF39B6">
            <w:pPr>
              <w:pStyle w:val="TableParagraph"/>
              <w:spacing w:line="273" w:lineRule="exact"/>
              <w:ind w:left="110"/>
              <w:rPr>
                <w:b/>
                <w:sz w:val="24"/>
              </w:rPr>
            </w:pPr>
            <w:r>
              <w:rPr>
                <w:b/>
                <w:spacing w:val="-4"/>
                <w:sz w:val="24"/>
              </w:rPr>
              <w:t>ORA*</w:t>
            </w:r>
          </w:p>
        </w:tc>
      </w:tr>
      <w:tr w:rsidR="00E35E5A" w:rsidTr="00137F16">
        <w:trPr>
          <w:trHeight w:val="277"/>
        </w:trPr>
        <w:tc>
          <w:tcPr>
            <w:tcW w:w="4538" w:type="dxa"/>
            <w:shd w:val="clear" w:color="auto" w:fill="DFDFDF"/>
          </w:tcPr>
          <w:p w:rsidR="00E35E5A" w:rsidRDefault="00BF39B6">
            <w:pPr>
              <w:pStyle w:val="TableParagraph"/>
              <w:spacing w:line="258" w:lineRule="exact"/>
              <w:ind w:left="105"/>
              <w:rPr>
                <w:sz w:val="24"/>
              </w:rPr>
            </w:pPr>
            <w:r>
              <w:rPr>
                <w:sz w:val="24"/>
              </w:rPr>
              <w:t>Intilniri</w:t>
            </w:r>
            <w:r>
              <w:rPr>
                <w:spacing w:val="-14"/>
                <w:sz w:val="24"/>
              </w:rPr>
              <w:t xml:space="preserve"> </w:t>
            </w:r>
            <w:r>
              <w:rPr>
                <w:sz w:val="24"/>
              </w:rPr>
              <w:t>pentru</w:t>
            </w:r>
            <w:r>
              <w:rPr>
                <w:spacing w:val="-6"/>
                <w:sz w:val="24"/>
              </w:rPr>
              <w:t xml:space="preserve"> </w:t>
            </w:r>
            <w:r>
              <w:rPr>
                <w:spacing w:val="-2"/>
                <w:sz w:val="24"/>
              </w:rPr>
              <w:t>clarificari*</w:t>
            </w:r>
          </w:p>
        </w:tc>
        <w:tc>
          <w:tcPr>
            <w:tcW w:w="2833" w:type="dxa"/>
            <w:shd w:val="clear" w:color="auto" w:fill="auto"/>
          </w:tcPr>
          <w:p w:rsidR="00E35E5A" w:rsidRPr="00137F16" w:rsidRDefault="005A306E">
            <w:pPr>
              <w:pStyle w:val="TableParagraph"/>
              <w:spacing w:line="258" w:lineRule="exact"/>
              <w:ind w:left="105"/>
              <w:rPr>
                <w:sz w:val="24"/>
              </w:rPr>
            </w:pPr>
            <w:r>
              <w:rPr>
                <w:spacing w:val="-2"/>
                <w:sz w:val="24"/>
              </w:rPr>
              <w:t>22</w:t>
            </w:r>
            <w:r w:rsidR="00137F16" w:rsidRPr="00137F16">
              <w:rPr>
                <w:spacing w:val="-2"/>
                <w:sz w:val="24"/>
              </w:rPr>
              <w:t>.07</w:t>
            </w:r>
            <w:r w:rsidR="00BF39B6" w:rsidRPr="00137F16">
              <w:rPr>
                <w:spacing w:val="-2"/>
                <w:sz w:val="24"/>
              </w:rPr>
              <w:t>.2022</w:t>
            </w:r>
          </w:p>
        </w:tc>
        <w:tc>
          <w:tcPr>
            <w:tcW w:w="1705" w:type="dxa"/>
            <w:shd w:val="clear" w:color="auto" w:fill="auto"/>
          </w:tcPr>
          <w:p w:rsidR="00E35E5A" w:rsidRPr="00137F16" w:rsidRDefault="005A306E">
            <w:pPr>
              <w:pStyle w:val="TableParagraph"/>
              <w:spacing w:line="258" w:lineRule="exact"/>
              <w:ind w:left="110"/>
              <w:rPr>
                <w:sz w:val="24"/>
              </w:rPr>
            </w:pPr>
            <w:r>
              <w:rPr>
                <w:spacing w:val="-2"/>
                <w:sz w:val="24"/>
              </w:rPr>
              <w:t>15</w:t>
            </w:r>
            <w:r w:rsidR="00BF39B6" w:rsidRPr="00137F16">
              <w:rPr>
                <w:spacing w:val="-2"/>
                <w:sz w:val="24"/>
              </w:rPr>
              <w:t>:00</w:t>
            </w:r>
          </w:p>
        </w:tc>
      </w:tr>
      <w:tr w:rsidR="00E35E5A" w:rsidTr="00137F16">
        <w:trPr>
          <w:trHeight w:val="273"/>
        </w:trPr>
        <w:tc>
          <w:tcPr>
            <w:tcW w:w="4538" w:type="dxa"/>
            <w:shd w:val="clear" w:color="auto" w:fill="E4E4E4"/>
          </w:tcPr>
          <w:p w:rsidR="00E35E5A" w:rsidRDefault="00BF39B6">
            <w:pPr>
              <w:pStyle w:val="TableParagraph"/>
              <w:spacing w:line="253" w:lineRule="exact"/>
              <w:ind w:left="105"/>
              <w:rPr>
                <w:sz w:val="24"/>
              </w:rPr>
            </w:pPr>
            <w:r>
              <w:rPr>
                <w:sz w:val="24"/>
              </w:rPr>
              <w:t>Vizite</w:t>
            </w:r>
            <w:r>
              <w:rPr>
                <w:spacing w:val="-2"/>
                <w:sz w:val="24"/>
              </w:rPr>
              <w:t xml:space="preserve"> </w:t>
            </w:r>
            <w:r>
              <w:rPr>
                <w:sz w:val="24"/>
              </w:rPr>
              <w:t>în</w:t>
            </w:r>
            <w:r>
              <w:rPr>
                <w:spacing w:val="-10"/>
                <w:sz w:val="24"/>
              </w:rPr>
              <w:t xml:space="preserve"> </w:t>
            </w:r>
            <w:r>
              <w:rPr>
                <w:spacing w:val="-2"/>
                <w:sz w:val="24"/>
              </w:rPr>
              <w:t>teren*</w:t>
            </w:r>
          </w:p>
        </w:tc>
        <w:tc>
          <w:tcPr>
            <w:tcW w:w="2833" w:type="dxa"/>
            <w:shd w:val="clear" w:color="auto" w:fill="auto"/>
          </w:tcPr>
          <w:p w:rsidR="00E35E5A" w:rsidRPr="00137F16" w:rsidRDefault="005A306E">
            <w:pPr>
              <w:pStyle w:val="TableParagraph"/>
              <w:spacing w:line="253" w:lineRule="exact"/>
              <w:ind w:left="105"/>
              <w:rPr>
                <w:sz w:val="24"/>
              </w:rPr>
            </w:pPr>
            <w:r>
              <w:rPr>
                <w:spacing w:val="-2"/>
                <w:sz w:val="24"/>
              </w:rPr>
              <w:t>22</w:t>
            </w:r>
            <w:r w:rsidR="00137F16" w:rsidRPr="00137F16">
              <w:rPr>
                <w:spacing w:val="-2"/>
                <w:sz w:val="24"/>
              </w:rPr>
              <w:t>.07</w:t>
            </w:r>
            <w:r w:rsidR="00BF39B6" w:rsidRPr="00137F16">
              <w:rPr>
                <w:spacing w:val="-2"/>
                <w:sz w:val="24"/>
              </w:rPr>
              <w:t>.2022</w:t>
            </w:r>
          </w:p>
        </w:tc>
        <w:tc>
          <w:tcPr>
            <w:tcW w:w="1705" w:type="dxa"/>
            <w:shd w:val="clear" w:color="auto" w:fill="auto"/>
          </w:tcPr>
          <w:p w:rsidR="00E35E5A" w:rsidRPr="00137F16" w:rsidRDefault="005A306E">
            <w:pPr>
              <w:pStyle w:val="TableParagraph"/>
              <w:spacing w:line="253" w:lineRule="exact"/>
              <w:ind w:left="110"/>
              <w:rPr>
                <w:sz w:val="24"/>
              </w:rPr>
            </w:pPr>
            <w:r>
              <w:rPr>
                <w:spacing w:val="-2"/>
                <w:sz w:val="24"/>
              </w:rPr>
              <w:t>14</w:t>
            </w:r>
            <w:r w:rsidR="00BF39B6" w:rsidRPr="00137F16">
              <w:rPr>
                <w:spacing w:val="-2"/>
                <w:sz w:val="24"/>
              </w:rPr>
              <w:t>:00</w:t>
            </w:r>
          </w:p>
        </w:tc>
      </w:tr>
      <w:tr w:rsidR="00E35E5A" w:rsidTr="006724AE">
        <w:trPr>
          <w:trHeight w:val="552"/>
        </w:trPr>
        <w:tc>
          <w:tcPr>
            <w:tcW w:w="4538" w:type="dxa"/>
            <w:shd w:val="clear" w:color="auto" w:fill="E4E4E4"/>
          </w:tcPr>
          <w:p w:rsidR="00E35E5A" w:rsidRDefault="00BF39B6">
            <w:pPr>
              <w:pStyle w:val="TableParagraph"/>
              <w:spacing w:line="268" w:lineRule="exact"/>
              <w:ind w:left="105"/>
              <w:rPr>
                <w:sz w:val="24"/>
              </w:rPr>
            </w:pPr>
            <w:r>
              <w:rPr>
                <w:sz w:val="24"/>
              </w:rPr>
              <w:t>Termenul</w:t>
            </w:r>
            <w:r>
              <w:rPr>
                <w:spacing w:val="-2"/>
                <w:sz w:val="24"/>
              </w:rPr>
              <w:t xml:space="preserve"> </w:t>
            </w:r>
            <w:r>
              <w:rPr>
                <w:sz w:val="24"/>
              </w:rPr>
              <w:t>limita</w:t>
            </w:r>
            <w:r>
              <w:rPr>
                <w:spacing w:val="-3"/>
                <w:sz w:val="24"/>
              </w:rPr>
              <w:t xml:space="preserve"> </w:t>
            </w:r>
            <w:r>
              <w:rPr>
                <w:sz w:val="24"/>
              </w:rPr>
              <w:t>pentru</w:t>
            </w:r>
            <w:r>
              <w:rPr>
                <w:spacing w:val="-1"/>
                <w:sz w:val="24"/>
              </w:rPr>
              <w:t xml:space="preserve"> </w:t>
            </w:r>
            <w:r>
              <w:rPr>
                <w:spacing w:val="-2"/>
                <w:sz w:val="24"/>
              </w:rPr>
              <w:t>solicitarea</w:t>
            </w:r>
          </w:p>
          <w:p w:rsidR="00E35E5A" w:rsidRDefault="00BF39B6" w:rsidP="00031AE6">
            <w:pPr>
              <w:pStyle w:val="TableParagraph"/>
              <w:spacing w:before="3" w:line="261" w:lineRule="exact"/>
              <w:ind w:left="105"/>
              <w:rPr>
                <w:sz w:val="24"/>
              </w:rPr>
            </w:pPr>
            <w:r>
              <w:rPr>
                <w:sz w:val="24"/>
              </w:rPr>
              <w:t>clarificarilor</w:t>
            </w:r>
            <w:r>
              <w:rPr>
                <w:spacing w:val="-5"/>
                <w:sz w:val="24"/>
              </w:rPr>
              <w:t xml:space="preserve"> </w:t>
            </w:r>
          </w:p>
        </w:tc>
        <w:tc>
          <w:tcPr>
            <w:tcW w:w="2833" w:type="dxa"/>
            <w:shd w:val="clear" w:color="auto" w:fill="auto"/>
          </w:tcPr>
          <w:p w:rsidR="00E35E5A" w:rsidRPr="006724AE" w:rsidRDefault="006724AE">
            <w:pPr>
              <w:pStyle w:val="TableParagraph"/>
              <w:spacing w:before="131"/>
              <w:ind w:left="138"/>
              <w:rPr>
                <w:sz w:val="24"/>
              </w:rPr>
            </w:pPr>
            <w:r w:rsidRPr="006724AE">
              <w:rPr>
                <w:spacing w:val="-2"/>
                <w:sz w:val="24"/>
              </w:rPr>
              <w:t>31</w:t>
            </w:r>
            <w:r w:rsidR="00C2395C" w:rsidRPr="006724AE">
              <w:rPr>
                <w:spacing w:val="-2"/>
                <w:sz w:val="24"/>
              </w:rPr>
              <w:t>.07</w:t>
            </w:r>
            <w:r w:rsidR="00BF39B6" w:rsidRPr="006724AE">
              <w:rPr>
                <w:spacing w:val="-2"/>
                <w:sz w:val="24"/>
              </w:rPr>
              <w:t>.2022</w:t>
            </w:r>
          </w:p>
        </w:tc>
        <w:tc>
          <w:tcPr>
            <w:tcW w:w="1705" w:type="dxa"/>
            <w:shd w:val="clear" w:color="auto" w:fill="auto"/>
          </w:tcPr>
          <w:p w:rsidR="00E35E5A" w:rsidRPr="006724AE" w:rsidRDefault="00C2395C">
            <w:pPr>
              <w:pStyle w:val="TableParagraph"/>
              <w:spacing w:before="131"/>
              <w:ind w:left="110"/>
              <w:rPr>
                <w:sz w:val="24"/>
              </w:rPr>
            </w:pPr>
            <w:r w:rsidRPr="006724AE">
              <w:rPr>
                <w:spacing w:val="-2"/>
                <w:sz w:val="24"/>
              </w:rPr>
              <w:t>11</w:t>
            </w:r>
            <w:r w:rsidR="00BF39B6" w:rsidRPr="006724AE">
              <w:rPr>
                <w:spacing w:val="-2"/>
                <w:sz w:val="24"/>
              </w:rPr>
              <w:t>:00</w:t>
            </w:r>
          </w:p>
        </w:tc>
      </w:tr>
      <w:tr w:rsidR="00E35E5A" w:rsidTr="006724AE">
        <w:trPr>
          <w:trHeight w:val="277"/>
        </w:trPr>
        <w:tc>
          <w:tcPr>
            <w:tcW w:w="4538" w:type="dxa"/>
            <w:shd w:val="clear" w:color="auto" w:fill="E4E4E4"/>
          </w:tcPr>
          <w:p w:rsidR="00E35E5A" w:rsidRDefault="00BF39B6">
            <w:pPr>
              <w:pStyle w:val="TableParagraph"/>
              <w:spacing w:line="258" w:lineRule="exact"/>
              <w:ind w:left="105"/>
              <w:rPr>
                <w:sz w:val="24"/>
              </w:rPr>
            </w:pPr>
            <w:r>
              <w:rPr>
                <w:sz w:val="24"/>
              </w:rPr>
              <w:t>Termenul</w:t>
            </w:r>
            <w:r>
              <w:rPr>
                <w:spacing w:val="-6"/>
                <w:sz w:val="24"/>
              </w:rPr>
              <w:t xml:space="preserve"> </w:t>
            </w:r>
            <w:r>
              <w:rPr>
                <w:sz w:val="24"/>
              </w:rPr>
              <w:t>de</w:t>
            </w:r>
            <w:r>
              <w:rPr>
                <w:spacing w:val="-1"/>
                <w:sz w:val="24"/>
              </w:rPr>
              <w:t xml:space="preserve"> </w:t>
            </w:r>
            <w:r>
              <w:rPr>
                <w:sz w:val="24"/>
              </w:rPr>
              <w:t>depunere</w:t>
            </w:r>
            <w:r>
              <w:rPr>
                <w:spacing w:val="-1"/>
                <w:sz w:val="24"/>
              </w:rPr>
              <w:t xml:space="preserve"> </w:t>
            </w:r>
            <w:r>
              <w:rPr>
                <w:sz w:val="24"/>
              </w:rPr>
              <w:t>a</w:t>
            </w:r>
            <w:r>
              <w:rPr>
                <w:spacing w:val="2"/>
                <w:sz w:val="24"/>
              </w:rPr>
              <w:t xml:space="preserve"> </w:t>
            </w:r>
            <w:r>
              <w:rPr>
                <w:spacing w:val="-2"/>
                <w:sz w:val="24"/>
              </w:rPr>
              <w:t>ofertelor</w:t>
            </w:r>
          </w:p>
        </w:tc>
        <w:tc>
          <w:tcPr>
            <w:tcW w:w="2833" w:type="dxa"/>
            <w:shd w:val="clear" w:color="auto" w:fill="auto"/>
          </w:tcPr>
          <w:p w:rsidR="00E35E5A" w:rsidRPr="006724AE" w:rsidRDefault="009F42A7">
            <w:pPr>
              <w:pStyle w:val="TableParagraph"/>
              <w:spacing w:line="258" w:lineRule="exact"/>
              <w:ind w:left="138"/>
              <w:rPr>
                <w:sz w:val="24"/>
              </w:rPr>
            </w:pPr>
            <w:r>
              <w:rPr>
                <w:spacing w:val="-2"/>
                <w:sz w:val="24"/>
              </w:rPr>
              <w:t>10</w:t>
            </w:r>
            <w:r w:rsidR="006724AE" w:rsidRPr="006724AE">
              <w:rPr>
                <w:spacing w:val="-2"/>
                <w:sz w:val="24"/>
              </w:rPr>
              <w:t>.08</w:t>
            </w:r>
            <w:r w:rsidR="00BF39B6" w:rsidRPr="006724AE">
              <w:rPr>
                <w:spacing w:val="-2"/>
                <w:sz w:val="24"/>
              </w:rPr>
              <w:t>.2022</w:t>
            </w:r>
          </w:p>
        </w:tc>
        <w:tc>
          <w:tcPr>
            <w:tcW w:w="1705" w:type="dxa"/>
            <w:shd w:val="clear" w:color="auto" w:fill="auto"/>
          </w:tcPr>
          <w:p w:rsidR="00E35E5A" w:rsidRPr="006724AE" w:rsidRDefault="00C2395C">
            <w:pPr>
              <w:pStyle w:val="TableParagraph"/>
              <w:spacing w:line="258" w:lineRule="exact"/>
              <w:ind w:left="110"/>
              <w:rPr>
                <w:sz w:val="24"/>
              </w:rPr>
            </w:pPr>
            <w:r w:rsidRPr="006724AE">
              <w:rPr>
                <w:spacing w:val="-2"/>
                <w:sz w:val="24"/>
              </w:rPr>
              <w:t>11</w:t>
            </w:r>
            <w:r w:rsidR="00BF39B6" w:rsidRPr="006724AE">
              <w:rPr>
                <w:spacing w:val="-2"/>
                <w:sz w:val="24"/>
              </w:rPr>
              <w:t>:00</w:t>
            </w:r>
          </w:p>
        </w:tc>
      </w:tr>
      <w:tr w:rsidR="00E35E5A" w:rsidTr="006724AE">
        <w:trPr>
          <w:trHeight w:val="277"/>
        </w:trPr>
        <w:tc>
          <w:tcPr>
            <w:tcW w:w="4538" w:type="dxa"/>
            <w:shd w:val="clear" w:color="auto" w:fill="E4E4E4"/>
          </w:tcPr>
          <w:p w:rsidR="00E35E5A" w:rsidRDefault="00BF39B6">
            <w:pPr>
              <w:pStyle w:val="TableParagraph"/>
              <w:spacing w:line="258" w:lineRule="exact"/>
              <w:ind w:left="105"/>
              <w:rPr>
                <w:sz w:val="24"/>
              </w:rPr>
            </w:pPr>
            <w:r>
              <w:rPr>
                <w:sz w:val="24"/>
              </w:rPr>
              <w:t>Sesiunea</w:t>
            </w:r>
            <w:r>
              <w:rPr>
                <w:spacing w:val="-3"/>
                <w:sz w:val="24"/>
              </w:rPr>
              <w:t xml:space="preserve"> </w:t>
            </w:r>
            <w:r>
              <w:rPr>
                <w:sz w:val="24"/>
              </w:rPr>
              <w:t>de</w:t>
            </w:r>
            <w:r>
              <w:rPr>
                <w:spacing w:val="-3"/>
                <w:sz w:val="24"/>
              </w:rPr>
              <w:t xml:space="preserve"> </w:t>
            </w:r>
            <w:r>
              <w:rPr>
                <w:sz w:val="24"/>
              </w:rPr>
              <w:t>deschidere</w:t>
            </w:r>
            <w:r>
              <w:rPr>
                <w:spacing w:val="-3"/>
                <w:sz w:val="24"/>
              </w:rPr>
              <w:t xml:space="preserve"> </w:t>
            </w:r>
            <w:r>
              <w:rPr>
                <w:sz w:val="24"/>
              </w:rPr>
              <w:t>a</w:t>
            </w:r>
            <w:r>
              <w:rPr>
                <w:spacing w:val="-3"/>
                <w:sz w:val="24"/>
              </w:rPr>
              <w:t xml:space="preserve"> </w:t>
            </w:r>
            <w:r>
              <w:rPr>
                <w:spacing w:val="-2"/>
                <w:sz w:val="24"/>
              </w:rPr>
              <w:t>ofertelor</w:t>
            </w:r>
          </w:p>
        </w:tc>
        <w:tc>
          <w:tcPr>
            <w:tcW w:w="2833" w:type="dxa"/>
            <w:shd w:val="clear" w:color="auto" w:fill="auto"/>
          </w:tcPr>
          <w:p w:rsidR="00E35E5A" w:rsidRPr="006724AE" w:rsidRDefault="009F42A7">
            <w:pPr>
              <w:pStyle w:val="TableParagraph"/>
              <w:spacing w:line="258" w:lineRule="exact"/>
              <w:ind w:left="138"/>
              <w:rPr>
                <w:sz w:val="24"/>
              </w:rPr>
            </w:pPr>
            <w:r>
              <w:rPr>
                <w:spacing w:val="-2"/>
                <w:sz w:val="24"/>
              </w:rPr>
              <w:t>10</w:t>
            </w:r>
            <w:bookmarkStart w:id="5" w:name="_GoBack"/>
            <w:bookmarkEnd w:id="5"/>
            <w:r w:rsidR="006724AE" w:rsidRPr="006724AE">
              <w:rPr>
                <w:spacing w:val="-2"/>
                <w:sz w:val="24"/>
              </w:rPr>
              <w:t>.08</w:t>
            </w:r>
            <w:r w:rsidR="00BF39B6" w:rsidRPr="006724AE">
              <w:rPr>
                <w:spacing w:val="-2"/>
                <w:sz w:val="24"/>
              </w:rPr>
              <w:t>.2022</w:t>
            </w:r>
          </w:p>
        </w:tc>
        <w:tc>
          <w:tcPr>
            <w:tcW w:w="1705" w:type="dxa"/>
            <w:shd w:val="clear" w:color="auto" w:fill="auto"/>
          </w:tcPr>
          <w:p w:rsidR="00E35E5A" w:rsidRPr="006724AE" w:rsidRDefault="00C2395C">
            <w:pPr>
              <w:pStyle w:val="TableParagraph"/>
              <w:spacing w:line="258" w:lineRule="exact"/>
              <w:ind w:left="110"/>
              <w:rPr>
                <w:sz w:val="24"/>
              </w:rPr>
            </w:pPr>
            <w:r w:rsidRPr="006724AE">
              <w:rPr>
                <w:spacing w:val="-2"/>
                <w:sz w:val="24"/>
              </w:rPr>
              <w:t>11</w:t>
            </w:r>
            <w:r w:rsidR="00BF39B6" w:rsidRPr="006724AE">
              <w:rPr>
                <w:spacing w:val="-2"/>
                <w:sz w:val="24"/>
              </w:rPr>
              <w:t>:00</w:t>
            </w:r>
          </w:p>
        </w:tc>
      </w:tr>
      <w:tr w:rsidR="00E35E5A">
        <w:trPr>
          <w:trHeight w:val="552"/>
        </w:trPr>
        <w:tc>
          <w:tcPr>
            <w:tcW w:w="4538" w:type="dxa"/>
            <w:shd w:val="clear" w:color="auto" w:fill="E4E4E4"/>
          </w:tcPr>
          <w:p w:rsidR="00E35E5A" w:rsidRDefault="00BF39B6">
            <w:pPr>
              <w:pStyle w:val="TableParagraph"/>
              <w:spacing w:line="268" w:lineRule="exact"/>
              <w:ind w:left="105"/>
              <w:rPr>
                <w:sz w:val="24"/>
              </w:rPr>
            </w:pPr>
            <w:r>
              <w:rPr>
                <w:sz w:val="24"/>
              </w:rPr>
              <w:t>Data</w:t>
            </w:r>
            <w:r>
              <w:rPr>
                <w:spacing w:val="-4"/>
                <w:sz w:val="24"/>
              </w:rPr>
              <w:t xml:space="preserve"> </w:t>
            </w:r>
            <w:r>
              <w:rPr>
                <w:sz w:val="24"/>
              </w:rPr>
              <w:t>de</w:t>
            </w:r>
            <w:r>
              <w:rPr>
                <w:spacing w:val="-3"/>
                <w:sz w:val="24"/>
              </w:rPr>
              <w:t xml:space="preserve"> </w:t>
            </w:r>
            <w:r>
              <w:rPr>
                <w:sz w:val="24"/>
              </w:rPr>
              <w:t>instiintare</w:t>
            </w:r>
            <w:r>
              <w:rPr>
                <w:spacing w:val="-4"/>
                <w:sz w:val="24"/>
              </w:rPr>
              <w:t xml:space="preserve"> </w:t>
            </w:r>
            <w:r>
              <w:rPr>
                <w:sz w:val="24"/>
              </w:rPr>
              <w:t>a</w:t>
            </w:r>
            <w:r>
              <w:rPr>
                <w:spacing w:val="-3"/>
                <w:sz w:val="24"/>
              </w:rPr>
              <w:t xml:space="preserve"> </w:t>
            </w:r>
            <w:r>
              <w:rPr>
                <w:sz w:val="24"/>
              </w:rPr>
              <w:t>ofertantului</w:t>
            </w:r>
            <w:r>
              <w:rPr>
                <w:spacing w:val="-7"/>
                <w:sz w:val="24"/>
              </w:rPr>
              <w:t xml:space="preserve"> </w:t>
            </w:r>
            <w:r>
              <w:rPr>
                <w:spacing w:val="-2"/>
                <w:sz w:val="24"/>
              </w:rPr>
              <w:t>cistigator</w:t>
            </w:r>
          </w:p>
        </w:tc>
        <w:tc>
          <w:tcPr>
            <w:tcW w:w="2833" w:type="dxa"/>
          </w:tcPr>
          <w:p w:rsidR="00E35E5A" w:rsidRDefault="00BF39B6">
            <w:pPr>
              <w:pStyle w:val="TableParagraph"/>
              <w:spacing w:line="267" w:lineRule="exact"/>
              <w:ind w:left="105"/>
              <w:rPr>
                <w:sz w:val="24"/>
              </w:rPr>
            </w:pPr>
            <w:r>
              <w:rPr>
                <w:sz w:val="24"/>
              </w:rPr>
              <w:t>Cel</w:t>
            </w:r>
            <w:r>
              <w:rPr>
                <w:spacing w:val="-7"/>
                <w:sz w:val="24"/>
              </w:rPr>
              <w:t xml:space="preserve"> </w:t>
            </w:r>
            <w:r>
              <w:rPr>
                <w:sz w:val="24"/>
              </w:rPr>
              <w:t>mult</w:t>
            </w:r>
            <w:r>
              <w:rPr>
                <w:spacing w:val="2"/>
                <w:sz w:val="24"/>
              </w:rPr>
              <w:t xml:space="preserve"> </w:t>
            </w:r>
            <w:r>
              <w:rPr>
                <w:sz w:val="24"/>
              </w:rPr>
              <w:t>90</w:t>
            </w:r>
            <w:r>
              <w:rPr>
                <w:spacing w:val="-2"/>
                <w:sz w:val="24"/>
              </w:rPr>
              <w:t xml:space="preserve"> </w:t>
            </w:r>
            <w:r>
              <w:rPr>
                <w:sz w:val="24"/>
              </w:rPr>
              <w:t>de</w:t>
            </w:r>
            <w:r>
              <w:rPr>
                <w:spacing w:val="-3"/>
                <w:sz w:val="24"/>
              </w:rPr>
              <w:t xml:space="preserve"> </w:t>
            </w:r>
            <w:r>
              <w:rPr>
                <w:sz w:val="24"/>
              </w:rPr>
              <w:t>zile</w:t>
            </w:r>
            <w:r>
              <w:rPr>
                <w:spacing w:val="-3"/>
                <w:sz w:val="24"/>
              </w:rPr>
              <w:t xml:space="preserve"> </w:t>
            </w:r>
            <w:r>
              <w:rPr>
                <w:spacing w:val="-4"/>
                <w:sz w:val="24"/>
              </w:rPr>
              <w:t>dupa</w:t>
            </w:r>
          </w:p>
          <w:p w:rsidR="00E35E5A" w:rsidRDefault="00BF39B6">
            <w:pPr>
              <w:pStyle w:val="TableParagraph"/>
              <w:spacing w:line="265" w:lineRule="exact"/>
              <w:ind w:left="105"/>
              <w:rPr>
                <w:sz w:val="24"/>
              </w:rPr>
            </w:pPr>
            <w:r>
              <w:rPr>
                <w:sz w:val="24"/>
              </w:rPr>
              <w:t>data</w:t>
            </w:r>
            <w:r>
              <w:rPr>
                <w:spacing w:val="-2"/>
                <w:sz w:val="24"/>
              </w:rPr>
              <w:t xml:space="preserve"> </w:t>
            </w:r>
            <w:r>
              <w:rPr>
                <w:sz w:val="24"/>
              </w:rPr>
              <w:t>limita</w:t>
            </w:r>
            <w:r>
              <w:rPr>
                <w:spacing w:val="-1"/>
                <w:sz w:val="24"/>
              </w:rPr>
              <w:t xml:space="preserve"> </w:t>
            </w:r>
            <w:r>
              <w:rPr>
                <w:sz w:val="24"/>
              </w:rPr>
              <w:t>pentru</w:t>
            </w:r>
            <w:r>
              <w:rPr>
                <w:spacing w:val="-4"/>
                <w:sz w:val="24"/>
              </w:rPr>
              <w:t xml:space="preserve"> </w:t>
            </w:r>
            <w:r>
              <w:rPr>
                <w:spacing w:val="-2"/>
                <w:sz w:val="24"/>
              </w:rPr>
              <w:t>oferte</w:t>
            </w:r>
          </w:p>
        </w:tc>
        <w:tc>
          <w:tcPr>
            <w:tcW w:w="1705" w:type="dxa"/>
          </w:tcPr>
          <w:p w:rsidR="00E35E5A" w:rsidRDefault="00BF39B6">
            <w:pPr>
              <w:pStyle w:val="TableParagraph"/>
              <w:spacing w:line="268" w:lineRule="exact"/>
              <w:ind w:left="110"/>
              <w:rPr>
                <w:sz w:val="24"/>
              </w:rPr>
            </w:pPr>
            <w:r>
              <w:rPr>
                <w:w w:val="99"/>
                <w:sz w:val="24"/>
              </w:rPr>
              <w:t>-</w:t>
            </w:r>
          </w:p>
        </w:tc>
      </w:tr>
      <w:tr w:rsidR="00E35E5A">
        <w:trPr>
          <w:trHeight w:val="551"/>
        </w:trPr>
        <w:tc>
          <w:tcPr>
            <w:tcW w:w="4538" w:type="dxa"/>
            <w:shd w:val="clear" w:color="auto" w:fill="E4E4E4"/>
          </w:tcPr>
          <w:p w:rsidR="00E35E5A" w:rsidRDefault="00BF39B6">
            <w:pPr>
              <w:pStyle w:val="TableParagraph"/>
              <w:spacing w:line="268" w:lineRule="exact"/>
              <w:ind w:left="105"/>
              <w:rPr>
                <w:sz w:val="24"/>
              </w:rPr>
            </w:pPr>
            <w:r>
              <w:rPr>
                <w:sz w:val="24"/>
              </w:rPr>
              <w:t>Semnarea</w:t>
            </w:r>
            <w:r>
              <w:rPr>
                <w:spacing w:val="-9"/>
                <w:sz w:val="24"/>
              </w:rPr>
              <w:t xml:space="preserve"> </w:t>
            </w:r>
            <w:r>
              <w:rPr>
                <w:spacing w:val="-2"/>
                <w:sz w:val="24"/>
              </w:rPr>
              <w:t>contractului</w:t>
            </w:r>
          </w:p>
        </w:tc>
        <w:tc>
          <w:tcPr>
            <w:tcW w:w="2833" w:type="dxa"/>
          </w:tcPr>
          <w:p w:rsidR="00E35E5A" w:rsidRDefault="00BF39B6">
            <w:pPr>
              <w:pStyle w:val="TableParagraph"/>
              <w:spacing w:line="267" w:lineRule="exact"/>
              <w:ind w:left="105"/>
              <w:rPr>
                <w:sz w:val="24"/>
              </w:rPr>
            </w:pPr>
            <w:r>
              <w:rPr>
                <w:sz w:val="24"/>
              </w:rPr>
              <w:t>Cel</w:t>
            </w:r>
            <w:r>
              <w:rPr>
                <w:spacing w:val="-7"/>
                <w:sz w:val="24"/>
              </w:rPr>
              <w:t xml:space="preserve"> </w:t>
            </w:r>
            <w:r>
              <w:rPr>
                <w:sz w:val="24"/>
              </w:rPr>
              <w:t>mult</w:t>
            </w:r>
            <w:r>
              <w:rPr>
                <w:spacing w:val="2"/>
                <w:sz w:val="24"/>
              </w:rPr>
              <w:t xml:space="preserve"> </w:t>
            </w:r>
            <w:r>
              <w:rPr>
                <w:sz w:val="24"/>
              </w:rPr>
              <w:t>150</w:t>
            </w:r>
            <w:r>
              <w:rPr>
                <w:spacing w:val="-2"/>
                <w:sz w:val="24"/>
              </w:rPr>
              <w:t xml:space="preserve"> </w:t>
            </w:r>
            <w:r>
              <w:rPr>
                <w:sz w:val="24"/>
              </w:rPr>
              <w:t>de</w:t>
            </w:r>
            <w:r>
              <w:rPr>
                <w:spacing w:val="-3"/>
                <w:sz w:val="24"/>
              </w:rPr>
              <w:t xml:space="preserve"> </w:t>
            </w:r>
            <w:r>
              <w:rPr>
                <w:sz w:val="24"/>
              </w:rPr>
              <w:t>zile</w:t>
            </w:r>
            <w:r>
              <w:rPr>
                <w:spacing w:val="-3"/>
                <w:sz w:val="24"/>
              </w:rPr>
              <w:t xml:space="preserve"> </w:t>
            </w:r>
            <w:r>
              <w:rPr>
                <w:spacing w:val="-4"/>
                <w:sz w:val="24"/>
              </w:rPr>
              <w:t>dupa</w:t>
            </w:r>
          </w:p>
          <w:p w:rsidR="00E35E5A" w:rsidRDefault="00BF39B6">
            <w:pPr>
              <w:pStyle w:val="TableParagraph"/>
              <w:spacing w:line="265" w:lineRule="exact"/>
              <w:ind w:left="105"/>
              <w:rPr>
                <w:sz w:val="24"/>
              </w:rPr>
            </w:pPr>
            <w:r>
              <w:rPr>
                <w:sz w:val="24"/>
              </w:rPr>
              <w:t>data</w:t>
            </w:r>
            <w:r>
              <w:rPr>
                <w:spacing w:val="-2"/>
                <w:sz w:val="24"/>
              </w:rPr>
              <w:t xml:space="preserve"> </w:t>
            </w:r>
            <w:r>
              <w:rPr>
                <w:sz w:val="24"/>
              </w:rPr>
              <w:t>limita</w:t>
            </w:r>
            <w:r>
              <w:rPr>
                <w:spacing w:val="-1"/>
                <w:sz w:val="24"/>
              </w:rPr>
              <w:t xml:space="preserve"> </w:t>
            </w:r>
            <w:r>
              <w:rPr>
                <w:sz w:val="24"/>
              </w:rPr>
              <w:t>pentru</w:t>
            </w:r>
            <w:r>
              <w:rPr>
                <w:spacing w:val="-4"/>
                <w:sz w:val="24"/>
              </w:rPr>
              <w:t xml:space="preserve"> </w:t>
            </w:r>
            <w:r>
              <w:rPr>
                <w:spacing w:val="-2"/>
                <w:sz w:val="24"/>
              </w:rPr>
              <w:t>oferte</w:t>
            </w:r>
          </w:p>
        </w:tc>
        <w:tc>
          <w:tcPr>
            <w:tcW w:w="1705" w:type="dxa"/>
          </w:tcPr>
          <w:p w:rsidR="00E35E5A" w:rsidRDefault="00BF39B6">
            <w:pPr>
              <w:pStyle w:val="TableParagraph"/>
              <w:spacing w:line="268" w:lineRule="exact"/>
              <w:ind w:left="110"/>
              <w:rPr>
                <w:sz w:val="24"/>
              </w:rPr>
            </w:pPr>
            <w:r>
              <w:rPr>
                <w:w w:val="99"/>
                <w:sz w:val="24"/>
              </w:rPr>
              <w:t>-</w:t>
            </w:r>
          </w:p>
        </w:tc>
      </w:tr>
    </w:tbl>
    <w:p w:rsidR="00E35E5A" w:rsidRDefault="00BF39B6">
      <w:pPr>
        <w:ind w:left="843"/>
        <w:rPr>
          <w:b/>
          <w:sz w:val="24"/>
        </w:rPr>
      </w:pPr>
      <w:r>
        <w:rPr>
          <w:sz w:val="24"/>
        </w:rPr>
        <w:t>*</w:t>
      </w:r>
      <w:r>
        <w:rPr>
          <w:spacing w:val="-4"/>
          <w:sz w:val="24"/>
        </w:rPr>
        <w:t xml:space="preserve"> </w:t>
      </w:r>
      <w:r>
        <w:rPr>
          <w:b/>
          <w:sz w:val="24"/>
        </w:rPr>
        <w:t>Toate</w:t>
      </w:r>
      <w:r>
        <w:rPr>
          <w:b/>
          <w:spacing w:val="-2"/>
          <w:sz w:val="24"/>
        </w:rPr>
        <w:t xml:space="preserve"> </w:t>
      </w:r>
      <w:r>
        <w:rPr>
          <w:b/>
          <w:sz w:val="24"/>
        </w:rPr>
        <w:t>orele</w:t>
      </w:r>
      <w:r>
        <w:rPr>
          <w:b/>
          <w:spacing w:val="-2"/>
          <w:sz w:val="24"/>
        </w:rPr>
        <w:t xml:space="preserve"> </w:t>
      </w:r>
      <w:r>
        <w:rPr>
          <w:b/>
          <w:sz w:val="24"/>
        </w:rPr>
        <w:t>sînt în</w:t>
      </w:r>
      <w:r>
        <w:rPr>
          <w:b/>
          <w:spacing w:val="-1"/>
          <w:sz w:val="24"/>
        </w:rPr>
        <w:t xml:space="preserve"> </w:t>
      </w:r>
      <w:r>
        <w:rPr>
          <w:b/>
          <w:sz w:val="24"/>
        </w:rPr>
        <w:t>concordanţă</w:t>
      </w:r>
      <w:r>
        <w:rPr>
          <w:b/>
          <w:spacing w:val="-1"/>
          <w:sz w:val="24"/>
        </w:rPr>
        <w:t xml:space="preserve"> </w:t>
      </w:r>
      <w:r>
        <w:rPr>
          <w:b/>
          <w:sz w:val="24"/>
        </w:rPr>
        <w:t>cu</w:t>
      </w:r>
      <w:r>
        <w:rPr>
          <w:b/>
          <w:spacing w:val="-5"/>
          <w:sz w:val="24"/>
        </w:rPr>
        <w:t xml:space="preserve"> </w:t>
      </w:r>
      <w:r>
        <w:rPr>
          <w:b/>
          <w:sz w:val="24"/>
        </w:rPr>
        <w:t>fusul</w:t>
      </w:r>
      <w:r>
        <w:rPr>
          <w:b/>
          <w:spacing w:val="-6"/>
          <w:sz w:val="24"/>
        </w:rPr>
        <w:t xml:space="preserve"> </w:t>
      </w:r>
      <w:r>
        <w:rPr>
          <w:b/>
          <w:sz w:val="24"/>
        </w:rPr>
        <w:t>orar</w:t>
      </w:r>
      <w:r>
        <w:rPr>
          <w:b/>
          <w:spacing w:val="-2"/>
          <w:sz w:val="24"/>
        </w:rPr>
        <w:t xml:space="preserve"> </w:t>
      </w:r>
      <w:r>
        <w:rPr>
          <w:b/>
          <w:sz w:val="24"/>
        </w:rPr>
        <w:t>al</w:t>
      </w:r>
      <w:r>
        <w:rPr>
          <w:b/>
          <w:spacing w:val="-6"/>
          <w:sz w:val="24"/>
        </w:rPr>
        <w:t xml:space="preserve"> </w:t>
      </w:r>
      <w:r>
        <w:rPr>
          <w:b/>
          <w:sz w:val="24"/>
        </w:rPr>
        <w:t>Republicii</w:t>
      </w:r>
      <w:r>
        <w:rPr>
          <w:b/>
          <w:spacing w:val="-1"/>
          <w:sz w:val="24"/>
        </w:rPr>
        <w:t xml:space="preserve"> </w:t>
      </w:r>
      <w:r>
        <w:rPr>
          <w:b/>
          <w:spacing w:val="-2"/>
          <w:sz w:val="24"/>
        </w:rPr>
        <w:t>Moldova</w:t>
      </w:r>
    </w:p>
    <w:p w:rsidR="00E35E5A" w:rsidRDefault="00BF39B6">
      <w:pPr>
        <w:ind w:left="843"/>
        <w:rPr>
          <w:b/>
          <w:sz w:val="24"/>
        </w:rPr>
      </w:pPr>
      <w:r>
        <w:rPr>
          <w:b/>
          <w:sz w:val="24"/>
        </w:rPr>
        <w:t xml:space="preserve">* Data </w:t>
      </w:r>
      <w:r>
        <w:rPr>
          <w:b/>
          <w:spacing w:val="-2"/>
          <w:sz w:val="24"/>
        </w:rPr>
        <w:t>provizorie</w:t>
      </w:r>
    </w:p>
    <w:p w:rsidR="00E35E5A" w:rsidRDefault="00E35E5A">
      <w:pPr>
        <w:pStyle w:val="a3"/>
        <w:spacing w:before="10"/>
        <w:rPr>
          <w:b/>
          <w:sz w:val="23"/>
        </w:rPr>
      </w:pPr>
    </w:p>
    <w:p w:rsidR="00E35E5A" w:rsidRDefault="00BF39B6">
      <w:pPr>
        <w:pStyle w:val="a4"/>
        <w:numPr>
          <w:ilvl w:val="0"/>
          <w:numId w:val="164"/>
        </w:numPr>
        <w:tabs>
          <w:tab w:val="left" w:pos="647"/>
        </w:tabs>
        <w:ind w:hanging="361"/>
        <w:rPr>
          <w:b/>
          <w:sz w:val="24"/>
        </w:rPr>
      </w:pPr>
      <w:bookmarkStart w:id="6" w:name="2._FINANŢAREA"/>
      <w:bookmarkEnd w:id="6"/>
      <w:r>
        <w:rPr>
          <w:b/>
          <w:spacing w:val="-2"/>
          <w:sz w:val="24"/>
        </w:rPr>
        <w:t>FINANŢAREA</w:t>
      </w:r>
    </w:p>
    <w:p w:rsidR="00E35E5A" w:rsidRDefault="00E35E5A">
      <w:pPr>
        <w:pStyle w:val="a3"/>
        <w:spacing w:before="7"/>
        <w:rPr>
          <w:b/>
          <w:sz w:val="23"/>
        </w:rPr>
      </w:pPr>
    </w:p>
    <w:p w:rsidR="00E35E5A" w:rsidRDefault="00BF39B6" w:rsidP="00C2395C">
      <w:pPr>
        <w:tabs>
          <w:tab w:val="left" w:pos="9538"/>
        </w:tabs>
        <w:spacing w:line="247" w:lineRule="auto"/>
        <w:ind w:left="992" w:right="121"/>
        <w:rPr>
          <w:b/>
        </w:rPr>
      </w:pPr>
      <w:r>
        <w:rPr>
          <w:sz w:val="24"/>
        </w:rPr>
        <w:t xml:space="preserve">Proiectul este finantat de Uniunea Europeana, in conformitate cu regulile </w:t>
      </w:r>
      <w:r w:rsidRPr="00C2395C">
        <w:rPr>
          <w:b/>
          <w:sz w:val="24"/>
        </w:rPr>
        <w:t>Programului</w:t>
      </w:r>
      <w:r w:rsidRPr="00C2395C">
        <w:rPr>
          <w:b/>
          <w:sz w:val="24"/>
        </w:rPr>
        <w:tab/>
      </w:r>
      <w:r w:rsidRPr="00C2395C">
        <w:rPr>
          <w:b/>
          <w:spacing w:val="-2"/>
          <w:sz w:val="24"/>
        </w:rPr>
        <w:t xml:space="preserve">Operational </w:t>
      </w:r>
      <w:r w:rsidRPr="00C2395C">
        <w:rPr>
          <w:b/>
          <w:sz w:val="24"/>
        </w:rPr>
        <w:t>Comun Romania-Republica Moldova 2014-2020.</w:t>
      </w:r>
      <w:r w:rsidR="00C2395C" w:rsidRPr="00C2395C">
        <w:rPr>
          <w:b/>
        </w:rPr>
        <w:t xml:space="preserve"> </w:t>
      </w:r>
    </w:p>
    <w:p w:rsidR="00C2395C" w:rsidRDefault="00C2395C" w:rsidP="00C2395C">
      <w:pPr>
        <w:tabs>
          <w:tab w:val="left" w:pos="9538"/>
        </w:tabs>
        <w:spacing w:line="247" w:lineRule="auto"/>
        <w:ind w:left="992" w:right="121"/>
        <w:rPr>
          <w:b/>
        </w:rPr>
      </w:pPr>
    </w:p>
    <w:p w:rsidR="00E35E5A" w:rsidRDefault="00BF39B6">
      <w:pPr>
        <w:pStyle w:val="a3"/>
        <w:ind w:left="992"/>
      </w:pPr>
      <w:r>
        <w:t>Proiectul</w:t>
      </w:r>
      <w:r>
        <w:rPr>
          <w:spacing w:val="-10"/>
        </w:rPr>
        <w:t xml:space="preserve"> </w:t>
      </w:r>
      <w:r>
        <w:t>este</w:t>
      </w:r>
      <w:r>
        <w:rPr>
          <w:spacing w:val="-3"/>
        </w:rPr>
        <w:t xml:space="preserve"> </w:t>
      </w:r>
      <w:r>
        <w:t>cofinanțat</w:t>
      </w:r>
      <w:r>
        <w:rPr>
          <w:spacing w:val="3"/>
        </w:rPr>
        <w:t xml:space="preserve"> </w:t>
      </w:r>
      <w:r>
        <w:t>de</w:t>
      </w:r>
      <w:r>
        <w:rPr>
          <w:spacing w:val="-2"/>
        </w:rPr>
        <w:t xml:space="preserve"> </w:t>
      </w:r>
      <w:r>
        <w:t>Guvernul</w:t>
      </w:r>
      <w:r>
        <w:rPr>
          <w:spacing w:val="-6"/>
        </w:rPr>
        <w:t xml:space="preserve"> </w:t>
      </w:r>
      <w:r>
        <w:t>Republicii</w:t>
      </w:r>
      <w:r>
        <w:rPr>
          <w:spacing w:val="-5"/>
        </w:rPr>
        <w:t xml:space="preserve"> </w:t>
      </w:r>
      <w:r>
        <w:rPr>
          <w:spacing w:val="-2"/>
        </w:rPr>
        <w:t>Moldova</w:t>
      </w:r>
    </w:p>
    <w:p w:rsidR="00E35E5A" w:rsidRDefault="00E35E5A">
      <w:pPr>
        <w:pStyle w:val="a3"/>
        <w:spacing w:before="5"/>
      </w:pPr>
    </w:p>
    <w:p w:rsidR="00E35E5A" w:rsidRPr="00D6304E" w:rsidRDefault="00BF39B6">
      <w:pPr>
        <w:pStyle w:val="a4"/>
        <w:numPr>
          <w:ilvl w:val="0"/>
          <w:numId w:val="164"/>
        </w:numPr>
        <w:tabs>
          <w:tab w:val="left" w:pos="647"/>
        </w:tabs>
        <w:ind w:hanging="361"/>
        <w:rPr>
          <w:b/>
          <w:sz w:val="24"/>
        </w:rPr>
      </w:pPr>
      <w:bookmarkStart w:id="7" w:name="3._PARTICIPAREA"/>
      <w:bookmarkEnd w:id="7"/>
      <w:r w:rsidRPr="00D6304E">
        <w:rPr>
          <w:b/>
          <w:spacing w:val="-2"/>
          <w:sz w:val="24"/>
        </w:rPr>
        <w:t>PARTICIPAREA</w:t>
      </w:r>
    </w:p>
    <w:p w:rsidR="00E35E5A" w:rsidRPr="00D6304E" w:rsidRDefault="00E35E5A">
      <w:pPr>
        <w:pStyle w:val="a3"/>
        <w:spacing w:before="7"/>
        <w:rPr>
          <w:b/>
          <w:sz w:val="23"/>
        </w:rPr>
      </w:pPr>
    </w:p>
    <w:p w:rsidR="00E35E5A" w:rsidRPr="00D6304E" w:rsidRDefault="00BF39B6">
      <w:pPr>
        <w:pStyle w:val="a4"/>
        <w:numPr>
          <w:ilvl w:val="1"/>
          <w:numId w:val="163"/>
        </w:numPr>
        <w:tabs>
          <w:tab w:val="left" w:pos="1007"/>
        </w:tabs>
        <w:ind w:right="113"/>
        <w:rPr>
          <w:sz w:val="24"/>
        </w:rPr>
      </w:pPr>
      <w:r w:rsidRPr="00D6304E">
        <w:rPr>
          <w:sz w:val="24"/>
        </w:rPr>
        <w:t>Participarea</w:t>
      </w:r>
      <w:r w:rsidRPr="00D6304E">
        <w:rPr>
          <w:spacing w:val="-4"/>
          <w:sz w:val="24"/>
        </w:rPr>
        <w:t xml:space="preserve"> </w:t>
      </w:r>
      <w:r w:rsidRPr="00D6304E">
        <w:rPr>
          <w:sz w:val="24"/>
        </w:rPr>
        <w:t>este</w:t>
      </w:r>
      <w:r w:rsidRPr="00D6304E">
        <w:rPr>
          <w:spacing w:val="-4"/>
          <w:sz w:val="24"/>
        </w:rPr>
        <w:t xml:space="preserve"> </w:t>
      </w:r>
      <w:r w:rsidRPr="00D6304E">
        <w:rPr>
          <w:sz w:val="24"/>
        </w:rPr>
        <w:t>deschisă</w:t>
      </w:r>
      <w:r w:rsidRPr="00D6304E">
        <w:rPr>
          <w:spacing w:val="-4"/>
          <w:sz w:val="24"/>
        </w:rPr>
        <w:t xml:space="preserve"> </w:t>
      </w:r>
      <w:r w:rsidRPr="00D6304E">
        <w:rPr>
          <w:sz w:val="24"/>
        </w:rPr>
        <w:t>tuturor</w:t>
      </w:r>
      <w:r w:rsidRPr="00D6304E">
        <w:rPr>
          <w:spacing w:val="-6"/>
          <w:sz w:val="24"/>
        </w:rPr>
        <w:t xml:space="preserve"> </w:t>
      </w:r>
      <w:r w:rsidRPr="00D6304E">
        <w:rPr>
          <w:sz w:val="24"/>
        </w:rPr>
        <w:t>persoanelor</w:t>
      </w:r>
      <w:r w:rsidRPr="00D6304E">
        <w:rPr>
          <w:spacing w:val="40"/>
          <w:sz w:val="24"/>
        </w:rPr>
        <w:t xml:space="preserve"> </w:t>
      </w:r>
      <w:r w:rsidRPr="00D6304E">
        <w:rPr>
          <w:sz w:val="24"/>
        </w:rPr>
        <w:t>fizice</w:t>
      </w:r>
      <w:r w:rsidRPr="00D6304E">
        <w:rPr>
          <w:spacing w:val="-4"/>
          <w:sz w:val="24"/>
        </w:rPr>
        <w:t xml:space="preserve"> </w:t>
      </w:r>
      <w:r w:rsidRPr="00D6304E">
        <w:rPr>
          <w:sz w:val="24"/>
        </w:rPr>
        <w:t>și</w:t>
      </w:r>
      <w:r w:rsidRPr="00D6304E">
        <w:rPr>
          <w:spacing w:val="-8"/>
          <w:sz w:val="24"/>
        </w:rPr>
        <w:t xml:space="preserve"> </w:t>
      </w:r>
      <w:r w:rsidRPr="00D6304E">
        <w:rPr>
          <w:sz w:val="24"/>
        </w:rPr>
        <w:t>juridice</w:t>
      </w:r>
      <w:r w:rsidRPr="00D6304E">
        <w:rPr>
          <w:spacing w:val="-4"/>
          <w:sz w:val="24"/>
        </w:rPr>
        <w:t xml:space="preserve"> </w:t>
      </w:r>
      <w:r w:rsidRPr="00D6304E">
        <w:rPr>
          <w:sz w:val="24"/>
        </w:rPr>
        <w:t>(care</w:t>
      </w:r>
      <w:r w:rsidRPr="00D6304E">
        <w:rPr>
          <w:spacing w:val="-4"/>
          <w:sz w:val="24"/>
        </w:rPr>
        <w:t xml:space="preserve"> </w:t>
      </w:r>
      <w:r w:rsidRPr="00D6304E">
        <w:rPr>
          <w:sz w:val="24"/>
        </w:rPr>
        <w:t>participă individual</w:t>
      </w:r>
      <w:r w:rsidRPr="00D6304E">
        <w:rPr>
          <w:spacing w:val="-8"/>
          <w:sz w:val="24"/>
        </w:rPr>
        <w:t xml:space="preserve"> </w:t>
      </w:r>
      <w:r w:rsidRPr="00D6304E">
        <w:rPr>
          <w:sz w:val="24"/>
        </w:rPr>
        <w:t>sau în</w:t>
      </w:r>
      <w:r w:rsidRPr="00D6304E">
        <w:rPr>
          <w:spacing w:val="-8"/>
          <w:sz w:val="24"/>
        </w:rPr>
        <w:t xml:space="preserve"> </w:t>
      </w:r>
      <w:r w:rsidRPr="00D6304E">
        <w:rPr>
          <w:sz w:val="24"/>
        </w:rPr>
        <w:t>grup – consorțiu de oferte) care sunt stabilite într-un stat membru al Uniunii Europene sau într-o tară sau teritoriu eligibil, reglementate conform Regulamentul (UE) nr. 236/2014 ce stabilesc reguli și proceduri comune pentru implementarea Instrumentului de Asistenta Externă (CIR) aplicabil programului în baza</w:t>
      </w:r>
      <w:r w:rsidRPr="00D6304E">
        <w:rPr>
          <w:spacing w:val="-1"/>
          <w:sz w:val="24"/>
        </w:rPr>
        <w:t xml:space="preserve"> </w:t>
      </w:r>
      <w:r w:rsidRPr="00D6304E">
        <w:rPr>
          <w:sz w:val="24"/>
        </w:rPr>
        <w:t>căruia este finanțat contractul</w:t>
      </w:r>
      <w:r w:rsidRPr="00D6304E">
        <w:rPr>
          <w:spacing w:val="-9"/>
          <w:sz w:val="24"/>
        </w:rPr>
        <w:t xml:space="preserve"> </w:t>
      </w:r>
      <w:r w:rsidRPr="00D6304E">
        <w:rPr>
          <w:sz w:val="24"/>
        </w:rPr>
        <w:t>(a</w:t>
      </w:r>
      <w:r w:rsidRPr="00D6304E">
        <w:rPr>
          <w:spacing w:val="-1"/>
          <w:sz w:val="24"/>
        </w:rPr>
        <w:t xml:space="preserve"> </w:t>
      </w:r>
      <w:r w:rsidRPr="00D6304E">
        <w:rPr>
          <w:sz w:val="24"/>
        </w:rPr>
        <w:t>se</w:t>
      </w:r>
      <w:r w:rsidRPr="00D6304E">
        <w:rPr>
          <w:spacing w:val="-1"/>
          <w:sz w:val="24"/>
        </w:rPr>
        <w:t xml:space="preserve"> </w:t>
      </w:r>
      <w:r w:rsidRPr="00D6304E">
        <w:rPr>
          <w:sz w:val="24"/>
        </w:rPr>
        <w:t>vedea, punctul</w:t>
      </w:r>
      <w:r w:rsidRPr="00D6304E">
        <w:rPr>
          <w:spacing w:val="-9"/>
          <w:sz w:val="24"/>
        </w:rPr>
        <w:t xml:space="preserve"> </w:t>
      </w:r>
      <w:r w:rsidRPr="00D6304E">
        <w:rPr>
          <w:sz w:val="24"/>
        </w:rPr>
        <w:t>23). Participarea</w:t>
      </w:r>
      <w:r w:rsidRPr="00D6304E">
        <w:rPr>
          <w:spacing w:val="-1"/>
          <w:sz w:val="24"/>
        </w:rPr>
        <w:t xml:space="preserve"> </w:t>
      </w:r>
      <w:r w:rsidRPr="00D6304E">
        <w:rPr>
          <w:sz w:val="24"/>
        </w:rPr>
        <w:t>este</w:t>
      </w:r>
      <w:r w:rsidRPr="00D6304E">
        <w:rPr>
          <w:spacing w:val="-1"/>
          <w:sz w:val="24"/>
        </w:rPr>
        <w:t xml:space="preserve"> </w:t>
      </w:r>
      <w:r w:rsidRPr="00D6304E">
        <w:rPr>
          <w:sz w:val="24"/>
        </w:rPr>
        <w:t>deschisă si</w:t>
      </w:r>
      <w:r w:rsidRPr="00D6304E">
        <w:rPr>
          <w:spacing w:val="-13"/>
          <w:sz w:val="24"/>
        </w:rPr>
        <w:t xml:space="preserve"> </w:t>
      </w:r>
      <w:r w:rsidRPr="00D6304E">
        <w:rPr>
          <w:sz w:val="24"/>
        </w:rPr>
        <w:t>organizațiilor internaționale.</w:t>
      </w:r>
      <w:r w:rsidRPr="00D6304E">
        <w:rPr>
          <w:spacing w:val="-3"/>
          <w:sz w:val="24"/>
        </w:rPr>
        <w:t xml:space="preserve"> </w:t>
      </w:r>
      <w:r w:rsidRPr="00D6304E">
        <w:rPr>
          <w:sz w:val="24"/>
        </w:rPr>
        <w:t>Toate</w:t>
      </w:r>
      <w:r w:rsidRPr="00D6304E">
        <w:rPr>
          <w:spacing w:val="-5"/>
          <w:sz w:val="24"/>
        </w:rPr>
        <w:t xml:space="preserve"> </w:t>
      </w:r>
      <w:r w:rsidRPr="00D6304E">
        <w:rPr>
          <w:sz w:val="24"/>
        </w:rPr>
        <w:t>bunurile</w:t>
      </w:r>
      <w:r w:rsidRPr="00D6304E">
        <w:rPr>
          <w:spacing w:val="-1"/>
          <w:sz w:val="24"/>
        </w:rPr>
        <w:t xml:space="preserve"> </w:t>
      </w:r>
      <w:r w:rsidRPr="00D6304E">
        <w:rPr>
          <w:sz w:val="24"/>
        </w:rPr>
        <w:t>în</w:t>
      </w:r>
      <w:r w:rsidRPr="00D6304E">
        <w:rPr>
          <w:spacing w:val="-4"/>
          <w:sz w:val="24"/>
        </w:rPr>
        <w:t xml:space="preserve"> </w:t>
      </w:r>
      <w:r w:rsidRPr="00D6304E">
        <w:rPr>
          <w:sz w:val="24"/>
        </w:rPr>
        <w:t>cadrul</w:t>
      </w:r>
      <w:r w:rsidRPr="00D6304E">
        <w:rPr>
          <w:spacing w:val="-13"/>
          <w:sz w:val="24"/>
        </w:rPr>
        <w:t xml:space="preserve"> </w:t>
      </w:r>
      <w:r w:rsidRPr="00D6304E">
        <w:rPr>
          <w:sz w:val="24"/>
        </w:rPr>
        <w:t>acestui</w:t>
      </w:r>
      <w:r w:rsidRPr="00D6304E">
        <w:rPr>
          <w:spacing w:val="-13"/>
          <w:sz w:val="24"/>
        </w:rPr>
        <w:t xml:space="preserve"> </w:t>
      </w:r>
      <w:r w:rsidRPr="00D6304E">
        <w:rPr>
          <w:sz w:val="24"/>
        </w:rPr>
        <w:t>contract</w:t>
      </w:r>
      <w:r w:rsidRPr="00D6304E">
        <w:rPr>
          <w:spacing w:val="-4"/>
          <w:sz w:val="24"/>
        </w:rPr>
        <w:t xml:space="preserve"> </w:t>
      </w:r>
      <w:r w:rsidRPr="00D6304E">
        <w:rPr>
          <w:sz w:val="24"/>
        </w:rPr>
        <w:t>trebuie</w:t>
      </w:r>
      <w:r w:rsidRPr="00D6304E">
        <w:rPr>
          <w:spacing w:val="-5"/>
          <w:sz w:val="24"/>
        </w:rPr>
        <w:t xml:space="preserve"> </w:t>
      </w:r>
      <w:r w:rsidRPr="00D6304E">
        <w:rPr>
          <w:sz w:val="24"/>
        </w:rPr>
        <w:t>să</w:t>
      </w:r>
      <w:r w:rsidRPr="00D6304E">
        <w:rPr>
          <w:spacing w:val="-5"/>
          <w:sz w:val="24"/>
        </w:rPr>
        <w:t xml:space="preserve"> </w:t>
      </w:r>
      <w:r w:rsidRPr="00D6304E">
        <w:rPr>
          <w:sz w:val="24"/>
        </w:rPr>
        <w:t>provină</w:t>
      </w:r>
      <w:r w:rsidRPr="00D6304E">
        <w:rPr>
          <w:spacing w:val="-5"/>
          <w:sz w:val="24"/>
        </w:rPr>
        <w:t xml:space="preserve"> </w:t>
      </w:r>
      <w:r w:rsidRPr="00D6304E">
        <w:rPr>
          <w:sz w:val="24"/>
        </w:rPr>
        <w:t>din</w:t>
      </w:r>
      <w:r w:rsidRPr="00D6304E">
        <w:rPr>
          <w:spacing w:val="-9"/>
          <w:sz w:val="24"/>
        </w:rPr>
        <w:t xml:space="preserve"> </w:t>
      </w:r>
      <w:r w:rsidRPr="00D6304E">
        <w:rPr>
          <w:sz w:val="24"/>
        </w:rPr>
        <w:t>una</w:t>
      </w:r>
      <w:r w:rsidRPr="00D6304E">
        <w:rPr>
          <w:spacing w:val="-1"/>
          <w:sz w:val="24"/>
        </w:rPr>
        <w:t xml:space="preserve"> </w:t>
      </w:r>
      <w:r w:rsidRPr="00D6304E">
        <w:rPr>
          <w:sz w:val="24"/>
        </w:rPr>
        <w:t>sau mai</w:t>
      </w:r>
      <w:r w:rsidRPr="00D6304E">
        <w:rPr>
          <w:spacing w:val="-10"/>
          <w:sz w:val="24"/>
        </w:rPr>
        <w:t xml:space="preserve"> </w:t>
      </w:r>
      <w:r w:rsidRPr="00D6304E">
        <w:rPr>
          <w:sz w:val="24"/>
        </w:rPr>
        <w:t>multe</w:t>
      </w:r>
      <w:r w:rsidRPr="00D6304E">
        <w:rPr>
          <w:spacing w:val="-7"/>
          <w:sz w:val="24"/>
        </w:rPr>
        <w:t xml:space="preserve"> </w:t>
      </w:r>
      <w:r w:rsidRPr="00D6304E">
        <w:rPr>
          <w:sz w:val="24"/>
        </w:rPr>
        <w:t>dintre</w:t>
      </w:r>
      <w:r w:rsidRPr="00D6304E">
        <w:rPr>
          <w:spacing w:val="-7"/>
          <w:sz w:val="24"/>
        </w:rPr>
        <w:t xml:space="preserve"> </w:t>
      </w:r>
      <w:r w:rsidRPr="00D6304E">
        <w:rPr>
          <w:sz w:val="24"/>
        </w:rPr>
        <w:t>aceste</w:t>
      </w:r>
      <w:r w:rsidRPr="00D6304E">
        <w:rPr>
          <w:spacing w:val="-7"/>
          <w:sz w:val="24"/>
        </w:rPr>
        <w:t xml:space="preserve"> </w:t>
      </w:r>
      <w:r w:rsidRPr="00D6304E">
        <w:rPr>
          <w:sz w:val="24"/>
        </w:rPr>
        <w:t>țări.</w:t>
      </w:r>
      <w:r w:rsidRPr="00D6304E">
        <w:rPr>
          <w:spacing w:val="-4"/>
          <w:sz w:val="24"/>
        </w:rPr>
        <w:t xml:space="preserve"> </w:t>
      </w:r>
      <w:r w:rsidRPr="00D6304E">
        <w:rPr>
          <w:sz w:val="24"/>
        </w:rPr>
        <w:t>Cu</w:t>
      </w:r>
      <w:r w:rsidRPr="00D6304E">
        <w:rPr>
          <w:spacing w:val="-11"/>
          <w:sz w:val="24"/>
        </w:rPr>
        <w:t xml:space="preserve"> </w:t>
      </w:r>
      <w:r w:rsidRPr="00D6304E">
        <w:rPr>
          <w:sz w:val="24"/>
        </w:rPr>
        <w:t>toate</w:t>
      </w:r>
      <w:r w:rsidRPr="00D6304E">
        <w:rPr>
          <w:spacing w:val="-7"/>
          <w:sz w:val="24"/>
        </w:rPr>
        <w:t xml:space="preserve"> </w:t>
      </w:r>
      <w:r w:rsidRPr="00D6304E">
        <w:rPr>
          <w:sz w:val="24"/>
        </w:rPr>
        <w:t>acestea,</w:t>
      </w:r>
      <w:r w:rsidRPr="00D6304E">
        <w:rPr>
          <w:spacing w:val="-8"/>
          <w:sz w:val="24"/>
        </w:rPr>
        <w:t xml:space="preserve"> </w:t>
      </w:r>
      <w:r w:rsidRPr="00D6304E">
        <w:rPr>
          <w:sz w:val="24"/>
        </w:rPr>
        <w:t>dacă</w:t>
      </w:r>
      <w:r w:rsidRPr="00D6304E">
        <w:rPr>
          <w:spacing w:val="-11"/>
          <w:sz w:val="24"/>
        </w:rPr>
        <w:t xml:space="preserve"> </w:t>
      </w:r>
      <w:r w:rsidRPr="00D6304E">
        <w:rPr>
          <w:sz w:val="24"/>
        </w:rPr>
        <w:t>suma</w:t>
      </w:r>
      <w:r w:rsidRPr="00D6304E">
        <w:rPr>
          <w:spacing w:val="-7"/>
          <w:sz w:val="24"/>
        </w:rPr>
        <w:t xml:space="preserve"> </w:t>
      </w:r>
      <w:r w:rsidRPr="00D6304E">
        <w:rPr>
          <w:sz w:val="24"/>
        </w:rPr>
        <w:t>este</w:t>
      </w:r>
      <w:r w:rsidRPr="00D6304E">
        <w:rPr>
          <w:spacing w:val="-7"/>
          <w:sz w:val="24"/>
        </w:rPr>
        <w:t xml:space="preserve"> </w:t>
      </w:r>
      <w:r w:rsidRPr="00D6304E">
        <w:rPr>
          <w:sz w:val="24"/>
        </w:rPr>
        <w:t>sub</w:t>
      </w:r>
      <w:r w:rsidRPr="00D6304E">
        <w:rPr>
          <w:spacing w:val="-11"/>
          <w:sz w:val="24"/>
        </w:rPr>
        <w:t xml:space="preserve"> </w:t>
      </w:r>
      <w:r w:rsidRPr="00D6304E">
        <w:rPr>
          <w:sz w:val="24"/>
        </w:rPr>
        <w:t>100.000</w:t>
      </w:r>
      <w:r w:rsidRPr="00D6304E">
        <w:rPr>
          <w:spacing w:val="-6"/>
          <w:sz w:val="24"/>
        </w:rPr>
        <w:t xml:space="preserve"> </w:t>
      </w:r>
      <w:r w:rsidRPr="00D6304E">
        <w:rPr>
          <w:sz w:val="24"/>
        </w:rPr>
        <w:t>de</w:t>
      </w:r>
      <w:r w:rsidRPr="00D6304E">
        <w:rPr>
          <w:spacing w:val="-11"/>
          <w:sz w:val="24"/>
        </w:rPr>
        <w:t xml:space="preserve"> </w:t>
      </w:r>
      <w:r w:rsidRPr="00D6304E">
        <w:rPr>
          <w:sz w:val="24"/>
        </w:rPr>
        <w:t>euro</w:t>
      </w:r>
      <w:r w:rsidRPr="00D6304E">
        <w:rPr>
          <w:spacing w:val="-1"/>
          <w:sz w:val="24"/>
        </w:rPr>
        <w:t xml:space="preserve"> </w:t>
      </w:r>
      <w:r w:rsidRPr="00D6304E">
        <w:rPr>
          <w:sz w:val="24"/>
        </w:rPr>
        <w:t>per</w:t>
      </w:r>
      <w:r w:rsidRPr="00D6304E">
        <w:rPr>
          <w:spacing w:val="-9"/>
          <w:sz w:val="24"/>
        </w:rPr>
        <w:t xml:space="preserve"> </w:t>
      </w:r>
      <w:r w:rsidRPr="00D6304E">
        <w:rPr>
          <w:sz w:val="24"/>
        </w:rPr>
        <w:t>achiziție,</w:t>
      </w:r>
      <w:r w:rsidRPr="00D6304E">
        <w:rPr>
          <w:spacing w:val="-4"/>
          <w:sz w:val="24"/>
        </w:rPr>
        <w:t xml:space="preserve"> </w:t>
      </w:r>
      <w:r w:rsidRPr="00D6304E">
        <w:rPr>
          <w:sz w:val="24"/>
        </w:rPr>
        <w:t>ele</w:t>
      </w:r>
      <w:r w:rsidRPr="00D6304E">
        <w:rPr>
          <w:spacing w:val="-7"/>
          <w:sz w:val="24"/>
        </w:rPr>
        <w:t xml:space="preserve"> </w:t>
      </w:r>
      <w:r w:rsidRPr="00D6304E">
        <w:rPr>
          <w:sz w:val="24"/>
        </w:rPr>
        <w:t>pot proveni din orice țară.</w:t>
      </w:r>
    </w:p>
    <w:p w:rsidR="00E35E5A" w:rsidRPr="00D6304E" w:rsidRDefault="00E35E5A">
      <w:pPr>
        <w:pStyle w:val="a3"/>
        <w:spacing w:before="10"/>
        <w:rPr>
          <w:sz w:val="23"/>
        </w:rPr>
      </w:pPr>
    </w:p>
    <w:p w:rsidR="00E35E5A" w:rsidRPr="00D6304E" w:rsidRDefault="00BF39B6">
      <w:pPr>
        <w:pStyle w:val="a4"/>
        <w:numPr>
          <w:ilvl w:val="1"/>
          <w:numId w:val="163"/>
        </w:numPr>
        <w:tabs>
          <w:tab w:val="left" w:pos="1007"/>
        </w:tabs>
        <w:ind w:right="128"/>
        <w:rPr>
          <w:sz w:val="24"/>
        </w:rPr>
      </w:pPr>
      <w:r w:rsidRPr="00D6304E">
        <w:rPr>
          <w:sz w:val="24"/>
        </w:rPr>
        <w:t>Aceste condiţii se referă la toate statele sus menţionate şi la toate entităţile legale, companiile ori parteneriatele</w:t>
      </w:r>
      <w:r w:rsidRPr="00D6304E">
        <w:rPr>
          <w:spacing w:val="-2"/>
          <w:sz w:val="24"/>
        </w:rPr>
        <w:t xml:space="preserve"> </w:t>
      </w:r>
      <w:r w:rsidRPr="00D6304E">
        <w:rPr>
          <w:sz w:val="24"/>
        </w:rPr>
        <w:t>constituite</w:t>
      </w:r>
      <w:r w:rsidRPr="00D6304E">
        <w:rPr>
          <w:spacing w:val="-2"/>
          <w:sz w:val="24"/>
        </w:rPr>
        <w:t xml:space="preserve"> </w:t>
      </w:r>
      <w:r w:rsidRPr="00D6304E">
        <w:rPr>
          <w:sz w:val="24"/>
        </w:rPr>
        <w:t>de</w:t>
      </w:r>
      <w:r w:rsidRPr="00D6304E">
        <w:rPr>
          <w:spacing w:val="-2"/>
          <w:sz w:val="24"/>
        </w:rPr>
        <w:t xml:space="preserve"> </w:t>
      </w:r>
      <w:r w:rsidRPr="00D6304E">
        <w:rPr>
          <w:sz w:val="24"/>
        </w:rPr>
        <w:t>state</w:t>
      </w:r>
      <w:r w:rsidRPr="00D6304E">
        <w:rPr>
          <w:spacing w:val="-2"/>
          <w:sz w:val="24"/>
        </w:rPr>
        <w:t xml:space="preserve"> </w:t>
      </w:r>
      <w:r w:rsidRPr="00D6304E">
        <w:rPr>
          <w:sz w:val="24"/>
        </w:rPr>
        <w:t>mentionate mai</w:t>
      </w:r>
      <w:r w:rsidRPr="00D6304E">
        <w:rPr>
          <w:spacing w:val="-6"/>
          <w:sz w:val="24"/>
        </w:rPr>
        <w:t xml:space="preserve"> </w:t>
      </w:r>
      <w:r w:rsidRPr="00D6304E">
        <w:rPr>
          <w:sz w:val="24"/>
        </w:rPr>
        <w:t>sus. În</w:t>
      </w:r>
      <w:r w:rsidRPr="00D6304E">
        <w:rPr>
          <w:spacing w:val="-6"/>
          <w:sz w:val="24"/>
        </w:rPr>
        <w:t xml:space="preserve"> </w:t>
      </w:r>
      <w:r w:rsidRPr="00D6304E">
        <w:rPr>
          <w:sz w:val="24"/>
        </w:rPr>
        <w:t>scopul</w:t>
      </w:r>
      <w:r w:rsidRPr="00D6304E">
        <w:rPr>
          <w:spacing w:val="-10"/>
          <w:sz w:val="24"/>
        </w:rPr>
        <w:t xml:space="preserve"> </w:t>
      </w:r>
      <w:r w:rsidRPr="00D6304E">
        <w:rPr>
          <w:sz w:val="24"/>
        </w:rPr>
        <w:t>de</w:t>
      </w:r>
      <w:r w:rsidRPr="00D6304E">
        <w:rPr>
          <w:spacing w:val="-2"/>
          <w:sz w:val="24"/>
        </w:rPr>
        <w:t xml:space="preserve"> </w:t>
      </w:r>
      <w:r w:rsidRPr="00D6304E">
        <w:rPr>
          <w:sz w:val="24"/>
        </w:rPr>
        <w:t>a</w:t>
      </w:r>
      <w:r w:rsidRPr="00D6304E">
        <w:rPr>
          <w:spacing w:val="-2"/>
          <w:sz w:val="24"/>
        </w:rPr>
        <w:t xml:space="preserve"> </w:t>
      </w:r>
      <w:r w:rsidRPr="00D6304E">
        <w:rPr>
          <w:sz w:val="24"/>
        </w:rPr>
        <w:t>dovedi</w:t>
      </w:r>
      <w:r w:rsidRPr="00D6304E">
        <w:rPr>
          <w:spacing w:val="-10"/>
          <w:sz w:val="24"/>
        </w:rPr>
        <w:t xml:space="preserve"> </w:t>
      </w:r>
      <w:r w:rsidRPr="00D6304E">
        <w:rPr>
          <w:sz w:val="24"/>
        </w:rPr>
        <w:t>respectarea</w:t>
      </w:r>
      <w:r w:rsidRPr="00D6304E">
        <w:rPr>
          <w:spacing w:val="-2"/>
          <w:sz w:val="24"/>
        </w:rPr>
        <w:t xml:space="preserve"> </w:t>
      </w:r>
      <w:r w:rsidRPr="00D6304E">
        <w:rPr>
          <w:sz w:val="24"/>
        </w:rPr>
        <w:t>acestei</w:t>
      </w:r>
      <w:r w:rsidRPr="00D6304E">
        <w:rPr>
          <w:spacing w:val="-10"/>
          <w:sz w:val="24"/>
        </w:rPr>
        <w:t xml:space="preserve"> </w:t>
      </w:r>
      <w:r w:rsidRPr="00D6304E">
        <w:rPr>
          <w:sz w:val="24"/>
        </w:rPr>
        <w:t>reguli, ofertanţii fiind persoane juridice, trebuie să prezinte documentele cerute de legislația țării respective.</w:t>
      </w:r>
    </w:p>
    <w:p w:rsidR="00D1300D" w:rsidRDefault="00D1300D">
      <w:pPr>
        <w:jc w:val="both"/>
        <w:rPr>
          <w:sz w:val="24"/>
        </w:rPr>
      </w:pPr>
    </w:p>
    <w:p w:rsidR="00D1300D" w:rsidRPr="00D1300D" w:rsidRDefault="00D1300D" w:rsidP="00D1300D">
      <w:pPr>
        <w:rPr>
          <w:sz w:val="24"/>
        </w:rPr>
      </w:pPr>
    </w:p>
    <w:p w:rsidR="00D1300D" w:rsidRPr="00D1300D" w:rsidRDefault="00D1300D" w:rsidP="00D1300D">
      <w:pPr>
        <w:rPr>
          <w:sz w:val="24"/>
        </w:rPr>
      </w:pPr>
    </w:p>
    <w:p w:rsidR="00D1300D" w:rsidRPr="00D1300D" w:rsidRDefault="00D1300D" w:rsidP="00D1300D">
      <w:pPr>
        <w:rPr>
          <w:sz w:val="24"/>
        </w:rPr>
      </w:pPr>
    </w:p>
    <w:p w:rsidR="00D1300D" w:rsidRPr="00D1300D" w:rsidRDefault="00D1300D" w:rsidP="00D1300D">
      <w:pPr>
        <w:rPr>
          <w:sz w:val="24"/>
        </w:rPr>
      </w:pPr>
    </w:p>
    <w:p w:rsidR="00D1300D" w:rsidRPr="00D1300D" w:rsidRDefault="00D1300D" w:rsidP="00D1300D">
      <w:pPr>
        <w:rPr>
          <w:sz w:val="24"/>
        </w:rPr>
      </w:pPr>
    </w:p>
    <w:p w:rsidR="00D1300D" w:rsidRPr="00D1300D" w:rsidRDefault="00D1300D" w:rsidP="00D1300D">
      <w:pPr>
        <w:rPr>
          <w:sz w:val="24"/>
        </w:rPr>
      </w:pPr>
    </w:p>
    <w:p w:rsidR="00D1300D" w:rsidRPr="00D1300D" w:rsidRDefault="00D1300D" w:rsidP="00D1300D">
      <w:pPr>
        <w:rPr>
          <w:sz w:val="24"/>
        </w:rPr>
      </w:pPr>
    </w:p>
    <w:p w:rsidR="00D1300D" w:rsidRPr="00D1300D" w:rsidRDefault="00D1300D" w:rsidP="00D1300D">
      <w:pPr>
        <w:rPr>
          <w:sz w:val="24"/>
        </w:rPr>
      </w:pPr>
    </w:p>
    <w:p w:rsidR="00D1300D" w:rsidRDefault="00D1300D" w:rsidP="00D1300D">
      <w:pPr>
        <w:tabs>
          <w:tab w:val="left" w:pos="2141"/>
        </w:tabs>
        <w:rPr>
          <w:sz w:val="24"/>
        </w:rPr>
      </w:pPr>
      <w:r>
        <w:rPr>
          <w:sz w:val="24"/>
        </w:rPr>
        <w:tab/>
      </w:r>
    </w:p>
    <w:p w:rsidR="00E35E5A" w:rsidRPr="00D1300D" w:rsidRDefault="00E35E5A" w:rsidP="00D1300D">
      <w:pPr>
        <w:rPr>
          <w:sz w:val="24"/>
        </w:rPr>
        <w:sectPr w:rsidR="00E35E5A" w:rsidRPr="00D1300D">
          <w:pgSz w:w="11900" w:h="16840"/>
          <w:pgMar w:top="760" w:right="720" w:bottom="1260" w:left="280" w:header="0" w:footer="988" w:gutter="0"/>
          <w:cols w:space="720"/>
        </w:sectPr>
      </w:pPr>
    </w:p>
    <w:p w:rsidR="00E35E5A" w:rsidRPr="00D6304E" w:rsidRDefault="00BF39B6">
      <w:pPr>
        <w:pStyle w:val="a4"/>
        <w:numPr>
          <w:ilvl w:val="1"/>
          <w:numId w:val="163"/>
        </w:numPr>
        <w:tabs>
          <w:tab w:val="left" w:pos="1007"/>
        </w:tabs>
        <w:spacing w:before="63"/>
        <w:ind w:right="116"/>
        <w:rPr>
          <w:sz w:val="24"/>
        </w:rPr>
      </w:pPr>
      <w:r w:rsidRPr="00D6304E">
        <w:rPr>
          <w:sz w:val="24"/>
        </w:rPr>
        <w:lastRenderedPageBreak/>
        <w:t>Cerinţele de eligibiltate detaliate în subclauzele 3.1 şi 3.2 se aplică pentru toţi membrii intreprinderii mixte/consortium, precum și tuturor entităților pe a căror capacitate ofertantul se bazează pentru criteriile de selecție. Fiecare ofertant în cadrul tenderului, fiecare membru a unei intreprinderi mixte/consortium,</w:t>
      </w:r>
      <w:r w:rsidRPr="00D6304E">
        <w:rPr>
          <w:spacing w:val="-5"/>
          <w:sz w:val="24"/>
        </w:rPr>
        <w:t xml:space="preserve"> </w:t>
      </w:r>
      <w:r w:rsidRPr="00D6304E">
        <w:rPr>
          <w:sz w:val="24"/>
        </w:rPr>
        <w:t>fiecare</w:t>
      </w:r>
      <w:r w:rsidRPr="00D6304E">
        <w:rPr>
          <w:spacing w:val="-12"/>
          <w:sz w:val="24"/>
        </w:rPr>
        <w:t xml:space="preserve"> </w:t>
      </w:r>
      <w:r w:rsidRPr="00D6304E">
        <w:rPr>
          <w:sz w:val="24"/>
        </w:rPr>
        <w:t>subcontractor</w:t>
      </w:r>
      <w:r w:rsidRPr="00D6304E">
        <w:rPr>
          <w:spacing w:val="-9"/>
          <w:sz w:val="24"/>
        </w:rPr>
        <w:t xml:space="preserve"> </w:t>
      </w:r>
      <w:r w:rsidRPr="00D6304E">
        <w:rPr>
          <w:sz w:val="24"/>
        </w:rPr>
        <w:t>care</w:t>
      </w:r>
      <w:r w:rsidRPr="00D6304E">
        <w:rPr>
          <w:spacing w:val="-15"/>
          <w:sz w:val="24"/>
        </w:rPr>
        <w:t xml:space="preserve"> </w:t>
      </w:r>
      <w:r w:rsidRPr="00D6304E">
        <w:rPr>
          <w:sz w:val="24"/>
        </w:rPr>
        <w:t>oferă</w:t>
      </w:r>
      <w:r w:rsidRPr="00D6304E">
        <w:rPr>
          <w:spacing w:val="-12"/>
          <w:sz w:val="24"/>
        </w:rPr>
        <w:t xml:space="preserve"> </w:t>
      </w:r>
      <w:r w:rsidRPr="00D6304E">
        <w:rPr>
          <w:sz w:val="24"/>
        </w:rPr>
        <w:t>mai</w:t>
      </w:r>
      <w:r w:rsidRPr="00D6304E">
        <w:rPr>
          <w:spacing w:val="-10"/>
          <w:sz w:val="24"/>
        </w:rPr>
        <w:t xml:space="preserve"> </w:t>
      </w:r>
      <w:r w:rsidRPr="00D6304E">
        <w:rPr>
          <w:sz w:val="24"/>
        </w:rPr>
        <w:t>mult</w:t>
      </w:r>
      <w:r w:rsidRPr="00D6304E">
        <w:rPr>
          <w:spacing w:val="-7"/>
          <w:sz w:val="24"/>
        </w:rPr>
        <w:t xml:space="preserve"> </w:t>
      </w:r>
      <w:r w:rsidRPr="00D6304E">
        <w:rPr>
          <w:sz w:val="24"/>
        </w:rPr>
        <w:t>de</w:t>
      </w:r>
      <w:r w:rsidRPr="00D6304E">
        <w:rPr>
          <w:spacing w:val="-12"/>
          <w:sz w:val="24"/>
        </w:rPr>
        <w:t xml:space="preserve"> </w:t>
      </w:r>
      <w:r w:rsidRPr="00D6304E">
        <w:rPr>
          <w:sz w:val="24"/>
        </w:rPr>
        <w:t>10</w:t>
      </w:r>
      <w:r w:rsidRPr="00D6304E">
        <w:rPr>
          <w:spacing w:val="-11"/>
          <w:sz w:val="24"/>
        </w:rPr>
        <w:t xml:space="preserve"> </w:t>
      </w:r>
      <w:r w:rsidRPr="00D6304E">
        <w:rPr>
          <w:sz w:val="24"/>
        </w:rPr>
        <w:t>%</w:t>
      </w:r>
      <w:r w:rsidRPr="00D6304E">
        <w:rPr>
          <w:spacing w:val="-9"/>
          <w:sz w:val="24"/>
        </w:rPr>
        <w:t xml:space="preserve"> </w:t>
      </w:r>
      <w:r w:rsidRPr="00D6304E">
        <w:rPr>
          <w:sz w:val="24"/>
        </w:rPr>
        <w:t>din</w:t>
      </w:r>
      <w:r w:rsidRPr="00D6304E">
        <w:rPr>
          <w:spacing w:val="-11"/>
          <w:sz w:val="24"/>
        </w:rPr>
        <w:t xml:space="preserve"> </w:t>
      </w:r>
      <w:r w:rsidRPr="00D6304E">
        <w:rPr>
          <w:sz w:val="24"/>
        </w:rPr>
        <w:t>lucrări</w:t>
      </w:r>
      <w:r w:rsidRPr="00D6304E">
        <w:rPr>
          <w:spacing w:val="-15"/>
          <w:sz w:val="24"/>
        </w:rPr>
        <w:t xml:space="preserve"> </w:t>
      </w:r>
      <w:r w:rsidRPr="00D6304E">
        <w:rPr>
          <w:sz w:val="24"/>
        </w:rPr>
        <w:t>si</w:t>
      </w:r>
      <w:r w:rsidRPr="00D6304E">
        <w:rPr>
          <w:spacing w:val="-10"/>
          <w:sz w:val="24"/>
        </w:rPr>
        <w:t xml:space="preserve"> </w:t>
      </w:r>
      <w:r w:rsidRPr="00D6304E">
        <w:rPr>
          <w:sz w:val="24"/>
        </w:rPr>
        <w:t>fiecare</w:t>
      </w:r>
      <w:r w:rsidRPr="00D6304E">
        <w:rPr>
          <w:spacing w:val="-8"/>
          <w:sz w:val="24"/>
        </w:rPr>
        <w:t xml:space="preserve"> </w:t>
      </w:r>
      <w:r w:rsidRPr="00D6304E">
        <w:rPr>
          <w:sz w:val="24"/>
        </w:rPr>
        <w:t>furnizor</w:t>
      </w:r>
      <w:r w:rsidRPr="00D6304E">
        <w:rPr>
          <w:spacing w:val="-9"/>
          <w:sz w:val="24"/>
        </w:rPr>
        <w:t xml:space="preserve"> </w:t>
      </w:r>
      <w:r w:rsidRPr="00D6304E">
        <w:rPr>
          <w:sz w:val="24"/>
        </w:rPr>
        <w:t>care oferă mai mult de 10 % din lucrari trebuie să certifice că ei indeplinesc aceste conditii. Ei trebuie sa demonstreze</w:t>
      </w:r>
      <w:r w:rsidRPr="00D6304E">
        <w:rPr>
          <w:spacing w:val="-11"/>
          <w:sz w:val="24"/>
        </w:rPr>
        <w:t xml:space="preserve"> </w:t>
      </w:r>
      <w:r w:rsidRPr="00D6304E">
        <w:rPr>
          <w:sz w:val="24"/>
        </w:rPr>
        <w:t>eligibilitatea</w:t>
      </w:r>
      <w:r w:rsidRPr="00D6304E">
        <w:rPr>
          <w:spacing w:val="-6"/>
          <w:sz w:val="24"/>
        </w:rPr>
        <w:t xml:space="preserve"> </w:t>
      </w:r>
      <w:r w:rsidRPr="00D6304E">
        <w:rPr>
          <w:sz w:val="24"/>
        </w:rPr>
        <w:t>lor</w:t>
      </w:r>
      <w:r w:rsidRPr="00D6304E">
        <w:rPr>
          <w:spacing w:val="-8"/>
          <w:sz w:val="24"/>
        </w:rPr>
        <w:t xml:space="preserve"> </w:t>
      </w:r>
      <w:r w:rsidRPr="00D6304E">
        <w:rPr>
          <w:sz w:val="24"/>
        </w:rPr>
        <w:t>prin</w:t>
      </w:r>
      <w:r w:rsidRPr="00D6304E">
        <w:rPr>
          <w:spacing w:val="-14"/>
          <w:sz w:val="24"/>
        </w:rPr>
        <w:t xml:space="preserve"> </w:t>
      </w:r>
      <w:r w:rsidRPr="00D6304E">
        <w:rPr>
          <w:sz w:val="24"/>
        </w:rPr>
        <w:t>documente</w:t>
      </w:r>
      <w:r w:rsidRPr="00D6304E">
        <w:rPr>
          <w:spacing w:val="-11"/>
          <w:sz w:val="24"/>
        </w:rPr>
        <w:t xml:space="preserve"> </w:t>
      </w:r>
      <w:r w:rsidRPr="00D6304E">
        <w:rPr>
          <w:sz w:val="24"/>
        </w:rPr>
        <w:t>datate</w:t>
      </w:r>
      <w:r w:rsidRPr="00D6304E">
        <w:rPr>
          <w:spacing w:val="-10"/>
          <w:sz w:val="24"/>
        </w:rPr>
        <w:t xml:space="preserve"> </w:t>
      </w:r>
      <w:r w:rsidRPr="00D6304E">
        <w:rPr>
          <w:sz w:val="24"/>
        </w:rPr>
        <w:t>de</w:t>
      </w:r>
      <w:r w:rsidRPr="00D6304E">
        <w:rPr>
          <w:spacing w:val="-11"/>
          <w:sz w:val="24"/>
        </w:rPr>
        <w:t xml:space="preserve"> </w:t>
      </w:r>
      <w:r w:rsidRPr="00D6304E">
        <w:rPr>
          <w:sz w:val="24"/>
        </w:rPr>
        <w:t>cel</w:t>
      </w:r>
      <w:r w:rsidRPr="00D6304E">
        <w:rPr>
          <w:spacing w:val="-14"/>
          <w:sz w:val="24"/>
        </w:rPr>
        <w:t xml:space="preserve"> </w:t>
      </w:r>
      <w:r w:rsidRPr="00D6304E">
        <w:rPr>
          <w:sz w:val="24"/>
        </w:rPr>
        <w:t>mult</w:t>
      </w:r>
      <w:r w:rsidRPr="00D6304E">
        <w:rPr>
          <w:spacing w:val="-5"/>
          <w:sz w:val="24"/>
        </w:rPr>
        <w:t xml:space="preserve"> </w:t>
      </w:r>
      <w:r w:rsidRPr="00D6304E">
        <w:rPr>
          <w:sz w:val="24"/>
        </w:rPr>
        <w:t>1</w:t>
      </w:r>
      <w:r w:rsidRPr="00D6304E">
        <w:rPr>
          <w:spacing w:val="-10"/>
          <w:sz w:val="24"/>
        </w:rPr>
        <w:t xml:space="preserve"> </w:t>
      </w:r>
      <w:r w:rsidRPr="00D6304E">
        <w:rPr>
          <w:sz w:val="24"/>
        </w:rPr>
        <w:t>an</w:t>
      </w:r>
      <w:r w:rsidRPr="00D6304E">
        <w:rPr>
          <w:spacing w:val="-10"/>
          <w:sz w:val="24"/>
        </w:rPr>
        <w:t xml:space="preserve"> </w:t>
      </w:r>
      <w:r w:rsidRPr="00D6304E">
        <w:rPr>
          <w:sz w:val="24"/>
        </w:rPr>
        <w:t>înainte</w:t>
      </w:r>
      <w:r w:rsidRPr="00D6304E">
        <w:rPr>
          <w:spacing w:val="-11"/>
          <w:sz w:val="24"/>
        </w:rPr>
        <w:t xml:space="preserve"> </w:t>
      </w:r>
      <w:r w:rsidRPr="00D6304E">
        <w:rPr>
          <w:sz w:val="24"/>
        </w:rPr>
        <w:t>de</w:t>
      </w:r>
      <w:r w:rsidRPr="00D6304E">
        <w:rPr>
          <w:spacing w:val="-11"/>
          <w:sz w:val="24"/>
        </w:rPr>
        <w:t xml:space="preserve"> </w:t>
      </w:r>
      <w:r w:rsidRPr="00D6304E">
        <w:rPr>
          <w:sz w:val="24"/>
        </w:rPr>
        <w:t>data</w:t>
      </w:r>
      <w:r w:rsidRPr="00D6304E">
        <w:rPr>
          <w:spacing w:val="-6"/>
          <w:sz w:val="24"/>
        </w:rPr>
        <w:t xml:space="preserve"> </w:t>
      </w:r>
      <w:r w:rsidRPr="00D6304E">
        <w:rPr>
          <w:sz w:val="24"/>
        </w:rPr>
        <w:t>limită</w:t>
      </w:r>
      <w:r w:rsidRPr="00D6304E">
        <w:rPr>
          <w:spacing w:val="-11"/>
          <w:sz w:val="24"/>
        </w:rPr>
        <w:t xml:space="preserve"> </w:t>
      </w:r>
      <w:r w:rsidRPr="00D6304E">
        <w:rPr>
          <w:sz w:val="24"/>
        </w:rPr>
        <w:t>de</w:t>
      </w:r>
      <w:r w:rsidRPr="00D6304E">
        <w:rPr>
          <w:spacing w:val="-11"/>
          <w:sz w:val="24"/>
        </w:rPr>
        <w:t xml:space="preserve"> </w:t>
      </w:r>
      <w:r w:rsidRPr="00D6304E">
        <w:rPr>
          <w:sz w:val="24"/>
        </w:rPr>
        <w:t>depunere a</w:t>
      </w:r>
      <w:r w:rsidRPr="00D6304E">
        <w:rPr>
          <w:spacing w:val="-5"/>
          <w:sz w:val="24"/>
        </w:rPr>
        <w:t xml:space="preserve"> </w:t>
      </w:r>
      <w:r w:rsidRPr="00D6304E">
        <w:rPr>
          <w:sz w:val="24"/>
        </w:rPr>
        <w:t>dosarelor,</w:t>
      </w:r>
      <w:r w:rsidRPr="00D6304E">
        <w:rPr>
          <w:spacing w:val="-7"/>
          <w:sz w:val="24"/>
        </w:rPr>
        <w:t xml:space="preserve"> </w:t>
      </w:r>
      <w:r w:rsidRPr="00D6304E">
        <w:rPr>
          <w:sz w:val="24"/>
        </w:rPr>
        <w:t>întocmită</w:t>
      </w:r>
      <w:r w:rsidRPr="00D6304E">
        <w:rPr>
          <w:spacing w:val="-5"/>
          <w:sz w:val="24"/>
        </w:rPr>
        <w:t xml:space="preserve"> </w:t>
      </w:r>
      <w:r w:rsidRPr="00D6304E">
        <w:rPr>
          <w:sz w:val="24"/>
        </w:rPr>
        <w:t>în</w:t>
      </w:r>
      <w:r w:rsidRPr="00D6304E">
        <w:rPr>
          <w:spacing w:val="-9"/>
          <w:sz w:val="24"/>
        </w:rPr>
        <w:t xml:space="preserve"> </w:t>
      </w:r>
      <w:r w:rsidRPr="00D6304E">
        <w:rPr>
          <w:sz w:val="24"/>
        </w:rPr>
        <w:t>concordanță</w:t>
      </w:r>
      <w:r w:rsidRPr="00D6304E">
        <w:rPr>
          <w:spacing w:val="-5"/>
          <w:sz w:val="24"/>
        </w:rPr>
        <w:t xml:space="preserve"> </w:t>
      </w:r>
      <w:r w:rsidRPr="00D6304E">
        <w:rPr>
          <w:sz w:val="24"/>
        </w:rPr>
        <w:t>cu</w:t>
      </w:r>
      <w:r w:rsidRPr="00D6304E">
        <w:rPr>
          <w:spacing w:val="-4"/>
          <w:sz w:val="24"/>
        </w:rPr>
        <w:t xml:space="preserve"> </w:t>
      </w:r>
      <w:r w:rsidRPr="00D6304E">
        <w:rPr>
          <w:sz w:val="24"/>
        </w:rPr>
        <w:t>legea</w:t>
      </w:r>
      <w:r w:rsidRPr="00D6304E">
        <w:rPr>
          <w:spacing w:val="-5"/>
          <w:sz w:val="24"/>
        </w:rPr>
        <w:t xml:space="preserve"> </w:t>
      </w:r>
      <w:r w:rsidRPr="00D6304E">
        <w:rPr>
          <w:sz w:val="24"/>
        </w:rPr>
        <w:t>sau</w:t>
      </w:r>
      <w:r w:rsidRPr="00D6304E">
        <w:rPr>
          <w:spacing w:val="-4"/>
          <w:sz w:val="24"/>
        </w:rPr>
        <w:t xml:space="preserve"> </w:t>
      </w:r>
      <w:r w:rsidRPr="00D6304E">
        <w:rPr>
          <w:sz w:val="24"/>
        </w:rPr>
        <w:t>practica</w:t>
      </w:r>
      <w:r w:rsidRPr="00D6304E">
        <w:rPr>
          <w:spacing w:val="-1"/>
          <w:sz w:val="24"/>
        </w:rPr>
        <w:t xml:space="preserve"> </w:t>
      </w:r>
      <w:r w:rsidRPr="00D6304E">
        <w:rPr>
          <w:sz w:val="24"/>
        </w:rPr>
        <w:t>lor</w:t>
      </w:r>
      <w:r w:rsidRPr="00D6304E">
        <w:rPr>
          <w:spacing w:val="-3"/>
          <w:sz w:val="24"/>
        </w:rPr>
        <w:t xml:space="preserve"> </w:t>
      </w:r>
      <w:r w:rsidRPr="00D6304E">
        <w:rPr>
          <w:sz w:val="24"/>
        </w:rPr>
        <w:t>nationala</w:t>
      </w:r>
      <w:r w:rsidRPr="00D6304E">
        <w:rPr>
          <w:spacing w:val="-5"/>
          <w:sz w:val="24"/>
        </w:rPr>
        <w:t xml:space="preserve"> </w:t>
      </w:r>
      <w:r w:rsidRPr="00D6304E">
        <w:rPr>
          <w:sz w:val="24"/>
        </w:rPr>
        <w:t>sau</w:t>
      </w:r>
      <w:r w:rsidRPr="00D6304E">
        <w:rPr>
          <w:spacing w:val="-4"/>
          <w:sz w:val="24"/>
        </w:rPr>
        <w:t xml:space="preserve"> </w:t>
      </w:r>
      <w:r w:rsidRPr="00D6304E">
        <w:rPr>
          <w:sz w:val="24"/>
        </w:rPr>
        <w:t>prin</w:t>
      </w:r>
      <w:r w:rsidRPr="00D6304E">
        <w:rPr>
          <w:spacing w:val="-9"/>
          <w:sz w:val="24"/>
        </w:rPr>
        <w:t xml:space="preserve"> </w:t>
      </w:r>
      <w:r w:rsidRPr="00D6304E">
        <w:rPr>
          <w:sz w:val="24"/>
        </w:rPr>
        <w:t>copiile</w:t>
      </w:r>
      <w:r w:rsidRPr="00D6304E">
        <w:rPr>
          <w:spacing w:val="-5"/>
          <w:sz w:val="24"/>
        </w:rPr>
        <w:t xml:space="preserve"> </w:t>
      </w:r>
      <w:r w:rsidRPr="00D6304E">
        <w:rPr>
          <w:sz w:val="24"/>
        </w:rPr>
        <w:t>documentelor originale</w:t>
      </w:r>
      <w:r w:rsidRPr="00D6304E">
        <w:rPr>
          <w:spacing w:val="-6"/>
          <w:sz w:val="24"/>
        </w:rPr>
        <w:t xml:space="preserve"> </w:t>
      </w:r>
      <w:r w:rsidRPr="00D6304E">
        <w:rPr>
          <w:sz w:val="24"/>
        </w:rPr>
        <w:t>care</w:t>
      </w:r>
      <w:r w:rsidRPr="00D6304E">
        <w:rPr>
          <w:spacing w:val="-6"/>
          <w:sz w:val="24"/>
        </w:rPr>
        <w:t xml:space="preserve"> </w:t>
      </w:r>
      <w:r w:rsidRPr="00D6304E">
        <w:rPr>
          <w:sz w:val="24"/>
        </w:rPr>
        <w:t>să</w:t>
      </w:r>
      <w:r w:rsidRPr="00D6304E">
        <w:rPr>
          <w:spacing w:val="-6"/>
          <w:sz w:val="24"/>
        </w:rPr>
        <w:t xml:space="preserve"> </w:t>
      </w:r>
      <w:r w:rsidRPr="00D6304E">
        <w:rPr>
          <w:sz w:val="24"/>
        </w:rPr>
        <w:t>ateste</w:t>
      </w:r>
      <w:r w:rsidRPr="00D6304E">
        <w:rPr>
          <w:spacing w:val="-6"/>
          <w:sz w:val="24"/>
        </w:rPr>
        <w:t xml:space="preserve"> </w:t>
      </w:r>
      <w:r w:rsidRPr="00D6304E">
        <w:rPr>
          <w:sz w:val="24"/>
        </w:rPr>
        <w:t>constituirea</w:t>
      </w:r>
      <w:r w:rsidRPr="00D6304E">
        <w:rPr>
          <w:spacing w:val="-6"/>
          <w:sz w:val="24"/>
        </w:rPr>
        <w:t xml:space="preserve"> </w:t>
      </w:r>
      <w:r w:rsidRPr="00D6304E">
        <w:rPr>
          <w:sz w:val="24"/>
        </w:rPr>
        <w:t>şi</w:t>
      </w:r>
      <w:r w:rsidRPr="00D6304E">
        <w:rPr>
          <w:spacing w:val="-14"/>
          <w:sz w:val="24"/>
        </w:rPr>
        <w:t xml:space="preserve"> </w:t>
      </w:r>
      <w:r w:rsidRPr="00D6304E">
        <w:rPr>
          <w:sz w:val="24"/>
        </w:rPr>
        <w:t>/</w:t>
      </w:r>
      <w:r w:rsidRPr="00D6304E">
        <w:rPr>
          <w:spacing w:val="-4"/>
          <w:sz w:val="24"/>
        </w:rPr>
        <w:t xml:space="preserve"> </w:t>
      </w:r>
      <w:r w:rsidRPr="00D6304E">
        <w:rPr>
          <w:sz w:val="24"/>
        </w:rPr>
        <w:t>sau</w:t>
      </w:r>
      <w:r w:rsidRPr="00D6304E">
        <w:rPr>
          <w:spacing w:val="-5"/>
          <w:sz w:val="24"/>
        </w:rPr>
        <w:t xml:space="preserve"> </w:t>
      </w:r>
      <w:r w:rsidRPr="00D6304E">
        <w:rPr>
          <w:sz w:val="24"/>
        </w:rPr>
        <w:t>statutul</w:t>
      </w:r>
      <w:r w:rsidRPr="00D6304E">
        <w:rPr>
          <w:spacing w:val="-14"/>
          <w:sz w:val="24"/>
        </w:rPr>
        <w:t xml:space="preserve"> </w:t>
      </w:r>
      <w:r w:rsidRPr="00D6304E">
        <w:rPr>
          <w:sz w:val="24"/>
        </w:rPr>
        <w:t>juridic</w:t>
      </w:r>
      <w:r w:rsidRPr="00D6304E">
        <w:rPr>
          <w:spacing w:val="-6"/>
          <w:sz w:val="24"/>
        </w:rPr>
        <w:t xml:space="preserve"> </w:t>
      </w:r>
      <w:r w:rsidRPr="00D6304E">
        <w:rPr>
          <w:sz w:val="24"/>
        </w:rPr>
        <w:t>şi</w:t>
      </w:r>
      <w:r w:rsidRPr="00D6304E">
        <w:rPr>
          <w:spacing w:val="-5"/>
          <w:sz w:val="24"/>
        </w:rPr>
        <w:t xml:space="preserve"> </w:t>
      </w:r>
      <w:r w:rsidRPr="00D6304E">
        <w:rPr>
          <w:sz w:val="24"/>
        </w:rPr>
        <w:t>locul</w:t>
      </w:r>
      <w:r w:rsidRPr="00D6304E">
        <w:rPr>
          <w:spacing w:val="-14"/>
          <w:sz w:val="24"/>
        </w:rPr>
        <w:t xml:space="preserve"> </w:t>
      </w:r>
      <w:r w:rsidRPr="00D6304E">
        <w:rPr>
          <w:sz w:val="24"/>
        </w:rPr>
        <w:t>de</w:t>
      </w:r>
      <w:r w:rsidRPr="00D6304E">
        <w:rPr>
          <w:spacing w:val="-1"/>
          <w:sz w:val="24"/>
        </w:rPr>
        <w:t xml:space="preserve"> </w:t>
      </w:r>
      <w:r w:rsidRPr="00D6304E">
        <w:rPr>
          <w:sz w:val="24"/>
        </w:rPr>
        <w:t>înregistrare</w:t>
      </w:r>
      <w:r w:rsidRPr="00D6304E">
        <w:rPr>
          <w:spacing w:val="-6"/>
          <w:sz w:val="24"/>
        </w:rPr>
        <w:t xml:space="preserve"> </w:t>
      </w:r>
      <w:r w:rsidRPr="00D6304E">
        <w:rPr>
          <w:sz w:val="24"/>
        </w:rPr>
        <w:t>şi</w:t>
      </w:r>
      <w:r w:rsidRPr="00D6304E">
        <w:rPr>
          <w:spacing w:val="-14"/>
          <w:sz w:val="24"/>
        </w:rPr>
        <w:t xml:space="preserve"> </w:t>
      </w:r>
      <w:r w:rsidRPr="00D6304E">
        <w:rPr>
          <w:sz w:val="24"/>
        </w:rPr>
        <w:t>/</w:t>
      </w:r>
      <w:r w:rsidRPr="00D6304E">
        <w:rPr>
          <w:spacing w:val="-4"/>
          <w:sz w:val="24"/>
        </w:rPr>
        <w:t xml:space="preserve"> </w:t>
      </w:r>
      <w:r w:rsidRPr="00D6304E">
        <w:rPr>
          <w:sz w:val="24"/>
        </w:rPr>
        <w:t>sau</w:t>
      </w:r>
      <w:r w:rsidRPr="00D6304E">
        <w:rPr>
          <w:spacing w:val="-5"/>
          <w:sz w:val="24"/>
        </w:rPr>
        <w:t xml:space="preserve"> </w:t>
      </w:r>
      <w:r w:rsidRPr="00D6304E">
        <w:rPr>
          <w:sz w:val="24"/>
        </w:rPr>
        <w:t>sediul</w:t>
      </w:r>
      <w:r w:rsidRPr="00D6304E">
        <w:rPr>
          <w:spacing w:val="-9"/>
          <w:sz w:val="24"/>
        </w:rPr>
        <w:t xml:space="preserve"> </w:t>
      </w:r>
      <w:r w:rsidRPr="00D6304E">
        <w:rPr>
          <w:sz w:val="24"/>
        </w:rPr>
        <w:t>statutar şi, în cazul în care acesta este diferit, locul Administratiei centrale. Autoritatea Contractantă poate accepta alte dovezi că aceste condiţii sunt întrunite.</w:t>
      </w:r>
    </w:p>
    <w:p w:rsidR="00E35E5A" w:rsidRDefault="00E35E5A">
      <w:pPr>
        <w:pStyle w:val="a3"/>
        <w:spacing w:before="3"/>
      </w:pPr>
    </w:p>
    <w:p w:rsidR="00E35E5A" w:rsidRDefault="00BF39B6">
      <w:pPr>
        <w:pStyle w:val="a4"/>
        <w:numPr>
          <w:ilvl w:val="1"/>
          <w:numId w:val="163"/>
        </w:numPr>
        <w:tabs>
          <w:tab w:val="left" w:pos="1007"/>
        </w:tabs>
        <w:ind w:right="117"/>
        <w:rPr>
          <w:sz w:val="24"/>
        </w:rPr>
      </w:pPr>
      <w:r>
        <w:rPr>
          <w:sz w:val="24"/>
        </w:rPr>
        <w:t>Persoanele</w:t>
      </w:r>
      <w:r>
        <w:rPr>
          <w:spacing w:val="-5"/>
          <w:sz w:val="24"/>
        </w:rPr>
        <w:t xml:space="preserve"> </w:t>
      </w:r>
      <w:r>
        <w:rPr>
          <w:sz w:val="24"/>
        </w:rPr>
        <w:t>fizice,</w:t>
      </w:r>
      <w:r>
        <w:rPr>
          <w:spacing w:val="-6"/>
          <w:sz w:val="24"/>
        </w:rPr>
        <w:t xml:space="preserve"> </w:t>
      </w:r>
      <w:r>
        <w:rPr>
          <w:sz w:val="24"/>
        </w:rPr>
        <w:t>companiile</w:t>
      </w:r>
      <w:r>
        <w:rPr>
          <w:spacing w:val="-9"/>
          <w:sz w:val="24"/>
        </w:rPr>
        <w:t xml:space="preserve"> </w:t>
      </w:r>
      <w:r>
        <w:rPr>
          <w:sz w:val="24"/>
        </w:rPr>
        <w:t>sau</w:t>
      </w:r>
      <w:r>
        <w:rPr>
          <w:spacing w:val="-4"/>
          <w:sz w:val="24"/>
        </w:rPr>
        <w:t xml:space="preserve"> </w:t>
      </w:r>
      <w:r>
        <w:rPr>
          <w:sz w:val="24"/>
        </w:rPr>
        <w:t>întreprinderile</w:t>
      </w:r>
      <w:r>
        <w:rPr>
          <w:spacing w:val="-9"/>
          <w:sz w:val="24"/>
        </w:rPr>
        <w:t xml:space="preserve"> </w:t>
      </w:r>
      <w:r>
        <w:rPr>
          <w:sz w:val="24"/>
        </w:rPr>
        <w:t>care</w:t>
      </w:r>
      <w:r>
        <w:rPr>
          <w:spacing w:val="-9"/>
          <w:sz w:val="24"/>
        </w:rPr>
        <w:t xml:space="preserve"> </w:t>
      </w:r>
      <w:r>
        <w:rPr>
          <w:sz w:val="24"/>
        </w:rPr>
        <w:t>cad</w:t>
      </w:r>
      <w:r>
        <w:rPr>
          <w:spacing w:val="-8"/>
          <w:sz w:val="24"/>
        </w:rPr>
        <w:t xml:space="preserve"> </w:t>
      </w:r>
      <w:r>
        <w:rPr>
          <w:sz w:val="24"/>
        </w:rPr>
        <w:t>sub</w:t>
      </w:r>
      <w:r>
        <w:rPr>
          <w:spacing w:val="-8"/>
          <w:sz w:val="24"/>
        </w:rPr>
        <w:t xml:space="preserve"> </w:t>
      </w:r>
      <w:r>
        <w:rPr>
          <w:sz w:val="24"/>
        </w:rPr>
        <w:t>inidenţa</w:t>
      </w:r>
      <w:r>
        <w:rPr>
          <w:spacing w:val="-9"/>
          <w:sz w:val="24"/>
        </w:rPr>
        <w:t xml:space="preserve"> </w:t>
      </w:r>
      <w:r>
        <w:rPr>
          <w:sz w:val="24"/>
        </w:rPr>
        <w:t>secţiunii</w:t>
      </w:r>
      <w:r>
        <w:rPr>
          <w:spacing w:val="-15"/>
          <w:sz w:val="24"/>
        </w:rPr>
        <w:t xml:space="preserve"> </w:t>
      </w:r>
      <w:r>
        <w:rPr>
          <w:sz w:val="24"/>
        </w:rPr>
        <w:t>2.3.3.1.</w:t>
      </w:r>
      <w:r>
        <w:rPr>
          <w:spacing w:val="-6"/>
          <w:sz w:val="24"/>
        </w:rPr>
        <w:t xml:space="preserve"> </w:t>
      </w:r>
      <w:r>
        <w:rPr>
          <w:sz w:val="24"/>
        </w:rPr>
        <w:t>(excluderea</w:t>
      </w:r>
      <w:r>
        <w:rPr>
          <w:spacing w:val="-9"/>
          <w:sz w:val="24"/>
        </w:rPr>
        <w:t xml:space="preserve"> </w:t>
      </w:r>
      <w:r>
        <w:rPr>
          <w:sz w:val="24"/>
        </w:rPr>
        <w:t>de participare la procedura de achiziție) și</w:t>
      </w:r>
      <w:r>
        <w:rPr>
          <w:spacing w:val="-2"/>
          <w:sz w:val="24"/>
        </w:rPr>
        <w:t xml:space="preserve"> </w:t>
      </w:r>
      <w:r>
        <w:rPr>
          <w:sz w:val="24"/>
        </w:rPr>
        <w:t>2.3.3.2 (respingerea de la procedura dată) a Ghidului Practic, nu au dreptul</w:t>
      </w:r>
      <w:r>
        <w:rPr>
          <w:spacing w:val="-2"/>
          <w:sz w:val="24"/>
        </w:rPr>
        <w:t xml:space="preserve"> </w:t>
      </w:r>
      <w:r>
        <w:rPr>
          <w:sz w:val="24"/>
        </w:rPr>
        <w:t>să participe la această procedură de licitație sau să i</w:t>
      </w:r>
      <w:r>
        <w:rPr>
          <w:spacing w:val="-2"/>
          <w:sz w:val="24"/>
        </w:rPr>
        <w:t xml:space="preserve"> </w:t>
      </w:r>
      <w:r>
        <w:rPr>
          <w:sz w:val="24"/>
        </w:rPr>
        <w:t>se atribuie contractul. În acest caz, oferta</w:t>
      </w:r>
      <w:r>
        <w:rPr>
          <w:spacing w:val="-15"/>
          <w:sz w:val="24"/>
        </w:rPr>
        <w:t xml:space="preserve"> </w:t>
      </w:r>
      <w:r>
        <w:rPr>
          <w:sz w:val="24"/>
        </w:rPr>
        <w:t>lor</w:t>
      </w:r>
      <w:r>
        <w:rPr>
          <w:spacing w:val="-15"/>
          <w:sz w:val="24"/>
        </w:rPr>
        <w:t xml:space="preserve"> </w:t>
      </w:r>
      <w:r>
        <w:rPr>
          <w:sz w:val="24"/>
        </w:rPr>
        <w:t>va</w:t>
      </w:r>
      <w:r>
        <w:rPr>
          <w:spacing w:val="-15"/>
          <w:sz w:val="24"/>
        </w:rPr>
        <w:t xml:space="preserve"> </w:t>
      </w:r>
      <w:r>
        <w:rPr>
          <w:sz w:val="24"/>
        </w:rPr>
        <w:t>fi</w:t>
      </w:r>
      <w:r>
        <w:rPr>
          <w:spacing w:val="-15"/>
          <w:sz w:val="24"/>
        </w:rPr>
        <w:t xml:space="preserve"> </w:t>
      </w:r>
      <w:r>
        <w:rPr>
          <w:sz w:val="24"/>
        </w:rPr>
        <w:t>considerată</w:t>
      </w:r>
      <w:r>
        <w:rPr>
          <w:spacing w:val="-15"/>
          <w:sz w:val="24"/>
        </w:rPr>
        <w:t xml:space="preserve"> </w:t>
      </w:r>
      <w:r>
        <w:rPr>
          <w:sz w:val="24"/>
        </w:rPr>
        <w:t>nepotrivită</w:t>
      </w:r>
      <w:r>
        <w:rPr>
          <w:spacing w:val="-15"/>
          <w:sz w:val="24"/>
        </w:rPr>
        <w:t xml:space="preserve"> </w:t>
      </w:r>
      <w:r>
        <w:rPr>
          <w:sz w:val="24"/>
        </w:rPr>
        <w:t>sau,</w:t>
      </w:r>
      <w:r>
        <w:rPr>
          <w:spacing w:val="-15"/>
          <w:sz w:val="24"/>
        </w:rPr>
        <w:t xml:space="preserve"> </w:t>
      </w:r>
      <w:r>
        <w:rPr>
          <w:sz w:val="24"/>
        </w:rPr>
        <w:t>respectiv,</w:t>
      </w:r>
      <w:r>
        <w:rPr>
          <w:spacing w:val="-15"/>
          <w:sz w:val="24"/>
        </w:rPr>
        <w:t xml:space="preserve"> </w:t>
      </w:r>
      <w:r>
        <w:rPr>
          <w:sz w:val="24"/>
        </w:rPr>
        <w:t>neregulată.</w:t>
      </w:r>
      <w:r>
        <w:rPr>
          <w:spacing w:val="-15"/>
          <w:sz w:val="24"/>
        </w:rPr>
        <w:t xml:space="preserve"> </w:t>
      </w:r>
      <w:r>
        <w:rPr>
          <w:sz w:val="24"/>
        </w:rPr>
        <w:t>Ofertanții</w:t>
      </w:r>
      <w:r>
        <w:rPr>
          <w:spacing w:val="-15"/>
          <w:sz w:val="24"/>
        </w:rPr>
        <w:t xml:space="preserve"> </w:t>
      </w:r>
      <w:r>
        <w:rPr>
          <w:sz w:val="24"/>
        </w:rPr>
        <w:t>trebuie</w:t>
      </w:r>
      <w:r>
        <w:rPr>
          <w:spacing w:val="-15"/>
          <w:sz w:val="24"/>
        </w:rPr>
        <w:t xml:space="preserve"> </w:t>
      </w:r>
      <w:r>
        <w:rPr>
          <w:sz w:val="24"/>
        </w:rPr>
        <w:t>să</w:t>
      </w:r>
      <w:r>
        <w:rPr>
          <w:spacing w:val="-15"/>
          <w:sz w:val="24"/>
        </w:rPr>
        <w:t xml:space="preserve"> </w:t>
      </w:r>
      <w:r>
        <w:rPr>
          <w:sz w:val="24"/>
        </w:rPr>
        <w:t>prezinte</w:t>
      </w:r>
      <w:r>
        <w:rPr>
          <w:spacing w:val="-15"/>
          <w:sz w:val="24"/>
        </w:rPr>
        <w:t xml:space="preserve"> </w:t>
      </w:r>
      <w:r>
        <w:rPr>
          <w:sz w:val="24"/>
        </w:rPr>
        <w:t>declarații precum</w:t>
      </w:r>
      <w:r>
        <w:rPr>
          <w:spacing w:val="-1"/>
          <w:sz w:val="24"/>
        </w:rPr>
        <w:t xml:space="preserve"> </w:t>
      </w:r>
      <w:r>
        <w:rPr>
          <w:sz w:val="24"/>
        </w:rPr>
        <w:t>că nu se află în niciuna dintre situațiile de excludere enumerate în secțiunea 2.3.3 a Ghidului Practic. Declarațiile trebuie să cuprindă toți membrii unei societăți mixte / consorțiu. Ofertanții care vor fi găsiţi vinovaţi în falsificarea declaraţiilor făcute pot fi supuşi unor amenzi financiare şi excluşi în concordanţă cu secţiunea 2.3.4 a Ghidului Practic.</w:t>
      </w:r>
    </w:p>
    <w:p w:rsidR="00E35E5A" w:rsidRDefault="00E35E5A">
      <w:pPr>
        <w:pStyle w:val="a3"/>
        <w:spacing w:before="11"/>
        <w:rPr>
          <w:sz w:val="23"/>
        </w:rPr>
      </w:pPr>
    </w:p>
    <w:p w:rsidR="00E35E5A" w:rsidRDefault="00BF39B6">
      <w:pPr>
        <w:pStyle w:val="a4"/>
        <w:numPr>
          <w:ilvl w:val="1"/>
          <w:numId w:val="163"/>
        </w:numPr>
        <w:tabs>
          <w:tab w:val="left" w:pos="1007"/>
        </w:tabs>
        <w:ind w:right="126"/>
        <w:rPr>
          <w:sz w:val="24"/>
        </w:rPr>
      </w:pPr>
      <w:r>
        <w:rPr>
          <w:sz w:val="24"/>
        </w:rPr>
        <w:t>Situaţiile de excludere din subclauza 3.4 se aplică tuturor membrilor Întreprinderii</w:t>
      </w:r>
      <w:r>
        <w:rPr>
          <w:spacing w:val="-2"/>
          <w:sz w:val="24"/>
        </w:rPr>
        <w:t xml:space="preserve"> </w:t>
      </w:r>
      <w:r>
        <w:rPr>
          <w:sz w:val="24"/>
        </w:rPr>
        <w:t>mixte/consortium, tuturor subcontractorilor şi furnizorilor participanti la tender. Precum și tuturor entităților pe a căror capacitate ofertantul se bazează pentru criteriile de selecție.</w:t>
      </w:r>
    </w:p>
    <w:p w:rsidR="00E35E5A" w:rsidRDefault="00E35E5A">
      <w:pPr>
        <w:pStyle w:val="a3"/>
      </w:pPr>
    </w:p>
    <w:p w:rsidR="00E35E5A" w:rsidRDefault="00BF39B6">
      <w:pPr>
        <w:pStyle w:val="a4"/>
        <w:numPr>
          <w:ilvl w:val="1"/>
          <w:numId w:val="163"/>
        </w:numPr>
        <w:tabs>
          <w:tab w:val="left" w:pos="992"/>
          <w:tab w:val="left" w:pos="993"/>
        </w:tabs>
        <w:ind w:left="992" w:hanging="721"/>
        <w:rPr>
          <w:sz w:val="24"/>
        </w:rPr>
      </w:pPr>
      <w:r>
        <w:rPr>
          <w:sz w:val="24"/>
        </w:rPr>
        <w:t>Limita maximă</w:t>
      </w:r>
      <w:r>
        <w:rPr>
          <w:spacing w:val="-2"/>
          <w:sz w:val="24"/>
        </w:rPr>
        <w:t xml:space="preserve"> </w:t>
      </w:r>
      <w:r>
        <w:rPr>
          <w:sz w:val="24"/>
        </w:rPr>
        <w:t>autorizată</w:t>
      </w:r>
      <w:r>
        <w:rPr>
          <w:spacing w:val="-2"/>
          <w:sz w:val="24"/>
        </w:rPr>
        <w:t xml:space="preserve"> </w:t>
      </w:r>
      <w:r>
        <w:rPr>
          <w:sz w:val="24"/>
        </w:rPr>
        <w:t>pentru</w:t>
      </w:r>
      <w:r>
        <w:rPr>
          <w:spacing w:val="-1"/>
          <w:sz w:val="24"/>
        </w:rPr>
        <w:t xml:space="preserve"> </w:t>
      </w:r>
      <w:r>
        <w:rPr>
          <w:sz w:val="24"/>
        </w:rPr>
        <w:t>subcontractare</w:t>
      </w:r>
      <w:r>
        <w:rPr>
          <w:spacing w:val="-2"/>
          <w:sz w:val="24"/>
        </w:rPr>
        <w:t xml:space="preserve"> </w:t>
      </w:r>
      <w:r>
        <w:rPr>
          <w:sz w:val="24"/>
        </w:rPr>
        <w:t>este</w:t>
      </w:r>
      <w:r>
        <w:rPr>
          <w:spacing w:val="-2"/>
          <w:sz w:val="24"/>
        </w:rPr>
        <w:t xml:space="preserve"> </w:t>
      </w:r>
      <w:r>
        <w:rPr>
          <w:sz w:val="24"/>
        </w:rPr>
        <w:t xml:space="preserve">de </w:t>
      </w:r>
      <w:r w:rsidR="00FF589C">
        <w:rPr>
          <w:b/>
          <w:sz w:val="24"/>
        </w:rPr>
        <w:t>1</w:t>
      </w:r>
      <w:r>
        <w:rPr>
          <w:b/>
          <w:sz w:val="24"/>
        </w:rPr>
        <w:t>0%</w:t>
      </w:r>
      <w:r>
        <w:rPr>
          <w:b/>
          <w:spacing w:val="-6"/>
          <w:sz w:val="24"/>
        </w:rPr>
        <w:t xml:space="preserve"> </w:t>
      </w:r>
      <w:r>
        <w:rPr>
          <w:sz w:val="24"/>
        </w:rPr>
        <w:t>din</w:t>
      </w:r>
      <w:r>
        <w:rPr>
          <w:spacing w:val="-6"/>
          <w:sz w:val="24"/>
        </w:rPr>
        <w:t xml:space="preserve"> </w:t>
      </w:r>
      <w:r>
        <w:rPr>
          <w:sz w:val="24"/>
        </w:rPr>
        <w:t>valoarea</w:t>
      </w:r>
      <w:r>
        <w:rPr>
          <w:spacing w:val="3"/>
          <w:sz w:val="24"/>
        </w:rPr>
        <w:t xml:space="preserve"> </w:t>
      </w:r>
      <w:r>
        <w:rPr>
          <w:spacing w:val="-2"/>
          <w:sz w:val="24"/>
        </w:rPr>
        <w:t>licitaţiei.</w:t>
      </w:r>
      <w:r>
        <w:rPr>
          <w:spacing w:val="-2"/>
          <w:sz w:val="24"/>
          <w:vertAlign w:val="superscript"/>
        </w:rPr>
        <w:t>1</w:t>
      </w:r>
    </w:p>
    <w:p w:rsidR="00E35E5A" w:rsidRDefault="00E35E5A">
      <w:pPr>
        <w:pStyle w:val="a3"/>
        <w:rPr>
          <w:sz w:val="28"/>
        </w:rPr>
      </w:pPr>
    </w:p>
    <w:p w:rsidR="00E35E5A" w:rsidRDefault="00BF39B6">
      <w:pPr>
        <w:pStyle w:val="a4"/>
        <w:numPr>
          <w:ilvl w:val="0"/>
          <w:numId w:val="164"/>
        </w:numPr>
        <w:tabs>
          <w:tab w:val="left" w:pos="647"/>
        </w:tabs>
        <w:spacing w:before="238"/>
        <w:ind w:hanging="361"/>
        <w:rPr>
          <w:b/>
          <w:sz w:val="24"/>
        </w:rPr>
      </w:pPr>
      <w:bookmarkStart w:id="8" w:name="4._DOAR_O_OFERTĂ_DIN_PARTEA_UNUI_CANDIDA"/>
      <w:bookmarkEnd w:id="8"/>
      <w:r>
        <w:rPr>
          <w:b/>
          <w:sz w:val="24"/>
        </w:rPr>
        <w:t>DOAR</w:t>
      </w:r>
      <w:r>
        <w:rPr>
          <w:b/>
          <w:spacing w:val="-4"/>
          <w:sz w:val="24"/>
        </w:rPr>
        <w:t xml:space="preserve"> </w:t>
      </w:r>
      <w:r>
        <w:rPr>
          <w:b/>
          <w:sz w:val="24"/>
        </w:rPr>
        <w:t>O</w:t>
      </w:r>
      <w:r>
        <w:rPr>
          <w:b/>
          <w:spacing w:val="-2"/>
          <w:sz w:val="24"/>
        </w:rPr>
        <w:t xml:space="preserve"> </w:t>
      </w:r>
      <w:r>
        <w:rPr>
          <w:b/>
          <w:sz w:val="24"/>
        </w:rPr>
        <w:t>OFERTĂ</w:t>
      </w:r>
      <w:r>
        <w:rPr>
          <w:b/>
          <w:spacing w:val="-1"/>
          <w:sz w:val="24"/>
        </w:rPr>
        <w:t xml:space="preserve"> </w:t>
      </w:r>
      <w:r>
        <w:rPr>
          <w:b/>
          <w:sz w:val="24"/>
        </w:rPr>
        <w:t>DIN</w:t>
      </w:r>
      <w:r>
        <w:rPr>
          <w:b/>
          <w:spacing w:val="-4"/>
          <w:sz w:val="24"/>
        </w:rPr>
        <w:t xml:space="preserve"> </w:t>
      </w:r>
      <w:r>
        <w:rPr>
          <w:b/>
          <w:sz w:val="24"/>
        </w:rPr>
        <w:t>PARTEA</w:t>
      </w:r>
      <w:r>
        <w:rPr>
          <w:b/>
          <w:spacing w:val="-3"/>
          <w:sz w:val="24"/>
        </w:rPr>
        <w:t xml:space="preserve"> </w:t>
      </w:r>
      <w:r>
        <w:rPr>
          <w:b/>
          <w:sz w:val="24"/>
        </w:rPr>
        <w:t>UNUI</w:t>
      </w:r>
      <w:r>
        <w:rPr>
          <w:b/>
          <w:spacing w:val="-5"/>
          <w:sz w:val="24"/>
        </w:rPr>
        <w:t xml:space="preserve"> </w:t>
      </w:r>
      <w:r>
        <w:rPr>
          <w:b/>
          <w:sz w:val="24"/>
        </w:rPr>
        <w:t>CANDIDAT</w:t>
      </w:r>
      <w:r>
        <w:rPr>
          <w:b/>
          <w:spacing w:val="-4"/>
          <w:sz w:val="24"/>
        </w:rPr>
        <w:t xml:space="preserve"> </w:t>
      </w:r>
      <w:r>
        <w:rPr>
          <w:b/>
          <w:sz w:val="24"/>
        </w:rPr>
        <w:t>LA</w:t>
      </w:r>
      <w:r>
        <w:rPr>
          <w:b/>
          <w:spacing w:val="-4"/>
          <w:sz w:val="24"/>
        </w:rPr>
        <w:t xml:space="preserve"> </w:t>
      </w:r>
      <w:r>
        <w:rPr>
          <w:b/>
          <w:spacing w:val="-2"/>
          <w:sz w:val="24"/>
        </w:rPr>
        <w:t>LICITAŢIE</w:t>
      </w:r>
    </w:p>
    <w:p w:rsidR="00E35E5A" w:rsidRDefault="00E35E5A">
      <w:pPr>
        <w:pStyle w:val="a3"/>
        <w:spacing w:before="6"/>
        <w:rPr>
          <w:b/>
          <w:sz w:val="23"/>
        </w:rPr>
      </w:pPr>
    </w:p>
    <w:p w:rsidR="00E35E5A" w:rsidRDefault="00BF39B6">
      <w:pPr>
        <w:pStyle w:val="a3"/>
        <w:ind w:left="646" w:right="128"/>
        <w:jc w:val="both"/>
      </w:pPr>
      <w:r>
        <w:t>O companie nu poate să aplice la o licitaţie concomitent ca individual, si in calitate de membru al unei intreprinderii mixte/consorţiu. Participarea unui Ofertant in mai multe Oferte concomitent va duce la discalificarea tuturor ofertelor pentru acel contract in care aceasta parte este implicat. Aceiasi companie poate participa numai ca subcontractor in diferite oferte daca este justificat de natura specifica a pietei</w:t>
      </w:r>
      <w:r>
        <w:rPr>
          <w:spacing w:val="-1"/>
        </w:rPr>
        <w:t xml:space="preserve"> </w:t>
      </w:r>
      <w:r>
        <w:t>si acceptata de Autoritatea Contractanta.</w:t>
      </w:r>
    </w:p>
    <w:p w:rsidR="00E35E5A" w:rsidRDefault="00E35E5A">
      <w:pPr>
        <w:pStyle w:val="a3"/>
        <w:spacing w:before="5"/>
      </w:pPr>
    </w:p>
    <w:p w:rsidR="00E35E5A" w:rsidRDefault="00BF39B6">
      <w:pPr>
        <w:pStyle w:val="a4"/>
        <w:numPr>
          <w:ilvl w:val="0"/>
          <w:numId w:val="164"/>
        </w:numPr>
        <w:tabs>
          <w:tab w:val="left" w:pos="647"/>
        </w:tabs>
        <w:spacing w:before="1"/>
        <w:ind w:hanging="361"/>
        <w:rPr>
          <w:b/>
          <w:sz w:val="24"/>
        </w:rPr>
      </w:pPr>
      <w:bookmarkStart w:id="9" w:name="5._CHELTUIELILE_DE_LICITAŢIE"/>
      <w:bookmarkEnd w:id="9"/>
      <w:r>
        <w:rPr>
          <w:b/>
          <w:sz w:val="24"/>
        </w:rPr>
        <w:t>CHELTUIELILE</w:t>
      </w:r>
      <w:r>
        <w:rPr>
          <w:b/>
          <w:spacing w:val="-7"/>
          <w:sz w:val="24"/>
        </w:rPr>
        <w:t xml:space="preserve"> </w:t>
      </w:r>
      <w:r>
        <w:rPr>
          <w:b/>
          <w:sz w:val="24"/>
        </w:rPr>
        <w:t>DE</w:t>
      </w:r>
      <w:r>
        <w:rPr>
          <w:b/>
          <w:spacing w:val="-7"/>
          <w:sz w:val="24"/>
        </w:rPr>
        <w:t xml:space="preserve"> </w:t>
      </w:r>
      <w:r>
        <w:rPr>
          <w:b/>
          <w:spacing w:val="-2"/>
          <w:sz w:val="24"/>
        </w:rPr>
        <w:t>LICITAŢIE</w:t>
      </w:r>
    </w:p>
    <w:p w:rsidR="00E35E5A" w:rsidRDefault="00E35E5A">
      <w:pPr>
        <w:pStyle w:val="a3"/>
        <w:spacing w:before="7"/>
        <w:rPr>
          <w:b/>
          <w:sz w:val="23"/>
        </w:rPr>
      </w:pPr>
    </w:p>
    <w:p w:rsidR="00E35E5A" w:rsidRDefault="00BF39B6">
      <w:pPr>
        <w:pStyle w:val="a4"/>
        <w:numPr>
          <w:ilvl w:val="1"/>
          <w:numId w:val="162"/>
        </w:numPr>
        <w:tabs>
          <w:tab w:val="left" w:pos="1137"/>
        </w:tabs>
        <w:ind w:right="126"/>
        <w:rPr>
          <w:sz w:val="24"/>
        </w:rPr>
      </w:pPr>
      <w:r>
        <w:rPr>
          <w:sz w:val="24"/>
        </w:rPr>
        <w:t>Ofertantul va suporta toate costurile asociate în pregătirea şi depunerea Ofertei. Autoritatea contractanta</w:t>
      </w:r>
      <w:r>
        <w:rPr>
          <w:spacing w:val="-15"/>
          <w:sz w:val="24"/>
        </w:rPr>
        <w:t xml:space="preserve"> </w:t>
      </w:r>
      <w:r>
        <w:rPr>
          <w:sz w:val="24"/>
        </w:rPr>
        <w:t>nu</w:t>
      </w:r>
      <w:r>
        <w:rPr>
          <w:spacing w:val="-15"/>
          <w:sz w:val="24"/>
        </w:rPr>
        <w:t xml:space="preserve"> </w:t>
      </w:r>
      <w:r>
        <w:rPr>
          <w:sz w:val="24"/>
        </w:rPr>
        <w:t>va</w:t>
      </w:r>
      <w:r>
        <w:rPr>
          <w:spacing w:val="-15"/>
          <w:sz w:val="24"/>
        </w:rPr>
        <w:t xml:space="preserve"> </w:t>
      </w:r>
      <w:r>
        <w:rPr>
          <w:sz w:val="24"/>
        </w:rPr>
        <w:t>fi</w:t>
      </w:r>
      <w:r>
        <w:rPr>
          <w:spacing w:val="-15"/>
          <w:sz w:val="24"/>
        </w:rPr>
        <w:t xml:space="preserve"> </w:t>
      </w:r>
      <w:r>
        <w:rPr>
          <w:sz w:val="24"/>
        </w:rPr>
        <w:t>responsabila</w:t>
      </w:r>
      <w:r>
        <w:rPr>
          <w:spacing w:val="-15"/>
          <w:sz w:val="24"/>
        </w:rPr>
        <w:t xml:space="preserve"> </w:t>
      </w:r>
      <w:r>
        <w:rPr>
          <w:sz w:val="24"/>
        </w:rPr>
        <w:t>pentru</w:t>
      </w:r>
      <w:r>
        <w:rPr>
          <w:spacing w:val="-15"/>
          <w:sz w:val="24"/>
        </w:rPr>
        <w:t xml:space="preserve"> </w:t>
      </w:r>
      <w:r>
        <w:rPr>
          <w:sz w:val="24"/>
        </w:rPr>
        <w:t>acoperirea</w:t>
      </w:r>
      <w:r>
        <w:rPr>
          <w:spacing w:val="-15"/>
          <w:sz w:val="24"/>
        </w:rPr>
        <w:t xml:space="preserve"> </w:t>
      </w:r>
      <w:r>
        <w:rPr>
          <w:sz w:val="24"/>
        </w:rPr>
        <w:t>acestor</w:t>
      </w:r>
      <w:r>
        <w:rPr>
          <w:spacing w:val="-15"/>
          <w:sz w:val="24"/>
        </w:rPr>
        <w:t xml:space="preserve"> </w:t>
      </w:r>
      <w:r>
        <w:rPr>
          <w:sz w:val="24"/>
        </w:rPr>
        <w:t>costuri,</w:t>
      </w:r>
      <w:r>
        <w:rPr>
          <w:spacing w:val="-7"/>
          <w:sz w:val="24"/>
        </w:rPr>
        <w:t xml:space="preserve"> </w:t>
      </w:r>
      <w:r>
        <w:rPr>
          <w:sz w:val="24"/>
        </w:rPr>
        <w:t>indiferent</w:t>
      </w:r>
      <w:r>
        <w:rPr>
          <w:spacing w:val="-9"/>
          <w:sz w:val="24"/>
        </w:rPr>
        <w:t xml:space="preserve"> </w:t>
      </w:r>
      <w:r>
        <w:rPr>
          <w:sz w:val="24"/>
        </w:rPr>
        <w:t>de</w:t>
      </w:r>
      <w:r>
        <w:rPr>
          <w:spacing w:val="-15"/>
          <w:sz w:val="24"/>
        </w:rPr>
        <w:t xml:space="preserve"> </w:t>
      </w:r>
      <w:r>
        <w:rPr>
          <w:sz w:val="24"/>
        </w:rPr>
        <w:t>rezultatul</w:t>
      </w:r>
      <w:r>
        <w:rPr>
          <w:spacing w:val="-15"/>
          <w:sz w:val="24"/>
        </w:rPr>
        <w:t xml:space="preserve"> </w:t>
      </w:r>
      <w:r>
        <w:rPr>
          <w:sz w:val="24"/>
        </w:rPr>
        <w:t>procedurii de tender.</w:t>
      </w:r>
    </w:p>
    <w:p w:rsidR="00E35E5A" w:rsidRDefault="00E35E5A">
      <w:pPr>
        <w:pStyle w:val="a3"/>
      </w:pPr>
    </w:p>
    <w:p w:rsidR="00E35E5A" w:rsidRDefault="00BF39B6">
      <w:pPr>
        <w:pStyle w:val="a4"/>
        <w:numPr>
          <w:ilvl w:val="1"/>
          <w:numId w:val="162"/>
        </w:numPr>
        <w:tabs>
          <w:tab w:val="left" w:pos="1137"/>
        </w:tabs>
        <w:ind w:right="135"/>
        <w:rPr>
          <w:sz w:val="24"/>
        </w:rPr>
      </w:pPr>
      <w:r>
        <w:rPr>
          <w:sz w:val="24"/>
        </w:rPr>
        <w:t>Autoritatea Contractantă nu va fi</w:t>
      </w:r>
      <w:r>
        <w:rPr>
          <w:spacing w:val="-4"/>
          <w:sz w:val="24"/>
        </w:rPr>
        <w:t xml:space="preserve"> </w:t>
      </w:r>
      <w:r>
        <w:rPr>
          <w:sz w:val="24"/>
        </w:rPr>
        <w:t>niciodată responsabilă şi nu va acoperi</w:t>
      </w:r>
      <w:r>
        <w:rPr>
          <w:spacing w:val="-8"/>
          <w:sz w:val="24"/>
        </w:rPr>
        <w:t xml:space="preserve"> </w:t>
      </w:r>
      <w:r>
        <w:rPr>
          <w:sz w:val="24"/>
        </w:rPr>
        <w:t>cheltuielile sau prejudiciile suportate de</w:t>
      </w:r>
      <w:r>
        <w:rPr>
          <w:spacing w:val="-6"/>
          <w:sz w:val="24"/>
        </w:rPr>
        <w:t xml:space="preserve"> </w:t>
      </w:r>
      <w:r>
        <w:rPr>
          <w:sz w:val="24"/>
        </w:rPr>
        <w:t>ofertanți, cu privire la vizita la faţa locului, inspectare sau alte aspecte ale licitaţiei.</w:t>
      </w:r>
    </w:p>
    <w:p w:rsidR="00E35E5A" w:rsidRDefault="00E35E5A">
      <w:pPr>
        <w:pStyle w:val="a3"/>
        <w:rPr>
          <w:sz w:val="26"/>
        </w:rPr>
      </w:pPr>
    </w:p>
    <w:p w:rsidR="00E35E5A" w:rsidRDefault="00E35E5A">
      <w:pPr>
        <w:pStyle w:val="a3"/>
        <w:spacing w:before="5"/>
        <w:rPr>
          <w:sz w:val="22"/>
        </w:rPr>
      </w:pPr>
    </w:p>
    <w:p w:rsidR="00E35E5A" w:rsidRDefault="00BF39B6">
      <w:pPr>
        <w:pStyle w:val="a4"/>
        <w:numPr>
          <w:ilvl w:val="0"/>
          <w:numId w:val="164"/>
        </w:numPr>
        <w:tabs>
          <w:tab w:val="left" w:pos="647"/>
        </w:tabs>
        <w:ind w:hanging="361"/>
        <w:rPr>
          <w:b/>
          <w:sz w:val="24"/>
        </w:rPr>
      </w:pPr>
      <w:bookmarkStart w:id="10" w:name="6._VIZITA_IN_TEREN__ȘI_ȘEDINȚĂ_DE_CALIFI"/>
      <w:bookmarkEnd w:id="10"/>
      <w:r>
        <w:rPr>
          <w:b/>
          <w:sz w:val="24"/>
        </w:rPr>
        <w:t>VIZITA</w:t>
      </w:r>
      <w:r>
        <w:rPr>
          <w:b/>
          <w:spacing w:val="-3"/>
          <w:sz w:val="24"/>
        </w:rPr>
        <w:t xml:space="preserve"> </w:t>
      </w:r>
      <w:r>
        <w:rPr>
          <w:b/>
          <w:sz w:val="24"/>
        </w:rPr>
        <w:t>IN</w:t>
      </w:r>
      <w:r>
        <w:rPr>
          <w:b/>
          <w:spacing w:val="-3"/>
          <w:sz w:val="24"/>
        </w:rPr>
        <w:t xml:space="preserve"> </w:t>
      </w:r>
      <w:r>
        <w:rPr>
          <w:b/>
          <w:sz w:val="24"/>
        </w:rPr>
        <w:t>TEREN</w:t>
      </w:r>
      <w:r>
        <w:rPr>
          <w:b/>
          <w:spacing w:val="55"/>
          <w:sz w:val="24"/>
        </w:rPr>
        <w:t xml:space="preserve"> </w:t>
      </w:r>
      <w:r>
        <w:rPr>
          <w:b/>
          <w:sz w:val="24"/>
        </w:rPr>
        <w:t>ȘI</w:t>
      </w:r>
      <w:r>
        <w:rPr>
          <w:b/>
          <w:spacing w:val="-5"/>
          <w:sz w:val="24"/>
        </w:rPr>
        <w:t xml:space="preserve"> </w:t>
      </w:r>
      <w:r>
        <w:rPr>
          <w:b/>
          <w:sz w:val="24"/>
        </w:rPr>
        <w:t>ȘEDINȚĂ</w:t>
      </w:r>
      <w:r>
        <w:rPr>
          <w:b/>
          <w:spacing w:val="-3"/>
          <w:sz w:val="24"/>
        </w:rPr>
        <w:t xml:space="preserve"> </w:t>
      </w:r>
      <w:r>
        <w:rPr>
          <w:b/>
          <w:sz w:val="24"/>
        </w:rPr>
        <w:t>DE</w:t>
      </w:r>
      <w:r>
        <w:rPr>
          <w:b/>
          <w:spacing w:val="-5"/>
          <w:sz w:val="24"/>
        </w:rPr>
        <w:t xml:space="preserve"> </w:t>
      </w:r>
      <w:r>
        <w:rPr>
          <w:b/>
          <w:spacing w:val="-2"/>
          <w:sz w:val="24"/>
        </w:rPr>
        <w:t>CALIFICARE</w:t>
      </w:r>
    </w:p>
    <w:p w:rsidR="00E35E5A" w:rsidRDefault="00E35E5A">
      <w:pPr>
        <w:pStyle w:val="a3"/>
        <w:rPr>
          <w:b/>
          <w:sz w:val="20"/>
        </w:rPr>
      </w:pPr>
    </w:p>
    <w:p w:rsidR="00E35E5A" w:rsidRDefault="00E35E5A">
      <w:pPr>
        <w:pStyle w:val="a3"/>
        <w:rPr>
          <w:b/>
          <w:sz w:val="20"/>
        </w:rPr>
      </w:pPr>
    </w:p>
    <w:p w:rsidR="00E35E5A" w:rsidRDefault="00E35E5A">
      <w:pPr>
        <w:pStyle w:val="a3"/>
        <w:rPr>
          <w:b/>
          <w:sz w:val="20"/>
        </w:rPr>
      </w:pPr>
    </w:p>
    <w:p w:rsidR="00E35E5A" w:rsidRDefault="00E35E5A">
      <w:pPr>
        <w:pStyle w:val="a3"/>
        <w:rPr>
          <w:b/>
          <w:sz w:val="20"/>
        </w:rPr>
      </w:pPr>
    </w:p>
    <w:p w:rsidR="00E35E5A" w:rsidRDefault="009F42A7">
      <w:pPr>
        <w:pStyle w:val="a3"/>
        <w:spacing w:before="3"/>
        <w:rPr>
          <w:b/>
          <w:sz w:val="23"/>
        </w:rPr>
      </w:pPr>
      <w:r>
        <w:pict>
          <v:rect id="docshape3" o:spid="_x0000_s2193" style="position:absolute;margin-left:28.35pt;margin-top:14.6pt;width:144.05pt;height:.5pt;z-index:-15728128;mso-wrap-distance-left:0;mso-wrap-distance-right:0;mso-position-horizontal-relative:page" fillcolor="black" stroked="f">
            <w10:wrap type="topAndBottom" anchorx="page"/>
          </v:rect>
        </w:pict>
      </w:r>
    </w:p>
    <w:p w:rsidR="00E35E5A" w:rsidRDefault="00BF39B6">
      <w:pPr>
        <w:spacing w:before="116" w:line="237" w:lineRule="auto"/>
        <w:ind w:left="286" w:right="118"/>
        <w:jc w:val="both"/>
        <w:rPr>
          <w:rFonts w:ascii="Arial" w:hAnsi="Arial"/>
          <w:sz w:val="20"/>
        </w:rPr>
      </w:pPr>
      <w:r>
        <w:rPr>
          <w:rFonts w:ascii="Arial" w:hAnsi="Arial"/>
          <w:sz w:val="20"/>
          <w:vertAlign w:val="superscript"/>
        </w:rPr>
        <w:t>1</w:t>
      </w:r>
      <w:r>
        <w:rPr>
          <w:rFonts w:ascii="Arial" w:hAnsi="Arial"/>
          <w:sz w:val="20"/>
        </w:rPr>
        <w:t xml:space="preserve"> În cazul în care oferta include subcontractare, se recomandă ca aranjamentele contractuale dintre ofertant și subcontractanții săi sa includa mediere, în conformitate cu practicile naționale și internaționale, ca o metodă de soluționare a litigiilor.</w:t>
      </w:r>
    </w:p>
    <w:p w:rsidR="00E35E5A" w:rsidRDefault="00E35E5A">
      <w:pPr>
        <w:spacing w:line="237" w:lineRule="auto"/>
        <w:jc w:val="both"/>
        <w:rPr>
          <w:rFonts w:ascii="Arial" w:hAnsi="Arial"/>
          <w:sz w:val="20"/>
        </w:rPr>
        <w:sectPr w:rsidR="00E35E5A">
          <w:pgSz w:w="11900" w:h="16840"/>
          <w:pgMar w:top="760" w:right="720" w:bottom="1180" w:left="280" w:header="0" w:footer="988" w:gutter="0"/>
          <w:cols w:space="720"/>
        </w:sectPr>
      </w:pPr>
    </w:p>
    <w:p w:rsidR="00E35E5A" w:rsidRPr="005A306E" w:rsidRDefault="00BF39B6">
      <w:pPr>
        <w:pStyle w:val="a4"/>
        <w:numPr>
          <w:ilvl w:val="1"/>
          <w:numId w:val="164"/>
        </w:numPr>
        <w:tabs>
          <w:tab w:val="left" w:pos="1007"/>
        </w:tabs>
        <w:spacing w:before="67"/>
        <w:ind w:left="1006" w:right="129" w:hanging="720"/>
        <w:rPr>
          <w:rFonts w:ascii="Arial" w:hAnsi="Arial"/>
          <w:sz w:val="24"/>
        </w:rPr>
      </w:pPr>
      <w:r>
        <w:rPr>
          <w:b/>
          <w:sz w:val="24"/>
        </w:rPr>
        <w:lastRenderedPageBreak/>
        <w:t xml:space="preserve">Ofertantul este obligat </w:t>
      </w:r>
      <w:r>
        <w:rPr>
          <w:sz w:val="24"/>
        </w:rPr>
        <w:t>să viziteze si sa inspecteze terenul pentru lucrari si imprejmuirile acestuia pentru a evalua, pe propria raspundere, cheltuiala si</w:t>
      </w:r>
      <w:r>
        <w:rPr>
          <w:spacing w:val="-2"/>
          <w:sz w:val="24"/>
        </w:rPr>
        <w:t xml:space="preserve"> </w:t>
      </w:r>
      <w:r>
        <w:rPr>
          <w:sz w:val="24"/>
        </w:rPr>
        <w:t>riscul, factorii necesari pentru pregătirea Ofertei sale și semnarea contractu</w:t>
      </w:r>
      <w:r w:rsidR="00875A26">
        <w:rPr>
          <w:sz w:val="24"/>
        </w:rPr>
        <w:t>lui pentru lucrari la Primaria s.Gotești</w:t>
      </w:r>
      <w:r>
        <w:rPr>
          <w:sz w:val="24"/>
        </w:rPr>
        <w:t xml:space="preserve">, </w:t>
      </w:r>
      <w:r w:rsidR="004F238A">
        <w:rPr>
          <w:b/>
          <w:sz w:val="24"/>
        </w:rPr>
        <w:t>22</w:t>
      </w:r>
      <w:r w:rsidR="00137F16" w:rsidRPr="00137F16">
        <w:rPr>
          <w:b/>
          <w:sz w:val="24"/>
        </w:rPr>
        <w:t>.07</w:t>
      </w:r>
      <w:r w:rsidR="004F238A">
        <w:rPr>
          <w:b/>
          <w:sz w:val="24"/>
        </w:rPr>
        <w:t>.2022, 14</w:t>
      </w:r>
      <w:r w:rsidRPr="00137F16">
        <w:rPr>
          <w:b/>
          <w:sz w:val="24"/>
        </w:rPr>
        <w:t>:00</w:t>
      </w:r>
      <w:r w:rsidRPr="00137F16">
        <w:rPr>
          <w:sz w:val="24"/>
        </w:rPr>
        <w:t>,</w:t>
      </w:r>
    </w:p>
    <w:p w:rsidR="005A306E" w:rsidRPr="005A306E" w:rsidRDefault="005A306E" w:rsidP="005A306E">
      <w:pPr>
        <w:pStyle w:val="a4"/>
        <w:numPr>
          <w:ilvl w:val="1"/>
          <w:numId w:val="164"/>
        </w:numPr>
        <w:tabs>
          <w:tab w:val="left" w:pos="1007"/>
        </w:tabs>
        <w:spacing w:before="67"/>
        <w:ind w:left="1006" w:right="129" w:hanging="720"/>
        <w:rPr>
          <w:b/>
          <w:sz w:val="24"/>
        </w:rPr>
      </w:pPr>
      <w:r w:rsidRPr="005A306E">
        <w:rPr>
          <w:b/>
          <w:sz w:val="24"/>
        </w:rPr>
        <w:t xml:space="preserve">    Certificatele de vizită primite de participanți în data de 15.07.2022 rămân valabile.</w:t>
      </w:r>
    </w:p>
    <w:p w:rsidR="00E35E5A" w:rsidRDefault="00E35E5A">
      <w:pPr>
        <w:pStyle w:val="a3"/>
        <w:spacing w:before="1"/>
      </w:pPr>
    </w:p>
    <w:p w:rsidR="00E35E5A" w:rsidRDefault="00BF39B6">
      <w:pPr>
        <w:pStyle w:val="a4"/>
        <w:numPr>
          <w:ilvl w:val="1"/>
          <w:numId w:val="164"/>
        </w:numPr>
        <w:tabs>
          <w:tab w:val="left" w:pos="1007"/>
        </w:tabs>
        <w:spacing w:line="237" w:lineRule="auto"/>
        <w:ind w:left="1006" w:right="116" w:hanging="720"/>
        <w:rPr>
          <w:rFonts w:ascii="Arial" w:hAnsi="Arial"/>
          <w:sz w:val="24"/>
        </w:rPr>
      </w:pPr>
      <w:r>
        <w:rPr>
          <w:sz w:val="24"/>
        </w:rPr>
        <w:t>Intilnirile de clarificare si vizitele in teren vor fi</w:t>
      </w:r>
      <w:r>
        <w:rPr>
          <w:spacing w:val="-1"/>
          <w:sz w:val="24"/>
        </w:rPr>
        <w:t xml:space="preserve"> </w:t>
      </w:r>
      <w:r>
        <w:rPr>
          <w:sz w:val="24"/>
        </w:rPr>
        <w:t xml:space="preserve">organizate de Autoritatea </w:t>
      </w:r>
      <w:r w:rsidRPr="00137F16">
        <w:rPr>
          <w:sz w:val="24"/>
        </w:rPr>
        <w:t xml:space="preserve">Contractata </w:t>
      </w:r>
      <w:r w:rsidR="004F238A">
        <w:rPr>
          <w:sz w:val="24"/>
        </w:rPr>
        <w:t xml:space="preserve">(repetat) </w:t>
      </w:r>
      <w:r w:rsidRPr="00137F16">
        <w:rPr>
          <w:sz w:val="24"/>
        </w:rPr>
        <w:t xml:space="preserve">la </w:t>
      </w:r>
      <w:r w:rsidR="004F238A">
        <w:rPr>
          <w:b/>
          <w:sz w:val="24"/>
        </w:rPr>
        <w:t>22</w:t>
      </w:r>
      <w:r w:rsidR="00137F16" w:rsidRPr="00137F16">
        <w:rPr>
          <w:b/>
          <w:sz w:val="24"/>
        </w:rPr>
        <w:t>.07</w:t>
      </w:r>
      <w:r w:rsidR="004F238A">
        <w:rPr>
          <w:b/>
          <w:sz w:val="24"/>
        </w:rPr>
        <w:t>.2022, 14:00-15</w:t>
      </w:r>
      <w:r w:rsidRPr="00137F16">
        <w:rPr>
          <w:b/>
          <w:sz w:val="24"/>
        </w:rPr>
        <w:t xml:space="preserve"> :00</w:t>
      </w:r>
      <w:r>
        <w:rPr>
          <w:sz w:val="24"/>
        </w:rPr>
        <w:t xml:space="preserve">, </w:t>
      </w:r>
      <w:r w:rsidR="00875A26">
        <w:rPr>
          <w:sz w:val="24"/>
        </w:rPr>
        <w:t>Primaria s.Gotești</w:t>
      </w:r>
      <w:r>
        <w:rPr>
          <w:sz w:val="24"/>
        </w:rPr>
        <w:t xml:space="preserve"> (vezi punctul 13 a Notificării de Contractare)</w:t>
      </w:r>
    </w:p>
    <w:p w:rsidR="00E35E5A" w:rsidRDefault="00E35E5A">
      <w:pPr>
        <w:pStyle w:val="a3"/>
        <w:spacing w:before="6"/>
      </w:pPr>
    </w:p>
    <w:p w:rsidR="00E35E5A" w:rsidRDefault="00BF39B6">
      <w:pPr>
        <w:pStyle w:val="11"/>
        <w:spacing w:before="1" w:line="242" w:lineRule="auto"/>
        <w:ind w:left="1006" w:firstLine="696"/>
        <w:jc w:val="left"/>
      </w:pPr>
      <w:r>
        <w:t>Candidații</w:t>
      </w:r>
      <w:r>
        <w:rPr>
          <w:spacing w:val="-14"/>
        </w:rPr>
        <w:t xml:space="preserve"> </w:t>
      </w:r>
      <w:r>
        <w:t>vor</w:t>
      </w:r>
      <w:r>
        <w:rPr>
          <w:spacing w:val="-15"/>
        </w:rPr>
        <w:t xml:space="preserve"> </w:t>
      </w:r>
      <w:r>
        <w:t>delega</w:t>
      </w:r>
      <w:r>
        <w:rPr>
          <w:spacing w:val="-10"/>
        </w:rPr>
        <w:t xml:space="preserve"> </w:t>
      </w:r>
      <w:r>
        <w:t>obligatoriu</w:t>
      </w:r>
      <w:r>
        <w:rPr>
          <w:spacing w:val="-9"/>
        </w:rPr>
        <w:t xml:space="preserve"> </w:t>
      </w:r>
      <w:r>
        <w:t>un</w:t>
      </w:r>
      <w:r>
        <w:rPr>
          <w:spacing w:val="-14"/>
        </w:rPr>
        <w:t xml:space="preserve"> </w:t>
      </w:r>
      <w:r>
        <w:t>specialist</w:t>
      </w:r>
      <w:r>
        <w:rPr>
          <w:spacing w:val="-6"/>
        </w:rPr>
        <w:t xml:space="preserve"> </w:t>
      </w:r>
      <w:r>
        <w:t>calificat</w:t>
      </w:r>
      <w:r>
        <w:rPr>
          <w:spacing w:val="-8"/>
        </w:rPr>
        <w:t xml:space="preserve"> </w:t>
      </w:r>
      <w:r>
        <w:t>în</w:t>
      </w:r>
      <w:r>
        <w:rPr>
          <w:spacing w:val="-13"/>
        </w:rPr>
        <w:t xml:space="preserve"> </w:t>
      </w:r>
      <w:r>
        <w:t>domeniul</w:t>
      </w:r>
      <w:r>
        <w:rPr>
          <w:spacing w:val="-14"/>
        </w:rPr>
        <w:t xml:space="preserve"> </w:t>
      </w:r>
      <w:r>
        <w:t>construcțiilor,</w:t>
      </w:r>
      <w:r>
        <w:rPr>
          <w:spacing w:val="-8"/>
        </w:rPr>
        <w:t xml:space="preserve"> </w:t>
      </w:r>
      <w:r>
        <w:t>pentru participare la vizita organizată.</w:t>
      </w:r>
    </w:p>
    <w:p w:rsidR="00E35E5A" w:rsidRDefault="00E35E5A">
      <w:pPr>
        <w:pStyle w:val="a3"/>
        <w:spacing w:before="3"/>
        <w:rPr>
          <w:sz w:val="16"/>
        </w:rPr>
      </w:pPr>
    </w:p>
    <w:p w:rsidR="00E35E5A" w:rsidRDefault="00BF39B6">
      <w:pPr>
        <w:pStyle w:val="a3"/>
        <w:spacing w:before="90"/>
        <w:ind w:left="1006"/>
      </w:pPr>
      <w:r>
        <w:t>Ca</w:t>
      </w:r>
      <w:r>
        <w:rPr>
          <w:spacing w:val="-6"/>
        </w:rPr>
        <w:t xml:space="preserve"> </w:t>
      </w:r>
      <w:r>
        <w:t>dovada</w:t>
      </w:r>
      <w:r>
        <w:rPr>
          <w:spacing w:val="-4"/>
        </w:rPr>
        <w:t xml:space="preserve"> </w:t>
      </w:r>
      <w:r>
        <w:t>a</w:t>
      </w:r>
      <w:r>
        <w:rPr>
          <w:spacing w:val="-3"/>
        </w:rPr>
        <w:t xml:space="preserve"> </w:t>
      </w:r>
      <w:r>
        <w:t>participarii,</w:t>
      </w:r>
      <w:r>
        <w:rPr>
          <w:spacing w:val="-1"/>
        </w:rPr>
        <w:t xml:space="preserve"> </w:t>
      </w:r>
      <w:r>
        <w:t>ofertantii</w:t>
      </w:r>
      <w:r>
        <w:rPr>
          <w:spacing w:val="-3"/>
        </w:rPr>
        <w:t xml:space="preserve"> </w:t>
      </w:r>
      <w:r>
        <w:t>vor</w:t>
      </w:r>
      <w:r>
        <w:rPr>
          <w:spacing w:val="-1"/>
        </w:rPr>
        <w:t xml:space="preserve"> </w:t>
      </w:r>
      <w:r>
        <w:t>primi</w:t>
      </w:r>
      <w:r>
        <w:rPr>
          <w:spacing w:val="-7"/>
        </w:rPr>
        <w:t xml:space="preserve"> </w:t>
      </w:r>
      <w:r>
        <w:t>Certificat</w:t>
      </w:r>
      <w:r>
        <w:rPr>
          <w:spacing w:val="2"/>
        </w:rPr>
        <w:t xml:space="preserve"> </w:t>
      </w:r>
      <w:r>
        <w:t>de</w:t>
      </w:r>
      <w:r>
        <w:rPr>
          <w:spacing w:val="-3"/>
        </w:rPr>
        <w:t xml:space="preserve"> </w:t>
      </w:r>
      <w:r>
        <w:t>vizită</w:t>
      </w:r>
      <w:r>
        <w:rPr>
          <w:spacing w:val="-4"/>
        </w:rPr>
        <w:t xml:space="preserve"> </w:t>
      </w:r>
      <w:r>
        <w:t>pe</w:t>
      </w:r>
      <w:r>
        <w:rPr>
          <w:spacing w:val="-3"/>
        </w:rPr>
        <w:t xml:space="preserve"> </w:t>
      </w:r>
      <w:r>
        <w:rPr>
          <w:spacing w:val="-2"/>
        </w:rPr>
        <w:t>teren.</w:t>
      </w:r>
    </w:p>
    <w:p w:rsidR="00E35E5A" w:rsidRDefault="00E35E5A">
      <w:pPr>
        <w:pStyle w:val="a3"/>
        <w:spacing w:before="4"/>
      </w:pPr>
    </w:p>
    <w:p w:rsidR="00E35E5A" w:rsidRDefault="00BF39B6">
      <w:pPr>
        <w:spacing w:before="1"/>
        <w:ind w:left="286"/>
        <w:rPr>
          <w:b/>
          <w:sz w:val="24"/>
        </w:rPr>
      </w:pPr>
      <w:r>
        <w:rPr>
          <w:b/>
          <w:sz w:val="24"/>
        </w:rPr>
        <w:t>DOCUMENTE</w:t>
      </w:r>
      <w:r>
        <w:rPr>
          <w:b/>
          <w:spacing w:val="-7"/>
          <w:sz w:val="24"/>
        </w:rPr>
        <w:t xml:space="preserve"> </w:t>
      </w:r>
      <w:r>
        <w:rPr>
          <w:b/>
          <w:sz w:val="24"/>
        </w:rPr>
        <w:t>DE</w:t>
      </w:r>
      <w:r>
        <w:rPr>
          <w:b/>
          <w:spacing w:val="-8"/>
          <w:sz w:val="24"/>
        </w:rPr>
        <w:t xml:space="preserve"> </w:t>
      </w:r>
      <w:r>
        <w:rPr>
          <w:b/>
          <w:spacing w:val="-2"/>
          <w:sz w:val="24"/>
        </w:rPr>
        <w:t>LICITAŢIE</w:t>
      </w:r>
    </w:p>
    <w:p w:rsidR="00E35E5A" w:rsidRDefault="00E35E5A">
      <w:pPr>
        <w:pStyle w:val="a3"/>
        <w:rPr>
          <w:b/>
        </w:rPr>
      </w:pPr>
    </w:p>
    <w:p w:rsidR="00E35E5A" w:rsidRDefault="00BF39B6">
      <w:pPr>
        <w:pStyle w:val="a4"/>
        <w:numPr>
          <w:ilvl w:val="0"/>
          <w:numId w:val="164"/>
        </w:numPr>
        <w:tabs>
          <w:tab w:val="left" w:pos="647"/>
        </w:tabs>
        <w:ind w:hanging="361"/>
        <w:rPr>
          <w:b/>
          <w:sz w:val="24"/>
        </w:rPr>
      </w:pPr>
      <w:bookmarkStart w:id="11" w:name="7._CONŢINUTUL_DOCUMENTELOR_DE_LICITAŢIE"/>
      <w:bookmarkEnd w:id="11"/>
      <w:r>
        <w:rPr>
          <w:b/>
          <w:sz w:val="24"/>
        </w:rPr>
        <w:t>CONŢINUTUL</w:t>
      </w:r>
      <w:r>
        <w:rPr>
          <w:b/>
          <w:spacing w:val="-11"/>
          <w:sz w:val="24"/>
        </w:rPr>
        <w:t xml:space="preserve"> </w:t>
      </w:r>
      <w:r>
        <w:rPr>
          <w:b/>
          <w:sz w:val="24"/>
        </w:rPr>
        <w:t>DOCUMENTELOR</w:t>
      </w:r>
      <w:r>
        <w:rPr>
          <w:b/>
          <w:spacing w:val="-5"/>
          <w:sz w:val="24"/>
        </w:rPr>
        <w:t xml:space="preserve"> </w:t>
      </w:r>
      <w:r>
        <w:rPr>
          <w:b/>
          <w:sz w:val="24"/>
        </w:rPr>
        <w:t>DE</w:t>
      </w:r>
      <w:r>
        <w:rPr>
          <w:b/>
          <w:spacing w:val="-8"/>
          <w:sz w:val="24"/>
        </w:rPr>
        <w:t xml:space="preserve"> </w:t>
      </w:r>
      <w:r>
        <w:rPr>
          <w:b/>
          <w:spacing w:val="-2"/>
          <w:sz w:val="24"/>
        </w:rPr>
        <w:t>LICITAŢIE</w:t>
      </w:r>
    </w:p>
    <w:p w:rsidR="00E35E5A" w:rsidRDefault="00E35E5A">
      <w:pPr>
        <w:pStyle w:val="a3"/>
        <w:spacing w:before="7"/>
        <w:rPr>
          <w:b/>
          <w:sz w:val="23"/>
        </w:rPr>
      </w:pPr>
    </w:p>
    <w:p w:rsidR="00E35E5A" w:rsidRDefault="00BF39B6">
      <w:pPr>
        <w:pStyle w:val="a3"/>
        <w:ind w:left="723"/>
        <w:jc w:val="both"/>
      </w:pPr>
      <w:r>
        <w:t>Setul</w:t>
      </w:r>
      <w:r>
        <w:rPr>
          <w:spacing w:val="-12"/>
        </w:rPr>
        <w:t xml:space="preserve"> </w:t>
      </w:r>
      <w:r>
        <w:t>de</w:t>
      </w:r>
      <w:r>
        <w:rPr>
          <w:spacing w:val="-2"/>
        </w:rPr>
        <w:t xml:space="preserve"> </w:t>
      </w:r>
      <w:r>
        <w:t>documente</w:t>
      </w:r>
      <w:r>
        <w:rPr>
          <w:spacing w:val="-2"/>
        </w:rPr>
        <w:t xml:space="preserve"> </w:t>
      </w:r>
      <w:r>
        <w:t>de</w:t>
      </w:r>
      <w:r>
        <w:rPr>
          <w:spacing w:val="-3"/>
        </w:rPr>
        <w:t xml:space="preserve"> </w:t>
      </w:r>
      <w:r>
        <w:t>licitație</w:t>
      </w:r>
      <w:r>
        <w:rPr>
          <w:spacing w:val="-2"/>
        </w:rPr>
        <w:t xml:space="preserve"> </w:t>
      </w:r>
      <w:r>
        <w:t>cuprinde</w:t>
      </w:r>
      <w:r>
        <w:rPr>
          <w:spacing w:val="-2"/>
        </w:rPr>
        <w:t xml:space="preserve"> </w:t>
      </w:r>
      <w:r>
        <w:t>documentele</w:t>
      </w:r>
      <w:r>
        <w:rPr>
          <w:spacing w:val="-2"/>
        </w:rPr>
        <w:t xml:space="preserve"> </w:t>
      </w:r>
      <w:r>
        <w:t>specificate</w:t>
      </w:r>
      <w:r>
        <w:rPr>
          <w:spacing w:val="3"/>
        </w:rPr>
        <w:t xml:space="preserve"> </w:t>
      </w:r>
      <w:r>
        <w:t>în</w:t>
      </w:r>
      <w:r>
        <w:rPr>
          <w:spacing w:val="-6"/>
        </w:rPr>
        <w:t xml:space="preserve"> </w:t>
      </w:r>
      <w:r>
        <w:t>scrisoarea</w:t>
      </w:r>
      <w:r>
        <w:rPr>
          <w:spacing w:val="-2"/>
        </w:rPr>
        <w:t xml:space="preserve"> </w:t>
      </w:r>
      <w:r>
        <w:t>de</w:t>
      </w:r>
      <w:r>
        <w:rPr>
          <w:spacing w:val="-2"/>
        </w:rPr>
        <w:t xml:space="preserve"> invitație.</w:t>
      </w:r>
    </w:p>
    <w:p w:rsidR="00E35E5A" w:rsidRDefault="00BF39B6">
      <w:pPr>
        <w:pStyle w:val="a3"/>
        <w:spacing w:before="2"/>
        <w:ind w:left="723" w:right="110"/>
        <w:jc w:val="both"/>
      </w:pPr>
      <w:r>
        <w:t>Ofertanții își asumă răspunderea pentru examinarea munuțioasă a setului de documente pentru licitație, inclusiv a documentelor de proiectare disponibile și a oricăror modificări ale documentelor de licitație emise în perioada de licitație, precum și pentru obținerea informaților corecte privind condițiile și obligațiile care pot influenta valoarea sau natura</w:t>
      </w:r>
      <w:r>
        <w:rPr>
          <w:spacing w:val="-3"/>
        </w:rPr>
        <w:t xml:space="preserve"> </w:t>
      </w:r>
      <w:r>
        <w:t>ofertei, precum</w:t>
      </w:r>
      <w:r>
        <w:rPr>
          <w:spacing w:val="-6"/>
        </w:rPr>
        <w:t xml:space="preserve"> </w:t>
      </w:r>
      <w:r>
        <w:t>și</w:t>
      </w:r>
      <w:r>
        <w:rPr>
          <w:spacing w:val="-2"/>
        </w:rPr>
        <w:t xml:space="preserve"> </w:t>
      </w:r>
      <w:r>
        <w:t>executarea lucrărilor. În</w:t>
      </w:r>
      <w:r>
        <w:rPr>
          <w:spacing w:val="-2"/>
        </w:rPr>
        <w:t xml:space="preserve"> </w:t>
      </w:r>
      <w:r>
        <w:t>cazul</w:t>
      </w:r>
      <w:r>
        <w:rPr>
          <w:spacing w:val="-2"/>
        </w:rPr>
        <w:t xml:space="preserve"> </w:t>
      </w:r>
      <w:r>
        <w:t>în</w:t>
      </w:r>
      <w:r>
        <w:rPr>
          <w:spacing w:val="-2"/>
        </w:rPr>
        <w:t xml:space="preserve"> </w:t>
      </w:r>
      <w:r>
        <w:t>care Oferta</w:t>
      </w:r>
      <w:r>
        <w:rPr>
          <w:spacing w:val="-1"/>
        </w:rPr>
        <w:t xml:space="preserve"> </w:t>
      </w:r>
      <w:r>
        <w:t>este</w:t>
      </w:r>
      <w:r>
        <w:rPr>
          <w:spacing w:val="-2"/>
        </w:rPr>
        <w:t xml:space="preserve"> </w:t>
      </w:r>
      <w:r>
        <w:t>desemnată</w:t>
      </w:r>
      <w:r>
        <w:rPr>
          <w:spacing w:val="-2"/>
        </w:rPr>
        <w:t xml:space="preserve"> </w:t>
      </w:r>
      <w:r>
        <w:t>câștigătoare, nu</w:t>
      </w:r>
      <w:r>
        <w:rPr>
          <w:spacing w:val="-1"/>
        </w:rPr>
        <w:t xml:space="preserve"> </w:t>
      </w:r>
      <w:r>
        <w:t>se</w:t>
      </w:r>
      <w:r>
        <w:rPr>
          <w:spacing w:val="-2"/>
        </w:rPr>
        <w:t xml:space="preserve"> </w:t>
      </w:r>
      <w:r>
        <w:t>va</w:t>
      </w:r>
      <w:r>
        <w:rPr>
          <w:spacing w:val="-2"/>
        </w:rPr>
        <w:t xml:space="preserve"> </w:t>
      </w:r>
      <w:r>
        <w:t>admite modificarea</w:t>
      </w:r>
      <w:r>
        <w:rPr>
          <w:spacing w:val="-2"/>
        </w:rPr>
        <w:t xml:space="preserve"> </w:t>
      </w:r>
      <w:r>
        <w:t>suma</w:t>
      </w:r>
      <w:r>
        <w:rPr>
          <w:spacing w:val="-2"/>
        </w:rPr>
        <w:t xml:space="preserve"> </w:t>
      </w:r>
      <w:r>
        <w:t>Ofertei</w:t>
      </w:r>
      <w:r>
        <w:rPr>
          <w:spacing w:val="-5"/>
        </w:rPr>
        <w:t xml:space="preserve"> </w:t>
      </w:r>
      <w:r>
        <w:t>din careva motive</w:t>
      </w:r>
      <w:r>
        <w:rPr>
          <w:spacing w:val="-2"/>
        </w:rPr>
        <w:t xml:space="preserve"> </w:t>
      </w:r>
      <w:r>
        <w:t>de</w:t>
      </w:r>
      <w:r>
        <w:rPr>
          <w:spacing w:val="-2"/>
        </w:rPr>
        <w:t xml:space="preserve"> </w:t>
      </w:r>
      <w:r>
        <w:t>erori sau omiteri in obligaţiile ofertantului descrise mai sus.</w:t>
      </w:r>
      <w:r>
        <w:rPr>
          <w:spacing w:val="80"/>
        </w:rPr>
        <w:t xml:space="preserve"> </w:t>
      </w:r>
      <w:r>
        <w:t>.</w:t>
      </w:r>
    </w:p>
    <w:p w:rsidR="00E35E5A" w:rsidRDefault="00E35E5A">
      <w:pPr>
        <w:pStyle w:val="a3"/>
        <w:spacing w:before="3"/>
      </w:pPr>
    </w:p>
    <w:p w:rsidR="00E35E5A" w:rsidRDefault="00BF39B6">
      <w:pPr>
        <w:ind w:left="723" w:right="117" w:hanging="10"/>
        <w:jc w:val="both"/>
        <w:rPr>
          <w:b/>
          <w:sz w:val="24"/>
        </w:rPr>
      </w:pPr>
      <w:r>
        <w:rPr>
          <w:b/>
          <w:sz w:val="24"/>
        </w:rPr>
        <w:t>Ofertanții au responsabilitatea de a verifica corespondența volumelor indicate în formularul 1 cu desenele tehnice. Prioritatea este acordată desenelor tehnice atunci când se elaborează oferta financiară. În cazul unor discrepanțe identificate între formularul 1 și desenele tehnice, ofertanții sun obligați să solicite clarificări în termenii stabiliți.</w:t>
      </w:r>
    </w:p>
    <w:p w:rsidR="00E35E5A" w:rsidRDefault="00E35E5A">
      <w:pPr>
        <w:pStyle w:val="a3"/>
        <w:spacing w:before="3"/>
        <w:rPr>
          <w:b/>
        </w:rPr>
      </w:pPr>
    </w:p>
    <w:p w:rsidR="00E35E5A" w:rsidRDefault="00BF39B6">
      <w:pPr>
        <w:pStyle w:val="a4"/>
        <w:numPr>
          <w:ilvl w:val="0"/>
          <w:numId w:val="164"/>
        </w:numPr>
        <w:tabs>
          <w:tab w:val="left" w:pos="647"/>
        </w:tabs>
        <w:spacing w:line="272" w:lineRule="exact"/>
        <w:ind w:hanging="361"/>
        <w:rPr>
          <w:b/>
          <w:sz w:val="24"/>
        </w:rPr>
      </w:pPr>
      <w:bookmarkStart w:id="12" w:name="8._EXPLICAŢII_PRIVIND_PROCEDURA_DE_LICIT"/>
      <w:bookmarkEnd w:id="12"/>
      <w:r>
        <w:rPr>
          <w:b/>
          <w:sz w:val="24"/>
        </w:rPr>
        <w:t>EXPLICAŢII</w:t>
      </w:r>
      <w:r>
        <w:rPr>
          <w:b/>
          <w:spacing w:val="-10"/>
          <w:sz w:val="24"/>
        </w:rPr>
        <w:t xml:space="preserve"> </w:t>
      </w:r>
      <w:r>
        <w:rPr>
          <w:b/>
          <w:sz w:val="24"/>
        </w:rPr>
        <w:t>PRIVIND</w:t>
      </w:r>
      <w:r>
        <w:rPr>
          <w:b/>
          <w:spacing w:val="-5"/>
          <w:sz w:val="24"/>
        </w:rPr>
        <w:t xml:space="preserve"> </w:t>
      </w:r>
      <w:r>
        <w:rPr>
          <w:b/>
          <w:sz w:val="24"/>
        </w:rPr>
        <w:t>PROCEDURA</w:t>
      </w:r>
      <w:r>
        <w:rPr>
          <w:b/>
          <w:spacing w:val="-6"/>
          <w:sz w:val="24"/>
        </w:rPr>
        <w:t xml:space="preserve"> </w:t>
      </w:r>
      <w:r>
        <w:rPr>
          <w:b/>
          <w:sz w:val="24"/>
        </w:rPr>
        <w:t>DE</w:t>
      </w:r>
      <w:r>
        <w:rPr>
          <w:b/>
          <w:spacing w:val="-7"/>
          <w:sz w:val="24"/>
        </w:rPr>
        <w:t xml:space="preserve"> </w:t>
      </w:r>
      <w:r>
        <w:rPr>
          <w:b/>
          <w:spacing w:val="-2"/>
          <w:sz w:val="24"/>
        </w:rPr>
        <w:t>LICITAŢIE</w:t>
      </w:r>
    </w:p>
    <w:p w:rsidR="00E35E5A" w:rsidRPr="00875A26" w:rsidRDefault="00BF39B6" w:rsidP="0041281F">
      <w:pPr>
        <w:pStyle w:val="a4"/>
        <w:tabs>
          <w:tab w:val="left" w:pos="284"/>
        </w:tabs>
        <w:spacing w:before="3"/>
        <w:ind w:left="284" w:firstLine="283"/>
        <w:rPr>
          <w:b/>
        </w:rPr>
      </w:pPr>
      <w:bookmarkStart w:id="13" w:name="8.1._Candidaţii_la_licitaţie_pot_să_înai"/>
      <w:bookmarkEnd w:id="13"/>
      <w:r>
        <w:rPr>
          <w:sz w:val="24"/>
        </w:rPr>
        <w:t xml:space="preserve">Candidaţii la licitaţie pot să înainteze întrebări în scris până la </w:t>
      </w:r>
      <w:r w:rsidR="006724AE">
        <w:rPr>
          <w:sz w:val="24"/>
        </w:rPr>
        <w:t>10</w:t>
      </w:r>
      <w:r>
        <w:rPr>
          <w:sz w:val="24"/>
        </w:rPr>
        <w:t xml:space="preserve"> de zile înainte de data limită pentru depunerea dosarelor de licitaţie, specificînd referinţa publicaţiei şi titlul contractului (</w:t>
      </w:r>
      <w:r w:rsidR="00875A26" w:rsidRPr="00BF39B6">
        <w:t>Lucrări de protecție împotriva dezastrelor provocate de inundațiile ale pârâurilor în s.Gotești</w:t>
      </w:r>
      <w:r w:rsidRPr="00875A26">
        <w:rPr>
          <w:sz w:val="24"/>
        </w:rPr>
        <w:t xml:space="preserve">) la site-ul: </w:t>
      </w:r>
      <w:hyperlink r:id="rId14">
        <w:r w:rsidRPr="00875A26">
          <w:rPr>
            <w:b/>
            <w:color w:val="0462C1"/>
            <w:sz w:val="24"/>
            <w:u w:val="single" w:color="0462C1"/>
          </w:rPr>
          <w:t>https://mtender.gov.md</w:t>
        </w:r>
      </w:hyperlink>
    </w:p>
    <w:p w:rsidR="00E35E5A" w:rsidRDefault="00E35E5A">
      <w:pPr>
        <w:pStyle w:val="a3"/>
        <w:spacing w:before="11"/>
        <w:rPr>
          <w:b/>
          <w:sz w:val="15"/>
        </w:rPr>
      </w:pPr>
    </w:p>
    <w:p w:rsidR="00E35E5A" w:rsidRDefault="00BF39B6">
      <w:pPr>
        <w:pStyle w:val="a3"/>
        <w:spacing w:before="90"/>
        <w:ind w:left="646"/>
      </w:pPr>
      <w:bookmarkStart w:id="14" w:name="Autoritatea_contractanta_nu_este_obligat"/>
      <w:bookmarkEnd w:id="14"/>
      <w:r>
        <w:t>Autoritatea</w:t>
      </w:r>
      <w:r>
        <w:rPr>
          <w:spacing w:val="-1"/>
        </w:rPr>
        <w:t xml:space="preserve"> </w:t>
      </w:r>
      <w:r>
        <w:t>contractanta</w:t>
      </w:r>
      <w:r>
        <w:rPr>
          <w:spacing w:val="-1"/>
        </w:rPr>
        <w:t xml:space="preserve"> </w:t>
      </w:r>
      <w:r>
        <w:t>nu</w:t>
      </w:r>
      <w:r>
        <w:rPr>
          <w:spacing w:val="1"/>
        </w:rPr>
        <w:t xml:space="preserve"> </w:t>
      </w:r>
      <w:r>
        <w:t>este</w:t>
      </w:r>
      <w:r>
        <w:rPr>
          <w:spacing w:val="-6"/>
        </w:rPr>
        <w:t xml:space="preserve"> </w:t>
      </w:r>
      <w:r>
        <w:t>obligata</w:t>
      </w:r>
      <w:r>
        <w:rPr>
          <w:spacing w:val="-1"/>
        </w:rPr>
        <w:t xml:space="preserve"> </w:t>
      </w:r>
      <w:r>
        <w:t>sa</w:t>
      </w:r>
      <w:r>
        <w:rPr>
          <w:spacing w:val="-5"/>
        </w:rPr>
        <w:t xml:space="preserve"> </w:t>
      </w:r>
      <w:r>
        <w:t>ofere</w:t>
      </w:r>
      <w:r>
        <w:rPr>
          <w:spacing w:val="4"/>
        </w:rPr>
        <w:t xml:space="preserve"> </w:t>
      </w:r>
      <w:r>
        <w:t>informatii</w:t>
      </w:r>
      <w:r>
        <w:rPr>
          <w:spacing w:val="-4"/>
        </w:rPr>
        <w:t xml:space="preserve"> </w:t>
      </w:r>
      <w:r>
        <w:t>adaugatoare</w:t>
      </w:r>
      <w:r>
        <w:rPr>
          <w:spacing w:val="-6"/>
        </w:rPr>
        <w:t xml:space="preserve"> </w:t>
      </w:r>
      <w:r>
        <w:t>dupa aceasta</w:t>
      </w:r>
      <w:r>
        <w:rPr>
          <w:spacing w:val="-1"/>
        </w:rPr>
        <w:t xml:space="preserve"> </w:t>
      </w:r>
      <w:r>
        <w:rPr>
          <w:spacing w:val="-2"/>
        </w:rPr>
        <w:t>dată.</w:t>
      </w:r>
    </w:p>
    <w:p w:rsidR="00E35E5A" w:rsidRDefault="00E35E5A">
      <w:pPr>
        <w:pStyle w:val="a3"/>
      </w:pPr>
    </w:p>
    <w:p w:rsidR="00E35E5A" w:rsidRDefault="00BF39B6">
      <w:pPr>
        <w:pStyle w:val="a3"/>
        <w:spacing w:line="242" w:lineRule="auto"/>
        <w:ind w:left="646"/>
      </w:pPr>
      <w:bookmarkStart w:id="15" w:name="Autoritatea_contractanta_va_raspunde_la_"/>
      <w:bookmarkEnd w:id="15"/>
      <w:r>
        <w:t>Autoritatea contractanta va raspunde</w:t>
      </w:r>
      <w:r>
        <w:rPr>
          <w:spacing w:val="22"/>
        </w:rPr>
        <w:t xml:space="preserve"> </w:t>
      </w:r>
      <w:r>
        <w:t>la toate întrebar</w:t>
      </w:r>
      <w:r w:rsidR="00462DC1">
        <w:t>ile ofertanților cu cel puțin 8</w:t>
      </w:r>
      <w:r>
        <w:t xml:space="preserve"> zile</w:t>
      </w:r>
      <w:r>
        <w:rPr>
          <w:spacing w:val="22"/>
        </w:rPr>
        <w:t xml:space="preserve"> </w:t>
      </w:r>
      <w:r>
        <w:t>înainte de</w:t>
      </w:r>
      <w:r>
        <w:rPr>
          <w:spacing w:val="22"/>
        </w:rPr>
        <w:t xml:space="preserve"> </w:t>
      </w:r>
      <w:r>
        <w:t>data limita de depunere a ofertelor.</w:t>
      </w:r>
    </w:p>
    <w:p w:rsidR="00E35E5A" w:rsidRDefault="00E35E5A">
      <w:pPr>
        <w:pStyle w:val="a3"/>
        <w:spacing w:before="9"/>
        <w:rPr>
          <w:sz w:val="23"/>
        </w:rPr>
      </w:pPr>
    </w:p>
    <w:p w:rsidR="00E35E5A" w:rsidRDefault="00BF39B6">
      <w:pPr>
        <w:pStyle w:val="a4"/>
        <w:numPr>
          <w:ilvl w:val="1"/>
          <w:numId w:val="164"/>
        </w:numPr>
        <w:tabs>
          <w:tab w:val="left" w:pos="1006"/>
          <w:tab w:val="left" w:pos="1007"/>
        </w:tabs>
        <w:ind w:left="1006" w:hanging="721"/>
        <w:rPr>
          <w:sz w:val="24"/>
        </w:rPr>
      </w:pPr>
      <w:r>
        <w:rPr>
          <w:b/>
          <w:sz w:val="24"/>
        </w:rPr>
        <w:t>Intrebarile</w:t>
      </w:r>
      <w:r>
        <w:rPr>
          <w:b/>
          <w:spacing w:val="-7"/>
          <w:sz w:val="24"/>
        </w:rPr>
        <w:t xml:space="preserve"> </w:t>
      </w:r>
      <w:r>
        <w:rPr>
          <w:b/>
          <w:sz w:val="24"/>
        </w:rPr>
        <w:t>si</w:t>
      </w:r>
      <w:r>
        <w:rPr>
          <w:b/>
          <w:spacing w:val="-1"/>
          <w:sz w:val="24"/>
        </w:rPr>
        <w:t xml:space="preserve"> </w:t>
      </w:r>
      <w:r>
        <w:rPr>
          <w:b/>
          <w:sz w:val="24"/>
        </w:rPr>
        <w:t>raspunsurile</w:t>
      </w:r>
      <w:r>
        <w:rPr>
          <w:b/>
          <w:spacing w:val="-7"/>
          <w:sz w:val="24"/>
        </w:rPr>
        <w:t xml:space="preserve"> </w:t>
      </w:r>
      <w:r>
        <w:rPr>
          <w:b/>
          <w:sz w:val="24"/>
        </w:rPr>
        <w:t>vor</w:t>
      </w:r>
      <w:r>
        <w:rPr>
          <w:b/>
          <w:spacing w:val="-11"/>
          <w:sz w:val="24"/>
        </w:rPr>
        <w:t xml:space="preserve"> </w:t>
      </w:r>
      <w:r>
        <w:rPr>
          <w:b/>
          <w:sz w:val="24"/>
        </w:rPr>
        <w:t>fi</w:t>
      </w:r>
      <w:r>
        <w:rPr>
          <w:b/>
          <w:spacing w:val="-5"/>
          <w:sz w:val="24"/>
        </w:rPr>
        <w:t xml:space="preserve"> </w:t>
      </w:r>
      <w:r>
        <w:rPr>
          <w:b/>
          <w:sz w:val="24"/>
        </w:rPr>
        <w:t>publicate</w:t>
      </w:r>
      <w:r>
        <w:rPr>
          <w:b/>
          <w:spacing w:val="-7"/>
          <w:sz w:val="24"/>
        </w:rPr>
        <w:t xml:space="preserve"> </w:t>
      </w:r>
      <w:r>
        <w:rPr>
          <w:b/>
          <w:sz w:val="24"/>
        </w:rPr>
        <w:t>pe:</w:t>
      </w:r>
      <w:r>
        <w:rPr>
          <w:b/>
          <w:spacing w:val="2"/>
          <w:sz w:val="24"/>
        </w:rPr>
        <w:t xml:space="preserve"> </w:t>
      </w:r>
      <w:hyperlink r:id="rId15">
        <w:r>
          <w:rPr>
            <w:color w:val="0462C1"/>
            <w:spacing w:val="-2"/>
            <w:sz w:val="24"/>
            <w:u w:val="single" w:color="0462C1"/>
          </w:rPr>
          <w:t>https://mtender.gov.md/</w:t>
        </w:r>
      </w:hyperlink>
    </w:p>
    <w:p w:rsidR="00E35E5A" w:rsidRDefault="00E35E5A">
      <w:pPr>
        <w:pStyle w:val="a3"/>
        <w:spacing w:before="7"/>
        <w:rPr>
          <w:sz w:val="16"/>
        </w:rPr>
      </w:pPr>
    </w:p>
    <w:p w:rsidR="00E35E5A" w:rsidRDefault="00BF39B6">
      <w:pPr>
        <w:pStyle w:val="a4"/>
        <w:numPr>
          <w:ilvl w:val="0"/>
          <w:numId w:val="164"/>
        </w:numPr>
        <w:tabs>
          <w:tab w:val="left" w:pos="647"/>
        </w:tabs>
        <w:spacing w:before="90"/>
        <w:ind w:hanging="361"/>
        <w:rPr>
          <w:b/>
          <w:sz w:val="24"/>
        </w:rPr>
      </w:pPr>
      <w:bookmarkStart w:id="16" w:name="9._MODIFICĂRI_LA_DOCUMENTELE_DE_LICITAŢI"/>
      <w:bookmarkEnd w:id="16"/>
      <w:r>
        <w:rPr>
          <w:b/>
          <w:sz w:val="24"/>
        </w:rPr>
        <w:t>MODIFICĂRI</w:t>
      </w:r>
      <w:r>
        <w:rPr>
          <w:b/>
          <w:spacing w:val="-8"/>
          <w:sz w:val="24"/>
        </w:rPr>
        <w:t xml:space="preserve"> </w:t>
      </w:r>
      <w:r>
        <w:rPr>
          <w:b/>
          <w:sz w:val="24"/>
        </w:rPr>
        <w:t>LA</w:t>
      </w:r>
      <w:r>
        <w:rPr>
          <w:b/>
          <w:spacing w:val="-4"/>
          <w:sz w:val="24"/>
        </w:rPr>
        <w:t xml:space="preserve"> </w:t>
      </w:r>
      <w:r>
        <w:rPr>
          <w:b/>
          <w:sz w:val="24"/>
        </w:rPr>
        <w:t>DOCUMENTELE</w:t>
      </w:r>
      <w:r>
        <w:rPr>
          <w:b/>
          <w:spacing w:val="-5"/>
          <w:sz w:val="24"/>
        </w:rPr>
        <w:t xml:space="preserve"> </w:t>
      </w:r>
      <w:r>
        <w:rPr>
          <w:b/>
          <w:sz w:val="24"/>
        </w:rPr>
        <w:t>DE</w:t>
      </w:r>
      <w:r>
        <w:rPr>
          <w:b/>
          <w:spacing w:val="-5"/>
          <w:sz w:val="24"/>
        </w:rPr>
        <w:t xml:space="preserve"> </w:t>
      </w:r>
      <w:r>
        <w:rPr>
          <w:b/>
          <w:spacing w:val="-2"/>
          <w:sz w:val="24"/>
        </w:rPr>
        <w:t>LICITAŢIE</w:t>
      </w:r>
    </w:p>
    <w:p w:rsidR="00E35E5A" w:rsidRDefault="00E35E5A">
      <w:pPr>
        <w:pStyle w:val="a3"/>
        <w:spacing w:before="9"/>
        <w:rPr>
          <w:b/>
          <w:sz w:val="23"/>
        </w:rPr>
      </w:pPr>
    </w:p>
    <w:p w:rsidR="00E35E5A" w:rsidRDefault="00BF39B6">
      <w:pPr>
        <w:pStyle w:val="a4"/>
        <w:numPr>
          <w:ilvl w:val="1"/>
          <w:numId w:val="164"/>
        </w:numPr>
        <w:tabs>
          <w:tab w:val="left" w:pos="786"/>
        </w:tabs>
        <w:spacing w:line="237" w:lineRule="auto"/>
        <w:ind w:left="286" w:right="135"/>
        <w:rPr>
          <w:sz w:val="24"/>
        </w:rPr>
      </w:pPr>
      <w:r>
        <w:rPr>
          <w:sz w:val="24"/>
        </w:rPr>
        <w:t>Autoritatea</w:t>
      </w:r>
      <w:r>
        <w:rPr>
          <w:spacing w:val="71"/>
          <w:sz w:val="24"/>
        </w:rPr>
        <w:t xml:space="preserve"> </w:t>
      </w:r>
      <w:r>
        <w:rPr>
          <w:sz w:val="24"/>
        </w:rPr>
        <w:t>Contractantă</w:t>
      </w:r>
      <w:r>
        <w:rPr>
          <w:spacing w:val="71"/>
          <w:sz w:val="24"/>
        </w:rPr>
        <w:t xml:space="preserve"> </w:t>
      </w:r>
      <w:r>
        <w:rPr>
          <w:sz w:val="24"/>
        </w:rPr>
        <w:t>poate</w:t>
      </w:r>
      <w:r>
        <w:rPr>
          <w:spacing w:val="40"/>
          <w:sz w:val="24"/>
        </w:rPr>
        <w:t xml:space="preserve"> </w:t>
      </w:r>
      <w:r>
        <w:rPr>
          <w:sz w:val="24"/>
        </w:rPr>
        <w:t>să</w:t>
      </w:r>
      <w:r>
        <w:rPr>
          <w:spacing w:val="71"/>
          <w:sz w:val="24"/>
        </w:rPr>
        <w:t xml:space="preserve"> </w:t>
      </w:r>
      <w:r>
        <w:rPr>
          <w:sz w:val="24"/>
        </w:rPr>
        <w:t>facă</w:t>
      </w:r>
      <w:r>
        <w:rPr>
          <w:spacing w:val="71"/>
          <w:sz w:val="24"/>
        </w:rPr>
        <w:t xml:space="preserve"> </w:t>
      </w:r>
      <w:r>
        <w:rPr>
          <w:sz w:val="24"/>
        </w:rPr>
        <w:t>amendamente</w:t>
      </w:r>
      <w:r>
        <w:rPr>
          <w:spacing w:val="75"/>
          <w:sz w:val="24"/>
        </w:rPr>
        <w:t xml:space="preserve"> </w:t>
      </w:r>
      <w:r>
        <w:rPr>
          <w:sz w:val="24"/>
        </w:rPr>
        <w:t>la</w:t>
      </w:r>
      <w:r>
        <w:rPr>
          <w:spacing w:val="71"/>
          <w:sz w:val="24"/>
        </w:rPr>
        <w:t xml:space="preserve"> </w:t>
      </w:r>
      <w:r>
        <w:rPr>
          <w:sz w:val="24"/>
        </w:rPr>
        <w:t>documentele</w:t>
      </w:r>
      <w:r>
        <w:rPr>
          <w:spacing w:val="71"/>
          <w:sz w:val="24"/>
        </w:rPr>
        <w:t xml:space="preserve"> </w:t>
      </w:r>
      <w:r>
        <w:rPr>
          <w:sz w:val="24"/>
        </w:rPr>
        <w:t>de</w:t>
      </w:r>
      <w:r>
        <w:rPr>
          <w:spacing w:val="75"/>
          <w:sz w:val="24"/>
        </w:rPr>
        <w:t xml:space="preserve"> </w:t>
      </w:r>
      <w:r>
        <w:rPr>
          <w:sz w:val="24"/>
        </w:rPr>
        <w:t>licitaţie</w:t>
      </w:r>
      <w:r>
        <w:rPr>
          <w:spacing w:val="71"/>
          <w:sz w:val="24"/>
        </w:rPr>
        <w:t xml:space="preserve"> </w:t>
      </w:r>
      <w:r>
        <w:rPr>
          <w:sz w:val="24"/>
        </w:rPr>
        <w:t>prin</w:t>
      </w:r>
      <w:r>
        <w:rPr>
          <w:spacing w:val="68"/>
          <w:sz w:val="24"/>
        </w:rPr>
        <w:t xml:space="preserve"> </w:t>
      </w:r>
      <w:r>
        <w:rPr>
          <w:sz w:val="24"/>
        </w:rPr>
        <w:t>pub</w:t>
      </w:r>
      <w:r w:rsidR="00462DC1">
        <w:rPr>
          <w:sz w:val="24"/>
        </w:rPr>
        <w:t xml:space="preserve">licarea </w:t>
      </w:r>
      <w:r w:rsidR="00462DC1" w:rsidRPr="006724AE">
        <w:rPr>
          <w:sz w:val="24"/>
        </w:rPr>
        <w:t xml:space="preserve">modificărilor pană la </w:t>
      </w:r>
      <w:r w:rsidR="006724AE" w:rsidRPr="006724AE">
        <w:rPr>
          <w:sz w:val="24"/>
        </w:rPr>
        <w:t>10</w:t>
      </w:r>
      <w:r w:rsidRPr="006724AE">
        <w:rPr>
          <w:sz w:val="24"/>
        </w:rPr>
        <w:t xml:space="preserve"> zile</w:t>
      </w:r>
      <w:r>
        <w:rPr>
          <w:sz w:val="24"/>
        </w:rPr>
        <w:t xml:space="preserve"> înainte de data limita de depunere a ofertelor.</w:t>
      </w:r>
    </w:p>
    <w:p w:rsidR="00E35E5A" w:rsidRDefault="00E35E5A">
      <w:pPr>
        <w:pStyle w:val="a3"/>
        <w:spacing w:before="1"/>
      </w:pPr>
    </w:p>
    <w:p w:rsidR="00E35E5A" w:rsidRDefault="00BF39B6">
      <w:pPr>
        <w:pStyle w:val="a4"/>
        <w:numPr>
          <w:ilvl w:val="1"/>
          <w:numId w:val="164"/>
        </w:numPr>
        <w:tabs>
          <w:tab w:val="left" w:pos="819"/>
        </w:tabs>
        <w:spacing w:line="242" w:lineRule="auto"/>
        <w:ind w:left="286" w:right="130"/>
        <w:rPr>
          <w:sz w:val="24"/>
        </w:rPr>
      </w:pPr>
      <w:r>
        <w:rPr>
          <w:sz w:val="24"/>
        </w:rPr>
        <w:t>Fiecare</w:t>
      </w:r>
      <w:r>
        <w:rPr>
          <w:spacing w:val="76"/>
          <w:w w:val="150"/>
          <w:sz w:val="24"/>
        </w:rPr>
        <w:t xml:space="preserve"> </w:t>
      </w:r>
      <w:r>
        <w:rPr>
          <w:sz w:val="24"/>
        </w:rPr>
        <w:t>modificare</w:t>
      </w:r>
      <w:r>
        <w:rPr>
          <w:spacing w:val="80"/>
          <w:sz w:val="24"/>
        </w:rPr>
        <w:t xml:space="preserve"> </w:t>
      </w:r>
      <w:r>
        <w:rPr>
          <w:sz w:val="24"/>
        </w:rPr>
        <w:t>publicată</w:t>
      </w:r>
      <w:r>
        <w:rPr>
          <w:spacing w:val="80"/>
          <w:sz w:val="24"/>
        </w:rPr>
        <w:t xml:space="preserve"> </w:t>
      </w:r>
      <w:r>
        <w:rPr>
          <w:sz w:val="24"/>
        </w:rPr>
        <w:t>va</w:t>
      </w:r>
      <w:r>
        <w:rPr>
          <w:spacing w:val="80"/>
          <w:sz w:val="24"/>
        </w:rPr>
        <w:t xml:space="preserve"> </w:t>
      </w:r>
      <w:r>
        <w:rPr>
          <w:sz w:val="24"/>
        </w:rPr>
        <w:t>constitui</w:t>
      </w:r>
      <w:r>
        <w:rPr>
          <w:spacing w:val="80"/>
          <w:sz w:val="24"/>
        </w:rPr>
        <w:t xml:space="preserve"> </w:t>
      </w:r>
      <w:r>
        <w:rPr>
          <w:sz w:val="24"/>
        </w:rPr>
        <w:t>parte</w:t>
      </w:r>
      <w:r>
        <w:rPr>
          <w:spacing w:val="80"/>
          <w:sz w:val="24"/>
        </w:rPr>
        <w:t xml:space="preserve"> </w:t>
      </w:r>
      <w:r>
        <w:rPr>
          <w:sz w:val="24"/>
        </w:rPr>
        <w:t>a</w:t>
      </w:r>
      <w:r>
        <w:rPr>
          <w:spacing w:val="80"/>
          <w:sz w:val="24"/>
        </w:rPr>
        <w:t xml:space="preserve"> </w:t>
      </w:r>
      <w:r>
        <w:rPr>
          <w:sz w:val="24"/>
        </w:rPr>
        <w:t>dosarului</w:t>
      </w:r>
      <w:r>
        <w:rPr>
          <w:spacing w:val="80"/>
          <w:sz w:val="24"/>
        </w:rPr>
        <w:t xml:space="preserve"> </w:t>
      </w:r>
      <w:r>
        <w:rPr>
          <w:sz w:val="24"/>
        </w:rPr>
        <w:t>de</w:t>
      </w:r>
      <w:r>
        <w:rPr>
          <w:spacing w:val="76"/>
          <w:w w:val="150"/>
          <w:sz w:val="24"/>
        </w:rPr>
        <w:t xml:space="preserve"> </w:t>
      </w:r>
      <w:r>
        <w:rPr>
          <w:sz w:val="24"/>
        </w:rPr>
        <w:t>licitaţie</w:t>
      </w:r>
      <w:r>
        <w:rPr>
          <w:spacing w:val="80"/>
          <w:sz w:val="24"/>
        </w:rPr>
        <w:t xml:space="preserve"> </w:t>
      </w:r>
      <w:r>
        <w:rPr>
          <w:sz w:val="24"/>
        </w:rPr>
        <w:t>şi</w:t>
      </w:r>
      <w:r>
        <w:rPr>
          <w:spacing w:val="73"/>
          <w:w w:val="150"/>
          <w:sz w:val="24"/>
        </w:rPr>
        <w:t xml:space="preserve"> </w:t>
      </w:r>
      <w:r>
        <w:rPr>
          <w:sz w:val="24"/>
        </w:rPr>
        <w:t>va</w:t>
      </w:r>
      <w:r>
        <w:rPr>
          <w:spacing w:val="76"/>
          <w:w w:val="150"/>
          <w:sz w:val="24"/>
        </w:rPr>
        <w:t xml:space="preserve"> </w:t>
      </w:r>
      <w:r>
        <w:rPr>
          <w:sz w:val="24"/>
        </w:rPr>
        <w:t>fi</w:t>
      </w:r>
      <w:r>
        <w:rPr>
          <w:spacing w:val="80"/>
          <w:sz w:val="24"/>
        </w:rPr>
        <w:t xml:space="preserve"> </w:t>
      </w:r>
      <w:r>
        <w:rPr>
          <w:sz w:val="24"/>
        </w:rPr>
        <w:t>publicat</w:t>
      </w:r>
      <w:r>
        <w:rPr>
          <w:spacing w:val="77"/>
          <w:w w:val="150"/>
          <w:sz w:val="24"/>
        </w:rPr>
        <w:t xml:space="preserve"> </w:t>
      </w:r>
      <w:r>
        <w:rPr>
          <w:sz w:val="24"/>
        </w:rPr>
        <w:t xml:space="preserve">pe </w:t>
      </w:r>
      <w:hyperlink r:id="rId16">
        <w:r>
          <w:rPr>
            <w:color w:val="0462C1"/>
            <w:spacing w:val="-2"/>
            <w:sz w:val="24"/>
            <w:u w:val="single" w:color="0462C1"/>
          </w:rPr>
          <w:t>https://mtender.gov.md</w:t>
        </w:r>
        <w:r>
          <w:rPr>
            <w:spacing w:val="-2"/>
            <w:sz w:val="24"/>
          </w:rPr>
          <w:t>.</w:t>
        </w:r>
      </w:hyperlink>
    </w:p>
    <w:p w:rsidR="00E35E5A" w:rsidRDefault="00E35E5A">
      <w:pPr>
        <w:spacing w:line="242" w:lineRule="auto"/>
        <w:rPr>
          <w:sz w:val="24"/>
        </w:rPr>
        <w:sectPr w:rsidR="00E35E5A">
          <w:pgSz w:w="11900" w:h="16840"/>
          <w:pgMar w:top="760" w:right="720" w:bottom="1260" w:left="280" w:header="0" w:footer="988" w:gutter="0"/>
          <w:cols w:space="720"/>
        </w:sectPr>
      </w:pPr>
    </w:p>
    <w:p w:rsidR="00E35E5A" w:rsidRDefault="00BF39B6">
      <w:pPr>
        <w:pStyle w:val="a4"/>
        <w:numPr>
          <w:ilvl w:val="1"/>
          <w:numId w:val="164"/>
        </w:numPr>
        <w:tabs>
          <w:tab w:val="left" w:pos="719"/>
        </w:tabs>
        <w:spacing w:before="62"/>
        <w:ind w:left="286" w:right="125"/>
        <w:rPr>
          <w:sz w:val="24"/>
        </w:rPr>
      </w:pPr>
      <w:r>
        <w:rPr>
          <w:sz w:val="24"/>
        </w:rPr>
        <w:lastRenderedPageBreak/>
        <w:t>Autoritatea Contractantă poate, dacă este necesar si în conformitate cu Clauza 18, să extindă data limită pentru depunerea ofertelor pentru a</w:t>
      </w:r>
      <w:r>
        <w:rPr>
          <w:spacing w:val="-3"/>
          <w:sz w:val="24"/>
        </w:rPr>
        <w:t xml:space="preserve"> </w:t>
      </w:r>
      <w:r>
        <w:rPr>
          <w:sz w:val="24"/>
        </w:rPr>
        <w:t>oferi</w:t>
      </w:r>
      <w:r>
        <w:rPr>
          <w:spacing w:val="-7"/>
          <w:sz w:val="24"/>
        </w:rPr>
        <w:t xml:space="preserve"> </w:t>
      </w:r>
      <w:r>
        <w:rPr>
          <w:sz w:val="24"/>
        </w:rPr>
        <w:t>candidaţilor sufiecint timp suficient de a face modificările necesare la dosarele lor de licitaţie.</w:t>
      </w:r>
    </w:p>
    <w:p w:rsidR="00E35E5A" w:rsidRDefault="00E35E5A">
      <w:pPr>
        <w:pStyle w:val="a3"/>
        <w:spacing w:before="8"/>
        <w:rPr>
          <w:sz w:val="22"/>
        </w:rPr>
      </w:pPr>
    </w:p>
    <w:p w:rsidR="00E35E5A" w:rsidRDefault="00BF39B6">
      <w:pPr>
        <w:ind w:left="286"/>
        <w:rPr>
          <w:b/>
        </w:rPr>
      </w:pPr>
      <w:bookmarkStart w:id="17" w:name="ELABORAREA_SETULUI_DE_OFERTE"/>
      <w:bookmarkEnd w:id="17"/>
      <w:r>
        <w:rPr>
          <w:b/>
        </w:rPr>
        <w:t>ELABORAREA</w:t>
      </w:r>
      <w:r>
        <w:rPr>
          <w:b/>
          <w:spacing w:val="-10"/>
        </w:rPr>
        <w:t xml:space="preserve"> </w:t>
      </w:r>
      <w:r>
        <w:rPr>
          <w:b/>
        </w:rPr>
        <w:t>SETULUI</w:t>
      </w:r>
      <w:r>
        <w:rPr>
          <w:b/>
          <w:spacing w:val="-7"/>
        </w:rPr>
        <w:t xml:space="preserve"> </w:t>
      </w:r>
      <w:r>
        <w:rPr>
          <w:b/>
        </w:rPr>
        <w:t>DE</w:t>
      </w:r>
      <w:r>
        <w:rPr>
          <w:b/>
          <w:spacing w:val="-6"/>
        </w:rPr>
        <w:t xml:space="preserve"> </w:t>
      </w:r>
      <w:r>
        <w:rPr>
          <w:b/>
          <w:spacing w:val="-2"/>
        </w:rPr>
        <w:t>OFERTE</w:t>
      </w:r>
    </w:p>
    <w:p w:rsidR="00E35E5A" w:rsidRDefault="00E35E5A">
      <w:pPr>
        <w:pStyle w:val="a3"/>
        <w:spacing w:before="6"/>
        <w:rPr>
          <w:b/>
          <w:sz w:val="23"/>
        </w:rPr>
      </w:pPr>
    </w:p>
    <w:p w:rsidR="00E35E5A" w:rsidRDefault="00BF39B6">
      <w:pPr>
        <w:pStyle w:val="a4"/>
        <w:numPr>
          <w:ilvl w:val="0"/>
          <w:numId w:val="164"/>
        </w:numPr>
        <w:tabs>
          <w:tab w:val="left" w:pos="710"/>
        </w:tabs>
        <w:spacing w:before="1"/>
        <w:ind w:left="709" w:hanging="424"/>
        <w:rPr>
          <w:b/>
          <w:sz w:val="24"/>
        </w:rPr>
      </w:pPr>
      <w:bookmarkStart w:id="18" w:name="10.__LIMBA_DE_PREZENTARE_A_OFERTEI"/>
      <w:bookmarkEnd w:id="18"/>
      <w:r>
        <w:rPr>
          <w:b/>
          <w:sz w:val="24"/>
        </w:rPr>
        <w:t>LIMBA</w:t>
      </w:r>
      <w:r>
        <w:rPr>
          <w:b/>
          <w:spacing w:val="-6"/>
          <w:sz w:val="24"/>
        </w:rPr>
        <w:t xml:space="preserve"> </w:t>
      </w:r>
      <w:r>
        <w:rPr>
          <w:b/>
          <w:sz w:val="24"/>
        </w:rPr>
        <w:t>DE</w:t>
      </w:r>
      <w:r>
        <w:rPr>
          <w:b/>
          <w:spacing w:val="-8"/>
          <w:sz w:val="24"/>
        </w:rPr>
        <w:t xml:space="preserve"> </w:t>
      </w:r>
      <w:r>
        <w:rPr>
          <w:b/>
          <w:sz w:val="24"/>
        </w:rPr>
        <w:t>PREZENTARE</w:t>
      </w:r>
      <w:r>
        <w:rPr>
          <w:b/>
          <w:spacing w:val="-7"/>
          <w:sz w:val="24"/>
        </w:rPr>
        <w:t xml:space="preserve"> </w:t>
      </w:r>
      <w:r>
        <w:rPr>
          <w:b/>
          <w:sz w:val="24"/>
        </w:rPr>
        <w:t>A</w:t>
      </w:r>
      <w:r>
        <w:rPr>
          <w:b/>
          <w:spacing w:val="-7"/>
          <w:sz w:val="24"/>
        </w:rPr>
        <w:t xml:space="preserve"> </w:t>
      </w:r>
      <w:r>
        <w:rPr>
          <w:b/>
          <w:spacing w:val="-2"/>
          <w:sz w:val="24"/>
        </w:rPr>
        <w:t>OFERTEI</w:t>
      </w:r>
    </w:p>
    <w:p w:rsidR="00E35E5A" w:rsidRDefault="00E35E5A">
      <w:pPr>
        <w:pStyle w:val="a3"/>
        <w:spacing w:before="6"/>
        <w:rPr>
          <w:b/>
          <w:sz w:val="23"/>
        </w:rPr>
      </w:pPr>
    </w:p>
    <w:p w:rsidR="00E35E5A" w:rsidRDefault="00BF39B6">
      <w:pPr>
        <w:pStyle w:val="a4"/>
        <w:numPr>
          <w:ilvl w:val="1"/>
          <w:numId w:val="164"/>
        </w:numPr>
        <w:tabs>
          <w:tab w:val="left" w:pos="1007"/>
        </w:tabs>
        <w:ind w:left="1006" w:right="124" w:hanging="720"/>
        <w:rPr>
          <w:sz w:val="24"/>
        </w:rPr>
      </w:pPr>
      <w:r>
        <w:rPr>
          <w:sz w:val="24"/>
        </w:rPr>
        <w:t>Oferta şi toată corespondenţa şi documentele legate de schimbarile ofertei de către ofertant şi autoritatea contractantă</w:t>
      </w:r>
      <w:r>
        <w:rPr>
          <w:spacing w:val="-3"/>
          <w:sz w:val="24"/>
        </w:rPr>
        <w:t xml:space="preserve"> </w:t>
      </w:r>
      <w:r>
        <w:rPr>
          <w:sz w:val="24"/>
        </w:rPr>
        <w:t>trebuie să fie scrise în limba procedurii</w:t>
      </w:r>
      <w:r>
        <w:rPr>
          <w:spacing w:val="-6"/>
          <w:sz w:val="24"/>
        </w:rPr>
        <w:t xml:space="preserve"> </w:t>
      </w:r>
      <w:r>
        <w:rPr>
          <w:sz w:val="24"/>
        </w:rPr>
        <w:t>care este limba Engleză sau Română. Toată corespondenţa cu privire la plăţi, inclusiv facturi şi certificate de plăţi intermediare şi finale, trebuie să fie trimise către Autoritatea Contractantă în limba Engleză sau Română</w:t>
      </w:r>
    </w:p>
    <w:p w:rsidR="00E35E5A" w:rsidRDefault="00BF39B6">
      <w:pPr>
        <w:pStyle w:val="a4"/>
        <w:numPr>
          <w:ilvl w:val="1"/>
          <w:numId w:val="164"/>
        </w:numPr>
        <w:tabs>
          <w:tab w:val="left" w:pos="1007"/>
        </w:tabs>
        <w:spacing w:before="1"/>
        <w:ind w:left="1006" w:right="118" w:hanging="720"/>
        <w:rPr>
          <w:sz w:val="24"/>
        </w:rPr>
      </w:pPr>
      <w:r>
        <w:rPr>
          <w:sz w:val="24"/>
        </w:rPr>
        <w:t>În cazul în care documentele justificative nu sunt scrise în una din limbile oficiale ale Uniunii Europene, o traducere în limba care este scris apelul</w:t>
      </w:r>
      <w:r>
        <w:rPr>
          <w:spacing w:val="-5"/>
          <w:sz w:val="24"/>
        </w:rPr>
        <w:t xml:space="preserve"> </w:t>
      </w:r>
      <w:r>
        <w:rPr>
          <w:sz w:val="24"/>
        </w:rPr>
        <w:t>de tendere trebuie să fie ataşată. În cazul în care documentele sunt într-o limbă oficială a Uniunii</w:t>
      </w:r>
      <w:r>
        <w:rPr>
          <w:spacing w:val="-3"/>
          <w:sz w:val="24"/>
        </w:rPr>
        <w:t xml:space="preserve"> </w:t>
      </w:r>
      <w:r>
        <w:rPr>
          <w:sz w:val="24"/>
        </w:rPr>
        <w:t xml:space="preserve">Europene, alta decât limba engleză, este recomandat să furnizeze o traducere în limba in care e scris apelul de tendere, în scopul de a facilita evaluarea </w:t>
      </w:r>
      <w:r>
        <w:rPr>
          <w:spacing w:val="-2"/>
          <w:sz w:val="24"/>
        </w:rPr>
        <w:t>documentelor.</w:t>
      </w:r>
    </w:p>
    <w:p w:rsidR="00E35E5A" w:rsidRDefault="00E35E5A">
      <w:pPr>
        <w:pStyle w:val="a3"/>
        <w:spacing w:before="5"/>
      </w:pPr>
    </w:p>
    <w:p w:rsidR="00E35E5A" w:rsidRDefault="00BF39B6">
      <w:pPr>
        <w:pStyle w:val="a4"/>
        <w:numPr>
          <w:ilvl w:val="0"/>
          <w:numId w:val="164"/>
        </w:numPr>
        <w:tabs>
          <w:tab w:val="left" w:pos="710"/>
        </w:tabs>
        <w:ind w:left="709" w:hanging="424"/>
        <w:rPr>
          <w:b/>
          <w:sz w:val="24"/>
        </w:rPr>
      </w:pPr>
      <w:bookmarkStart w:id="19" w:name="11.__CONŢINUTUL_ŞI_PREZENTAREA_OFERTEI"/>
      <w:bookmarkEnd w:id="19"/>
      <w:r>
        <w:rPr>
          <w:b/>
          <w:sz w:val="24"/>
        </w:rPr>
        <w:t>CONŢINUTUL</w:t>
      </w:r>
      <w:r>
        <w:rPr>
          <w:b/>
          <w:spacing w:val="-9"/>
          <w:sz w:val="24"/>
        </w:rPr>
        <w:t xml:space="preserve"> </w:t>
      </w:r>
      <w:r>
        <w:rPr>
          <w:b/>
          <w:sz w:val="24"/>
        </w:rPr>
        <w:t>ŞI</w:t>
      </w:r>
      <w:r>
        <w:rPr>
          <w:b/>
          <w:spacing w:val="-8"/>
          <w:sz w:val="24"/>
        </w:rPr>
        <w:t xml:space="preserve"> </w:t>
      </w:r>
      <w:r>
        <w:rPr>
          <w:b/>
          <w:sz w:val="24"/>
        </w:rPr>
        <w:t>PREZENTAREA</w:t>
      </w:r>
      <w:r>
        <w:rPr>
          <w:b/>
          <w:spacing w:val="-6"/>
          <w:sz w:val="24"/>
        </w:rPr>
        <w:t xml:space="preserve"> </w:t>
      </w:r>
      <w:r>
        <w:rPr>
          <w:b/>
          <w:spacing w:val="-2"/>
          <w:sz w:val="24"/>
        </w:rPr>
        <w:t>OFERTEI</w:t>
      </w:r>
    </w:p>
    <w:p w:rsidR="00E35E5A" w:rsidRDefault="00E35E5A">
      <w:pPr>
        <w:pStyle w:val="a3"/>
        <w:spacing w:before="7"/>
        <w:rPr>
          <w:b/>
          <w:sz w:val="23"/>
        </w:rPr>
      </w:pPr>
    </w:p>
    <w:p w:rsidR="00E35E5A" w:rsidRDefault="00BF39B6">
      <w:pPr>
        <w:pStyle w:val="a4"/>
        <w:numPr>
          <w:ilvl w:val="1"/>
          <w:numId w:val="164"/>
        </w:numPr>
        <w:tabs>
          <w:tab w:val="left" w:pos="1007"/>
        </w:tabs>
        <w:ind w:left="1006" w:hanging="721"/>
        <w:rPr>
          <w:sz w:val="24"/>
        </w:rPr>
      </w:pPr>
      <w:r>
        <w:rPr>
          <w:sz w:val="24"/>
        </w:rPr>
        <w:t>Oferta</w:t>
      </w:r>
      <w:r>
        <w:rPr>
          <w:spacing w:val="-14"/>
          <w:sz w:val="24"/>
        </w:rPr>
        <w:t xml:space="preserve"> </w:t>
      </w:r>
      <w:r>
        <w:rPr>
          <w:sz w:val="24"/>
        </w:rPr>
        <w:t>trebue</w:t>
      </w:r>
      <w:r>
        <w:rPr>
          <w:spacing w:val="-9"/>
          <w:sz w:val="24"/>
        </w:rPr>
        <w:t xml:space="preserve"> </w:t>
      </w:r>
      <w:r>
        <w:rPr>
          <w:sz w:val="24"/>
        </w:rPr>
        <w:t>sa</w:t>
      </w:r>
      <w:r>
        <w:rPr>
          <w:spacing w:val="-9"/>
          <w:sz w:val="24"/>
        </w:rPr>
        <w:t xml:space="preserve"> </w:t>
      </w:r>
      <w:r>
        <w:rPr>
          <w:sz w:val="24"/>
        </w:rPr>
        <w:t>satisfaca</w:t>
      </w:r>
      <w:r>
        <w:rPr>
          <w:spacing w:val="-9"/>
          <w:sz w:val="24"/>
        </w:rPr>
        <w:t xml:space="preserve"> </w:t>
      </w:r>
      <w:r>
        <w:rPr>
          <w:sz w:val="24"/>
        </w:rPr>
        <w:t>urmatoarele</w:t>
      </w:r>
      <w:r>
        <w:rPr>
          <w:spacing w:val="-9"/>
          <w:sz w:val="24"/>
        </w:rPr>
        <w:t xml:space="preserve"> </w:t>
      </w:r>
      <w:r>
        <w:rPr>
          <w:spacing w:val="-2"/>
          <w:sz w:val="24"/>
        </w:rPr>
        <w:t>conditii:</w:t>
      </w:r>
    </w:p>
    <w:p w:rsidR="00E35E5A" w:rsidRDefault="00BF39B6">
      <w:pPr>
        <w:pStyle w:val="a3"/>
        <w:spacing w:before="123"/>
        <w:ind w:left="714"/>
        <w:jc w:val="both"/>
      </w:pPr>
      <w:r>
        <w:t>Oferta</w:t>
      </w:r>
      <w:r>
        <w:rPr>
          <w:spacing w:val="-9"/>
        </w:rPr>
        <w:t xml:space="preserve"> </w:t>
      </w:r>
      <w:r>
        <w:t>trebue</w:t>
      </w:r>
      <w:r>
        <w:rPr>
          <w:spacing w:val="-3"/>
        </w:rPr>
        <w:t xml:space="preserve"> </w:t>
      </w:r>
      <w:r>
        <w:t>sa</w:t>
      </w:r>
      <w:r>
        <w:rPr>
          <w:spacing w:val="-3"/>
        </w:rPr>
        <w:t xml:space="preserve"> </w:t>
      </w:r>
      <w:r>
        <w:t>contina</w:t>
      </w:r>
      <w:r>
        <w:rPr>
          <w:spacing w:val="-3"/>
        </w:rPr>
        <w:t xml:space="preserve"> </w:t>
      </w:r>
      <w:r>
        <w:t>documentele</w:t>
      </w:r>
      <w:r>
        <w:rPr>
          <w:spacing w:val="-3"/>
        </w:rPr>
        <w:t xml:space="preserve"> </w:t>
      </w:r>
      <w:r>
        <w:t>si</w:t>
      </w:r>
      <w:r>
        <w:rPr>
          <w:spacing w:val="-7"/>
        </w:rPr>
        <w:t xml:space="preserve"> </w:t>
      </w:r>
      <w:r>
        <w:t>informatia</w:t>
      </w:r>
      <w:r>
        <w:rPr>
          <w:spacing w:val="1"/>
        </w:rPr>
        <w:t xml:space="preserve"> </w:t>
      </w:r>
      <w:r>
        <w:t>conform</w:t>
      </w:r>
      <w:r>
        <w:rPr>
          <w:spacing w:val="-11"/>
        </w:rPr>
        <w:t xml:space="preserve"> </w:t>
      </w:r>
      <w:r>
        <w:t>punctului</w:t>
      </w:r>
      <w:r>
        <w:rPr>
          <w:spacing w:val="-7"/>
        </w:rPr>
        <w:t xml:space="preserve"> </w:t>
      </w:r>
      <w:r>
        <w:t>12</w:t>
      </w:r>
      <w:r>
        <w:rPr>
          <w:spacing w:val="-2"/>
        </w:rPr>
        <w:t xml:space="preserve"> </w:t>
      </w:r>
      <w:r>
        <w:t>de</w:t>
      </w:r>
      <w:r>
        <w:rPr>
          <w:spacing w:val="2"/>
        </w:rPr>
        <w:t xml:space="preserve"> </w:t>
      </w:r>
      <w:r>
        <w:t>mai</w:t>
      </w:r>
      <w:r>
        <w:rPr>
          <w:spacing w:val="-7"/>
        </w:rPr>
        <w:t xml:space="preserve"> </w:t>
      </w:r>
      <w:r>
        <w:rPr>
          <w:spacing w:val="-4"/>
        </w:rPr>
        <w:t>jos;</w:t>
      </w:r>
    </w:p>
    <w:p w:rsidR="00E35E5A" w:rsidRDefault="00BF39B6">
      <w:pPr>
        <w:pStyle w:val="a3"/>
        <w:spacing w:before="118" w:line="242" w:lineRule="auto"/>
        <w:ind w:left="714" w:right="118"/>
        <w:jc w:val="both"/>
      </w:pPr>
      <w:r>
        <w:t>Oferta</w:t>
      </w:r>
      <w:r>
        <w:rPr>
          <w:spacing w:val="-15"/>
        </w:rPr>
        <w:t xml:space="preserve"> </w:t>
      </w:r>
      <w:r>
        <w:t>trebue</w:t>
      </w:r>
      <w:r>
        <w:rPr>
          <w:spacing w:val="-15"/>
        </w:rPr>
        <w:t xml:space="preserve"> </w:t>
      </w:r>
      <w:r>
        <w:t>sa</w:t>
      </w:r>
      <w:r>
        <w:rPr>
          <w:spacing w:val="-9"/>
        </w:rPr>
        <w:t xml:space="preserve"> </w:t>
      </w:r>
      <w:r>
        <w:t>fie</w:t>
      </w:r>
      <w:r>
        <w:rPr>
          <w:spacing w:val="-13"/>
        </w:rPr>
        <w:t xml:space="preserve"> </w:t>
      </w:r>
      <w:r>
        <w:t>semnata</w:t>
      </w:r>
      <w:r>
        <w:rPr>
          <w:spacing w:val="-13"/>
        </w:rPr>
        <w:t xml:space="preserve"> </w:t>
      </w:r>
      <w:r>
        <w:t>de</w:t>
      </w:r>
      <w:r>
        <w:rPr>
          <w:spacing w:val="-15"/>
        </w:rPr>
        <w:t xml:space="preserve"> </w:t>
      </w:r>
      <w:r>
        <w:t>o</w:t>
      </w:r>
      <w:r>
        <w:rPr>
          <w:spacing w:val="-7"/>
        </w:rPr>
        <w:t xml:space="preserve"> </w:t>
      </w:r>
      <w:r>
        <w:t>persoana</w:t>
      </w:r>
      <w:r>
        <w:rPr>
          <w:spacing w:val="-13"/>
        </w:rPr>
        <w:t xml:space="preserve"> </w:t>
      </w:r>
      <w:r>
        <w:t>sau</w:t>
      </w:r>
      <w:r>
        <w:rPr>
          <w:spacing w:val="-12"/>
        </w:rPr>
        <w:t xml:space="preserve"> </w:t>
      </w:r>
      <w:r>
        <w:t>persoane</w:t>
      </w:r>
      <w:r>
        <w:rPr>
          <w:spacing w:val="-2"/>
        </w:rPr>
        <w:t xml:space="preserve"> </w:t>
      </w:r>
      <w:r>
        <w:t>imputernicite</w:t>
      </w:r>
      <w:r>
        <w:rPr>
          <w:spacing w:val="-13"/>
        </w:rPr>
        <w:t xml:space="preserve"> </w:t>
      </w:r>
      <w:r>
        <w:t>prin</w:t>
      </w:r>
      <w:r>
        <w:rPr>
          <w:spacing w:val="-15"/>
        </w:rPr>
        <w:t xml:space="preserve"> </w:t>
      </w:r>
      <w:r>
        <w:t>procura</w:t>
      </w:r>
      <w:r>
        <w:rPr>
          <w:spacing w:val="-15"/>
        </w:rPr>
        <w:t xml:space="preserve"> </w:t>
      </w:r>
      <w:r>
        <w:t>depusă</w:t>
      </w:r>
      <w:r>
        <w:rPr>
          <w:spacing w:val="-8"/>
        </w:rPr>
        <w:t xml:space="preserve"> </w:t>
      </w:r>
      <w:r>
        <w:t>în</w:t>
      </w:r>
      <w:r>
        <w:rPr>
          <w:spacing w:val="-15"/>
        </w:rPr>
        <w:t xml:space="preserve"> </w:t>
      </w:r>
      <w:r>
        <w:t>conformitate cu Formularul 4.3 din Volumul I, Sectiunea 4 a Dosarului de licitatie;</w:t>
      </w:r>
    </w:p>
    <w:p w:rsidR="00E35E5A" w:rsidRDefault="00BF39B6">
      <w:pPr>
        <w:pStyle w:val="a3"/>
        <w:spacing w:before="114"/>
        <w:ind w:left="714"/>
        <w:jc w:val="both"/>
      </w:pPr>
      <w:r>
        <w:t>Paginile</w:t>
      </w:r>
      <w:r>
        <w:rPr>
          <w:spacing w:val="-3"/>
        </w:rPr>
        <w:t xml:space="preserve"> </w:t>
      </w:r>
      <w:r>
        <w:t>relevante</w:t>
      </w:r>
      <w:r>
        <w:rPr>
          <w:spacing w:val="-3"/>
        </w:rPr>
        <w:t xml:space="preserve"> </w:t>
      </w:r>
      <w:r>
        <w:t>documentelor</w:t>
      </w:r>
      <w:r>
        <w:rPr>
          <w:spacing w:val="-1"/>
        </w:rPr>
        <w:t xml:space="preserve"> </w:t>
      </w:r>
      <w:r>
        <w:t>specificate</w:t>
      </w:r>
      <w:r>
        <w:rPr>
          <w:spacing w:val="-2"/>
        </w:rPr>
        <w:t xml:space="preserve"> </w:t>
      </w:r>
      <w:r>
        <w:t>in</w:t>
      </w:r>
      <w:r>
        <w:rPr>
          <w:spacing w:val="-7"/>
        </w:rPr>
        <w:t xml:space="preserve"> </w:t>
      </w:r>
      <w:r>
        <w:t>punctul</w:t>
      </w:r>
      <w:r>
        <w:rPr>
          <w:spacing w:val="-10"/>
        </w:rPr>
        <w:t xml:space="preserve"> </w:t>
      </w:r>
      <w:r>
        <w:t>12</w:t>
      </w:r>
      <w:r>
        <w:rPr>
          <w:spacing w:val="-1"/>
        </w:rPr>
        <w:t xml:space="preserve"> </w:t>
      </w:r>
      <w:r>
        <w:t>trebuie</w:t>
      </w:r>
      <w:r>
        <w:rPr>
          <w:spacing w:val="-3"/>
        </w:rPr>
        <w:t xml:space="preserve"> </w:t>
      </w:r>
      <w:r>
        <w:t>sa</w:t>
      </w:r>
      <w:r>
        <w:rPr>
          <w:spacing w:val="2"/>
        </w:rPr>
        <w:t xml:space="preserve"> </w:t>
      </w:r>
      <w:r>
        <w:t>fie</w:t>
      </w:r>
      <w:r>
        <w:rPr>
          <w:spacing w:val="-3"/>
        </w:rPr>
        <w:t xml:space="preserve"> </w:t>
      </w:r>
      <w:r>
        <w:t>semnate,</w:t>
      </w:r>
      <w:r>
        <w:rPr>
          <w:spacing w:val="1"/>
        </w:rPr>
        <w:t xml:space="preserve"> </w:t>
      </w:r>
      <w:r>
        <w:t>precum</w:t>
      </w:r>
      <w:r>
        <w:rPr>
          <w:spacing w:val="-11"/>
        </w:rPr>
        <w:t xml:space="preserve"> </w:t>
      </w:r>
      <w:r>
        <w:t>este</w:t>
      </w:r>
      <w:r>
        <w:rPr>
          <w:spacing w:val="2"/>
        </w:rPr>
        <w:t xml:space="preserve"> </w:t>
      </w:r>
      <w:r>
        <w:rPr>
          <w:spacing w:val="-2"/>
        </w:rPr>
        <w:t>indicat;</w:t>
      </w:r>
    </w:p>
    <w:p w:rsidR="00E35E5A" w:rsidRDefault="00BF39B6">
      <w:pPr>
        <w:pStyle w:val="a3"/>
        <w:spacing w:before="123"/>
        <w:ind w:left="714" w:right="126"/>
        <w:jc w:val="both"/>
      </w:pPr>
      <w:r>
        <w:t>Ofertantul</w:t>
      </w:r>
      <w:r>
        <w:rPr>
          <w:spacing w:val="-15"/>
        </w:rPr>
        <w:t xml:space="preserve"> </w:t>
      </w:r>
      <w:r>
        <w:t>trebuie</w:t>
      </w:r>
      <w:r>
        <w:rPr>
          <w:spacing w:val="-15"/>
        </w:rPr>
        <w:t xml:space="preserve"> </w:t>
      </w:r>
      <w:r>
        <w:t>sa</w:t>
      </w:r>
      <w:r>
        <w:rPr>
          <w:spacing w:val="-10"/>
        </w:rPr>
        <w:t xml:space="preserve"> </w:t>
      </w:r>
      <w:r>
        <w:t>prezinte</w:t>
      </w:r>
      <w:r>
        <w:rPr>
          <w:spacing w:val="-11"/>
        </w:rPr>
        <w:t xml:space="preserve"> </w:t>
      </w:r>
      <w:r>
        <w:t>toate</w:t>
      </w:r>
      <w:r>
        <w:rPr>
          <w:spacing w:val="-11"/>
        </w:rPr>
        <w:t xml:space="preserve"> </w:t>
      </w:r>
      <w:r>
        <w:t>documentele</w:t>
      </w:r>
      <w:r>
        <w:rPr>
          <w:spacing w:val="-11"/>
        </w:rPr>
        <w:t xml:space="preserve"> </w:t>
      </w:r>
      <w:r>
        <w:t>solicitate</w:t>
      </w:r>
      <w:r>
        <w:rPr>
          <w:spacing w:val="-6"/>
        </w:rPr>
        <w:t xml:space="preserve"> </w:t>
      </w:r>
      <w:r>
        <w:t>in</w:t>
      </w:r>
      <w:r>
        <w:rPr>
          <w:spacing w:val="-14"/>
        </w:rPr>
        <w:t xml:space="preserve"> </w:t>
      </w:r>
      <w:r>
        <w:t>Dosarul</w:t>
      </w:r>
      <w:r>
        <w:rPr>
          <w:spacing w:val="-15"/>
        </w:rPr>
        <w:t xml:space="preserve"> </w:t>
      </w:r>
      <w:r>
        <w:t>de</w:t>
      </w:r>
      <w:r>
        <w:rPr>
          <w:spacing w:val="-6"/>
        </w:rPr>
        <w:t xml:space="preserve"> </w:t>
      </w:r>
      <w:r>
        <w:t>licitatie.</w:t>
      </w:r>
      <w:r>
        <w:rPr>
          <w:spacing w:val="-8"/>
        </w:rPr>
        <w:t xml:space="preserve"> </w:t>
      </w:r>
      <w:r>
        <w:t>Toate</w:t>
      </w:r>
      <w:r>
        <w:rPr>
          <w:spacing w:val="-11"/>
        </w:rPr>
        <w:t xml:space="preserve"> </w:t>
      </w:r>
      <w:r>
        <w:t>aceste</w:t>
      </w:r>
      <w:r>
        <w:rPr>
          <w:spacing w:val="-11"/>
        </w:rPr>
        <w:t xml:space="preserve"> </w:t>
      </w:r>
      <w:r>
        <w:t>documente, fara</w:t>
      </w:r>
      <w:r>
        <w:rPr>
          <w:spacing w:val="-15"/>
        </w:rPr>
        <w:t xml:space="preserve"> </w:t>
      </w:r>
      <w:r>
        <w:t>exceptie,</w:t>
      </w:r>
      <w:r>
        <w:rPr>
          <w:spacing w:val="-15"/>
        </w:rPr>
        <w:t xml:space="preserve"> </w:t>
      </w:r>
      <w:r>
        <w:t>trebuie</w:t>
      </w:r>
      <w:r>
        <w:rPr>
          <w:spacing w:val="-15"/>
        </w:rPr>
        <w:t xml:space="preserve"> </w:t>
      </w:r>
      <w:r>
        <w:t>sa</w:t>
      </w:r>
      <w:r>
        <w:rPr>
          <w:spacing w:val="-12"/>
        </w:rPr>
        <w:t xml:space="preserve"> </w:t>
      </w:r>
      <w:r>
        <w:t>fie</w:t>
      </w:r>
      <w:r>
        <w:rPr>
          <w:spacing w:val="-8"/>
        </w:rPr>
        <w:t xml:space="preserve"> </w:t>
      </w:r>
      <w:r>
        <w:t>in</w:t>
      </w:r>
      <w:r>
        <w:rPr>
          <w:spacing w:val="-12"/>
        </w:rPr>
        <w:t xml:space="preserve"> </w:t>
      </w:r>
      <w:r>
        <w:t>stricta</w:t>
      </w:r>
      <w:r>
        <w:rPr>
          <w:spacing w:val="-13"/>
        </w:rPr>
        <w:t xml:space="preserve"> </w:t>
      </w:r>
      <w:r>
        <w:t>conformitate</w:t>
      </w:r>
      <w:r>
        <w:rPr>
          <w:spacing w:val="-13"/>
        </w:rPr>
        <w:t xml:space="preserve"> </w:t>
      </w:r>
      <w:r>
        <w:t>cu</w:t>
      </w:r>
      <w:r>
        <w:rPr>
          <w:spacing w:val="-12"/>
        </w:rPr>
        <w:t xml:space="preserve"> </w:t>
      </w:r>
      <w:r>
        <w:t>aceste</w:t>
      </w:r>
      <w:r>
        <w:rPr>
          <w:spacing w:val="-13"/>
        </w:rPr>
        <w:t xml:space="preserve"> </w:t>
      </w:r>
      <w:r>
        <w:t>conditii</w:t>
      </w:r>
      <w:r>
        <w:rPr>
          <w:spacing w:val="-15"/>
        </w:rPr>
        <w:t xml:space="preserve"> </w:t>
      </w:r>
      <w:r>
        <w:t>si</w:t>
      </w:r>
      <w:r>
        <w:rPr>
          <w:spacing w:val="-15"/>
        </w:rPr>
        <w:t xml:space="preserve"> </w:t>
      </w:r>
      <w:r>
        <w:t>prevederi</w:t>
      </w:r>
      <w:r>
        <w:rPr>
          <w:spacing w:val="-15"/>
        </w:rPr>
        <w:t xml:space="preserve"> </w:t>
      </w:r>
      <w:r>
        <w:t>si</w:t>
      </w:r>
      <w:r>
        <w:rPr>
          <w:spacing w:val="-15"/>
        </w:rPr>
        <w:t xml:space="preserve"> </w:t>
      </w:r>
      <w:r>
        <w:t>sa</w:t>
      </w:r>
      <w:r>
        <w:rPr>
          <w:spacing w:val="-8"/>
        </w:rPr>
        <w:t xml:space="preserve"> </w:t>
      </w:r>
      <w:r>
        <w:t>nu</w:t>
      </w:r>
      <w:r>
        <w:rPr>
          <w:spacing w:val="-12"/>
        </w:rPr>
        <w:t xml:space="preserve"> </w:t>
      </w:r>
      <w:r>
        <w:t>contina</w:t>
      </w:r>
      <w:r>
        <w:rPr>
          <w:spacing w:val="-13"/>
        </w:rPr>
        <w:t xml:space="preserve"> </w:t>
      </w:r>
      <w:r>
        <w:t>schimbari facute de ofertant. Ofertele care nu vor respecta cerințele dosarului de licitatie pot fi</w:t>
      </w:r>
      <w:r>
        <w:rPr>
          <w:spacing w:val="-1"/>
        </w:rPr>
        <w:t xml:space="preserve"> </w:t>
      </w:r>
      <w:r>
        <w:t>respinse.</w:t>
      </w:r>
    </w:p>
    <w:p w:rsidR="00E35E5A" w:rsidRDefault="00E35E5A">
      <w:pPr>
        <w:pStyle w:val="a3"/>
        <w:spacing w:before="5"/>
        <w:rPr>
          <w:sz w:val="34"/>
        </w:rPr>
      </w:pPr>
    </w:p>
    <w:p w:rsidR="00E35E5A" w:rsidRDefault="00BF39B6">
      <w:pPr>
        <w:pStyle w:val="a4"/>
        <w:numPr>
          <w:ilvl w:val="1"/>
          <w:numId w:val="164"/>
        </w:numPr>
        <w:tabs>
          <w:tab w:val="left" w:pos="1007"/>
        </w:tabs>
        <w:ind w:left="1006" w:hanging="721"/>
        <w:rPr>
          <w:sz w:val="24"/>
        </w:rPr>
      </w:pPr>
      <w:r>
        <w:rPr>
          <w:sz w:val="24"/>
        </w:rPr>
        <w:t>Lucrarile nu</w:t>
      </w:r>
      <w:r>
        <w:rPr>
          <w:spacing w:val="-3"/>
          <w:sz w:val="24"/>
        </w:rPr>
        <w:t xml:space="preserve"> </w:t>
      </w:r>
      <w:r>
        <w:rPr>
          <w:sz w:val="24"/>
        </w:rPr>
        <w:t>sunt</w:t>
      </w:r>
      <w:r>
        <w:rPr>
          <w:spacing w:val="1"/>
          <w:sz w:val="24"/>
        </w:rPr>
        <w:t xml:space="preserve"> </w:t>
      </w:r>
      <w:r>
        <w:rPr>
          <w:sz w:val="24"/>
        </w:rPr>
        <w:t>divizate in</w:t>
      </w:r>
      <w:r>
        <w:rPr>
          <w:spacing w:val="-3"/>
          <w:sz w:val="24"/>
        </w:rPr>
        <w:t xml:space="preserve"> </w:t>
      </w:r>
      <w:r>
        <w:rPr>
          <w:sz w:val="24"/>
        </w:rPr>
        <w:t>loturi.</w:t>
      </w:r>
      <w:r>
        <w:rPr>
          <w:spacing w:val="3"/>
          <w:sz w:val="24"/>
        </w:rPr>
        <w:t xml:space="preserve"> </w:t>
      </w:r>
      <w:r>
        <w:rPr>
          <w:sz w:val="24"/>
        </w:rPr>
        <w:t>Ofertele</w:t>
      </w:r>
      <w:r>
        <w:rPr>
          <w:spacing w:val="-4"/>
          <w:sz w:val="24"/>
        </w:rPr>
        <w:t xml:space="preserve"> </w:t>
      </w:r>
      <w:r>
        <w:rPr>
          <w:sz w:val="24"/>
        </w:rPr>
        <w:t>trebuie</w:t>
      </w:r>
      <w:r>
        <w:rPr>
          <w:spacing w:val="-4"/>
          <w:sz w:val="24"/>
        </w:rPr>
        <w:t xml:space="preserve"> </w:t>
      </w:r>
      <w:r>
        <w:rPr>
          <w:sz w:val="24"/>
        </w:rPr>
        <w:t>să</w:t>
      </w:r>
      <w:r>
        <w:rPr>
          <w:spacing w:val="-5"/>
          <w:sz w:val="24"/>
        </w:rPr>
        <w:t xml:space="preserve"> </w:t>
      </w:r>
      <w:r>
        <w:rPr>
          <w:sz w:val="24"/>
        </w:rPr>
        <w:t>fie</w:t>
      </w:r>
      <w:r>
        <w:rPr>
          <w:spacing w:val="-4"/>
          <w:sz w:val="24"/>
        </w:rPr>
        <w:t xml:space="preserve"> </w:t>
      </w:r>
      <w:r>
        <w:rPr>
          <w:sz w:val="24"/>
        </w:rPr>
        <w:t>pentru</w:t>
      </w:r>
      <w:r>
        <w:rPr>
          <w:spacing w:val="-8"/>
          <w:sz w:val="24"/>
        </w:rPr>
        <w:t xml:space="preserve"> </w:t>
      </w:r>
      <w:r>
        <w:rPr>
          <w:sz w:val="24"/>
        </w:rPr>
        <w:t>toate</w:t>
      </w:r>
      <w:r>
        <w:rPr>
          <w:spacing w:val="-4"/>
          <w:sz w:val="24"/>
        </w:rPr>
        <w:t xml:space="preserve"> </w:t>
      </w:r>
      <w:r>
        <w:rPr>
          <w:sz w:val="24"/>
        </w:rPr>
        <w:t>cantitățile</w:t>
      </w:r>
      <w:r>
        <w:rPr>
          <w:spacing w:val="1"/>
          <w:sz w:val="24"/>
        </w:rPr>
        <w:t xml:space="preserve"> </w:t>
      </w:r>
      <w:r>
        <w:rPr>
          <w:spacing w:val="-2"/>
          <w:sz w:val="24"/>
        </w:rPr>
        <w:t>indicate.</w:t>
      </w:r>
    </w:p>
    <w:p w:rsidR="00E35E5A" w:rsidRDefault="00E35E5A">
      <w:pPr>
        <w:pStyle w:val="a3"/>
        <w:spacing w:before="5"/>
      </w:pPr>
    </w:p>
    <w:p w:rsidR="00E35E5A" w:rsidRDefault="00BF39B6">
      <w:pPr>
        <w:pStyle w:val="a4"/>
        <w:numPr>
          <w:ilvl w:val="0"/>
          <w:numId w:val="164"/>
        </w:numPr>
        <w:tabs>
          <w:tab w:val="left" w:pos="710"/>
        </w:tabs>
        <w:ind w:left="709" w:hanging="424"/>
        <w:rPr>
          <w:b/>
          <w:sz w:val="24"/>
        </w:rPr>
      </w:pPr>
      <w:bookmarkStart w:id="20" w:name="12.__INFORMATIA/DOCUMENTELE_FURNIZATE_DE"/>
      <w:bookmarkEnd w:id="20"/>
      <w:r>
        <w:rPr>
          <w:b/>
          <w:spacing w:val="-2"/>
          <w:sz w:val="24"/>
        </w:rPr>
        <w:t>INFORMATIA/DOCUMENTELE</w:t>
      </w:r>
      <w:r>
        <w:rPr>
          <w:b/>
          <w:spacing w:val="3"/>
          <w:sz w:val="24"/>
        </w:rPr>
        <w:t xml:space="preserve"> </w:t>
      </w:r>
      <w:r>
        <w:rPr>
          <w:b/>
          <w:spacing w:val="-2"/>
          <w:sz w:val="24"/>
        </w:rPr>
        <w:t>FURNIZATE</w:t>
      </w:r>
      <w:r>
        <w:rPr>
          <w:b/>
          <w:spacing w:val="4"/>
          <w:sz w:val="24"/>
        </w:rPr>
        <w:t xml:space="preserve"> </w:t>
      </w:r>
      <w:r>
        <w:rPr>
          <w:b/>
          <w:spacing w:val="-2"/>
          <w:sz w:val="24"/>
        </w:rPr>
        <w:t>DE</w:t>
      </w:r>
      <w:r>
        <w:rPr>
          <w:b/>
          <w:spacing w:val="4"/>
          <w:sz w:val="24"/>
        </w:rPr>
        <w:t xml:space="preserve"> </w:t>
      </w:r>
      <w:r>
        <w:rPr>
          <w:b/>
          <w:spacing w:val="-2"/>
          <w:sz w:val="24"/>
        </w:rPr>
        <w:t>OFERTANT</w:t>
      </w:r>
    </w:p>
    <w:p w:rsidR="00E35E5A" w:rsidRDefault="00E35E5A">
      <w:pPr>
        <w:pStyle w:val="a3"/>
        <w:spacing w:before="9"/>
        <w:rPr>
          <w:b/>
          <w:sz w:val="23"/>
        </w:rPr>
      </w:pPr>
    </w:p>
    <w:p w:rsidR="00E35E5A" w:rsidRDefault="00BF39B6">
      <w:pPr>
        <w:pStyle w:val="a4"/>
        <w:numPr>
          <w:ilvl w:val="1"/>
          <w:numId w:val="161"/>
        </w:numPr>
        <w:tabs>
          <w:tab w:val="left" w:pos="988"/>
        </w:tabs>
        <w:spacing w:before="1" w:line="237" w:lineRule="auto"/>
        <w:ind w:right="125" w:hanging="720"/>
        <w:rPr>
          <w:rFonts w:ascii="Verdana" w:hAnsi="Verdana"/>
          <w:sz w:val="20"/>
        </w:rPr>
      </w:pPr>
      <w:r>
        <w:rPr>
          <w:sz w:val="24"/>
        </w:rPr>
        <w:t xml:space="preserve">Toate ofertele trebuie să cuprindă următoarele informaţii şi documente completate în mod </w:t>
      </w:r>
      <w:r>
        <w:rPr>
          <w:spacing w:val="-2"/>
          <w:sz w:val="24"/>
        </w:rPr>
        <w:t>corespunzător:</w:t>
      </w:r>
    </w:p>
    <w:p w:rsidR="00E35E5A" w:rsidRDefault="00E35E5A">
      <w:pPr>
        <w:pStyle w:val="a3"/>
      </w:pPr>
    </w:p>
    <w:p w:rsidR="00E35E5A" w:rsidRDefault="00BF39B6">
      <w:pPr>
        <w:pStyle w:val="a3"/>
        <w:spacing w:line="242" w:lineRule="auto"/>
        <w:ind w:left="1909"/>
      </w:pPr>
      <w:r>
        <w:rPr>
          <w:u w:val="single"/>
        </w:rPr>
        <w:t>Formularul</w:t>
      </w:r>
      <w:r>
        <w:rPr>
          <w:spacing w:val="40"/>
          <w:u w:val="single"/>
        </w:rPr>
        <w:t xml:space="preserve"> </w:t>
      </w:r>
      <w:r>
        <w:rPr>
          <w:u w:val="single"/>
        </w:rPr>
        <w:t>Ofertei</w:t>
      </w:r>
      <w:r>
        <w:rPr>
          <w:spacing w:val="40"/>
          <w:u w:val="single"/>
        </w:rPr>
        <w:t xml:space="preserve"> </w:t>
      </w:r>
      <w:r>
        <w:rPr>
          <w:u w:val="single"/>
        </w:rPr>
        <w:t>şi</w:t>
      </w:r>
      <w:r>
        <w:rPr>
          <w:spacing w:val="40"/>
          <w:u w:val="single"/>
        </w:rPr>
        <w:t xml:space="preserve"> </w:t>
      </w:r>
      <w:r>
        <w:rPr>
          <w:u w:val="single"/>
        </w:rPr>
        <w:t>Anexa</w:t>
      </w:r>
      <w:r>
        <w:rPr>
          <w:spacing w:val="40"/>
          <w:u w:val="single"/>
        </w:rPr>
        <w:t xml:space="preserve"> </w:t>
      </w:r>
      <w:r>
        <w:rPr>
          <w:u w:val="single"/>
        </w:rPr>
        <w:t>1</w:t>
      </w:r>
      <w:r>
        <w:rPr>
          <w:spacing w:val="40"/>
          <w:u w:val="single"/>
        </w:rPr>
        <w:t xml:space="preserve"> </w:t>
      </w:r>
      <w:r>
        <w:rPr>
          <w:u w:val="single"/>
        </w:rPr>
        <w:t>„Declarația</w:t>
      </w:r>
      <w:r>
        <w:rPr>
          <w:spacing w:val="40"/>
          <w:u w:val="single"/>
        </w:rPr>
        <w:t xml:space="preserve"> </w:t>
      </w:r>
      <w:r>
        <w:rPr>
          <w:u w:val="single"/>
        </w:rPr>
        <w:t>de</w:t>
      </w:r>
      <w:r>
        <w:rPr>
          <w:spacing w:val="40"/>
          <w:u w:val="single"/>
        </w:rPr>
        <w:t xml:space="preserve"> </w:t>
      </w:r>
      <w:r>
        <w:rPr>
          <w:u w:val="single"/>
        </w:rPr>
        <w:t>onoare</w:t>
      </w:r>
      <w:r>
        <w:rPr>
          <w:spacing w:val="40"/>
          <w:u w:val="single"/>
        </w:rPr>
        <w:t xml:space="preserve"> </w:t>
      </w:r>
      <w:r>
        <w:rPr>
          <w:u w:val="single"/>
        </w:rPr>
        <w:t>privind</w:t>
      </w:r>
      <w:r>
        <w:rPr>
          <w:spacing w:val="40"/>
          <w:u w:val="single"/>
        </w:rPr>
        <w:t xml:space="preserve"> </w:t>
      </w:r>
      <w:r>
        <w:rPr>
          <w:u w:val="single"/>
        </w:rPr>
        <w:t>criteriile</w:t>
      </w:r>
      <w:r>
        <w:rPr>
          <w:spacing w:val="40"/>
          <w:u w:val="single"/>
        </w:rPr>
        <w:t xml:space="preserve"> </w:t>
      </w:r>
      <w:r>
        <w:rPr>
          <w:u w:val="single"/>
        </w:rPr>
        <w:t>de</w:t>
      </w:r>
      <w:r>
        <w:rPr>
          <w:spacing w:val="40"/>
          <w:u w:val="single"/>
        </w:rPr>
        <w:t xml:space="preserve"> </w:t>
      </w:r>
      <w:r>
        <w:rPr>
          <w:u w:val="single"/>
        </w:rPr>
        <w:t>excludere</w:t>
      </w:r>
      <w:r>
        <w:rPr>
          <w:spacing w:val="40"/>
          <w:u w:val="single"/>
        </w:rPr>
        <w:t xml:space="preserve"> </w:t>
      </w:r>
      <w:r>
        <w:rPr>
          <w:u w:val="single"/>
        </w:rPr>
        <w:t>și</w:t>
      </w:r>
      <w:r>
        <w:t xml:space="preserve"> </w:t>
      </w:r>
      <w:r>
        <w:rPr>
          <w:u w:val="single"/>
        </w:rPr>
        <w:t>selectare”</w:t>
      </w:r>
      <w:r>
        <w:t>, conform formelor indicate în Volumul 1, Secţiunea</w:t>
      </w:r>
      <w:r>
        <w:rPr>
          <w:spacing w:val="40"/>
        </w:rPr>
        <w:t xml:space="preserve"> </w:t>
      </w:r>
      <w:r>
        <w:t>2;</w:t>
      </w:r>
    </w:p>
    <w:p w:rsidR="00E35E5A" w:rsidRDefault="00E35E5A">
      <w:pPr>
        <w:pStyle w:val="a3"/>
        <w:rPr>
          <w:sz w:val="16"/>
        </w:rPr>
      </w:pPr>
    </w:p>
    <w:p w:rsidR="00E35E5A" w:rsidRDefault="00BF39B6">
      <w:pPr>
        <w:pStyle w:val="a3"/>
        <w:spacing w:before="92" w:line="237" w:lineRule="auto"/>
        <w:ind w:left="1909"/>
      </w:pPr>
      <w:r>
        <w:t xml:space="preserve">Documentaţia cerută în </w:t>
      </w:r>
      <w:r>
        <w:rPr>
          <w:u w:val="single"/>
        </w:rPr>
        <w:t>Chestionarul</w:t>
      </w:r>
      <w:r>
        <w:rPr>
          <w:spacing w:val="-3"/>
        </w:rPr>
        <w:t xml:space="preserve"> </w:t>
      </w:r>
      <w:r>
        <w:t>din Volumul 1, Secţiunea 4, inclusiv toate</w:t>
      </w:r>
      <w:r>
        <w:rPr>
          <w:spacing w:val="-2"/>
        </w:rPr>
        <w:t xml:space="preserve"> </w:t>
      </w:r>
      <w:r>
        <w:t xml:space="preserve">formularele </w:t>
      </w:r>
      <w:r>
        <w:rPr>
          <w:spacing w:val="-2"/>
        </w:rPr>
        <w:t>ataşate;</w:t>
      </w:r>
    </w:p>
    <w:p w:rsidR="00E35E5A" w:rsidRDefault="00E35E5A">
      <w:pPr>
        <w:pStyle w:val="a3"/>
        <w:spacing w:before="1"/>
      </w:pPr>
    </w:p>
    <w:p w:rsidR="00E35E5A" w:rsidRDefault="00BF39B6">
      <w:pPr>
        <w:pStyle w:val="a3"/>
        <w:ind w:left="1909"/>
      </w:pPr>
      <w:r>
        <w:t>Formularele</w:t>
      </w:r>
      <w:r>
        <w:rPr>
          <w:spacing w:val="-5"/>
        </w:rPr>
        <w:t xml:space="preserve"> </w:t>
      </w:r>
      <w:r>
        <w:t>prevăzute</w:t>
      </w:r>
      <w:r>
        <w:rPr>
          <w:spacing w:val="-3"/>
        </w:rPr>
        <w:t xml:space="preserve"> </w:t>
      </w:r>
      <w:r>
        <w:t>în</w:t>
      </w:r>
      <w:r>
        <w:rPr>
          <w:spacing w:val="-7"/>
        </w:rPr>
        <w:t xml:space="preserve"> </w:t>
      </w:r>
      <w:r>
        <w:t>Volumul</w:t>
      </w:r>
      <w:r>
        <w:rPr>
          <w:spacing w:val="-10"/>
        </w:rPr>
        <w:t xml:space="preserve"> </w:t>
      </w:r>
      <w:r>
        <w:rPr>
          <w:spacing w:val="-5"/>
        </w:rPr>
        <w:t>4:</w:t>
      </w:r>
    </w:p>
    <w:p w:rsidR="00E35E5A" w:rsidRDefault="00E35E5A">
      <w:pPr>
        <w:pStyle w:val="a3"/>
      </w:pPr>
    </w:p>
    <w:p w:rsidR="00E35E5A" w:rsidRDefault="00BF39B6">
      <w:pPr>
        <w:ind w:left="1909" w:right="2283"/>
      </w:pPr>
      <w:r>
        <w:rPr>
          <w:sz w:val="24"/>
        </w:rPr>
        <w:t>Volumul 4.3.2. – Sumar al cantităților, Forma 7 din Winsmeta Volumul 4.3.3. – Devizul prețurilor , Forma 5 din Winsmeta</w:t>
      </w:r>
      <w:r>
        <w:rPr>
          <w:spacing w:val="40"/>
          <w:sz w:val="24"/>
        </w:rPr>
        <w:t xml:space="preserve"> </w:t>
      </w:r>
      <w:r>
        <w:rPr>
          <w:sz w:val="24"/>
        </w:rPr>
        <w:t>Volumul</w:t>
      </w:r>
      <w:r>
        <w:rPr>
          <w:spacing w:val="-12"/>
          <w:sz w:val="24"/>
        </w:rPr>
        <w:t xml:space="preserve"> </w:t>
      </w:r>
      <w:r>
        <w:rPr>
          <w:sz w:val="24"/>
        </w:rPr>
        <w:t>4.3.4.</w:t>
      </w:r>
      <w:r>
        <w:rPr>
          <w:spacing w:val="-2"/>
          <w:sz w:val="24"/>
        </w:rPr>
        <w:t xml:space="preserve"> </w:t>
      </w:r>
      <w:r>
        <w:rPr>
          <w:sz w:val="24"/>
        </w:rPr>
        <w:t>–</w:t>
      </w:r>
      <w:r>
        <w:rPr>
          <w:spacing w:val="-4"/>
          <w:sz w:val="24"/>
        </w:rPr>
        <w:t xml:space="preserve"> </w:t>
      </w:r>
      <w:r>
        <w:t>Divizarea</w:t>
      </w:r>
      <w:r>
        <w:rPr>
          <w:spacing w:val="-1"/>
        </w:rPr>
        <w:t xml:space="preserve"> </w:t>
      </w:r>
      <w:r>
        <w:t>detaliată</w:t>
      </w:r>
      <w:r>
        <w:rPr>
          <w:spacing w:val="-6"/>
        </w:rPr>
        <w:t xml:space="preserve"> </w:t>
      </w:r>
      <w:r>
        <w:t>a</w:t>
      </w:r>
      <w:r>
        <w:rPr>
          <w:spacing w:val="-1"/>
        </w:rPr>
        <w:t xml:space="preserve"> </w:t>
      </w:r>
      <w:r>
        <w:t>preţurilor,</w:t>
      </w:r>
      <w:r>
        <w:rPr>
          <w:spacing w:val="-1"/>
        </w:rPr>
        <w:t xml:space="preserve"> </w:t>
      </w:r>
      <w:r>
        <w:rPr>
          <w:sz w:val="24"/>
        </w:rPr>
        <w:t>Forma</w:t>
      </w:r>
      <w:r>
        <w:rPr>
          <w:spacing w:val="-5"/>
          <w:sz w:val="24"/>
        </w:rPr>
        <w:t xml:space="preserve"> </w:t>
      </w:r>
      <w:r>
        <w:rPr>
          <w:sz w:val="24"/>
        </w:rPr>
        <w:t>3</w:t>
      </w:r>
      <w:r>
        <w:rPr>
          <w:spacing w:val="-4"/>
          <w:sz w:val="24"/>
        </w:rPr>
        <w:t xml:space="preserve"> </w:t>
      </w:r>
      <w:r>
        <w:rPr>
          <w:sz w:val="24"/>
        </w:rPr>
        <w:t>din</w:t>
      </w:r>
      <w:r>
        <w:rPr>
          <w:spacing w:val="-3"/>
          <w:sz w:val="24"/>
        </w:rPr>
        <w:t xml:space="preserve"> </w:t>
      </w:r>
      <w:r>
        <w:rPr>
          <w:sz w:val="24"/>
        </w:rPr>
        <w:t xml:space="preserve">Winsmeta </w:t>
      </w:r>
    </w:p>
    <w:p w:rsidR="00E35E5A" w:rsidRDefault="00E35E5A">
      <w:pPr>
        <w:sectPr w:rsidR="00E35E5A">
          <w:pgSz w:w="11900" w:h="16840"/>
          <w:pgMar w:top="1040" w:right="720" w:bottom="1260" w:left="280" w:header="0" w:footer="988" w:gutter="0"/>
          <w:cols w:space="720"/>
        </w:sectPr>
      </w:pPr>
    </w:p>
    <w:p w:rsidR="00E35E5A" w:rsidRDefault="00BF39B6">
      <w:pPr>
        <w:spacing w:before="68"/>
        <w:ind w:left="1909" w:right="121"/>
      </w:pPr>
      <w:r>
        <w:lastRenderedPageBreak/>
        <w:t>12.1.1.1</w:t>
      </w:r>
      <w:r>
        <w:rPr>
          <w:spacing w:val="40"/>
        </w:rPr>
        <w:t xml:space="preserve"> </w:t>
      </w:r>
      <w:r>
        <w:t xml:space="preserve">Prețurile în volumul 4 se consideră că au fost stabilite pe </w:t>
      </w:r>
      <w:r w:rsidR="00462DC1">
        <w:t>baza condiţiilor în vigoare cu 9</w:t>
      </w:r>
      <w:r>
        <w:t>0 de zile înainte de termenul limită pentru depunerea ofertelor.</w:t>
      </w:r>
    </w:p>
    <w:p w:rsidR="00E35E5A" w:rsidRDefault="00E35E5A">
      <w:pPr>
        <w:pStyle w:val="a3"/>
        <w:spacing w:before="10"/>
        <w:rPr>
          <w:sz w:val="21"/>
        </w:rPr>
      </w:pPr>
    </w:p>
    <w:p w:rsidR="00E35E5A" w:rsidRDefault="00BF39B6">
      <w:pPr>
        <w:ind w:left="2807" w:right="120"/>
        <w:jc w:val="both"/>
      </w:pPr>
      <w:r>
        <w:t>Divizarea detaliată a preţurilor trebuie să fie utilizate pentru orice scop din contract, în special pentru a oferi coeficienţii de</w:t>
      </w:r>
      <w:r>
        <w:rPr>
          <w:spacing w:val="-2"/>
        </w:rPr>
        <w:t xml:space="preserve"> </w:t>
      </w:r>
      <w:r>
        <w:t>aplicare</w:t>
      </w:r>
      <w:r>
        <w:rPr>
          <w:spacing w:val="-2"/>
        </w:rPr>
        <w:t xml:space="preserve"> </w:t>
      </w:r>
      <w:r>
        <w:t>a formulei de</w:t>
      </w:r>
      <w:r>
        <w:rPr>
          <w:spacing w:val="-2"/>
        </w:rPr>
        <w:t xml:space="preserve"> </w:t>
      </w:r>
      <w:r>
        <w:t>revizuire</w:t>
      </w:r>
      <w:r>
        <w:rPr>
          <w:spacing w:val="-2"/>
        </w:rPr>
        <w:t xml:space="preserve"> </w:t>
      </w:r>
      <w:r>
        <w:t>a preţului prevăzut la articolul 48.2 din Condiţiile Speciale. Ofertanții trebuie să prezinte calcule clare pentru coeficienții propuși.</w:t>
      </w:r>
    </w:p>
    <w:p w:rsidR="00E35E5A" w:rsidRDefault="00E35E5A">
      <w:pPr>
        <w:pStyle w:val="a3"/>
        <w:spacing w:before="3"/>
        <w:rPr>
          <w:sz w:val="22"/>
        </w:rPr>
      </w:pPr>
    </w:p>
    <w:p w:rsidR="00E35E5A" w:rsidRDefault="00BF39B6">
      <w:pPr>
        <w:ind w:left="1909"/>
      </w:pPr>
      <w:r>
        <w:t>Situatia</w:t>
      </w:r>
      <w:r>
        <w:rPr>
          <w:spacing w:val="-5"/>
        </w:rPr>
        <w:t xml:space="preserve"> </w:t>
      </w:r>
      <w:r>
        <w:t>Fluxului</w:t>
      </w:r>
      <w:r>
        <w:rPr>
          <w:spacing w:val="-6"/>
        </w:rPr>
        <w:t xml:space="preserve"> </w:t>
      </w:r>
      <w:r>
        <w:t>Mijloacele</w:t>
      </w:r>
      <w:r>
        <w:rPr>
          <w:spacing w:val="-9"/>
        </w:rPr>
        <w:t xml:space="preserve"> </w:t>
      </w:r>
      <w:r>
        <w:t>băneşti</w:t>
      </w:r>
      <w:r>
        <w:rPr>
          <w:spacing w:val="-6"/>
        </w:rPr>
        <w:t xml:space="preserve"> </w:t>
      </w:r>
      <w:r>
        <w:t>(cash</w:t>
      </w:r>
      <w:r>
        <w:rPr>
          <w:spacing w:val="-2"/>
        </w:rPr>
        <w:t xml:space="preserve"> </w:t>
      </w:r>
      <w:r>
        <w:t>–</w:t>
      </w:r>
      <w:r>
        <w:rPr>
          <w:spacing w:val="-3"/>
        </w:rPr>
        <w:t xml:space="preserve"> </w:t>
      </w:r>
      <w:r>
        <w:t>flow</w:t>
      </w:r>
      <w:r>
        <w:rPr>
          <w:spacing w:val="-7"/>
        </w:rPr>
        <w:t xml:space="preserve"> </w:t>
      </w:r>
      <w:r>
        <w:rPr>
          <w:spacing w:val="-2"/>
        </w:rPr>
        <w:t>statements);</w:t>
      </w:r>
    </w:p>
    <w:p w:rsidR="00E35E5A" w:rsidRDefault="00E35E5A">
      <w:pPr>
        <w:pStyle w:val="a3"/>
        <w:spacing w:before="10"/>
        <w:rPr>
          <w:sz w:val="21"/>
        </w:rPr>
      </w:pPr>
    </w:p>
    <w:p w:rsidR="00E35E5A" w:rsidRDefault="00BF39B6">
      <w:pPr>
        <w:ind w:left="1909" w:right="118"/>
        <w:jc w:val="both"/>
      </w:pPr>
      <w:r>
        <w:t>Copiile</w:t>
      </w:r>
      <w:r>
        <w:rPr>
          <w:spacing w:val="-8"/>
        </w:rPr>
        <w:t xml:space="preserve"> </w:t>
      </w:r>
      <w:r>
        <w:t>celor mai</w:t>
      </w:r>
      <w:r>
        <w:rPr>
          <w:spacing w:val="-5"/>
        </w:rPr>
        <w:t xml:space="preserve"> </w:t>
      </w:r>
      <w:r>
        <w:t>recente</w:t>
      </w:r>
      <w:r>
        <w:rPr>
          <w:spacing w:val="-3"/>
        </w:rPr>
        <w:t xml:space="preserve"> </w:t>
      </w:r>
      <w:r>
        <w:t>documente</w:t>
      </w:r>
      <w:r>
        <w:rPr>
          <w:spacing w:val="-3"/>
        </w:rPr>
        <w:t xml:space="preserve"> </w:t>
      </w:r>
      <w:r>
        <w:t>care</w:t>
      </w:r>
      <w:r>
        <w:rPr>
          <w:spacing w:val="-8"/>
        </w:rPr>
        <w:t xml:space="preserve"> </w:t>
      </w:r>
      <w:r>
        <w:t>confirmă organigrama organizaţiei, statutul</w:t>
      </w:r>
      <w:r>
        <w:rPr>
          <w:spacing w:val="-5"/>
        </w:rPr>
        <w:t xml:space="preserve"> </w:t>
      </w:r>
      <w:r>
        <w:t>juridic</w:t>
      </w:r>
      <w:r>
        <w:rPr>
          <w:spacing w:val="-3"/>
        </w:rPr>
        <w:t xml:space="preserve"> </w:t>
      </w:r>
      <w:r>
        <w:t>și locul înregistrării sediului ofertantului şi procura de împuternicire a persoanei de a semna Oferta şi toate documentele</w:t>
      </w:r>
      <w:r>
        <w:rPr>
          <w:spacing w:val="-8"/>
        </w:rPr>
        <w:t xml:space="preserve"> </w:t>
      </w:r>
      <w:r>
        <w:t>corespunzătoare. Aceste</w:t>
      </w:r>
      <w:r>
        <w:rPr>
          <w:spacing w:val="-3"/>
        </w:rPr>
        <w:t xml:space="preserve"> </w:t>
      </w:r>
      <w:r>
        <w:t>documente</w:t>
      </w:r>
      <w:r>
        <w:rPr>
          <w:spacing w:val="-8"/>
        </w:rPr>
        <w:t xml:space="preserve"> </w:t>
      </w:r>
      <w:r>
        <w:t>trebuie</w:t>
      </w:r>
      <w:r>
        <w:rPr>
          <w:spacing w:val="-8"/>
        </w:rPr>
        <w:t xml:space="preserve"> </w:t>
      </w:r>
      <w:r>
        <w:t>să corespundă formularelor din</w:t>
      </w:r>
      <w:r>
        <w:rPr>
          <w:spacing w:val="-1"/>
        </w:rPr>
        <w:t xml:space="preserve"> </w:t>
      </w:r>
      <w:r>
        <w:t>Volumul</w:t>
      </w:r>
      <w:r>
        <w:rPr>
          <w:spacing w:val="-5"/>
        </w:rPr>
        <w:t xml:space="preserve"> </w:t>
      </w:r>
      <w:r>
        <w:t>1, Secţiunea 4 al setului de licitație:</w:t>
      </w:r>
    </w:p>
    <w:p w:rsidR="00E35E5A" w:rsidRDefault="00BF39B6">
      <w:pPr>
        <w:pStyle w:val="a4"/>
        <w:numPr>
          <w:ilvl w:val="2"/>
          <w:numId w:val="161"/>
        </w:numPr>
        <w:tabs>
          <w:tab w:val="left" w:pos="2269"/>
          <w:tab w:val="left" w:pos="2270"/>
        </w:tabs>
        <w:spacing w:before="120"/>
        <w:ind w:hanging="361"/>
        <w:jc w:val="left"/>
      </w:pPr>
      <w:r>
        <w:t>Informaţia</w:t>
      </w:r>
      <w:r>
        <w:rPr>
          <w:spacing w:val="-3"/>
        </w:rPr>
        <w:t xml:space="preserve"> </w:t>
      </w:r>
      <w:r>
        <w:t>generală</w:t>
      </w:r>
      <w:r>
        <w:rPr>
          <w:spacing w:val="-2"/>
        </w:rPr>
        <w:t xml:space="preserve"> </w:t>
      </w:r>
      <w:r>
        <w:t>privind</w:t>
      </w:r>
      <w:r>
        <w:rPr>
          <w:spacing w:val="-9"/>
        </w:rPr>
        <w:t xml:space="preserve"> </w:t>
      </w:r>
      <w:r>
        <w:t>candidatul</w:t>
      </w:r>
      <w:r>
        <w:rPr>
          <w:spacing w:val="-9"/>
        </w:rPr>
        <w:t xml:space="preserve"> </w:t>
      </w:r>
      <w:r>
        <w:t>la</w:t>
      </w:r>
      <w:r>
        <w:rPr>
          <w:spacing w:val="-2"/>
        </w:rPr>
        <w:t xml:space="preserve"> </w:t>
      </w:r>
      <w:r>
        <w:t>licitaţie</w:t>
      </w:r>
      <w:r>
        <w:rPr>
          <w:spacing w:val="-11"/>
        </w:rPr>
        <w:t xml:space="preserve"> </w:t>
      </w:r>
      <w:r>
        <w:t>(Formularul</w:t>
      </w:r>
      <w:r>
        <w:rPr>
          <w:spacing w:val="-1"/>
        </w:rPr>
        <w:t xml:space="preserve"> </w:t>
      </w:r>
      <w:r>
        <w:rPr>
          <w:spacing w:val="-4"/>
        </w:rPr>
        <w:t>4.1)</w:t>
      </w:r>
    </w:p>
    <w:p w:rsidR="00E35E5A" w:rsidRDefault="00BF39B6">
      <w:pPr>
        <w:pStyle w:val="a4"/>
        <w:numPr>
          <w:ilvl w:val="2"/>
          <w:numId w:val="161"/>
        </w:numPr>
        <w:tabs>
          <w:tab w:val="left" w:pos="2269"/>
          <w:tab w:val="left" w:pos="2270"/>
        </w:tabs>
        <w:spacing w:before="119"/>
        <w:ind w:hanging="361"/>
        <w:jc w:val="left"/>
      </w:pPr>
      <w:r>
        <w:t>Organigrama</w:t>
      </w:r>
      <w:r>
        <w:rPr>
          <w:spacing w:val="-8"/>
        </w:rPr>
        <w:t xml:space="preserve"> </w:t>
      </w:r>
      <w:r>
        <w:t>(Formularul</w:t>
      </w:r>
      <w:r>
        <w:rPr>
          <w:spacing w:val="-12"/>
        </w:rPr>
        <w:t xml:space="preserve"> </w:t>
      </w:r>
      <w:r>
        <w:rPr>
          <w:spacing w:val="-4"/>
        </w:rPr>
        <w:t>4.2)</w:t>
      </w:r>
    </w:p>
    <w:p w:rsidR="00E35E5A" w:rsidRDefault="00BF39B6">
      <w:pPr>
        <w:pStyle w:val="a4"/>
        <w:numPr>
          <w:ilvl w:val="2"/>
          <w:numId w:val="161"/>
        </w:numPr>
        <w:tabs>
          <w:tab w:val="left" w:pos="2269"/>
          <w:tab w:val="left" w:pos="2270"/>
        </w:tabs>
        <w:spacing w:before="119"/>
        <w:ind w:hanging="361"/>
        <w:jc w:val="left"/>
      </w:pPr>
      <w:r>
        <w:t>Procura</w:t>
      </w:r>
      <w:r>
        <w:rPr>
          <w:spacing w:val="-8"/>
        </w:rPr>
        <w:t xml:space="preserve"> </w:t>
      </w:r>
      <w:r>
        <w:t>(Formularul</w:t>
      </w:r>
      <w:r>
        <w:rPr>
          <w:spacing w:val="-7"/>
        </w:rPr>
        <w:t xml:space="preserve"> </w:t>
      </w:r>
      <w:r>
        <w:rPr>
          <w:spacing w:val="-4"/>
        </w:rPr>
        <w:t>4.3).</w:t>
      </w:r>
    </w:p>
    <w:p w:rsidR="00E35E5A" w:rsidRDefault="00E35E5A">
      <w:pPr>
        <w:pStyle w:val="a3"/>
        <w:spacing w:before="8"/>
        <w:rPr>
          <w:sz w:val="32"/>
        </w:rPr>
      </w:pPr>
    </w:p>
    <w:p w:rsidR="00E35E5A" w:rsidRDefault="00BF39B6">
      <w:pPr>
        <w:ind w:left="1876" w:right="117"/>
        <w:jc w:val="both"/>
      </w:pPr>
      <w:r>
        <w:t>Dovada</w:t>
      </w:r>
      <w:r>
        <w:rPr>
          <w:spacing w:val="-14"/>
        </w:rPr>
        <w:t xml:space="preserve"> </w:t>
      </w:r>
      <w:r>
        <w:t>care</w:t>
      </w:r>
      <w:r>
        <w:rPr>
          <w:spacing w:val="-14"/>
        </w:rPr>
        <w:t xml:space="preserve"> </w:t>
      </w:r>
      <w:r>
        <w:t>poate</w:t>
      </w:r>
      <w:r>
        <w:rPr>
          <w:spacing w:val="-14"/>
        </w:rPr>
        <w:t xml:space="preserve"> </w:t>
      </w:r>
      <w:r>
        <w:t>demonstra</w:t>
      </w:r>
      <w:r>
        <w:rPr>
          <w:spacing w:val="-13"/>
        </w:rPr>
        <w:t xml:space="preserve"> </w:t>
      </w:r>
      <w:r>
        <w:t>lichiditatea</w:t>
      </w:r>
      <w:r>
        <w:rPr>
          <w:spacing w:val="-12"/>
        </w:rPr>
        <w:t xml:space="preserve"> </w:t>
      </w:r>
      <w:r>
        <w:t>financiară</w:t>
      </w:r>
      <w:r>
        <w:rPr>
          <w:spacing w:val="-8"/>
        </w:rPr>
        <w:t xml:space="preserve"> </w:t>
      </w:r>
      <w:r>
        <w:t>şi</w:t>
      </w:r>
      <w:r>
        <w:rPr>
          <w:spacing w:val="-14"/>
        </w:rPr>
        <w:t xml:space="preserve"> </w:t>
      </w:r>
      <w:r>
        <w:t>accesul</w:t>
      </w:r>
      <w:r>
        <w:rPr>
          <w:spacing w:val="-10"/>
        </w:rPr>
        <w:t xml:space="preserve"> </w:t>
      </w:r>
      <w:r>
        <w:t>la</w:t>
      </w:r>
      <w:r>
        <w:rPr>
          <w:spacing w:val="-9"/>
        </w:rPr>
        <w:t xml:space="preserve"> </w:t>
      </w:r>
      <w:r>
        <w:t>mijloace</w:t>
      </w:r>
      <w:r>
        <w:rPr>
          <w:spacing w:val="-14"/>
        </w:rPr>
        <w:t xml:space="preserve"> </w:t>
      </w:r>
      <w:r>
        <w:t>creditare,</w:t>
      </w:r>
      <w:r>
        <w:rPr>
          <w:spacing w:val="-9"/>
        </w:rPr>
        <w:t xml:space="preserve"> </w:t>
      </w:r>
      <w:r>
        <w:t>confirmate</w:t>
      </w:r>
      <w:r>
        <w:rPr>
          <w:spacing w:val="-14"/>
        </w:rPr>
        <w:t xml:space="preserve"> </w:t>
      </w:r>
      <w:r>
        <w:t>printr- o Declaraţie financiară pe ultimii 3 ani, verificată de un contabil autorizat. Aceasta trebuie să fie prezentată</w:t>
      </w:r>
      <w:r>
        <w:rPr>
          <w:spacing w:val="-8"/>
        </w:rPr>
        <w:t xml:space="preserve"> </w:t>
      </w:r>
      <w:r>
        <w:t>conform</w:t>
      </w:r>
      <w:r>
        <w:rPr>
          <w:spacing w:val="-14"/>
        </w:rPr>
        <w:t xml:space="preserve"> </w:t>
      </w:r>
      <w:r>
        <w:t>Formularului</w:t>
      </w:r>
      <w:r>
        <w:rPr>
          <w:spacing w:val="-9"/>
        </w:rPr>
        <w:t xml:space="preserve"> </w:t>
      </w:r>
      <w:r>
        <w:t>4.4</w:t>
      </w:r>
      <w:r>
        <w:rPr>
          <w:spacing w:val="-7"/>
        </w:rPr>
        <w:t xml:space="preserve"> </w:t>
      </w:r>
      <w:r>
        <w:t>-</w:t>
      </w:r>
      <w:r>
        <w:rPr>
          <w:spacing w:val="-12"/>
        </w:rPr>
        <w:t xml:space="preserve"> </w:t>
      </w:r>
      <w:r>
        <w:t>Situatia</w:t>
      </w:r>
      <w:r>
        <w:rPr>
          <w:spacing w:val="-8"/>
        </w:rPr>
        <w:t xml:space="preserve"> </w:t>
      </w:r>
      <w:r>
        <w:t>financiară,</w:t>
      </w:r>
      <w:r>
        <w:rPr>
          <w:spacing w:val="-8"/>
        </w:rPr>
        <w:t xml:space="preserve"> </w:t>
      </w:r>
      <w:r>
        <w:t>din</w:t>
      </w:r>
      <w:r>
        <w:rPr>
          <w:spacing w:val="-11"/>
        </w:rPr>
        <w:t xml:space="preserve"> </w:t>
      </w:r>
      <w:r>
        <w:t>Volumul</w:t>
      </w:r>
      <w:r>
        <w:rPr>
          <w:spacing w:val="-9"/>
        </w:rPr>
        <w:t xml:space="preserve"> </w:t>
      </w:r>
      <w:r>
        <w:t>1,</w:t>
      </w:r>
      <w:r>
        <w:rPr>
          <w:spacing w:val="-8"/>
        </w:rPr>
        <w:t xml:space="preserve"> </w:t>
      </w:r>
      <w:r>
        <w:t>Secţiunea</w:t>
      </w:r>
      <w:r>
        <w:rPr>
          <w:spacing w:val="-4"/>
        </w:rPr>
        <w:t xml:space="preserve"> </w:t>
      </w:r>
      <w:r>
        <w:t>4</w:t>
      </w:r>
      <w:r>
        <w:rPr>
          <w:spacing w:val="-11"/>
        </w:rPr>
        <w:t xml:space="preserve"> </w:t>
      </w:r>
      <w:r>
        <w:t>a</w:t>
      </w:r>
      <w:r>
        <w:rPr>
          <w:spacing w:val="-8"/>
        </w:rPr>
        <w:t xml:space="preserve"> </w:t>
      </w:r>
      <w:r>
        <w:t>documentelor de licitație.</w:t>
      </w:r>
    </w:p>
    <w:p w:rsidR="00E35E5A" w:rsidRDefault="00E35E5A">
      <w:pPr>
        <w:pStyle w:val="a3"/>
        <w:spacing w:before="9"/>
        <w:rPr>
          <w:sz w:val="21"/>
        </w:rPr>
      </w:pPr>
    </w:p>
    <w:p w:rsidR="00E35E5A" w:rsidRDefault="00BF39B6">
      <w:pPr>
        <w:ind w:left="1876"/>
      </w:pPr>
      <w:r>
        <w:rPr>
          <w:spacing w:val="-2"/>
        </w:rPr>
        <w:t>Previziunile</w:t>
      </w:r>
      <w:r>
        <w:rPr>
          <w:spacing w:val="-8"/>
        </w:rPr>
        <w:t xml:space="preserve"> </w:t>
      </w:r>
      <w:r>
        <w:rPr>
          <w:spacing w:val="-2"/>
        </w:rPr>
        <w:t>financiare</w:t>
      </w:r>
      <w:r>
        <w:rPr>
          <w:spacing w:val="-6"/>
        </w:rPr>
        <w:t xml:space="preserve"> </w:t>
      </w:r>
      <w:r>
        <w:rPr>
          <w:spacing w:val="-2"/>
        </w:rPr>
        <w:t>pentru</w:t>
      </w:r>
      <w:r>
        <w:rPr>
          <w:spacing w:val="1"/>
        </w:rPr>
        <w:t xml:space="preserve"> </w:t>
      </w:r>
      <w:r>
        <w:rPr>
          <w:spacing w:val="-2"/>
        </w:rPr>
        <w:t>următorul an.</w:t>
      </w:r>
      <w:r>
        <w:rPr>
          <w:spacing w:val="5"/>
        </w:rPr>
        <w:t xml:space="preserve"> </w:t>
      </w:r>
      <w:r>
        <w:rPr>
          <w:spacing w:val="-2"/>
        </w:rPr>
        <w:t>Această</w:t>
      </w:r>
      <w:r>
        <w:rPr>
          <w:spacing w:val="5"/>
        </w:rPr>
        <w:t xml:space="preserve"> </w:t>
      </w:r>
      <w:r>
        <w:rPr>
          <w:spacing w:val="-2"/>
        </w:rPr>
        <w:t>informaţie</w:t>
      </w:r>
      <w:r>
        <w:rPr>
          <w:spacing w:val="-5"/>
        </w:rPr>
        <w:t xml:space="preserve"> </w:t>
      </w:r>
      <w:r>
        <w:rPr>
          <w:spacing w:val="-2"/>
        </w:rPr>
        <w:t>va</w:t>
      </w:r>
      <w:r>
        <w:rPr>
          <w:spacing w:val="5"/>
        </w:rPr>
        <w:t xml:space="preserve"> </w:t>
      </w:r>
      <w:r>
        <w:rPr>
          <w:spacing w:val="-2"/>
        </w:rPr>
        <w:t>fi prezentată</w:t>
      </w:r>
      <w:r>
        <w:rPr>
          <w:spacing w:val="-1"/>
        </w:rPr>
        <w:t xml:space="preserve"> </w:t>
      </w:r>
      <w:r>
        <w:rPr>
          <w:spacing w:val="-2"/>
        </w:rPr>
        <w:t>conform</w:t>
      </w:r>
      <w:r>
        <w:rPr>
          <w:spacing w:val="-8"/>
        </w:rPr>
        <w:t xml:space="preserve"> </w:t>
      </w:r>
      <w:r>
        <w:rPr>
          <w:spacing w:val="-2"/>
        </w:rPr>
        <w:t>Formularului</w:t>
      </w:r>
    </w:p>
    <w:p w:rsidR="00E35E5A" w:rsidRDefault="00BF39B6">
      <w:pPr>
        <w:spacing w:before="2"/>
        <w:ind w:left="1876"/>
      </w:pPr>
      <w:r>
        <w:t>4.4</w:t>
      </w:r>
      <w:r>
        <w:rPr>
          <w:spacing w:val="-5"/>
        </w:rPr>
        <w:t xml:space="preserve"> </w:t>
      </w:r>
      <w:r>
        <w:t>-</w:t>
      </w:r>
      <w:r>
        <w:rPr>
          <w:spacing w:val="-9"/>
        </w:rPr>
        <w:t xml:space="preserve"> </w:t>
      </w:r>
      <w:r>
        <w:t>Situatia financiară</w:t>
      </w:r>
      <w:r>
        <w:rPr>
          <w:spacing w:val="2"/>
        </w:rPr>
        <w:t xml:space="preserve"> </w:t>
      </w:r>
      <w:r>
        <w:t>din</w:t>
      </w:r>
      <w:r>
        <w:rPr>
          <w:spacing w:val="-3"/>
        </w:rPr>
        <w:t xml:space="preserve"> </w:t>
      </w:r>
      <w:r>
        <w:t>Volumul</w:t>
      </w:r>
      <w:r>
        <w:rPr>
          <w:spacing w:val="-7"/>
        </w:rPr>
        <w:t xml:space="preserve"> </w:t>
      </w:r>
      <w:r>
        <w:t>1,</w:t>
      </w:r>
      <w:r>
        <w:rPr>
          <w:spacing w:val="-5"/>
        </w:rPr>
        <w:t xml:space="preserve"> </w:t>
      </w:r>
      <w:r>
        <w:t>Secţiunea 4</w:t>
      </w:r>
      <w:r>
        <w:rPr>
          <w:spacing w:val="-3"/>
        </w:rPr>
        <w:t xml:space="preserve"> </w:t>
      </w:r>
      <w:r>
        <w:t xml:space="preserve">a </w:t>
      </w:r>
      <w:r>
        <w:rPr>
          <w:spacing w:val="-2"/>
        </w:rPr>
        <w:t>Ofertei.</w:t>
      </w:r>
    </w:p>
    <w:p w:rsidR="00E35E5A" w:rsidRDefault="00E35E5A">
      <w:pPr>
        <w:pStyle w:val="a3"/>
        <w:spacing w:before="9"/>
        <w:rPr>
          <w:sz w:val="21"/>
        </w:rPr>
      </w:pPr>
    </w:p>
    <w:p w:rsidR="00E35E5A" w:rsidRDefault="00BF39B6">
      <w:pPr>
        <w:ind w:left="1876" w:right="125"/>
        <w:jc w:val="both"/>
      </w:pPr>
      <w:r>
        <w:t>Formularul</w:t>
      </w:r>
      <w:r>
        <w:rPr>
          <w:spacing w:val="-8"/>
        </w:rPr>
        <w:t xml:space="preserve"> </w:t>
      </w:r>
      <w:r>
        <w:t>de</w:t>
      </w:r>
      <w:r>
        <w:rPr>
          <w:spacing w:val="-12"/>
        </w:rPr>
        <w:t xml:space="preserve"> </w:t>
      </w:r>
      <w:r>
        <w:t>Identificare</w:t>
      </w:r>
      <w:r>
        <w:rPr>
          <w:spacing w:val="-12"/>
        </w:rPr>
        <w:t xml:space="preserve"> </w:t>
      </w:r>
      <w:r>
        <w:t>Financiară</w:t>
      </w:r>
      <w:r>
        <w:rPr>
          <w:spacing w:val="-7"/>
        </w:rPr>
        <w:t xml:space="preserve"> </w:t>
      </w:r>
      <w:r>
        <w:t>(Formular</w:t>
      </w:r>
      <w:r>
        <w:rPr>
          <w:spacing w:val="40"/>
        </w:rPr>
        <w:t xml:space="preserve"> </w:t>
      </w:r>
      <w:r>
        <w:t>4.5a,</w:t>
      </w:r>
      <w:r>
        <w:rPr>
          <w:spacing w:val="-7"/>
        </w:rPr>
        <w:t xml:space="preserve"> </w:t>
      </w:r>
      <w:r>
        <w:t>Volumul</w:t>
      </w:r>
      <w:r>
        <w:rPr>
          <w:spacing w:val="-8"/>
        </w:rPr>
        <w:t xml:space="preserve"> </w:t>
      </w:r>
      <w:r>
        <w:t>1)</w:t>
      </w:r>
      <w:r>
        <w:rPr>
          <w:spacing w:val="-6"/>
        </w:rPr>
        <w:t xml:space="preserve"> </w:t>
      </w:r>
      <w:r>
        <w:t>şi</w:t>
      </w:r>
      <w:r>
        <w:rPr>
          <w:spacing w:val="-8"/>
        </w:rPr>
        <w:t xml:space="preserve"> </w:t>
      </w:r>
      <w:r>
        <w:t>Forma</w:t>
      </w:r>
      <w:r>
        <w:rPr>
          <w:spacing w:val="-2"/>
        </w:rPr>
        <w:t xml:space="preserve"> </w:t>
      </w:r>
      <w:r>
        <w:t>Statutului</w:t>
      </w:r>
      <w:r>
        <w:rPr>
          <w:spacing w:val="-8"/>
        </w:rPr>
        <w:t xml:space="preserve"> </w:t>
      </w:r>
      <w:r>
        <w:t>juridic</w:t>
      </w:r>
      <w:r>
        <w:rPr>
          <w:spacing w:val="-7"/>
        </w:rPr>
        <w:t xml:space="preserve"> </w:t>
      </w:r>
      <w:r>
        <w:t>(Forma 4.5b, Volumul 1). În cazul în care ofertantul a semnat deja un alt contract finanţat de Uniunea Europeană, acesta poate oferi în locul formularelor şi documentelor justificative, fie numerele dosarelor</w:t>
      </w:r>
      <w:r>
        <w:rPr>
          <w:spacing w:val="-7"/>
        </w:rPr>
        <w:t xml:space="preserve"> </w:t>
      </w:r>
      <w:r>
        <w:t>primite</w:t>
      </w:r>
      <w:r>
        <w:rPr>
          <w:spacing w:val="-14"/>
        </w:rPr>
        <w:t xml:space="preserve"> </w:t>
      </w:r>
      <w:r>
        <w:t>sau</w:t>
      </w:r>
      <w:r>
        <w:rPr>
          <w:spacing w:val="-8"/>
        </w:rPr>
        <w:t xml:space="preserve"> </w:t>
      </w:r>
      <w:r>
        <w:t>chiar</w:t>
      </w:r>
      <w:r>
        <w:rPr>
          <w:spacing w:val="-9"/>
        </w:rPr>
        <w:t xml:space="preserve"> </w:t>
      </w:r>
      <w:r>
        <w:t>copii</w:t>
      </w:r>
      <w:r>
        <w:rPr>
          <w:spacing w:val="-11"/>
        </w:rPr>
        <w:t xml:space="preserve"> </w:t>
      </w:r>
      <w:r>
        <w:t>ale</w:t>
      </w:r>
      <w:r>
        <w:rPr>
          <w:spacing w:val="-14"/>
        </w:rPr>
        <w:t xml:space="preserve"> </w:t>
      </w:r>
      <w:r>
        <w:t>formularelor</w:t>
      </w:r>
      <w:r>
        <w:rPr>
          <w:spacing w:val="-5"/>
        </w:rPr>
        <w:t xml:space="preserve"> </w:t>
      </w:r>
      <w:r>
        <w:t>furnizate</w:t>
      </w:r>
      <w:r>
        <w:rPr>
          <w:spacing w:val="-14"/>
        </w:rPr>
        <w:t xml:space="preserve"> </w:t>
      </w:r>
      <w:r>
        <w:t>cu</w:t>
      </w:r>
      <w:r>
        <w:rPr>
          <w:spacing w:val="-13"/>
        </w:rPr>
        <w:t xml:space="preserve"> </w:t>
      </w:r>
      <w:r>
        <w:t>această</w:t>
      </w:r>
      <w:r>
        <w:rPr>
          <w:spacing w:val="-6"/>
        </w:rPr>
        <w:t xml:space="preserve"> </w:t>
      </w:r>
      <w:r>
        <w:t>ocazie,</w:t>
      </w:r>
      <w:r>
        <w:rPr>
          <w:spacing w:val="-6"/>
        </w:rPr>
        <w:t xml:space="preserve"> </w:t>
      </w:r>
      <w:r>
        <w:t>cu</w:t>
      </w:r>
      <w:r>
        <w:rPr>
          <w:spacing w:val="-8"/>
        </w:rPr>
        <w:t xml:space="preserve"> </w:t>
      </w:r>
      <w:r>
        <w:t>excepţia</w:t>
      </w:r>
      <w:r>
        <w:rPr>
          <w:spacing w:val="-6"/>
        </w:rPr>
        <w:t xml:space="preserve"> </w:t>
      </w:r>
      <w:r>
        <w:t>cazului</w:t>
      </w:r>
      <w:r>
        <w:rPr>
          <w:spacing w:val="-11"/>
        </w:rPr>
        <w:t xml:space="preserve"> </w:t>
      </w:r>
      <w:r>
        <w:t>dacă nu a avut loc între timp o schimbare.</w:t>
      </w:r>
    </w:p>
    <w:p w:rsidR="00E35E5A" w:rsidRDefault="00E35E5A">
      <w:pPr>
        <w:pStyle w:val="a3"/>
        <w:rPr>
          <w:sz w:val="22"/>
        </w:rPr>
      </w:pPr>
    </w:p>
    <w:p w:rsidR="00E35E5A" w:rsidRDefault="00BF39B6">
      <w:pPr>
        <w:ind w:left="1876"/>
      </w:pPr>
      <w:r>
        <w:t>Informaţii</w:t>
      </w:r>
      <w:r>
        <w:rPr>
          <w:spacing w:val="40"/>
        </w:rPr>
        <w:t xml:space="preserve"> </w:t>
      </w:r>
      <w:r>
        <w:t>despre</w:t>
      </w:r>
      <w:r>
        <w:rPr>
          <w:spacing w:val="40"/>
        </w:rPr>
        <w:t xml:space="preserve"> </w:t>
      </w:r>
      <w:r>
        <w:t>calificările</w:t>
      </w:r>
      <w:r>
        <w:rPr>
          <w:spacing w:val="40"/>
        </w:rPr>
        <w:t xml:space="preserve"> </w:t>
      </w:r>
      <w:r>
        <w:t>tehnice</w:t>
      </w:r>
      <w:r>
        <w:rPr>
          <w:spacing w:val="40"/>
        </w:rPr>
        <w:t xml:space="preserve"> </w:t>
      </w:r>
      <w:r>
        <w:t>ale</w:t>
      </w:r>
      <w:r>
        <w:rPr>
          <w:spacing w:val="40"/>
        </w:rPr>
        <w:t xml:space="preserve"> </w:t>
      </w:r>
      <w:r>
        <w:t>ofertantului.</w:t>
      </w:r>
      <w:r>
        <w:rPr>
          <w:spacing w:val="40"/>
        </w:rPr>
        <w:t xml:space="preserve"> </w:t>
      </w:r>
      <w:r>
        <w:t>Aceste</w:t>
      </w:r>
      <w:r>
        <w:rPr>
          <w:spacing w:val="40"/>
        </w:rPr>
        <w:t xml:space="preserve"> </w:t>
      </w:r>
      <w:r>
        <w:t>documente</w:t>
      </w:r>
      <w:r>
        <w:rPr>
          <w:spacing w:val="40"/>
        </w:rPr>
        <w:t xml:space="preserve"> </w:t>
      </w:r>
      <w:r>
        <w:t>trebuie</w:t>
      </w:r>
      <w:r>
        <w:rPr>
          <w:spacing w:val="40"/>
        </w:rPr>
        <w:t xml:space="preserve"> </w:t>
      </w:r>
      <w:r>
        <w:t>să</w:t>
      </w:r>
      <w:r>
        <w:rPr>
          <w:spacing w:val="40"/>
        </w:rPr>
        <w:t xml:space="preserve"> </w:t>
      </w:r>
      <w:r>
        <w:t>corespundă formularelor din Volumul 1, Secţiunea 4 a dosarului de licitaţie și va cuprinde:</w:t>
      </w:r>
    </w:p>
    <w:p w:rsidR="00E35E5A" w:rsidRDefault="00E35E5A">
      <w:pPr>
        <w:pStyle w:val="a3"/>
        <w:spacing w:before="7"/>
        <w:rPr>
          <w:sz w:val="32"/>
        </w:rPr>
      </w:pPr>
    </w:p>
    <w:p w:rsidR="00E35E5A" w:rsidRDefault="00BF39B6">
      <w:pPr>
        <w:pStyle w:val="a4"/>
        <w:numPr>
          <w:ilvl w:val="0"/>
          <w:numId w:val="160"/>
        </w:numPr>
        <w:tabs>
          <w:tab w:val="left" w:pos="2269"/>
          <w:tab w:val="left" w:pos="2270"/>
        </w:tabs>
        <w:spacing w:before="1"/>
        <w:ind w:hanging="361"/>
        <w:jc w:val="left"/>
        <w:rPr>
          <w:rFonts w:ascii="Symbol" w:hAnsi="Symbol"/>
        </w:rPr>
      </w:pPr>
      <w:r>
        <w:t>prezentarea</w:t>
      </w:r>
      <w:r>
        <w:rPr>
          <w:spacing w:val="-6"/>
        </w:rPr>
        <w:t xml:space="preserve"> </w:t>
      </w:r>
      <w:r>
        <w:t>organizaţiei</w:t>
      </w:r>
      <w:r>
        <w:rPr>
          <w:spacing w:val="-9"/>
        </w:rPr>
        <w:t xml:space="preserve"> </w:t>
      </w:r>
      <w:r>
        <w:t>ofertantului,</w:t>
      </w:r>
      <w:r>
        <w:rPr>
          <w:spacing w:val="-5"/>
        </w:rPr>
        <w:t xml:space="preserve"> </w:t>
      </w:r>
      <w:r>
        <w:t>incluzînd</w:t>
      </w:r>
      <w:r>
        <w:rPr>
          <w:spacing w:val="-10"/>
        </w:rPr>
        <w:t xml:space="preserve"> </w:t>
      </w:r>
      <w:r>
        <w:t>numărul</w:t>
      </w:r>
      <w:r>
        <w:rPr>
          <w:spacing w:val="-5"/>
        </w:rPr>
        <w:t xml:space="preserve"> </w:t>
      </w:r>
      <w:r>
        <w:t>total</w:t>
      </w:r>
      <w:r>
        <w:rPr>
          <w:spacing w:val="-9"/>
        </w:rPr>
        <w:t xml:space="preserve"> </w:t>
      </w:r>
      <w:r>
        <w:t>al</w:t>
      </w:r>
      <w:r>
        <w:rPr>
          <w:spacing w:val="-10"/>
        </w:rPr>
        <w:t xml:space="preserve"> </w:t>
      </w:r>
      <w:r>
        <w:t>salariaţilor</w:t>
      </w:r>
      <w:r>
        <w:rPr>
          <w:spacing w:val="-3"/>
        </w:rPr>
        <w:t xml:space="preserve"> </w:t>
      </w:r>
      <w:r>
        <w:t>(Formularul</w:t>
      </w:r>
      <w:r>
        <w:rPr>
          <w:spacing w:val="-9"/>
        </w:rPr>
        <w:t xml:space="preserve"> </w:t>
      </w:r>
      <w:r>
        <w:rPr>
          <w:spacing w:val="-2"/>
        </w:rPr>
        <w:t>4.6.1.1),</w:t>
      </w:r>
    </w:p>
    <w:p w:rsidR="00E35E5A" w:rsidRDefault="00BF39B6">
      <w:pPr>
        <w:pStyle w:val="a4"/>
        <w:numPr>
          <w:ilvl w:val="0"/>
          <w:numId w:val="160"/>
        </w:numPr>
        <w:tabs>
          <w:tab w:val="left" w:pos="2269"/>
          <w:tab w:val="left" w:pos="2270"/>
        </w:tabs>
        <w:spacing w:before="120"/>
        <w:ind w:right="119"/>
        <w:jc w:val="left"/>
        <w:rPr>
          <w:rFonts w:ascii="Symbol" w:hAnsi="Symbol"/>
        </w:rPr>
      </w:pPr>
      <w:r>
        <w:t>lista angajaţilor propuşi pentru executarea contractului</w:t>
      </w:r>
      <w:r w:rsidR="00875A26">
        <w:t xml:space="preserve"> (Formularele 4.6.1.2</w:t>
      </w:r>
      <w:r>
        <w:t>),</w:t>
      </w:r>
    </w:p>
    <w:p w:rsidR="00E35E5A" w:rsidRDefault="00BF39B6">
      <w:pPr>
        <w:pStyle w:val="a4"/>
        <w:numPr>
          <w:ilvl w:val="0"/>
          <w:numId w:val="160"/>
        </w:numPr>
        <w:tabs>
          <w:tab w:val="left" w:pos="2269"/>
          <w:tab w:val="left" w:pos="2270"/>
        </w:tabs>
        <w:spacing w:before="115"/>
        <w:ind w:right="120"/>
        <w:jc w:val="left"/>
        <w:rPr>
          <w:rFonts w:ascii="Symbol" w:hAnsi="Symbol"/>
          <w:color w:val="FF0000"/>
        </w:rPr>
      </w:pPr>
      <w:r>
        <w:t>lista echipamentelor și utilajelor cu care</w:t>
      </w:r>
      <w:r>
        <w:rPr>
          <w:spacing w:val="-1"/>
        </w:rPr>
        <w:t xml:space="preserve"> </w:t>
      </w:r>
      <w:r>
        <w:t>se</w:t>
      </w:r>
      <w:r>
        <w:rPr>
          <w:spacing w:val="-1"/>
        </w:rPr>
        <w:t xml:space="preserve"> </w:t>
      </w:r>
      <w:r>
        <w:t>va executa contractul. Candidatul trebuie</w:t>
      </w:r>
      <w:r>
        <w:rPr>
          <w:spacing w:val="-1"/>
        </w:rPr>
        <w:t xml:space="preserve"> </w:t>
      </w:r>
      <w:r>
        <w:t>să dispună de</w:t>
      </w:r>
      <w:r>
        <w:rPr>
          <w:spacing w:val="-21"/>
        </w:rPr>
        <w:t xml:space="preserve"> </w:t>
      </w:r>
      <w:r>
        <w:t>următoarele</w:t>
      </w:r>
      <w:r>
        <w:rPr>
          <w:spacing w:val="-14"/>
        </w:rPr>
        <w:t xml:space="preserve"> </w:t>
      </w:r>
      <w:r>
        <w:t>echipamente</w:t>
      </w:r>
      <w:r>
        <w:rPr>
          <w:spacing w:val="-19"/>
        </w:rPr>
        <w:t xml:space="preserve"> </w:t>
      </w:r>
      <w:r>
        <w:t>și</w:t>
      </w:r>
      <w:r>
        <w:rPr>
          <w:spacing w:val="-16"/>
        </w:rPr>
        <w:t xml:space="preserve"> </w:t>
      </w:r>
      <w:r>
        <w:t>utilaje</w:t>
      </w:r>
      <w:r>
        <w:rPr>
          <w:spacing w:val="-19"/>
        </w:rPr>
        <w:t xml:space="preserve"> </w:t>
      </w:r>
      <w:r>
        <w:t>(proprii</w:t>
      </w:r>
      <w:r>
        <w:rPr>
          <w:spacing w:val="-16"/>
        </w:rPr>
        <w:t xml:space="preserve"> </w:t>
      </w:r>
      <w:r>
        <w:t>sau</w:t>
      </w:r>
      <w:r>
        <w:rPr>
          <w:spacing w:val="-14"/>
        </w:rPr>
        <w:t xml:space="preserve"> </w:t>
      </w:r>
      <w:r>
        <w:t>arendate</w:t>
      </w:r>
      <w:r w:rsidR="00462DC1">
        <w:t xml:space="preserve"> (pașaport tehnic</w:t>
      </w:r>
      <w:r>
        <w:t>),</w:t>
      </w:r>
      <w:r>
        <w:rPr>
          <w:spacing w:val="-14"/>
        </w:rPr>
        <w:t xml:space="preserve"> </w:t>
      </w:r>
      <w:r>
        <w:t>necesare</w:t>
      </w:r>
      <w:r>
        <w:rPr>
          <w:spacing w:val="-19"/>
        </w:rPr>
        <w:t xml:space="preserve"> </w:t>
      </w:r>
      <w:r>
        <w:t>pentru</w:t>
      </w:r>
      <w:r>
        <w:rPr>
          <w:spacing w:val="-14"/>
        </w:rPr>
        <w:t xml:space="preserve"> </w:t>
      </w:r>
      <w:r>
        <w:t>executarea</w:t>
      </w:r>
      <w:r>
        <w:rPr>
          <w:spacing w:val="-13"/>
        </w:rPr>
        <w:t xml:space="preserve"> </w:t>
      </w:r>
      <w:r>
        <w:t>lucrărilor:</w:t>
      </w:r>
    </w:p>
    <w:p w:rsidR="00E35E5A" w:rsidRDefault="00BF39B6">
      <w:pPr>
        <w:spacing w:before="123"/>
        <w:ind w:left="2265"/>
        <w:rPr>
          <w:b/>
          <w:i/>
        </w:rPr>
      </w:pPr>
      <w:r>
        <w:t>-</w:t>
      </w:r>
      <w:r>
        <w:rPr>
          <w:spacing w:val="-1"/>
        </w:rPr>
        <w:t xml:space="preserve"> </w:t>
      </w:r>
      <w:r>
        <w:rPr>
          <w:b/>
          <w:i/>
        </w:rPr>
        <w:t>excavator</w:t>
      </w:r>
      <w:r>
        <w:rPr>
          <w:b/>
          <w:i/>
          <w:spacing w:val="-1"/>
        </w:rPr>
        <w:t xml:space="preserve"> </w:t>
      </w:r>
      <w:r>
        <w:rPr>
          <w:b/>
          <w:i/>
        </w:rPr>
        <w:t>pe</w:t>
      </w:r>
      <w:r>
        <w:rPr>
          <w:b/>
          <w:i/>
          <w:spacing w:val="-1"/>
        </w:rPr>
        <w:t xml:space="preserve"> </w:t>
      </w:r>
      <w:r>
        <w:rPr>
          <w:b/>
          <w:i/>
          <w:spacing w:val="-2"/>
        </w:rPr>
        <w:t>șenile;</w:t>
      </w:r>
    </w:p>
    <w:p w:rsidR="00E35E5A" w:rsidRDefault="00BF39B6">
      <w:pPr>
        <w:pStyle w:val="a4"/>
        <w:numPr>
          <w:ilvl w:val="0"/>
          <w:numId w:val="159"/>
        </w:numPr>
        <w:tabs>
          <w:tab w:val="left" w:pos="2395"/>
        </w:tabs>
        <w:spacing w:before="6" w:line="251" w:lineRule="exact"/>
        <w:jc w:val="left"/>
        <w:rPr>
          <w:b/>
          <w:i/>
        </w:rPr>
      </w:pPr>
      <w:r>
        <w:rPr>
          <w:b/>
          <w:i/>
        </w:rPr>
        <w:t>compactator</w:t>
      </w:r>
      <w:r>
        <w:rPr>
          <w:b/>
          <w:i/>
          <w:spacing w:val="-4"/>
        </w:rPr>
        <w:t xml:space="preserve"> </w:t>
      </w:r>
      <w:r>
        <w:rPr>
          <w:b/>
          <w:i/>
        </w:rPr>
        <w:t>rotativ</w:t>
      </w:r>
      <w:r>
        <w:rPr>
          <w:b/>
          <w:i/>
          <w:spacing w:val="-4"/>
        </w:rPr>
        <w:t xml:space="preserve"> </w:t>
      </w:r>
      <w:r>
        <w:rPr>
          <w:b/>
          <w:i/>
        </w:rPr>
        <w:t>cu</w:t>
      </w:r>
      <w:r>
        <w:rPr>
          <w:b/>
          <w:i/>
          <w:spacing w:val="-7"/>
        </w:rPr>
        <w:t xml:space="preserve"> </w:t>
      </w:r>
      <w:r>
        <w:rPr>
          <w:b/>
          <w:i/>
        </w:rPr>
        <w:t>capacitatea</w:t>
      </w:r>
      <w:r>
        <w:rPr>
          <w:b/>
          <w:i/>
          <w:spacing w:val="-4"/>
        </w:rPr>
        <w:t>;</w:t>
      </w:r>
    </w:p>
    <w:p w:rsidR="00E35E5A" w:rsidRDefault="00BF39B6">
      <w:pPr>
        <w:pStyle w:val="a4"/>
        <w:numPr>
          <w:ilvl w:val="0"/>
          <w:numId w:val="159"/>
        </w:numPr>
        <w:tabs>
          <w:tab w:val="left" w:pos="2395"/>
        </w:tabs>
        <w:spacing w:line="251" w:lineRule="exact"/>
        <w:jc w:val="left"/>
        <w:rPr>
          <w:b/>
          <w:i/>
        </w:rPr>
      </w:pPr>
      <w:r>
        <w:rPr>
          <w:b/>
          <w:i/>
          <w:spacing w:val="-2"/>
        </w:rPr>
        <w:t>buldozer;</w:t>
      </w:r>
    </w:p>
    <w:p w:rsidR="00E35E5A" w:rsidRPr="00816E46" w:rsidRDefault="00BF39B6" w:rsidP="00816E46">
      <w:pPr>
        <w:pStyle w:val="a4"/>
        <w:numPr>
          <w:ilvl w:val="0"/>
          <w:numId w:val="159"/>
        </w:numPr>
        <w:tabs>
          <w:tab w:val="left" w:pos="2395"/>
        </w:tabs>
        <w:spacing w:before="1"/>
        <w:jc w:val="left"/>
        <w:rPr>
          <w:b/>
          <w:i/>
        </w:rPr>
      </w:pPr>
      <w:r>
        <w:rPr>
          <w:b/>
          <w:i/>
        </w:rPr>
        <w:t>auto</w:t>
      </w:r>
      <w:r>
        <w:rPr>
          <w:b/>
          <w:i/>
          <w:spacing w:val="-2"/>
        </w:rPr>
        <w:t xml:space="preserve"> grader</w:t>
      </w:r>
      <w:r w:rsidR="00816E46">
        <w:rPr>
          <w:b/>
          <w:i/>
          <w:spacing w:val="-2"/>
        </w:rPr>
        <w:t>.</w:t>
      </w:r>
    </w:p>
    <w:p w:rsidR="00E35E5A" w:rsidRDefault="00E35E5A">
      <w:pPr>
        <w:pStyle w:val="a3"/>
        <w:spacing w:before="11"/>
        <w:rPr>
          <w:b/>
          <w:i/>
          <w:sz w:val="19"/>
        </w:rPr>
      </w:pPr>
    </w:p>
    <w:p w:rsidR="00E35E5A" w:rsidRDefault="00BF39B6">
      <w:pPr>
        <w:ind w:left="992" w:right="123"/>
        <w:jc w:val="both"/>
      </w:pPr>
      <w:r>
        <w:t>Ofertantul trebuie să indice dacă aceste masini/utilaje sunt in proprietate, în arenda sau utilizate de catre un subcontractor. Documentele de la producator, care descriu pe deplin echipamentul trebuie să fie prezentate cu oferta conform Formularul 4.6.2. În cazul arendării, se va prezenta si Declarația terțului susținător tehnic (Formularul 4.6.2 (a) ))</w:t>
      </w:r>
    </w:p>
    <w:p w:rsidR="00E35E5A" w:rsidRDefault="00BF39B6">
      <w:pPr>
        <w:pStyle w:val="a4"/>
        <w:numPr>
          <w:ilvl w:val="0"/>
          <w:numId w:val="158"/>
        </w:numPr>
        <w:tabs>
          <w:tab w:val="left" w:pos="1565"/>
        </w:tabs>
        <w:spacing w:before="120"/>
        <w:ind w:hanging="429"/>
      </w:pPr>
      <w:r>
        <w:t>listă</w:t>
      </w:r>
      <w:r>
        <w:rPr>
          <w:spacing w:val="-3"/>
        </w:rPr>
        <w:t xml:space="preserve"> </w:t>
      </w:r>
      <w:r>
        <w:t>materialelor</w:t>
      </w:r>
      <w:r>
        <w:rPr>
          <w:spacing w:val="-1"/>
        </w:rPr>
        <w:t xml:space="preserve"> </w:t>
      </w:r>
      <w:r>
        <w:t>şi</w:t>
      </w:r>
      <w:r>
        <w:rPr>
          <w:spacing w:val="-6"/>
        </w:rPr>
        <w:t xml:space="preserve"> </w:t>
      </w:r>
      <w:r>
        <w:t>orice</w:t>
      </w:r>
      <w:r>
        <w:rPr>
          <w:spacing w:val="-10"/>
        </w:rPr>
        <w:t xml:space="preserve"> </w:t>
      </w:r>
      <w:r>
        <w:t>bunuri</w:t>
      </w:r>
      <w:r>
        <w:rPr>
          <w:spacing w:val="-7"/>
        </w:rPr>
        <w:t xml:space="preserve"> </w:t>
      </w:r>
      <w:r>
        <w:t>care</w:t>
      </w:r>
      <w:r>
        <w:rPr>
          <w:spacing w:val="-9"/>
        </w:rPr>
        <w:t xml:space="preserve"> </w:t>
      </w:r>
      <w:r>
        <w:t>vor</w:t>
      </w:r>
      <w:r>
        <w:rPr>
          <w:spacing w:val="-1"/>
        </w:rPr>
        <w:t xml:space="preserve"> </w:t>
      </w:r>
      <w:r>
        <w:t>fi</w:t>
      </w:r>
      <w:r>
        <w:rPr>
          <w:spacing w:val="-7"/>
        </w:rPr>
        <w:t xml:space="preserve"> </w:t>
      </w:r>
      <w:r>
        <w:t>utilizate</w:t>
      </w:r>
      <w:r>
        <w:rPr>
          <w:spacing w:val="-10"/>
        </w:rPr>
        <w:t xml:space="preserve"> </w:t>
      </w:r>
      <w:r>
        <w:t>la executarea</w:t>
      </w:r>
      <w:r>
        <w:rPr>
          <w:spacing w:val="-1"/>
        </w:rPr>
        <w:t xml:space="preserve"> </w:t>
      </w:r>
      <w:r>
        <w:t>lucrărilor,</w:t>
      </w:r>
      <w:r>
        <w:rPr>
          <w:spacing w:val="-1"/>
        </w:rPr>
        <w:t xml:space="preserve"> </w:t>
      </w:r>
      <w:r>
        <w:t>care</w:t>
      </w:r>
      <w:r>
        <w:rPr>
          <w:spacing w:val="-10"/>
        </w:rPr>
        <w:t xml:space="preserve"> </w:t>
      </w:r>
      <w:r>
        <w:t>să</w:t>
      </w:r>
      <w:r>
        <w:rPr>
          <w:spacing w:val="-1"/>
        </w:rPr>
        <w:t xml:space="preserve"> </w:t>
      </w:r>
      <w:r>
        <w:t>indice</w:t>
      </w:r>
      <w:r>
        <w:rPr>
          <w:spacing w:val="-5"/>
        </w:rPr>
        <w:t xml:space="preserve"> </w:t>
      </w:r>
      <w:r>
        <w:t xml:space="preserve">originea </w:t>
      </w:r>
      <w:r>
        <w:rPr>
          <w:spacing w:val="-4"/>
        </w:rPr>
        <w:t>lor;</w:t>
      </w:r>
    </w:p>
    <w:p w:rsidR="00E35E5A" w:rsidRDefault="00BF39B6">
      <w:pPr>
        <w:pStyle w:val="a4"/>
        <w:numPr>
          <w:ilvl w:val="0"/>
          <w:numId w:val="158"/>
        </w:numPr>
        <w:tabs>
          <w:tab w:val="left" w:pos="1565"/>
        </w:tabs>
        <w:spacing w:before="119"/>
        <w:ind w:right="116" w:hanging="486"/>
      </w:pPr>
      <w:r>
        <w:t>un</w:t>
      </w:r>
      <w:r>
        <w:rPr>
          <w:spacing w:val="-5"/>
        </w:rPr>
        <w:t xml:space="preserve"> </w:t>
      </w:r>
      <w:r>
        <w:t>program</w:t>
      </w:r>
      <w:r>
        <w:rPr>
          <w:spacing w:val="-4"/>
        </w:rPr>
        <w:t xml:space="preserve"> </w:t>
      </w:r>
      <w:r>
        <w:t>de</w:t>
      </w:r>
      <w:r>
        <w:rPr>
          <w:spacing w:val="-7"/>
        </w:rPr>
        <w:t xml:space="preserve"> </w:t>
      </w:r>
      <w:r>
        <w:t>lucru cu o</w:t>
      </w:r>
      <w:r>
        <w:rPr>
          <w:spacing w:val="-5"/>
        </w:rPr>
        <w:t xml:space="preserve"> </w:t>
      </w:r>
      <w:r>
        <w:t>descriere</w:t>
      </w:r>
      <w:r>
        <w:rPr>
          <w:spacing w:val="-7"/>
        </w:rPr>
        <w:t xml:space="preserve"> </w:t>
      </w:r>
      <w:r>
        <w:t>succintă a</w:t>
      </w:r>
      <w:r>
        <w:rPr>
          <w:spacing w:val="-7"/>
        </w:rPr>
        <w:t xml:space="preserve"> </w:t>
      </w:r>
      <w:r>
        <w:t>activităţilor principale</w:t>
      </w:r>
      <w:r>
        <w:rPr>
          <w:spacing w:val="40"/>
        </w:rPr>
        <w:t xml:space="preserve"> </w:t>
      </w:r>
      <w:r>
        <w:t>(Formularul</w:t>
      </w:r>
      <w:r>
        <w:rPr>
          <w:spacing w:val="-4"/>
        </w:rPr>
        <w:t xml:space="preserve"> </w:t>
      </w:r>
      <w:r>
        <w:t>4.6.3),</w:t>
      </w:r>
      <w:r>
        <w:rPr>
          <w:spacing w:val="-3"/>
        </w:rPr>
        <w:t xml:space="preserve"> </w:t>
      </w:r>
      <w:r>
        <w:t>care</w:t>
      </w:r>
      <w:r>
        <w:rPr>
          <w:spacing w:val="-7"/>
        </w:rPr>
        <w:t xml:space="preserve"> </w:t>
      </w:r>
      <w:r>
        <w:t>să</w:t>
      </w:r>
      <w:r>
        <w:rPr>
          <w:spacing w:val="-2"/>
        </w:rPr>
        <w:t xml:space="preserve"> </w:t>
      </w:r>
      <w:r>
        <w:t xml:space="preserve">prezinte un grafic de lucru şi succesiunea lucrărilor pentru implementarea sarcinilor. În particular, oferta trebuie </w:t>
      </w:r>
      <w:r>
        <w:lastRenderedPageBreak/>
        <w:t>să detalieze lucrările temporare şi permanente care urmează să fie construite. Ofertantul trebuie să ia în considerare condiţiile meteo şi cerinţele existente pentru executarea lucrărilor. Ofertantul trebuie de asemenea să prezinte o declaraţie ampla</w:t>
      </w:r>
      <w:r>
        <w:rPr>
          <w:spacing w:val="40"/>
        </w:rPr>
        <w:t xml:space="preserve"> </w:t>
      </w:r>
      <w:r>
        <w:t xml:space="preserve">cu desene daca e cazul, a metodelor prin care îşi propune să execute lucrările. În particular, ofertantul trebuie să indice numărul, tipurile şi capacitatea masinilor/utilajelor/echipamentelor şi personalul care va fi implicat în domeniile principale ale </w:t>
      </w:r>
      <w:r>
        <w:rPr>
          <w:spacing w:val="-2"/>
        </w:rPr>
        <w:t>constructiei;</w:t>
      </w:r>
    </w:p>
    <w:p w:rsidR="00E35E5A" w:rsidRPr="00D6304E" w:rsidRDefault="00BF39B6">
      <w:pPr>
        <w:pStyle w:val="a4"/>
        <w:numPr>
          <w:ilvl w:val="0"/>
          <w:numId w:val="158"/>
        </w:numPr>
        <w:tabs>
          <w:tab w:val="left" w:pos="1550"/>
        </w:tabs>
        <w:spacing w:before="121"/>
        <w:ind w:right="118"/>
      </w:pPr>
      <w:r w:rsidRPr="00D6304E">
        <w:t>o prezentare grafica a activitatilor pilon (milestone bar chart) indicand timpul şi responsabilitatile angajatilor in acest contract (Forma 4.6.3)</w:t>
      </w:r>
      <w:r w:rsidR="00D6304E" w:rsidRPr="00D6304E">
        <w:rPr>
          <w:lang w:val="en-US"/>
        </w:rPr>
        <w:t xml:space="preserve"> (</w:t>
      </w:r>
      <w:r w:rsidR="00D6304E">
        <w:rPr>
          <w:lang w:val="en-US"/>
        </w:rPr>
        <w:t>dup</w:t>
      </w:r>
      <w:r w:rsidR="00D6304E">
        <w:rPr>
          <w:lang w:val="ro-MD"/>
        </w:rPr>
        <w:t>ă semnarea contractului</w:t>
      </w:r>
      <w:r w:rsidR="00D6304E" w:rsidRPr="00D6304E">
        <w:rPr>
          <w:lang w:val="en-US"/>
        </w:rPr>
        <w:t>)</w:t>
      </w:r>
      <w:r w:rsidRPr="00D6304E">
        <w:t>;</w:t>
      </w:r>
    </w:p>
    <w:p w:rsidR="00E35E5A" w:rsidRDefault="00BF39B6">
      <w:pPr>
        <w:pStyle w:val="a4"/>
        <w:numPr>
          <w:ilvl w:val="0"/>
          <w:numId w:val="158"/>
        </w:numPr>
        <w:tabs>
          <w:tab w:val="left" w:pos="1550"/>
        </w:tabs>
        <w:spacing w:before="116"/>
        <w:ind w:left="1549" w:hanging="414"/>
      </w:pPr>
      <w:r>
        <w:t>datele</w:t>
      </w:r>
      <w:r>
        <w:rPr>
          <w:spacing w:val="-13"/>
        </w:rPr>
        <w:t xml:space="preserve"> </w:t>
      </w:r>
      <w:r>
        <w:t>privind</w:t>
      </w:r>
      <w:r>
        <w:rPr>
          <w:spacing w:val="-9"/>
        </w:rPr>
        <w:t xml:space="preserve"> </w:t>
      </w:r>
      <w:r>
        <w:t>subcontractanţii</w:t>
      </w:r>
      <w:r>
        <w:rPr>
          <w:spacing w:val="-9"/>
        </w:rPr>
        <w:t xml:space="preserve"> </w:t>
      </w:r>
      <w:r>
        <w:t>şi</w:t>
      </w:r>
      <w:r>
        <w:rPr>
          <w:spacing w:val="-7"/>
        </w:rPr>
        <w:t xml:space="preserve"> </w:t>
      </w:r>
      <w:r>
        <w:t>ponderea</w:t>
      </w:r>
      <w:r>
        <w:rPr>
          <w:spacing w:val="-2"/>
        </w:rPr>
        <w:t xml:space="preserve"> </w:t>
      </w:r>
      <w:r>
        <w:t>(%)</w:t>
      </w:r>
      <w:r>
        <w:rPr>
          <w:spacing w:val="-6"/>
        </w:rPr>
        <w:t xml:space="preserve"> </w:t>
      </w:r>
      <w:r>
        <w:t>lucrărilor</w:t>
      </w:r>
      <w:r>
        <w:rPr>
          <w:spacing w:val="-2"/>
        </w:rPr>
        <w:t xml:space="preserve"> </w:t>
      </w:r>
      <w:r>
        <w:t>subcontractate</w:t>
      </w:r>
      <w:r>
        <w:rPr>
          <w:spacing w:val="-11"/>
        </w:rPr>
        <w:t xml:space="preserve"> </w:t>
      </w:r>
      <w:r>
        <w:t>(Formularul</w:t>
      </w:r>
      <w:r>
        <w:rPr>
          <w:spacing w:val="-8"/>
        </w:rPr>
        <w:t xml:space="preserve"> </w:t>
      </w:r>
      <w:r>
        <w:rPr>
          <w:spacing w:val="-2"/>
        </w:rPr>
        <w:t>4.6.3);</w:t>
      </w:r>
    </w:p>
    <w:p w:rsidR="00E35E5A" w:rsidRDefault="00BF39B6">
      <w:pPr>
        <w:pStyle w:val="a4"/>
        <w:numPr>
          <w:ilvl w:val="0"/>
          <w:numId w:val="158"/>
        </w:numPr>
        <w:tabs>
          <w:tab w:val="left" w:pos="1550"/>
        </w:tabs>
        <w:spacing w:before="119"/>
        <w:ind w:right="114"/>
      </w:pPr>
      <w:r>
        <w:t>probe / dovezi ale experienţei în executarea lucrărilor similare, inclusiv natura şi valoarea contractelor, lucrările</w:t>
      </w:r>
      <w:r>
        <w:rPr>
          <w:spacing w:val="-14"/>
        </w:rPr>
        <w:t xml:space="preserve"> </w:t>
      </w:r>
      <w:r>
        <w:t>in</w:t>
      </w:r>
      <w:r>
        <w:rPr>
          <w:spacing w:val="-13"/>
        </w:rPr>
        <w:t xml:space="preserve"> </w:t>
      </w:r>
      <w:r>
        <w:t>curs</w:t>
      </w:r>
      <w:r>
        <w:rPr>
          <w:spacing w:val="-7"/>
        </w:rPr>
        <w:t xml:space="preserve"> </w:t>
      </w:r>
      <w:r>
        <w:t>de</w:t>
      </w:r>
      <w:r>
        <w:rPr>
          <w:spacing w:val="-10"/>
        </w:rPr>
        <w:t xml:space="preserve"> </w:t>
      </w:r>
      <w:r>
        <w:t>executare</w:t>
      </w:r>
      <w:r>
        <w:rPr>
          <w:spacing w:val="-14"/>
        </w:rPr>
        <w:t xml:space="preserve"> </w:t>
      </w:r>
      <w:r>
        <w:t>si</w:t>
      </w:r>
      <w:r>
        <w:rPr>
          <w:spacing w:val="-11"/>
        </w:rPr>
        <w:t xml:space="preserve"> </w:t>
      </w:r>
      <w:r>
        <w:t>angajamente</w:t>
      </w:r>
      <w:r>
        <w:rPr>
          <w:spacing w:val="-14"/>
        </w:rPr>
        <w:t xml:space="preserve"> </w:t>
      </w:r>
      <w:r>
        <w:t>contractuale</w:t>
      </w:r>
      <w:r>
        <w:rPr>
          <w:spacing w:val="-14"/>
        </w:rPr>
        <w:t xml:space="preserve"> </w:t>
      </w:r>
      <w:r>
        <w:t>(Formularul</w:t>
      </w:r>
      <w:r>
        <w:rPr>
          <w:spacing w:val="-11"/>
        </w:rPr>
        <w:t xml:space="preserve"> </w:t>
      </w:r>
      <w:r>
        <w:t>4.6.4).Operatorul</w:t>
      </w:r>
      <w:r>
        <w:rPr>
          <w:spacing w:val="-11"/>
        </w:rPr>
        <w:t xml:space="preserve"> </w:t>
      </w:r>
      <w:r>
        <w:t>economic</w:t>
      </w:r>
      <w:r>
        <w:rPr>
          <w:spacing w:val="-10"/>
        </w:rPr>
        <w:t xml:space="preserve"> </w:t>
      </w:r>
      <w:r>
        <w:t>trebuie să prezinte dovezi despre experienţele de succes în calitate de antreprenor general în construcţii pentru ultimii 5 ani, cu val</w:t>
      </w:r>
      <w:r w:rsidR="00816E46">
        <w:t>oare cumulativă de cel puțin 50</w:t>
      </w:r>
      <w:r>
        <w:t>% din valoarea ofertei, confirmate prin procese verbale</w:t>
      </w:r>
      <w:r>
        <w:rPr>
          <w:spacing w:val="-3"/>
        </w:rPr>
        <w:t xml:space="preserve"> </w:t>
      </w:r>
      <w:r>
        <w:t>la terminarea lucrărilor, de o</w:t>
      </w:r>
      <w:r>
        <w:rPr>
          <w:spacing w:val="-1"/>
        </w:rPr>
        <w:t xml:space="preserve"> </w:t>
      </w:r>
      <w:r>
        <w:t>complexitate</w:t>
      </w:r>
      <w:r>
        <w:rPr>
          <w:spacing w:val="-3"/>
        </w:rPr>
        <w:t xml:space="preserve"> </w:t>
      </w:r>
      <w:r>
        <w:t>comparabilă (în</w:t>
      </w:r>
      <w:r>
        <w:rPr>
          <w:spacing w:val="-1"/>
        </w:rPr>
        <w:t xml:space="preserve"> </w:t>
      </w:r>
      <w:r>
        <w:t>cazul Asocierii, liderul</w:t>
      </w:r>
      <w:r>
        <w:rPr>
          <w:spacing w:val="-1"/>
        </w:rPr>
        <w:t xml:space="preserve"> </w:t>
      </w:r>
      <w:r>
        <w:t>asociaților va îndeplini cri</w:t>
      </w:r>
      <w:r w:rsidR="00D6304E">
        <w:t>teriul dat în proporție de 1</w:t>
      </w:r>
      <w:r>
        <w:t>0%);</w:t>
      </w:r>
    </w:p>
    <w:p w:rsidR="00E35E5A" w:rsidRDefault="00BF39B6">
      <w:pPr>
        <w:pStyle w:val="a4"/>
        <w:numPr>
          <w:ilvl w:val="0"/>
          <w:numId w:val="158"/>
        </w:numPr>
        <w:tabs>
          <w:tab w:val="left" w:pos="1550"/>
        </w:tabs>
        <w:spacing w:before="122"/>
        <w:ind w:left="1549" w:hanging="414"/>
      </w:pPr>
      <w:r>
        <w:t>informaţia</w:t>
      </w:r>
      <w:r>
        <w:rPr>
          <w:spacing w:val="-2"/>
        </w:rPr>
        <w:t xml:space="preserve"> </w:t>
      </w:r>
      <w:r>
        <w:t>cu</w:t>
      </w:r>
      <w:r>
        <w:rPr>
          <w:spacing w:val="-2"/>
        </w:rPr>
        <w:t xml:space="preserve"> </w:t>
      </w:r>
      <w:r>
        <w:t>privire</w:t>
      </w:r>
      <w:r>
        <w:rPr>
          <w:spacing w:val="-7"/>
        </w:rPr>
        <w:t xml:space="preserve"> </w:t>
      </w:r>
      <w:r>
        <w:t>la oficiul</w:t>
      </w:r>
      <w:r>
        <w:rPr>
          <w:spacing w:val="-6"/>
        </w:rPr>
        <w:t xml:space="preserve"> </w:t>
      </w:r>
      <w:r>
        <w:t>responsabilului</w:t>
      </w:r>
      <w:r>
        <w:rPr>
          <w:spacing w:val="47"/>
        </w:rPr>
        <w:t xml:space="preserve"> </w:t>
      </w:r>
      <w:r>
        <w:t>de</w:t>
      </w:r>
      <w:r>
        <w:rPr>
          <w:spacing w:val="-4"/>
        </w:rPr>
        <w:t xml:space="preserve"> </w:t>
      </w:r>
      <w:r>
        <w:t>dirijare</w:t>
      </w:r>
      <w:r>
        <w:rPr>
          <w:spacing w:val="-7"/>
        </w:rPr>
        <w:t xml:space="preserve"> </w:t>
      </w:r>
      <w:r>
        <w:t>a</w:t>
      </w:r>
      <w:r>
        <w:rPr>
          <w:spacing w:val="1"/>
        </w:rPr>
        <w:t xml:space="preserve"> </w:t>
      </w:r>
      <w:r>
        <w:t>obiectului</w:t>
      </w:r>
      <w:r>
        <w:rPr>
          <w:spacing w:val="-6"/>
        </w:rPr>
        <w:t xml:space="preserve"> </w:t>
      </w:r>
      <w:r>
        <w:t>(Formularul</w:t>
      </w:r>
      <w:r>
        <w:rPr>
          <w:spacing w:val="-6"/>
        </w:rPr>
        <w:t xml:space="preserve"> </w:t>
      </w:r>
      <w:r>
        <w:rPr>
          <w:spacing w:val="-2"/>
        </w:rPr>
        <w:t>4.6.3);</w:t>
      </w:r>
    </w:p>
    <w:p w:rsidR="00E35E5A" w:rsidRDefault="00BF39B6">
      <w:pPr>
        <w:pStyle w:val="a4"/>
        <w:numPr>
          <w:ilvl w:val="0"/>
          <w:numId w:val="158"/>
        </w:numPr>
        <w:tabs>
          <w:tab w:val="left" w:pos="1550"/>
        </w:tabs>
        <w:spacing w:before="119"/>
        <w:ind w:left="1549" w:hanging="414"/>
      </w:pPr>
      <w:r>
        <w:t>un</w:t>
      </w:r>
      <w:r>
        <w:rPr>
          <w:spacing w:val="-8"/>
        </w:rPr>
        <w:t xml:space="preserve"> </w:t>
      </w:r>
      <w:r>
        <w:t>plan</w:t>
      </w:r>
      <w:r>
        <w:rPr>
          <w:spacing w:val="-6"/>
        </w:rPr>
        <w:t xml:space="preserve"> </w:t>
      </w:r>
      <w:r>
        <w:t>al</w:t>
      </w:r>
      <w:r>
        <w:rPr>
          <w:spacing w:val="-4"/>
        </w:rPr>
        <w:t xml:space="preserve"> </w:t>
      </w:r>
      <w:r>
        <w:t>sistemului</w:t>
      </w:r>
      <w:r>
        <w:rPr>
          <w:spacing w:val="-5"/>
        </w:rPr>
        <w:t xml:space="preserve"> </w:t>
      </w:r>
      <w:r>
        <w:t>de</w:t>
      </w:r>
      <w:r>
        <w:rPr>
          <w:spacing w:val="-8"/>
        </w:rPr>
        <w:t xml:space="preserve"> </w:t>
      </w:r>
      <w:r>
        <w:t>asigurare</w:t>
      </w:r>
      <w:r>
        <w:rPr>
          <w:spacing w:val="-7"/>
        </w:rPr>
        <w:t xml:space="preserve"> </w:t>
      </w:r>
      <w:r>
        <w:t>a</w:t>
      </w:r>
      <w:r>
        <w:rPr>
          <w:spacing w:val="2"/>
        </w:rPr>
        <w:t xml:space="preserve"> </w:t>
      </w:r>
      <w:r>
        <w:t>calităţii</w:t>
      </w:r>
      <w:r>
        <w:rPr>
          <w:spacing w:val="-5"/>
        </w:rPr>
        <w:t xml:space="preserve"> </w:t>
      </w:r>
      <w:r>
        <w:t>care</w:t>
      </w:r>
      <w:r>
        <w:rPr>
          <w:spacing w:val="-7"/>
        </w:rPr>
        <w:t xml:space="preserve"> </w:t>
      </w:r>
      <w:r>
        <w:t>va</w:t>
      </w:r>
      <w:r>
        <w:rPr>
          <w:spacing w:val="2"/>
        </w:rPr>
        <w:t xml:space="preserve"> </w:t>
      </w:r>
      <w:r>
        <w:t>fi</w:t>
      </w:r>
      <w:r>
        <w:rPr>
          <w:spacing w:val="-5"/>
        </w:rPr>
        <w:t xml:space="preserve"> </w:t>
      </w:r>
      <w:r>
        <w:t>utilizat (Formularul</w:t>
      </w:r>
      <w:r>
        <w:rPr>
          <w:spacing w:val="-4"/>
        </w:rPr>
        <w:t xml:space="preserve"> </w:t>
      </w:r>
      <w:r>
        <w:rPr>
          <w:spacing w:val="-2"/>
        </w:rPr>
        <w:t>4.6.7).</w:t>
      </w:r>
    </w:p>
    <w:p w:rsidR="00816E46" w:rsidRPr="0041281F" w:rsidRDefault="00BF39B6" w:rsidP="00816E46">
      <w:pPr>
        <w:spacing w:before="116"/>
        <w:ind w:left="1564" w:right="119" w:firstLine="139"/>
        <w:jc w:val="both"/>
        <w:rPr>
          <w:lang w:val="en-US"/>
        </w:rPr>
      </w:pPr>
      <w:r>
        <w:t>Candidatul va demonstra deținerea laboratoarelor proprii autorizate și acreditate, sau a contractelor cu aceste laboratoare, pentru încerări</w:t>
      </w:r>
      <w:r w:rsidR="00816E46">
        <w:t>.</w:t>
      </w:r>
      <w:r>
        <w:t xml:space="preserve"> </w:t>
      </w:r>
    </w:p>
    <w:p w:rsidR="003C0EB4" w:rsidRPr="003C0EB4" w:rsidRDefault="003C0EB4" w:rsidP="003C0EB4">
      <w:pPr>
        <w:spacing w:before="116"/>
        <w:ind w:left="1564" w:right="119" w:firstLine="139"/>
        <w:jc w:val="both"/>
        <w:rPr>
          <w:lang w:val="en-US"/>
        </w:rPr>
      </w:pPr>
      <w:r w:rsidRPr="003C0EB4">
        <w:rPr>
          <w:lang w:val="en-US"/>
        </w:rPr>
        <w:t>Candidatul va fi atestat în următoarele domenii:</w:t>
      </w:r>
    </w:p>
    <w:p w:rsidR="003C0EB4" w:rsidRPr="003C0EB4" w:rsidRDefault="003C0EB4" w:rsidP="003C0EB4">
      <w:pPr>
        <w:pStyle w:val="a4"/>
        <w:numPr>
          <w:ilvl w:val="0"/>
          <w:numId w:val="168"/>
        </w:numPr>
        <w:spacing w:before="116"/>
        <w:ind w:right="119"/>
        <w:rPr>
          <w:lang w:val="en-US"/>
        </w:rPr>
      </w:pPr>
      <w:r w:rsidRPr="003C0EB4">
        <w:rPr>
          <w:lang w:val="en-US"/>
        </w:rPr>
        <w:t>Managementul calitatii</w:t>
      </w:r>
    </w:p>
    <w:p w:rsidR="003C0EB4" w:rsidRPr="003C0EB4" w:rsidRDefault="003C0EB4" w:rsidP="003C0EB4">
      <w:pPr>
        <w:pStyle w:val="a4"/>
        <w:numPr>
          <w:ilvl w:val="0"/>
          <w:numId w:val="168"/>
        </w:numPr>
        <w:spacing w:before="116"/>
        <w:ind w:right="119"/>
        <w:rPr>
          <w:lang w:val="en-US"/>
        </w:rPr>
      </w:pPr>
      <w:r w:rsidRPr="003C0EB4">
        <w:rPr>
          <w:lang w:val="en-US"/>
        </w:rPr>
        <w:t>Managementul sănătăţii şi securităţii</w:t>
      </w:r>
    </w:p>
    <w:p w:rsidR="003C0EB4" w:rsidRPr="003C0EB4" w:rsidRDefault="003C0EB4" w:rsidP="003C0EB4">
      <w:pPr>
        <w:pStyle w:val="a4"/>
        <w:numPr>
          <w:ilvl w:val="0"/>
          <w:numId w:val="168"/>
        </w:numPr>
        <w:spacing w:before="116"/>
        <w:ind w:right="119"/>
        <w:rPr>
          <w:lang w:val="ru-RU"/>
        </w:rPr>
      </w:pPr>
      <w:r w:rsidRPr="003C0EB4">
        <w:rPr>
          <w:lang w:val="ru-RU"/>
        </w:rPr>
        <w:t>Managementul mediului;</w:t>
      </w:r>
    </w:p>
    <w:p w:rsidR="00E35E5A" w:rsidRDefault="00BF39B6" w:rsidP="00816E46">
      <w:pPr>
        <w:spacing w:before="116"/>
        <w:ind w:left="1564" w:right="119" w:firstLine="139"/>
        <w:jc w:val="both"/>
      </w:pPr>
      <w:r>
        <w:rPr>
          <w:spacing w:val="-2"/>
        </w:rPr>
        <w:t>daca este</w:t>
      </w:r>
      <w:r>
        <w:rPr>
          <w:spacing w:val="-11"/>
        </w:rPr>
        <w:t xml:space="preserve"> </w:t>
      </w:r>
      <w:r>
        <w:rPr>
          <w:spacing w:val="-2"/>
        </w:rPr>
        <w:t>cazul,</w:t>
      </w:r>
      <w:r>
        <w:t xml:space="preserve"> </w:t>
      </w:r>
      <w:r>
        <w:rPr>
          <w:spacing w:val="-2"/>
        </w:rPr>
        <w:t>informaţii</w:t>
      </w:r>
      <w:r>
        <w:t xml:space="preserve"> </w:t>
      </w:r>
      <w:r>
        <w:rPr>
          <w:spacing w:val="-2"/>
        </w:rPr>
        <w:t>despre</w:t>
      </w:r>
      <w:r>
        <w:rPr>
          <w:spacing w:val="-5"/>
        </w:rPr>
        <w:t xml:space="preserve"> </w:t>
      </w:r>
      <w:r>
        <w:rPr>
          <w:spacing w:val="-2"/>
        </w:rPr>
        <w:t>ofertantii</w:t>
      </w:r>
      <w:r>
        <w:rPr>
          <w:spacing w:val="-7"/>
        </w:rPr>
        <w:t xml:space="preserve"> </w:t>
      </w:r>
      <w:r>
        <w:rPr>
          <w:spacing w:val="-2"/>
        </w:rPr>
        <w:t>inclusi</w:t>
      </w:r>
      <w:r>
        <w:rPr>
          <w:spacing w:val="-7"/>
        </w:rPr>
        <w:t xml:space="preserve"> </w:t>
      </w:r>
      <w:r>
        <w:rPr>
          <w:spacing w:val="-2"/>
        </w:rPr>
        <w:t>in intreprinderea</w:t>
      </w:r>
      <w:r>
        <w:rPr>
          <w:spacing w:val="6"/>
        </w:rPr>
        <w:t xml:space="preserve"> </w:t>
      </w:r>
      <w:r>
        <w:rPr>
          <w:spacing w:val="-2"/>
        </w:rPr>
        <w:t>mixta/consorţium,</w:t>
      </w:r>
      <w:r>
        <w:rPr>
          <w:spacing w:val="1"/>
        </w:rPr>
        <w:t xml:space="preserve"> </w:t>
      </w:r>
      <w:r>
        <w:rPr>
          <w:spacing w:val="-2"/>
        </w:rPr>
        <w:t>(Formularul</w:t>
      </w:r>
      <w:r>
        <w:rPr>
          <w:spacing w:val="-7"/>
        </w:rPr>
        <w:t xml:space="preserve"> </w:t>
      </w:r>
      <w:r>
        <w:rPr>
          <w:spacing w:val="-2"/>
        </w:rPr>
        <w:t>4.6.5);</w:t>
      </w:r>
    </w:p>
    <w:p w:rsidR="00E35E5A" w:rsidRDefault="00BF39B6">
      <w:pPr>
        <w:pStyle w:val="a4"/>
        <w:numPr>
          <w:ilvl w:val="0"/>
          <w:numId w:val="157"/>
        </w:numPr>
        <w:tabs>
          <w:tab w:val="left" w:pos="1709"/>
        </w:tabs>
        <w:spacing w:before="120"/>
        <w:ind w:left="1708" w:hanging="165"/>
        <w:jc w:val="left"/>
      </w:pPr>
      <w:r>
        <w:t>detalii</w:t>
      </w:r>
      <w:r>
        <w:rPr>
          <w:spacing w:val="-8"/>
        </w:rPr>
        <w:t xml:space="preserve"> </w:t>
      </w:r>
      <w:r>
        <w:t>privind</w:t>
      </w:r>
      <w:r>
        <w:rPr>
          <w:spacing w:val="-1"/>
        </w:rPr>
        <w:t xml:space="preserve"> </w:t>
      </w:r>
      <w:r>
        <w:t>istoria</w:t>
      </w:r>
      <w:r>
        <w:rPr>
          <w:spacing w:val="1"/>
        </w:rPr>
        <w:t xml:space="preserve"> </w:t>
      </w:r>
      <w:r>
        <w:t>de</w:t>
      </w:r>
      <w:r>
        <w:rPr>
          <w:spacing w:val="-8"/>
        </w:rPr>
        <w:t xml:space="preserve"> </w:t>
      </w:r>
      <w:r>
        <w:t>litigii</w:t>
      </w:r>
      <w:r>
        <w:rPr>
          <w:spacing w:val="-6"/>
        </w:rPr>
        <w:t xml:space="preserve"> </w:t>
      </w:r>
      <w:r>
        <w:t>ale</w:t>
      </w:r>
      <w:r>
        <w:rPr>
          <w:spacing w:val="-8"/>
        </w:rPr>
        <w:t xml:space="preserve"> </w:t>
      </w:r>
      <w:r>
        <w:t>ofertantilor</w:t>
      </w:r>
      <w:r>
        <w:rPr>
          <w:spacing w:val="55"/>
        </w:rPr>
        <w:t xml:space="preserve"> </w:t>
      </w:r>
      <w:r>
        <w:t>în ultimii</w:t>
      </w:r>
      <w:r>
        <w:rPr>
          <w:spacing w:val="49"/>
        </w:rPr>
        <w:t xml:space="preserve"> </w:t>
      </w:r>
      <w:r>
        <w:t>5</w:t>
      </w:r>
      <w:r>
        <w:rPr>
          <w:spacing w:val="-6"/>
        </w:rPr>
        <w:t xml:space="preserve"> </w:t>
      </w:r>
      <w:r>
        <w:t>ani</w:t>
      </w:r>
      <w:r>
        <w:rPr>
          <w:spacing w:val="-5"/>
        </w:rPr>
        <w:t xml:space="preserve"> </w:t>
      </w:r>
      <w:r>
        <w:t>(Formularul</w:t>
      </w:r>
      <w:r>
        <w:rPr>
          <w:spacing w:val="-5"/>
        </w:rPr>
        <w:t xml:space="preserve"> </w:t>
      </w:r>
      <w:r>
        <w:rPr>
          <w:spacing w:val="-2"/>
        </w:rPr>
        <w:t>4.6.6);</w:t>
      </w:r>
    </w:p>
    <w:p w:rsidR="00E35E5A" w:rsidRDefault="00BF39B6">
      <w:pPr>
        <w:pStyle w:val="a4"/>
        <w:numPr>
          <w:ilvl w:val="0"/>
          <w:numId w:val="157"/>
        </w:numPr>
        <w:tabs>
          <w:tab w:val="left" w:pos="1709"/>
        </w:tabs>
        <w:spacing w:before="119"/>
        <w:ind w:right="134" w:hanging="361"/>
        <w:jc w:val="left"/>
      </w:pPr>
      <w:r>
        <w:t>date privind cazarea/acomodarea si facilitatile acordate Supraveghetor/Responsabil tehnic (Suprevisor (eng)) (Formular 4.6.8);</w:t>
      </w:r>
    </w:p>
    <w:p w:rsidR="00E35E5A" w:rsidRDefault="00BF39B6">
      <w:pPr>
        <w:pStyle w:val="a4"/>
        <w:numPr>
          <w:ilvl w:val="0"/>
          <w:numId w:val="157"/>
        </w:numPr>
        <w:tabs>
          <w:tab w:val="left" w:pos="1709"/>
        </w:tabs>
        <w:spacing w:before="121"/>
        <w:ind w:left="1708" w:hanging="160"/>
        <w:jc w:val="left"/>
      </w:pPr>
      <w:r>
        <w:t>orice</w:t>
      </w:r>
      <w:r>
        <w:rPr>
          <w:spacing w:val="-10"/>
        </w:rPr>
        <w:t xml:space="preserve"> </w:t>
      </w:r>
      <w:r>
        <w:t>altă informaţie</w:t>
      </w:r>
      <w:r>
        <w:rPr>
          <w:spacing w:val="-10"/>
        </w:rPr>
        <w:t xml:space="preserve"> </w:t>
      </w:r>
      <w:r>
        <w:t>(Formularul</w:t>
      </w:r>
      <w:r>
        <w:rPr>
          <w:spacing w:val="-6"/>
        </w:rPr>
        <w:t xml:space="preserve"> </w:t>
      </w:r>
      <w:r>
        <w:rPr>
          <w:spacing w:val="-2"/>
        </w:rPr>
        <w:t>4.6.9).</w:t>
      </w:r>
    </w:p>
    <w:p w:rsidR="00E35E5A" w:rsidRDefault="00E35E5A">
      <w:pPr>
        <w:pStyle w:val="a3"/>
        <w:spacing w:before="9"/>
        <w:rPr>
          <w:sz w:val="21"/>
        </w:rPr>
      </w:pPr>
    </w:p>
    <w:p w:rsidR="00E35E5A" w:rsidRDefault="00BF39B6" w:rsidP="00D6304E">
      <w:pPr>
        <w:ind w:left="284" w:right="126" w:firstLine="283"/>
        <w:jc w:val="both"/>
      </w:pPr>
      <w:r>
        <w:t>Documentele legale şi declaraţii conform</w:t>
      </w:r>
      <w:r>
        <w:rPr>
          <w:spacing w:val="-3"/>
        </w:rPr>
        <w:t xml:space="preserve"> </w:t>
      </w:r>
      <w:r>
        <w:t>punctelor 3.1-3.6 de mai sus. Aceste documente</w:t>
      </w:r>
      <w:r>
        <w:rPr>
          <w:spacing w:val="-1"/>
        </w:rPr>
        <w:t xml:space="preserve"> </w:t>
      </w:r>
      <w:r>
        <w:t>trebuie</w:t>
      </w:r>
      <w:r>
        <w:rPr>
          <w:spacing w:val="-2"/>
        </w:rPr>
        <w:t xml:space="preserve"> </w:t>
      </w:r>
      <w:r>
        <w:t>să cuprinda informatii despre toţi membrii unei intreprinderi mixte/consoţium, toţi subcontractorii şi furnizorii ofertantilor mentionati</w:t>
      </w:r>
    </w:p>
    <w:p w:rsidR="00816E46" w:rsidRPr="00816E46" w:rsidRDefault="00816E46" w:rsidP="00816E46"/>
    <w:p w:rsidR="00E35E5A" w:rsidRDefault="00BF39B6" w:rsidP="00816E46">
      <w:pPr>
        <w:tabs>
          <w:tab w:val="left" w:pos="4132"/>
        </w:tabs>
        <w:ind w:left="284" w:firstLine="283"/>
        <w:jc w:val="both"/>
      </w:pPr>
      <w:r>
        <w:t>Dacă</w:t>
      </w:r>
      <w:r>
        <w:rPr>
          <w:spacing w:val="-2"/>
        </w:rPr>
        <w:t xml:space="preserve"> </w:t>
      </w:r>
      <w:r>
        <w:t>nu</w:t>
      </w:r>
      <w:r>
        <w:rPr>
          <w:spacing w:val="-5"/>
        </w:rPr>
        <w:t xml:space="preserve"> </w:t>
      </w:r>
      <w:r>
        <w:t>este</w:t>
      </w:r>
      <w:r>
        <w:rPr>
          <w:spacing w:val="-12"/>
        </w:rPr>
        <w:t xml:space="preserve"> </w:t>
      </w:r>
      <w:r>
        <w:t>prevăzut</w:t>
      </w:r>
      <w:r>
        <w:rPr>
          <w:spacing w:val="-4"/>
        </w:rPr>
        <w:t xml:space="preserve"> </w:t>
      </w:r>
      <w:r>
        <w:t>altfel</w:t>
      </w:r>
      <w:r>
        <w:rPr>
          <w:spacing w:val="-8"/>
        </w:rPr>
        <w:t xml:space="preserve"> </w:t>
      </w:r>
      <w:r>
        <w:t>în</w:t>
      </w:r>
      <w:r>
        <w:rPr>
          <w:spacing w:val="-10"/>
        </w:rPr>
        <w:t xml:space="preserve"> </w:t>
      </w:r>
      <w:r>
        <w:t>contract,</w:t>
      </w:r>
      <w:r>
        <w:rPr>
          <w:spacing w:val="-3"/>
        </w:rPr>
        <w:t xml:space="preserve"> </w:t>
      </w:r>
      <w:r>
        <w:t>toate</w:t>
      </w:r>
      <w:r>
        <w:rPr>
          <w:spacing w:val="-12"/>
        </w:rPr>
        <w:t xml:space="preserve"> </w:t>
      </w:r>
      <w:r>
        <w:t>marfurile</w:t>
      </w:r>
      <w:r>
        <w:rPr>
          <w:spacing w:val="-7"/>
        </w:rPr>
        <w:t xml:space="preserve"> </w:t>
      </w:r>
      <w:r>
        <w:t>achizitionate in</w:t>
      </w:r>
      <w:r>
        <w:rPr>
          <w:spacing w:val="-5"/>
        </w:rPr>
        <w:t xml:space="preserve"> </w:t>
      </w:r>
      <w:r>
        <w:t>cadrul</w:t>
      </w:r>
      <w:r>
        <w:rPr>
          <w:spacing w:val="-8"/>
        </w:rPr>
        <w:t xml:space="preserve"> </w:t>
      </w:r>
      <w:r>
        <w:t>acestui</w:t>
      </w:r>
      <w:r>
        <w:rPr>
          <w:spacing w:val="-8"/>
        </w:rPr>
        <w:t xml:space="preserve"> </w:t>
      </w:r>
      <w:r>
        <w:t>contract</w:t>
      </w:r>
      <w:r>
        <w:rPr>
          <w:spacing w:val="-9"/>
        </w:rPr>
        <w:t xml:space="preserve"> </w:t>
      </w:r>
      <w:r>
        <w:t>trebuie să fie</w:t>
      </w:r>
      <w:r>
        <w:rPr>
          <w:spacing w:val="-2"/>
        </w:rPr>
        <w:t xml:space="preserve"> </w:t>
      </w:r>
      <w:r>
        <w:t>originare</w:t>
      </w:r>
      <w:r>
        <w:rPr>
          <w:spacing w:val="-2"/>
        </w:rPr>
        <w:t xml:space="preserve"> </w:t>
      </w:r>
      <w:r>
        <w:t>din</w:t>
      </w:r>
      <w:r>
        <w:rPr>
          <w:spacing w:val="-5"/>
        </w:rPr>
        <w:t xml:space="preserve"> </w:t>
      </w:r>
      <w:r>
        <w:t>ţările</w:t>
      </w:r>
      <w:r>
        <w:rPr>
          <w:spacing w:val="-7"/>
        </w:rPr>
        <w:t xml:space="preserve"> </w:t>
      </w:r>
      <w:r>
        <w:t>a Uniunii</w:t>
      </w:r>
      <w:r>
        <w:rPr>
          <w:spacing w:val="-4"/>
        </w:rPr>
        <w:t xml:space="preserve"> </w:t>
      </w:r>
      <w:r>
        <w:t>Europene</w:t>
      </w:r>
      <w:r>
        <w:rPr>
          <w:spacing w:val="-7"/>
        </w:rPr>
        <w:t xml:space="preserve"> </w:t>
      </w:r>
      <w:r>
        <w:t>sau într-o</w:t>
      </w:r>
      <w:r>
        <w:rPr>
          <w:spacing w:val="-5"/>
        </w:rPr>
        <w:t xml:space="preserve"> </w:t>
      </w:r>
      <w:r>
        <w:t>ţară</w:t>
      </w:r>
      <w:r>
        <w:rPr>
          <w:spacing w:val="-2"/>
        </w:rPr>
        <w:t xml:space="preserve"> </w:t>
      </w:r>
      <w:r>
        <w:t>sau teritoriu a regiuniilor acoperite</w:t>
      </w:r>
      <w:r>
        <w:rPr>
          <w:spacing w:val="-7"/>
        </w:rPr>
        <w:t xml:space="preserve"> </w:t>
      </w:r>
      <w:r>
        <w:t>şi/sau autorizate prin instrumente specifice aplicabile programului mentionat la punctul 3.1 de mai sus. În acest scop, "originea" înseamnă locul unde</w:t>
      </w:r>
      <w:r>
        <w:rPr>
          <w:spacing w:val="-3"/>
        </w:rPr>
        <w:t xml:space="preserve"> </w:t>
      </w:r>
      <w:r>
        <w:t>bunurile</w:t>
      </w:r>
      <w:r>
        <w:rPr>
          <w:spacing w:val="-3"/>
        </w:rPr>
        <w:t xml:space="preserve"> </w:t>
      </w:r>
      <w:r>
        <w:t>sunt extrase, cultivate, produse</w:t>
      </w:r>
      <w:r>
        <w:rPr>
          <w:spacing w:val="-3"/>
        </w:rPr>
        <w:t xml:space="preserve"> </w:t>
      </w:r>
      <w:r>
        <w:t>sau fabricate</w:t>
      </w:r>
      <w:r>
        <w:rPr>
          <w:spacing w:val="-3"/>
        </w:rPr>
        <w:t xml:space="preserve"> </w:t>
      </w:r>
      <w:r>
        <w:t>şi / sau cu care</w:t>
      </w:r>
      <w:r>
        <w:rPr>
          <w:spacing w:val="-2"/>
        </w:rPr>
        <w:t xml:space="preserve"> </w:t>
      </w:r>
      <w:r>
        <w:t>sunt prestate</w:t>
      </w:r>
      <w:r>
        <w:rPr>
          <w:spacing w:val="-2"/>
        </w:rPr>
        <w:t xml:space="preserve"> </w:t>
      </w:r>
      <w:r>
        <w:t>serviciile. Originea produselor trebuie</w:t>
      </w:r>
      <w:r>
        <w:rPr>
          <w:spacing w:val="-2"/>
        </w:rPr>
        <w:t xml:space="preserve"> </w:t>
      </w:r>
      <w:r>
        <w:t>să fie determinate</w:t>
      </w:r>
      <w:r>
        <w:rPr>
          <w:spacing w:val="-2"/>
        </w:rPr>
        <w:t xml:space="preserve"> </w:t>
      </w:r>
      <w:r>
        <w:t>în conformitate</w:t>
      </w:r>
      <w:r>
        <w:rPr>
          <w:spacing w:val="-2"/>
        </w:rPr>
        <w:t xml:space="preserve"> </w:t>
      </w:r>
      <w:r>
        <w:t>cu acordurile internaţionale relevante (în special acordurile OMC), care sunt reflectate în legislaţia UE privind regulile de origine în scopuri vamale: Codul vamal (Regulamentul (CEE) nr.2913/92 al Consiliului), în special articolele 22-246 ale acestora, şi dispoziţiile de aplicare a Codului (Regulamentul Comisiei (CEE) nr. 2454/93.</w:t>
      </w:r>
    </w:p>
    <w:p w:rsidR="00E35E5A" w:rsidRDefault="00E35E5A">
      <w:pPr>
        <w:pStyle w:val="a3"/>
        <w:rPr>
          <w:sz w:val="22"/>
        </w:rPr>
      </w:pPr>
    </w:p>
    <w:p w:rsidR="00E35E5A" w:rsidRDefault="00BF39B6" w:rsidP="00816E46">
      <w:pPr>
        <w:ind w:left="284" w:firstLine="283"/>
        <w:jc w:val="both"/>
      </w:pPr>
      <w:r>
        <w:t>Ofertanţii</w:t>
      </w:r>
      <w:r>
        <w:rPr>
          <w:spacing w:val="78"/>
        </w:rPr>
        <w:t xml:space="preserve"> </w:t>
      </w:r>
      <w:r>
        <w:t>trebuie</w:t>
      </w:r>
      <w:r>
        <w:rPr>
          <w:spacing w:val="75"/>
        </w:rPr>
        <w:t xml:space="preserve"> </w:t>
      </w:r>
      <w:r>
        <w:t>să</w:t>
      </w:r>
      <w:r>
        <w:rPr>
          <w:spacing w:val="80"/>
        </w:rPr>
        <w:t xml:space="preserve"> </w:t>
      </w:r>
      <w:r>
        <w:t>prezinte</w:t>
      </w:r>
      <w:r>
        <w:rPr>
          <w:spacing w:val="75"/>
        </w:rPr>
        <w:t xml:space="preserve"> </w:t>
      </w:r>
      <w:r>
        <w:t>un</w:t>
      </w:r>
      <w:r>
        <w:rPr>
          <w:spacing w:val="80"/>
        </w:rPr>
        <w:t xml:space="preserve"> </w:t>
      </w:r>
      <w:r>
        <w:t>Angajament,</w:t>
      </w:r>
      <w:r>
        <w:rPr>
          <w:spacing w:val="80"/>
        </w:rPr>
        <w:t xml:space="preserve"> </w:t>
      </w:r>
      <w:r>
        <w:t>semnat</w:t>
      </w:r>
      <w:r>
        <w:rPr>
          <w:spacing w:val="80"/>
        </w:rPr>
        <w:t xml:space="preserve"> </w:t>
      </w:r>
      <w:r>
        <w:t>de</w:t>
      </w:r>
      <w:r>
        <w:rPr>
          <w:spacing w:val="75"/>
        </w:rPr>
        <w:t xml:space="preserve"> </w:t>
      </w:r>
      <w:r>
        <w:t>reprezentantii</w:t>
      </w:r>
      <w:r>
        <w:rPr>
          <w:spacing w:val="80"/>
        </w:rPr>
        <w:t xml:space="preserve"> </w:t>
      </w:r>
      <w:r>
        <w:t>lor</w:t>
      </w:r>
      <w:r>
        <w:rPr>
          <w:spacing w:val="80"/>
        </w:rPr>
        <w:t xml:space="preserve"> </w:t>
      </w:r>
      <w:r>
        <w:t>care</w:t>
      </w:r>
      <w:r>
        <w:rPr>
          <w:spacing w:val="75"/>
        </w:rPr>
        <w:t xml:space="preserve"> </w:t>
      </w:r>
      <w:r>
        <w:t>să</w:t>
      </w:r>
      <w:r>
        <w:rPr>
          <w:spacing w:val="80"/>
        </w:rPr>
        <w:t xml:space="preserve"> </w:t>
      </w:r>
      <w:r>
        <w:t>certifice conformitatea cu această cerinte. Pentru mai multe detalii, a se vedea punctul 2.3.1 - PRAG 2016.</w:t>
      </w:r>
    </w:p>
    <w:p w:rsidR="00E35E5A" w:rsidRDefault="00E35E5A" w:rsidP="00816E46">
      <w:pPr>
        <w:pStyle w:val="a3"/>
        <w:ind w:left="284" w:firstLine="283"/>
        <w:jc w:val="both"/>
        <w:rPr>
          <w:sz w:val="22"/>
        </w:rPr>
      </w:pPr>
    </w:p>
    <w:p w:rsidR="00E35E5A" w:rsidRDefault="00BF39B6" w:rsidP="00816E46">
      <w:pPr>
        <w:ind w:left="284" w:firstLine="283"/>
        <w:jc w:val="both"/>
      </w:pPr>
      <w:r>
        <w:t>Candidatul</w:t>
      </w:r>
      <w:r>
        <w:rPr>
          <w:spacing w:val="38"/>
        </w:rPr>
        <w:t xml:space="preserve"> </w:t>
      </w:r>
      <w:r>
        <w:t>va</w:t>
      </w:r>
      <w:r>
        <w:rPr>
          <w:spacing w:val="40"/>
        </w:rPr>
        <w:t xml:space="preserve"> </w:t>
      </w:r>
      <w:r>
        <w:t>prezenta</w:t>
      </w:r>
      <w:r>
        <w:rPr>
          <w:spacing w:val="40"/>
        </w:rPr>
        <w:t xml:space="preserve"> </w:t>
      </w:r>
      <w:r>
        <w:rPr>
          <w:b/>
        </w:rPr>
        <w:t>Garanţia</w:t>
      </w:r>
      <w:r>
        <w:rPr>
          <w:b/>
          <w:spacing w:val="38"/>
        </w:rPr>
        <w:t xml:space="preserve"> </w:t>
      </w:r>
      <w:r>
        <w:rPr>
          <w:b/>
        </w:rPr>
        <w:t>pentru</w:t>
      </w:r>
      <w:r>
        <w:rPr>
          <w:b/>
          <w:spacing w:val="35"/>
        </w:rPr>
        <w:t xml:space="preserve"> </w:t>
      </w:r>
      <w:r>
        <w:rPr>
          <w:b/>
        </w:rPr>
        <w:t>oferte,</w:t>
      </w:r>
      <w:r>
        <w:rPr>
          <w:b/>
          <w:spacing w:val="40"/>
        </w:rPr>
        <w:t xml:space="preserve"> </w:t>
      </w:r>
      <w:r>
        <w:rPr>
          <w:b/>
        </w:rPr>
        <w:t>în</w:t>
      </w:r>
      <w:r>
        <w:rPr>
          <w:b/>
          <w:spacing w:val="35"/>
        </w:rPr>
        <w:t xml:space="preserve"> </w:t>
      </w:r>
      <w:r>
        <w:rPr>
          <w:b/>
        </w:rPr>
        <w:t>mărime</w:t>
      </w:r>
      <w:r>
        <w:rPr>
          <w:b/>
          <w:spacing w:val="40"/>
        </w:rPr>
        <w:t xml:space="preserve"> </w:t>
      </w:r>
      <w:r>
        <w:rPr>
          <w:b/>
        </w:rPr>
        <w:t>de</w:t>
      </w:r>
      <w:r>
        <w:rPr>
          <w:b/>
          <w:spacing w:val="39"/>
        </w:rPr>
        <w:t xml:space="preserve"> </w:t>
      </w:r>
      <w:r w:rsidR="00816E46">
        <w:rPr>
          <w:b/>
        </w:rPr>
        <w:t>0,5</w:t>
      </w:r>
      <w:r>
        <w:rPr>
          <w:b/>
        </w:rPr>
        <w:t>%,</w:t>
      </w:r>
      <w:r>
        <w:rPr>
          <w:b/>
          <w:spacing w:val="40"/>
        </w:rPr>
        <w:t xml:space="preserve"> </w:t>
      </w:r>
      <w:r>
        <w:t>conform</w:t>
      </w:r>
      <w:r>
        <w:rPr>
          <w:spacing w:val="34"/>
        </w:rPr>
        <w:t xml:space="preserve"> </w:t>
      </w:r>
      <w:r>
        <w:t>Formularului</w:t>
      </w:r>
      <w:r>
        <w:rPr>
          <w:spacing w:val="38"/>
        </w:rPr>
        <w:t xml:space="preserve"> </w:t>
      </w:r>
      <w:r>
        <w:t>din Volumul 1, Sectiunea 3.</w:t>
      </w:r>
    </w:p>
    <w:p w:rsidR="00E35E5A" w:rsidRDefault="00E35E5A" w:rsidP="00816E46">
      <w:pPr>
        <w:pStyle w:val="a3"/>
        <w:spacing w:before="11"/>
        <w:ind w:left="284" w:firstLine="283"/>
        <w:jc w:val="both"/>
        <w:rPr>
          <w:sz w:val="21"/>
        </w:rPr>
      </w:pPr>
    </w:p>
    <w:p w:rsidR="00D1300D" w:rsidRDefault="00D1300D" w:rsidP="00816E46">
      <w:pPr>
        <w:ind w:left="284" w:firstLine="283"/>
        <w:jc w:val="both"/>
        <w:rPr>
          <w:b/>
        </w:rPr>
      </w:pPr>
    </w:p>
    <w:p w:rsidR="00E35E5A" w:rsidRDefault="00BF39B6" w:rsidP="00816E46">
      <w:pPr>
        <w:ind w:left="284" w:firstLine="283"/>
        <w:jc w:val="both"/>
      </w:pPr>
      <w:r>
        <w:rPr>
          <w:b/>
        </w:rPr>
        <w:lastRenderedPageBreak/>
        <w:t>Certificatul</w:t>
      </w:r>
      <w:r>
        <w:rPr>
          <w:b/>
          <w:spacing w:val="-6"/>
        </w:rPr>
        <w:t xml:space="preserve"> </w:t>
      </w:r>
      <w:r>
        <w:rPr>
          <w:b/>
        </w:rPr>
        <w:t>vizitei</w:t>
      </w:r>
      <w:r>
        <w:rPr>
          <w:b/>
          <w:spacing w:val="-5"/>
        </w:rPr>
        <w:t xml:space="preserve"> </w:t>
      </w:r>
      <w:r>
        <w:rPr>
          <w:b/>
        </w:rPr>
        <w:t>în</w:t>
      </w:r>
      <w:r>
        <w:rPr>
          <w:b/>
          <w:spacing w:val="-8"/>
        </w:rPr>
        <w:t xml:space="preserve"> </w:t>
      </w:r>
      <w:r>
        <w:rPr>
          <w:b/>
          <w:spacing w:val="-2"/>
        </w:rPr>
        <w:t>teren</w:t>
      </w:r>
      <w:r>
        <w:rPr>
          <w:spacing w:val="-2"/>
        </w:rPr>
        <w:t>.</w:t>
      </w:r>
    </w:p>
    <w:p w:rsidR="00E35E5A" w:rsidRDefault="00E35E5A" w:rsidP="00816E46">
      <w:pPr>
        <w:pStyle w:val="a3"/>
        <w:spacing w:before="2"/>
        <w:ind w:left="284" w:firstLine="283"/>
        <w:jc w:val="both"/>
        <w:rPr>
          <w:sz w:val="22"/>
        </w:rPr>
      </w:pPr>
    </w:p>
    <w:p w:rsidR="00E35E5A" w:rsidRDefault="00BF39B6" w:rsidP="00816E46">
      <w:pPr>
        <w:pStyle w:val="a4"/>
        <w:numPr>
          <w:ilvl w:val="1"/>
          <w:numId w:val="161"/>
        </w:numPr>
        <w:tabs>
          <w:tab w:val="left" w:pos="1367"/>
        </w:tabs>
        <w:spacing w:before="1"/>
        <w:ind w:left="284" w:right="541" w:firstLine="283"/>
      </w:pPr>
      <w:r>
        <w:t>Pentru a fi consideraţi eligibili pentru atribuirea contractului, candidaţii trebuie să prezinte dovada că întrunesc criteriile de selectare. Aceasta trebuie prezentată de catre ofertanti, folosind Formularele stabilite</w:t>
      </w:r>
      <w:r>
        <w:rPr>
          <w:spacing w:val="-11"/>
        </w:rPr>
        <w:t xml:space="preserve"> </w:t>
      </w:r>
      <w:r>
        <w:t>descrise</w:t>
      </w:r>
      <w:r>
        <w:rPr>
          <w:spacing w:val="-11"/>
        </w:rPr>
        <w:t xml:space="preserve"> </w:t>
      </w:r>
      <w:r>
        <w:t>in</w:t>
      </w:r>
      <w:r>
        <w:rPr>
          <w:spacing w:val="-13"/>
        </w:rPr>
        <w:t xml:space="preserve"> </w:t>
      </w:r>
      <w:r>
        <w:t>punctul</w:t>
      </w:r>
      <w:r>
        <w:rPr>
          <w:spacing w:val="-12"/>
        </w:rPr>
        <w:t xml:space="preserve"> </w:t>
      </w:r>
      <w:r>
        <w:t>12.1.</w:t>
      </w:r>
      <w:r>
        <w:rPr>
          <w:spacing w:val="-6"/>
        </w:rPr>
        <w:t xml:space="preserve"> </w:t>
      </w:r>
      <w:r>
        <w:t>şi</w:t>
      </w:r>
      <w:r>
        <w:rPr>
          <w:spacing w:val="-12"/>
        </w:rPr>
        <w:t xml:space="preserve"> </w:t>
      </w:r>
      <w:r>
        <w:t>în</w:t>
      </w:r>
      <w:r>
        <w:rPr>
          <w:spacing w:val="-9"/>
        </w:rPr>
        <w:t xml:space="preserve"> </w:t>
      </w:r>
      <w:r>
        <w:t>oricare</w:t>
      </w:r>
      <w:r>
        <w:rPr>
          <w:spacing w:val="-11"/>
        </w:rPr>
        <w:t xml:space="preserve"> </w:t>
      </w:r>
      <w:r>
        <w:t>formular</w:t>
      </w:r>
      <w:r>
        <w:rPr>
          <w:spacing w:val="-5"/>
        </w:rPr>
        <w:t xml:space="preserve"> </w:t>
      </w:r>
      <w:r>
        <w:t>adiţional</w:t>
      </w:r>
      <w:r>
        <w:rPr>
          <w:spacing w:val="-12"/>
        </w:rPr>
        <w:t xml:space="preserve"> </w:t>
      </w:r>
      <w:r>
        <w:t>pe</w:t>
      </w:r>
      <w:r>
        <w:rPr>
          <w:spacing w:val="-14"/>
        </w:rPr>
        <w:t xml:space="preserve"> </w:t>
      </w:r>
      <w:r>
        <w:t>care</w:t>
      </w:r>
      <w:r>
        <w:rPr>
          <w:spacing w:val="-11"/>
        </w:rPr>
        <w:t xml:space="preserve"> </w:t>
      </w:r>
      <w:r>
        <w:t>candidaţii</w:t>
      </w:r>
      <w:r>
        <w:rPr>
          <w:spacing w:val="-7"/>
        </w:rPr>
        <w:t xml:space="preserve"> </w:t>
      </w:r>
      <w:r>
        <w:t>doresc</w:t>
      </w:r>
      <w:r>
        <w:rPr>
          <w:spacing w:val="-11"/>
        </w:rPr>
        <w:t xml:space="preserve"> </w:t>
      </w:r>
      <w:r>
        <w:t>să-l</w:t>
      </w:r>
      <w:r>
        <w:rPr>
          <w:spacing w:val="-12"/>
        </w:rPr>
        <w:t xml:space="preserve"> </w:t>
      </w:r>
      <w:r>
        <w:t>utilizeze.</w:t>
      </w:r>
    </w:p>
    <w:p w:rsidR="00E35E5A" w:rsidRDefault="00E35E5A" w:rsidP="00816E46">
      <w:pPr>
        <w:pStyle w:val="a3"/>
        <w:spacing w:before="8"/>
        <w:ind w:left="284" w:firstLine="283"/>
        <w:jc w:val="both"/>
        <w:rPr>
          <w:sz w:val="21"/>
        </w:rPr>
      </w:pPr>
    </w:p>
    <w:p w:rsidR="00E35E5A" w:rsidRDefault="00BF39B6" w:rsidP="00816E46">
      <w:pPr>
        <w:ind w:left="284" w:firstLine="283"/>
        <w:jc w:val="both"/>
      </w:pPr>
      <w:r>
        <w:t>În</w:t>
      </w:r>
      <w:r>
        <w:rPr>
          <w:spacing w:val="19"/>
        </w:rPr>
        <w:t xml:space="preserve"> </w:t>
      </w:r>
      <w:r>
        <w:t>cazul</w:t>
      </w:r>
      <w:r>
        <w:rPr>
          <w:spacing w:val="19"/>
        </w:rPr>
        <w:t xml:space="preserve"> </w:t>
      </w:r>
      <w:r>
        <w:t>în</w:t>
      </w:r>
      <w:r>
        <w:rPr>
          <w:spacing w:val="19"/>
        </w:rPr>
        <w:t xml:space="preserve"> </w:t>
      </w:r>
      <w:r>
        <w:t>care</w:t>
      </w:r>
      <w:r>
        <w:rPr>
          <w:spacing w:val="17"/>
        </w:rPr>
        <w:t xml:space="preserve"> </w:t>
      </w:r>
      <w:r>
        <w:t>o</w:t>
      </w:r>
      <w:r>
        <w:rPr>
          <w:spacing w:val="19"/>
        </w:rPr>
        <w:t xml:space="preserve"> </w:t>
      </w:r>
      <w:r>
        <w:t>ofertă</w:t>
      </w:r>
      <w:r>
        <w:rPr>
          <w:spacing w:val="26"/>
        </w:rPr>
        <w:t xml:space="preserve"> </w:t>
      </w:r>
      <w:r>
        <w:t>este</w:t>
      </w:r>
      <w:r>
        <w:rPr>
          <w:spacing w:val="21"/>
        </w:rPr>
        <w:t xml:space="preserve"> </w:t>
      </w:r>
      <w:r>
        <w:t>depusă</w:t>
      </w:r>
      <w:r>
        <w:rPr>
          <w:spacing w:val="26"/>
        </w:rPr>
        <w:t xml:space="preserve"> </w:t>
      </w:r>
      <w:r>
        <w:t>de</w:t>
      </w:r>
      <w:r>
        <w:rPr>
          <w:spacing w:val="17"/>
        </w:rPr>
        <w:t xml:space="preserve"> </w:t>
      </w:r>
      <w:r>
        <w:t>un</w:t>
      </w:r>
      <w:r>
        <w:rPr>
          <w:spacing w:val="19"/>
        </w:rPr>
        <w:t xml:space="preserve"> </w:t>
      </w:r>
      <w:r>
        <w:t>consorţiu,</w:t>
      </w:r>
      <w:r>
        <w:rPr>
          <w:spacing w:val="25"/>
        </w:rPr>
        <w:t xml:space="preserve"> </w:t>
      </w:r>
      <w:r>
        <w:t>dacă</w:t>
      </w:r>
      <w:r>
        <w:rPr>
          <w:spacing w:val="21"/>
        </w:rPr>
        <w:t xml:space="preserve"> </w:t>
      </w:r>
      <w:r>
        <w:t>nu</w:t>
      </w:r>
      <w:r>
        <w:rPr>
          <w:spacing w:val="23"/>
        </w:rPr>
        <w:t xml:space="preserve"> </w:t>
      </w:r>
      <w:r>
        <w:t>se</w:t>
      </w:r>
      <w:r>
        <w:rPr>
          <w:spacing w:val="18"/>
        </w:rPr>
        <w:t xml:space="preserve"> </w:t>
      </w:r>
      <w:r>
        <w:t>specifică,</w:t>
      </w:r>
      <w:r>
        <w:rPr>
          <w:spacing w:val="25"/>
        </w:rPr>
        <w:t xml:space="preserve"> </w:t>
      </w:r>
      <w:r>
        <w:t>criteriile</w:t>
      </w:r>
      <w:r>
        <w:rPr>
          <w:spacing w:val="21"/>
        </w:rPr>
        <w:t xml:space="preserve"> </w:t>
      </w:r>
      <w:r>
        <w:t>de</w:t>
      </w:r>
      <w:r>
        <w:rPr>
          <w:spacing w:val="17"/>
        </w:rPr>
        <w:t xml:space="preserve"> </w:t>
      </w:r>
      <w:r>
        <w:t>selecţie</w:t>
      </w:r>
      <w:r>
        <w:rPr>
          <w:spacing w:val="17"/>
        </w:rPr>
        <w:t xml:space="preserve"> </w:t>
      </w:r>
      <w:r>
        <w:t>vor</w:t>
      </w:r>
      <w:r>
        <w:rPr>
          <w:spacing w:val="26"/>
        </w:rPr>
        <w:t xml:space="preserve"> </w:t>
      </w:r>
      <w:r>
        <w:t>fi aplicate consorţiului în integralitate.</w:t>
      </w:r>
    </w:p>
    <w:p w:rsidR="00E35E5A" w:rsidRDefault="00E35E5A" w:rsidP="00816E46">
      <w:pPr>
        <w:pStyle w:val="a3"/>
        <w:spacing w:before="4"/>
        <w:ind w:left="284" w:firstLine="283"/>
        <w:jc w:val="both"/>
        <w:rPr>
          <w:sz w:val="22"/>
        </w:rPr>
      </w:pPr>
    </w:p>
    <w:p w:rsidR="00E35E5A" w:rsidRDefault="00BF39B6" w:rsidP="00816E46">
      <w:pPr>
        <w:ind w:left="284" w:firstLine="283"/>
        <w:jc w:val="both"/>
      </w:pPr>
      <w:r>
        <w:t>CRITERIILE</w:t>
      </w:r>
      <w:r>
        <w:rPr>
          <w:spacing w:val="-7"/>
        </w:rPr>
        <w:t xml:space="preserve"> </w:t>
      </w:r>
      <w:r>
        <w:t>DE</w:t>
      </w:r>
      <w:r>
        <w:rPr>
          <w:spacing w:val="-7"/>
        </w:rPr>
        <w:t xml:space="preserve"> </w:t>
      </w:r>
      <w:r>
        <w:t>SELECTARE</w:t>
      </w:r>
      <w:r>
        <w:rPr>
          <w:spacing w:val="-4"/>
        </w:rPr>
        <w:t xml:space="preserve"> </w:t>
      </w:r>
      <w:r>
        <w:t>A</w:t>
      </w:r>
      <w:r>
        <w:rPr>
          <w:spacing w:val="-8"/>
        </w:rPr>
        <w:t xml:space="preserve"> </w:t>
      </w:r>
      <w:r>
        <w:t>CANDIDAŢILOR</w:t>
      </w:r>
      <w:r>
        <w:rPr>
          <w:spacing w:val="-2"/>
        </w:rPr>
        <w:t xml:space="preserve"> </w:t>
      </w:r>
      <w:r>
        <w:t>LA</w:t>
      </w:r>
      <w:r>
        <w:rPr>
          <w:spacing w:val="-9"/>
        </w:rPr>
        <w:t xml:space="preserve"> </w:t>
      </w:r>
      <w:r>
        <w:t>LICITAŢIE</w:t>
      </w:r>
      <w:r>
        <w:rPr>
          <w:spacing w:val="-3"/>
        </w:rPr>
        <w:t xml:space="preserve"> </w:t>
      </w:r>
      <w:r>
        <w:t>sunt</w:t>
      </w:r>
      <w:r>
        <w:rPr>
          <w:spacing w:val="-3"/>
        </w:rPr>
        <w:t xml:space="preserve"> </w:t>
      </w:r>
      <w:r>
        <w:t>după cum</w:t>
      </w:r>
      <w:r>
        <w:rPr>
          <w:spacing w:val="-11"/>
        </w:rPr>
        <w:t xml:space="preserve"> </w:t>
      </w:r>
      <w:r>
        <w:rPr>
          <w:spacing w:val="-2"/>
        </w:rPr>
        <w:t>urmează:</w:t>
      </w:r>
    </w:p>
    <w:p w:rsidR="00E35E5A" w:rsidRDefault="00E35E5A">
      <w:pPr>
        <w:pStyle w:val="a3"/>
        <w:spacing w:before="3"/>
        <w:rPr>
          <w:sz w:val="22"/>
        </w:rPr>
      </w:pPr>
    </w:p>
    <w:p w:rsidR="00E35E5A" w:rsidRDefault="00BF39B6">
      <w:pPr>
        <w:ind w:left="1352"/>
        <w:rPr>
          <w:b/>
          <w:i/>
        </w:rPr>
      </w:pPr>
      <w:r>
        <w:rPr>
          <w:b/>
          <w:i/>
        </w:rPr>
        <w:t>Capacitatea</w:t>
      </w:r>
      <w:r>
        <w:rPr>
          <w:b/>
          <w:i/>
          <w:spacing w:val="-8"/>
        </w:rPr>
        <w:t xml:space="preserve"> </w:t>
      </w:r>
      <w:r>
        <w:rPr>
          <w:b/>
          <w:i/>
        </w:rPr>
        <w:t>economica</w:t>
      </w:r>
      <w:r>
        <w:rPr>
          <w:b/>
          <w:i/>
          <w:spacing w:val="-4"/>
        </w:rPr>
        <w:t xml:space="preserve"> </w:t>
      </w:r>
      <w:r>
        <w:rPr>
          <w:b/>
          <w:i/>
        </w:rPr>
        <w:t>si</w:t>
      </w:r>
      <w:r>
        <w:rPr>
          <w:b/>
          <w:i/>
          <w:spacing w:val="-2"/>
        </w:rPr>
        <w:t xml:space="preserve"> </w:t>
      </w:r>
      <w:r>
        <w:rPr>
          <w:b/>
          <w:i/>
        </w:rPr>
        <w:t>financiara</w:t>
      </w:r>
      <w:r>
        <w:rPr>
          <w:b/>
          <w:i/>
          <w:spacing w:val="-3"/>
        </w:rPr>
        <w:t xml:space="preserve"> </w:t>
      </w:r>
      <w:r>
        <w:rPr>
          <w:b/>
          <w:i/>
        </w:rPr>
        <w:t>a</w:t>
      </w:r>
      <w:r>
        <w:rPr>
          <w:b/>
          <w:i/>
          <w:spacing w:val="-3"/>
        </w:rPr>
        <w:t xml:space="preserve"> </w:t>
      </w:r>
      <w:r>
        <w:rPr>
          <w:b/>
          <w:i/>
          <w:spacing w:val="-2"/>
        </w:rPr>
        <w:t>candidatului:</w:t>
      </w:r>
    </w:p>
    <w:p w:rsidR="00E35E5A" w:rsidRDefault="00E35E5A">
      <w:pPr>
        <w:pStyle w:val="a3"/>
        <w:spacing w:before="9"/>
        <w:rPr>
          <w:b/>
          <w:i/>
          <w:sz w:val="19"/>
        </w:rPr>
      </w:pPr>
    </w:p>
    <w:p w:rsidR="00E35E5A" w:rsidRDefault="00BF39B6">
      <w:pPr>
        <w:pStyle w:val="a4"/>
        <w:numPr>
          <w:ilvl w:val="0"/>
          <w:numId w:val="156"/>
        </w:numPr>
        <w:tabs>
          <w:tab w:val="left" w:pos="1367"/>
        </w:tabs>
        <w:ind w:left="1366"/>
        <w:jc w:val="left"/>
      </w:pPr>
      <w:r>
        <w:t>Cifra</w:t>
      </w:r>
      <w:r>
        <w:rPr>
          <w:spacing w:val="-1"/>
        </w:rPr>
        <w:t xml:space="preserve"> </w:t>
      </w:r>
      <w:r>
        <w:t>de</w:t>
      </w:r>
      <w:r>
        <w:rPr>
          <w:spacing w:val="-7"/>
        </w:rPr>
        <w:t xml:space="preserve"> </w:t>
      </w:r>
      <w:r>
        <w:t>afaceri medie</w:t>
      </w:r>
      <w:r>
        <w:rPr>
          <w:spacing w:val="-8"/>
        </w:rPr>
        <w:t xml:space="preserve"> </w:t>
      </w:r>
      <w:r>
        <w:t>anuala</w:t>
      </w:r>
      <w:r>
        <w:rPr>
          <w:spacing w:val="2"/>
        </w:rPr>
        <w:t xml:space="preserve"> </w:t>
      </w:r>
      <w:r>
        <w:t>pe</w:t>
      </w:r>
      <w:r>
        <w:rPr>
          <w:spacing w:val="-7"/>
        </w:rPr>
        <w:t xml:space="preserve"> </w:t>
      </w:r>
      <w:r>
        <w:t>ultimii</w:t>
      </w:r>
      <w:r>
        <w:rPr>
          <w:spacing w:val="-5"/>
        </w:rPr>
        <w:t xml:space="preserve"> </w:t>
      </w:r>
      <w:r>
        <w:t>5</w:t>
      </w:r>
      <w:r>
        <w:rPr>
          <w:spacing w:val="-1"/>
        </w:rPr>
        <w:t xml:space="preserve"> </w:t>
      </w:r>
      <w:r>
        <w:t>ani</w:t>
      </w:r>
      <w:r>
        <w:rPr>
          <w:spacing w:val="-5"/>
        </w:rPr>
        <w:t xml:space="preserve"> </w:t>
      </w:r>
      <w:r>
        <w:t>de</w:t>
      </w:r>
      <w:r>
        <w:rPr>
          <w:spacing w:val="-7"/>
        </w:rPr>
        <w:t xml:space="preserve"> </w:t>
      </w:r>
      <w:r>
        <w:t>cel</w:t>
      </w:r>
      <w:r>
        <w:rPr>
          <w:spacing w:val="-5"/>
        </w:rPr>
        <w:t xml:space="preserve"> </w:t>
      </w:r>
      <w:r>
        <w:t>putin</w:t>
      </w:r>
      <w:r>
        <w:rPr>
          <w:spacing w:val="-6"/>
        </w:rPr>
        <w:t xml:space="preserve"> </w:t>
      </w:r>
      <w:r w:rsidR="0041281F" w:rsidRPr="0041281F">
        <w:rPr>
          <w:lang w:val="en-US"/>
        </w:rPr>
        <w:t>7</w:t>
      </w:r>
      <w:r>
        <w:t>0%</w:t>
      </w:r>
      <w:r>
        <w:rPr>
          <w:spacing w:val="5"/>
        </w:rPr>
        <w:t xml:space="preserve"> </w:t>
      </w:r>
      <w:r>
        <w:t>din</w:t>
      </w:r>
      <w:r>
        <w:rPr>
          <w:spacing w:val="-5"/>
        </w:rPr>
        <w:t xml:space="preserve"> </w:t>
      </w:r>
      <w:r>
        <w:t>valoarea</w:t>
      </w:r>
      <w:r>
        <w:rPr>
          <w:spacing w:val="2"/>
        </w:rPr>
        <w:t xml:space="preserve"> </w:t>
      </w:r>
      <w:r>
        <w:rPr>
          <w:spacing w:val="-2"/>
        </w:rPr>
        <w:t>ofertei;</w:t>
      </w:r>
    </w:p>
    <w:p w:rsidR="00E35E5A" w:rsidRDefault="00E35E5A">
      <w:pPr>
        <w:pStyle w:val="a3"/>
        <w:spacing w:before="7"/>
        <w:rPr>
          <w:sz w:val="20"/>
        </w:rPr>
      </w:pPr>
    </w:p>
    <w:p w:rsidR="00E35E5A" w:rsidRDefault="00BF39B6">
      <w:pPr>
        <w:pStyle w:val="a4"/>
        <w:numPr>
          <w:ilvl w:val="0"/>
          <w:numId w:val="156"/>
        </w:numPr>
        <w:tabs>
          <w:tab w:val="left" w:pos="1367"/>
        </w:tabs>
        <w:spacing w:line="228" w:lineRule="auto"/>
        <w:ind w:right="117" w:hanging="428"/>
      </w:pPr>
      <w:r>
        <w:t>Confirmarea</w:t>
      </w:r>
      <w:r>
        <w:rPr>
          <w:spacing w:val="-2"/>
        </w:rPr>
        <w:t xml:space="preserve"> </w:t>
      </w:r>
      <w:r>
        <w:t>resurselor</w:t>
      </w:r>
      <w:r>
        <w:rPr>
          <w:spacing w:val="40"/>
        </w:rPr>
        <w:t xml:space="preserve"> </w:t>
      </w:r>
      <w:r>
        <w:t>financiare</w:t>
      </w:r>
      <w:r>
        <w:rPr>
          <w:spacing w:val="-12"/>
        </w:rPr>
        <w:t xml:space="preserve"> </w:t>
      </w:r>
      <w:r>
        <w:t>disponibile</w:t>
      </w:r>
      <w:r>
        <w:rPr>
          <w:spacing w:val="-12"/>
        </w:rPr>
        <w:t xml:space="preserve"> </w:t>
      </w:r>
      <w:r>
        <w:t>in</w:t>
      </w:r>
      <w:r>
        <w:rPr>
          <w:spacing w:val="-5"/>
        </w:rPr>
        <w:t xml:space="preserve"> </w:t>
      </w:r>
      <w:r>
        <w:t>valoare</w:t>
      </w:r>
      <w:r>
        <w:rPr>
          <w:spacing w:val="-7"/>
        </w:rPr>
        <w:t xml:space="preserve"> </w:t>
      </w:r>
      <w:r>
        <w:t>de</w:t>
      </w:r>
      <w:r>
        <w:rPr>
          <w:spacing w:val="-12"/>
        </w:rPr>
        <w:t xml:space="preserve"> </w:t>
      </w:r>
      <w:r>
        <w:t>cel</w:t>
      </w:r>
      <w:r>
        <w:rPr>
          <w:spacing w:val="-8"/>
        </w:rPr>
        <w:t xml:space="preserve"> </w:t>
      </w:r>
      <w:r>
        <w:t>putin</w:t>
      </w:r>
      <w:r>
        <w:rPr>
          <w:spacing w:val="-10"/>
        </w:rPr>
        <w:t xml:space="preserve"> </w:t>
      </w:r>
      <w:r w:rsidR="0041281F" w:rsidRPr="0041281F">
        <w:rPr>
          <w:lang w:val="en-US"/>
        </w:rPr>
        <w:t>3</w:t>
      </w:r>
      <w:r>
        <w:t>0</w:t>
      </w:r>
      <w:r>
        <w:rPr>
          <w:spacing w:val="-5"/>
        </w:rPr>
        <w:t xml:space="preserve"> </w:t>
      </w:r>
      <w:r>
        <w:t>%</w:t>
      </w:r>
      <w:r>
        <w:rPr>
          <w:spacing w:val="-2"/>
        </w:rPr>
        <w:t xml:space="preserve"> </w:t>
      </w:r>
      <w:r>
        <w:t>din</w:t>
      </w:r>
      <w:r>
        <w:rPr>
          <w:spacing w:val="-5"/>
        </w:rPr>
        <w:t xml:space="preserve"> </w:t>
      </w:r>
      <w:r>
        <w:t>valoarea</w:t>
      </w:r>
      <w:r>
        <w:rPr>
          <w:spacing w:val="-2"/>
        </w:rPr>
        <w:t xml:space="preserve"> </w:t>
      </w:r>
      <w:r>
        <w:t>Ofertei;</w:t>
      </w:r>
      <w:r>
        <w:rPr>
          <w:spacing w:val="-4"/>
        </w:rPr>
        <w:t xml:space="preserve"> </w:t>
      </w:r>
      <w:r>
        <w:t>confirmate prin extras bancar,</w:t>
      </w:r>
      <w:r>
        <w:rPr>
          <w:spacing w:val="40"/>
        </w:rPr>
        <w:t xml:space="preserve"> </w:t>
      </w:r>
      <w:r>
        <w:t>contract de linie creditară, sau o confirmare de la bancă că este eligibil pentru linie creditară în</w:t>
      </w:r>
      <w:r>
        <w:rPr>
          <w:spacing w:val="-5"/>
        </w:rPr>
        <w:t xml:space="preserve"> </w:t>
      </w:r>
      <w:r>
        <w:t>cazul</w:t>
      </w:r>
      <w:r>
        <w:rPr>
          <w:spacing w:val="-4"/>
        </w:rPr>
        <w:t xml:space="preserve"> </w:t>
      </w:r>
      <w:r>
        <w:t>adjudecării contractului. Totodată se</w:t>
      </w:r>
      <w:r>
        <w:rPr>
          <w:spacing w:val="-7"/>
        </w:rPr>
        <w:t xml:space="preserve"> </w:t>
      </w:r>
      <w:r>
        <w:t>va prezenta o</w:t>
      </w:r>
      <w:r>
        <w:rPr>
          <w:spacing w:val="-1"/>
        </w:rPr>
        <w:t xml:space="preserve"> </w:t>
      </w:r>
      <w:r>
        <w:t>declarație</w:t>
      </w:r>
      <w:r>
        <w:rPr>
          <w:spacing w:val="-7"/>
        </w:rPr>
        <w:t xml:space="preserve"> </w:t>
      </w:r>
      <w:r>
        <w:t>pe</w:t>
      </w:r>
      <w:r>
        <w:rPr>
          <w:spacing w:val="-7"/>
        </w:rPr>
        <w:t xml:space="preserve"> </w:t>
      </w:r>
      <w:r>
        <w:t>propria răspundere</w:t>
      </w:r>
      <w:r>
        <w:rPr>
          <w:spacing w:val="-7"/>
        </w:rPr>
        <w:t xml:space="preserve"> </w:t>
      </w:r>
      <w:r>
        <w:t>(în formă liberă), prin care ofertantul se angajează să asigure financiar executarea lucrărilor privind implementarea contractului;</w:t>
      </w:r>
    </w:p>
    <w:p w:rsidR="00E35E5A" w:rsidRDefault="00E35E5A">
      <w:pPr>
        <w:pStyle w:val="a3"/>
        <w:spacing w:before="9"/>
        <w:rPr>
          <w:sz w:val="20"/>
        </w:rPr>
      </w:pPr>
    </w:p>
    <w:p w:rsidR="00E35E5A" w:rsidRDefault="00BF39B6">
      <w:pPr>
        <w:pStyle w:val="a4"/>
        <w:numPr>
          <w:ilvl w:val="0"/>
          <w:numId w:val="156"/>
        </w:numPr>
        <w:tabs>
          <w:tab w:val="left" w:pos="1425"/>
        </w:tabs>
        <w:spacing w:line="228" w:lineRule="auto"/>
        <w:ind w:right="119" w:hanging="428"/>
      </w:pPr>
      <w:r>
        <w:t>Lipsa datoriilor la bugetul de stat, confirmat prin certificat eliberat de Serviciul Fiscal de Stat (în cazul asocierii, criteriu obligatoriu pentru toți membrii asociației);</w:t>
      </w:r>
    </w:p>
    <w:p w:rsidR="00E35E5A" w:rsidRDefault="00E35E5A">
      <w:pPr>
        <w:pStyle w:val="a3"/>
        <w:spacing w:before="10"/>
        <w:rPr>
          <w:sz w:val="20"/>
        </w:rPr>
      </w:pPr>
    </w:p>
    <w:p w:rsidR="00E35E5A" w:rsidRDefault="00BF39B6">
      <w:pPr>
        <w:pStyle w:val="a4"/>
        <w:numPr>
          <w:ilvl w:val="0"/>
          <w:numId w:val="156"/>
        </w:numPr>
        <w:tabs>
          <w:tab w:val="left" w:pos="1367"/>
        </w:tabs>
        <w:spacing w:line="228" w:lineRule="auto"/>
        <w:ind w:right="120" w:hanging="428"/>
      </w:pPr>
      <w:r>
        <w:t>Lichiditatea</w:t>
      </w:r>
      <w:r>
        <w:rPr>
          <w:spacing w:val="-2"/>
        </w:rPr>
        <w:t xml:space="preserve"> </w:t>
      </w:r>
      <w:r>
        <w:t>generala:</w:t>
      </w:r>
      <w:r>
        <w:rPr>
          <w:spacing w:val="-8"/>
        </w:rPr>
        <w:t xml:space="preserve"> </w:t>
      </w:r>
      <w:r>
        <w:t>(active</w:t>
      </w:r>
      <w:r>
        <w:rPr>
          <w:spacing w:val="-12"/>
        </w:rPr>
        <w:t xml:space="preserve"> </w:t>
      </w:r>
      <w:r>
        <w:t>circulante/datorii</w:t>
      </w:r>
      <w:r>
        <w:rPr>
          <w:spacing w:val="-8"/>
        </w:rPr>
        <w:t xml:space="preserve"> </w:t>
      </w:r>
      <w:r>
        <w:t>curente)</w:t>
      </w:r>
      <w:r>
        <w:rPr>
          <w:spacing w:val="-2"/>
        </w:rPr>
        <w:t xml:space="preserve"> </w:t>
      </w:r>
      <w:r>
        <w:t>în</w:t>
      </w:r>
      <w:r>
        <w:rPr>
          <w:spacing w:val="-10"/>
        </w:rPr>
        <w:t xml:space="preserve"> </w:t>
      </w:r>
      <w:r>
        <w:t>ultimul</w:t>
      </w:r>
      <w:r>
        <w:rPr>
          <w:spacing w:val="-8"/>
        </w:rPr>
        <w:t xml:space="preserve"> </w:t>
      </w:r>
      <w:r>
        <w:t>an</w:t>
      </w:r>
      <w:r>
        <w:rPr>
          <w:spacing w:val="40"/>
        </w:rPr>
        <w:t xml:space="preserve"> </w:t>
      </w:r>
      <w:r>
        <w:t>-2021,</w:t>
      </w:r>
      <w:r>
        <w:rPr>
          <w:spacing w:val="-7"/>
        </w:rPr>
        <w:t xml:space="preserve"> </w:t>
      </w:r>
      <w:r>
        <w:t>trebuie</w:t>
      </w:r>
      <w:r>
        <w:rPr>
          <w:spacing w:val="-12"/>
        </w:rPr>
        <w:t xml:space="preserve"> </w:t>
      </w:r>
      <w:r>
        <w:t>să</w:t>
      </w:r>
      <w:r>
        <w:rPr>
          <w:spacing w:val="-2"/>
        </w:rPr>
        <w:t xml:space="preserve"> </w:t>
      </w:r>
      <w:r>
        <w:t>fie</w:t>
      </w:r>
      <w:r>
        <w:rPr>
          <w:spacing w:val="-12"/>
        </w:rPr>
        <w:t xml:space="preserve"> </w:t>
      </w:r>
      <w:r>
        <w:t>de</w:t>
      </w:r>
      <w:r>
        <w:rPr>
          <w:spacing w:val="-12"/>
        </w:rPr>
        <w:t xml:space="preserve"> </w:t>
      </w:r>
      <w:r>
        <w:t>cel</w:t>
      </w:r>
      <w:r>
        <w:rPr>
          <w:spacing w:val="-8"/>
        </w:rPr>
        <w:t xml:space="preserve"> </w:t>
      </w:r>
      <w:r>
        <w:t>puțin</w:t>
      </w:r>
      <w:r>
        <w:rPr>
          <w:spacing w:val="-10"/>
        </w:rPr>
        <w:t xml:space="preserve"> </w:t>
      </w:r>
      <w:r>
        <w:t>1</w:t>
      </w:r>
      <w:r w:rsidR="00241B5D" w:rsidRPr="00241B5D">
        <w:rPr>
          <w:lang w:val="en-US"/>
        </w:rPr>
        <w:t>,5</w:t>
      </w:r>
      <w:r>
        <w:rPr>
          <w:spacing w:val="-5"/>
        </w:rPr>
        <w:t xml:space="preserve"> </w:t>
      </w:r>
      <w:r>
        <w:t>(în cazul asocierii, criteriu obligatoriu pentru toți membrii asociației).</w:t>
      </w:r>
    </w:p>
    <w:p w:rsidR="00E35E5A" w:rsidRDefault="00E35E5A">
      <w:pPr>
        <w:pStyle w:val="a3"/>
      </w:pPr>
    </w:p>
    <w:p w:rsidR="00E35E5A" w:rsidRDefault="00E35E5A">
      <w:pPr>
        <w:pStyle w:val="a3"/>
        <w:spacing w:before="3"/>
        <w:rPr>
          <w:sz w:val="19"/>
        </w:rPr>
      </w:pPr>
    </w:p>
    <w:p w:rsidR="00E35E5A" w:rsidRDefault="00BF39B6">
      <w:pPr>
        <w:ind w:left="1352"/>
        <w:rPr>
          <w:b/>
          <w:i/>
        </w:rPr>
      </w:pPr>
      <w:r>
        <w:rPr>
          <w:b/>
          <w:i/>
        </w:rPr>
        <w:t>Capacitatea</w:t>
      </w:r>
      <w:r>
        <w:rPr>
          <w:b/>
          <w:i/>
          <w:spacing w:val="-7"/>
        </w:rPr>
        <w:t xml:space="preserve"> </w:t>
      </w:r>
      <w:r>
        <w:rPr>
          <w:b/>
          <w:i/>
        </w:rPr>
        <w:t>tehnică</w:t>
      </w:r>
      <w:r>
        <w:rPr>
          <w:b/>
          <w:i/>
          <w:spacing w:val="-3"/>
        </w:rPr>
        <w:t xml:space="preserve"> </w:t>
      </w:r>
      <w:r>
        <w:rPr>
          <w:b/>
          <w:i/>
        </w:rPr>
        <w:t>și</w:t>
      </w:r>
      <w:r>
        <w:rPr>
          <w:b/>
          <w:i/>
          <w:spacing w:val="-1"/>
        </w:rPr>
        <w:t xml:space="preserve"> </w:t>
      </w:r>
      <w:r>
        <w:rPr>
          <w:b/>
          <w:i/>
        </w:rPr>
        <w:t>profesională</w:t>
      </w:r>
      <w:r>
        <w:rPr>
          <w:b/>
          <w:i/>
          <w:spacing w:val="-7"/>
        </w:rPr>
        <w:t xml:space="preserve"> </w:t>
      </w:r>
      <w:r>
        <w:rPr>
          <w:b/>
          <w:i/>
        </w:rPr>
        <w:t>a</w:t>
      </w:r>
      <w:r>
        <w:rPr>
          <w:b/>
          <w:i/>
          <w:spacing w:val="-2"/>
        </w:rPr>
        <w:t xml:space="preserve"> candidatului:</w:t>
      </w:r>
    </w:p>
    <w:p w:rsidR="00E35E5A" w:rsidRDefault="00E35E5A">
      <w:pPr>
        <w:pStyle w:val="a3"/>
        <w:spacing w:before="3"/>
        <w:rPr>
          <w:b/>
          <w:i/>
          <w:sz w:val="20"/>
        </w:rPr>
      </w:pPr>
    </w:p>
    <w:p w:rsidR="00E35E5A" w:rsidRDefault="00BF39B6">
      <w:pPr>
        <w:pStyle w:val="a4"/>
        <w:numPr>
          <w:ilvl w:val="1"/>
          <w:numId w:val="156"/>
        </w:numPr>
        <w:tabs>
          <w:tab w:val="left" w:pos="2000"/>
          <w:tab w:val="left" w:pos="2001"/>
        </w:tabs>
        <w:spacing w:line="228" w:lineRule="auto"/>
        <w:ind w:right="123"/>
        <w:jc w:val="left"/>
      </w:pPr>
      <w:r>
        <w:t>cel</w:t>
      </w:r>
      <w:r>
        <w:rPr>
          <w:spacing w:val="-9"/>
        </w:rPr>
        <w:t xml:space="preserve"> </w:t>
      </w:r>
      <w:r>
        <w:t>puţin</w:t>
      </w:r>
      <w:r>
        <w:rPr>
          <w:spacing w:val="-11"/>
        </w:rPr>
        <w:t xml:space="preserve"> </w:t>
      </w:r>
      <w:r>
        <w:t>5</w:t>
      </w:r>
      <w:r>
        <w:rPr>
          <w:spacing w:val="-6"/>
        </w:rPr>
        <w:t xml:space="preserve"> </w:t>
      </w:r>
      <w:r>
        <w:t>ani</w:t>
      </w:r>
      <w:r>
        <w:rPr>
          <w:spacing w:val="-9"/>
        </w:rPr>
        <w:t xml:space="preserve"> </w:t>
      </w:r>
      <w:r>
        <w:t>de</w:t>
      </w:r>
      <w:r>
        <w:rPr>
          <w:spacing w:val="-8"/>
        </w:rPr>
        <w:t xml:space="preserve"> </w:t>
      </w:r>
      <w:r>
        <w:t>experiență</w:t>
      </w:r>
      <w:r>
        <w:rPr>
          <w:spacing w:val="-3"/>
        </w:rPr>
        <w:t xml:space="preserve"> </w:t>
      </w:r>
      <w:r>
        <w:t>în</w:t>
      </w:r>
      <w:r>
        <w:rPr>
          <w:spacing w:val="-6"/>
        </w:rPr>
        <w:t xml:space="preserve"> </w:t>
      </w:r>
      <w:r>
        <w:t>domeniul</w:t>
      </w:r>
      <w:r>
        <w:rPr>
          <w:spacing w:val="-9"/>
        </w:rPr>
        <w:t xml:space="preserve"> </w:t>
      </w:r>
      <w:r>
        <w:t>construcțiilor (în</w:t>
      </w:r>
      <w:r>
        <w:rPr>
          <w:spacing w:val="-11"/>
        </w:rPr>
        <w:t xml:space="preserve"> </w:t>
      </w:r>
      <w:r>
        <w:t>cazul</w:t>
      </w:r>
      <w:r>
        <w:rPr>
          <w:spacing w:val="-9"/>
        </w:rPr>
        <w:t xml:space="preserve"> </w:t>
      </w:r>
      <w:r>
        <w:t>asocierii,</w:t>
      </w:r>
      <w:r>
        <w:rPr>
          <w:spacing w:val="-4"/>
        </w:rPr>
        <w:t xml:space="preserve"> </w:t>
      </w:r>
      <w:r>
        <w:t>criteriu</w:t>
      </w:r>
      <w:r>
        <w:rPr>
          <w:spacing w:val="-6"/>
        </w:rPr>
        <w:t xml:space="preserve"> </w:t>
      </w:r>
      <w:r>
        <w:t>obligatoriu</w:t>
      </w:r>
      <w:r>
        <w:rPr>
          <w:spacing w:val="-6"/>
        </w:rPr>
        <w:t xml:space="preserve"> </w:t>
      </w:r>
      <w:r>
        <w:t>pentru toți membrii asociației);</w:t>
      </w:r>
    </w:p>
    <w:p w:rsidR="00E35E5A" w:rsidRDefault="00E35E5A">
      <w:pPr>
        <w:pStyle w:val="a3"/>
        <w:spacing w:before="9"/>
        <w:rPr>
          <w:sz w:val="20"/>
        </w:rPr>
      </w:pPr>
    </w:p>
    <w:p w:rsidR="00E35E5A" w:rsidRDefault="00BF39B6">
      <w:pPr>
        <w:pStyle w:val="a4"/>
        <w:numPr>
          <w:ilvl w:val="1"/>
          <w:numId w:val="156"/>
        </w:numPr>
        <w:tabs>
          <w:tab w:val="left" w:pos="2001"/>
        </w:tabs>
        <w:spacing w:before="1" w:line="228" w:lineRule="auto"/>
        <w:ind w:right="128"/>
      </w:pPr>
      <w:r>
        <w:t>în ultimii 5 ani lucrări executate</w:t>
      </w:r>
      <w:r>
        <w:rPr>
          <w:spacing w:val="-2"/>
        </w:rPr>
        <w:t xml:space="preserve"> </w:t>
      </w:r>
      <w:r>
        <w:t>de o complexitate</w:t>
      </w:r>
      <w:r>
        <w:rPr>
          <w:spacing w:val="-2"/>
        </w:rPr>
        <w:t xml:space="preserve"> </w:t>
      </w:r>
      <w:r>
        <w:t>comparabilă, cu valoare</w:t>
      </w:r>
      <w:r w:rsidR="00241B5D" w:rsidRPr="00241B5D">
        <w:rPr>
          <w:lang w:val="en-US"/>
        </w:rPr>
        <w:t xml:space="preserve"> </w:t>
      </w:r>
      <w:r w:rsidR="00241B5D">
        <w:rPr>
          <w:spacing w:val="-2"/>
          <w:lang w:val="en-US"/>
        </w:rPr>
        <w:t>un contract</w:t>
      </w:r>
      <w:r>
        <w:t xml:space="preserve"> de</w:t>
      </w:r>
      <w:r>
        <w:rPr>
          <w:spacing w:val="-2"/>
        </w:rPr>
        <w:t xml:space="preserve"> </w:t>
      </w:r>
      <w:r w:rsidR="00241B5D">
        <w:t xml:space="preserve">cel puțin </w:t>
      </w:r>
      <w:r w:rsidR="00241B5D" w:rsidRPr="00241B5D">
        <w:rPr>
          <w:lang w:val="en-US"/>
        </w:rPr>
        <w:t>7</w:t>
      </w:r>
      <w:r w:rsidR="00816E46">
        <w:t>0</w:t>
      </w:r>
      <w:r>
        <w:t>% din valoarea of</w:t>
      </w:r>
      <w:r w:rsidR="00241B5D">
        <w:t>ertei, confirmate prin Contract însoțit</w:t>
      </w:r>
      <w:r>
        <w:t xml:space="preserve"> de procese verbale la terminarea lucrărilor și cu scris</w:t>
      </w:r>
      <w:r w:rsidR="00241B5D">
        <w:t>oare de recomandare la Contract prezentat</w:t>
      </w:r>
      <w:r>
        <w:t>;</w:t>
      </w:r>
    </w:p>
    <w:p w:rsidR="00E35E5A" w:rsidRDefault="00E35E5A">
      <w:pPr>
        <w:pStyle w:val="a3"/>
        <w:spacing w:before="9"/>
        <w:rPr>
          <w:sz w:val="20"/>
        </w:rPr>
      </w:pPr>
    </w:p>
    <w:p w:rsidR="00E35E5A" w:rsidRDefault="00BF39B6">
      <w:pPr>
        <w:pStyle w:val="a4"/>
        <w:numPr>
          <w:ilvl w:val="1"/>
          <w:numId w:val="156"/>
        </w:numPr>
        <w:tabs>
          <w:tab w:val="left" w:pos="2058"/>
          <w:tab w:val="left" w:pos="2059"/>
        </w:tabs>
        <w:spacing w:line="228" w:lineRule="auto"/>
        <w:ind w:right="119"/>
        <w:jc w:val="left"/>
      </w:pPr>
      <w:r>
        <w:tab/>
        <w:t>Certificate de atestare tehnico-profesionale pentru</w:t>
      </w:r>
      <w:r>
        <w:rPr>
          <w:spacing w:val="30"/>
        </w:rPr>
        <w:t xml:space="preserve"> </w:t>
      </w:r>
      <w:r>
        <w:t>personalul</w:t>
      </w:r>
      <w:r>
        <w:rPr>
          <w:spacing w:val="27"/>
        </w:rPr>
        <w:t xml:space="preserve"> </w:t>
      </w:r>
      <w:r>
        <w:t>cheie propus,</w:t>
      </w:r>
      <w:r>
        <w:rPr>
          <w:spacing w:val="33"/>
        </w:rPr>
        <w:t xml:space="preserve"> </w:t>
      </w:r>
      <w:r>
        <w:t>în</w:t>
      </w:r>
      <w:r>
        <w:rPr>
          <w:spacing w:val="26"/>
        </w:rPr>
        <w:t xml:space="preserve"> </w:t>
      </w:r>
      <w:r>
        <w:t>vederea</w:t>
      </w:r>
      <w:r>
        <w:rPr>
          <w:spacing w:val="40"/>
        </w:rPr>
        <w:t xml:space="preserve"> </w:t>
      </w:r>
      <w:r>
        <w:t>r</w:t>
      </w:r>
      <w:r w:rsidR="003C0EB4">
        <w:t>ealizării proiectului, privind  lucrări specializate</w:t>
      </w:r>
      <w:r w:rsidR="003C0EB4" w:rsidRPr="003C0EB4">
        <w:rPr>
          <w:lang w:val="en-US"/>
        </w:rPr>
        <w:t>.</w:t>
      </w:r>
    </w:p>
    <w:p w:rsidR="00816E46" w:rsidRPr="00816E46" w:rsidRDefault="00816E46" w:rsidP="00816E46"/>
    <w:p w:rsidR="00E35E5A" w:rsidRDefault="00E35E5A">
      <w:pPr>
        <w:pStyle w:val="a3"/>
        <w:spacing w:before="7"/>
        <w:rPr>
          <w:sz w:val="20"/>
        </w:rPr>
      </w:pPr>
    </w:p>
    <w:p w:rsidR="00E35E5A" w:rsidRDefault="00BF39B6">
      <w:pPr>
        <w:pStyle w:val="a4"/>
        <w:numPr>
          <w:ilvl w:val="1"/>
          <w:numId w:val="156"/>
        </w:numPr>
        <w:tabs>
          <w:tab w:val="left" w:pos="2000"/>
          <w:tab w:val="left" w:pos="2001"/>
        </w:tabs>
        <w:spacing w:line="228" w:lineRule="auto"/>
        <w:ind w:right="120"/>
        <w:jc w:val="left"/>
      </w:pPr>
      <w:r>
        <w:t>Personalul</w:t>
      </w:r>
      <w:r>
        <w:rPr>
          <w:spacing w:val="-14"/>
        </w:rPr>
        <w:t xml:space="preserve"> </w:t>
      </w:r>
      <w:r>
        <w:t>cheie</w:t>
      </w:r>
      <w:r>
        <w:rPr>
          <w:spacing w:val="-14"/>
        </w:rPr>
        <w:t xml:space="preserve"> </w:t>
      </w:r>
      <w:r>
        <w:t>propus</w:t>
      </w:r>
      <w:r>
        <w:rPr>
          <w:spacing w:val="-14"/>
        </w:rPr>
        <w:t xml:space="preserve"> </w:t>
      </w:r>
      <w:r>
        <w:t>pentru</w:t>
      </w:r>
      <w:r>
        <w:rPr>
          <w:spacing w:val="-14"/>
        </w:rPr>
        <w:t xml:space="preserve"> </w:t>
      </w:r>
      <w:r>
        <w:t>dirijarea</w:t>
      </w:r>
      <w:r>
        <w:rPr>
          <w:spacing w:val="-13"/>
        </w:rPr>
        <w:t xml:space="preserve"> </w:t>
      </w:r>
      <w:r>
        <w:t>lucrărilor</w:t>
      </w:r>
      <w:r>
        <w:rPr>
          <w:spacing w:val="-14"/>
        </w:rPr>
        <w:t xml:space="preserve"> </w:t>
      </w:r>
      <w:r>
        <w:t>menționate</w:t>
      </w:r>
      <w:r>
        <w:rPr>
          <w:spacing w:val="-14"/>
        </w:rPr>
        <w:t xml:space="preserve"> </w:t>
      </w:r>
      <w:r>
        <w:t>ma</w:t>
      </w:r>
      <w:r>
        <w:rPr>
          <w:spacing w:val="-13"/>
        </w:rPr>
        <w:t xml:space="preserve"> </w:t>
      </w:r>
      <w:r>
        <w:t>sus;</w:t>
      </w:r>
      <w:r>
        <w:rPr>
          <w:spacing w:val="-14"/>
        </w:rPr>
        <w:t xml:space="preserve"> </w:t>
      </w:r>
      <w:r>
        <w:t>trebuie</w:t>
      </w:r>
      <w:r>
        <w:rPr>
          <w:spacing w:val="-14"/>
        </w:rPr>
        <w:t xml:space="preserve"> </w:t>
      </w:r>
      <w:r>
        <w:t>să</w:t>
      </w:r>
      <w:r>
        <w:rPr>
          <w:spacing w:val="-9"/>
        </w:rPr>
        <w:t xml:space="preserve"> </w:t>
      </w:r>
      <w:r>
        <w:t>detine</w:t>
      </w:r>
      <w:r>
        <w:rPr>
          <w:spacing w:val="-14"/>
        </w:rPr>
        <w:t xml:space="preserve"> </w:t>
      </w:r>
      <w:r>
        <w:t>stagiu</w:t>
      </w:r>
      <w:r>
        <w:rPr>
          <w:spacing w:val="-13"/>
        </w:rPr>
        <w:t xml:space="preserve"> </w:t>
      </w:r>
      <w:r>
        <w:t>general de muncă - cel puțin 5 ani, experienta în domeniu specific - minim 5 ani.</w:t>
      </w:r>
    </w:p>
    <w:p w:rsidR="00E35E5A" w:rsidRDefault="00E35E5A">
      <w:pPr>
        <w:pStyle w:val="a3"/>
        <w:spacing w:before="10"/>
        <w:rPr>
          <w:sz w:val="19"/>
        </w:rPr>
      </w:pPr>
    </w:p>
    <w:p w:rsidR="00E35E5A" w:rsidRPr="004E49D4" w:rsidRDefault="00BF39B6">
      <w:pPr>
        <w:pStyle w:val="a4"/>
        <w:numPr>
          <w:ilvl w:val="1"/>
          <w:numId w:val="156"/>
        </w:numPr>
        <w:tabs>
          <w:tab w:val="left" w:pos="2000"/>
          <w:tab w:val="left" w:pos="2001"/>
        </w:tabs>
        <w:spacing w:before="1"/>
        <w:jc w:val="left"/>
      </w:pPr>
      <w:r>
        <w:t>Trebuie</w:t>
      </w:r>
      <w:r>
        <w:rPr>
          <w:spacing w:val="-9"/>
        </w:rPr>
        <w:t xml:space="preserve"> </w:t>
      </w:r>
      <w:r>
        <w:t>să</w:t>
      </w:r>
      <w:r>
        <w:rPr>
          <w:spacing w:val="1"/>
        </w:rPr>
        <w:t xml:space="preserve"> </w:t>
      </w:r>
      <w:r>
        <w:t>fie</w:t>
      </w:r>
      <w:r>
        <w:rPr>
          <w:spacing w:val="-9"/>
        </w:rPr>
        <w:t xml:space="preserve"> </w:t>
      </w:r>
      <w:r>
        <w:t>desemnat</w:t>
      </w:r>
      <w:r>
        <w:rPr>
          <w:spacing w:val="-1"/>
        </w:rPr>
        <w:t xml:space="preserve"> </w:t>
      </w:r>
      <w:r>
        <w:t>un</w:t>
      </w:r>
      <w:r>
        <w:rPr>
          <w:spacing w:val="-6"/>
        </w:rPr>
        <w:t xml:space="preserve"> </w:t>
      </w:r>
      <w:r>
        <w:t>diriginte</w:t>
      </w:r>
      <w:r>
        <w:rPr>
          <w:spacing w:val="-4"/>
        </w:rPr>
        <w:t xml:space="preserve"> </w:t>
      </w:r>
      <w:r>
        <w:t>de</w:t>
      </w:r>
      <w:r>
        <w:rPr>
          <w:spacing w:val="-8"/>
        </w:rPr>
        <w:t xml:space="preserve"> </w:t>
      </w:r>
      <w:r>
        <w:t>șantier</w:t>
      </w:r>
      <w:r>
        <w:rPr>
          <w:spacing w:val="1"/>
        </w:rPr>
        <w:t xml:space="preserve"> </w:t>
      </w:r>
      <w:r w:rsidR="004E49D4">
        <w:rPr>
          <w:spacing w:val="-2"/>
        </w:rPr>
        <w:t>principal</w:t>
      </w:r>
      <w:r w:rsidR="004E49D4" w:rsidRPr="004E49D4">
        <w:rPr>
          <w:spacing w:val="-2"/>
          <w:lang w:val="en-US"/>
        </w:rPr>
        <w:t>.</w:t>
      </w:r>
    </w:p>
    <w:p w:rsidR="004E49D4" w:rsidRDefault="004E49D4" w:rsidP="004E49D4">
      <w:pPr>
        <w:pStyle w:val="a4"/>
      </w:pPr>
    </w:p>
    <w:p w:rsidR="004E49D4" w:rsidRPr="004E49D4" w:rsidRDefault="004E49D4" w:rsidP="004E49D4">
      <w:pPr>
        <w:pStyle w:val="a4"/>
        <w:numPr>
          <w:ilvl w:val="1"/>
          <w:numId w:val="156"/>
        </w:numPr>
      </w:pPr>
      <w:r w:rsidRPr="004E49D4">
        <w:t>O declarație cu certificarea Ofertantului privind disponibilitatea centrelor de deservire cu personal și ingineri corespunzători (adrese, numărul de personali, zona de acoperire).</w:t>
      </w:r>
    </w:p>
    <w:p w:rsidR="004E49D4" w:rsidRPr="004E49D4" w:rsidRDefault="004E49D4" w:rsidP="004E49D4">
      <w:pPr>
        <w:pStyle w:val="a4"/>
        <w:numPr>
          <w:ilvl w:val="1"/>
          <w:numId w:val="156"/>
        </w:numPr>
        <w:tabs>
          <w:tab w:val="left" w:pos="2000"/>
          <w:tab w:val="left" w:pos="2001"/>
        </w:tabs>
        <w:spacing w:before="1"/>
        <w:jc w:val="left"/>
      </w:pPr>
      <w:r w:rsidRPr="004E49D4">
        <w:t>Timpul de Răspuns al Garanției</w:t>
      </w:r>
      <w:r w:rsidRPr="004E49D4">
        <w:rPr>
          <w:lang w:val="en-US"/>
        </w:rPr>
        <w:t>.</w:t>
      </w:r>
    </w:p>
    <w:p w:rsidR="004E49D4" w:rsidRDefault="004E49D4" w:rsidP="004E49D4">
      <w:pPr>
        <w:pStyle w:val="a4"/>
      </w:pPr>
    </w:p>
    <w:p w:rsidR="004E49D4" w:rsidRPr="004E49D4" w:rsidRDefault="004E49D4" w:rsidP="004E49D4">
      <w:pPr>
        <w:tabs>
          <w:tab w:val="left" w:pos="2000"/>
          <w:tab w:val="left" w:pos="2001"/>
        </w:tabs>
        <w:spacing w:before="1"/>
        <w:rPr>
          <w:b/>
        </w:rPr>
      </w:pPr>
      <w:r w:rsidRPr="004E49D4">
        <w:rPr>
          <w:b/>
          <w:lang w:val="en-US"/>
        </w:rPr>
        <w:t xml:space="preserve">                      </w:t>
      </w:r>
      <w:r w:rsidRPr="004E49D4">
        <w:rPr>
          <w:b/>
        </w:rPr>
        <w:t>a) Pentru ofertanții înregistrați înconformitate cu legislația Republicii Moldova:</w:t>
      </w:r>
    </w:p>
    <w:p w:rsidR="004E49D4" w:rsidRDefault="004E49D4" w:rsidP="004E49D4">
      <w:pPr>
        <w:pStyle w:val="a4"/>
        <w:numPr>
          <w:ilvl w:val="1"/>
          <w:numId w:val="156"/>
        </w:numPr>
        <w:tabs>
          <w:tab w:val="left" w:pos="2000"/>
          <w:tab w:val="left" w:pos="2001"/>
        </w:tabs>
        <w:spacing w:before="1"/>
      </w:pPr>
      <w:r>
        <w:t xml:space="preserve">Extras din Registrul de stat al persoanelor juridice emis de Agenția Servicii Publice </w:t>
      </w:r>
      <w:r>
        <w:rPr>
          <w:lang w:val="ro-MD"/>
        </w:rPr>
        <w:t>în ultimei trei luni</w:t>
      </w:r>
      <w:r w:rsidRPr="004E49D4">
        <w:rPr>
          <w:lang w:val="en-US"/>
        </w:rPr>
        <w:t>;</w:t>
      </w:r>
    </w:p>
    <w:p w:rsidR="004E49D4" w:rsidRPr="004E49D4" w:rsidRDefault="004E49D4" w:rsidP="004E49D4">
      <w:pPr>
        <w:pStyle w:val="a4"/>
        <w:numPr>
          <w:ilvl w:val="1"/>
          <w:numId w:val="156"/>
        </w:numPr>
        <w:tabs>
          <w:tab w:val="left" w:pos="2000"/>
          <w:tab w:val="left" w:pos="2001"/>
        </w:tabs>
        <w:spacing w:before="1"/>
      </w:pPr>
      <w:r>
        <w:t xml:space="preserve"> Copia certificatului de înregistrare al companiei, în funcție de disponibilitate</w:t>
      </w:r>
      <w:r w:rsidRPr="004E49D4">
        <w:rPr>
          <w:lang w:val="en-US"/>
        </w:rPr>
        <w:t>;</w:t>
      </w:r>
    </w:p>
    <w:p w:rsidR="004E49D4" w:rsidRPr="004E49D4" w:rsidRDefault="004E49D4" w:rsidP="004E49D4">
      <w:pPr>
        <w:pStyle w:val="a4"/>
        <w:numPr>
          <w:ilvl w:val="1"/>
          <w:numId w:val="156"/>
        </w:numPr>
        <w:tabs>
          <w:tab w:val="left" w:pos="2000"/>
          <w:tab w:val="left" w:pos="2001"/>
        </w:tabs>
        <w:spacing w:before="1"/>
      </w:pPr>
      <w:r w:rsidRPr="004E49D4">
        <w:t xml:space="preserve"> Copia statutului companiei sau a</w:t>
      </w:r>
      <w:r w:rsidRPr="004E49D4">
        <w:rPr>
          <w:lang w:val="en-US"/>
        </w:rPr>
        <w:t xml:space="preserve"> </w:t>
      </w:r>
      <w:r w:rsidRPr="004E49D4">
        <w:t>Actului constitutiv</w:t>
      </w:r>
      <w:r w:rsidRPr="004E49D4">
        <w:rPr>
          <w:lang w:val="en-US"/>
        </w:rPr>
        <w:t>.</w:t>
      </w:r>
    </w:p>
    <w:p w:rsidR="00E35E5A" w:rsidRDefault="00E35E5A">
      <w:pPr>
        <w:pStyle w:val="a3"/>
        <w:spacing w:before="7"/>
        <w:rPr>
          <w:sz w:val="20"/>
        </w:rPr>
      </w:pPr>
    </w:p>
    <w:p w:rsidR="00E35E5A" w:rsidRDefault="00E35E5A">
      <w:pPr>
        <w:pStyle w:val="a3"/>
        <w:spacing w:before="7"/>
        <w:rPr>
          <w:sz w:val="20"/>
        </w:rPr>
      </w:pPr>
    </w:p>
    <w:p w:rsidR="00E35E5A" w:rsidRDefault="00BF39B6">
      <w:pPr>
        <w:pStyle w:val="a4"/>
        <w:numPr>
          <w:ilvl w:val="1"/>
          <w:numId w:val="156"/>
        </w:numPr>
        <w:tabs>
          <w:tab w:val="left" w:pos="1987"/>
        </w:tabs>
        <w:spacing w:line="228" w:lineRule="auto"/>
        <w:ind w:left="1986" w:right="125" w:hanging="284"/>
      </w:pPr>
      <w:r>
        <w:rPr>
          <w:b/>
        </w:rPr>
        <w:t xml:space="preserve">În cazul asocierii - liderul consortiului </w:t>
      </w:r>
      <w:r w:rsidR="00C87D62">
        <w:rPr>
          <w:b/>
        </w:rPr>
        <w:t xml:space="preserve">trebuie să efectueze cel puțin </w:t>
      </w:r>
      <w:r w:rsidR="00C87D62" w:rsidRPr="00C87D62">
        <w:rPr>
          <w:b/>
          <w:lang w:val="en-US"/>
        </w:rPr>
        <w:t>9</w:t>
      </w:r>
      <w:r>
        <w:rPr>
          <w:b/>
        </w:rPr>
        <w:t xml:space="preserve">0% din contractul de lucrări folosind resursele proprii, ceea ce înseamnă că trebuie să dispună de echipament, </w:t>
      </w:r>
      <w:r>
        <w:rPr>
          <w:b/>
        </w:rPr>
        <w:lastRenderedPageBreak/>
        <w:t>materiale, resurse umane și financiare necesare pentru</w:t>
      </w:r>
      <w:r>
        <w:rPr>
          <w:b/>
          <w:spacing w:val="-4"/>
        </w:rPr>
        <w:t xml:space="preserve"> </w:t>
      </w:r>
      <w:r>
        <w:rPr>
          <w:b/>
        </w:rPr>
        <w:t>a</w:t>
      </w:r>
      <w:r>
        <w:rPr>
          <w:b/>
          <w:spacing w:val="-1"/>
        </w:rPr>
        <w:t xml:space="preserve"> </w:t>
      </w:r>
      <w:r>
        <w:rPr>
          <w:b/>
        </w:rPr>
        <w:t>realiza acea</w:t>
      </w:r>
      <w:r>
        <w:rPr>
          <w:b/>
          <w:spacing w:val="-1"/>
        </w:rPr>
        <w:t xml:space="preserve"> </w:t>
      </w:r>
      <w:r>
        <w:rPr>
          <w:b/>
        </w:rPr>
        <w:t>cotă</w:t>
      </w:r>
      <w:r>
        <w:rPr>
          <w:b/>
          <w:spacing w:val="-1"/>
        </w:rPr>
        <w:t xml:space="preserve"> </w:t>
      </w:r>
      <w:r>
        <w:rPr>
          <w:b/>
        </w:rPr>
        <w:t>parte din</w:t>
      </w:r>
      <w:r>
        <w:rPr>
          <w:b/>
          <w:spacing w:val="-4"/>
        </w:rPr>
        <w:t xml:space="preserve"> </w:t>
      </w:r>
      <w:r>
        <w:rPr>
          <w:b/>
        </w:rPr>
        <w:t>contract</w:t>
      </w:r>
      <w:r>
        <w:t>.</w:t>
      </w:r>
    </w:p>
    <w:p w:rsidR="00E35E5A" w:rsidRDefault="00E35E5A">
      <w:pPr>
        <w:pStyle w:val="a3"/>
        <w:spacing w:before="11"/>
        <w:rPr>
          <w:sz w:val="19"/>
        </w:rPr>
      </w:pPr>
    </w:p>
    <w:p w:rsidR="00E35E5A" w:rsidRDefault="00BF39B6">
      <w:pPr>
        <w:ind w:left="3081"/>
      </w:pPr>
      <w:r w:rsidRPr="0041281F">
        <w:rPr>
          <w:b/>
        </w:rPr>
        <w:t>Doar</w:t>
      </w:r>
      <w:r w:rsidRPr="0041281F">
        <w:rPr>
          <w:b/>
          <w:spacing w:val="-5"/>
        </w:rPr>
        <w:t xml:space="preserve"> </w:t>
      </w:r>
      <w:r w:rsidRPr="0041281F">
        <w:rPr>
          <w:b/>
        </w:rPr>
        <w:t>pentru</w:t>
      </w:r>
      <w:r w:rsidRPr="0041281F">
        <w:rPr>
          <w:b/>
          <w:spacing w:val="-10"/>
        </w:rPr>
        <w:t xml:space="preserve"> </w:t>
      </w:r>
      <w:r w:rsidRPr="0041281F">
        <w:rPr>
          <w:b/>
        </w:rPr>
        <w:t>companii</w:t>
      </w:r>
      <w:r w:rsidRPr="0041281F">
        <w:rPr>
          <w:b/>
          <w:spacing w:val="-6"/>
        </w:rPr>
        <w:t xml:space="preserve"> </w:t>
      </w:r>
      <w:r w:rsidRPr="0041281F">
        <w:rPr>
          <w:b/>
          <w:spacing w:val="-2"/>
        </w:rPr>
        <w:t>rezidente</w:t>
      </w:r>
      <w:r w:rsidRPr="0041281F">
        <w:rPr>
          <w:spacing w:val="-2"/>
        </w:rPr>
        <w:t>:</w:t>
      </w:r>
    </w:p>
    <w:p w:rsidR="00E35E5A" w:rsidRDefault="00E35E5A">
      <w:pPr>
        <w:pStyle w:val="a3"/>
        <w:spacing w:before="7"/>
        <w:rPr>
          <w:sz w:val="20"/>
        </w:rPr>
      </w:pPr>
    </w:p>
    <w:p w:rsidR="00E35E5A" w:rsidRDefault="00BF39B6">
      <w:pPr>
        <w:pStyle w:val="a4"/>
        <w:numPr>
          <w:ilvl w:val="1"/>
          <w:numId w:val="156"/>
        </w:numPr>
        <w:tabs>
          <w:tab w:val="left" w:pos="2130"/>
          <w:tab w:val="left" w:pos="2131"/>
        </w:tabs>
        <w:spacing w:line="228" w:lineRule="auto"/>
        <w:ind w:left="2130" w:right="128" w:hanging="428"/>
        <w:jc w:val="left"/>
      </w:pPr>
      <w:r>
        <w:t>Nu</w:t>
      </w:r>
      <w:r>
        <w:rPr>
          <w:spacing w:val="-14"/>
        </w:rPr>
        <w:t xml:space="preserve"> </w:t>
      </w:r>
      <w:r>
        <w:t>este</w:t>
      </w:r>
      <w:r>
        <w:rPr>
          <w:spacing w:val="-14"/>
        </w:rPr>
        <w:t xml:space="preserve"> </w:t>
      </w:r>
      <w:r>
        <w:t>inclus</w:t>
      </w:r>
      <w:r>
        <w:rPr>
          <w:spacing w:val="-14"/>
        </w:rPr>
        <w:t xml:space="preserve"> </w:t>
      </w:r>
      <w:r>
        <w:t>în</w:t>
      </w:r>
      <w:r>
        <w:rPr>
          <w:spacing w:val="-14"/>
        </w:rPr>
        <w:t xml:space="preserve"> </w:t>
      </w:r>
      <w:r>
        <w:t>Lista</w:t>
      </w:r>
      <w:r>
        <w:rPr>
          <w:spacing w:val="-13"/>
        </w:rPr>
        <w:t xml:space="preserve"> </w:t>
      </w:r>
      <w:r>
        <w:t>de</w:t>
      </w:r>
      <w:r>
        <w:rPr>
          <w:spacing w:val="-14"/>
        </w:rPr>
        <w:t xml:space="preserve"> </w:t>
      </w:r>
      <w:r>
        <w:t>Interdicție</w:t>
      </w:r>
      <w:r>
        <w:rPr>
          <w:spacing w:val="-14"/>
        </w:rPr>
        <w:t xml:space="preserve"> </w:t>
      </w:r>
      <w:r>
        <w:t>a</w:t>
      </w:r>
      <w:r>
        <w:rPr>
          <w:spacing w:val="-14"/>
        </w:rPr>
        <w:t xml:space="preserve"> </w:t>
      </w:r>
      <w:r>
        <w:t>operatorilor</w:t>
      </w:r>
      <w:r>
        <w:rPr>
          <w:spacing w:val="-14"/>
        </w:rPr>
        <w:t xml:space="preserve"> </w:t>
      </w:r>
      <w:r>
        <w:t>economici</w:t>
      </w:r>
      <w:r>
        <w:rPr>
          <w:spacing w:val="-14"/>
        </w:rPr>
        <w:t xml:space="preserve"> </w:t>
      </w:r>
      <w:r>
        <w:t>(în</w:t>
      </w:r>
      <w:r>
        <w:rPr>
          <w:spacing w:val="-13"/>
        </w:rPr>
        <w:t xml:space="preserve"> </w:t>
      </w:r>
      <w:r>
        <w:t>cazul</w:t>
      </w:r>
      <w:r>
        <w:rPr>
          <w:spacing w:val="-14"/>
        </w:rPr>
        <w:t xml:space="preserve"> </w:t>
      </w:r>
      <w:r>
        <w:t>asocierii,</w:t>
      </w:r>
      <w:r>
        <w:rPr>
          <w:spacing w:val="-11"/>
        </w:rPr>
        <w:t xml:space="preserve"> </w:t>
      </w:r>
      <w:r>
        <w:t>criteriu</w:t>
      </w:r>
      <w:r>
        <w:rPr>
          <w:spacing w:val="-12"/>
        </w:rPr>
        <w:t xml:space="preserve"> </w:t>
      </w:r>
      <w:r>
        <w:t>obligatoriu pentru toți membrii consorțiului</w:t>
      </w:r>
      <w:r>
        <w:rPr>
          <w:b/>
        </w:rPr>
        <w:t xml:space="preserve">); Referință: </w:t>
      </w:r>
      <w:hyperlink r:id="rId17">
        <w:r>
          <w:rPr>
            <w:color w:val="0462C1"/>
            <w:u w:val="single" w:color="0462C1"/>
          </w:rPr>
          <w:t>https://tender.gov.md/ro/lista-de-interdicție</w:t>
        </w:r>
      </w:hyperlink>
    </w:p>
    <w:p w:rsidR="00E35E5A" w:rsidRDefault="00E35E5A">
      <w:pPr>
        <w:pStyle w:val="a3"/>
        <w:spacing w:before="10"/>
        <w:rPr>
          <w:sz w:val="20"/>
        </w:rPr>
      </w:pPr>
    </w:p>
    <w:p w:rsidR="00E35E5A" w:rsidRDefault="00BF39B6">
      <w:pPr>
        <w:pStyle w:val="a4"/>
        <w:numPr>
          <w:ilvl w:val="1"/>
          <w:numId w:val="156"/>
        </w:numPr>
        <w:tabs>
          <w:tab w:val="left" w:pos="2130"/>
          <w:tab w:val="left" w:pos="2131"/>
        </w:tabs>
        <w:spacing w:line="228" w:lineRule="auto"/>
        <w:ind w:left="2130" w:right="135" w:hanging="428"/>
        <w:jc w:val="left"/>
        <w:rPr>
          <w:b/>
        </w:rPr>
      </w:pPr>
      <w:r>
        <w:t>Prezintă</w:t>
      </w:r>
      <w:r>
        <w:rPr>
          <w:spacing w:val="40"/>
        </w:rPr>
        <w:t xml:space="preserve"> </w:t>
      </w:r>
      <w:r>
        <w:t>avizul</w:t>
      </w:r>
      <w:r>
        <w:rPr>
          <w:spacing w:val="40"/>
        </w:rPr>
        <w:t xml:space="preserve"> </w:t>
      </w:r>
      <w:r>
        <w:t>pozitiv</w:t>
      </w:r>
      <w:r>
        <w:rPr>
          <w:spacing w:val="40"/>
        </w:rPr>
        <w:t xml:space="preserve"> </w:t>
      </w:r>
      <w:r>
        <w:t>al</w:t>
      </w:r>
      <w:r>
        <w:rPr>
          <w:spacing w:val="40"/>
        </w:rPr>
        <w:t xml:space="preserve"> </w:t>
      </w:r>
      <w:r>
        <w:t>Agenției</w:t>
      </w:r>
      <w:r>
        <w:rPr>
          <w:spacing w:val="40"/>
        </w:rPr>
        <w:t xml:space="preserve"> </w:t>
      </w:r>
      <w:r>
        <w:t>pentru</w:t>
      </w:r>
      <w:r>
        <w:rPr>
          <w:spacing w:val="40"/>
        </w:rPr>
        <w:t xml:space="preserve"> </w:t>
      </w:r>
      <w:r>
        <w:t>Supraveghere</w:t>
      </w:r>
      <w:r>
        <w:rPr>
          <w:spacing w:val="40"/>
        </w:rPr>
        <w:t xml:space="preserve"> </w:t>
      </w:r>
      <w:r>
        <w:t>tehnică</w:t>
      </w:r>
      <w:r>
        <w:rPr>
          <w:spacing w:val="40"/>
        </w:rPr>
        <w:t xml:space="preserve"> </w:t>
      </w:r>
      <w:r>
        <w:t>(în</w:t>
      </w:r>
      <w:r>
        <w:rPr>
          <w:spacing w:val="40"/>
        </w:rPr>
        <w:t xml:space="preserve"> </w:t>
      </w:r>
      <w:r>
        <w:t>cazul</w:t>
      </w:r>
      <w:r>
        <w:rPr>
          <w:spacing w:val="40"/>
        </w:rPr>
        <w:t xml:space="preserve"> </w:t>
      </w:r>
      <w:r>
        <w:t>asocierii,</w:t>
      </w:r>
      <w:r>
        <w:rPr>
          <w:spacing w:val="40"/>
        </w:rPr>
        <w:t xml:space="preserve"> </w:t>
      </w:r>
      <w:r>
        <w:t>criteriu obligatoriu pentru toți membrii consorțiului</w:t>
      </w:r>
      <w:r>
        <w:rPr>
          <w:b/>
        </w:rPr>
        <w:t>);</w:t>
      </w:r>
    </w:p>
    <w:p w:rsidR="00E35E5A" w:rsidRDefault="00E35E5A">
      <w:pPr>
        <w:pStyle w:val="a3"/>
        <w:spacing w:before="11"/>
        <w:rPr>
          <w:b/>
          <w:sz w:val="19"/>
        </w:rPr>
      </w:pPr>
    </w:p>
    <w:p w:rsidR="00E35E5A" w:rsidRDefault="00BF39B6">
      <w:pPr>
        <w:ind w:left="1712"/>
      </w:pPr>
      <w:r>
        <w:t>Entități</w:t>
      </w:r>
      <w:r>
        <w:rPr>
          <w:spacing w:val="-7"/>
        </w:rPr>
        <w:t xml:space="preserve"> </w:t>
      </w:r>
      <w:r>
        <w:t>care</w:t>
      </w:r>
      <w:r>
        <w:rPr>
          <w:spacing w:val="-9"/>
        </w:rPr>
        <w:t xml:space="preserve"> </w:t>
      </w:r>
      <w:r>
        <w:t xml:space="preserve">furnizează </w:t>
      </w:r>
      <w:r>
        <w:rPr>
          <w:spacing w:val="-2"/>
        </w:rPr>
        <w:t>capacitate:</w:t>
      </w:r>
    </w:p>
    <w:p w:rsidR="00E35E5A" w:rsidRDefault="00E35E5A">
      <w:pPr>
        <w:pStyle w:val="a3"/>
        <w:spacing w:before="7"/>
        <w:rPr>
          <w:sz w:val="20"/>
        </w:rPr>
      </w:pPr>
    </w:p>
    <w:p w:rsidR="00E35E5A" w:rsidRDefault="00BF39B6">
      <w:pPr>
        <w:spacing w:line="228" w:lineRule="auto"/>
        <w:ind w:left="1006" w:right="121"/>
        <w:jc w:val="both"/>
      </w:pPr>
      <w:r>
        <w:t>Un operator economic poate, dacă este cazul şi pentru un anumit contract, să se bazeze pe capacitatea altor entităţi, indiferent de</w:t>
      </w:r>
      <w:r>
        <w:rPr>
          <w:spacing w:val="-7"/>
        </w:rPr>
        <w:t xml:space="preserve"> </w:t>
      </w:r>
      <w:r>
        <w:t>natura juridică a legaturilor pe</w:t>
      </w:r>
      <w:r>
        <w:rPr>
          <w:spacing w:val="-7"/>
        </w:rPr>
        <w:t xml:space="preserve"> </w:t>
      </w:r>
      <w:r>
        <w:t>care</w:t>
      </w:r>
      <w:r>
        <w:rPr>
          <w:spacing w:val="-3"/>
        </w:rPr>
        <w:t xml:space="preserve"> </w:t>
      </w:r>
      <w:r>
        <w:t>le</w:t>
      </w:r>
      <w:r>
        <w:rPr>
          <w:spacing w:val="-7"/>
        </w:rPr>
        <w:t xml:space="preserve"> </w:t>
      </w:r>
      <w:r>
        <w:t>are</w:t>
      </w:r>
      <w:r>
        <w:rPr>
          <w:spacing w:val="-7"/>
        </w:rPr>
        <w:t xml:space="preserve"> </w:t>
      </w:r>
      <w:r>
        <w:t>cu</w:t>
      </w:r>
      <w:r>
        <w:rPr>
          <w:spacing w:val="-1"/>
        </w:rPr>
        <w:t xml:space="preserve"> </w:t>
      </w:r>
      <w:r>
        <w:t>acestea. Câteva exemple</w:t>
      </w:r>
      <w:r>
        <w:rPr>
          <w:spacing w:val="-3"/>
        </w:rPr>
        <w:t xml:space="preserve"> </w:t>
      </w:r>
      <w:r>
        <w:t>de</w:t>
      </w:r>
      <w:r>
        <w:rPr>
          <w:spacing w:val="-7"/>
        </w:rPr>
        <w:t xml:space="preserve"> </w:t>
      </w:r>
      <w:r>
        <w:t>situaţii</w:t>
      </w:r>
      <w:r>
        <w:rPr>
          <w:spacing w:val="-5"/>
        </w:rPr>
        <w:t xml:space="preserve"> </w:t>
      </w:r>
      <w:r>
        <w:t>ce</w:t>
      </w:r>
      <w:r>
        <w:rPr>
          <w:spacing w:val="-7"/>
        </w:rPr>
        <w:t xml:space="preserve"> </w:t>
      </w:r>
      <w:r>
        <w:t>nu</w:t>
      </w:r>
      <w:r>
        <w:rPr>
          <w:spacing w:val="-1"/>
        </w:rPr>
        <w:t xml:space="preserve"> </w:t>
      </w:r>
      <w:r>
        <w:t>pot fi</w:t>
      </w:r>
      <w:r>
        <w:rPr>
          <w:spacing w:val="-4"/>
        </w:rPr>
        <w:t xml:space="preserve"> </w:t>
      </w:r>
      <w:r>
        <w:t>considerate</w:t>
      </w:r>
      <w:r>
        <w:rPr>
          <w:spacing w:val="-7"/>
        </w:rPr>
        <w:t xml:space="preserve"> </w:t>
      </w:r>
      <w:r>
        <w:t>adecvate</w:t>
      </w:r>
      <w:r>
        <w:rPr>
          <w:spacing w:val="-7"/>
        </w:rPr>
        <w:t xml:space="preserve"> </w:t>
      </w:r>
      <w:r>
        <w:t>de</w:t>
      </w:r>
      <w:r>
        <w:rPr>
          <w:spacing w:val="-7"/>
        </w:rPr>
        <w:t xml:space="preserve"> </w:t>
      </w:r>
      <w:r>
        <w:t>către</w:t>
      </w:r>
      <w:r>
        <w:rPr>
          <w:spacing w:val="-7"/>
        </w:rPr>
        <w:t xml:space="preserve"> </w:t>
      </w:r>
      <w:r>
        <w:t>Autoritatea Contractantă sunt</w:t>
      </w:r>
      <w:r>
        <w:rPr>
          <w:spacing w:val="-4"/>
        </w:rPr>
        <w:t xml:space="preserve"> </w:t>
      </w:r>
      <w:r>
        <w:t>acelea în</w:t>
      </w:r>
      <w:r>
        <w:rPr>
          <w:spacing w:val="-5"/>
        </w:rPr>
        <w:t xml:space="preserve"> </w:t>
      </w:r>
      <w:r>
        <w:t>care</w:t>
      </w:r>
      <w:r>
        <w:rPr>
          <w:spacing w:val="-7"/>
        </w:rPr>
        <w:t xml:space="preserve"> </w:t>
      </w:r>
      <w:r>
        <w:t>ofertantul</w:t>
      </w:r>
      <w:r>
        <w:rPr>
          <w:spacing w:val="-4"/>
        </w:rPr>
        <w:t xml:space="preserve"> </w:t>
      </w:r>
      <w:r>
        <w:t>se</w:t>
      </w:r>
      <w:r>
        <w:rPr>
          <w:spacing w:val="-7"/>
        </w:rPr>
        <w:t xml:space="preserve"> </w:t>
      </w:r>
      <w:r>
        <w:t>bazează în mare</w:t>
      </w:r>
      <w:r>
        <w:rPr>
          <w:spacing w:val="-7"/>
        </w:rPr>
        <w:t xml:space="preserve"> </w:t>
      </w:r>
      <w:r>
        <w:t>parte pe</w:t>
      </w:r>
      <w:r>
        <w:rPr>
          <w:spacing w:val="-5"/>
        </w:rPr>
        <w:t xml:space="preserve"> </w:t>
      </w:r>
      <w:r>
        <w:t>capacităţile</w:t>
      </w:r>
      <w:r>
        <w:rPr>
          <w:spacing w:val="-5"/>
        </w:rPr>
        <w:t xml:space="preserve"> </w:t>
      </w:r>
      <w:r>
        <w:t>altor entităţi</w:t>
      </w:r>
      <w:r>
        <w:rPr>
          <w:spacing w:val="-2"/>
        </w:rPr>
        <w:t xml:space="preserve"> </w:t>
      </w:r>
      <w:r>
        <w:t>sau</w:t>
      </w:r>
      <w:r>
        <w:rPr>
          <w:spacing w:val="-3"/>
        </w:rPr>
        <w:t xml:space="preserve"> </w:t>
      </w:r>
      <w:r>
        <w:t>atunci</w:t>
      </w:r>
      <w:r>
        <w:rPr>
          <w:spacing w:val="-2"/>
        </w:rPr>
        <w:t xml:space="preserve"> </w:t>
      </w:r>
      <w:r>
        <w:t>când</w:t>
      </w:r>
      <w:r>
        <w:rPr>
          <w:spacing w:val="-3"/>
        </w:rPr>
        <w:t xml:space="preserve"> </w:t>
      </w:r>
      <w:r>
        <w:t>se</w:t>
      </w:r>
      <w:r>
        <w:rPr>
          <w:spacing w:val="-5"/>
        </w:rPr>
        <w:t xml:space="preserve"> </w:t>
      </w:r>
      <w:r>
        <w:t>bazează pe</w:t>
      </w:r>
      <w:r>
        <w:rPr>
          <w:spacing w:val="-5"/>
        </w:rPr>
        <w:t xml:space="preserve"> </w:t>
      </w:r>
      <w:r>
        <w:t>criteriile-cheie. În cazul</w:t>
      </w:r>
      <w:r>
        <w:rPr>
          <w:spacing w:val="-2"/>
        </w:rPr>
        <w:t xml:space="preserve"> </w:t>
      </w:r>
      <w:r>
        <w:t>în</w:t>
      </w:r>
      <w:r>
        <w:rPr>
          <w:spacing w:val="-3"/>
        </w:rPr>
        <w:t xml:space="preserve"> </w:t>
      </w:r>
      <w:r>
        <w:t>care ofertantul se</w:t>
      </w:r>
      <w:r>
        <w:rPr>
          <w:spacing w:val="-5"/>
        </w:rPr>
        <w:t xml:space="preserve"> </w:t>
      </w:r>
      <w:r>
        <w:t>bazează pe</w:t>
      </w:r>
      <w:r>
        <w:rPr>
          <w:spacing w:val="-14"/>
        </w:rPr>
        <w:t xml:space="preserve"> </w:t>
      </w:r>
      <w:r>
        <w:t>alte</w:t>
      </w:r>
      <w:r>
        <w:rPr>
          <w:spacing w:val="-14"/>
        </w:rPr>
        <w:t xml:space="preserve"> </w:t>
      </w:r>
      <w:r>
        <w:t>entităţi,</w:t>
      </w:r>
      <w:r>
        <w:rPr>
          <w:spacing w:val="-14"/>
        </w:rPr>
        <w:t xml:space="preserve"> </w:t>
      </w:r>
      <w:r>
        <w:t>acesta</w:t>
      </w:r>
      <w:r>
        <w:rPr>
          <w:spacing w:val="-13"/>
        </w:rPr>
        <w:t xml:space="preserve"> </w:t>
      </w:r>
      <w:r>
        <w:t>trebuie</w:t>
      </w:r>
      <w:r>
        <w:rPr>
          <w:spacing w:val="-14"/>
        </w:rPr>
        <w:t xml:space="preserve"> </w:t>
      </w:r>
      <w:r>
        <w:t>să</w:t>
      </w:r>
      <w:r>
        <w:rPr>
          <w:spacing w:val="-14"/>
        </w:rPr>
        <w:t xml:space="preserve"> </w:t>
      </w:r>
      <w:r>
        <w:t>demonstreze</w:t>
      </w:r>
      <w:r>
        <w:rPr>
          <w:spacing w:val="-14"/>
        </w:rPr>
        <w:t xml:space="preserve"> </w:t>
      </w:r>
      <w:r>
        <w:t>Autorităţii</w:t>
      </w:r>
      <w:r>
        <w:rPr>
          <w:spacing w:val="-13"/>
        </w:rPr>
        <w:t xml:space="preserve"> </w:t>
      </w:r>
      <w:r>
        <w:t>Contractante</w:t>
      </w:r>
      <w:r>
        <w:rPr>
          <w:spacing w:val="-14"/>
        </w:rPr>
        <w:t xml:space="preserve"> </w:t>
      </w:r>
      <w:r>
        <w:t>că</w:t>
      </w:r>
      <w:r>
        <w:rPr>
          <w:spacing w:val="-14"/>
        </w:rPr>
        <w:t xml:space="preserve"> </w:t>
      </w:r>
      <w:r>
        <w:t>vor</w:t>
      </w:r>
      <w:r>
        <w:rPr>
          <w:spacing w:val="-14"/>
        </w:rPr>
        <w:t xml:space="preserve"> </w:t>
      </w:r>
      <w:r>
        <w:t>avea</w:t>
      </w:r>
      <w:r>
        <w:rPr>
          <w:spacing w:val="-13"/>
        </w:rPr>
        <w:t xml:space="preserve"> </w:t>
      </w:r>
      <w:r>
        <w:t>la</w:t>
      </w:r>
      <w:r>
        <w:rPr>
          <w:spacing w:val="-14"/>
        </w:rPr>
        <w:t xml:space="preserve"> </w:t>
      </w:r>
      <w:r>
        <w:t>dispoziţie</w:t>
      </w:r>
      <w:r>
        <w:rPr>
          <w:spacing w:val="-14"/>
        </w:rPr>
        <w:t xml:space="preserve"> </w:t>
      </w:r>
      <w:r>
        <w:t>resursele</w:t>
      </w:r>
      <w:r>
        <w:rPr>
          <w:spacing w:val="-14"/>
        </w:rPr>
        <w:t xml:space="preserve"> </w:t>
      </w:r>
      <w:r>
        <w:t>necesare pentru</w:t>
      </w:r>
      <w:r>
        <w:rPr>
          <w:spacing w:val="-9"/>
        </w:rPr>
        <w:t xml:space="preserve"> </w:t>
      </w:r>
      <w:r>
        <w:t>executarea</w:t>
      </w:r>
      <w:r>
        <w:rPr>
          <w:spacing w:val="-6"/>
        </w:rPr>
        <w:t xml:space="preserve"> </w:t>
      </w:r>
      <w:r>
        <w:t>contractului,</w:t>
      </w:r>
      <w:r>
        <w:rPr>
          <w:spacing w:val="-7"/>
        </w:rPr>
        <w:t xml:space="preserve"> </w:t>
      </w:r>
      <w:r>
        <w:t>de</w:t>
      </w:r>
      <w:r>
        <w:rPr>
          <w:spacing w:val="-14"/>
        </w:rPr>
        <w:t xml:space="preserve"> </w:t>
      </w:r>
      <w:r>
        <w:t>exemplu</w:t>
      </w:r>
      <w:r>
        <w:rPr>
          <w:spacing w:val="-8"/>
        </w:rPr>
        <w:t xml:space="preserve"> </w:t>
      </w:r>
      <w:r>
        <w:t>prin</w:t>
      </w:r>
      <w:r>
        <w:rPr>
          <w:spacing w:val="-13"/>
        </w:rPr>
        <w:t xml:space="preserve"> </w:t>
      </w:r>
      <w:r>
        <w:t>prezentarea</w:t>
      </w:r>
      <w:r>
        <w:rPr>
          <w:spacing w:val="-10"/>
        </w:rPr>
        <w:t xml:space="preserve"> </w:t>
      </w:r>
      <w:r>
        <w:t>unui</w:t>
      </w:r>
      <w:r>
        <w:rPr>
          <w:spacing w:val="-11"/>
        </w:rPr>
        <w:t xml:space="preserve"> </w:t>
      </w:r>
      <w:r>
        <w:t>angajament</w:t>
      </w:r>
      <w:r>
        <w:rPr>
          <w:spacing w:val="-7"/>
        </w:rPr>
        <w:t xml:space="preserve"> </w:t>
      </w:r>
      <w:r>
        <w:t>din</w:t>
      </w:r>
      <w:r>
        <w:rPr>
          <w:spacing w:val="-13"/>
        </w:rPr>
        <w:t xml:space="preserve"> </w:t>
      </w:r>
      <w:r>
        <w:t>partea</w:t>
      </w:r>
      <w:r>
        <w:rPr>
          <w:spacing w:val="-10"/>
        </w:rPr>
        <w:t xml:space="preserve"> </w:t>
      </w:r>
      <w:r>
        <w:t>acelor</w:t>
      </w:r>
      <w:r>
        <w:rPr>
          <w:spacing w:val="-6"/>
        </w:rPr>
        <w:t xml:space="preserve"> </w:t>
      </w:r>
      <w:r>
        <w:t>entităţi</w:t>
      </w:r>
      <w:r>
        <w:rPr>
          <w:spacing w:val="-11"/>
        </w:rPr>
        <w:t xml:space="preserve"> </w:t>
      </w:r>
      <w:r>
        <w:t>de</w:t>
      </w:r>
      <w:r>
        <w:rPr>
          <w:spacing w:val="-14"/>
        </w:rPr>
        <w:t xml:space="preserve"> </w:t>
      </w:r>
      <w:r>
        <w:t>a</w:t>
      </w:r>
      <w:r>
        <w:rPr>
          <w:spacing w:val="-5"/>
        </w:rPr>
        <w:t xml:space="preserve"> </w:t>
      </w:r>
      <w:r>
        <w:t>pune resursele respective la dispoziţia sa. Astfel de entităţi, de exemplu compania-mamă a operatorului economic, trebuie să respecte aceleaşi reguli privind eligibilitatea şi, în special, privind naţionalitatea ca şi operatorul economic. Mai</w:t>
      </w:r>
      <w:r>
        <w:rPr>
          <w:spacing w:val="-5"/>
        </w:rPr>
        <w:t xml:space="preserve"> </w:t>
      </w:r>
      <w:r>
        <w:t>mult, oferta trebuie</w:t>
      </w:r>
      <w:r>
        <w:rPr>
          <w:spacing w:val="-8"/>
        </w:rPr>
        <w:t xml:space="preserve"> </w:t>
      </w:r>
      <w:r>
        <w:t>să includă un</w:t>
      </w:r>
      <w:r>
        <w:rPr>
          <w:spacing w:val="-6"/>
        </w:rPr>
        <w:t xml:space="preserve"> </w:t>
      </w:r>
      <w:r>
        <w:t>document</w:t>
      </w:r>
      <w:r>
        <w:rPr>
          <w:spacing w:val="-1"/>
        </w:rPr>
        <w:t xml:space="preserve"> </w:t>
      </w:r>
      <w:r>
        <w:t>separat</w:t>
      </w:r>
      <w:r>
        <w:rPr>
          <w:spacing w:val="-1"/>
        </w:rPr>
        <w:t xml:space="preserve"> </w:t>
      </w:r>
      <w:r>
        <w:t>care</w:t>
      </w:r>
      <w:r>
        <w:rPr>
          <w:spacing w:val="-8"/>
        </w:rPr>
        <w:t xml:space="preserve"> </w:t>
      </w:r>
      <w:r>
        <w:t>furnizează date</w:t>
      </w:r>
      <w:r>
        <w:rPr>
          <w:spacing w:val="-8"/>
        </w:rPr>
        <w:t xml:space="preserve"> </w:t>
      </w:r>
      <w:r>
        <w:t>cu</w:t>
      </w:r>
      <w:r>
        <w:rPr>
          <w:spacing w:val="-2"/>
        </w:rPr>
        <w:t xml:space="preserve"> </w:t>
      </w:r>
      <w:r>
        <w:t>privire</w:t>
      </w:r>
      <w:r>
        <w:rPr>
          <w:spacing w:val="-8"/>
        </w:rPr>
        <w:t xml:space="preserve"> </w:t>
      </w:r>
      <w:r>
        <w:t>la respectiva entitate terţă pentru criteriile de selectare relevante. Dovada capacităţii trebuie să fie furnizate la solicitarea Autorităţii Contractante.</w:t>
      </w:r>
    </w:p>
    <w:p w:rsidR="00E35E5A" w:rsidRDefault="00BF39B6">
      <w:pPr>
        <w:spacing w:before="197" w:line="216" w:lineRule="auto"/>
        <w:ind w:left="1006" w:right="90" w:hanging="284"/>
      </w:pPr>
      <w:r>
        <w:rPr>
          <w:sz w:val="28"/>
        </w:rPr>
        <w:t>·</w:t>
      </w:r>
      <w:r>
        <w:rPr>
          <w:spacing w:val="80"/>
          <w:w w:val="150"/>
          <w:sz w:val="28"/>
        </w:rPr>
        <w:t xml:space="preserve"> </w:t>
      </w:r>
      <w:r>
        <w:t>În ceea ce</w:t>
      </w:r>
      <w:r>
        <w:rPr>
          <w:spacing w:val="-1"/>
        </w:rPr>
        <w:t xml:space="preserve"> </w:t>
      </w:r>
      <w:r>
        <w:t>privește</w:t>
      </w:r>
      <w:r>
        <w:rPr>
          <w:spacing w:val="-1"/>
        </w:rPr>
        <w:t xml:space="preserve"> </w:t>
      </w:r>
      <w:r>
        <w:t>criteriile</w:t>
      </w:r>
      <w:r>
        <w:rPr>
          <w:spacing w:val="-1"/>
        </w:rPr>
        <w:t xml:space="preserve"> </w:t>
      </w:r>
      <w:r>
        <w:t>tehnice</w:t>
      </w:r>
      <w:r>
        <w:rPr>
          <w:spacing w:val="-1"/>
        </w:rPr>
        <w:t xml:space="preserve"> </w:t>
      </w:r>
      <w:r>
        <w:t>și profesionale, un ofertant se</w:t>
      </w:r>
      <w:r>
        <w:rPr>
          <w:spacing w:val="-1"/>
        </w:rPr>
        <w:t xml:space="preserve"> </w:t>
      </w:r>
      <w:r>
        <w:t>poate</w:t>
      </w:r>
      <w:r>
        <w:rPr>
          <w:spacing w:val="-1"/>
        </w:rPr>
        <w:t xml:space="preserve"> </w:t>
      </w:r>
      <w:r>
        <w:t>baza doar pe</w:t>
      </w:r>
      <w:r>
        <w:rPr>
          <w:spacing w:val="-1"/>
        </w:rPr>
        <w:t xml:space="preserve"> </w:t>
      </w:r>
      <w:r>
        <w:t>capacitățile altor</w:t>
      </w:r>
      <w:r>
        <w:rPr>
          <w:spacing w:val="14"/>
        </w:rPr>
        <w:t xml:space="preserve"> </w:t>
      </w:r>
      <w:r>
        <w:t>entități în care aceasta din urmă va efectua lucrările pentru care sunt necesare aceste capacități.</w:t>
      </w:r>
    </w:p>
    <w:p w:rsidR="00E35E5A" w:rsidRDefault="00E35E5A">
      <w:pPr>
        <w:pStyle w:val="a3"/>
        <w:spacing w:before="1"/>
        <w:rPr>
          <w:sz w:val="21"/>
        </w:rPr>
      </w:pPr>
    </w:p>
    <w:p w:rsidR="00E35E5A" w:rsidRDefault="00BF39B6">
      <w:pPr>
        <w:spacing w:line="228" w:lineRule="auto"/>
        <w:ind w:left="1006" w:right="120"/>
        <w:jc w:val="both"/>
      </w:pPr>
      <w:r>
        <w:t>În</w:t>
      </w:r>
      <w:r>
        <w:rPr>
          <w:spacing w:val="-4"/>
        </w:rPr>
        <w:t xml:space="preserve"> </w:t>
      </w:r>
      <w:r>
        <w:t>ceea ce</w:t>
      </w:r>
      <w:r>
        <w:rPr>
          <w:spacing w:val="-6"/>
        </w:rPr>
        <w:t xml:space="preserve"> </w:t>
      </w:r>
      <w:r>
        <w:t>privește</w:t>
      </w:r>
      <w:r>
        <w:rPr>
          <w:spacing w:val="-6"/>
        </w:rPr>
        <w:t xml:space="preserve"> </w:t>
      </w:r>
      <w:r>
        <w:t>criteriile</w:t>
      </w:r>
      <w:r>
        <w:rPr>
          <w:spacing w:val="-1"/>
        </w:rPr>
        <w:t xml:space="preserve"> </w:t>
      </w:r>
      <w:r>
        <w:t>economice</w:t>
      </w:r>
      <w:r>
        <w:rPr>
          <w:spacing w:val="-6"/>
        </w:rPr>
        <w:t xml:space="preserve"> </w:t>
      </w:r>
      <w:r>
        <w:t>și</w:t>
      </w:r>
      <w:r>
        <w:rPr>
          <w:spacing w:val="-3"/>
        </w:rPr>
        <w:t xml:space="preserve"> </w:t>
      </w:r>
      <w:r>
        <w:t>financiare, entitățile</w:t>
      </w:r>
      <w:r>
        <w:rPr>
          <w:spacing w:val="-6"/>
        </w:rPr>
        <w:t xml:space="preserve"> </w:t>
      </w:r>
      <w:r>
        <w:t>pe</w:t>
      </w:r>
      <w:r>
        <w:rPr>
          <w:spacing w:val="-6"/>
        </w:rPr>
        <w:t xml:space="preserve"> </w:t>
      </w:r>
      <w:r>
        <w:t>a căror</w:t>
      </w:r>
      <w:r>
        <w:rPr>
          <w:spacing w:val="-1"/>
        </w:rPr>
        <w:t xml:space="preserve"> </w:t>
      </w:r>
      <w:r>
        <w:t>capacitate</w:t>
      </w:r>
      <w:r>
        <w:rPr>
          <w:spacing w:val="-6"/>
        </w:rPr>
        <w:t xml:space="preserve"> </w:t>
      </w:r>
      <w:r>
        <w:t>se</w:t>
      </w:r>
      <w:r>
        <w:rPr>
          <w:spacing w:val="-6"/>
        </w:rPr>
        <w:t xml:space="preserve"> </w:t>
      </w:r>
      <w:r>
        <w:t>bazează ofertantul</w:t>
      </w:r>
      <w:r>
        <w:rPr>
          <w:spacing w:val="-3"/>
        </w:rPr>
        <w:t xml:space="preserve"> </w:t>
      </w:r>
      <w:r>
        <w:t>devin responsabile în solidar pentru executarea contractului.</w:t>
      </w:r>
    </w:p>
    <w:p w:rsidR="00E35E5A" w:rsidRDefault="00E35E5A">
      <w:pPr>
        <w:pStyle w:val="a3"/>
        <w:spacing w:before="10"/>
        <w:rPr>
          <w:sz w:val="20"/>
        </w:rPr>
      </w:pPr>
    </w:p>
    <w:p w:rsidR="00816E46" w:rsidRPr="00816E46" w:rsidRDefault="00BF39B6" w:rsidP="00816E46">
      <w:pPr>
        <w:pStyle w:val="a4"/>
        <w:numPr>
          <w:ilvl w:val="1"/>
          <w:numId w:val="155"/>
        </w:numPr>
        <w:tabs>
          <w:tab w:val="left" w:pos="1789"/>
          <w:tab w:val="left" w:pos="1790"/>
        </w:tabs>
        <w:spacing w:line="228" w:lineRule="auto"/>
        <w:ind w:right="129"/>
      </w:pPr>
      <w:r>
        <w:t>Ofertele</w:t>
      </w:r>
      <w:r>
        <w:rPr>
          <w:spacing w:val="30"/>
        </w:rPr>
        <w:t xml:space="preserve"> </w:t>
      </w:r>
      <w:r>
        <w:t>depuse</w:t>
      </w:r>
      <w:r>
        <w:rPr>
          <w:spacing w:val="30"/>
        </w:rPr>
        <w:t xml:space="preserve"> </w:t>
      </w:r>
      <w:r>
        <w:t>de</w:t>
      </w:r>
      <w:r>
        <w:rPr>
          <w:spacing w:val="29"/>
        </w:rPr>
        <w:t xml:space="preserve"> </w:t>
      </w:r>
      <w:r>
        <w:t>către</w:t>
      </w:r>
      <w:r>
        <w:rPr>
          <w:spacing w:val="30"/>
        </w:rPr>
        <w:t xml:space="preserve"> </w:t>
      </w:r>
      <w:r>
        <w:t>companii</w:t>
      </w:r>
      <w:r>
        <w:rPr>
          <w:spacing w:val="33"/>
        </w:rPr>
        <w:t xml:space="preserve"> </w:t>
      </w:r>
      <w:r>
        <w:t>în</w:t>
      </w:r>
      <w:r>
        <w:rPr>
          <w:spacing w:val="31"/>
        </w:rPr>
        <w:t xml:space="preserve"> </w:t>
      </w:r>
      <w:r>
        <w:t>parteneriate</w:t>
      </w:r>
      <w:r>
        <w:rPr>
          <w:spacing w:val="30"/>
        </w:rPr>
        <w:t xml:space="preserve"> </w:t>
      </w:r>
      <w:r>
        <w:t>care</w:t>
      </w:r>
      <w:r>
        <w:rPr>
          <w:spacing w:val="30"/>
        </w:rPr>
        <w:t xml:space="preserve"> </w:t>
      </w:r>
      <w:r>
        <w:t>formează</w:t>
      </w:r>
      <w:r>
        <w:rPr>
          <w:spacing w:val="39"/>
        </w:rPr>
        <w:t xml:space="preserve"> </w:t>
      </w:r>
      <w:r>
        <w:t>o</w:t>
      </w:r>
      <w:r>
        <w:rPr>
          <w:spacing w:val="31"/>
        </w:rPr>
        <w:t xml:space="preserve"> </w:t>
      </w:r>
      <w:r>
        <w:t>intreprindere</w:t>
      </w:r>
      <w:r>
        <w:rPr>
          <w:spacing w:val="34"/>
        </w:rPr>
        <w:t xml:space="preserve"> </w:t>
      </w:r>
      <w:r>
        <w:t>mixta</w:t>
      </w:r>
      <w:r>
        <w:rPr>
          <w:spacing w:val="34"/>
        </w:rPr>
        <w:t xml:space="preserve"> </w:t>
      </w:r>
      <w:r>
        <w:t>/</w:t>
      </w:r>
      <w:r>
        <w:rPr>
          <w:spacing w:val="33"/>
        </w:rPr>
        <w:t xml:space="preserve"> </w:t>
      </w:r>
      <w:r>
        <w:t>consorţiu trebuie să îndeplinească, de asemenea, următoarele cerinţele:</w:t>
      </w:r>
    </w:p>
    <w:p w:rsidR="00816E46" w:rsidRDefault="00816E46" w:rsidP="00816E46"/>
    <w:p w:rsidR="00E35E5A" w:rsidRDefault="00BF39B6" w:rsidP="00816E46">
      <w:pPr>
        <w:pStyle w:val="a4"/>
        <w:numPr>
          <w:ilvl w:val="3"/>
          <w:numId w:val="166"/>
        </w:numPr>
        <w:tabs>
          <w:tab w:val="left" w:pos="851"/>
        </w:tabs>
        <w:ind w:left="851" w:hanging="284"/>
      </w:pPr>
      <w:r>
        <w:t>Oferta trebuie să includă toate informaţiile necesare din punctul 12.1 de mai sus pentru fiecare membru intreprinderii mixte / consorţium şi rezumatul datelor pentru executarea lucrărilor de către ofertant.</w:t>
      </w:r>
    </w:p>
    <w:p w:rsidR="00E35E5A" w:rsidRDefault="00E35E5A" w:rsidP="00816E46">
      <w:pPr>
        <w:pStyle w:val="a3"/>
        <w:tabs>
          <w:tab w:val="left" w:pos="851"/>
        </w:tabs>
        <w:spacing w:before="5"/>
        <w:ind w:left="851" w:hanging="284"/>
        <w:rPr>
          <w:sz w:val="19"/>
        </w:rPr>
      </w:pPr>
    </w:p>
    <w:p w:rsidR="00E35E5A" w:rsidRDefault="00BF39B6" w:rsidP="00816E46">
      <w:pPr>
        <w:pStyle w:val="a4"/>
        <w:numPr>
          <w:ilvl w:val="2"/>
          <w:numId w:val="166"/>
        </w:numPr>
        <w:tabs>
          <w:tab w:val="left" w:pos="851"/>
          <w:tab w:val="left" w:pos="1550"/>
        </w:tabs>
        <w:spacing w:line="228" w:lineRule="auto"/>
        <w:ind w:left="851" w:right="117" w:hanging="284"/>
      </w:pPr>
      <w:r>
        <w:t>Oferta trebuie să fie semnată în asa mod in care angajementele legale sunt luate de toti membrii. Un membru trebuie să fie numit Membru-Lider şi numirea acestuia sa fie confirmata prin depunerea de procuri semnate de către semnatarii împuterniciţi legal, reprezentanti ai tututor membri. A se vedea formularul 4.6.5 din Volumul 1 şi Formularul Ofertei.</w:t>
      </w:r>
    </w:p>
    <w:p w:rsidR="00E35E5A" w:rsidRDefault="00E35E5A" w:rsidP="00816E46">
      <w:pPr>
        <w:pStyle w:val="a3"/>
        <w:tabs>
          <w:tab w:val="left" w:pos="851"/>
        </w:tabs>
        <w:spacing w:before="7"/>
        <w:ind w:left="851" w:hanging="284"/>
        <w:rPr>
          <w:sz w:val="19"/>
        </w:rPr>
      </w:pPr>
    </w:p>
    <w:p w:rsidR="00E35E5A" w:rsidRDefault="00BF39B6" w:rsidP="00816E46">
      <w:pPr>
        <w:pStyle w:val="a4"/>
        <w:numPr>
          <w:ilvl w:val="2"/>
          <w:numId w:val="166"/>
        </w:numPr>
        <w:tabs>
          <w:tab w:val="left" w:pos="851"/>
          <w:tab w:val="left" w:pos="1550"/>
        </w:tabs>
        <w:spacing w:before="1" w:line="225" w:lineRule="auto"/>
        <w:ind w:left="851" w:right="134" w:hanging="284"/>
        <w:rPr>
          <w:rFonts w:ascii="Arial" w:hAnsi="Arial"/>
        </w:rPr>
      </w:pPr>
      <w:r>
        <w:t xml:space="preserve">Toţi membrii intreprinderii mixte/ consortiului sunt obligaţi să rămână în asociere pentru toată perioada de executare a contractului. A se vedea declaraţia din Formularul </w:t>
      </w:r>
      <w:r>
        <w:rPr>
          <w:rFonts w:ascii="Arial" w:hAnsi="Arial"/>
        </w:rPr>
        <w:t>Ofertei.</w:t>
      </w:r>
    </w:p>
    <w:p w:rsidR="004E49D4" w:rsidRPr="004E49D4" w:rsidRDefault="004E49D4" w:rsidP="004E49D4">
      <w:pPr>
        <w:pStyle w:val="a4"/>
        <w:rPr>
          <w:rFonts w:ascii="Arial" w:hAnsi="Arial"/>
        </w:rPr>
      </w:pPr>
    </w:p>
    <w:p w:rsidR="004E49D4" w:rsidRDefault="004E49D4" w:rsidP="004E49D4">
      <w:pPr>
        <w:pStyle w:val="a4"/>
        <w:tabs>
          <w:tab w:val="left" w:pos="851"/>
          <w:tab w:val="left" w:pos="1550"/>
        </w:tabs>
        <w:spacing w:before="1" w:line="225" w:lineRule="auto"/>
        <w:ind w:left="851" w:right="134"/>
        <w:rPr>
          <w:rFonts w:ascii="Arial" w:hAnsi="Arial"/>
        </w:rPr>
      </w:pPr>
    </w:p>
    <w:p w:rsidR="00E35E5A" w:rsidRDefault="00E35E5A">
      <w:pPr>
        <w:pStyle w:val="a3"/>
        <w:spacing w:before="2"/>
        <w:rPr>
          <w:rFonts w:ascii="Arial"/>
        </w:rPr>
      </w:pPr>
    </w:p>
    <w:p w:rsidR="00E35E5A" w:rsidRDefault="00BF39B6">
      <w:pPr>
        <w:pStyle w:val="a4"/>
        <w:numPr>
          <w:ilvl w:val="0"/>
          <w:numId w:val="164"/>
        </w:numPr>
        <w:tabs>
          <w:tab w:val="left" w:pos="647"/>
        </w:tabs>
        <w:spacing w:before="1"/>
        <w:ind w:hanging="361"/>
        <w:rPr>
          <w:b/>
          <w:sz w:val="24"/>
        </w:rPr>
      </w:pPr>
      <w:bookmarkStart w:id="21" w:name="13._PREŢUL_LICITAŢIEI"/>
      <w:bookmarkEnd w:id="21"/>
      <w:r>
        <w:rPr>
          <w:b/>
          <w:sz w:val="24"/>
        </w:rPr>
        <w:t>PREŢUL</w:t>
      </w:r>
      <w:r>
        <w:rPr>
          <w:b/>
          <w:spacing w:val="-5"/>
          <w:sz w:val="24"/>
        </w:rPr>
        <w:t xml:space="preserve"> </w:t>
      </w:r>
      <w:r>
        <w:rPr>
          <w:b/>
          <w:spacing w:val="-2"/>
          <w:sz w:val="24"/>
        </w:rPr>
        <w:t>LICITAŢIEI</w:t>
      </w:r>
    </w:p>
    <w:p w:rsidR="00E35E5A" w:rsidRDefault="00E35E5A">
      <w:pPr>
        <w:pStyle w:val="a3"/>
        <w:spacing w:before="10"/>
        <w:rPr>
          <w:b/>
          <w:sz w:val="23"/>
        </w:rPr>
      </w:pPr>
    </w:p>
    <w:p w:rsidR="00E35E5A" w:rsidRDefault="00BF39B6">
      <w:pPr>
        <w:pStyle w:val="a4"/>
        <w:numPr>
          <w:ilvl w:val="1"/>
          <w:numId w:val="164"/>
        </w:numPr>
        <w:tabs>
          <w:tab w:val="left" w:pos="1007"/>
        </w:tabs>
        <w:ind w:left="1006" w:hanging="721"/>
        <w:rPr>
          <w:rFonts w:ascii="Arial" w:hAnsi="Arial"/>
          <w:sz w:val="24"/>
        </w:rPr>
      </w:pPr>
      <w:r>
        <w:rPr>
          <w:b/>
          <w:sz w:val="24"/>
          <w:u w:val="single"/>
        </w:rPr>
        <w:t>Valoarea</w:t>
      </w:r>
      <w:r>
        <w:rPr>
          <w:b/>
          <w:spacing w:val="-5"/>
          <w:sz w:val="24"/>
          <w:u w:val="single"/>
        </w:rPr>
        <w:t xml:space="preserve"> </w:t>
      </w:r>
      <w:r>
        <w:rPr>
          <w:b/>
          <w:sz w:val="24"/>
          <w:u w:val="single"/>
        </w:rPr>
        <w:t>estimativă</w:t>
      </w:r>
      <w:r>
        <w:rPr>
          <w:b/>
          <w:spacing w:val="-2"/>
          <w:sz w:val="24"/>
          <w:u w:val="single"/>
        </w:rPr>
        <w:t xml:space="preserve"> </w:t>
      </w:r>
      <w:r>
        <w:rPr>
          <w:b/>
          <w:sz w:val="24"/>
          <w:u w:val="single"/>
        </w:rPr>
        <w:t>este</w:t>
      </w:r>
      <w:r>
        <w:rPr>
          <w:b/>
          <w:spacing w:val="-6"/>
          <w:sz w:val="24"/>
          <w:u w:val="single"/>
        </w:rPr>
        <w:t xml:space="preserve"> </w:t>
      </w:r>
      <w:r w:rsidR="00816E46">
        <w:rPr>
          <w:b/>
          <w:sz w:val="24"/>
          <w:u w:val="single"/>
        </w:rPr>
        <w:t>6 272 978</w:t>
      </w:r>
      <w:r>
        <w:rPr>
          <w:b/>
          <w:spacing w:val="-7"/>
          <w:sz w:val="24"/>
          <w:u w:val="single"/>
        </w:rPr>
        <w:t xml:space="preserve"> </w:t>
      </w:r>
      <w:r>
        <w:rPr>
          <w:b/>
          <w:spacing w:val="-4"/>
          <w:sz w:val="24"/>
          <w:u w:val="single"/>
        </w:rPr>
        <w:t>MDL</w:t>
      </w:r>
      <w:r w:rsidR="00816E46">
        <w:rPr>
          <w:b/>
          <w:spacing w:val="-4"/>
          <w:sz w:val="24"/>
          <w:u w:val="single"/>
        </w:rPr>
        <w:t xml:space="preserve"> fără TVA</w:t>
      </w:r>
      <w:r>
        <w:rPr>
          <w:spacing w:val="-4"/>
          <w:sz w:val="24"/>
          <w:u w:val="single"/>
        </w:rPr>
        <w:t>.</w:t>
      </w:r>
    </w:p>
    <w:p w:rsidR="00E35E5A" w:rsidRDefault="00BF39B6">
      <w:pPr>
        <w:pStyle w:val="a4"/>
        <w:numPr>
          <w:ilvl w:val="1"/>
          <w:numId w:val="164"/>
        </w:numPr>
        <w:tabs>
          <w:tab w:val="left" w:pos="1007"/>
        </w:tabs>
        <w:spacing w:before="117"/>
        <w:ind w:left="1006" w:right="123" w:hanging="720"/>
        <w:rPr>
          <w:rFonts w:ascii="Arial" w:hAnsi="Arial"/>
          <w:sz w:val="24"/>
        </w:rPr>
      </w:pPr>
      <w:r>
        <w:rPr>
          <w:sz w:val="24"/>
        </w:rPr>
        <w:t>Candidatul trebuie să prezinte Divizarea Pretului Sumei Totale in valuta nationala (MDL). Preţul licitaţiei trebuie să acopere tot spectrul de lucrări aşa cum sînt descrise în documentele de licitaţie. Toate sumele in Divizarea Pretulu Sumei Totale, Chestionarul si alte documente trebuie să fie, de asemenea, exprimate în această monedă, cu excepţia originalelor ale rulajelor bancare si rulajelor financiare anuale.</w:t>
      </w:r>
    </w:p>
    <w:p w:rsidR="00E35E5A" w:rsidRDefault="00BF39B6">
      <w:pPr>
        <w:pStyle w:val="a4"/>
        <w:numPr>
          <w:ilvl w:val="1"/>
          <w:numId w:val="164"/>
        </w:numPr>
        <w:tabs>
          <w:tab w:val="left" w:pos="1007"/>
        </w:tabs>
        <w:spacing w:before="124" w:line="237" w:lineRule="auto"/>
        <w:ind w:left="1006" w:right="122" w:hanging="720"/>
        <w:rPr>
          <w:rFonts w:ascii="Arial" w:hAnsi="Arial"/>
          <w:sz w:val="24"/>
        </w:rPr>
      </w:pPr>
      <w:r>
        <w:rPr>
          <w:sz w:val="24"/>
        </w:rPr>
        <w:t>Candidatul la licitaţie trebuie să descrie toate componentele Divizului de cantități și modulului Prețurilor. Nici o plată nu va fi făcută pentru poziţiile care nu au fost bugetate; aşa pozitii vor fi considerate a fi acoperite de alte pozitii bugetat în devizul de cantități și modulul prețurilor.</w:t>
      </w:r>
    </w:p>
    <w:p w:rsidR="00E35E5A" w:rsidRDefault="00BF39B6">
      <w:pPr>
        <w:pStyle w:val="a4"/>
        <w:numPr>
          <w:ilvl w:val="1"/>
          <w:numId w:val="164"/>
        </w:numPr>
        <w:tabs>
          <w:tab w:val="left" w:pos="1007"/>
        </w:tabs>
        <w:spacing w:before="130" w:line="237" w:lineRule="auto"/>
        <w:ind w:left="1006" w:right="127" w:hanging="720"/>
        <w:rPr>
          <w:rFonts w:ascii="Arial" w:hAnsi="Arial"/>
          <w:sz w:val="24"/>
        </w:rPr>
      </w:pPr>
      <w:r>
        <w:rPr>
          <w:sz w:val="24"/>
        </w:rPr>
        <w:lastRenderedPageBreak/>
        <w:t>Dacă se oferă un</w:t>
      </w:r>
      <w:r>
        <w:rPr>
          <w:spacing w:val="-4"/>
          <w:sz w:val="24"/>
        </w:rPr>
        <w:t xml:space="preserve"> </w:t>
      </w:r>
      <w:r>
        <w:rPr>
          <w:sz w:val="24"/>
        </w:rPr>
        <w:t>rabat (reducere) de</w:t>
      </w:r>
      <w:r>
        <w:rPr>
          <w:spacing w:val="-5"/>
          <w:sz w:val="24"/>
        </w:rPr>
        <w:t xml:space="preserve"> </w:t>
      </w:r>
      <w:r>
        <w:rPr>
          <w:sz w:val="24"/>
        </w:rPr>
        <w:t>către Ofertant,</w:t>
      </w:r>
      <w:r>
        <w:rPr>
          <w:spacing w:val="-2"/>
          <w:sz w:val="24"/>
        </w:rPr>
        <w:t xml:space="preserve"> </w:t>
      </w:r>
      <w:r>
        <w:rPr>
          <w:sz w:val="24"/>
        </w:rPr>
        <w:t>trebuie să fie clar specificat in</w:t>
      </w:r>
      <w:r>
        <w:rPr>
          <w:spacing w:val="-4"/>
          <w:sz w:val="24"/>
        </w:rPr>
        <w:t xml:space="preserve"> </w:t>
      </w:r>
      <w:r>
        <w:rPr>
          <w:sz w:val="24"/>
        </w:rPr>
        <w:t>Devizarea Pretului Sumei Totale în Formularele din Volumul 4 şi indicat în formularele din Volumul 1, Secţiunea 1.2. Rabatul trebuie să fie cotat pentru întreaga cantitate de lucrări.</w:t>
      </w:r>
    </w:p>
    <w:p w:rsidR="00E35E5A" w:rsidRDefault="00BF39B6">
      <w:pPr>
        <w:pStyle w:val="a4"/>
        <w:numPr>
          <w:ilvl w:val="1"/>
          <w:numId w:val="164"/>
        </w:numPr>
        <w:tabs>
          <w:tab w:val="left" w:pos="1007"/>
        </w:tabs>
        <w:spacing w:before="125" w:line="237" w:lineRule="auto"/>
        <w:ind w:left="1006" w:right="126" w:hanging="720"/>
        <w:rPr>
          <w:rFonts w:ascii="Arial" w:hAnsi="Arial"/>
          <w:sz w:val="24"/>
        </w:rPr>
      </w:pPr>
      <w:r>
        <w:rPr>
          <w:sz w:val="24"/>
        </w:rPr>
        <w:t>Dacă</w:t>
      </w:r>
      <w:r>
        <w:rPr>
          <w:spacing w:val="-15"/>
          <w:sz w:val="24"/>
        </w:rPr>
        <w:t xml:space="preserve"> </w:t>
      </w:r>
      <w:r>
        <w:rPr>
          <w:sz w:val="24"/>
        </w:rPr>
        <w:t>ofertantul</w:t>
      </w:r>
      <w:r>
        <w:rPr>
          <w:spacing w:val="-15"/>
          <w:sz w:val="24"/>
        </w:rPr>
        <w:t xml:space="preserve"> </w:t>
      </w:r>
      <w:r>
        <w:rPr>
          <w:sz w:val="24"/>
        </w:rPr>
        <w:t>oferă</w:t>
      </w:r>
      <w:r>
        <w:rPr>
          <w:spacing w:val="-15"/>
          <w:sz w:val="24"/>
        </w:rPr>
        <w:t xml:space="preserve"> </w:t>
      </w:r>
      <w:r>
        <w:rPr>
          <w:sz w:val="24"/>
        </w:rPr>
        <w:t>un</w:t>
      </w:r>
      <w:r>
        <w:rPr>
          <w:spacing w:val="-15"/>
          <w:sz w:val="24"/>
        </w:rPr>
        <w:t xml:space="preserve"> </w:t>
      </w:r>
      <w:r>
        <w:rPr>
          <w:sz w:val="24"/>
        </w:rPr>
        <w:t>rabat,</w:t>
      </w:r>
      <w:r>
        <w:rPr>
          <w:spacing w:val="-15"/>
          <w:sz w:val="24"/>
        </w:rPr>
        <w:t xml:space="preserve"> </w:t>
      </w:r>
      <w:r>
        <w:rPr>
          <w:sz w:val="24"/>
        </w:rPr>
        <w:t>acest</w:t>
      </w:r>
      <w:r>
        <w:rPr>
          <w:spacing w:val="-15"/>
          <w:sz w:val="24"/>
        </w:rPr>
        <w:t xml:space="preserve"> </w:t>
      </w:r>
      <w:r>
        <w:rPr>
          <w:sz w:val="24"/>
        </w:rPr>
        <w:t>rabat</w:t>
      </w:r>
      <w:r>
        <w:rPr>
          <w:spacing w:val="-15"/>
          <w:sz w:val="24"/>
        </w:rPr>
        <w:t xml:space="preserve"> </w:t>
      </w:r>
      <w:r>
        <w:rPr>
          <w:sz w:val="24"/>
        </w:rPr>
        <w:t>trebuie</w:t>
      </w:r>
      <w:r>
        <w:rPr>
          <w:spacing w:val="-15"/>
          <w:sz w:val="24"/>
        </w:rPr>
        <w:t xml:space="preserve"> </w:t>
      </w:r>
      <w:r>
        <w:rPr>
          <w:sz w:val="24"/>
        </w:rPr>
        <w:t>sa</w:t>
      </w:r>
      <w:r>
        <w:rPr>
          <w:spacing w:val="-15"/>
          <w:sz w:val="24"/>
        </w:rPr>
        <w:t xml:space="preserve"> </w:t>
      </w:r>
      <w:r>
        <w:rPr>
          <w:sz w:val="24"/>
        </w:rPr>
        <w:t>fie</w:t>
      </w:r>
      <w:r>
        <w:rPr>
          <w:spacing w:val="-15"/>
          <w:sz w:val="24"/>
        </w:rPr>
        <w:t xml:space="preserve"> </w:t>
      </w:r>
      <w:r>
        <w:rPr>
          <w:sz w:val="24"/>
        </w:rPr>
        <w:t>inclus</w:t>
      </w:r>
      <w:r>
        <w:rPr>
          <w:spacing w:val="-15"/>
          <w:sz w:val="24"/>
        </w:rPr>
        <w:t xml:space="preserve"> </w:t>
      </w:r>
      <w:r>
        <w:rPr>
          <w:sz w:val="24"/>
        </w:rPr>
        <w:t>în</w:t>
      </w:r>
      <w:r>
        <w:rPr>
          <w:spacing w:val="-15"/>
          <w:sz w:val="24"/>
        </w:rPr>
        <w:t xml:space="preserve"> </w:t>
      </w:r>
      <w:r>
        <w:rPr>
          <w:sz w:val="24"/>
        </w:rPr>
        <w:t>fiecare</w:t>
      </w:r>
      <w:r>
        <w:rPr>
          <w:spacing w:val="-15"/>
          <w:sz w:val="24"/>
        </w:rPr>
        <w:t xml:space="preserve"> </w:t>
      </w:r>
      <w:r>
        <w:rPr>
          <w:sz w:val="24"/>
        </w:rPr>
        <w:t>dispozitie</w:t>
      </w:r>
      <w:r>
        <w:rPr>
          <w:spacing w:val="-15"/>
          <w:sz w:val="24"/>
        </w:rPr>
        <w:t xml:space="preserve"> </w:t>
      </w:r>
      <w:r>
        <w:rPr>
          <w:sz w:val="24"/>
        </w:rPr>
        <w:t>de</w:t>
      </w:r>
      <w:r>
        <w:rPr>
          <w:spacing w:val="-15"/>
          <w:sz w:val="24"/>
        </w:rPr>
        <w:t xml:space="preserve"> </w:t>
      </w:r>
      <w:r>
        <w:rPr>
          <w:sz w:val="24"/>
        </w:rPr>
        <w:t>plată</w:t>
      </w:r>
      <w:r>
        <w:rPr>
          <w:spacing w:val="-15"/>
          <w:sz w:val="24"/>
        </w:rPr>
        <w:t xml:space="preserve"> </w:t>
      </w:r>
      <w:r>
        <w:rPr>
          <w:sz w:val="24"/>
        </w:rPr>
        <w:t>intermediară si calculata în acelaşi baza precum mentionat in Ofertă.</w:t>
      </w:r>
    </w:p>
    <w:p w:rsidR="00E35E5A" w:rsidRDefault="00E35E5A">
      <w:pPr>
        <w:pStyle w:val="a3"/>
        <w:spacing w:before="11"/>
        <w:rPr>
          <w:sz w:val="34"/>
        </w:rPr>
      </w:pPr>
    </w:p>
    <w:p w:rsidR="00E35E5A" w:rsidRDefault="00BF39B6">
      <w:pPr>
        <w:pStyle w:val="a4"/>
        <w:numPr>
          <w:ilvl w:val="0"/>
          <w:numId w:val="164"/>
        </w:numPr>
        <w:tabs>
          <w:tab w:val="left" w:pos="647"/>
        </w:tabs>
        <w:ind w:hanging="361"/>
        <w:rPr>
          <w:b/>
          <w:sz w:val="24"/>
        </w:rPr>
      </w:pPr>
      <w:bookmarkStart w:id="22" w:name="14._PERIOADA_DE_VALABILITATE_A_DOSARELOR"/>
      <w:bookmarkEnd w:id="22"/>
      <w:r>
        <w:rPr>
          <w:b/>
          <w:sz w:val="24"/>
        </w:rPr>
        <w:t>PERIOADA</w:t>
      </w:r>
      <w:r>
        <w:rPr>
          <w:b/>
          <w:spacing w:val="-6"/>
          <w:sz w:val="24"/>
        </w:rPr>
        <w:t xml:space="preserve"> </w:t>
      </w:r>
      <w:r>
        <w:rPr>
          <w:b/>
          <w:sz w:val="24"/>
        </w:rPr>
        <w:t>DE</w:t>
      </w:r>
      <w:r>
        <w:rPr>
          <w:b/>
          <w:spacing w:val="-4"/>
          <w:sz w:val="24"/>
        </w:rPr>
        <w:t xml:space="preserve"> </w:t>
      </w:r>
      <w:r>
        <w:rPr>
          <w:b/>
          <w:sz w:val="24"/>
        </w:rPr>
        <w:t>VALABILITATE</w:t>
      </w:r>
      <w:r>
        <w:rPr>
          <w:b/>
          <w:spacing w:val="-4"/>
          <w:sz w:val="24"/>
        </w:rPr>
        <w:t xml:space="preserve"> </w:t>
      </w:r>
      <w:r>
        <w:rPr>
          <w:b/>
          <w:sz w:val="24"/>
        </w:rPr>
        <w:t>A</w:t>
      </w:r>
      <w:r>
        <w:rPr>
          <w:b/>
          <w:spacing w:val="-3"/>
          <w:sz w:val="24"/>
        </w:rPr>
        <w:t xml:space="preserve"> </w:t>
      </w:r>
      <w:r>
        <w:rPr>
          <w:b/>
          <w:sz w:val="24"/>
        </w:rPr>
        <w:t>DOSARELOR</w:t>
      </w:r>
      <w:r>
        <w:rPr>
          <w:b/>
          <w:spacing w:val="-3"/>
          <w:sz w:val="24"/>
        </w:rPr>
        <w:t xml:space="preserve"> </w:t>
      </w:r>
      <w:r>
        <w:rPr>
          <w:b/>
          <w:sz w:val="24"/>
        </w:rPr>
        <w:t>DE</w:t>
      </w:r>
      <w:r>
        <w:rPr>
          <w:b/>
          <w:spacing w:val="-4"/>
          <w:sz w:val="24"/>
        </w:rPr>
        <w:t xml:space="preserve"> </w:t>
      </w:r>
      <w:r>
        <w:rPr>
          <w:b/>
          <w:spacing w:val="-2"/>
          <w:sz w:val="24"/>
        </w:rPr>
        <w:t>LICITAŢIE</w:t>
      </w:r>
    </w:p>
    <w:p w:rsidR="00E35E5A" w:rsidRDefault="00E35E5A">
      <w:pPr>
        <w:pStyle w:val="a3"/>
        <w:spacing w:before="7"/>
        <w:rPr>
          <w:b/>
          <w:sz w:val="23"/>
        </w:rPr>
      </w:pPr>
    </w:p>
    <w:p w:rsidR="00E35E5A" w:rsidRDefault="00BF39B6">
      <w:pPr>
        <w:pStyle w:val="a4"/>
        <w:numPr>
          <w:ilvl w:val="1"/>
          <w:numId w:val="164"/>
        </w:numPr>
        <w:tabs>
          <w:tab w:val="left" w:pos="848"/>
        </w:tabs>
        <w:ind w:left="286" w:right="124"/>
        <w:rPr>
          <w:sz w:val="24"/>
        </w:rPr>
      </w:pPr>
      <w:r>
        <w:rPr>
          <w:sz w:val="24"/>
        </w:rPr>
        <w:t>Ofertele trebuie să rămână valabile pe o perioadă de 90 zile după data limită de depunere a ofertelor, indicată</w:t>
      </w:r>
      <w:r>
        <w:rPr>
          <w:spacing w:val="-15"/>
          <w:sz w:val="24"/>
        </w:rPr>
        <w:t xml:space="preserve"> </w:t>
      </w:r>
      <w:r>
        <w:rPr>
          <w:sz w:val="24"/>
        </w:rPr>
        <w:t>în</w:t>
      </w:r>
      <w:r>
        <w:rPr>
          <w:spacing w:val="-15"/>
          <w:sz w:val="24"/>
        </w:rPr>
        <w:t xml:space="preserve"> </w:t>
      </w:r>
      <w:r>
        <w:rPr>
          <w:sz w:val="24"/>
        </w:rPr>
        <w:t>Informatii</w:t>
      </w:r>
      <w:r>
        <w:rPr>
          <w:spacing w:val="-15"/>
          <w:sz w:val="24"/>
        </w:rPr>
        <w:t xml:space="preserve"> </w:t>
      </w:r>
      <w:r>
        <w:rPr>
          <w:sz w:val="24"/>
        </w:rPr>
        <w:t>de</w:t>
      </w:r>
      <w:r>
        <w:rPr>
          <w:spacing w:val="-15"/>
          <w:sz w:val="24"/>
        </w:rPr>
        <w:t xml:space="preserve"> </w:t>
      </w:r>
      <w:r>
        <w:rPr>
          <w:sz w:val="24"/>
        </w:rPr>
        <w:t>contractare,</w:t>
      </w:r>
      <w:r>
        <w:rPr>
          <w:spacing w:val="-15"/>
          <w:sz w:val="24"/>
        </w:rPr>
        <w:t xml:space="preserve"> </w:t>
      </w:r>
      <w:r>
        <w:rPr>
          <w:sz w:val="24"/>
        </w:rPr>
        <w:t>Inivitatia</w:t>
      </w:r>
      <w:r>
        <w:rPr>
          <w:spacing w:val="-15"/>
          <w:sz w:val="24"/>
        </w:rPr>
        <w:t xml:space="preserve"> </w:t>
      </w:r>
      <w:r>
        <w:rPr>
          <w:sz w:val="24"/>
        </w:rPr>
        <w:t>de</w:t>
      </w:r>
      <w:r>
        <w:rPr>
          <w:spacing w:val="-10"/>
          <w:sz w:val="24"/>
        </w:rPr>
        <w:t xml:space="preserve"> </w:t>
      </w:r>
      <w:r>
        <w:rPr>
          <w:sz w:val="24"/>
        </w:rPr>
        <w:t>licitaţie</w:t>
      </w:r>
      <w:r>
        <w:rPr>
          <w:spacing w:val="-14"/>
          <w:sz w:val="24"/>
        </w:rPr>
        <w:t xml:space="preserve"> </w:t>
      </w:r>
      <w:r>
        <w:rPr>
          <w:sz w:val="24"/>
        </w:rPr>
        <w:t>sau</w:t>
      </w:r>
      <w:r>
        <w:rPr>
          <w:spacing w:val="-13"/>
          <w:sz w:val="24"/>
        </w:rPr>
        <w:t xml:space="preserve"> </w:t>
      </w:r>
      <w:r>
        <w:rPr>
          <w:sz w:val="24"/>
        </w:rPr>
        <w:t>data</w:t>
      </w:r>
      <w:r>
        <w:rPr>
          <w:spacing w:val="-14"/>
          <w:sz w:val="24"/>
        </w:rPr>
        <w:t xml:space="preserve"> </w:t>
      </w:r>
      <w:r>
        <w:rPr>
          <w:sz w:val="24"/>
        </w:rPr>
        <w:t>limită</w:t>
      </w:r>
      <w:r>
        <w:rPr>
          <w:spacing w:val="-10"/>
          <w:sz w:val="24"/>
        </w:rPr>
        <w:t xml:space="preserve"> </w:t>
      </w:r>
      <w:r>
        <w:rPr>
          <w:sz w:val="24"/>
        </w:rPr>
        <w:t>modificată</w:t>
      </w:r>
      <w:r>
        <w:rPr>
          <w:spacing w:val="-10"/>
          <w:sz w:val="24"/>
        </w:rPr>
        <w:t xml:space="preserve"> </w:t>
      </w:r>
      <w:r>
        <w:rPr>
          <w:sz w:val="24"/>
        </w:rPr>
        <w:t>in</w:t>
      </w:r>
      <w:r>
        <w:rPr>
          <w:spacing w:val="-15"/>
          <w:sz w:val="24"/>
        </w:rPr>
        <w:t xml:space="preserve"> </w:t>
      </w:r>
      <w:r>
        <w:rPr>
          <w:sz w:val="24"/>
        </w:rPr>
        <w:t>conformitate</w:t>
      </w:r>
      <w:r>
        <w:rPr>
          <w:spacing w:val="-14"/>
          <w:sz w:val="24"/>
        </w:rPr>
        <w:t xml:space="preserve"> </w:t>
      </w:r>
      <w:r>
        <w:rPr>
          <w:sz w:val="24"/>
        </w:rPr>
        <w:t>cu</w:t>
      </w:r>
      <w:r>
        <w:rPr>
          <w:spacing w:val="-13"/>
          <w:sz w:val="24"/>
        </w:rPr>
        <w:t xml:space="preserve"> </w:t>
      </w:r>
      <w:r>
        <w:rPr>
          <w:sz w:val="24"/>
        </w:rPr>
        <w:t>punctul 9 şi/sau 18.</w:t>
      </w:r>
    </w:p>
    <w:p w:rsidR="00E35E5A" w:rsidRDefault="00E35E5A">
      <w:pPr>
        <w:pStyle w:val="a3"/>
      </w:pPr>
    </w:p>
    <w:p w:rsidR="00E35E5A" w:rsidRDefault="00BF39B6">
      <w:pPr>
        <w:pStyle w:val="a4"/>
        <w:numPr>
          <w:ilvl w:val="1"/>
          <w:numId w:val="164"/>
        </w:numPr>
        <w:tabs>
          <w:tab w:val="left" w:pos="853"/>
        </w:tabs>
        <w:ind w:left="286" w:right="117"/>
        <w:rPr>
          <w:sz w:val="24"/>
        </w:rPr>
      </w:pPr>
      <w:r>
        <w:rPr>
          <w:sz w:val="24"/>
        </w:rPr>
        <w:t>În cazuri excepţionale, Autoritatea Contractantă poate, înainte ca perioada de validitate să expire, să ceară candidaţilor la licitaţie să extindă perioada de validitate, care însă nu poate să fie mai mare de 40 zile. Astfel de cereri şi răspunsurile la acestea trebuie să fie făcute în scris. Ofertantul poate să refuze să se conformeze acestei cereri fără să-si piarda</w:t>
      </w:r>
      <w:r>
        <w:rPr>
          <w:spacing w:val="40"/>
          <w:sz w:val="24"/>
        </w:rPr>
        <w:t xml:space="preserve"> </w:t>
      </w:r>
      <w:r>
        <w:rPr>
          <w:sz w:val="24"/>
        </w:rPr>
        <w:t>garanţia de licitaţie. Dacă ofertantul decide să accepte această cerere,</w:t>
      </w:r>
      <w:r>
        <w:rPr>
          <w:spacing w:val="-15"/>
          <w:sz w:val="24"/>
        </w:rPr>
        <w:t xml:space="preserve"> </w:t>
      </w:r>
      <w:r>
        <w:rPr>
          <w:sz w:val="24"/>
        </w:rPr>
        <w:t>el</w:t>
      </w:r>
      <w:r>
        <w:rPr>
          <w:spacing w:val="-15"/>
          <w:sz w:val="24"/>
        </w:rPr>
        <w:t xml:space="preserve"> </w:t>
      </w:r>
      <w:r>
        <w:rPr>
          <w:sz w:val="24"/>
        </w:rPr>
        <w:t>totuşi</w:t>
      </w:r>
      <w:r>
        <w:rPr>
          <w:spacing w:val="-15"/>
          <w:sz w:val="24"/>
        </w:rPr>
        <w:t xml:space="preserve"> </w:t>
      </w:r>
      <w:r>
        <w:rPr>
          <w:sz w:val="24"/>
        </w:rPr>
        <w:t>nu</w:t>
      </w:r>
      <w:r>
        <w:rPr>
          <w:spacing w:val="-15"/>
          <w:sz w:val="24"/>
        </w:rPr>
        <w:t xml:space="preserve"> </w:t>
      </w:r>
      <w:r>
        <w:rPr>
          <w:sz w:val="24"/>
        </w:rPr>
        <w:t>poate</w:t>
      </w:r>
      <w:r>
        <w:rPr>
          <w:spacing w:val="-15"/>
          <w:sz w:val="24"/>
        </w:rPr>
        <w:t xml:space="preserve"> </w:t>
      </w:r>
      <w:r>
        <w:rPr>
          <w:sz w:val="24"/>
        </w:rPr>
        <w:t>să</w:t>
      </w:r>
      <w:r>
        <w:rPr>
          <w:spacing w:val="-15"/>
          <w:sz w:val="24"/>
        </w:rPr>
        <w:t xml:space="preserve"> </w:t>
      </w:r>
      <w:r>
        <w:rPr>
          <w:sz w:val="24"/>
        </w:rPr>
        <w:t>modifice</w:t>
      </w:r>
      <w:r>
        <w:rPr>
          <w:spacing w:val="-15"/>
          <w:sz w:val="24"/>
        </w:rPr>
        <w:t xml:space="preserve"> </w:t>
      </w:r>
      <w:r>
        <w:rPr>
          <w:sz w:val="24"/>
        </w:rPr>
        <w:t>Oferta</w:t>
      </w:r>
      <w:r>
        <w:rPr>
          <w:spacing w:val="-15"/>
          <w:sz w:val="24"/>
        </w:rPr>
        <w:t xml:space="preserve"> </w:t>
      </w:r>
      <w:r>
        <w:rPr>
          <w:sz w:val="24"/>
        </w:rPr>
        <w:t>si</w:t>
      </w:r>
      <w:r>
        <w:rPr>
          <w:spacing w:val="-15"/>
          <w:sz w:val="24"/>
        </w:rPr>
        <w:t xml:space="preserve"> </w:t>
      </w:r>
      <w:r>
        <w:rPr>
          <w:sz w:val="24"/>
        </w:rPr>
        <w:t>este</w:t>
      </w:r>
      <w:r>
        <w:rPr>
          <w:spacing w:val="-15"/>
          <w:sz w:val="24"/>
        </w:rPr>
        <w:t xml:space="preserve"> </w:t>
      </w:r>
      <w:r>
        <w:rPr>
          <w:sz w:val="24"/>
        </w:rPr>
        <w:t>solicitat</w:t>
      </w:r>
      <w:r>
        <w:rPr>
          <w:spacing w:val="-9"/>
          <w:sz w:val="24"/>
        </w:rPr>
        <w:t xml:space="preserve"> </w:t>
      </w:r>
      <w:r>
        <w:rPr>
          <w:sz w:val="24"/>
        </w:rPr>
        <w:t>sa-si</w:t>
      </w:r>
      <w:r>
        <w:rPr>
          <w:spacing w:val="-15"/>
          <w:sz w:val="24"/>
        </w:rPr>
        <w:t xml:space="preserve"> </w:t>
      </w:r>
      <w:r>
        <w:rPr>
          <w:sz w:val="24"/>
        </w:rPr>
        <w:t>extinda</w:t>
      </w:r>
      <w:r>
        <w:rPr>
          <w:spacing w:val="-11"/>
          <w:sz w:val="24"/>
        </w:rPr>
        <w:t xml:space="preserve"> </w:t>
      </w:r>
      <w:r>
        <w:rPr>
          <w:sz w:val="24"/>
        </w:rPr>
        <w:t>valabilitatea</w:t>
      </w:r>
      <w:r>
        <w:rPr>
          <w:spacing w:val="-12"/>
          <w:sz w:val="24"/>
        </w:rPr>
        <w:t xml:space="preserve"> </w:t>
      </w:r>
      <w:r>
        <w:rPr>
          <w:sz w:val="24"/>
        </w:rPr>
        <w:t>garantiei</w:t>
      </w:r>
      <w:r>
        <w:rPr>
          <w:spacing w:val="-15"/>
          <w:sz w:val="24"/>
        </w:rPr>
        <w:t xml:space="preserve"> </w:t>
      </w:r>
      <w:r>
        <w:rPr>
          <w:sz w:val="24"/>
        </w:rPr>
        <w:t>de</w:t>
      </w:r>
      <w:r>
        <w:rPr>
          <w:spacing w:val="-12"/>
          <w:sz w:val="24"/>
        </w:rPr>
        <w:t xml:space="preserve"> </w:t>
      </w:r>
      <w:r>
        <w:rPr>
          <w:sz w:val="24"/>
        </w:rPr>
        <w:t>tender</w:t>
      </w:r>
      <w:r>
        <w:rPr>
          <w:spacing w:val="-9"/>
          <w:sz w:val="24"/>
        </w:rPr>
        <w:t xml:space="preserve"> </w:t>
      </w:r>
      <w:r>
        <w:rPr>
          <w:sz w:val="24"/>
        </w:rPr>
        <w:t>pentru perioada revizuita de valabilitate a ofertei. În cazul în care autoritatea contractantă trebuie să obțină recomandarea</w:t>
      </w:r>
      <w:r>
        <w:rPr>
          <w:spacing w:val="-15"/>
          <w:sz w:val="24"/>
        </w:rPr>
        <w:t xml:space="preserve"> </w:t>
      </w:r>
      <w:r>
        <w:rPr>
          <w:sz w:val="24"/>
        </w:rPr>
        <w:t>grupului</w:t>
      </w:r>
      <w:r>
        <w:rPr>
          <w:spacing w:val="-15"/>
          <w:sz w:val="24"/>
        </w:rPr>
        <w:t xml:space="preserve"> </w:t>
      </w:r>
      <w:r>
        <w:rPr>
          <w:sz w:val="24"/>
        </w:rPr>
        <w:t>menționat</w:t>
      </w:r>
      <w:r>
        <w:rPr>
          <w:spacing w:val="-15"/>
          <w:sz w:val="24"/>
        </w:rPr>
        <w:t xml:space="preserve"> </w:t>
      </w:r>
      <w:r>
        <w:rPr>
          <w:sz w:val="24"/>
        </w:rPr>
        <w:t>la</w:t>
      </w:r>
      <w:r>
        <w:rPr>
          <w:spacing w:val="-15"/>
          <w:sz w:val="24"/>
        </w:rPr>
        <w:t xml:space="preserve"> </w:t>
      </w:r>
      <w:r>
        <w:rPr>
          <w:sz w:val="24"/>
        </w:rPr>
        <w:t>secțiunea</w:t>
      </w:r>
      <w:r>
        <w:rPr>
          <w:spacing w:val="-15"/>
          <w:sz w:val="24"/>
        </w:rPr>
        <w:t xml:space="preserve"> </w:t>
      </w:r>
      <w:r>
        <w:rPr>
          <w:sz w:val="24"/>
        </w:rPr>
        <w:t>2.3.3.1</w:t>
      </w:r>
      <w:r>
        <w:rPr>
          <w:spacing w:val="-15"/>
          <w:sz w:val="24"/>
        </w:rPr>
        <w:t xml:space="preserve"> </w:t>
      </w:r>
      <w:r>
        <w:rPr>
          <w:sz w:val="24"/>
        </w:rPr>
        <w:t>din</w:t>
      </w:r>
      <w:r>
        <w:rPr>
          <w:spacing w:val="-15"/>
          <w:sz w:val="24"/>
        </w:rPr>
        <w:t xml:space="preserve"> </w:t>
      </w:r>
      <w:r>
        <w:rPr>
          <w:sz w:val="24"/>
        </w:rPr>
        <w:t>Ghidul</w:t>
      </w:r>
      <w:r>
        <w:rPr>
          <w:spacing w:val="-15"/>
          <w:sz w:val="24"/>
        </w:rPr>
        <w:t xml:space="preserve"> </w:t>
      </w:r>
      <w:r>
        <w:rPr>
          <w:sz w:val="24"/>
        </w:rPr>
        <w:t>Practic,</w:t>
      </w:r>
      <w:r>
        <w:rPr>
          <w:spacing w:val="-15"/>
          <w:sz w:val="24"/>
        </w:rPr>
        <w:t xml:space="preserve"> </w:t>
      </w:r>
      <w:r>
        <w:rPr>
          <w:sz w:val="24"/>
        </w:rPr>
        <w:t>autoritatea</w:t>
      </w:r>
      <w:r>
        <w:rPr>
          <w:spacing w:val="-15"/>
          <w:sz w:val="24"/>
        </w:rPr>
        <w:t xml:space="preserve"> </w:t>
      </w:r>
      <w:r>
        <w:rPr>
          <w:sz w:val="24"/>
        </w:rPr>
        <w:t>contractantă</w:t>
      </w:r>
      <w:r>
        <w:rPr>
          <w:spacing w:val="-15"/>
          <w:sz w:val="24"/>
        </w:rPr>
        <w:t xml:space="preserve"> </w:t>
      </w:r>
      <w:r>
        <w:rPr>
          <w:sz w:val="24"/>
        </w:rPr>
        <w:t>poate</w:t>
      </w:r>
      <w:r>
        <w:rPr>
          <w:spacing w:val="-15"/>
          <w:sz w:val="24"/>
        </w:rPr>
        <w:t xml:space="preserve"> </w:t>
      </w:r>
      <w:r>
        <w:rPr>
          <w:sz w:val="24"/>
        </w:rPr>
        <w:t>solicita o prelungire a valabilității ofertelor până la adoptarea acestei recomandări.</w:t>
      </w:r>
    </w:p>
    <w:p w:rsidR="00E35E5A" w:rsidRDefault="00E35E5A">
      <w:pPr>
        <w:pStyle w:val="a3"/>
        <w:spacing w:before="6"/>
      </w:pPr>
    </w:p>
    <w:p w:rsidR="00E35E5A" w:rsidRDefault="00BF39B6">
      <w:pPr>
        <w:pStyle w:val="a4"/>
        <w:numPr>
          <w:ilvl w:val="1"/>
          <w:numId w:val="164"/>
        </w:numPr>
        <w:tabs>
          <w:tab w:val="left" w:pos="853"/>
        </w:tabs>
        <w:spacing w:line="237" w:lineRule="auto"/>
        <w:ind w:left="286" w:right="132"/>
        <w:rPr>
          <w:sz w:val="24"/>
        </w:rPr>
      </w:pPr>
      <w:r>
        <w:rPr>
          <w:sz w:val="24"/>
        </w:rPr>
        <w:t>Ofertantul cîştigător trebuie să menţină Oferta sa valabilă pentru încă o perioadă de 60 zile. Această perioadă este adăugată la perioada de valabilitate a Ofertei, indiferent de data notificării.</w:t>
      </w:r>
    </w:p>
    <w:p w:rsidR="00E35E5A" w:rsidRDefault="00E35E5A">
      <w:pPr>
        <w:pStyle w:val="a3"/>
        <w:rPr>
          <w:sz w:val="26"/>
        </w:rPr>
      </w:pPr>
    </w:p>
    <w:p w:rsidR="00E35E5A" w:rsidRDefault="00E35E5A">
      <w:pPr>
        <w:pStyle w:val="a3"/>
        <w:spacing w:before="9"/>
        <w:rPr>
          <w:sz w:val="22"/>
        </w:rPr>
      </w:pPr>
    </w:p>
    <w:p w:rsidR="00E35E5A" w:rsidRDefault="00BF39B6">
      <w:pPr>
        <w:pStyle w:val="a4"/>
        <w:numPr>
          <w:ilvl w:val="0"/>
          <w:numId w:val="164"/>
        </w:numPr>
        <w:tabs>
          <w:tab w:val="left" w:pos="829"/>
          <w:tab w:val="left" w:pos="830"/>
        </w:tabs>
        <w:ind w:left="829" w:hanging="544"/>
        <w:rPr>
          <w:b/>
          <w:sz w:val="24"/>
        </w:rPr>
      </w:pPr>
      <w:bookmarkStart w:id="23" w:name="15.____GARANŢIA_DE_LICITAŢIE"/>
      <w:bookmarkEnd w:id="23"/>
      <w:r>
        <w:rPr>
          <w:b/>
          <w:sz w:val="24"/>
        </w:rPr>
        <w:t>GARANŢIA</w:t>
      </w:r>
      <w:r>
        <w:rPr>
          <w:b/>
          <w:spacing w:val="-4"/>
          <w:sz w:val="24"/>
        </w:rPr>
        <w:t xml:space="preserve"> </w:t>
      </w:r>
      <w:r>
        <w:rPr>
          <w:b/>
          <w:sz w:val="24"/>
        </w:rPr>
        <w:t>DE</w:t>
      </w:r>
      <w:r>
        <w:rPr>
          <w:b/>
          <w:spacing w:val="-5"/>
          <w:sz w:val="24"/>
        </w:rPr>
        <w:t xml:space="preserve"> </w:t>
      </w:r>
      <w:r>
        <w:rPr>
          <w:b/>
          <w:spacing w:val="-2"/>
          <w:sz w:val="24"/>
        </w:rPr>
        <w:t>LICITAŢIE</w:t>
      </w:r>
    </w:p>
    <w:p w:rsidR="00E35E5A" w:rsidRDefault="00E35E5A">
      <w:pPr>
        <w:pStyle w:val="a3"/>
        <w:spacing w:before="9"/>
        <w:rPr>
          <w:b/>
          <w:sz w:val="23"/>
        </w:rPr>
      </w:pPr>
    </w:p>
    <w:p w:rsidR="00E35E5A" w:rsidRPr="00816E46" w:rsidRDefault="00BF39B6" w:rsidP="00816E46">
      <w:pPr>
        <w:pStyle w:val="a4"/>
        <w:numPr>
          <w:ilvl w:val="1"/>
          <w:numId w:val="164"/>
        </w:numPr>
        <w:tabs>
          <w:tab w:val="left" w:pos="1688"/>
        </w:tabs>
        <w:spacing w:line="237" w:lineRule="auto"/>
        <w:ind w:left="1141" w:right="118"/>
        <w:rPr>
          <w:sz w:val="24"/>
        </w:rPr>
      </w:pPr>
      <w:r>
        <w:rPr>
          <w:sz w:val="24"/>
        </w:rPr>
        <w:t>Ofertantul</w:t>
      </w:r>
      <w:r>
        <w:rPr>
          <w:spacing w:val="-10"/>
          <w:sz w:val="24"/>
        </w:rPr>
        <w:t xml:space="preserve"> </w:t>
      </w:r>
      <w:r>
        <w:rPr>
          <w:sz w:val="24"/>
        </w:rPr>
        <w:t>trebuie</w:t>
      </w:r>
      <w:r>
        <w:rPr>
          <w:spacing w:val="-2"/>
          <w:sz w:val="24"/>
        </w:rPr>
        <w:t xml:space="preserve"> </w:t>
      </w:r>
      <w:r>
        <w:rPr>
          <w:sz w:val="24"/>
        </w:rPr>
        <w:t>să furnizeze, ca</w:t>
      </w:r>
      <w:r>
        <w:rPr>
          <w:spacing w:val="-2"/>
          <w:sz w:val="24"/>
        </w:rPr>
        <w:t xml:space="preserve"> </w:t>
      </w:r>
      <w:r>
        <w:rPr>
          <w:sz w:val="24"/>
        </w:rPr>
        <w:t>parte</w:t>
      </w:r>
      <w:r>
        <w:rPr>
          <w:spacing w:val="-2"/>
          <w:sz w:val="24"/>
        </w:rPr>
        <w:t xml:space="preserve"> </w:t>
      </w:r>
      <w:r>
        <w:rPr>
          <w:sz w:val="24"/>
        </w:rPr>
        <w:t>a</w:t>
      </w:r>
      <w:r>
        <w:rPr>
          <w:spacing w:val="-7"/>
          <w:sz w:val="24"/>
        </w:rPr>
        <w:t xml:space="preserve"> </w:t>
      </w:r>
      <w:r>
        <w:rPr>
          <w:sz w:val="24"/>
        </w:rPr>
        <w:t>ofertei</w:t>
      </w:r>
      <w:r>
        <w:rPr>
          <w:spacing w:val="-10"/>
          <w:sz w:val="24"/>
        </w:rPr>
        <w:t xml:space="preserve"> </w:t>
      </w:r>
      <w:r>
        <w:rPr>
          <w:sz w:val="24"/>
        </w:rPr>
        <w:t>sale, o garanție</w:t>
      </w:r>
      <w:r>
        <w:rPr>
          <w:spacing w:val="-2"/>
          <w:sz w:val="24"/>
        </w:rPr>
        <w:t xml:space="preserve"> </w:t>
      </w:r>
      <w:r>
        <w:rPr>
          <w:sz w:val="24"/>
        </w:rPr>
        <w:t>de</w:t>
      </w:r>
      <w:r>
        <w:rPr>
          <w:spacing w:val="-2"/>
          <w:sz w:val="24"/>
        </w:rPr>
        <w:t xml:space="preserve"> </w:t>
      </w:r>
      <w:r>
        <w:rPr>
          <w:sz w:val="24"/>
        </w:rPr>
        <w:t>ofertă</w:t>
      </w:r>
      <w:r>
        <w:rPr>
          <w:spacing w:val="-2"/>
          <w:sz w:val="24"/>
        </w:rPr>
        <w:t xml:space="preserve"> </w:t>
      </w:r>
      <w:r>
        <w:rPr>
          <w:sz w:val="24"/>
        </w:rPr>
        <w:t>sub</w:t>
      </w:r>
      <w:r>
        <w:rPr>
          <w:spacing w:val="-1"/>
          <w:sz w:val="24"/>
        </w:rPr>
        <w:t xml:space="preserve"> </w:t>
      </w:r>
      <w:r>
        <w:rPr>
          <w:sz w:val="24"/>
        </w:rPr>
        <w:t>forma</w:t>
      </w:r>
      <w:r>
        <w:rPr>
          <w:spacing w:val="-2"/>
          <w:sz w:val="24"/>
        </w:rPr>
        <w:t xml:space="preserve"> </w:t>
      </w:r>
      <w:r>
        <w:rPr>
          <w:sz w:val="24"/>
        </w:rPr>
        <w:t>prevăzută în</w:t>
      </w:r>
      <w:r>
        <w:rPr>
          <w:spacing w:val="18"/>
          <w:sz w:val="24"/>
        </w:rPr>
        <w:t xml:space="preserve"> </w:t>
      </w:r>
      <w:r>
        <w:rPr>
          <w:sz w:val="24"/>
        </w:rPr>
        <w:t>volumul</w:t>
      </w:r>
      <w:r>
        <w:rPr>
          <w:spacing w:val="14"/>
          <w:sz w:val="24"/>
        </w:rPr>
        <w:t xml:space="preserve"> </w:t>
      </w:r>
      <w:r>
        <w:rPr>
          <w:sz w:val="24"/>
        </w:rPr>
        <w:t>1,</w:t>
      </w:r>
      <w:r>
        <w:rPr>
          <w:spacing w:val="19"/>
          <w:sz w:val="24"/>
        </w:rPr>
        <w:t xml:space="preserve"> </w:t>
      </w:r>
      <w:r>
        <w:rPr>
          <w:sz w:val="24"/>
        </w:rPr>
        <w:t>secțiunea</w:t>
      </w:r>
      <w:r>
        <w:rPr>
          <w:spacing w:val="17"/>
          <w:sz w:val="24"/>
        </w:rPr>
        <w:t xml:space="preserve"> </w:t>
      </w:r>
      <w:r>
        <w:rPr>
          <w:sz w:val="24"/>
        </w:rPr>
        <w:t>3</w:t>
      </w:r>
      <w:r>
        <w:rPr>
          <w:spacing w:val="18"/>
          <w:sz w:val="24"/>
        </w:rPr>
        <w:t xml:space="preserve"> </w:t>
      </w:r>
      <w:r>
        <w:rPr>
          <w:sz w:val="24"/>
        </w:rPr>
        <w:t>a</w:t>
      </w:r>
      <w:r>
        <w:rPr>
          <w:spacing w:val="17"/>
          <w:sz w:val="24"/>
        </w:rPr>
        <w:t xml:space="preserve"> </w:t>
      </w:r>
      <w:r>
        <w:rPr>
          <w:sz w:val="24"/>
        </w:rPr>
        <w:t>dosarului de</w:t>
      </w:r>
      <w:r>
        <w:rPr>
          <w:spacing w:val="17"/>
          <w:sz w:val="24"/>
        </w:rPr>
        <w:t xml:space="preserve"> </w:t>
      </w:r>
      <w:r>
        <w:rPr>
          <w:sz w:val="24"/>
        </w:rPr>
        <w:t>ofertă</w:t>
      </w:r>
      <w:r>
        <w:rPr>
          <w:spacing w:val="17"/>
          <w:sz w:val="24"/>
        </w:rPr>
        <w:t xml:space="preserve"> </w:t>
      </w:r>
      <w:r>
        <w:rPr>
          <w:sz w:val="24"/>
        </w:rPr>
        <w:t>sau</w:t>
      </w:r>
      <w:r>
        <w:rPr>
          <w:spacing w:val="18"/>
          <w:sz w:val="24"/>
        </w:rPr>
        <w:t xml:space="preserve"> </w:t>
      </w:r>
      <w:r>
        <w:rPr>
          <w:sz w:val="24"/>
        </w:rPr>
        <w:t>într-o</w:t>
      </w:r>
      <w:r>
        <w:rPr>
          <w:spacing w:val="18"/>
          <w:sz w:val="24"/>
        </w:rPr>
        <w:t xml:space="preserve"> </w:t>
      </w:r>
      <w:r>
        <w:rPr>
          <w:sz w:val="24"/>
        </w:rPr>
        <w:t>altă</w:t>
      </w:r>
      <w:r>
        <w:rPr>
          <w:spacing w:val="21"/>
          <w:sz w:val="24"/>
        </w:rPr>
        <w:t xml:space="preserve"> </w:t>
      </w:r>
      <w:r>
        <w:rPr>
          <w:sz w:val="24"/>
        </w:rPr>
        <w:t>formă</w:t>
      </w:r>
      <w:r>
        <w:rPr>
          <w:spacing w:val="17"/>
          <w:sz w:val="24"/>
        </w:rPr>
        <w:t xml:space="preserve"> </w:t>
      </w:r>
      <w:r>
        <w:rPr>
          <w:sz w:val="24"/>
        </w:rPr>
        <w:t>acceptabilă</w:t>
      </w:r>
      <w:r>
        <w:rPr>
          <w:spacing w:val="17"/>
          <w:sz w:val="24"/>
        </w:rPr>
        <w:t xml:space="preserve"> </w:t>
      </w:r>
      <w:r>
        <w:rPr>
          <w:sz w:val="24"/>
        </w:rPr>
        <w:t>pentru</w:t>
      </w:r>
      <w:r>
        <w:rPr>
          <w:spacing w:val="18"/>
          <w:sz w:val="24"/>
        </w:rPr>
        <w:t xml:space="preserve"> </w:t>
      </w:r>
      <w:r w:rsidR="00816E46">
        <w:rPr>
          <w:sz w:val="24"/>
        </w:rPr>
        <w:t xml:space="preserve">autoritate  </w:t>
      </w:r>
      <w:r>
        <w:t>contractantă</w:t>
      </w:r>
      <w:r w:rsidRPr="00816E46">
        <w:rPr>
          <w:spacing w:val="-4"/>
        </w:rPr>
        <w:t xml:space="preserve"> </w:t>
      </w:r>
      <w:r>
        <w:t>care</w:t>
      </w:r>
      <w:r w:rsidRPr="00816E46">
        <w:rPr>
          <w:spacing w:val="-4"/>
        </w:rPr>
        <w:t xml:space="preserve"> </w:t>
      </w:r>
      <w:r>
        <w:t>îndeplinește</w:t>
      </w:r>
      <w:r w:rsidRPr="00816E46">
        <w:rPr>
          <w:spacing w:val="-4"/>
        </w:rPr>
        <w:t xml:space="preserve"> </w:t>
      </w:r>
      <w:r>
        <w:t>cerințele</w:t>
      </w:r>
      <w:r w:rsidRPr="00816E46">
        <w:rPr>
          <w:spacing w:val="-4"/>
        </w:rPr>
        <w:t xml:space="preserve"> </w:t>
      </w:r>
      <w:r>
        <w:t>esențiale</w:t>
      </w:r>
      <w:r w:rsidRPr="00816E46">
        <w:rPr>
          <w:spacing w:val="-4"/>
        </w:rPr>
        <w:t xml:space="preserve"> </w:t>
      </w:r>
      <w:r>
        <w:t>prevăzute</w:t>
      </w:r>
      <w:r w:rsidRPr="00816E46">
        <w:rPr>
          <w:spacing w:val="-4"/>
        </w:rPr>
        <w:t xml:space="preserve"> </w:t>
      </w:r>
      <w:r>
        <w:t>în</w:t>
      </w:r>
      <w:r w:rsidRPr="00816E46">
        <w:rPr>
          <w:spacing w:val="-8"/>
        </w:rPr>
        <w:t xml:space="preserve"> </w:t>
      </w:r>
      <w:r>
        <w:t>aceasta.</w:t>
      </w:r>
      <w:r w:rsidRPr="00816E46">
        <w:rPr>
          <w:spacing w:val="-1"/>
        </w:rPr>
        <w:t xml:space="preserve"> </w:t>
      </w:r>
      <w:r>
        <w:t>Garanția</w:t>
      </w:r>
      <w:r w:rsidRPr="00816E46">
        <w:rPr>
          <w:spacing w:val="-4"/>
        </w:rPr>
        <w:t xml:space="preserve"> </w:t>
      </w:r>
      <w:r>
        <w:t>de licitație</w:t>
      </w:r>
      <w:r w:rsidRPr="00816E46">
        <w:rPr>
          <w:spacing w:val="-4"/>
        </w:rPr>
        <w:t xml:space="preserve"> </w:t>
      </w:r>
      <w:r>
        <w:t>trebuie</w:t>
      </w:r>
      <w:r w:rsidRPr="00816E46">
        <w:rPr>
          <w:spacing w:val="-4"/>
        </w:rPr>
        <w:t xml:space="preserve"> </w:t>
      </w:r>
      <w:r>
        <w:t xml:space="preserve">să fie de </w:t>
      </w:r>
      <w:r w:rsidR="00816E46">
        <w:rPr>
          <w:b/>
          <w:u w:val="single"/>
        </w:rPr>
        <w:t>0,5</w:t>
      </w:r>
      <w:r w:rsidRPr="00816E46">
        <w:rPr>
          <w:b/>
          <w:u w:val="single"/>
        </w:rPr>
        <w:t>%</w:t>
      </w:r>
      <w:r w:rsidRPr="00816E46">
        <w:rPr>
          <w:b/>
        </w:rPr>
        <w:t xml:space="preserve"> </w:t>
      </w:r>
      <w:r>
        <w:t>din valoarea ofertei.</w:t>
      </w:r>
    </w:p>
    <w:p w:rsidR="00E35E5A" w:rsidRDefault="00E35E5A">
      <w:pPr>
        <w:pStyle w:val="a3"/>
        <w:spacing w:before="11"/>
        <w:rPr>
          <w:sz w:val="15"/>
        </w:rPr>
      </w:pPr>
    </w:p>
    <w:p w:rsidR="00E35E5A" w:rsidRDefault="00BF39B6">
      <w:pPr>
        <w:pStyle w:val="a4"/>
        <w:numPr>
          <w:ilvl w:val="1"/>
          <w:numId w:val="164"/>
        </w:numPr>
        <w:tabs>
          <w:tab w:val="left" w:pos="1679"/>
        </w:tabs>
        <w:spacing w:before="90"/>
        <w:ind w:left="1141" w:right="124"/>
        <w:rPr>
          <w:sz w:val="24"/>
        </w:rPr>
      </w:pPr>
      <w:r>
        <w:rPr>
          <w:sz w:val="24"/>
        </w:rPr>
        <w:t>Acesata</w:t>
      </w:r>
      <w:r>
        <w:rPr>
          <w:spacing w:val="-15"/>
          <w:sz w:val="24"/>
        </w:rPr>
        <w:t xml:space="preserve"> </w:t>
      </w:r>
      <w:r>
        <w:rPr>
          <w:sz w:val="24"/>
        </w:rPr>
        <w:t>poate</w:t>
      </w:r>
      <w:r>
        <w:rPr>
          <w:spacing w:val="-15"/>
          <w:sz w:val="24"/>
        </w:rPr>
        <w:t xml:space="preserve"> </w:t>
      </w:r>
      <w:r>
        <w:rPr>
          <w:sz w:val="24"/>
        </w:rPr>
        <w:t>fi</w:t>
      </w:r>
      <w:r>
        <w:rPr>
          <w:spacing w:val="-15"/>
          <w:sz w:val="24"/>
        </w:rPr>
        <w:t xml:space="preserve"> </w:t>
      </w:r>
      <w:r>
        <w:rPr>
          <w:sz w:val="24"/>
        </w:rPr>
        <w:t>furnizată</w:t>
      </w:r>
      <w:r>
        <w:rPr>
          <w:spacing w:val="-15"/>
          <w:sz w:val="24"/>
        </w:rPr>
        <w:t xml:space="preserve"> </w:t>
      </w:r>
      <w:r>
        <w:rPr>
          <w:sz w:val="24"/>
        </w:rPr>
        <w:t>sub</w:t>
      </w:r>
      <w:r>
        <w:rPr>
          <w:spacing w:val="-10"/>
          <w:sz w:val="24"/>
        </w:rPr>
        <w:t xml:space="preserve"> </w:t>
      </w:r>
      <w:r>
        <w:rPr>
          <w:sz w:val="24"/>
        </w:rPr>
        <w:t>forma</w:t>
      </w:r>
      <w:r>
        <w:rPr>
          <w:spacing w:val="-12"/>
          <w:sz w:val="24"/>
        </w:rPr>
        <w:t xml:space="preserve"> </w:t>
      </w:r>
      <w:r>
        <w:rPr>
          <w:sz w:val="24"/>
        </w:rPr>
        <w:t>unei</w:t>
      </w:r>
      <w:r>
        <w:rPr>
          <w:spacing w:val="-15"/>
          <w:sz w:val="24"/>
        </w:rPr>
        <w:t xml:space="preserve"> </w:t>
      </w:r>
      <w:r>
        <w:rPr>
          <w:sz w:val="24"/>
        </w:rPr>
        <w:t>garanții</w:t>
      </w:r>
      <w:r>
        <w:rPr>
          <w:spacing w:val="-14"/>
          <w:sz w:val="24"/>
        </w:rPr>
        <w:t xml:space="preserve"> </w:t>
      </w:r>
      <w:r>
        <w:rPr>
          <w:sz w:val="24"/>
        </w:rPr>
        <w:t>bancare,</w:t>
      </w:r>
      <w:r>
        <w:rPr>
          <w:spacing w:val="-9"/>
          <w:sz w:val="24"/>
        </w:rPr>
        <w:t xml:space="preserve"> </w:t>
      </w:r>
      <w:r>
        <w:rPr>
          <w:sz w:val="24"/>
        </w:rPr>
        <w:t>a</w:t>
      </w:r>
      <w:r>
        <w:rPr>
          <w:spacing w:val="-12"/>
          <w:sz w:val="24"/>
        </w:rPr>
        <w:t xml:space="preserve"> </w:t>
      </w:r>
      <w:r>
        <w:rPr>
          <w:sz w:val="24"/>
        </w:rPr>
        <w:t>unui</w:t>
      </w:r>
      <w:r>
        <w:rPr>
          <w:spacing w:val="-15"/>
          <w:sz w:val="24"/>
        </w:rPr>
        <w:t xml:space="preserve"> </w:t>
      </w:r>
      <w:r>
        <w:rPr>
          <w:sz w:val="24"/>
        </w:rPr>
        <w:t>proiect</w:t>
      </w:r>
      <w:r>
        <w:rPr>
          <w:spacing w:val="-6"/>
          <w:sz w:val="24"/>
        </w:rPr>
        <w:t xml:space="preserve"> </w:t>
      </w:r>
      <w:r>
        <w:rPr>
          <w:sz w:val="24"/>
        </w:rPr>
        <w:t>al</w:t>
      </w:r>
      <w:r>
        <w:rPr>
          <w:spacing w:val="-15"/>
          <w:sz w:val="24"/>
        </w:rPr>
        <w:t xml:space="preserve"> </w:t>
      </w:r>
      <w:r>
        <w:rPr>
          <w:sz w:val="24"/>
        </w:rPr>
        <w:t>unui</w:t>
      </w:r>
      <w:r>
        <w:rPr>
          <w:spacing w:val="-10"/>
          <w:sz w:val="24"/>
        </w:rPr>
        <w:t xml:space="preserve"> </w:t>
      </w:r>
      <w:r>
        <w:rPr>
          <w:sz w:val="24"/>
        </w:rPr>
        <w:t>bancher,</w:t>
      </w:r>
      <w:r>
        <w:rPr>
          <w:spacing w:val="-9"/>
          <w:sz w:val="24"/>
        </w:rPr>
        <w:t xml:space="preserve"> </w:t>
      </w:r>
      <w:r>
        <w:rPr>
          <w:sz w:val="24"/>
        </w:rPr>
        <w:t>a</w:t>
      </w:r>
      <w:r>
        <w:rPr>
          <w:spacing w:val="-12"/>
          <w:sz w:val="24"/>
        </w:rPr>
        <w:t xml:space="preserve"> </w:t>
      </w:r>
      <w:r>
        <w:rPr>
          <w:sz w:val="24"/>
        </w:rPr>
        <w:t>unui cec certificat, a unei garanții furnizate de o companie de asigurări și / sau a unei garanții sau a unei scrisori de credit irevocabile făcută Autorității Contractante.</w:t>
      </w:r>
    </w:p>
    <w:p w:rsidR="00E35E5A" w:rsidRDefault="00E35E5A">
      <w:pPr>
        <w:pStyle w:val="a3"/>
        <w:spacing w:before="2"/>
      </w:pPr>
    </w:p>
    <w:p w:rsidR="00E35E5A" w:rsidRDefault="00BF39B6">
      <w:pPr>
        <w:pStyle w:val="a4"/>
        <w:numPr>
          <w:ilvl w:val="1"/>
          <w:numId w:val="164"/>
        </w:numPr>
        <w:tabs>
          <w:tab w:val="left" w:pos="1688"/>
        </w:tabs>
        <w:spacing w:before="1" w:line="237" w:lineRule="auto"/>
        <w:ind w:left="1141" w:right="131"/>
        <w:rPr>
          <w:sz w:val="24"/>
        </w:rPr>
      </w:pPr>
      <w:r>
        <w:rPr>
          <w:sz w:val="24"/>
        </w:rPr>
        <w:t>Garanția</w:t>
      </w:r>
      <w:r>
        <w:rPr>
          <w:spacing w:val="-3"/>
          <w:sz w:val="24"/>
        </w:rPr>
        <w:t xml:space="preserve"> </w:t>
      </w:r>
      <w:r>
        <w:rPr>
          <w:sz w:val="24"/>
        </w:rPr>
        <w:t>de licitație</w:t>
      </w:r>
      <w:r>
        <w:rPr>
          <w:spacing w:val="-3"/>
          <w:sz w:val="24"/>
        </w:rPr>
        <w:t xml:space="preserve"> </w:t>
      </w:r>
      <w:r>
        <w:rPr>
          <w:sz w:val="24"/>
        </w:rPr>
        <w:t>trebuie să</w:t>
      </w:r>
      <w:r>
        <w:rPr>
          <w:spacing w:val="-3"/>
          <w:sz w:val="24"/>
        </w:rPr>
        <w:t xml:space="preserve"> </w:t>
      </w:r>
      <w:r>
        <w:rPr>
          <w:sz w:val="24"/>
        </w:rPr>
        <w:t>rămână valabilă</w:t>
      </w:r>
      <w:r>
        <w:rPr>
          <w:spacing w:val="-3"/>
          <w:sz w:val="24"/>
        </w:rPr>
        <w:t xml:space="preserve"> </w:t>
      </w:r>
      <w:r>
        <w:rPr>
          <w:sz w:val="24"/>
        </w:rPr>
        <w:t>timp</w:t>
      </w:r>
      <w:r>
        <w:rPr>
          <w:spacing w:val="-3"/>
          <w:sz w:val="24"/>
        </w:rPr>
        <w:t xml:space="preserve"> </w:t>
      </w:r>
      <w:r>
        <w:rPr>
          <w:sz w:val="24"/>
        </w:rPr>
        <w:t>de</w:t>
      </w:r>
      <w:r>
        <w:rPr>
          <w:spacing w:val="-3"/>
          <w:sz w:val="24"/>
        </w:rPr>
        <w:t xml:space="preserve"> </w:t>
      </w:r>
      <w:r>
        <w:rPr>
          <w:sz w:val="24"/>
        </w:rPr>
        <w:t>45</w:t>
      </w:r>
      <w:r>
        <w:rPr>
          <w:spacing w:val="-3"/>
          <w:sz w:val="24"/>
        </w:rPr>
        <w:t xml:space="preserve"> </w:t>
      </w:r>
      <w:r>
        <w:rPr>
          <w:sz w:val="24"/>
        </w:rPr>
        <w:t>de</w:t>
      </w:r>
      <w:r>
        <w:rPr>
          <w:spacing w:val="-3"/>
          <w:sz w:val="24"/>
        </w:rPr>
        <w:t xml:space="preserve"> </w:t>
      </w:r>
      <w:r>
        <w:rPr>
          <w:sz w:val="24"/>
        </w:rPr>
        <w:t>zile</w:t>
      </w:r>
      <w:r>
        <w:rPr>
          <w:spacing w:val="-3"/>
          <w:sz w:val="24"/>
        </w:rPr>
        <w:t xml:space="preserve"> </w:t>
      </w:r>
      <w:r>
        <w:rPr>
          <w:sz w:val="24"/>
        </w:rPr>
        <w:t>după</w:t>
      </w:r>
      <w:r>
        <w:rPr>
          <w:spacing w:val="-3"/>
          <w:sz w:val="24"/>
        </w:rPr>
        <w:t xml:space="preserve"> </w:t>
      </w:r>
      <w:r>
        <w:rPr>
          <w:sz w:val="24"/>
        </w:rPr>
        <w:t>perioada</w:t>
      </w:r>
      <w:r>
        <w:rPr>
          <w:spacing w:val="-3"/>
          <w:sz w:val="24"/>
        </w:rPr>
        <w:t xml:space="preserve"> </w:t>
      </w:r>
      <w:r>
        <w:rPr>
          <w:sz w:val="24"/>
        </w:rPr>
        <w:t>de</w:t>
      </w:r>
      <w:r>
        <w:rPr>
          <w:spacing w:val="-3"/>
          <w:sz w:val="24"/>
        </w:rPr>
        <w:t xml:space="preserve"> </w:t>
      </w:r>
      <w:r>
        <w:rPr>
          <w:sz w:val="24"/>
        </w:rPr>
        <w:t>valabilitate a ofertei, inclusiv orice prelungire și să fie eliberată autorității contractante pentru suma necesară.</w:t>
      </w:r>
    </w:p>
    <w:p w:rsidR="00E35E5A" w:rsidRDefault="00E35E5A">
      <w:pPr>
        <w:pStyle w:val="a3"/>
      </w:pPr>
    </w:p>
    <w:p w:rsidR="00E35E5A" w:rsidRDefault="00BF39B6">
      <w:pPr>
        <w:pStyle w:val="a4"/>
        <w:numPr>
          <w:ilvl w:val="1"/>
          <w:numId w:val="164"/>
        </w:numPr>
        <w:tabs>
          <w:tab w:val="left" w:pos="1688"/>
        </w:tabs>
        <w:spacing w:before="1" w:line="242" w:lineRule="auto"/>
        <w:ind w:left="1141" w:right="126"/>
        <w:rPr>
          <w:sz w:val="24"/>
        </w:rPr>
      </w:pPr>
      <w:r>
        <w:rPr>
          <w:sz w:val="24"/>
        </w:rPr>
        <w:t>Garanțiile de ofertă</w:t>
      </w:r>
      <w:r>
        <w:rPr>
          <w:spacing w:val="-4"/>
          <w:sz w:val="24"/>
        </w:rPr>
        <w:t xml:space="preserve"> </w:t>
      </w:r>
      <w:r>
        <w:rPr>
          <w:sz w:val="24"/>
        </w:rPr>
        <w:t>ale ofertanților care nu au reușit vor</w:t>
      </w:r>
      <w:r>
        <w:rPr>
          <w:spacing w:val="-2"/>
          <w:sz w:val="24"/>
        </w:rPr>
        <w:t xml:space="preserve"> </w:t>
      </w:r>
      <w:r>
        <w:rPr>
          <w:sz w:val="24"/>
        </w:rPr>
        <w:t>fi</w:t>
      </w:r>
      <w:r>
        <w:rPr>
          <w:spacing w:val="-8"/>
          <w:sz w:val="24"/>
        </w:rPr>
        <w:t xml:space="preserve"> </w:t>
      </w:r>
      <w:r>
        <w:rPr>
          <w:sz w:val="24"/>
        </w:rPr>
        <w:t>returnate împreună cu scrisoarea de informare pe care ofertantul a eșuat.</w:t>
      </w:r>
    </w:p>
    <w:p w:rsidR="00E35E5A" w:rsidRDefault="00E35E5A">
      <w:pPr>
        <w:pStyle w:val="a3"/>
        <w:spacing w:before="10"/>
        <w:rPr>
          <w:sz w:val="23"/>
        </w:rPr>
      </w:pPr>
    </w:p>
    <w:p w:rsidR="00E35E5A" w:rsidRDefault="00BF39B6">
      <w:pPr>
        <w:pStyle w:val="a4"/>
        <w:numPr>
          <w:ilvl w:val="1"/>
          <w:numId w:val="164"/>
        </w:numPr>
        <w:tabs>
          <w:tab w:val="left" w:pos="1712"/>
        </w:tabs>
        <w:spacing w:before="1" w:line="237" w:lineRule="auto"/>
        <w:ind w:left="1141" w:right="126"/>
        <w:rPr>
          <w:sz w:val="24"/>
        </w:rPr>
      </w:pPr>
      <w:r>
        <w:rPr>
          <w:sz w:val="24"/>
        </w:rPr>
        <w:t>Garanția de ofertă a ofertantului câștigător trebuie eliberată atunci când ofertantul a semnat contractul și a furnizat garanția de performanță necesară.</w:t>
      </w:r>
    </w:p>
    <w:p w:rsidR="00E35E5A" w:rsidRDefault="00E35E5A">
      <w:pPr>
        <w:pStyle w:val="a3"/>
        <w:spacing w:before="5"/>
      </w:pPr>
    </w:p>
    <w:p w:rsidR="00E35E5A" w:rsidRDefault="00BF39B6">
      <w:pPr>
        <w:pStyle w:val="a4"/>
        <w:numPr>
          <w:ilvl w:val="0"/>
          <w:numId w:val="164"/>
        </w:numPr>
        <w:tabs>
          <w:tab w:val="left" w:pos="829"/>
          <w:tab w:val="left" w:pos="830"/>
        </w:tabs>
        <w:ind w:left="829" w:hanging="544"/>
        <w:rPr>
          <w:b/>
          <w:sz w:val="24"/>
        </w:rPr>
      </w:pPr>
      <w:bookmarkStart w:id="24" w:name="16.____SOLUŢII_DE_ALTERNATIVĂ"/>
      <w:bookmarkEnd w:id="24"/>
      <w:r>
        <w:rPr>
          <w:b/>
          <w:sz w:val="24"/>
        </w:rPr>
        <w:t>SOLUŢII</w:t>
      </w:r>
      <w:r>
        <w:rPr>
          <w:b/>
          <w:spacing w:val="-6"/>
          <w:sz w:val="24"/>
        </w:rPr>
        <w:t xml:space="preserve"> </w:t>
      </w:r>
      <w:r>
        <w:rPr>
          <w:b/>
          <w:sz w:val="24"/>
        </w:rPr>
        <w:t>DE</w:t>
      </w:r>
      <w:r>
        <w:rPr>
          <w:b/>
          <w:spacing w:val="-6"/>
          <w:sz w:val="24"/>
        </w:rPr>
        <w:t xml:space="preserve"> </w:t>
      </w:r>
      <w:r>
        <w:rPr>
          <w:b/>
          <w:spacing w:val="-2"/>
          <w:sz w:val="24"/>
        </w:rPr>
        <w:t>ALTERNATIVĂ</w:t>
      </w:r>
    </w:p>
    <w:p w:rsidR="00E35E5A" w:rsidRDefault="00E35E5A">
      <w:pPr>
        <w:pStyle w:val="a3"/>
        <w:spacing w:before="8"/>
        <w:rPr>
          <w:b/>
          <w:sz w:val="23"/>
        </w:rPr>
      </w:pPr>
    </w:p>
    <w:p w:rsidR="00E35E5A" w:rsidRDefault="00BF39B6">
      <w:pPr>
        <w:pStyle w:val="a3"/>
        <w:spacing w:line="242" w:lineRule="auto"/>
        <w:ind w:left="286" w:right="123" w:firstLine="724"/>
        <w:jc w:val="both"/>
      </w:pPr>
      <w:r>
        <w:t>Soluțiile de alternativă vor fi luate în considerare numai dacă aceasta are un preț egal sau inferior prețului ofertei inițiale a ofertantului selectat.</w:t>
      </w:r>
    </w:p>
    <w:p w:rsidR="00E35E5A" w:rsidRDefault="00BF39B6">
      <w:pPr>
        <w:pStyle w:val="a3"/>
        <w:ind w:left="286" w:right="119" w:firstLine="705"/>
        <w:jc w:val="both"/>
      </w:pPr>
      <w:r>
        <w:t xml:space="preserve">Ofertanții trebuie să depună oferte în conformitate cu cerințele dosarului de ofertă. Dacă invitația de participare la licitație prevede prezentarea de variante, specificațiile tehnice trebuie să specifice obiectul, limitele și condițiile de bază aplicabile. Dacă ofertanții doresc să depună propuneri tehnice alternative, pot </w:t>
      </w:r>
      <w:r>
        <w:lastRenderedPageBreak/>
        <w:t>face</w:t>
      </w:r>
      <w:r>
        <w:rPr>
          <w:spacing w:val="-2"/>
        </w:rPr>
        <w:t xml:space="preserve"> </w:t>
      </w:r>
      <w:r>
        <w:t>acest lucru. Doar variantele</w:t>
      </w:r>
      <w:r>
        <w:rPr>
          <w:spacing w:val="-2"/>
        </w:rPr>
        <w:t xml:space="preserve"> </w:t>
      </w:r>
      <w:r>
        <w:t>propuse</w:t>
      </w:r>
      <w:r>
        <w:rPr>
          <w:spacing w:val="-2"/>
        </w:rPr>
        <w:t xml:space="preserve"> </w:t>
      </w:r>
      <w:r>
        <w:t>de</w:t>
      </w:r>
      <w:r>
        <w:rPr>
          <w:spacing w:val="-2"/>
        </w:rPr>
        <w:t xml:space="preserve"> </w:t>
      </w:r>
      <w:r>
        <w:t>ofertantul</w:t>
      </w:r>
      <w:r>
        <w:rPr>
          <w:spacing w:val="-10"/>
        </w:rPr>
        <w:t xml:space="preserve"> </w:t>
      </w:r>
      <w:r>
        <w:t>selectat vor fi</w:t>
      </w:r>
      <w:r>
        <w:rPr>
          <w:spacing w:val="-1"/>
        </w:rPr>
        <w:t xml:space="preserve"> </w:t>
      </w:r>
      <w:r>
        <w:t>luate în</w:t>
      </w:r>
      <w:r>
        <w:rPr>
          <w:spacing w:val="-6"/>
        </w:rPr>
        <w:t xml:space="preserve"> </w:t>
      </w:r>
      <w:r>
        <w:t>considerare</w:t>
      </w:r>
      <w:r>
        <w:rPr>
          <w:spacing w:val="-2"/>
        </w:rPr>
        <w:t xml:space="preserve"> </w:t>
      </w:r>
      <w:r>
        <w:t>de</w:t>
      </w:r>
      <w:r>
        <w:rPr>
          <w:spacing w:val="-2"/>
        </w:rPr>
        <w:t xml:space="preserve"> </w:t>
      </w:r>
      <w:r>
        <w:t xml:space="preserve">către Autoritatea </w:t>
      </w:r>
      <w:r>
        <w:rPr>
          <w:spacing w:val="-2"/>
        </w:rPr>
        <w:t>Contractantă.</w:t>
      </w:r>
    </w:p>
    <w:p w:rsidR="00E35E5A" w:rsidRDefault="00BF39B6">
      <w:pPr>
        <w:pStyle w:val="a3"/>
        <w:ind w:left="286" w:right="133"/>
        <w:jc w:val="both"/>
      </w:pPr>
      <w:r>
        <w:t>Soluțiile</w:t>
      </w:r>
      <w:r>
        <w:rPr>
          <w:spacing w:val="-4"/>
        </w:rPr>
        <w:t xml:space="preserve"> </w:t>
      </w:r>
      <w:r>
        <w:t>alternative</w:t>
      </w:r>
      <w:r>
        <w:rPr>
          <w:spacing w:val="-3"/>
        </w:rPr>
        <w:t xml:space="preserve"> </w:t>
      </w:r>
      <w:r>
        <w:t>trebuie</w:t>
      </w:r>
      <w:r>
        <w:rPr>
          <w:spacing w:val="-5"/>
        </w:rPr>
        <w:t xml:space="preserve"> </w:t>
      </w:r>
      <w:r>
        <w:t>să</w:t>
      </w:r>
      <w:r>
        <w:rPr>
          <w:spacing w:val="-1"/>
        </w:rPr>
        <w:t xml:space="preserve"> </w:t>
      </w:r>
      <w:r>
        <w:t>includă</w:t>
      </w:r>
      <w:r>
        <w:rPr>
          <w:spacing w:val="-5"/>
        </w:rPr>
        <w:t xml:space="preserve"> </w:t>
      </w:r>
      <w:r>
        <w:t>toate</w:t>
      </w:r>
      <w:r>
        <w:rPr>
          <w:spacing w:val="-5"/>
        </w:rPr>
        <w:t xml:space="preserve"> </w:t>
      </w:r>
      <w:r>
        <w:t>detaliile</w:t>
      </w:r>
      <w:r>
        <w:rPr>
          <w:spacing w:val="-5"/>
        </w:rPr>
        <w:t xml:space="preserve"> </w:t>
      </w:r>
      <w:r>
        <w:t>necesare</w:t>
      </w:r>
      <w:r>
        <w:rPr>
          <w:spacing w:val="-5"/>
        </w:rPr>
        <w:t xml:space="preserve"> </w:t>
      </w:r>
      <w:r>
        <w:t>evaluării</w:t>
      </w:r>
      <w:r>
        <w:rPr>
          <w:spacing w:val="-12"/>
        </w:rPr>
        <w:t xml:space="preserve"> </w:t>
      </w:r>
      <w:r>
        <w:t>complete</w:t>
      </w:r>
      <w:r>
        <w:rPr>
          <w:spacing w:val="-5"/>
        </w:rPr>
        <w:t xml:space="preserve"> </w:t>
      </w:r>
      <w:r>
        <w:t>a</w:t>
      </w:r>
      <w:r>
        <w:rPr>
          <w:spacing w:val="-5"/>
        </w:rPr>
        <w:t xml:space="preserve"> </w:t>
      </w:r>
      <w:r>
        <w:t>acestora,</w:t>
      </w:r>
      <w:r>
        <w:rPr>
          <w:spacing w:val="-2"/>
        </w:rPr>
        <w:t xml:space="preserve"> </w:t>
      </w:r>
      <w:r>
        <w:t>inclusiv</w:t>
      </w:r>
      <w:r>
        <w:rPr>
          <w:spacing w:val="-9"/>
        </w:rPr>
        <w:t xml:space="preserve"> </w:t>
      </w:r>
      <w:r>
        <w:t>desenele propuse,</w:t>
      </w:r>
      <w:r>
        <w:rPr>
          <w:spacing w:val="-11"/>
        </w:rPr>
        <w:t xml:space="preserve"> </w:t>
      </w:r>
      <w:r>
        <w:t>calculele</w:t>
      </w:r>
      <w:r>
        <w:rPr>
          <w:spacing w:val="-13"/>
        </w:rPr>
        <w:t xml:space="preserve"> </w:t>
      </w:r>
      <w:r>
        <w:t>de</w:t>
      </w:r>
      <w:r>
        <w:rPr>
          <w:spacing w:val="-13"/>
        </w:rPr>
        <w:t xml:space="preserve"> </w:t>
      </w:r>
      <w:r>
        <w:t>proiectare,</w:t>
      </w:r>
      <w:r>
        <w:rPr>
          <w:spacing w:val="-10"/>
        </w:rPr>
        <w:t xml:space="preserve"> </w:t>
      </w:r>
      <w:r>
        <w:t>specificațiile</w:t>
      </w:r>
      <w:r>
        <w:rPr>
          <w:spacing w:val="-13"/>
        </w:rPr>
        <w:t xml:space="preserve"> </w:t>
      </w:r>
      <w:r>
        <w:t>tehnice,</w:t>
      </w:r>
      <w:r>
        <w:rPr>
          <w:spacing w:val="-10"/>
        </w:rPr>
        <w:t xml:space="preserve"> </w:t>
      </w:r>
      <w:r>
        <w:t>programul</w:t>
      </w:r>
      <w:r>
        <w:rPr>
          <w:spacing w:val="-15"/>
        </w:rPr>
        <w:t xml:space="preserve"> </w:t>
      </w:r>
      <w:r>
        <w:t>de</w:t>
      </w:r>
      <w:r>
        <w:rPr>
          <w:spacing w:val="-13"/>
        </w:rPr>
        <w:t xml:space="preserve"> </w:t>
      </w:r>
      <w:r>
        <w:t>preț</w:t>
      </w:r>
      <w:r>
        <w:rPr>
          <w:spacing w:val="-11"/>
        </w:rPr>
        <w:t xml:space="preserve"> </w:t>
      </w:r>
      <w:r>
        <w:t>și</w:t>
      </w:r>
      <w:r>
        <w:rPr>
          <w:spacing w:val="-15"/>
        </w:rPr>
        <w:t xml:space="preserve"> </w:t>
      </w:r>
      <w:r>
        <w:t>metodele.</w:t>
      </w:r>
      <w:r>
        <w:rPr>
          <w:spacing w:val="-10"/>
        </w:rPr>
        <w:t xml:space="preserve"> </w:t>
      </w:r>
      <w:r>
        <w:t>Orice</w:t>
      </w:r>
      <w:r>
        <w:rPr>
          <w:spacing w:val="-13"/>
        </w:rPr>
        <w:t xml:space="preserve"> </w:t>
      </w:r>
      <w:r>
        <w:t>variantă</w:t>
      </w:r>
      <w:r>
        <w:rPr>
          <w:spacing w:val="-13"/>
        </w:rPr>
        <w:t xml:space="preserve"> </w:t>
      </w:r>
      <w:r>
        <w:t>de</w:t>
      </w:r>
      <w:r>
        <w:rPr>
          <w:spacing w:val="-13"/>
        </w:rPr>
        <w:t xml:space="preserve"> </w:t>
      </w:r>
      <w:r>
        <w:t>soluție trebuie să cuprindă:</w:t>
      </w:r>
    </w:p>
    <w:p w:rsidR="00E35E5A" w:rsidRDefault="00BF39B6">
      <w:pPr>
        <w:pStyle w:val="a4"/>
        <w:numPr>
          <w:ilvl w:val="0"/>
          <w:numId w:val="154"/>
        </w:numPr>
        <w:tabs>
          <w:tab w:val="left" w:pos="613"/>
        </w:tabs>
        <w:spacing w:line="274" w:lineRule="exact"/>
        <w:ind w:hanging="327"/>
        <w:rPr>
          <w:sz w:val="24"/>
        </w:rPr>
      </w:pPr>
      <w:r>
        <w:rPr>
          <w:sz w:val="24"/>
        </w:rPr>
        <w:t>o</w:t>
      </w:r>
      <w:r>
        <w:rPr>
          <w:spacing w:val="-8"/>
          <w:sz w:val="24"/>
        </w:rPr>
        <w:t xml:space="preserve"> </w:t>
      </w:r>
      <w:r>
        <w:rPr>
          <w:sz w:val="24"/>
        </w:rPr>
        <w:t>ofertă</w:t>
      </w:r>
      <w:r>
        <w:rPr>
          <w:spacing w:val="-3"/>
          <w:sz w:val="24"/>
        </w:rPr>
        <w:t xml:space="preserve"> </w:t>
      </w:r>
      <w:r>
        <w:rPr>
          <w:sz w:val="24"/>
        </w:rPr>
        <w:t>individuală</w:t>
      </w:r>
      <w:r>
        <w:rPr>
          <w:spacing w:val="-4"/>
          <w:sz w:val="24"/>
        </w:rPr>
        <w:t xml:space="preserve"> </w:t>
      </w:r>
      <w:r>
        <w:rPr>
          <w:sz w:val="24"/>
        </w:rPr>
        <w:t>pentru</w:t>
      </w:r>
      <w:r>
        <w:rPr>
          <w:spacing w:val="-3"/>
          <w:sz w:val="24"/>
        </w:rPr>
        <w:t xml:space="preserve"> </w:t>
      </w:r>
      <w:r>
        <w:rPr>
          <w:sz w:val="24"/>
        </w:rPr>
        <w:t>soluția</w:t>
      </w:r>
      <w:r>
        <w:rPr>
          <w:spacing w:val="2"/>
          <w:sz w:val="24"/>
        </w:rPr>
        <w:t xml:space="preserve"> </w:t>
      </w:r>
      <w:r>
        <w:rPr>
          <w:spacing w:val="-2"/>
          <w:sz w:val="24"/>
        </w:rPr>
        <w:t>alternativă;</w:t>
      </w:r>
    </w:p>
    <w:p w:rsidR="00E35E5A" w:rsidRDefault="00BF39B6">
      <w:pPr>
        <w:pStyle w:val="a4"/>
        <w:numPr>
          <w:ilvl w:val="0"/>
          <w:numId w:val="154"/>
        </w:numPr>
        <w:tabs>
          <w:tab w:val="left" w:pos="651"/>
        </w:tabs>
        <w:ind w:left="286" w:right="137" w:firstLine="0"/>
        <w:rPr>
          <w:sz w:val="24"/>
        </w:rPr>
      </w:pPr>
      <w:r>
        <w:rPr>
          <w:sz w:val="24"/>
        </w:rPr>
        <w:t>demonstrarea avantajelor variantei soluției față de soluția inițială,</w:t>
      </w:r>
      <w:r>
        <w:rPr>
          <w:spacing w:val="26"/>
          <w:sz w:val="24"/>
        </w:rPr>
        <w:t xml:space="preserve"> </w:t>
      </w:r>
      <w:r>
        <w:rPr>
          <w:sz w:val="24"/>
        </w:rPr>
        <w:t>inclusiv o</w:t>
      </w:r>
      <w:r>
        <w:rPr>
          <w:spacing w:val="28"/>
          <w:sz w:val="24"/>
        </w:rPr>
        <w:t xml:space="preserve"> </w:t>
      </w:r>
      <w:r>
        <w:rPr>
          <w:sz w:val="24"/>
        </w:rPr>
        <w:t>justificare cuantificabilă a oricăror avantaje economice și / sau tehnice;</w:t>
      </w:r>
    </w:p>
    <w:p w:rsidR="00E35E5A" w:rsidRDefault="00BF39B6">
      <w:pPr>
        <w:pStyle w:val="a4"/>
        <w:numPr>
          <w:ilvl w:val="0"/>
          <w:numId w:val="154"/>
        </w:numPr>
        <w:tabs>
          <w:tab w:val="left" w:pos="618"/>
        </w:tabs>
        <w:spacing w:line="275" w:lineRule="exact"/>
        <w:ind w:left="617" w:hanging="332"/>
        <w:rPr>
          <w:sz w:val="24"/>
        </w:rPr>
      </w:pPr>
      <w:r>
        <w:rPr>
          <w:sz w:val="24"/>
        </w:rPr>
        <w:t>desenele</w:t>
      </w:r>
      <w:r>
        <w:rPr>
          <w:spacing w:val="-6"/>
          <w:sz w:val="24"/>
        </w:rPr>
        <w:t xml:space="preserve"> </w:t>
      </w:r>
      <w:r>
        <w:rPr>
          <w:sz w:val="24"/>
        </w:rPr>
        <w:t>și</w:t>
      </w:r>
      <w:r>
        <w:rPr>
          <w:spacing w:val="-7"/>
          <w:sz w:val="24"/>
        </w:rPr>
        <w:t xml:space="preserve"> </w:t>
      </w:r>
      <w:r>
        <w:rPr>
          <w:sz w:val="24"/>
        </w:rPr>
        <w:t>specificațiile</w:t>
      </w:r>
      <w:r>
        <w:rPr>
          <w:spacing w:val="-3"/>
          <w:sz w:val="24"/>
        </w:rPr>
        <w:t xml:space="preserve"> </w:t>
      </w:r>
      <w:r>
        <w:rPr>
          <w:sz w:val="24"/>
        </w:rPr>
        <w:t>prevăzute</w:t>
      </w:r>
      <w:r>
        <w:rPr>
          <w:spacing w:val="-3"/>
          <w:sz w:val="24"/>
        </w:rPr>
        <w:t xml:space="preserve"> </w:t>
      </w:r>
      <w:r>
        <w:rPr>
          <w:sz w:val="24"/>
        </w:rPr>
        <w:t>în</w:t>
      </w:r>
      <w:r>
        <w:rPr>
          <w:spacing w:val="-7"/>
          <w:sz w:val="24"/>
        </w:rPr>
        <w:t xml:space="preserve"> </w:t>
      </w:r>
      <w:r>
        <w:rPr>
          <w:sz w:val="24"/>
        </w:rPr>
        <w:t>soluția</w:t>
      </w:r>
      <w:r>
        <w:rPr>
          <w:spacing w:val="2"/>
          <w:sz w:val="24"/>
        </w:rPr>
        <w:t xml:space="preserve"> </w:t>
      </w:r>
      <w:r>
        <w:rPr>
          <w:sz w:val="24"/>
        </w:rPr>
        <w:t>inițială</w:t>
      </w:r>
      <w:r>
        <w:rPr>
          <w:spacing w:val="-4"/>
          <w:sz w:val="24"/>
        </w:rPr>
        <w:t xml:space="preserve"> </w:t>
      </w:r>
      <w:r>
        <w:rPr>
          <w:sz w:val="24"/>
        </w:rPr>
        <w:t>care</w:t>
      </w:r>
      <w:r>
        <w:rPr>
          <w:spacing w:val="-3"/>
          <w:sz w:val="24"/>
        </w:rPr>
        <w:t xml:space="preserve"> </w:t>
      </w:r>
      <w:r>
        <w:rPr>
          <w:sz w:val="24"/>
        </w:rPr>
        <w:t>nu</w:t>
      </w:r>
      <w:r>
        <w:rPr>
          <w:spacing w:val="-2"/>
          <w:sz w:val="24"/>
        </w:rPr>
        <w:t xml:space="preserve"> </w:t>
      </w:r>
      <w:r>
        <w:rPr>
          <w:sz w:val="24"/>
        </w:rPr>
        <w:t>sunt</w:t>
      </w:r>
      <w:r>
        <w:rPr>
          <w:spacing w:val="2"/>
          <w:sz w:val="24"/>
        </w:rPr>
        <w:t xml:space="preserve"> </w:t>
      </w:r>
      <w:r>
        <w:rPr>
          <w:sz w:val="24"/>
        </w:rPr>
        <w:t>afectate</w:t>
      </w:r>
      <w:r>
        <w:rPr>
          <w:spacing w:val="-7"/>
          <w:sz w:val="24"/>
        </w:rPr>
        <w:t xml:space="preserve"> </w:t>
      </w:r>
      <w:r>
        <w:rPr>
          <w:sz w:val="24"/>
        </w:rPr>
        <w:t>de</w:t>
      </w:r>
      <w:r>
        <w:rPr>
          <w:spacing w:val="-4"/>
          <w:sz w:val="24"/>
        </w:rPr>
        <w:t xml:space="preserve"> </w:t>
      </w:r>
      <w:r>
        <w:rPr>
          <w:sz w:val="24"/>
        </w:rPr>
        <w:t>soluția</w:t>
      </w:r>
      <w:r>
        <w:rPr>
          <w:spacing w:val="6"/>
          <w:sz w:val="24"/>
        </w:rPr>
        <w:t xml:space="preserve"> </w:t>
      </w:r>
      <w:r>
        <w:rPr>
          <w:spacing w:val="-2"/>
          <w:sz w:val="24"/>
        </w:rPr>
        <w:t>alternativă;</w:t>
      </w:r>
    </w:p>
    <w:p w:rsidR="00E35E5A" w:rsidRDefault="00BF39B6">
      <w:pPr>
        <w:pStyle w:val="a4"/>
        <w:numPr>
          <w:ilvl w:val="0"/>
          <w:numId w:val="154"/>
        </w:numPr>
        <w:tabs>
          <w:tab w:val="left" w:pos="632"/>
        </w:tabs>
        <w:spacing w:line="275" w:lineRule="exact"/>
        <w:ind w:left="631" w:hanging="346"/>
        <w:rPr>
          <w:sz w:val="24"/>
        </w:rPr>
      </w:pPr>
      <w:r>
        <w:rPr>
          <w:sz w:val="24"/>
        </w:rPr>
        <w:t>desenele</w:t>
      </w:r>
      <w:r>
        <w:rPr>
          <w:spacing w:val="-4"/>
          <w:sz w:val="24"/>
        </w:rPr>
        <w:t xml:space="preserve"> </w:t>
      </w:r>
      <w:r>
        <w:rPr>
          <w:sz w:val="24"/>
        </w:rPr>
        <w:t>și</w:t>
      </w:r>
      <w:r>
        <w:rPr>
          <w:spacing w:val="-7"/>
          <w:sz w:val="24"/>
        </w:rPr>
        <w:t xml:space="preserve"> </w:t>
      </w:r>
      <w:r>
        <w:rPr>
          <w:sz w:val="24"/>
        </w:rPr>
        <w:t>specificațiile</w:t>
      </w:r>
      <w:r>
        <w:rPr>
          <w:spacing w:val="-4"/>
          <w:sz w:val="24"/>
        </w:rPr>
        <w:t xml:space="preserve"> </w:t>
      </w:r>
      <w:r>
        <w:rPr>
          <w:sz w:val="24"/>
        </w:rPr>
        <w:t>afectate</w:t>
      </w:r>
      <w:r>
        <w:rPr>
          <w:spacing w:val="-4"/>
          <w:sz w:val="24"/>
        </w:rPr>
        <w:t xml:space="preserve"> </w:t>
      </w:r>
      <w:r>
        <w:rPr>
          <w:sz w:val="24"/>
        </w:rPr>
        <w:t>de</w:t>
      </w:r>
      <w:r>
        <w:rPr>
          <w:spacing w:val="-3"/>
          <w:sz w:val="24"/>
        </w:rPr>
        <w:t xml:space="preserve"> </w:t>
      </w:r>
      <w:r>
        <w:rPr>
          <w:sz w:val="24"/>
        </w:rPr>
        <w:t>soluția</w:t>
      </w:r>
      <w:r>
        <w:rPr>
          <w:spacing w:val="2"/>
          <w:sz w:val="24"/>
        </w:rPr>
        <w:t xml:space="preserve"> </w:t>
      </w:r>
      <w:r>
        <w:rPr>
          <w:spacing w:val="-2"/>
          <w:sz w:val="24"/>
        </w:rPr>
        <w:t>alternativă;</w:t>
      </w:r>
    </w:p>
    <w:p w:rsidR="00E35E5A" w:rsidRDefault="00BF39B6">
      <w:pPr>
        <w:pStyle w:val="a4"/>
        <w:numPr>
          <w:ilvl w:val="0"/>
          <w:numId w:val="154"/>
        </w:numPr>
        <w:tabs>
          <w:tab w:val="left" w:pos="613"/>
        </w:tabs>
        <w:spacing w:before="2"/>
        <w:ind w:hanging="327"/>
        <w:rPr>
          <w:sz w:val="24"/>
        </w:rPr>
      </w:pPr>
      <w:r>
        <w:rPr>
          <w:sz w:val="24"/>
        </w:rPr>
        <w:t>o</w:t>
      </w:r>
      <w:r>
        <w:rPr>
          <w:spacing w:val="-3"/>
          <w:sz w:val="24"/>
        </w:rPr>
        <w:t xml:space="preserve"> </w:t>
      </w:r>
      <w:r>
        <w:rPr>
          <w:sz w:val="24"/>
        </w:rPr>
        <w:t>notă</w:t>
      </w:r>
      <w:r>
        <w:rPr>
          <w:spacing w:val="-7"/>
          <w:sz w:val="24"/>
        </w:rPr>
        <w:t xml:space="preserve"> </w:t>
      </w:r>
      <w:r>
        <w:rPr>
          <w:sz w:val="24"/>
        </w:rPr>
        <w:t>tehnică</w:t>
      </w:r>
      <w:r>
        <w:rPr>
          <w:spacing w:val="-2"/>
          <w:sz w:val="24"/>
        </w:rPr>
        <w:t xml:space="preserve"> </w:t>
      </w:r>
      <w:r>
        <w:rPr>
          <w:sz w:val="24"/>
        </w:rPr>
        <w:t>privind</w:t>
      </w:r>
      <w:r>
        <w:rPr>
          <w:spacing w:val="-1"/>
          <w:sz w:val="24"/>
        </w:rPr>
        <w:t xml:space="preserve"> </w:t>
      </w:r>
      <w:r>
        <w:rPr>
          <w:sz w:val="24"/>
        </w:rPr>
        <w:t>proiectarea</w:t>
      </w:r>
      <w:r>
        <w:rPr>
          <w:spacing w:val="-2"/>
          <w:sz w:val="24"/>
        </w:rPr>
        <w:t xml:space="preserve"> </w:t>
      </w:r>
      <w:r>
        <w:rPr>
          <w:sz w:val="24"/>
        </w:rPr>
        <w:t>soluției</w:t>
      </w:r>
      <w:r>
        <w:rPr>
          <w:spacing w:val="-4"/>
          <w:sz w:val="24"/>
        </w:rPr>
        <w:t xml:space="preserve"> </w:t>
      </w:r>
      <w:r>
        <w:rPr>
          <w:sz w:val="24"/>
        </w:rPr>
        <w:t>alternative</w:t>
      </w:r>
      <w:r>
        <w:rPr>
          <w:spacing w:val="-1"/>
          <w:sz w:val="24"/>
        </w:rPr>
        <w:t xml:space="preserve"> </w:t>
      </w:r>
      <w:r>
        <w:rPr>
          <w:sz w:val="24"/>
        </w:rPr>
        <w:t>și,</w:t>
      </w:r>
      <w:r>
        <w:rPr>
          <w:spacing w:val="1"/>
          <w:sz w:val="24"/>
        </w:rPr>
        <w:t xml:space="preserve"> </w:t>
      </w:r>
      <w:r>
        <w:rPr>
          <w:sz w:val="24"/>
        </w:rPr>
        <w:t>după</w:t>
      </w:r>
      <w:r>
        <w:rPr>
          <w:spacing w:val="-2"/>
          <w:sz w:val="24"/>
        </w:rPr>
        <w:t xml:space="preserve"> </w:t>
      </w:r>
      <w:r>
        <w:rPr>
          <w:sz w:val="24"/>
        </w:rPr>
        <w:t>caz,</w:t>
      </w:r>
      <w:r>
        <w:rPr>
          <w:spacing w:val="1"/>
          <w:sz w:val="24"/>
        </w:rPr>
        <w:t xml:space="preserve"> </w:t>
      </w:r>
      <w:r>
        <w:rPr>
          <w:sz w:val="24"/>
        </w:rPr>
        <w:t>desene</w:t>
      </w:r>
      <w:r>
        <w:rPr>
          <w:spacing w:val="-2"/>
          <w:sz w:val="24"/>
        </w:rPr>
        <w:t xml:space="preserve"> </w:t>
      </w:r>
      <w:r>
        <w:rPr>
          <w:sz w:val="24"/>
        </w:rPr>
        <w:t>și</w:t>
      </w:r>
      <w:r>
        <w:rPr>
          <w:spacing w:val="-5"/>
          <w:sz w:val="24"/>
        </w:rPr>
        <w:t xml:space="preserve"> </w:t>
      </w:r>
      <w:r>
        <w:rPr>
          <w:spacing w:val="-2"/>
          <w:sz w:val="24"/>
        </w:rPr>
        <w:t>calcule;</w:t>
      </w:r>
    </w:p>
    <w:p w:rsidR="00E35E5A" w:rsidRDefault="00E35E5A">
      <w:pPr>
        <w:pStyle w:val="a3"/>
      </w:pPr>
    </w:p>
    <w:p w:rsidR="00E35E5A" w:rsidRDefault="00BF39B6">
      <w:pPr>
        <w:pStyle w:val="a3"/>
        <w:spacing w:before="1"/>
        <w:ind w:left="286" w:right="130" w:firstLine="566"/>
        <w:jc w:val="both"/>
      </w:pPr>
      <w:r>
        <w:t>Ratele și prețurile inserate în defalcarea bugetului trebuie să corespundă condițiilor prevăzute în documentele de licitație. Ofertanții</w:t>
      </w:r>
      <w:r>
        <w:rPr>
          <w:spacing w:val="-8"/>
        </w:rPr>
        <w:t xml:space="preserve"> </w:t>
      </w:r>
      <w:r>
        <w:t>trebuie să indice clar în</w:t>
      </w:r>
      <w:r>
        <w:rPr>
          <w:spacing w:val="-4"/>
        </w:rPr>
        <w:t xml:space="preserve"> </w:t>
      </w:r>
      <w:r>
        <w:t>variantele lor ce</w:t>
      </w:r>
      <w:r>
        <w:rPr>
          <w:spacing w:val="-4"/>
        </w:rPr>
        <w:t xml:space="preserve"> </w:t>
      </w:r>
      <w:r>
        <w:t>se adaugă</w:t>
      </w:r>
      <w:r>
        <w:rPr>
          <w:spacing w:val="-4"/>
        </w:rPr>
        <w:t xml:space="preserve"> </w:t>
      </w:r>
      <w:r>
        <w:t>și</w:t>
      </w:r>
      <w:r>
        <w:rPr>
          <w:spacing w:val="-8"/>
        </w:rPr>
        <w:t xml:space="preserve"> </w:t>
      </w:r>
      <w:r>
        <w:t>scade pentru</w:t>
      </w:r>
      <w:r>
        <w:rPr>
          <w:spacing w:val="-4"/>
        </w:rPr>
        <w:t xml:space="preserve"> </w:t>
      </w:r>
      <w:r>
        <w:t>fiecare rată și preț, în cazul în care Autoritatea Contractantă acceptă varianta și caracteristicile sale specifice.</w:t>
      </w:r>
    </w:p>
    <w:p w:rsidR="00E35E5A" w:rsidRDefault="00BF39B6">
      <w:pPr>
        <w:pStyle w:val="a3"/>
        <w:ind w:left="286" w:right="116" w:firstLine="566"/>
        <w:jc w:val="both"/>
      </w:pPr>
      <w:r>
        <w:t>Orice variantă de propuneri trebuie prezentată într-un plic interior separat, clar marcat „variantă” și trebuie</w:t>
      </w:r>
      <w:r>
        <w:rPr>
          <w:spacing w:val="-7"/>
        </w:rPr>
        <w:t xml:space="preserve"> </w:t>
      </w:r>
      <w:r>
        <w:t>să</w:t>
      </w:r>
      <w:r>
        <w:rPr>
          <w:spacing w:val="-7"/>
        </w:rPr>
        <w:t xml:space="preserve"> </w:t>
      </w:r>
      <w:r>
        <w:t>conțină</w:t>
      </w:r>
      <w:r>
        <w:rPr>
          <w:spacing w:val="-7"/>
        </w:rPr>
        <w:t xml:space="preserve"> </w:t>
      </w:r>
      <w:r>
        <w:t>o</w:t>
      </w:r>
      <w:r>
        <w:rPr>
          <w:spacing w:val="-6"/>
        </w:rPr>
        <w:t xml:space="preserve"> </w:t>
      </w:r>
      <w:r>
        <w:t>ofertă</w:t>
      </w:r>
      <w:r>
        <w:rPr>
          <w:spacing w:val="-11"/>
        </w:rPr>
        <w:t xml:space="preserve"> </w:t>
      </w:r>
      <w:r>
        <w:t>tehnică</w:t>
      </w:r>
      <w:r>
        <w:rPr>
          <w:spacing w:val="-7"/>
        </w:rPr>
        <w:t xml:space="preserve"> </w:t>
      </w:r>
      <w:r>
        <w:t>și</w:t>
      </w:r>
      <w:r>
        <w:rPr>
          <w:spacing w:val="-6"/>
        </w:rPr>
        <w:t xml:space="preserve"> </w:t>
      </w:r>
      <w:r>
        <w:t>financiară.</w:t>
      </w:r>
      <w:r>
        <w:rPr>
          <w:spacing w:val="-4"/>
        </w:rPr>
        <w:t xml:space="preserve"> </w:t>
      </w:r>
      <w:r>
        <w:t>Prețurile incluse</w:t>
      </w:r>
      <w:r>
        <w:rPr>
          <w:spacing w:val="-2"/>
        </w:rPr>
        <w:t xml:space="preserve"> </w:t>
      </w:r>
      <w:r>
        <w:t>în</w:t>
      </w:r>
      <w:r>
        <w:rPr>
          <w:spacing w:val="-10"/>
        </w:rPr>
        <w:t xml:space="preserve"> </w:t>
      </w:r>
      <w:r>
        <w:t>devizul</w:t>
      </w:r>
      <w:r>
        <w:rPr>
          <w:spacing w:val="-9"/>
        </w:rPr>
        <w:t xml:space="preserve"> </w:t>
      </w:r>
      <w:r>
        <w:t>de</w:t>
      </w:r>
      <w:r>
        <w:rPr>
          <w:spacing w:val="-7"/>
        </w:rPr>
        <w:t xml:space="preserve"> </w:t>
      </w:r>
      <w:r>
        <w:t>cantități</w:t>
      </w:r>
      <w:r>
        <w:rPr>
          <w:spacing w:val="-14"/>
        </w:rPr>
        <w:t xml:space="preserve"> </w:t>
      </w:r>
      <w:r>
        <w:t>și</w:t>
      </w:r>
      <w:r>
        <w:rPr>
          <w:spacing w:val="-6"/>
        </w:rPr>
        <w:t xml:space="preserve"> </w:t>
      </w:r>
      <w:r>
        <w:t>modulului</w:t>
      </w:r>
      <w:r>
        <w:rPr>
          <w:spacing w:val="-9"/>
        </w:rPr>
        <w:t xml:space="preserve"> </w:t>
      </w:r>
      <w:r>
        <w:t>de</w:t>
      </w:r>
      <w:r>
        <w:rPr>
          <w:spacing w:val="-2"/>
        </w:rPr>
        <w:t xml:space="preserve"> </w:t>
      </w:r>
      <w:r>
        <w:t>prețuri trebuie să corespundă condițiilor prevăzute în documentele de licitație.</w:t>
      </w:r>
    </w:p>
    <w:p w:rsidR="00E35E5A" w:rsidRDefault="00BF39B6">
      <w:pPr>
        <w:pStyle w:val="a3"/>
        <w:ind w:left="286" w:right="121" w:firstLine="566"/>
        <w:jc w:val="both"/>
      </w:pPr>
      <w:r>
        <w:t>Ofertantul</w:t>
      </w:r>
      <w:r>
        <w:rPr>
          <w:spacing w:val="-6"/>
        </w:rPr>
        <w:t xml:space="preserve"> </w:t>
      </w:r>
      <w:r>
        <w:t>trebuie să menționeze clar în</w:t>
      </w:r>
      <w:r>
        <w:rPr>
          <w:spacing w:val="-2"/>
        </w:rPr>
        <w:t xml:space="preserve"> </w:t>
      </w:r>
      <w:r>
        <w:t>propunerile sale de variante</w:t>
      </w:r>
      <w:r>
        <w:rPr>
          <w:spacing w:val="-3"/>
        </w:rPr>
        <w:t xml:space="preserve"> </w:t>
      </w:r>
      <w:r>
        <w:t>orice completări</w:t>
      </w:r>
      <w:r>
        <w:rPr>
          <w:spacing w:val="-6"/>
        </w:rPr>
        <w:t xml:space="preserve"> </w:t>
      </w:r>
      <w:r>
        <w:t>sau deduceri</w:t>
      </w:r>
      <w:r>
        <w:rPr>
          <w:spacing w:val="-6"/>
        </w:rPr>
        <w:t xml:space="preserve"> </w:t>
      </w:r>
      <w:r>
        <w:t>care trebuie efectuate la toate prețurile relevante în cazul în care Autoritatea Contractantă acceptă varianta și detaliile construcției sale. Pentru contractele cu preț unitar, trebuie să includă o factură a cantităților și a planului de preț, astfel cum a fost modificată de soluția variantă.</w:t>
      </w:r>
    </w:p>
    <w:p w:rsidR="00E35E5A" w:rsidRDefault="00E35E5A">
      <w:pPr>
        <w:pStyle w:val="a3"/>
        <w:rPr>
          <w:sz w:val="26"/>
        </w:rPr>
      </w:pPr>
    </w:p>
    <w:p w:rsidR="00E35E5A" w:rsidRDefault="00BF39B6" w:rsidP="00414595">
      <w:pPr>
        <w:spacing w:before="220"/>
        <w:ind w:left="286"/>
        <w:jc w:val="both"/>
        <w:rPr>
          <w:b/>
          <w:sz w:val="24"/>
        </w:rPr>
      </w:pPr>
      <w:r>
        <w:rPr>
          <w:b/>
          <w:spacing w:val="-2"/>
          <w:sz w:val="24"/>
        </w:rPr>
        <w:t>DEPUNEREA</w:t>
      </w:r>
      <w:r>
        <w:rPr>
          <w:b/>
          <w:spacing w:val="-1"/>
          <w:sz w:val="24"/>
        </w:rPr>
        <w:t xml:space="preserve"> </w:t>
      </w:r>
      <w:r>
        <w:rPr>
          <w:b/>
          <w:spacing w:val="-2"/>
          <w:sz w:val="24"/>
        </w:rPr>
        <w:t>OFERTELOR</w:t>
      </w:r>
      <w:bookmarkStart w:id="25" w:name="17.____SIGILAREA,_MARCAREA_SI_DEPUNEREA_"/>
      <w:bookmarkEnd w:id="25"/>
      <w:r w:rsidR="00414595">
        <w:rPr>
          <w:b/>
          <w:sz w:val="24"/>
        </w:rPr>
        <w:t xml:space="preserve"> </w:t>
      </w:r>
      <w:r>
        <w:rPr>
          <w:b/>
          <w:sz w:val="24"/>
        </w:rPr>
        <w:t>SIGILAREA,</w:t>
      </w:r>
      <w:r>
        <w:rPr>
          <w:b/>
          <w:spacing w:val="-14"/>
          <w:sz w:val="24"/>
        </w:rPr>
        <w:t xml:space="preserve"> </w:t>
      </w:r>
      <w:r>
        <w:rPr>
          <w:b/>
          <w:sz w:val="24"/>
        </w:rPr>
        <w:t>MARCAREA</w:t>
      </w:r>
      <w:r>
        <w:rPr>
          <w:b/>
          <w:spacing w:val="-13"/>
          <w:sz w:val="24"/>
        </w:rPr>
        <w:t xml:space="preserve"> </w:t>
      </w:r>
      <w:r>
        <w:rPr>
          <w:b/>
          <w:sz w:val="24"/>
        </w:rPr>
        <w:t>SI</w:t>
      </w:r>
      <w:r>
        <w:rPr>
          <w:b/>
          <w:spacing w:val="-14"/>
          <w:sz w:val="24"/>
        </w:rPr>
        <w:t xml:space="preserve"> </w:t>
      </w:r>
      <w:r>
        <w:rPr>
          <w:b/>
          <w:sz w:val="24"/>
        </w:rPr>
        <w:t>DEPUNEREA</w:t>
      </w:r>
      <w:r>
        <w:rPr>
          <w:b/>
          <w:spacing w:val="-12"/>
          <w:sz w:val="24"/>
        </w:rPr>
        <w:t xml:space="preserve"> </w:t>
      </w:r>
      <w:r>
        <w:rPr>
          <w:b/>
          <w:spacing w:val="-2"/>
          <w:sz w:val="24"/>
        </w:rPr>
        <w:t>OFERTELOR</w:t>
      </w:r>
    </w:p>
    <w:p w:rsidR="00E35E5A" w:rsidRPr="00414595" w:rsidRDefault="00BF39B6" w:rsidP="00414595">
      <w:pPr>
        <w:pStyle w:val="a3"/>
        <w:spacing w:before="120" w:line="237" w:lineRule="auto"/>
        <w:ind w:left="1208" w:hanging="418"/>
      </w:pPr>
      <w:r>
        <w:t>17.1Licitația</w:t>
      </w:r>
      <w:r>
        <w:rPr>
          <w:spacing w:val="38"/>
        </w:rPr>
        <w:t xml:space="preserve"> </w:t>
      </w:r>
      <w:r>
        <w:t>completă</w:t>
      </w:r>
      <w:r>
        <w:rPr>
          <w:spacing w:val="38"/>
        </w:rPr>
        <w:t xml:space="preserve"> </w:t>
      </w:r>
      <w:r>
        <w:t>trebuie</w:t>
      </w:r>
      <w:r>
        <w:rPr>
          <w:spacing w:val="38"/>
        </w:rPr>
        <w:t xml:space="preserve"> </w:t>
      </w:r>
      <w:r>
        <w:t>depusă</w:t>
      </w:r>
      <w:r>
        <w:rPr>
          <w:spacing w:val="38"/>
        </w:rPr>
        <w:t xml:space="preserve"> </w:t>
      </w:r>
      <w:r>
        <w:t>pe</w:t>
      </w:r>
      <w:r>
        <w:rPr>
          <w:spacing w:val="38"/>
        </w:rPr>
        <w:t xml:space="preserve"> </w:t>
      </w:r>
      <w:r>
        <w:t>site-urile</w:t>
      </w:r>
      <w:r>
        <w:rPr>
          <w:spacing w:val="38"/>
        </w:rPr>
        <w:t xml:space="preserve"> </w:t>
      </w:r>
      <w:r>
        <w:t>web:</w:t>
      </w:r>
      <w:r>
        <w:rPr>
          <w:spacing w:val="46"/>
        </w:rPr>
        <w:t xml:space="preserve"> </w:t>
      </w:r>
      <w:hyperlink r:id="rId18">
        <w:r>
          <w:rPr>
            <w:color w:val="0462C1"/>
            <w:u w:val="single" w:color="0462C1"/>
          </w:rPr>
          <w:t>https://mtender.gov.md</w:t>
        </w:r>
      </w:hyperlink>
      <w:r>
        <w:rPr>
          <w:color w:val="0462C1"/>
          <w:spacing w:val="40"/>
        </w:rPr>
        <w:t xml:space="preserve"> </w:t>
      </w:r>
      <w:r>
        <w:t>înainte</w:t>
      </w:r>
      <w:r>
        <w:rPr>
          <w:spacing w:val="38"/>
        </w:rPr>
        <w:t xml:space="preserve"> </w:t>
      </w:r>
      <w:r>
        <w:t>de</w:t>
      </w:r>
      <w:r>
        <w:rPr>
          <w:spacing w:val="38"/>
        </w:rPr>
        <w:t xml:space="preserve"> </w:t>
      </w:r>
      <w:r>
        <w:t>termenul stabilit la punctul 19 din anunțul de participare.</w:t>
      </w:r>
    </w:p>
    <w:p w:rsidR="00E35E5A" w:rsidRDefault="00BF39B6">
      <w:pPr>
        <w:pStyle w:val="a4"/>
        <w:numPr>
          <w:ilvl w:val="0"/>
          <w:numId w:val="164"/>
        </w:numPr>
        <w:tabs>
          <w:tab w:val="left" w:pos="647"/>
        </w:tabs>
        <w:spacing w:before="224"/>
        <w:ind w:hanging="361"/>
        <w:rPr>
          <w:b/>
          <w:sz w:val="24"/>
        </w:rPr>
      </w:pPr>
      <w:bookmarkStart w:id="26" w:name="18._EXTINDEREA_DATEI_LIMITĂ_PENTRU_DEPUN"/>
      <w:bookmarkEnd w:id="26"/>
      <w:r>
        <w:rPr>
          <w:b/>
          <w:sz w:val="24"/>
        </w:rPr>
        <w:t>EXTINDEREA</w:t>
      </w:r>
      <w:r>
        <w:rPr>
          <w:b/>
          <w:spacing w:val="-7"/>
          <w:sz w:val="24"/>
        </w:rPr>
        <w:t xml:space="preserve"> </w:t>
      </w:r>
      <w:r>
        <w:rPr>
          <w:b/>
          <w:sz w:val="24"/>
        </w:rPr>
        <w:t>DATEI</w:t>
      </w:r>
      <w:r>
        <w:rPr>
          <w:b/>
          <w:spacing w:val="-6"/>
          <w:sz w:val="24"/>
        </w:rPr>
        <w:t xml:space="preserve"> </w:t>
      </w:r>
      <w:r>
        <w:rPr>
          <w:b/>
          <w:sz w:val="24"/>
        </w:rPr>
        <w:t>LIMITĂ</w:t>
      </w:r>
      <w:r>
        <w:rPr>
          <w:b/>
          <w:spacing w:val="-5"/>
          <w:sz w:val="24"/>
        </w:rPr>
        <w:t xml:space="preserve"> </w:t>
      </w:r>
      <w:r>
        <w:rPr>
          <w:b/>
          <w:sz w:val="24"/>
        </w:rPr>
        <w:t>PENTRU</w:t>
      </w:r>
      <w:r>
        <w:rPr>
          <w:b/>
          <w:spacing w:val="-4"/>
          <w:sz w:val="24"/>
        </w:rPr>
        <w:t xml:space="preserve"> </w:t>
      </w:r>
      <w:r>
        <w:rPr>
          <w:b/>
          <w:sz w:val="24"/>
        </w:rPr>
        <w:t>DEPUNEREA</w:t>
      </w:r>
      <w:r>
        <w:rPr>
          <w:b/>
          <w:spacing w:val="-4"/>
          <w:sz w:val="24"/>
        </w:rPr>
        <w:t xml:space="preserve"> </w:t>
      </w:r>
      <w:r>
        <w:rPr>
          <w:b/>
          <w:spacing w:val="-2"/>
          <w:sz w:val="24"/>
        </w:rPr>
        <w:t>OFERTELOR</w:t>
      </w:r>
    </w:p>
    <w:p w:rsidR="00E35E5A" w:rsidRDefault="00E35E5A">
      <w:pPr>
        <w:pStyle w:val="a3"/>
        <w:spacing w:before="6"/>
        <w:rPr>
          <w:b/>
          <w:sz w:val="23"/>
        </w:rPr>
      </w:pPr>
    </w:p>
    <w:p w:rsidR="00E35E5A" w:rsidRDefault="00BF39B6">
      <w:pPr>
        <w:pStyle w:val="a3"/>
        <w:spacing w:before="1"/>
        <w:ind w:left="646" w:right="121"/>
        <w:jc w:val="both"/>
      </w:pPr>
      <w:r>
        <w:t>Autoritatea Contractantă poate, la discreţia sa, să prelungească data limită de depunere a Ofertelor, prin emiterea unei Modificări în conformitate cu punctul 9. În astfel de cazuri, toate drepturile şi obligaţiile Autorităţii de Contractare şi</w:t>
      </w:r>
      <w:r>
        <w:rPr>
          <w:spacing w:val="-1"/>
        </w:rPr>
        <w:t xml:space="preserve"> </w:t>
      </w:r>
      <w:r>
        <w:t>ale ofertantului</w:t>
      </w:r>
      <w:r>
        <w:rPr>
          <w:spacing w:val="-1"/>
        </w:rPr>
        <w:t xml:space="preserve"> </w:t>
      </w:r>
      <w:r>
        <w:t>cu privire la data iniţială specificată în Nota de Contractare/ Invitatia la Licitatie vor fi modificate in corespundere cu aceasta noua dată.</w:t>
      </w:r>
    </w:p>
    <w:p w:rsidR="00E35E5A" w:rsidRDefault="00E35E5A">
      <w:pPr>
        <w:pStyle w:val="a3"/>
        <w:rPr>
          <w:sz w:val="26"/>
        </w:rPr>
      </w:pPr>
    </w:p>
    <w:p w:rsidR="00E35E5A" w:rsidRDefault="00E35E5A">
      <w:pPr>
        <w:pStyle w:val="a3"/>
        <w:spacing w:before="5"/>
        <w:rPr>
          <w:sz w:val="22"/>
        </w:rPr>
      </w:pPr>
    </w:p>
    <w:p w:rsidR="00E35E5A" w:rsidRDefault="00BF39B6">
      <w:pPr>
        <w:pStyle w:val="a4"/>
        <w:numPr>
          <w:ilvl w:val="0"/>
          <w:numId w:val="164"/>
        </w:numPr>
        <w:tabs>
          <w:tab w:val="left" w:pos="710"/>
        </w:tabs>
        <w:ind w:left="709" w:hanging="424"/>
        <w:rPr>
          <w:b/>
          <w:sz w:val="24"/>
        </w:rPr>
      </w:pPr>
      <w:bookmarkStart w:id="27" w:name="19.__OFERTE_DEPUSE_CU_ÎNTÂRZIERE"/>
      <w:bookmarkEnd w:id="27"/>
      <w:r>
        <w:rPr>
          <w:b/>
          <w:sz w:val="24"/>
        </w:rPr>
        <w:t>OFERTE</w:t>
      </w:r>
      <w:r>
        <w:rPr>
          <w:b/>
          <w:spacing w:val="-8"/>
          <w:sz w:val="24"/>
        </w:rPr>
        <w:t xml:space="preserve"> </w:t>
      </w:r>
      <w:r>
        <w:rPr>
          <w:b/>
          <w:sz w:val="24"/>
        </w:rPr>
        <w:t>DEPUSE</w:t>
      </w:r>
      <w:r>
        <w:rPr>
          <w:b/>
          <w:spacing w:val="-8"/>
          <w:sz w:val="24"/>
        </w:rPr>
        <w:t xml:space="preserve"> </w:t>
      </w:r>
      <w:r>
        <w:rPr>
          <w:b/>
          <w:sz w:val="24"/>
        </w:rPr>
        <w:t>CU</w:t>
      </w:r>
      <w:r>
        <w:rPr>
          <w:b/>
          <w:spacing w:val="-7"/>
          <w:sz w:val="24"/>
        </w:rPr>
        <w:t xml:space="preserve"> </w:t>
      </w:r>
      <w:r>
        <w:rPr>
          <w:b/>
          <w:spacing w:val="-2"/>
          <w:sz w:val="24"/>
        </w:rPr>
        <w:t>ÎNTÂRZIERE</w:t>
      </w:r>
    </w:p>
    <w:p w:rsidR="00E35E5A" w:rsidRDefault="00E35E5A">
      <w:pPr>
        <w:pStyle w:val="a3"/>
        <w:spacing w:before="7"/>
        <w:rPr>
          <w:b/>
          <w:sz w:val="23"/>
        </w:rPr>
      </w:pPr>
    </w:p>
    <w:p w:rsidR="00E35E5A" w:rsidRDefault="00BF39B6">
      <w:pPr>
        <w:pStyle w:val="a4"/>
        <w:numPr>
          <w:ilvl w:val="1"/>
          <w:numId w:val="164"/>
        </w:numPr>
        <w:tabs>
          <w:tab w:val="left" w:pos="1669"/>
        </w:tabs>
        <w:spacing w:line="242" w:lineRule="auto"/>
        <w:ind w:right="132" w:hanging="567"/>
        <w:rPr>
          <w:sz w:val="24"/>
        </w:rPr>
      </w:pPr>
      <w:r>
        <w:rPr>
          <w:sz w:val="24"/>
        </w:rPr>
        <w:t>Toate</w:t>
      </w:r>
      <w:r>
        <w:rPr>
          <w:spacing w:val="-13"/>
          <w:sz w:val="24"/>
        </w:rPr>
        <w:t xml:space="preserve"> </w:t>
      </w:r>
      <w:r>
        <w:rPr>
          <w:sz w:val="24"/>
        </w:rPr>
        <w:t>Ofertele</w:t>
      </w:r>
      <w:r>
        <w:rPr>
          <w:spacing w:val="-13"/>
          <w:sz w:val="24"/>
        </w:rPr>
        <w:t xml:space="preserve"> </w:t>
      </w:r>
      <w:r>
        <w:rPr>
          <w:sz w:val="24"/>
        </w:rPr>
        <w:t>depuse</w:t>
      </w:r>
      <w:r>
        <w:rPr>
          <w:spacing w:val="-13"/>
          <w:sz w:val="24"/>
        </w:rPr>
        <w:t xml:space="preserve"> </w:t>
      </w:r>
      <w:r>
        <w:rPr>
          <w:sz w:val="24"/>
        </w:rPr>
        <w:t>dupa</w:t>
      </w:r>
      <w:r>
        <w:rPr>
          <w:spacing w:val="-13"/>
          <w:sz w:val="24"/>
        </w:rPr>
        <w:t xml:space="preserve"> </w:t>
      </w:r>
      <w:r>
        <w:rPr>
          <w:sz w:val="24"/>
        </w:rPr>
        <w:t>data</w:t>
      </w:r>
      <w:r>
        <w:rPr>
          <w:spacing w:val="-13"/>
          <w:sz w:val="24"/>
        </w:rPr>
        <w:t xml:space="preserve"> </w:t>
      </w:r>
      <w:r>
        <w:rPr>
          <w:sz w:val="24"/>
        </w:rPr>
        <w:t>limita</w:t>
      </w:r>
      <w:r>
        <w:rPr>
          <w:spacing w:val="-13"/>
          <w:sz w:val="24"/>
        </w:rPr>
        <w:t xml:space="preserve"> </w:t>
      </w:r>
      <w:r>
        <w:rPr>
          <w:sz w:val="24"/>
        </w:rPr>
        <w:t>specificata</w:t>
      </w:r>
      <w:r>
        <w:rPr>
          <w:spacing w:val="-13"/>
          <w:sz w:val="24"/>
        </w:rPr>
        <w:t xml:space="preserve"> </w:t>
      </w:r>
      <w:r>
        <w:rPr>
          <w:sz w:val="24"/>
        </w:rPr>
        <w:t>in</w:t>
      </w:r>
      <w:r>
        <w:rPr>
          <w:spacing w:val="-15"/>
          <w:sz w:val="24"/>
        </w:rPr>
        <w:t xml:space="preserve"> </w:t>
      </w:r>
      <w:r>
        <w:rPr>
          <w:sz w:val="24"/>
        </w:rPr>
        <w:t>Nota</w:t>
      </w:r>
      <w:r>
        <w:rPr>
          <w:spacing w:val="-13"/>
          <w:sz w:val="24"/>
        </w:rPr>
        <w:t xml:space="preserve"> </w:t>
      </w:r>
      <w:r>
        <w:rPr>
          <w:sz w:val="24"/>
        </w:rPr>
        <w:t>de</w:t>
      </w:r>
      <w:r>
        <w:rPr>
          <w:spacing w:val="-13"/>
          <w:sz w:val="24"/>
        </w:rPr>
        <w:t xml:space="preserve"> </w:t>
      </w:r>
      <w:r>
        <w:rPr>
          <w:sz w:val="24"/>
        </w:rPr>
        <w:t>Contractare/Invitia</w:t>
      </w:r>
      <w:r>
        <w:rPr>
          <w:spacing w:val="-8"/>
          <w:sz w:val="24"/>
        </w:rPr>
        <w:t xml:space="preserve"> </w:t>
      </w:r>
      <w:r>
        <w:rPr>
          <w:sz w:val="24"/>
        </w:rPr>
        <w:t>la</w:t>
      </w:r>
      <w:r>
        <w:rPr>
          <w:spacing w:val="-13"/>
          <w:sz w:val="24"/>
        </w:rPr>
        <w:t xml:space="preserve"> </w:t>
      </w:r>
      <w:r>
        <w:rPr>
          <w:sz w:val="24"/>
        </w:rPr>
        <w:t>Licitatie</w:t>
      </w:r>
      <w:r>
        <w:rPr>
          <w:spacing w:val="-8"/>
          <w:sz w:val="24"/>
        </w:rPr>
        <w:t xml:space="preserve"> </w:t>
      </w:r>
      <w:r>
        <w:rPr>
          <w:sz w:val="24"/>
        </w:rPr>
        <w:t>vor fi păstrate de Autoritatea Contractantă. Garanţiile vor fi returnate ofertanţilor.</w:t>
      </w:r>
    </w:p>
    <w:p w:rsidR="00E35E5A" w:rsidRDefault="00E35E5A">
      <w:pPr>
        <w:pStyle w:val="a3"/>
        <w:spacing w:before="11"/>
        <w:rPr>
          <w:sz w:val="23"/>
        </w:rPr>
      </w:pPr>
    </w:p>
    <w:p w:rsidR="00E35E5A" w:rsidRDefault="00BF39B6">
      <w:pPr>
        <w:pStyle w:val="a3"/>
        <w:spacing w:line="237" w:lineRule="auto"/>
        <w:ind w:left="1703" w:right="127" w:hanging="567"/>
        <w:jc w:val="both"/>
      </w:pPr>
      <w:r>
        <w:t>19.2</w:t>
      </w:r>
      <w:r>
        <w:rPr>
          <w:spacing w:val="80"/>
        </w:rPr>
        <w:t xml:space="preserve"> </w:t>
      </w:r>
      <w:r>
        <w:t>Nu</w:t>
      </w:r>
      <w:r>
        <w:rPr>
          <w:spacing w:val="-7"/>
        </w:rPr>
        <w:t xml:space="preserve"> </w:t>
      </w:r>
      <w:r>
        <w:t>se</w:t>
      </w:r>
      <w:r>
        <w:rPr>
          <w:spacing w:val="-8"/>
        </w:rPr>
        <w:t xml:space="preserve"> </w:t>
      </w:r>
      <w:r>
        <w:t>va</w:t>
      </w:r>
      <w:r>
        <w:rPr>
          <w:spacing w:val="-8"/>
        </w:rPr>
        <w:t xml:space="preserve"> </w:t>
      </w:r>
      <w:r>
        <w:t>acorda</w:t>
      </w:r>
      <w:r>
        <w:rPr>
          <w:spacing w:val="-4"/>
        </w:rPr>
        <w:t xml:space="preserve"> </w:t>
      </w:r>
      <w:r>
        <w:t>loialitate</w:t>
      </w:r>
      <w:r>
        <w:rPr>
          <w:spacing w:val="-8"/>
        </w:rPr>
        <w:t xml:space="preserve"> </w:t>
      </w:r>
      <w:r>
        <w:t>pentru</w:t>
      </w:r>
      <w:r>
        <w:rPr>
          <w:spacing w:val="-7"/>
        </w:rPr>
        <w:t xml:space="preserve"> </w:t>
      </w:r>
      <w:r>
        <w:t>depunerea</w:t>
      </w:r>
      <w:r>
        <w:rPr>
          <w:spacing w:val="-4"/>
        </w:rPr>
        <w:t xml:space="preserve"> </w:t>
      </w:r>
      <w:r>
        <w:t>întârziată</w:t>
      </w:r>
      <w:r>
        <w:rPr>
          <w:spacing w:val="-8"/>
        </w:rPr>
        <w:t xml:space="preserve"> </w:t>
      </w:r>
      <w:r>
        <w:t>a</w:t>
      </w:r>
      <w:r>
        <w:rPr>
          <w:spacing w:val="-8"/>
        </w:rPr>
        <w:t xml:space="preserve"> </w:t>
      </w:r>
      <w:r>
        <w:t>Ofertelor.</w:t>
      </w:r>
      <w:r>
        <w:rPr>
          <w:spacing w:val="-5"/>
        </w:rPr>
        <w:t xml:space="preserve"> </w:t>
      </w:r>
      <w:r>
        <w:t>Ofertele</w:t>
      </w:r>
      <w:r>
        <w:rPr>
          <w:spacing w:val="-8"/>
        </w:rPr>
        <w:t xml:space="preserve"> </w:t>
      </w:r>
      <w:r>
        <w:t>depuse</w:t>
      </w:r>
      <w:r>
        <w:rPr>
          <w:spacing w:val="-8"/>
        </w:rPr>
        <w:t xml:space="preserve"> </w:t>
      </w:r>
      <w:r>
        <w:t>cu</w:t>
      </w:r>
      <w:r>
        <w:rPr>
          <w:spacing w:val="-3"/>
        </w:rPr>
        <w:t xml:space="preserve"> </w:t>
      </w:r>
      <w:r>
        <w:t>întârziere vor fi respinse şi nu vor fi evaluate.</w:t>
      </w:r>
    </w:p>
    <w:p w:rsidR="00E35E5A" w:rsidRDefault="00E35E5A">
      <w:pPr>
        <w:pStyle w:val="a3"/>
        <w:rPr>
          <w:sz w:val="26"/>
        </w:rPr>
      </w:pPr>
    </w:p>
    <w:p w:rsidR="00E35E5A" w:rsidRDefault="00BF39B6">
      <w:pPr>
        <w:pStyle w:val="a4"/>
        <w:numPr>
          <w:ilvl w:val="0"/>
          <w:numId w:val="164"/>
        </w:numPr>
        <w:tabs>
          <w:tab w:val="left" w:pos="647"/>
        </w:tabs>
        <w:spacing w:before="223"/>
        <w:ind w:hanging="361"/>
        <w:rPr>
          <w:b/>
          <w:sz w:val="24"/>
        </w:rPr>
      </w:pPr>
      <w:bookmarkStart w:id="28" w:name="20._MODIFICAREA_ŞI_RETRAGEREA_OFERTELOR"/>
      <w:bookmarkEnd w:id="28"/>
      <w:r>
        <w:rPr>
          <w:b/>
          <w:sz w:val="24"/>
        </w:rPr>
        <w:t>MODIFICAREA</w:t>
      </w:r>
      <w:r>
        <w:rPr>
          <w:b/>
          <w:spacing w:val="-7"/>
          <w:sz w:val="24"/>
        </w:rPr>
        <w:t xml:space="preserve"> </w:t>
      </w:r>
      <w:r>
        <w:rPr>
          <w:b/>
          <w:sz w:val="24"/>
        </w:rPr>
        <w:t>ŞI</w:t>
      </w:r>
      <w:r>
        <w:rPr>
          <w:b/>
          <w:spacing w:val="-8"/>
          <w:sz w:val="24"/>
        </w:rPr>
        <w:t xml:space="preserve"> </w:t>
      </w:r>
      <w:r>
        <w:rPr>
          <w:b/>
          <w:sz w:val="24"/>
        </w:rPr>
        <w:t>RETRAGEREA</w:t>
      </w:r>
      <w:r>
        <w:rPr>
          <w:b/>
          <w:spacing w:val="-6"/>
          <w:sz w:val="24"/>
        </w:rPr>
        <w:t xml:space="preserve"> </w:t>
      </w:r>
      <w:r>
        <w:rPr>
          <w:b/>
          <w:spacing w:val="-2"/>
          <w:sz w:val="24"/>
        </w:rPr>
        <w:t>OFERTELOR</w:t>
      </w:r>
    </w:p>
    <w:p w:rsidR="00E35E5A" w:rsidRDefault="00E35E5A">
      <w:pPr>
        <w:pStyle w:val="a3"/>
        <w:spacing w:before="7"/>
        <w:rPr>
          <w:b/>
          <w:sz w:val="23"/>
        </w:rPr>
      </w:pPr>
    </w:p>
    <w:p w:rsidR="00E35E5A" w:rsidRDefault="00BF39B6">
      <w:pPr>
        <w:pStyle w:val="a4"/>
        <w:numPr>
          <w:ilvl w:val="1"/>
          <w:numId w:val="153"/>
        </w:numPr>
        <w:tabs>
          <w:tab w:val="left" w:pos="1728"/>
        </w:tabs>
        <w:ind w:right="118"/>
        <w:rPr>
          <w:sz w:val="24"/>
        </w:rPr>
      </w:pPr>
      <w:r>
        <w:rPr>
          <w:sz w:val="24"/>
        </w:rPr>
        <w:t>Candidaţii</w:t>
      </w:r>
      <w:r>
        <w:rPr>
          <w:spacing w:val="-8"/>
          <w:sz w:val="24"/>
        </w:rPr>
        <w:t xml:space="preserve"> </w:t>
      </w:r>
      <w:r>
        <w:rPr>
          <w:sz w:val="24"/>
        </w:rPr>
        <w:t>la</w:t>
      </w:r>
      <w:r>
        <w:rPr>
          <w:spacing w:val="-5"/>
          <w:sz w:val="24"/>
        </w:rPr>
        <w:t xml:space="preserve"> </w:t>
      </w:r>
      <w:r>
        <w:rPr>
          <w:sz w:val="24"/>
        </w:rPr>
        <w:t>licitaţie</w:t>
      </w:r>
      <w:r>
        <w:rPr>
          <w:spacing w:val="-9"/>
          <w:sz w:val="24"/>
        </w:rPr>
        <w:t xml:space="preserve"> </w:t>
      </w:r>
      <w:r>
        <w:rPr>
          <w:sz w:val="24"/>
        </w:rPr>
        <w:t>pot</w:t>
      </w:r>
      <w:r>
        <w:rPr>
          <w:spacing w:val="-8"/>
          <w:sz w:val="24"/>
        </w:rPr>
        <w:t xml:space="preserve"> </w:t>
      </w:r>
      <w:r>
        <w:rPr>
          <w:sz w:val="24"/>
        </w:rPr>
        <w:t>să</w:t>
      </w:r>
      <w:r>
        <w:rPr>
          <w:spacing w:val="-9"/>
          <w:sz w:val="24"/>
        </w:rPr>
        <w:t xml:space="preserve"> </w:t>
      </w:r>
      <w:r>
        <w:rPr>
          <w:sz w:val="24"/>
        </w:rPr>
        <w:t>modifice</w:t>
      </w:r>
      <w:r>
        <w:rPr>
          <w:spacing w:val="-9"/>
          <w:sz w:val="24"/>
        </w:rPr>
        <w:t xml:space="preserve"> </w:t>
      </w:r>
      <w:r>
        <w:rPr>
          <w:sz w:val="24"/>
        </w:rPr>
        <w:t>sau</w:t>
      </w:r>
      <w:r>
        <w:rPr>
          <w:spacing w:val="-8"/>
          <w:sz w:val="24"/>
        </w:rPr>
        <w:t xml:space="preserve"> </w:t>
      </w:r>
      <w:r>
        <w:rPr>
          <w:sz w:val="24"/>
        </w:rPr>
        <w:t>sa</w:t>
      </w:r>
      <w:r>
        <w:rPr>
          <w:spacing w:val="-5"/>
          <w:sz w:val="24"/>
        </w:rPr>
        <w:t xml:space="preserve"> </w:t>
      </w:r>
      <w:r>
        <w:rPr>
          <w:sz w:val="24"/>
        </w:rPr>
        <w:t>retragă</w:t>
      </w:r>
      <w:r>
        <w:rPr>
          <w:spacing w:val="-9"/>
          <w:sz w:val="24"/>
        </w:rPr>
        <w:t xml:space="preserve"> </w:t>
      </w:r>
      <w:r>
        <w:rPr>
          <w:sz w:val="24"/>
        </w:rPr>
        <w:t>Ofertele</w:t>
      </w:r>
      <w:r>
        <w:rPr>
          <w:spacing w:val="-9"/>
          <w:sz w:val="24"/>
        </w:rPr>
        <w:t xml:space="preserve"> </w:t>
      </w:r>
      <w:r>
        <w:rPr>
          <w:sz w:val="24"/>
        </w:rPr>
        <w:t>prin</w:t>
      </w:r>
      <w:r>
        <w:rPr>
          <w:spacing w:val="-13"/>
          <w:sz w:val="24"/>
        </w:rPr>
        <w:t xml:space="preserve"> </w:t>
      </w:r>
      <w:r>
        <w:rPr>
          <w:sz w:val="24"/>
        </w:rPr>
        <w:t>notificare</w:t>
      </w:r>
      <w:r>
        <w:rPr>
          <w:spacing w:val="-5"/>
          <w:sz w:val="24"/>
        </w:rPr>
        <w:t xml:space="preserve"> </w:t>
      </w:r>
      <w:r>
        <w:rPr>
          <w:sz w:val="24"/>
        </w:rPr>
        <w:t>in</w:t>
      </w:r>
      <w:r>
        <w:rPr>
          <w:spacing w:val="-13"/>
          <w:sz w:val="24"/>
        </w:rPr>
        <w:t xml:space="preserve"> </w:t>
      </w:r>
      <w:r>
        <w:rPr>
          <w:sz w:val="24"/>
        </w:rPr>
        <w:t>scris</w:t>
      </w:r>
      <w:r>
        <w:rPr>
          <w:spacing w:val="-10"/>
          <w:sz w:val="24"/>
        </w:rPr>
        <w:t xml:space="preserve"> </w:t>
      </w:r>
      <w:r>
        <w:rPr>
          <w:sz w:val="24"/>
        </w:rPr>
        <w:t>până</w:t>
      </w:r>
      <w:r>
        <w:rPr>
          <w:spacing w:val="-5"/>
          <w:sz w:val="24"/>
        </w:rPr>
        <w:t xml:space="preserve"> </w:t>
      </w:r>
      <w:r>
        <w:rPr>
          <w:sz w:val="24"/>
        </w:rPr>
        <w:t>la</w:t>
      </w:r>
      <w:r>
        <w:rPr>
          <w:spacing w:val="-9"/>
          <w:sz w:val="24"/>
        </w:rPr>
        <w:t xml:space="preserve"> </w:t>
      </w:r>
      <w:r>
        <w:rPr>
          <w:sz w:val="24"/>
        </w:rPr>
        <w:t xml:space="preserve">data limită stabilită. Nici o Oferta nu poate fi modificata după data limită de depunere a ofertelor. Retragerea Ofertei trebuie sa fie ne-conditionata si va fi exclusa participarea la procedurile </w:t>
      </w:r>
      <w:r>
        <w:rPr>
          <w:spacing w:val="-2"/>
          <w:sz w:val="24"/>
        </w:rPr>
        <w:t>tenderului.</w:t>
      </w:r>
    </w:p>
    <w:p w:rsidR="00E35E5A" w:rsidRDefault="00E35E5A">
      <w:pPr>
        <w:pStyle w:val="a3"/>
        <w:spacing w:before="3"/>
      </w:pPr>
    </w:p>
    <w:p w:rsidR="00E35E5A" w:rsidRDefault="00BF39B6">
      <w:pPr>
        <w:pStyle w:val="a4"/>
        <w:numPr>
          <w:ilvl w:val="1"/>
          <w:numId w:val="153"/>
        </w:numPr>
        <w:tabs>
          <w:tab w:val="left" w:pos="1728"/>
        </w:tabs>
        <w:ind w:right="129"/>
        <w:rPr>
          <w:sz w:val="24"/>
        </w:rPr>
      </w:pPr>
      <w:r>
        <w:rPr>
          <w:sz w:val="24"/>
        </w:rPr>
        <w:t>Orice</w:t>
      </w:r>
      <w:r>
        <w:rPr>
          <w:spacing w:val="-15"/>
          <w:sz w:val="24"/>
        </w:rPr>
        <w:t xml:space="preserve"> </w:t>
      </w:r>
      <w:r>
        <w:rPr>
          <w:sz w:val="24"/>
        </w:rPr>
        <w:t>notificare</w:t>
      </w:r>
      <w:r>
        <w:rPr>
          <w:spacing w:val="-15"/>
          <w:sz w:val="24"/>
        </w:rPr>
        <w:t xml:space="preserve"> </w:t>
      </w:r>
      <w:r>
        <w:rPr>
          <w:sz w:val="24"/>
        </w:rPr>
        <w:t>privind</w:t>
      </w:r>
      <w:r>
        <w:rPr>
          <w:spacing w:val="-15"/>
          <w:sz w:val="24"/>
        </w:rPr>
        <w:t xml:space="preserve"> </w:t>
      </w:r>
      <w:r>
        <w:rPr>
          <w:sz w:val="24"/>
        </w:rPr>
        <w:t>modificarea</w:t>
      </w:r>
      <w:r>
        <w:rPr>
          <w:spacing w:val="-15"/>
          <w:sz w:val="24"/>
        </w:rPr>
        <w:t xml:space="preserve"> </w:t>
      </w:r>
      <w:r>
        <w:rPr>
          <w:sz w:val="24"/>
        </w:rPr>
        <w:t>sau</w:t>
      </w:r>
      <w:r>
        <w:rPr>
          <w:spacing w:val="-15"/>
          <w:sz w:val="24"/>
        </w:rPr>
        <w:t xml:space="preserve"> </w:t>
      </w:r>
      <w:r>
        <w:rPr>
          <w:sz w:val="24"/>
        </w:rPr>
        <w:t>retragerea</w:t>
      </w:r>
      <w:r>
        <w:rPr>
          <w:spacing w:val="-15"/>
          <w:sz w:val="24"/>
        </w:rPr>
        <w:t xml:space="preserve"> </w:t>
      </w:r>
      <w:r>
        <w:rPr>
          <w:sz w:val="24"/>
        </w:rPr>
        <w:t>trebuie</w:t>
      </w:r>
      <w:r>
        <w:rPr>
          <w:spacing w:val="-14"/>
          <w:sz w:val="24"/>
        </w:rPr>
        <w:t xml:space="preserve"> </w:t>
      </w:r>
      <w:r>
        <w:rPr>
          <w:sz w:val="24"/>
        </w:rPr>
        <w:t>redactată,</w:t>
      </w:r>
      <w:r>
        <w:rPr>
          <w:spacing w:val="-15"/>
          <w:sz w:val="24"/>
        </w:rPr>
        <w:t xml:space="preserve"> </w:t>
      </w:r>
      <w:r>
        <w:rPr>
          <w:sz w:val="24"/>
        </w:rPr>
        <w:t>sigilată,</w:t>
      </w:r>
      <w:r>
        <w:rPr>
          <w:spacing w:val="-11"/>
          <w:sz w:val="24"/>
        </w:rPr>
        <w:t xml:space="preserve"> </w:t>
      </w:r>
      <w:r>
        <w:rPr>
          <w:sz w:val="24"/>
        </w:rPr>
        <w:t>marcată</w:t>
      </w:r>
      <w:r>
        <w:rPr>
          <w:spacing w:val="-14"/>
          <w:sz w:val="24"/>
        </w:rPr>
        <w:t xml:space="preserve"> </w:t>
      </w:r>
      <w:r>
        <w:rPr>
          <w:sz w:val="24"/>
        </w:rPr>
        <w:t>şi</w:t>
      </w:r>
      <w:r>
        <w:rPr>
          <w:spacing w:val="-15"/>
          <w:sz w:val="24"/>
        </w:rPr>
        <w:t xml:space="preserve"> </w:t>
      </w:r>
      <w:r>
        <w:rPr>
          <w:sz w:val="24"/>
        </w:rPr>
        <w:t xml:space="preserve">depusă </w:t>
      </w:r>
      <w:r>
        <w:rPr>
          <w:sz w:val="24"/>
        </w:rPr>
        <w:lastRenderedPageBreak/>
        <w:t>conform punctului 17, iar plicul trebuie să fie marcat cu cuvintele “modificarea” sau “retragerea”, dupa caz.</w:t>
      </w:r>
    </w:p>
    <w:p w:rsidR="00E35E5A" w:rsidRDefault="00E35E5A">
      <w:pPr>
        <w:pStyle w:val="a3"/>
        <w:spacing w:before="3"/>
      </w:pPr>
    </w:p>
    <w:p w:rsidR="00E35E5A" w:rsidRDefault="00BF39B6">
      <w:pPr>
        <w:pStyle w:val="a4"/>
        <w:numPr>
          <w:ilvl w:val="1"/>
          <w:numId w:val="153"/>
        </w:numPr>
        <w:tabs>
          <w:tab w:val="left" w:pos="1728"/>
        </w:tabs>
        <w:spacing w:line="237" w:lineRule="auto"/>
        <w:ind w:right="120"/>
        <w:rPr>
          <w:sz w:val="24"/>
        </w:rPr>
      </w:pPr>
      <w:r>
        <w:rPr>
          <w:sz w:val="24"/>
        </w:rPr>
        <w:t>Retragerea unei oferte în perioada dintre termenul limită de depunere a ofertelor şi data de expirare a valabilităţii ofertei va duce la pierderea Garanţiei de Participare.</w:t>
      </w:r>
    </w:p>
    <w:p w:rsidR="00E35E5A" w:rsidRDefault="00E35E5A">
      <w:pPr>
        <w:pStyle w:val="a3"/>
        <w:rPr>
          <w:sz w:val="26"/>
        </w:rPr>
      </w:pPr>
    </w:p>
    <w:p w:rsidR="00AD1BF0" w:rsidRDefault="00AD1BF0">
      <w:pPr>
        <w:spacing w:before="217"/>
        <w:ind w:left="286"/>
        <w:rPr>
          <w:b/>
        </w:rPr>
      </w:pPr>
      <w:bookmarkStart w:id="29" w:name="DESCHIDEREA_ŞI_EVALUAREA_OFERTELOR"/>
      <w:bookmarkEnd w:id="29"/>
    </w:p>
    <w:p w:rsidR="00AD1BF0" w:rsidRDefault="00AD1BF0">
      <w:pPr>
        <w:spacing w:before="217"/>
        <w:ind w:left="286"/>
        <w:rPr>
          <w:b/>
        </w:rPr>
      </w:pPr>
    </w:p>
    <w:p w:rsidR="00E35E5A" w:rsidRDefault="00BF39B6">
      <w:pPr>
        <w:spacing w:before="217"/>
        <w:ind w:left="286"/>
        <w:rPr>
          <w:b/>
        </w:rPr>
      </w:pPr>
      <w:r>
        <w:rPr>
          <w:b/>
        </w:rPr>
        <w:t>DESCHIDEREA</w:t>
      </w:r>
      <w:r>
        <w:rPr>
          <w:b/>
          <w:spacing w:val="-9"/>
        </w:rPr>
        <w:t xml:space="preserve"> </w:t>
      </w:r>
      <w:r>
        <w:rPr>
          <w:b/>
        </w:rPr>
        <w:t>ŞI</w:t>
      </w:r>
      <w:r>
        <w:rPr>
          <w:b/>
          <w:spacing w:val="-8"/>
        </w:rPr>
        <w:t xml:space="preserve"> </w:t>
      </w:r>
      <w:r>
        <w:rPr>
          <w:b/>
        </w:rPr>
        <w:t>EVALUAREA</w:t>
      </w:r>
      <w:r>
        <w:rPr>
          <w:b/>
          <w:spacing w:val="-8"/>
        </w:rPr>
        <w:t xml:space="preserve"> </w:t>
      </w:r>
      <w:r>
        <w:rPr>
          <w:b/>
          <w:spacing w:val="-2"/>
        </w:rPr>
        <w:t>OFERTELOR</w:t>
      </w:r>
    </w:p>
    <w:p w:rsidR="00E35E5A" w:rsidRDefault="00E35E5A">
      <w:pPr>
        <w:pStyle w:val="a3"/>
        <w:spacing w:before="9"/>
        <w:rPr>
          <w:b/>
          <w:sz w:val="21"/>
        </w:rPr>
      </w:pPr>
    </w:p>
    <w:p w:rsidR="00E35E5A" w:rsidRDefault="00BF39B6">
      <w:pPr>
        <w:pStyle w:val="a4"/>
        <w:numPr>
          <w:ilvl w:val="0"/>
          <w:numId w:val="164"/>
        </w:numPr>
        <w:tabs>
          <w:tab w:val="left" w:pos="647"/>
        </w:tabs>
        <w:spacing w:before="1"/>
        <w:ind w:hanging="361"/>
        <w:rPr>
          <w:b/>
        </w:rPr>
      </w:pPr>
      <w:bookmarkStart w:id="30" w:name="21.__DESCHIDEREA_OFERTELOR"/>
      <w:bookmarkEnd w:id="30"/>
      <w:r>
        <w:rPr>
          <w:b/>
          <w:spacing w:val="-4"/>
          <w:u w:val="single"/>
        </w:rPr>
        <w:t xml:space="preserve"> </w:t>
      </w:r>
      <w:r>
        <w:rPr>
          <w:b/>
          <w:u w:val="single"/>
        </w:rPr>
        <w:t>DESCHIDEREA</w:t>
      </w:r>
      <w:r>
        <w:rPr>
          <w:b/>
          <w:spacing w:val="-4"/>
          <w:u w:val="single"/>
        </w:rPr>
        <w:t xml:space="preserve"> </w:t>
      </w:r>
      <w:r>
        <w:rPr>
          <w:b/>
          <w:spacing w:val="-2"/>
          <w:u w:val="single"/>
        </w:rPr>
        <w:t>OFERTELOR</w:t>
      </w:r>
    </w:p>
    <w:p w:rsidR="00E35E5A" w:rsidRDefault="00E35E5A">
      <w:pPr>
        <w:pStyle w:val="a3"/>
        <w:spacing w:before="10"/>
        <w:rPr>
          <w:b/>
          <w:sz w:val="13"/>
        </w:rPr>
      </w:pPr>
    </w:p>
    <w:p w:rsidR="00E35E5A" w:rsidRDefault="00BF39B6">
      <w:pPr>
        <w:pStyle w:val="a4"/>
        <w:numPr>
          <w:ilvl w:val="1"/>
          <w:numId w:val="152"/>
        </w:numPr>
        <w:tabs>
          <w:tab w:val="left" w:pos="1007"/>
        </w:tabs>
        <w:spacing w:before="92"/>
        <w:ind w:right="130"/>
      </w:pPr>
      <w:r>
        <w:t>Deschiderea şi evaluarea ofertelor se face cu scopul de a verifica dacă dosarele de tender sînt complete, daca rechizitele</w:t>
      </w:r>
      <w:r>
        <w:rPr>
          <w:spacing w:val="-2"/>
        </w:rPr>
        <w:t xml:space="preserve"> </w:t>
      </w:r>
      <w:r>
        <w:t>garantie</w:t>
      </w:r>
      <w:r>
        <w:rPr>
          <w:spacing w:val="-7"/>
        </w:rPr>
        <w:t xml:space="preserve"> </w:t>
      </w:r>
      <w:r>
        <w:t>de</w:t>
      </w:r>
      <w:r>
        <w:rPr>
          <w:spacing w:val="-12"/>
        </w:rPr>
        <w:t xml:space="preserve"> </w:t>
      </w:r>
      <w:r>
        <w:t>participare</w:t>
      </w:r>
      <w:r>
        <w:rPr>
          <w:spacing w:val="-12"/>
        </w:rPr>
        <w:t xml:space="preserve"> </w:t>
      </w:r>
      <w:r>
        <w:t>au</w:t>
      </w:r>
      <w:r>
        <w:rPr>
          <w:spacing w:val="-5"/>
        </w:rPr>
        <w:t xml:space="preserve"> </w:t>
      </w:r>
      <w:r>
        <w:t>fost</w:t>
      </w:r>
      <w:r>
        <w:rPr>
          <w:spacing w:val="-3"/>
        </w:rPr>
        <w:t xml:space="preserve"> </w:t>
      </w:r>
      <w:r>
        <w:t>transmise,</w:t>
      </w:r>
      <w:r>
        <w:rPr>
          <w:spacing w:val="-3"/>
        </w:rPr>
        <w:t xml:space="preserve"> </w:t>
      </w:r>
      <w:r>
        <w:t>dacă</w:t>
      </w:r>
      <w:r>
        <w:rPr>
          <w:spacing w:val="-2"/>
        </w:rPr>
        <w:t xml:space="preserve"> </w:t>
      </w:r>
      <w:r>
        <w:t>documentele</w:t>
      </w:r>
      <w:r>
        <w:rPr>
          <w:spacing w:val="-7"/>
        </w:rPr>
        <w:t xml:space="preserve"> </w:t>
      </w:r>
      <w:r>
        <w:t>necesare</w:t>
      </w:r>
      <w:r>
        <w:rPr>
          <w:spacing w:val="-12"/>
        </w:rPr>
        <w:t xml:space="preserve"> </w:t>
      </w:r>
      <w:r>
        <w:t>au</w:t>
      </w:r>
      <w:r>
        <w:rPr>
          <w:spacing w:val="-5"/>
        </w:rPr>
        <w:t xml:space="preserve"> </w:t>
      </w:r>
      <w:r>
        <w:t>fost incluse</w:t>
      </w:r>
      <w:r>
        <w:rPr>
          <w:spacing w:val="-12"/>
        </w:rPr>
        <w:t xml:space="preserve"> </w:t>
      </w:r>
      <w:r>
        <w:t>corespunzător</w:t>
      </w:r>
      <w:r>
        <w:rPr>
          <w:spacing w:val="-2"/>
        </w:rPr>
        <w:t xml:space="preserve"> </w:t>
      </w:r>
      <w:r>
        <w:t>şi dacă</w:t>
      </w:r>
      <w:r>
        <w:rPr>
          <w:spacing w:val="40"/>
        </w:rPr>
        <w:t xml:space="preserve"> </w:t>
      </w:r>
      <w:r>
        <w:t>in general Oferte sînt</w:t>
      </w:r>
      <w:r>
        <w:rPr>
          <w:spacing w:val="40"/>
        </w:rPr>
        <w:t xml:space="preserve"> </w:t>
      </w:r>
      <w:r>
        <w:t>în ordine.</w:t>
      </w:r>
    </w:p>
    <w:p w:rsidR="00E35E5A" w:rsidRDefault="00E35E5A">
      <w:pPr>
        <w:pStyle w:val="a3"/>
        <w:spacing w:before="7"/>
        <w:rPr>
          <w:sz w:val="21"/>
        </w:rPr>
      </w:pPr>
    </w:p>
    <w:p w:rsidR="00E35E5A" w:rsidRDefault="00BF39B6">
      <w:pPr>
        <w:pStyle w:val="a4"/>
        <w:numPr>
          <w:ilvl w:val="1"/>
          <w:numId w:val="152"/>
        </w:numPr>
        <w:tabs>
          <w:tab w:val="left" w:pos="1007"/>
        </w:tabs>
        <w:spacing w:line="242" w:lineRule="auto"/>
        <w:ind w:right="114"/>
      </w:pPr>
      <w:r>
        <w:t>Ofertele</w:t>
      </w:r>
      <w:r>
        <w:rPr>
          <w:spacing w:val="-14"/>
        </w:rPr>
        <w:t xml:space="preserve"> </w:t>
      </w:r>
      <w:r>
        <w:t>vor</w:t>
      </w:r>
      <w:r>
        <w:rPr>
          <w:spacing w:val="-14"/>
        </w:rPr>
        <w:t xml:space="preserve"> </w:t>
      </w:r>
      <w:r>
        <w:t>fi</w:t>
      </w:r>
      <w:r>
        <w:rPr>
          <w:spacing w:val="-14"/>
        </w:rPr>
        <w:t xml:space="preserve"> </w:t>
      </w:r>
      <w:r>
        <w:t>deschise</w:t>
      </w:r>
      <w:r>
        <w:rPr>
          <w:spacing w:val="-13"/>
        </w:rPr>
        <w:t xml:space="preserve"> </w:t>
      </w:r>
      <w:r>
        <w:t>în</w:t>
      </w:r>
      <w:r>
        <w:rPr>
          <w:spacing w:val="-14"/>
        </w:rPr>
        <w:t xml:space="preserve"> </w:t>
      </w:r>
      <w:r>
        <w:t>şedinţă</w:t>
      </w:r>
      <w:r>
        <w:rPr>
          <w:spacing w:val="-9"/>
        </w:rPr>
        <w:t xml:space="preserve"> </w:t>
      </w:r>
      <w:r>
        <w:t>publică</w:t>
      </w:r>
      <w:r>
        <w:rPr>
          <w:spacing w:val="-8"/>
        </w:rPr>
        <w:t xml:space="preserve"> </w:t>
      </w:r>
      <w:r>
        <w:t>la</w:t>
      </w:r>
      <w:r>
        <w:rPr>
          <w:spacing w:val="-8"/>
        </w:rPr>
        <w:t xml:space="preserve"> </w:t>
      </w:r>
      <w:r>
        <w:t>data</w:t>
      </w:r>
      <w:r>
        <w:rPr>
          <w:spacing w:val="-13"/>
        </w:rPr>
        <w:t xml:space="preserve"> </w:t>
      </w:r>
      <w:r>
        <w:t>şi</w:t>
      </w:r>
      <w:r>
        <w:rPr>
          <w:spacing w:val="-14"/>
        </w:rPr>
        <w:t xml:space="preserve"> </w:t>
      </w:r>
      <w:r>
        <w:t>locul</w:t>
      </w:r>
      <w:r>
        <w:rPr>
          <w:spacing w:val="-10"/>
        </w:rPr>
        <w:t xml:space="preserve"> </w:t>
      </w:r>
      <w:r>
        <w:t>specificat</w:t>
      </w:r>
      <w:r>
        <w:rPr>
          <w:spacing w:val="-10"/>
        </w:rPr>
        <w:t xml:space="preserve"> </w:t>
      </w:r>
      <w:r>
        <w:t>la</w:t>
      </w:r>
      <w:r>
        <w:rPr>
          <w:spacing w:val="-8"/>
        </w:rPr>
        <w:t xml:space="preserve"> </w:t>
      </w:r>
      <w:r>
        <w:t>punctul</w:t>
      </w:r>
      <w:r>
        <w:rPr>
          <w:spacing w:val="-14"/>
        </w:rPr>
        <w:t xml:space="preserve"> </w:t>
      </w:r>
      <w:r>
        <w:t>20</w:t>
      </w:r>
      <w:r>
        <w:rPr>
          <w:spacing w:val="-11"/>
        </w:rPr>
        <w:t xml:space="preserve"> </w:t>
      </w:r>
      <w:r>
        <w:t>in</w:t>
      </w:r>
      <w:r>
        <w:rPr>
          <w:spacing w:val="-14"/>
        </w:rPr>
        <w:t xml:space="preserve"> </w:t>
      </w:r>
      <w:r>
        <w:t>Nota</w:t>
      </w:r>
      <w:r>
        <w:rPr>
          <w:spacing w:val="-8"/>
        </w:rPr>
        <w:t xml:space="preserve"> </w:t>
      </w:r>
      <w:r>
        <w:t>de</w:t>
      </w:r>
      <w:r>
        <w:rPr>
          <w:spacing w:val="-14"/>
        </w:rPr>
        <w:t xml:space="preserve"> </w:t>
      </w:r>
      <w:r>
        <w:t>Contractare/Invitatia la Licitatie de către Comitetul desemnat în acest scop. Comitetul va întocmi un proces-verbal al şedinţei, care trebuie să fie disponibil la cererea ofertanţilor.</w:t>
      </w:r>
    </w:p>
    <w:p w:rsidR="00E35E5A" w:rsidRDefault="00E35E5A">
      <w:pPr>
        <w:pStyle w:val="a3"/>
        <w:spacing w:before="5"/>
        <w:rPr>
          <w:sz w:val="21"/>
        </w:rPr>
      </w:pPr>
    </w:p>
    <w:p w:rsidR="00F475D8" w:rsidRPr="00F475D8" w:rsidRDefault="00BF39B6" w:rsidP="00F475D8">
      <w:pPr>
        <w:pStyle w:val="a4"/>
        <w:numPr>
          <w:ilvl w:val="1"/>
          <w:numId w:val="152"/>
        </w:numPr>
        <w:tabs>
          <w:tab w:val="left" w:pos="1007"/>
        </w:tabs>
        <w:ind w:right="118"/>
      </w:pPr>
      <w:r>
        <w:t>La sesiunea de</w:t>
      </w:r>
      <w:r>
        <w:rPr>
          <w:spacing w:val="-4"/>
        </w:rPr>
        <w:t xml:space="preserve"> </w:t>
      </w:r>
      <w:r>
        <w:t>deschidere</w:t>
      </w:r>
      <w:r>
        <w:rPr>
          <w:spacing w:val="-8"/>
        </w:rPr>
        <w:t xml:space="preserve"> </w:t>
      </w:r>
      <w:r>
        <w:t>a ofertelor, numele</w:t>
      </w:r>
      <w:r>
        <w:rPr>
          <w:spacing w:val="-4"/>
        </w:rPr>
        <w:t xml:space="preserve"> </w:t>
      </w:r>
      <w:r>
        <w:t>ofertanţilor, preţurile</w:t>
      </w:r>
      <w:r>
        <w:rPr>
          <w:spacing w:val="-4"/>
        </w:rPr>
        <w:t xml:space="preserve"> </w:t>
      </w:r>
      <w:r>
        <w:t>de</w:t>
      </w:r>
      <w:r>
        <w:rPr>
          <w:spacing w:val="-4"/>
        </w:rPr>
        <w:t xml:space="preserve"> </w:t>
      </w:r>
      <w:r>
        <w:t>licitaţie, orice</w:t>
      </w:r>
      <w:r>
        <w:rPr>
          <w:spacing w:val="-8"/>
        </w:rPr>
        <w:t xml:space="preserve"> </w:t>
      </w:r>
      <w:r>
        <w:t>reduceri</w:t>
      </w:r>
      <w:r>
        <w:rPr>
          <w:spacing w:val="-6"/>
        </w:rPr>
        <w:t xml:space="preserve"> </w:t>
      </w:r>
      <w:r>
        <w:t>oferite, notificări de modificare şi de retragere</w:t>
      </w:r>
      <w:r>
        <w:rPr>
          <w:spacing w:val="-1"/>
        </w:rPr>
        <w:t xml:space="preserve"> </w:t>
      </w:r>
      <w:r>
        <w:t>în scris, prezenţa garanţiei de participare (după caz), precum</w:t>
      </w:r>
      <w:r>
        <w:rPr>
          <w:spacing w:val="-2"/>
        </w:rPr>
        <w:t xml:space="preserve"> </w:t>
      </w:r>
      <w:r>
        <w:t>şi alte informaţii pe care Autoritatea Contractantă le va consideră adecvate pot fi anunţate.</w:t>
      </w:r>
    </w:p>
    <w:p w:rsidR="00F475D8" w:rsidRPr="00F475D8" w:rsidRDefault="00F475D8" w:rsidP="00F475D8"/>
    <w:p w:rsidR="00E35E5A" w:rsidRDefault="00F475D8" w:rsidP="00F475D8">
      <w:pPr>
        <w:tabs>
          <w:tab w:val="left" w:pos="567"/>
        </w:tabs>
        <w:ind w:left="284" w:firstLine="283"/>
      </w:pPr>
      <w:r>
        <w:tab/>
      </w:r>
      <w:r w:rsidR="00BF39B6">
        <w:t>După deschiderea publică a dosarelor de licitaţie, nici o informaţie despre examinarea, clarificarea, evaluarea sau compararea Ofertelor sau a recomandărilor privind selectarea câştigătorului nu poate</w:t>
      </w:r>
      <w:r w:rsidR="00BF39B6">
        <w:rPr>
          <w:spacing w:val="-4"/>
        </w:rPr>
        <w:t xml:space="preserve"> </w:t>
      </w:r>
      <w:r w:rsidR="00BF39B6">
        <w:t>fi dezvăluita până ce contractul va fi atribuit.</w:t>
      </w:r>
    </w:p>
    <w:p w:rsidR="00E35E5A" w:rsidRDefault="00E35E5A">
      <w:pPr>
        <w:pStyle w:val="a3"/>
        <w:spacing w:before="1"/>
        <w:rPr>
          <w:sz w:val="22"/>
        </w:rPr>
      </w:pPr>
    </w:p>
    <w:p w:rsidR="00E35E5A" w:rsidRDefault="00BF39B6">
      <w:pPr>
        <w:ind w:left="1006" w:right="131"/>
        <w:jc w:val="both"/>
      </w:pPr>
      <w:r>
        <w:t>Orice tentativă a vre-unui candidat la licitaţie de a influenţa Comitetul de evaluare în perioada examinării, clarificării, evaluării şi comparării dosarelor de licitaţie; de a obţine informaţii în ceea ce priveşte progresul procedurii de tender ori de a influenţa Autoritatea Contractantă în ajustarea deciziei va rezulta în respingerea imediată a lui.</w:t>
      </w:r>
    </w:p>
    <w:p w:rsidR="00E35E5A" w:rsidRDefault="00E35E5A">
      <w:pPr>
        <w:pStyle w:val="a3"/>
        <w:spacing w:before="3"/>
        <w:rPr>
          <w:sz w:val="22"/>
        </w:rPr>
      </w:pPr>
    </w:p>
    <w:p w:rsidR="00E35E5A" w:rsidRDefault="00BF39B6">
      <w:pPr>
        <w:pStyle w:val="a4"/>
        <w:numPr>
          <w:ilvl w:val="0"/>
          <w:numId w:val="164"/>
        </w:numPr>
        <w:tabs>
          <w:tab w:val="left" w:pos="647"/>
        </w:tabs>
        <w:ind w:hanging="361"/>
        <w:rPr>
          <w:b/>
        </w:rPr>
      </w:pPr>
      <w:bookmarkStart w:id="31" w:name="22._EVALUAREA_OFERTELOR"/>
      <w:bookmarkEnd w:id="31"/>
      <w:r>
        <w:rPr>
          <w:b/>
        </w:rPr>
        <w:t>EVALUAREA</w:t>
      </w:r>
      <w:r>
        <w:rPr>
          <w:b/>
          <w:spacing w:val="-11"/>
        </w:rPr>
        <w:t xml:space="preserve"> </w:t>
      </w:r>
      <w:r>
        <w:rPr>
          <w:b/>
          <w:spacing w:val="-2"/>
        </w:rPr>
        <w:t>OFERTELOR</w:t>
      </w:r>
    </w:p>
    <w:p w:rsidR="00E35E5A" w:rsidRDefault="00E35E5A">
      <w:pPr>
        <w:pStyle w:val="a3"/>
        <w:spacing w:before="4"/>
        <w:rPr>
          <w:b/>
          <w:sz w:val="21"/>
        </w:rPr>
      </w:pPr>
    </w:p>
    <w:p w:rsidR="00E35E5A" w:rsidRDefault="00BF39B6">
      <w:pPr>
        <w:ind w:left="1006" w:right="125"/>
        <w:jc w:val="both"/>
      </w:pPr>
      <w:r>
        <w:t>Autoritatea Contractantă îşi rezervă dreptul de a cere de la ofertant clarificarea unor părţi a ofertei sale dacă Comitetul</w:t>
      </w:r>
      <w:r>
        <w:rPr>
          <w:spacing w:val="-4"/>
        </w:rPr>
        <w:t xml:space="preserve"> </w:t>
      </w:r>
      <w:r>
        <w:t>de</w:t>
      </w:r>
      <w:r>
        <w:rPr>
          <w:spacing w:val="-7"/>
        </w:rPr>
        <w:t xml:space="preserve"> </w:t>
      </w:r>
      <w:r>
        <w:t>evaluare</w:t>
      </w:r>
      <w:r>
        <w:rPr>
          <w:spacing w:val="-9"/>
        </w:rPr>
        <w:t xml:space="preserve"> </w:t>
      </w:r>
      <w:r>
        <w:t>consideră</w:t>
      </w:r>
      <w:r>
        <w:rPr>
          <w:spacing w:val="-3"/>
        </w:rPr>
        <w:t xml:space="preserve"> </w:t>
      </w:r>
      <w:r>
        <w:t>că</w:t>
      </w:r>
      <w:r>
        <w:rPr>
          <w:spacing w:val="-3"/>
        </w:rPr>
        <w:t xml:space="preserve"> </w:t>
      </w:r>
      <w:r>
        <w:t>e</w:t>
      </w:r>
      <w:r>
        <w:rPr>
          <w:spacing w:val="-7"/>
        </w:rPr>
        <w:t xml:space="preserve"> </w:t>
      </w:r>
      <w:r>
        <w:t>necesar</w:t>
      </w:r>
      <w:r>
        <w:rPr>
          <w:spacing w:val="-3"/>
        </w:rPr>
        <w:t xml:space="preserve"> </w:t>
      </w:r>
      <w:r>
        <w:t>pentru</w:t>
      </w:r>
      <w:r>
        <w:rPr>
          <w:spacing w:val="-5"/>
        </w:rPr>
        <w:t xml:space="preserve"> </w:t>
      </w:r>
      <w:r>
        <w:t>evaluarea</w:t>
      </w:r>
      <w:r>
        <w:rPr>
          <w:spacing w:val="-3"/>
        </w:rPr>
        <w:t xml:space="preserve"> </w:t>
      </w:r>
      <w:r>
        <w:t>ofertei.</w:t>
      </w:r>
      <w:r>
        <w:rPr>
          <w:spacing w:val="-3"/>
        </w:rPr>
        <w:t xml:space="preserve"> </w:t>
      </w:r>
      <w:r>
        <w:t>Atît</w:t>
      </w:r>
      <w:r>
        <w:rPr>
          <w:spacing w:val="-4"/>
        </w:rPr>
        <w:t xml:space="preserve"> </w:t>
      </w:r>
      <w:r>
        <w:t>solicitările</w:t>
      </w:r>
      <w:r>
        <w:rPr>
          <w:spacing w:val="-12"/>
        </w:rPr>
        <w:t xml:space="preserve"> </w:t>
      </w:r>
      <w:r>
        <w:t>cît</w:t>
      </w:r>
      <w:r>
        <w:rPr>
          <w:spacing w:val="-4"/>
        </w:rPr>
        <w:t xml:space="preserve"> </w:t>
      </w:r>
      <w:r>
        <w:t>şi</w:t>
      </w:r>
      <w:r>
        <w:rPr>
          <w:spacing w:val="-8"/>
        </w:rPr>
        <w:t xml:space="preserve"> </w:t>
      </w:r>
      <w:r>
        <w:t>răspunsurile</w:t>
      </w:r>
      <w:r>
        <w:rPr>
          <w:spacing w:val="-12"/>
        </w:rPr>
        <w:t xml:space="preserve"> </w:t>
      </w:r>
      <w:r>
        <w:t>trebuie făcute în scris. În nici un caz nu pot fi modificate preţul sau conţinutul Ofertei, cu excepţia erorilor matematice/de calcul descoperite de comitetul de evaluare la analiza dosarelor.</w:t>
      </w:r>
    </w:p>
    <w:p w:rsidR="00E35E5A" w:rsidRDefault="00E35E5A">
      <w:pPr>
        <w:pStyle w:val="a3"/>
        <w:spacing w:before="3"/>
        <w:rPr>
          <w:sz w:val="22"/>
        </w:rPr>
      </w:pPr>
    </w:p>
    <w:p w:rsidR="00E35E5A" w:rsidRDefault="00BF39B6">
      <w:pPr>
        <w:ind w:left="1006"/>
      </w:pPr>
      <w:r>
        <w:t>Autoritatea Contractantă</w:t>
      </w:r>
      <w:r>
        <w:rPr>
          <w:spacing w:val="-4"/>
        </w:rPr>
        <w:t xml:space="preserve"> </w:t>
      </w:r>
      <w:r>
        <w:t>îşi</w:t>
      </w:r>
      <w:r>
        <w:rPr>
          <w:spacing w:val="-5"/>
        </w:rPr>
        <w:t xml:space="preserve"> </w:t>
      </w:r>
      <w:r>
        <w:t>rezervă dreptul</w:t>
      </w:r>
      <w:r>
        <w:rPr>
          <w:spacing w:val="-6"/>
        </w:rPr>
        <w:t xml:space="preserve"> </w:t>
      </w:r>
      <w:r>
        <w:t>de</w:t>
      </w:r>
      <w:r>
        <w:rPr>
          <w:spacing w:val="-9"/>
        </w:rPr>
        <w:t xml:space="preserve"> </w:t>
      </w:r>
      <w:r>
        <w:t>a verifica informaţiile</w:t>
      </w:r>
      <w:r>
        <w:rPr>
          <w:spacing w:val="-9"/>
        </w:rPr>
        <w:t xml:space="preserve"> </w:t>
      </w:r>
      <w:r>
        <w:t>depuse</w:t>
      </w:r>
      <w:r>
        <w:rPr>
          <w:spacing w:val="-9"/>
        </w:rPr>
        <w:t xml:space="preserve"> </w:t>
      </w:r>
      <w:r>
        <w:t>de</w:t>
      </w:r>
      <w:r>
        <w:rPr>
          <w:spacing w:val="-4"/>
        </w:rPr>
        <w:t xml:space="preserve"> </w:t>
      </w:r>
      <w:r>
        <w:t>ofertanţi</w:t>
      </w:r>
      <w:r>
        <w:rPr>
          <w:spacing w:val="-2"/>
        </w:rPr>
        <w:t xml:space="preserve"> </w:t>
      </w:r>
      <w:r>
        <w:t>dacă comitetul</w:t>
      </w:r>
      <w:r>
        <w:rPr>
          <w:spacing w:val="-2"/>
        </w:rPr>
        <w:t xml:space="preserve"> </w:t>
      </w:r>
      <w:r>
        <w:t>de evaluare consideră că e necesar.</w:t>
      </w:r>
    </w:p>
    <w:p w:rsidR="00E35E5A" w:rsidRDefault="00E35E5A">
      <w:pPr>
        <w:pStyle w:val="a3"/>
        <w:rPr>
          <w:sz w:val="22"/>
        </w:rPr>
      </w:pPr>
    </w:p>
    <w:p w:rsidR="00E35E5A" w:rsidRDefault="00BF39B6">
      <w:pPr>
        <w:pStyle w:val="a4"/>
        <w:numPr>
          <w:ilvl w:val="1"/>
          <w:numId w:val="151"/>
        </w:numPr>
        <w:tabs>
          <w:tab w:val="left" w:pos="1006"/>
          <w:tab w:val="left" w:pos="1007"/>
        </w:tabs>
        <w:ind w:hanging="721"/>
      </w:pPr>
      <w:r>
        <w:t>Examinarea</w:t>
      </w:r>
      <w:r>
        <w:rPr>
          <w:spacing w:val="-4"/>
        </w:rPr>
        <w:t xml:space="preserve"> </w:t>
      </w:r>
      <w:r>
        <w:t>conformităţii</w:t>
      </w:r>
      <w:r>
        <w:rPr>
          <w:spacing w:val="-10"/>
        </w:rPr>
        <w:t xml:space="preserve"> </w:t>
      </w:r>
      <w:r>
        <w:t>administrative</w:t>
      </w:r>
      <w:r>
        <w:rPr>
          <w:spacing w:val="-12"/>
        </w:rPr>
        <w:t xml:space="preserve"> </w:t>
      </w:r>
      <w:r>
        <w:t>a</w:t>
      </w:r>
      <w:r>
        <w:rPr>
          <w:spacing w:val="-3"/>
        </w:rPr>
        <w:t xml:space="preserve"> </w:t>
      </w:r>
      <w:r>
        <w:rPr>
          <w:spacing w:val="-2"/>
        </w:rPr>
        <w:t>ofertanţilor.</w:t>
      </w:r>
    </w:p>
    <w:p w:rsidR="00E35E5A" w:rsidRDefault="00E35E5A">
      <w:pPr>
        <w:pStyle w:val="a3"/>
        <w:spacing w:before="10"/>
        <w:rPr>
          <w:sz w:val="21"/>
        </w:rPr>
      </w:pPr>
    </w:p>
    <w:p w:rsidR="00E35E5A" w:rsidRDefault="00BF39B6">
      <w:pPr>
        <w:ind w:left="1006" w:right="129"/>
        <w:jc w:val="both"/>
      </w:pPr>
      <w:r>
        <w:t>Scopul acestei etape este de a verifica dacă ofertele corespund cerinţelor esenţiale ale dosarului de licitatie. O ofertă este considerată de a fi corespunzătoare dacă satisface toate condiţiile, procedurile şi specificaţiile înaintate fără devieri esenţiale de la dosar şi anexele sale.</w:t>
      </w:r>
    </w:p>
    <w:p w:rsidR="00E35E5A" w:rsidRDefault="00E35E5A">
      <w:pPr>
        <w:pStyle w:val="a3"/>
        <w:spacing w:before="1"/>
        <w:rPr>
          <w:sz w:val="22"/>
        </w:rPr>
      </w:pPr>
    </w:p>
    <w:p w:rsidR="00E35E5A" w:rsidRDefault="00BF39B6">
      <w:pPr>
        <w:ind w:left="1006" w:right="127"/>
        <w:jc w:val="both"/>
      </w:pPr>
      <w:r>
        <w:t>Devieri</w:t>
      </w:r>
      <w:r>
        <w:rPr>
          <w:spacing w:val="-7"/>
        </w:rPr>
        <w:t xml:space="preserve"> </w:t>
      </w:r>
      <w:r>
        <w:t>şi</w:t>
      </w:r>
      <w:r>
        <w:rPr>
          <w:spacing w:val="-6"/>
        </w:rPr>
        <w:t xml:space="preserve"> </w:t>
      </w:r>
      <w:r>
        <w:t>restricţii</w:t>
      </w:r>
      <w:r>
        <w:rPr>
          <w:spacing w:val="-2"/>
        </w:rPr>
        <w:t xml:space="preserve"> </w:t>
      </w:r>
      <w:r>
        <w:t>esenţiale</w:t>
      </w:r>
      <w:r>
        <w:rPr>
          <w:spacing w:val="-9"/>
        </w:rPr>
        <w:t xml:space="preserve"> </w:t>
      </w:r>
      <w:r>
        <w:t>sînt</w:t>
      </w:r>
      <w:r>
        <w:rPr>
          <w:spacing w:val="-2"/>
        </w:rPr>
        <w:t xml:space="preserve"> </w:t>
      </w:r>
      <w:r>
        <w:t>acele</w:t>
      </w:r>
      <w:r>
        <w:rPr>
          <w:spacing w:val="-5"/>
        </w:rPr>
        <w:t xml:space="preserve"> </w:t>
      </w:r>
      <w:r>
        <w:t>care</w:t>
      </w:r>
      <w:r>
        <w:rPr>
          <w:spacing w:val="-9"/>
        </w:rPr>
        <w:t xml:space="preserve"> </w:t>
      </w:r>
      <w:r>
        <w:t>afectează scopul,</w:t>
      </w:r>
      <w:r>
        <w:rPr>
          <w:spacing w:val="-1"/>
        </w:rPr>
        <w:t xml:space="preserve"> </w:t>
      </w:r>
      <w:r>
        <w:t>calitatea şi</w:t>
      </w:r>
      <w:r>
        <w:rPr>
          <w:spacing w:val="-6"/>
        </w:rPr>
        <w:t xml:space="preserve"> </w:t>
      </w:r>
      <w:r>
        <w:t>executarea contractului,</w:t>
      </w:r>
      <w:r>
        <w:rPr>
          <w:spacing w:val="-1"/>
        </w:rPr>
        <w:t xml:space="preserve"> </w:t>
      </w:r>
      <w:r>
        <w:t>diferă mult de la temenii dosarului de licitatie, limitează drepturile Autorităţii Contractante ori obligaţiunile ofertanţilor stipulate în contract cît şi</w:t>
      </w:r>
      <w:r>
        <w:rPr>
          <w:spacing w:val="-1"/>
        </w:rPr>
        <w:t xml:space="preserve"> </w:t>
      </w:r>
      <w:r>
        <w:t>distorsionează competiţia ofertanţilor a căror Oferte</w:t>
      </w:r>
      <w:r>
        <w:rPr>
          <w:spacing w:val="-4"/>
        </w:rPr>
        <w:t xml:space="preserve"> </w:t>
      </w:r>
      <w:r>
        <w:t>sînt în</w:t>
      </w:r>
      <w:r>
        <w:rPr>
          <w:spacing w:val="-2"/>
        </w:rPr>
        <w:t xml:space="preserve"> </w:t>
      </w:r>
      <w:r>
        <w:t>corespundere</w:t>
      </w:r>
      <w:r>
        <w:rPr>
          <w:spacing w:val="-4"/>
        </w:rPr>
        <w:t xml:space="preserve"> </w:t>
      </w:r>
      <w:r>
        <w:t>cu licitaţia. Deciziile care au în vedere că un anumit dosar de Oferta nu corespunde administrativ trebuie să fie bine justificate în procesele verbale.</w:t>
      </w:r>
    </w:p>
    <w:p w:rsidR="00E35E5A" w:rsidRDefault="00E35E5A">
      <w:pPr>
        <w:pStyle w:val="a3"/>
        <w:spacing w:before="4"/>
        <w:rPr>
          <w:sz w:val="22"/>
        </w:rPr>
      </w:pPr>
    </w:p>
    <w:p w:rsidR="00E35E5A" w:rsidRDefault="00BF39B6">
      <w:pPr>
        <w:ind w:left="1189"/>
      </w:pPr>
      <w:r>
        <w:lastRenderedPageBreak/>
        <w:t>Comitetul</w:t>
      </w:r>
      <w:r>
        <w:rPr>
          <w:spacing w:val="-2"/>
        </w:rPr>
        <w:t xml:space="preserve"> </w:t>
      </w:r>
      <w:r>
        <w:t>de</w:t>
      </w:r>
      <w:r>
        <w:rPr>
          <w:spacing w:val="-5"/>
        </w:rPr>
        <w:t xml:space="preserve"> </w:t>
      </w:r>
      <w:r>
        <w:t>evaluare</w:t>
      </w:r>
      <w:r>
        <w:rPr>
          <w:spacing w:val="-10"/>
        </w:rPr>
        <w:t xml:space="preserve"> </w:t>
      </w:r>
      <w:r>
        <w:t>va</w:t>
      </w:r>
      <w:r>
        <w:rPr>
          <w:spacing w:val="-1"/>
        </w:rPr>
        <w:t xml:space="preserve"> </w:t>
      </w:r>
      <w:r>
        <w:t>verifica ca</w:t>
      </w:r>
      <w:r>
        <w:rPr>
          <w:spacing w:val="-1"/>
        </w:rPr>
        <w:t xml:space="preserve"> </w:t>
      </w:r>
      <w:r>
        <w:t>fiecare</w:t>
      </w:r>
      <w:r>
        <w:rPr>
          <w:spacing w:val="-9"/>
        </w:rPr>
        <w:t xml:space="preserve"> </w:t>
      </w:r>
      <w:r>
        <w:rPr>
          <w:spacing w:val="-2"/>
        </w:rPr>
        <w:t>Oferta:</w:t>
      </w:r>
    </w:p>
    <w:p w:rsidR="00E35E5A" w:rsidRDefault="00BF39B6">
      <w:pPr>
        <w:pStyle w:val="a4"/>
        <w:numPr>
          <w:ilvl w:val="0"/>
          <w:numId w:val="150"/>
        </w:numPr>
        <w:tabs>
          <w:tab w:val="left" w:pos="2063"/>
          <w:tab w:val="left" w:pos="2064"/>
        </w:tabs>
        <w:spacing w:before="121"/>
        <w:jc w:val="left"/>
      </w:pPr>
      <w:r>
        <w:t>este</w:t>
      </w:r>
      <w:r>
        <w:rPr>
          <w:spacing w:val="-8"/>
        </w:rPr>
        <w:t xml:space="preserve"> </w:t>
      </w:r>
      <w:r>
        <w:t>semnata</w:t>
      </w:r>
      <w:r>
        <w:rPr>
          <w:spacing w:val="2"/>
        </w:rPr>
        <w:t xml:space="preserve"> </w:t>
      </w:r>
      <w:r>
        <w:rPr>
          <w:spacing w:val="-2"/>
        </w:rPr>
        <w:t>corespunzător;</w:t>
      </w:r>
    </w:p>
    <w:p w:rsidR="00E35E5A" w:rsidRDefault="00BF39B6">
      <w:pPr>
        <w:pStyle w:val="a4"/>
        <w:numPr>
          <w:ilvl w:val="0"/>
          <w:numId w:val="150"/>
        </w:numPr>
        <w:tabs>
          <w:tab w:val="left" w:pos="2063"/>
          <w:tab w:val="left" w:pos="2064"/>
        </w:tabs>
        <w:spacing w:before="115"/>
        <w:jc w:val="left"/>
      </w:pPr>
      <w:r>
        <w:t>include</w:t>
      </w:r>
      <w:r>
        <w:rPr>
          <w:spacing w:val="-9"/>
        </w:rPr>
        <w:t xml:space="preserve"> </w:t>
      </w:r>
      <w:r>
        <w:t>o</w:t>
      </w:r>
      <w:r>
        <w:rPr>
          <w:spacing w:val="-2"/>
        </w:rPr>
        <w:t xml:space="preserve"> </w:t>
      </w:r>
      <w:r>
        <w:t>garanţie</w:t>
      </w:r>
      <w:r>
        <w:rPr>
          <w:spacing w:val="-4"/>
        </w:rPr>
        <w:t xml:space="preserve"> </w:t>
      </w:r>
      <w:r>
        <w:t>de</w:t>
      </w:r>
      <w:r>
        <w:rPr>
          <w:spacing w:val="-8"/>
        </w:rPr>
        <w:t xml:space="preserve"> </w:t>
      </w:r>
      <w:r>
        <w:t>participare</w:t>
      </w:r>
      <w:r>
        <w:rPr>
          <w:spacing w:val="-8"/>
        </w:rPr>
        <w:t xml:space="preserve"> </w:t>
      </w:r>
      <w:r>
        <w:t>corectă</w:t>
      </w:r>
      <w:r>
        <w:rPr>
          <w:spacing w:val="1"/>
        </w:rPr>
        <w:t xml:space="preserve"> </w:t>
      </w:r>
      <w:r>
        <w:t>(după</w:t>
      </w:r>
      <w:r>
        <w:rPr>
          <w:spacing w:val="1"/>
        </w:rPr>
        <w:t xml:space="preserve"> </w:t>
      </w:r>
      <w:r>
        <w:rPr>
          <w:spacing w:val="-4"/>
        </w:rPr>
        <w:t>caz);</w:t>
      </w:r>
    </w:p>
    <w:p w:rsidR="00E35E5A" w:rsidRDefault="00BF39B6">
      <w:pPr>
        <w:pStyle w:val="a4"/>
        <w:numPr>
          <w:ilvl w:val="0"/>
          <w:numId w:val="150"/>
        </w:numPr>
        <w:tabs>
          <w:tab w:val="left" w:pos="2063"/>
          <w:tab w:val="left" w:pos="2064"/>
        </w:tabs>
        <w:spacing w:before="121"/>
        <w:jc w:val="left"/>
      </w:pPr>
      <w:r>
        <w:t>satisface</w:t>
      </w:r>
      <w:r>
        <w:rPr>
          <w:spacing w:val="-10"/>
        </w:rPr>
        <w:t xml:space="preserve"> </w:t>
      </w:r>
      <w:r>
        <w:t>toate</w:t>
      </w:r>
      <w:r>
        <w:rPr>
          <w:spacing w:val="-8"/>
        </w:rPr>
        <w:t xml:space="preserve"> </w:t>
      </w:r>
      <w:r>
        <w:t>cerintele</w:t>
      </w:r>
      <w:r>
        <w:rPr>
          <w:spacing w:val="-8"/>
        </w:rPr>
        <w:t xml:space="preserve"> </w:t>
      </w:r>
      <w:r>
        <w:t>stipulate</w:t>
      </w:r>
      <w:r>
        <w:rPr>
          <w:spacing w:val="-8"/>
        </w:rPr>
        <w:t xml:space="preserve"> </w:t>
      </w:r>
      <w:r>
        <w:t>in</w:t>
      </w:r>
      <w:r>
        <w:rPr>
          <w:spacing w:val="-2"/>
        </w:rPr>
        <w:t xml:space="preserve"> </w:t>
      </w:r>
      <w:r>
        <w:t>grila</w:t>
      </w:r>
      <w:r>
        <w:rPr>
          <w:spacing w:val="2"/>
        </w:rPr>
        <w:t xml:space="preserve"> </w:t>
      </w:r>
      <w:r>
        <w:t>de</w:t>
      </w:r>
      <w:r>
        <w:rPr>
          <w:spacing w:val="-4"/>
        </w:rPr>
        <w:t xml:space="preserve"> </w:t>
      </w:r>
      <w:r>
        <w:t>evaluare</w:t>
      </w:r>
      <w:r>
        <w:rPr>
          <w:spacing w:val="-7"/>
        </w:rPr>
        <w:t xml:space="preserve"> </w:t>
      </w:r>
      <w:r>
        <w:rPr>
          <w:spacing w:val="-2"/>
        </w:rPr>
        <w:t>administrativa;</w:t>
      </w:r>
    </w:p>
    <w:p w:rsidR="00E35E5A" w:rsidRDefault="00BF39B6">
      <w:pPr>
        <w:pStyle w:val="a4"/>
        <w:numPr>
          <w:ilvl w:val="0"/>
          <w:numId w:val="150"/>
        </w:numPr>
        <w:tabs>
          <w:tab w:val="left" w:pos="2063"/>
          <w:tab w:val="left" w:pos="2064"/>
        </w:tabs>
        <w:spacing w:before="120"/>
        <w:jc w:val="left"/>
      </w:pPr>
      <w:r>
        <w:t>are</w:t>
      </w:r>
      <w:r>
        <w:rPr>
          <w:spacing w:val="-11"/>
        </w:rPr>
        <w:t xml:space="preserve"> </w:t>
      </w:r>
      <w:r>
        <w:t>documentaţia</w:t>
      </w:r>
      <w:r>
        <w:rPr>
          <w:spacing w:val="-2"/>
        </w:rPr>
        <w:t xml:space="preserve"> </w:t>
      </w:r>
      <w:r>
        <w:t>şi</w:t>
      </w:r>
      <w:r>
        <w:rPr>
          <w:spacing w:val="-8"/>
        </w:rPr>
        <w:t xml:space="preserve"> </w:t>
      </w:r>
      <w:r>
        <w:t>informaţia</w:t>
      </w:r>
      <w:r>
        <w:rPr>
          <w:spacing w:val="-1"/>
        </w:rPr>
        <w:t xml:space="preserve"> </w:t>
      </w:r>
      <w:r>
        <w:rPr>
          <w:spacing w:val="-2"/>
        </w:rPr>
        <w:t>completă;</w:t>
      </w:r>
    </w:p>
    <w:p w:rsidR="00E35E5A" w:rsidRDefault="00BF39B6">
      <w:pPr>
        <w:pStyle w:val="a4"/>
        <w:numPr>
          <w:ilvl w:val="0"/>
          <w:numId w:val="150"/>
        </w:numPr>
        <w:tabs>
          <w:tab w:val="left" w:pos="2063"/>
          <w:tab w:val="left" w:pos="2064"/>
        </w:tabs>
        <w:spacing w:before="121"/>
        <w:jc w:val="left"/>
      </w:pPr>
      <w:r>
        <w:t>corespunde</w:t>
      </w:r>
      <w:r>
        <w:rPr>
          <w:spacing w:val="-12"/>
        </w:rPr>
        <w:t xml:space="preserve"> </w:t>
      </w:r>
      <w:r>
        <w:t>substanţial</w:t>
      </w:r>
      <w:r>
        <w:rPr>
          <w:spacing w:val="-7"/>
        </w:rPr>
        <w:t xml:space="preserve"> </w:t>
      </w:r>
      <w:r>
        <w:t>cerinţelor</w:t>
      </w:r>
      <w:r>
        <w:rPr>
          <w:spacing w:val="-1"/>
        </w:rPr>
        <w:t xml:space="preserve"> </w:t>
      </w:r>
      <w:r>
        <w:t>fata</w:t>
      </w:r>
      <w:r>
        <w:rPr>
          <w:spacing w:val="-1"/>
        </w:rPr>
        <w:t xml:space="preserve"> </w:t>
      </w:r>
      <w:r>
        <w:t>de</w:t>
      </w:r>
      <w:r>
        <w:rPr>
          <w:spacing w:val="-10"/>
        </w:rPr>
        <w:t xml:space="preserve"> </w:t>
      </w:r>
      <w:r>
        <w:t>documentaţia</w:t>
      </w:r>
      <w:r>
        <w:rPr>
          <w:spacing w:val="-1"/>
        </w:rPr>
        <w:t xml:space="preserve"> </w:t>
      </w:r>
      <w:r>
        <w:t>de</w:t>
      </w:r>
      <w:r>
        <w:rPr>
          <w:spacing w:val="-10"/>
        </w:rPr>
        <w:t xml:space="preserve"> </w:t>
      </w:r>
      <w:r>
        <w:rPr>
          <w:spacing w:val="-2"/>
        </w:rPr>
        <w:t>licitaţie.</w:t>
      </w:r>
    </w:p>
    <w:p w:rsidR="00E35E5A" w:rsidRDefault="00E35E5A">
      <w:pPr>
        <w:pStyle w:val="a3"/>
        <w:spacing w:before="3"/>
        <w:rPr>
          <w:sz w:val="32"/>
        </w:rPr>
      </w:pPr>
    </w:p>
    <w:p w:rsidR="00E35E5A" w:rsidRDefault="00BF39B6">
      <w:pPr>
        <w:ind w:left="1006" w:right="121"/>
      </w:pPr>
      <w:r>
        <w:t>Dacă un</w:t>
      </w:r>
      <w:r>
        <w:rPr>
          <w:spacing w:val="-2"/>
        </w:rPr>
        <w:t xml:space="preserve"> </w:t>
      </w:r>
      <w:r>
        <w:t>dosar de</w:t>
      </w:r>
      <w:r>
        <w:rPr>
          <w:spacing w:val="-4"/>
        </w:rPr>
        <w:t xml:space="preserve"> </w:t>
      </w:r>
      <w:r>
        <w:t>licitaţie</w:t>
      </w:r>
      <w:r>
        <w:rPr>
          <w:spacing w:val="-4"/>
        </w:rPr>
        <w:t xml:space="preserve"> </w:t>
      </w:r>
      <w:r>
        <w:t>nu se</w:t>
      </w:r>
      <w:r>
        <w:rPr>
          <w:spacing w:val="-4"/>
        </w:rPr>
        <w:t xml:space="preserve"> </w:t>
      </w:r>
      <w:r>
        <w:t>încadrează în</w:t>
      </w:r>
      <w:r>
        <w:rPr>
          <w:spacing w:val="-2"/>
        </w:rPr>
        <w:t xml:space="preserve"> </w:t>
      </w:r>
      <w:r>
        <w:t>cerinţele</w:t>
      </w:r>
      <w:r>
        <w:rPr>
          <w:spacing w:val="-4"/>
        </w:rPr>
        <w:t xml:space="preserve"> </w:t>
      </w:r>
      <w:r>
        <w:t>grilei</w:t>
      </w:r>
      <w:r>
        <w:rPr>
          <w:spacing w:val="-1"/>
        </w:rPr>
        <w:t xml:space="preserve"> </w:t>
      </w:r>
      <w:r>
        <w:t>administrative</w:t>
      </w:r>
      <w:r>
        <w:rPr>
          <w:spacing w:val="-4"/>
        </w:rPr>
        <w:t xml:space="preserve"> </w:t>
      </w:r>
      <w:r>
        <w:t>de evaluare, acesta poate</w:t>
      </w:r>
      <w:r>
        <w:rPr>
          <w:spacing w:val="-4"/>
        </w:rPr>
        <w:t xml:space="preserve"> </w:t>
      </w:r>
      <w:r>
        <w:t>fi</w:t>
      </w:r>
      <w:r>
        <w:rPr>
          <w:spacing w:val="-6"/>
        </w:rPr>
        <w:t xml:space="preserve"> </w:t>
      </w:r>
      <w:r>
        <w:t>respins de Comitetul de evaluare la controlul admisibilităţii.</w:t>
      </w:r>
    </w:p>
    <w:p w:rsidR="00E35E5A" w:rsidRDefault="00E35E5A">
      <w:pPr>
        <w:pStyle w:val="a3"/>
        <w:spacing w:before="4"/>
        <w:rPr>
          <w:sz w:val="22"/>
        </w:rPr>
      </w:pPr>
    </w:p>
    <w:p w:rsidR="00E35E5A" w:rsidRDefault="00BF39B6">
      <w:pPr>
        <w:pStyle w:val="a4"/>
        <w:numPr>
          <w:ilvl w:val="1"/>
          <w:numId w:val="151"/>
        </w:numPr>
        <w:tabs>
          <w:tab w:val="left" w:pos="1064"/>
          <w:tab w:val="left" w:pos="1065"/>
        </w:tabs>
        <w:spacing w:before="1"/>
        <w:ind w:left="1064" w:hanging="779"/>
      </w:pPr>
      <w:r>
        <w:t>Evaluarea</w:t>
      </w:r>
      <w:r>
        <w:rPr>
          <w:spacing w:val="-5"/>
        </w:rPr>
        <w:t xml:space="preserve"> </w:t>
      </w:r>
      <w:r>
        <w:rPr>
          <w:spacing w:val="-2"/>
        </w:rPr>
        <w:t>tehnică</w:t>
      </w:r>
    </w:p>
    <w:p w:rsidR="00E35E5A" w:rsidRDefault="00E35E5A">
      <w:pPr>
        <w:pStyle w:val="a3"/>
        <w:spacing w:before="9"/>
        <w:rPr>
          <w:sz w:val="21"/>
        </w:rPr>
      </w:pPr>
    </w:p>
    <w:p w:rsidR="00E35E5A" w:rsidRDefault="00BF39B6">
      <w:pPr>
        <w:spacing w:before="1"/>
        <w:ind w:left="1006"/>
      </w:pPr>
      <w:r>
        <w:t>Comitetul de evaluare trebuie să evalueze doar acele Oferte care se consideră</w:t>
      </w:r>
      <w:r>
        <w:rPr>
          <w:spacing w:val="25"/>
        </w:rPr>
        <w:t xml:space="preserve"> </w:t>
      </w:r>
      <w:r>
        <w:t>în</w:t>
      </w:r>
      <w:r>
        <w:rPr>
          <w:spacing w:val="23"/>
        </w:rPr>
        <w:t xml:space="preserve"> </w:t>
      </w:r>
      <w:r>
        <w:t>mod substanţial admisibile</w:t>
      </w:r>
      <w:r>
        <w:rPr>
          <w:spacing w:val="40"/>
        </w:rPr>
        <w:t xml:space="preserve"> </w:t>
      </w:r>
      <w:r>
        <w:t>conform punctul 22.1</w:t>
      </w:r>
    </w:p>
    <w:p w:rsidR="00E35E5A" w:rsidRDefault="00E35E5A">
      <w:pPr>
        <w:pStyle w:val="a3"/>
        <w:spacing w:before="10"/>
        <w:rPr>
          <w:sz w:val="21"/>
        </w:rPr>
      </w:pPr>
    </w:p>
    <w:p w:rsidR="00E35E5A" w:rsidRDefault="00BF39B6">
      <w:pPr>
        <w:ind w:left="1006"/>
      </w:pPr>
      <w:r>
        <w:t>La</w:t>
      </w:r>
      <w:r>
        <w:rPr>
          <w:spacing w:val="-10"/>
        </w:rPr>
        <w:t xml:space="preserve"> </w:t>
      </w:r>
      <w:r>
        <w:t>această</w:t>
      </w:r>
      <w:r>
        <w:rPr>
          <w:spacing w:val="-4"/>
        </w:rPr>
        <w:t xml:space="preserve"> </w:t>
      </w:r>
      <w:r>
        <w:t>etapă</w:t>
      </w:r>
      <w:r>
        <w:rPr>
          <w:spacing w:val="-9"/>
        </w:rPr>
        <w:t xml:space="preserve"> </w:t>
      </w:r>
      <w:r>
        <w:t>a</w:t>
      </w:r>
      <w:r>
        <w:rPr>
          <w:spacing w:val="-9"/>
        </w:rPr>
        <w:t xml:space="preserve"> </w:t>
      </w:r>
      <w:r>
        <w:t>procedurilor</w:t>
      </w:r>
      <w:r>
        <w:rPr>
          <w:spacing w:val="-4"/>
        </w:rPr>
        <w:t xml:space="preserve"> </w:t>
      </w:r>
      <w:r>
        <w:t>de</w:t>
      </w:r>
      <w:r>
        <w:rPr>
          <w:spacing w:val="-9"/>
        </w:rPr>
        <w:t xml:space="preserve"> </w:t>
      </w:r>
      <w:r>
        <w:t>evaluare,</w:t>
      </w:r>
      <w:r>
        <w:rPr>
          <w:spacing w:val="-5"/>
        </w:rPr>
        <w:t xml:space="preserve"> </w:t>
      </w:r>
      <w:r>
        <w:t>Comitetul</w:t>
      </w:r>
      <w:r>
        <w:rPr>
          <w:spacing w:val="-6"/>
        </w:rPr>
        <w:t xml:space="preserve"> </w:t>
      </w:r>
      <w:r>
        <w:t>de</w:t>
      </w:r>
      <w:r>
        <w:rPr>
          <w:spacing w:val="-9"/>
        </w:rPr>
        <w:t xml:space="preserve"> </w:t>
      </w:r>
      <w:r>
        <w:t>evaluare</w:t>
      </w:r>
      <w:r>
        <w:rPr>
          <w:spacing w:val="-9"/>
        </w:rPr>
        <w:t xml:space="preserve"> </w:t>
      </w:r>
      <w:r>
        <w:t>va</w:t>
      </w:r>
      <w:r>
        <w:rPr>
          <w:spacing w:val="-4"/>
        </w:rPr>
        <w:t xml:space="preserve"> </w:t>
      </w:r>
      <w:r>
        <w:t>analiza</w:t>
      </w:r>
      <w:r>
        <w:rPr>
          <w:spacing w:val="-4"/>
        </w:rPr>
        <w:t xml:space="preserve"> </w:t>
      </w:r>
      <w:r>
        <w:t>conformitatea</w:t>
      </w:r>
      <w:r>
        <w:rPr>
          <w:spacing w:val="-4"/>
        </w:rPr>
        <w:t xml:space="preserve"> </w:t>
      </w:r>
      <w:r>
        <w:t>tehnică</w:t>
      </w:r>
      <w:r>
        <w:rPr>
          <w:spacing w:val="-4"/>
        </w:rPr>
        <w:t xml:space="preserve"> </w:t>
      </w:r>
      <w:r>
        <w:t>în</w:t>
      </w:r>
      <w:r>
        <w:rPr>
          <w:spacing w:val="-12"/>
        </w:rPr>
        <w:t xml:space="preserve"> </w:t>
      </w:r>
      <w:r>
        <w:t>raport</w:t>
      </w:r>
      <w:r>
        <w:rPr>
          <w:spacing w:val="-6"/>
        </w:rPr>
        <w:t xml:space="preserve"> </w:t>
      </w:r>
      <w:r>
        <w:t>cu specificaţiile tehnice, clasificîndu-le conforme sau ne-conforme din punct de vedere tehnic.</w:t>
      </w:r>
    </w:p>
    <w:p w:rsidR="00E35E5A" w:rsidRDefault="00E35E5A">
      <w:pPr>
        <w:pStyle w:val="a3"/>
        <w:rPr>
          <w:sz w:val="22"/>
        </w:rPr>
      </w:pPr>
    </w:p>
    <w:p w:rsidR="00E35E5A" w:rsidRDefault="00BF39B6">
      <w:pPr>
        <w:pStyle w:val="a4"/>
        <w:numPr>
          <w:ilvl w:val="1"/>
          <w:numId w:val="151"/>
        </w:numPr>
        <w:tabs>
          <w:tab w:val="left" w:pos="1006"/>
          <w:tab w:val="left" w:pos="1007"/>
        </w:tabs>
        <w:spacing w:before="1"/>
        <w:ind w:hanging="721"/>
      </w:pPr>
      <w:r>
        <w:t>Evaluarea</w:t>
      </w:r>
      <w:r>
        <w:rPr>
          <w:spacing w:val="-5"/>
        </w:rPr>
        <w:t xml:space="preserve"> </w:t>
      </w:r>
      <w:r>
        <w:rPr>
          <w:spacing w:val="-2"/>
        </w:rPr>
        <w:t>financiară</w:t>
      </w:r>
    </w:p>
    <w:p w:rsidR="00E35E5A" w:rsidRDefault="00E35E5A">
      <w:pPr>
        <w:pStyle w:val="a3"/>
        <w:spacing w:before="4"/>
        <w:rPr>
          <w:sz w:val="22"/>
        </w:rPr>
      </w:pPr>
    </w:p>
    <w:p w:rsidR="00E35E5A" w:rsidRDefault="00BF39B6">
      <w:pPr>
        <w:spacing w:line="237" w:lineRule="auto"/>
        <w:ind w:left="1006" w:right="127"/>
        <w:jc w:val="both"/>
      </w:pPr>
      <w:r>
        <w:t>Odata</w:t>
      </w:r>
      <w:r>
        <w:rPr>
          <w:spacing w:val="-14"/>
        </w:rPr>
        <w:t xml:space="preserve"> </w:t>
      </w:r>
      <w:r>
        <w:t>ce</w:t>
      </w:r>
      <w:r>
        <w:rPr>
          <w:spacing w:val="-14"/>
        </w:rPr>
        <w:t xml:space="preserve"> </w:t>
      </w:r>
      <w:r>
        <w:t>evaluarea</w:t>
      </w:r>
      <w:r>
        <w:rPr>
          <w:spacing w:val="-14"/>
        </w:rPr>
        <w:t xml:space="preserve"> </w:t>
      </w:r>
      <w:r>
        <w:t>tehnică</w:t>
      </w:r>
      <w:r>
        <w:rPr>
          <w:spacing w:val="-13"/>
        </w:rPr>
        <w:t xml:space="preserve"> </w:t>
      </w:r>
      <w:r>
        <w:t>a</w:t>
      </w:r>
      <w:r>
        <w:rPr>
          <w:spacing w:val="-14"/>
        </w:rPr>
        <w:t xml:space="preserve"> </w:t>
      </w:r>
      <w:r>
        <w:t>fost</w:t>
      </w:r>
      <w:r>
        <w:rPr>
          <w:spacing w:val="-14"/>
        </w:rPr>
        <w:t xml:space="preserve"> </w:t>
      </w:r>
      <w:r>
        <w:t>finalizata,</w:t>
      </w:r>
      <w:r>
        <w:rPr>
          <w:spacing w:val="-14"/>
        </w:rPr>
        <w:t xml:space="preserve"> </w:t>
      </w:r>
      <w:r>
        <w:t>Comitetul</w:t>
      </w:r>
      <w:r>
        <w:rPr>
          <w:spacing w:val="-13"/>
        </w:rPr>
        <w:t xml:space="preserve"> </w:t>
      </w:r>
      <w:r>
        <w:t>de</w:t>
      </w:r>
      <w:r>
        <w:rPr>
          <w:spacing w:val="-14"/>
        </w:rPr>
        <w:t xml:space="preserve"> </w:t>
      </w:r>
      <w:r>
        <w:t>evaluare</w:t>
      </w:r>
      <w:r>
        <w:rPr>
          <w:spacing w:val="-14"/>
        </w:rPr>
        <w:t xml:space="preserve"> </w:t>
      </w:r>
      <w:r>
        <w:t>va</w:t>
      </w:r>
      <w:r>
        <w:rPr>
          <w:spacing w:val="-11"/>
        </w:rPr>
        <w:t xml:space="preserve"> </w:t>
      </w:r>
      <w:r>
        <w:t>verifica</w:t>
      </w:r>
      <w:r>
        <w:rPr>
          <w:spacing w:val="-10"/>
        </w:rPr>
        <w:t xml:space="preserve"> </w:t>
      </w:r>
      <w:r>
        <w:t>ca</w:t>
      </w:r>
      <w:r>
        <w:rPr>
          <w:spacing w:val="-10"/>
        </w:rPr>
        <w:t xml:space="preserve"> </w:t>
      </w:r>
      <w:r>
        <w:t>ofertele</w:t>
      </w:r>
      <w:r>
        <w:rPr>
          <w:spacing w:val="-14"/>
        </w:rPr>
        <w:t xml:space="preserve"> </w:t>
      </w:r>
      <w:r>
        <w:t>financiare</w:t>
      </w:r>
      <w:r>
        <w:rPr>
          <w:spacing w:val="-14"/>
        </w:rPr>
        <w:t xml:space="preserve"> </w:t>
      </w:r>
      <w:r>
        <w:t>să</w:t>
      </w:r>
      <w:r>
        <w:rPr>
          <w:spacing w:val="-9"/>
        </w:rPr>
        <w:t xml:space="preserve"> </w:t>
      </w:r>
      <w:r>
        <w:t>nu</w:t>
      </w:r>
      <w:r>
        <w:rPr>
          <w:spacing w:val="-13"/>
        </w:rPr>
        <w:t xml:space="preserve"> </w:t>
      </w:r>
      <w:r>
        <w:t>conţină erori</w:t>
      </w:r>
      <w:r>
        <w:rPr>
          <w:spacing w:val="-2"/>
        </w:rPr>
        <w:t xml:space="preserve"> </w:t>
      </w:r>
      <w:r>
        <w:t>aritmetice. Dacă procedura de</w:t>
      </w:r>
      <w:r>
        <w:rPr>
          <w:spacing w:val="-4"/>
        </w:rPr>
        <w:t xml:space="preserve"> </w:t>
      </w:r>
      <w:r>
        <w:t>licitație</w:t>
      </w:r>
      <w:r>
        <w:rPr>
          <w:spacing w:val="-4"/>
        </w:rPr>
        <w:t xml:space="preserve"> </w:t>
      </w:r>
      <w:r>
        <w:t>conține mai multe</w:t>
      </w:r>
      <w:r>
        <w:rPr>
          <w:spacing w:val="-4"/>
        </w:rPr>
        <w:t xml:space="preserve"> </w:t>
      </w:r>
      <w:r>
        <w:t>loturi, ofertele</w:t>
      </w:r>
      <w:r>
        <w:rPr>
          <w:spacing w:val="-4"/>
        </w:rPr>
        <w:t xml:space="preserve"> </w:t>
      </w:r>
      <w:r>
        <w:t>financiare</w:t>
      </w:r>
      <w:r>
        <w:rPr>
          <w:spacing w:val="-4"/>
        </w:rPr>
        <w:t xml:space="preserve"> </w:t>
      </w:r>
      <w:r>
        <w:t>sunt comparate</w:t>
      </w:r>
      <w:r>
        <w:rPr>
          <w:spacing w:val="-4"/>
        </w:rPr>
        <w:t xml:space="preserve"> </w:t>
      </w:r>
      <w:r>
        <w:t>pentru</w:t>
      </w:r>
    </w:p>
    <w:p w:rsidR="00E35E5A" w:rsidRDefault="00E35E5A">
      <w:pPr>
        <w:spacing w:line="237" w:lineRule="auto"/>
        <w:jc w:val="both"/>
        <w:sectPr w:rsidR="00E35E5A">
          <w:pgSz w:w="11900" w:h="16840"/>
          <w:pgMar w:top="1020" w:right="720" w:bottom="1260" w:left="280" w:header="0" w:footer="988" w:gutter="0"/>
          <w:cols w:space="720"/>
        </w:sectPr>
      </w:pPr>
    </w:p>
    <w:p w:rsidR="00E35E5A" w:rsidRDefault="00BF39B6">
      <w:pPr>
        <w:spacing w:before="68"/>
        <w:ind w:left="1006"/>
      </w:pPr>
      <w:r>
        <w:lastRenderedPageBreak/>
        <w:t>fiecare</w:t>
      </w:r>
      <w:r>
        <w:rPr>
          <w:spacing w:val="20"/>
        </w:rPr>
        <w:t xml:space="preserve"> </w:t>
      </w:r>
      <w:r>
        <w:t>lot.</w:t>
      </w:r>
      <w:r>
        <w:rPr>
          <w:spacing w:val="28"/>
        </w:rPr>
        <w:t xml:space="preserve"> </w:t>
      </w:r>
      <w:r>
        <w:t>Evaluarea</w:t>
      </w:r>
      <w:r>
        <w:rPr>
          <w:spacing w:val="28"/>
        </w:rPr>
        <w:t xml:space="preserve"> </w:t>
      </w:r>
      <w:r>
        <w:t>financiară</w:t>
      </w:r>
      <w:r>
        <w:rPr>
          <w:spacing w:val="24"/>
        </w:rPr>
        <w:t xml:space="preserve"> </w:t>
      </w:r>
      <w:r>
        <w:t>va</w:t>
      </w:r>
      <w:r>
        <w:rPr>
          <w:spacing w:val="24"/>
        </w:rPr>
        <w:t xml:space="preserve"> </w:t>
      </w:r>
      <w:r>
        <w:t>trebui</w:t>
      </w:r>
      <w:r>
        <w:rPr>
          <w:spacing w:val="23"/>
        </w:rPr>
        <w:t xml:space="preserve"> </w:t>
      </w:r>
      <w:r>
        <w:t>să</w:t>
      </w:r>
      <w:r>
        <w:rPr>
          <w:spacing w:val="24"/>
        </w:rPr>
        <w:t xml:space="preserve"> </w:t>
      </w:r>
      <w:r>
        <w:t>identifice</w:t>
      </w:r>
      <w:r>
        <w:rPr>
          <w:spacing w:val="20"/>
        </w:rPr>
        <w:t xml:space="preserve"> </w:t>
      </w:r>
      <w:r>
        <w:t>cea</w:t>
      </w:r>
      <w:r>
        <w:rPr>
          <w:spacing w:val="33"/>
        </w:rPr>
        <w:t xml:space="preserve"> </w:t>
      </w:r>
      <w:r>
        <w:t>mai</w:t>
      </w:r>
      <w:r>
        <w:rPr>
          <w:spacing w:val="23"/>
        </w:rPr>
        <w:t xml:space="preserve"> </w:t>
      </w:r>
      <w:r>
        <w:t>bună</w:t>
      </w:r>
      <w:r>
        <w:rPr>
          <w:spacing w:val="28"/>
        </w:rPr>
        <w:t xml:space="preserve"> </w:t>
      </w:r>
      <w:r>
        <w:t>ofertă</w:t>
      </w:r>
      <w:r>
        <w:rPr>
          <w:spacing w:val="28"/>
        </w:rPr>
        <w:t xml:space="preserve"> </w:t>
      </w:r>
      <w:r>
        <w:t>financiară,</w:t>
      </w:r>
      <w:r>
        <w:rPr>
          <w:spacing w:val="23"/>
        </w:rPr>
        <w:t xml:space="preserve"> </w:t>
      </w:r>
      <w:r>
        <w:t>ţinând</w:t>
      </w:r>
      <w:r>
        <w:rPr>
          <w:spacing w:val="22"/>
        </w:rPr>
        <w:t xml:space="preserve"> </w:t>
      </w:r>
      <w:r>
        <w:t>cont</w:t>
      </w:r>
      <w:r>
        <w:rPr>
          <w:spacing w:val="27"/>
        </w:rPr>
        <w:t xml:space="preserve"> </w:t>
      </w:r>
      <w:r>
        <w:t>de</w:t>
      </w:r>
      <w:r>
        <w:rPr>
          <w:spacing w:val="20"/>
        </w:rPr>
        <w:t xml:space="preserve"> </w:t>
      </w:r>
      <w:r>
        <w:t>toate reducerile oferite.</w:t>
      </w:r>
    </w:p>
    <w:p w:rsidR="00E35E5A" w:rsidRDefault="00E35E5A">
      <w:pPr>
        <w:pStyle w:val="a3"/>
        <w:spacing w:before="10"/>
        <w:rPr>
          <w:sz w:val="21"/>
        </w:rPr>
      </w:pPr>
    </w:p>
    <w:p w:rsidR="00E35E5A" w:rsidRDefault="00BF39B6">
      <w:pPr>
        <w:ind w:left="1006"/>
      </w:pPr>
      <w:r>
        <w:t>La examinarea ofertelor, Comitetul de evaluare va determina preţul final al ofertei după ajustarea lui conform punctul 23.</w:t>
      </w:r>
    </w:p>
    <w:p w:rsidR="00E35E5A" w:rsidRDefault="00E35E5A">
      <w:pPr>
        <w:pStyle w:val="a3"/>
      </w:pPr>
    </w:p>
    <w:p w:rsidR="00E35E5A" w:rsidRDefault="00E35E5A">
      <w:pPr>
        <w:pStyle w:val="a3"/>
        <w:spacing w:before="7"/>
        <w:rPr>
          <w:sz w:val="20"/>
        </w:rPr>
      </w:pPr>
    </w:p>
    <w:p w:rsidR="00E35E5A" w:rsidRDefault="00BF39B6">
      <w:pPr>
        <w:pStyle w:val="a4"/>
        <w:numPr>
          <w:ilvl w:val="0"/>
          <w:numId w:val="164"/>
        </w:numPr>
        <w:tabs>
          <w:tab w:val="left" w:pos="647"/>
        </w:tabs>
        <w:ind w:hanging="361"/>
        <w:rPr>
          <w:b/>
        </w:rPr>
      </w:pPr>
      <w:bookmarkStart w:id="32" w:name="23._CORECTAREA_ERORILOR"/>
      <w:bookmarkEnd w:id="32"/>
      <w:r>
        <w:rPr>
          <w:b/>
        </w:rPr>
        <w:t>CORECTAREA</w:t>
      </w:r>
      <w:r>
        <w:rPr>
          <w:b/>
          <w:spacing w:val="-11"/>
        </w:rPr>
        <w:t xml:space="preserve"> </w:t>
      </w:r>
      <w:r>
        <w:rPr>
          <w:b/>
          <w:spacing w:val="-2"/>
        </w:rPr>
        <w:t>ERORILOR</w:t>
      </w:r>
    </w:p>
    <w:p w:rsidR="00E35E5A" w:rsidRDefault="00E35E5A">
      <w:pPr>
        <w:pStyle w:val="a3"/>
        <w:spacing w:before="4"/>
        <w:rPr>
          <w:b/>
          <w:sz w:val="21"/>
        </w:rPr>
      </w:pPr>
    </w:p>
    <w:p w:rsidR="00E35E5A" w:rsidRDefault="00BF39B6">
      <w:pPr>
        <w:pStyle w:val="a4"/>
        <w:numPr>
          <w:ilvl w:val="1"/>
          <w:numId w:val="149"/>
        </w:numPr>
        <w:tabs>
          <w:tab w:val="left" w:pos="1007"/>
        </w:tabs>
        <w:spacing w:before="1"/>
        <w:ind w:hanging="721"/>
      </w:pPr>
      <w:r>
        <w:t>Eventualele</w:t>
      </w:r>
      <w:r>
        <w:rPr>
          <w:spacing w:val="-7"/>
        </w:rPr>
        <w:t xml:space="preserve"> </w:t>
      </w:r>
      <w:r>
        <w:t>erori</w:t>
      </w:r>
      <w:r>
        <w:rPr>
          <w:spacing w:val="-7"/>
        </w:rPr>
        <w:t xml:space="preserve"> </w:t>
      </w:r>
      <w:r>
        <w:t>în</w:t>
      </w:r>
      <w:r>
        <w:rPr>
          <w:spacing w:val="-3"/>
        </w:rPr>
        <w:t xml:space="preserve"> </w:t>
      </w:r>
      <w:r>
        <w:t>oferta financiară</w:t>
      </w:r>
      <w:r>
        <w:rPr>
          <w:spacing w:val="-1"/>
        </w:rPr>
        <w:t xml:space="preserve"> </w:t>
      </w:r>
      <w:r>
        <w:t>vor fi</w:t>
      </w:r>
      <w:r>
        <w:rPr>
          <w:spacing w:val="-6"/>
        </w:rPr>
        <w:t xml:space="preserve"> </w:t>
      </w:r>
      <w:r>
        <w:t>corectate</w:t>
      </w:r>
      <w:r>
        <w:rPr>
          <w:spacing w:val="-10"/>
        </w:rPr>
        <w:t xml:space="preserve"> </w:t>
      </w:r>
      <w:r>
        <w:t>de Comitetul</w:t>
      </w:r>
      <w:r>
        <w:rPr>
          <w:spacing w:val="-7"/>
        </w:rPr>
        <w:t xml:space="preserve"> </w:t>
      </w:r>
      <w:r>
        <w:t>de</w:t>
      </w:r>
      <w:r>
        <w:rPr>
          <w:spacing w:val="-5"/>
        </w:rPr>
        <w:t xml:space="preserve"> </w:t>
      </w:r>
      <w:r>
        <w:t>evaluate</w:t>
      </w:r>
      <w:r>
        <w:rPr>
          <w:spacing w:val="-9"/>
        </w:rPr>
        <w:t xml:space="preserve"> </w:t>
      </w:r>
      <w:r>
        <w:t>după cum</w:t>
      </w:r>
      <w:r>
        <w:rPr>
          <w:spacing w:val="-11"/>
        </w:rPr>
        <w:t xml:space="preserve"> </w:t>
      </w:r>
      <w:r>
        <w:rPr>
          <w:spacing w:val="-2"/>
        </w:rPr>
        <w:t>urmează:</w:t>
      </w:r>
    </w:p>
    <w:p w:rsidR="00E35E5A" w:rsidRDefault="00BF39B6">
      <w:pPr>
        <w:pStyle w:val="a4"/>
        <w:numPr>
          <w:ilvl w:val="0"/>
          <w:numId w:val="148"/>
        </w:numPr>
        <w:tabs>
          <w:tab w:val="left" w:pos="993"/>
        </w:tabs>
        <w:spacing w:before="1"/>
        <w:ind w:hanging="361"/>
      </w:pPr>
      <w:r>
        <w:t>unde</w:t>
      </w:r>
      <w:r>
        <w:rPr>
          <w:spacing w:val="-5"/>
        </w:rPr>
        <w:t xml:space="preserve"> </w:t>
      </w:r>
      <w:r>
        <w:t>există</w:t>
      </w:r>
      <w:r>
        <w:rPr>
          <w:spacing w:val="1"/>
        </w:rPr>
        <w:t xml:space="preserve"> </w:t>
      </w:r>
      <w:r>
        <w:t>discrepanţe</w:t>
      </w:r>
      <w:r>
        <w:rPr>
          <w:spacing w:val="-3"/>
        </w:rPr>
        <w:t xml:space="preserve"> </w:t>
      </w:r>
      <w:r>
        <w:t>între</w:t>
      </w:r>
      <w:r>
        <w:rPr>
          <w:spacing w:val="-7"/>
        </w:rPr>
        <w:t xml:space="preserve"> </w:t>
      </w:r>
      <w:r>
        <w:t>sumele</w:t>
      </w:r>
      <w:r>
        <w:rPr>
          <w:spacing w:val="-8"/>
        </w:rPr>
        <w:t xml:space="preserve"> </w:t>
      </w:r>
      <w:r>
        <w:t>în</w:t>
      </w:r>
      <w:r>
        <w:rPr>
          <w:spacing w:val="-6"/>
        </w:rPr>
        <w:t xml:space="preserve"> </w:t>
      </w:r>
      <w:r>
        <w:t>cifre</w:t>
      </w:r>
      <w:r>
        <w:rPr>
          <w:spacing w:val="-7"/>
        </w:rPr>
        <w:t xml:space="preserve"> </w:t>
      </w:r>
      <w:r>
        <w:t>şi</w:t>
      </w:r>
      <w:r>
        <w:rPr>
          <w:spacing w:val="-4"/>
        </w:rPr>
        <w:t xml:space="preserve"> </w:t>
      </w:r>
      <w:r>
        <w:t>în</w:t>
      </w:r>
      <w:r>
        <w:rPr>
          <w:spacing w:val="-6"/>
        </w:rPr>
        <w:t xml:space="preserve"> </w:t>
      </w:r>
      <w:r>
        <w:t>cuvinte,</w:t>
      </w:r>
      <w:r>
        <w:rPr>
          <w:spacing w:val="1"/>
        </w:rPr>
        <w:t xml:space="preserve"> </w:t>
      </w:r>
      <w:r>
        <w:t>suma</w:t>
      </w:r>
      <w:r>
        <w:rPr>
          <w:spacing w:val="1"/>
        </w:rPr>
        <w:t xml:space="preserve"> </w:t>
      </w:r>
      <w:r>
        <w:t>în</w:t>
      </w:r>
      <w:r>
        <w:rPr>
          <w:spacing w:val="-5"/>
        </w:rPr>
        <w:t xml:space="preserve"> </w:t>
      </w:r>
      <w:r>
        <w:t>cuvinte</w:t>
      </w:r>
      <w:r>
        <w:rPr>
          <w:spacing w:val="-3"/>
        </w:rPr>
        <w:t xml:space="preserve"> </w:t>
      </w:r>
      <w:r>
        <w:t>va</w:t>
      </w:r>
      <w:r>
        <w:rPr>
          <w:spacing w:val="2"/>
        </w:rPr>
        <w:t xml:space="preserve"> </w:t>
      </w:r>
      <w:r>
        <w:rPr>
          <w:spacing w:val="-2"/>
        </w:rPr>
        <w:t>prevala;</w:t>
      </w:r>
    </w:p>
    <w:p w:rsidR="00E35E5A" w:rsidRDefault="00BF39B6">
      <w:pPr>
        <w:pStyle w:val="a4"/>
        <w:numPr>
          <w:ilvl w:val="0"/>
          <w:numId w:val="148"/>
        </w:numPr>
        <w:tabs>
          <w:tab w:val="left" w:pos="993"/>
        </w:tabs>
        <w:spacing w:before="3" w:line="237" w:lineRule="auto"/>
        <w:ind w:right="136"/>
      </w:pPr>
      <w:r>
        <w:t>cu excepția contractelor cu sumă forfetară, unde există o discrepanță între prețul unitar și</w:t>
      </w:r>
      <w:r>
        <w:rPr>
          <w:spacing w:val="-2"/>
        </w:rPr>
        <w:t xml:space="preserve"> </w:t>
      </w:r>
      <w:r>
        <w:t>suma totală derivată din înmulțirea prețului unitar și a cantității, prețul unitar așa cum</w:t>
      </w:r>
      <w:r>
        <w:rPr>
          <w:spacing w:val="-1"/>
        </w:rPr>
        <w:t xml:space="preserve"> </w:t>
      </w:r>
      <w:r>
        <w:t>este cotat va prevala.</w:t>
      </w:r>
    </w:p>
    <w:p w:rsidR="00E35E5A" w:rsidRDefault="00BF39B6">
      <w:pPr>
        <w:pStyle w:val="a4"/>
        <w:numPr>
          <w:ilvl w:val="1"/>
          <w:numId w:val="149"/>
        </w:numPr>
        <w:tabs>
          <w:tab w:val="left" w:pos="1007"/>
        </w:tabs>
        <w:spacing w:before="122"/>
        <w:ind w:right="123"/>
      </w:pPr>
      <w:r>
        <w:t>Suma</w:t>
      </w:r>
      <w:r>
        <w:rPr>
          <w:spacing w:val="-2"/>
        </w:rPr>
        <w:t xml:space="preserve"> </w:t>
      </w:r>
      <w:r>
        <w:t>stabilită</w:t>
      </w:r>
      <w:r>
        <w:rPr>
          <w:spacing w:val="-2"/>
        </w:rPr>
        <w:t xml:space="preserve"> </w:t>
      </w:r>
      <w:r>
        <w:t>în</w:t>
      </w:r>
      <w:r>
        <w:rPr>
          <w:spacing w:val="-8"/>
        </w:rPr>
        <w:t xml:space="preserve"> </w:t>
      </w:r>
      <w:r>
        <w:t>Oferta</w:t>
      </w:r>
      <w:r>
        <w:rPr>
          <w:spacing w:val="-2"/>
        </w:rPr>
        <w:t xml:space="preserve"> </w:t>
      </w:r>
      <w:r>
        <w:t>va</w:t>
      </w:r>
      <w:r>
        <w:rPr>
          <w:spacing w:val="-2"/>
        </w:rPr>
        <w:t xml:space="preserve"> </w:t>
      </w:r>
      <w:r>
        <w:t>fi</w:t>
      </w:r>
      <w:r>
        <w:rPr>
          <w:spacing w:val="-8"/>
        </w:rPr>
        <w:t xml:space="preserve"> </w:t>
      </w:r>
      <w:r>
        <w:t>ajustată</w:t>
      </w:r>
      <w:r>
        <w:rPr>
          <w:spacing w:val="-7"/>
        </w:rPr>
        <w:t xml:space="preserve"> </w:t>
      </w:r>
      <w:r>
        <w:t>de</w:t>
      </w:r>
      <w:r>
        <w:rPr>
          <w:spacing w:val="-12"/>
        </w:rPr>
        <w:t xml:space="preserve"> </w:t>
      </w:r>
      <w:r>
        <w:t>Comitetul</w:t>
      </w:r>
      <w:r>
        <w:rPr>
          <w:spacing w:val="-4"/>
        </w:rPr>
        <w:t xml:space="preserve"> </w:t>
      </w:r>
      <w:r>
        <w:t>de</w:t>
      </w:r>
      <w:r>
        <w:rPr>
          <w:spacing w:val="-7"/>
        </w:rPr>
        <w:t xml:space="preserve"> </w:t>
      </w:r>
      <w:r>
        <w:t>evaluare</w:t>
      </w:r>
      <w:r>
        <w:rPr>
          <w:spacing w:val="-12"/>
        </w:rPr>
        <w:t xml:space="preserve"> </w:t>
      </w:r>
      <w:r>
        <w:t>în</w:t>
      </w:r>
      <w:r>
        <w:rPr>
          <w:spacing w:val="-5"/>
        </w:rPr>
        <w:t xml:space="preserve"> </w:t>
      </w:r>
      <w:r>
        <w:t>cazul</w:t>
      </w:r>
      <w:r>
        <w:rPr>
          <w:spacing w:val="-4"/>
        </w:rPr>
        <w:t xml:space="preserve"> </w:t>
      </w:r>
      <w:r>
        <w:t>vre-unei</w:t>
      </w:r>
      <w:r>
        <w:rPr>
          <w:spacing w:val="-4"/>
        </w:rPr>
        <w:t xml:space="preserve"> </w:t>
      </w:r>
      <w:r>
        <w:t>erori,</w:t>
      </w:r>
      <w:r>
        <w:rPr>
          <w:spacing w:val="-3"/>
        </w:rPr>
        <w:t xml:space="preserve"> </w:t>
      </w:r>
      <w:r>
        <w:t>şi</w:t>
      </w:r>
      <w:r>
        <w:rPr>
          <w:spacing w:val="-3"/>
        </w:rPr>
        <w:t xml:space="preserve"> </w:t>
      </w:r>
      <w:r>
        <w:t>ofertantul</w:t>
      </w:r>
      <w:r>
        <w:rPr>
          <w:spacing w:val="-4"/>
        </w:rPr>
        <w:t xml:space="preserve"> </w:t>
      </w:r>
      <w:r>
        <w:t>va</w:t>
      </w:r>
      <w:r>
        <w:rPr>
          <w:spacing w:val="-2"/>
        </w:rPr>
        <w:t xml:space="preserve"> </w:t>
      </w:r>
      <w:r>
        <w:t>fi</w:t>
      </w:r>
      <w:r>
        <w:rPr>
          <w:spacing w:val="-4"/>
        </w:rPr>
        <w:t xml:space="preserve"> </w:t>
      </w:r>
      <w:r>
        <w:t>obligat să respecte</w:t>
      </w:r>
      <w:r>
        <w:rPr>
          <w:spacing w:val="-3"/>
        </w:rPr>
        <w:t xml:space="preserve"> </w:t>
      </w:r>
      <w:r>
        <w:t xml:space="preserve">suma rectificată. Dacă ofertantul nu acceptă corectările, Oferta sa fi respinsa si garantia de licitatie </w:t>
      </w:r>
      <w:r>
        <w:rPr>
          <w:spacing w:val="-2"/>
        </w:rPr>
        <w:t>pierduta.</w:t>
      </w:r>
    </w:p>
    <w:p w:rsidR="00E35E5A" w:rsidRDefault="00E35E5A">
      <w:pPr>
        <w:pStyle w:val="a3"/>
        <w:spacing w:before="5"/>
        <w:rPr>
          <w:sz w:val="22"/>
        </w:rPr>
      </w:pPr>
    </w:p>
    <w:p w:rsidR="00E35E5A" w:rsidRDefault="00BF39B6">
      <w:pPr>
        <w:spacing w:before="1"/>
        <w:ind w:left="286"/>
        <w:rPr>
          <w:b/>
        </w:rPr>
      </w:pPr>
      <w:bookmarkStart w:id="33" w:name="ATRIBUIREA_CONTRACTULUI"/>
      <w:bookmarkEnd w:id="33"/>
      <w:r>
        <w:rPr>
          <w:b/>
        </w:rPr>
        <w:t>ATRIBUIREA</w:t>
      </w:r>
      <w:r>
        <w:rPr>
          <w:b/>
          <w:spacing w:val="-6"/>
        </w:rPr>
        <w:t xml:space="preserve"> </w:t>
      </w:r>
      <w:r>
        <w:rPr>
          <w:b/>
          <w:spacing w:val="-2"/>
        </w:rPr>
        <w:t>CONTRACTULUI</w:t>
      </w:r>
    </w:p>
    <w:p w:rsidR="00E35E5A" w:rsidRDefault="00E35E5A">
      <w:pPr>
        <w:pStyle w:val="a3"/>
        <w:spacing w:before="9"/>
        <w:rPr>
          <w:b/>
          <w:sz w:val="21"/>
        </w:rPr>
      </w:pPr>
    </w:p>
    <w:p w:rsidR="00E35E5A" w:rsidRDefault="00BF39B6">
      <w:pPr>
        <w:pStyle w:val="a4"/>
        <w:numPr>
          <w:ilvl w:val="0"/>
          <w:numId w:val="164"/>
        </w:numPr>
        <w:tabs>
          <w:tab w:val="left" w:pos="647"/>
        </w:tabs>
        <w:spacing w:before="1"/>
        <w:ind w:hanging="361"/>
        <w:rPr>
          <w:b/>
        </w:rPr>
      </w:pPr>
      <w:bookmarkStart w:id="34" w:name="24._CRITERII_PENTRU_SELECTAREA_CÂŞTIGĂTO"/>
      <w:bookmarkEnd w:id="34"/>
      <w:r>
        <w:rPr>
          <w:b/>
        </w:rPr>
        <w:t>CRITERII</w:t>
      </w:r>
      <w:r>
        <w:rPr>
          <w:b/>
          <w:spacing w:val="-10"/>
        </w:rPr>
        <w:t xml:space="preserve"> </w:t>
      </w:r>
      <w:r>
        <w:rPr>
          <w:b/>
        </w:rPr>
        <w:t>PENTRU</w:t>
      </w:r>
      <w:r>
        <w:rPr>
          <w:b/>
          <w:spacing w:val="-7"/>
        </w:rPr>
        <w:t xml:space="preserve"> </w:t>
      </w:r>
      <w:r>
        <w:rPr>
          <w:b/>
        </w:rPr>
        <w:t>SELECTAREA</w:t>
      </w:r>
      <w:r>
        <w:rPr>
          <w:b/>
          <w:spacing w:val="-11"/>
        </w:rPr>
        <w:t xml:space="preserve"> </w:t>
      </w:r>
      <w:r>
        <w:rPr>
          <w:b/>
          <w:spacing w:val="-2"/>
        </w:rPr>
        <w:t>CÂŞTIGĂTORULUI</w:t>
      </w:r>
    </w:p>
    <w:p w:rsidR="00E35E5A" w:rsidRDefault="00E35E5A">
      <w:pPr>
        <w:pStyle w:val="a3"/>
        <w:spacing w:before="9"/>
        <w:rPr>
          <w:b/>
          <w:sz w:val="21"/>
        </w:rPr>
      </w:pPr>
    </w:p>
    <w:p w:rsidR="00E35E5A" w:rsidRDefault="00BF39B6">
      <w:pPr>
        <w:ind w:left="1006"/>
      </w:pPr>
      <w:r>
        <w:t>Cea</w:t>
      </w:r>
      <w:r>
        <w:rPr>
          <w:spacing w:val="-1"/>
        </w:rPr>
        <w:t xml:space="preserve"> </w:t>
      </w:r>
      <w:r>
        <w:t>mai</w:t>
      </w:r>
      <w:r>
        <w:rPr>
          <w:spacing w:val="-7"/>
        </w:rPr>
        <w:t xml:space="preserve"> </w:t>
      </w:r>
      <w:r>
        <w:t>avantajoasă ofertă</w:t>
      </w:r>
      <w:r>
        <w:rPr>
          <w:spacing w:val="-5"/>
        </w:rPr>
        <w:t xml:space="preserve"> </w:t>
      </w:r>
      <w:r>
        <w:t>economică</w:t>
      </w:r>
      <w:r>
        <w:rPr>
          <w:spacing w:val="-1"/>
        </w:rPr>
        <w:t xml:space="preserve"> </w:t>
      </w:r>
      <w:r>
        <w:t>este</w:t>
      </w:r>
      <w:r>
        <w:rPr>
          <w:spacing w:val="-9"/>
        </w:rPr>
        <w:t xml:space="preserve"> </w:t>
      </w:r>
      <w:r>
        <w:t>oferta</w:t>
      </w:r>
      <w:r>
        <w:rPr>
          <w:spacing w:val="-1"/>
        </w:rPr>
        <w:t xml:space="preserve"> </w:t>
      </w:r>
      <w:r>
        <w:t>licitată din</w:t>
      </w:r>
      <w:r>
        <w:rPr>
          <w:spacing w:val="-8"/>
        </w:rPr>
        <w:t xml:space="preserve"> </w:t>
      </w:r>
      <w:r>
        <w:t>punct</w:t>
      </w:r>
      <w:r>
        <w:rPr>
          <w:spacing w:val="-2"/>
        </w:rPr>
        <w:t xml:space="preserve"> </w:t>
      </w:r>
      <w:r>
        <w:t>de</w:t>
      </w:r>
      <w:r>
        <w:rPr>
          <w:spacing w:val="-5"/>
        </w:rPr>
        <w:t xml:space="preserve"> </w:t>
      </w:r>
      <w:r>
        <w:t>vedere</w:t>
      </w:r>
      <w:r>
        <w:rPr>
          <w:spacing w:val="-10"/>
        </w:rPr>
        <w:t xml:space="preserve"> </w:t>
      </w:r>
      <w:r>
        <w:t>tehnic</w:t>
      </w:r>
      <w:r>
        <w:rPr>
          <w:spacing w:val="-5"/>
        </w:rPr>
        <w:t xml:space="preserve"> </w:t>
      </w:r>
      <w:r>
        <w:t>cu</w:t>
      </w:r>
      <w:r>
        <w:rPr>
          <w:spacing w:val="-3"/>
        </w:rPr>
        <w:t xml:space="preserve"> </w:t>
      </w:r>
      <w:r>
        <w:t>cel</w:t>
      </w:r>
      <w:r>
        <w:rPr>
          <w:spacing w:val="-2"/>
        </w:rPr>
        <w:t xml:space="preserve"> </w:t>
      </w:r>
      <w:r>
        <w:t>mai</w:t>
      </w:r>
      <w:r>
        <w:rPr>
          <w:spacing w:val="3"/>
        </w:rPr>
        <w:t xml:space="preserve"> </w:t>
      </w:r>
      <w:r>
        <w:t>jos</w:t>
      </w:r>
      <w:r>
        <w:rPr>
          <w:spacing w:val="-3"/>
        </w:rPr>
        <w:t xml:space="preserve"> </w:t>
      </w:r>
      <w:r>
        <w:rPr>
          <w:spacing w:val="-2"/>
        </w:rPr>
        <w:t>preț.</w:t>
      </w:r>
    </w:p>
    <w:p w:rsidR="00E35E5A" w:rsidRDefault="00E35E5A">
      <w:pPr>
        <w:pStyle w:val="a3"/>
      </w:pPr>
    </w:p>
    <w:p w:rsidR="00E35E5A" w:rsidRDefault="00E35E5A">
      <w:pPr>
        <w:pStyle w:val="a3"/>
        <w:spacing w:before="4"/>
        <w:rPr>
          <w:sz w:val="20"/>
        </w:rPr>
      </w:pPr>
    </w:p>
    <w:p w:rsidR="00E35E5A" w:rsidRDefault="00BF39B6">
      <w:pPr>
        <w:pStyle w:val="a4"/>
        <w:numPr>
          <w:ilvl w:val="0"/>
          <w:numId w:val="164"/>
        </w:numPr>
        <w:tabs>
          <w:tab w:val="left" w:pos="647"/>
        </w:tabs>
        <w:ind w:hanging="361"/>
        <w:rPr>
          <w:b/>
        </w:rPr>
      </w:pPr>
      <w:bookmarkStart w:id="35" w:name="25._NOTIFICAREA_SELECTĂRII_CÂŞTIGĂTORULU"/>
      <w:bookmarkEnd w:id="35"/>
      <w:r>
        <w:rPr>
          <w:b/>
        </w:rPr>
        <w:t>NOTIFICAREA</w:t>
      </w:r>
      <w:r>
        <w:rPr>
          <w:b/>
          <w:spacing w:val="-16"/>
        </w:rPr>
        <w:t xml:space="preserve"> </w:t>
      </w:r>
      <w:r>
        <w:rPr>
          <w:b/>
        </w:rPr>
        <w:t>SELECTĂRII</w:t>
      </w:r>
      <w:r>
        <w:rPr>
          <w:b/>
          <w:spacing w:val="-14"/>
        </w:rPr>
        <w:t xml:space="preserve"> </w:t>
      </w:r>
      <w:r>
        <w:rPr>
          <w:b/>
        </w:rPr>
        <w:t>CÂŞTIGĂTORULUI,</w:t>
      </w:r>
      <w:r>
        <w:rPr>
          <w:b/>
          <w:spacing w:val="-14"/>
        </w:rPr>
        <w:t xml:space="preserve"> </w:t>
      </w:r>
      <w:r>
        <w:rPr>
          <w:b/>
        </w:rPr>
        <w:t>CLARIFICAREA</w:t>
      </w:r>
      <w:r>
        <w:rPr>
          <w:b/>
          <w:spacing w:val="-13"/>
        </w:rPr>
        <w:t xml:space="preserve"> </w:t>
      </w:r>
      <w:r>
        <w:rPr>
          <w:b/>
          <w:spacing w:val="-2"/>
        </w:rPr>
        <w:t>CONTRACTULUI</w:t>
      </w:r>
    </w:p>
    <w:p w:rsidR="00E35E5A" w:rsidRDefault="00E35E5A">
      <w:pPr>
        <w:pStyle w:val="a3"/>
        <w:spacing w:before="5"/>
        <w:rPr>
          <w:b/>
          <w:sz w:val="21"/>
        </w:rPr>
      </w:pPr>
    </w:p>
    <w:p w:rsidR="00E35E5A" w:rsidRDefault="00BF39B6">
      <w:pPr>
        <w:spacing w:before="1"/>
        <w:ind w:left="1006" w:right="116"/>
        <w:jc w:val="both"/>
      </w:pPr>
      <w:r>
        <w:t>Până la expirarea perioadei de valabilitate a ofertelor, Autoritatea Contractantă va notifica ofertantului câştigător, în scris, că oferta sa a fost selectată şi va atrage atenţia la orice erori aritmetice corectate în timpul procedurii de evaluare. Această notificare poate avea forma unei invitaţii de a clarifica unele întrebări privind chestiuni contractuale</w:t>
      </w:r>
      <w:r>
        <w:rPr>
          <w:spacing w:val="-3"/>
        </w:rPr>
        <w:t xml:space="preserve"> </w:t>
      </w:r>
      <w:r>
        <w:t>apărute, la care</w:t>
      </w:r>
      <w:r>
        <w:rPr>
          <w:spacing w:val="-3"/>
        </w:rPr>
        <w:t xml:space="preserve"> </w:t>
      </w:r>
      <w:r>
        <w:t>ofertantul va trebui să răspundă. Clarificarea va fi limitată la chestiunile care</w:t>
      </w:r>
      <w:r>
        <w:rPr>
          <w:spacing w:val="-8"/>
        </w:rPr>
        <w:t xml:space="preserve"> </w:t>
      </w:r>
      <w:r>
        <w:t>nu</w:t>
      </w:r>
      <w:r>
        <w:rPr>
          <w:spacing w:val="-1"/>
        </w:rPr>
        <w:t xml:space="preserve"> </w:t>
      </w:r>
      <w:r>
        <w:t>au</w:t>
      </w:r>
      <w:r>
        <w:rPr>
          <w:spacing w:val="-1"/>
        </w:rPr>
        <w:t xml:space="preserve"> </w:t>
      </w:r>
      <w:r>
        <w:t>impact direct asupra selectării</w:t>
      </w:r>
      <w:r>
        <w:rPr>
          <w:spacing w:val="-5"/>
        </w:rPr>
        <w:t xml:space="preserve"> </w:t>
      </w:r>
      <w:r>
        <w:t>dosarului</w:t>
      </w:r>
      <w:r>
        <w:rPr>
          <w:spacing w:val="-5"/>
        </w:rPr>
        <w:t xml:space="preserve"> </w:t>
      </w:r>
      <w:r>
        <w:t>de</w:t>
      </w:r>
      <w:r>
        <w:rPr>
          <w:spacing w:val="-2"/>
        </w:rPr>
        <w:t xml:space="preserve"> </w:t>
      </w:r>
      <w:r>
        <w:t>licitaţie. Rezultatul</w:t>
      </w:r>
      <w:r>
        <w:rPr>
          <w:spacing w:val="-5"/>
        </w:rPr>
        <w:t xml:space="preserve"> </w:t>
      </w:r>
      <w:r>
        <w:t>acestor clarificări</w:t>
      </w:r>
      <w:r>
        <w:rPr>
          <w:spacing w:val="-5"/>
        </w:rPr>
        <w:t xml:space="preserve"> </w:t>
      </w:r>
      <w:r>
        <w:t>vor fi</w:t>
      </w:r>
      <w:r>
        <w:rPr>
          <w:spacing w:val="-5"/>
        </w:rPr>
        <w:t xml:space="preserve"> </w:t>
      </w:r>
      <w:r>
        <w:t>stabilite</w:t>
      </w:r>
      <w:r>
        <w:rPr>
          <w:spacing w:val="-8"/>
        </w:rPr>
        <w:t xml:space="preserve"> </w:t>
      </w:r>
      <w:r>
        <w:t>într- un memorandum al clarificărilor, care va fi semnat de ambele părţi şi încorporat în contract.</w:t>
      </w:r>
    </w:p>
    <w:p w:rsidR="00E35E5A" w:rsidRDefault="00E35E5A">
      <w:pPr>
        <w:pStyle w:val="a3"/>
        <w:rPr>
          <w:sz w:val="22"/>
        </w:rPr>
      </w:pPr>
    </w:p>
    <w:p w:rsidR="00E35E5A" w:rsidRDefault="00BF39B6">
      <w:pPr>
        <w:ind w:left="992"/>
      </w:pPr>
      <w:r>
        <w:t>Dovada</w:t>
      </w:r>
      <w:r>
        <w:rPr>
          <w:spacing w:val="-1"/>
        </w:rPr>
        <w:t xml:space="preserve"> </w:t>
      </w:r>
      <w:r>
        <w:t>de</w:t>
      </w:r>
      <w:r>
        <w:rPr>
          <w:spacing w:val="-6"/>
        </w:rPr>
        <w:t xml:space="preserve"> </w:t>
      </w:r>
      <w:r>
        <w:t>documentare</w:t>
      </w:r>
      <w:r>
        <w:rPr>
          <w:spacing w:val="-9"/>
        </w:rPr>
        <w:t xml:space="preserve"> </w:t>
      </w:r>
      <w:r>
        <w:t>pentru</w:t>
      </w:r>
      <w:r>
        <w:rPr>
          <w:spacing w:val="-4"/>
        </w:rPr>
        <w:t xml:space="preserve"> </w:t>
      </w:r>
      <w:r>
        <w:t>Oferta</w:t>
      </w:r>
      <w:r>
        <w:rPr>
          <w:spacing w:val="-1"/>
        </w:rPr>
        <w:t xml:space="preserve"> </w:t>
      </w:r>
      <w:r>
        <w:t>de</w:t>
      </w:r>
      <w:r>
        <w:rPr>
          <w:spacing w:val="-9"/>
        </w:rPr>
        <w:t xml:space="preserve"> </w:t>
      </w:r>
      <w:r>
        <w:rPr>
          <w:spacing w:val="-2"/>
        </w:rPr>
        <w:t>succes:</w:t>
      </w:r>
    </w:p>
    <w:p w:rsidR="00E35E5A" w:rsidRDefault="00E35E5A">
      <w:pPr>
        <w:pStyle w:val="a3"/>
        <w:spacing w:before="3"/>
        <w:rPr>
          <w:sz w:val="22"/>
        </w:rPr>
      </w:pPr>
    </w:p>
    <w:p w:rsidR="00E35E5A" w:rsidRDefault="00BF39B6">
      <w:pPr>
        <w:ind w:left="992" w:right="120"/>
        <w:jc w:val="both"/>
      </w:pPr>
      <w:r>
        <w:t>Înainte</w:t>
      </w:r>
      <w:r>
        <w:rPr>
          <w:spacing w:val="-5"/>
        </w:rPr>
        <w:t xml:space="preserve"> </w:t>
      </w:r>
      <w:r>
        <w:t>ca Autoritatea Contractantă să semneze contractul</w:t>
      </w:r>
      <w:r>
        <w:rPr>
          <w:spacing w:val="-2"/>
        </w:rPr>
        <w:t xml:space="preserve"> </w:t>
      </w:r>
      <w:r>
        <w:t>cu ofertantul</w:t>
      </w:r>
      <w:r>
        <w:rPr>
          <w:spacing w:val="-2"/>
        </w:rPr>
        <w:t xml:space="preserve"> </w:t>
      </w:r>
      <w:r>
        <w:t>câștigător,</w:t>
      </w:r>
      <w:r>
        <w:rPr>
          <w:spacing w:val="-1"/>
        </w:rPr>
        <w:t xml:space="preserve"> </w:t>
      </w:r>
      <w:r>
        <w:t>ofertantul</w:t>
      </w:r>
      <w:r>
        <w:rPr>
          <w:spacing w:val="-2"/>
        </w:rPr>
        <w:t xml:space="preserve"> </w:t>
      </w:r>
      <w:r>
        <w:t>câștigat</w:t>
      </w:r>
      <w:r>
        <w:rPr>
          <w:spacing w:val="-2"/>
        </w:rPr>
        <w:t xml:space="preserve"> </w:t>
      </w:r>
      <w:r>
        <w:t>trebuie</w:t>
      </w:r>
      <w:r>
        <w:rPr>
          <w:spacing w:val="-5"/>
        </w:rPr>
        <w:t xml:space="preserve"> </w:t>
      </w:r>
      <w:r>
        <w:t>să furnizeze dovada documentară sau declarațiile necesare în conformitate cu legislația țării în care este stabilită compania (sau, pentru consorții, fiecare dintre companii), pentru a arăta că nu se încadrează în niciuna dintre situațiile</w:t>
      </w:r>
      <w:r>
        <w:rPr>
          <w:spacing w:val="-4"/>
        </w:rPr>
        <w:t xml:space="preserve"> </w:t>
      </w:r>
      <w:r>
        <w:t>de</w:t>
      </w:r>
      <w:r>
        <w:rPr>
          <w:spacing w:val="-9"/>
        </w:rPr>
        <w:t xml:space="preserve"> </w:t>
      </w:r>
      <w:r>
        <w:t>excludere</w:t>
      </w:r>
      <w:r>
        <w:rPr>
          <w:spacing w:val="-4"/>
        </w:rPr>
        <w:t xml:space="preserve"> </w:t>
      </w:r>
      <w:r>
        <w:t>enumerate</w:t>
      </w:r>
      <w:r>
        <w:rPr>
          <w:spacing w:val="-9"/>
        </w:rPr>
        <w:t xml:space="preserve"> </w:t>
      </w:r>
      <w:r>
        <w:t>în</w:t>
      </w:r>
      <w:r>
        <w:rPr>
          <w:spacing w:val="-7"/>
        </w:rPr>
        <w:t xml:space="preserve"> </w:t>
      </w:r>
      <w:r>
        <w:t>secțiunea 2.3.3</w:t>
      </w:r>
      <w:r>
        <w:rPr>
          <w:spacing w:val="-7"/>
        </w:rPr>
        <w:t xml:space="preserve"> </w:t>
      </w:r>
      <w:r>
        <w:t>din</w:t>
      </w:r>
      <w:r>
        <w:rPr>
          <w:spacing w:val="-7"/>
        </w:rPr>
        <w:t xml:space="preserve"> </w:t>
      </w:r>
      <w:r>
        <w:t>Ghidul</w:t>
      </w:r>
      <w:r>
        <w:rPr>
          <w:spacing w:val="-6"/>
        </w:rPr>
        <w:t xml:space="preserve"> </w:t>
      </w:r>
      <w:r>
        <w:t>Practic. Aceste</w:t>
      </w:r>
      <w:r>
        <w:rPr>
          <w:spacing w:val="-9"/>
        </w:rPr>
        <w:t xml:space="preserve"> </w:t>
      </w:r>
      <w:r>
        <w:t>dovezi, documente</w:t>
      </w:r>
      <w:r>
        <w:rPr>
          <w:spacing w:val="-9"/>
        </w:rPr>
        <w:t xml:space="preserve"> </w:t>
      </w:r>
      <w:r>
        <w:t>sau</w:t>
      </w:r>
      <w:r>
        <w:rPr>
          <w:spacing w:val="-2"/>
        </w:rPr>
        <w:t xml:space="preserve"> </w:t>
      </w:r>
      <w:r>
        <w:t>declarații trebuie să poarte o dată, care nu poate fi mai mare de un an înainte de data depunerii ofertei. În plus, trebuie prezentată o declarație care să ateste că situațiile descrise în aceste documente nu s-au schimbat de atunci. Documentele menționate mai sus trebuie prezentate ofertantului, fiecărui membru al unei asociații / consorțiu, toți subcontractanții care furnizează peste 10% din lucrări și fiecare furnizor care furnizează mai mult de 10% din lucrări. Pentru orice alt subcontractant sau furnizor, ofertantul cîștigător trebuie să prezinte o declarație de la</w:t>
      </w:r>
      <w:r>
        <w:rPr>
          <w:spacing w:val="-3"/>
        </w:rPr>
        <w:t xml:space="preserve"> </w:t>
      </w:r>
      <w:r>
        <w:t>subcontractantul</w:t>
      </w:r>
      <w:r>
        <w:rPr>
          <w:spacing w:val="-9"/>
        </w:rPr>
        <w:t xml:space="preserve"> </w:t>
      </w:r>
      <w:r>
        <w:t>sau</w:t>
      </w:r>
      <w:r>
        <w:rPr>
          <w:spacing w:val="-6"/>
        </w:rPr>
        <w:t xml:space="preserve"> </w:t>
      </w:r>
      <w:r>
        <w:t>furnizorul</w:t>
      </w:r>
      <w:r>
        <w:rPr>
          <w:spacing w:val="-9"/>
        </w:rPr>
        <w:t xml:space="preserve"> </w:t>
      </w:r>
      <w:r>
        <w:t>prevăzut</w:t>
      </w:r>
      <w:r>
        <w:rPr>
          <w:spacing w:val="-5"/>
        </w:rPr>
        <w:t xml:space="preserve"> </w:t>
      </w:r>
      <w:r>
        <w:t>că</w:t>
      </w:r>
      <w:r>
        <w:rPr>
          <w:spacing w:val="-8"/>
        </w:rPr>
        <w:t xml:space="preserve"> </w:t>
      </w:r>
      <w:r>
        <w:t>nu</w:t>
      </w:r>
      <w:r>
        <w:rPr>
          <w:spacing w:val="-6"/>
        </w:rPr>
        <w:t xml:space="preserve"> </w:t>
      </w:r>
      <w:r>
        <w:t>se</w:t>
      </w:r>
      <w:r>
        <w:rPr>
          <w:spacing w:val="-12"/>
        </w:rPr>
        <w:t xml:space="preserve"> </w:t>
      </w:r>
      <w:r>
        <w:t>află</w:t>
      </w:r>
      <w:r>
        <w:rPr>
          <w:spacing w:val="-13"/>
        </w:rPr>
        <w:t xml:space="preserve"> </w:t>
      </w:r>
      <w:r>
        <w:t>într-una</w:t>
      </w:r>
      <w:r>
        <w:rPr>
          <w:spacing w:val="-3"/>
        </w:rPr>
        <w:t xml:space="preserve"> </w:t>
      </w:r>
      <w:r>
        <w:t>dintre</w:t>
      </w:r>
      <w:r>
        <w:rPr>
          <w:spacing w:val="-13"/>
        </w:rPr>
        <w:t xml:space="preserve"> </w:t>
      </w:r>
      <w:r>
        <w:t>situațiile</w:t>
      </w:r>
      <w:r>
        <w:rPr>
          <w:spacing w:val="-13"/>
        </w:rPr>
        <w:t xml:space="preserve"> </w:t>
      </w:r>
      <w:r>
        <w:t>de</w:t>
      </w:r>
      <w:r>
        <w:rPr>
          <w:spacing w:val="-8"/>
        </w:rPr>
        <w:t xml:space="preserve"> </w:t>
      </w:r>
      <w:r>
        <w:t>excludere.</w:t>
      </w:r>
      <w:r>
        <w:rPr>
          <w:spacing w:val="-4"/>
        </w:rPr>
        <w:t xml:space="preserve"> </w:t>
      </w:r>
      <w:r>
        <w:t>În</w:t>
      </w:r>
      <w:r>
        <w:rPr>
          <w:spacing w:val="-11"/>
        </w:rPr>
        <w:t xml:space="preserve"> </w:t>
      </w:r>
      <w:r>
        <w:t>caz</w:t>
      </w:r>
      <w:r>
        <w:rPr>
          <w:spacing w:val="-8"/>
        </w:rPr>
        <w:t xml:space="preserve"> </w:t>
      </w:r>
      <w:r>
        <w:t>de</w:t>
      </w:r>
      <w:r>
        <w:rPr>
          <w:spacing w:val="-13"/>
        </w:rPr>
        <w:t xml:space="preserve"> </w:t>
      </w:r>
      <w:r>
        <w:t>îndoială cu</w:t>
      </w:r>
      <w:r>
        <w:rPr>
          <w:spacing w:val="-2"/>
        </w:rPr>
        <w:t xml:space="preserve"> </w:t>
      </w:r>
      <w:r>
        <w:t>privire</w:t>
      </w:r>
      <w:r>
        <w:rPr>
          <w:spacing w:val="-8"/>
        </w:rPr>
        <w:t xml:space="preserve"> </w:t>
      </w:r>
      <w:r>
        <w:t>la această</w:t>
      </w:r>
      <w:r>
        <w:rPr>
          <w:spacing w:val="-4"/>
        </w:rPr>
        <w:t xml:space="preserve"> </w:t>
      </w:r>
      <w:r>
        <w:t>declarație</w:t>
      </w:r>
      <w:r>
        <w:rPr>
          <w:spacing w:val="-8"/>
        </w:rPr>
        <w:t xml:space="preserve"> </w:t>
      </w:r>
      <w:r>
        <w:t>de</w:t>
      </w:r>
      <w:r>
        <w:rPr>
          <w:spacing w:val="-8"/>
        </w:rPr>
        <w:t xml:space="preserve"> </w:t>
      </w:r>
      <w:r>
        <w:t>onoare, Autoritatea Contractantă</w:t>
      </w:r>
      <w:r>
        <w:rPr>
          <w:spacing w:val="-8"/>
        </w:rPr>
        <w:t xml:space="preserve"> </w:t>
      </w:r>
      <w:r>
        <w:t>trebuie</w:t>
      </w:r>
      <w:r>
        <w:rPr>
          <w:spacing w:val="-8"/>
        </w:rPr>
        <w:t xml:space="preserve"> </w:t>
      </w:r>
      <w:r>
        <w:t>să</w:t>
      </w:r>
      <w:r>
        <w:rPr>
          <w:spacing w:val="-4"/>
        </w:rPr>
        <w:t xml:space="preserve"> </w:t>
      </w:r>
      <w:r>
        <w:t>solicite</w:t>
      </w:r>
      <w:r>
        <w:rPr>
          <w:spacing w:val="-4"/>
        </w:rPr>
        <w:t xml:space="preserve"> </w:t>
      </w:r>
      <w:r>
        <w:t>dovezi</w:t>
      </w:r>
      <w:r>
        <w:rPr>
          <w:spacing w:val="-5"/>
        </w:rPr>
        <w:t xml:space="preserve"> </w:t>
      </w:r>
      <w:r>
        <w:t>documentare</w:t>
      </w:r>
      <w:r>
        <w:rPr>
          <w:spacing w:val="-8"/>
        </w:rPr>
        <w:t xml:space="preserve"> </w:t>
      </w:r>
      <w:r>
        <w:t>că</w:t>
      </w:r>
      <w:r>
        <w:rPr>
          <w:spacing w:val="-4"/>
        </w:rPr>
        <w:t xml:space="preserve"> </w:t>
      </w:r>
      <w:r>
        <w:t>nu se află într-o situație de excludere.</w:t>
      </w:r>
    </w:p>
    <w:p w:rsidR="00E35E5A" w:rsidRDefault="00E35E5A">
      <w:pPr>
        <w:pStyle w:val="a3"/>
        <w:rPr>
          <w:sz w:val="22"/>
        </w:rPr>
      </w:pPr>
    </w:p>
    <w:p w:rsidR="00E35E5A" w:rsidRDefault="00BF39B6">
      <w:pPr>
        <w:ind w:left="992" w:right="125"/>
        <w:jc w:val="both"/>
      </w:pPr>
      <w:r>
        <w:t>Dovada capacităţii financiare, economice, tehnice şi profesionale în conformitate cu criteriile de selectare prevăzute în sub-punctul 12.2 de mai sus vor fi solicitate, dacă documentele necesare satisfacatoare nu au fost deja incluse în ofertă.</w:t>
      </w:r>
    </w:p>
    <w:p w:rsidR="00E35E5A" w:rsidRDefault="00BF39B6">
      <w:pPr>
        <w:spacing w:before="120"/>
        <w:ind w:left="1006" w:right="123"/>
        <w:jc w:val="both"/>
      </w:pPr>
      <w:r>
        <w:t>Dacă ofertantul câştigător eşuează sa prezente aceste documente în termen de 15 zile calendaristice de la notificare</w:t>
      </w:r>
      <w:r>
        <w:rPr>
          <w:spacing w:val="-2"/>
        </w:rPr>
        <w:t xml:space="preserve"> </w:t>
      </w:r>
      <w:r>
        <w:t>de</w:t>
      </w:r>
      <w:r>
        <w:rPr>
          <w:spacing w:val="-2"/>
        </w:rPr>
        <w:t xml:space="preserve"> </w:t>
      </w:r>
      <w:r>
        <w:t>atribuire</w:t>
      </w:r>
      <w:r>
        <w:rPr>
          <w:spacing w:val="-2"/>
        </w:rPr>
        <w:t xml:space="preserve"> </w:t>
      </w:r>
      <w:r>
        <w:t>a contractului sau dacă s-a constatat ca Ofertantul cistigator a prezentat informaţii false, selectarea</w:t>
      </w:r>
      <w:r>
        <w:rPr>
          <w:spacing w:val="-5"/>
        </w:rPr>
        <w:t xml:space="preserve"> </w:t>
      </w:r>
      <w:r>
        <w:t>si</w:t>
      </w:r>
      <w:r>
        <w:rPr>
          <w:spacing w:val="-14"/>
        </w:rPr>
        <w:t xml:space="preserve"> </w:t>
      </w:r>
      <w:r>
        <w:t>atribuirea</w:t>
      </w:r>
      <w:r>
        <w:rPr>
          <w:spacing w:val="-4"/>
        </w:rPr>
        <w:t xml:space="preserve"> </w:t>
      </w:r>
      <w:r>
        <w:t>contractului</w:t>
      </w:r>
      <w:r>
        <w:rPr>
          <w:spacing w:val="-10"/>
        </w:rPr>
        <w:t xml:space="preserve"> </w:t>
      </w:r>
      <w:r>
        <w:t>acestuia</w:t>
      </w:r>
      <w:r>
        <w:rPr>
          <w:spacing w:val="-5"/>
        </w:rPr>
        <w:t xml:space="preserve"> </w:t>
      </w:r>
      <w:r>
        <w:t>va</w:t>
      </w:r>
      <w:r>
        <w:rPr>
          <w:spacing w:val="-5"/>
        </w:rPr>
        <w:t xml:space="preserve"> </w:t>
      </w:r>
      <w:r>
        <w:t>fi</w:t>
      </w:r>
      <w:r>
        <w:rPr>
          <w:spacing w:val="-10"/>
        </w:rPr>
        <w:t xml:space="preserve"> </w:t>
      </w:r>
      <w:r>
        <w:t>considerată</w:t>
      </w:r>
      <w:r>
        <w:rPr>
          <w:spacing w:val="-9"/>
        </w:rPr>
        <w:t xml:space="preserve"> </w:t>
      </w:r>
      <w:r>
        <w:t>nulă</w:t>
      </w:r>
      <w:r>
        <w:rPr>
          <w:spacing w:val="-5"/>
        </w:rPr>
        <w:t xml:space="preserve"> </w:t>
      </w:r>
      <w:r>
        <w:t>si</w:t>
      </w:r>
      <w:r>
        <w:rPr>
          <w:spacing w:val="-10"/>
        </w:rPr>
        <w:t xml:space="preserve"> </w:t>
      </w:r>
      <w:r>
        <w:t>fara</w:t>
      </w:r>
      <w:r>
        <w:rPr>
          <w:spacing w:val="-9"/>
        </w:rPr>
        <w:t xml:space="preserve"> </w:t>
      </w:r>
      <w:r>
        <w:t>valoare.</w:t>
      </w:r>
      <w:r>
        <w:rPr>
          <w:spacing w:val="-6"/>
        </w:rPr>
        <w:t xml:space="preserve"> </w:t>
      </w:r>
      <w:r>
        <w:t>În</w:t>
      </w:r>
      <w:r>
        <w:rPr>
          <w:spacing w:val="-12"/>
        </w:rPr>
        <w:t xml:space="preserve"> </w:t>
      </w:r>
      <w:r>
        <w:t>astfel</w:t>
      </w:r>
      <w:r>
        <w:rPr>
          <w:spacing w:val="-10"/>
        </w:rPr>
        <w:t xml:space="preserve"> </w:t>
      </w:r>
      <w:r>
        <w:t>de</w:t>
      </w:r>
      <w:r>
        <w:rPr>
          <w:spacing w:val="-14"/>
        </w:rPr>
        <w:t xml:space="preserve"> </w:t>
      </w:r>
      <w:r>
        <w:t>cazuri,</w:t>
      </w:r>
      <w:r>
        <w:rPr>
          <w:spacing w:val="-5"/>
        </w:rPr>
        <w:t xml:space="preserve"> </w:t>
      </w:r>
      <w:r>
        <w:t>Autoritatea Contractantă poate</w:t>
      </w:r>
      <w:r>
        <w:rPr>
          <w:spacing w:val="-6"/>
        </w:rPr>
        <w:t xml:space="preserve"> </w:t>
      </w:r>
      <w:r>
        <w:t>să selecteze</w:t>
      </w:r>
      <w:r>
        <w:rPr>
          <w:spacing w:val="-6"/>
        </w:rPr>
        <w:t xml:space="preserve"> </w:t>
      </w:r>
      <w:r>
        <w:t>un</w:t>
      </w:r>
      <w:r>
        <w:rPr>
          <w:spacing w:val="-4"/>
        </w:rPr>
        <w:t xml:space="preserve"> </w:t>
      </w:r>
      <w:r>
        <w:t>alt dosar de</w:t>
      </w:r>
      <w:r>
        <w:rPr>
          <w:spacing w:val="-1"/>
        </w:rPr>
        <w:t xml:space="preserve"> </w:t>
      </w:r>
      <w:r>
        <w:t>licitaţie</w:t>
      </w:r>
      <w:r>
        <w:rPr>
          <w:spacing w:val="-1"/>
        </w:rPr>
        <w:t xml:space="preserve"> </w:t>
      </w:r>
      <w:r>
        <w:t>din</w:t>
      </w:r>
      <w:r>
        <w:rPr>
          <w:spacing w:val="-4"/>
        </w:rPr>
        <w:t xml:space="preserve"> </w:t>
      </w:r>
      <w:r>
        <w:t>celelalte</w:t>
      </w:r>
      <w:r>
        <w:rPr>
          <w:spacing w:val="-6"/>
        </w:rPr>
        <w:t xml:space="preserve"> </w:t>
      </w:r>
      <w:r>
        <w:t>cele mai</w:t>
      </w:r>
      <w:r>
        <w:rPr>
          <w:spacing w:val="-3"/>
        </w:rPr>
        <w:t xml:space="preserve"> </w:t>
      </w:r>
      <w:r>
        <w:t>avantajoase</w:t>
      </w:r>
      <w:r>
        <w:rPr>
          <w:spacing w:val="-1"/>
        </w:rPr>
        <w:t xml:space="preserve"> </w:t>
      </w:r>
      <w:r>
        <w:t>oferte, sau să</w:t>
      </w:r>
      <w:r>
        <w:rPr>
          <w:spacing w:val="-1"/>
        </w:rPr>
        <w:t xml:space="preserve"> </w:t>
      </w:r>
      <w:r>
        <w:t>anuleze procedura de licitaţie.</w:t>
      </w:r>
    </w:p>
    <w:p w:rsidR="00E35E5A" w:rsidRDefault="00E35E5A">
      <w:pPr>
        <w:jc w:val="both"/>
        <w:sectPr w:rsidR="00E35E5A">
          <w:pgSz w:w="11900" w:h="16840"/>
          <w:pgMar w:top="760" w:right="720" w:bottom="1260" w:left="280" w:header="0" w:footer="988" w:gutter="0"/>
          <w:cols w:space="720"/>
        </w:sectPr>
      </w:pPr>
    </w:p>
    <w:p w:rsidR="00E35E5A" w:rsidRDefault="00BF39B6">
      <w:pPr>
        <w:spacing w:before="68"/>
        <w:ind w:left="1006" w:right="120"/>
        <w:jc w:val="both"/>
      </w:pPr>
      <w:r>
        <w:lastRenderedPageBreak/>
        <w:t>După ce contractul a fost semnat şi Ofertantul cistigator a prezentat Garanţia de executare in conformitate punctului</w:t>
      </w:r>
      <w:r>
        <w:rPr>
          <w:spacing w:val="-10"/>
        </w:rPr>
        <w:t xml:space="preserve"> </w:t>
      </w:r>
      <w:r>
        <w:t>26,</w:t>
      </w:r>
      <w:r>
        <w:rPr>
          <w:spacing w:val="-5"/>
        </w:rPr>
        <w:t xml:space="preserve"> </w:t>
      </w:r>
      <w:r>
        <w:t>Autoritatea</w:t>
      </w:r>
      <w:r>
        <w:rPr>
          <w:spacing w:val="-4"/>
        </w:rPr>
        <w:t xml:space="preserve"> </w:t>
      </w:r>
      <w:r>
        <w:t>Contractantă</w:t>
      </w:r>
      <w:r>
        <w:rPr>
          <w:spacing w:val="-4"/>
        </w:rPr>
        <w:t xml:space="preserve"> </w:t>
      </w:r>
      <w:r>
        <w:t>va</w:t>
      </w:r>
      <w:r>
        <w:rPr>
          <w:spacing w:val="-4"/>
        </w:rPr>
        <w:t xml:space="preserve"> </w:t>
      </w:r>
      <w:r>
        <w:t>notifica</w:t>
      </w:r>
      <w:r>
        <w:rPr>
          <w:spacing w:val="-4"/>
        </w:rPr>
        <w:t xml:space="preserve"> </w:t>
      </w:r>
      <w:r>
        <w:t>prompt</w:t>
      </w:r>
      <w:r>
        <w:rPr>
          <w:spacing w:val="-6"/>
        </w:rPr>
        <w:t xml:space="preserve"> </w:t>
      </w:r>
      <w:r>
        <w:t>toţi</w:t>
      </w:r>
      <w:r>
        <w:rPr>
          <w:spacing w:val="-10"/>
        </w:rPr>
        <w:t xml:space="preserve"> </w:t>
      </w:r>
      <w:r>
        <w:t>ceilalţi</w:t>
      </w:r>
      <w:r>
        <w:rPr>
          <w:spacing w:val="-6"/>
        </w:rPr>
        <w:t xml:space="preserve"> </w:t>
      </w:r>
      <w:r>
        <w:t>ofertanţi</w:t>
      </w:r>
      <w:r>
        <w:rPr>
          <w:spacing w:val="-10"/>
        </w:rPr>
        <w:t xml:space="preserve"> </w:t>
      </w:r>
      <w:r>
        <w:t>care</w:t>
      </w:r>
      <w:r>
        <w:rPr>
          <w:spacing w:val="-14"/>
        </w:rPr>
        <w:t xml:space="preserve"> </w:t>
      </w:r>
      <w:r>
        <w:t>nu</w:t>
      </w:r>
      <w:r>
        <w:rPr>
          <w:spacing w:val="-7"/>
        </w:rPr>
        <w:t xml:space="preserve"> </w:t>
      </w:r>
      <w:r>
        <w:t>au</w:t>
      </w:r>
      <w:r>
        <w:rPr>
          <w:spacing w:val="-7"/>
        </w:rPr>
        <w:t xml:space="preserve"> </w:t>
      </w:r>
      <w:r>
        <w:t>fost</w:t>
      </w:r>
      <w:r>
        <w:rPr>
          <w:spacing w:val="-5"/>
        </w:rPr>
        <w:t xml:space="preserve"> </w:t>
      </w:r>
      <w:r>
        <w:t>selectaţi</w:t>
      </w:r>
      <w:r>
        <w:rPr>
          <w:spacing w:val="-10"/>
        </w:rPr>
        <w:t xml:space="preserve"> </w:t>
      </w:r>
      <w:r>
        <w:t>si</w:t>
      </w:r>
      <w:r>
        <w:rPr>
          <w:spacing w:val="-10"/>
        </w:rPr>
        <w:t xml:space="preserve"> </w:t>
      </w:r>
      <w:r>
        <w:t>elibera garantiile lor de licitatie.</w:t>
      </w:r>
    </w:p>
    <w:p w:rsidR="00E35E5A" w:rsidRDefault="00BF39B6">
      <w:pPr>
        <w:ind w:left="1006" w:right="121"/>
        <w:jc w:val="both"/>
      </w:pPr>
      <w:r>
        <w:t>Prin</w:t>
      </w:r>
      <w:r>
        <w:rPr>
          <w:spacing w:val="-14"/>
        </w:rPr>
        <w:t xml:space="preserve"> </w:t>
      </w:r>
      <w:r>
        <w:t>depunerea</w:t>
      </w:r>
      <w:r>
        <w:rPr>
          <w:spacing w:val="-14"/>
        </w:rPr>
        <w:t xml:space="preserve"> </w:t>
      </w:r>
      <w:r>
        <w:t>unei</w:t>
      </w:r>
      <w:r>
        <w:rPr>
          <w:spacing w:val="-14"/>
        </w:rPr>
        <w:t xml:space="preserve"> </w:t>
      </w:r>
      <w:r>
        <w:t>oferte,</w:t>
      </w:r>
      <w:r>
        <w:rPr>
          <w:spacing w:val="-13"/>
        </w:rPr>
        <w:t xml:space="preserve"> </w:t>
      </w:r>
      <w:r>
        <w:t>fiecare</w:t>
      </w:r>
      <w:r>
        <w:rPr>
          <w:spacing w:val="-14"/>
        </w:rPr>
        <w:t xml:space="preserve"> </w:t>
      </w:r>
      <w:r>
        <w:t>ofertant</w:t>
      </w:r>
      <w:r>
        <w:rPr>
          <w:spacing w:val="-14"/>
        </w:rPr>
        <w:t xml:space="preserve"> </w:t>
      </w:r>
      <w:r>
        <w:t>acceptă</w:t>
      </w:r>
      <w:r>
        <w:rPr>
          <w:spacing w:val="-14"/>
        </w:rPr>
        <w:t xml:space="preserve"> </w:t>
      </w:r>
      <w:r>
        <w:t>să</w:t>
      </w:r>
      <w:r>
        <w:rPr>
          <w:spacing w:val="-13"/>
        </w:rPr>
        <w:t xml:space="preserve"> </w:t>
      </w:r>
      <w:r>
        <w:t>primească</w:t>
      </w:r>
      <w:r>
        <w:rPr>
          <w:spacing w:val="-14"/>
        </w:rPr>
        <w:t xml:space="preserve"> </w:t>
      </w:r>
      <w:r>
        <w:t>notificarea</w:t>
      </w:r>
      <w:r>
        <w:rPr>
          <w:spacing w:val="-10"/>
        </w:rPr>
        <w:t xml:space="preserve"> </w:t>
      </w:r>
      <w:r>
        <w:t>rezultatului</w:t>
      </w:r>
      <w:r>
        <w:rPr>
          <w:spacing w:val="-14"/>
        </w:rPr>
        <w:t xml:space="preserve"> </w:t>
      </w:r>
      <w:r>
        <w:t>procedurii</w:t>
      </w:r>
      <w:r>
        <w:rPr>
          <w:spacing w:val="-14"/>
        </w:rPr>
        <w:t xml:space="preserve"> </w:t>
      </w:r>
      <w:r>
        <w:t>prin</w:t>
      </w:r>
      <w:r>
        <w:rPr>
          <w:spacing w:val="-13"/>
        </w:rPr>
        <w:t xml:space="preserve"> </w:t>
      </w:r>
      <w:r>
        <w:t>mijloace electronice. Această notificare</w:t>
      </w:r>
      <w:r>
        <w:rPr>
          <w:spacing w:val="-3"/>
        </w:rPr>
        <w:t xml:space="preserve"> </w:t>
      </w:r>
      <w:r>
        <w:t>se</w:t>
      </w:r>
      <w:r>
        <w:rPr>
          <w:spacing w:val="-3"/>
        </w:rPr>
        <w:t xml:space="preserve"> </w:t>
      </w:r>
      <w:r>
        <w:t>consideră că a fost primită la data la care</w:t>
      </w:r>
      <w:r>
        <w:rPr>
          <w:spacing w:val="-3"/>
        </w:rPr>
        <w:t xml:space="preserve"> </w:t>
      </w:r>
      <w:r>
        <w:t>autoritatea contractantă o</w:t>
      </w:r>
      <w:r>
        <w:rPr>
          <w:spacing w:val="-1"/>
        </w:rPr>
        <w:t xml:space="preserve"> </w:t>
      </w:r>
      <w:r>
        <w:t>trimite</w:t>
      </w:r>
      <w:r>
        <w:rPr>
          <w:spacing w:val="-3"/>
        </w:rPr>
        <w:t xml:space="preserve"> </w:t>
      </w:r>
      <w:r>
        <w:t>la adresa electronică menționată în ofertă.</w:t>
      </w:r>
    </w:p>
    <w:p w:rsidR="00E35E5A" w:rsidRDefault="00E35E5A">
      <w:pPr>
        <w:pStyle w:val="a3"/>
        <w:spacing w:before="5"/>
        <w:rPr>
          <w:sz w:val="22"/>
        </w:rPr>
      </w:pPr>
    </w:p>
    <w:p w:rsidR="00E35E5A" w:rsidRDefault="00BF39B6">
      <w:pPr>
        <w:pStyle w:val="a4"/>
        <w:numPr>
          <w:ilvl w:val="0"/>
          <w:numId w:val="164"/>
        </w:numPr>
        <w:tabs>
          <w:tab w:val="left" w:pos="647"/>
        </w:tabs>
        <w:ind w:hanging="361"/>
        <w:rPr>
          <w:b/>
        </w:rPr>
      </w:pPr>
      <w:bookmarkStart w:id="36" w:name="26._SEMNAREA_CONTRACTULUI_ŞI_GARANŢIA_DE"/>
      <w:bookmarkEnd w:id="36"/>
      <w:r>
        <w:rPr>
          <w:b/>
        </w:rPr>
        <w:t>SEMNAREA</w:t>
      </w:r>
      <w:r>
        <w:rPr>
          <w:b/>
          <w:spacing w:val="-7"/>
        </w:rPr>
        <w:t xml:space="preserve"> </w:t>
      </w:r>
      <w:r>
        <w:rPr>
          <w:b/>
        </w:rPr>
        <w:t>CONTRACTULUI</w:t>
      </w:r>
      <w:r>
        <w:rPr>
          <w:b/>
          <w:spacing w:val="-12"/>
        </w:rPr>
        <w:t xml:space="preserve"> </w:t>
      </w:r>
      <w:r>
        <w:rPr>
          <w:b/>
        </w:rPr>
        <w:t>ŞI</w:t>
      </w:r>
      <w:r>
        <w:rPr>
          <w:b/>
          <w:spacing w:val="-7"/>
        </w:rPr>
        <w:t xml:space="preserve"> </w:t>
      </w:r>
      <w:r>
        <w:rPr>
          <w:b/>
        </w:rPr>
        <w:t>GARANŢIA</w:t>
      </w:r>
      <w:r>
        <w:rPr>
          <w:b/>
          <w:spacing w:val="-5"/>
        </w:rPr>
        <w:t xml:space="preserve"> </w:t>
      </w:r>
      <w:r>
        <w:rPr>
          <w:b/>
        </w:rPr>
        <w:t>DE</w:t>
      </w:r>
      <w:r>
        <w:rPr>
          <w:b/>
          <w:spacing w:val="-3"/>
        </w:rPr>
        <w:t xml:space="preserve"> </w:t>
      </w:r>
      <w:r>
        <w:rPr>
          <w:b/>
        </w:rPr>
        <w:t>BUNĂ</w:t>
      </w:r>
      <w:r>
        <w:rPr>
          <w:b/>
          <w:spacing w:val="-9"/>
        </w:rPr>
        <w:t xml:space="preserve"> </w:t>
      </w:r>
      <w:r>
        <w:rPr>
          <w:b/>
        </w:rPr>
        <w:t>EXECUŢIE</w:t>
      </w:r>
      <w:r>
        <w:rPr>
          <w:b/>
          <w:spacing w:val="1"/>
        </w:rPr>
        <w:t xml:space="preserve"> </w:t>
      </w:r>
      <w:r>
        <w:rPr>
          <w:b/>
        </w:rPr>
        <w:t>A</w:t>
      </w:r>
      <w:r>
        <w:rPr>
          <w:b/>
          <w:spacing w:val="-4"/>
        </w:rPr>
        <w:t xml:space="preserve"> </w:t>
      </w:r>
      <w:r>
        <w:rPr>
          <w:b/>
          <w:spacing w:val="-2"/>
        </w:rPr>
        <w:t>CONTRACTULUI</w:t>
      </w:r>
    </w:p>
    <w:p w:rsidR="00E35E5A" w:rsidRDefault="00E35E5A">
      <w:pPr>
        <w:pStyle w:val="a3"/>
        <w:spacing w:before="5"/>
        <w:rPr>
          <w:b/>
          <w:sz w:val="21"/>
        </w:rPr>
      </w:pPr>
    </w:p>
    <w:p w:rsidR="00E35E5A" w:rsidRDefault="00BF39B6">
      <w:pPr>
        <w:pStyle w:val="a4"/>
        <w:numPr>
          <w:ilvl w:val="1"/>
          <w:numId w:val="147"/>
        </w:numPr>
        <w:tabs>
          <w:tab w:val="left" w:pos="1007"/>
        </w:tabs>
        <w:ind w:right="125"/>
      </w:pPr>
      <w:r>
        <w:t>În termen de 30 zile de la recepţionarea contractului semnat de catre Autoritatea Contractantă, ofertantul câştigător va semna,</w:t>
      </w:r>
      <w:r>
        <w:rPr>
          <w:spacing w:val="-1"/>
        </w:rPr>
        <w:t xml:space="preserve"> </w:t>
      </w:r>
      <w:r>
        <w:t>data,</w:t>
      </w:r>
      <w:r>
        <w:rPr>
          <w:spacing w:val="-1"/>
        </w:rPr>
        <w:t xml:space="preserve"> </w:t>
      </w:r>
      <w:r>
        <w:t>şi</w:t>
      </w:r>
      <w:r>
        <w:rPr>
          <w:spacing w:val="-5"/>
        </w:rPr>
        <w:t xml:space="preserve"> </w:t>
      </w:r>
      <w:r>
        <w:t>întoarce</w:t>
      </w:r>
      <w:r>
        <w:rPr>
          <w:spacing w:val="-9"/>
        </w:rPr>
        <w:t xml:space="preserve"> </w:t>
      </w:r>
      <w:r>
        <w:t>contractul</w:t>
      </w:r>
      <w:r>
        <w:rPr>
          <w:spacing w:val="-6"/>
        </w:rPr>
        <w:t xml:space="preserve"> </w:t>
      </w:r>
      <w:r>
        <w:t>către</w:t>
      </w:r>
      <w:r>
        <w:rPr>
          <w:spacing w:val="-9"/>
        </w:rPr>
        <w:t xml:space="preserve"> </w:t>
      </w:r>
      <w:r>
        <w:t>Autoritatea Contractantă</w:t>
      </w:r>
      <w:r>
        <w:rPr>
          <w:spacing w:val="-5"/>
        </w:rPr>
        <w:t xml:space="preserve"> </w:t>
      </w:r>
      <w:r>
        <w:t>împreună cu</w:t>
      </w:r>
      <w:r>
        <w:rPr>
          <w:spacing w:val="-3"/>
        </w:rPr>
        <w:t xml:space="preserve"> </w:t>
      </w:r>
      <w:r>
        <w:t>garanţia (după caz) de</w:t>
      </w:r>
      <w:r>
        <w:rPr>
          <w:spacing w:val="-3"/>
        </w:rPr>
        <w:t xml:space="preserve"> </w:t>
      </w:r>
      <w:r>
        <w:t>buna executie. Astfel, semnînd</w:t>
      </w:r>
      <w:r>
        <w:rPr>
          <w:spacing w:val="-1"/>
        </w:rPr>
        <w:t xml:space="preserve"> </w:t>
      </w:r>
      <w:r>
        <w:t>contractul, ofertantul cîştigător va deveni Contractorul şi contractul va intra în vigoare.</w:t>
      </w:r>
    </w:p>
    <w:p w:rsidR="00E35E5A" w:rsidRDefault="00E35E5A">
      <w:pPr>
        <w:pStyle w:val="a3"/>
        <w:spacing w:before="3"/>
        <w:rPr>
          <w:sz w:val="22"/>
        </w:rPr>
      </w:pPr>
    </w:p>
    <w:p w:rsidR="00E35E5A" w:rsidRDefault="00BF39B6">
      <w:pPr>
        <w:pStyle w:val="a4"/>
        <w:numPr>
          <w:ilvl w:val="1"/>
          <w:numId w:val="147"/>
        </w:numPr>
        <w:tabs>
          <w:tab w:val="left" w:pos="1007"/>
        </w:tabs>
        <w:ind w:right="118"/>
      </w:pPr>
      <w:r>
        <w:t>Dacă</w:t>
      </w:r>
      <w:r>
        <w:rPr>
          <w:spacing w:val="-8"/>
        </w:rPr>
        <w:t xml:space="preserve"> </w:t>
      </w:r>
      <w:r>
        <w:t>acesta</w:t>
      </w:r>
      <w:r>
        <w:rPr>
          <w:spacing w:val="-4"/>
        </w:rPr>
        <w:t xml:space="preserve"> </w:t>
      </w:r>
      <w:r>
        <w:t>nu</w:t>
      </w:r>
      <w:r>
        <w:rPr>
          <w:spacing w:val="-7"/>
        </w:rPr>
        <w:t xml:space="preserve"> </w:t>
      </w:r>
      <w:r>
        <w:t>semnează</w:t>
      </w:r>
      <w:r>
        <w:rPr>
          <w:spacing w:val="-4"/>
        </w:rPr>
        <w:t xml:space="preserve"> </w:t>
      </w:r>
      <w:r>
        <w:t>şi</w:t>
      </w:r>
      <w:r>
        <w:rPr>
          <w:spacing w:val="-9"/>
        </w:rPr>
        <w:t xml:space="preserve"> </w:t>
      </w:r>
      <w:r>
        <w:t>nu</w:t>
      </w:r>
      <w:r>
        <w:rPr>
          <w:spacing w:val="-7"/>
        </w:rPr>
        <w:t xml:space="preserve"> </w:t>
      </w:r>
      <w:r>
        <w:t>întoarce</w:t>
      </w:r>
      <w:r>
        <w:rPr>
          <w:spacing w:val="-13"/>
        </w:rPr>
        <w:t xml:space="preserve"> </w:t>
      </w:r>
      <w:r>
        <w:t>contractul</w:t>
      </w:r>
      <w:r>
        <w:rPr>
          <w:spacing w:val="-9"/>
        </w:rPr>
        <w:t xml:space="preserve"> </w:t>
      </w:r>
      <w:r>
        <w:t>în</w:t>
      </w:r>
      <w:r>
        <w:rPr>
          <w:spacing w:val="-11"/>
        </w:rPr>
        <w:t xml:space="preserve"> </w:t>
      </w:r>
      <w:r>
        <w:t>termen</w:t>
      </w:r>
      <w:r>
        <w:rPr>
          <w:spacing w:val="-7"/>
        </w:rPr>
        <w:t xml:space="preserve"> </w:t>
      </w:r>
      <w:r>
        <w:t>de</w:t>
      </w:r>
      <w:r>
        <w:rPr>
          <w:spacing w:val="-13"/>
        </w:rPr>
        <w:t xml:space="preserve"> </w:t>
      </w:r>
      <w:r>
        <w:t>30</w:t>
      </w:r>
      <w:r>
        <w:rPr>
          <w:spacing w:val="-7"/>
        </w:rPr>
        <w:t xml:space="preserve"> </w:t>
      </w:r>
      <w:r>
        <w:t>zile</w:t>
      </w:r>
      <w:r>
        <w:rPr>
          <w:spacing w:val="-8"/>
        </w:rPr>
        <w:t xml:space="preserve"> </w:t>
      </w:r>
      <w:r>
        <w:t>de</w:t>
      </w:r>
      <w:r>
        <w:rPr>
          <w:spacing w:val="-13"/>
        </w:rPr>
        <w:t xml:space="preserve"> </w:t>
      </w:r>
      <w:r>
        <w:t>la</w:t>
      </w:r>
      <w:r>
        <w:rPr>
          <w:spacing w:val="-4"/>
        </w:rPr>
        <w:t xml:space="preserve"> </w:t>
      </w:r>
      <w:r>
        <w:t>notificare,</w:t>
      </w:r>
      <w:r>
        <w:rPr>
          <w:spacing w:val="-5"/>
        </w:rPr>
        <w:t xml:space="preserve"> </w:t>
      </w:r>
      <w:r>
        <w:t>Autoritatea</w:t>
      </w:r>
      <w:r>
        <w:rPr>
          <w:spacing w:val="-4"/>
        </w:rPr>
        <w:t xml:space="preserve"> </w:t>
      </w:r>
      <w:r>
        <w:t>Contractantă poate să anuleze acceptarea Ofertei fara vre-un prejudiciu pentru dreptul său de a invoca garanţia, de a cere compensări</w:t>
      </w:r>
      <w:r>
        <w:rPr>
          <w:spacing w:val="-5"/>
        </w:rPr>
        <w:t xml:space="preserve"> </w:t>
      </w:r>
      <w:r>
        <w:t>sau</w:t>
      </w:r>
      <w:r>
        <w:rPr>
          <w:spacing w:val="-6"/>
        </w:rPr>
        <w:t xml:space="preserve"> </w:t>
      </w:r>
      <w:r>
        <w:t>de</w:t>
      </w:r>
      <w:r>
        <w:rPr>
          <w:spacing w:val="-8"/>
        </w:rPr>
        <w:t xml:space="preserve"> </w:t>
      </w:r>
      <w:r>
        <w:t>a purcede</w:t>
      </w:r>
      <w:r>
        <w:rPr>
          <w:spacing w:val="-8"/>
        </w:rPr>
        <w:t xml:space="preserve"> </w:t>
      </w:r>
      <w:r>
        <w:t>la vre-un</w:t>
      </w:r>
      <w:r>
        <w:rPr>
          <w:spacing w:val="-6"/>
        </w:rPr>
        <w:t xml:space="preserve"> </w:t>
      </w:r>
      <w:r>
        <w:t>alt remediu</w:t>
      </w:r>
      <w:r>
        <w:rPr>
          <w:spacing w:val="-1"/>
        </w:rPr>
        <w:t xml:space="preserve"> </w:t>
      </w:r>
      <w:r>
        <w:t>in</w:t>
      </w:r>
      <w:r>
        <w:rPr>
          <w:spacing w:val="-6"/>
        </w:rPr>
        <w:t xml:space="preserve"> </w:t>
      </w:r>
      <w:r>
        <w:t>legatura cu</w:t>
      </w:r>
      <w:r>
        <w:rPr>
          <w:spacing w:val="-6"/>
        </w:rPr>
        <w:t xml:space="preserve"> </w:t>
      </w:r>
      <w:r>
        <w:t>acest esec, iar ofertantul</w:t>
      </w:r>
      <w:r>
        <w:rPr>
          <w:spacing w:val="-5"/>
        </w:rPr>
        <w:t xml:space="preserve"> </w:t>
      </w:r>
      <w:r>
        <w:t>câştigător nu</w:t>
      </w:r>
      <w:r>
        <w:rPr>
          <w:spacing w:val="-1"/>
        </w:rPr>
        <w:t xml:space="preserve"> </w:t>
      </w:r>
      <w:r>
        <w:t>va avea dreptul de a reclama Autoritatea Contractantă.</w:t>
      </w:r>
    </w:p>
    <w:p w:rsidR="00E35E5A" w:rsidRDefault="00E35E5A">
      <w:pPr>
        <w:pStyle w:val="a3"/>
        <w:spacing w:before="9"/>
        <w:rPr>
          <w:sz w:val="21"/>
        </w:rPr>
      </w:pPr>
    </w:p>
    <w:p w:rsidR="00E35E5A" w:rsidRDefault="00BF39B6">
      <w:pPr>
        <w:pStyle w:val="a4"/>
        <w:numPr>
          <w:ilvl w:val="1"/>
          <w:numId w:val="147"/>
        </w:numPr>
        <w:tabs>
          <w:tab w:val="left" w:pos="1007"/>
        </w:tabs>
        <w:ind w:right="124"/>
      </w:pPr>
      <w:r>
        <w:t>Garanţia de</w:t>
      </w:r>
      <w:r>
        <w:rPr>
          <w:spacing w:val="-8"/>
        </w:rPr>
        <w:t xml:space="preserve"> </w:t>
      </w:r>
      <w:r>
        <w:t>buna execuţie</w:t>
      </w:r>
      <w:r>
        <w:rPr>
          <w:spacing w:val="-8"/>
        </w:rPr>
        <w:t xml:space="preserve"> </w:t>
      </w:r>
      <w:r>
        <w:t>prevăzută în</w:t>
      </w:r>
      <w:r>
        <w:rPr>
          <w:spacing w:val="-6"/>
        </w:rPr>
        <w:t xml:space="preserve"> </w:t>
      </w:r>
      <w:r>
        <w:t>Condiţiile</w:t>
      </w:r>
      <w:r>
        <w:rPr>
          <w:spacing w:val="-3"/>
        </w:rPr>
        <w:t xml:space="preserve"> </w:t>
      </w:r>
      <w:r>
        <w:t>generale</w:t>
      </w:r>
      <w:r>
        <w:rPr>
          <w:spacing w:val="-3"/>
        </w:rPr>
        <w:t xml:space="preserve"> </w:t>
      </w:r>
      <w:r>
        <w:t>este</w:t>
      </w:r>
      <w:r>
        <w:rPr>
          <w:spacing w:val="-8"/>
        </w:rPr>
        <w:t xml:space="preserve"> </w:t>
      </w:r>
      <w:r w:rsidR="00BF43E2">
        <w:t>stabilita 3</w:t>
      </w:r>
      <w:r>
        <w:t>%</w:t>
      </w:r>
      <w:r>
        <w:rPr>
          <w:spacing w:val="-3"/>
        </w:rPr>
        <w:t xml:space="preserve"> </w:t>
      </w:r>
      <w:r>
        <w:t>din</w:t>
      </w:r>
      <w:r>
        <w:rPr>
          <w:spacing w:val="-1"/>
        </w:rPr>
        <w:t xml:space="preserve"> </w:t>
      </w:r>
      <w:r>
        <w:t>valoarea contractului</w:t>
      </w:r>
      <w:r>
        <w:rPr>
          <w:spacing w:val="-5"/>
        </w:rPr>
        <w:t xml:space="preserve"> </w:t>
      </w:r>
      <w:r>
        <w:t>şi</w:t>
      </w:r>
      <w:r>
        <w:rPr>
          <w:spacing w:val="-4"/>
        </w:rPr>
        <w:t xml:space="preserve"> </w:t>
      </w:r>
      <w:r>
        <w:t>trebuie să fie prezentata conform Formularului specificat în Anexa la dosarul de licitatie. Acesta va fi eliberat în conformitate cu Condiţiile Speciale a acestui Contract.</w:t>
      </w:r>
    </w:p>
    <w:p w:rsidR="00E35E5A" w:rsidRDefault="00E35E5A">
      <w:pPr>
        <w:pStyle w:val="a3"/>
      </w:pPr>
    </w:p>
    <w:p w:rsidR="00E35E5A" w:rsidRDefault="00E35E5A">
      <w:pPr>
        <w:pStyle w:val="a3"/>
        <w:spacing w:before="7"/>
        <w:rPr>
          <w:sz w:val="20"/>
        </w:rPr>
      </w:pPr>
    </w:p>
    <w:p w:rsidR="00E35E5A" w:rsidRDefault="00BF39B6">
      <w:pPr>
        <w:pStyle w:val="a4"/>
        <w:numPr>
          <w:ilvl w:val="0"/>
          <w:numId w:val="164"/>
        </w:numPr>
        <w:tabs>
          <w:tab w:val="left" w:pos="647"/>
        </w:tabs>
        <w:ind w:hanging="361"/>
        <w:rPr>
          <w:b/>
        </w:rPr>
      </w:pPr>
      <w:bookmarkStart w:id="37" w:name="27._PROCEDURA_DE_ANULARE_A_LICITAŢIEI"/>
      <w:bookmarkEnd w:id="37"/>
      <w:r>
        <w:rPr>
          <w:b/>
        </w:rPr>
        <w:t>PROCEDURA</w:t>
      </w:r>
      <w:r>
        <w:rPr>
          <w:b/>
          <w:spacing w:val="-5"/>
        </w:rPr>
        <w:t xml:space="preserve"> </w:t>
      </w:r>
      <w:r>
        <w:rPr>
          <w:b/>
        </w:rPr>
        <w:t>DE</w:t>
      </w:r>
      <w:r>
        <w:rPr>
          <w:b/>
          <w:spacing w:val="-4"/>
        </w:rPr>
        <w:t xml:space="preserve"> </w:t>
      </w:r>
      <w:r>
        <w:rPr>
          <w:b/>
        </w:rPr>
        <w:t>ANULARE</w:t>
      </w:r>
      <w:r>
        <w:rPr>
          <w:b/>
          <w:spacing w:val="-7"/>
        </w:rPr>
        <w:t xml:space="preserve"> </w:t>
      </w:r>
      <w:r>
        <w:rPr>
          <w:b/>
        </w:rPr>
        <w:t>A</w:t>
      </w:r>
      <w:r>
        <w:rPr>
          <w:b/>
          <w:spacing w:val="-5"/>
        </w:rPr>
        <w:t xml:space="preserve"> </w:t>
      </w:r>
      <w:r>
        <w:rPr>
          <w:b/>
          <w:spacing w:val="-2"/>
        </w:rPr>
        <w:t>LICITAŢIEI</w:t>
      </w:r>
    </w:p>
    <w:p w:rsidR="00E35E5A" w:rsidRDefault="00E35E5A">
      <w:pPr>
        <w:pStyle w:val="a3"/>
        <w:spacing w:before="5"/>
        <w:rPr>
          <w:b/>
          <w:sz w:val="21"/>
        </w:rPr>
      </w:pPr>
    </w:p>
    <w:p w:rsidR="00E35E5A" w:rsidRDefault="00BF39B6">
      <w:pPr>
        <w:spacing w:before="1"/>
        <w:ind w:left="1006" w:right="120"/>
        <w:jc w:val="both"/>
      </w:pPr>
      <w:r>
        <w:t>În cazul anulării procedurii de licitaţie, ofertanţii vor fi informaţi de Autoritatea Contractantă. Dacă procedura de licitaţie este</w:t>
      </w:r>
      <w:r>
        <w:rPr>
          <w:spacing w:val="-3"/>
        </w:rPr>
        <w:t xml:space="preserve"> </w:t>
      </w:r>
      <w:r>
        <w:t>anulată până la sesiunea de deschidere a ofertelor, plicurile</w:t>
      </w:r>
      <w:r>
        <w:rPr>
          <w:spacing w:val="-3"/>
        </w:rPr>
        <w:t xml:space="preserve"> </w:t>
      </w:r>
      <w:r>
        <w:t>sigilate vor fi întoarse, nedeschise, catre ofertanţi.</w:t>
      </w:r>
    </w:p>
    <w:p w:rsidR="00E35E5A" w:rsidRDefault="00E35E5A">
      <w:pPr>
        <w:pStyle w:val="a3"/>
        <w:rPr>
          <w:sz w:val="22"/>
        </w:rPr>
      </w:pPr>
    </w:p>
    <w:p w:rsidR="00E35E5A" w:rsidRDefault="00BF39B6">
      <w:pPr>
        <w:ind w:left="1006"/>
        <w:jc w:val="both"/>
      </w:pPr>
      <w:r>
        <w:t>Anularea</w:t>
      </w:r>
      <w:r>
        <w:rPr>
          <w:spacing w:val="-1"/>
        </w:rPr>
        <w:t xml:space="preserve"> </w:t>
      </w:r>
      <w:r>
        <w:t>poate</w:t>
      </w:r>
      <w:r>
        <w:rPr>
          <w:spacing w:val="-10"/>
        </w:rPr>
        <w:t xml:space="preserve"> </w:t>
      </w:r>
      <w:r>
        <w:t>surveni</w:t>
      </w:r>
      <w:r>
        <w:rPr>
          <w:spacing w:val="-7"/>
        </w:rPr>
        <w:t xml:space="preserve"> </w:t>
      </w:r>
      <w:r>
        <w:rPr>
          <w:spacing w:val="-2"/>
        </w:rPr>
        <w:t>când:</w:t>
      </w:r>
    </w:p>
    <w:p w:rsidR="00E35E5A" w:rsidRDefault="00E35E5A">
      <w:pPr>
        <w:pStyle w:val="a3"/>
        <w:spacing w:before="3"/>
        <w:rPr>
          <w:sz w:val="22"/>
        </w:rPr>
      </w:pPr>
    </w:p>
    <w:p w:rsidR="00E35E5A" w:rsidRDefault="00BF39B6">
      <w:pPr>
        <w:pStyle w:val="a4"/>
        <w:numPr>
          <w:ilvl w:val="0"/>
          <w:numId w:val="146"/>
        </w:numPr>
        <w:tabs>
          <w:tab w:val="left" w:pos="1544"/>
          <w:tab w:val="left" w:pos="1545"/>
        </w:tabs>
        <w:ind w:right="129"/>
        <w:jc w:val="left"/>
      </w:pPr>
      <w:r>
        <w:t>procedura</w:t>
      </w:r>
      <w:r>
        <w:rPr>
          <w:spacing w:val="-14"/>
        </w:rPr>
        <w:t xml:space="preserve"> </w:t>
      </w:r>
      <w:r>
        <w:t>de</w:t>
      </w:r>
      <w:r>
        <w:rPr>
          <w:spacing w:val="-14"/>
        </w:rPr>
        <w:t xml:space="preserve"> </w:t>
      </w:r>
      <w:r>
        <w:t>licitaţie</w:t>
      </w:r>
      <w:r>
        <w:rPr>
          <w:spacing w:val="-14"/>
        </w:rPr>
        <w:t xml:space="preserve"> </w:t>
      </w:r>
      <w:r>
        <w:t>este</w:t>
      </w:r>
      <w:r>
        <w:rPr>
          <w:spacing w:val="-14"/>
        </w:rPr>
        <w:t xml:space="preserve"> </w:t>
      </w:r>
      <w:r>
        <w:t>fără</w:t>
      </w:r>
      <w:r>
        <w:rPr>
          <w:spacing w:val="-14"/>
        </w:rPr>
        <w:t xml:space="preserve"> </w:t>
      </w:r>
      <w:r>
        <w:t>succes,</w:t>
      </w:r>
      <w:r>
        <w:rPr>
          <w:spacing w:val="-14"/>
        </w:rPr>
        <w:t xml:space="preserve"> </w:t>
      </w:r>
      <w:r>
        <w:t>în</w:t>
      </w:r>
      <w:r>
        <w:rPr>
          <w:spacing w:val="-13"/>
        </w:rPr>
        <w:t xml:space="preserve"> </w:t>
      </w:r>
      <w:r>
        <w:t>special</w:t>
      </w:r>
      <w:r>
        <w:rPr>
          <w:spacing w:val="-14"/>
        </w:rPr>
        <w:t xml:space="preserve"> </w:t>
      </w:r>
      <w:r>
        <w:t>când</w:t>
      </w:r>
      <w:r>
        <w:rPr>
          <w:spacing w:val="-14"/>
        </w:rPr>
        <w:t xml:space="preserve"> </w:t>
      </w:r>
      <w:r>
        <w:t>nu</w:t>
      </w:r>
      <w:r>
        <w:rPr>
          <w:spacing w:val="-14"/>
        </w:rPr>
        <w:t xml:space="preserve"> </w:t>
      </w:r>
      <w:r>
        <w:t>au</w:t>
      </w:r>
      <w:r>
        <w:rPr>
          <w:spacing w:val="-13"/>
        </w:rPr>
        <w:t xml:space="preserve"> </w:t>
      </w:r>
      <w:r>
        <w:t>fost</w:t>
      </w:r>
      <w:r>
        <w:rPr>
          <w:spacing w:val="-14"/>
        </w:rPr>
        <w:t xml:space="preserve"> </w:t>
      </w:r>
      <w:r>
        <w:t>primite</w:t>
      </w:r>
      <w:r>
        <w:rPr>
          <w:spacing w:val="-14"/>
        </w:rPr>
        <w:t xml:space="preserve"> </w:t>
      </w:r>
      <w:r>
        <w:t>dosare</w:t>
      </w:r>
      <w:r>
        <w:rPr>
          <w:spacing w:val="-14"/>
        </w:rPr>
        <w:t xml:space="preserve"> </w:t>
      </w:r>
      <w:r>
        <w:t>de</w:t>
      </w:r>
      <w:r>
        <w:rPr>
          <w:spacing w:val="-14"/>
        </w:rPr>
        <w:t xml:space="preserve"> </w:t>
      </w:r>
      <w:r>
        <w:t>licitaţie</w:t>
      </w:r>
      <w:r>
        <w:rPr>
          <w:spacing w:val="-14"/>
        </w:rPr>
        <w:t xml:space="preserve"> </w:t>
      </w:r>
      <w:r>
        <w:t>valabile</w:t>
      </w:r>
      <w:r>
        <w:rPr>
          <w:spacing w:val="-14"/>
        </w:rPr>
        <w:t xml:space="preserve"> </w:t>
      </w:r>
      <w:r>
        <w:t>calitativ şi financiar, sau nu au fost primite nici unul;</w:t>
      </w:r>
    </w:p>
    <w:p w:rsidR="00E35E5A" w:rsidRDefault="00BF39B6">
      <w:pPr>
        <w:pStyle w:val="a4"/>
        <w:numPr>
          <w:ilvl w:val="0"/>
          <w:numId w:val="146"/>
        </w:numPr>
        <w:tabs>
          <w:tab w:val="left" w:pos="1544"/>
          <w:tab w:val="left" w:pos="1545"/>
        </w:tabs>
        <w:spacing w:before="119"/>
        <w:jc w:val="left"/>
      </w:pPr>
      <w:r>
        <w:t>parametrii</w:t>
      </w:r>
      <w:r>
        <w:rPr>
          <w:spacing w:val="-4"/>
        </w:rPr>
        <w:t xml:space="preserve"> </w:t>
      </w:r>
      <w:r>
        <w:t>economici</w:t>
      </w:r>
      <w:r>
        <w:rPr>
          <w:spacing w:val="-6"/>
        </w:rPr>
        <w:t xml:space="preserve"> </w:t>
      </w:r>
      <w:r>
        <w:t>şi</w:t>
      </w:r>
      <w:r>
        <w:rPr>
          <w:spacing w:val="-6"/>
        </w:rPr>
        <w:t xml:space="preserve"> </w:t>
      </w:r>
      <w:r>
        <w:t>tehnici</w:t>
      </w:r>
      <w:r>
        <w:rPr>
          <w:spacing w:val="-6"/>
        </w:rPr>
        <w:t xml:space="preserve"> </w:t>
      </w:r>
      <w:r>
        <w:t>ai</w:t>
      </w:r>
      <w:r>
        <w:rPr>
          <w:spacing w:val="-6"/>
        </w:rPr>
        <w:t xml:space="preserve"> </w:t>
      </w:r>
      <w:r>
        <w:t>proiectului</w:t>
      </w:r>
      <w:r>
        <w:rPr>
          <w:spacing w:val="-7"/>
        </w:rPr>
        <w:t xml:space="preserve"> </w:t>
      </w:r>
      <w:r>
        <w:t>s-au</w:t>
      </w:r>
      <w:r>
        <w:rPr>
          <w:spacing w:val="-2"/>
        </w:rPr>
        <w:t xml:space="preserve"> </w:t>
      </w:r>
      <w:r>
        <w:t>schimbat</w:t>
      </w:r>
      <w:r>
        <w:rPr>
          <w:spacing w:val="-2"/>
        </w:rPr>
        <w:t xml:space="preserve"> </w:t>
      </w:r>
      <w:r>
        <w:t>în</w:t>
      </w:r>
      <w:r>
        <w:rPr>
          <w:spacing w:val="-2"/>
        </w:rPr>
        <w:t xml:space="preserve"> </w:t>
      </w:r>
      <w:r>
        <w:t>mod</w:t>
      </w:r>
      <w:r>
        <w:rPr>
          <w:spacing w:val="-7"/>
        </w:rPr>
        <w:t xml:space="preserve"> </w:t>
      </w:r>
      <w:r>
        <w:rPr>
          <w:spacing w:val="-2"/>
        </w:rPr>
        <w:t>fundamental;</w:t>
      </w:r>
    </w:p>
    <w:p w:rsidR="00E35E5A" w:rsidRDefault="00BF39B6">
      <w:pPr>
        <w:pStyle w:val="a4"/>
        <w:numPr>
          <w:ilvl w:val="0"/>
          <w:numId w:val="146"/>
        </w:numPr>
        <w:tabs>
          <w:tab w:val="left" w:pos="1544"/>
          <w:tab w:val="left" w:pos="1545"/>
        </w:tabs>
        <w:spacing w:before="121"/>
        <w:jc w:val="left"/>
      </w:pPr>
      <w:r>
        <w:t>circumstanţe</w:t>
      </w:r>
      <w:r>
        <w:rPr>
          <w:spacing w:val="-9"/>
        </w:rPr>
        <w:t xml:space="preserve"> </w:t>
      </w:r>
      <w:r>
        <w:t>excepţionale</w:t>
      </w:r>
      <w:r>
        <w:rPr>
          <w:spacing w:val="-10"/>
        </w:rPr>
        <w:t xml:space="preserve"> </w:t>
      </w:r>
      <w:r>
        <w:t>sau</w:t>
      </w:r>
      <w:r>
        <w:rPr>
          <w:spacing w:val="-5"/>
        </w:rPr>
        <w:t xml:space="preserve"> </w:t>
      </w:r>
      <w:r>
        <w:t>forţa</w:t>
      </w:r>
      <w:r>
        <w:rPr>
          <w:spacing w:val="-6"/>
        </w:rPr>
        <w:t xml:space="preserve"> </w:t>
      </w:r>
      <w:r>
        <w:t>majoră</w:t>
      </w:r>
      <w:r>
        <w:rPr>
          <w:spacing w:val="-6"/>
        </w:rPr>
        <w:t xml:space="preserve"> </w:t>
      </w:r>
      <w:r>
        <w:t>au</w:t>
      </w:r>
      <w:r>
        <w:rPr>
          <w:spacing w:val="-9"/>
        </w:rPr>
        <w:t xml:space="preserve"> </w:t>
      </w:r>
      <w:r>
        <w:t>făcut</w:t>
      </w:r>
      <w:r>
        <w:rPr>
          <w:spacing w:val="-4"/>
        </w:rPr>
        <w:t xml:space="preserve"> </w:t>
      </w:r>
      <w:r>
        <w:t>imposibilă</w:t>
      </w:r>
      <w:r>
        <w:rPr>
          <w:spacing w:val="-2"/>
        </w:rPr>
        <w:t xml:space="preserve"> </w:t>
      </w:r>
      <w:r>
        <w:t>executarea</w:t>
      </w:r>
      <w:r>
        <w:rPr>
          <w:spacing w:val="-1"/>
        </w:rPr>
        <w:t xml:space="preserve"> </w:t>
      </w:r>
      <w:r>
        <w:t>normală</w:t>
      </w:r>
      <w:r>
        <w:rPr>
          <w:spacing w:val="-2"/>
        </w:rPr>
        <w:t xml:space="preserve"> </w:t>
      </w:r>
      <w:r>
        <w:t>a</w:t>
      </w:r>
      <w:r>
        <w:rPr>
          <w:spacing w:val="-6"/>
        </w:rPr>
        <w:t xml:space="preserve"> </w:t>
      </w:r>
      <w:r>
        <w:rPr>
          <w:spacing w:val="-2"/>
        </w:rPr>
        <w:t>proiectului;</w:t>
      </w:r>
    </w:p>
    <w:p w:rsidR="00E35E5A" w:rsidRDefault="00BF39B6">
      <w:pPr>
        <w:pStyle w:val="a4"/>
        <w:numPr>
          <w:ilvl w:val="0"/>
          <w:numId w:val="146"/>
        </w:numPr>
        <w:tabs>
          <w:tab w:val="left" w:pos="1602"/>
          <w:tab w:val="left" w:pos="1603"/>
        </w:tabs>
        <w:spacing w:before="122"/>
        <w:ind w:left="1602" w:hanging="597"/>
        <w:jc w:val="left"/>
      </w:pPr>
      <w:r>
        <w:t>toate</w:t>
      </w:r>
      <w:r>
        <w:rPr>
          <w:spacing w:val="-10"/>
        </w:rPr>
        <w:t xml:space="preserve"> </w:t>
      </w:r>
      <w:r>
        <w:t>dosarele</w:t>
      </w:r>
      <w:r>
        <w:rPr>
          <w:spacing w:val="-4"/>
        </w:rPr>
        <w:t xml:space="preserve"> </w:t>
      </w:r>
      <w:r>
        <w:t>de</w:t>
      </w:r>
      <w:r>
        <w:rPr>
          <w:spacing w:val="-3"/>
        </w:rPr>
        <w:t xml:space="preserve"> </w:t>
      </w:r>
      <w:r>
        <w:t>licitaţie</w:t>
      </w:r>
      <w:r>
        <w:rPr>
          <w:spacing w:val="-8"/>
        </w:rPr>
        <w:t xml:space="preserve"> </w:t>
      </w:r>
      <w:r>
        <w:t>conforme</w:t>
      </w:r>
      <w:r>
        <w:rPr>
          <w:spacing w:val="-3"/>
        </w:rPr>
        <w:t xml:space="preserve"> </w:t>
      </w:r>
      <w:r>
        <w:t>din</w:t>
      </w:r>
      <w:r>
        <w:rPr>
          <w:spacing w:val="-6"/>
        </w:rPr>
        <w:t xml:space="preserve"> </w:t>
      </w:r>
      <w:r>
        <w:t>punct de</w:t>
      </w:r>
      <w:r>
        <w:rPr>
          <w:spacing w:val="-3"/>
        </w:rPr>
        <w:t xml:space="preserve"> </w:t>
      </w:r>
      <w:r>
        <w:t>vedere</w:t>
      </w:r>
      <w:r>
        <w:rPr>
          <w:spacing w:val="-8"/>
        </w:rPr>
        <w:t xml:space="preserve"> </w:t>
      </w:r>
      <w:r>
        <w:t>tehnic</w:t>
      </w:r>
      <w:r>
        <w:rPr>
          <w:spacing w:val="-4"/>
        </w:rPr>
        <w:t xml:space="preserve"> </w:t>
      </w:r>
      <w:r>
        <w:t>depăşesc</w:t>
      </w:r>
      <w:r>
        <w:rPr>
          <w:spacing w:val="-3"/>
        </w:rPr>
        <w:t xml:space="preserve"> </w:t>
      </w:r>
      <w:r>
        <w:t>resursele</w:t>
      </w:r>
      <w:r>
        <w:rPr>
          <w:spacing w:val="-8"/>
        </w:rPr>
        <w:t xml:space="preserve"> </w:t>
      </w:r>
      <w:r>
        <w:t>financiare</w:t>
      </w:r>
      <w:r>
        <w:rPr>
          <w:spacing w:val="-7"/>
        </w:rPr>
        <w:t xml:space="preserve"> </w:t>
      </w:r>
      <w:r>
        <w:rPr>
          <w:spacing w:val="-2"/>
        </w:rPr>
        <w:t>disponibile;</w:t>
      </w:r>
    </w:p>
    <w:p w:rsidR="00E35E5A" w:rsidRDefault="00BF39B6">
      <w:pPr>
        <w:pStyle w:val="a4"/>
        <w:numPr>
          <w:ilvl w:val="0"/>
          <w:numId w:val="146"/>
        </w:numPr>
        <w:tabs>
          <w:tab w:val="left" w:pos="1544"/>
          <w:tab w:val="left" w:pos="1545"/>
        </w:tabs>
        <w:spacing w:before="117"/>
        <w:jc w:val="left"/>
      </w:pPr>
      <w:r>
        <w:t>au</w:t>
      </w:r>
      <w:r>
        <w:rPr>
          <w:spacing w:val="-5"/>
        </w:rPr>
        <w:t xml:space="preserve"> </w:t>
      </w:r>
      <w:r>
        <w:t>fost</w:t>
      </w:r>
      <w:r>
        <w:rPr>
          <w:spacing w:val="-1"/>
        </w:rPr>
        <w:t xml:space="preserve"> </w:t>
      </w:r>
      <w:r>
        <w:t>constatate</w:t>
      </w:r>
      <w:r>
        <w:rPr>
          <w:spacing w:val="-9"/>
        </w:rPr>
        <w:t xml:space="preserve"> </w:t>
      </w:r>
      <w:r>
        <w:t>iregularităţi</w:t>
      </w:r>
      <w:r>
        <w:rPr>
          <w:spacing w:val="-6"/>
        </w:rPr>
        <w:t xml:space="preserve"> </w:t>
      </w:r>
      <w:r>
        <w:t>de</w:t>
      </w:r>
      <w:r>
        <w:rPr>
          <w:spacing w:val="-8"/>
        </w:rPr>
        <w:t xml:space="preserve"> </w:t>
      </w:r>
      <w:r>
        <w:t>procedură,</w:t>
      </w:r>
      <w:r>
        <w:rPr>
          <w:spacing w:val="-1"/>
        </w:rPr>
        <w:t xml:space="preserve"> </w:t>
      </w:r>
      <w:r>
        <w:t>în</w:t>
      </w:r>
      <w:r>
        <w:rPr>
          <w:spacing w:val="-6"/>
        </w:rPr>
        <w:t xml:space="preserve"> </w:t>
      </w:r>
      <w:r>
        <w:t>special</w:t>
      </w:r>
      <w:r>
        <w:rPr>
          <w:spacing w:val="-6"/>
        </w:rPr>
        <w:t xml:space="preserve"> </w:t>
      </w:r>
      <w:r>
        <w:t>cele</w:t>
      </w:r>
      <w:r>
        <w:rPr>
          <w:spacing w:val="-9"/>
        </w:rPr>
        <w:t xml:space="preserve"> </w:t>
      </w:r>
      <w:r>
        <w:t>care</w:t>
      </w:r>
      <w:r>
        <w:rPr>
          <w:spacing w:val="-9"/>
        </w:rPr>
        <w:t xml:space="preserve"> </w:t>
      </w:r>
      <w:r>
        <w:t>au</w:t>
      </w:r>
      <w:r>
        <w:rPr>
          <w:spacing w:val="-2"/>
        </w:rPr>
        <w:t xml:space="preserve"> </w:t>
      </w:r>
      <w:r>
        <w:t>împiedicat</w:t>
      </w:r>
      <w:r>
        <w:rPr>
          <w:spacing w:val="-1"/>
        </w:rPr>
        <w:t xml:space="preserve"> </w:t>
      </w:r>
      <w:r>
        <w:t>libera</w:t>
      </w:r>
      <w:r>
        <w:rPr>
          <w:spacing w:val="1"/>
        </w:rPr>
        <w:t xml:space="preserve"> </w:t>
      </w:r>
      <w:r>
        <w:rPr>
          <w:spacing w:val="-2"/>
        </w:rPr>
        <w:t>concurenţă;</w:t>
      </w:r>
    </w:p>
    <w:p w:rsidR="00E35E5A" w:rsidRDefault="00BF39B6">
      <w:pPr>
        <w:pStyle w:val="a4"/>
        <w:numPr>
          <w:ilvl w:val="0"/>
          <w:numId w:val="146"/>
        </w:numPr>
        <w:tabs>
          <w:tab w:val="left" w:pos="1545"/>
        </w:tabs>
        <w:spacing w:before="121"/>
        <w:ind w:right="123"/>
      </w:pPr>
      <w:r>
        <w:t>atribuirea cistigatorului</w:t>
      </w:r>
      <w:r>
        <w:rPr>
          <w:spacing w:val="-2"/>
        </w:rPr>
        <w:t xml:space="preserve"> </w:t>
      </w:r>
      <w:r>
        <w:t>nu este</w:t>
      </w:r>
      <w:r>
        <w:rPr>
          <w:spacing w:val="-4"/>
        </w:rPr>
        <w:t xml:space="preserve"> </w:t>
      </w:r>
      <w:r>
        <w:t>în</w:t>
      </w:r>
      <w:r>
        <w:rPr>
          <w:spacing w:val="-3"/>
        </w:rPr>
        <w:t xml:space="preserve"> </w:t>
      </w:r>
      <w:r>
        <w:t>conformitate</w:t>
      </w:r>
      <w:r>
        <w:rPr>
          <w:spacing w:val="-4"/>
        </w:rPr>
        <w:t xml:space="preserve"> </w:t>
      </w:r>
      <w:r>
        <w:t>cu buna gestiune</w:t>
      </w:r>
      <w:r>
        <w:rPr>
          <w:spacing w:val="-4"/>
        </w:rPr>
        <w:t xml:space="preserve"> </w:t>
      </w:r>
      <w:r>
        <w:t>financiară,</w:t>
      </w:r>
      <w:r>
        <w:rPr>
          <w:spacing w:val="-5"/>
        </w:rPr>
        <w:t xml:space="preserve"> </w:t>
      </w:r>
      <w:r>
        <w:t>adică nu respectă principiile economiei,</w:t>
      </w:r>
      <w:r>
        <w:rPr>
          <w:spacing w:val="-14"/>
        </w:rPr>
        <w:t xml:space="preserve"> </w:t>
      </w:r>
      <w:r>
        <w:t>eficienţei</w:t>
      </w:r>
      <w:r>
        <w:rPr>
          <w:spacing w:val="-14"/>
        </w:rPr>
        <w:t xml:space="preserve"> </w:t>
      </w:r>
      <w:r>
        <w:t>şi</w:t>
      </w:r>
      <w:r>
        <w:rPr>
          <w:spacing w:val="-14"/>
        </w:rPr>
        <w:t xml:space="preserve"> </w:t>
      </w:r>
      <w:r>
        <w:t>eficacităţii</w:t>
      </w:r>
      <w:r>
        <w:rPr>
          <w:spacing w:val="-13"/>
        </w:rPr>
        <w:t xml:space="preserve"> </w:t>
      </w:r>
      <w:r>
        <w:t>(de</w:t>
      </w:r>
      <w:r>
        <w:rPr>
          <w:spacing w:val="-14"/>
        </w:rPr>
        <w:t xml:space="preserve"> </w:t>
      </w:r>
      <w:r>
        <w:t>exemplu,</w:t>
      </w:r>
      <w:r>
        <w:rPr>
          <w:spacing w:val="-14"/>
        </w:rPr>
        <w:t xml:space="preserve"> </w:t>
      </w:r>
      <w:r>
        <w:t>preţul</w:t>
      </w:r>
      <w:r>
        <w:rPr>
          <w:spacing w:val="-14"/>
        </w:rPr>
        <w:t xml:space="preserve"> </w:t>
      </w:r>
      <w:r>
        <w:t>propus</w:t>
      </w:r>
      <w:r>
        <w:rPr>
          <w:spacing w:val="-13"/>
        </w:rPr>
        <w:t xml:space="preserve"> </w:t>
      </w:r>
      <w:r>
        <w:t>de</w:t>
      </w:r>
      <w:r>
        <w:rPr>
          <w:spacing w:val="-14"/>
        </w:rPr>
        <w:t xml:space="preserve"> </w:t>
      </w:r>
      <w:r>
        <w:t>ofertantul</w:t>
      </w:r>
      <w:r>
        <w:rPr>
          <w:spacing w:val="-14"/>
        </w:rPr>
        <w:t xml:space="preserve"> </w:t>
      </w:r>
      <w:r>
        <w:t>căruia</w:t>
      </w:r>
      <w:r>
        <w:rPr>
          <w:spacing w:val="-14"/>
        </w:rPr>
        <w:t xml:space="preserve"> </w:t>
      </w:r>
      <w:r>
        <w:t>i</w:t>
      </w:r>
      <w:r>
        <w:rPr>
          <w:spacing w:val="-13"/>
        </w:rPr>
        <w:t xml:space="preserve"> </w:t>
      </w:r>
      <w:r>
        <w:t>se</w:t>
      </w:r>
      <w:r>
        <w:rPr>
          <w:spacing w:val="-14"/>
        </w:rPr>
        <w:t xml:space="preserve"> </w:t>
      </w:r>
      <w:r>
        <w:t>va</w:t>
      </w:r>
      <w:r>
        <w:rPr>
          <w:spacing w:val="-14"/>
        </w:rPr>
        <w:t xml:space="preserve"> </w:t>
      </w:r>
      <w:r>
        <w:t>atribui</w:t>
      </w:r>
      <w:r>
        <w:rPr>
          <w:spacing w:val="-14"/>
        </w:rPr>
        <w:t xml:space="preserve"> </w:t>
      </w:r>
      <w:r>
        <w:t>contractul este obiectiv disproporţional cu preturile de pe piata..</w:t>
      </w:r>
    </w:p>
    <w:p w:rsidR="00E35E5A" w:rsidRDefault="00E35E5A">
      <w:pPr>
        <w:pStyle w:val="a3"/>
        <w:spacing w:before="6"/>
        <w:rPr>
          <w:sz w:val="32"/>
        </w:rPr>
      </w:pPr>
    </w:p>
    <w:p w:rsidR="00E35E5A" w:rsidRDefault="00BF39B6">
      <w:pPr>
        <w:spacing w:before="1"/>
        <w:ind w:left="1006" w:right="130"/>
        <w:jc w:val="both"/>
        <w:rPr>
          <w:b/>
          <w:sz w:val="24"/>
        </w:rPr>
      </w:pPr>
      <w:r>
        <w:rPr>
          <w:b/>
          <w:sz w:val="24"/>
        </w:rPr>
        <w:t>Nici intr-o circumstanţă Autoritatea Contractantă nu va fi responsabilă de prejudiciile sau pierderile</w:t>
      </w:r>
      <w:r>
        <w:rPr>
          <w:b/>
          <w:spacing w:val="-4"/>
          <w:sz w:val="24"/>
        </w:rPr>
        <w:t xml:space="preserve"> </w:t>
      </w:r>
      <w:r>
        <w:rPr>
          <w:b/>
          <w:sz w:val="24"/>
        </w:rPr>
        <w:t>de</w:t>
      </w:r>
      <w:r>
        <w:rPr>
          <w:b/>
          <w:spacing w:val="-5"/>
          <w:sz w:val="24"/>
        </w:rPr>
        <w:t xml:space="preserve"> </w:t>
      </w:r>
      <w:r>
        <w:rPr>
          <w:b/>
          <w:sz w:val="24"/>
        </w:rPr>
        <w:t>orice</w:t>
      </w:r>
      <w:r>
        <w:rPr>
          <w:b/>
          <w:spacing w:val="-5"/>
          <w:sz w:val="24"/>
        </w:rPr>
        <w:t xml:space="preserve"> </w:t>
      </w:r>
      <w:r>
        <w:rPr>
          <w:b/>
          <w:sz w:val="24"/>
        </w:rPr>
        <w:t>natură</w:t>
      </w:r>
      <w:r>
        <w:rPr>
          <w:b/>
          <w:spacing w:val="-4"/>
          <w:sz w:val="24"/>
        </w:rPr>
        <w:t xml:space="preserve"> </w:t>
      </w:r>
      <w:r>
        <w:rPr>
          <w:b/>
          <w:sz w:val="24"/>
        </w:rPr>
        <w:t>sau relaţie</w:t>
      </w:r>
      <w:r>
        <w:rPr>
          <w:b/>
          <w:spacing w:val="-4"/>
          <w:sz w:val="24"/>
        </w:rPr>
        <w:t xml:space="preserve"> </w:t>
      </w:r>
      <w:r>
        <w:rPr>
          <w:b/>
          <w:sz w:val="24"/>
        </w:rPr>
        <w:t>cu</w:t>
      </w:r>
      <w:r>
        <w:rPr>
          <w:b/>
          <w:spacing w:val="-4"/>
          <w:sz w:val="24"/>
        </w:rPr>
        <w:t xml:space="preserve"> </w:t>
      </w:r>
      <w:r>
        <w:rPr>
          <w:b/>
          <w:sz w:val="24"/>
        </w:rPr>
        <w:t>anularea</w:t>
      </w:r>
      <w:r>
        <w:rPr>
          <w:b/>
          <w:spacing w:val="-4"/>
          <w:sz w:val="24"/>
        </w:rPr>
        <w:t xml:space="preserve"> </w:t>
      </w:r>
      <w:r>
        <w:rPr>
          <w:b/>
          <w:sz w:val="24"/>
        </w:rPr>
        <w:t>licitaţiei,</w:t>
      </w:r>
      <w:r>
        <w:rPr>
          <w:b/>
          <w:spacing w:val="-2"/>
          <w:sz w:val="24"/>
        </w:rPr>
        <w:t xml:space="preserve"> </w:t>
      </w:r>
      <w:r>
        <w:rPr>
          <w:b/>
          <w:sz w:val="24"/>
        </w:rPr>
        <w:t>chiar</w:t>
      </w:r>
      <w:r>
        <w:rPr>
          <w:b/>
          <w:spacing w:val="-9"/>
          <w:sz w:val="24"/>
        </w:rPr>
        <w:t xml:space="preserve"> </w:t>
      </w:r>
      <w:r>
        <w:rPr>
          <w:b/>
          <w:sz w:val="24"/>
        </w:rPr>
        <w:t>dacă</w:t>
      </w:r>
      <w:r>
        <w:rPr>
          <w:b/>
          <w:spacing w:val="-4"/>
          <w:sz w:val="24"/>
        </w:rPr>
        <w:t xml:space="preserve"> </w:t>
      </w:r>
      <w:r>
        <w:rPr>
          <w:b/>
          <w:sz w:val="24"/>
        </w:rPr>
        <w:t>Autoritatea</w:t>
      </w:r>
      <w:r>
        <w:rPr>
          <w:b/>
          <w:spacing w:val="-4"/>
          <w:sz w:val="24"/>
        </w:rPr>
        <w:t xml:space="preserve"> </w:t>
      </w:r>
      <w:r>
        <w:rPr>
          <w:b/>
          <w:sz w:val="24"/>
        </w:rPr>
        <w:t>Contractantă a fost prevenită de acestea. Publicarea Note de Contractare/Invitaţiei la licitaţie nu obliga Autoritatea Contractantă sa implementeze proiectul sau programul anunţat.</w:t>
      </w:r>
    </w:p>
    <w:p w:rsidR="00E35E5A" w:rsidRDefault="00E35E5A">
      <w:pPr>
        <w:pStyle w:val="a3"/>
        <w:spacing w:before="9"/>
        <w:rPr>
          <w:b/>
          <w:sz w:val="23"/>
        </w:rPr>
      </w:pPr>
    </w:p>
    <w:p w:rsidR="00E35E5A" w:rsidRDefault="00BF39B6">
      <w:pPr>
        <w:pStyle w:val="a4"/>
        <w:numPr>
          <w:ilvl w:val="0"/>
          <w:numId w:val="164"/>
        </w:numPr>
        <w:tabs>
          <w:tab w:val="left" w:pos="647"/>
        </w:tabs>
        <w:ind w:hanging="361"/>
        <w:rPr>
          <w:b/>
          <w:sz w:val="24"/>
        </w:rPr>
      </w:pPr>
      <w:bookmarkStart w:id="38" w:name="28._CLAUZE_DE_ETICĂ"/>
      <w:bookmarkEnd w:id="38"/>
      <w:r>
        <w:rPr>
          <w:b/>
          <w:sz w:val="24"/>
        </w:rPr>
        <w:t>CLAUZE</w:t>
      </w:r>
      <w:r>
        <w:rPr>
          <w:b/>
          <w:spacing w:val="-6"/>
          <w:sz w:val="24"/>
        </w:rPr>
        <w:t xml:space="preserve"> </w:t>
      </w:r>
      <w:r>
        <w:rPr>
          <w:b/>
          <w:sz w:val="24"/>
        </w:rPr>
        <w:t>DE</w:t>
      </w:r>
      <w:r>
        <w:rPr>
          <w:b/>
          <w:spacing w:val="-5"/>
          <w:sz w:val="24"/>
        </w:rPr>
        <w:t xml:space="preserve"> </w:t>
      </w:r>
      <w:r>
        <w:rPr>
          <w:b/>
          <w:spacing w:val="-4"/>
          <w:sz w:val="24"/>
        </w:rPr>
        <w:t>ETICĂ</w:t>
      </w:r>
    </w:p>
    <w:p w:rsidR="00E35E5A" w:rsidRDefault="00E35E5A">
      <w:pPr>
        <w:pStyle w:val="a3"/>
        <w:spacing w:before="7"/>
        <w:rPr>
          <w:b/>
          <w:sz w:val="23"/>
        </w:rPr>
      </w:pPr>
    </w:p>
    <w:p w:rsidR="00E35E5A" w:rsidRDefault="00BF39B6">
      <w:pPr>
        <w:pStyle w:val="a4"/>
        <w:numPr>
          <w:ilvl w:val="1"/>
          <w:numId w:val="145"/>
        </w:numPr>
        <w:tabs>
          <w:tab w:val="left" w:pos="1007"/>
        </w:tabs>
        <w:spacing w:before="1"/>
        <w:ind w:right="126"/>
        <w:rPr>
          <w:sz w:val="24"/>
        </w:rPr>
      </w:pPr>
      <w:r>
        <w:rPr>
          <w:sz w:val="24"/>
        </w:rPr>
        <w:t>Orice încercare</w:t>
      </w:r>
      <w:r>
        <w:rPr>
          <w:spacing w:val="-4"/>
          <w:sz w:val="24"/>
        </w:rPr>
        <w:t xml:space="preserve"> </w:t>
      </w:r>
      <w:r>
        <w:rPr>
          <w:sz w:val="24"/>
        </w:rPr>
        <w:t>a</w:t>
      </w:r>
      <w:r>
        <w:rPr>
          <w:spacing w:val="-4"/>
          <w:sz w:val="24"/>
        </w:rPr>
        <w:t xml:space="preserve"> </w:t>
      </w:r>
      <w:r>
        <w:rPr>
          <w:sz w:val="24"/>
        </w:rPr>
        <w:t>candidatului</w:t>
      </w:r>
      <w:r>
        <w:rPr>
          <w:spacing w:val="-12"/>
          <w:sz w:val="24"/>
        </w:rPr>
        <w:t xml:space="preserve"> </w:t>
      </w:r>
      <w:r>
        <w:rPr>
          <w:sz w:val="24"/>
        </w:rPr>
        <w:t>sau</w:t>
      </w:r>
      <w:r>
        <w:rPr>
          <w:spacing w:val="-3"/>
          <w:sz w:val="24"/>
        </w:rPr>
        <w:t xml:space="preserve"> </w:t>
      </w:r>
      <w:r>
        <w:rPr>
          <w:sz w:val="24"/>
        </w:rPr>
        <w:t>ofertantului</w:t>
      </w:r>
      <w:r>
        <w:rPr>
          <w:spacing w:val="-12"/>
          <w:sz w:val="24"/>
        </w:rPr>
        <w:t xml:space="preserve"> </w:t>
      </w:r>
      <w:r>
        <w:rPr>
          <w:sz w:val="24"/>
        </w:rPr>
        <w:t>de</w:t>
      </w:r>
      <w:r>
        <w:rPr>
          <w:spacing w:val="-4"/>
          <w:sz w:val="24"/>
        </w:rPr>
        <w:t xml:space="preserve"> </w:t>
      </w:r>
      <w:r>
        <w:rPr>
          <w:sz w:val="24"/>
        </w:rPr>
        <w:t>a</w:t>
      </w:r>
      <w:r>
        <w:rPr>
          <w:spacing w:val="-9"/>
          <w:sz w:val="24"/>
        </w:rPr>
        <w:t xml:space="preserve"> </w:t>
      </w:r>
      <w:r>
        <w:rPr>
          <w:sz w:val="24"/>
        </w:rPr>
        <w:t>obţine informaţii</w:t>
      </w:r>
      <w:r>
        <w:rPr>
          <w:spacing w:val="-12"/>
          <w:sz w:val="24"/>
        </w:rPr>
        <w:t xml:space="preserve"> </w:t>
      </w:r>
      <w:r>
        <w:rPr>
          <w:sz w:val="24"/>
        </w:rPr>
        <w:t>confidenţiale,</w:t>
      </w:r>
      <w:r>
        <w:rPr>
          <w:spacing w:val="-2"/>
          <w:sz w:val="24"/>
        </w:rPr>
        <w:t xml:space="preserve"> </w:t>
      </w:r>
      <w:r>
        <w:rPr>
          <w:sz w:val="24"/>
        </w:rPr>
        <w:t>încercări</w:t>
      </w:r>
      <w:r>
        <w:rPr>
          <w:spacing w:val="-12"/>
          <w:sz w:val="24"/>
        </w:rPr>
        <w:t xml:space="preserve"> </w:t>
      </w:r>
      <w:r>
        <w:rPr>
          <w:sz w:val="24"/>
        </w:rPr>
        <w:t>de</w:t>
      </w:r>
      <w:r>
        <w:rPr>
          <w:spacing w:val="-4"/>
          <w:sz w:val="24"/>
        </w:rPr>
        <w:t xml:space="preserve"> </w:t>
      </w:r>
      <w:r>
        <w:rPr>
          <w:sz w:val="24"/>
        </w:rPr>
        <w:t>a</w:t>
      </w:r>
      <w:r>
        <w:rPr>
          <w:spacing w:val="-4"/>
          <w:sz w:val="24"/>
        </w:rPr>
        <w:t xml:space="preserve"> </w:t>
      </w:r>
      <w:r>
        <w:rPr>
          <w:sz w:val="24"/>
        </w:rPr>
        <w:t>intra în relaţii ilegale cu concurenţii sau a influenţa Comitetul</w:t>
      </w:r>
      <w:r>
        <w:rPr>
          <w:spacing w:val="-1"/>
          <w:sz w:val="24"/>
        </w:rPr>
        <w:t xml:space="preserve"> </w:t>
      </w:r>
      <w:r>
        <w:rPr>
          <w:sz w:val="24"/>
        </w:rPr>
        <w:t>de evaluare sau Autoritatea Contractantă în timpul</w:t>
      </w:r>
      <w:r>
        <w:rPr>
          <w:spacing w:val="-15"/>
          <w:sz w:val="24"/>
        </w:rPr>
        <w:t xml:space="preserve"> </w:t>
      </w:r>
      <w:r>
        <w:rPr>
          <w:sz w:val="24"/>
        </w:rPr>
        <w:t>procesului</w:t>
      </w:r>
      <w:r>
        <w:rPr>
          <w:spacing w:val="-13"/>
          <w:sz w:val="24"/>
        </w:rPr>
        <w:t xml:space="preserve"> </w:t>
      </w:r>
      <w:r>
        <w:rPr>
          <w:sz w:val="24"/>
        </w:rPr>
        <w:t>de</w:t>
      </w:r>
      <w:r>
        <w:rPr>
          <w:spacing w:val="-9"/>
          <w:sz w:val="24"/>
        </w:rPr>
        <w:t xml:space="preserve"> </w:t>
      </w:r>
      <w:r>
        <w:rPr>
          <w:sz w:val="24"/>
        </w:rPr>
        <w:t>examinare,</w:t>
      </w:r>
      <w:r>
        <w:rPr>
          <w:spacing w:val="-6"/>
          <w:sz w:val="24"/>
        </w:rPr>
        <w:t xml:space="preserve"> </w:t>
      </w:r>
      <w:r>
        <w:rPr>
          <w:sz w:val="24"/>
        </w:rPr>
        <w:t>clarificare,</w:t>
      </w:r>
      <w:r>
        <w:rPr>
          <w:spacing w:val="-6"/>
          <w:sz w:val="24"/>
        </w:rPr>
        <w:t xml:space="preserve"> </w:t>
      </w:r>
      <w:r>
        <w:rPr>
          <w:sz w:val="24"/>
        </w:rPr>
        <w:t>evaluare</w:t>
      </w:r>
      <w:r>
        <w:rPr>
          <w:spacing w:val="-9"/>
          <w:sz w:val="24"/>
        </w:rPr>
        <w:t xml:space="preserve"> </w:t>
      </w:r>
      <w:r>
        <w:rPr>
          <w:sz w:val="24"/>
        </w:rPr>
        <w:t>şi</w:t>
      </w:r>
      <w:r>
        <w:rPr>
          <w:spacing w:val="-15"/>
          <w:sz w:val="24"/>
        </w:rPr>
        <w:t xml:space="preserve"> </w:t>
      </w:r>
      <w:r>
        <w:rPr>
          <w:sz w:val="24"/>
        </w:rPr>
        <w:t>comparare</w:t>
      </w:r>
      <w:r>
        <w:rPr>
          <w:spacing w:val="-9"/>
          <w:sz w:val="24"/>
        </w:rPr>
        <w:t xml:space="preserve"> </w:t>
      </w:r>
      <w:r>
        <w:rPr>
          <w:sz w:val="24"/>
        </w:rPr>
        <w:t>Ofertelor</w:t>
      </w:r>
      <w:r>
        <w:rPr>
          <w:spacing w:val="-6"/>
          <w:sz w:val="24"/>
        </w:rPr>
        <w:t xml:space="preserve"> </w:t>
      </w:r>
      <w:r>
        <w:rPr>
          <w:sz w:val="24"/>
        </w:rPr>
        <w:t>va</w:t>
      </w:r>
      <w:r>
        <w:rPr>
          <w:spacing w:val="-9"/>
          <w:sz w:val="24"/>
        </w:rPr>
        <w:t xml:space="preserve"> </w:t>
      </w:r>
      <w:r>
        <w:rPr>
          <w:sz w:val="24"/>
        </w:rPr>
        <w:t>conduce</w:t>
      </w:r>
      <w:r>
        <w:rPr>
          <w:spacing w:val="-9"/>
          <w:sz w:val="24"/>
        </w:rPr>
        <w:t xml:space="preserve"> </w:t>
      </w:r>
      <w:r>
        <w:rPr>
          <w:sz w:val="24"/>
        </w:rPr>
        <w:t>la</w:t>
      </w:r>
      <w:r>
        <w:rPr>
          <w:spacing w:val="-9"/>
          <w:sz w:val="24"/>
        </w:rPr>
        <w:t xml:space="preserve"> </w:t>
      </w:r>
      <w:r>
        <w:rPr>
          <w:sz w:val="24"/>
        </w:rPr>
        <w:t>respingerea candidaturii sale sau a Ofertei şi poate duce la aplicarea penalităţilor administrative.</w:t>
      </w:r>
    </w:p>
    <w:p w:rsidR="00E35E5A" w:rsidRDefault="00E35E5A">
      <w:pPr>
        <w:jc w:val="both"/>
        <w:rPr>
          <w:sz w:val="24"/>
        </w:rPr>
        <w:sectPr w:rsidR="00E35E5A">
          <w:pgSz w:w="11900" w:h="16840"/>
          <w:pgMar w:top="760" w:right="720" w:bottom="1260" w:left="280" w:header="0" w:footer="988" w:gutter="0"/>
          <w:cols w:space="720"/>
        </w:sectPr>
      </w:pPr>
    </w:p>
    <w:p w:rsidR="00E35E5A" w:rsidRDefault="00BF39B6">
      <w:pPr>
        <w:pStyle w:val="a4"/>
        <w:numPr>
          <w:ilvl w:val="1"/>
          <w:numId w:val="145"/>
        </w:numPr>
        <w:tabs>
          <w:tab w:val="left" w:pos="1007"/>
        </w:tabs>
        <w:spacing w:before="63"/>
        <w:ind w:right="124"/>
        <w:rPr>
          <w:sz w:val="24"/>
        </w:rPr>
      </w:pPr>
      <w:r>
        <w:rPr>
          <w:sz w:val="24"/>
        </w:rPr>
        <w:lastRenderedPageBreak/>
        <w:t>Fără</w:t>
      </w:r>
      <w:r>
        <w:rPr>
          <w:spacing w:val="-15"/>
          <w:sz w:val="24"/>
        </w:rPr>
        <w:t xml:space="preserve"> </w:t>
      </w:r>
      <w:r>
        <w:rPr>
          <w:sz w:val="24"/>
        </w:rPr>
        <w:t>autorizarea</w:t>
      </w:r>
      <w:r>
        <w:rPr>
          <w:spacing w:val="-14"/>
          <w:sz w:val="24"/>
        </w:rPr>
        <w:t xml:space="preserve"> </w:t>
      </w:r>
      <w:r>
        <w:rPr>
          <w:sz w:val="24"/>
        </w:rPr>
        <w:t>prealabilă</w:t>
      </w:r>
      <w:r>
        <w:rPr>
          <w:spacing w:val="-12"/>
          <w:sz w:val="24"/>
        </w:rPr>
        <w:t xml:space="preserve"> </w:t>
      </w:r>
      <w:r>
        <w:rPr>
          <w:sz w:val="24"/>
        </w:rPr>
        <w:t>de</w:t>
      </w:r>
      <w:r>
        <w:rPr>
          <w:spacing w:val="-8"/>
          <w:sz w:val="24"/>
        </w:rPr>
        <w:t xml:space="preserve"> </w:t>
      </w:r>
      <w:r>
        <w:rPr>
          <w:sz w:val="24"/>
        </w:rPr>
        <w:t>la</w:t>
      </w:r>
      <w:r>
        <w:rPr>
          <w:spacing w:val="-8"/>
          <w:sz w:val="24"/>
        </w:rPr>
        <w:t xml:space="preserve"> </w:t>
      </w:r>
      <w:r>
        <w:rPr>
          <w:sz w:val="24"/>
        </w:rPr>
        <w:t>Autoritatea</w:t>
      </w:r>
      <w:r>
        <w:rPr>
          <w:spacing w:val="-12"/>
          <w:sz w:val="24"/>
        </w:rPr>
        <w:t xml:space="preserve"> </w:t>
      </w:r>
      <w:r>
        <w:rPr>
          <w:sz w:val="24"/>
        </w:rPr>
        <w:t>Contractantă,</w:t>
      </w:r>
      <w:r>
        <w:rPr>
          <w:spacing w:val="-10"/>
          <w:sz w:val="24"/>
        </w:rPr>
        <w:t xml:space="preserve"> </w:t>
      </w:r>
      <w:r>
        <w:rPr>
          <w:sz w:val="24"/>
        </w:rPr>
        <w:t>Contractorul</w:t>
      </w:r>
      <w:r>
        <w:rPr>
          <w:spacing w:val="-15"/>
          <w:sz w:val="24"/>
        </w:rPr>
        <w:t xml:space="preserve"> </w:t>
      </w:r>
      <w:r>
        <w:rPr>
          <w:sz w:val="24"/>
        </w:rPr>
        <w:t>şi</w:t>
      </w:r>
      <w:r>
        <w:rPr>
          <w:spacing w:val="-15"/>
          <w:sz w:val="24"/>
        </w:rPr>
        <w:t xml:space="preserve"> </w:t>
      </w:r>
      <w:r>
        <w:rPr>
          <w:sz w:val="24"/>
        </w:rPr>
        <w:t>personalul</w:t>
      </w:r>
      <w:r>
        <w:rPr>
          <w:spacing w:val="-15"/>
          <w:sz w:val="24"/>
        </w:rPr>
        <w:t xml:space="preserve"> </w:t>
      </w:r>
      <w:r>
        <w:rPr>
          <w:sz w:val="24"/>
        </w:rPr>
        <w:t>său,</w:t>
      </w:r>
      <w:r>
        <w:rPr>
          <w:spacing w:val="-10"/>
          <w:sz w:val="24"/>
        </w:rPr>
        <w:t xml:space="preserve"> </w:t>
      </w:r>
      <w:r>
        <w:rPr>
          <w:sz w:val="24"/>
        </w:rPr>
        <w:t>sau</w:t>
      </w:r>
      <w:r>
        <w:rPr>
          <w:spacing w:val="-12"/>
          <w:sz w:val="24"/>
        </w:rPr>
        <w:t xml:space="preserve"> </w:t>
      </w:r>
      <w:r>
        <w:rPr>
          <w:sz w:val="24"/>
        </w:rPr>
        <w:t>orice</w:t>
      </w:r>
      <w:r>
        <w:rPr>
          <w:spacing w:val="-12"/>
          <w:sz w:val="24"/>
        </w:rPr>
        <w:t xml:space="preserve"> </w:t>
      </w:r>
      <w:r>
        <w:rPr>
          <w:sz w:val="24"/>
        </w:rPr>
        <w:t>altă companie cu care acesta este asociat sau are legături, nu poate, chiar în mod auxiliar sau prin subcontractare,</w:t>
      </w:r>
      <w:r>
        <w:rPr>
          <w:spacing w:val="-2"/>
          <w:sz w:val="24"/>
        </w:rPr>
        <w:t xml:space="preserve"> </w:t>
      </w:r>
      <w:r>
        <w:rPr>
          <w:sz w:val="24"/>
        </w:rPr>
        <w:t>să</w:t>
      </w:r>
      <w:r>
        <w:rPr>
          <w:spacing w:val="-4"/>
          <w:sz w:val="24"/>
        </w:rPr>
        <w:t xml:space="preserve"> </w:t>
      </w:r>
      <w:r>
        <w:rPr>
          <w:sz w:val="24"/>
        </w:rPr>
        <w:t>furnizeze</w:t>
      </w:r>
      <w:r>
        <w:rPr>
          <w:spacing w:val="-4"/>
          <w:sz w:val="24"/>
        </w:rPr>
        <w:t xml:space="preserve"> </w:t>
      </w:r>
      <w:r>
        <w:rPr>
          <w:sz w:val="24"/>
        </w:rPr>
        <w:t>alte</w:t>
      </w:r>
      <w:r>
        <w:rPr>
          <w:spacing w:val="-4"/>
          <w:sz w:val="24"/>
        </w:rPr>
        <w:t xml:space="preserve"> </w:t>
      </w:r>
      <w:r>
        <w:rPr>
          <w:sz w:val="24"/>
        </w:rPr>
        <w:t>servicii, să îndeplinească lucrări</w:t>
      </w:r>
      <w:r>
        <w:rPr>
          <w:spacing w:val="-8"/>
          <w:sz w:val="24"/>
        </w:rPr>
        <w:t xml:space="preserve"> </w:t>
      </w:r>
      <w:r>
        <w:rPr>
          <w:sz w:val="24"/>
        </w:rPr>
        <w:t>sau</w:t>
      </w:r>
      <w:r>
        <w:rPr>
          <w:spacing w:val="-3"/>
          <w:sz w:val="24"/>
        </w:rPr>
        <w:t xml:space="preserve"> </w:t>
      </w:r>
      <w:r>
        <w:rPr>
          <w:sz w:val="24"/>
        </w:rPr>
        <w:t>să furnizeze</w:t>
      </w:r>
      <w:r>
        <w:rPr>
          <w:spacing w:val="-4"/>
          <w:sz w:val="24"/>
        </w:rPr>
        <w:t xml:space="preserve"> </w:t>
      </w:r>
      <w:r>
        <w:rPr>
          <w:sz w:val="24"/>
        </w:rPr>
        <w:t>echipamente</w:t>
      </w:r>
      <w:r>
        <w:rPr>
          <w:spacing w:val="-4"/>
          <w:sz w:val="24"/>
        </w:rPr>
        <w:t xml:space="preserve"> </w:t>
      </w:r>
      <w:r>
        <w:rPr>
          <w:sz w:val="24"/>
        </w:rPr>
        <w:t>pentru proiect. Această restricţie se aplică de asemenea oricăror alte programe sau proiecte, prin natura contractului său, duce la apariţia vre-unui conflict de interese din partea Contractorului.</w:t>
      </w:r>
    </w:p>
    <w:p w:rsidR="00E35E5A" w:rsidRDefault="00E35E5A">
      <w:pPr>
        <w:pStyle w:val="a3"/>
        <w:spacing w:before="1"/>
      </w:pPr>
    </w:p>
    <w:p w:rsidR="00E35E5A" w:rsidRDefault="00BF39B6">
      <w:pPr>
        <w:pStyle w:val="a4"/>
        <w:numPr>
          <w:ilvl w:val="1"/>
          <w:numId w:val="145"/>
        </w:numPr>
        <w:tabs>
          <w:tab w:val="left" w:pos="1007"/>
        </w:tabs>
        <w:ind w:right="123"/>
        <w:rPr>
          <w:sz w:val="24"/>
        </w:rPr>
      </w:pPr>
      <w:r>
        <w:rPr>
          <w:sz w:val="24"/>
        </w:rPr>
        <w:t>La depunerea candidaturii</w:t>
      </w:r>
      <w:r>
        <w:rPr>
          <w:spacing w:val="-3"/>
          <w:sz w:val="24"/>
        </w:rPr>
        <w:t xml:space="preserve"> </w:t>
      </w:r>
      <w:r>
        <w:rPr>
          <w:sz w:val="24"/>
        </w:rPr>
        <w:t>sau a Ofertei, candidatul</w:t>
      </w:r>
      <w:r>
        <w:rPr>
          <w:spacing w:val="-7"/>
          <w:sz w:val="24"/>
        </w:rPr>
        <w:t xml:space="preserve"> </w:t>
      </w:r>
      <w:r>
        <w:rPr>
          <w:sz w:val="24"/>
        </w:rPr>
        <w:t>sau ofertantul</w:t>
      </w:r>
      <w:r>
        <w:rPr>
          <w:spacing w:val="-7"/>
          <w:sz w:val="24"/>
        </w:rPr>
        <w:t xml:space="preserve"> </w:t>
      </w:r>
      <w:r>
        <w:rPr>
          <w:sz w:val="24"/>
        </w:rPr>
        <w:t>trebuie să declare că nu este</w:t>
      </w:r>
      <w:r>
        <w:rPr>
          <w:spacing w:val="-4"/>
          <w:sz w:val="24"/>
        </w:rPr>
        <w:t xml:space="preserve"> </w:t>
      </w:r>
      <w:r>
        <w:rPr>
          <w:sz w:val="24"/>
        </w:rPr>
        <w:t>afectat de vreun</w:t>
      </w:r>
      <w:r>
        <w:rPr>
          <w:spacing w:val="-1"/>
          <w:sz w:val="24"/>
        </w:rPr>
        <w:t xml:space="preserve"> </w:t>
      </w:r>
      <w:r>
        <w:rPr>
          <w:sz w:val="24"/>
        </w:rPr>
        <w:t>conflict de interese şi</w:t>
      </w:r>
      <w:r>
        <w:rPr>
          <w:spacing w:val="-6"/>
          <w:sz w:val="24"/>
        </w:rPr>
        <w:t xml:space="preserve"> </w:t>
      </w:r>
      <w:r>
        <w:rPr>
          <w:sz w:val="24"/>
        </w:rPr>
        <w:t>că nu are nici</w:t>
      </w:r>
      <w:r>
        <w:rPr>
          <w:spacing w:val="-6"/>
          <w:sz w:val="24"/>
        </w:rPr>
        <w:t xml:space="preserve"> </w:t>
      </w:r>
      <w:r>
        <w:rPr>
          <w:sz w:val="24"/>
        </w:rPr>
        <w:t>o relaţie echivalentă cu alţi</w:t>
      </w:r>
      <w:r>
        <w:rPr>
          <w:spacing w:val="-6"/>
          <w:sz w:val="24"/>
        </w:rPr>
        <w:t xml:space="preserve"> </w:t>
      </w:r>
      <w:r>
        <w:rPr>
          <w:sz w:val="24"/>
        </w:rPr>
        <w:t>candidaţi</w:t>
      </w:r>
      <w:r>
        <w:rPr>
          <w:spacing w:val="-6"/>
          <w:sz w:val="24"/>
        </w:rPr>
        <w:t xml:space="preserve"> </w:t>
      </w:r>
      <w:r>
        <w:rPr>
          <w:sz w:val="24"/>
        </w:rPr>
        <w:t>sau părţi</w:t>
      </w:r>
      <w:r>
        <w:rPr>
          <w:spacing w:val="-1"/>
          <w:sz w:val="24"/>
        </w:rPr>
        <w:t xml:space="preserve"> </w:t>
      </w:r>
      <w:r>
        <w:rPr>
          <w:sz w:val="24"/>
        </w:rPr>
        <w:t>implicate în proiect. Dacă astfel de situaţie apare, Contractorul trebuie imediat să informeze despre aceasta Autoritatea Contractantă.</w:t>
      </w:r>
    </w:p>
    <w:p w:rsidR="00E35E5A" w:rsidRDefault="00E35E5A">
      <w:pPr>
        <w:pStyle w:val="a3"/>
        <w:spacing w:before="2"/>
      </w:pPr>
    </w:p>
    <w:p w:rsidR="00E35E5A" w:rsidRDefault="00BF39B6">
      <w:pPr>
        <w:pStyle w:val="a4"/>
        <w:numPr>
          <w:ilvl w:val="1"/>
          <w:numId w:val="145"/>
        </w:numPr>
        <w:tabs>
          <w:tab w:val="left" w:pos="1007"/>
        </w:tabs>
        <w:ind w:right="124"/>
        <w:rPr>
          <w:sz w:val="24"/>
        </w:rPr>
      </w:pPr>
      <w:r>
        <w:rPr>
          <w:sz w:val="24"/>
        </w:rPr>
        <w:t>Contractorul</w:t>
      </w:r>
      <w:r>
        <w:rPr>
          <w:spacing w:val="-15"/>
          <w:sz w:val="24"/>
        </w:rPr>
        <w:t xml:space="preserve"> </w:t>
      </w:r>
      <w:r>
        <w:rPr>
          <w:sz w:val="24"/>
        </w:rPr>
        <w:t>trebuie</w:t>
      </w:r>
      <w:r>
        <w:rPr>
          <w:spacing w:val="-15"/>
          <w:sz w:val="24"/>
        </w:rPr>
        <w:t xml:space="preserve"> </w:t>
      </w:r>
      <w:r>
        <w:rPr>
          <w:sz w:val="24"/>
        </w:rPr>
        <w:t>să</w:t>
      </w:r>
      <w:r>
        <w:rPr>
          <w:spacing w:val="-15"/>
          <w:sz w:val="24"/>
        </w:rPr>
        <w:t xml:space="preserve"> </w:t>
      </w:r>
      <w:r>
        <w:rPr>
          <w:sz w:val="24"/>
        </w:rPr>
        <w:t>acţioneze</w:t>
      </w:r>
      <w:r>
        <w:rPr>
          <w:spacing w:val="-15"/>
          <w:sz w:val="24"/>
        </w:rPr>
        <w:t xml:space="preserve"> </w:t>
      </w:r>
      <w:r>
        <w:rPr>
          <w:sz w:val="24"/>
        </w:rPr>
        <w:t>pe</w:t>
      </w:r>
      <w:r>
        <w:rPr>
          <w:spacing w:val="-15"/>
          <w:sz w:val="24"/>
        </w:rPr>
        <w:t xml:space="preserve"> </w:t>
      </w:r>
      <w:r>
        <w:rPr>
          <w:sz w:val="24"/>
        </w:rPr>
        <w:t>parcursul</w:t>
      </w:r>
      <w:r>
        <w:rPr>
          <w:spacing w:val="-15"/>
          <w:sz w:val="24"/>
        </w:rPr>
        <w:t xml:space="preserve"> </w:t>
      </w:r>
      <w:r>
        <w:rPr>
          <w:sz w:val="24"/>
        </w:rPr>
        <w:t>întregii</w:t>
      </w:r>
      <w:r>
        <w:rPr>
          <w:spacing w:val="-15"/>
          <w:sz w:val="24"/>
        </w:rPr>
        <w:t xml:space="preserve"> </w:t>
      </w:r>
      <w:r>
        <w:rPr>
          <w:sz w:val="24"/>
        </w:rPr>
        <w:t>perioade</w:t>
      </w:r>
      <w:r>
        <w:rPr>
          <w:spacing w:val="-15"/>
          <w:sz w:val="24"/>
        </w:rPr>
        <w:t xml:space="preserve"> </w:t>
      </w:r>
      <w:r>
        <w:rPr>
          <w:sz w:val="24"/>
        </w:rPr>
        <w:t>în</w:t>
      </w:r>
      <w:r>
        <w:rPr>
          <w:spacing w:val="-15"/>
          <w:sz w:val="24"/>
        </w:rPr>
        <w:t xml:space="preserve"> </w:t>
      </w:r>
      <w:r>
        <w:rPr>
          <w:sz w:val="24"/>
        </w:rPr>
        <w:t>mod</w:t>
      </w:r>
      <w:r>
        <w:rPr>
          <w:spacing w:val="-15"/>
          <w:sz w:val="24"/>
        </w:rPr>
        <w:t xml:space="preserve"> </w:t>
      </w:r>
      <w:r>
        <w:rPr>
          <w:sz w:val="24"/>
        </w:rPr>
        <w:t>imparţial,</w:t>
      </w:r>
      <w:r>
        <w:rPr>
          <w:spacing w:val="-14"/>
          <w:sz w:val="24"/>
        </w:rPr>
        <w:t xml:space="preserve"> </w:t>
      </w:r>
      <w:r>
        <w:rPr>
          <w:sz w:val="24"/>
        </w:rPr>
        <w:t>şi</w:t>
      </w:r>
      <w:r>
        <w:rPr>
          <w:spacing w:val="-15"/>
          <w:sz w:val="24"/>
        </w:rPr>
        <w:t xml:space="preserve"> </w:t>
      </w:r>
      <w:r>
        <w:rPr>
          <w:sz w:val="24"/>
        </w:rPr>
        <w:t>ca</w:t>
      </w:r>
      <w:r>
        <w:rPr>
          <w:spacing w:val="-14"/>
          <w:sz w:val="24"/>
        </w:rPr>
        <w:t xml:space="preserve"> </w:t>
      </w:r>
      <w:r>
        <w:rPr>
          <w:sz w:val="24"/>
        </w:rPr>
        <w:t>un</w:t>
      </w:r>
      <w:r>
        <w:rPr>
          <w:spacing w:val="-15"/>
          <w:sz w:val="24"/>
        </w:rPr>
        <w:t xml:space="preserve"> </w:t>
      </w:r>
      <w:r>
        <w:rPr>
          <w:sz w:val="24"/>
        </w:rPr>
        <w:t>consilier</w:t>
      </w:r>
      <w:r>
        <w:rPr>
          <w:spacing w:val="-7"/>
          <w:sz w:val="24"/>
        </w:rPr>
        <w:t xml:space="preserve"> </w:t>
      </w:r>
      <w:r>
        <w:rPr>
          <w:sz w:val="24"/>
        </w:rPr>
        <w:t>fidel in</w:t>
      </w:r>
      <w:r>
        <w:rPr>
          <w:spacing w:val="-15"/>
          <w:sz w:val="24"/>
        </w:rPr>
        <w:t xml:space="preserve"> </w:t>
      </w:r>
      <w:r>
        <w:rPr>
          <w:sz w:val="24"/>
        </w:rPr>
        <w:t>conformitate</w:t>
      </w:r>
      <w:r>
        <w:rPr>
          <w:spacing w:val="-15"/>
          <w:sz w:val="24"/>
        </w:rPr>
        <w:t xml:space="preserve"> </w:t>
      </w:r>
      <w:r>
        <w:rPr>
          <w:sz w:val="24"/>
        </w:rPr>
        <w:t>cu</w:t>
      </w:r>
      <w:r>
        <w:rPr>
          <w:spacing w:val="-15"/>
          <w:sz w:val="24"/>
        </w:rPr>
        <w:t xml:space="preserve"> </w:t>
      </w:r>
      <w:r>
        <w:rPr>
          <w:sz w:val="24"/>
        </w:rPr>
        <w:t>codul</w:t>
      </w:r>
      <w:r>
        <w:rPr>
          <w:spacing w:val="-15"/>
          <w:sz w:val="24"/>
        </w:rPr>
        <w:t xml:space="preserve"> </w:t>
      </w:r>
      <w:r>
        <w:rPr>
          <w:sz w:val="24"/>
        </w:rPr>
        <w:t>de</w:t>
      </w:r>
      <w:r>
        <w:rPr>
          <w:spacing w:val="-15"/>
          <w:sz w:val="24"/>
        </w:rPr>
        <w:t xml:space="preserve"> </w:t>
      </w:r>
      <w:r>
        <w:rPr>
          <w:sz w:val="24"/>
        </w:rPr>
        <w:t>conduită</w:t>
      </w:r>
      <w:r>
        <w:rPr>
          <w:spacing w:val="-14"/>
          <w:sz w:val="24"/>
        </w:rPr>
        <w:t xml:space="preserve"> </w:t>
      </w:r>
      <w:r>
        <w:rPr>
          <w:sz w:val="24"/>
        </w:rPr>
        <w:t>al</w:t>
      </w:r>
      <w:r>
        <w:rPr>
          <w:spacing w:val="-15"/>
          <w:sz w:val="24"/>
        </w:rPr>
        <w:t xml:space="preserve"> </w:t>
      </w:r>
      <w:r>
        <w:rPr>
          <w:sz w:val="24"/>
        </w:rPr>
        <w:t>profesiei</w:t>
      </w:r>
      <w:r>
        <w:rPr>
          <w:spacing w:val="-14"/>
          <w:sz w:val="24"/>
        </w:rPr>
        <w:t xml:space="preserve"> </w:t>
      </w:r>
      <w:r>
        <w:rPr>
          <w:sz w:val="24"/>
        </w:rPr>
        <w:t>sale.</w:t>
      </w:r>
      <w:r>
        <w:rPr>
          <w:spacing w:val="-9"/>
          <w:sz w:val="24"/>
        </w:rPr>
        <w:t xml:space="preserve"> </w:t>
      </w:r>
      <w:r>
        <w:rPr>
          <w:sz w:val="24"/>
        </w:rPr>
        <w:t>Acesta</w:t>
      </w:r>
      <w:r>
        <w:rPr>
          <w:spacing w:val="-15"/>
          <w:sz w:val="24"/>
        </w:rPr>
        <w:t xml:space="preserve"> </w:t>
      </w:r>
      <w:r>
        <w:rPr>
          <w:sz w:val="24"/>
        </w:rPr>
        <w:t>trebuie</w:t>
      </w:r>
      <w:r>
        <w:rPr>
          <w:spacing w:val="-12"/>
          <w:sz w:val="24"/>
        </w:rPr>
        <w:t xml:space="preserve"> </w:t>
      </w:r>
      <w:r>
        <w:rPr>
          <w:sz w:val="24"/>
        </w:rPr>
        <w:t>să</w:t>
      </w:r>
      <w:r>
        <w:rPr>
          <w:spacing w:val="-12"/>
          <w:sz w:val="24"/>
        </w:rPr>
        <w:t xml:space="preserve"> </w:t>
      </w:r>
      <w:r>
        <w:rPr>
          <w:sz w:val="24"/>
        </w:rPr>
        <w:t>se</w:t>
      </w:r>
      <w:r>
        <w:rPr>
          <w:spacing w:val="-12"/>
          <w:sz w:val="24"/>
        </w:rPr>
        <w:t xml:space="preserve"> </w:t>
      </w:r>
      <w:r>
        <w:rPr>
          <w:sz w:val="24"/>
        </w:rPr>
        <w:t>reţină</w:t>
      </w:r>
      <w:r>
        <w:rPr>
          <w:spacing w:val="-12"/>
          <w:sz w:val="24"/>
        </w:rPr>
        <w:t xml:space="preserve"> </w:t>
      </w:r>
      <w:r>
        <w:rPr>
          <w:sz w:val="24"/>
        </w:rPr>
        <w:t>de</w:t>
      </w:r>
      <w:r>
        <w:rPr>
          <w:spacing w:val="-12"/>
          <w:sz w:val="24"/>
        </w:rPr>
        <w:t xml:space="preserve"> </w:t>
      </w:r>
      <w:r>
        <w:rPr>
          <w:sz w:val="24"/>
        </w:rPr>
        <w:t>la</w:t>
      </w:r>
      <w:r>
        <w:rPr>
          <w:spacing w:val="-12"/>
          <w:sz w:val="24"/>
        </w:rPr>
        <w:t xml:space="preserve"> </w:t>
      </w:r>
      <w:r>
        <w:rPr>
          <w:sz w:val="24"/>
        </w:rPr>
        <w:t>declaraţii</w:t>
      </w:r>
      <w:r>
        <w:rPr>
          <w:spacing w:val="-15"/>
          <w:sz w:val="24"/>
        </w:rPr>
        <w:t xml:space="preserve"> </w:t>
      </w:r>
      <w:r>
        <w:rPr>
          <w:sz w:val="24"/>
        </w:rPr>
        <w:t>publice privind proiectul sau serviciile fără acordul prealabil din partea Autoritatii Contractante. El nu poate angaja Autoritatea Contractanta sub nici o forma fara acordul in scris al acesteia.</w:t>
      </w:r>
    </w:p>
    <w:p w:rsidR="00E35E5A" w:rsidRDefault="00E35E5A">
      <w:pPr>
        <w:pStyle w:val="a3"/>
        <w:spacing w:before="10"/>
        <w:rPr>
          <w:sz w:val="23"/>
        </w:rPr>
      </w:pPr>
    </w:p>
    <w:p w:rsidR="00E35E5A" w:rsidRDefault="00BF39B6">
      <w:pPr>
        <w:pStyle w:val="a4"/>
        <w:numPr>
          <w:ilvl w:val="1"/>
          <w:numId w:val="145"/>
        </w:numPr>
        <w:tabs>
          <w:tab w:val="left" w:pos="1007"/>
        </w:tabs>
        <w:spacing w:line="242" w:lineRule="auto"/>
        <w:ind w:right="130"/>
        <w:rPr>
          <w:sz w:val="24"/>
        </w:rPr>
      </w:pPr>
      <w:r>
        <w:rPr>
          <w:sz w:val="24"/>
        </w:rPr>
        <w:t>Pe durata contractului, Contractorul şi personalul său trebuie să respecte drepturile omului şi să nu ofenseze moravurile politice, culturale şi religioase a statului beneficiar.</w:t>
      </w:r>
    </w:p>
    <w:p w:rsidR="00E35E5A" w:rsidRDefault="00E35E5A">
      <w:pPr>
        <w:pStyle w:val="a3"/>
        <w:spacing w:before="9"/>
        <w:rPr>
          <w:sz w:val="23"/>
        </w:rPr>
      </w:pPr>
    </w:p>
    <w:p w:rsidR="00E35E5A" w:rsidRDefault="00BF39B6">
      <w:pPr>
        <w:pStyle w:val="a4"/>
        <w:numPr>
          <w:ilvl w:val="1"/>
          <w:numId w:val="145"/>
        </w:numPr>
        <w:tabs>
          <w:tab w:val="left" w:pos="1007"/>
        </w:tabs>
        <w:ind w:right="119"/>
        <w:rPr>
          <w:sz w:val="24"/>
        </w:rPr>
      </w:pPr>
      <w:r>
        <w:rPr>
          <w:sz w:val="24"/>
        </w:rPr>
        <w:t>Contractorul nu poate să accepte vreo plată în legătură cu contractul altele decât cele prevăzute în acesta. Contractorul şi personalul său nu trebuie să exercite alte activităţi sau să primească vreun avantaj care nu are legătură cu obligaţiile sale faţă de Autoritatea Contractantă.</w:t>
      </w:r>
    </w:p>
    <w:p w:rsidR="00E35E5A" w:rsidRDefault="00E35E5A">
      <w:pPr>
        <w:pStyle w:val="a3"/>
      </w:pPr>
    </w:p>
    <w:p w:rsidR="00E35E5A" w:rsidRDefault="00BF39B6">
      <w:pPr>
        <w:pStyle w:val="a4"/>
        <w:numPr>
          <w:ilvl w:val="1"/>
          <w:numId w:val="145"/>
        </w:numPr>
        <w:tabs>
          <w:tab w:val="left" w:pos="1007"/>
        </w:tabs>
        <w:ind w:right="124"/>
        <w:rPr>
          <w:sz w:val="24"/>
        </w:rPr>
      </w:pPr>
      <w:r>
        <w:rPr>
          <w:sz w:val="24"/>
        </w:rPr>
        <w:t>Contractorul şi personalul său sînt obligaţi să păstreze secretul profesional pe întreaga durată a contractului</w:t>
      </w:r>
      <w:r>
        <w:rPr>
          <w:spacing w:val="-11"/>
          <w:sz w:val="24"/>
        </w:rPr>
        <w:t xml:space="preserve"> </w:t>
      </w:r>
      <w:r>
        <w:rPr>
          <w:sz w:val="24"/>
        </w:rPr>
        <w:t>şi</w:t>
      </w:r>
      <w:r>
        <w:rPr>
          <w:spacing w:val="-11"/>
          <w:sz w:val="24"/>
        </w:rPr>
        <w:t xml:space="preserve"> </w:t>
      </w:r>
      <w:r>
        <w:rPr>
          <w:sz w:val="24"/>
        </w:rPr>
        <w:t>după încheierea</w:t>
      </w:r>
      <w:r>
        <w:rPr>
          <w:spacing w:val="-3"/>
          <w:sz w:val="24"/>
        </w:rPr>
        <w:t xml:space="preserve"> </w:t>
      </w:r>
      <w:r>
        <w:rPr>
          <w:sz w:val="24"/>
        </w:rPr>
        <w:t>acesteia.</w:t>
      </w:r>
      <w:r>
        <w:rPr>
          <w:spacing w:val="-1"/>
          <w:sz w:val="24"/>
        </w:rPr>
        <w:t xml:space="preserve"> </w:t>
      </w:r>
      <w:r>
        <w:rPr>
          <w:sz w:val="24"/>
        </w:rPr>
        <w:t>Toate</w:t>
      </w:r>
      <w:r>
        <w:rPr>
          <w:spacing w:val="-8"/>
          <w:sz w:val="24"/>
        </w:rPr>
        <w:t xml:space="preserve"> </w:t>
      </w:r>
      <w:r>
        <w:rPr>
          <w:sz w:val="24"/>
        </w:rPr>
        <w:t>rapoartele</w:t>
      </w:r>
      <w:r>
        <w:rPr>
          <w:spacing w:val="-3"/>
          <w:sz w:val="24"/>
        </w:rPr>
        <w:t xml:space="preserve"> </w:t>
      </w:r>
      <w:r>
        <w:rPr>
          <w:sz w:val="24"/>
        </w:rPr>
        <w:t>şi</w:t>
      </w:r>
      <w:r>
        <w:rPr>
          <w:spacing w:val="-11"/>
          <w:sz w:val="24"/>
        </w:rPr>
        <w:t xml:space="preserve"> </w:t>
      </w:r>
      <w:r>
        <w:rPr>
          <w:sz w:val="24"/>
        </w:rPr>
        <w:t>documentele</w:t>
      </w:r>
      <w:r>
        <w:rPr>
          <w:spacing w:val="-3"/>
          <w:sz w:val="24"/>
        </w:rPr>
        <w:t xml:space="preserve"> </w:t>
      </w:r>
      <w:r>
        <w:rPr>
          <w:sz w:val="24"/>
        </w:rPr>
        <w:t>elaborate</w:t>
      </w:r>
      <w:r>
        <w:rPr>
          <w:spacing w:val="-3"/>
          <w:sz w:val="24"/>
        </w:rPr>
        <w:t xml:space="preserve"> </w:t>
      </w:r>
      <w:r>
        <w:rPr>
          <w:sz w:val="24"/>
        </w:rPr>
        <w:t>sau</w:t>
      </w:r>
      <w:r>
        <w:rPr>
          <w:spacing w:val="-7"/>
          <w:sz w:val="24"/>
        </w:rPr>
        <w:t xml:space="preserve"> </w:t>
      </w:r>
      <w:r>
        <w:rPr>
          <w:sz w:val="24"/>
        </w:rPr>
        <w:t>recepţionate</w:t>
      </w:r>
      <w:r>
        <w:rPr>
          <w:spacing w:val="-3"/>
          <w:sz w:val="24"/>
        </w:rPr>
        <w:t xml:space="preserve"> </w:t>
      </w:r>
      <w:r>
        <w:rPr>
          <w:sz w:val="24"/>
        </w:rPr>
        <w:t>de la Autoritatea Contractantă sînt confidenţiale.</w:t>
      </w:r>
    </w:p>
    <w:p w:rsidR="00E35E5A" w:rsidRDefault="00E35E5A">
      <w:pPr>
        <w:pStyle w:val="a3"/>
        <w:spacing w:before="3"/>
      </w:pPr>
    </w:p>
    <w:p w:rsidR="00E35E5A" w:rsidRDefault="00BF39B6">
      <w:pPr>
        <w:pStyle w:val="a4"/>
        <w:numPr>
          <w:ilvl w:val="1"/>
          <w:numId w:val="145"/>
        </w:numPr>
        <w:tabs>
          <w:tab w:val="left" w:pos="1007"/>
        </w:tabs>
        <w:spacing w:line="237" w:lineRule="auto"/>
        <w:ind w:right="118"/>
        <w:rPr>
          <w:sz w:val="24"/>
        </w:rPr>
      </w:pPr>
      <w:r>
        <w:rPr>
          <w:sz w:val="24"/>
        </w:rPr>
        <w:t>Contractul stabileşte modul de utilizare de către Părţi a rapoartelor şi documentelor elaborate, recepţionate sau prezentate de ele în timpul executării contractului.</w:t>
      </w:r>
    </w:p>
    <w:p w:rsidR="00E35E5A" w:rsidRDefault="00E35E5A">
      <w:pPr>
        <w:pStyle w:val="a3"/>
        <w:spacing w:before="1"/>
      </w:pPr>
    </w:p>
    <w:p w:rsidR="00E35E5A" w:rsidRDefault="00BF39B6">
      <w:pPr>
        <w:pStyle w:val="a4"/>
        <w:numPr>
          <w:ilvl w:val="1"/>
          <w:numId w:val="145"/>
        </w:numPr>
        <w:tabs>
          <w:tab w:val="left" w:pos="1007"/>
        </w:tabs>
        <w:ind w:right="126"/>
        <w:rPr>
          <w:sz w:val="24"/>
        </w:rPr>
      </w:pPr>
      <w:r>
        <w:rPr>
          <w:sz w:val="24"/>
        </w:rPr>
        <w:t>Contractorul se va abţine de la orice relaţii care ar putea să îi compromită independenţa sa sau a personalului său. Dacă Contractorul nu mai este independent, Autoritatea Contractantă, indiferent de prejudicii, poate să rezilieze contractul fără notificare prealabilă şi fără ca Contractorul</w:t>
      </w:r>
      <w:r>
        <w:rPr>
          <w:spacing w:val="-2"/>
          <w:sz w:val="24"/>
        </w:rPr>
        <w:t xml:space="preserve"> </w:t>
      </w:r>
      <w:r>
        <w:rPr>
          <w:sz w:val="24"/>
        </w:rPr>
        <w:t>să aibă vreun drept la vreo compensaţie.</w:t>
      </w:r>
    </w:p>
    <w:p w:rsidR="00E35E5A" w:rsidRDefault="00E35E5A">
      <w:pPr>
        <w:pStyle w:val="a3"/>
        <w:spacing w:before="3"/>
      </w:pPr>
    </w:p>
    <w:p w:rsidR="00E35E5A" w:rsidRDefault="00BF39B6">
      <w:pPr>
        <w:pStyle w:val="a4"/>
        <w:numPr>
          <w:ilvl w:val="1"/>
          <w:numId w:val="145"/>
        </w:numPr>
        <w:tabs>
          <w:tab w:val="left" w:pos="1011"/>
        </w:tabs>
        <w:ind w:right="124"/>
        <w:rPr>
          <w:sz w:val="24"/>
        </w:rPr>
      </w:pPr>
      <w:r>
        <w:rPr>
          <w:sz w:val="24"/>
        </w:rPr>
        <w:t>Comisia îşi</w:t>
      </w:r>
      <w:r>
        <w:rPr>
          <w:spacing w:val="-11"/>
          <w:sz w:val="24"/>
        </w:rPr>
        <w:t xml:space="preserve"> </w:t>
      </w:r>
      <w:r>
        <w:rPr>
          <w:sz w:val="24"/>
        </w:rPr>
        <w:t>rezervă</w:t>
      </w:r>
      <w:r>
        <w:rPr>
          <w:spacing w:val="-3"/>
          <w:sz w:val="24"/>
        </w:rPr>
        <w:t xml:space="preserve"> </w:t>
      </w:r>
      <w:r>
        <w:rPr>
          <w:sz w:val="24"/>
        </w:rPr>
        <w:t>dreptul</w:t>
      </w:r>
      <w:r>
        <w:rPr>
          <w:spacing w:val="-11"/>
          <w:sz w:val="24"/>
        </w:rPr>
        <w:t xml:space="preserve"> </w:t>
      </w:r>
      <w:r>
        <w:rPr>
          <w:sz w:val="24"/>
        </w:rPr>
        <w:t>de</w:t>
      </w:r>
      <w:r>
        <w:rPr>
          <w:spacing w:val="-3"/>
          <w:sz w:val="24"/>
        </w:rPr>
        <w:t xml:space="preserve"> </w:t>
      </w:r>
      <w:r>
        <w:rPr>
          <w:sz w:val="24"/>
        </w:rPr>
        <w:t>a</w:t>
      </w:r>
      <w:r>
        <w:rPr>
          <w:spacing w:val="-3"/>
          <w:sz w:val="24"/>
        </w:rPr>
        <w:t xml:space="preserve"> </w:t>
      </w:r>
      <w:r>
        <w:rPr>
          <w:sz w:val="24"/>
        </w:rPr>
        <w:t>suspenda</w:t>
      </w:r>
      <w:r>
        <w:rPr>
          <w:spacing w:val="-3"/>
          <w:sz w:val="24"/>
        </w:rPr>
        <w:t xml:space="preserve"> </w:t>
      </w:r>
      <w:r>
        <w:rPr>
          <w:sz w:val="24"/>
        </w:rPr>
        <w:t>sau</w:t>
      </w:r>
      <w:r>
        <w:rPr>
          <w:spacing w:val="-2"/>
          <w:sz w:val="24"/>
        </w:rPr>
        <w:t xml:space="preserve"> </w:t>
      </w:r>
      <w:r>
        <w:rPr>
          <w:sz w:val="24"/>
        </w:rPr>
        <w:t>anula</w:t>
      </w:r>
      <w:r>
        <w:rPr>
          <w:spacing w:val="-3"/>
          <w:sz w:val="24"/>
        </w:rPr>
        <w:t xml:space="preserve"> </w:t>
      </w:r>
      <w:r>
        <w:rPr>
          <w:sz w:val="24"/>
        </w:rPr>
        <w:t>orice</w:t>
      </w:r>
      <w:r>
        <w:rPr>
          <w:spacing w:val="-3"/>
          <w:sz w:val="24"/>
        </w:rPr>
        <w:t xml:space="preserve"> </w:t>
      </w:r>
      <w:r>
        <w:rPr>
          <w:sz w:val="24"/>
        </w:rPr>
        <w:t>proiect financiar</w:t>
      </w:r>
      <w:r>
        <w:rPr>
          <w:spacing w:val="-2"/>
          <w:sz w:val="24"/>
        </w:rPr>
        <w:t xml:space="preserve"> </w:t>
      </w:r>
      <w:r>
        <w:rPr>
          <w:sz w:val="24"/>
        </w:rPr>
        <w:t>care</w:t>
      </w:r>
      <w:r>
        <w:rPr>
          <w:spacing w:val="-3"/>
          <w:sz w:val="24"/>
        </w:rPr>
        <w:t xml:space="preserve"> </w:t>
      </w:r>
      <w:r>
        <w:rPr>
          <w:sz w:val="24"/>
        </w:rPr>
        <w:t>este</w:t>
      </w:r>
      <w:r>
        <w:rPr>
          <w:spacing w:val="-8"/>
          <w:sz w:val="24"/>
        </w:rPr>
        <w:t xml:space="preserve"> </w:t>
      </w:r>
      <w:r>
        <w:rPr>
          <w:sz w:val="24"/>
        </w:rPr>
        <w:t>afectat de</w:t>
      </w:r>
      <w:r>
        <w:rPr>
          <w:spacing w:val="-8"/>
          <w:sz w:val="24"/>
        </w:rPr>
        <w:t xml:space="preserve"> </w:t>
      </w:r>
      <w:r>
        <w:rPr>
          <w:sz w:val="24"/>
        </w:rPr>
        <w:t>practici corupte,</w:t>
      </w:r>
      <w:r>
        <w:rPr>
          <w:spacing w:val="-5"/>
          <w:sz w:val="24"/>
        </w:rPr>
        <w:t xml:space="preserve"> </w:t>
      </w:r>
      <w:r>
        <w:rPr>
          <w:sz w:val="24"/>
        </w:rPr>
        <w:t>la</w:t>
      </w:r>
      <w:r>
        <w:rPr>
          <w:spacing w:val="-3"/>
          <w:sz w:val="24"/>
        </w:rPr>
        <w:t xml:space="preserve"> </w:t>
      </w:r>
      <w:r>
        <w:rPr>
          <w:sz w:val="24"/>
        </w:rPr>
        <w:t>orice</w:t>
      </w:r>
      <w:r>
        <w:rPr>
          <w:spacing w:val="-3"/>
          <w:sz w:val="24"/>
        </w:rPr>
        <w:t xml:space="preserve"> </w:t>
      </w:r>
      <w:r>
        <w:rPr>
          <w:sz w:val="24"/>
        </w:rPr>
        <w:t>etapă</w:t>
      </w:r>
      <w:r>
        <w:rPr>
          <w:spacing w:val="-8"/>
          <w:sz w:val="24"/>
        </w:rPr>
        <w:t xml:space="preserve"> </w:t>
      </w:r>
      <w:r>
        <w:rPr>
          <w:sz w:val="24"/>
        </w:rPr>
        <w:t>a</w:t>
      </w:r>
      <w:r>
        <w:rPr>
          <w:spacing w:val="-8"/>
          <w:sz w:val="24"/>
        </w:rPr>
        <w:t xml:space="preserve"> </w:t>
      </w:r>
      <w:r>
        <w:rPr>
          <w:sz w:val="24"/>
        </w:rPr>
        <w:t>procesului</w:t>
      </w:r>
      <w:r>
        <w:rPr>
          <w:spacing w:val="-10"/>
          <w:sz w:val="24"/>
        </w:rPr>
        <w:t xml:space="preserve"> </w:t>
      </w:r>
      <w:r>
        <w:rPr>
          <w:sz w:val="24"/>
        </w:rPr>
        <w:t>de</w:t>
      </w:r>
      <w:r>
        <w:rPr>
          <w:spacing w:val="-3"/>
          <w:sz w:val="24"/>
        </w:rPr>
        <w:t xml:space="preserve"> </w:t>
      </w:r>
      <w:r>
        <w:rPr>
          <w:sz w:val="24"/>
        </w:rPr>
        <w:t>atribuire</w:t>
      </w:r>
      <w:r>
        <w:rPr>
          <w:spacing w:val="-3"/>
          <w:sz w:val="24"/>
        </w:rPr>
        <w:t xml:space="preserve"> </w:t>
      </w:r>
      <w:r>
        <w:rPr>
          <w:sz w:val="24"/>
        </w:rPr>
        <w:t>si</w:t>
      </w:r>
      <w:r>
        <w:rPr>
          <w:spacing w:val="-10"/>
          <w:sz w:val="24"/>
        </w:rPr>
        <w:t xml:space="preserve"> </w:t>
      </w:r>
      <w:r>
        <w:rPr>
          <w:sz w:val="24"/>
        </w:rPr>
        <w:t>dacă</w:t>
      </w:r>
      <w:r>
        <w:rPr>
          <w:spacing w:val="-3"/>
          <w:sz w:val="24"/>
        </w:rPr>
        <w:t xml:space="preserve"> </w:t>
      </w:r>
      <w:r>
        <w:rPr>
          <w:sz w:val="24"/>
        </w:rPr>
        <w:t>Autoritatea</w:t>
      </w:r>
      <w:r>
        <w:rPr>
          <w:spacing w:val="-3"/>
          <w:sz w:val="24"/>
        </w:rPr>
        <w:t xml:space="preserve"> </w:t>
      </w:r>
      <w:r>
        <w:rPr>
          <w:sz w:val="24"/>
        </w:rPr>
        <w:t>Contractantă</w:t>
      </w:r>
      <w:r>
        <w:rPr>
          <w:spacing w:val="-8"/>
          <w:sz w:val="24"/>
        </w:rPr>
        <w:t xml:space="preserve"> </w:t>
      </w:r>
      <w:r>
        <w:rPr>
          <w:sz w:val="24"/>
        </w:rPr>
        <w:t>nu</w:t>
      </w:r>
      <w:r>
        <w:rPr>
          <w:spacing w:val="-2"/>
          <w:sz w:val="24"/>
        </w:rPr>
        <w:t xml:space="preserve"> </w:t>
      </w:r>
      <w:r>
        <w:rPr>
          <w:sz w:val="24"/>
        </w:rPr>
        <w:t>reuseste</w:t>
      </w:r>
      <w:r>
        <w:rPr>
          <w:spacing w:val="-8"/>
          <w:sz w:val="24"/>
        </w:rPr>
        <w:t xml:space="preserve"> </w:t>
      </w:r>
      <w:r>
        <w:rPr>
          <w:sz w:val="24"/>
        </w:rPr>
        <w:t>sa</w:t>
      </w:r>
      <w:r>
        <w:rPr>
          <w:spacing w:val="-3"/>
          <w:sz w:val="24"/>
        </w:rPr>
        <w:t xml:space="preserve"> </w:t>
      </w:r>
      <w:r>
        <w:rPr>
          <w:sz w:val="24"/>
        </w:rPr>
        <w:t>ia</w:t>
      </w:r>
      <w:r>
        <w:rPr>
          <w:spacing w:val="-3"/>
          <w:sz w:val="24"/>
        </w:rPr>
        <w:t xml:space="preserve"> </w:t>
      </w:r>
      <w:r>
        <w:rPr>
          <w:sz w:val="24"/>
        </w:rPr>
        <w:t>toate măsurile</w:t>
      </w:r>
      <w:r>
        <w:rPr>
          <w:spacing w:val="-13"/>
          <w:sz w:val="24"/>
        </w:rPr>
        <w:t xml:space="preserve"> </w:t>
      </w:r>
      <w:r>
        <w:rPr>
          <w:sz w:val="24"/>
        </w:rPr>
        <w:t>necesare</w:t>
      </w:r>
      <w:r>
        <w:rPr>
          <w:spacing w:val="-10"/>
          <w:sz w:val="24"/>
        </w:rPr>
        <w:t xml:space="preserve"> </w:t>
      </w:r>
      <w:r>
        <w:rPr>
          <w:sz w:val="24"/>
        </w:rPr>
        <w:t>pentru</w:t>
      </w:r>
      <w:r>
        <w:rPr>
          <w:spacing w:val="-10"/>
          <w:sz w:val="24"/>
        </w:rPr>
        <w:t xml:space="preserve"> </w:t>
      </w:r>
      <w:r>
        <w:rPr>
          <w:sz w:val="24"/>
        </w:rPr>
        <w:t>a</w:t>
      </w:r>
      <w:r>
        <w:rPr>
          <w:spacing w:val="-11"/>
          <w:sz w:val="24"/>
        </w:rPr>
        <w:t xml:space="preserve"> </w:t>
      </w:r>
      <w:r>
        <w:rPr>
          <w:sz w:val="24"/>
        </w:rPr>
        <w:t>remedia</w:t>
      </w:r>
      <w:r>
        <w:rPr>
          <w:spacing w:val="-6"/>
          <w:sz w:val="24"/>
        </w:rPr>
        <w:t xml:space="preserve"> </w:t>
      </w:r>
      <w:r>
        <w:rPr>
          <w:sz w:val="24"/>
        </w:rPr>
        <w:t>situaţia.</w:t>
      </w:r>
      <w:r>
        <w:rPr>
          <w:spacing w:val="-8"/>
          <w:sz w:val="24"/>
        </w:rPr>
        <w:t xml:space="preserve"> </w:t>
      </w:r>
      <w:r>
        <w:rPr>
          <w:sz w:val="24"/>
        </w:rPr>
        <w:t>În</w:t>
      </w:r>
      <w:r>
        <w:rPr>
          <w:spacing w:val="-14"/>
          <w:sz w:val="24"/>
        </w:rPr>
        <w:t xml:space="preserve"> </w:t>
      </w:r>
      <w:r>
        <w:rPr>
          <w:sz w:val="24"/>
        </w:rPr>
        <w:t>scopul</w:t>
      </w:r>
      <w:r>
        <w:rPr>
          <w:spacing w:val="-15"/>
          <w:sz w:val="24"/>
        </w:rPr>
        <w:t xml:space="preserve"> </w:t>
      </w:r>
      <w:r>
        <w:rPr>
          <w:sz w:val="24"/>
        </w:rPr>
        <w:t>acestei</w:t>
      </w:r>
      <w:r>
        <w:rPr>
          <w:spacing w:val="-15"/>
          <w:sz w:val="24"/>
        </w:rPr>
        <w:t xml:space="preserve"> </w:t>
      </w:r>
      <w:r>
        <w:rPr>
          <w:sz w:val="24"/>
        </w:rPr>
        <w:t>prevederi</w:t>
      </w:r>
      <w:r>
        <w:rPr>
          <w:spacing w:val="-14"/>
          <w:sz w:val="24"/>
        </w:rPr>
        <w:t xml:space="preserve"> </w:t>
      </w:r>
      <w:r>
        <w:rPr>
          <w:sz w:val="24"/>
        </w:rPr>
        <w:t>“practici</w:t>
      </w:r>
      <w:r>
        <w:rPr>
          <w:spacing w:val="-14"/>
          <w:sz w:val="24"/>
        </w:rPr>
        <w:t xml:space="preserve"> </w:t>
      </w:r>
      <w:r>
        <w:rPr>
          <w:sz w:val="24"/>
        </w:rPr>
        <w:t>corupte”</w:t>
      </w:r>
      <w:r>
        <w:rPr>
          <w:spacing w:val="-11"/>
          <w:sz w:val="24"/>
        </w:rPr>
        <w:t xml:space="preserve"> </w:t>
      </w:r>
      <w:r>
        <w:rPr>
          <w:sz w:val="24"/>
        </w:rPr>
        <w:t>sînt:</w:t>
      </w:r>
      <w:r>
        <w:rPr>
          <w:spacing w:val="-9"/>
          <w:sz w:val="24"/>
        </w:rPr>
        <w:t xml:space="preserve"> </w:t>
      </w:r>
      <w:r>
        <w:rPr>
          <w:sz w:val="24"/>
        </w:rPr>
        <w:t>oferirea de</w:t>
      </w:r>
      <w:r>
        <w:rPr>
          <w:spacing w:val="-9"/>
          <w:sz w:val="24"/>
        </w:rPr>
        <w:t xml:space="preserve"> </w:t>
      </w:r>
      <w:r>
        <w:rPr>
          <w:sz w:val="24"/>
        </w:rPr>
        <w:t>mită,</w:t>
      </w:r>
      <w:r>
        <w:rPr>
          <w:spacing w:val="-6"/>
          <w:sz w:val="24"/>
        </w:rPr>
        <w:t xml:space="preserve"> </w:t>
      </w:r>
      <w:r>
        <w:rPr>
          <w:sz w:val="24"/>
        </w:rPr>
        <w:t>cadouri,</w:t>
      </w:r>
      <w:r>
        <w:rPr>
          <w:spacing w:val="-6"/>
          <w:sz w:val="24"/>
        </w:rPr>
        <w:t xml:space="preserve"> </w:t>
      </w:r>
      <w:r>
        <w:rPr>
          <w:sz w:val="24"/>
        </w:rPr>
        <w:t>premii</w:t>
      </w:r>
      <w:r>
        <w:rPr>
          <w:spacing w:val="-15"/>
          <w:sz w:val="24"/>
        </w:rPr>
        <w:t xml:space="preserve"> </w:t>
      </w:r>
      <w:r>
        <w:rPr>
          <w:sz w:val="24"/>
        </w:rPr>
        <w:t>/bacsis</w:t>
      </w:r>
      <w:r>
        <w:rPr>
          <w:spacing w:val="-10"/>
          <w:sz w:val="24"/>
        </w:rPr>
        <w:t xml:space="preserve"> </w:t>
      </w:r>
      <w:r>
        <w:rPr>
          <w:sz w:val="24"/>
        </w:rPr>
        <w:t>sau</w:t>
      </w:r>
      <w:r>
        <w:rPr>
          <w:spacing w:val="-8"/>
          <w:sz w:val="24"/>
        </w:rPr>
        <w:t xml:space="preserve"> </w:t>
      </w:r>
      <w:r>
        <w:rPr>
          <w:sz w:val="24"/>
        </w:rPr>
        <w:t>comisioane</w:t>
      </w:r>
      <w:r>
        <w:rPr>
          <w:spacing w:val="-9"/>
          <w:sz w:val="24"/>
        </w:rPr>
        <w:t xml:space="preserve"> </w:t>
      </w:r>
      <w:r>
        <w:rPr>
          <w:sz w:val="24"/>
        </w:rPr>
        <w:t>vre-unei</w:t>
      </w:r>
      <w:r>
        <w:rPr>
          <w:spacing w:val="-15"/>
          <w:sz w:val="24"/>
        </w:rPr>
        <w:t xml:space="preserve"> </w:t>
      </w:r>
      <w:r>
        <w:rPr>
          <w:sz w:val="24"/>
        </w:rPr>
        <w:t>persoane</w:t>
      </w:r>
      <w:r>
        <w:rPr>
          <w:spacing w:val="-9"/>
          <w:sz w:val="24"/>
        </w:rPr>
        <w:t xml:space="preserve"> </w:t>
      </w:r>
      <w:r>
        <w:rPr>
          <w:sz w:val="24"/>
        </w:rPr>
        <w:t>pentru</w:t>
      </w:r>
      <w:r>
        <w:rPr>
          <w:spacing w:val="-12"/>
          <w:sz w:val="24"/>
        </w:rPr>
        <w:t xml:space="preserve"> </w:t>
      </w:r>
      <w:r>
        <w:rPr>
          <w:sz w:val="24"/>
        </w:rPr>
        <w:t>a</w:t>
      </w:r>
      <w:r>
        <w:rPr>
          <w:spacing w:val="-9"/>
          <w:sz w:val="24"/>
        </w:rPr>
        <w:t xml:space="preserve"> </w:t>
      </w:r>
      <w:r>
        <w:rPr>
          <w:sz w:val="24"/>
        </w:rPr>
        <w:t>ajutora</w:t>
      </w:r>
      <w:r>
        <w:rPr>
          <w:spacing w:val="-9"/>
          <w:sz w:val="24"/>
        </w:rPr>
        <w:t xml:space="preserve"> </w:t>
      </w:r>
      <w:r>
        <w:rPr>
          <w:sz w:val="24"/>
        </w:rPr>
        <w:t>sau</w:t>
      </w:r>
      <w:r>
        <w:rPr>
          <w:spacing w:val="-12"/>
          <w:sz w:val="24"/>
        </w:rPr>
        <w:t xml:space="preserve"> </w:t>
      </w:r>
      <w:r>
        <w:rPr>
          <w:sz w:val="24"/>
        </w:rPr>
        <w:t>a</w:t>
      </w:r>
      <w:r>
        <w:rPr>
          <w:spacing w:val="-9"/>
          <w:sz w:val="24"/>
        </w:rPr>
        <w:t xml:space="preserve"> </w:t>
      </w:r>
      <w:r>
        <w:rPr>
          <w:sz w:val="24"/>
        </w:rPr>
        <w:t>îngreuna</w:t>
      </w:r>
      <w:r>
        <w:rPr>
          <w:spacing w:val="-9"/>
          <w:sz w:val="24"/>
        </w:rPr>
        <w:t xml:space="preserve"> </w:t>
      </w:r>
      <w:r>
        <w:rPr>
          <w:sz w:val="24"/>
        </w:rPr>
        <w:t>orice acţiune în legătură cu atribuirea contractului sau implementarea contractului deja încheiat cu Autoritatea Contractantă.</w:t>
      </w:r>
    </w:p>
    <w:p w:rsidR="00E35E5A" w:rsidRDefault="00E35E5A">
      <w:pPr>
        <w:pStyle w:val="a3"/>
        <w:spacing w:before="10"/>
        <w:rPr>
          <w:sz w:val="23"/>
        </w:rPr>
      </w:pPr>
    </w:p>
    <w:p w:rsidR="00E35E5A" w:rsidRDefault="00BF39B6">
      <w:pPr>
        <w:pStyle w:val="a4"/>
        <w:numPr>
          <w:ilvl w:val="1"/>
          <w:numId w:val="145"/>
        </w:numPr>
        <w:tabs>
          <w:tab w:val="left" w:pos="1007"/>
        </w:tabs>
        <w:ind w:right="123"/>
        <w:rPr>
          <w:sz w:val="24"/>
        </w:rPr>
      </w:pPr>
      <w:r>
        <w:rPr>
          <w:sz w:val="24"/>
        </w:rPr>
        <w:t>Toate ofertele vor fi respinse sau contractele reziliate dacă se constată că atribuirea sau executarea contractului</w:t>
      </w:r>
      <w:r>
        <w:rPr>
          <w:spacing w:val="-15"/>
          <w:sz w:val="24"/>
        </w:rPr>
        <w:t xml:space="preserve"> </w:t>
      </w:r>
      <w:r>
        <w:rPr>
          <w:sz w:val="24"/>
        </w:rPr>
        <w:t>a</w:t>
      </w:r>
      <w:r>
        <w:rPr>
          <w:spacing w:val="-15"/>
          <w:sz w:val="24"/>
        </w:rPr>
        <w:t xml:space="preserve"> </w:t>
      </w:r>
      <w:r>
        <w:rPr>
          <w:sz w:val="24"/>
        </w:rPr>
        <w:t>dat</w:t>
      </w:r>
      <w:r>
        <w:rPr>
          <w:spacing w:val="-15"/>
          <w:sz w:val="24"/>
        </w:rPr>
        <w:t xml:space="preserve"> </w:t>
      </w:r>
      <w:r>
        <w:rPr>
          <w:sz w:val="24"/>
        </w:rPr>
        <w:t>naştere</w:t>
      </w:r>
      <w:r>
        <w:rPr>
          <w:spacing w:val="-15"/>
          <w:sz w:val="24"/>
        </w:rPr>
        <w:t xml:space="preserve"> </w:t>
      </w:r>
      <w:r>
        <w:rPr>
          <w:sz w:val="24"/>
        </w:rPr>
        <w:t>unor</w:t>
      </w:r>
      <w:r>
        <w:rPr>
          <w:spacing w:val="-15"/>
          <w:sz w:val="24"/>
        </w:rPr>
        <w:t xml:space="preserve"> </w:t>
      </w:r>
      <w:r>
        <w:rPr>
          <w:sz w:val="24"/>
        </w:rPr>
        <w:t>cheltuieli</w:t>
      </w:r>
      <w:r>
        <w:rPr>
          <w:spacing w:val="-15"/>
          <w:sz w:val="24"/>
        </w:rPr>
        <w:t xml:space="preserve"> </w:t>
      </w:r>
      <w:r>
        <w:rPr>
          <w:sz w:val="24"/>
        </w:rPr>
        <w:t>comerciale</w:t>
      </w:r>
      <w:r>
        <w:rPr>
          <w:spacing w:val="-15"/>
          <w:sz w:val="24"/>
        </w:rPr>
        <w:t xml:space="preserve"> </w:t>
      </w:r>
      <w:r>
        <w:rPr>
          <w:sz w:val="24"/>
        </w:rPr>
        <w:t>neobişnuite.</w:t>
      </w:r>
      <w:r>
        <w:rPr>
          <w:spacing w:val="-12"/>
          <w:sz w:val="24"/>
        </w:rPr>
        <w:t xml:space="preserve"> </w:t>
      </w:r>
      <w:r>
        <w:rPr>
          <w:sz w:val="24"/>
        </w:rPr>
        <w:t>Cheltuieli</w:t>
      </w:r>
      <w:r>
        <w:rPr>
          <w:spacing w:val="-15"/>
          <w:sz w:val="24"/>
        </w:rPr>
        <w:t xml:space="preserve"> </w:t>
      </w:r>
      <w:r>
        <w:rPr>
          <w:sz w:val="24"/>
        </w:rPr>
        <w:t>comerciale</w:t>
      </w:r>
      <w:r>
        <w:rPr>
          <w:spacing w:val="-14"/>
          <w:sz w:val="24"/>
        </w:rPr>
        <w:t xml:space="preserve"> </w:t>
      </w:r>
      <w:r>
        <w:rPr>
          <w:sz w:val="24"/>
        </w:rPr>
        <w:t>neobişnuite</w:t>
      </w:r>
      <w:r>
        <w:rPr>
          <w:spacing w:val="-14"/>
          <w:sz w:val="24"/>
        </w:rPr>
        <w:t xml:space="preserve"> </w:t>
      </w:r>
      <w:r>
        <w:rPr>
          <w:sz w:val="24"/>
        </w:rPr>
        <w:t>sînt comisioane ne mentionate în contractul principal, sau care nu rezulta din procedura de incheiere a contractului</w:t>
      </w:r>
      <w:r>
        <w:rPr>
          <w:spacing w:val="-3"/>
          <w:sz w:val="24"/>
        </w:rPr>
        <w:t xml:space="preserve"> </w:t>
      </w:r>
      <w:r>
        <w:rPr>
          <w:sz w:val="24"/>
        </w:rPr>
        <w:t>principal, comisioane ne achitate pentru careva servicii actuale sau legitime, comisioane transmise unui adapost fiscal, comisioane plătite vreunui destinatar care nu este clar identificat sau comisioane plătite unei companii care are toate aspectele unei companii fantome.</w:t>
      </w:r>
    </w:p>
    <w:p w:rsidR="00E35E5A" w:rsidRDefault="00E35E5A">
      <w:pPr>
        <w:pStyle w:val="a3"/>
        <w:spacing w:before="3"/>
      </w:pPr>
    </w:p>
    <w:p w:rsidR="00E35E5A" w:rsidRDefault="00BF39B6">
      <w:pPr>
        <w:pStyle w:val="a4"/>
        <w:numPr>
          <w:ilvl w:val="1"/>
          <w:numId w:val="145"/>
        </w:numPr>
        <w:tabs>
          <w:tab w:val="left" w:pos="1007"/>
        </w:tabs>
        <w:ind w:right="124"/>
        <w:rPr>
          <w:sz w:val="24"/>
        </w:rPr>
      </w:pPr>
      <w:r>
        <w:rPr>
          <w:sz w:val="24"/>
        </w:rPr>
        <w:t>Contractorul îşi asumă să furnizeze Comisiei, la cerere, toate documentele legate de condiţiile executării contractului. Comisia poate verifica orice documentaţie sau desfăşura verificări la faţa locului, dacă consideră necesar pentru a găsi</w:t>
      </w:r>
      <w:r>
        <w:rPr>
          <w:spacing w:val="-5"/>
          <w:sz w:val="24"/>
        </w:rPr>
        <w:t xml:space="preserve"> </w:t>
      </w:r>
      <w:r>
        <w:rPr>
          <w:sz w:val="24"/>
        </w:rPr>
        <w:t>dovezi în cazuri</w:t>
      </w:r>
      <w:r>
        <w:rPr>
          <w:spacing w:val="-5"/>
          <w:sz w:val="24"/>
        </w:rPr>
        <w:t xml:space="preserve"> </w:t>
      </w:r>
      <w:r>
        <w:rPr>
          <w:sz w:val="24"/>
        </w:rPr>
        <w:t xml:space="preserve">de suspiciuni a cheltuielilor comerciale </w:t>
      </w:r>
      <w:r>
        <w:rPr>
          <w:spacing w:val="-2"/>
          <w:sz w:val="24"/>
        </w:rPr>
        <w:t>neobişnuite.</w:t>
      </w:r>
    </w:p>
    <w:p w:rsidR="00E35E5A" w:rsidRDefault="00E35E5A">
      <w:pPr>
        <w:jc w:val="both"/>
        <w:rPr>
          <w:sz w:val="24"/>
        </w:rPr>
        <w:sectPr w:rsidR="00E35E5A">
          <w:pgSz w:w="11900" w:h="16840"/>
          <w:pgMar w:top="760" w:right="720" w:bottom="1260" w:left="280" w:header="0" w:footer="988" w:gutter="0"/>
          <w:cols w:space="720"/>
        </w:sectPr>
      </w:pPr>
    </w:p>
    <w:p w:rsidR="00E35E5A" w:rsidRDefault="00BF39B6">
      <w:pPr>
        <w:pStyle w:val="a4"/>
        <w:numPr>
          <w:ilvl w:val="1"/>
          <w:numId w:val="145"/>
        </w:numPr>
        <w:tabs>
          <w:tab w:val="left" w:pos="1007"/>
        </w:tabs>
        <w:spacing w:before="62"/>
        <w:ind w:right="121"/>
        <w:rPr>
          <w:sz w:val="24"/>
        </w:rPr>
      </w:pPr>
      <w:r>
        <w:rPr>
          <w:sz w:val="24"/>
        </w:rPr>
        <w:lastRenderedPageBreak/>
        <w:t>Contractorii</w:t>
      </w:r>
      <w:r>
        <w:rPr>
          <w:spacing w:val="-15"/>
          <w:sz w:val="24"/>
        </w:rPr>
        <w:t xml:space="preserve"> </w:t>
      </w:r>
      <w:r>
        <w:rPr>
          <w:sz w:val="24"/>
        </w:rPr>
        <w:t>care</w:t>
      </w:r>
      <w:r>
        <w:rPr>
          <w:spacing w:val="-15"/>
          <w:sz w:val="24"/>
        </w:rPr>
        <w:t xml:space="preserve"> </w:t>
      </w:r>
      <w:r>
        <w:rPr>
          <w:sz w:val="24"/>
        </w:rPr>
        <w:t>au</w:t>
      </w:r>
      <w:r>
        <w:rPr>
          <w:spacing w:val="-15"/>
          <w:sz w:val="24"/>
        </w:rPr>
        <w:t xml:space="preserve"> </w:t>
      </w:r>
      <w:r>
        <w:rPr>
          <w:sz w:val="24"/>
        </w:rPr>
        <w:t>fost</w:t>
      </w:r>
      <w:r>
        <w:rPr>
          <w:spacing w:val="-10"/>
          <w:sz w:val="24"/>
        </w:rPr>
        <w:t xml:space="preserve"> </w:t>
      </w:r>
      <w:r>
        <w:rPr>
          <w:sz w:val="24"/>
        </w:rPr>
        <w:t>găsiţi</w:t>
      </w:r>
      <w:r>
        <w:rPr>
          <w:spacing w:val="-15"/>
          <w:sz w:val="24"/>
        </w:rPr>
        <w:t xml:space="preserve"> </w:t>
      </w:r>
      <w:r>
        <w:rPr>
          <w:sz w:val="24"/>
        </w:rPr>
        <w:t>în</w:t>
      </w:r>
      <w:r>
        <w:rPr>
          <w:spacing w:val="-15"/>
          <w:sz w:val="24"/>
        </w:rPr>
        <w:t xml:space="preserve"> </w:t>
      </w:r>
      <w:r>
        <w:rPr>
          <w:sz w:val="24"/>
        </w:rPr>
        <w:t>a</w:t>
      </w:r>
      <w:r>
        <w:rPr>
          <w:spacing w:val="-13"/>
          <w:sz w:val="24"/>
        </w:rPr>
        <w:t xml:space="preserve"> </w:t>
      </w:r>
      <w:r>
        <w:rPr>
          <w:sz w:val="24"/>
        </w:rPr>
        <w:t>face</w:t>
      </w:r>
      <w:r>
        <w:rPr>
          <w:spacing w:val="-13"/>
          <w:sz w:val="24"/>
        </w:rPr>
        <w:t xml:space="preserve"> </w:t>
      </w:r>
      <w:r>
        <w:rPr>
          <w:sz w:val="24"/>
        </w:rPr>
        <w:t>cheltuieli</w:t>
      </w:r>
      <w:r>
        <w:rPr>
          <w:spacing w:val="-15"/>
          <w:sz w:val="24"/>
        </w:rPr>
        <w:t xml:space="preserve"> </w:t>
      </w:r>
      <w:r>
        <w:rPr>
          <w:sz w:val="24"/>
        </w:rPr>
        <w:t>comerciale</w:t>
      </w:r>
      <w:r>
        <w:rPr>
          <w:spacing w:val="-13"/>
          <w:sz w:val="24"/>
        </w:rPr>
        <w:t xml:space="preserve"> </w:t>
      </w:r>
      <w:r>
        <w:rPr>
          <w:sz w:val="24"/>
        </w:rPr>
        <w:t>neobisnuite</w:t>
      </w:r>
      <w:r>
        <w:rPr>
          <w:spacing w:val="-8"/>
          <w:sz w:val="24"/>
        </w:rPr>
        <w:t xml:space="preserve"> </w:t>
      </w:r>
      <w:r>
        <w:rPr>
          <w:sz w:val="24"/>
        </w:rPr>
        <w:t>în</w:t>
      </w:r>
      <w:r>
        <w:rPr>
          <w:spacing w:val="-15"/>
          <w:sz w:val="24"/>
        </w:rPr>
        <w:t xml:space="preserve"> </w:t>
      </w:r>
      <w:r>
        <w:rPr>
          <w:sz w:val="24"/>
        </w:rPr>
        <w:t>cadrul</w:t>
      </w:r>
      <w:r>
        <w:rPr>
          <w:spacing w:val="-15"/>
          <w:sz w:val="24"/>
        </w:rPr>
        <w:t xml:space="preserve"> </w:t>
      </w:r>
      <w:r>
        <w:rPr>
          <w:sz w:val="24"/>
        </w:rPr>
        <w:t>proiectelor</w:t>
      </w:r>
      <w:r>
        <w:rPr>
          <w:spacing w:val="-10"/>
          <w:sz w:val="24"/>
        </w:rPr>
        <w:t xml:space="preserve"> </w:t>
      </w:r>
      <w:r>
        <w:rPr>
          <w:sz w:val="24"/>
        </w:rPr>
        <w:t>finanţate de Comunitatea Europeană sînt responsabili, în dependenţă de gravitatea faptelor observate, şi</w:t>
      </w:r>
      <w:r>
        <w:rPr>
          <w:spacing w:val="-1"/>
          <w:sz w:val="24"/>
        </w:rPr>
        <w:t xml:space="preserve"> </w:t>
      </w:r>
      <w:r>
        <w:rPr>
          <w:sz w:val="24"/>
        </w:rPr>
        <w:t>pot fi reziliaţi din contract sau permanent excluşi în a mai primi fonduri Europene.</w:t>
      </w:r>
    </w:p>
    <w:p w:rsidR="00E35E5A" w:rsidRDefault="00E35E5A">
      <w:pPr>
        <w:pStyle w:val="a3"/>
      </w:pPr>
    </w:p>
    <w:p w:rsidR="00E35E5A" w:rsidRDefault="00BF39B6">
      <w:pPr>
        <w:pStyle w:val="a4"/>
        <w:numPr>
          <w:ilvl w:val="1"/>
          <w:numId w:val="145"/>
        </w:numPr>
        <w:tabs>
          <w:tab w:val="left" w:pos="1007"/>
        </w:tabs>
        <w:ind w:right="122"/>
        <w:rPr>
          <w:sz w:val="24"/>
        </w:rPr>
      </w:pPr>
      <w:r>
        <w:rPr>
          <w:sz w:val="24"/>
        </w:rPr>
        <w:t>Autoritatea Contractantă îşi rezervă dreptul de a suspenda sau a anula procedura, dacă procedura de atribuire</w:t>
      </w:r>
      <w:r>
        <w:rPr>
          <w:spacing w:val="-15"/>
          <w:sz w:val="24"/>
        </w:rPr>
        <w:t xml:space="preserve"> </w:t>
      </w:r>
      <w:r>
        <w:rPr>
          <w:sz w:val="24"/>
        </w:rPr>
        <w:t>a</w:t>
      </w:r>
      <w:r>
        <w:rPr>
          <w:spacing w:val="-7"/>
          <w:sz w:val="24"/>
        </w:rPr>
        <w:t xml:space="preserve"> </w:t>
      </w:r>
      <w:r>
        <w:rPr>
          <w:sz w:val="24"/>
        </w:rPr>
        <w:t>contractului</w:t>
      </w:r>
      <w:r>
        <w:rPr>
          <w:spacing w:val="-10"/>
          <w:sz w:val="24"/>
        </w:rPr>
        <w:t xml:space="preserve"> </w:t>
      </w:r>
      <w:r>
        <w:rPr>
          <w:sz w:val="24"/>
        </w:rPr>
        <w:t>se</w:t>
      </w:r>
      <w:r>
        <w:rPr>
          <w:spacing w:val="-11"/>
          <w:sz w:val="24"/>
        </w:rPr>
        <w:t xml:space="preserve"> </w:t>
      </w:r>
      <w:r>
        <w:rPr>
          <w:sz w:val="24"/>
        </w:rPr>
        <w:t>dovedeşte</w:t>
      </w:r>
      <w:r>
        <w:rPr>
          <w:spacing w:val="-11"/>
          <w:sz w:val="24"/>
        </w:rPr>
        <w:t xml:space="preserve"> </w:t>
      </w:r>
      <w:r>
        <w:rPr>
          <w:sz w:val="24"/>
        </w:rPr>
        <w:t>a</w:t>
      </w:r>
      <w:r>
        <w:rPr>
          <w:spacing w:val="-7"/>
          <w:sz w:val="24"/>
        </w:rPr>
        <w:t xml:space="preserve"> </w:t>
      </w:r>
      <w:r>
        <w:rPr>
          <w:sz w:val="24"/>
        </w:rPr>
        <w:t>fi</w:t>
      </w:r>
      <w:r>
        <w:rPr>
          <w:spacing w:val="-10"/>
          <w:sz w:val="24"/>
        </w:rPr>
        <w:t xml:space="preserve"> </w:t>
      </w:r>
      <w:r>
        <w:rPr>
          <w:sz w:val="24"/>
        </w:rPr>
        <w:t>supusă</w:t>
      </w:r>
      <w:r>
        <w:rPr>
          <w:spacing w:val="-11"/>
          <w:sz w:val="24"/>
        </w:rPr>
        <w:t xml:space="preserve"> </w:t>
      </w:r>
      <w:r>
        <w:rPr>
          <w:sz w:val="24"/>
        </w:rPr>
        <w:t>unor</w:t>
      </w:r>
      <w:r>
        <w:rPr>
          <w:spacing w:val="-9"/>
          <w:sz w:val="24"/>
        </w:rPr>
        <w:t xml:space="preserve"> </w:t>
      </w:r>
      <w:r>
        <w:rPr>
          <w:sz w:val="24"/>
        </w:rPr>
        <w:t>substanţiale</w:t>
      </w:r>
      <w:r>
        <w:rPr>
          <w:spacing w:val="-11"/>
          <w:sz w:val="24"/>
        </w:rPr>
        <w:t xml:space="preserve"> </w:t>
      </w:r>
      <w:r>
        <w:rPr>
          <w:sz w:val="24"/>
        </w:rPr>
        <w:t>erori,</w:t>
      </w:r>
      <w:r>
        <w:rPr>
          <w:spacing w:val="-4"/>
          <w:sz w:val="24"/>
        </w:rPr>
        <w:t xml:space="preserve"> </w:t>
      </w:r>
      <w:r>
        <w:rPr>
          <w:sz w:val="24"/>
        </w:rPr>
        <w:t>iregularităţi</w:t>
      </w:r>
      <w:r>
        <w:rPr>
          <w:spacing w:val="-15"/>
          <w:sz w:val="24"/>
        </w:rPr>
        <w:t xml:space="preserve"> </w:t>
      </w:r>
      <w:r>
        <w:rPr>
          <w:sz w:val="24"/>
        </w:rPr>
        <w:t>ori</w:t>
      </w:r>
      <w:r>
        <w:rPr>
          <w:spacing w:val="-14"/>
          <w:sz w:val="24"/>
        </w:rPr>
        <w:t xml:space="preserve"> </w:t>
      </w:r>
      <w:r>
        <w:rPr>
          <w:sz w:val="24"/>
        </w:rPr>
        <w:t>fraude.</w:t>
      </w:r>
      <w:r>
        <w:rPr>
          <w:spacing w:val="-9"/>
          <w:sz w:val="24"/>
        </w:rPr>
        <w:t xml:space="preserve"> </w:t>
      </w:r>
      <w:r>
        <w:rPr>
          <w:sz w:val="24"/>
        </w:rPr>
        <w:t>In</w:t>
      </w:r>
      <w:r>
        <w:rPr>
          <w:spacing w:val="-14"/>
          <w:sz w:val="24"/>
        </w:rPr>
        <w:t xml:space="preserve"> </w:t>
      </w:r>
      <w:r>
        <w:rPr>
          <w:sz w:val="24"/>
        </w:rPr>
        <w:t>cazul in</w:t>
      </w:r>
      <w:r>
        <w:rPr>
          <w:spacing w:val="-2"/>
          <w:sz w:val="24"/>
        </w:rPr>
        <w:t xml:space="preserve"> </w:t>
      </w:r>
      <w:r>
        <w:rPr>
          <w:sz w:val="24"/>
        </w:rPr>
        <w:t>care</w:t>
      </w:r>
      <w:r>
        <w:rPr>
          <w:spacing w:val="-3"/>
          <w:sz w:val="24"/>
        </w:rPr>
        <w:t xml:space="preserve"> </w:t>
      </w:r>
      <w:r>
        <w:rPr>
          <w:sz w:val="24"/>
        </w:rPr>
        <w:t>au fost descoperite</w:t>
      </w:r>
      <w:r>
        <w:rPr>
          <w:spacing w:val="-3"/>
          <w:sz w:val="24"/>
        </w:rPr>
        <w:t xml:space="preserve"> </w:t>
      </w:r>
      <w:r>
        <w:rPr>
          <w:sz w:val="24"/>
        </w:rPr>
        <w:t>atare</w:t>
      </w:r>
      <w:r>
        <w:rPr>
          <w:spacing w:val="-3"/>
          <w:sz w:val="24"/>
        </w:rPr>
        <w:t xml:space="preserve"> </w:t>
      </w:r>
      <w:r>
        <w:rPr>
          <w:sz w:val="24"/>
        </w:rPr>
        <w:t>erori</w:t>
      </w:r>
      <w:r>
        <w:rPr>
          <w:spacing w:val="-11"/>
          <w:sz w:val="24"/>
        </w:rPr>
        <w:t xml:space="preserve"> </w:t>
      </w:r>
      <w:r>
        <w:rPr>
          <w:sz w:val="24"/>
        </w:rPr>
        <w:t>substantiale, iregularitati</w:t>
      </w:r>
      <w:r>
        <w:rPr>
          <w:spacing w:val="-11"/>
          <w:sz w:val="24"/>
        </w:rPr>
        <w:t xml:space="preserve"> </w:t>
      </w:r>
      <w:r>
        <w:rPr>
          <w:sz w:val="24"/>
        </w:rPr>
        <w:t>sau fraude</w:t>
      </w:r>
      <w:r>
        <w:rPr>
          <w:spacing w:val="-3"/>
          <w:sz w:val="24"/>
        </w:rPr>
        <w:t xml:space="preserve"> </w:t>
      </w:r>
      <w:r>
        <w:rPr>
          <w:sz w:val="24"/>
        </w:rPr>
        <w:t>după</w:t>
      </w:r>
      <w:r>
        <w:rPr>
          <w:spacing w:val="-3"/>
          <w:sz w:val="24"/>
        </w:rPr>
        <w:t xml:space="preserve"> </w:t>
      </w:r>
      <w:r>
        <w:rPr>
          <w:sz w:val="24"/>
        </w:rPr>
        <w:t>atribuirea</w:t>
      </w:r>
      <w:r>
        <w:rPr>
          <w:spacing w:val="-3"/>
          <w:sz w:val="24"/>
        </w:rPr>
        <w:t xml:space="preserve"> </w:t>
      </w:r>
      <w:r>
        <w:rPr>
          <w:sz w:val="24"/>
        </w:rPr>
        <w:t>propriu-zisă a contractului, Autoritatea Contractantă poate să se abţină de la încheerea contractului.</w:t>
      </w:r>
    </w:p>
    <w:p w:rsidR="00E35E5A" w:rsidRDefault="00E35E5A">
      <w:pPr>
        <w:pStyle w:val="a3"/>
        <w:spacing w:before="3"/>
      </w:pPr>
    </w:p>
    <w:p w:rsidR="00E35E5A" w:rsidRDefault="00BF39B6">
      <w:pPr>
        <w:pStyle w:val="a4"/>
        <w:numPr>
          <w:ilvl w:val="0"/>
          <w:numId w:val="164"/>
        </w:numPr>
        <w:tabs>
          <w:tab w:val="left" w:pos="647"/>
        </w:tabs>
        <w:ind w:hanging="361"/>
        <w:rPr>
          <w:b/>
          <w:sz w:val="24"/>
        </w:rPr>
      </w:pPr>
      <w:bookmarkStart w:id="39" w:name="29._LITIGII"/>
      <w:bookmarkEnd w:id="39"/>
      <w:r>
        <w:rPr>
          <w:b/>
          <w:spacing w:val="-2"/>
          <w:sz w:val="24"/>
        </w:rPr>
        <w:t>LITIGII</w:t>
      </w:r>
    </w:p>
    <w:p w:rsidR="00E35E5A" w:rsidRDefault="00E35E5A">
      <w:pPr>
        <w:pStyle w:val="a3"/>
        <w:spacing w:before="7"/>
        <w:rPr>
          <w:b/>
          <w:sz w:val="23"/>
        </w:rPr>
      </w:pPr>
    </w:p>
    <w:p w:rsidR="00E35E5A" w:rsidRDefault="00BF39B6">
      <w:pPr>
        <w:pStyle w:val="a3"/>
        <w:ind w:left="997" w:right="120"/>
        <w:jc w:val="both"/>
      </w:pPr>
      <w:r>
        <w:t>Ofertanţii</w:t>
      </w:r>
      <w:r>
        <w:rPr>
          <w:spacing w:val="-5"/>
        </w:rPr>
        <w:t xml:space="preserve"> </w:t>
      </w:r>
      <w:r>
        <w:t>care</w:t>
      </w:r>
      <w:r>
        <w:rPr>
          <w:spacing w:val="-1"/>
        </w:rPr>
        <w:t xml:space="preserve"> </w:t>
      </w:r>
      <w:r>
        <w:t>consideră</w:t>
      </w:r>
      <w:r>
        <w:rPr>
          <w:spacing w:val="-1"/>
        </w:rPr>
        <w:t xml:space="preserve"> </w:t>
      </w:r>
      <w:r>
        <w:t>că</w:t>
      </w:r>
      <w:r>
        <w:rPr>
          <w:spacing w:val="-1"/>
        </w:rPr>
        <w:t xml:space="preserve"> </w:t>
      </w:r>
      <w:r>
        <w:t>au fost prejudiciaţi</w:t>
      </w:r>
      <w:r>
        <w:rPr>
          <w:spacing w:val="-9"/>
        </w:rPr>
        <w:t xml:space="preserve"> </w:t>
      </w:r>
      <w:r>
        <w:t>datorită</w:t>
      </w:r>
      <w:r>
        <w:rPr>
          <w:spacing w:val="-1"/>
        </w:rPr>
        <w:t xml:space="preserve"> </w:t>
      </w:r>
      <w:r>
        <w:t>unei</w:t>
      </w:r>
      <w:r>
        <w:rPr>
          <w:spacing w:val="-9"/>
        </w:rPr>
        <w:t xml:space="preserve"> </w:t>
      </w:r>
      <w:r>
        <w:t>erori</w:t>
      </w:r>
      <w:r>
        <w:rPr>
          <w:spacing w:val="-9"/>
        </w:rPr>
        <w:t xml:space="preserve"> </w:t>
      </w:r>
      <w:r>
        <w:t>sau nereguli</w:t>
      </w:r>
      <w:r>
        <w:rPr>
          <w:spacing w:val="-4"/>
        </w:rPr>
        <w:t xml:space="preserve"> </w:t>
      </w:r>
      <w:r>
        <w:t>în timpul</w:t>
      </w:r>
      <w:r>
        <w:rPr>
          <w:spacing w:val="-5"/>
        </w:rPr>
        <w:t xml:space="preserve"> </w:t>
      </w:r>
      <w:r>
        <w:t>procesului</w:t>
      </w:r>
      <w:r>
        <w:rPr>
          <w:spacing w:val="-9"/>
        </w:rPr>
        <w:t xml:space="preserve"> </w:t>
      </w:r>
      <w:r>
        <w:t>de selecţie pot depune o plângere. A se vedea secţiunea 2.4.15 din Ghidul practic pentru procedurile de contractare pentru acţiunile externe ale UE 2016.</w:t>
      </w:r>
    </w:p>
    <w:p w:rsidR="00BF43E2" w:rsidRDefault="00BF43E2">
      <w:pPr>
        <w:jc w:val="both"/>
      </w:pPr>
    </w:p>
    <w:p w:rsidR="00BF43E2" w:rsidRPr="00BF43E2" w:rsidRDefault="00BF43E2" w:rsidP="00BF43E2"/>
    <w:p w:rsidR="00BF43E2" w:rsidRPr="00BF43E2" w:rsidRDefault="00BF43E2" w:rsidP="00BF43E2"/>
    <w:p w:rsidR="00BF43E2" w:rsidRPr="00BF43E2" w:rsidRDefault="00BF43E2" w:rsidP="00BF43E2"/>
    <w:p w:rsidR="00BF43E2" w:rsidRPr="00BF43E2" w:rsidRDefault="00BF43E2" w:rsidP="00BF43E2"/>
    <w:p w:rsidR="00BF43E2" w:rsidRPr="00BF43E2" w:rsidRDefault="00BF43E2" w:rsidP="00BF43E2"/>
    <w:p w:rsidR="00BF43E2" w:rsidRPr="00BF43E2" w:rsidRDefault="00BF43E2" w:rsidP="00BF43E2"/>
    <w:p w:rsidR="00BF43E2" w:rsidRPr="00BF43E2" w:rsidRDefault="00BF43E2" w:rsidP="00BF43E2"/>
    <w:p w:rsidR="00BF43E2" w:rsidRPr="00BF43E2" w:rsidRDefault="00BF43E2" w:rsidP="00BF43E2"/>
    <w:p w:rsidR="00BF43E2" w:rsidRPr="00BF43E2" w:rsidRDefault="00BF43E2" w:rsidP="00BF43E2"/>
    <w:p w:rsidR="00BF43E2" w:rsidRPr="00BF43E2" w:rsidRDefault="00BF43E2" w:rsidP="00BF43E2"/>
    <w:p w:rsidR="00BF43E2" w:rsidRDefault="00BF43E2" w:rsidP="00BF43E2"/>
    <w:p w:rsidR="00BF43E2" w:rsidRDefault="00BF43E2">
      <w:pPr>
        <w:spacing w:before="69"/>
        <w:ind w:left="1619" w:right="1455"/>
        <w:jc w:val="center"/>
        <w:rPr>
          <w:b/>
          <w:sz w:val="28"/>
        </w:rPr>
      </w:pPr>
      <w:bookmarkStart w:id="40" w:name="VOLUMUL_1"/>
      <w:bookmarkEnd w:id="40"/>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BF43E2" w:rsidRDefault="00BF43E2">
      <w:pPr>
        <w:spacing w:before="69"/>
        <w:ind w:left="1619" w:right="1455"/>
        <w:jc w:val="center"/>
        <w:rPr>
          <w:b/>
          <w:sz w:val="28"/>
        </w:rPr>
      </w:pPr>
    </w:p>
    <w:p w:rsidR="00E35E5A" w:rsidRDefault="00BF39B6">
      <w:pPr>
        <w:spacing w:before="69"/>
        <w:ind w:left="1619" w:right="1455"/>
        <w:jc w:val="center"/>
        <w:rPr>
          <w:b/>
          <w:sz w:val="28"/>
        </w:rPr>
      </w:pPr>
      <w:r>
        <w:rPr>
          <w:b/>
          <w:sz w:val="28"/>
        </w:rPr>
        <w:lastRenderedPageBreak/>
        <w:t>VOLUMUL</w:t>
      </w:r>
      <w:r>
        <w:rPr>
          <w:b/>
          <w:spacing w:val="-5"/>
          <w:sz w:val="28"/>
        </w:rPr>
        <w:t xml:space="preserve"> </w:t>
      </w:r>
      <w:r>
        <w:rPr>
          <w:b/>
          <w:spacing w:val="-10"/>
          <w:sz w:val="28"/>
        </w:rPr>
        <w:t>1</w:t>
      </w:r>
    </w:p>
    <w:p w:rsidR="00E35E5A" w:rsidRDefault="00E35E5A">
      <w:pPr>
        <w:pStyle w:val="a3"/>
        <w:spacing w:before="11"/>
        <w:rPr>
          <w:b/>
          <w:sz w:val="27"/>
        </w:rPr>
      </w:pPr>
    </w:p>
    <w:p w:rsidR="00E35E5A" w:rsidRDefault="00BF39B6">
      <w:pPr>
        <w:ind w:left="1619" w:right="1460"/>
        <w:jc w:val="center"/>
        <w:rPr>
          <w:b/>
          <w:sz w:val="28"/>
        </w:rPr>
      </w:pPr>
      <w:bookmarkStart w:id="41" w:name="SECŢIUNEA_2"/>
      <w:bookmarkEnd w:id="41"/>
      <w:r>
        <w:rPr>
          <w:b/>
          <w:sz w:val="28"/>
        </w:rPr>
        <w:t>SECŢIUNEA</w:t>
      </w:r>
      <w:r>
        <w:rPr>
          <w:b/>
          <w:spacing w:val="-15"/>
          <w:sz w:val="28"/>
        </w:rPr>
        <w:t xml:space="preserve"> </w:t>
      </w:r>
      <w:r>
        <w:rPr>
          <w:b/>
          <w:spacing w:val="-10"/>
          <w:sz w:val="28"/>
        </w:rPr>
        <w:t>2</w:t>
      </w:r>
    </w:p>
    <w:p w:rsidR="00E35E5A" w:rsidRDefault="00E35E5A">
      <w:pPr>
        <w:pStyle w:val="a3"/>
        <w:spacing w:before="1"/>
        <w:rPr>
          <w:b/>
        </w:rPr>
      </w:pPr>
    </w:p>
    <w:p w:rsidR="00E35E5A" w:rsidRDefault="00BF39B6">
      <w:pPr>
        <w:ind w:left="1619" w:right="1457"/>
        <w:jc w:val="center"/>
        <w:rPr>
          <w:b/>
          <w:sz w:val="24"/>
        </w:rPr>
      </w:pPr>
      <w:bookmarkStart w:id="42" w:name="FORMULARUL_OFERTEI"/>
      <w:bookmarkEnd w:id="42"/>
      <w:r>
        <w:rPr>
          <w:b/>
          <w:sz w:val="24"/>
        </w:rPr>
        <w:t>FORMULARUL</w:t>
      </w:r>
      <w:r>
        <w:rPr>
          <w:b/>
          <w:spacing w:val="-15"/>
          <w:sz w:val="24"/>
        </w:rPr>
        <w:t xml:space="preserve"> </w:t>
      </w:r>
      <w:r>
        <w:rPr>
          <w:b/>
          <w:spacing w:val="-2"/>
          <w:sz w:val="24"/>
        </w:rPr>
        <w:t>OFERTEI</w:t>
      </w:r>
    </w:p>
    <w:p w:rsidR="00E35E5A" w:rsidRDefault="00E35E5A">
      <w:pPr>
        <w:pStyle w:val="a3"/>
        <w:rPr>
          <w:b/>
          <w:sz w:val="26"/>
        </w:rPr>
      </w:pPr>
    </w:p>
    <w:p w:rsidR="00E35E5A" w:rsidRDefault="00E35E5A">
      <w:pPr>
        <w:pStyle w:val="a3"/>
        <w:spacing w:before="3"/>
        <w:rPr>
          <w:b/>
          <w:sz w:val="22"/>
        </w:rPr>
      </w:pPr>
    </w:p>
    <w:p w:rsidR="00E35E5A" w:rsidRDefault="00BF39B6">
      <w:pPr>
        <w:ind w:left="1619" w:right="1459"/>
        <w:jc w:val="center"/>
        <w:rPr>
          <w:b/>
          <w:sz w:val="24"/>
        </w:rPr>
      </w:pPr>
      <w:bookmarkStart w:id="43" w:name="ANEXA_LA_OFERTA"/>
      <w:bookmarkEnd w:id="43"/>
      <w:r>
        <w:rPr>
          <w:b/>
          <w:sz w:val="24"/>
        </w:rPr>
        <w:t>ANEXA</w:t>
      </w:r>
      <w:r>
        <w:rPr>
          <w:b/>
          <w:spacing w:val="-6"/>
          <w:sz w:val="24"/>
        </w:rPr>
        <w:t xml:space="preserve"> </w:t>
      </w:r>
      <w:r>
        <w:rPr>
          <w:b/>
          <w:sz w:val="24"/>
        </w:rPr>
        <w:t>LA</w:t>
      </w:r>
      <w:r>
        <w:rPr>
          <w:b/>
          <w:spacing w:val="-6"/>
          <w:sz w:val="24"/>
        </w:rPr>
        <w:t xml:space="preserve"> </w:t>
      </w:r>
      <w:r>
        <w:rPr>
          <w:b/>
          <w:spacing w:val="-2"/>
          <w:sz w:val="24"/>
        </w:rPr>
        <w:t>OFERTA</w:t>
      </w:r>
    </w:p>
    <w:p w:rsidR="00E35E5A" w:rsidRDefault="00E35E5A">
      <w:pPr>
        <w:pStyle w:val="a3"/>
        <w:rPr>
          <w:b/>
          <w:sz w:val="26"/>
        </w:rPr>
      </w:pPr>
    </w:p>
    <w:p w:rsidR="00E35E5A" w:rsidRDefault="00E35E5A">
      <w:pPr>
        <w:pStyle w:val="a3"/>
        <w:spacing w:before="9"/>
        <w:rPr>
          <w:b/>
          <w:sz w:val="21"/>
        </w:rPr>
      </w:pPr>
    </w:p>
    <w:p w:rsidR="00E35E5A" w:rsidRDefault="00BF39B6">
      <w:pPr>
        <w:ind w:left="1619" w:right="1459"/>
        <w:jc w:val="center"/>
        <w:rPr>
          <w:b/>
          <w:sz w:val="24"/>
        </w:rPr>
      </w:pPr>
      <w:r>
        <w:rPr>
          <w:b/>
          <w:sz w:val="24"/>
        </w:rPr>
        <w:t>FORMULARUL</w:t>
      </w:r>
      <w:r>
        <w:rPr>
          <w:b/>
          <w:spacing w:val="-6"/>
          <w:sz w:val="24"/>
        </w:rPr>
        <w:t xml:space="preserve"> </w:t>
      </w:r>
      <w:r>
        <w:rPr>
          <w:b/>
          <w:sz w:val="24"/>
        </w:rPr>
        <w:t>OFERTEI</w:t>
      </w:r>
      <w:r>
        <w:rPr>
          <w:b/>
          <w:spacing w:val="-5"/>
          <w:sz w:val="24"/>
        </w:rPr>
        <w:t xml:space="preserve"> </w:t>
      </w:r>
      <w:r>
        <w:rPr>
          <w:b/>
          <w:sz w:val="24"/>
        </w:rPr>
        <w:t>PENTRU</w:t>
      </w:r>
      <w:r>
        <w:rPr>
          <w:b/>
          <w:spacing w:val="-5"/>
          <w:sz w:val="24"/>
        </w:rPr>
        <w:t xml:space="preserve"> </w:t>
      </w:r>
      <w:r>
        <w:rPr>
          <w:b/>
          <w:sz w:val="24"/>
        </w:rPr>
        <w:t>UN</w:t>
      </w:r>
      <w:r>
        <w:rPr>
          <w:b/>
          <w:spacing w:val="-4"/>
          <w:sz w:val="24"/>
        </w:rPr>
        <w:t xml:space="preserve"> </w:t>
      </w:r>
      <w:r>
        <w:rPr>
          <w:b/>
          <w:sz w:val="24"/>
        </w:rPr>
        <w:t>CONTRACT</w:t>
      </w:r>
      <w:r>
        <w:rPr>
          <w:b/>
          <w:spacing w:val="-7"/>
          <w:sz w:val="24"/>
        </w:rPr>
        <w:t xml:space="preserve"> </w:t>
      </w:r>
      <w:r>
        <w:rPr>
          <w:b/>
          <w:sz w:val="24"/>
        </w:rPr>
        <w:t>DE</w:t>
      </w:r>
      <w:r>
        <w:rPr>
          <w:b/>
          <w:spacing w:val="-6"/>
          <w:sz w:val="24"/>
        </w:rPr>
        <w:t xml:space="preserve"> </w:t>
      </w:r>
      <w:r>
        <w:rPr>
          <w:b/>
          <w:spacing w:val="-2"/>
          <w:sz w:val="24"/>
        </w:rPr>
        <w:t>LUCRĂRI</w:t>
      </w:r>
    </w:p>
    <w:p w:rsidR="00E35E5A" w:rsidRDefault="00E35E5A">
      <w:pPr>
        <w:pStyle w:val="a3"/>
        <w:rPr>
          <w:b/>
          <w:sz w:val="26"/>
        </w:rPr>
      </w:pPr>
    </w:p>
    <w:p w:rsidR="00E35E5A" w:rsidRDefault="00E35E5A">
      <w:pPr>
        <w:pStyle w:val="a3"/>
        <w:spacing w:before="11"/>
        <w:rPr>
          <w:b/>
          <w:sz w:val="28"/>
        </w:rPr>
      </w:pPr>
    </w:p>
    <w:p w:rsidR="00E35E5A" w:rsidRPr="00BF43E2" w:rsidRDefault="00BF39B6" w:rsidP="00BF43E2">
      <w:pPr>
        <w:pStyle w:val="a4"/>
        <w:numPr>
          <w:ilvl w:val="0"/>
          <w:numId w:val="165"/>
        </w:numPr>
        <w:tabs>
          <w:tab w:val="left" w:pos="647"/>
        </w:tabs>
        <w:spacing w:before="3"/>
        <w:ind w:hanging="361"/>
        <w:jc w:val="left"/>
        <w:rPr>
          <w:b/>
        </w:rPr>
      </w:pPr>
      <w:bookmarkStart w:id="44" w:name="Referinţa_de_publicare:_RMCO_81701/27.06"/>
      <w:bookmarkEnd w:id="44"/>
      <w:r>
        <w:rPr>
          <w:b/>
          <w:sz w:val="24"/>
        </w:rPr>
        <w:t>Referinţa</w:t>
      </w:r>
      <w:r>
        <w:rPr>
          <w:b/>
          <w:spacing w:val="-4"/>
          <w:sz w:val="24"/>
        </w:rPr>
        <w:t xml:space="preserve"> </w:t>
      </w:r>
      <w:r>
        <w:rPr>
          <w:b/>
          <w:sz w:val="24"/>
        </w:rPr>
        <w:t>de</w:t>
      </w:r>
      <w:r>
        <w:rPr>
          <w:b/>
          <w:spacing w:val="-4"/>
          <w:sz w:val="24"/>
        </w:rPr>
        <w:t xml:space="preserve"> </w:t>
      </w:r>
      <w:r>
        <w:rPr>
          <w:b/>
          <w:sz w:val="24"/>
        </w:rPr>
        <w:t>publicare:</w:t>
      </w:r>
      <w:r>
        <w:rPr>
          <w:b/>
          <w:spacing w:val="1"/>
          <w:sz w:val="24"/>
        </w:rPr>
        <w:t xml:space="preserve"> </w:t>
      </w:r>
      <w:r w:rsidR="009974D0" w:rsidRPr="009974D0">
        <w:t>Realizarea lucrărilor de protecție împotriva dezastrelor provocate de inundații ale pârâielor în comuna Ștefan cel Mare din județul Vaslui și comuna Gotești din raionul Cantemir</w:t>
      </w:r>
    </w:p>
    <w:p w:rsidR="00E35E5A" w:rsidRDefault="00E35E5A">
      <w:pPr>
        <w:pStyle w:val="a3"/>
        <w:rPr>
          <w:sz w:val="26"/>
        </w:rPr>
      </w:pPr>
    </w:p>
    <w:p w:rsidR="00BF43E2" w:rsidRDefault="00BF39B6" w:rsidP="00BF43E2">
      <w:pPr>
        <w:pStyle w:val="a4"/>
        <w:numPr>
          <w:ilvl w:val="0"/>
          <w:numId w:val="165"/>
        </w:numPr>
        <w:tabs>
          <w:tab w:val="left" w:pos="647"/>
        </w:tabs>
        <w:spacing w:before="3"/>
        <w:ind w:hanging="361"/>
        <w:jc w:val="left"/>
        <w:rPr>
          <w:b/>
        </w:rPr>
      </w:pPr>
      <w:bookmarkStart w:id="45" w:name="Denumirea_contractului:_ACHIZIȚII_LUCRĂR"/>
      <w:bookmarkEnd w:id="45"/>
      <w:r>
        <w:t>Denumirea</w:t>
      </w:r>
      <w:r>
        <w:rPr>
          <w:spacing w:val="80"/>
        </w:rPr>
        <w:t xml:space="preserve"> </w:t>
      </w:r>
      <w:r>
        <w:t>contractului:</w:t>
      </w:r>
      <w:r>
        <w:rPr>
          <w:spacing w:val="80"/>
        </w:rPr>
        <w:t xml:space="preserve"> </w:t>
      </w:r>
      <w:r>
        <w:t>ACHIZIȚII</w:t>
      </w:r>
      <w:r>
        <w:rPr>
          <w:spacing w:val="80"/>
        </w:rPr>
        <w:t xml:space="preserve"> </w:t>
      </w:r>
      <w:r>
        <w:t>LUCRĂRI:</w:t>
      </w:r>
      <w:r w:rsidRPr="00BF43E2">
        <w:rPr>
          <w:b/>
          <w:spacing w:val="80"/>
        </w:rPr>
        <w:t xml:space="preserve"> </w:t>
      </w:r>
      <w:r w:rsidR="00BF43E2" w:rsidRPr="00BF43E2">
        <w:rPr>
          <w:b/>
        </w:rPr>
        <w:t>Lucrări de protecție împotriva dezastrelor provocate de inundațiile ale pârâurilor în s.Gotești</w:t>
      </w:r>
    </w:p>
    <w:p w:rsidR="00E35E5A" w:rsidRDefault="00E35E5A">
      <w:pPr>
        <w:pStyle w:val="11"/>
        <w:spacing w:before="222"/>
        <w:ind w:left="286"/>
        <w:jc w:val="left"/>
      </w:pPr>
    </w:p>
    <w:p w:rsidR="00E35E5A" w:rsidRDefault="00E35E5A">
      <w:pPr>
        <w:pStyle w:val="a3"/>
        <w:rPr>
          <w:b/>
          <w:sz w:val="26"/>
        </w:rPr>
      </w:pPr>
    </w:p>
    <w:p w:rsidR="00E35E5A" w:rsidRDefault="00E35E5A">
      <w:pPr>
        <w:pStyle w:val="a3"/>
        <w:spacing w:before="1"/>
        <w:rPr>
          <w:b/>
          <w:sz w:val="29"/>
        </w:rPr>
      </w:pPr>
    </w:p>
    <w:p w:rsidR="00E35E5A" w:rsidRDefault="00BF39B6">
      <w:pPr>
        <w:ind w:right="674"/>
        <w:jc w:val="right"/>
        <w:rPr>
          <w:b/>
          <w:sz w:val="24"/>
        </w:rPr>
      </w:pPr>
      <w:r>
        <w:rPr>
          <w:b/>
          <w:sz w:val="24"/>
        </w:rPr>
        <w:t>&lt;Locul</w:t>
      </w:r>
      <w:r>
        <w:rPr>
          <w:b/>
          <w:spacing w:val="-6"/>
          <w:sz w:val="24"/>
        </w:rPr>
        <w:t xml:space="preserve"> </w:t>
      </w:r>
      <w:r>
        <w:rPr>
          <w:b/>
          <w:sz w:val="24"/>
        </w:rPr>
        <w:t>si</w:t>
      </w:r>
      <w:r>
        <w:rPr>
          <w:b/>
          <w:spacing w:val="-2"/>
          <w:sz w:val="24"/>
        </w:rPr>
        <w:t xml:space="preserve"> data&gt;</w:t>
      </w:r>
    </w:p>
    <w:p w:rsidR="00E35E5A" w:rsidRDefault="00E35E5A">
      <w:pPr>
        <w:pStyle w:val="a3"/>
        <w:rPr>
          <w:b/>
          <w:sz w:val="26"/>
        </w:rPr>
      </w:pPr>
    </w:p>
    <w:p w:rsidR="00E35E5A" w:rsidRDefault="00BF43E2">
      <w:pPr>
        <w:pStyle w:val="a3"/>
        <w:spacing w:before="213"/>
        <w:ind w:left="349"/>
      </w:pPr>
      <w:r>
        <w:t>Primaria s.Gotești</w:t>
      </w:r>
      <w:r w:rsidR="00BF39B6">
        <w:rPr>
          <w:spacing w:val="-2"/>
        </w:rPr>
        <w:t>,</w:t>
      </w:r>
    </w:p>
    <w:p w:rsidR="00E35E5A" w:rsidRDefault="00BF39B6">
      <w:pPr>
        <w:pStyle w:val="a3"/>
        <w:spacing w:before="122"/>
        <w:ind w:left="286"/>
      </w:pPr>
      <w:r>
        <w:t>str.</w:t>
      </w:r>
      <w:r>
        <w:rPr>
          <w:spacing w:val="-2"/>
        </w:rPr>
        <w:t xml:space="preserve"> </w:t>
      </w:r>
      <w:r w:rsidR="00BF43E2">
        <w:t>Ștefan cel Mare</w:t>
      </w:r>
      <w:r>
        <w:t>,</w:t>
      </w:r>
      <w:r>
        <w:rPr>
          <w:spacing w:val="-5"/>
        </w:rPr>
        <w:t xml:space="preserve"> </w:t>
      </w:r>
      <w:r w:rsidR="00BF43E2">
        <w:t>22</w:t>
      </w:r>
      <w:r>
        <w:t>,</w:t>
      </w:r>
      <w:r>
        <w:rPr>
          <w:spacing w:val="-10"/>
        </w:rPr>
        <w:t xml:space="preserve"> </w:t>
      </w:r>
      <w:r w:rsidR="00BF43E2">
        <w:t>s.Gotești</w:t>
      </w:r>
      <w:r>
        <w:t>,</w:t>
      </w:r>
      <w:r>
        <w:rPr>
          <w:spacing w:val="-1"/>
        </w:rPr>
        <w:t xml:space="preserve"> </w:t>
      </w:r>
      <w:r>
        <w:t>Republica</w:t>
      </w:r>
      <w:r>
        <w:rPr>
          <w:spacing w:val="-4"/>
        </w:rPr>
        <w:t xml:space="preserve"> </w:t>
      </w:r>
      <w:r>
        <w:rPr>
          <w:spacing w:val="-2"/>
        </w:rPr>
        <w:t>Moldova</w:t>
      </w:r>
    </w:p>
    <w:p w:rsidR="00E35E5A" w:rsidRDefault="00E35E5A">
      <w:pPr>
        <w:pStyle w:val="a3"/>
        <w:rPr>
          <w:sz w:val="26"/>
        </w:rPr>
      </w:pPr>
    </w:p>
    <w:p w:rsidR="00E35E5A" w:rsidRDefault="00E35E5A">
      <w:pPr>
        <w:pStyle w:val="a3"/>
        <w:rPr>
          <w:sz w:val="26"/>
        </w:rPr>
      </w:pPr>
    </w:p>
    <w:p w:rsidR="00E35E5A" w:rsidRDefault="00E35E5A">
      <w:pPr>
        <w:pStyle w:val="a3"/>
        <w:spacing w:before="2"/>
        <w:rPr>
          <w:sz w:val="27"/>
        </w:rPr>
      </w:pPr>
    </w:p>
    <w:p w:rsidR="00E35E5A" w:rsidRDefault="00BF39B6">
      <w:pPr>
        <w:pStyle w:val="a3"/>
        <w:ind w:left="286" w:right="119"/>
        <w:jc w:val="both"/>
      </w:pPr>
      <w:r>
        <w:t>Un</w:t>
      </w:r>
      <w:r>
        <w:rPr>
          <w:spacing w:val="-2"/>
        </w:rPr>
        <w:t xml:space="preserve"> </w:t>
      </w:r>
      <w:r>
        <w:t>original</w:t>
      </w:r>
      <w:r>
        <w:rPr>
          <w:spacing w:val="-1"/>
        </w:rPr>
        <w:t xml:space="preserve"> </w:t>
      </w:r>
      <w:r>
        <w:t>al</w:t>
      </w:r>
      <w:r>
        <w:rPr>
          <w:spacing w:val="-1"/>
        </w:rPr>
        <w:t xml:space="preserve"> </w:t>
      </w:r>
      <w:r>
        <w:t>Formularului, trebuie prezentat (pentru</w:t>
      </w:r>
      <w:r>
        <w:rPr>
          <w:spacing w:val="-1"/>
        </w:rPr>
        <w:t xml:space="preserve"> </w:t>
      </w:r>
      <w:r>
        <w:t xml:space="preserve">fiecare lot, dacă procedura de licitație este împărțită în loturi), însoţit de numărul de copii specificat în Instrucţiunile de Licitatie. Formularul trebuie să includa o declaraţie semnată, folosind Formularul anexat, pentru fiecare persoana juridica care aplica. </w:t>
      </w:r>
      <w:r>
        <w:rPr>
          <w:b/>
        </w:rPr>
        <w:t>Toate datele incluse în acest Formular trebuie sa vizeze doar persoanele juridice şi entităţile care depun oferta</w:t>
      </w:r>
      <w:r>
        <w:t>. Anexele la acest Formular (declaraţii, afirmaţii, dovezi etc.) pot fi în original sau copii. Dacă sînt depuse copiile, atunci</w:t>
      </w:r>
      <w:r>
        <w:rPr>
          <w:spacing w:val="-10"/>
        </w:rPr>
        <w:t xml:space="preserve"> </w:t>
      </w:r>
      <w:r>
        <w:t>originalele</w:t>
      </w:r>
      <w:r>
        <w:rPr>
          <w:spacing w:val="-2"/>
        </w:rPr>
        <w:t xml:space="preserve"> </w:t>
      </w:r>
      <w:r>
        <w:t>trebuie</w:t>
      </w:r>
      <w:r>
        <w:rPr>
          <w:spacing w:val="-3"/>
        </w:rPr>
        <w:t xml:space="preserve"> </w:t>
      </w:r>
      <w:r>
        <w:t>expediate</w:t>
      </w:r>
      <w:r>
        <w:rPr>
          <w:spacing w:val="-2"/>
        </w:rPr>
        <w:t xml:space="preserve"> </w:t>
      </w:r>
      <w:r>
        <w:t>Autorităţii</w:t>
      </w:r>
      <w:r>
        <w:rPr>
          <w:spacing w:val="-6"/>
        </w:rPr>
        <w:t xml:space="preserve"> </w:t>
      </w:r>
      <w:r>
        <w:t>Contractante</w:t>
      </w:r>
      <w:r>
        <w:rPr>
          <w:spacing w:val="-7"/>
        </w:rPr>
        <w:t xml:space="preserve"> </w:t>
      </w:r>
      <w:r>
        <w:t>la</w:t>
      </w:r>
      <w:r>
        <w:rPr>
          <w:spacing w:val="-2"/>
        </w:rPr>
        <w:t xml:space="preserve"> </w:t>
      </w:r>
      <w:r>
        <w:t>cererea</w:t>
      </w:r>
      <w:r>
        <w:rPr>
          <w:spacing w:val="-3"/>
        </w:rPr>
        <w:t xml:space="preserve"> </w:t>
      </w:r>
      <w:r>
        <w:t>acesteia. Din</w:t>
      </w:r>
      <w:r>
        <w:rPr>
          <w:spacing w:val="-2"/>
        </w:rPr>
        <w:t xml:space="preserve"> </w:t>
      </w:r>
      <w:r>
        <w:t>motive</w:t>
      </w:r>
      <w:r>
        <w:rPr>
          <w:spacing w:val="-2"/>
        </w:rPr>
        <w:t xml:space="preserve"> </w:t>
      </w:r>
      <w:r>
        <w:t>ecologice şi economice, noi vă recomandăm în mod insistent să depuneţi ofertele pe suport de hirtie (nu plastic sau separatoare). Noi</w:t>
      </w:r>
      <w:r>
        <w:rPr>
          <w:spacing w:val="-2"/>
        </w:rPr>
        <w:t xml:space="preserve"> </w:t>
      </w:r>
      <w:r>
        <w:t>de asemenea, vă sugerăm să printaţi</w:t>
      </w:r>
      <w:r>
        <w:rPr>
          <w:spacing w:val="-2"/>
        </w:rPr>
        <w:t xml:space="preserve"> </w:t>
      </w:r>
      <w:r>
        <w:t>ambele părţi</w:t>
      </w:r>
      <w:r>
        <w:rPr>
          <w:spacing w:val="-2"/>
        </w:rPr>
        <w:t xml:space="preserve"> </w:t>
      </w:r>
      <w:r>
        <w:t>ale foilor cît mai mult posibil.</w:t>
      </w:r>
    </w:p>
    <w:p w:rsidR="00E35E5A" w:rsidRDefault="00BF39B6">
      <w:pPr>
        <w:pStyle w:val="a3"/>
        <w:spacing w:before="121"/>
        <w:ind w:left="286" w:right="115" w:firstLine="62"/>
        <w:jc w:val="both"/>
      </w:pPr>
      <w:r>
        <w:t>Orice</w:t>
      </w:r>
      <w:r>
        <w:rPr>
          <w:spacing w:val="-4"/>
        </w:rPr>
        <w:t xml:space="preserve"> </w:t>
      </w:r>
      <w:r>
        <w:t>documentație</w:t>
      </w:r>
      <w:r>
        <w:rPr>
          <w:spacing w:val="-4"/>
        </w:rPr>
        <w:t xml:space="preserve"> </w:t>
      </w:r>
      <w:r>
        <w:t>suplimentară</w:t>
      </w:r>
      <w:r>
        <w:rPr>
          <w:spacing w:val="-4"/>
        </w:rPr>
        <w:t xml:space="preserve"> </w:t>
      </w:r>
      <w:r>
        <w:t>(broșuri,</w:t>
      </w:r>
      <w:r>
        <w:rPr>
          <w:spacing w:val="-1"/>
        </w:rPr>
        <w:t xml:space="preserve"> </w:t>
      </w:r>
      <w:r>
        <w:t>scrisori</w:t>
      </w:r>
      <w:r>
        <w:rPr>
          <w:spacing w:val="-8"/>
        </w:rPr>
        <w:t xml:space="preserve"> </w:t>
      </w:r>
      <w:r>
        <w:t>etc.)</w:t>
      </w:r>
      <w:r>
        <w:rPr>
          <w:spacing w:val="-6"/>
        </w:rPr>
        <w:t xml:space="preserve"> </w:t>
      </w:r>
      <w:r>
        <w:t>expediate</w:t>
      </w:r>
      <w:r>
        <w:rPr>
          <w:spacing w:val="-3"/>
        </w:rPr>
        <w:t xml:space="preserve"> </w:t>
      </w:r>
      <w:r>
        <w:t>cu</w:t>
      </w:r>
      <w:r>
        <w:rPr>
          <w:spacing w:val="-3"/>
        </w:rPr>
        <w:t xml:space="preserve"> </w:t>
      </w:r>
      <w:r>
        <w:t>formularul</w:t>
      </w:r>
      <w:r>
        <w:rPr>
          <w:spacing w:val="-12"/>
        </w:rPr>
        <w:t xml:space="preserve"> </w:t>
      </w:r>
      <w:r>
        <w:t>nu va fi</w:t>
      </w:r>
      <w:r>
        <w:rPr>
          <w:spacing w:val="-8"/>
        </w:rPr>
        <w:t xml:space="preserve"> </w:t>
      </w:r>
      <w:r>
        <w:t>luată</w:t>
      </w:r>
      <w:r>
        <w:rPr>
          <w:spacing w:val="-4"/>
        </w:rPr>
        <w:t xml:space="preserve"> </w:t>
      </w:r>
      <w:r>
        <w:t>în</w:t>
      </w:r>
      <w:r>
        <w:rPr>
          <w:spacing w:val="-8"/>
        </w:rPr>
        <w:t xml:space="preserve"> </w:t>
      </w:r>
      <w:r>
        <w:t>considerare. Formularele</w:t>
      </w:r>
      <w:r>
        <w:rPr>
          <w:spacing w:val="-6"/>
        </w:rPr>
        <w:t xml:space="preserve"> </w:t>
      </w:r>
      <w:r>
        <w:t>depuse</w:t>
      </w:r>
      <w:r>
        <w:rPr>
          <w:spacing w:val="-8"/>
        </w:rPr>
        <w:t xml:space="preserve"> </w:t>
      </w:r>
      <w:r>
        <w:t>de</w:t>
      </w:r>
      <w:r>
        <w:rPr>
          <w:spacing w:val="-8"/>
        </w:rPr>
        <w:t xml:space="preserve"> </w:t>
      </w:r>
      <w:r>
        <w:t>un</w:t>
      </w:r>
      <w:r>
        <w:rPr>
          <w:spacing w:val="-11"/>
        </w:rPr>
        <w:t xml:space="preserve"> </w:t>
      </w:r>
      <w:r>
        <w:t>consorțiu</w:t>
      </w:r>
      <w:r>
        <w:rPr>
          <w:spacing w:val="-7"/>
        </w:rPr>
        <w:t xml:space="preserve"> </w:t>
      </w:r>
      <w:r>
        <w:t>(adică</w:t>
      </w:r>
      <w:r>
        <w:rPr>
          <w:spacing w:val="-3"/>
        </w:rPr>
        <w:t xml:space="preserve"> </w:t>
      </w:r>
      <w:r>
        <w:t>fie</w:t>
      </w:r>
      <w:r>
        <w:rPr>
          <w:spacing w:val="-8"/>
        </w:rPr>
        <w:t xml:space="preserve"> </w:t>
      </w:r>
      <w:r>
        <w:t>o</w:t>
      </w:r>
      <w:r>
        <w:rPr>
          <w:spacing w:val="-2"/>
        </w:rPr>
        <w:t xml:space="preserve"> </w:t>
      </w:r>
      <w:r>
        <w:t>grupare</w:t>
      </w:r>
      <w:r>
        <w:rPr>
          <w:spacing w:val="-8"/>
        </w:rPr>
        <w:t xml:space="preserve"> </w:t>
      </w:r>
      <w:r>
        <w:t>permanentă</w:t>
      </w:r>
      <w:r>
        <w:rPr>
          <w:spacing w:val="-3"/>
        </w:rPr>
        <w:t xml:space="preserve"> </w:t>
      </w:r>
      <w:r>
        <w:t>legal</w:t>
      </w:r>
      <w:r>
        <w:rPr>
          <w:spacing w:val="-11"/>
        </w:rPr>
        <w:t xml:space="preserve"> </w:t>
      </w:r>
      <w:r>
        <w:t>stabilită, fie</w:t>
      </w:r>
      <w:r>
        <w:rPr>
          <w:spacing w:val="-8"/>
        </w:rPr>
        <w:t xml:space="preserve"> </w:t>
      </w:r>
      <w:r>
        <w:t>o</w:t>
      </w:r>
      <w:r>
        <w:rPr>
          <w:spacing w:val="-2"/>
        </w:rPr>
        <w:t xml:space="preserve"> </w:t>
      </w:r>
      <w:r>
        <w:t>grupare</w:t>
      </w:r>
      <w:r>
        <w:rPr>
          <w:spacing w:val="-8"/>
        </w:rPr>
        <w:t xml:space="preserve"> </w:t>
      </w:r>
      <w:r>
        <w:t>constituită</w:t>
      </w:r>
      <w:r>
        <w:rPr>
          <w:spacing w:val="-8"/>
        </w:rPr>
        <w:t xml:space="preserve"> </w:t>
      </w:r>
      <w:r>
        <w:t>în mod informal pentru o procedură de licitație specifică) trebuie să urmeze instrucțiunile aplicabile liderului consorțiului și membrilor săi.</w:t>
      </w:r>
    </w:p>
    <w:p w:rsidR="00E35E5A" w:rsidRDefault="00E35E5A">
      <w:pPr>
        <w:jc w:val="both"/>
        <w:sectPr w:rsidR="00E35E5A">
          <w:pgSz w:w="11900" w:h="16840"/>
          <w:pgMar w:top="760" w:right="720" w:bottom="1260" w:left="280" w:header="0" w:footer="988" w:gutter="0"/>
          <w:cols w:space="720"/>
        </w:sectPr>
      </w:pPr>
    </w:p>
    <w:p w:rsidR="00E35E5A" w:rsidRDefault="00BF39B6">
      <w:pPr>
        <w:pStyle w:val="a4"/>
        <w:numPr>
          <w:ilvl w:val="0"/>
          <w:numId w:val="144"/>
        </w:numPr>
        <w:tabs>
          <w:tab w:val="left" w:pos="992"/>
          <w:tab w:val="left" w:pos="993"/>
        </w:tabs>
        <w:spacing w:before="67"/>
        <w:ind w:hanging="707"/>
        <w:rPr>
          <w:rFonts w:ascii="Arial"/>
          <w:b/>
          <w:sz w:val="24"/>
        </w:rPr>
      </w:pPr>
      <w:r>
        <w:rPr>
          <w:b/>
          <w:sz w:val="24"/>
        </w:rPr>
        <w:lastRenderedPageBreak/>
        <w:t>DEPUS</w:t>
      </w:r>
      <w:r>
        <w:rPr>
          <w:b/>
          <w:spacing w:val="-6"/>
          <w:sz w:val="24"/>
        </w:rPr>
        <w:t xml:space="preserve"> </w:t>
      </w:r>
      <w:r>
        <w:rPr>
          <w:b/>
          <w:sz w:val="24"/>
        </w:rPr>
        <w:t>DE</w:t>
      </w:r>
      <w:r>
        <w:rPr>
          <w:b/>
          <w:spacing w:val="-8"/>
          <w:sz w:val="24"/>
        </w:rPr>
        <w:t xml:space="preserve"> </w:t>
      </w:r>
      <w:r>
        <w:rPr>
          <w:b/>
          <w:spacing w:val="-2"/>
          <w:sz w:val="24"/>
        </w:rPr>
        <w:t>CATRE:</w:t>
      </w:r>
    </w:p>
    <w:p w:rsidR="00E35E5A" w:rsidRDefault="00E35E5A">
      <w:pPr>
        <w:pStyle w:val="a3"/>
        <w:rPr>
          <w:b/>
          <w:sz w:val="20"/>
        </w:rPr>
      </w:pPr>
    </w:p>
    <w:p w:rsidR="00E35E5A" w:rsidRDefault="00E35E5A">
      <w:pPr>
        <w:pStyle w:val="a3"/>
        <w:spacing w:before="1" w:after="1"/>
        <w:rPr>
          <w:b/>
          <w:sz w:val="15"/>
        </w:rPr>
      </w:pPr>
    </w:p>
    <w:tbl>
      <w:tblPr>
        <w:tblStyle w:val="TableNormal"/>
        <w:tblW w:w="0" w:type="auto"/>
        <w:tblInd w:w="9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8"/>
        <w:gridCol w:w="4682"/>
        <w:gridCol w:w="2270"/>
      </w:tblGrid>
      <w:tr w:rsidR="00E35E5A">
        <w:trPr>
          <w:trHeight w:val="273"/>
        </w:trPr>
        <w:tc>
          <w:tcPr>
            <w:tcW w:w="1698" w:type="dxa"/>
            <w:tcBorders>
              <w:bottom w:val="single" w:sz="6" w:space="0" w:color="000000"/>
              <w:right w:val="single" w:sz="6" w:space="0" w:color="000000"/>
            </w:tcBorders>
          </w:tcPr>
          <w:p w:rsidR="00E35E5A" w:rsidRDefault="00E35E5A">
            <w:pPr>
              <w:pStyle w:val="TableParagraph"/>
              <w:rPr>
                <w:sz w:val="20"/>
              </w:rPr>
            </w:pPr>
          </w:p>
        </w:tc>
        <w:tc>
          <w:tcPr>
            <w:tcW w:w="4682" w:type="dxa"/>
            <w:tcBorders>
              <w:left w:val="single" w:sz="6" w:space="0" w:color="000000"/>
              <w:bottom w:val="single" w:sz="6" w:space="0" w:color="000000"/>
              <w:right w:val="single" w:sz="6" w:space="0" w:color="000000"/>
            </w:tcBorders>
            <w:shd w:val="clear" w:color="auto" w:fill="F1F1F1"/>
          </w:tcPr>
          <w:p w:rsidR="00E35E5A" w:rsidRDefault="00BF39B6">
            <w:pPr>
              <w:pStyle w:val="TableParagraph"/>
              <w:spacing w:line="253" w:lineRule="exact"/>
              <w:ind w:left="109"/>
              <w:rPr>
                <w:b/>
                <w:sz w:val="24"/>
              </w:rPr>
            </w:pPr>
            <w:r>
              <w:rPr>
                <w:b/>
                <w:sz w:val="24"/>
              </w:rPr>
              <w:t>Numele</w:t>
            </w:r>
            <w:r>
              <w:rPr>
                <w:b/>
                <w:spacing w:val="-12"/>
                <w:sz w:val="24"/>
              </w:rPr>
              <w:t xml:space="preserve"> </w:t>
            </w:r>
            <w:r>
              <w:rPr>
                <w:b/>
                <w:sz w:val="24"/>
              </w:rPr>
              <w:t>ofertantului</w:t>
            </w:r>
            <w:r>
              <w:rPr>
                <w:b/>
                <w:spacing w:val="-12"/>
                <w:sz w:val="24"/>
              </w:rPr>
              <w:t xml:space="preserve"> </w:t>
            </w:r>
            <w:r>
              <w:rPr>
                <w:b/>
                <w:spacing w:val="-2"/>
                <w:sz w:val="24"/>
              </w:rPr>
              <w:t>(lor)</w:t>
            </w:r>
          </w:p>
        </w:tc>
        <w:tc>
          <w:tcPr>
            <w:tcW w:w="2270" w:type="dxa"/>
            <w:tcBorders>
              <w:left w:val="single" w:sz="6" w:space="0" w:color="000000"/>
              <w:bottom w:val="single" w:sz="6" w:space="0" w:color="000000"/>
            </w:tcBorders>
            <w:shd w:val="clear" w:color="auto" w:fill="F1F1F1"/>
          </w:tcPr>
          <w:p w:rsidR="00E35E5A" w:rsidRDefault="00BF39B6">
            <w:pPr>
              <w:pStyle w:val="TableParagraph"/>
              <w:spacing w:line="253" w:lineRule="exact"/>
              <w:ind w:left="105"/>
              <w:rPr>
                <w:b/>
                <w:sz w:val="24"/>
              </w:rPr>
            </w:pPr>
            <w:r>
              <w:rPr>
                <w:b/>
                <w:spacing w:val="-2"/>
                <w:sz w:val="24"/>
              </w:rPr>
              <w:t>Naţionalitatea</w:t>
            </w:r>
            <w:r>
              <w:rPr>
                <w:b/>
                <w:spacing w:val="-2"/>
                <w:sz w:val="24"/>
                <w:vertAlign w:val="superscript"/>
              </w:rPr>
              <w:t>2</w:t>
            </w:r>
          </w:p>
        </w:tc>
      </w:tr>
      <w:tr w:rsidR="00E35E5A">
        <w:trPr>
          <w:trHeight w:val="950"/>
        </w:trPr>
        <w:tc>
          <w:tcPr>
            <w:tcW w:w="1698" w:type="dxa"/>
            <w:tcBorders>
              <w:top w:val="single" w:sz="6" w:space="0" w:color="000000"/>
              <w:bottom w:val="single" w:sz="6" w:space="0" w:color="000000"/>
              <w:right w:val="single" w:sz="6" w:space="0" w:color="000000"/>
            </w:tcBorders>
          </w:tcPr>
          <w:p w:rsidR="00E35E5A" w:rsidRDefault="00BF39B6">
            <w:pPr>
              <w:pStyle w:val="TableParagraph"/>
              <w:spacing w:line="272" w:lineRule="exact"/>
              <w:ind w:left="102"/>
              <w:rPr>
                <w:b/>
                <w:sz w:val="24"/>
              </w:rPr>
            </w:pPr>
            <w:r>
              <w:rPr>
                <w:b/>
                <w:spacing w:val="-2"/>
                <w:sz w:val="24"/>
              </w:rPr>
              <w:t>Liderul</w:t>
            </w:r>
            <w:r>
              <w:rPr>
                <w:b/>
                <w:spacing w:val="-2"/>
                <w:sz w:val="24"/>
                <w:vertAlign w:val="superscript"/>
              </w:rPr>
              <w:t>3</w:t>
            </w:r>
          </w:p>
        </w:tc>
        <w:tc>
          <w:tcPr>
            <w:tcW w:w="4682"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pPr>
          </w:p>
        </w:tc>
        <w:tc>
          <w:tcPr>
            <w:tcW w:w="2270" w:type="dxa"/>
            <w:tcBorders>
              <w:top w:val="single" w:sz="6" w:space="0" w:color="000000"/>
              <w:left w:val="single" w:sz="6" w:space="0" w:color="000000"/>
              <w:bottom w:val="single" w:sz="6" w:space="0" w:color="000000"/>
            </w:tcBorders>
          </w:tcPr>
          <w:p w:rsidR="00E35E5A" w:rsidRDefault="00E35E5A">
            <w:pPr>
              <w:pStyle w:val="TableParagraph"/>
            </w:pPr>
          </w:p>
        </w:tc>
      </w:tr>
      <w:tr w:rsidR="00E35E5A">
        <w:trPr>
          <w:trHeight w:val="954"/>
        </w:trPr>
        <w:tc>
          <w:tcPr>
            <w:tcW w:w="1698" w:type="dxa"/>
            <w:tcBorders>
              <w:top w:val="single" w:sz="6" w:space="0" w:color="000000"/>
              <w:bottom w:val="single" w:sz="6" w:space="0" w:color="000000"/>
              <w:right w:val="single" w:sz="6" w:space="0" w:color="000000"/>
            </w:tcBorders>
          </w:tcPr>
          <w:p w:rsidR="00E35E5A" w:rsidRDefault="00BF39B6">
            <w:pPr>
              <w:pStyle w:val="TableParagraph"/>
              <w:spacing w:line="272" w:lineRule="exact"/>
              <w:ind w:left="102"/>
              <w:rPr>
                <w:b/>
                <w:sz w:val="24"/>
              </w:rPr>
            </w:pPr>
            <w:r>
              <w:rPr>
                <w:b/>
                <w:sz w:val="24"/>
              </w:rPr>
              <w:t>Membru</w:t>
            </w:r>
            <w:r>
              <w:rPr>
                <w:b/>
                <w:spacing w:val="-4"/>
                <w:sz w:val="24"/>
              </w:rPr>
              <w:t xml:space="preserve"> </w:t>
            </w:r>
            <w:r>
              <w:rPr>
                <w:b/>
                <w:sz w:val="24"/>
              </w:rPr>
              <w:t>2</w:t>
            </w:r>
            <w:r>
              <w:rPr>
                <w:b/>
                <w:spacing w:val="-3"/>
                <w:sz w:val="24"/>
              </w:rPr>
              <w:t xml:space="preserve"> </w:t>
            </w:r>
            <w:r>
              <w:rPr>
                <w:b/>
                <w:spacing w:val="-10"/>
                <w:sz w:val="24"/>
              </w:rPr>
              <w:t>*</w:t>
            </w:r>
          </w:p>
        </w:tc>
        <w:tc>
          <w:tcPr>
            <w:tcW w:w="4682"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pPr>
          </w:p>
        </w:tc>
        <w:tc>
          <w:tcPr>
            <w:tcW w:w="2270" w:type="dxa"/>
            <w:tcBorders>
              <w:top w:val="single" w:sz="6" w:space="0" w:color="000000"/>
              <w:left w:val="single" w:sz="6" w:space="0" w:color="000000"/>
              <w:bottom w:val="single" w:sz="6" w:space="0" w:color="000000"/>
            </w:tcBorders>
          </w:tcPr>
          <w:p w:rsidR="00E35E5A" w:rsidRDefault="00E35E5A">
            <w:pPr>
              <w:pStyle w:val="TableParagraph"/>
            </w:pPr>
          </w:p>
        </w:tc>
      </w:tr>
      <w:tr w:rsidR="00E35E5A">
        <w:trPr>
          <w:trHeight w:val="950"/>
        </w:trPr>
        <w:tc>
          <w:tcPr>
            <w:tcW w:w="1698" w:type="dxa"/>
            <w:tcBorders>
              <w:top w:val="single" w:sz="6" w:space="0" w:color="000000"/>
              <w:right w:val="single" w:sz="6" w:space="0" w:color="000000"/>
            </w:tcBorders>
          </w:tcPr>
          <w:p w:rsidR="00E35E5A" w:rsidRDefault="00BF39B6">
            <w:pPr>
              <w:pStyle w:val="TableParagraph"/>
              <w:spacing w:line="272" w:lineRule="exact"/>
              <w:ind w:left="102"/>
              <w:rPr>
                <w:b/>
                <w:sz w:val="24"/>
              </w:rPr>
            </w:pPr>
            <w:r>
              <w:rPr>
                <w:b/>
                <w:spacing w:val="-4"/>
                <w:sz w:val="24"/>
              </w:rPr>
              <w:t>Etc.</w:t>
            </w:r>
          </w:p>
        </w:tc>
        <w:tc>
          <w:tcPr>
            <w:tcW w:w="4682" w:type="dxa"/>
            <w:tcBorders>
              <w:top w:val="single" w:sz="6" w:space="0" w:color="000000"/>
              <w:left w:val="single" w:sz="6" w:space="0" w:color="000000"/>
              <w:right w:val="single" w:sz="6" w:space="0" w:color="000000"/>
            </w:tcBorders>
          </w:tcPr>
          <w:p w:rsidR="00E35E5A" w:rsidRDefault="00E35E5A">
            <w:pPr>
              <w:pStyle w:val="TableParagraph"/>
            </w:pPr>
          </w:p>
        </w:tc>
        <w:tc>
          <w:tcPr>
            <w:tcW w:w="2270" w:type="dxa"/>
            <w:tcBorders>
              <w:top w:val="single" w:sz="6" w:space="0" w:color="000000"/>
              <w:left w:val="single" w:sz="6" w:space="0" w:color="000000"/>
            </w:tcBorders>
          </w:tcPr>
          <w:p w:rsidR="00E35E5A" w:rsidRDefault="00E35E5A">
            <w:pPr>
              <w:pStyle w:val="TableParagraph"/>
            </w:pPr>
          </w:p>
        </w:tc>
      </w:tr>
    </w:tbl>
    <w:p w:rsidR="00E35E5A" w:rsidRDefault="00E35E5A">
      <w:pPr>
        <w:pStyle w:val="a3"/>
        <w:spacing w:before="2"/>
        <w:rPr>
          <w:b/>
          <w:sz w:val="26"/>
        </w:rPr>
      </w:pPr>
    </w:p>
    <w:p w:rsidR="00E35E5A" w:rsidRDefault="00BF39B6">
      <w:pPr>
        <w:pStyle w:val="a4"/>
        <w:numPr>
          <w:ilvl w:val="0"/>
          <w:numId w:val="144"/>
        </w:numPr>
        <w:tabs>
          <w:tab w:val="left" w:pos="713"/>
          <w:tab w:val="left" w:pos="715"/>
        </w:tabs>
        <w:spacing w:before="90"/>
        <w:ind w:left="714" w:hanging="429"/>
        <w:rPr>
          <w:b/>
          <w:sz w:val="24"/>
        </w:rPr>
      </w:pPr>
      <w:bookmarkStart w:id="46" w:name="2_PERSOANA_DE_CONTACT_(pentru_această_li"/>
      <w:bookmarkEnd w:id="46"/>
      <w:r>
        <w:rPr>
          <w:b/>
          <w:sz w:val="24"/>
        </w:rPr>
        <w:t>PERSOANA</w:t>
      </w:r>
      <w:r>
        <w:rPr>
          <w:b/>
          <w:spacing w:val="-7"/>
          <w:sz w:val="24"/>
        </w:rPr>
        <w:t xml:space="preserve"> </w:t>
      </w:r>
      <w:r>
        <w:rPr>
          <w:b/>
          <w:sz w:val="24"/>
        </w:rPr>
        <w:t>DE</w:t>
      </w:r>
      <w:r>
        <w:rPr>
          <w:b/>
          <w:spacing w:val="-6"/>
          <w:sz w:val="24"/>
        </w:rPr>
        <w:t xml:space="preserve"> </w:t>
      </w:r>
      <w:r>
        <w:rPr>
          <w:b/>
          <w:sz w:val="24"/>
        </w:rPr>
        <w:t>CONTACT</w:t>
      </w:r>
      <w:r>
        <w:rPr>
          <w:b/>
          <w:spacing w:val="-5"/>
          <w:sz w:val="24"/>
        </w:rPr>
        <w:t xml:space="preserve"> </w:t>
      </w:r>
      <w:r>
        <w:rPr>
          <w:b/>
          <w:sz w:val="24"/>
        </w:rPr>
        <w:t>(pentru</w:t>
      </w:r>
      <w:r>
        <w:rPr>
          <w:b/>
          <w:spacing w:val="-4"/>
          <w:sz w:val="24"/>
        </w:rPr>
        <w:t xml:space="preserve"> </w:t>
      </w:r>
      <w:r>
        <w:rPr>
          <w:b/>
          <w:sz w:val="24"/>
        </w:rPr>
        <w:t>această</w:t>
      </w:r>
      <w:r>
        <w:rPr>
          <w:b/>
          <w:spacing w:val="-3"/>
          <w:sz w:val="24"/>
        </w:rPr>
        <w:t xml:space="preserve"> </w:t>
      </w:r>
      <w:r>
        <w:rPr>
          <w:b/>
          <w:spacing w:val="-2"/>
          <w:sz w:val="24"/>
        </w:rPr>
        <w:t>licitaţie)</w:t>
      </w:r>
    </w:p>
    <w:p w:rsidR="00E35E5A" w:rsidRDefault="00E35E5A">
      <w:pPr>
        <w:pStyle w:val="a3"/>
        <w:spacing w:before="11"/>
        <w:rPr>
          <w:b/>
          <w:sz w:val="10"/>
        </w:rPr>
      </w:pPr>
    </w:p>
    <w:tbl>
      <w:tblPr>
        <w:tblStyle w:val="TableNormal"/>
        <w:tblW w:w="0" w:type="auto"/>
        <w:tblInd w:w="9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05"/>
        <w:gridCol w:w="4389"/>
      </w:tblGrid>
      <w:tr w:rsidR="00E35E5A">
        <w:trPr>
          <w:trHeight w:val="724"/>
        </w:trPr>
        <w:tc>
          <w:tcPr>
            <w:tcW w:w="1705" w:type="dxa"/>
            <w:shd w:val="clear" w:color="auto" w:fill="F1F1F1"/>
          </w:tcPr>
          <w:p w:rsidR="00E35E5A" w:rsidRDefault="00BF39B6">
            <w:pPr>
              <w:pStyle w:val="TableParagraph"/>
              <w:spacing w:line="272" w:lineRule="exact"/>
              <w:ind w:left="112"/>
              <w:rPr>
                <w:b/>
                <w:sz w:val="24"/>
              </w:rPr>
            </w:pPr>
            <w:r>
              <w:rPr>
                <w:b/>
                <w:spacing w:val="-2"/>
                <w:sz w:val="24"/>
              </w:rPr>
              <w:t>Numele</w:t>
            </w:r>
          </w:p>
        </w:tc>
        <w:tc>
          <w:tcPr>
            <w:tcW w:w="4389" w:type="dxa"/>
          </w:tcPr>
          <w:p w:rsidR="00E35E5A" w:rsidRDefault="00E35E5A">
            <w:pPr>
              <w:pStyle w:val="TableParagraph"/>
            </w:pPr>
          </w:p>
        </w:tc>
      </w:tr>
      <w:tr w:rsidR="00E35E5A">
        <w:trPr>
          <w:trHeight w:val="834"/>
        </w:trPr>
        <w:tc>
          <w:tcPr>
            <w:tcW w:w="1705" w:type="dxa"/>
            <w:shd w:val="clear" w:color="auto" w:fill="F1F1F1"/>
          </w:tcPr>
          <w:p w:rsidR="00E35E5A" w:rsidRDefault="00BF39B6">
            <w:pPr>
              <w:pStyle w:val="TableParagraph"/>
              <w:spacing w:line="272" w:lineRule="exact"/>
              <w:ind w:left="112"/>
              <w:rPr>
                <w:b/>
                <w:sz w:val="24"/>
              </w:rPr>
            </w:pPr>
            <w:r>
              <w:rPr>
                <w:b/>
                <w:spacing w:val="-2"/>
                <w:sz w:val="24"/>
              </w:rPr>
              <w:t>Adresa</w:t>
            </w:r>
          </w:p>
        </w:tc>
        <w:tc>
          <w:tcPr>
            <w:tcW w:w="4389" w:type="dxa"/>
          </w:tcPr>
          <w:p w:rsidR="00E35E5A" w:rsidRDefault="00E35E5A">
            <w:pPr>
              <w:pStyle w:val="TableParagraph"/>
            </w:pPr>
          </w:p>
        </w:tc>
      </w:tr>
      <w:tr w:rsidR="00E35E5A">
        <w:trPr>
          <w:trHeight w:val="272"/>
        </w:trPr>
        <w:tc>
          <w:tcPr>
            <w:tcW w:w="1705" w:type="dxa"/>
            <w:shd w:val="clear" w:color="auto" w:fill="F1F1F1"/>
          </w:tcPr>
          <w:p w:rsidR="00E35E5A" w:rsidRDefault="00BF39B6">
            <w:pPr>
              <w:pStyle w:val="TableParagraph"/>
              <w:spacing w:line="253" w:lineRule="exact"/>
              <w:ind w:left="112"/>
              <w:rPr>
                <w:b/>
                <w:sz w:val="24"/>
              </w:rPr>
            </w:pPr>
            <w:r>
              <w:rPr>
                <w:b/>
                <w:spacing w:val="-2"/>
                <w:sz w:val="24"/>
              </w:rPr>
              <w:t>Telefon</w:t>
            </w:r>
          </w:p>
        </w:tc>
        <w:tc>
          <w:tcPr>
            <w:tcW w:w="4389" w:type="dxa"/>
          </w:tcPr>
          <w:p w:rsidR="00E35E5A" w:rsidRDefault="00E35E5A">
            <w:pPr>
              <w:pStyle w:val="TableParagraph"/>
              <w:rPr>
                <w:sz w:val="20"/>
              </w:rPr>
            </w:pPr>
          </w:p>
        </w:tc>
      </w:tr>
      <w:tr w:rsidR="00E35E5A">
        <w:trPr>
          <w:trHeight w:val="278"/>
        </w:trPr>
        <w:tc>
          <w:tcPr>
            <w:tcW w:w="1705" w:type="dxa"/>
            <w:shd w:val="clear" w:color="auto" w:fill="F1F1F1"/>
          </w:tcPr>
          <w:p w:rsidR="00E35E5A" w:rsidRDefault="00BF39B6">
            <w:pPr>
              <w:pStyle w:val="TableParagraph"/>
              <w:spacing w:line="258" w:lineRule="exact"/>
              <w:ind w:left="112"/>
              <w:rPr>
                <w:b/>
                <w:sz w:val="24"/>
              </w:rPr>
            </w:pPr>
            <w:r>
              <w:rPr>
                <w:b/>
                <w:spacing w:val="-5"/>
                <w:sz w:val="24"/>
              </w:rPr>
              <w:t>Fax</w:t>
            </w:r>
          </w:p>
        </w:tc>
        <w:tc>
          <w:tcPr>
            <w:tcW w:w="4389" w:type="dxa"/>
          </w:tcPr>
          <w:p w:rsidR="00E35E5A" w:rsidRDefault="00E35E5A">
            <w:pPr>
              <w:pStyle w:val="TableParagraph"/>
              <w:rPr>
                <w:sz w:val="20"/>
              </w:rPr>
            </w:pPr>
          </w:p>
        </w:tc>
      </w:tr>
      <w:tr w:rsidR="00E35E5A">
        <w:trPr>
          <w:trHeight w:val="421"/>
        </w:trPr>
        <w:tc>
          <w:tcPr>
            <w:tcW w:w="1705" w:type="dxa"/>
            <w:shd w:val="clear" w:color="auto" w:fill="F1F1F1"/>
          </w:tcPr>
          <w:p w:rsidR="00E35E5A" w:rsidRDefault="00BF39B6">
            <w:pPr>
              <w:pStyle w:val="TableParagraph"/>
              <w:spacing w:line="272" w:lineRule="exact"/>
              <w:ind w:left="112"/>
              <w:rPr>
                <w:b/>
                <w:sz w:val="24"/>
              </w:rPr>
            </w:pPr>
            <w:r>
              <w:rPr>
                <w:b/>
                <w:spacing w:val="-2"/>
                <w:sz w:val="24"/>
              </w:rPr>
              <w:t>E-</w:t>
            </w:r>
            <w:r>
              <w:rPr>
                <w:b/>
                <w:spacing w:val="-4"/>
                <w:sz w:val="24"/>
              </w:rPr>
              <w:t>mail</w:t>
            </w:r>
          </w:p>
        </w:tc>
        <w:tc>
          <w:tcPr>
            <w:tcW w:w="4389" w:type="dxa"/>
          </w:tcPr>
          <w:p w:rsidR="00E35E5A" w:rsidRDefault="00E35E5A">
            <w:pPr>
              <w:pStyle w:val="TableParagraph"/>
            </w:pPr>
          </w:p>
        </w:tc>
      </w:tr>
    </w:tbl>
    <w:p w:rsidR="00E35E5A" w:rsidRDefault="00BF39B6">
      <w:pPr>
        <w:pStyle w:val="a4"/>
        <w:numPr>
          <w:ilvl w:val="0"/>
          <w:numId w:val="144"/>
        </w:numPr>
        <w:tabs>
          <w:tab w:val="left" w:pos="713"/>
          <w:tab w:val="left" w:pos="715"/>
        </w:tabs>
        <w:spacing w:before="119"/>
        <w:ind w:left="714" w:hanging="429"/>
        <w:rPr>
          <w:b/>
          <w:sz w:val="24"/>
        </w:rPr>
      </w:pPr>
      <w:bookmarkStart w:id="47" w:name="3_DECLARAŢIA_OFERTANTULUI"/>
      <w:bookmarkEnd w:id="47"/>
      <w:r>
        <w:rPr>
          <w:b/>
          <w:sz w:val="24"/>
        </w:rPr>
        <w:t>DECLARAŢIA</w:t>
      </w:r>
      <w:r>
        <w:rPr>
          <w:b/>
          <w:spacing w:val="-10"/>
          <w:sz w:val="24"/>
        </w:rPr>
        <w:t xml:space="preserve"> </w:t>
      </w:r>
      <w:r>
        <w:rPr>
          <w:b/>
          <w:spacing w:val="-2"/>
          <w:sz w:val="24"/>
        </w:rPr>
        <w:t>OFERTANTULUI</w:t>
      </w:r>
    </w:p>
    <w:p w:rsidR="00E35E5A" w:rsidRDefault="00E35E5A">
      <w:pPr>
        <w:pStyle w:val="a3"/>
        <w:spacing w:before="5"/>
        <w:rPr>
          <w:b/>
          <w:sz w:val="34"/>
        </w:rPr>
      </w:pPr>
    </w:p>
    <w:p w:rsidR="00E35E5A" w:rsidRDefault="00BF39B6">
      <w:pPr>
        <w:pStyle w:val="11"/>
        <w:ind w:left="853" w:right="125"/>
      </w:pPr>
      <w:r>
        <w:t xml:space="preserve">Ca parte a dosarului de licitaţie, fiecare persoană juridică identificată la punctul 1 al acestui formular, inclusiv membrii consorţiului, precum și fiecare entitate care furnizează capacitate și </w:t>
      </w:r>
      <w:r>
        <w:rPr>
          <w:spacing w:val="-2"/>
        </w:rPr>
        <w:t>fiecare</w:t>
      </w:r>
      <w:r>
        <w:rPr>
          <w:spacing w:val="-7"/>
        </w:rPr>
        <w:t xml:space="preserve"> </w:t>
      </w:r>
      <w:r>
        <w:rPr>
          <w:spacing w:val="-2"/>
        </w:rPr>
        <w:t>subcontractant</w:t>
      </w:r>
      <w:r>
        <w:rPr>
          <w:spacing w:val="-4"/>
        </w:rPr>
        <w:t xml:space="preserve"> </w:t>
      </w:r>
      <w:r>
        <w:rPr>
          <w:spacing w:val="-2"/>
        </w:rPr>
        <w:t>care</w:t>
      </w:r>
      <w:r>
        <w:rPr>
          <w:spacing w:val="-7"/>
        </w:rPr>
        <w:t xml:space="preserve"> </w:t>
      </w:r>
      <w:r>
        <w:rPr>
          <w:spacing w:val="-2"/>
        </w:rPr>
        <w:t>furnizează mai</w:t>
      </w:r>
      <w:r>
        <w:rPr>
          <w:spacing w:val="-5"/>
        </w:rPr>
        <w:t xml:space="preserve"> </w:t>
      </w:r>
      <w:r>
        <w:rPr>
          <w:spacing w:val="-2"/>
        </w:rPr>
        <w:t>mult</w:t>
      </w:r>
      <w:r>
        <w:rPr>
          <w:spacing w:val="-4"/>
        </w:rPr>
        <w:t xml:space="preserve"> </w:t>
      </w:r>
      <w:r>
        <w:rPr>
          <w:spacing w:val="-2"/>
        </w:rPr>
        <w:t>de</w:t>
      </w:r>
      <w:r>
        <w:rPr>
          <w:spacing w:val="-7"/>
        </w:rPr>
        <w:t xml:space="preserve"> </w:t>
      </w:r>
      <w:r>
        <w:rPr>
          <w:spacing w:val="-2"/>
        </w:rPr>
        <w:t>10%</w:t>
      </w:r>
      <w:r>
        <w:rPr>
          <w:spacing w:val="-11"/>
        </w:rPr>
        <w:t xml:space="preserve"> </w:t>
      </w:r>
      <w:r>
        <w:rPr>
          <w:spacing w:val="-2"/>
        </w:rPr>
        <w:t>din</w:t>
      </w:r>
      <w:r>
        <w:rPr>
          <w:spacing w:val="-4"/>
        </w:rPr>
        <w:t xml:space="preserve"> </w:t>
      </w:r>
      <w:r>
        <w:rPr>
          <w:spacing w:val="-2"/>
        </w:rPr>
        <w:t>lucrări,</w:t>
      </w:r>
      <w:r>
        <w:rPr>
          <w:spacing w:val="-3"/>
        </w:rPr>
        <w:t xml:space="preserve"> </w:t>
      </w:r>
      <w:r>
        <w:rPr>
          <w:spacing w:val="-2"/>
        </w:rPr>
        <w:t>trebuie</w:t>
      </w:r>
      <w:r>
        <w:rPr>
          <w:spacing w:val="-7"/>
        </w:rPr>
        <w:t xml:space="preserve"> </w:t>
      </w:r>
      <w:r>
        <w:rPr>
          <w:spacing w:val="-2"/>
        </w:rPr>
        <w:t>să</w:t>
      </w:r>
      <w:r>
        <w:rPr>
          <w:spacing w:val="-5"/>
        </w:rPr>
        <w:t xml:space="preserve"> </w:t>
      </w:r>
      <w:r>
        <w:rPr>
          <w:spacing w:val="-2"/>
        </w:rPr>
        <w:t>depună</w:t>
      </w:r>
      <w:r>
        <w:rPr>
          <w:spacing w:val="-5"/>
        </w:rPr>
        <w:t xml:space="preserve"> </w:t>
      </w:r>
      <w:r>
        <w:rPr>
          <w:spacing w:val="-2"/>
        </w:rPr>
        <w:t>o</w:t>
      </w:r>
      <w:r>
        <w:rPr>
          <w:spacing w:val="-11"/>
        </w:rPr>
        <w:t xml:space="preserve"> </w:t>
      </w:r>
      <w:r>
        <w:rPr>
          <w:spacing w:val="-2"/>
        </w:rPr>
        <w:t xml:space="preserve">declarație </w:t>
      </w:r>
      <w:r>
        <w:t>semnată</w:t>
      </w:r>
      <w:r>
        <w:rPr>
          <w:spacing w:val="-10"/>
        </w:rPr>
        <w:t xml:space="preserve"> </w:t>
      </w:r>
      <w:r>
        <w:t>folosind</w:t>
      </w:r>
      <w:r>
        <w:rPr>
          <w:spacing w:val="-9"/>
        </w:rPr>
        <w:t xml:space="preserve"> </w:t>
      </w:r>
      <w:r>
        <w:t>acest</w:t>
      </w:r>
      <w:r>
        <w:rPr>
          <w:spacing w:val="-8"/>
        </w:rPr>
        <w:t xml:space="preserve"> </w:t>
      </w:r>
      <w:r>
        <w:t>format,</w:t>
      </w:r>
      <w:r>
        <w:rPr>
          <w:spacing w:val="-8"/>
        </w:rPr>
        <w:t xml:space="preserve"> </w:t>
      </w:r>
      <w:r>
        <w:t>împreună</w:t>
      </w:r>
      <w:r>
        <w:rPr>
          <w:spacing w:val="-10"/>
        </w:rPr>
        <w:t xml:space="preserve"> </w:t>
      </w:r>
      <w:r>
        <w:t>cu</w:t>
      </w:r>
      <w:r>
        <w:rPr>
          <w:spacing w:val="-9"/>
        </w:rPr>
        <w:t xml:space="preserve"> </w:t>
      </w:r>
      <w:r>
        <w:t>Declarația</w:t>
      </w:r>
      <w:r>
        <w:rPr>
          <w:spacing w:val="-9"/>
        </w:rPr>
        <w:t xml:space="preserve"> </w:t>
      </w:r>
      <w:r>
        <w:t>de</w:t>
      </w:r>
      <w:r>
        <w:rPr>
          <w:spacing w:val="-11"/>
        </w:rPr>
        <w:t xml:space="preserve"> </w:t>
      </w:r>
      <w:r>
        <w:t>onoare</w:t>
      </w:r>
      <w:r>
        <w:rPr>
          <w:spacing w:val="-11"/>
        </w:rPr>
        <w:t xml:space="preserve"> </w:t>
      </w:r>
      <w:r>
        <w:t>privind</w:t>
      </w:r>
      <w:r>
        <w:rPr>
          <w:spacing w:val="-9"/>
        </w:rPr>
        <w:t xml:space="preserve"> </w:t>
      </w:r>
      <w:r>
        <w:t>criteriile</w:t>
      </w:r>
      <w:r>
        <w:rPr>
          <w:spacing w:val="-11"/>
        </w:rPr>
        <w:t xml:space="preserve"> </w:t>
      </w:r>
      <w:r>
        <w:t>de</w:t>
      </w:r>
      <w:r>
        <w:rPr>
          <w:spacing w:val="-11"/>
        </w:rPr>
        <w:t xml:space="preserve"> </w:t>
      </w:r>
      <w:r>
        <w:t>excludere</w:t>
      </w:r>
      <w:r>
        <w:rPr>
          <w:spacing w:val="-6"/>
        </w:rPr>
        <w:t xml:space="preserve"> </w:t>
      </w:r>
      <w:r>
        <w:t>și selecție (anexa 1) (includeí formularul a.14 ).</w:t>
      </w:r>
    </w:p>
    <w:p w:rsidR="00E35E5A" w:rsidRDefault="00BF39B6">
      <w:pPr>
        <w:pStyle w:val="a3"/>
        <w:spacing w:before="114" w:line="480" w:lineRule="auto"/>
        <w:ind w:left="853" w:right="2441"/>
        <w:jc w:val="both"/>
      </w:pPr>
      <w:r>
        <w:t>În</w:t>
      </w:r>
      <w:r>
        <w:rPr>
          <w:spacing w:val="-9"/>
        </w:rPr>
        <w:t xml:space="preserve"> </w:t>
      </w:r>
      <w:r>
        <w:t>răspuns</w:t>
      </w:r>
      <w:r>
        <w:rPr>
          <w:spacing w:val="-3"/>
        </w:rPr>
        <w:t xml:space="preserve"> </w:t>
      </w:r>
      <w:r>
        <w:t>la</w:t>
      </w:r>
      <w:r>
        <w:rPr>
          <w:spacing w:val="-5"/>
        </w:rPr>
        <w:t xml:space="preserve"> </w:t>
      </w:r>
      <w:r>
        <w:t>scrisoarea</w:t>
      </w:r>
      <w:r>
        <w:rPr>
          <w:spacing w:val="-5"/>
        </w:rPr>
        <w:t xml:space="preserve"> </w:t>
      </w:r>
      <w:r>
        <w:t>Dvs</w:t>
      </w:r>
      <w:r>
        <w:rPr>
          <w:spacing w:val="-7"/>
        </w:rPr>
        <w:t xml:space="preserve"> </w:t>
      </w:r>
      <w:r>
        <w:t>de</w:t>
      </w:r>
      <w:r>
        <w:rPr>
          <w:spacing w:val="-1"/>
        </w:rPr>
        <w:t xml:space="preserve"> </w:t>
      </w:r>
      <w:r>
        <w:t>invitaţie</w:t>
      </w:r>
      <w:r>
        <w:rPr>
          <w:spacing w:val="-1"/>
        </w:rPr>
        <w:t xml:space="preserve"> </w:t>
      </w:r>
      <w:r>
        <w:t>la</w:t>
      </w:r>
      <w:r>
        <w:rPr>
          <w:spacing w:val="-1"/>
        </w:rPr>
        <w:t xml:space="preserve"> </w:t>
      </w:r>
      <w:r>
        <w:t>licitaţie</w:t>
      </w:r>
      <w:r>
        <w:rPr>
          <w:spacing w:val="-5"/>
        </w:rPr>
        <w:t xml:space="preserve"> </w:t>
      </w:r>
      <w:r>
        <w:t>pentru</w:t>
      </w:r>
      <w:r>
        <w:rPr>
          <w:spacing w:val="-4"/>
        </w:rPr>
        <w:t xml:space="preserve"> </w:t>
      </w:r>
      <w:r>
        <w:t>contractul</w:t>
      </w:r>
      <w:r>
        <w:rPr>
          <w:spacing w:val="-9"/>
        </w:rPr>
        <w:t xml:space="preserve"> </w:t>
      </w:r>
      <w:r>
        <w:t>menţionat, noi, subsemnaţii, prin prezenta declarăm următoarele:</w:t>
      </w:r>
    </w:p>
    <w:p w:rsidR="00E35E5A" w:rsidRDefault="00BF39B6">
      <w:pPr>
        <w:pStyle w:val="a4"/>
        <w:numPr>
          <w:ilvl w:val="0"/>
          <w:numId w:val="143"/>
        </w:numPr>
        <w:tabs>
          <w:tab w:val="left" w:pos="830"/>
        </w:tabs>
        <w:ind w:right="129"/>
        <w:rPr>
          <w:sz w:val="24"/>
        </w:rPr>
      </w:pPr>
      <w:r>
        <w:rPr>
          <w:sz w:val="24"/>
        </w:rPr>
        <w:t>Am examinat şi acceptăm pe deplin conţinutul acestui dosar de licitaţie, conform invitaţiei de licitaţie Nr [……………………………….]din [../../..]. Declarăm prin prezenta că acceptăm prevederile în întregime, fără rezerve şi restricţii.</w:t>
      </w:r>
    </w:p>
    <w:p w:rsidR="00E35E5A" w:rsidRDefault="00E35E5A">
      <w:pPr>
        <w:pStyle w:val="a3"/>
        <w:spacing w:before="3"/>
      </w:pPr>
    </w:p>
    <w:p w:rsidR="00E35E5A" w:rsidRDefault="00BF39B6">
      <w:pPr>
        <w:pStyle w:val="a4"/>
        <w:numPr>
          <w:ilvl w:val="0"/>
          <w:numId w:val="143"/>
        </w:numPr>
        <w:tabs>
          <w:tab w:val="left" w:pos="830"/>
        </w:tabs>
        <w:spacing w:line="237" w:lineRule="auto"/>
        <w:ind w:right="139"/>
        <w:rPr>
          <w:sz w:val="24"/>
        </w:rPr>
      </w:pPr>
      <w:r>
        <w:rPr>
          <w:sz w:val="24"/>
        </w:rPr>
        <w:t>Ne oferim să executăm, conform prevederilor dosarului de licitaţie şi condiţiilor şi limitele de timp stabilite, fără rezerve şi restricţii, următoarele lucrări:</w:t>
      </w:r>
    </w:p>
    <w:p w:rsidR="00E35E5A" w:rsidRDefault="00E35E5A">
      <w:pPr>
        <w:pStyle w:val="a3"/>
        <w:spacing w:before="1"/>
      </w:pPr>
    </w:p>
    <w:p w:rsidR="00E35E5A" w:rsidRDefault="00BF39B6">
      <w:pPr>
        <w:pStyle w:val="a4"/>
        <w:numPr>
          <w:ilvl w:val="0"/>
          <w:numId w:val="143"/>
        </w:numPr>
        <w:tabs>
          <w:tab w:val="left" w:pos="829"/>
          <w:tab w:val="left" w:pos="830"/>
        </w:tabs>
        <w:ind w:hanging="544"/>
        <w:rPr>
          <w:sz w:val="24"/>
        </w:rPr>
      </w:pPr>
      <w:r>
        <w:rPr>
          <w:sz w:val="24"/>
        </w:rPr>
        <w:t>Preţul</w:t>
      </w:r>
      <w:r>
        <w:rPr>
          <w:spacing w:val="-11"/>
          <w:sz w:val="24"/>
        </w:rPr>
        <w:t xml:space="preserve"> </w:t>
      </w:r>
      <w:r>
        <w:rPr>
          <w:sz w:val="24"/>
        </w:rPr>
        <w:t>ofertei</w:t>
      </w:r>
      <w:r>
        <w:rPr>
          <w:spacing w:val="-4"/>
          <w:sz w:val="24"/>
        </w:rPr>
        <w:t xml:space="preserve"> </w:t>
      </w:r>
      <w:r>
        <w:rPr>
          <w:sz w:val="24"/>
        </w:rPr>
        <w:t>noastre</w:t>
      </w:r>
      <w:r>
        <w:rPr>
          <w:spacing w:val="-5"/>
          <w:sz w:val="24"/>
        </w:rPr>
        <w:t xml:space="preserve"> </w:t>
      </w:r>
      <w:r>
        <w:rPr>
          <w:sz w:val="24"/>
        </w:rPr>
        <w:t>[excluzând reduceri</w:t>
      </w:r>
      <w:r>
        <w:rPr>
          <w:spacing w:val="-8"/>
          <w:sz w:val="24"/>
        </w:rPr>
        <w:t xml:space="preserve"> </w:t>
      </w:r>
      <w:r>
        <w:rPr>
          <w:sz w:val="24"/>
        </w:rPr>
        <w:t>(rabaturi)</w:t>
      </w:r>
      <w:r>
        <w:rPr>
          <w:spacing w:val="2"/>
          <w:sz w:val="24"/>
        </w:rPr>
        <w:t xml:space="preserve"> </w:t>
      </w:r>
      <w:r>
        <w:rPr>
          <w:sz w:val="24"/>
        </w:rPr>
        <w:t>descrise</w:t>
      </w:r>
      <w:r>
        <w:rPr>
          <w:spacing w:val="4"/>
          <w:sz w:val="24"/>
        </w:rPr>
        <w:t xml:space="preserve"> </w:t>
      </w:r>
      <w:r>
        <w:rPr>
          <w:sz w:val="24"/>
        </w:rPr>
        <w:t>la punctul</w:t>
      </w:r>
      <w:r>
        <w:rPr>
          <w:spacing w:val="-8"/>
          <w:sz w:val="24"/>
        </w:rPr>
        <w:t xml:space="preserve"> </w:t>
      </w:r>
      <w:r>
        <w:rPr>
          <w:sz w:val="24"/>
        </w:rPr>
        <w:t>4]</w:t>
      </w:r>
      <w:r>
        <w:rPr>
          <w:spacing w:val="2"/>
          <w:sz w:val="24"/>
        </w:rPr>
        <w:t xml:space="preserve"> </w:t>
      </w:r>
      <w:r>
        <w:rPr>
          <w:spacing w:val="-2"/>
          <w:sz w:val="24"/>
        </w:rPr>
        <w:t>este:</w:t>
      </w:r>
    </w:p>
    <w:p w:rsidR="00E35E5A" w:rsidRDefault="00E35E5A">
      <w:pPr>
        <w:pStyle w:val="a3"/>
      </w:pPr>
    </w:p>
    <w:p w:rsidR="00E35E5A" w:rsidRDefault="00BF39B6">
      <w:pPr>
        <w:pStyle w:val="a4"/>
        <w:numPr>
          <w:ilvl w:val="0"/>
          <w:numId w:val="143"/>
        </w:numPr>
        <w:tabs>
          <w:tab w:val="left" w:pos="829"/>
          <w:tab w:val="left" w:pos="830"/>
          <w:tab w:val="left" w:leader="dot" w:pos="4901"/>
        </w:tabs>
        <w:ind w:hanging="544"/>
        <w:rPr>
          <w:sz w:val="24"/>
        </w:rPr>
      </w:pPr>
      <w:r>
        <w:rPr>
          <w:sz w:val="24"/>
        </w:rPr>
        <w:t>Vom</w:t>
      </w:r>
      <w:r>
        <w:rPr>
          <w:spacing w:val="-8"/>
          <w:sz w:val="24"/>
        </w:rPr>
        <w:t xml:space="preserve"> </w:t>
      </w:r>
      <w:r>
        <w:rPr>
          <w:sz w:val="24"/>
        </w:rPr>
        <w:t>acorda</w:t>
      </w:r>
      <w:r>
        <w:rPr>
          <w:spacing w:val="-5"/>
          <w:sz w:val="24"/>
        </w:rPr>
        <w:t xml:space="preserve"> </w:t>
      </w:r>
      <w:r>
        <w:rPr>
          <w:sz w:val="24"/>
        </w:rPr>
        <w:t>o</w:t>
      </w:r>
      <w:r>
        <w:rPr>
          <w:spacing w:val="2"/>
          <w:sz w:val="24"/>
        </w:rPr>
        <w:t xml:space="preserve"> </w:t>
      </w:r>
      <w:r>
        <w:rPr>
          <w:sz w:val="24"/>
        </w:rPr>
        <w:t>reducere</w:t>
      </w:r>
      <w:r>
        <w:rPr>
          <w:spacing w:val="1"/>
          <w:sz w:val="24"/>
        </w:rPr>
        <w:t xml:space="preserve"> </w:t>
      </w:r>
      <w:r>
        <w:rPr>
          <w:sz w:val="24"/>
        </w:rPr>
        <w:t>de [%]</w:t>
      </w:r>
      <w:r>
        <w:rPr>
          <w:spacing w:val="-2"/>
          <w:sz w:val="24"/>
        </w:rPr>
        <w:t xml:space="preserve"> </w:t>
      </w:r>
      <w:r>
        <w:rPr>
          <w:sz w:val="24"/>
        </w:rPr>
        <w:t>sau</w:t>
      </w:r>
      <w:r>
        <w:rPr>
          <w:spacing w:val="2"/>
          <w:sz w:val="24"/>
        </w:rPr>
        <w:t xml:space="preserve"> </w:t>
      </w:r>
      <w:r>
        <w:rPr>
          <w:spacing w:val="-10"/>
          <w:sz w:val="24"/>
        </w:rPr>
        <w:t>(</w:t>
      </w:r>
      <w:r>
        <w:rPr>
          <w:sz w:val="24"/>
        </w:rPr>
        <w:tab/>
      </w:r>
      <w:r>
        <w:rPr>
          <w:spacing w:val="-5"/>
          <w:sz w:val="24"/>
        </w:rPr>
        <w:t>).</w:t>
      </w:r>
    </w:p>
    <w:p w:rsidR="00E35E5A" w:rsidRDefault="009F42A7">
      <w:pPr>
        <w:pStyle w:val="a3"/>
        <w:spacing w:before="8"/>
        <w:rPr>
          <w:sz w:val="19"/>
        </w:rPr>
      </w:pPr>
      <w:r>
        <w:pict>
          <v:rect id="docshape4" o:spid="_x0000_s2192" style="position:absolute;margin-left:28.35pt;margin-top:12.55pt;width:144.05pt;height:.5pt;z-index:-15727616;mso-wrap-distance-left:0;mso-wrap-distance-right:0;mso-position-horizontal-relative:page" fillcolor="black" stroked="f">
            <w10:wrap type="topAndBottom" anchorx="page"/>
          </v:rect>
        </w:pict>
      </w:r>
    </w:p>
    <w:p w:rsidR="00E35E5A" w:rsidRDefault="00BF39B6">
      <w:pPr>
        <w:spacing w:before="111"/>
        <w:ind w:left="286"/>
        <w:rPr>
          <w:sz w:val="20"/>
        </w:rPr>
      </w:pPr>
      <w:r>
        <w:rPr>
          <w:sz w:val="20"/>
          <w:vertAlign w:val="superscript"/>
        </w:rPr>
        <w:t>2</w:t>
      </w:r>
      <w:r>
        <w:rPr>
          <w:spacing w:val="-1"/>
          <w:sz w:val="20"/>
        </w:rPr>
        <w:t xml:space="preserve"> </w:t>
      </w:r>
      <w:r>
        <w:rPr>
          <w:sz w:val="20"/>
        </w:rPr>
        <w:t>Țara</w:t>
      </w:r>
      <w:r>
        <w:rPr>
          <w:spacing w:val="-6"/>
          <w:sz w:val="20"/>
        </w:rPr>
        <w:t xml:space="preserve"> </w:t>
      </w:r>
      <w:r>
        <w:rPr>
          <w:sz w:val="20"/>
        </w:rPr>
        <w:t>în</w:t>
      </w:r>
      <w:r>
        <w:rPr>
          <w:spacing w:val="-3"/>
          <w:sz w:val="20"/>
        </w:rPr>
        <w:t xml:space="preserve"> </w:t>
      </w:r>
      <w:r>
        <w:rPr>
          <w:sz w:val="20"/>
        </w:rPr>
        <w:t>care</w:t>
      </w:r>
      <w:r>
        <w:rPr>
          <w:spacing w:val="-5"/>
          <w:sz w:val="20"/>
        </w:rPr>
        <w:t xml:space="preserve"> </w:t>
      </w:r>
      <w:r>
        <w:rPr>
          <w:sz w:val="20"/>
        </w:rPr>
        <w:t>este</w:t>
      </w:r>
      <w:r>
        <w:rPr>
          <w:spacing w:val="-6"/>
          <w:sz w:val="20"/>
        </w:rPr>
        <w:t xml:space="preserve"> </w:t>
      </w:r>
      <w:r>
        <w:rPr>
          <w:sz w:val="20"/>
        </w:rPr>
        <w:t>stabilită</w:t>
      </w:r>
      <w:r>
        <w:rPr>
          <w:spacing w:val="-6"/>
          <w:sz w:val="20"/>
        </w:rPr>
        <w:t xml:space="preserve"> </w:t>
      </w:r>
      <w:r>
        <w:rPr>
          <w:sz w:val="20"/>
        </w:rPr>
        <w:t>persoana</w:t>
      </w:r>
      <w:r>
        <w:rPr>
          <w:spacing w:val="-1"/>
          <w:sz w:val="20"/>
        </w:rPr>
        <w:t xml:space="preserve"> </w:t>
      </w:r>
      <w:r>
        <w:rPr>
          <w:spacing w:val="-2"/>
          <w:sz w:val="20"/>
        </w:rPr>
        <w:t>juridică.</w:t>
      </w:r>
    </w:p>
    <w:p w:rsidR="00E35E5A" w:rsidRDefault="00BF39B6">
      <w:pPr>
        <w:spacing w:before="2" w:line="237" w:lineRule="auto"/>
        <w:ind w:left="286" w:right="181"/>
        <w:rPr>
          <w:sz w:val="20"/>
        </w:rPr>
      </w:pPr>
      <w:r>
        <w:rPr>
          <w:sz w:val="20"/>
          <w:vertAlign w:val="superscript"/>
        </w:rPr>
        <w:t>3</w:t>
      </w:r>
      <w:r>
        <w:rPr>
          <w:sz w:val="20"/>
        </w:rPr>
        <w:t xml:space="preserve"> Adauga</w:t>
      </w:r>
      <w:r>
        <w:rPr>
          <w:spacing w:val="-3"/>
          <w:sz w:val="20"/>
        </w:rPr>
        <w:t xml:space="preserve"> </w:t>
      </w:r>
      <w:r>
        <w:rPr>
          <w:sz w:val="20"/>
        </w:rPr>
        <w:t>/</w:t>
      </w:r>
      <w:r>
        <w:rPr>
          <w:spacing w:val="-3"/>
          <w:sz w:val="20"/>
        </w:rPr>
        <w:t xml:space="preserve"> </w:t>
      </w:r>
      <w:r>
        <w:rPr>
          <w:sz w:val="20"/>
        </w:rPr>
        <w:t>sterge</w:t>
      </w:r>
      <w:r>
        <w:rPr>
          <w:spacing w:val="-8"/>
          <w:sz w:val="20"/>
        </w:rPr>
        <w:t xml:space="preserve"> </w:t>
      </w:r>
      <w:r>
        <w:rPr>
          <w:sz w:val="20"/>
        </w:rPr>
        <w:t>randurile</w:t>
      </w:r>
      <w:r>
        <w:rPr>
          <w:spacing w:val="-3"/>
          <w:sz w:val="20"/>
        </w:rPr>
        <w:t xml:space="preserve"> </w:t>
      </w:r>
      <w:r>
        <w:rPr>
          <w:sz w:val="20"/>
        </w:rPr>
        <w:t>suplimentare</w:t>
      </w:r>
      <w:r>
        <w:rPr>
          <w:spacing w:val="-8"/>
          <w:sz w:val="20"/>
        </w:rPr>
        <w:t xml:space="preserve"> </w:t>
      </w:r>
      <w:r>
        <w:rPr>
          <w:sz w:val="20"/>
        </w:rPr>
        <w:t>pentru</w:t>
      </w:r>
      <w:r>
        <w:rPr>
          <w:spacing w:val="-5"/>
          <w:sz w:val="20"/>
        </w:rPr>
        <w:t xml:space="preserve"> </w:t>
      </w:r>
      <w:r>
        <w:rPr>
          <w:sz w:val="20"/>
        </w:rPr>
        <w:t>membrii,</w:t>
      </w:r>
      <w:r>
        <w:rPr>
          <w:spacing w:val="-2"/>
          <w:sz w:val="20"/>
        </w:rPr>
        <w:t xml:space="preserve"> </w:t>
      </w:r>
      <w:r>
        <w:rPr>
          <w:sz w:val="20"/>
        </w:rPr>
        <w:t>după caz.</w:t>
      </w:r>
      <w:r>
        <w:rPr>
          <w:spacing w:val="-2"/>
          <w:sz w:val="20"/>
        </w:rPr>
        <w:t xml:space="preserve"> </w:t>
      </w:r>
      <w:r>
        <w:rPr>
          <w:sz w:val="20"/>
        </w:rPr>
        <w:t>Notati că</w:t>
      </w:r>
      <w:r>
        <w:rPr>
          <w:spacing w:val="-3"/>
          <w:sz w:val="20"/>
        </w:rPr>
        <w:t xml:space="preserve"> </w:t>
      </w:r>
      <w:r>
        <w:rPr>
          <w:sz w:val="20"/>
        </w:rPr>
        <w:t>un subcontractant</w:t>
      </w:r>
      <w:r>
        <w:rPr>
          <w:spacing w:val="-3"/>
          <w:sz w:val="20"/>
        </w:rPr>
        <w:t xml:space="preserve"> </w:t>
      </w:r>
      <w:r>
        <w:rPr>
          <w:sz w:val="20"/>
        </w:rPr>
        <w:t>nu este</w:t>
      </w:r>
      <w:r>
        <w:rPr>
          <w:spacing w:val="-3"/>
          <w:sz w:val="20"/>
        </w:rPr>
        <w:t xml:space="preserve"> </w:t>
      </w:r>
      <w:r>
        <w:rPr>
          <w:sz w:val="20"/>
        </w:rPr>
        <w:t>considerat</w:t>
      </w:r>
      <w:r>
        <w:rPr>
          <w:spacing w:val="-3"/>
          <w:sz w:val="20"/>
        </w:rPr>
        <w:t xml:space="preserve"> </w:t>
      </w:r>
      <w:r>
        <w:rPr>
          <w:sz w:val="20"/>
        </w:rPr>
        <w:t>a</w:t>
      </w:r>
      <w:r>
        <w:rPr>
          <w:spacing w:val="-3"/>
          <w:sz w:val="20"/>
        </w:rPr>
        <w:t xml:space="preserve"> </w:t>
      </w:r>
      <w:r>
        <w:rPr>
          <w:sz w:val="20"/>
        </w:rPr>
        <w:t>fi un</w:t>
      </w:r>
      <w:r>
        <w:rPr>
          <w:spacing w:val="-5"/>
          <w:sz w:val="20"/>
        </w:rPr>
        <w:t xml:space="preserve"> </w:t>
      </w:r>
      <w:r>
        <w:rPr>
          <w:sz w:val="20"/>
        </w:rPr>
        <w:t>membru în sensul prezentei proceduri de licitație. Dacă dosarul de licitatie este depusă de un ofertant individual, numele ofertantului ar trebui să fie introdus ca "lider" (si toate celelalte randuri trebuie sterse).</w:t>
      </w:r>
    </w:p>
    <w:p w:rsidR="00E35E5A" w:rsidRDefault="00E35E5A">
      <w:pPr>
        <w:spacing w:line="237" w:lineRule="auto"/>
        <w:rPr>
          <w:sz w:val="20"/>
        </w:rPr>
        <w:sectPr w:rsidR="00E35E5A">
          <w:pgSz w:w="11900" w:h="16840"/>
          <w:pgMar w:top="760" w:right="720" w:bottom="1180" w:left="280" w:header="0" w:footer="988" w:gutter="0"/>
          <w:cols w:space="720"/>
        </w:sectPr>
      </w:pPr>
    </w:p>
    <w:p w:rsidR="00E35E5A" w:rsidRDefault="00BF39B6">
      <w:pPr>
        <w:pStyle w:val="a4"/>
        <w:numPr>
          <w:ilvl w:val="0"/>
          <w:numId w:val="143"/>
        </w:numPr>
        <w:tabs>
          <w:tab w:val="left" w:pos="830"/>
        </w:tabs>
        <w:spacing w:before="64" w:line="237" w:lineRule="auto"/>
        <w:ind w:right="132"/>
        <w:rPr>
          <w:sz w:val="24"/>
        </w:rPr>
      </w:pPr>
      <w:r>
        <w:rPr>
          <w:sz w:val="24"/>
        </w:rPr>
        <w:lastRenderedPageBreak/>
        <w:t>Acest dosar de</w:t>
      </w:r>
      <w:r>
        <w:rPr>
          <w:spacing w:val="-2"/>
          <w:sz w:val="24"/>
        </w:rPr>
        <w:t xml:space="preserve"> </w:t>
      </w:r>
      <w:r>
        <w:rPr>
          <w:sz w:val="24"/>
        </w:rPr>
        <w:t>licitaţie</w:t>
      </w:r>
      <w:r>
        <w:rPr>
          <w:spacing w:val="-2"/>
          <w:sz w:val="24"/>
        </w:rPr>
        <w:t xml:space="preserve"> </w:t>
      </w:r>
      <w:r>
        <w:rPr>
          <w:sz w:val="24"/>
        </w:rPr>
        <w:t>este</w:t>
      </w:r>
      <w:r>
        <w:rPr>
          <w:spacing w:val="-2"/>
          <w:sz w:val="24"/>
        </w:rPr>
        <w:t xml:space="preserve"> </w:t>
      </w:r>
      <w:r>
        <w:rPr>
          <w:sz w:val="24"/>
        </w:rPr>
        <w:t>valabil</w:t>
      </w:r>
      <w:r>
        <w:rPr>
          <w:spacing w:val="-5"/>
          <w:sz w:val="24"/>
        </w:rPr>
        <w:t xml:space="preserve"> </w:t>
      </w:r>
      <w:r>
        <w:rPr>
          <w:sz w:val="24"/>
        </w:rPr>
        <w:t>pe</w:t>
      </w:r>
      <w:r>
        <w:rPr>
          <w:spacing w:val="-2"/>
          <w:sz w:val="24"/>
        </w:rPr>
        <w:t xml:space="preserve"> </w:t>
      </w:r>
      <w:r>
        <w:rPr>
          <w:sz w:val="24"/>
        </w:rPr>
        <w:t>o perioadă</w:t>
      </w:r>
      <w:r>
        <w:rPr>
          <w:spacing w:val="-2"/>
          <w:sz w:val="24"/>
        </w:rPr>
        <w:t xml:space="preserve"> </w:t>
      </w:r>
      <w:r>
        <w:rPr>
          <w:sz w:val="24"/>
        </w:rPr>
        <w:t>de</w:t>
      </w:r>
      <w:r>
        <w:rPr>
          <w:spacing w:val="-2"/>
          <w:sz w:val="24"/>
        </w:rPr>
        <w:t xml:space="preserve"> </w:t>
      </w:r>
      <w:r>
        <w:rPr>
          <w:sz w:val="24"/>
        </w:rPr>
        <w:t>90</w:t>
      </w:r>
      <w:r>
        <w:rPr>
          <w:spacing w:val="-1"/>
          <w:sz w:val="24"/>
        </w:rPr>
        <w:t xml:space="preserve"> </w:t>
      </w:r>
      <w:r>
        <w:rPr>
          <w:sz w:val="24"/>
        </w:rPr>
        <w:t>zile</w:t>
      </w:r>
      <w:r>
        <w:rPr>
          <w:spacing w:val="-2"/>
          <w:sz w:val="24"/>
        </w:rPr>
        <w:t xml:space="preserve"> </w:t>
      </w:r>
      <w:r>
        <w:rPr>
          <w:sz w:val="24"/>
        </w:rPr>
        <w:t>de la</w:t>
      </w:r>
      <w:r>
        <w:rPr>
          <w:spacing w:val="-2"/>
          <w:sz w:val="24"/>
        </w:rPr>
        <w:t xml:space="preserve"> </w:t>
      </w:r>
      <w:r>
        <w:rPr>
          <w:sz w:val="24"/>
        </w:rPr>
        <w:t>data limită</w:t>
      </w:r>
      <w:r>
        <w:rPr>
          <w:spacing w:val="-2"/>
          <w:sz w:val="24"/>
        </w:rPr>
        <w:t xml:space="preserve"> </w:t>
      </w:r>
      <w:r>
        <w:rPr>
          <w:sz w:val="24"/>
        </w:rPr>
        <w:t>de</w:t>
      </w:r>
      <w:r>
        <w:rPr>
          <w:spacing w:val="-2"/>
          <w:sz w:val="24"/>
        </w:rPr>
        <w:t xml:space="preserve"> </w:t>
      </w:r>
      <w:r>
        <w:rPr>
          <w:sz w:val="24"/>
        </w:rPr>
        <w:t>depunere</w:t>
      </w:r>
      <w:r>
        <w:rPr>
          <w:spacing w:val="-2"/>
          <w:sz w:val="24"/>
        </w:rPr>
        <w:t xml:space="preserve"> </w:t>
      </w:r>
      <w:r>
        <w:rPr>
          <w:sz w:val="24"/>
        </w:rPr>
        <w:t>a</w:t>
      </w:r>
      <w:r>
        <w:rPr>
          <w:spacing w:val="-2"/>
          <w:sz w:val="24"/>
        </w:rPr>
        <w:t xml:space="preserve"> </w:t>
      </w:r>
      <w:r>
        <w:rPr>
          <w:sz w:val="24"/>
        </w:rPr>
        <w:t>dosarelor</w:t>
      </w:r>
      <w:r>
        <w:rPr>
          <w:spacing w:val="-4"/>
          <w:sz w:val="24"/>
        </w:rPr>
        <w:t xml:space="preserve"> </w:t>
      </w:r>
      <w:r>
        <w:rPr>
          <w:sz w:val="24"/>
        </w:rPr>
        <w:t xml:space="preserve">de </w:t>
      </w:r>
      <w:r>
        <w:rPr>
          <w:spacing w:val="-2"/>
          <w:sz w:val="24"/>
        </w:rPr>
        <w:t>licitaţie.</w:t>
      </w:r>
    </w:p>
    <w:p w:rsidR="00E35E5A" w:rsidRDefault="00E35E5A">
      <w:pPr>
        <w:pStyle w:val="a3"/>
        <w:spacing w:before="1"/>
      </w:pPr>
    </w:p>
    <w:p w:rsidR="00E35E5A" w:rsidRDefault="00BF39B6">
      <w:pPr>
        <w:pStyle w:val="a4"/>
        <w:numPr>
          <w:ilvl w:val="0"/>
          <w:numId w:val="143"/>
        </w:numPr>
        <w:tabs>
          <w:tab w:val="left" w:pos="830"/>
        </w:tabs>
        <w:spacing w:line="242" w:lineRule="auto"/>
        <w:ind w:right="118"/>
        <w:rPr>
          <w:sz w:val="24"/>
        </w:rPr>
      </w:pPr>
      <w:r>
        <w:rPr>
          <w:sz w:val="24"/>
        </w:rPr>
        <w:t>Daca oferta noastra va fi acceptata, noi vom furniza Garantia de buna executie, asa cum este cerut in Art.13 al Conditiilor Speciale.</w:t>
      </w:r>
    </w:p>
    <w:p w:rsidR="00E35E5A" w:rsidRDefault="00E35E5A">
      <w:pPr>
        <w:pStyle w:val="a3"/>
        <w:spacing w:before="9"/>
        <w:rPr>
          <w:sz w:val="23"/>
        </w:rPr>
      </w:pPr>
    </w:p>
    <w:p w:rsidR="00E35E5A" w:rsidRDefault="00BF39B6">
      <w:pPr>
        <w:pStyle w:val="a4"/>
        <w:numPr>
          <w:ilvl w:val="0"/>
          <w:numId w:val="143"/>
        </w:numPr>
        <w:tabs>
          <w:tab w:val="left" w:pos="829"/>
          <w:tab w:val="left" w:pos="830"/>
        </w:tabs>
        <w:ind w:hanging="544"/>
        <w:rPr>
          <w:sz w:val="24"/>
        </w:rPr>
      </w:pPr>
      <w:r>
        <w:rPr>
          <w:sz w:val="24"/>
        </w:rPr>
        <w:t>Compania/firma</w:t>
      </w:r>
      <w:r>
        <w:rPr>
          <w:spacing w:val="-5"/>
          <w:sz w:val="24"/>
        </w:rPr>
        <w:t xml:space="preserve"> </w:t>
      </w:r>
      <w:r>
        <w:rPr>
          <w:sz w:val="24"/>
        </w:rPr>
        <w:t>noastră</w:t>
      </w:r>
      <w:r>
        <w:rPr>
          <w:spacing w:val="-2"/>
          <w:sz w:val="24"/>
        </w:rPr>
        <w:t xml:space="preserve"> </w:t>
      </w:r>
      <w:r>
        <w:rPr>
          <w:sz w:val="24"/>
        </w:rPr>
        <w:t>[si</w:t>
      </w:r>
      <w:r>
        <w:rPr>
          <w:spacing w:val="-9"/>
          <w:sz w:val="24"/>
        </w:rPr>
        <w:t xml:space="preserve"> </w:t>
      </w:r>
      <w:r>
        <w:rPr>
          <w:sz w:val="24"/>
        </w:rPr>
        <w:t>subcontractorii</w:t>
      </w:r>
      <w:r>
        <w:rPr>
          <w:spacing w:val="-6"/>
          <w:sz w:val="24"/>
        </w:rPr>
        <w:t xml:space="preserve"> </w:t>
      </w:r>
      <w:r>
        <w:rPr>
          <w:sz w:val="24"/>
        </w:rPr>
        <w:t>nostri] are</w:t>
      </w:r>
      <w:r>
        <w:rPr>
          <w:spacing w:val="-2"/>
          <w:sz w:val="24"/>
        </w:rPr>
        <w:t xml:space="preserve"> </w:t>
      </w:r>
      <w:r>
        <w:rPr>
          <w:sz w:val="24"/>
        </w:rPr>
        <w:t>urmatoarea</w:t>
      </w:r>
      <w:r>
        <w:rPr>
          <w:spacing w:val="-2"/>
          <w:sz w:val="24"/>
        </w:rPr>
        <w:t xml:space="preserve"> nationalitate:</w:t>
      </w:r>
    </w:p>
    <w:p w:rsidR="00E35E5A" w:rsidRDefault="00E35E5A">
      <w:pPr>
        <w:pStyle w:val="a3"/>
        <w:spacing w:before="7"/>
        <w:rPr>
          <w:sz w:val="20"/>
        </w:rPr>
      </w:pPr>
    </w:p>
    <w:p w:rsidR="00E35E5A" w:rsidRDefault="00BF39B6">
      <w:pPr>
        <w:spacing w:before="1"/>
        <w:ind w:left="997"/>
        <w:rPr>
          <w:sz w:val="24"/>
        </w:rPr>
      </w:pPr>
      <w:r>
        <w:rPr>
          <w:b/>
          <w:spacing w:val="-2"/>
          <w:sz w:val="24"/>
        </w:rPr>
        <w:t>&lt;</w:t>
      </w:r>
      <w:r>
        <w:rPr>
          <w:spacing w:val="-2"/>
          <w:sz w:val="24"/>
        </w:rPr>
        <w:t>…………………………………………………&gt;</w:t>
      </w:r>
    </w:p>
    <w:p w:rsidR="00E35E5A" w:rsidRDefault="00E35E5A">
      <w:pPr>
        <w:pStyle w:val="a3"/>
        <w:spacing w:before="11"/>
        <w:rPr>
          <w:sz w:val="23"/>
        </w:rPr>
      </w:pPr>
    </w:p>
    <w:p w:rsidR="00E35E5A" w:rsidRDefault="00BF39B6">
      <w:pPr>
        <w:pStyle w:val="a4"/>
        <w:numPr>
          <w:ilvl w:val="0"/>
          <w:numId w:val="143"/>
        </w:numPr>
        <w:tabs>
          <w:tab w:val="left" w:pos="830"/>
        </w:tabs>
        <w:ind w:right="121"/>
        <w:rPr>
          <w:sz w:val="24"/>
        </w:rPr>
      </w:pPr>
      <w:r>
        <w:rPr>
          <w:sz w:val="24"/>
        </w:rPr>
        <w:t>Depunem acest dosar de licitaţie în baza drepturilor noastre şi pe proprie răspundere [ca membru al Consorţiului</w:t>
      </w:r>
      <w:r>
        <w:rPr>
          <w:spacing w:val="-10"/>
          <w:sz w:val="24"/>
        </w:rPr>
        <w:t xml:space="preserve"> </w:t>
      </w:r>
      <w:r>
        <w:rPr>
          <w:sz w:val="24"/>
        </w:rPr>
        <w:t>condus</w:t>
      </w:r>
      <w:r>
        <w:rPr>
          <w:spacing w:val="-8"/>
          <w:sz w:val="24"/>
        </w:rPr>
        <w:t xml:space="preserve"> </w:t>
      </w:r>
      <w:r>
        <w:rPr>
          <w:sz w:val="24"/>
        </w:rPr>
        <w:t>de</w:t>
      </w:r>
      <w:r>
        <w:rPr>
          <w:spacing w:val="-7"/>
          <w:sz w:val="24"/>
        </w:rPr>
        <w:t xml:space="preserve"> </w:t>
      </w:r>
      <w:r>
        <w:rPr>
          <w:sz w:val="24"/>
        </w:rPr>
        <w:t>&lt;</w:t>
      </w:r>
      <w:r>
        <w:rPr>
          <w:spacing w:val="-7"/>
          <w:sz w:val="24"/>
        </w:rPr>
        <w:t xml:space="preserve"> </w:t>
      </w:r>
      <w:r>
        <w:rPr>
          <w:sz w:val="24"/>
        </w:rPr>
        <w:t>numele</w:t>
      </w:r>
      <w:r>
        <w:rPr>
          <w:spacing w:val="-2"/>
          <w:sz w:val="24"/>
        </w:rPr>
        <w:t xml:space="preserve"> </w:t>
      </w:r>
      <w:r>
        <w:rPr>
          <w:sz w:val="24"/>
        </w:rPr>
        <w:t>liderului</w:t>
      </w:r>
      <w:r>
        <w:rPr>
          <w:spacing w:val="-10"/>
          <w:sz w:val="24"/>
        </w:rPr>
        <w:t xml:space="preserve"> </w:t>
      </w:r>
      <w:r>
        <w:rPr>
          <w:sz w:val="24"/>
        </w:rPr>
        <w:t>/</w:t>
      </w:r>
      <w:r>
        <w:rPr>
          <w:spacing w:val="-5"/>
          <w:sz w:val="24"/>
        </w:rPr>
        <w:t xml:space="preserve"> </w:t>
      </w:r>
      <w:r>
        <w:rPr>
          <w:sz w:val="24"/>
        </w:rPr>
        <w:t>noi</w:t>
      </w:r>
      <w:r>
        <w:rPr>
          <w:spacing w:val="-10"/>
          <w:sz w:val="24"/>
        </w:rPr>
        <w:t xml:space="preserve"> </w:t>
      </w:r>
      <w:r>
        <w:rPr>
          <w:sz w:val="24"/>
        </w:rPr>
        <w:t>înşine&gt;</w:t>
      </w:r>
      <w:r>
        <w:rPr>
          <w:spacing w:val="-7"/>
          <w:sz w:val="24"/>
        </w:rPr>
        <w:t xml:space="preserve"> </w:t>
      </w:r>
      <w:r>
        <w:rPr>
          <w:sz w:val="24"/>
        </w:rPr>
        <w:t>]*</w:t>
      </w:r>
      <w:r>
        <w:rPr>
          <w:spacing w:val="-6"/>
          <w:sz w:val="24"/>
        </w:rPr>
        <w:t xml:space="preserve"> </w:t>
      </w:r>
      <w:r>
        <w:rPr>
          <w:sz w:val="24"/>
        </w:rPr>
        <w:t>.</w:t>
      </w:r>
      <w:r>
        <w:rPr>
          <w:spacing w:val="40"/>
          <w:sz w:val="24"/>
        </w:rPr>
        <w:t xml:space="preserve"> </w:t>
      </w:r>
      <w:r>
        <w:rPr>
          <w:sz w:val="24"/>
        </w:rPr>
        <w:t>Confirmăm</w:t>
      </w:r>
      <w:r>
        <w:rPr>
          <w:spacing w:val="-10"/>
          <w:sz w:val="24"/>
        </w:rPr>
        <w:t xml:space="preserve"> </w:t>
      </w:r>
      <w:r>
        <w:rPr>
          <w:sz w:val="24"/>
        </w:rPr>
        <w:t>că</w:t>
      </w:r>
      <w:r>
        <w:rPr>
          <w:spacing w:val="-7"/>
          <w:sz w:val="24"/>
        </w:rPr>
        <w:t xml:space="preserve"> </w:t>
      </w:r>
      <w:r>
        <w:rPr>
          <w:sz w:val="24"/>
        </w:rPr>
        <w:t>nu</w:t>
      </w:r>
      <w:r>
        <w:rPr>
          <w:spacing w:val="-1"/>
          <w:sz w:val="24"/>
        </w:rPr>
        <w:t xml:space="preserve"> </w:t>
      </w:r>
      <w:r>
        <w:rPr>
          <w:sz w:val="24"/>
        </w:rPr>
        <w:t>vom</w:t>
      </w:r>
      <w:r>
        <w:rPr>
          <w:spacing w:val="-15"/>
          <w:sz w:val="24"/>
        </w:rPr>
        <w:t xml:space="preserve"> </w:t>
      </w:r>
      <w:r>
        <w:rPr>
          <w:sz w:val="24"/>
        </w:rPr>
        <w:t>depune</w:t>
      </w:r>
      <w:r>
        <w:rPr>
          <w:spacing w:val="-7"/>
          <w:sz w:val="24"/>
        </w:rPr>
        <w:t xml:space="preserve"> </w:t>
      </w:r>
      <w:r>
        <w:rPr>
          <w:sz w:val="24"/>
        </w:rPr>
        <w:t>oferte</w:t>
      </w:r>
      <w:r>
        <w:rPr>
          <w:spacing w:val="-7"/>
          <w:sz w:val="24"/>
        </w:rPr>
        <w:t xml:space="preserve"> </w:t>
      </w:r>
      <w:r>
        <w:rPr>
          <w:sz w:val="24"/>
        </w:rPr>
        <w:t>pentru acelaşi contract în orice altă formă. [Noi confirmam, ca membru al consorţiului, că toţi membrii sunt individuali şi solidar de lege pentru executarea contractului, inclusiv orice sumă recuperabilă, că membrul</w:t>
      </w:r>
      <w:r>
        <w:rPr>
          <w:spacing w:val="-15"/>
          <w:sz w:val="24"/>
        </w:rPr>
        <w:t xml:space="preserve"> </w:t>
      </w:r>
      <w:r>
        <w:rPr>
          <w:sz w:val="24"/>
        </w:rPr>
        <w:t>principal</w:t>
      </w:r>
      <w:r>
        <w:rPr>
          <w:spacing w:val="-15"/>
          <w:sz w:val="24"/>
        </w:rPr>
        <w:t xml:space="preserve"> </w:t>
      </w:r>
      <w:r>
        <w:rPr>
          <w:sz w:val="24"/>
        </w:rPr>
        <w:t>este</w:t>
      </w:r>
      <w:r>
        <w:rPr>
          <w:spacing w:val="-15"/>
          <w:sz w:val="24"/>
        </w:rPr>
        <w:t xml:space="preserve"> </w:t>
      </w:r>
      <w:r>
        <w:rPr>
          <w:sz w:val="24"/>
        </w:rPr>
        <w:t>autorizat</w:t>
      </w:r>
      <w:r>
        <w:rPr>
          <w:spacing w:val="-15"/>
          <w:sz w:val="24"/>
        </w:rPr>
        <w:t xml:space="preserve"> </w:t>
      </w:r>
      <w:r>
        <w:rPr>
          <w:sz w:val="24"/>
        </w:rPr>
        <w:t>să</w:t>
      </w:r>
      <w:r>
        <w:rPr>
          <w:spacing w:val="-15"/>
          <w:sz w:val="24"/>
        </w:rPr>
        <w:t xml:space="preserve"> </w:t>
      </w:r>
      <w:r>
        <w:rPr>
          <w:sz w:val="24"/>
        </w:rPr>
        <w:t>lege</w:t>
      </w:r>
      <w:r>
        <w:rPr>
          <w:spacing w:val="-15"/>
          <w:sz w:val="24"/>
        </w:rPr>
        <w:t xml:space="preserve"> </w:t>
      </w:r>
      <w:r>
        <w:rPr>
          <w:sz w:val="24"/>
        </w:rPr>
        <w:t>și</w:t>
      </w:r>
      <w:r>
        <w:rPr>
          <w:spacing w:val="-15"/>
          <w:sz w:val="24"/>
        </w:rPr>
        <w:t xml:space="preserve"> </w:t>
      </w:r>
      <w:r>
        <w:rPr>
          <w:sz w:val="24"/>
        </w:rPr>
        <w:t>să</w:t>
      </w:r>
      <w:r>
        <w:rPr>
          <w:spacing w:val="-15"/>
          <w:sz w:val="24"/>
        </w:rPr>
        <w:t xml:space="preserve"> </w:t>
      </w:r>
      <w:r>
        <w:rPr>
          <w:sz w:val="24"/>
        </w:rPr>
        <w:t>primească</w:t>
      </w:r>
      <w:r>
        <w:rPr>
          <w:spacing w:val="-10"/>
          <w:sz w:val="24"/>
        </w:rPr>
        <w:t xml:space="preserve"> </w:t>
      </w:r>
      <w:r>
        <w:rPr>
          <w:sz w:val="24"/>
        </w:rPr>
        <w:t>instrucțiuni</w:t>
      </w:r>
      <w:r>
        <w:rPr>
          <w:spacing w:val="-15"/>
          <w:sz w:val="24"/>
        </w:rPr>
        <w:t xml:space="preserve"> </w:t>
      </w:r>
      <w:r>
        <w:rPr>
          <w:sz w:val="24"/>
        </w:rPr>
        <w:t>pentru</w:t>
      </w:r>
      <w:r>
        <w:rPr>
          <w:spacing w:val="-12"/>
          <w:sz w:val="24"/>
        </w:rPr>
        <w:t xml:space="preserve"> </w:t>
      </w:r>
      <w:r>
        <w:rPr>
          <w:sz w:val="24"/>
        </w:rPr>
        <w:t>și</w:t>
      </w:r>
      <w:r>
        <w:rPr>
          <w:spacing w:val="-15"/>
          <w:sz w:val="24"/>
        </w:rPr>
        <w:t xml:space="preserve"> </w:t>
      </w:r>
      <w:r>
        <w:rPr>
          <w:sz w:val="24"/>
        </w:rPr>
        <w:t>în</w:t>
      </w:r>
      <w:r>
        <w:rPr>
          <w:spacing w:val="-12"/>
          <w:sz w:val="24"/>
        </w:rPr>
        <w:t xml:space="preserve"> </w:t>
      </w:r>
      <w:r>
        <w:rPr>
          <w:sz w:val="24"/>
        </w:rPr>
        <w:t>numele</w:t>
      </w:r>
      <w:r>
        <w:rPr>
          <w:spacing w:val="-9"/>
          <w:sz w:val="24"/>
        </w:rPr>
        <w:t xml:space="preserve"> </w:t>
      </w:r>
      <w:r>
        <w:rPr>
          <w:sz w:val="24"/>
        </w:rPr>
        <w:t>fiecărui</w:t>
      </w:r>
      <w:r>
        <w:rPr>
          <w:spacing w:val="-15"/>
          <w:sz w:val="24"/>
        </w:rPr>
        <w:t xml:space="preserve"> </w:t>
      </w:r>
      <w:r>
        <w:rPr>
          <w:sz w:val="24"/>
        </w:rPr>
        <w:t>membru, că</w:t>
      </w:r>
      <w:r>
        <w:rPr>
          <w:spacing w:val="-7"/>
          <w:sz w:val="24"/>
        </w:rPr>
        <w:t xml:space="preserve"> </w:t>
      </w:r>
      <w:r>
        <w:rPr>
          <w:sz w:val="24"/>
        </w:rPr>
        <w:t>executarea</w:t>
      </w:r>
      <w:r>
        <w:rPr>
          <w:spacing w:val="-7"/>
          <w:sz w:val="24"/>
        </w:rPr>
        <w:t xml:space="preserve"> </w:t>
      </w:r>
      <w:r>
        <w:rPr>
          <w:sz w:val="24"/>
        </w:rPr>
        <w:t>contractului, inclusiv</w:t>
      </w:r>
      <w:r>
        <w:rPr>
          <w:spacing w:val="-6"/>
          <w:sz w:val="24"/>
        </w:rPr>
        <w:t xml:space="preserve"> </w:t>
      </w:r>
      <w:r>
        <w:rPr>
          <w:sz w:val="24"/>
        </w:rPr>
        <w:t>plățile,</w:t>
      </w:r>
      <w:r>
        <w:rPr>
          <w:spacing w:val="-4"/>
          <w:sz w:val="24"/>
        </w:rPr>
        <w:t xml:space="preserve"> </w:t>
      </w:r>
      <w:r>
        <w:rPr>
          <w:sz w:val="24"/>
        </w:rPr>
        <w:t>este</w:t>
      </w:r>
      <w:r>
        <w:rPr>
          <w:spacing w:val="-7"/>
          <w:sz w:val="24"/>
        </w:rPr>
        <w:t xml:space="preserve"> </w:t>
      </w:r>
      <w:r>
        <w:rPr>
          <w:sz w:val="24"/>
        </w:rPr>
        <w:t>responsabilitatea</w:t>
      </w:r>
      <w:r>
        <w:rPr>
          <w:spacing w:val="-2"/>
          <w:sz w:val="24"/>
        </w:rPr>
        <w:t xml:space="preserve"> </w:t>
      </w:r>
      <w:r>
        <w:rPr>
          <w:sz w:val="24"/>
        </w:rPr>
        <w:t>membrului</w:t>
      </w:r>
      <w:r>
        <w:rPr>
          <w:spacing w:val="-10"/>
          <w:sz w:val="24"/>
        </w:rPr>
        <w:t xml:space="preserve"> </w:t>
      </w:r>
      <w:r>
        <w:rPr>
          <w:sz w:val="24"/>
        </w:rPr>
        <w:t>principal</w:t>
      </w:r>
      <w:r>
        <w:rPr>
          <w:spacing w:val="-10"/>
          <w:sz w:val="24"/>
        </w:rPr>
        <w:t xml:space="preserve"> </w:t>
      </w:r>
      <w:r>
        <w:rPr>
          <w:sz w:val="24"/>
        </w:rPr>
        <w:t>și</w:t>
      </w:r>
      <w:r>
        <w:rPr>
          <w:spacing w:val="-10"/>
          <w:sz w:val="24"/>
        </w:rPr>
        <w:t xml:space="preserve"> </w:t>
      </w:r>
      <w:r>
        <w:rPr>
          <w:sz w:val="24"/>
        </w:rPr>
        <w:t>că</w:t>
      </w:r>
      <w:r>
        <w:rPr>
          <w:spacing w:val="-7"/>
          <w:sz w:val="24"/>
        </w:rPr>
        <w:t xml:space="preserve"> </w:t>
      </w:r>
      <w:r>
        <w:rPr>
          <w:sz w:val="24"/>
        </w:rPr>
        <w:t>toți</w:t>
      </w:r>
      <w:r>
        <w:rPr>
          <w:spacing w:val="-10"/>
          <w:sz w:val="24"/>
        </w:rPr>
        <w:t xml:space="preserve"> </w:t>
      </w:r>
      <w:r>
        <w:rPr>
          <w:sz w:val="24"/>
        </w:rPr>
        <w:t>membrii din asocierea / consorțiul este obligat să rămână în asociere / consorțiu pentru întreaga perioadă de execuție a contractului]. orice sumă recuperabilă.]</w:t>
      </w:r>
    </w:p>
    <w:p w:rsidR="00E35E5A" w:rsidRDefault="00E35E5A">
      <w:pPr>
        <w:pStyle w:val="a3"/>
        <w:spacing w:before="3"/>
      </w:pPr>
    </w:p>
    <w:p w:rsidR="00E35E5A" w:rsidRDefault="00BF39B6">
      <w:pPr>
        <w:pStyle w:val="a4"/>
        <w:numPr>
          <w:ilvl w:val="0"/>
          <w:numId w:val="143"/>
        </w:numPr>
        <w:tabs>
          <w:tab w:val="left" w:pos="830"/>
        </w:tabs>
        <w:spacing w:before="1"/>
        <w:ind w:right="113"/>
        <w:rPr>
          <w:sz w:val="24"/>
        </w:rPr>
      </w:pPr>
      <w:r>
        <w:rPr>
          <w:sz w:val="24"/>
        </w:rPr>
        <w:t>În</w:t>
      </w:r>
      <w:r>
        <w:rPr>
          <w:spacing w:val="-7"/>
          <w:sz w:val="24"/>
        </w:rPr>
        <w:t xml:space="preserve"> </w:t>
      </w:r>
      <w:r>
        <w:rPr>
          <w:sz w:val="24"/>
        </w:rPr>
        <w:t>cazul</w:t>
      </w:r>
      <w:r>
        <w:rPr>
          <w:spacing w:val="-7"/>
          <w:sz w:val="24"/>
        </w:rPr>
        <w:t xml:space="preserve"> </w:t>
      </w:r>
      <w:r>
        <w:rPr>
          <w:sz w:val="24"/>
        </w:rPr>
        <w:t>în</w:t>
      </w:r>
      <w:r>
        <w:rPr>
          <w:spacing w:val="-7"/>
          <w:sz w:val="24"/>
        </w:rPr>
        <w:t xml:space="preserve"> </w:t>
      </w:r>
      <w:r>
        <w:rPr>
          <w:sz w:val="24"/>
        </w:rPr>
        <w:t>care licitația</w:t>
      </w:r>
      <w:r>
        <w:rPr>
          <w:spacing w:val="-3"/>
          <w:sz w:val="24"/>
        </w:rPr>
        <w:t xml:space="preserve"> </w:t>
      </w:r>
      <w:r>
        <w:rPr>
          <w:sz w:val="24"/>
        </w:rPr>
        <w:t>noastră</w:t>
      </w:r>
      <w:r>
        <w:rPr>
          <w:spacing w:val="-8"/>
          <w:sz w:val="24"/>
        </w:rPr>
        <w:t xml:space="preserve"> </w:t>
      </w:r>
      <w:r>
        <w:rPr>
          <w:sz w:val="24"/>
        </w:rPr>
        <w:t>are</w:t>
      </w:r>
      <w:r>
        <w:rPr>
          <w:spacing w:val="-3"/>
          <w:sz w:val="24"/>
        </w:rPr>
        <w:t xml:space="preserve"> </w:t>
      </w:r>
      <w:r>
        <w:rPr>
          <w:sz w:val="24"/>
        </w:rPr>
        <w:t>succes,</w:t>
      </w:r>
      <w:r>
        <w:rPr>
          <w:spacing w:val="-1"/>
          <w:sz w:val="24"/>
        </w:rPr>
        <w:t xml:space="preserve"> </w:t>
      </w:r>
      <w:r>
        <w:rPr>
          <w:sz w:val="24"/>
        </w:rPr>
        <w:t>ne</w:t>
      </w:r>
      <w:r>
        <w:rPr>
          <w:spacing w:val="-3"/>
          <w:sz w:val="24"/>
        </w:rPr>
        <w:t xml:space="preserve"> </w:t>
      </w:r>
      <w:r>
        <w:rPr>
          <w:sz w:val="24"/>
        </w:rPr>
        <w:t>angajăm,</w:t>
      </w:r>
      <w:r>
        <w:rPr>
          <w:spacing w:val="-1"/>
          <w:sz w:val="24"/>
        </w:rPr>
        <w:t xml:space="preserve"> </w:t>
      </w:r>
      <w:r>
        <w:rPr>
          <w:sz w:val="24"/>
        </w:rPr>
        <w:t>dacă</w:t>
      </w:r>
      <w:r>
        <w:rPr>
          <w:spacing w:val="-3"/>
          <w:sz w:val="24"/>
        </w:rPr>
        <w:t xml:space="preserve"> </w:t>
      </w:r>
      <w:r>
        <w:rPr>
          <w:sz w:val="24"/>
        </w:rPr>
        <w:t>este</w:t>
      </w:r>
      <w:r>
        <w:rPr>
          <w:spacing w:val="-3"/>
          <w:sz w:val="24"/>
        </w:rPr>
        <w:t xml:space="preserve"> </w:t>
      </w:r>
      <w:r>
        <w:rPr>
          <w:sz w:val="24"/>
        </w:rPr>
        <w:t>necesar,</w:t>
      </w:r>
      <w:r>
        <w:rPr>
          <w:spacing w:val="-1"/>
          <w:sz w:val="24"/>
        </w:rPr>
        <w:t xml:space="preserve"> </w:t>
      </w:r>
      <w:r>
        <w:rPr>
          <w:sz w:val="24"/>
        </w:rPr>
        <w:t>să</w:t>
      </w:r>
      <w:r>
        <w:rPr>
          <w:spacing w:val="-3"/>
          <w:sz w:val="24"/>
        </w:rPr>
        <w:t xml:space="preserve"> </w:t>
      </w:r>
      <w:r>
        <w:rPr>
          <w:sz w:val="24"/>
        </w:rPr>
        <w:t>furnizăm</w:t>
      </w:r>
      <w:r>
        <w:rPr>
          <w:spacing w:val="-11"/>
          <w:sz w:val="24"/>
        </w:rPr>
        <w:t xml:space="preserve"> </w:t>
      </w:r>
      <w:r>
        <w:rPr>
          <w:sz w:val="24"/>
        </w:rPr>
        <w:t>dovada</w:t>
      </w:r>
      <w:r>
        <w:rPr>
          <w:spacing w:val="-3"/>
          <w:sz w:val="24"/>
        </w:rPr>
        <w:t xml:space="preserve"> </w:t>
      </w:r>
      <w:r>
        <w:rPr>
          <w:sz w:val="24"/>
        </w:rPr>
        <w:t>obișnuită în conformitate cu legislația țării în care suntem stabiliți efectiv, că nu intrăm în nici o situație de excludere. Data dovezilor sau a documentelor furnizate nu va fi mai devreme cu un an înainte de data depunerii</w:t>
      </w:r>
      <w:r>
        <w:rPr>
          <w:spacing w:val="-4"/>
          <w:sz w:val="24"/>
        </w:rPr>
        <w:t xml:space="preserve"> </w:t>
      </w:r>
      <w:r>
        <w:rPr>
          <w:sz w:val="24"/>
        </w:rPr>
        <w:t>ofertei</w:t>
      </w:r>
      <w:r>
        <w:rPr>
          <w:spacing w:val="-5"/>
          <w:sz w:val="24"/>
        </w:rPr>
        <w:t xml:space="preserve"> </w:t>
      </w:r>
      <w:r>
        <w:rPr>
          <w:sz w:val="24"/>
        </w:rPr>
        <w:t>și, în plus, vom</w:t>
      </w:r>
      <w:r>
        <w:rPr>
          <w:spacing w:val="-5"/>
          <w:sz w:val="24"/>
        </w:rPr>
        <w:t xml:space="preserve"> </w:t>
      </w:r>
      <w:r>
        <w:rPr>
          <w:sz w:val="24"/>
        </w:rPr>
        <w:t>furniza</w:t>
      </w:r>
      <w:r>
        <w:rPr>
          <w:spacing w:val="-1"/>
          <w:sz w:val="24"/>
        </w:rPr>
        <w:t xml:space="preserve"> </w:t>
      </w:r>
      <w:r>
        <w:rPr>
          <w:sz w:val="24"/>
        </w:rPr>
        <w:t>o declarație</w:t>
      </w:r>
      <w:r>
        <w:rPr>
          <w:spacing w:val="-1"/>
          <w:sz w:val="24"/>
        </w:rPr>
        <w:t xml:space="preserve"> </w:t>
      </w:r>
      <w:r>
        <w:rPr>
          <w:sz w:val="24"/>
        </w:rPr>
        <w:t>conform</w:t>
      </w:r>
      <w:r>
        <w:rPr>
          <w:spacing w:val="-9"/>
          <w:sz w:val="24"/>
        </w:rPr>
        <w:t xml:space="preserve"> </w:t>
      </w:r>
      <w:r>
        <w:rPr>
          <w:sz w:val="24"/>
        </w:rPr>
        <w:t>căreia</w:t>
      </w:r>
      <w:r>
        <w:rPr>
          <w:spacing w:val="-1"/>
          <w:sz w:val="24"/>
        </w:rPr>
        <w:t xml:space="preserve"> </w:t>
      </w:r>
      <w:r>
        <w:rPr>
          <w:sz w:val="24"/>
        </w:rPr>
        <w:t>situația noastră</w:t>
      </w:r>
      <w:r>
        <w:rPr>
          <w:spacing w:val="-1"/>
          <w:sz w:val="24"/>
        </w:rPr>
        <w:t xml:space="preserve"> </w:t>
      </w:r>
      <w:r>
        <w:rPr>
          <w:sz w:val="24"/>
        </w:rPr>
        <w:t>nu s-a modificat în perioada scursă de la data probei în cauză întocmit. De asemenea, înţelegem că în cazul cînd vom</w:t>
      </w:r>
      <w:r>
        <w:rPr>
          <w:spacing w:val="-5"/>
          <w:sz w:val="24"/>
        </w:rPr>
        <w:t xml:space="preserve"> </w:t>
      </w:r>
      <w:r>
        <w:rPr>
          <w:sz w:val="24"/>
        </w:rPr>
        <w:t>eşua să prezentăm această dovadă în termen de 15 zile calendaristice din data cînd am fost notificaţi despre selectare, sau dacă vom prezenta informaţii false, selectarea noastră poate fi revocată sau anulată.</w:t>
      </w:r>
    </w:p>
    <w:p w:rsidR="00E35E5A" w:rsidRDefault="00E35E5A">
      <w:pPr>
        <w:pStyle w:val="a3"/>
      </w:pPr>
    </w:p>
    <w:p w:rsidR="00E35E5A" w:rsidRDefault="00BF39B6">
      <w:pPr>
        <w:pStyle w:val="a4"/>
        <w:numPr>
          <w:ilvl w:val="0"/>
          <w:numId w:val="143"/>
        </w:numPr>
        <w:tabs>
          <w:tab w:val="left" w:pos="830"/>
        </w:tabs>
        <w:ind w:right="118"/>
        <w:rPr>
          <w:sz w:val="24"/>
        </w:rPr>
      </w:pPr>
      <w:r>
        <w:rPr>
          <w:sz w:val="24"/>
        </w:rPr>
        <w:t>Confirmăm</w:t>
      </w:r>
      <w:r>
        <w:rPr>
          <w:spacing w:val="-6"/>
          <w:sz w:val="24"/>
        </w:rPr>
        <w:t xml:space="preserve"> </w:t>
      </w:r>
      <w:r>
        <w:rPr>
          <w:sz w:val="24"/>
        </w:rPr>
        <w:t>acordul</w:t>
      </w:r>
      <w:r>
        <w:rPr>
          <w:spacing w:val="-6"/>
          <w:sz w:val="24"/>
        </w:rPr>
        <w:t xml:space="preserve"> </w:t>
      </w:r>
      <w:r>
        <w:rPr>
          <w:sz w:val="24"/>
        </w:rPr>
        <w:t>să ne conformăm</w:t>
      </w:r>
      <w:r>
        <w:rPr>
          <w:spacing w:val="-1"/>
          <w:sz w:val="24"/>
        </w:rPr>
        <w:t xml:space="preserve"> </w:t>
      </w:r>
      <w:r>
        <w:rPr>
          <w:sz w:val="24"/>
        </w:rPr>
        <w:t>clauzelor de etică de la punctul</w:t>
      </w:r>
      <w:r>
        <w:rPr>
          <w:spacing w:val="-6"/>
          <w:sz w:val="24"/>
        </w:rPr>
        <w:t xml:space="preserve"> </w:t>
      </w:r>
      <w:r>
        <w:rPr>
          <w:sz w:val="24"/>
        </w:rPr>
        <w:t>28 a Instrucţiunilor de licitaţie şi, în</w:t>
      </w:r>
      <w:r>
        <w:rPr>
          <w:spacing w:val="-2"/>
          <w:sz w:val="24"/>
        </w:rPr>
        <w:t xml:space="preserve"> </w:t>
      </w:r>
      <w:r>
        <w:rPr>
          <w:sz w:val="24"/>
        </w:rPr>
        <w:t>special, nu</w:t>
      </w:r>
      <w:r>
        <w:rPr>
          <w:spacing w:val="-2"/>
          <w:sz w:val="24"/>
        </w:rPr>
        <w:t xml:space="preserve"> </w:t>
      </w:r>
      <w:r>
        <w:rPr>
          <w:sz w:val="24"/>
        </w:rPr>
        <w:t>avem</w:t>
      </w:r>
      <w:r>
        <w:rPr>
          <w:spacing w:val="-6"/>
          <w:sz w:val="24"/>
        </w:rPr>
        <w:t xml:space="preserve"> </w:t>
      </w:r>
      <w:r>
        <w:rPr>
          <w:sz w:val="24"/>
        </w:rPr>
        <w:t>vre-un</w:t>
      </w:r>
      <w:r>
        <w:rPr>
          <w:spacing w:val="-6"/>
          <w:sz w:val="24"/>
        </w:rPr>
        <w:t xml:space="preserve"> </w:t>
      </w:r>
      <w:r>
        <w:rPr>
          <w:sz w:val="24"/>
        </w:rPr>
        <w:t>conflict de</w:t>
      </w:r>
      <w:r>
        <w:rPr>
          <w:spacing w:val="-3"/>
          <w:sz w:val="24"/>
        </w:rPr>
        <w:t xml:space="preserve"> </w:t>
      </w:r>
      <w:r>
        <w:rPr>
          <w:sz w:val="24"/>
        </w:rPr>
        <w:t>interese</w:t>
      </w:r>
      <w:r>
        <w:rPr>
          <w:spacing w:val="-3"/>
          <w:sz w:val="24"/>
        </w:rPr>
        <w:t xml:space="preserve"> </w:t>
      </w:r>
      <w:r>
        <w:rPr>
          <w:sz w:val="24"/>
        </w:rPr>
        <w:t>sau</w:t>
      </w:r>
      <w:r>
        <w:rPr>
          <w:spacing w:val="-2"/>
          <w:sz w:val="24"/>
        </w:rPr>
        <w:t xml:space="preserve"> </w:t>
      </w:r>
      <w:r>
        <w:rPr>
          <w:sz w:val="24"/>
        </w:rPr>
        <w:t>vreo relaţie</w:t>
      </w:r>
      <w:r>
        <w:rPr>
          <w:spacing w:val="-3"/>
          <w:sz w:val="24"/>
        </w:rPr>
        <w:t xml:space="preserve"> </w:t>
      </w:r>
      <w:r>
        <w:rPr>
          <w:sz w:val="24"/>
        </w:rPr>
        <w:t>echivalentă</w:t>
      </w:r>
      <w:r>
        <w:rPr>
          <w:spacing w:val="-3"/>
          <w:sz w:val="24"/>
        </w:rPr>
        <w:t xml:space="preserve"> </w:t>
      </w:r>
      <w:r>
        <w:rPr>
          <w:sz w:val="24"/>
        </w:rPr>
        <w:t>în</w:t>
      </w:r>
      <w:r>
        <w:rPr>
          <w:spacing w:val="-6"/>
          <w:sz w:val="24"/>
        </w:rPr>
        <w:t xml:space="preserve"> </w:t>
      </w:r>
      <w:r>
        <w:rPr>
          <w:sz w:val="24"/>
        </w:rPr>
        <w:t>raport cu</w:t>
      </w:r>
      <w:r>
        <w:rPr>
          <w:spacing w:val="-6"/>
          <w:sz w:val="24"/>
        </w:rPr>
        <w:t xml:space="preserve"> </w:t>
      </w:r>
      <w:r>
        <w:rPr>
          <w:sz w:val="24"/>
        </w:rPr>
        <w:t>alţi</w:t>
      </w:r>
      <w:r>
        <w:rPr>
          <w:spacing w:val="-10"/>
          <w:sz w:val="24"/>
        </w:rPr>
        <w:t xml:space="preserve"> </w:t>
      </w:r>
      <w:r>
        <w:rPr>
          <w:sz w:val="24"/>
        </w:rPr>
        <w:t>candidaţi</w:t>
      </w:r>
      <w:r>
        <w:rPr>
          <w:spacing w:val="-10"/>
          <w:sz w:val="24"/>
        </w:rPr>
        <w:t xml:space="preserve"> </w:t>
      </w:r>
      <w:r>
        <w:rPr>
          <w:sz w:val="24"/>
        </w:rPr>
        <w:t>sau părţi</w:t>
      </w:r>
      <w:r>
        <w:rPr>
          <w:spacing w:val="-1"/>
          <w:sz w:val="24"/>
        </w:rPr>
        <w:t xml:space="preserve"> </w:t>
      </w:r>
      <w:r>
        <w:rPr>
          <w:sz w:val="24"/>
        </w:rPr>
        <w:t>în</w:t>
      </w:r>
      <w:r>
        <w:rPr>
          <w:spacing w:val="-1"/>
          <w:sz w:val="24"/>
        </w:rPr>
        <w:t xml:space="preserve"> </w:t>
      </w:r>
      <w:r>
        <w:rPr>
          <w:sz w:val="24"/>
        </w:rPr>
        <w:t>procedura de licitaţie sau comportament care poate denatura concurența la momentul</w:t>
      </w:r>
      <w:r>
        <w:rPr>
          <w:spacing w:val="-6"/>
          <w:sz w:val="24"/>
        </w:rPr>
        <w:t xml:space="preserve"> </w:t>
      </w:r>
      <w:r>
        <w:rPr>
          <w:sz w:val="24"/>
        </w:rPr>
        <w:t>depunerii cererii, în conformitate cu secțiunea 2.3.6 din Ghidul practic. Nu avem nici un interes de orice natură, sau alte astfel de intenţii în orice alte dosare de licitaţie în această procedură.</w:t>
      </w:r>
    </w:p>
    <w:p w:rsidR="00E35E5A" w:rsidRDefault="00E35E5A">
      <w:pPr>
        <w:pStyle w:val="a3"/>
        <w:spacing w:before="1"/>
      </w:pPr>
    </w:p>
    <w:p w:rsidR="00E35E5A" w:rsidRDefault="00BF39B6">
      <w:pPr>
        <w:pStyle w:val="a4"/>
        <w:numPr>
          <w:ilvl w:val="0"/>
          <w:numId w:val="143"/>
        </w:numPr>
        <w:tabs>
          <w:tab w:val="left" w:pos="830"/>
        </w:tabs>
        <w:ind w:right="118"/>
        <w:rPr>
          <w:sz w:val="24"/>
        </w:rPr>
      </w:pPr>
      <w:r>
        <w:rPr>
          <w:sz w:val="24"/>
        </w:rPr>
        <w:t>Vom</w:t>
      </w:r>
      <w:r>
        <w:rPr>
          <w:spacing w:val="-3"/>
          <w:sz w:val="24"/>
        </w:rPr>
        <w:t xml:space="preserve"> </w:t>
      </w:r>
      <w:r>
        <w:rPr>
          <w:sz w:val="24"/>
        </w:rPr>
        <w:t>informa Autoritatea Contractantă imediat despre</w:t>
      </w:r>
      <w:r>
        <w:rPr>
          <w:spacing w:val="-4"/>
          <w:sz w:val="24"/>
        </w:rPr>
        <w:t xml:space="preserve"> </w:t>
      </w:r>
      <w:r>
        <w:rPr>
          <w:sz w:val="24"/>
        </w:rPr>
        <w:t>orice modificare a circumstanţelor sus-numite la orice etapa de implementare a contractului. De asemenea, recunoaştem pe deplin şi acceptăm că orice informaţie incompletă sau imprecisă prezentată deliberat în dosarul de licitaţie/oferta poate rezulta cu excluderea noastra de la aceasta si alte contracte finantate de UE/FED.</w:t>
      </w:r>
    </w:p>
    <w:p w:rsidR="00E35E5A" w:rsidRDefault="00E35E5A">
      <w:pPr>
        <w:pStyle w:val="a3"/>
        <w:spacing w:before="9"/>
        <w:rPr>
          <w:sz w:val="23"/>
        </w:rPr>
      </w:pPr>
    </w:p>
    <w:p w:rsidR="00E35E5A" w:rsidRDefault="00BF39B6">
      <w:pPr>
        <w:pStyle w:val="a4"/>
        <w:numPr>
          <w:ilvl w:val="0"/>
          <w:numId w:val="143"/>
        </w:numPr>
        <w:tabs>
          <w:tab w:val="left" w:pos="830"/>
        </w:tabs>
        <w:spacing w:before="1"/>
        <w:ind w:right="126"/>
        <w:rPr>
          <w:sz w:val="24"/>
        </w:rPr>
      </w:pPr>
      <w:r>
        <w:rPr>
          <w:sz w:val="24"/>
        </w:rPr>
        <w:t>Conştientizăm</w:t>
      </w:r>
      <w:r>
        <w:rPr>
          <w:spacing w:val="-12"/>
          <w:sz w:val="24"/>
        </w:rPr>
        <w:t xml:space="preserve"> </w:t>
      </w:r>
      <w:r>
        <w:rPr>
          <w:sz w:val="24"/>
        </w:rPr>
        <w:t>că</w:t>
      </w:r>
      <w:r>
        <w:rPr>
          <w:spacing w:val="-5"/>
          <w:sz w:val="24"/>
        </w:rPr>
        <w:t xml:space="preserve"> </w:t>
      </w:r>
      <w:r>
        <w:rPr>
          <w:sz w:val="24"/>
        </w:rPr>
        <w:t>Autoritatea</w:t>
      </w:r>
      <w:r>
        <w:rPr>
          <w:spacing w:val="-9"/>
          <w:sz w:val="24"/>
        </w:rPr>
        <w:t xml:space="preserve"> </w:t>
      </w:r>
      <w:r>
        <w:rPr>
          <w:sz w:val="24"/>
        </w:rPr>
        <w:t>Contractantă</w:t>
      </w:r>
      <w:r>
        <w:rPr>
          <w:spacing w:val="-5"/>
          <w:sz w:val="24"/>
        </w:rPr>
        <w:t xml:space="preserve"> </w:t>
      </w:r>
      <w:r>
        <w:rPr>
          <w:sz w:val="24"/>
        </w:rPr>
        <w:t>nu</w:t>
      </w:r>
      <w:r>
        <w:rPr>
          <w:spacing w:val="-4"/>
          <w:sz w:val="24"/>
        </w:rPr>
        <w:t xml:space="preserve"> </w:t>
      </w:r>
      <w:r>
        <w:rPr>
          <w:sz w:val="24"/>
        </w:rPr>
        <w:t>este</w:t>
      </w:r>
      <w:r>
        <w:rPr>
          <w:spacing w:val="-9"/>
          <w:sz w:val="24"/>
        </w:rPr>
        <w:t xml:space="preserve"> </w:t>
      </w:r>
      <w:r>
        <w:rPr>
          <w:sz w:val="24"/>
        </w:rPr>
        <w:t>obligata</w:t>
      </w:r>
      <w:r>
        <w:rPr>
          <w:spacing w:val="-5"/>
          <w:sz w:val="24"/>
        </w:rPr>
        <w:t xml:space="preserve"> </w:t>
      </w:r>
      <w:r>
        <w:rPr>
          <w:sz w:val="24"/>
        </w:rPr>
        <w:t>sa</w:t>
      </w:r>
      <w:r>
        <w:rPr>
          <w:spacing w:val="-5"/>
          <w:sz w:val="24"/>
        </w:rPr>
        <w:t xml:space="preserve"> </w:t>
      </w:r>
      <w:r>
        <w:rPr>
          <w:sz w:val="24"/>
        </w:rPr>
        <w:t>continuie</w:t>
      </w:r>
      <w:r>
        <w:rPr>
          <w:spacing w:val="-5"/>
          <w:sz w:val="24"/>
        </w:rPr>
        <w:t xml:space="preserve"> </w:t>
      </w:r>
      <w:r>
        <w:rPr>
          <w:sz w:val="24"/>
        </w:rPr>
        <w:t>prin</w:t>
      </w:r>
      <w:r>
        <w:rPr>
          <w:spacing w:val="-8"/>
          <w:sz w:val="24"/>
        </w:rPr>
        <w:t xml:space="preserve"> </w:t>
      </w:r>
      <w:r>
        <w:rPr>
          <w:sz w:val="24"/>
        </w:rPr>
        <w:t>aceasta</w:t>
      </w:r>
      <w:r>
        <w:rPr>
          <w:spacing w:val="-5"/>
          <w:sz w:val="24"/>
        </w:rPr>
        <w:t xml:space="preserve"> </w:t>
      </w:r>
      <w:r>
        <w:rPr>
          <w:sz w:val="24"/>
        </w:rPr>
        <w:t>invitaţie</w:t>
      </w:r>
      <w:r>
        <w:rPr>
          <w:spacing w:val="-5"/>
          <w:sz w:val="24"/>
        </w:rPr>
        <w:t xml:space="preserve"> </w:t>
      </w:r>
      <w:r>
        <w:rPr>
          <w:sz w:val="24"/>
        </w:rPr>
        <w:t>de</w:t>
      </w:r>
      <w:r>
        <w:rPr>
          <w:spacing w:val="-5"/>
          <w:sz w:val="24"/>
        </w:rPr>
        <w:t xml:space="preserve"> </w:t>
      </w:r>
      <w:r>
        <w:rPr>
          <w:sz w:val="24"/>
        </w:rPr>
        <w:t>licitaţie şi îşi rezervă dreptul de a atribui doar o parte din contract. Aceasta nu va angaja nici o responsabilitate/datorie fata de noi, daca va fi cazul.</w:t>
      </w:r>
    </w:p>
    <w:p w:rsidR="00E35E5A" w:rsidRDefault="00E35E5A">
      <w:pPr>
        <w:pStyle w:val="a3"/>
      </w:pPr>
    </w:p>
    <w:p w:rsidR="00E35E5A" w:rsidRDefault="00BF39B6">
      <w:pPr>
        <w:pStyle w:val="a4"/>
        <w:numPr>
          <w:ilvl w:val="0"/>
          <w:numId w:val="143"/>
        </w:numPr>
        <w:tabs>
          <w:tab w:val="left" w:pos="830"/>
        </w:tabs>
        <w:ind w:right="118"/>
        <w:rPr>
          <w:sz w:val="24"/>
        </w:rPr>
      </w:pPr>
      <w:r>
        <w:rPr>
          <w:sz w:val="24"/>
        </w:rPr>
        <w:t>Recunoaștem și acceptăm</w:t>
      </w:r>
      <w:r>
        <w:rPr>
          <w:spacing w:val="-5"/>
          <w:sz w:val="24"/>
        </w:rPr>
        <w:t xml:space="preserve"> </w:t>
      </w:r>
      <w:r>
        <w:rPr>
          <w:sz w:val="24"/>
        </w:rPr>
        <w:t>pe deplin că, dacă persoanele menționate mai sus participă, în ciuda faptului că</w:t>
      </w:r>
      <w:r>
        <w:rPr>
          <w:spacing w:val="-15"/>
          <w:sz w:val="24"/>
        </w:rPr>
        <w:t xml:space="preserve"> </w:t>
      </w:r>
      <w:r>
        <w:rPr>
          <w:sz w:val="24"/>
        </w:rPr>
        <w:t>se</w:t>
      </w:r>
      <w:r>
        <w:rPr>
          <w:spacing w:val="-15"/>
          <w:sz w:val="24"/>
        </w:rPr>
        <w:t xml:space="preserve"> </w:t>
      </w:r>
      <w:r>
        <w:rPr>
          <w:sz w:val="24"/>
        </w:rPr>
        <w:t>află</w:t>
      </w:r>
      <w:r>
        <w:rPr>
          <w:spacing w:val="-15"/>
          <w:sz w:val="24"/>
        </w:rPr>
        <w:t xml:space="preserve"> </w:t>
      </w:r>
      <w:r>
        <w:rPr>
          <w:sz w:val="24"/>
        </w:rPr>
        <w:t>în</w:t>
      </w:r>
      <w:r>
        <w:rPr>
          <w:spacing w:val="-15"/>
          <w:sz w:val="24"/>
        </w:rPr>
        <w:t xml:space="preserve"> </w:t>
      </w:r>
      <w:r>
        <w:rPr>
          <w:sz w:val="24"/>
        </w:rPr>
        <w:t>oricare</w:t>
      </w:r>
      <w:r>
        <w:rPr>
          <w:spacing w:val="-15"/>
          <w:sz w:val="24"/>
        </w:rPr>
        <w:t xml:space="preserve"> </w:t>
      </w:r>
      <w:r>
        <w:rPr>
          <w:sz w:val="24"/>
        </w:rPr>
        <w:t>dintre</w:t>
      </w:r>
      <w:r>
        <w:rPr>
          <w:spacing w:val="-15"/>
          <w:sz w:val="24"/>
        </w:rPr>
        <w:t xml:space="preserve"> </w:t>
      </w:r>
      <w:r>
        <w:rPr>
          <w:sz w:val="24"/>
        </w:rPr>
        <w:t>situațiile</w:t>
      </w:r>
      <w:r>
        <w:rPr>
          <w:spacing w:val="-15"/>
          <w:sz w:val="24"/>
        </w:rPr>
        <w:t xml:space="preserve"> </w:t>
      </w:r>
      <w:r>
        <w:rPr>
          <w:sz w:val="24"/>
        </w:rPr>
        <w:t>enumerate</w:t>
      </w:r>
      <w:r>
        <w:rPr>
          <w:spacing w:val="-15"/>
          <w:sz w:val="24"/>
        </w:rPr>
        <w:t xml:space="preserve"> </w:t>
      </w:r>
      <w:r>
        <w:rPr>
          <w:sz w:val="24"/>
        </w:rPr>
        <w:t>în</w:t>
      </w:r>
      <w:r>
        <w:rPr>
          <w:spacing w:val="-15"/>
          <w:sz w:val="24"/>
        </w:rPr>
        <w:t xml:space="preserve"> </w:t>
      </w:r>
      <w:r>
        <w:rPr>
          <w:sz w:val="24"/>
        </w:rPr>
        <w:t>secțiunea</w:t>
      </w:r>
      <w:r>
        <w:rPr>
          <w:spacing w:val="-15"/>
          <w:sz w:val="24"/>
        </w:rPr>
        <w:t xml:space="preserve"> </w:t>
      </w:r>
      <w:r>
        <w:rPr>
          <w:sz w:val="24"/>
        </w:rPr>
        <w:t>2.3.3.1</w:t>
      </w:r>
      <w:r>
        <w:rPr>
          <w:spacing w:val="-15"/>
          <w:sz w:val="24"/>
        </w:rPr>
        <w:t xml:space="preserve"> </w:t>
      </w:r>
      <w:r>
        <w:rPr>
          <w:sz w:val="24"/>
        </w:rPr>
        <w:t>din</w:t>
      </w:r>
      <w:r>
        <w:rPr>
          <w:spacing w:val="-15"/>
          <w:sz w:val="24"/>
        </w:rPr>
        <w:t xml:space="preserve"> </w:t>
      </w:r>
      <w:r>
        <w:rPr>
          <w:sz w:val="24"/>
        </w:rPr>
        <w:t>Ghidul</w:t>
      </w:r>
      <w:r>
        <w:rPr>
          <w:spacing w:val="-15"/>
          <w:sz w:val="24"/>
        </w:rPr>
        <w:t xml:space="preserve"> </w:t>
      </w:r>
      <w:r>
        <w:rPr>
          <w:sz w:val="24"/>
        </w:rPr>
        <w:t>practic</w:t>
      </w:r>
      <w:r>
        <w:rPr>
          <w:spacing w:val="-15"/>
          <w:sz w:val="24"/>
        </w:rPr>
        <w:t xml:space="preserve"> </w:t>
      </w:r>
      <w:r>
        <w:rPr>
          <w:sz w:val="24"/>
        </w:rPr>
        <w:t>sau</w:t>
      </w:r>
      <w:r>
        <w:rPr>
          <w:spacing w:val="-15"/>
          <w:sz w:val="24"/>
        </w:rPr>
        <w:t xml:space="preserve"> </w:t>
      </w:r>
      <w:r>
        <w:rPr>
          <w:sz w:val="24"/>
        </w:rPr>
        <w:t>dacă</w:t>
      </w:r>
      <w:r>
        <w:rPr>
          <w:spacing w:val="-15"/>
          <w:sz w:val="24"/>
        </w:rPr>
        <w:t xml:space="preserve"> </w:t>
      </w:r>
      <w:r>
        <w:rPr>
          <w:sz w:val="24"/>
        </w:rPr>
        <w:t>declarațiile sau</w:t>
      </w:r>
      <w:r>
        <w:rPr>
          <w:spacing w:val="-2"/>
          <w:sz w:val="24"/>
        </w:rPr>
        <w:t xml:space="preserve"> </w:t>
      </w:r>
      <w:r>
        <w:rPr>
          <w:sz w:val="24"/>
        </w:rPr>
        <w:t>informațiile</w:t>
      </w:r>
      <w:r>
        <w:rPr>
          <w:spacing w:val="-3"/>
          <w:sz w:val="24"/>
        </w:rPr>
        <w:t xml:space="preserve"> </w:t>
      </w:r>
      <w:r>
        <w:rPr>
          <w:sz w:val="24"/>
        </w:rPr>
        <w:t>furnizate</w:t>
      </w:r>
      <w:r>
        <w:rPr>
          <w:spacing w:val="-7"/>
          <w:sz w:val="24"/>
        </w:rPr>
        <w:t xml:space="preserve"> </w:t>
      </w:r>
      <w:r>
        <w:rPr>
          <w:sz w:val="24"/>
        </w:rPr>
        <w:t>se</w:t>
      </w:r>
      <w:r>
        <w:rPr>
          <w:spacing w:val="-8"/>
          <w:sz w:val="24"/>
        </w:rPr>
        <w:t xml:space="preserve"> </w:t>
      </w:r>
      <w:r>
        <w:rPr>
          <w:sz w:val="24"/>
        </w:rPr>
        <w:t>dovedesc</w:t>
      </w:r>
      <w:r>
        <w:rPr>
          <w:spacing w:val="-7"/>
          <w:sz w:val="24"/>
        </w:rPr>
        <w:t xml:space="preserve"> </w:t>
      </w:r>
      <w:r>
        <w:rPr>
          <w:sz w:val="24"/>
        </w:rPr>
        <w:t>a</w:t>
      </w:r>
      <w:r>
        <w:rPr>
          <w:spacing w:val="-3"/>
          <w:sz w:val="24"/>
        </w:rPr>
        <w:t xml:space="preserve"> </w:t>
      </w:r>
      <w:r>
        <w:rPr>
          <w:sz w:val="24"/>
        </w:rPr>
        <w:t>fi</w:t>
      </w:r>
      <w:r>
        <w:rPr>
          <w:spacing w:val="-10"/>
          <w:sz w:val="24"/>
        </w:rPr>
        <w:t xml:space="preserve"> </w:t>
      </w:r>
      <w:r>
        <w:rPr>
          <w:sz w:val="24"/>
        </w:rPr>
        <w:t>false,</w:t>
      </w:r>
      <w:r>
        <w:rPr>
          <w:spacing w:val="-5"/>
          <w:sz w:val="24"/>
        </w:rPr>
        <w:t xml:space="preserve"> </w:t>
      </w:r>
      <w:r>
        <w:rPr>
          <w:sz w:val="24"/>
        </w:rPr>
        <w:t>acestea</w:t>
      </w:r>
      <w:r>
        <w:rPr>
          <w:spacing w:val="-7"/>
          <w:sz w:val="24"/>
        </w:rPr>
        <w:t xml:space="preserve"> </w:t>
      </w:r>
      <w:r>
        <w:rPr>
          <w:sz w:val="24"/>
        </w:rPr>
        <w:t>pot</w:t>
      </w:r>
      <w:r>
        <w:rPr>
          <w:spacing w:val="-6"/>
          <w:sz w:val="24"/>
        </w:rPr>
        <w:t xml:space="preserve"> </w:t>
      </w:r>
      <w:r>
        <w:rPr>
          <w:sz w:val="24"/>
        </w:rPr>
        <w:t>fi</w:t>
      </w:r>
      <w:r>
        <w:rPr>
          <w:spacing w:val="-10"/>
          <w:sz w:val="24"/>
        </w:rPr>
        <w:t xml:space="preserve"> </w:t>
      </w:r>
      <w:r>
        <w:rPr>
          <w:sz w:val="24"/>
        </w:rPr>
        <w:t>supuse</w:t>
      </w:r>
      <w:r>
        <w:rPr>
          <w:spacing w:val="-1"/>
          <w:sz w:val="24"/>
        </w:rPr>
        <w:t xml:space="preserve"> </w:t>
      </w:r>
      <w:r>
        <w:rPr>
          <w:sz w:val="24"/>
        </w:rPr>
        <w:t>respingerii</w:t>
      </w:r>
      <w:r>
        <w:rPr>
          <w:spacing w:val="-10"/>
          <w:sz w:val="24"/>
        </w:rPr>
        <w:t xml:space="preserve"> </w:t>
      </w:r>
      <w:r>
        <w:rPr>
          <w:sz w:val="24"/>
        </w:rPr>
        <w:t>de</w:t>
      </w:r>
      <w:r>
        <w:rPr>
          <w:spacing w:val="-3"/>
          <w:sz w:val="24"/>
        </w:rPr>
        <w:t xml:space="preserve"> </w:t>
      </w:r>
      <w:r>
        <w:rPr>
          <w:sz w:val="24"/>
        </w:rPr>
        <w:t>la</w:t>
      </w:r>
      <w:r>
        <w:rPr>
          <w:spacing w:val="-7"/>
          <w:sz w:val="24"/>
        </w:rPr>
        <w:t xml:space="preserve"> </w:t>
      </w:r>
      <w:r>
        <w:rPr>
          <w:sz w:val="24"/>
        </w:rPr>
        <w:t>această</w:t>
      </w:r>
      <w:r>
        <w:rPr>
          <w:spacing w:val="-8"/>
          <w:sz w:val="24"/>
        </w:rPr>
        <w:t xml:space="preserve"> </w:t>
      </w:r>
      <w:r>
        <w:rPr>
          <w:sz w:val="24"/>
        </w:rPr>
        <w:t>procedură și</w:t>
      </w:r>
      <w:r>
        <w:rPr>
          <w:spacing w:val="-5"/>
          <w:sz w:val="24"/>
        </w:rPr>
        <w:t xml:space="preserve"> </w:t>
      </w:r>
      <w:r>
        <w:rPr>
          <w:sz w:val="24"/>
        </w:rPr>
        <w:t>sancțiunile administrative sub formă de excludere și</w:t>
      </w:r>
      <w:r>
        <w:rPr>
          <w:spacing w:val="-5"/>
          <w:sz w:val="24"/>
        </w:rPr>
        <w:t xml:space="preserve"> </w:t>
      </w:r>
      <w:r>
        <w:rPr>
          <w:sz w:val="24"/>
        </w:rPr>
        <w:t>sancțiuni</w:t>
      </w:r>
      <w:r>
        <w:rPr>
          <w:spacing w:val="-1"/>
          <w:sz w:val="24"/>
        </w:rPr>
        <w:t xml:space="preserve"> </w:t>
      </w:r>
      <w:r>
        <w:rPr>
          <w:sz w:val="24"/>
        </w:rPr>
        <w:t>financiare reprezentând de la 2% până la</w:t>
      </w:r>
      <w:r>
        <w:rPr>
          <w:spacing w:val="-1"/>
          <w:sz w:val="24"/>
        </w:rPr>
        <w:t xml:space="preserve"> </w:t>
      </w:r>
      <w:r>
        <w:rPr>
          <w:sz w:val="24"/>
        </w:rPr>
        <w:t>10% din valoarea</w:t>
      </w:r>
      <w:r>
        <w:rPr>
          <w:spacing w:val="-1"/>
          <w:sz w:val="24"/>
        </w:rPr>
        <w:t xml:space="preserve"> </w:t>
      </w:r>
      <w:r>
        <w:rPr>
          <w:sz w:val="24"/>
        </w:rPr>
        <w:t>estimată</w:t>
      </w:r>
      <w:r>
        <w:rPr>
          <w:spacing w:val="-1"/>
          <w:sz w:val="24"/>
        </w:rPr>
        <w:t xml:space="preserve"> </w:t>
      </w:r>
      <w:r>
        <w:rPr>
          <w:sz w:val="24"/>
        </w:rPr>
        <w:t>totală</w:t>
      </w:r>
      <w:r>
        <w:rPr>
          <w:spacing w:val="-1"/>
          <w:sz w:val="24"/>
        </w:rPr>
        <w:t xml:space="preserve"> </w:t>
      </w:r>
      <w:r>
        <w:rPr>
          <w:sz w:val="24"/>
        </w:rPr>
        <w:t>a</w:t>
      </w:r>
      <w:r>
        <w:rPr>
          <w:spacing w:val="-1"/>
          <w:sz w:val="24"/>
        </w:rPr>
        <w:t xml:space="preserve"> </w:t>
      </w:r>
      <w:r>
        <w:rPr>
          <w:sz w:val="24"/>
        </w:rPr>
        <w:t>contractului</w:t>
      </w:r>
      <w:r>
        <w:rPr>
          <w:spacing w:val="-5"/>
          <w:sz w:val="24"/>
        </w:rPr>
        <w:t xml:space="preserve"> </w:t>
      </w:r>
      <w:r>
        <w:rPr>
          <w:sz w:val="24"/>
        </w:rPr>
        <w:t>care</w:t>
      </w:r>
      <w:r>
        <w:rPr>
          <w:spacing w:val="-1"/>
          <w:sz w:val="24"/>
        </w:rPr>
        <w:t xml:space="preserve"> </w:t>
      </w:r>
      <w:r>
        <w:rPr>
          <w:sz w:val="24"/>
        </w:rPr>
        <w:t>se</w:t>
      </w:r>
      <w:r>
        <w:rPr>
          <w:spacing w:val="-1"/>
          <w:sz w:val="24"/>
        </w:rPr>
        <w:t xml:space="preserve"> </w:t>
      </w:r>
      <w:r>
        <w:rPr>
          <w:sz w:val="24"/>
        </w:rPr>
        <w:t>atribuie și</w:t>
      </w:r>
      <w:r>
        <w:rPr>
          <w:spacing w:val="-9"/>
          <w:sz w:val="24"/>
        </w:rPr>
        <w:t xml:space="preserve"> </w:t>
      </w:r>
      <w:r>
        <w:rPr>
          <w:sz w:val="24"/>
        </w:rPr>
        <w:t>că</w:t>
      </w:r>
      <w:r>
        <w:rPr>
          <w:spacing w:val="-1"/>
          <w:sz w:val="24"/>
        </w:rPr>
        <w:t xml:space="preserve"> </w:t>
      </w:r>
      <w:r>
        <w:rPr>
          <w:sz w:val="24"/>
        </w:rPr>
        <w:t>aceste informații</w:t>
      </w:r>
      <w:r>
        <w:rPr>
          <w:spacing w:val="-5"/>
          <w:sz w:val="24"/>
        </w:rPr>
        <w:t xml:space="preserve"> </w:t>
      </w:r>
      <w:r>
        <w:rPr>
          <w:sz w:val="24"/>
        </w:rPr>
        <w:t>pot fi</w:t>
      </w:r>
      <w:r>
        <w:rPr>
          <w:spacing w:val="-9"/>
          <w:sz w:val="24"/>
        </w:rPr>
        <w:t xml:space="preserve"> </w:t>
      </w:r>
      <w:r>
        <w:rPr>
          <w:sz w:val="24"/>
        </w:rPr>
        <w:t>publicate pe site-ul web al Comisiei în conformitate cu condițiile stabilite în secțiunea 2.3.4 din Ghidul practic.</w:t>
      </w:r>
    </w:p>
    <w:p w:rsidR="00E35E5A" w:rsidRDefault="00E35E5A">
      <w:pPr>
        <w:pStyle w:val="a3"/>
        <w:spacing w:before="3"/>
      </w:pPr>
    </w:p>
    <w:p w:rsidR="00E35E5A" w:rsidRDefault="00BF39B6">
      <w:pPr>
        <w:pStyle w:val="a4"/>
        <w:numPr>
          <w:ilvl w:val="0"/>
          <w:numId w:val="143"/>
        </w:numPr>
        <w:tabs>
          <w:tab w:val="left" w:pos="830"/>
        </w:tabs>
        <w:ind w:right="121"/>
        <w:rPr>
          <w:sz w:val="24"/>
        </w:rPr>
      </w:pPr>
      <w:r>
        <w:rPr>
          <w:sz w:val="24"/>
        </w:rPr>
        <w:t>..Conştientizăm că, în scopul protejării intereselor financiare ale Uniunii Europene, datele noastre personale pot fi transferate serviciilor de audit intern, la sistemul de detecție timpurie și excludere, în faţa</w:t>
      </w:r>
      <w:r>
        <w:rPr>
          <w:spacing w:val="-15"/>
          <w:sz w:val="24"/>
        </w:rPr>
        <w:t xml:space="preserve"> </w:t>
      </w:r>
      <w:r>
        <w:rPr>
          <w:sz w:val="24"/>
        </w:rPr>
        <w:t>Curţii</w:t>
      </w:r>
      <w:r>
        <w:rPr>
          <w:spacing w:val="-17"/>
          <w:sz w:val="24"/>
        </w:rPr>
        <w:t xml:space="preserve"> </w:t>
      </w:r>
      <w:r>
        <w:rPr>
          <w:sz w:val="24"/>
        </w:rPr>
        <w:t>Europene</w:t>
      </w:r>
      <w:r>
        <w:rPr>
          <w:spacing w:val="-15"/>
          <w:sz w:val="24"/>
        </w:rPr>
        <w:t xml:space="preserve"> </w:t>
      </w:r>
      <w:r>
        <w:rPr>
          <w:sz w:val="24"/>
        </w:rPr>
        <w:t>de</w:t>
      </w:r>
      <w:r>
        <w:rPr>
          <w:spacing w:val="-15"/>
          <w:sz w:val="24"/>
        </w:rPr>
        <w:t xml:space="preserve"> </w:t>
      </w:r>
      <w:r>
        <w:rPr>
          <w:sz w:val="24"/>
        </w:rPr>
        <w:t>Conturi,</w:t>
      </w:r>
      <w:r>
        <w:rPr>
          <w:spacing w:val="-15"/>
          <w:sz w:val="24"/>
        </w:rPr>
        <w:t xml:space="preserve"> </w:t>
      </w:r>
      <w:r>
        <w:rPr>
          <w:sz w:val="24"/>
        </w:rPr>
        <w:t>Grupului</w:t>
      </w:r>
      <w:r>
        <w:rPr>
          <w:spacing w:val="-17"/>
          <w:sz w:val="24"/>
        </w:rPr>
        <w:t xml:space="preserve"> </w:t>
      </w:r>
      <w:r>
        <w:rPr>
          <w:sz w:val="24"/>
        </w:rPr>
        <w:t>pentru</w:t>
      </w:r>
      <w:r>
        <w:rPr>
          <w:spacing w:val="-15"/>
          <w:sz w:val="24"/>
        </w:rPr>
        <w:t xml:space="preserve"> </w:t>
      </w:r>
      <w:r>
        <w:rPr>
          <w:sz w:val="24"/>
        </w:rPr>
        <w:t>nereguli</w:t>
      </w:r>
      <w:r>
        <w:rPr>
          <w:spacing w:val="-15"/>
          <w:sz w:val="24"/>
        </w:rPr>
        <w:t xml:space="preserve"> </w:t>
      </w:r>
      <w:r>
        <w:rPr>
          <w:sz w:val="24"/>
        </w:rPr>
        <w:t>financiare</w:t>
      </w:r>
      <w:r>
        <w:rPr>
          <w:spacing w:val="-13"/>
          <w:sz w:val="24"/>
        </w:rPr>
        <w:t xml:space="preserve"> </w:t>
      </w:r>
      <w:r>
        <w:rPr>
          <w:sz w:val="24"/>
        </w:rPr>
        <w:t>sau</w:t>
      </w:r>
      <w:r>
        <w:rPr>
          <w:spacing w:val="-12"/>
          <w:sz w:val="24"/>
        </w:rPr>
        <w:t xml:space="preserve"> </w:t>
      </w:r>
      <w:r>
        <w:rPr>
          <w:sz w:val="24"/>
        </w:rPr>
        <w:t>Oficiului</w:t>
      </w:r>
      <w:r>
        <w:rPr>
          <w:spacing w:val="-17"/>
          <w:sz w:val="24"/>
        </w:rPr>
        <w:t xml:space="preserve"> </w:t>
      </w:r>
      <w:r>
        <w:rPr>
          <w:sz w:val="24"/>
        </w:rPr>
        <w:t>European</w:t>
      </w:r>
      <w:r>
        <w:rPr>
          <w:spacing w:val="-15"/>
          <w:sz w:val="24"/>
        </w:rPr>
        <w:t xml:space="preserve"> </w:t>
      </w:r>
      <w:r>
        <w:rPr>
          <w:sz w:val="24"/>
        </w:rPr>
        <w:t>Anti-fraudă.</w:t>
      </w:r>
    </w:p>
    <w:p w:rsidR="00E35E5A" w:rsidRDefault="00E35E5A">
      <w:pPr>
        <w:jc w:val="both"/>
        <w:rPr>
          <w:sz w:val="24"/>
        </w:rPr>
        <w:sectPr w:rsidR="00E35E5A">
          <w:pgSz w:w="11900" w:h="16840"/>
          <w:pgMar w:top="1040" w:right="720" w:bottom="1260" w:left="280" w:header="0" w:footer="988" w:gutter="0"/>
          <w:cols w:space="720"/>
        </w:sectPr>
      </w:pPr>
    </w:p>
    <w:p w:rsidR="00E35E5A" w:rsidRDefault="00BF39B6">
      <w:pPr>
        <w:pStyle w:val="a3"/>
        <w:spacing w:before="75"/>
        <w:ind w:left="286"/>
      </w:pPr>
      <w:r>
        <w:lastRenderedPageBreak/>
        <w:t>[*Elimină,</w:t>
      </w:r>
      <w:r>
        <w:rPr>
          <w:spacing w:val="-1"/>
        </w:rPr>
        <w:t xml:space="preserve"> </w:t>
      </w:r>
      <w:r>
        <w:t>după</w:t>
      </w:r>
      <w:r>
        <w:rPr>
          <w:spacing w:val="-3"/>
        </w:rPr>
        <w:t xml:space="preserve"> </w:t>
      </w:r>
      <w:r>
        <w:rPr>
          <w:spacing w:val="-4"/>
        </w:rPr>
        <w:t>caz]</w:t>
      </w:r>
    </w:p>
    <w:p w:rsidR="00E35E5A" w:rsidRDefault="00E35E5A">
      <w:pPr>
        <w:pStyle w:val="a3"/>
        <w:rPr>
          <w:sz w:val="26"/>
        </w:rPr>
      </w:pPr>
    </w:p>
    <w:p w:rsidR="00E35E5A" w:rsidRDefault="00E35E5A">
      <w:pPr>
        <w:pStyle w:val="a3"/>
        <w:spacing w:before="3"/>
        <w:rPr>
          <w:sz w:val="22"/>
        </w:rPr>
      </w:pPr>
    </w:p>
    <w:p w:rsidR="00E35E5A" w:rsidRDefault="00BF39B6">
      <w:pPr>
        <w:pStyle w:val="a3"/>
        <w:tabs>
          <w:tab w:val="left" w:leader="dot" w:pos="8544"/>
        </w:tabs>
        <w:ind w:left="286"/>
      </w:pPr>
      <w:r>
        <w:t>Numele</w:t>
      </w:r>
      <w:r>
        <w:rPr>
          <w:spacing w:val="-5"/>
        </w:rPr>
        <w:t xml:space="preserve"> </w:t>
      </w:r>
      <w:r>
        <w:t>şi</w:t>
      </w:r>
      <w:r>
        <w:rPr>
          <w:spacing w:val="-8"/>
        </w:rPr>
        <w:t xml:space="preserve"> </w:t>
      </w:r>
      <w:r>
        <w:t>prenumele:</w:t>
      </w:r>
      <w:r>
        <w:rPr>
          <w:spacing w:val="-3"/>
        </w:rPr>
        <w:t xml:space="preserve"> </w:t>
      </w:r>
      <w:r>
        <w:rPr>
          <w:spacing w:val="-10"/>
        </w:rPr>
        <w:t>[</w:t>
      </w:r>
      <w:r>
        <w:tab/>
      </w:r>
      <w:r>
        <w:rPr>
          <w:spacing w:val="-10"/>
        </w:rPr>
        <w:t>]</w:t>
      </w:r>
    </w:p>
    <w:p w:rsidR="00E35E5A" w:rsidRDefault="00E35E5A">
      <w:pPr>
        <w:pStyle w:val="a3"/>
      </w:pPr>
    </w:p>
    <w:p w:rsidR="00E35E5A" w:rsidRDefault="00BF39B6">
      <w:pPr>
        <w:pStyle w:val="a3"/>
        <w:spacing w:line="275" w:lineRule="exact"/>
        <w:ind w:left="286"/>
      </w:pPr>
      <w:r>
        <w:t>Persoana</w:t>
      </w:r>
      <w:r>
        <w:rPr>
          <w:spacing w:val="-5"/>
        </w:rPr>
        <w:t xml:space="preserve"> </w:t>
      </w:r>
      <w:r>
        <w:t>autorizată</w:t>
      </w:r>
      <w:r>
        <w:rPr>
          <w:spacing w:val="-2"/>
        </w:rPr>
        <w:t xml:space="preserve"> </w:t>
      </w:r>
      <w:r>
        <w:t>să</w:t>
      </w:r>
      <w:r>
        <w:rPr>
          <w:spacing w:val="-1"/>
        </w:rPr>
        <w:t xml:space="preserve"> </w:t>
      </w:r>
      <w:r>
        <w:t>semneze</w:t>
      </w:r>
      <w:r>
        <w:rPr>
          <w:spacing w:val="-2"/>
        </w:rPr>
        <w:t xml:space="preserve"> </w:t>
      </w:r>
      <w:r>
        <w:t>dosarul</w:t>
      </w:r>
      <w:r>
        <w:rPr>
          <w:spacing w:val="-10"/>
        </w:rPr>
        <w:t xml:space="preserve"> </w:t>
      </w:r>
      <w:r>
        <w:t>de</w:t>
      </w:r>
      <w:r>
        <w:rPr>
          <w:spacing w:val="2"/>
        </w:rPr>
        <w:t xml:space="preserve"> </w:t>
      </w:r>
      <w:r>
        <w:t>licitaţie</w:t>
      </w:r>
      <w:r>
        <w:rPr>
          <w:spacing w:val="-2"/>
        </w:rPr>
        <w:t xml:space="preserve"> </w:t>
      </w:r>
      <w:r>
        <w:t>din</w:t>
      </w:r>
      <w:r>
        <w:rPr>
          <w:spacing w:val="-6"/>
        </w:rPr>
        <w:t xml:space="preserve"> </w:t>
      </w:r>
      <w:r>
        <w:rPr>
          <w:spacing w:val="-2"/>
        </w:rPr>
        <w:t>partea:</w:t>
      </w:r>
    </w:p>
    <w:p w:rsidR="00E35E5A" w:rsidRDefault="00BF39B6">
      <w:pPr>
        <w:pStyle w:val="a3"/>
        <w:tabs>
          <w:tab w:val="left" w:leader="dot" w:pos="8468"/>
        </w:tabs>
        <w:spacing w:line="480" w:lineRule="auto"/>
        <w:ind w:left="286" w:right="2348"/>
      </w:pPr>
      <w:r>
        <w:rPr>
          <w:b/>
          <w:spacing w:val="-10"/>
        </w:rPr>
        <w:t>[</w:t>
      </w:r>
      <w:r>
        <w:rPr>
          <w:b/>
        </w:rPr>
        <w:tab/>
      </w:r>
      <w:r>
        <w:rPr>
          <w:b/>
          <w:spacing w:val="-10"/>
        </w:rPr>
        <w:t xml:space="preserve">] </w:t>
      </w:r>
      <w:r>
        <w:t>Locul şi data : […………………………………………………………….………….] Ştampila companiei/firmei :</w:t>
      </w:r>
    </w:p>
    <w:p w:rsidR="00E35E5A" w:rsidRDefault="00E35E5A">
      <w:pPr>
        <w:pStyle w:val="a3"/>
        <w:rPr>
          <w:sz w:val="26"/>
        </w:rPr>
      </w:pPr>
    </w:p>
    <w:p w:rsidR="00E35E5A" w:rsidRDefault="00E35E5A">
      <w:pPr>
        <w:pStyle w:val="a3"/>
        <w:rPr>
          <w:sz w:val="22"/>
        </w:rPr>
      </w:pPr>
    </w:p>
    <w:p w:rsidR="00E35E5A" w:rsidRDefault="00BF39B6">
      <w:pPr>
        <w:spacing w:line="480" w:lineRule="auto"/>
        <w:ind w:left="286" w:right="5496"/>
        <w:rPr>
          <w:sz w:val="24"/>
        </w:rPr>
      </w:pPr>
      <w:r>
        <w:rPr>
          <w:sz w:val="24"/>
        </w:rPr>
        <w:t>Acest</w:t>
      </w:r>
      <w:r>
        <w:rPr>
          <w:spacing w:val="-2"/>
          <w:sz w:val="24"/>
        </w:rPr>
        <w:t xml:space="preserve"> </w:t>
      </w:r>
      <w:r>
        <w:rPr>
          <w:sz w:val="24"/>
        </w:rPr>
        <w:t>dosar</w:t>
      </w:r>
      <w:r>
        <w:rPr>
          <w:spacing w:val="-6"/>
          <w:sz w:val="24"/>
        </w:rPr>
        <w:t xml:space="preserve"> </w:t>
      </w:r>
      <w:r>
        <w:rPr>
          <w:sz w:val="24"/>
        </w:rPr>
        <w:t>de</w:t>
      </w:r>
      <w:r>
        <w:rPr>
          <w:spacing w:val="-8"/>
          <w:sz w:val="24"/>
        </w:rPr>
        <w:t xml:space="preserve"> </w:t>
      </w:r>
      <w:r>
        <w:rPr>
          <w:sz w:val="24"/>
        </w:rPr>
        <w:t>licitaţie</w:t>
      </w:r>
      <w:r>
        <w:rPr>
          <w:spacing w:val="-8"/>
          <w:sz w:val="24"/>
        </w:rPr>
        <w:t xml:space="preserve"> </w:t>
      </w:r>
      <w:r>
        <w:rPr>
          <w:sz w:val="24"/>
        </w:rPr>
        <w:t>conţine</w:t>
      </w:r>
      <w:r>
        <w:rPr>
          <w:spacing w:val="-8"/>
          <w:sz w:val="24"/>
        </w:rPr>
        <w:t xml:space="preserve"> </w:t>
      </w:r>
      <w:r>
        <w:rPr>
          <w:sz w:val="24"/>
        </w:rPr>
        <w:t>următoarele</w:t>
      </w:r>
      <w:r>
        <w:rPr>
          <w:spacing w:val="-8"/>
          <w:sz w:val="24"/>
        </w:rPr>
        <w:t xml:space="preserve"> </w:t>
      </w:r>
      <w:r>
        <w:rPr>
          <w:sz w:val="24"/>
        </w:rPr>
        <w:t>anexe</w:t>
      </w:r>
      <w:r>
        <w:rPr>
          <w:spacing w:val="-8"/>
          <w:sz w:val="24"/>
        </w:rPr>
        <w:t xml:space="preserve"> </w:t>
      </w:r>
      <w:r>
        <w:rPr>
          <w:sz w:val="24"/>
        </w:rPr>
        <w:t>: [</w:t>
      </w:r>
      <w:r>
        <w:rPr>
          <w:i/>
          <w:sz w:val="24"/>
        </w:rPr>
        <w:t>Lista anexelor cu numere şi titluri</w:t>
      </w:r>
      <w:r>
        <w:rPr>
          <w:sz w:val="24"/>
        </w:rPr>
        <w:t>]</w:t>
      </w:r>
    </w:p>
    <w:p w:rsidR="00E35E5A" w:rsidRDefault="00E35E5A">
      <w:pPr>
        <w:spacing w:line="480" w:lineRule="auto"/>
        <w:rPr>
          <w:sz w:val="24"/>
        </w:rPr>
        <w:sectPr w:rsidR="00E35E5A">
          <w:pgSz w:w="11900" w:h="16840"/>
          <w:pgMar w:top="1300" w:right="720" w:bottom="1260" w:left="280" w:header="0" w:footer="988" w:gutter="0"/>
          <w:cols w:space="720"/>
        </w:sectPr>
      </w:pPr>
    </w:p>
    <w:p w:rsidR="00E35E5A" w:rsidRDefault="00BF39B6">
      <w:pPr>
        <w:spacing w:before="68"/>
        <w:ind w:left="469"/>
        <w:rPr>
          <w:b/>
          <w:sz w:val="24"/>
        </w:rPr>
      </w:pPr>
      <w:r>
        <w:rPr>
          <w:b/>
          <w:sz w:val="24"/>
        </w:rPr>
        <w:lastRenderedPageBreak/>
        <w:t>ANEXA</w:t>
      </w:r>
      <w:r>
        <w:rPr>
          <w:b/>
          <w:spacing w:val="-4"/>
          <w:sz w:val="24"/>
        </w:rPr>
        <w:t xml:space="preserve"> </w:t>
      </w:r>
      <w:r>
        <w:rPr>
          <w:b/>
          <w:sz w:val="24"/>
        </w:rPr>
        <w:t>1</w:t>
      </w:r>
      <w:r>
        <w:rPr>
          <w:b/>
          <w:spacing w:val="-2"/>
          <w:sz w:val="24"/>
        </w:rPr>
        <w:t xml:space="preserve"> </w:t>
      </w:r>
      <w:r>
        <w:rPr>
          <w:b/>
          <w:sz w:val="24"/>
        </w:rPr>
        <w:t>- DECLARAȚIA</w:t>
      </w:r>
      <w:r>
        <w:rPr>
          <w:b/>
          <w:spacing w:val="-4"/>
          <w:sz w:val="24"/>
        </w:rPr>
        <w:t xml:space="preserve"> </w:t>
      </w:r>
      <w:r>
        <w:rPr>
          <w:b/>
          <w:sz w:val="24"/>
        </w:rPr>
        <w:t>UNORULUI</w:t>
      </w:r>
      <w:r>
        <w:rPr>
          <w:b/>
          <w:spacing w:val="-5"/>
          <w:sz w:val="24"/>
        </w:rPr>
        <w:t xml:space="preserve"> </w:t>
      </w:r>
      <w:r>
        <w:rPr>
          <w:b/>
          <w:sz w:val="24"/>
        </w:rPr>
        <w:t>PRIVIND</w:t>
      </w:r>
      <w:r>
        <w:rPr>
          <w:b/>
          <w:spacing w:val="-4"/>
          <w:sz w:val="24"/>
        </w:rPr>
        <w:t xml:space="preserve"> </w:t>
      </w:r>
      <w:r>
        <w:rPr>
          <w:b/>
          <w:sz w:val="24"/>
        </w:rPr>
        <w:t>CRITERII</w:t>
      </w:r>
      <w:r>
        <w:rPr>
          <w:b/>
          <w:spacing w:val="-5"/>
          <w:sz w:val="24"/>
        </w:rPr>
        <w:t xml:space="preserve"> </w:t>
      </w:r>
      <w:r>
        <w:rPr>
          <w:b/>
          <w:sz w:val="24"/>
        </w:rPr>
        <w:t>DE</w:t>
      </w:r>
      <w:r>
        <w:rPr>
          <w:b/>
          <w:spacing w:val="-5"/>
          <w:sz w:val="24"/>
        </w:rPr>
        <w:t xml:space="preserve"> </w:t>
      </w:r>
      <w:r>
        <w:rPr>
          <w:b/>
          <w:sz w:val="24"/>
        </w:rPr>
        <w:t>EXCLUZIE</w:t>
      </w:r>
      <w:r>
        <w:rPr>
          <w:b/>
          <w:spacing w:val="-5"/>
          <w:sz w:val="24"/>
        </w:rPr>
        <w:t xml:space="preserve"> </w:t>
      </w:r>
      <w:r>
        <w:rPr>
          <w:b/>
          <w:sz w:val="24"/>
        </w:rPr>
        <w:t>ȘI</w:t>
      </w:r>
      <w:r>
        <w:rPr>
          <w:b/>
          <w:spacing w:val="-5"/>
          <w:sz w:val="24"/>
        </w:rPr>
        <w:t xml:space="preserve"> </w:t>
      </w:r>
      <w:r>
        <w:rPr>
          <w:b/>
          <w:sz w:val="24"/>
        </w:rPr>
        <w:t>DE</w:t>
      </w:r>
      <w:r>
        <w:rPr>
          <w:b/>
          <w:spacing w:val="-5"/>
          <w:sz w:val="24"/>
        </w:rPr>
        <w:t xml:space="preserve"> </w:t>
      </w:r>
      <w:r>
        <w:rPr>
          <w:b/>
          <w:spacing w:val="-2"/>
          <w:sz w:val="24"/>
        </w:rPr>
        <w:t>SELECȚIE</w:t>
      </w:r>
    </w:p>
    <w:p w:rsidR="00E35E5A" w:rsidRDefault="00E35E5A">
      <w:pPr>
        <w:pStyle w:val="a3"/>
        <w:rPr>
          <w:b/>
        </w:rPr>
      </w:pPr>
    </w:p>
    <w:p w:rsidR="004F6F0B" w:rsidRPr="00C2395C" w:rsidRDefault="00BF39B6" w:rsidP="004F6F0B">
      <w:pPr>
        <w:pStyle w:val="11"/>
        <w:ind w:left="286"/>
        <w:jc w:val="left"/>
        <w:rPr>
          <w:lang w:val="en-US"/>
        </w:rPr>
      </w:pPr>
      <w:r>
        <w:t>Includeți</w:t>
      </w:r>
      <w:r>
        <w:rPr>
          <w:spacing w:val="-9"/>
        </w:rPr>
        <w:t xml:space="preserve"> </w:t>
      </w:r>
      <w:r>
        <w:t>formularul</w:t>
      </w:r>
      <w:r>
        <w:rPr>
          <w:spacing w:val="-13"/>
        </w:rPr>
        <w:t xml:space="preserve"> </w:t>
      </w:r>
      <w:r>
        <w:rPr>
          <w:spacing w:val="-4"/>
        </w:rPr>
        <w:t>a.14</w:t>
      </w:r>
    </w:p>
    <w:p w:rsidR="004F6F0B" w:rsidRDefault="004F6F0B" w:rsidP="004F6F0B"/>
    <w:p w:rsidR="00E35E5A" w:rsidRDefault="004F6F0B" w:rsidP="004F6F0B">
      <w:pPr>
        <w:tabs>
          <w:tab w:val="left" w:pos="1991"/>
        </w:tabs>
      </w:pPr>
      <w:r>
        <w:tab/>
      </w:r>
      <w:r w:rsidR="00BF39B6">
        <w:t>Formularul</w:t>
      </w:r>
      <w:r w:rsidR="00BF39B6">
        <w:rPr>
          <w:spacing w:val="-7"/>
        </w:rPr>
        <w:t xml:space="preserve"> </w:t>
      </w:r>
      <w:r w:rsidR="00BF39B6">
        <w:rPr>
          <w:spacing w:val="-5"/>
        </w:rPr>
        <w:t>a14</w:t>
      </w:r>
    </w:p>
    <w:p w:rsidR="00E35E5A" w:rsidRDefault="00E35E5A">
      <w:pPr>
        <w:pStyle w:val="a3"/>
        <w:spacing w:before="5"/>
      </w:pPr>
    </w:p>
    <w:p w:rsidR="00E35E5A" w:rsidRDefault="00BF39B6">
      <w:pPr>
        <w:ind w:left="1619" w:right="1460"/>
        <w:jc w:val="center"/>
        <w:rPr>
          <w:b/>
          <w:sz w:val="28"/>
        </w:rPr>
      </w:pPr>
      <w:r>
        <w:rPr>
          <w:b/>
          <w:sz w:val="28"/>
        </w:rPr>
        <w:t>Declarație</w:t>
      </w:r>
      <w:r>
        <w:rPr>
          <w:b/>
          <w:spacing w:val="-8"/>
          <w:sz w:val="28"/>
        </w:rPr>
        <w:t xml:space="preserve"> </w:t>
      </w:r>
      <w:r>
        <w:rPr>
          <w:b/>
          <w:sz w:val="28"/>
        </w:rPr>
        <w:t>de</w:t>
      </w:r>
      <w:r>
        <w:rPr>
          <w:b/>
          <w:spacing w:val="-7"/>
          <w:sz w:val="28"/>
        </w:rPr>
        <w:t xml:space="preserve"> </w:t>
      </w:r>
      <w:r>
        <w:rPr>
          <w:b/>
          <w:sz w:val="28"/>
        </w:rPr>
        <w:t>onoare</w:t>
      </w:r>
      <w:r>
        <w:rPr>
          <w:b/>
          <w:spacing w:val="-8"/>
          <w:sz w:val="28"/>
        </w:rPr>
        <w:t xml:space="preserve"> </w:t>
      </w:r>
      <w:r>
        <w:rPr>
          <w:b/>
          <w:spacing w:val="-5"/>
          <w:sz w:val="28"/>
        </w:rPr>
        <w:t>la</w:t>
      </w:r>
    </w:p>
    <w:p w:rsidR="00E35E5A" w:rsidRDefault="00E35E5A">
      <w:pPr>
        <w:pStyle w:val="a3"/>
        <w:spacing w:before="7"/>
        <w:rPr>
          <w:b/>
        </w:rPr>
      </w:pPr>
    </w:p>
    <w:p w:rsidR="00E35E5A" w:rsidRDefault="00BF39B6">
      <w:pPr>
        <w:ind w:left="1619" w:right="1460"/>
        <w:jc w:val="center"/>
        <w:rPr>
          <w:b/>
          <w:sz w:val="28"/>
        </w:rPr>
      </w:pPr>
      <w:r>
        <w:rPr>
          <w:b/>
          <w:sz w:val="28"/>
        </w:rPr>
        <w:t>criteriile</w:t>
      </w:r>
      <w:r>
        <w:rPr>
          <w:b/>
          <w:spacing w:val="-8"/>
          <w:sz w:val="28"/>
        </w:rPr>
        <w:t xml:space="preserve"> </w:t>
      </w:r>
      <w:r>
        <w:rPr>
          <w:b/>
          <w:sz w:val="28"/>
        </w:rPr>
        <w:t>de</w:t>
      </w:r>
      <w:r>
        <w:rPr>
          <w:b/>
          <w:spacing w:val="-8"/>
          <w:sz w:val="28"/>
        </w:rPr>
        <w:t xml:space="preserve"> </w:t>
      </w:r>
      <w:r>
        <w:rPr>
          <w:b/>
          <w:sz w:val="28"/>
        </w:rPr>
        <w:t>excludere</w:t>
      </w:r>
      <w:r>
        <w:rPr>
          <w:b/>
          <w:spacing w:val="-7"/>
          <w:sz w:val="28"/>
        </w:rPr>
        <w:t xml:space="preserve"> </w:t>
      </w:r>
      <w:r>
        <w:rPr>
          <w:b/>
          <w:sz w:val="28"/>
        </w:rPr>
        <w:t>și</w:t>
      </w:r>
      <w:r>
        <w:rPr>
          <w:b/>
          <w:spacing w:val="-9"/>
          <w:sz w:val="28"/>
        </w:rPr>
        <w:t xml:space="preserve"> </w:t>
      </w:r>
      <w:r>
        <w:rPr>
          <w:b/>
          <w:sz w:val="28"/>
        </w:rPr>
        <w:t>criteriile</w:t>
      </w:r>
      <w:r>
        <w:rPr>
          <w:b/>
          <w:spacing w:val="-1"/>
          <w:sz w:val="28"/>
        </w:rPr>
        <w:t xml:space="preserve"> </w:t>
      </w:r>
      <w:r>
        <w:rPr>
          <w:b/>
          <w:sz w:val="28"/>
        </w:rPr>
        <w:t>de</w:t>
      </w:r>
      <w:r>
        <w:rPr>
          <w:b/>
          <w:spacing w:val="-8"/>
          <w:sz w:val="28"/>
        </w:rPr>
        <w:t xml:space="preserve"> </w:t>
      </w:r>
      <w:r>
        <w:rPr>
          <w:b/>
          <w:spacing w:val="-2"/>
          <w:sz w:val="28"/>
        </w:rPr>
        <w:t>selecție</w:t>
      </w:r>
    </w:p>
    <w:p w:rsidR="00E35E5A" w:rsidRDefault="00E35E5A">
      <w:pPr>
        <w:pStyle w:val="a3"/>
        <w:spacing w:before="3"/>
        <w:rPr>
          <w:b/>
          <w:sz w:val="16"/>
        </w:rPr>
      </w:pPr>
    </w:p>
    <w:p w:rsidR="00E35E5A" w:rsidRDefault="00BF39B6">
      <w:pPr>
        <w:pStyle w:val="a3"/>
        <w:spacing w:before="90"/>
        <w:ind w:left="286"/>
      </w:pPr>
      <w:r>
        <w:t>Subsemnatul</w:t>
      </w:r>
      <w:r>
        <w:rPr>
          <w:spacing w:val="-9"/>
        </w:rPr>
        <w:t xml:space="preserve"> </w:t>
      </w:r>
      <w:r>
        <w:t>[</w:t>
      </w:r>
      <w:r>
        <w:rPr>
          <w:color w:val="000000"/>
          <w:shd w:val="clear" w:color="auto" w:fill="D2D2D2"/>
        </w:rPr>
        <w:t>introduceți</w:t>
      </w:r>
      <w:r>
        <w:rPr>
          <w:color w:val="000000"/>
          <w:spacing w:val="-9"/>
          <w:shd w:val="clear" w:color="auto" w:fill="D2D2D2"/>
        </w:rPr>
        <w:t xml:space="preserve"> </w:t>
      </w:r>
      <w:r>
        <w:rPr>
          <w:color w:val="000000"/>
          <w:shd w:val="clear" w:color="auto" w:fill="D2D2D2"/>
        </w:rPr>
        <w:t>numele</w:t>
      </w:r>
      <w:r>
        <w:rPr>
          <w:color w:val="000000"/>
          <w:spacing w:val="3"/>
          <w:shd w:val="clear" w:color="auto" w:fill="D2D2D2"/>
        </w:rPr>
        <w:t xml:space="preserve"> </w:t>
      </w:r>
      <w:r>
        <w:rPr>
          <w:color w:val="000000"/>
          <w:shd w:val="clear" w:color="auto" w:fill="D2D2D2"/>
        </w:rPr>
        <w:t>semnatarului</w:t>
      </w:r>
      <w:r>
        <w:rPr>
          <w:color w:val="000000"/>
          <w:spacing w:val="-5"/>
          <w:shd w:val="clear" w:color="auto" w:fill="D2D2D2"/>
        </w:rPr>
        <w:t xml:space="preserve"> </w:t>
      </w:r>
      <w:r>
        <w:rPr>
          <w:color w:val="000000"/>
          <w:shd w:val="clear" w:color="auto" w:fill="D2D2D2"/>
        </w:rPr>
        <w:t>acestui</w:t>
      </w:r>
      <w:r>
        <w:rPr>
          <w:color w:val="000000"/>
          <w:spacing w:val="-5"/>
          <w:shd w:val="clear" w:color="auto" w:fill="D2D2D2"/>
        </w:rPr>
        <w:t xml:space="preserve"> </w:t>
      </w:r>
      <w:r>
        <w:rPr>
          <w:color w:val="000000"/>
          <w:shd w:val="clear" w:color="auto" w:fill="D2D2D2"/>
        </w:rPr>
        <w:t>formular</w:t>
      </w:r>
      <w:r>
        <w:rPr>
          <w:color w:val="000000"/>
        </w:rPr>
        <w:t>],</w:t>
      </w:r>
      <w:r>
        <w:rPr>
          <w:color w:val="000000"/>
          <w:spacing w:val="2"/>
        </w:rPr>
        <w:t xml:space="preserve"> </w:t>
      </w:r>
      <w:r>
        <w:rPr>
          <w:color w:val="000000"/>
          <w:spacing w:val="-2"/>
        </w:rPr>
        <w:t>reprezentînd:</w:t>
      </w:r>
    </w:p>
    <w:p w:rsidR="00E35E5A" w:rsidRDefault="00E35E5A">
      <w:pPr>
        <w:pStyle w:val="a3"/>
        <w:spacing w:before="8"/>
      </w:pPr>
    </w:p>
    <w:tbl>
      <w:tblPr>
        <w:tblStyle w:val="TableNormal"/>
        <w:tblW w:w="0" w:type="auto"/>
        <w:tblInd w:w="29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542"/>
        <w:gridCol w:w="6807"/>
      </w:tblGrid>
      <w:tr w:rsidR="00E35E5A">
        <w:trPr>
          <w:trHeight w:val="503"/>
        </w:trPr>
        <w:tc>
          <w:tcPr>
            <w:tcW w:w="3542" w:type="dxa"/>
            <w:tcBorders>
              <w:right w:val="single" w:sz="12" w:space="0" w:color="000000"/>
            </w:tcBorders>
          </w:tcPr>
          <w:p w:rsidR="00E35E5A" w:rsidRDefault="00BF39B6">
            <w:pPr>
              <w:pStyle w:val="TableParagraph"/>
              <w:spacing w:line="250" w:lineRule="exact"/>
              <w:ind w:left="95"/>
            </w:pPr>
            <w:r>
              <w:t>(numai</w:t>
            </w:r>
            <w:r>
              <w:rPr>
                <w:spacing w:val="80"/>
              </w:rPr>
              <w:t xml:space="preserve"> </w:t>
            </w:r>
            <w:r>
              <w:t>pentru</w:t>
            </w:r>
            <w:r>
              <w:rPr>
                <w:spacing w:val="80"/>
              </w:rPr>
              <w:t xml:space="preserve"> </w:t>
            </w:r>
            <w:r>
              <w:t>persoane</w:t>
            </w:r>
            <w:r>
              <w:rPr>
                <w:spacing w:val="80"/>
              </w:rPr>
              <w:t xml:space="preserve"> </w:t>
            </w:r>
            <w:r>
              <w:t>fizice)</w:t>
            </w:r>
            <w:r>
              <w:rPr>
                <w:spacing w:val="80"/>
              </w:rPr>
              <w:t xml:space="preserve"> </w:t>
            </w:r>
            <w:r>
              <w:t>el însuși sau ea însăși</w:t>
            </w:r>
          </w:p>
        </w:tc>
        <w:tc>
          <w:tcPr>
            <w:tcW w:w="6807" w:type="dxa"/>
            <w:tcBorders>
              <w:left w:val="single" w:sz="12" w:space="0" w:color="000000"/>
            </w:tcBorders>
          </w:tcPr>
          <w:p w:rsidR="00E35E5A" w:rsidRDefault="00BF39B6">
            <w:pPr>
              <w:pStyle w:val="TableParagraph"/>
              <w:spacing w:line="249" w:lineRule="exact"/>
              <w:ind w:left="97"/>
            </w:pPr>
            <w:r>
              <w:t>(numai</w:t>
            </w:r>
            <w:r>
              <w:rPr>
                <w:spacing w:val="-12"/>
              </w:rPr>
              <w:t xml:space="preserve"> </w:t>
            </w:r>
            <w:r>
              <w:t>pentru</w:t>
            </w:r>
            <w:r>
              <w:rPr>
                <w:spacing w:val="-6"/>
              </w:rPr>
              <w:t xml:space="preserve"> </w:t>
            </w:r>
            <w:r>
              <w:t>persoane</w:t>
            </w:r>
            <w:r>
              <w:rPr>
                <w:spacing w:val="-8"/>
              </w:rPr>
              <w:t xml:space="preserve"> </w:t>
            </w:r>
            <w:r>
              <w:t>juridice)</w:t>
            </w:r>
            <w:r>
              <w:rPr>
                <w:spacing w:val="-8"/>
              </w:rPr>
              <w:t xml:space="preserve"> </w:t>
            </w:r>
            <w:r>
              <w:t>următoarea</w:t>
            </w:r>
            <w:r>
              <w:rPr>
                <w:spacing w:val="-4"/>
              </w:rPr>
              <w:t xml:space="preserve"> </w:t>
            </w:r>
            <w:r>
              <w:t>persoană</w:t>
            </w:r>
            <w:r>
              <w:rPr>
                <w:spacing w:val="-3"/>
              </w:rPr>
              <w:t xml:space="preserve"> </w:t>
            </w:r>
            <w:r>
              <w:rPr>
                <w:spacing w:val="-2"/>
              </w:rPr>
              <w:t>juridică:</w:t>
            </w:r>
          </w:p>
        </w:tc>
      </w:tr>
      <w:tr w:rsidR="00E35E5A">
        <w:trPr>
          <w:trHeight w:val="1771"/>
        </w:trPr>
        <w:tc>
          <w:tcPr>
            <w:tcW w:w="3542" w:type="dxa"/>
            <w:tcBorders>
              <w:right w:val="single" w:sz="12" w:space="0" w:color="000000"/>
            </w:tcBorders>
          </w:tcPr>
          <w:p w:rsidR="00E35E5A" w:rsidRDefault="00BF39B6">
            <w:pPr>
              <w:pStyle w:val="TableParagraph"/>
              <w:spacing w:line="482" w:lineRule="auto"/>
              <w:ind w:left="95"/>
            </w:pPr>
            <w:r>
              <w:t>Număr</w:t>
            </w:r>
            <w:r>
              <w:rPr>
                <w:spacing w:val="-1"/>
              </w:rPr>
              <w:t xml:space="preserve"> </w:t>
            </w:r>
            <w:r>
              <w:t>de</w:t>
            </w:r>
            <w:r>
              <w:rPr>
                <w:spacing w:val="-10"/>
              </w:rPr>
              <w:t xml:space="preserve"> </w:t>
            </w:r>
            <w:r>
              <w:t>identitate</w:t>
            </w:r>
            <w:r>
              <w:rPr>
                <w:spacing w:val="-10"/>
              </w:rPr>
              <w:t xml:space="preserve"> </w:t>
            </w:r>
            <w:r>
              <w:t>sau</w:t>
            </w:r>
            <w:r>
              <w:rPr>
                <w:spacing w:val="-4"/>
              </w:rPr>
              <w:t xml:space="preserve"> </w:t>
            </w:r>
            <w:r>
              <w:t xml:space="preserve">pașaport: </w:t>
            </w:r>
            <w:r>
              <w:rPr>
                <w:spacing w:val="-2"/>
              </w:rPr>
              <w:t>('persoana')</w:t>
            </w:r>
          </w:p>
        </w:tc>
        <w:tc>
          <w:tcPr>
            <w:tcW w:w="6807" w:type="dxa"/>
            <w:tcBorders>
              <w:left w:val="single" w:sz="12" w:space="0" w:color="000000"/>
            </w:tcBorders>
          </w:tcPr>
          <w:p w:rsidR="00E35E5A" w:rsidRDefault="00BF39B6">
            <w:pPr>
              <w:pStyle w:val="TableParagraph"/>
              <w:spacing w:line="242" w:lineRule="auto"/>
              <w:ind w:left="97" w:right="4028"/>
            </w:pPr>
            <w:r>
              <w:t>Numele</w:t>
            </w:r>
            <w:r>
              <w:rPr>
                <w:spacing w:val="-14"/>
              </w:rPr>
              <w:t xml:space="preserve"> </w:t>
            </w:r>
            <w:r>
              <w:t>oficial</w:t>
            </w:r>
            <w:r>
              <w:rPr>
                <w:spacing w:val="-14"/>
              </w:rPr>
              <w:t xml:space="preserve"> </w:t>
            </w:r>
            <w:r>
              <w:t>complet: Forma juridică oficială:</w:t>
            </w:r>
          </w:p>
          <w:p w:rsidR="00E35E5A" w:rsidRDefault="00BF39B6">
            <w:pPr>
              <w:pStyle w:val="TableParagraph"/>
              <w:spacing w:line="237" w:lineRule="auto"/>
              <w:ind w:left="97" w:right="3086"/>
            </w:pPr>
            <w:r>
              <w:t>Numărul</w:t>
            </w:r>
            <w:r>
              <w:rPr>
                <w:spacing w:val="-10"/>
              </w:rPr>
              <w:t xml:space="preserve"> </w:t>
            </w:r>
            <w:r>
              <w:t>statutului</w:t>
            </w:r>
            <w:r>
              <w:rPr>
                <w:spacing w:val="-10"/>
              </w:rPr>
              <w:t xml:space="preserve"> </w:t>
            </w:r>
            <w:r>
              <w:t>de</w:t>
            </w:r>
            <w:r>
              <w:rPr>
                <w:spacing w:val="-13"/>
              </w:rPr>
              <w:t xml:space="preserve"> </w:t>
            </w:r>
            <w:r>
              <w:t>înregistrare: Adresa oficială completă:</w:t>
            </w:r>
          </w:p>
          <w:p w:rsidR="00E35E5A" w:rsidRDefault="00BF39B6">
            <w:pPr>
              <w:pStyle w:val="TableParagraph"/>
              <w:ind w:left="97"/>
            </w:pPr>
            <w:r>
              <w:t>Număr de</w:t>
            </w:r>
            <w:r>
              <w:rPr>
                <w:spacing w:val="-8"/>
              </w:rPr>
              <w:t xml:space="preserve"> </w:t>
            </w:r>
            <w:r>
              <w:t>înregistrare</w:t>
            </w:r>
            <w:r>
              <w:rPr>
                <w:spacing w:val="-8"/>
              </w:rPr>
              <w:t xml:space="preserve"> </w:t>
            </w:r>
            <w:r>
              <w:rPr>
                <w:spacing w:val="-4"/>
              </w:rPr>
              <w:t>TVA:</w:t>
            </w:r>
          </w:p>
          <w:p w:rsidR="00E35E5A" w:rsidRDefault="00E35E5A">
            <w:pPr>
              <w:pStyle w:val="TableParagraph"/>
              <w:spacing w:before="6"/>
              <w:rPr>
                <w:sz w:val="21"/>
              </w:rPr>
            </w:pPr>
          </w:p>
          <w:p w:rsidR="00E35E5A" w:rsidRDefault="00BF39B6">
            <w:pPr>
              <w:pStyle w:val="TableParagraph"/>
              <w:spacing w:before="1" w:line="238" w:lineRule="exact"/>
              <w:ind w:left="97"/>
            </w:pPr>
            <w:r>
              <w:rPr>
                <w:spacing w:val="-2"/>
              </w:rPr>
              <w:t>('persoana')</w:t>
            </w:r>
          </w:p>
        </w:tc>
      </w:tr>
    </w:tbl>
    <w:p w:rsidR="00E35E5A" w:rsidRDefault="00BF39B6">
      <w:pPr>
        <w:pStyle w:val="a4"/>
        <w:numPr>
          <w:ilvl w:val="0"/>
          <w:numId w:val="142"/>
        </w:numPr>
        <w:tabs>
          <w:tab w:val="left" w:pos="417"/>
        </w:tabs>
        <w:spacing w:after="2"/>
        <w:ind w:hanging="131"/>
      </w:pPr>
      <w:r>
        <w:t>–</w:t>
      </w:r>
      <w:r>
        <w:rPr>
          <w:spacing w:val="-3"/>
        </w:rPr>
        <w:t xml:space="preserve"> </w:t>
      </w:r>
      <w:r>
        <w:t>Situația de</w:t>
      </w:r>
      <w:r>
        <w:rPr>
          <w:spacing w:val="-5"/>
        </w:rPr>
        <w:t xml:space="preserve"> </w:t>
      </w:r>
      <w:r>
        <w:t>excludere</w:t>
      </w:r>
      <w:r>
        <w:rPr>
          <w:spacing w:val="-9"/>
        </w:rPr>
        <w:t xml:space="preserve"> </w:t>
      </w:r>
      <w:r>
        <w:t xml:space="preserve">a </w:t>
      </w:r>
      <w:r>
        <w:rPr>
          <w:spacing w:val="-2"/>
        </w:rPr>
        <w:t>persoanei</w:t>
      </w: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4"/>
        <w:gridCol w:w="849"/>
        <w:gridCol w:w="994"/>
      </w:tblGrid>
      <w:tr w:rsidR="00E35E5A">
        <w:trPr>
          <w:trHeight w:val="336"/>
        </w:trPr>
        <w:tc>
          <w:tcPr>
            <w:tcW w:w="8504" w:type="dxa"/>
          </w:tcPr>
          <w:p w:rsidR="00E35E5A" w:rsidRDefault="00BF39B6">
            <w:pPr>
              <w:pStyle w:val="TableParagraph"/>
              <w:spacing w:before="35"/>
              <w:ind w:left="254"/>
            </w:pPr>
            <w:r>
              <w:t>(1)</w:t>
            </w:r>
            <w:r>
              <w:rPr>
                <w:spacing w:val="38"/>
              </w:rPr>
              <w:t xml:space="preserve"> </w:t>
            </w:r>
            <w:r>
              <w:t>declară</w:t>
            </w:r>
            <w:r>
              <w:rPr>
                <w:spacing w:val="-1"/>
              </w:rPr>
              <w:t xml:space="preserve"> </w:t>
            </w:r>
            <w:r>
              <w:t>că</w:t>
            </w:r>
            <w:r>
              <w:rPr>
                <w:spacing w:val="-1"/>
              </w:rPr>
              <w:t xml:space="preserve"> </w:t>
            </w:r>
            <w:r>
              <w:t>persoana</w:t>
            </w:r>
            <w:r>
              <w:rPr>
                <w:spacing w:val="-1"/>
              </w:rPr>
              <w:t xml:space="preserve"> </w:t>
            </w:r>
            <w:r>
              <w:t>menționată</w:t>
            </w:r>
            <w:r>
              <w:rPr>
                <w:spacing w:val="-1"/>
              </w:rPr>
              <w:t xml:space="preserve"> </w:t>
            </w:r>
            <w:r>
              <w:t>se</w:t>
            </w:r>
            <w:r>
              <w:rPr>
                <w:spacing w:val="-10"/>
              </w:rPr>
              <w:t xml:space="preserve"> </w:t>
            </w:r>
            <w:r>
              <w:t>află</w:t>
            </w:r>
            <w:r>
              <w:rPr>
                <w:spacing w:val="-1"/>
              </w:rPr>
              <w:t xml:space="preserve"> </w:t>
            </w:r>
            <w:r>
              <w:t>într-una</w:t>
            </w:r>
            <w:r>
              <w:rPr>
                <w:spacing w:val="-1"/>
              </w:rPr>
              <w:t xml:space="preserve"> </w:t>
            </w:r>
            <w:r>
              <w:t>din</w:t>
            </w:r>
            <w:r>
              <w:rPr>
                <w:spacing w:val="-8"/>
              </w:rPr>
              <w:t xml:space="preserve"> </w:t>
            </w:r>
            <w:r>
              <w:t>următoarele</w:t>
            </w:r>
            <w:r>
              <w:rPr>
                <w:spacing w:val="-7"/>
              </w:rPr>
              <w:t xml:space="preserve"> </w:t>
            </w:r>
            <w:r>
              <w:rPr>
                <w:spacing w:val="-2"/>
              </w:rPr>
              <w:t>situații:</w:t>
            </w:r>
          </w:p>
        </w:tc>
        <w:tc>
          <w:tcPr>
            <w:tcW w:w="849" w:type="dxa"/>
          </w:tcPr>
          <w:p w:rsidR="00E35E5A" w:rsidRDefault="00BF39B6">
            <w:pPr>
              <w:pStyle w:val="TableParagraph"/>
              <w:spacing w:before="35"/>
              <w:ind w:left="254"/>
            </w:pPr>
            <w:r>
              <w:rPr>
                <w:spacing w:val="-5"/>
              </w:rPr>
              <w:t>DA</w:t>
            </w:r>
          </w:p>
        </w:tc>
        <w:tc>
          <w:tcPr>
            <w:tcW w:w="994" w:type="dxa"/>
          </w:tcPr>
          <w:p w:rsidR="00E35E5A" w:rsidRDefault="00BF39B6">
            <w:pPr>
              <w:pStyle w:val="TableParagraph"/>
              <w:spacing w:before="35"/>
              <w:ind w:left="255"/>
            </w:pPr>
            <w:r>
              <w:rPr>
                <w:spacing w:val="-5"/>
              </w:rPr>
              <w:t>NU</w:t>
            </w:r>
          </w:p>
        </w:tc>
      </w:tr>
      <w:tr w:rsidR="00E35E5A">
        <w:trPr>
          <w:trHeight w:val="1089"/>
        </w:trPr>
        <w:tc>
          <w:tcPr>
            <w:tcW w:w="8504" w:type="dxa"/>
          </w:tcPr>
          <w:p w:rsidR="00E35E5A" w:rsidRDefault="00BF39B6">
            <w:pPr>
              <w:pStyle w:val="TableParagraph"/>
              <w:spacing w:before="34"/>
              <w:ind w:left="470" w:right="93" w:hanging="360"/>
              <w:jc w:val="both"/>
            </w:pPr>
            <w:r>
              <w:t>(a)</w:t>
            </w:r>
            <w:r>
              <w:rPr>
                <w:spacing w:val="40"/>
              </w:rPr>
              <w:t xml:space="preserve"> </w:t>
            </w:r>
            <w:r>
              <w:t>este falimentat, sub rezerva procedurilor de insolvență sau de lichidare, activele sale sunt administrate</w:t>
            </w:r>
            <w:r>
              <w:rPr>
                <w:spacing w:val="-6"/>
              </w:rPr>
              <w:t xml:space="preserve"> </w:t>
            </w:r>
            <w:r>
              <w:t>de</w:t>
            </w:r>
            <w:r>
              <w:rPr>
                <w:spacing w:val="-6"/>
              </w:rPr>
              <w:t xml:space="preserve"> </w:t>
            </w:r>
            <w:r>
              <w:t>un lichidator sau de</w:t>
            </w:r>
            <w:r>
              <w:rPr>
                <w:spacing w:val="-6"/>
              </w:rPr>
              <w:t xml:space="preserve"> </w:t>
            </w:r>
            <w:r>
              <w:t>către</w:t>
            </w:r>
            <w:r>
              <w:rPr>
                <w:spacing w:val="-1"/>
              </w:rPr>
              <w:t xml:space="preserve"> </w:t>
            </w:r>
            <w:r>
              <w:t>o</w:t>
            </w:r>
            <w:r>
              <w:rPr>
                <w:spacing w:val="-4"/>
              </w:rPr>
              <w:t xml:space="preserve"> </w:t>
            </w:r>
            <w:r>
              <w:t>instanță, este</w:t>
            </w:r>
            <w:r>
              <w:rPr>
                <w:spacing w:val="-1"/>
              </w:rPr>
              <w:t xml:space="preserve"> </w:t>
            </w:r>
            <w:r>
              <w:t>în</w:t>
            </w:r>
            <w:r>
              <w:rPr>
                <w:spacing w:val="-4"/>
              </w:rPr>
              <w:t xml:space="preserve"> </w:t>
            </w:r>
            <w:r>
              <w:t>acord</w:t>
            </w:r>
            <w:r>
              <w:rPr>
                <w:spacing w:val="-4"/>
              </w:rPr>
              <w:t xml:space="preserve"> </w:t>
            </w:r>
            <w:r>
              <w:t>cu creditorii, activitățile sale comerciale sunt suspendate se află în orice situație analogică care rezultă dintr-o situație similară procedura prevăzută de legislația sau reglementările naționale;</w:t>
            </w:r>
          </w:p>
        </w:tc>
        <w:tc>
          <w:tcPr>
            <w:tcW w:w="849" w:type="dxa"/>
          </w:tcPr>
          <w:p w:rsidR="00E35E5A" w:rsidRDefault="00E35E5A">
            <w:pPr>
              <w:pStyle w:val="TableParagraph"/>
              <w:spacing w:before="6"/>
            </w:pPr>
          </w:p>
          <w:p w:rsidR="00E35E5A" w:rsidRDefault="009F42A7">
            <w:pPr>
              <w:pStyle w:val="TableParagraph"/>
              <w:spacing w:line="206" w:lineRule="exact"/>
              <w:ind w:left="129"/>
              <w:rPr>
                <w:sz w:val="20"/>
              </w:rPr>
            </w:pPr>
            <w:r>
              <w:rPr>
                <w:position w:val="-3"/>
                <w:sz w:val="20"/>
              </w:rPr>
            </w:r>
            <w:r>
              <w:rPr>
                <w:position w:val="-3"/>
                <w:sz w:val="20"/>
              </w:rPr>
              <w:pict>
                <v:group id="docshapegroup5" o:spid="_x0000_s2190" style="width:11.05pt;height:11.05pt;mso-position-horizontal-relative:char;mso-position-vertical-relative:line" coordsize="221,221">
                  <v:rect id="docshape6" o:spid="_x0000_s2191" style="position:absolute;left:7;top:7;width:207;height:207" filled="f" strokeweight=".72pt"/>
                  <w10:wrap type="none"/>
                  <w10:anchorlock/>
                </v:group>
              </w:pict>
            </w:r>
          </w:p>
        </w:tc>
        <w:tc>
          <w:tcPr>
            <w:tcW w:w="994" w:type="dxa"/>
          </w:tcPr>
          <w:p w:rsidR="00E35E5A" w:rsidRDefault="00E35E5A">
            <w:pPr>
              <w:pStyle w:val="TableParagraph"/>
              <w:spacing w:before="6"/>
            </w:pPr>
          </w:p>
          <w:p w:rsidR="00E35E5A" w:rsidRDefault="009F42A7">
            <w:pPr>
              <w:pStyle w:val="TableParagraph"/>
              <w:spacing w:line="206" w:lineRule="exact"/>
              <w:ind w:left="130"/>
              <w:rPr>
                <w:sz w:val="20"/>
              </w:rPr>
            </w:pPr>
            <w:r>
              <w:rPr>
                <w:position w:val="-3"/>
                <w:sz w:val="20"/>
              </w:rPr>
            </w:r>
            <w:r>
              <w:rPr>
                <w:position w:val="-3"/>
                <w:sz w:val="20"/>
              </w:rPr>
              <w:pict>
                <v:group id="docshapegroup7" o:spid="_x0000_s2188" style="width:11.05pt;height:11.05pt;mso-position-horizontal-relative:char;mso-position-vertical-relative:line" coordsize="221,221">
                  <v:rect id="docshape8" o:spid="_x0000_s2189" style="position:absolute;left:7;top:7;width:207;height:207" filled="f" strokeweight=".72pt"/>
                  <w10:wrap type="none"/>
                  <w10:anchorlock/>
                </v:group>
              </w:pict>
            </w:r>
          </w:p>
        </w:tc>
      </w:tr>
      <w:tr w:rsidR="00E35E5A">
        <w:trPr>
          <w:trHeight w:val="1094"/>
        </w:trPr>
        <w:tc>
          <w:tcPr>
            <w:tcW w:w="8504" w:type="dxa"/>
          </w:tcPr>
          <w:p w:rsidR="00E35E5A" w:rsidRDefault="00BF39B6">
            <w:pPr>
              <w:pStyle w:val="TableParagraph"/>
              <w:spacing w:before="34"/>
              <w:ind w:left="470" w:right="97" w:hanging="360"/>
              <w:jc w:val="both"/>
            </w:pPr>
            <w:r>
              <w:t>(b) s-a stabilit printr-o hotărâre judecătorească sau printr-o decizie administrativă finală că persoana</w:t>
            </w:r>
            <w:r>
              <w:rPr>
                <w:spacing w:val="-14"/>
              </w:rPr>
              <w:t xml:space="preserve"> </w:t>
            </w:r>
            <w:r>
              <w:t>respectă</w:t>
            </w:r>
            <w:r>
              <w:rPr>
                <w:spacing w:val="-14"/>
              </w:rPr>
              <w:t xml:space="preserve"> </w:t>
            </w:r>
            <w:r>
              <w:t>obligațiile</w:t>
            </w:r>
            <w:r>
              <w:rPr>
                <w:spacing w:val="-14"/>
              </w:rPr>
              <w:t xml:space="preserve"> </w:t>
            </w:r>
            <w:r>
              <w:t>sale</w:t>
            </w:r>
            <w:r>
              <w:rPr>
                <w:spacing w:val="-13"/>
              </w:rPr>
              <w:t xml:space="preserve"> </w:t>
            </w:r>
            <w:r>
              <w:t>referitoare</w:t>
            </w:r>
            <w:r>
              <w:rPr>
                <w:spacing w:val="-14"/>
              </w:rPr>
              <w:t xml:space="preserve"> </w:t>
            </w:r>
            <w:r>
              <w:t>la</w:t>
            </w:r>
            <w:r>
              <w:rPr>
                <w:spacing w:val="-13"/>
              </w:rPr>
              <w:t xml:space="preserve"> </w:t>
            </w:r>
            <w:r>
              <w:t>plata</w:t>
            </w:r>
            <w:r>
              <w:rPr>
                <w:spacing w:val="-13"/>
              </w:rPr>
              <w:t xml:space="preserve"> </w:t>
            </w:r>
            <w:r>
              <w:t>taxelor</w:t>
            </w:r>
            <w:r>
              <w:rPr>
                <w:spacing w:val="-8"/>
              </w:rPr>
              <w:t xml:space="preserve"> </w:t>
            </w:r>
            <w:r>
              <w:t>sau</w:t>
            </w:r>
            <w:r>
              <w:rPr>
                <w:spacing w:val="-14"/>
              </w:rPr>
              <w:t xml:space="preserve"> </w:t>
            </w:r>
            <w:r>
              <w:t>a</w:t>
            </w:r>
            <w:r>
              <w:rPr>
                <w:spacing w:val="-14"/>
              </w:rPr>
              <w:t xml:space="preserve"> </w:t>
            </w:r>
            <w:r>
              <w:t>contribuțiilor</w:t>
            </w:r>
            <w:r>
              <w:rPr>
                <w:spacing w:val="-8"/>
              </w:rPr>
              <w:t xml:space="preserve"> </w:t>
            </w:r>
            <w:r>
              <w:t>de</w:t>
            </w:r>
            <w:r>
              <w:rPr>
                <w:spacing w:val="-14"/>
              </w:rPr>
              <w:t xml:space="preserve"> </w:t>
            </w:r>
            <w:r>
              <w:t>asigurări sociale</w:t>
            </w:r>
            <w:r>
              <w:rPr>
                <w:spacing w:val="-10"/>
              </w:rPr>
              <w:t xml:space="preserve"> </w:t>
            </w:r>
            <w:r>
              <w:t>în</w:t>
            </w:r>
            <w:r>
              <w:rPr>
                <w:spacing w:val="-12"/>
              </w:rPr>
              <w:t xml:space="preserve"> </w:t>
            </w:r>
            <w:r>
              <w:t>conformitate</w:t>
            </w:r>
            <w:r>
              <w:rPr>
                <w:spacing w:val="-14"/>
              </w:rPr>
              <w:t xml:space="preserve"> </w:t>
            </w:r>
            <w:r>
              <w:t>cu</w:t>
            </w:r>
            <w:r>
              <w:rPr>
                <w:spacing w:val="-2"/>
              </w:rPr>
              <w:t xml:space="preserve"> </w:t>
            </w:r>
            <w:r>
              <w:t>legislația</w:t>
            </w:r>
            <w:r>
              <w:rPr>
                <w:spacing w:val="-4"/>
              </w:rPr>
              <w:t xml:space="preserve"> </w:t>
            </w:r>
            <w:r>
              <w:t>țării</w:t>
            </w:r>
            <w:r>
              <w:rPr>
                <w:spacing w:val="-11"/>
              </w:rPr>
              <w:t xml:space="preserve"> </w:t>
            </w:r>
            <w:r>
              <w:t>în</w:t>
            </w:r>
            <w:r>
              <w:rPr>
                <w:spacing w:val="-12"/>
              </w:rPr>
              <w:t xml:space="preserve"> </w:t>
            </w:r>
            <w:r>
              <w:t>care</w:t>
            </w:r>
            <w:r>
              <w:rPr>
                <w:spacing w:val="-10"/>
              </w:rPr>
              <w:t xml:space="preserve"> </w:t>
            </w:r>
            <w:r>
              <w:t>este</w:t>
            </w:r>
            <w:r>
              <w:rPr>
                <w:spacing w:val="-14"/>
              </w:rPr>
              <w:t xml:space="preserve"> </w:t>
            </w:r>
            <w:r>
              <w:t>stabilită,</w:t>
            </w:r>
            <w:r>
              <w:rPr>
                <w:spacing w:val="-4"/>
              </w:rPr>
              <w:t xml:space="preserve"> </w:t>
            </w:r>
            <w:r>
              <w:t>cu</w:t>
            </w:r>
            <w:r>
              <w:rPr>
                <w:spacing w:val="-8"/>
              </w:rPr>
              <w:t xml:space="preserve"> </w:t>
            </w:r>
            <w:r>
              <w:t>cele</w:t>
            </w:r>
            <w:r>
              <w:rPr>
                <w:spacing w:val="-14"/>
              </w:rPr>
              <w:t xml:space="preserve"> </w:t>
            </w:r>
            <w:r>
              <w:t>ale</w:t>
            </w:r>
            <w:r>
              <w:rPr>
                <w:spacing w:val="-9"/>
              </w:rPr>
              <w:t xml:space="preserve"> </w:t>
            </w:r>
            <w:r>
              <w:t>țării</w:t>
            </w:r>
            <w:r>
              <w:rPr>
                <w:spacing w:val="-11"/>
              </w:rPr>
              <w:t xml:space="preserve"> </w:t>
            </w:r>
            <w:r>
              <w:t>în</w:t>
            </w:r>
            <w:r>
              <w:rPr>
                <w:spacing w:val="-12"/>
              </w:rPr>
              <w:t xml:space="preserve"> </w:t>
            </w:r>
            <w:r>
              <w:t>care</w:t>
            </w:r>
            <w:r>
              <w:rPr>
                <w:spacing w:val="-14"/>
              </w:rPr>
              <w:t xml:space="preserve"> </w:t>
            </w:r>
            <w:r>
              <w:t>se</w:t>
            </w:r>
            <w:r>
              <w:rPr>
                <w:spacing w:val="-13"/>
              </w:rPr>
              <w:t xml:space="preserve"> </w:t>
            </w:r>
            <w:r>
              <w:t>află autoritatea contractantă sau cele ale țării în care se execută contractul;</w:t>
            </w:r>
          </w:p>
        </w:tc>
        <w:tc>
          <w:tcPr>
            <w:tcW w:w="849" w:type="dxa"/>
          </w:tcPr>
          <w:p w:rsidR="00E35E5A" w:rsidRDefault="00E35E5A">
            <w:pPr>
              <w:pStyle w:val="TableParagraph"/>
              <w:spacing w:before="5" w:after="1"/>
            </w:pPr>
          </w:p>
          <w:p w:rsidR="00E35E5A" w:rsidRDefault="009F42A7">
            <w:pPr>
              <w:pStyle w:val="TableParagraph"/>
              <w:spacing w:line="206" w:lineRule="exact"/>
              <w:ind w:left="129"/>
              <w:rPr>
                <w:sz w:val="20"/>
              </w:rPr>
            </w:pPr>
            <w:r>
              <w:rPr>
                <w:position w:val="-3"/>
                <w:sz w:val="20"/>
              </w:rPr>
            </w:r>
            <w:r>
              <w:rPr>
                <w:position w:val="-3"/>
                <w:sz w:val="20"/>
              </w:rPr>
              <w:pict>
                <v:group id="docshapegroup9" o:spid="_x0000_s2186" style="width:11.05pt;height:11.1pt;mso-position-horizontal-relative:char;mso-position-vertical-relative:line" coordsize="221,222">
                  <v:rect id="docshape10" o:spid="_x0000_s2187" style="position:absolute;left:7;top:7;width:207;height:207" filled="f" strokeweight=".72pt"/>
                  <w10:wrap type="none"/>
                  <w10:anchorlock/>
                </v:group>
              </w:pict>
            </w:r>
          </w:p>
        </w:tc>
        <w:tc>
          <w:tcPr>
            <w:tcW w:w="994" w:type="dxa"/>
          </w:tcPr>
          <w:p w:rsidR="00E35E5A" w:rsidRDefault="00E35E5A">
            <w:pPr>
              <w:pStyle w:val="TableParagraph"/>
              <w:spacing w:before="5" w:after="1"/>
            </w:pPr>
          </w:p>
          <w:p w:rsidR="00E35E5A" w:rsidRDefault="009F42A7">
            <w:pPr>
              <w:pStyle w:val="TableParagraph"/>
              <w:spacing w:line="206" w:lineRule="exact"/>
              <w:ind w:left="130"/>
              <w:rPr>
                <w:sz w:val="20"/>
              </w:rPr>
            </w:pPr>
            <w:r>
              <w:rPr>
                <w:position w:val="-3"/>
                <w:sz w:val="20"/>
              </w:rPr>
            </w:r>
            <w:r>
              <w:rPr>
                <w:position w:val="-3"/>
                <w:sz w:val="20"/>
              </w:rPr>
              <w:pict>
                <v:group id="docshapegroup11" o:spid="_x0000_s2184" style="width:11.05pt;height:11.1pt;mso-position-horizontal-relative:char;mso-position-vertical-relative:line" coordsize="221,222">
                  <v:rect id="docshape12" o:spid="_x0000_s2185" style="position:absolute;left:7;top:7;width:207;height:207" filled="f" strokeweight=".72pt"/>
                  <w10:wrap type="none"/>
                  <w10:anchorlock/>
                </v:group>
              </w:pict>
            </w:r>
          </w:p>
        </w:tc>
      </w:tr>
      <w:tr w:rsidR="00E35E5A">
        <w:trPr>
          <w:trHeight w:val="1598"/>
        </w:trPr>
        <w:tc>
          <w:tcPr>
            <w:tcW w:w="8504" w:type="dxa"/>
          </w:tcPr>
          <w:p w:rsidR="00E35E5A" w:rsidRDefault="00BF39B6">
            <w:pPr>
              <w:pStyle w:val="TableParagraph"/>
              <w:spacing w:before="34"/>
              <w:ind w:left="470" w:right="94" w:hanging="360"/>
              <w:jc w:val="both"/>
            </w:pPr>
            <w:r>
              <w:t>(c)</w:t>
            </w:r>
            <w:r>
              <w:rPr>
                <w:spacing w:val="40"/>
              </w:rPr>
              <w:t xml:space="preserve"> </w:t>
            </w:r>
            <w:r>
              <w:t>prin</w:t>
            </w:r>
            <w:r>
              <w:rPr>
                <w:spacing w:val="-2"/>
              </w:rPr>
              <w:t xml:space="preserve"> </w:t>
            </w:r>
            <w:r>
              <w:t>hotărâre</w:t>
            </w:r>
            <w:r>
              <w:rPr>
                <w:spacing w:val="-4"/>
              </w:rPr>
              <w:t xml:space="preserve"> </w:t>
            </w:r>
            <w:r>
              <w:t>judecătorească sau</w:t>
            </w:r>
            <w:r>
              <w:rPr>
                <w:spacing w:val="-2"/>
              </w:rPr>
              <w:t xml:space="preserve"> </w:t>
            </w:r>
            <w:r>
              <w:t>decizie</w:t>
            </w:r>
            <w:r>
              <w:rPr>
                <w:spacing w:val="-4"/>
              </w:rPr>
              <w:t xml:space="preserve"> </w:t>
            </w:r>
            <w:r>
              <w:t>administrativă finală, s-a stabilit că persoana este vinovată de o conduită profesională gravă, încălcând legile sau reglementările aplicabile sau</w:t>
            </w:r>
            <w:r>
              <w:rPr>
                <w:spacing w:val="-4"/>
              </w:rPr>
              <w:t xml:space="preserve"> </w:t>
            </w:r>
            <w:r>
              <w:t>standardele</w:t>
            </w:r>
            <w:r>
              <w:rPr>
                <w:spacing w:val="-1"/>
              </w:rPr>
              <w:t xml:space="preserve"> </w:t>
            </w:r>
            <w:r>
              <w:t>etice</w:t>
            </w:r>
            <w:r>
              <w:rPr>
                <w:spacing w:val="-6"/>
              </w:rPr>
              <w:t xml:space="preserve"> </w:t>
            </w:r>
            <w:r>
              <w:t>ale</w:t>
            </w:r>
            <w:r>
              <w:rPr>
                <w:spacing w:val="-6"/>
              </w:rPr>
              <w:t xml:space="preserve"> </w:t>
            </w:r>
            <w:r>
              <w:t>profesiei din</w:t>
            </w:r>
            <w:r>
              <w:rPr>
                <w:spacing w:val="-4"/>
              </w:rPr>
              <w:t xml:space="preserve"> </w:t>
            </w:r>
            <w:r>
              <w:t>care</w:t>
            </w:r>
            <w:r>
              <w:rPr>
                <w:spacing w:val="-6"/>
              </w:rPr>
              <w:t xml:space="preserve"> </w:t>
            </w:r>
            <w:r>
              <w:t>face</w:t>
            </w:r>
            <w:r>
              <w:rPr>
                <w:spacing w:val="-6"/>
              </w:rPr>
              <w:t xml:space="preserve"> </w:t>
            </w:r>
            <w:r>
              <w:t>parte</w:t>
            </w:r>
            <w:r>
              <w:rPr>
                <w:spacing w:val="-6"/>
              </w:rPr>
              <w:t xml:space="preserve"> </w:t>
            </w:r>
            <w:r>
              <w:t>persoana sau</w:t>
            </w:r>
            <w:r>
              <w:rPr>
                <w:spacing w:val="-4"/>
              </w:rPr>
              <w:t xml:space="preserve"> </w:t>
            </w:r>
            <w:r>
              <w:t>prin</w:t>
            </w:r>
            <w:r>
              <w:rPr>
                <w:spacing w:val="-4"/>
              </w:rPr>
              <w:t xml:space="preserve"> </w:t>
            </w:r>
            <w:r>
              <w:t>implicarea în</w:t>
            </w:r>
            <w:r>
              <w:rPr>
                <w:spacing w:val="-4"/>
              </w:rPr>
              <w:t xml:space="preserve"> </w:t>
            </w:r>
            <w:r>
              <w:t>orice faptă</w:t>
            </w:r>
            <w:r>
              <w:rPr>
                <w:spacing w:val="-3"/>
              </w:rPr>
              <w:t xml:space="preserve"> </w:t>
            </w:r>
            <w:r>
              <w:t>greșită conduită care</w:t>
            </w:r>
            <w:r>
              <w:rPr>
                <w:spacing w:val="-8"/>
              </w:rPr>
              <w:t xml:space="preserve"> </w:t>
            </w:r>
            <w:r>
              <w:t>are</w:t>
            </w:r>
            <w:r>
              <w:rPr>
                <w:spacing w:val="-8"/>
              </w:rPr>
              <w:t xml:space="preserve"> </w:t>
            </w:r>
            <w:r>
              <w:t>un</w:t>
            </w:r>
            <w:r>
              <w:rPr>
                <w:spacing w:val="-6"/>
              </w:rPr>
              <w:t xml:space="preserve"> </w:t>
            </w:r>
            <w:r>
              <w:t>impact</w:t>
            </w:r>
            <w:r>
              <w:rPr>
                <w:spacing w:val="-1"/>
              </w:rPr>
              <w:t xml:space="preserve"> </w:t>
            </w:r>
            <w:r>
              <w:t>asupra</w:t>
            </w:r>
            <w:r>
              <w:rPr>
                <w:spacing w:val="-3"/>
              </w:rPr>
              <w:t xml:space="preserve"> </w:t>
            </w:r>
            <w:r>
              <w:t>credibilității</w:t>
            </w:r>
            <w:r>
              <w:rPr>
                <w:spacing w:val="-5"/>
              </w:rPr>
              <w:t xml:space="preserve"> </w:t>
            </w:r>
            <w:r>
              <w:t>sale</w:t>
            </w:r>
            <w:r>
              <w:rPr>
                <w:spacing w:val="-8"/>
              </w:rPr>
              <w:t xml:space="preserve"> </w:t>
            </w:r>
            <w:r>
              <w:t>profesionale</w:t>
            </w:r>
            <w:r>
              <w:rPr>
                <w:spacing w:val="-8"/>
              </w:rPr>
              <w:t xml:space="preserve"> </w:t>
            </w:r>
            <w:r>
              <w:t>atunci când o</w:t>
            </w:r>
            <w:r>
              <w:rPr>
                <w:spacing w:val="-14"/>
              </w:rPr>
              <w:t xml:space="preserve"> </w:t>
            </w:r>
            <w:r>
              <w:t>astfel</w:t>
            </w:r>
            <w:r>
              <w:rPr>
                <w:spacing w:val="-11"/>
              </w:rPr>
              <w:t xml:space="preserve"> </w:t>
            </w:r>
            <w:r>
              <w:t>de</w:t>
            </w:r>
            <w:r>
              <w:rPr>
                <w:spacing w:val="-14"/>
              </w:rPr>
              <w:t xml:space="preserve"> </w:t>
            </w:r>
            <w:r>
              <w:t>conduită</w:t>
            </w:r>
            <w:r>
              <w:rPr>
                <w:spacing w:val="-6"/>
              </w:rPr>
              <w:t xml:space="preserve"> </w:t>
            </w:r>
            <w:r>
              <w:t>denotă</w:t>
            </w:r>
            <w:r>
              <w:rPr>
                <w:spacing w:val="-6"/>
              </w:rPr>
              <w:t xml:space="preserve"> </w:t>
            </w:r>
            <w:r>
              <w:t>intenție</w:t>
            </w:r>
            <w:r>
              <w:rPr>
                <w:spacing w:val="-10"/>
              </w:rPr>
              <w:t xml:space="preserve"> </w:t>
            </w:r>
            <w:r>
              <w:t>greșită</w:t>
            </w:r>
            <w:r>
              <w:rPr>
                <w:spacing w:val="-6"/>
              </w:rPr>
              <w:t xml:space="preserve"> </w:t>
            </w:r>
            <w:r>
              <w:t>sau</w:t>
            </w:r>
            <w:r>
              <w:rPr>
                <w:spacing w:val="-9"/>
              </w:rPr>
              <w:t xml:space="preserve"> </w:t>
            </w:r>
            <w:r>
              <w:t>neglijență</w:t>
            </w:r>
            <w:r>
              <w:rPr>
                <w:spacing w:val="-6"/>
              </w:rPr>
              <w:t xml:space="preserve"> </w:t>
            </w:r>
            <w:r>
              <w:t>gravă,</w:t>
            </w:r>
            <w:r>
              <w:rPr>
                <w:spacing w:val="-10"/>
              </w:rPr>
              <w:t xml:space="preserve"> </w:t>
            </w:r>
            <w:r>
              <w:t>inclusiv,</w:t>
            </w:r>
            <w:r>
              <w:rPr>
                <w:spacing w:val="-7"/>
              </w:rPr>
              <w:t xml:space="preserve"> </w:t>
            </w:r>
            <w:r>
              <w:t>în</w:t>
            </w:r>
            <w:r>
              <w:rPr>
                <w:spacing w:val="-13"/>
              </w:rPr>
              <w:t xml:space="preserve"> </w:t>
            </w:r>
            <w:r>
              <w:t>special,</w:t>
            </w:r>
            <w:r>
              <w:rPr>
                <w:spacing w:val="-7"/>
              </w:rPr>
              <w:t xml:space="preserve"> </w:t>
            </w:r>
            <w:r>
              <w:t>oricare dintre următoarele:</w:t>
            </w:r>
          </w:p>
        </w:tc>
        <w:tc>
          <w:tcPr>
            <w:tcW w:w="1843" w:type="dxa"/>
            <w:gridSpan w:val="2"/>
          </w:tcPr>
          <w:p w:rsidR="00E35E5A" w:rsidRDefault="00E35E5A">
            <w:pPr>
              <w:pStyle w:val="TableParagraph"/>
            </w:pPr>
          </w:p>
        </w:tc>
      </w:tr>
      <w:tr w:rsidR="00E35E5A">
        <w:trPr>
          <w:trHeight w:val="839"/>
        </w:trPr>
        <w:tc>
          <w:tcPr>
            <w:tcW w:w="8504" w:type="dxa"/>
          </w:tcPr>
          <w:p w:rsidR="00E35E5A" w:rsidRDefault="00BF39B6">
            <w:pPr>
              <w:pStyle w:val="TableParagraph"/>
              <w:spacing w:before="34"/>
              <w:ind w:left="820" w:right="97"/>
              <w:jc w:val="both"/>
            </w:pPr>
            <w:r>
              <w:t>(i) informații frauduloase sau neglijente care prezintă greșit informațiile necesare pentru verificarea absenței motivelor de excludere sau a îndeplinirii criteriilor de selecție sau în îndeplinirea unui contract;</w:t>
            </w:r>
          </w:p>
        </w:tc>
        <w:tc>
          <w:tcPr>
            <w:tcW w:w="849" w:type="dxa"/>
          </w:tcPr>
          <w:p w:rsidR="00E35E5A" w:rsidRDefault="00E35E5A">
            <w:pPr>
              <w:pStyle w:val="TableParagraph"/>
              <w:spacing w:before="6"/>
            </w:pPr>
          </w:p>
          <w:p w:rsidR="00E35E5A" w:rsidRDefault="009F42A7">
            <w:pPr>
              <w:pStyle w:val="TableParagraph"/>
              <w:spacing w:line="206" w:lineRule="exact"/>
              <w:ind w:left="129"/>
              <w:rPr>
                <w:sz w:val="20"/>
              </w:rPr>
            </w:pPr>
            <w:r>
              <w:rPr>
                <w:position w:val="-3"/>
                <w:sz w:val="20"/>
              </w:rPr>
            </w:r>
            <w:r>
              <w:rPr>
                <w:position w:val="-3"/>
                <w:sz w:val="20"/>
              </w:rPr>
              <w:pict>
                <v:group id="docshapegroup13" o:spid="_x0000_s2182" style="width:11.05pt;height:11.05pt;mso-position-horizontal-relative:char;mso-position-vertical-relative:line" coordsize="221,221">
                  <v:rect id="docshape14" o:spid="_x0000_s2183" style="position:absolute;left:7;top:7;width:207;height:207" filled="f" strokeweight=".72pt"/>
                  <w10:wrap type="none"/>
                  <w10:anchorlock/>
                </v:group>
              </w:pict>
            </w:r>
          </w:p>
        </w:tc>
        <w:tc>
          <w:tcPr>
            <w:tcW w:w="994" w:type="dxa"/>
          </w:tcPr>
          <w:p w:rsidR="00E35E5A" w:rsidRDefault="00E35E5A">
            <w:pPr>
              <w:pStyle w:val="TableParagraph"/>
              <w:spacing w:before="6"/>
            </w:pPr>
          </w:p>
          <w:p w:rsidR="00E35E5A" w:rsidRDefault="009F42A7">
            <w:pPr>
              <w:pStyle w:val="TableParagraph"/>
              <w:spacing w:line="206" w:lineRule="exact"/>
              <w:ind w:left="130"/>
              <w:rPr>
                <w:sz w:val="20"/>
              </w:rPr>
            </w:pPr>
            <w:r>
              <w:rPr>
                <w:position w:val="-3"/>
                <w:sz w:val="20"/>
              </w:rPr>
            </w:r>
            <w:r>
              <w:rPr>
                <w:position w:val="-3"/>
                <w:sz w:val="20"/>
              </w:rPr>
              <w:pict>
                <v:group id="docshapegroup15" o:spid="_x0000_s2180" style="width:11.05pt;height:11.05pt;mso-position-horizontal-relative:char;mso-position-vertical-relative:line" coordsize="221,221">
                  <v:rect id="docshape16" o:spid="_x0000_s2181" style="position:absolute;left:7;top:7;width:207;height:207" filled="f" strokeweight=".72pt"/>
                  <w10:wrap type="none"/>
                  <w10:anchorlock/>
                </v:group>
              </w:pict>
            </w:r>
          </w:p>
        </w:tc>
      </w:tr>
      <w:tr w:rsidR="00E35E5A">
        <w:trPr>
          <w:trHeight w:val="609"/>
        </w:trPr>
        <w:tc>
          <w:tcPr>
            <w:tcW w:w="8504" w:type="dxa"/>
          </w:tcPr>
          <w:p w:rsidR="00E35E5A" w:rsidRDefault="00BF39B6">
            <w:pPr>
              <w:pStyle w:val="TableParagraph"/>
              <w:spacing w:before="35"/>
              <w:ind w:left="820"/>
            </w:pPr>
            <w:r>
              <w:t>(ii)</w:t>
            </w:r>
            <w:r>
              <w:rPr>
                <w:spacing w:val="-5"/>
              </w:rPr>
              <w:t xml:space="preserve"> </w:t>
            </w:r>
            <w:r>
              <w:t>încheierea</w:t>
            </w:r>
            <w:r>
              <w:rPr>
                <w:spacing w:val="2"/>
              </w:rPr>
              <w:t xml:space="preserve"> </w:t>
            </w:r>
            <w:r>
              <w:t>de</w:t>
            </w:r>
            <w:r>
              <w:rPr>
                <w:spacing w:val="-8"/>
              </w:rPr>
              <w:t xml:space="preserve"> </w:t>
            </w:r>
            <w:r>
              <w:t>acord</w:t>
            </w:r>
            <w:r>
              <w:rPr>
                <w:spacing w:val="-5"/>
              </w:rPr>
              <w:t xml:space="preserve"> </w:t>
            </w:r>
            <w:r>
              <w:t>cu</w:t>
            </w:r>
            <w:r>
              <w:rPr>
                <w:spacing w:val="-1"/>
              </w:rPr>
              <w:t xml:space="preserve"> </w:t>
            </w:r>
            <w:r>
              <w:t>alte</w:t>
            </w:r>
            <w:r>
              <w:rPr>
                <w:spacing w:val="-7"/>
              </w:rPr>
              <w:t xml:space="preserve"> </w:t>
            </w:r>
            <w:r>
              <w:t>persoane</w:t>
            </w:r>
            <w:r>
              <w:rPr>
                <w:spacing w:val="-8"/>
              </w:rPr>
              <w:t xml:space="preserve"> </w:t>
            </w:r>
            <w:r>
              <w:t>cu</w:t>
            </w:r>
            <w:r>
              <w:rPr>
                <w:spacing w:val="-1"/>
              </w:rPr>
              <w:t xml:space="preserve"> </w:t>
            </w:r>
            <w:r>
              <w:t>scopul</w:t>
            </w:r>
            <w:r>
              <w:rPr>
                <w:spacing w:val="-4"/>
              </w:rPr>
              <w:t xml:space="preserve"> </w:t>
            </w:r>
            <w:r>
              <w:t>de</w:t>
            </w:r>
            <w:r>
              <w:rPr>
                <w:spacing w:val="-8"/>
              </w:rPr>
              <w:t xml:space="preserve"> </w:t>
            </w:r>
            <w:r>
              <w:t>a</w:t>
            </w:r>
            <w:r>
              <w:rPr>
                <w:spacing w:val="2"/>
              </w:rPr>
              <w:t xml:space="preserve"> </w:t>
            </w:r>
            <w:r>
              <w:t>denatura</w:t>
            </w:r>
            <w:r>
              <w:rPr>
                <w:spacing w:val="-2"/>
              </w:rPr>
              <w:t xml:space="preserve"> concurența;</w:t>
            </w:r>
          </w:p>
        </w:tc>
        <w:tc>
          <w:tcPr>
            <w:tcW w:w="849" w:type="dxa"/>
          </w:tcPr>
          <w:p w:rsidR="00E35E5A" w:rsidRDefault="00E35E5A">
            <w:pPr>
              <w:pStyle w:val="TableParagraph"/>
              <w:spacing w:before="6"/>
            </w:pPr>
          </w:p>
          <w:p w:rsidR="00E35E5A" w:rsidRDefault="009F42A7">
            <w:pPr>
              <w:pStyle w:val="TableParagraph"/>
              <w:spacing w:line="206" w:lineRule="exact"/>
              <w:ind w:left="129"/>
              <w:rPr>
                <w:sz w:val="20"/>
              </w:rPr>
            </w:pPr>
            <w:r>
              <w:rPr>
                <w:position w:val="-3"/>
                <w:sz w:val="20"/>
              </w:rPr>
            </w:r>
            <w:r>
              <w:rPr>
                <w:position w:val="-3"/>
                <w:sz w:val="20"/>
              </w:rPr>
              <w:pict>
                <v:group id="docshapegroup17" o:spid="_x0000_s2178" style="width:11.05pt;height:11.05pt;mso-position-horizontal-relative:char;mso-position-vertical-relative:line" coordsize="221,221">
                  <v:rect id="docshape18" o:spid="_x0000_s2179" style="position:absolute;left:7;top:7;width:207;height:207" filled="f" strokeweight=".72pt"/>
                  <w10:wrap type="none"/>
                  <w10:anchorlock/>
                </v:group>
              </w:pict>
            </w:r>
          </w:p>
        </w:tc>
        <w:tc>
          <w:tcPr>
            <w:tcW w:w="994" w:type="dxa"/>
          </w:tcPr>
          <w:p w:rsidR="00E35E5A" w:rsidRDefault="00E35E5A">
            <w:pPr>
              <w:pStyle w:val="TableParagraph"/>
              <w:spacing w:before="6"/>
            </w:pPr>
          </w:p>
          <w:p w:rsidR="00E35E5A" w:rsidRDefault="009F42A7">
            <w:pPr>
              <w:pStyle w:val="TableParagraph"/>
              <w:spacing w:line="206" w:lineRule="exact"/>
              <w:ind w:left="130"/>
              <w:rPr>
                <w:sz w:val="20"/>
              </w:rPr>
            </w:pPr>
            <w:r>
              <w:rPr>
                <w:position w:val="-3"/>
                <w:sz w:val="20"/>
              </w:rPr>
            </w:r>
            <w:r>
              <w:rPr>
                <w:position w:val="-3"/>
                <w:sz w:val="20"/>
              </w:rPr>
              <w:pict>
                <v:group id="docshapegroup19" o:spid="_x0000_s2176" style="width:11.05pt;height:11.05pt;mso-position-horizontal-relative:char;mso-position-vertical-relative:line" coordsize="221,221">
                  <v:rect id="docshape20" o:spid="_x0000_s2177" style="position:absolute;left:7;top:7;width:207;height:207" filled="f" strokeweight=".72pt"/>
                  <w10:wrap type="none"/>
                  <w10:anchorlock/>
                </v:group>
              </w:pict>
            </w:r>
          </w:p>
        </w:tc>
      </w:tr>
      <w:tr w:rsidR="00E35E5A">
        <w:trPr>
          <w:trHeight w:val="613"/>
        </w:trPr>
        <w:tc>
          <w:tcPr>
            <w:tcW w:w="8504" w:type="dxa"/>
          </w:tcPr>
          <w:p w:rsidR="00E35E5A" w:rsidRDefault="00BF39B6">
            <w:pPr>
              <w:pStyle w:val="TableParagraph"/>
              <w:spacing w:before="34"/>
              <w:ind w:left="820"/>
            </w:pPr>
            <w:r>
              <w:t>(iii)</w:t>
            </w:r>
            <w:r>
              <w:rPr>
                <w:spacing w:val="-7"/>
              </w:rPr>
              <w:t xml:space="preserve"> </w:t>
            </w:r>
            <w:r>
              <w:t>încălcarea</w:t>
            </w:r>
            <w:r>
              <w:rPr>
                <w:spacing w:val="-3"/>
              </w:rPr>
              <w:t xml:space="preserve"> </w:t>
            </w:r>
            <w:r>
              <w:t>drepturilor</w:t>
            </w:r>
            <w:r>
              <w:rPr>
                <w:spacing w:val="-2"/>
              </w:rPr>
              <w:t xml:space="preserve"> </w:t>
            </w:r>
            <w:r>
              <w:t>de</w:t>
            </w:r>
            <w:r>
              <w:rPr>
                <w:spacing w:val="-11"/>
              </w:rPr>
              <w:t xml:space="preserve"> </w:t>
            </w:r>
            <w:r>
              <w:t>proprietate</w:t>
            </w:r>
            <w:r>
              <w:rPr>
                <w:spacing w:val="-11"/>
              </w:rPr>
              <w:t xml:space="preserve"> </w:t>
            </w:r>
            <w:r>
              <w:rPr>
                <w:spacing w:val="-2"/>
              </w:rPr>
              <w:t>intelectuală;</w:t>
            </w:r>
          </w:p>
        </w:tc>
        <w:tc>
          <w:tcPr>
            <w:tcW w:w="849" w:type="dxa"/>
          </w:tcPr>
          <w:p w:rsidR="00E35E5A" w:rsidRDefault="00E35E5A">
            <w:pPr>
              <w:pStyle w:val="TableParagraph"/>
              <w:spacing w:before="6"/>
            </w:pPr>
          </w:p>
          <w:p w:rsidR="00E35E5A" w:rsidRDefault="009F42A7">
            <w:pPr>
              <w:pStyle w:val="TableParagraph"/>
              <w:spacing w:line="206" w:lineRule="exact"/>
              <w:ind w:left="129"/>
              <w:rPr>
                <w:sz w:val="20"/>
              </w:rPr>
            </w:pPr>
            <w:r>
              <w:rPr>
                <w:position w:val="-3"/>
                <w:sz w:val="20"/>
              </w:rPr>
            </w:r>
            <w:r>
              <w:rPr>
                <w:position w:val="-3"/>
                <w:sz w:val="20"/>
              </w:rPr>
              <w:pict>
                <v:group id="docshapegroup21" o:spid="_x0000_s2174" style="width:11.05pt;height:11.05pt;mso-position-horizontal-relative:char;mso-position-vertical-relative:line" coordsize="221,221">
                  <v:rect id="docshape22" o:spid="_x0000_s2175" style="position:absolute;left:7;top:7;width:207;height:207" filled="f" strokeweight=".72pt"/>
                  <w10:wrap type="none"/>
                  <w10:anchorlock/>
                </v:group>
              </w:pict>
            </w:r>
          </w:p>
        </w:tc>
        <w:tc>
          <w:tcPr>
            <w:tcW w:w="994" w:type="dxa"/>
          </w:tcPr>
          <w:p w:rsidR="00E35E5A" w:rsidRDefault="00E35E5A">
            <w:pPr>
              <w:pStyle w:val="TableParagraph"/>
              <w:spacing w:before="6"/>
            </w:pPr>
          </w:p>
          <w:p w:rsidR="00E35E5A" w:rsidRDefault="009F42A7">
            <w:pPr>
              <w:pStyle w:val="TableParagraph"/>
              <w:spacing w:line="206" w:lineRule="exact"/>
              <w:ind w:left="130"/>
              <w:rPr>
                <w:sz w:val="20"/>
              </w:rPr>
            </w:pPr>
            <w:r>
              <w:rPr>
                <w:position w:val="-3"/>
                <w:sz w:val="20"/>
              </w:rPr>
            </w:r>
            <w:r>
              <w:rPr>
                <w:position w:val="-3"/>
                <w:sz w:val="20"/>
              </w:rPr>
              <w:pict>
                <v:group id="docshapegroup23" o:spid="_x0000_s2172" style="width:11.05pt;height:11.05pt;mso-position-horizontal-relative:char;mso-position-vertical-relative:line" coordsize="221,221">
                  <v:rect id="docshape24" o:spid="_x0000_s2173" style="position:absolute;left:7;top:7;width:207;height:207" filled="f" strokeweight=".72pt"/>
                  <w10:wrap type="none"/>
                  <w10:anchorlock/>
                </v:group>
              </w:pict>
            </w:r>
          </w:p>
        </w:tc>
      </w:tr>
      <w:tr w:rsidR="00E35E5A">
        <w:trPr>
          <w:trHeight w:val="611"/>
        </w:trPr>
        <w:tc>
          <w:tcPr>
            <w:tcW w:w="8504" w:type="dxa"/>
            <w:tcBorders>
              <w:bottom w:val="single" w:sz="6" w:space="0" w:color="000000"/>
            </w:tcBorders>
          </w:tcPr>
          <w:p w:rsidR="00E35E5A" w:rsidRDefault="00BF39B6">
            <w:pPr>
              <w:pStyle w:val="TableParagraph"/>
              <w:spacing w:before="34"/>
              <w:ind w:left="820"/>
            </w:pPr>
            <w:r>
              <w:t>(iv) încercarea de a influența procesul decizional al autorității contractante în timpul procedurii de atribuire;</w:t>
            </w:r>
          </w:p>
        </w:tc>
        <w:tc>
          <w:tcPr>
            <w:tcW w:w="849" w:type="dxa"/>
            <w:tcBorders>
              <w:bottom w:val="single" w:sz="6" w:space="0" w:color="000000"/>
            </w:tcBorders>
          </w:tcPr>
          <w:p w:rsidR="00E35E5A" w:rsidRDefault="00E35E5A">
            <w:pPr>
              <w:pStyle w:val="TableParagraph"/>
              <w:spacing w:before="6"/>
            </w:pPr>
          </w:p>
          <w:p w:rsidR="00E35E5A" w:rsidRDefault="009F42A7">
            <w:pPr>
              <w:pStyle w:val="TableParagraph"/>
              <w:spacing w:line="206" w:lineRule="exact"/>
              <w:ind w:left="129"/>
              <w:rPr>
                <w:sz w:val="20"/>
              </w:rPr>
            </w:pPr>
            <w:r>
              <w:rPr>
                <w:position w:val="-3"/>
                <w:sz w:val="20"/>
              </w:rPr>
            </w:r>
            <w:r>
              <w:rPr>
                <w:position w:val="-3"/>
                <w:sz w:val="20"/>
              </w:rPr>
              <w:pict>
                <v:group id="docshapegroup25" o:spid="_x0000_s2170" style="width:11.05pt;height:11.05pt;mso-position-horizontal-relative:char;mso-position-vertical-relative:line" coordsize="221,221">
                  <v:rect id="docshape26" o:spid="_x0000_s2171" style="position:absolute;left:7;top:7;width:207;height:207" filled="f" strokeweight=".72pt"/>
                  <w10:wrap type="none"/>
                  <w10:anchorlock/>
                </v:group>
              </w:pict>
            </w:r>
          </w:p>
        </w:tc>
        <w:tc>
          <w:tcPr>
            <w:tcW w:w="994" w:type="dxa"/>
            <w:tcBorders>
              <w:bottom w:val="single" w:sz="6" w:space="0" w:color="000000"/>
            </w:tcBorders>
          </w:tcPr>
          <w:p w:rsidR="00E35E5A" w:rsidRDefault="00E35E5A">
            <w:pPr>
              <w:pStyle w:val="TableParagraph"/>
              <w:spacing w:before="6"/>
            </w:pPr>
          </w:p>
          <w:p w:rsidR="00E35E5A" w:rsidRDefault="009F42A7">
            <w:pPr>
              <w:pStyle w:val="TableParagraph"/>
              <w:spacing w:line="206" w:lineRule="exact"/>
              <w:ind w:left="130"/>
              <w:rPr>
                <w:sz w:val="20"/>
              </w:rPr>
            </w:pPr>
            <w:r>
              <w:rPr>
                <w:position w:val="-3"/>
                <w:sz w:val="20"/>
              </w:rPr>
            </w:r>
            <w:r>
              <w:rPr>
                <w:position w:val="-3"/>
                <w:sz w:val="20"/>
              </w:rPr>
              <w:pict>
                <v:group id="docshapegroup27" o:spid="_x0000_s2168" style="width:11.05pt;height:11.05pt;mso-position-horizontal-relative:char;mso-position-vertical-relative:line" coordsize="221,221">
                  <v:rect id="docshape28" o:spid="_x0000_s2169" style="position:absolute;left:7;top:7;width:207;height:207" filled="f" strokeweight=".72pt"/>
                  <w10:wrap type="none"/>
                  <w10:anchorlock/>
                </v:group>
              </w:pict>
            </w:r>
          </w:p>
        </w:tc>
      </w:tr>
      <w:tr w:rsidR="00E35E5A">
        <w:trPr>
          <w:trHeight w:val="611"/>
        </w:trPr>
        <w:tc>
          <w:tcPr>
            <w:tcW w:w="8504" w:type="dxa"/>
            <w:tcBorders>
              <w:top w:val="single" w:sz="6" w:space="0" w:color="000000"/>
            </w:tcBorders>
          </w:tcPr>
          <w:p w:rsidR="00E35E5A" w:rsidRDefault="00BF39B6">
            <w:pPr>
              <w:pStyle w:val="TableParagraph"/>
              <w:spacing w:before="32"/>
              <w:ind w:left="820"/>
            </w:pPr>
            <w:r>
              <w:t>(v)</w:t>
            </w:r>
            <w:r>
              <w:rPr>
                <w:spacing w:val="73"/>
              </w:rPr>
              <w:t xml:space="preserve"> </w:t>
            </w:r>
            <w:r>
              <w:t>încercarea</w:t>
            </w:r>
            <w:r>
              <w:rPr>
                <w:spacing w:val="73"/>
              </w:rPr>
              <w:t xml:space="preserve"> </w:t>
            </w:r>
            <w:r>
              <w:t>de</w:t>
            </w:r>
            <w:r>
              <w:rPr>
                <w:spacing w:val="40"/>
              </w:rPr>
              <w:t xml:space="preserve"> </w:t>
            </w:r>
            <w:r>
              <w:t>a</w:t>
            </w:r>
            <w:r>
              <w:rPr>
                <w:spacing w:val="73"/>
              </w:rPr>
              <w:t xml:space="preserve"> </w:t>
            </w:r>
            <w:r>
              <w:t>obține</w:t>
            </w:r>
            <w:r>
              <w:rPr>
                <w:spacing w:val="68"/>
              </w:rPr>
              <w:t xml:space="preserve"> </w:t>
            </w:r>
            <w:r>
              <w:t>informații</w:t>
            </w:r>
            <w:r>
              <w:rPr>
                <w:spacing w:val="66"/>
              </w:rPr>
              <w:t xml:space="preserve"> </w:t>
            </w:r>
            <w:r>
              <w:t>confidențiale</w:t>
            </w:r>
            <w:r>
              <w:rPr>
                <w:spacing w:val="68"/>
              </w:rPr>
              <w:t xml:space="preserve"> </w:t>
            </w:r>
            <w:r>
              <w:t>care</w:t>
            </w:r>
            <w:r>
              <w:rPr>
                <w:spacing w:val="40"/>
              </w:rPr>
              <w:t xml:space="preserve"> </w:t>
            </w:r>
            <w:r>
              <w:t>îi</w:t>
            </w:r>
            <w:r>
              <w:rPr>
                <w:spacing w:val="66"/>
              </w:rPr>
              <w:t xml:space="preserve"> </w:t>
            </w:r>
            <w:r>
              <w:t>pot</w:t>
            </w:r>
            <w:r>
              <w:rPr>
                <w:spacing w:val="71"/>
              </w:rPr>
              <w:t xml:space="preserve"> </w:t>
            </w:r>
            <w:r>
              <w:t>conferi</w:t>
            </w:r>
            <w:r>
              <w:rPr>
                <w:spacing w:val="66"/>
              </w:rPr>
              <w:t xml:space="preserve"> </w:t>
            </w:r>
            <w:r>
              <w:t>avantaje necuvenite în procedura de atribuire;</w:t>
            </w:r>
          </w:p>
        </w:tc>
        <w:tc>
          <w:tcPr>
            <w:tcW w:w="849" w:type="dxa"/>
            <w:tcBorders>
              <w:top w:val="single" w:sz="6" w:space="0" w:color="000000"/>
            </w:tcBorders>
          </w:tcPr>
          <w:p w:rsidR="00E35E5A" w:rsidRDefault="00E35E5A">
            <w:pPr>
              <w:pStyle w:val="TableParagraph"/>
              <w:spacing w:before="3"/>
            </w:pPr>
          </w:p>
          <w:p w:rsidR="00E35E5A" w:rsidRDefault="009F42A7">
            <w:pPr>
              <w:pStyle w:val="TableParagraph"/>
              <w:spacing w:line="206" w:lineRule="exact"/>
              <w:ind w:left="129"/>
              <w:rPr>
                <w:sz w:val="20"/>
              </w:rPr>
            </w:pPr>
            <w:r>
              <w:rPr>
                <w:position w:val="-3"/>
                <w:sz w:val="20"/>
              </w:rPr>
            </w:r>
            <w:r>
              <w:rPr>
                <w:position w:val="-3"/>
                <w:sz w:val="20"/>
              </w:rPr>
              <w:pict>
                <v:group id="docshapegroup29" o:spid="_x0000_s2166" style="width:11.05pt;height:11.05pt;mso-position-horizontal-relative:char;mso-position-vertical-relative:line" coordsize="221,221">
                  <v:rect id="docshape30" o:spid="_x0000_s2167" style="position:absolute;left:7;top:7;width:207;height:207" filled="f" strokeweight=".72pt"/>
                  <w10:wrap type="none"/>
                  <w10:anchorlock/>
                </v:group>
              </w:pict>
            </w:r>
          </w:p>
        </w:tc>
        <w:tc>
          <w:tcPr>
            <w:tcW w:w="994" w:type="dxa"/>
            <w:tcBorders>
              <w:top w:val="single" w:sz="6" w:space="0" w:color="000000"/>
            </w:tcBorders>
          </w:tcPr>
          <w:p w:rsidR="00E35E5A" w:rsidRDefault="00E35E5A">
            <w:pPr>
              <w:pStyle w:val="TableParagraph"/>
              <w:spacing w:before="3"/>
            </w:pPr>
          </w:p>
          <w:p w:rsidR="00E35E5A" w:rsidRDefault="009F42A7">
            <w:pPr>
              <w:pStyle w:val="TableParagraph"/>
              <w:spacing w:line="206" w:lineRule="exact"/>
              <w:ind w:left="130"/>
              <w:rPr>
                <w:sz w:val="20"/>
              </w:rPr>
            </w:pPr>
            <w:r>
              <w:rPr>
                <w:position w:val="-3"/>
                <w:sz w:val="20"/>
              </w:rPr>
            </w:r>
            <w:r>
              <w:rPr>
                <w:position w:val="-3"/>
                <w:sz w:val="20"/>
              </w:rPr>
              <w:pict>
                <v:group id="docshapegroup31" o:spid="_x0000_s2164" style="width:11.05pt;height:11.05pt;mso-position-horizontal-relative:char;mso-position-vertical-relative:line" coordsize="221,221">
                  <v:rect id="docshape32" o:spid="_x0000_s2165" style="position:absolute;left:7;top:7;width:207;height:207" filled="f" strokeweight=".72pt"/>
                  <w10:wrap type="none"/>
                  <w10:anchorlock/>
                </v:group>
              </w:pict>
            </w:r>
          </w:p>
        </w:tc>
      </w:tr>
      <w:tr w:rsidR="00E35E5A">
        <w:trPr>
          <w:trHeight w:val="609"/>
        </w:trPr>
        <w:tc>
          <w:tcPr>
            <w:tcW w:w="8504" w:type="dxa"/>
          </w:tcPr>
          <w:p w:rsidR="00E35E5A" w:rsidRDefault="00BF39B6">
            <w:pPr>
              <w:pStyle w:val="TableParagraph"/>
              <w:spacing w:before="34"/>
              <w:ind w:left="110"/>
            </w:pPr>
            <w:r>
              <w:t>(d)</w:t>
            </w:r>
            <w:r>
              <w:rPr>
                <w:spacing w:val="37"/>
              </w:rPr>
              <w:t xml:space="preserve"> </w:t>
            </w:r>
            <w:r>
              <w:t>prin</w:t>
            </w:r>
            <w:r>
              <w:rPr>
                <w:spacing w:val="-8"/>
              </w:rPr>
              <w:t xml:space="preserve"> </w:t>
            </w:r>
            <w:r>
              <w:t>hotărâre</w:t>
            </w:r>
            <w:r>
              <w:rPr>
                <w:spacing w:val="-10"/>
              </w:rPr>
              <w:t xml:space="preserve"> </w:t>
            </w:r>
            <w:r>
              <w:t>definitivă,</w:t>
            </w:r>
            <w:r>
              <w:rPr>
                <w:spacing w:val="-1"/>
              </w:rPr>
              <w:t xml:space="preserve"> </w:t>
            </w:r>
            <w:r>
              <w:t>s-a</w:t>
            </w:r>
            <w:r>
              <w:rPr>
                <w:spacing w:val="-5"/>
              </w:rPr>
              <w:t xml:space="preserve"> </w:t>
            </w:r>
            <w:r>
              <w:t>stabilit</w:t>
            </w:r>
            <w:r>
              <w:rPr>
                <w:spacing w:val="-3"/>
              </w:rPr>
              <w:t xml:space="preserve"> </w:t>
            </w:r>
            <w:r>
              <w:t>că persoana</w:t>
            </w:r>
            <w:r>
              <w:rPr>
                <w:spacing w:val="-1"/>
              </w:rPr>
              <w:t xml:space="preserve"> </w:t>
            </w:r>
            <w:r>
              <w:t>este</w:t>
            </w:r>
            <w:r>
              <w:rPr>
                <w:spacing w:val="-5"/>
              </w:rPr>
              <w:t xml:space="preserve"> </w:t>
            </w:r>
            <w:r>
              <w:t>vinovată</w:t>
            </w:r>
            <w:r>
              <w:rPr>
                <w:spacing w:val="-1"/>
              </w:rPr>
              <w:t xml:space="preserve"> </w:t>
            </w:r>
            <w:r>
              <w:t>de</w:t>
            </w:r>
            <w:r>
              <w:rPr>
                <w:spacing w:val="-9"/>
              </w:rPr>
              <w:t xml:space="preserve"> </w:t>
            </w:r>
            <w:r>
              <w:rPr>
                <w:spacing w:val="-2"/>
              </w:rPr>
              <w:t>următoarele:</w:t>
            </w:r>
          </w:p>
        </w:tc>
        <w:tc>
          <w:tcPr>
            <w:tcW w:w="1843" w:type="dxa"/>
            <w:gridSpan w:val="2"/>
          </w:tcPr>
          <w:p w:rsidR="00E35E5A" w:rsidRDefault="00E35E5A">
            <w:pPr>
              <w:pStyle w:val="TableParagraph"/>
            </w:pPr>
          </w:p>
        </w:tc>
      </w:tr>
      <w:tr w:rsidR="00E35E5A">
        <w:trPr>
          <w:trHeight w:val="638"/>
        </w:trPr>
        <w:tc>
          <w:tcPr>
            <w:tcW w:w="8504" w:type="dxa"/>
          </w:tcPr>
          <w:p w:rsidR="00E35E5A" w:rsidRDefault="00BF39B6">
            <w:pPr>
              <w:pStyle w:val="TableParagraph"/>
              <w:spacing w:before="39" w:line="242" w:lineRule="auto"/>
              <w:ind w:left="820"/>
            </w:pPr>
            <w:r>
              <w:t>(i)</w:t>
            </w:r>
            <w:r>
              <w:rPr>
                <w:spacing w:val="-4"/>
              </w:rPr>
              <w:t xml:space="preserve"> </w:t>
            </w:r>
            <w:r>
              <w:t>fraudă,</w:t>
            </w:r>
            <w:r>
              <w:rPr>
                <w:spacing w:val="-1"/>
              </w:rPr>
              <w:t xml:space="preserve"> </w:t>
            </w:r>
            <w:r>
              <w:t>în</w:t>
            </w:r>
            <w:r>
              <w:rPr>
                <w:spacing w:val="-7"/>
              </w:rPr>
              <w:t xml:space="preserve"> </w:t>
            </w:r>
            <w:r>
              <w:t>sensul</w:t>
            </w:r>
            <w:r>
              <w:rPr>
                <w:spacing w:val="-6"/>
              </w:rPr>
              <w:t xml:space="preserve"> </w:t>
            </w:r>
            <w:r>
              <w:t>articolului</w:t>
            </w:r>
            <w:r>
              <w:rPr>
                <w:spacing w:val="-6"/>
              </w:rPr>
              <w:t xml:space="preserve"> </w:t>
            </w:r>
            <w:r>
              <w:t>1</w:t>
            </w:r>
            <w:r>
              <w:rPr>
                <w:spacing w:val="-3"/>
              </w:rPr>
              <w:t xml:space="preserve"> </w:t>
            </w:r>
            <w:r>
              <w:t>din</w:t>
            </w:r>
            <w:r>
              <w:rPr>
                <w:spacing w:val="-7"/>
              </w:rPr>
              <w:t xml:space="preserve"> </w:t>
            </w:r>
            <w:r>
              <w:t>Convenția privind</w:t>
            </w:r>
            <w:r>
              <w:rPr>
                <w:spacing w:val="-3"/>
              </w:rPr>
              <w:t xml:space="preserve"> </w:t>
            </w:r>
            <w:r>
              <w:t>protecția intereselor financiare ale Comunităților Europene, elaborată prin Actul Consiliului din 26 iulie 1995;</w:t>
            </w:r>
          </w:p>
        </w:tc>
        <w:tc>
          <w:tcPr>
            <w:tcW w:w="849" w:type="dxa"/>
          </w:tcPr>
          <w:p w:rsidR="00E35E5A" w:rsidRDefault="00E35E5A">
            <w:pPr>
              <w:pStyle w:val="TableParagraph"/>
              <w:spacing w:before="10" w:after="1"/>
            </w:pPr>
          </w:p>
          <w:p w:rsidR="00E35E5A" w:rsidRDefault="009F42A7">
            <w:pPr>
              <w:pStyle w:val="TableParagraph"/>
              <w:spacing w:line="226" w:lineRule="exact"/>
              <w:ind w:left="129"/>
              <w:rPr>
                <w:sz w:val="20"/>
              </w:rPr>
            </w:pPr>
            <w:r>
              <w:rPr>
                <w:position w:val="-4"/>
                <w:sz w:val="20"/>
              </w:rPr>
            </w:r>
            <w:r>
              <w:rPr>
                <w:position w:val="-4"/>
                <w:sz w:val="20"/>
              </w:rPr>
              <w:pict>
                <v:group id="docshapegroup33" o:spid="_x0000_s2162" style="width:12pt;height:12.05pt;mso-position-horizontal-relative:char;mso-position-vertical-relative:line" coordsize="240,241">
                  <v:rect id="docshape34" o:spid="_x0000_s2163" style="position:absolute;left:7;top:7;width:226;height:227" filled="f" strokeweight=".72pt"/>
                  <w10:wrap type="none"/>
                  <w10:anchorlock/>
                </v:group>
              </w:pict>
            </w:r>
          </w:p>
        </w:tc>
        <w:tc>
          <w:tcPr>
            <w:tcW w:w="994" w:type="dxa"/>
          </w:tcPr>
          <w:p w:rsidR="00E35E5A" w:rsidRDefault="00E35E5A">
            <w:pPr>
              <w:pStyle w:val="TableParagraph"/>
              <w:spacing w:before="10" w:after="1"/>
            </w:pPr>
          </w:p>
          <w:p w:rsidR="00E35E5A" w:rsidRDefault="009F42A7">
            <w:pPr>
              <w:pStyle w:val="TableParagraph"/>
              <w:spacing w:line="226" w:lineRule="exact"/>
              <w:ind w:left="130"/>
              <w:rPr>
                <w:sz w:val="20"/>
              </w:rPr>
            </w:pPr>
            <w:r>
              <w:rPr>
                <w:position w:val="-4"/>
                <w:sz w:val="20"/>
              </w:rPr>
            </w:r>
            <w:r>
              <w:rPr>
                <w:position w:val="-4"/>
                <w:sz w:val="20"/>
              </w:rPr>
              <w:pict>
                <v:group id="docshapegroup35" o:spid="_x0000_s2160" style="width:12pt;height:12.05pt;mso-position-horizontal-relative:char;mso-position-vertical-relative:line" coordsize="240,241">
                  <v:rect id="docshape36" o:spid="_x0000_s2161" style="position:absolute;left:7;top:7;width:226;height:227" filled="f" strokeweight=".72pt"/>
                  <w10:wrap type="none"/>
                  <w10:anchorlock/>
                </v:group>
              </w:pict>
            </w:r>
          </w:p>
        </w:tc>
      </w:tr>
      <w:tr w:rsidR="00E35E5A">
        <w:trPr>
          <w:trHeight w:val="1050"/>
        </w:trPr>
        <w:tc>
          <w:tcPr>
            <w:tcW w:w="8504" w:type="dxa"/>
          </w:tcPr>
          <w:p w:rsidR="00E35E5A" w:rsidRDefault="00BF39B6">
            <w:pPr>
              <w:pStyle w:val="TableParagraph"/>
              <w:spacing w:before="34"/>
              <w:ind w:left="820"/>
            </w:pPr>
            <w:r>
              <w:lastRenderedPageBreak/>
              <w:t>(ii)</w:t>
            </w:r>
            <w:r>
              <w:rPr>
                <w:spacing w:val="-3"/>
              </w:rPr>
              <w:t xml:space="preserve"> </w:t>
            </w:r>
            <w:r>
              <w:t>corupție, așa cum</w:t>
            </w:r>
            <w:r>
              <w:rPr>
                <w:spacing w:val="-6"/>
              </w:rPr>
              <w:t xml:space="preserve"> </w:t>
            </w:r>
            <w:r>
              <w:t>este</w:t>
            </w:r>
            <w:r>
              <w:rPr>
                <w:spacing w:val="-9"/>
              </w:rPr>
              <w:t xml:space="preserve"> </w:t>
            </w:r>
            <w:r>
              <w:t>definită la articolul</w:t>
            </w:r>
            <w:r>
              <w:rPr>
                <w:spacing w:val="-6"/>
              </w:rPr>
              <w:t xml:space="preserve"> </w:t>
            </w:r>
            <w:r>
              <w:t>3</w:t>
            </w:r>
            <w:r>
              <w:rPr>
                <w:spacing w:val="-2"/>
              </w:rPr>
              <w:t xml:space="preserve"> </w:t>
            </w:r>
            <w:r>
              <w:t>din</w:t>
            </w:r>
            <w:r>
              <w:rPr>
                <w:spacing w:val="-7"/>
              </w:rPr>
              <w:t xml:space="preserve"> </w:t>
            </w:r>
            <w:r>
              <w:t>Convenția privind</w:t>
            </w:r>
            <w:r>
              <w:rPr>
                <w:spacing w:val="-2"/>
              </w:rPr>
              <w:t xml:space="preserve"> </w:t>
            </w:r>
            <w:r>
              <w:t>lupta împotriva corupției</w:t>
            </w:r>
            <w:r>
              <w:rPr>
                <w:spacing w:val="-13"/>
              </w:rPr>
              <w:t xml:space="preserve"> </w:t>
            </w:r>
            <w:r>
              <w:t>care</w:t>
            </w:r>
            <w:r>
              <w:rPr>
                <w:spacing w:val="-14"/>
              </w:rPr>
              <w:t xml:space="preserve"> </w:t>
            </w:r>
            <w:r>
              <w:t>implică</w:t>
            </w:r>
            <w:r>
              <w:rPr>
                <w:spacing w:val="-5"/>
              </w:rPr>
              <w:t xml:space="preserve"> </w:t>
            </w:r>
            <w:r>
              <w:t>funcționari</w:t>
            </w:r>
            <w:r>
              <w:rPr>
                <w:spacing w:val="-10"/>
              </w:rPr>
              <w:t xml:space="preserve"> </w:t>
            </w:r>
            <w:r>
              <w:t>ai</w:t>
            </w:r>
            <w:r>
              <w:rPr>
                <w:spacing w:val="-14"/>
              </w:rPr>
              <w:t xml:space="preserve"> </w:t>
            </w:r>
            <w:r>
              <w:t>Comunităților</w:t>
            </w:r>
            <w:r>
              <w:rPr>
                <w:spacing w:val="-4"/>
              </w:rPr>
              <w:t xml:space="preserve"> </w:t>
            </w:r>
            <w:r>
              <w:t>Europene</w:t>
            </w:r>
            <w:r>
              <w:rPr>
                <w:spacing w:val="-14"/>
              </w:rPr>
              <w:t xml:space="preserve"> </w:t>
            </w:r>
            <w:r>
              <w:t>sau</w:t>
            </w:r>
            <w:r>
              <w:rPr>
                <w:spacing w:val="-7"/>
              </w:rPr>
              <w:t xml:space="preserve"> </w:t>
            </w:r>
            <w:r>
              <w:t>funcționari</w:t>
            </w:r>
            <w:r>
              <w:rPr>
                <w:spacing w:val="-10"/>
              </w:rPr>
              <w:t xml:space="preserve"> </w:t>
            </w:r>
            <w:r>
              <w:t>ai</w:t>
            </w:r>
            <w:r>
              <w:rPr>
                <w:spacing w:val="-10"/>
              </w:rPr>
              <w:t xml:space="preserve"> </w:t>
            </w:r>
            <w:r>
              <w:rPr>
                <w:spacing w:val="-2"/>
              </w:rPr>
              <w:t>statelor</w:t>
            </w:r>
          </w:p>
          <w:p w:rsidR="00E35E5A" w:rsidRDefault="00BF39B6">
            <w:pPr>
              <w:pStyle w:val="TableParagraph"/>
              <w:spacing w:line="250" w:lineRule="exact"/>
              <w:ind w:left="820"/>
            </w:pPr>
            <w:r>
              <w:t>membre</w:t>
            </w:r>
            <w:r>
              <w:rPr>
                <w:spacing w:val="22"/>
              </w:rPr>
              <w:t xml:space="preserve"> </w:t>
            </w:r>
            <w:r>
              <w:t>ale</w:t>
            </w:r>
            <w:r>
              <w:rPr>
                <w:spacing w:val="27"/>
              </w:rPr>
              <w:t xml:space="preserve"> </w:t>
            </w:r>
            <w:r>
              <w:t>UE,</w:t>
            </w:r>
            <w:r>
              <w:rPr>
                <w:spacing w:val="35"/>
              </w:rPr>
              <w:t xml:space="preserve"> </w:t>
            </w:r>
            <w:r>
              <w:t>elaborată</w:t>
            </w:r>
            <w:r>
              <w:rPr>
                <w:spacing w:val="31"/>
              </w:rPr>
              <w:t xml:space="preserve"> </w:t>
            </w:r>
            <w:r>
              <w:t>prin</w:t>
            </w:r>
            <w:r>
              <w:rPr>
                <w:spacing w:val="24"/>
              </w:rPr>
              <w:t xml:space="preserve"> </w:t>
            </w:r>
            <w:r>
              <w:t>Actul</w:t>
            </w:r>
            <w:r>
              <w:rPr>
                <w:spacing w:val="25"/>
              </w:rPr>
              <w:t xml:space="preserve"> </w:t>
            </w:r>
            <w:r>
              <w:t>Consiliului</w:t>
            </w:r>
            <w:r>
              <w:rPr>
                <w:spacing w:val="25"/>
              </w:rPr>
              <w:t xml:space="preserve"> </w:t>
            </w:r>
            <w:r>
              <w:t>din</w:t>
            </w:r>
            <w:r>
              <w:rPr>
                <w:spacing w:val="29"/>
              </w:rPr>
              <w:t xml:space="preserve"> </w:t>
            </w:r>
            <w:r>
              <w:t>26</w:t>
            </w:r>
            <w:r>
              <w:rPr>
                <w:spacing w:val="29"/>
              </w:rPr>
              <w:t xml:space="preserve"> </w:t>
            </w:r>
            <w:r>
              <w:t>mai</w:t>
            </w:r>
            <w:r>
              <w:rPr>
                <w:spacing w:val="25"/>
              </w:rPr>
              <w:t xml:space="preserve"> </w:t>
            </w:r>
            <w:r>
              <w:t>1997</w:t>
            </w:r>
            <w:r>
              <w:rPr>
                <w:spacing w:val="29"/>
              </w:rPr>
              <w:t xml:space="preserve"> </w:t>
            </w:r>
            <w:r>
              <w:t>și</w:t>
            </w:r>
            <w:r>
              <w:rPr>
                <w:spacing w:val="25"/>
              </w:rPr>
              <w:t xml:space="preserve"> </w:t>
            </w:r>
            <w:r>
              <w:t>în</w:t>
            </w:r>
            <w:r>
              <w:rPr>
                <w:spacing w:val="24"/>
              </w:rPr>
              <w:t xml:space="preserve"> </w:t>
            </w:r>
            <w:r>
              <w:t>articolul</w:t>
            </w:r>
            <w:r>
              <w:rPr>
                <w:spacing w:val="25"/>
              </w:rPr>
              <w:t xml:space="preserve"> </w:t>
            </w:r>
            <w:r>
              <w:t xml:space="preserve">2 </w:t>
            </w:r>
            <w:r>
              <w:rPr>
                <w:spacing w:val="-2"/>
              </w:rPr>
              <w:t>alineatul</w:t>
            </w:r>
            <w:r>
              <w:rPr>
                <w:spacing w:val="-11"/>
              </w:rPr>
              <w:t xml:space="preserve"> </w:t>
            </w:r>
            <w:r>
              <w:rPr>
                <w:spacing w:val="-2"/>
              </w:rPr>
              <w:t>(1)</w:t>
            </w:r>
            <w:r>
              <w:rPr>
                <w:spacing w:val="-1"/>
              </w:rPr>
              <w:t xml:space="preserve"> </w:t>
            </w:r>
            <w:r>
              <w:rPr>
                <w:spacing w:val="-2"/>
              </w:rPr>
              <w:t>din</w:t>
            </w:r>
            <w:r>
              <w:rPr>
                <w:spacing w:val="-10"/>
              </w:rPr>
              <w:t xml:space="preserve"> </w:t>
            </w:r>
            <w:r>
              <w:rPr>
                <w:spacing w:val="-2"/>
              </w:rPr>
              <w:t>Decizia-cadru</w:t>
            </w:r>
            <w:r>
              <w:rPr>
                <w:spacing w:val="-4"/>
              </w:rPr>
              <w:t xml:space="preserve"> </w:t>
            </w:r>
            <w:r>
              <w:rPr>
                <w:spacing w:val="-2"/>
              </w:rPr>
              <w:t>a</w:t>
            </w:r>
            <w:r>
              <w:rPr>
                <w:spacing w:val="-1"/>
              </w:rPr>
              <w:t xml:space="preserve"> </w:t>
            </w:r>
            <w:r>
              <w:rPr>
                <w:spacing w:val="-2"/>
              </w:rPr>
              <w:t>Consiliului</w:t>
            </w:r>
            <w:r>
              <w:rPr>
                <w:spacing w:val="-9"/>
              </w:rPr>
              <w:t xml:space="preserve"> </w:t>
            </w:r>
            <w:r>
              <w:rPr>
                <w:spacing w:val="-2"/>
              </w:rPr>
              <w:t>2003/568</w:t>
            </w:r>
            <w:r>
              <w:rPr>
                <w:spacing w:val="-4"/>
              </w:rPr>
              <w:t xml:space="preserve"> </w:t>
            </w:r>
            <w:r>
              <w:rPr>
                <w:spacing w:val="-2"/>
              </w:rPr>
              <w:t>/</w:t>
            </w:r>
            <w:r>
              <w:rPr>
                <w:spacing w:val="-9"/>
              </w:rPr>
              <w:t xml:space="preserve"> </w:t>
            </w:r>
            <w:r>
              <w:rPr>
                <w:spacing w:val="-2"/>
              </w:rPr>
              <w:t>JAI,</w:t>
            </w:r>
            <w:r>
              <w:rPr>
                <w:spacing w:val="-1"/>
              </w:rPr>
              <w:t xml:space="preserve"> </w:t>
            </w:r>
            <w:r>
              <w:rPr>
                <w:spacing w:val="-2"/>
              </w:rPr>
              <w:t>precum</w:t>
            </w:r>
            <w:r>
              <w:rPr>
                <w:spacing w:val="-9"/>
              </w:rPr>
              <w:t xml:space="preserve"> </w:t>
            </w:r>
            <w:r>
              <w:rPr>
                <w:spacing w:val="-2"/>
              </w:rPr>
              <w:t>și</w:t>
            </w:r>
            <w:r>
              <w:rPr>
                <w:spacing w:val="-9"/>
              </w:rPr>
              <w:t xml:space="preserve"> </w:t>
            </w:r>
            <w:r>
              <w:rPr>
                <w:spacing w:val="-2"/>
              </w:rPr>
              <w:t>corupția</w:t>
            </w:r>
            <w:r>
              <w:rPr>
                <w:spacing w:val="-1"/>
              </w:rPr>
              <w:t xml:space="preserve"> </w:t>
            </w:r>
            <w:r>
              <w:rPr>
                <w:spacing w:val="-2"/>
              </w:rPr>
              <w:t>definită</w:t>
            </w:r>
          </w:p>
        </w:tc>
        <w:tc>
          <w:tcPr>
            <w:tcW w:w="849" w:type="dxa"/>
          </w:tcPr>
          <w:p w:rsidR="00E35E5A" w:rsidRDefault="00E35E5A">
            <w:pPr>
              <w:pStyle w:val="TableParagraph"/>
              <w:spacing w:before="5" w:after="1"/>
            </w:pPr>
          </w:p>
          <w:p w:rsidR="00E35E5A" w:rsidRDefault="009F42A7">
            <w:pPr>
              <w:pStyle w:val="TableParagraph"/>
              <w:spacing w:line="225" w:lineRule="exact"/>
              <w:ind w:left="129"/>
              <w:rPr>
                <w:sz w:val="20"/>
              </w:rPr>
            </w:pPr>
            <w:r>
              <w:rPr>
                <w:position w:val="-4"/>
                <w:sz w:val="20"/>
              </w:rPr>
            </w:r>
            <w:r>
              <w:rPr>
                <w:position w:val="-4"/>
                <w:sz w:val="20"/>
              </w:rPr>
              <w:pict>
                <v:group id="docshapegroup37" o:spid="_x0000_s2158" style="width:12pt;height:12pt;mso-position-horizontal-relative:char;mso-position-vertical-relative:line" coordsize="240,240">
                  <v:rect id="docshape38" o:spid="_x0000_s2159" style="position:absolute;left:7;top:7;width:226;height:226" filled="f" strokeweight=".72pt"/>
                  <w10:wrap type="none"/>
                  <w10:anchorlock/>
                </v:group>
              </w:pict>
            </w:r>
          </w:p>
        </w:tc>
        <w:tc>
          <w:tcPr>
            <w:tcW w:w="994" w:type="dxa"/>
          </w:tcPr>
          <w:p w:rsidR="00E35E5A" w:rsidRDefault="00E35E5A">
            <w:pPr>
              <w:pStyle w:val="TableParagraph"/>
              <w:spacing w:before="5" w:after="1"/>
            </w:pPr>
          </w:p>
          <w:p w:rsidR="00E35E5A" w:rsidRDefault="009F42A7">
            <w:pPr>
              <w:pStyle w:val="TableParagraph"/>
              <w:spacing w:line="225" w:lineRule="exact"/>
              <w:ind w:left="130"/>
              <w:rPr>
                <w:sz w:val="20"/>
              </w:rPr>
            </w:pPr>
            <w:r>
              <w:rPr>
                <w:position w:val="-4"/>
                <w:sz w:val="20"/>
              </w:rPr>
            </w:r>
            <w:r>
              <w:rPr>
                <w:position w:val="-4"/>
                <w:sz w:val="20"/>
              </w:rPr>
              <w:pict>
                <v:group id="docshapegroup39" o:spid="_x0000_s2156" style="width:12pt;height:12pt;mso-position-horizontal-relative:char;mso-position-vertical-relative:line" coordsize="240,240">
                  <v:rect id="docshape40" o:spid="_x0000_s2157" style="position:absolute;left:7;top:7;width:226;height:226" filled="f" strokeweight=".72pt"/>
                  <w10:wrap type="none"/>
                  <w10:anchorlock/>
                </v:group>
              </w:pict>
            </w:r>
          </w:p>
        </w:tc>
      </w:tr>
    </w:tbl>
    <w:p w:rsidR="00E35E5A" w:rsidRDefault="00E35E5A">
      <w:pPr>
        <w:spacing w:line="225" w:lineRule="exact"/>
        <w:rPr>
          <w:sz w:val="20"/>
        </w:rPr>
        <w:sectPr w:rsidR="00E35E5A">
          <w:pgSz w:w="11900" w:h="16840"/>
          <w:pgMar w:top="760" w:right="720" w:bottom="1220" w:left="280" w:header="0" w:footer="988" w:gutter="0"/>
          <w:cols w:space="720"/>
        </w:sectPr>
      </w:pP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04"/>
        <w:gridCol w:w="849"/>
        <w:gridCol w:w="994"/>
      </w:tblGrid>
      <w:tr w:rsidR="00E35E5A">
        <w:trPr>
          <w:trHeight w:val="546"/>
        </w:trPr>
        <w:tc>
          <w:tcPr>
            <w:tcW w:w="8504" w:type="dxa"/>
          </w:tcPr>
          <w:p w:rsidR="00E35E5A" w:rsidRDefault="00BF39B6">
            <w:pPr>
              <w:pStyle w:val="TableParagraph"/>
              <w:spacing w:line="242" w:lineRule="auto"/>
              <w:ind w:left="820"/>
            </w:pPr>
            <w:r>
              <w:lastRenderedPageBreak/>
              <w:t>în prevederile legale ale țării în care se află autoritatea contractantă, țara în care este stabilită persoana sau țara executării contractului;</w:t>
            </w:r>
          </w:p>
        </w:tc>
        <w:tc>
          <w:tcPr>
            <w:tcW w:w="849" w:type="dxa"/>
          </w:tcPr>
          <w:p w:rsidR="00E35E5A" w:rsidRDefault="00E35E5A">
            <w:pPr>
              <w:pStyle w:val="TableParagraph"/>
            </w:pPr>
          </w:p>
        </w:tc>
        <w:tc>
          <w:tcPr>
            <w:tcW w:w="994" w:type="dxa"/>
          </w:tcPr>
          <w:p w:rsidR="00E35E5A" w:rsidRDefault="00E35E5A">
            <w:pPr>
              <w:pStyle w:val="TableParagraph"/>
            </w:pPr>
          </w:p>
        </w:tc>
      </w:tr>
      <w:tr w:rsidR="00E35E5A">
        <w:trPr>
          <w:trHeight w:val="637"/>
        </w:trPr>
        <w:tc>
          <w:tcPr>
            <w:tcW w:w="8504" w:type="dxa"/>
          </w:tcPr>
          <w:p w:rsidR="00E35E5A" w:rsidRDefault="00BF39B6">
            <w:pPr>
              <w:pStyle w:val="TableParagraph"/>
              <w:spacing w:before="26"/>
              <w:ind w:left="820" w:right="103"/>
            </w:pPr>
            <w:r>
              <w:t>(iii) participare la</w:t>
            </w:r>
            <w:r>
              <w:rPr>
                <w:spacing w:val="25"/>
              </w:rPr>
              <w:t xml:space="preserve"> </w:t>
            </w:r>
            <w:r>
              <w:t>o organizație criminală, astfel cum este definită</w:t>
            </w:r>
            <w:r>
              <w:rPr>
                <w:spacing w:val="25"/>
              </w:rPr>
              <w:t xml:space="preserve"> </w:t>
            </w:r>
            <w:r>
              <w:t>la</w:t>
            </w:r>
            <w:r>
              <w:rPr>
                <w:spacing w:val="25"/>
              </w:rPr>
              <w:t xml:space="preserve"> </w:t>
            </w:r>
            <w:r>
              <w:t>articolul 2 din Decizia-cadru 2008/841 / JAI a Consiliului;</w:t>
            </w:r>
          </w:p>
        </w:tc>
        <w:tc>
          <w:tcPr>
            <w:tcW w:w="849" w:type="dxa"/>
          </w:tcPr>
          <w:p w:rsidR="00E35E5A" w:rsidRDefault="00E35E5A">
            <w:pPr>
              <w:pStyle w:val="TableParagraph"/>
              <w:spacing w:before="9"/>
              <w:rPr>
                <w:sz w:val="21"/>
              </w:rPr>
            </w:pPr>
          </w:p>
          <w:p w:rsidR="00E35E5A" w:rsidRDefault="009F42A7">
            <w:pPr>
              <w:pStyle w:val="TableParagraph"/>
              <w:spacing w:line="225" w:lineRule="exact"/>
              <w:ind w:left="129"/>
              <w:rPr>
                <w:sz w:val="20"/>
              </w:rPr>
            </w:pPr>
            <w:r>
              <w:rPr>
                <w:position w:val="-4"/>
                <w:sz w:val="20"/>
              </w:rPr>
            </w:r>
            <w:r>
              <w:rPr>
                <w:position w:val="-4"/>
                <w:sz w:val="20"/>
              </w:rPr>
              <w:pict>
                <v:group id="docshapegroup41" o:spid="_x0000_s2154" style="width:12pt;height:12pt;mso-position-horizontal-relative:char;mso-position-vertical-relative:line" coordsize="240,240">
                  <v:rect id="docshape42" o:spid="_x0000_s2155" style="position:absolute;left:7;top:7;width:226;height:226" filled="f" strokeweight=".72pt"/>
                  <w10:wrap type="none"/>
                  <w10:anchorlock/>
                </v:group>
              </w:pict>
            </w:r>
          </w:p>
        </w:tc>
        <w:tc>
          <w:tcPr>
            <w:tcW w:w="994" w:type="dxa"/>
          </w:tcPr>
          <w:p w:rsidR="00E35E5A" w:rsidRDefault="00E35E5A">
            <w:pPr>
              <w:pStyle w:val="TableParagraph"/>
              <w:spacing w:before="9"/>
              <w:rPr>
                <w:sz w:val="21"/>
              </w:rPr>
            </w:pPr>
          </w:p>
          <w:p w:rsidR="00E35E5A" w:rsidRDefault="009F42A7">
            <w:pPr>
              <w:pStyle w:val="TableParagraph"/>
              <w:spacing w:line="225" w:lineRule="exact"/>
              <w:ind w:left="130"/>
              <w:rPr>
                <w:sz w:val="20"/>
              </w:rPr>
            </w:pPr>
            <w:r>
              <w:rPr>
                <w:position w:val="-4"/>
                <w:sz w:val="20"/>
              </w:rPr>
            </w:r>
            <w:r>
              <w:rPr>
                <w:position w:val="-4"/>
                <w:sz w:val="20"/>
              </w:rPr>
              <w:pict>
                <v:group id="docshapegroup43" o:spid="_x0000_s2152" style="width:12pt;height:12pt;mso-position-horizontal-relative:char;mso-position-vertical-relative:line" coordsize="240,240">
                  <v:rect id="docshape44" o:spid="_x0000_s2153" style="position:absolute;left:7;top:7;width:226;height:226" filled="f" strokeweight=".72pt"/>
                  <w10:wrap type="none"/>
                  <w10:anchorlock/>
                </v:group>
              </w:pict>
            </w:r>
          </w:p>
        </w:tc>
      </w:tr>
      <w:tr w:rsidR="00E35E5A">
        <w:trPr>
          <w:trHeight w:val="633"/>
        </w:trPr>
        <w:tc>
          <w:tcPr>
            <w:tcW w:w="8504" w:type="dxa"/>
          </w:tcPr>
          <w:p w:rsidR="00E35E5A" w:rsidRDefault="00BF39B6">
            <w:pPr>
              <w:pStyle w:val="TableParagraph"/>
              <w:spacing w:before="26" w:line="242" w:lineRule="auto"/>
              <w:ind w:left="820"/>
            </w:pPr>
            <w:r>
              <w:t>(iv) spălare de bani sau finanțarea terorismului, astfel cum este definită la articolul 1 din Directiva 2005/60 / CE a Parlamentului European și a Consiliului;</w:t>
            </w:r>
          </w:p>
        </w:tc>
        <w:tc>
          <w:tcPr>
            <w:tcW w:w="849" w:type="dxa"/>
          </w:tcPr>
          <w:p w:rsidR="00E35E5A" w:rsidRDefault="00E35E5A">
            <w:pPr>
              <w:pStyle w:val="TableParagraph"/>
              <w:spacing w:before="9"/>
              <w:rPr>
                <w:sz w:val="21"/>
              </w:rPr>
            </w:pPr>
          </w:p>
          <w:p w:rsidR="00E35E5A" w:rsidRDefault="009F42A7">
            <w:pPr>
              <w:pStyle w:val="TableParagraph"/>
              <w:spacing w:line="226" w:lineRule="exact"/>
              <w:ind w:left="129"/>
              <w:rPr>
                <w:sz w:val="20"/>
              </w:rPr>
            </w:pPr>
            <w:r>
              <w:rPr>
                <w:position w:val="-4"/>
                <w:sz w:val="20"/>
              </w:rPr>
            </w:r>
            <w:r>
              <w:rPr>
                <w:position w:val="-4"/>
                <w:sz w:val="20"/>
              </w:rPr>
              <w:pict>
                <v:group id="docshapegroup45" o:spid="_x0000_s2150" style="width:12pt;height:12.05pt;mso-position-horizontal-relative:char;mso-position-vertical-relative:line" coordsize="240,241">
                  <v:rect id="docshape46" o:spid="_x0000_s2151" style="position:absolute;left:7;top:7;width:226;height:227" filled="f" strokeweight=".72pt"/>
                  <w10:wrap type="none"/>
                  <w10:anchorlock/>
                </v:group>
              </w:pict>
            </w:r>
          </w:p>
        </w:tc>
        <w:tc>
          <w:tcPr>
            <w:tcW w:w="994" w:type="dxa"/>
          </w:tcPr>
          <w:p w:rsidR="00E35E5A" w:rsidRDefault="00E35E5A">
            <w:pPr>
              <w:pStyle w:val="TableParagraph"/>
              <w:spacing w:before="9"/>
              <w:rPr>
                <w:sz w:val="21"/>
              </w:rPr>
            </w:pPr>
          </w:p>
          <w:p w:rsidR="00E35E5A" w:rsidRDefault="009F42A7">
            <w:pPr>
              <w:pStyle w:val="TableParagraph"/>
              <w:spacing w:line="226" w:lineRule="exact"/>
              <w:ind w:left="130"/>
              <w:rPr>
                <w:sz w:val="20"/>
              </w:rPr>
            </w:pPr>
            <w:r>
              <w:rPr>
                <w:position w:val="-4"/>
                <w:sz w:val="20"/>
              </w:rPr>
            </w:r>
            <w:r>
              <w:rPr>
                <w:position w:val="-4"/>
                <w:sz w:val="20"/>
              </w:rPr>
              <w:pict>
                <v:group id="docshapegroup47" o:spid="_x0000_s2148" style="width:12pt;height:12.05pt;mso-position-horizontal-relative:char;mso-position-vertical-relative:line" coordsize="240,241">
                  <v:rect id="docshape48" o:spid="_x0000_s2149" style="position:absolute;left:7;top:7;width:226;height:227" filled="f" strokeweight=".72pt"/>
                  <w10:wrap type="none"/>
                  <w10:anchorlock/>
                </v:group>
              </w:pict>
            </w:r>
          </w:p>
        </w:tc>
      </w:tr>
      <w:tr w:rsidR="00E35E5A">
        <w:trPr>
          <w:trHeight w:val="1094"/>
        </w:trPr>
        <w:tc>
          <w:tcPr>
            <w:tcW w:w="8504" w:type="dxa"/>
          </w:tcPr>
          <w:p w:rsidR="00E35E5A" w:rsidRDefault="00BF39B6">
            <w:pPr>
              <w:pStyle w:val="TableParagraph"/>
              <w:spacing w:before="26"/>
              <w:ind w:left="820" w:right="100"/>
              <w:jc w:val="both"/>
            </w:pPr>
            <w:r>
              <w:t>(v) infracțiuni legate de terorism sau infracțiuni legate de activități teroriste, așa cum sunt definite la articolele 1 și 3 din Decizia-cadru 2002/475 / JAI a Consiliului, respectiv, sau</w:t>
            </w:r>
            <w:r>
              <w:rPr>
                <w:spacing w:val="-3"/>
              </w:rPr>
              <w:t xml:space="preserve"> </w:t>
            </w:r>
            <w:r>
              <w:t>care</w:t>
            </w:r>
            <w:r>
              <w:rPr>
                <w:spacing w:val="-2"/>
              </w:rPr>
              <w:t xml:space="preserve"> </w:t>
            </w:r>
            <w:r>
              <w:t>au</w:t>
            </w:r>
            <w:r>
              <w:rPr>
                <w:spacing w:val="-3"/>
              </w:rPr>
              <w:t xml:space="preserve"> </w:t>
            </w:r>
            <w:r>
              <w:t>incitat,</w:t>
            </w:r>
            <w:r>
              <w:rPr>
                <w:spacing w:val="-1"/>
              </w:rPr>
              <w:t xml:space="preserve"> </w:t>
            </w:r>
            <w:r>
              <w:t>ajutat, comis sau</w:t>
            </w:r>
            <w:r>
              <w:rPr>
                <w:spacing w:val="-3"/>
              </w:rPr>
              <w:t xml:space="preserve"> </w:t>
            </w:r>
            <w:r>
              <w:t>încercat să</w:t>
            </w:r>
            <w:r>
              <w:rPr>
                <w:spacing w:val="-1"/>
              </w:rPr>
              <w:t xml:space="preserve"> </w:t>
            </w:r>
            <w:r>
              <w:t>comită astfel</w:t>
            </w:r>
            <w:r>
              <w:rPr>
                <w:spacing w:val="-2"/>
              </w:rPr>
              <w:t xml:space="preserve"> </w:t>
            </w:r>
            <w:r>
              <w:t>de</w:t>
            </w:r>
            <w:r>
              <w:rPr>
                <w:spacing w:val="-1"/>
              </w:rPr>
              <w:t xml:space="preserve"> </w:t>
            </w:r>
            <w:r>
              <w:t>infracțiuni, astfel cum se menționează la articolul 4 din decizia respectivă;</w:t>
            </w:r>
          </w:p>
        </w:tc>
        <w:tc>
          <w:tcPr>
            <w:tcW w:w="849" w:type="dxa"/>
          </w:tcPr>
          <w:p w:rsidR="00E35E5A" w:rsidRDefault="00E35E5A">
            <w:pPr>
              <w:pStyle w:val="TableParagraph"/>
              <w:spacing w:before="9"/>
              <w:rPr>
                <w:sz w:val="21"/>
              </w:rPr>
            </w:pPr>
          </w:p>
          <w:p w:rsidR="00E35E5A" w:rsidRDefault="009F42A7">
            <w:pPr>
              <w:pStyle w:val="TableParagraph"/>
              <w:spacing w:line="225" w:lineRule="exact"/>
              <w:ind w:left="129"/>
              <w:rPr>
                <w:sz w:val="20"/>
              </w:rPr>
            </w:pPr>
            <w:r>
              <w:rPr>
                <w:position w:val="-4"/>
                <w:sz w:val="20"/>
              </w:rPr>
            </w:r>
            <w:r>
              <w:rPr>
                <w:position w:val="-4"/>
                <w:sz w:val="20"/>
              </w:rPr>
              <w:pict>
                <v:group id="docshapegroup49" o:spid="_x0000_s2146" style="width:12pt;height:12pt;mso-position-horizontal-relative:char;mso-position-vertical-relative:line" coordsize="240,240">
                  <v:rect id="docshape50" o:spid="_x0000_s2147" style="position:absolute;left:7;top:7;width:226;height:226" filled="f" strokeweight=".72pt"/>
                  <w10:wrap type="none"/>
                  <w10:anchorlock/>
                </v:group>
              </w:pict>
            </w:r>
          </w:p>
        </w:tc>
        <w:tc>
          <w:tcPr>
            <w:tcW w:w="994" w:type="dxa"/>
          </w:tcPr>
          <w:p w:rsidR="00E35E5A" w:rsidRDefault="00E35E5A">
            <w:pPr>
              <w:pStyle w:val="TableParagraph"/>
              <w:spacing w:before="9"/>
              <w:rPr>
                <w:sz w:val="21"/>
              </w:rPr>
            </w:pPr>
          </w:p>
          <w:p w:rsidR="00E35E5A" w:rsidRDefault="009F42A7">
            <w:pPr>
              <w:pStyle w:val="TableParagraph"/>
              <w:spacing w:line="225" w:lineRule="exact"/>
              <w:ind w:left="130"/>
              <w:rPr>
                <w:sz w:val="20"/>
              </w:rPr>
            </w:pPr>
            <w:r>
              <w:rPr>
                <w:position w:val="-4"/>
                <w:sz w:val="20"/>
              </w:rPr>
            </w:r>
            <w:r>
              <w:rPr>
                <w:position w:val="-4"/>
                <w:sz w:val="20"/>
              </w:rPr>
              <w:pict>
                <v:group id="docshapegroup51" o:spid="_x0000_s2144" style="width:12pt;height:12pt;mso-position-horizontal-relative:char;mso-position-vertical-relative:line" coordsize="240,240">
                  <v:rect id="docshape52" o:spid="_x0000_s2145" style="position:absolute;left:7;top:7;width:226;height:226" filled="f" strokeweight=".72pt"/>
                  <w10:wrap type="none"/>
                  <w10:anchorlock/>
                </v:group>
              </w:pict>
            </w:r>
          </w:p>
        </w:tc>
      </w:tr>
      <w:tr w:rsidR="00E35E5A">
        <w:trPr>
          <w:trHeight w:val="633"/>
        </w:trPr>
        <w:tc>
          <w:tcPr>
            <w:tcW w:w="8504" w:type="dxa"/>
          </w:tcPr>
          <w:p w:rsidR="00E35E5A" w:rsidRDefault="00BF39B6">
            <w:pPr>
              <w:pStyle w:val="TableParagraph"/>
              <w:spacing w:before="26"/>
              <w:ind w:left="820"/>
            </w:pPr>
            <w:r>
              <w:t>(vi)</w:t>
            </w:r>
            <w:r>
              <w:rPr>
                <w:spacing w:val="25"/>
              </w:rPr>
              <w:t xml:space="preserve"> </w:t>
            </w:r>
            <w:r>
              <w:t>munca</w:t>
            </w:r>
            <w:r>
              <w:rPr>
                <w:spacing w:val="24"/>
              </w:rPr>
              <w:t xml:space="preserve"> </w:t>
            </w:r>
            <w:r>
              <w:t>copilului sau alte forme de trafic de persoane,</w:t>
            </w:r>
            <w:r>
              <w:rPr>
                <w:spacing w:val="23"/>
              </w:rPr>
              <w:t xml:space="preserve"> </w:t>
            </w:r>
            <w:r>
              <w:t>definite la</w:t>
            </w:r>
            <w:r>
              <w:rPr>
                <w:spacing w:val="24"/>
              </w:rPr>
              <w:t xml:space="preserve"> </w:t>
            </w:r>
            <w:r>
              <w:t>articolul 2 din Directiva 2011/36 / UE a Parlamentului European și a Consiliului;</w:t>
            </w:r>
          </w:p>
        </w:tc>
        <w:tc>
          <w:tcPr>
            <w:tcW w:w="849" w:type="dxa"/>
          </w:tcPr>
          <w:p w:rsidR="00E35E5A" w:rsidRDefault="00E35E5A">
            <w:pPr>
              <w:pStyle w:val="TableParagraph"/>
              <w:spacing w:before="9"/>
              <w:rPr>
                <w:sz w:val="21"/>
              </w:rPr>
            </w:pPr>
          </w:p>
          <w:p w:rsidR="00E35E5A" w:rsidRDefault="009F42A7">
            <w:pPr>
              <w:pStyle w:val="TableParagraph"/>
              <w:spacing w:line="226" w:lineRule="exact"/>
              <w:ind w:left="129"/>
              <w:rPr>
                <w:sz w:val="20"/>
              </w:rPr>
            </w:pPr>
            <w:r>
              <w:rPr>
                <w:position w:val="-4"/>
                <w:sz w:val="20"/>
              </w:rPr>
            </w:r>
            <w:r>
              <w:rPr>
                <w:position w:val="-4"/>
                <w:sz w:val="20"/>
              </w:rPr>
              <w:pict>
                <v:group id="docshapegroup53" o:spid="_x0000_s2142" style="width:12pt;height:12.05pt;mso-position-horizontal-relative:char;mso-position-vertical-relative:line" coordsize="240,241">
                  <v:rect id="docshape54" o:spid="_x0000_s2143" style="position:absolute;left:7;top:7;width:226;height:227" filled="f" strokeweight=".72pt"/>
                  <w10:wrap type="none"/>
                  <w10:anchorlock/>
                </v:group>
              </w:pict>
            </w:r>
          </w:p>
        </w:tc>
        <w:tc>
          <w:tcPr>
            <w:tcW w:w="994" w:type="dxa"/>
          </w:tcPr>
          <w:p w:rsidR="00E35E5A" w:rsidRDefault="00E35E5A">
            <w:pPr>
              <w:pStyle w:val="TableParagraph"/>
              <w:spacing w:before="9"/>
              <w:rPr>
                <w:sz w:val="21"/>
              </w:rPr>
            </w:pPr>
          </w:p>
          <w:p w:rsidR="00E35E5A" w:rsidRDefault="009F42A7">
            <w:pPr>
              <w:pStyle w:val="TableParagraph"/>
              <w:spacing w:line="226" w:lineRule="exact"/>
              <w:ind w:left="130"/>
              <w:rPr>
                <w:sz w:val="20"/>
              </w:rPr>
            </w:pPr>
            <w:r>
              <w:rPr>
                <w:position w:val="-4"/>
                <w:sz w:val="20"/>
              </w:rPr>
            </w:r>
            <w:r>
              <w:rPr>
                <w:position w:val="-4"/>
                <w:sz w:val="20"/>
              </w:rPr>
              <w:pict>
                <v:group id="docshapegroup55" o:spid="_x0000_s2140" style="width:12pt;height:12.05pt;mso-position-horizontal-relative:char;mso-position-vertical-relative:line" coordsize="240,241">
                  <v:rect id="docshape56" o:spid="_x0000_s2141" style="position:absolute;left:7;top:7;width:226;height:227" filled="f" strokeweight=".72pt"/>
                  <w10:wrap type="none"/>
                  <w10:anchorlock/>
                </v:group>
              </w:pict>
            </w:r>
          </w:p>
        </w:tc>
      </w:tr>
      <w:tr w:rsidR="00E35E5A">
        <w:trPr>
          <w:trHeight w:val="1348"/>
        </w:trPr>
        <w:tc>
          <w:tcPr>
            <w:tcW w:w="8504" w:type="dxa"/>
          </w:tcPr>
          <w:p w:rsidR="00E35E5A" w:rsidRDefault="00BF39B6">
            <w:pPr>
              <w:pStyle w:val="TableParagraph"/>
              <w:spacing w:before="31"/>
              <w:ind w:left="470" w:right="96" w:hanging="360"/>
              <w:jc w:val="both"/>
            </w:pPr>
            <w:r>
              <w:t>(e) persoana a arătat deficiențe semnificative în îndeplinirea obligațiilor principale în îndeplinirea unui</w:t>
            </w:r>
            <w:r>
              <w:rPr>
                <w:spacing w:val="-6"/>
              </w:rPr>
              <w:t xml:space="preserve"> </w:t>
            </w:r>
            <w:r>
              <w:t>contract</w:t>
            </w:r>
            <w:r>
              <w:rPr>
                <w:spacing w:val="-2"/>
              </w:rPr>
              <w:t xml:space="preserve"> </w:t>
            </w:r>
            <w:r>
              <w:t>finanțat</w:t>
            </w:r>
            <w:r>
              <w:rPr>
                <w:spacing w:val="-2"/>
              </w:rPr>
              <w:t xml:space="preserve"> </w:t>
            </w:r>
            <w:r>
              <w:t>din</w:t>
            </w:r>
            <w:r>
              <w:rPr>
                <w:spacing w:val="-7"/>
              </w:rPr>
              <w:t xml:space="preserve"> </w:t>
            </w:r>
            <w:r>
              <w:t>bugetul</w:t>
            </w:r>
            <w:r>
              <w:rPr>
                <w:spacing w:val="-6"/>
              </w:rPr>
              <w:t xml:space="preserve"> </w:t>
            </w:r>
            <w:r>
              <w:t>Uniunii,</w:t>
            </w:r>
            <w:r>
              <w:rPr>
                <w:spacing w:val="-1"/>
              </w:rPr>
              <w:t xml:space="preserve"> </w:t>
            </w:r>
            <w:r>
              <w:t>care</w:t>
            </w:r>
            <w:r>
              <w:rPr>
                <w:spacing w:val="-9"/>
              </w:rPr>
              <w:t xml:space="preserve"> </w:t>
            </w:r>
            <w:r>
              <w:t>a</w:t>
            </w:r>
            <w:r>
              <w:rPr>
                <w:spacing w:val="-5"/>
              </w:rPr>
              <w:t xml:space="preserve"> </w:t>
            </w:r>
            <w:r>
              <w:t>dus</w:t>
            </w:r>
            <w:r>
              <w:rPr>
                <w:spacing w:val="-3"/>
              </w:rPr>
              <w:t xml:space="preserve"> </w:t>
            </w:r>
            <w:r>
              <w:t>la rezilierea precoce</w:t>
            </w:r>
            <w:r>
              <w:rPr>
                <w:spacing w:val="-9"/>
              </w:rPr>
              <w:t xml:space="preserve"> </w:t>
            </w:r>
            <w:r>
              <w:t>sau la</w:t>
            </w:r>
            <w:r>
              <w:rPr>
                <w:spacing w:val="-14"/>
              </w:rPr>
              <w:t xml:space="preserve"> </w:t>
            </w:r>
            <w:r>
              <w:t>aplicarea</w:t>
            </w:r>
            <w:r>
              <w:rPr>
                <w:spacing w:val="-14"/>
              </w:rPr>
              <w:t xml:space="preserve"> </w:t>
            </w:r>
            <w:r>
              <w:t>daunelor</w:t>
            </w:r>
            <w:r>
              <w:rPr>
                <w:spacing w:val="-14"/>
              </w:rPr>
              <w:t xml:space="preserve"> </w:t>
            </w:r>
            <w:r>
              <w:t>lichidate</w:t>
            </w:r>
            <w:r>
              <w:rPr>
                <w:spacing w:val="-13"/>
              </w:rPr>
              <w:t xml:space="preserve"> </w:t>
            </w:r>
            <w:r>
              <w:t>sau</w:t>
            </w:r>
            <w:r>
              <w:rPr>
                <w:spacing w:val="-14"/>
              </w:rPr>
              <w:t xml:space="preserve"> </w:t>
            </w:r>
            <w:r>
              <w:t>a</w:t>
            </w:r>
            <w:r>
              <w:rPr>
                <w:spacing w:val="-14"/>
              </w:rPr>
              <w:t xml:space="preserve"> </w:t>
            </w:r>
            <w:r>
              <w:t>altor</w:t>
            </w:r>
            <w:r>
              <w:rPr>
                <w:spacing w:val="-10"/>
              </w:rPr>
              <w:t xml:space="preserve"> </w:t>
            </w:r>
            <w:r>
              <w:t>sancțiuni</w:t>
            </w:r>
            <w:r>
              <w:rPr>
                <w:spacing w:val="-14"/>
              </w:rPr>
              <w:t xml:space="preserve"> </w:t>
            </w:r>
            <w:r>
              <w:t>contractuale</w:t>
            </w:r>
            <w:r>
              <w:rPr>
                <w:spacing w:val="-13"/>
              </w:rPr>
              <w:t xml:space="preserve"> </w:t>
            </w:r>
            <w:r>
              <w:t>sau</w:t>
            </w:r>
            <w:r>
              <w:rPr>
                <w:spacing w:val="-14"/>
              </w:rPr>
              <w:t xml:space="preserve"> </w:t>
            </w:r>
            <w:r>
              <w:t>care</w:t>
            </w:r>
            <w:r>
              <w:rPr>
                <w:spacing w:val="-14"/>
              </w:rPr>
              <w:t xml:space="preserve"> </w:t>
            </w:r>
            <w:r>
              <w:t>au</w:t>
            </w:r>
            <w:r>
              <w:rPr>
                <w:spacing w:val="-12"/>
              </w:rPr>
              <w:t xml:space="preserve"> </w:t>
            </w:r>
            <w:r>
              <w:t>fost</w:t>
            </w:r>
            <w:r>
              <w:rPr>
                <w:spacing w:val="-10"/>
              </w:rPr>
              <w:t xml:space="preserve"> </w:t>
            </w:r>
            <w:r>
              <w:t>descoperite în urma verificărilor, auditurilor sau investigațiilor efectuate de un ordonator de credite, OLAF sau Curtea de Conturi;</w:t>
            </w:r>
          </w:p>
        </w:tc>
        <w:tc>
          <w:tcPr>
            <w:tcW w:w="849" w:type="dxa"/>
          </w:tcPr>
          <w:p w:rsidR="00E35E5A" w:rsidRDefault="00E35E5A">
            <w:pPr>
              <w:pStyle w:val="TableParagraph"/>
              <w:spacing w:before="2"/>
            </w:pPr>
          </w:p>
          <w:p w:rsidR="00E35E5A" w:rsidRDefault="009F42A7">
            <w:pPr>
              <w:pStyle w:val="TableParagraph"/>
              <w:spacing w:line="225" w:lineRule="exact"/>
              <w:ind w:left="129"/>
              <w:rPr>
                <w:sz w:val="20"/>
              </w:rPr>
            </w:pPr>
            <w:r>
              <w:rPr>
                <w:position w:val="-4"/>
                <w:sz w:val="20"/>
              </w:rPr>
            </w:r>
            <w:r>
              <w:rPr>
                <w:position w:val="-4"/>
                <w:sz w:val="20"/>
              </w:rPr>
              <w:pict>
                <v:group id="docshapegroup57" o:spid="_x0000_s2138" style="width:12pt;height:12pt;mso-position-horizontal-relative:char;mso-position-vertical-relative:line" coordsize="240,240">
                  <v:rect id="docshape58" o:spid="_x0000_s2139" style="position:absolute;left:7;top:7;width:226;height:226" filled="f" strokeweight=".72pt"/>
                  <w10:wrap type="none"/>
                  <w10:anchorlock/>
                </v:group>
              </w:pict>
            </w:r>
          </w:p>
        </w:tc>
        <w:tc>
          <w:tcPr>
            <w:tcW w:w="994" w:type="dxa"/>
          </w:tcPr>
          <w:p w:rsidR="00E35E5A" w:rsidRDefault="00E35E5A">
            <w:pPr>
              <w:pStyle w:val="TableParagraph"/>
              <w:spacing w:before="2"/>
            </w:pPr>
          </w:p>
          <w:p w:rsidR="00E35E5A" w:rsidRDefault="009F42A7">
            <w:pPr>
              <w:pStyle w:val="TableParagraph"/>
              <w:spacing w:line="225" w:lineRule="exact"/>
              <w:ind w:left="130"/>
              <w:rPr>
                <w:sz w:val="20"/>
              </w:rPr>
            </w:pPr>
            <w:r>
              <w:rPr>
                <w:position w:val="-4"/>
                <w:sz w:val="20"/>
              </w:rPr>
            </w:r>
            <w:r>
              <w:rPr>
                <w:position w:val="-4"/>
                <w:sz w:val="20"/>
              </w:rPr>
              <w:pict>
                <v:group id="docshapegroup59" o:spid="_x0000_s2136" style="width:12pt;height:12pt;mso-position-horizontal-relative:char;mso-position-vertical-relative:line" coordsize="240,240">
                  <v:rect id="docshape60" o:spid="_x0000_s2137" style="position:absolute;left:7;top:7;width:226;height:226" filled="f" strokeweight=".72pt"/>
                  <w10:wrap type="none"/>
                  <w10:anchorlock/>
                </v:group>
              </w:pict>
            </w:r>
          </w:p>
        </w:tc>
      </w:tr>
      <w:tr w:rsidR="00E35E5A">
        <w:trPr>
          <w:trHeight w:val="840"/>
        </w:trPr>
        <w:tc>
          <w:tcPr>
            <w:tcW w:w="8504" w:type="dxa"/>
          </w:tcPr>
          <w:p w:rsidR="00E35E5A" w:rsidRDefault="00BF39B6">
            <w:pPr>
              <w:pStyle w:val="TableParagraph"/>
              <w:spacing w:before="26"/>
              <w:ind w:left="470" w:right="96" w:hanging="360"/>
              <w:jc w:val="both"/>
            </w:pPr>
            <w:r>
              <w:t>(f)</w:t>
            </w:r>
            <w:r>
              <w:rPr>
                <w:spacing w:val="40"/>
              </w:rPr>
              <w:t xml:space="preserve"> </w:t>
            </w:r>
            <w:r>
              <w:t>prin</w:t>
            </w:r>
            <w:r>
              <w:rPr>
                <w:spacing w:val="-2"/>
              </w:rPr>
              <w:t xml:space="preserve"> </w:t>
            </w:r>
            <w:r>
              <w:t>hotărâre</w:t>
            </w:r>
            <w:r>
              <w:rPr>
                <w:spacing w:val="-4"/>
              </w:rPr>
              <w:t xml:space="preserve"> </w:t>
            </w:r>
            <w:r>
              <w:t>definitivă sau decizie</w:t>
            </w:r>
            <w:r>
              <w:rPr>
                <w:spacing w:val="-4"/>
              </w:rPr>
              <w:t xml:space="preserve"> </w:t>
            </w:r>
            <w:r>
              <w:t>administrativă finală s-a stabilit că persoana a comis o neregularitate în sensul articolului 1 alineatul (2) din Regulamentul (CE, Euratom) nr. 2988/95 al Consiliului;</w:t>
            </w:r>
          </w:p>
        </w:tc>
        <w:tc>
          <w:tcPr>
            <w:tcW w:w="849" w:type="dxa"/>
          </w:tcPr>
          <w:p w:rsidR="00E35E5A" w:rsidRDefault="00E35E5A">
            <w:pPr>
              <w:pStyle w:val="TableParagraph"/>
              <w:spacing w:before="9"/>
              <w:rPr>
                <w:sz w:val="21"/>
              </w:rPr>
            </w:pPr>
          </w:p>
          <w:p w:rsidR="00E35E5A" w:rsidRDefault="009F42A7">
            <w:pPr>
              <w:pStyle w:val="TableParagraph"/>
              <w:spacing w:line="225" w:lineRule="exact"/>
              <w:ind w:left="129"/>
              <w:rPr>
                <w:sz w:val="20"/>
              </w:rPr>
            </w:pPr>
            <w:r>
              <w:rPr>
                <w:position w:val="-4"/>
                <w:sz w:val="20"/>
              </w:rPr>
            </w:r>
            <w:r>
              <w:rPr>
                <w:position w:val="-4"/>
                <w:sz w:val="20"/>
              </w:rPr>
              <w:pict>
                <v:group id="docshapegroup61" o:spid="_x0000_s2134" style="width:12pt;height:12pt;mso-position-horizontal-relative:char;mso-position-vertical-relative:line" coordsize="240,240">
                  <v:rect id="docshape62" o:spid="_x0000_s2135" style="position:absolute;left:7;top:7;width:226;height:226" filled="f" strokeweight=".72pt"/>
                  <w10:wrap type="none"/>
                  <w10:anchorlock/>
                </v:group>
              </w:pict>
            </w:r>
          </w:p>
        </w:tc>
        <w:tc>
          <w:tcPr>
            <w:tcW w:w="994" w:type="dxa"/>
          </w:tcPr>
          <w:p w:rsidR="00E35E5A" w:rsidRDefault="00E35E5A">
            <w:pPr>
              <w:pStyle w:val="TableParagraph"/>
              <w:spacing w:before="9"/>
              <w:rPr>
                <w:sz w:val="21"/>
              </w:rPr>
            </w:pPr>
          </w:p>
          <w:p w:rsidR="00E35E5A" w:rsidRDefault="009F42A7">
            <w:pPr>
              <w:pStyle w:val="TableParagraph"/>
              <w:spacing w:line="225" w:lineRule="exact"/>
              <w:ind w:left="130"/>
              <w:rPr>
                <w:sz w:val="20"/>
              </w:rPr>
            </w:pPr>
            <w:r>
              <w:rPr>
                <w:position w:val="-4"/>
                <w:sz w:val="20"/>
              </w:rPr>
            </w:r>
            <w:r>
              <w:rPr>
                <w:position w:val="-4"/>
                <w:sz w:val="20"/>
              </w:rPr>
              <w:pict>
                <v:group id="docshapegroup63" o:spid="_x0000_s2132" style="width:12pt;height:12pt;mso-position-horizontal-relative:char;mso-position-vertical-relative:line" coordsize="240,240">
                  <v:rect id="docshape64" o:spid="_x0000_s2133" style="position:absolute;left:7;top:7;width:226;height:226" filled="f" strokeweight=".72pt"/>
                  <w10:wrap type="none"/>
                  <w10:anchorlock/>
                </v:group>
              </w:pict>
            </w:r>
          </w:p>
        </w:tc>
      </w:tr>
      <w:tr w:rsidR="00E35E5A">
        <w:trPr>
          <w:trHeight w:val="4075"/>
        </w:trPr>
        <w:tc>
          <w:tcPr>
            <w:tcW w:w="8504" w:type="dxa"/>
          </w:tcPr>
          <w:p w:rsidR="00E35E5A" w:rsidRDefault="00BF39B6">
            <w:pPr>
              <w:pStyle w:val="TableParagraph"/>
              <w:numPr>
                <w:ilvl w:val="0"/>
                <w:numId w:val="141"/>
              </w:numPr>
              <w:tabs>
                <w:tab w:val="left" w:pos="471"/>
              </w:tabs>
              <w:spacing w:before="26"/>
              <w:ind w:right="92"/>
              <w:jc w:val="both"/>
            </w:pPr>
            <w:r>
              <w:t>pentru</w:t>
            </w:r>
            <w:r>
              <w:rPr>
                <w:spacing w:val="-14"/>
              </w:rPr>
              <w:t xml:space="preserve"> </w:t>
            </w:r>
            <w:r>
              <w:t>situațiile</w:t>
            </w:r>
            <w:r>
              <w:rPr>
                <w:spacing w:val="-14"/>
              </w:rPr>
              <w:t xml:space="preserve"> </w:t>
            </w:r>
            <w:r>
              <w:t>de</w:t>
            </w:r>
            <w:r>
              <w:rPr>
                <w:spacing w:val="-14"/>
              </w:rPr>
              <w:t xml:space="preserve"> </w:t>
            </w:r>
            <w:r>
              <w:t>conduită</w:t>
            </w:r>
            <w:r>
              <w:rPr>
                <w:spacing w:val="-13"/>
              </w:rPr>
              <w:t xml:space="preserve"> </w:t>
            </w:r>
            <w:r>
              <w:t>profesională</w:t>
            </w:r>
            <w:r>
              <w:rPr>
                <w:spacing w:val="-13"/>
              </w:rPr>
              <w:t xml:space="preserve"> </w:t>
            </w:r>
            <w:r>
              <w:t>gravă,</w:t>
            </w:r>
            <w:r>
              <w:rPr>
                <w:spacing w:val="-9"/>
              </w:rPr>
              <w:t xml:space="preserve"> </w:t>
            </w:r>
            <w:r>
              <w:t>fraudă,</w:t>
            </w:r>
            <w:r>
              <w:rPr>
                <w:spacing w:val="-14"/>
              </w:rPr>
              <w:t xml:space="preserve"> </w:t>
            </w:r>
            <w:r>
              <w:t>corupție,</w:t>
            </w:r>
            <w:r>
              <w:rPr>
                <w:spacing w:val="-10"/>
              </w:rPr>
              <w:t xml:space="preserve"> </w:t>
            </w:r>
            <w:r>
              <w:t>alte</w:t>
            </w:r>
            <w:r>
              <w:rPr>
                <w:spacing w:val="-14"/>
              </w:rPr>
              <w:t xml:space="preserve"> </w:t>
            </w:r>
            <w:r>
              <w:t>infracțiuni,</w:t>
            </w:r>
            <w:r>
              <w:rPr>
                <w:spacing w:val="-10"/>
              </w:rPr>
              <w:t xml:space="preserve"> </w:t>
            </w:r>
            <w:r>
              <w:t>deficiențe semnificative în executarea contractului sau nereguli, solicitantul este supus:</w:t>
            </w:r>
          </w:p>
          <w:p w:rsidR="00E35E5A" w:rsidRDefault="00BF39B6">
            <w:pPr>
              <w:pStyle w:val="TableParagraph"/>
              <w:numPr>
                <w:ilvl w:val="1"/>
                <w:numId w:val="141"/>
              </w:numPr>
              <w:tabs>
                <w:tab w:val="left" w:pos="821"/>
              </w:tabs>
              <w:spacing w:before="36"/>
              <w:ind w:right="103"/>
              <w:jc w:val="both"/>
            </w:pPr>
            <w:r>
              <w:t>fapte</w:t>
            </w:r>
            <w:r>
              <w:rPr>
                <w:spacing w:val="-14"/>
              </w:rPr>
              <w:t xml:space="preserve"> </w:t>
            </w:r>
            <w:r>
              <w:t>stabilite</w:t>
            </w:r>
            <w:r>
              <w:rPr>
                <w:spacing w:val="-14"/>
              </w:rPr>
              <w:t xml:space="preserve"> </w:t>
            </w:r>
            <w:r>
              <w:t>în</w:t>
            </w:r>
            <w:r>
              <w:rPr>
                <w:spacing w:val="-14"/>
              </w:rPr>
              <w:t xml:space="preserve"> </w:t>
            </w:r>
            <w:r>
              <w:t>contextul</w:t>
            </w:r>
            <w:r>
              <w:rPr>
                <w:spacing w:val="-13"/>
              </w:rPr>
              <w:t xml:space="preserve"> </w:t>
            </w:r>
            <w:r>
              <w:t>auditurilor</w:t>
            </w:r>
            <w:r>
              <w:rPr>
                <w:spacing w:val="-14"/>
              </w:rPr>
              <w:t xml:space="preserve"> </w:t>
            </w:r>
            <w:r>
              <w:t>sau</w:t>
            </w:r>
            <w:r>
              <w:rPr>
                <w:spacing w:val="-14"/>
              </w:rPr>
              <w:t xml:space="preserve"> </w:t>
            </w:r>
            <w:r>
              <w:t>investigațiilor</w:t>
            </w:r>
            <w:r>
              <w:rPr>
                <w:spacing w:val="-14"/>
              </w:rPr>
              <w:t xml:space="preserve"> </w:t>
            </w:r>
            <w:r>
              <w:t>efectuate</w:t>
            </w:r>
            <w:r>
              <w:rPr>
                <w:spacing w:val="-13"/>
              </w:rPr>
              <w:t xml:space="preserve"> </w:t>
            </w:r>
            <w:r>
              <w:t>de</w:t>
            </w:r>
            <w:r>
              <w:rPr>
                <w:spacing w:val="-14"/>
              </w:rPr>
              <w:t xml:space="preserve"> </w:t>
            </w:r>
            <w:r>
              <w:t>Curtea</w:t>
            </w:r>
            <w:r>
              <w:rPr>
                <w:spacing w:val="-14"/>
              </w:rPr>
              <w:t xml:space="preserve"> </w:t>
            </w:r>
            <w:r>
              <w:t>de</w:t>
            </w:r>
            <w:r>
              <w:rPr>
                <w:spacing w:val="-14"/>
              </w:rPr>
              <w:t xml:space="preserve"> </w:t>
            </w:r>
            <w:r>
              <w:t>Conturi, OLAF sau audit intern sau orice alt control, audit sau control efectuat sub responsabilitatea unui</w:t>
            </w:r>
            <w:r>
              <w:rPr>
                <w:spacing w:val="-6"/>
              </w:rPr>
              <w:t xml:space="preserve"> </w:t>
            </w:r>
            <w:r>
              <w:t>ordonator de</w:t>
            </w:r>
            <w:r>
              <w:rPr>
                <w:spacing w:val="-9"/>
              </w:rPr>
              <w:t xml:space="preserve"> </w:t>
            </w:r>
            <w:r>
              <w:t>credite</w:t>
            </w:r>
            <w:r>
              <w:rPr>
                <w:spacing w:val="-9"/>
              </w:rPr>
              <w:t xml:space="preserve"> </w:t>
            </w:r>
            <w:r>
              <w:t>al</w:t>
            </w:r>
            <w:r>
              <w:rPr>
                <w:spacing w:val="-6"/>
              </w:rPr>
              <w:t xml:space="preserve"> </w:t>
            </w:r>
            <w:r>
              <w:t>unei</w:t>
            </w:r>
            <w:r>
              <w:rPr>
                <w:spacing w:val="-6"/>
              </w:rPr>
              <w:t xml:space="preserve"> </w:t>
            </w:r>
            <w:r>
              <w:t>instituții</w:t>
            </w:r>
            <w:r>
              <w:rPr>
                <w:spacing w:val="-1"/>
              </w:rPr>
              <w:t xml:space="preserve"> </w:t>
            </w:r>
            <w:r>
              <w:t>UE, a unui</w:t>
            </w:r>
            <w:r>
              <w:rPr>
                <w:spacing w:val="-6"/>
              </w:rPr>
              <w:t xml:space="preserve"> </w:t>
            </w:r>
            <w:r>
              <w:t>birou</w:t>
            </w:r>
            <w:r>
              <w:rPr>
                <w:spacing w:val="-2"/>
              </w:rPr>
              <w:t xml:space="preserve"> </w:t>
            </w:r>
            <w:r>
              <w:t>european sau al unei agenții sau organism UE;</w:t>
            </w:r>
          </w:p>
          <w:p w:rsidR="00E35E5A" w:rsidRDefault="00BF39B6">
            <w:pPr>
              <w:pStyle w:val="TableParagraph"/>
              <w:numPr>
                <w:ilvl w:val="1"/>
                <w:numId w:val="141"/>
              </w:numPr>
              <w:tabs>
                <w:tab w:val="left" w:pos="821"/>
              </w:tabs>
              <w:spacing w:before="45"/>
              <w:ind w:right="100" w:hanging="178"/>
              <w:jc w:val="both"/>
            </w:pPr>
            <w:r>
              <w:t xml:space="preserve">decizii administrative intermediare care pot include măsuri disciplinare luate de </w:t>
            </w:r>
            <w:r>
              <w:rPr>
                <w:spacing w:val="-2"/>
              </w:rPr>
              <w:t>organismul de</w:t>
            </w:r>
            <w:r>
              <w:rPr>
                <w:spacing w:val="-6"/>
              </w:rPr>
              <w:t xml:space="preserve"> </w:t>
            </w:r>
            <w:r>
              <w:rPr>
                <w:spacing w:val="-2"/>
              </w:rPr>
              <w:t>supraveghere</w:t>
            </w:r>
            <w:r>
              <w:rPr>
                <w:spacing w:val="-6"/>
              </w:rPr>
              <w:t xml:space="preserve"> </w:t>
            </w:r>
            <w:r>
              <w:rPr>
                <w:spacing w:val="-2"/>
              </w:rPr>
              <w:t xml:space="preserve">competent responsabil de verificarea aplicării standardelor </w:t>
            </w:r>
            <w:r>
              <w:t>de etică profesională;</w:t>
            </w:r>
          </w:p>
          <w:p w:rsidR="00E35E5A" w:rsidRDefault="00BF39B6">
            <w:pPr>
              <w:pStyle w:val="TableParagraph"/>
              <w:numPr>
                <w:ilvl w:val="1"/>
                <w:numId w:val="141"/>
              </w:numPr>
              <w:tabs>
                <w:tab w:val="left" w:pos="821"/>
              </w:tabs>
              <w:spacing w:before="38" w:line="278" w:lineRule="auto"/>
              <w:ind w:left="595" w:right="102" w:hanging="15"/>
              <w:jc w:val="both"/>
            </w:pPr>
            <w:r>
              <w:t>deciziile BCE, BEI, Fondul European de Investiții sau organizații internaționale; iv.deciziile</w:t>
            </w:r>
            <w:r>
              <w:rPr>
                <w:spacing w:val="-16"/>
              </w:rPr>
              <w:t xml:space="preserve"> </w:t>
            </w:r>
            <w:r>
              <w:t>Comisiei</w:t>
            </w:r>
            <w:r>
              <w:rPr>
                <w:spacing w:val="-14"/>
              </w:rPr>
              <w:t xml:space="preserve"> </w:t>
            </w:r>
            <w:r>
              <w:t>referitoare</w:t>
            </w:r>
            <w:r>
              <w:rPr>
                <w:spacing w:val="-14"/>
              </w:rPr>
              <w:t xml:space="preserve"> </w:t>
            </w:r>
            <w:r>
              <w:t>la</w:t>
            </w:r>
            <w:r>
              <w:rPr>
                <w:spacing w:val="-14"/>
              </w:rPr>
              <w:t xml:space="preserve"> </w:t>
            </w:r>
            <w:r>
              <w:t>încălcarea</w:t>
            </w:r>
            <w:r>
              <w:rPr>
                <w:spacing w:val="-14"/>
              </w:rPr>
              <w:t xml:space="preserve"> </w:t>
            </w:r>
            <w:r>
              <w:t>normelor</w:t>
            </w:r>
            <w:r>
              <w:rPr>
                <w:spacing w:val="-13"/>
              </w:rPr>
              <w:t xml:space="preserve"> </w:t>
            </w:r>
            <w:r>
              <w:t>de</w:t>
            </w:r>
            <w:r>
              <w:rPr>
                <w:spacing w:val="-14"/>
              </w:rPr>
              <w:t xml:space="preserve"> </w:t>
            </w:r>
            <w:r>
              <w:t>concurență</w:t>
            </w:r>
            <w:r>
              <w:rPr>
                <w:spacing w:val="-13"/>
              </w:rPr>
              <w:t xml:space="preserve"> </w:t>
            </w:r>
            <w:r>
              <w:t>a</w:t>
            </w:r>
            <w:r>
              <w:rPr>
                <w:spacing w:val="-13"/>
              </w:rPr>
              <w:t xml:space="preserve"> </w:t>
            </w:r>
            <w:r>
              <w:t>Uniunii</w:t>
            </w:r>
            <w:r>
              <w:rPr>
                <w:spacing w:val="-14"/>
              </w:rPr>
              <w:t xml:space="preserve"> </w:t>
            </w:r>
            <w:r>
              <w:t>sau</w:t>
            </w:r>
            <w:r>
              <w:rPr>
                <w:spacing w:val="-13"/>
              </w:rPr>
              <w:t xml:space="preserve"> </w:t>
            </w:r>
            <w:r>
              <w:t>a</w:t>
            </w:r>
            <w:r>
              <w:rPr>
                <w:spacing w:val="-9"/>
              </w:rPr>
              <w:t xml:space="preserve"> </w:t>
            </w:r>
            <w:r>
              <w:rPr>
                <w:spacing w:val="-4"/>
              </w:rPr>
              <w:t>unei</w:t>
            </w:r>
          </w:p>
          <w:p w:rsidR="00E35E5A" w:rsidRDefault="00BF39B6">
            <w:pPr>
              <w:pStyle w:val="TableParagraph"/>
              <w:spacing w:line="213" w:lineRule="exact"/>
              <w:ind w:left="820"/>
              <w:jc w:val="both"/>
            </w:pPr>
            <w:r>
              <w:t>autorități</w:t>
            </w:r>
            <w:r>
              <w:rPr>
                <w:spacing w:val="53"/>
              </w:rPr>
              <w:t xml:space="preserve"> </w:t>
            </w:r>
            <w:r>
              <w:t>competente</w:t>
            </w:r>
            <w:r>
              <w:rPr>
                <w:spacing w:val="60"/>
              </w:rPr>
              <w:t xml:space="preserve"> </w:t>
            </w:r>
            <w:r>
              <w:t>naționale</w:t>
            </w:r>
            <w:r>
              <w:rPr>
                <w:spacing w:val="52"/>
              </w:rPr>
              <w:t xml:space="preserve"> </w:t>
            </w:r>
            <w:r>
              <w:t>referitoare</w:t>
            </w:r>
            <w:r>
              <w:rPr>
                <w:spacing w:val="57"/>
              </w:rPr>
              <w:t xml:space="preserve"> </w:t>
            </w:r>
            <w:r>
              <w:t>la</w:t>
            </w:r>
            <w:r>
              <w:rPr>
                <w:spacing w:val="62"/>
              </w:rPr>
              <w:t xml:space="preserve"> </w:t>
            </w:r>
            <w:r>
              <w:t>încălcarea</w:t>
            </w:r>
            <w:r>
              <w:rPr>
                <w:spacing w:val="62"/>
              </w:rPr>
              <w:t xml:space="preserve"> </w:t>
            </w:r>
            <w:r>
              <w:t>dreptului</w:t>
            </w:r>
            <w:r>
              <w:rPr>
                <w:spacing w:val="59"/>
              </w:rPr>
              <w:t xml:space="preserve"> </w:t>
            </w:r>
            <w:r>
              <w:t>Uniunii</w:t>
            </w:r>
            <w:r>
              <w:rPr>
                <w:spacing w:val="56"/>
              </w:rPr>
              <w:t xml:space="preserve"> </w:t>
            </w:r>
            <w:r>
              <w:t>sau</w:t>
            </w:r>
            <w:r>
              <w:rPr>
                <w:spacing w:val="59"/>
              </w:rPr>
              <w:t xml:space="preserve"> </w:t>
            </w:r>
            <w:r>
              <w:rPr>
                <w:spacing w:val="-5"/>
              </w:rPr>
              <w:t>al</w:t>
            </w:r>
          </w:p>
          <w:p w:rsidR="00E35E5A" w:rsidRDefault="00BF39B6">
            <w:pPr>
              <w:pStyle w:val="TableParagraph"/>
              <w:spacing w:before="1"/>
              <w:ind w:left="820"/>
              <w:jc w:val="both"/>
            </w:pPr>
            <w:r>
              <w:t>concurenței</w:t>
            </w:r>
            <w:r>
              <w:rPr>
                <w:spacing w:val="-11"/>
              </w:rPr>
              <w:t xml:space="preserve"> </w:t>
            </w:r>
            <w:r>
              <w:t>naționale;</w:t>
            </w:r>
            <w:r>
              <w:rPr>
                <w:spacing w:val="-6"/>
              </w:rPr>
              <w:t xml:space="preserve"> </w:t>
            </w:r>
            <w:r>
              <w:rPr>
                <w:spacing w:val="-5"/>
              </w:rPr>
              <w:t>sau</w:t>
            </w:r>
          </w:p>
          <w:p w:rsidR="00E35E5A" w:rsidRDefault="00BF39B6">
            <w:pPr>
              <w:pStyle w:val="TableParagraph"/>
              <w:spacing w:before="35"/>
              <w:ind w:left="820" w:right="106" w:hanging="168"/>
              <w:jc w:val="both"/>
            </w:pPr>
            <w:r>
              <w:t>v.decizii</w:t>
            </w:r>
            <w:r>
              <w:rPr>
                <w:spacing w:val="-4"/>
              </w:rPr>
              <w:t xml:space="preserve"> </w:t>
            </w:r>
            <w:r>
              <w:t>de</w:t>
            </w:r>
            <w:r>
              <w:rPr>
                <w:spacing w:val="-7"/>
              </w:rPr>
              <w:t xml:space="preserve"> </w:t>
            </w:r>
            <w:r>
              <w:t>excludere</w:t>
            </w:r>
            <w:r>
              <w:rPr>
                <w:spacing w:val="-7"/>
              </w:rPr>
              <w:t xml:space="preserve"> </w:t>
            </w:r>
            <w:r>
              <w:t>de</w:t>
            </w:r>
            <w:r>
              <w:rPr>
                <w:spacing w:val="-11"/>
              </w:rPr>
              <w:t xml:space="preserve"> </w:t>
            </w:r>
            <w:r>
              <w:t>către</w:t>
            </w:r>
            <w:r>
              <w:rPr>
                <w:spacing w:val="-11"/>
              </w:rPr>
              <w:t xml:space="preserve"> </w:t>
            </w:r>
            <w:r>
              <w:t>un</w:t>
            </w:r>
            <w:r>
              <w:rPr>
                <w:spacing w:val="-5"/>
              </w:rPr>
              <w:t xml:space="preserve"> </w:t>
            </w:r>
            <w:r>
              <w:t>ordonator</w:t>
            </w:r>
            <w:r>
              <w:rPr>
                <w:spacing w:val="-2"/>
              </w:rPr>
              <w:t xml:space="preserve"> </w:t>
            </w:r>
            <w:r>
              <w:t>de</w:t>
            </w:r>
            <w:r>
              <w:rPr>
                <w:spacing w:val="-7"/>
              </w:rPr>
              <w:t xml:space="preserve"> </w:t>
            </w:r>
            <w:r>
              <w:t>credite</w:t>
            </w:r>
            <w:r>
              <w:rPr>
                <w:spacing w:val="-11"/>
              </w:rPr>
              <w:t xml:space="preserve"> </w:t>
            </w:r>
            <w:r>
              <w:t>al</w:t>
            </w:r>
            <w:r>
              <w:rPr>
                <w:spacing w:val="-8"/>
              </w:rPr>
              <w:t xml:space="preserve"> </w:t>
            </w:r>
            <w:r>
              <w:t>unei</w:t>
            </w:r>
            <w:r>
              <w:rPr>
                <w:spacing w:val="-8"/>
              </w:rPr>
              <w:t xml:space="preserve"> </w:t>
            </w:r>
            <w:r>
              <w:t>instituții</w:t>
            </w:r>
            <w:r>
              <w:rPr>
                <w:spacing w:val="-4"/>
              </w:rPr>
              <w:t xml:space="preserve"> </w:t>
            </w:r>
            <w:r>
              <w:t>UE,</w:t>
            </w:r>
            <w:r>
              <w:rPr>
                <w:spacing w:val="-3"/>
              </w:rPr>
              <w:t xml:space="preserve"> </w:t>
            </w:r>
            <w:r>
              <w:t>al</w:t>
            </w:r>
            <w:r>
              <w:rPr>
                <w:spacing w:val="-8"/>
              </w:rPr>
              <w:t xml:space="preserve"> </w:t>
            </w:r>
            <w:r>
              <w:t>unui</w:t>
            </w:r>
            <w:r>
              <w:rPr>
                <w:spacing w:val="-8"/>
              </w:rPr>
              <w:t xml:space="preserve"> </w:t>
            </w:r>
            <w:r>
              <w:t>birou european sau al unei agenții sau organ al UE.</w:t>
            </w:r>
          </w:p>
        </w:tc>
        <w:tc>
          <w:tcPr>
            <w:tcW w:w="849" w:type="dxa"/>
          </w:tcPr>
          <w:p w:rsidR="00E35E5A" w:rsidRDefault="00E35E5A">
            <w:pPr>
              <w:pStyle w:val="TableParagraph"/>
              <w:spacing w:before="9"/>
              <w:rPr>
                <w:sz w:val="21"/>
              </w:rPr>
            </w:pPr>
          </w:p>
          <w:p w:rsidR="00E35E5A" w:rsidRDefault="009F42A7">
            <w:pPr>
              <w:pStyle w:val="TableParagraph"/>
              <w:spacing w:line="225" w:lineRule="exact"/>
              <w:ind w:left="129"/>
              <w:rPr>
                <w:sz w:val="20"/>
              </w:rPr>
            </w:pPr>
            <w:r>
              <w:rPr>
                <w:position w:val="-4"/>
                <w:sz w:val="20"/>
              </w:rPr>
            </w:r>
            <w:r>
              <w:rPr>
                <w:position w:val="-4"/>
                <w:sz w:val="20"/>
              </w:rPr>
              <w:pict>
                <v:group id="docshapegroup65" o:spid="_x0000_s2130" style="width:12pt;height:12pt;mso-position-horizontal-relative:char;mso-position-vertical-relative:line" coordsize="240,240">
                  <v:rect id="docshape66" o:spid="_x0000_s2131" style="position:absolute;left:7;top:7;width:226;height:226" filled="f" strokeweight=".72pt"/>
                  <w10:wrap type="none"/>
                  <w10:anchorlock/>
                </v:group>
              </w:pict>
            </w:r>
          </w:p>
        </w:tc>
        <w:tc>
          <w:tcPr>
            <w:tcW w:w="994" w:type="dxa"/>
          </w:tcPr>
          <w:p w:rsidR="00E35E5A" w:rsidRDefault="00E35E5A">
            <w:pPr>
              <w:pStyle w:val="TableParagraph"/>
              <w:spacing w:before="9"/>
              <w:rPr>
                <w:sz w:val="21"/>
              </w:rPr>
            </w:pPr>
          </w:p>
          <w:p w:rsidR="00E35E5A" w:rsidRDefault="009F42A7">
            <w:pPr>
              <w:pStyle w:val="TableParagraph"/>
              <w:spacing w:line="225" w:lineRule="exact"/>
              <w:ind w:left="130"/>
              <w:rPr>
                <w:sz w:val="20"/>
              </w:rPr>
            </w:pPr>
            <w:r>
              <w:rPr>
                <w:position w:val="-4"/>
                <w:sz w:val="20"/>
              </w:rPr>
            </w:r>
            <w:r>
              <w:rPr>
                <w:position w:val="-4"/>
                <w:sz w:val="20"/>
              </w:rPr>
              <w:pict>
                <v:group id="docshapegroup67" o:spid="_x0000_s2128" style="width:12pt;height:12pt;mso-position-horizontal-relative:char;mso-position-vertical-relative:line" coordsize="240,240">
                  <v:rect id="docshape68" o:spid="_x0000_s2129" style="position:absolute;left:7;top:7;width:226;height:226" filled="f" strokeweight=".72pt"/>
                  <w10:wrap type="none"/>
                  <w10:anchorlock/>
                </v:group>
              </w:pict>
            </w:r>
          </w:p>
        </w:tc>
      </w:tr>
    </w:tbl>
    <w:p w:rsidR="00E35E5A" w:rsidRDefault="00BF39B6">
      <w:pPr>
        <w:pStyle w:val="a4"/>
        <w:numPr>
          <w:ilvl w:val="0"/>
          <w:numId w:val="142"/>
        </w:numPr>
        <w:tabs>
          <w:tab w:val="left" w:pos="513"/>
        </w:tabs>
        <w:spacing w:line="237" w:lineRule="auto"/>
        <w:ind w:left="286" w:right="129" w:firstLine="0"/>
        <w:rPr>
          <w:sz w:val="24"/>
        </w:rPr>
      </w:pPr>
      <w:r>
        <w:rPr>
          <w:sz w:val="24"/>
        </w:rPr>
        <w:t>–</w:t>
      </w:r>
      <w:r>
        <w:rPr>
          <w:spacing w:val="-8"/>
          <w:sz w:val="24"/>
        </w:rPr>
        <w:t xml:space="preserve"> </w:t>
      </w:r>
      <w:r>
        <w:rPr>
          <w:sz w:val="24"/>
        </w:rPr>
        <w:t>Situații</w:t>
      </w:r>
      <w:r>
        <w:rPr>
          <w:spacing w:val="-11"/>
          <w:sz w:val="24"/>
        </w:rPr>
        <w:t xml:space="preserve"> </w:t>
      </w:r>
      <w:r>
        <w:rPr>
          <w:sz w:val="24"/>
        </w:rPr>
        <w:t>de</w:t>
      </w:r>
      <w:r>
        <w:rPr>
          <w:spacing w:val="-4"/>
          <w:sz w:val="24"/>
        </w:rPr>
        <w:t xml:space="preserve"> </w:t>
      </w:r>
      <w:r>
        <w:rPr>
          <w:sz w:val="24"/>
        </w:rPr>
        <w:t>excludere</w:t>
      </w:r>
      <w:r>
        <w:rPr>
          <w:spacing w:val="-4"/>
          <w:sz w:val="24"/>
        </w:rPr>
        <w:t xml:space="preserve"> </w:t>
      </w:r>
      <w:r>
        <w:rPr>
          <w:sz w:val="24"/>
        </w:rPr>
        <w:t>referitoare</w:t>
      </w:r>
      <w:r>
        <w:rPr>
          <w:spacing w:val="-9"/>
          <w:sz w:val="24"/>
        </w:rPr>
        <w:t xml:space="preserve"> </w:t>
      </w:r>
      <w:r>
        <w:rPr>
          <w:sz w:val="24"/>
        </w:rPr>
        <w:t>la</w:t>
      </w:r>
      <w:r>
        <w:rPr>
          <w:spacing w:val="-4"/>
          <w:sz w:val="24"/>
        </w:rPr>
        <w:t xml:space="preserve"> </w:t>
      </w:r>
      <w:r>
        <w:rPr>
          <w:sz w:val="24"/>
        </w:rPr>
        <w:t>persoane fizice</w:t>
      </w:r>
      <w:r>
        <w:rPr>
          <w:spacing w:val="-4"/>
          <w:sz w:val="24"/>
        </w:rPr>
        <w:t xml:space="preserve"> </w:t>
      </w:r>
      <w:r>
        <w:rPr>
          <w:sz w:val="24"/>
        </w:rPr>
        <w:t>cu</w:t>
      </w:r>
      <w:r>
        <w:rPr>
          <w:spacing w:val="-3"/>
          <w:sz w:val="24"/>
        </w:rPr>
        <w:t xml:space="preserve"> </w:t>
      </w:r>
      <w:r>
        <w:rPr>
          <w:sz w:val="24"/>
        </w:rPr>
        <w:t>putere</w:t>
      </w:r>
      <w:r>
        <w:rPr>
          <w:spacing w:val="-9"/>
          <w:sz w:val="24"/>
        </w:rPr>
        <w:t xml:space="preserve"> </w:t>
      </w:r>
      <w:r>
        <w:rPr>
          <w:sz w:val="24"/>
        </w:rPr>
        <w:t>de</w:t>
      </w:r>
      <w:r>
        <w:rPr>
          <w:spacing w:val="-4"/>
          <w:sz w:val="24"/>
        </w:rPr>
        <w:t xml:space="preserve"> </w:t>
      </w:r>
      <w:r>
        <w:rPr>
          <w:sz w:val="24"/>
        </w:rPr>
        <w:t>reprezentare,</w:t>
      </w:r>
      <w:r>
        <w:rPr>
          <w:spacing w:val="-1"/>
          <w:sz w:val="24"/>
        </w:rPr>
        <w:t xml:space="preserve"> </w:t>
      </w:r>
      <w:r>
        <w:rPr>
          <w:sz w:val="24"/>
        </w:rPr>
        <w:t>luare</w:t>
      </w:r>
      <w:r>
        <w:rPr>
          <w:spacing w:val="-4"/>
          <w:sz w:val="24"/>
        </w:rPr>
        <w:t xml:space="preserve"> </w:t>
      </w:r>
      <w:r>
        <w:rPr>
          <w:sz w:val="24"/>
        </w:rPr>
        <w:t>a</w:t>
      </w:r>
      <w:r>
        <w:rPr>
          <w:spacing w:val="-4"/>
          <w:sz w:val="24"/>
        </w:rPr>
        <w:t xml:space="preserve"> </w:t>
      </w:r>
      <w:r>
        <w:rPr>
          <w:sz w:val="24"/>
        </w:rPr>
        <w:t>deciziilor</w:t>
      </w:r>
      <w:r>
        <w:rPr>
          <w:spacing w:val="-2"/>
          <w:sz w:val="24"/>
        </w:rPr>
        <w:t xml:space="preserve"> </w:t>
      </w:r>
      <w:r>
        <w:rPr>
          <w:sz w:val="24"/>
        </w:rPr>
        <w:t>sau</w:t>
      </w:r>
      <w:r>
        <w:rPr>
          <w:spacing w:val="-3"/>
          <w:sz w:val="24"/>
        </w:rPr>
        <w:t xml:space="preserve"> </w:t>
      </w:r>
      <w:r>
        <w:rPr>
          <w:sz w:val="24"/>
        </w:rPr>
        <w:t>control asupra persoanei juridice</w:t>
      </w:r>
    </w:p>
    <w:p w:rsidR="00E35E5A" w:rsidRDefault="00BF39B6">
      <w:pPr>
        <w:pStyle w:val="21"/>
        <w:spacing w:before="118"/>
        <w:ind w:left="2092"/>
      </w:pPr>
      <w:r>
        <w:rPr>
          <w:u w:val="single"/>
        </w:rPr>
        <w:t>Nu</w:t>
      </w:r>
      <w:r>
        <w:rPr>
          <w:spacing w:val="-3"/>
          <w:u w:val="single"/>
        </w:rPr>
        <w:t xml:space="preserve"> </w:t>
      </w:r>
      <w:r>
        <w:rPr>
          <w:u w:val="single"/>
        </w:rPr>
        <w:t>se</w:t>
      </w:r>
      <w:r>
        <w:rPr>
          <w:spacing w:val="-1"/>
          <w:u w:val="single"/>
        </w:rPr>
        <w:t xml:space="preserve"> </w:t>
      </w:r>
      <w:r>
        <w:rPr>
          <w:u w:val="single"/>
        </w:rPr>
        <w:t>aplică persoanelor</w:t>
      </w:r>
      <w:r>
        <w:rPr>
          <w:spacing w:val="-2"/>
          <w:u w:val="single"/>
        </w:rPr>
        <w:t xml:space="preserve"> </w:t>
      </w:r>
      <w:r>
        <w:rPr>
          <w:u w:val="single"/>
        </w:rPr>
        <w:t>fizice,</w:t>
      </w:r>
      <w:r>
        <w:rPr>
          <w:spacing w:val="1"/>
          <w:u w:val="single"/>
        </w:rPr>
        <w:t xml:space="preserve"> </w:t>
      </w:r>
      <w:r>
        <w:rPr>
          <w:u w:val="single"/>
        </w:rPr>
        <w:t>statelor</w:t>
      </w:r>
      <w:r>
        <w:rPr>
          <w:spacing w:val="-7"/>
          <w:u w:val="single"/>
        </w:rPr>
        <w:t xml:space="preserve"> </w:t>
      </w:r>
      <w:r>
        <w:rPr>
          <w:u w:val="single"/>
        </w:rPr>
        <w:t>membre</w:t>
      </w:r>
      <w:r>
        <w:rPr>
          <w:spacing w:val="-1"/>
          <w:u w:val="single"/>
        </w:rPr>
        <w:t xml:space="preserve"> </w:t>
      </w:r>
      <w:r>
        <w:rPr>
          <w:u w:val="single"/>
        </w:rPr>
        <w:t>și autorităților</w:t>
      </w:r>
      <w:r>
        <w:rPr>
          <w:spacing w:val="-2"/>
          <w:u w:val="single"/>
        </w:rPr>
        <w:t xml:space="preserve"> locale</w:t>
      </w:r>
    </w:p>
    <w:p w:rsidR="00E35E5A" w:rsidRDefault="00E35E5A">
      <w:pPr>
        <w:pStyle w:val="a3"/>
        <w:spacing w:before="11"/>
        <w:rPr>
          <w:b/>
          <w:i/>
          <w:sz w:val="20"/>
        </w:rPr>
      </w:pP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37"/>
        <w:gridCol w:w="706"/>
        <w:gridCol w:w="710"/>
        <w:gridCol w:w="850"/>
      </w:tblGrid>
      <w:tr w:rsidR="00E35E5A">
        <w:trPr>
          <w:trHeight w:val="1598"/>
        </w:trPr>
        <w:tc>
          <w:tcPr>
            <w:tcW w:w="7937" w:type="dxa"/>
          </w:tcPr>
          <w:p w:rsidR="00E35E5A" w:rsidRDefault="00BF39B6">
            <w:pPr>
              <w:pStyle w:val="TableParagraph"/>
              <w:spacing w:before="34"/>
              <w:ind w:left="614" w:right="96" w:hanging="360"/>
              <w:jc w:val="both"/>
            </w:pPr>
            <w:r>
              <w:t>(2) declară că o persoană fizică este membru al organismului administrativ, de conducere sau de supraveghere al persoanei juridice menționate mai sus sau care are</w:t>
            </w:r>
            <w:r>
              <w:rPr>
                <w:spacing w:val="-10"/>
              </w:rPr>
              <w:t xml:space="preserve"> </w:t>
            </w:r>
            <w:r>
              <w:t>puteri</w:t>
            </w:r>
            <w:r>
              <w:rPr>
                <w:spacing w:val="-7"/>
              </w:rPr>
              <w:t xml:space="preserve"> </w:t>
            </w:r>
            <w:r>
              <w:t>de</w:t>
            </w:r>
            <w:r>
              <w:rPr>
                <w:spacing w:val="-10"/>
              </w:rPr>
              <w:t xml:space="preserve"> </w:t>
            </w:r>
            <w:r>
              <w:t>reprezentare,</w:t>
            </w:r>
            <w:r>
              <w:rPr>
                <w:spacing w:val="-1"/>
              </w:rPr>
              <w:t xml:space="preserve"> </w:t>
            </w:r>
            <w:r>
              <w:t>decizie</w:t>
            </w:r>
            <w:r>
              <w:rPr>
                <w:spacing w:val="-10"/>
              </w:rPr>
              <w:t xml:space="preserve"> </w:t>
            </w:r>
            <w:r>
              <w:t>sau</w:t>
            </w:r>
            <w:r>
              <w:rPr>
                <w:spacing w:val="-8"/>
              </w:rPr>
              <w:t xml:space="preserve"> </w:t>
            </w:r>
            <w:r>
              <w:t>control</w:t>
            </w:r>
            <w:r>
              <w:rPr>
                <w:spacing w:val="-7"/>
              </w:rPr>
              <w:t xml:space="preserve"> </w:t>
            </w:r>
            <w:r>
              <w:t>în</w:t>
            </w:r>
            <w:r>
              <w:rPr>
                <w:spacing w:val="-8"/>
              </w:rPr>
              <w:t xml:space="preserve"> </w:t>
            </w:r>
            <w:r>
              <w:t>ceea ce</w:t>
            </w:r>
            <w:r>
              <w:rPr>
                <w:spacing w:val="-5"/>
              </w:rPr>
              <w:t xml:space="preserve"> </w:t>
            </w:r>
            <w:r>
              <w:t>privește</w:t>
            </w:r>
            <w:r>
              <w:rPr>
                <w:spacing w:val="-10"/>
              </w:rPr>
              <w:t xml:space="preserve"> </w:t>
            </w:r>
            <w:r>
              <w:t>persoana juridică menționată mai sus (aceasta acoperă directorii companiei , membrii organelor de conducere sau de supraveghere și cazurile în care o persoană fizică deține majoritatea acțiunilor) se află într-una dintre următoarele situații:</w:t>
            </w:r>
          </w:p>
        </w:tc>
        <w:tc>
          <w:tcPr>
            <w:tcW w:w="706" w:type="dxa"/>
          </w:tcPr>
          <w:p w:rsidR="00E35E5A" w:rsidRDefault="00BF39B6">
            <w:pPr>
              <w:pStyle w:val="TableParagraph"/>
              <w:spacing w:before="231"/>
              <w:ind w:left="105"/>
              <w:rPr>
                <w:sz w:val="24"/>
              </w:rPr>
            </w:pPr>
            <w:r>
              <w:rPr>
                <w:spacing w:val="-5"/>
                <w:sz w:val="24"/>
              </w:rPr>
              <w:t>DA</w:t>
            </w:r>
          </w:p>
        </w:tc>
        <w:tc>
          <w:tcPr>
            <w:tcW w:w="710" w:type="dxa"/>
          </w:tcPr>
          <w:p w:rsidR="00E35E5A" w:rsidRDefault="00BF39B6">
            <w:pPr>
              <w:pStyle w:val="TableParagraph"/>
              <w:spacing w:before="231"/>
              <w:ind w:left="110"/>
              <w:rPr>
                <w:sz w:val="24"/>
              </w:rPr>
            </w:pPr>
            <w:r>
              <w:rPr>
                <w:spacing w:val="-5"/>
                <w:sz w:val="24"/>
              </w:rPr>
              <w:t>NU</w:t>
            </w:r>
          </w:p>
        </w:tc>
        <w:tc>
          <w:tcPr>
            <w:tcW w:w="850" w:type="dxa"/>
          </w:tcPr>
          <w:p w:rsidR="00E35E5A" w:rsidRDefault="00BF39B6">
            <w:pPr>
              <w:pStyle w:val="TableParagraph"/>
              <w:spacing w:before="231"/>
              <w:ind w:left="111"/>
              <w:rPr>
                <w:sz w:val="24"/>
              </w:rPr>
            </w:pPr>
            <w:r>
              <w:rPr>
                <w:spacing w:val="-5"/>
                <w:sz w:val="24"/>
              </w:rPr>
              <w:t>N/A</w:t>
            </w:r>
          </w:p>
        </w:tc>
      </w:tr>
      <w:tr w:rsidR="00E35E5A">
        <w:trPr>
          <w:trHeight w:val="638"/>
        </w:trPr>
        <w:tc>
          <w:tcPr>
            <w:tcW w:w="7937" w:type="dxa"/>
          </w:tcPr>
          <w:p w:rsidR="00E35E5A" w:rsidRDefault="00BF39B6">
            <w:pPr>
              <w:pStyle w:val="TableParagraph"/>
              <w:spacing w:line="249" w:lineRule="exact"/>
              <w:ind w:left="110"/>
            </w:pPr>
            <w:r>
              <w:t>Situația</w:t>
            </w:r>
            <w:r>
              <w:rPr>
                <w:spacing w:val="-5"/>
              </w:rPr>
              <w:t xml:space="preserve"> </w:t>
            </w:r>
            <w:r>
              <w:t>(c)</w:t>
            </w:r>
            <w:r>
              <w:rPr>
                <w:spacing w:val="-4"/>
              </w:rPr>
              <w:t xml:space="preserve"> </w:t>
            </w:r>
            <w:r>
              <w:t>de</w:t>
            </w:r>
            <w:r>
              <w:rPr>
                <w:spacing w:val="-4"/>
              </w:rPr>
              <w:t xml:space="preserve"> </w:t>
            </w:r>
            <w:r>
              <w:t>mai</w:t>
            </w:r>
            <w:r>
              <w:rPr>
                <w:spacing w:val="-7"/>
              </w:rPr>
              <w:t xml:space="preserve"> </w:t>
            </w:r>
            <w:r>
              <w:t>sus</w:t>
            </w:r>
            <w:r>
              <w:rPr>
                <w:spacing w:val="-1"/>
              </w:rPr>
              <w:t xml:space="preserve"> </w:t>
            </w:r>
            <w:r>
              <w:t>(abateri</w:t>
            </w:r>
            <w:r>
              <w:rPr>
                <w:spacing w:val="-6"/>
              </w:rPr>
              <w:t xml:space="preserve"> </w:t>
            </w:r>
            <w:r>
              <w:t>profesionale</w:t>
            </w:r>
            <w:r>
              <w:rPr>
                <w:spacing w:val="-4"/>
              </w:rPr>
              <w:t xml:space="preserve"> </w:t>
            </w:r>
            <w:r>
              <w:rPr>
                <w:spacing w:val="-2"/>
              </w:rPr>
              <w:t>grave)</w:t>
            </w:r>
          </w:p>
        </w:tc>
        <w:tc>
          <w:tcPr>
            <w:tcW w:w="706" w:type="dxa"/>
          </w:tcPr>
          <w:p w:rsidR="00E35E5A" w:rsidRDefault="00E35E5A">
            <w:pPr>
              <w:pStyle w:val="TableParagraph"/>
              <w:spacing w:before="6"/>
              <w:rPr>
                <w:b/>
                <w:i/>
              </w:rPr>
            </w:pPr>
          </w:p>
          <w:p w:rsidR="00E35E5A" w:rsidRDefault="009F42A7">
            <w:pPr>
              <w:pStyle w:val="TableParagraph"/>
              <w:spacing w:line="225" w:lineRule="exact"/>
              <w:ind w:left="124"/>
              <w:rPr>
                <w:sz w:val="20"/>
              </w:rPr>
            </w:pPr>
            <w:r>
              <w:rPr>
                <w:position w:val="-4"/>
                <w:sz w:val="20"/>
              </w:rPr>
            </w:r>
            <w:r>
              <w:rPr>
                <w:position w:val="-4"/>
                <w:sz w:val="20"/>
              </w:rPr>
              <w:pict>
                <v:group id="docshapegroup69" o:spid="_x0000_s2126" style="width:12.05pt;height:12pt;mso-position-horizontal-relative:char;mso-position-vertical-relative:line" coordsize="241,240">
                  <v:rect id="docshape70" o:spid="_x0000_s2127" style="position:absolute;left:7;top:7;width:227;height:226" filled="f" strokeweight=".72pt"/>
                  <w10:wrap type="none"/>
                  <w10:anchorlock/>
                </v:group>
              </w:pict>
            </w:r>
          </w:p>
        </w:tc>
        <w:tc>
          <w:tcPr>
            <w:tcW w:w="710" w:type="dxa"/>
          </w:tcPr>
          <w:p w:rsidR="00E35E5A" w:rsidRDefault="00E35E5A">
            <w:pPr>
              <w:pStyle w:val="TableParagraph"/>
              <w:spacing w:before="6"/>
              <w:rPr>
                <w:b/>
                <w:i/>
              </w:rPr>
            </w:pPr>
          </w:p>
          <w:p w:rsidR="00E35E5A" w:rsidRDefault="009F42A7">
            <w:pPr>
              <w:pStyle w:val="TableParagraph"/>
              <w:spacing w:line="225" w:lineRule="exact"/>
              <w:ind w:left="129"/>
              <w:rPr>
                <w:sz w:val="20"/>
              </w:rPr>
            </w:pPr>
            <w:r>
              <w:rPr>
                <w:position w:val="-4"/>
                <w:sz w:val="20"/>
              </w:rPr>
            </w:r>
            <w:r>
              <w:rPr>
                <w:position w:val="-4"/>
                <w:sz w:val="20"/>
              </w:rPr>
              <w:pict>
                <v:group id="docshapegroup71" o:spid="_x0000_s2124" style="width:12pt;height:12pt;mso-position-horizontal-relative:char;mso-position-vertical-relative:line" coordsize="240,240">
                  <v:rect id="docshape72" o:spid="_x0000_s2125" style="position:absolute;left:7;top:7;width:226;height:226" filled="f" strokeweight=".72pt"/>
                  <w10:wrap type="none"/>
                  <w10:anchorlock/>
                </v:group>
              </w:pict>
            </w:r>
          </w:p>
        </w:tc>
        <w:tc>
          <w:tcPr>
            <w:tcW w:w="850" w:type="dxa"/>
          </w:tcPr>
          <w:p w:rsidR="00E35E5A" w:rsidRDefault="00E35E5A">
            <w:pPr>
              <w:pStyle w:val="TableParagraph"/>
              <w:spacing w:before="6"/>
              <w:rPr>
                <w:b/>
                <w:i/>
              </w:rPr>
            </w:pPr>
          </w:p>
          <w:p w:rsidR="00E35E5A" w:rsidRDefault="009F42A7">
            <w:pPr>
              <w:pStyle w:val="TableParagraph"/>
              <w:spacing w:line="225" w:lineRule="exact"/>
              <w:ind w:left="130"/>
              <w:rPr>
                <w:sz w:val="20"/>
              </w:rPr>
            </w:pPr>
            <w:r>
              <w:rPr>
                <w:position w:val="-4"/>
                <w:sz w:val="20"/>
              </w:rPr>
            </w:r>
            <w:r>
              <w:rPr>
                <w:position w:val="-4"/>
                <w:sz w:val="20"/>
              </w:rPr>
              <w:pict>
                <v:group id="docshapegroup73" o:spid="_x0000_s2122" style="width:12pt;height:12pt;mso-position-horizontal-relative:char;mso-position-vertical-relative:line" coordsize="240,240">
                  <v:rect id="docshape74" o:spid="_x0000_s2123" style="position:absolute;left:7;top:7;width:226;height:226" filled="f" strokeweight=".72pt"/>
                  <w10:wrap type="none"/>
                  <w10:anchorlock/>
                </v:group>
              </w:pict>
            </w:r>
          </w:p>
        </w:tc>
      </w:tr>
      <w:tr w:rsidR="00E35E5A">
        <w:trPr>
          <w:trHeight w:val="633"/>
        </w:trPr>
        <w:tc>
          <w:tcPr>
            <w:tcW w:w="7937" w:type="dxa"/>
          </w:tcPr>
          <w:p w:rsidR="00E35E5A" w:rsidRDefault="00BF39B6">
            <w:pPr>
              <w:pStyle w:val="TableParagraph"/>
              <w:spacing w:line="245" w:lineRule="exact"/>
              <w:ind w:left="110"/>
            </w:pPr>
            <w:r>
              <w:t>Situația</w:t>
            </w:r>
            <w:r>
              <w:rPr>
                <w:spacing w:val="-4"/>
              </w:rPr>
              <w:t xml:space="preserve"> </w:t>
            </w:r>
            <w:r>
              <w:t>(d)</w:t>
            </w:r>
            <w:r>
              <w:rPr>
                <w:spacing w:val="-3"/>
              </w:rPr>
              <w:t xml:space="preserve"> </w:t>
            </w:r>
            <w:r>
              <w:t>de</w:t>
            </w:r>
            <w:r>
              <w:rPr>
                <w:spacing w:val="-3"/>
              </w:rPr>
              <w:t xml:space="preserve"> </w:t>
            </w:r>
            <w:r>
              <w:t>mai</w:t>
            </w:r>
            <w:r>
              <w:rPr>
                <w:spacing w:val="-5"/>
              </w:rPr>
              <w:t xml:space="preserve"> </w:t>
            </w:r>
            <w:r>
              <w:t>sus (fraudă,</w:t>
            </w:r>
            <w:r>
              <w:rPr>
                <w:spacing w:val="-4"/>
              </w:rPr>
              <w:t xml:space="preserve"> </w:t>
            </w:r>
            <w:r>
              <w:t>corupție</w:t>
            </w:r>
            <w:r>
              <w:rPr>
                <w:spacing w:val="-8"/>
              </w:rPr>
              <w:t xml:space="preserve"> </w:t>
            </w:r>
            <w:r>
              <w:t>sau</w:t>
            </w:r>
            <w:r>
              <w:rPr>
                <w:spacing w:val="-5"/>
              </w:rPr>
              <w:t xml:space="preserve"> </w:t>
            </w:r>
            <w:r>
              <w:t>altă</w:t>
            </w:r>
            <w:r>
              <w:rPr>
                <w:spacing w:val="-3"/>
              </w:rPr>
              <w:t xml:space="preserve"> </w:t>
            </w:r>
            <w:r>
              <w:rPr>
                <w:spacing w:val="-2"/>
              </w:rPr>
              <w:t>infracțiune)</w:t>
            </w:r>
          </w:p>
        </w:tc>
        <w:tc>
          <w:tcPr>
            <w:tcW w:w="706" w:type="dxa"/>
          </w:tcPr>
          <w:p w:rsidR="00E35E5A" w:rsidRDefault="00E35E5A">
            <w:pPr>
              <w:pStyle w:val="TableParagraph"/>
              <w:spacing w:before="6"/>
              <w:rPr>
                <w:b/>
                <w:i/>
              </w:rPr>
            </w:pPr>
          </w:p>
          <w:p w:rsidR="00E35E5A" w:rsidRDefault="009F42A7">
            <w:pPr>
              <w:pStyle w:val="TableParagraph"/>
              <w:spacing w:line="225" w:lineRule="exact"/>
              <w:ind w:left="124"/>
              <w:rPr>
                <w:sz w:val="20"/>
              </w:rPr>
            </w:pPr>
            <w:r>
              <w:rPr>
                <w:position w:val="-4"/>
                <w:sz w:val="20"/>
              </w:rPr>
            </w:r>
            <w:r>
              <w:rPr>
                <w:position w:val="-4"/>
                <w:sz w:val="20"/>
              </w:rPr>
              <w:pict>
                <v:group id="docshapegroup75" o:spid="_x0000_s2120" style="width:12.05pt;height:12pt;mso-position-horizontal-relative:char;mso-position-vertical-relative:line" coordsize="241,240">
                  <v:rect id="docshape76" o:spid="_x0000_s2121" style="position:absolute;left:7;top:7;width:227;height:226" filled="f" strokeweight=".72pt"/>
                  <w10:wrap type="none"/>
                  <w10:anchorlock/>
                </v:group>
              </w:pict>
            </w:r>
          </w:p>
        </w:tc>
        <w:tc>
          <w:tcPr>
            <w:tcW w:w="710" w:type="dxa"/>
          </w:tcPr>
          <w:p w:rsidR="00E35E5A" w:rsidRDefault="00E35E5A">
            <w:pPr>
              <w:pStyle w:val="TableParagraph"/>
              <w:spacing w:before="6"/>
              <w:rPr>
                <w:b/>
                <w:i/>
              </w:rPr>
            </w:pPr>
          </w:p>
          <w:p w:rsidR="00E35E5A" w:rsidRDefault="009F42A7">
            <w:pPr>
              <w:pStyle w:val="TableParagraph"/>
              <w:spacing w:line="225" w:lineRule="exact"/>
              <w:ind w:left="129"/>
              <w:rPr>
                <w:sz w:val="20"/>
              </w:rPr>
            </w:pPr>
            <w:r>
              <w:rPr>
                <w:position w:val="-4"/>
                <w:sz w:val="20"/>
              </w:rPr>
            </w:r>
            <w:r>
              <w:rPr>
                <w:position w:val="-4"/>
                <w:sz w:val="20"/>
              </w:rPr>
              <w:pict>
                <v:group id="docshapegroup77" o:spid="_x0000_s2118" style="width:12pt;height:12pt;mso-position-horizontal-relative:char;mso-position-vertical-relative:line" coordsize="240,240">
                  <v:rect id="docshape78" o:spid="_x0000_s2119" style="position:absolute;left:7;top:7;width:226;height:226" filled="f" strokeweight=".72pt"/>
                  <w10:wrap type="none"/>
                  <w10:anchorlock/>
                </v:group>
              </w:pict>
            </w:r>
          </w:p>
        </w:tc>
        <w:tc>
          <w:tcPr>
            <w:tcW w:w="850" w:type="dxa"/>
          </w:tcPr>
          <w:p w:rsidR="00E35E5A" w:rsidRDefault="00E35E5A">
            <w:pPr>
              <w:pStyle w:val="TableParagraph"/>
              <w:spacing w:before="6"/>
              <w:rPr>
                <w:b/>
                <w:i/>
              </w:rPr>
            </w:pPr>
          </w:p>
          <w:p w:rsidR="00E35E5A" w:rsidRDefault="009F42A7">
            <w:pPr>
              <w:pStyle w:val="TableParagraph"/>
              <w:spacing w:line="225" w:lineRule="exact"/>
              <w:ind w:left="130"/>
              <w:rPr>
                <w:sz w:val="20"/>
              </w:rPr>
            </w:pPr>
            <w:r>
              <w:rPr>
                <w:position w:val="-4"/>
                <w:sz w:val="20"/>
              </w:rPr>
            </w:r>
            <w:r>
              <w:rPr>
                <w:position w:val="-4"/>
                <w:sz w:val="20"/>
              </w:rPr>
              <w:pict>
                <v:group id="docshapegroup79" o:spid="_x0000_s2116" style="width:12pt;height:12pt;mso-position-horizontal-relative:char;mso-position-vertical-relative:line" coordsize="240,240">
                  <v:rect id="docshape80" o:spid="_x0000_s2117" style="position:absolute;left:7;top:7;width:226;height:226" filled="f" strokeweight=".72pt"/>
                  <w10:wrap type="none"/>
                  <w10:anchorlock/>
                </v:group>
              </w:pict>
            </w:r>
          </w:p>
        </w:tc>
      </w:tr>
      <w:tr w:rsidR="00E35E5A">
        <w:trPr>
          <w:trHeight w:val="638"/>
        </w:trPr>
        <w:tc>
          <w:tcPr>
            <w:tcW w:w="7937" w:type="dxa"/>
          </w:tcPr>
          <w:p w:rsidR="00E35E5A" w:rsidRDefault="00BF39B6">
            <w:pPr>
              <w:pStyle w:val="TableParagraph"/>
              <w:spacing w:line="249" w:lineRule="exact"/>
              <w:ind w:left="110"/>
            </w:pPr>
            <w:r>
              <w:t>Situația</w:t>
            </w:r>
            <w:r>
              <w:rPr>
                <w:spacing w:val="-7"/>
              </w:rPr>
              <w:t xml:space="preserve"> </w:t>
            </w:r>
            <w:r>
              <w:t>(e)</w:t>
            </w:r>
            <w:r>
              <w:rPr>
                <w:spacing w:val="-1"/>
              </w:rPr>
              <w:t xml:space="preserve"> </w:t>
            </w:r>
            <w:r>
              <w:t>de</w:t>
            </w:r>
            <w:r>
              <w:rPr>
                <w:spacing w:val="-5"/>
              </w:rPr>
              <w:t xml:space="preserve"> </w:t>
            </w:r>
            <w:r>
              <w:t>mai</w:t>
            </w:r>
            <w:r>
              <w:rPr>
                <w:spacing w:val="-7"/>
              </w:rPr>
              <w:t xml:space="preserve"> </w:t>
            </w:r>
            <w:r>
              <w:t>sus</w:t>
            </w:r>
            <w:r>
              <w:rPr>
                <w:spacing w:val="-2"/>
              </w:rPr>
              <w:t xml:space="preserve"> </w:t>
            </w:r>
            <w:r>
              <w:t>(deficiențe</w:t>
            </w:r>
            <w:r>
              <w:rPr>
                <w:spacing w:val="-10"/>
              </w:rPr>
              <w:t xml:space="preserve"> </w:t>
            </w:r>
            <w:r>
              <w:t>semnificative</w:t>
            </w:r>
            <w:r>
              <w:rPr>
                <w:spacing w:val="-9"/>
              </w:rPr>
              <w:t xml:space="preserve"> </w:t>
            </w:r>
            <w:r>
              <w:t>în</w:t>
            </w:r>
            <w:r>
              <w:rPr>
                <w:spacing w:val="-3"/>
              </w:rPr>
              <w:t xml:space="preserve"> </w:t>
            </w:r>
            <w:r>
              <w:t>executarea</w:t>
            </w:r>
            <w:r>
              <w:rPr>
                <w:spacing w:val="-1"/>
              </w:rPr>
              <w:t xml:space="preserve"> </w:t>
            </w:r>
            <w:r>
              <w:t>unui</w:t>
            </w:r>
            <w:r>
              <w:rPr>
                <w:spacing w:val="-6"/>
              </w:rPr>
              <w:t xml:space="preserve"> </w:t>
            </w:r>
            <w:r>
              <w:rPr>
                <w:spacing w:val="-2"/>
              </w:rPr>
              <w:t>contract)</w:t>
            </w:r>
          </w:p>
        </w:tc>
        <w:tc>
          <w:tcPr>
            <w:tcW w:w="706" w:type="dxa"/>
          </w:tcPr>
          <w:p w:rsidR="00E35E5A" w:rsidRDefault="00E35E5A">
            <w:pPr>
              <w:pStyle w:val="TableParagraph"/>
              <w:spacing w:before="6"/>
              <w:rPr>
                <w:b/>
                <w:i/>
              </w:rPr>
            </w:pPr>
          </w:p>
          <w:p w:rsidR="00E35E5A" w:rsidRDefault="009F42A7">
            <w:pPr>
              <w:pStyle w:val="TableParagraph"/>
              <w:spacing w:line="225" w:lineRule="exact"/>
              <w:ind w:left="124"/>
              <w:rPr>
                <w:sz w:val="20"/>
              </w:rPr>
            </w:pPr>
            <w:r>
              <w:rPr>
                <w:position w:val="-4"/>
                <w:sz w:val="20"/>
              </w:rPr>
            </w:r>
            <w:r>
              <w:rPr>
                <w:position w:val="-4"/>
                <w:sz w:val="20"/>
              </w:rPr>
              <w:pict>
                <v:group id="docshapegroup81" o:spid="_x0000_s2114" style="width:12.05pt;height:12pt;mso-position-horizontal-relative:char;mso-position-vertical-relative:line" coordsize="241,240">
                  <v:rect id="docshape82" o:spid="_x0000_s2115" style="position:absolute;left:7;top:7;width:227;height:226" filled="f" strokeweight=".72pt"/>
                  <w10:wrap type="none"/>
                  <w10:anchorlock/>
                </v:group>
              </w:pict>
            </w:r>
          </w:p>
        </w:tc>
        <w:tc>
          <w:tcPr>
            <w:tcW w:w="710" w:type="dxa"/>
          </w:tcPr>
          <w:p w:rsidR="00E35E5A" w:rsidRDefault="00E35E5A">
            <w:pPr>
              <w:pStyle w:val="TableParagraph"/>
              <w:spacing w:before="6"/>
              <w:rPr>
                <w:b/>
                <w:i/>
              </w:rPr>
            </w:pPr>
          </w:p>
          <w:p w:rsidR="00E35E5A" w:rsidRDefault="009F42A7">
            <w:pPr>
              <w:pStyle w:val="TableParagraph"/>
              <w:spacing w:line="225" w:lineRule="exact"/>
              <w:ind w:left="129"/>
              <w:rPr>
                <w:sz w:val="20"/>
              </w:rPr>
            </w:pPr>
            <w:r>
              <w:rPr>
                <w:position w:val="-4"/>
                <w:sz w:val="20"/>
              </w:rPr>
            </w:r>
            <w:r>
              <w:rPr>
                <w:position w:val="-4"/>
                <w:sz w:val="20"/>
              </w:rPr>
              <w:pict>
                <v:group id="docshapegroup83" o:spid="_x0000_s2112" style="width:12pt;height:12pt;mso-position-horizontal-relative:char;mso-position-vertical-relative:line" coordsize="240,240">
                  <v:rect id="docshape84" o:spid="_x0000_s2113" style="position:absolute;left:7;top:7;width:226;height:226" filled="f" strokeweight=".72pt"/>
                  <w10:wrap type="none"/>
                  <w10:anchorlock/>
                </v:group>
              </w:pict>
            </w:r>
          </w:p>
        </w:tc>
        <w:tc>
          <w:tcPr>
            <w:tcW w:w="850" w:type="dxa"/>
          </w:tcPr>
          <w:p w:rsidR="00E35E5A" w:rsidRDefault="00E35E5A">
            <w:pPr>
              <w:pStyle w:val="TableParagraph"/>
              <w:spacing w:before="6"/>
              <w:rPr>
                <w:b/>
                <w:i/>
              </w:rPr>
            </w:pPr>
          </w:p>
          <w:p w:rsidR="00E35E5A" w:rsidRDefault="009F42A7">
            <w:pPr>
              <w:pStyle w:val="TableParagraph"/>
              <w:spacing w:line="225" w:lineRule="exact"/>
              <w:ind w:left="130"/>
              <w:rPr>
                <w:sz w:val="20"/>
              </w:rPr>
            </w:pPr>
            <w:r>
              <w:rPr>
                <w:position w:val="-4"/>
                <w:sz w:val="20"/>
              </w:rPr>
            </w:r>
            <w:r>
              <w:rPr>
                <w:position w:val="-4"/>
                <w:sz w:val="20"/>
              </w:rPr>
              <w:pict>
                <v:group id="docshapegroup85" o:spid="_x0000_s2110" style="width:12pt;height:12pt;mso-position-horizontal-relative:char;mso-position-vertical-relative:line" coordsize="240,240">
                  <v:rect id="docshape86" o:spid="_x0000_s2111" style="position:absolute;left:7;top:7;width:226;height:226" filled="f" strokeweight=".72pt"/>
                  <w10:wrap type="none"/>
                  <w10:anchorlock/>
                </v:group>
              </w:pict>
            </w:r>
          </w:p>
        </w:tc>
      </w:tr>
      <w:tr w:rsidR="00E35E5A">
        <w:trPr>
          <w:trHeight w:val="614"/>
        </w:trPr>
        <w:tc>
          <w:tcPr>
            <w:tcW w:w="7937" w:type="dxa"/>
          </w:tcPr>
          <w:p w:rsidR="00E35E5A" w:rsidRDefault="00BF39B6">
            <w:pPr>
              <w:pStyle w:val="TableParagraph"/>
              <w:spacing w:line="241" w:lineRule="exact"/>
              <w:ind w:left="110"/>
            </w:pPr>
            <w:r>
              <w:lastRenderedPageBreak/>
              <w:t>Situația</w:t>
            </w:r>
            <w:r>
              <w:rPr>
                <w:spacing w:val="-4"/>
              </w:rPr>
              <w:t xml:space="preserve"> </w:t>
            </w:r>
            <w:r>
              <w:t>(f)</w:t>
            </w:r>
            <w:r>
              <w:rPr>
                <w:spacing w:val="-4"/>
              </w:rPr>
              <w:t xml:space="preserve"> </w:t>
            </w:r>
            <w:r>
              <w:t>de</w:t>
            </w:r>
            <w:r>
              <w:rPr>
                <w:spacing w:val="-3"/>
              </w:rPr>
              <w:t xml:space="preserve"> </w:t>
            </w:r>
            <w:r>
              <w:t>mai</w:t>
            </w:r>
            <w:r>
              <w:rPr>
                <w:spacing w:val="-6"/>
              </w:rPr>
              <w:t xml:space="preserve"> </w:t>
            </w:r>
            <w:r>
              <w:t xml:space="preserve">sus </w:t>
            </w:r>
            <w:r>
              <w:rPr>
                <w:spacing w:val="-2"/>
              </w:rPr>
              <w:t>(neregularitate)</w:t>
            </w:r>
          </w:p>
        </w:tc>
        <w:tc>
          <w:tcPr>
            <w:tcW w:w="706" w:type="dxa"/>
          </w:tcPr>
          <w:p w:rsidR="00E35E5A" w:rsidRDefault="00E35E5A">
            <w:pPr>
              <w:pStyle w:val="TableParagraph"/>
              <w:spacing w:before="9"/>
              <w:rPr>
                <w:b/>
                <w:i/>
                <w:sz w:val="21"/>
              </w:rPr>
            </w:pPr>
          </w:p>
          <w:p w:rsidR="00E35E5A" w:rsidRDefault="009F42A7">
            <w:pPr>
              <w:pStyle w:val="TableParagraph"/>
              <w:spacing w:line="206" w:lineRule="exact"/>
              <w:ind w:left="124"/>
              <w:rPr>
                <w:sz w:val="20"/>
              </w:rPr>
            </w:pPr>
            <w:r>
              <w:rPr>
                <w:position w:val="-3"/>
                <w:sz w:val="20"/>
              </w:rPr>
            </w:r>
            <w:r>
              <w:rPr>
                <w:position w:val="-3"/>
                <w:sz w:val="20"/>
              </w:rPr>
              <w:pict>
                <v:group id="docshapegroup87" o:spid="_x0000_s2108" style="width:11.1pt;height:11.05pt;mso-position-horizontal-relative:char;mso-position-vertical-relative:line" coordsize="222,221">
                  <v:rect id="docshape88" o:spid="_x0000_s2109" style="position:absolute;left:7;top:7;width:207;height:207" filled="f" strokeweight=".72pt"/>
                  <w10:wrap type="none"/>
                  <w10:anchorlock/>
                </v:group>
              </w:pict>
            </w:r>
          </w:p>
        </w:tc>
        <w:tc>
          <w:tcPr>
            <w:tcW w:w="710" w:type="dxa"/>
          </w:tcPr>
          <w:p w:rsidR="00E35E5A" w:rsidRDefault="00E35E5A">
            <w:pPr>
              <w:pStyle w:val="TableParagraph"/>
              <w:spacing w:before="9"/>
              <w:rPr>
                <w:b/>
                <w:i/>
                <w:sz w:val="21"/>
              </w:rPr>
            </w:pPr>
          </w:p>
          <w:p w:rsidR="00E35E5A" w:rsidRDefault="009F42A7">
            <w:pPr>
              <w:pStyle w:val="TableParagraph"/>
              <w:spacing w:line="206" w:lineRule="exact"/>
              <w:ind w:left="129"/>
              <w:rPr>
                <w:sz w:val="20"/>
              </w:rPr>
            </w:pPr>
            <w:r>
              <w:rPr>
                <w:position w:val="-3"/>
                <w:sz w:val="20"/>
              </w:rPr>
            </w:r>
            <w:r>
              <w:rPr>
                <w:position w:val="-3"/>
                <w:sz w:val="20"/>
              </w:rPr>
              <w:pict>
                <v:group id="docshapegroup89" o:spid="_x0000_s2106" style="width:11.05pt;height:11.05pt;mso-position-horizontal-relative:char;mso-position-vertical-relative:line" coordsize="221,221">
                  <v:rect id="docshape90" o:spid="_x0000_s2107" style="position:absolute;left:7;top:7;width:207;height:207" filled="f" strokeweight=".72pt"/>
                  <w10:wrap type="none"/>
                  <w10:anchorlock/>
                </v:group>
              </w:pict>
            </w:r>
          </w:p>
        </w:tc>
        <w:tc>
          <w:tcPr>
            <w:tcW w:w="850" w:type="dxa"/>
          </w:tcPr>
          <w:p w:rsidR="00E35E5A" w:rsidRDefault="00E35E5A">
            <w:pPr>
              <w:pStyle w:val="TableParagraph"/>
              <w:spacing w:before="9"/>
              <w:rPr>
                <w:b/>
                <w:i/>
                <w:sz w:val="21"/>
              </w:rPr>
            </w:pPr>
          </w:p>
          <w:p w:rsidR="00E35E5A" w:rsidRDefault="009F42A7">
            <w:pPr>
              <w:pStyle w:val="TableParagraph"/>
              <w:spacing w:line="206" w:lineRule="exact"/>
              <w:ind w:left="130"/>
              <w:rPr>
                <w:sz w:val="20"/>
              </w:rPr>
            </w:pPr>
            <w:r>
              <w:rPr>
                <w:position w:val="-3"/>
                <w:sz w:val="20"/>
              </w:rPr>
            </w:r>
            <w:r>
              <w:rPr>
                <w:position w:val="-3"/>
                <w:sz w:val="20"/>
              </w:rPr>
              <w:pict>
                <v:group id="docshapegroup91" o:spid="_x0000_s2104" style="width:11.05pt;height:11.05pt;mso-position-horizontal-relative:char;mso-position-vertical-relative:line" coordsize="221,221">
                  <v:rect id="docshape92" o:spid="_x0000_s2105" style="position:absolute;left:7;top:7;width:207;height:207" filled="f" strokeweight=".72pt"/>
                  <w10:wrap type="none"/>
                  <w10:anchorlock/>
                </v:group>
              </w:pict>
            </w:r>
          </w:p>
        </w:tc>
      </w:tr>
    </w:tbl>
    <w:p w:rsidR="00E35E5A" w:rsidRDefault="00BF39B6">
      <w:pPr>
        <w:pStyle w:val="a4"/>
        <w:numPr>
          <w:ilvl w:val="0"/>
          <w:numId w:val="142"/>
        </w:numPr>
        <w:tabs>
          <w:tab w:val="left" w:pos="561"/>
        </w:tabs>
        <w:spacing w:line="242" w:lineRule="auto"/>
        <w:ind w:left="286" w:right="307" w:firstLine="0"/>
      </w:pPr>
      <w:r>
        <w:t>–</w:t>
      </w:r>
      <w:r>
        <w:rPr>
          <w:spacing w:val="-1"/>
        </w:rPr>
        <w:t xml:space="preserve"> </w:t>
      </w:r>
      <w:r>
        <w:t>Situații</w:t>
      </w:r>
      <w:r>
        <w:rPr>
          <w:spacing w:val="-5"/>
        </w:rPr>
        <w:t xml:space="preserve"> </w:t>
      </w:r>
      <w:r>
        <w:t>de</w:t>
      </w:r>
      <w:r>
        <w:rPr>
          <w:spacing w:val="-3"/>
        </w:rPr>
        <w:t xml:space="preserve"> </w:t>
      </w:r>
      <w:r>
        <w:t>excludere</w:t>
      </w:r>
      <w:r>
        <w:rPr>
          <w:spacing w:val="-8"/>
        </w:rPr>
        <w:t xml:space="preserve"> </w:t>
      </w:r>
      <w:r>
        <w:t>privind</w:t>
      </w:r>
      <w:r>
        <w:rPr>
          <w:spacing w:val="-6"/>
        </w:rPr>
        <w:t xml:space="preserve"> </w:t>
      </w:r>
      <w:r>
        <w:t>persoanele</w:t>
      </w:r>
      <w:r>
        <w:rPr>
          <w:spacing w:val="-8"/>
        </w:rPr>
        <w:t xml:space="preserve"> </w:t>
      </w:r>
      <w:r>
        <w:t>fizice</w:t>
      </w:r>
      <w:r>
        <w:rPr>
          <w:spacing w:val="-8"/>
        </w:rPr>
        <w:t xml:space="preserve"> </w:t>
      </w:r>
      <w:r>
        <w:t>sau</w:t>
      </w:r>
      <w:r>
        <w:rPr>
          <w:spacing w:val="-1"/>
        </w:rPr>
        <w:t xml:space="preserve"> </w:t>
      </w:r>
      <w:r>
        <w:t>juridice</w:t>
      </w:r>
      <w:r>
        <w:rPr>
          <w:spacing w:val="-8"/>
        </w:rPr>
        <w:t xml:space="preserve"> </w:t>
      </w:r>
      <w:r>
        <w:t>care</w:t>
      </w:r>
      <w:r>
        <w:rPr>
          <w:spacing w:val="-8"/>
        </w:rPr>
        <w:t xml:space="preserve"> </w:t>
      </w:r>
      <w:r>
        <w:t>își</w:t>
      </w:r>
      <w:r>
        <w:rPr>
          <w:spacing w:val="-4"/>
        </w:rPr>
        <w:t xml:space="preserve"> </w:t>
      </w:r>
      <w:r>
        <w:t>asumă răspunderea nelimitată pentru</w:t>
      </w:r>
      <w:r>
        <w:rPr>
          <w:spacing w:val="-1"/>
        </w:rPr>
        <w:t xml:space="preserve"> </w:t>
      </w:r>
      <w:r>
        <w:t>datoriile persoanei juridice</w:t>
      </w: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937"/>
        <w:gridCol w:w="706"/>
        <w:gridCol w:w="710"/>
        <w:gridCol w:w="850"/>
      </w:tblGrid>
      <w:tr w:rsidR="00E35E5A">
        <w:trPr>
          <w:trHeight w:val="609"/>
        </w:trPr>
        <w:tc>
          <w:tcPr>
            <w:tcW w:w="7937" w:type="dxa"/>
          </w:tcPr>
          <w:p w:rsidR="00E35E5A" w:rsidRDefault="00BF39B6">
            <w:pPr>
              <w:pStyle w:val="TableParagraph"/>
              <w:spacing w:before="23" w:line="242" w:lineRule="auto"/>
              <w:ind w:left="614" w:hanging="360"/>
            </w:pPr>
            <w:r>
              <w:t>(3)</w:t>
            </w:r>
            <w:r>
              <w:rPr>
                <w:spacing w:val="40"/>
              </w:rPr>
              <w:t xml:space="preserve"> </w:t>
            </w:r>
            <w:r>
              <w:t>declară că o persoană fizică sau juridică își asumă răspunderea nelimitată pentru datoriile persoanei juridice menționate mai sus în una dintre următoarele situații:</w:t>
            </w:r>
          </w:p>
        </w:tc>
        <w:tc>
          <w:tcPr>
            <w:tcW w:w="706" w:type="dxa"/>
          </w:tcPr>
          <w:p w:rsidR="00E35E5A" w:rsidRDefault="00E35E5A">
            <w:pPr>
              <w:pStyle w:val="TableParagraph"/>
              <w:spacing w:before="6"/>
              <w:rPr>
                <w:sz w:val="19"/>
              </w:rPr>
            </w:pPr>
          </w:p>
          <w:p w:rsidR="00E35E5A" w:rsidRDefault="00BF39B6">
            <w:pPr>
              <w:pStyle w:val="TableParagraph"/>
              <w:ind w:left="105"/>
            </w:pPr>
            <w:r>
              <w:rPr>
                <w:spacing w:val="-5"/>
              </w:rPr>
              <w:t>DA</w:t>
            </w:r>
          </w:p>
        </w:tc>
        <w:tc>
          <w:tcPr>
            <w:tcW w:w="710" w:type="dxa"/>
          </w:tcPr>
          <w:p w:rsidR="00E35E5A" w:rsidRDefault="00E35E5A">
            <w:pPr>
              <w:pStyle w:val="TableParagraph"/>
              <w:spacing w:before="6"/>
              <w:rPr>
                <w:sz w:val="19"/>
              </w:rPr>
            </w:pPr>
          </w:p>
          <w:p w:rsidR="00E35E5A" w:rsidRDefault="00BF39B6">
            <w:pPr>
              <w:pStyle w:val="TableParagraph"/>
              <w:ind w:left="110"/>
            </w:pPr>
            <w:r>
              <w:rPr>
                <w:spacing w:val="-5"/>
              </w:rPr>
              <w:t>NU</w:t>
            </w:r>
          </w:p>
        </w:tc>
        <w:tc>
          <w:tcPr>
            <w:tcW w:w="850" w:type="dxa"/>
          </w:tcPr>
          <w:p w:rsidR="00E35E5A" w:rsidRDefault="00E35E5A">
            <w:pPr>
              <w:pStyle w:val="TableParagraph"/>
              <w:spacing w:before="6"/>
              <w:rPr>
                <w:sz w:val="19"/>
              </w:rPr>
            </w:pPr>
          </w:p>
          <w:p w:rsidR="00E35E5A" w:rsidRDefault="00BF39B6">
            <w:pPr>
              <w:pStyle w:val="TableParagraph"/>
              <w:ind w:left="111"/>
            </w:pPr>
            <w:r>
              <w:rPr>
                <w:spacing w:val="-5"/>
              </w:rPr>
              <w:t>N/A</w:t>
            </w:r>
          </w:p>
        </w:tc>
      </w:tr>
      <w:tr w:rsidR="00E35E5A">
        <w:trPr>
          <w:trHeight w:val="614"/>
        </w:trPr>
        <w:tc>
          <w:tcPr>
            <w:tcW w:w="7937" w:type="dxa"/>
          </w:tcPr>
          <w:p w:rsidR="00E35E5A" w:rsidRDefault="00BF39B6">
            <w:pPr>
              <w:pStyle w:val="TableParagraph"/>
              <w:spacing w:line="238" w:lineRule="exact"/>
              <w:ind w:left="110"/>
            </w:pPr>
            <w:r>
              <w:t>Situația</w:t>
            </w:r>
            <w:r>
              <w:rPr>
                <w:spacing w:val="-4"/>
              </w:rPr>
              <w:t xml:space="preserve"> </w:t>
            </w:r>
            <w:r>
              <w:t>(a)</w:t>
            </w:r>
            <w:r>
              <w:rPr>
                <w:spacing w:val="-4"/>
              </w:rPr>
              <w:t xml:space="preserve"> </w:t>
            </w:r>
            <w:r>
              <w:t>de</w:t>
            </w:r>
            <w:r>
              <w:rPr>
                <w:spacing w:val="-4"/>
              </w:rPr>
              <w:t xml:space="preserve"> </w:t>
            </w:r>
            <w:r>
              <w:t>mai</w:t>
            </w:r>
            <w:r>
              <w:rPr>
                <w:spacing w:val="-5"/>
              </w:rPr>
              <w:t xml:space="preserve"> </w:t>
            </w:r>
            <w:r>
              <w:t>sus</w:t>
            </w:r>
            <w:r>
              <w:rPr>
                <w:spacing w:val="-1"/>
              </w:rPr>
              <w:t xml:space="preserve"> </w:t>
            </w:r>
            <w:r>
              <w:rPr>
                <w:spacing w:val="-2"/>
              </w:rPr>
              <w:t>(faliment)</w:t>
            </w:r>
          </w:p>
        </w:tc>
        <w:tc>
          <w:tcPr>
            <w:tcW w:w="706" w:type="dxa"/>
          </w:tcPr>
          <w:p w:rsidR="00E35E5A" w:rsidRDefault="00E35E5A">
            <w:pPr>
              <w:pStyle w:val="TableParagraph"/>
              <w:spacing w:before="6"/>
              <w:rPr>
                <w:sz w:val="21"/>
              </w:rPr>
            </w:pPr>
          </w:p>
          <w:p w:rsidR="00E35E5A" w:rsidRDefault="009F42A7">
            <w:pPr>
              <w:pStyle w:val="TableParagraph"/>
              <w:spacing w:line="206" w:lineRule="exact"/>
              <w:ind w:left="124"/>
              <w:rPr>
                <w:sz w:val="20"/>
              </w:rPr>
            </w:pPr>
            <w:r>
              <w:rPr>
                <w:position w:val="-3"/>
                <w:sz w:val="20"/>
              </w:rPr>
            </w:r>
            <w:r>
              <w:rPr>
                <w:position w:val="-3"/>
                <w:sz w:val="20"/>
              </w:rPr>
              <w:pict>
                <v:group id="docshapegroup93" o:spid="_x0000_s2102" style="width:11.1pt;height:11.05pt;mso-position-horizontal-relative:char;mso-position-vertical-relative:line" coordsize="222,221">
                  <v:rect id="docshape94" o:spid="_x0000_s2103" style="position:absolute;left:7;top:7;width:207;height:207" filled="f" strokeweight=".72pt"/>
                  <w10:wrap type="none"/>
                  <w10:anchorlock/>
                </v:group>
              </w:pict>
            </w:r>
          </w:p>
        </w:tc>
        <w:tc>
          <w:tcPr>
            <w:tcW w:w="710" w:type="dxa"/>
          </w:tcPr>
          <w:p w:rsidR="00E35E5A" w:rsidRDefault="00E35E5A">
            <w:pPr>
              <w:pStyle w:val="TableParagraph"/>
              <w:spacing w:before="6"/>
              <w:rPr>
                <w:sz w:val="21"/>
              </w:rPr>
            </w:pPr>
          </w:p>
          <w:p w:rsidR="00E35E5A" w:rsidRDefault="009F42A7">
            <w:pPr>
              <w:pStyle w:val="TableParagraph"/>
              <w:spacing w:line="206" w:lineRule="exact"/>
              <w:ind w:left="129"/>
              <w:rPr>
                <w:sz w:val="20"/>
              </w:rPr>
            </w:pPr>
            <w:r>
              <w:rPr>
                <w:position w:val="-3"/>
                <w:sz w:val="20"/>
              </w:rPr>
            </w:r>
            <w:r>
              <w:rPr>
                <w:position w:val="-3"/>
                <w:sz w:val="20"/>
              </w:rPr>
              <w:pict>
                <v:group id="docshapegroup95" o:spid="_x0000_s2100" style="width:11.05pt;height:11.05pt;mso-position-horizontal-relative:char;mso-position-vertical-relative:line" coordsize="221,221">
                  <v:rect id="docshape96" o:spid="_x0000_s2101" style="position:absolute;left:7;top:7;width:207;height:207" filled="f" strokeweight=".72pt"/>
                  <w10:wrap type="none"/>
                  <w10:anchorlock/>
                </v:group>
              </w:pict>
            </w:r>
          </w:p>
        </w:tc>
        <w:tc>
          <w:tcPr>
            <w:tcW w:w="850" w:type="dxa"/>
          </w:tcPr>
          <w:p w:rsidR="00E35E5A" w:rsidRDefault="00E35E5A">
            <w:pPr>
              <w:pStyle w:val="TableParagraph"/>
              <w:spacing w:before="6"/>
              <w:rPr>
                <w:sz w:val="21"/>
              </w:rPr>
            </w:pPr>
          </w:p>
          <w:p w:rsidR="00E35E5A" w:rsidRDefault="009F42A7">
            <w:pPr>
              <w:pStyle w:val="TableParagraph"/>
              <w:spacing w:line="206" w:lineRule="exact"/>
              <w:ind w:left="130"/>
              <w:rPr>
                <w:sz w:val="20"/>
              </w:rPr>
            </w:pPr>
            <w:r>
              <w:rPr>
                <w:position w:val="-3"/>
                <w:sz w:val="20"/>
              </w:rPr>
            </w:r>
            <w:r>
              <w:rPr>
                <w:position w:val="-3"/>
                <w:sz w:val="20"/>
              </w:rPr>
              <w:pict>
                <v:group id="docshapegroup97" o:spid="_x0000_s2098" style="width:11.05pt;height:11.05pt;mso-position-horizontal-relative:char;mso-position-vertical-relative:line" coordsize="221,221">
                  <v:rect id="docshape98" o:spid="_x0000_s2099" style="position:absolute;left:7;top:7;width:207;height:207" filled="f" strokeweight=".72pt"/>
                  <w10:wrap type="none"/>
                  <w10:anchorlock/>
                </v:group>
              </w:pict>
            </w:r>
          </w:p>
        </w:tc>
      </w:tr>
      <w:tr w:rsidR="00E35E5A">
        <w:trPr>
          <w:trHeight w:val="613"/>
        </w:trPr>
        <w:tc>
          <w:tcPr>
            <w:tcW w:w="7937" w:type="dxa"/>
          </w:tcPr>
          <w:p w:rsidR="00E35E5A" w:rsidRDefault="00BF39B6">
            <w:pPr>
              <w:pStyle w:val="TableParagraph"/>
              <w:spacing w:line="238" w:lineRule="exact"/>
              <w:ind w:left="110"/>
            </w:pPr>
            <w:r>
              <w:t>Situația</w:t>
            </w:r>
            <w:r>
              <w:rPr>
                <w:spacing w:val="-8"/>
              </w:rPr>
              <w:t xml:space="preserve"> </w:t>
            </w:r>
            <w:r>
              <w:t>(b)</w:t>
            </w:r>
            <w:r>
              <w:rPr>
                <w:spacing w:val="-5"/>
              </w:rPr>
              <w:t xml:space="preserve"> </w:t>
            </w:r>
            <w:r>
              <w:t>de</w:t>
            </w:r>
            <w:r>
              <w:rPr>
                <w:spacing w:val="-6"/>
              </w:rPr>
              <w:t xml:space="preserve"> </w:t>
            </w:r>
            <w:r>
              <w:t>mai</w:t>
            </w:r>
            <w:r>
              <w:rPr>
                <w:spacing w:val="-7"/>
              </w:rPr>
              <w:t xml:space="preserve"> </w:t>
            </w:r>
            <w:r>
              <w:t>sus</w:t>
            </w:r>
            <w:r>
              <w:rPr>
                <w:spacing w:val="-3"/>
              </w:rPr>
              <w:t xml:space="preserve"> </w:t>
            </w:r>
            <w:r>
              <w:t>(încălcare</w:t>
            </w:r>
            <w:r>
              <w:rPr>
                <w:spacing w:val="-10"/>
              </w:rPr>
              <w:t xml:space="preserve"> </w:t>
            </w:r>
            <w:r>
              <w:t>la</w:t>
            </w:r>
            <w:r>
              <w:rPr>
                <w:spacing w:val="2"/>
              </w:rPr>
              <w:t xml:space="preserve"> </w:t>
            </w:r>
            <w:r>
              <w:t>plata</w:t>
            </w:r>
            <w:r>
              <w:rPr>
                <w:spacing w:val="-6"/>
              </w:rPr>
              <w:t xml:space="preserve"> </w:t>
            </w:r>
            <w:r>
              <w:t>impozitelor</w:t>
            </w:r>
            <w:r>
              <w:rPr>
                <w:spacing w:val="-1"/>
              </w:rPr>
              <w:t xml:space="preserve"> </w:t>
            </w:r>
            <w:r>
              <w:t>sau</w:t>
            </w:r>
            <w:r>
              <w:rPr>
                <w:spacing w:val="-4"/>
              </w:rPr>
              <w:t xml:space="preserve"> </w:t>
            </w:r>
            <w:r>
              <w:t>a</w:t>
            </w:r>
            <w:r>
              <w:rPr>
                <w:spacing w:val="-5"/>
              </w:rPr>
              <w:t xml:space="preserve"> </w:t>
            </w:r>
            <w:r>
              <w:t>contribuțiilor</w:t>
            </w:r>
            <w:r>
              <w:rPr>
                <w:spacing w:val="-1"/>
              </w:rPr>
              <w:t xml:space="preserve"> </w:t>
            </w:r>
            <w:r>
              <w:t>la</w:t>
            </w:r>
            <w:r>
              <w:rPr>
                <w:spacing w:val="-5"/>
              </w:rPr>
              <w:t xml:space="preserve"> </w:t>
            </w:r>
            <w:r>
              <w:rPr>
                <w:spacing w:val="-2"/>
              </w:rPr>
              <w:t>asigurările</w:t>
            </w:r>
          </w:p>
          <w:p w:rsidR="00E35E5A" w:rsidRDefault="00BF39B6">
            <w:pPr>
              <w:pStyle w:val="TableParagraph"/>
              <w:spacing w:before="1"/>
              <w:ind w:left="110"/>
            </w:pPr>
            <w:r>
              <w:rPr>
                <w:spacing w:val="-2"/>
              </w:rPr>
              <w:t>sociale)</w:t>
            </w:r>
          </w:p>
        </w:tc>
        <w:tc>
          <w:tcPr>
            <w:tcW w:w="706" w:type="dxa"/>
          </w:tcPr>
          <w:p w:rsidR="00E35E5A" w:rsidRDefault="00E35E5A">
            <w:pPr>
              <w:pStyle w:val="TableParagraph"/>
              <w:spacing w:before="6"/>
              <w:rPr>
                <w:sz w:val="21"/>
              </w:rPr>
            </w:pPr>
          </w:p>
          <w:p w:rsidR="00E35E5A" w:rsidRDefault="009F42A7">
            <w:pPr>
              <w:pStyle w:val="TableParagraph"/>
              <w:spacing w:line="206" w:lineRule="exact"/>
              <w:ind w:left="124"/>
              <w:rPr>
                <w:sz w:val="20"/>
              </w:rPr>
            </w:pPr>
            <w:r>
              <w:rPr>
                <w:position w:val="-3"/>
                <w:sz w:val="20"/>
              </w:rPr>
            </w:r>
            <w:r>
              <w:rPr>
                <w:position w:val="-3"/>
                <w:sz w:val="20"/>
              </w:rPr>
              <w:pict>
                <v:group id="docshapegroup99" o:spid="_x0000_s2096" style="width:11.1pt;height:11.05pt;mso-position-horizontal-relative:char;mso-position-vertical-relative:line" coordsize="222,221">
                  <v:rect id="docshape100" o:spid="_x0000_s2097" style="position:absolute;left:7;top:7;width:207;height:207" filled="f" strokeweight=".72pt"/>
                  <w10:wrap type="none"/>
                  <w10:anchorlock/>
                </v:group>
              </w:pict>
            </w:r>
          </w:p>
        </w:tc>
        <w:tc>
          <w:tcPr>
            <w:tcW w:w="710" w:type="dxa"/>
          </w:tcPr>
          <w:p w:rsidR="00E35E5A" w:rsidRDefault="00E35E5A">
            <w:pPr>
              <w:pStyle w:val="TableParagraph"/>
              <w:spacing w:before="6"/>
              <w:rPr>
                <w:sz w:val="21"/>
              </w:rPr>
            </w:pPr>
          </w:p>
          <w:p w:rsidR="00E35E5A" w:rsidRDefault="009F42A7">
            <w:pPr>
              <w:pStyle w:val="TableParagraph"/>
              <w:spacing w:line="206" w:lineRule="exact"/>
              <w:ind w:left="129"/>
              <w:rPr>
                <w:sz w:val="20"/>
              </w:rPr>
            </w:pPr>
            <w:r>
              <w:rPr>
                <w:position w:val="-3"/>
                <w:sz w:val="20"/>
              </w:rPr>
            </w:r>
            <w:r>
              <w:rPr>
                <w:position w:val="-3"/>
                <w:sz w:val="20"/>
              </w:rPr>
              <w:pict>
                <v:group id="docshapegroup101" o:spid="_x0000_s2094" style="width:11.05pt;height:11.05pt;mso-position-horizontal-relative:char;mso-position-vertical-relative:line" coordsize="221,221">
                  <v:rect id="docshape102" o:spid="_x0000_s2095" style="position:absolute;left:7;top:7;width:207;height:207" filled="f" strokeweight=".72pt"/>
                  <w10:wrap type="none"/>
                  <w10:anchorlock/>
                </v:group>
              </w:pict>
            </w:r>
          </w:p>
        </w:tc>
        <w:tc>
          <w:tcPr>
            <w:tcW w:w="850" w:type="dxa"/>
          </w:tcPr>
          <w:p w:rsidR="00E35E5A" w:rsidRDefault="00E35E5A">
            <w:pPr>
              <w:pStyle w:val="TableParagraph"/>
              <w:spacing w:before="6"/>
              <w:rPr>
                <w:sz w:val="21"/>
              </w:rPr>
            </w:pPr>
          </w:p>
          <w:p w:rsidR="00E35E5A" w:rsidRDefault="009F42A7">
            <w:pPr>
              <w:pStyle w:val="TableParagraph"/>
              <w:spacing w:line="206" w:lineRule="exact"/>
              <w:ind w:left="130"/>
              <w:rPr>
                <w:sz w:val="20"/>
              </w:rPr>
            </w:pPr>
            <w:r>
              <w:rPr>
                <w:position w:val="-3"/>
                <w:sz w:val="20"/>
              </w:rPr>
            </w:r>
            <w:r>
              <w:rPr>
                <w:position w:val="-3"/>
                <w:sz w:val="20"/>
              </w:rPr>
              <w:pict>
                <v:group id="docshapegroup103" o:spid="_x0000_s2092" style="width:11.05pt;height:11.05pt;mso-position-horizontal-relative:char;mso-position-vertical-relative:line" coordsize="221,221">
                  <v:rect id="docshape104" o:spid="_x0000_s2093" style="position:absolute;left:7;top:7;width:207;height:207" filled="f" strokeweight=".72pt"/>
                  <w10:wrap type="none"/>
                  <w10:anchorlock/>
                </v:group>
              </w:pict>
            </w:r>
          </w:p>
        </w:tc>
      </w:tr>
    </w:tbl>
    <w:p w:rsidR="00E35E5A" w:rsidRDefault="00BF39B6">
      <w:pPr>
        <w:pStyle w:val="a4"/>
        <w:numPr>
          <w:ilvl w:val="0"/>
          <w:numId w:val="142"/>
        </w:numPr>
        <w:tabs>
          <w:tab w:val="left" w:pos="571"/>
        </w:tabs>
        <w:ind w:left="570" w:hanging="285"/>
      </w:pPr>
      <w:r>
        <w:t>–</w:t>
      </w:r>
      <w:r>
        <w:rPr>
          <w:spacing w:val="-1"/>
        </w:rPr>
        <w:t xml:space="preserve"> </w:t>
      </w:r>
      <w:r>
        <w:t>Motivele</w:t>
      </w:r>
      <w:r>
        <w:rPr>
          <w:spacing w:val="-8"/>
        </w:rPr>
        <w:t xml:space="preserve"> </w:t>
      </w:r>
      <w:r>
        <w:t>respingerii</w:t>
      </w:r>
      <w:r>
        <w:rPr>
          <w:spacing w:val="-5"/>
        </w:rPr>
        <w:t xml:space="preserve"> </w:t>
      </w:r>
      <w:r>
        <w:t>din</w:t>
      </w:r>
      <w:r>
        <w:rPr>
          <w:spacing w:val="-6"/>
        </w:rPr>
        <w:t xml:space="preserve"> </w:t>
      </w:r>
      <w:r>
        <w:t>această</w:t>
      </w:r>
      <w:r>
        <w:rPr>
          <w:spacing w:val="-2"/>
        </w:rPr>
        <w:t xml:space="preserve"> procedură</w:t>
      </w: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5"/>
        <w:gridCol w:w="878"/>
        <w:gridCol w:w="850"/>
      </w:tblGrid>
      <w:tr w:rsidR="00E35E5A">
        <w:trPr>
          <w:trHeight w:val="614"/>
        </w:trPr>
        <w:tc>
          <w:tcPr>
            <w:tcW w:w="8475" w:type="dxa"/>
          </w:tcPr>
          <w:p w:rsidR="00E35E5A" w:rsidRDefault="00BF39B6">
            <w:pPr>
              <w:pStyle w:val="TableParagraph"/>
              <w:spacing w:before="26"/>
              <w:ind w:left="254"/>
            </w:pPr>
            <w:r>
              <w:t>(4)</w:t>
            </w:r>
            <w:r>
              <w:rPr>
                <w:spacing w:val="37"/>
              </w:rPr>
              <w:t xml:space="preserve"> </w:t>
            </w:r>
            <w:r>
              <w:t>declară</w:t>
            </w:r>
            <w:r>
              <w:rPr>
                <w:spacing w:val="-2"/>
              </w:rPr>
              <w:t xml:space="preserve"> </w:t>
            </w:r>
            <w:r>
              <w:t>că</w:t>
            </w:r>
            <w:r>
              <w:rPr>
                <w:spacing w:val="-2"/>
              </w:rPr>
              <w:t xml:space="preserve"> </w:t>
            </w:r>
            <w:r>
              <w:t>persoana</w:t>
            </w:r>
            <w:r>
              <w:rPr>
                <w:spacing w:val="-2"/>
              </w:rPr>
              <w:t xml:space="preserve"> </w:t>
            </w:r>
            <w:r>
              <w:t>menționată</w:t>
            </w:r>
            <w:r>
              <w:rPr>
                <w:spacing w:val="-1"/>
              </w:rPr>
              <w:t xml:space="preserve"> </w:t>
            </w:r>
            <w:r>
              <w:t>mai</w:t>
            </w:r>
            <w:r>
              <w:rPr>
                <w:spacing w:val="-8"/>
              </w:rPr>
              <w:t xml:space="preserve"> </w:t>
            </w:r>
            <w:r>
              <w:rPr>
                <w:spacing w:val="-4"/>
              </w:rPr>
              <w:t>sus:</w:t>
            </w:r>
          </w:p>
        </w:tc>
        <w:tc>
          <w:tcPr>
            <w:tcW w:w="878" w:type="dxa"/>
          </w:tcPr>
          <w:p w:rsidR="00E35E5A" w:rsidRDefault="00E35E5A">
            <w:pPr>
              <w:pStyle w:val="TableParagraph"/>
              <w:spacing w:before="9"/>
              <w:rPr>
                <w:sz w:val="19"/>
              </w:rPr>
            </w:pPr>
          </w:p>
          <w:p w:rsidR="00E35E5A" w:rsidRDefault="00BF39B6">
            <w:pPr>
              <w:pStyle w:val="TableParagraph"/>
              <w:ind w:left="110"/>
            </w:pPr>
            <w:r>
              <w:rPr>
                <w:spacing w:val="-5"/>
              </w:rPr>
              <w:t>DA</w:t>
            </w:r>
          </w:p>
        </w:tc>
        <w:tc>
          <w:tcPr>
            <w:tcW w:w="850" w:type="dxa"/>
          </w:tcPr>
          <w:p w:rsidR="00E35E5A" w:rsidRDefault="00E35E5A">
            <w:pPr>
              <w:pStyle w:val="TableParagraph"/>
              <w:spacing w:before="9"/>
              <w:rPr>
                <w:sz w:val="19"/>
              </w:rPr>
            </w:pPr>
          </w:p>
          <w:p w:rsidR="00E35E5A" w:rsidRDefault="00BF39B6">
            <w:pPr>
              <w:pStyle w:val="TableParagraph"/>
              <w:ind w:left="111"/>
            </w:pPr>
            <w:r>
              <w:rPr>
                <w:spacing w:val="-5"/>
              </w:rPr>
              <w:t>NU</w:t>
            </w:r>
          </w:p>
        </w:tc>
      </w:tr>
      <w:tr w:rsidR="00E35E5A">
        <w:trPr>
          <w:trHeight w:val="609"/>
        </w:trPr>
        <w:tc>
          <w:tcPr>
            <w:tcW w:w="8475" w:type="dxa"/>
          </w:tcPr>
          <w:p w:rsidR="00E35E5A" w:rsidRDefault="00BF39B6">
            <w:pPr>
              <w:pStyle w:val="TableParagraph"/>
              <w:spacing w:before="26"/>
              <w:ind w:left="470" w:hanging="360"/>
            </w:pPr>
            <w:r>
              <w:t>(h)</w:t>
            </w:r>
            <w:r>
              <w:rPr>
                <w:spacing w:val="40"/>
              </w:rPr>
              <w:t xml:space="preserve"> </w:t>
            </w:r>
            <w:r>
              <w:t>a</w:t>
            </w:r>
            <w:r>
              <w:rPr>
                <w:spacing w:val="-2"/>
              </w:rPr>
              <w:t xml:space="preserve"> </w:t>
            </w:r>
            <w:r>
              <w:t>distorsionat</w:t>
            </w:r>
            <w:r>
              <w:rPr>
                <w:spacing w:val="-4"/>
              </w:rPr>
              <w:t xml:space="preserve"> </w:t>
            </w:r>
            <w:r>
              <w:t>concurența</w:t>
            </w:r>
            <w:r>
              <w:rPr>
                <w:spacing w:val="-2"/>
              </w:rPr>
              <w:t xml:space="preserve"> </w:t>
            </w:r>
            <w:r>
              <w:t>prin</w:t>
            </w:r>
            <w:r>
              <w:rPr>
                <w:spacing w:val="-9"/>
              </w:rPr>
              <w:t xml:space="preserve"> </w:t>
            </w:r>
            <w:r>
              <w:t>faptul</w:t>
            </w:r>
            <w:r>
              <w:rPr>
                <w:spacing w:val="-8"/>
              </w:rPr>
              <w:t xml:space="preserve"> </w:t>
            </w:r>
            <w:r>
              <w:t>că</w:t>
            </w:r>
            <w:r>
              <w:rPr>
                <w:spacing w:val="-6"/>
              </w:rPr>
              <w:t xml:space="preserve"> </w:t>
            </w:r>
            <w:r>
              <w:t>a</w:t>
            </w:r>
            <w:r>
              <w:rPr>
                <w:spacing w:val="-6"/>
              </w:rPr>
              <w:t xml:space="preserve"> </w:t>
            </w:r>
            <w:r>
              <w:t>fost</w:t>
            </w:r>
            <w:r>
              <w:rPr>
                <w:spacing w:val="-4"/>
              </w:rPr>
              <w:t xml:space="preserve"> </w:t>
            </w:r>
            <w:r>
              <w:t>implicat</w:t>
            </w:r>
            <w:r>
              <w:rPr>
                <w:spacing w:val="-4"/>
              </w:rPr>
              <w:t xml:space="preserve"> </w:t>
            </w:r>
            <w:r>
              <w:t>anterior</w:t>
            </w:r>
            <w:r>
              <w:rPr>
                <w:spacing w:val="-2"/>
              </w:rPr>
              <w:t xml:space="preserve"> </w:t>
            </w:r>
            <w:r>
              <w:t>în</w:t>
            </w:r>
            <w:r>
              <w:rPr>
                <w:spacing w:val="-9"/>
              </w:rPr>
              <w:t xml:space="preserve"> </w:t>
            </w:r>
            <w:r>
              <w:t>pregătirea</w:t>
            </w:r>
            <w:r>
              <w:rPr>
                <w:spacing w:val="-2"/>
              </w:rPr>
              <w:t xml:space="preserve"> </w:t>
            </w:r>
            <w:r>
              <w:t>documentelor de achiziție pentru această procedură de achiziții.</w:t>
            </w:r>
          </w:p>
        </w:tc>
        <w:tc>
          <w:tcPr>
            <w:tcW w:w="878" w:type="dxa"/>
          </w:tcPr>
          <w:p w:rsidR="00E35E5A" w:rsidRDefault="00E35E5A">
            <w:pPr>
              <w:pStyle w:val="TableParagraph"/>
              <w:spacing w:before="9"/>
              <w:rPr>
                <w:sz w:val="21"/>
              </w:rPr>
            </w:pPr>
          </w:p>
          <w:p w:rsidR="00E35E5A" w:rsidRDefault="009F42A7">
            <w:pPr>
              <w:pStyle w:val="TableParagraph"/>
              <w:spacing w:line="206" w:lineRule="exact"/>
              <w:ind w:left="129"/>
              <w:rPr>
                <w:sz w:val="20"/>
              </w:rPr>
            </w:pPr>
            <w:r>
              <w:rPr>
                <w:position w:val="-3"/>
                <w:sz w:val="20"/>
              </w:rPr>
            </w:r>
            <w:r>
              <w:rPr>
                <w:position w:val="-3"/>
                <w:sz w:val="20"/>
              </w:rPr>
              <w:pict>
                <v:group id="docshapegroup105" o:spid="_x0000_s2090" style="width:11.05pt;height:11.05pt;mso-position-horizontal-relative:char;mso-position-vertical-relative:line" coordsize="221,221">
                  <v:rect id="docshape106" o:spid="_x0000_s2091" style="position:absolute;left:7;top:7;width:207;height:207" filled="f" strokeweight=".72pt"/>
                  <w10:wrap type="none"/>
                  <w10:anchorlock/>
                </v:group>
              </w:pict>
            </w:r>
          </w:p>
        </w:tc>
        <w:tc>
          <w:tcPr>
            <w:tcW w:w="850" w:type="dxa"/>
          </w:tcPr>
          <w:p w:rsidR="00E35E5A" w:rsidRDefault="00E35E5A">
            <w:pPr>
              <w:pStyle w:val="TableParagraph"/>
              <w:spacing w:before="9"/>
              <w:rPr>
                <w:sz w:val="21"/>
              </w:rPr>
            </w:pPr>
          </w:p>
          <w:p w:rsidR="00E35E5A" w:rsidRDefault="009F42A7">
            <w:pPr>
              <w:pStyle w:val="TableParagraph"/>
              <w:spacing w:line="206" w:lineRule="exact"/>
              <w:ind w:left="130"/>
              <w:rPr>
                <w:sz w:val="20"/>
              </w:rPr>
            </w:pPr>
            <w:r>
              <w:rPr>
                <w:position w:val="-3"/>
                <w:sz w:val="20"/>
              </w:rPr>
            </w:r>
            <w:r>
              <w:rPr>
                <w:position w:val="-3"/>
                <w:sz w:val="20"/>
              </w:rPr>
              <w:pict>
                <v:group id="docshapegroup107" o:spid="_x0000_s2088" style="width:11.05pt;height:11.05pt;mso-position-horizontal-relative:char;mso-position-vertical-relative:line" coordsize="221,221">
                  <v:rect id="docshape108" o:spid="_x0000_s2089" style="position:absolute;left:7;top:7;width:207;height:207" filled="f" strokeweight=".72pt"/>
                  <w10:wrap type="none"/>
                  <w10:anchorlock/>
                </v:group>
              </w:pict>
            </w:r>
          </w:p>
        </w:tc>
      </w:tr>
    </w:tbl>
    <w:p w:rsidR="00E35E5A" w:rsidRDefault="00BF39B6">
      <w:pPr>
        <w:pStyle w:val="a4"/>
        <w:numPr>
          <w:ilvl w:val="0"/>
          <w:numId w:val="142"/>
        </w:numPr>
        <w:tabs>
          <w:tab w:val="left" w:pos="523"/>
        </w:tabs>
        <w:ind w:left="522" w:hanging="237"/>
        <w:rPr>
          <w:sz w:val="24"/>
        </w:rPr>
      </w:pPr>
      <w:r>
        <w:rPr>
          <w:sz w:val="24"/>
        </w:rPr>
        <w:t>–</w:t>
      </w:r>
      <w:r>
        <w:rPr>
          <w:spacing w:val="1"/>
          <w:sz w:val="24"/>
        </w:rPr>
        <w:t xml:space="preserve"> </w:t>
      </w:r>
      <w:r>
        <w:rPr>
          <w:sz w:val="24"/>
        </w:rPr>
        <w:t>Măsuri</w:t>
      </w:r>
      <w:r>
        <w:rPr>
          <w:spacing w:val="-7"/>
          <w:sz w:val="24"/>
        </w:rPr>
        <w:t xml:space="preserve"> </w:t>
      </w:r>
      <w:r>
        <w:rPr>
          <w:sz w:val="24"/>
        </w:rPr>
        <w:t>de</w:t>
      </w:r>
      <w:r>
        <w:rPr>
          <w:spacing w:val="1"/>
          <w:sz w:val="24"/>
        </w:rPr>
        <w:t xml:space="preserve"> </w:t>
      </w:r>
      <w:r>
        <w:rPr>
          <w:spacing w:val="-2"/>
          <w:sz w:val="24"/>
        </w:rPr>
        <w:t>remediere</w:t>
      </w:r>
    </w:p>
    <w:p w:rsidR="00E35E5A" w:rsidRDefault="00BF39B6">
      <w:pPr>
        <w:pStyle w:val="a3"/>
        <w:ind w:left="286"/>
      </w:pPr>
      <w:r>
        <w:t>Dacă persoana declară una dintre situațiile de excludere enumerate mai sus, trebuie să indice măsurile luate pentru remedierea situației de excludere, demonstrându-și astfel fiabilitatea. Aceasta poate include, de ex. măsuri tehnice, organizatorice și de personal pentru a preveni apariția ulterioară, compensarea daunelor sau plata amenzilor. Dovada documentară relevantă care ilustrează măsurile de remediere luate trebuie să fie furnizată</w:t>
      </w:r>
      <w:r>
        <w:rPr>
          <w:spacing w:val="-5"/>
        </w:rPr>
        <w:t xml:space="preserve"> </w:t>
      </w:r>
      <w:r>
        <w:t>în</w:t>
      </w:r>
      <w:r>
        <w:rPr>
          <w:spacing w:val="-9"/>
        </w:rPr>
        <w:t xml:space="preserve"> </w:t>
      </w:r>
      <w:r>
        <w:t>anexa</w:t>
      </w:r>
      <w:r>
        <w:rPr>
          <w:spacing w:val="-1"/>
        </w:rPr>
        <w:t xml:space="preserve"> </w:t>
      </w:r>
      <w:r>
        <w:t>la</w:t>
      </w:r>
      <w:r>
        <w:rPr>
          <w:spacing w:val="-5"/>
        </w:rPr>
        <w:t xml:space="preserve"> </w:t>
      </w:r>
      <w:r>
        <w:t>această</w:t>
      </w:r>
      <w:r>
        <w:rPr>
          <w:spacing w:val="-5"/>
        </w:rPr>
        <w:t xml:space="preserve"> </w:t>
      </w:r>
      <w:r>
        <w:t>declarație.</w:t>
      </w:r>
      <w:r>
        <w:rPr>
          <w:spacing w:val="-2"/>
        </w:rPr>
        <w:t xml:space="preserve"> </w:t>
      </w:r>
      <w:r>
        <w:t>Acest lucru</w:t>
      </w:r>
      <w:r>
        <w:rPr>
          <w:spacing w:val="-4"/>
        </w:rPr>
        <w:t xml:space="preserve"> </w:t>
      </w:r>
      <w:r>
        <w:t>nu</w:t>
      </w:r>
      <w:r>
        <w:rPr>
          <w:spacing w:val="-4"/>
        </w:rPr>
        <w:t xml:space="preserve"> </w:t>
      </w:r>
      <w:r>
        <w:t>se</w:t>
      </w:r>
      <w:r>
        <w:rPr>
          <w:spacing w:val="-5"/>
        </w:rPr>
        <w:t xml:space="preserve"> </w:t>
      </w:r>
      <w:r>
        <w:t>aplică</w:t>
      </w:r>
      <w:r>
        <w:rPr>
          <w:spacing w:val="-5"/>
        </w:rPr>
        <w:t xml:space="preserve"> </w:t>
      </w:r>
      <w:r>
        <w:t>situațiilor menționate</w:t>
      </w:r>
      <w:r>
        <w:rPr>
          <w:spacing w:val="-1"/>
        </w:rPr>
        <w:t xml:space="preserve"> </w:t>
      </w:r>
      <w:r>
        <w:t>la</w:t>
      </w:r>
      <w:r>
        <w:rPr>
          <w:spacing w:val="-1"/>
        </w:rPr>
        <w:t xml:space="preserve"> </w:t>
      </w:r>
      <w:r>
        <w:t>litera</w:t>
      </w:r>
      <w:r>
        <w:rPr>
          <w:spacing w:val="-5"/>
        </w:rPr>
        <w:t xml:space="preserve"> </w:t>
      </w:r>
      <w:r>
        <w:t>(d)</w:t>
      </w:r>
      <w:r>
        <w:rPr>
          <w:spacing w:val="-3"/>
        </w:rPr>
        <w:t xml:space="preserve"> </w:t>
      </w:r>
      <w:r>
        <w:t>din</w:t>
      </w:r>
      <w:r>
        <w:rPr>
          <w:spacing w:val="-4"/>
        </w:rPr>
        <w:t xml:space="preserve"> </w:t>
      </w:r>
      <w:r>
        <w:t xml:space="preserve">această </w:t>
      </w:r>
      <w:r>
        <w:rPr>
          <w:spacing w:val="-2"/>
        </w:rPr>
        <w:t>declarație.</w:t>
      </w:r>
    </w:p>
    <w:p w:rsidR="00E35E5A" w:rsidRDefault="00BF39B6">
      <w:pPr>
        <w:pStyle w:val="a4"/>
        <w:numPr>
          <w:ilvl w:val="0"/>
          <w:numId w:val="142"/>
        </w:numPr>
        <w:tabs>
          <w:tab w:val="left" w:pos="604"/>
        </w:tabs>
        <w:ind w:left="603" w:hanging="318"/>
        <w:rPr>
          <w:sz w:val="24"/>
        </w:rPr>
      </w:pPr>
      <w:r>
        <w:rPr>
          <w:sz w:val="24"/>
        </w:rPr>
        <w:t>–</w:t>
      </w:r>
      <w:r>
        <w:rPr>
          <w:spacing w:val="-10"/>
          <w:sz w:val="24"/>
        </w:rPr>
        <w:t xml:space="preserve"> </w:t>
      </w:r>
      <w:r>
        <w:rPr>
          <w:sz w:val="24"/>
        </w:rPr>
        <w:t>Prezentarea</w:t>
      </w:r>
      <w:r>
        <w:rPr>
          <w:spacing w:val="-12"/>
          <w:sz w:val="24"/>
        </w:rPr>
        <w:t xml:space="preserve"> </w:t>
      </w:r>
      <w:r>
        <w:rPr>
          <w:sz w:val="24"/>
        </w:rPr>
        <w:t>dovezilor</w:t>
      </w:r>
      <w:r>
        <w:rPr>
          <w:spacing w:val="-5"/>
          <w:sz w:val="24"/>
        </w:rPr>
        <w:t xml:space="preserve"> </w:t>
      </w:r>
      <w:r>
        <w:rPr>
          <w:sz w:val="24"/>
        </w:rPr>
        <w:t>la</w:t>
      </w:r>
      <w:r>
        <w:rPr>
          <w:spacing w:val="-11"/>
          <w:sz w:val="24"/>
        </w:rPr>
        <w:t xml:space="preserve"> </w:t>
      </w:r>
      <w:r>
        <w:rPr>
          <w:spacing w:val="-2"/>
          <w:sz w:val="24"/>
        </w:rPr>
        <w:t>cerere</w:t>
      </w:r>
    </w:p>
    <w:p w:rsidR="00E35E5A" w:rsidRDefault="00BF39B6">
      <w:pPr>
        <w:pStyle w:val="a3"/>
        <w:spacing w:before="105"/>
        <w:ind w:left="286" w:right="132" w:firstLine="9"/>
        <w:jc w:val="both"/>
      </w:pPr>
      <w:r>
        <w:t>La cerere și în termenul stabilit de autoritatea contractantă, persoana trebuie să furnizeze informații despre persoanele</w:t>
      </w:r>
      <w:r>
        <w:rPr>
          <w:spacing w:val="-15"/>
        </w:rPr>
        <w:t xml:space="preserve"> </w:t>
      </w:r>
      <w:r>
        <w:t>care</w:t>
      </w:r>
      <w:r>
        <w:rPr>
          <w:spacing w:val="-15"/>
        </w:rPr>
        <w:t xml:space="preserve"> </w:t>
      </w:r>
      <w:r>
        <w:t>sunt</w:t>
      </w:r>
      <w:r>
        <w:rPr>
          <w:spacing w:val="-15"/>
        </w:rPr>
        <w:t xml:space="preserve"> </w:t>
      </w:r>
      <w:r>
        <w:t>membre</w:t>
      </w:r>
      <w:r>
        <w:rPr>
          <w:spacing w:val="-15"/>
        </w:rPr>
        <w:t xml:space="preserve"> </w:t>
      </w:r>
      <w:r>
        <w:t>ale</w:t>
      </w:r>
      <w:r>
        <w:rPr>
          <w:spacing w:val="-15"/>
        </w:rPr>
        <w:t xml:space="preserve"> </w:t>
      </w:r>
      <w:r>
        <w:t>organismului</w:t>
      </w:r>
      <w:r>
        <w:rPr>
          <w:spacing w:val="-15"/>
        </w:rPr>
        <w:t xml:space="preserve"> </w:t>
      </w:r>
      <w:r>
        <w:t>administrativ,</w:t>
      </w:r>
      <w:r>
        <w:rPr>
          <w:spacing w:val="-15"/>
        </w:rPr>
        <w:t xml:space="preserve"> </w:t>
      </w:r>
      <w:r>
        <w:t>de</w:t>
      </w:r>
      <w:r>
        <w:rPr>
          <w:spacing w:val="-15"/>
        </w:rPr>
        <w:t xml:space="preserve"> </w:t>
      </w:r>
      <w:r>
        <w:t>conducere</w:t>
      </w:r>
      <w:r>
        <w:rPr>
          <w:spacing w:val="-15"/>
        </w:rPr>
        <w:t xml:space="preserve"> </w:t>
      </w:r>
      <w:r>
        <w:t>sau</w:t>
      </w:r>
      <w:r>
        <w:rPr>
          <w:spacing w:val="-15"/>
        </w:rPr>
        <w:t xml:space="preserve"> </w:t>
      </w:r>
      <w:r>
        <w:t>de</w:t>
      </w:r>
      <w:r>
        <w:rPr>
          <w:spacing w:val="-15"/>
        </w:rPr>
        <w:t xml:space="preserve"> </w:t>
      </w:r>
      <w:r>
        <w:t>supraveghere.</w:t>
      </w:r>
      <w:r>
        <w:rPr>
          <w:spacing w:val="-14"/>
        </w:rPr>
        <w:t xml:space="preserve"> </w:t>
      </w:r>
      <w:r>
        <w:t>De</w:t>
      </w:r>
      <w:r>
        <w:rPr>
          <w:spacing w:val="-15"/>
        </w:rPr>
        <w:t xml:space="preserve"> </w:t>
      </w:r>
      <w:r>
        <w:t>asemenea, trebuie</w:t>
      </w:r>
      <w:r>
        <w:rPr>
          <w:spacing w:val="-4"/>
        </w:rPr>
        <w:t xml:space="preserve"> </w:t>
      </w:r>
      <w:r>
        <w:t>să furnizeze</w:t>
      </w:r>
      <w:r>
        <w:rPr>
          <w:spacing w:val="-4"/>
        </w:rPr>
        <w:t xml:space="preserve"> </w:t>
      </w:r>
      <w:r>
        <w:t>următoarele</w:t>
      </w:r>
      <w:r>
        <w:rPr>
          <w:spacing w:val="-4"/>
        </w:rPr>
        <w:t xml:space="preserve"> </w:t>
      </w:r>
      <w:r>
        <w:t>dovezi</w:t>
      </w:r>
      <w:r>
        <w:rPr>
          <w:spacing w:val="-8"/>
        </w:rPr>
        <w:t xml:space="preserve"> </w:t>
      </w:r>
      <w:r>
        <w:t>referitoare</w:t>
      </w:r>
      <w:r>
        <w:rPr>
          <w:spacing w:val="-9"/>
        </w:rPr>
        <w:t xml:space="preserve"> </w:t>
      </w:r>
      <w:r>
        <w:t>la</w:t>
      </w:r>
      <w:r>
        <w:rPr>
          <w:spacing w:val="-4"/>
        </w:rPr>
        <w:t xml:space="preserve"> </w:t>
      </w:r>
      <w:r>
        <w:t>persoana</w:t>
      </w:r>
      <w:r>
        <w:rPr>
          <w:spacing w:val="-4"/>
        </w:rPr>
        <w:t xml:space="preserve"> </w:t>
      </w:r>
      <w:r>
        <w:t>propriu</w:t>
      </w:r>
      <w:r>
        <w:rPr>
          <w:spacing w:val="-3"/>
        </w:rPr>
        <w:t xml:space="preserve"> </w:t>
      </w:r>
      <w:r>
        <w:t>zisă</w:t>
      </w:r>
      <w:r>
        <w:rPr>
          <w:spacing w:val="-4"/>
        </w:rPr>
        <w:t xml:space="preserve"> </w:t>
      </w:r>
      <w:r>
        <w:t>și</w:t>
      </w:r>
      <w:r>
        <w:rPr>
          <w:spacing w:val="-8"/>
        </w:rPr>
        <w:t xml:space="preserve"> </w:t>
      </w:r>
      <w:r>
        <w:t>la</w:t>
      </w:r>
      <w:r>
        <w:rPr>
          <w:spacing w:val="-4"/>
        </w:rPr>
        <w:t xml:space="preserve"> </w:t>
      </w:r>
      <w:r>
        <w:t>persoanele fizice</w:t>
      </w:r>
      <w:r>
        <w:rPr>
          <w:spacing w:val="-4"/>
        </w:rPr>
        <w:t xml:space="preserve"> </w:t>
      </w:r>
      <w:r>
        <w:t>sau</w:t>
      </w:r>
      <w:r>
        <w:rPr>
          <w:spacing w:val="-3"/>
        </w:rPr>
        <w:t xml:space="preserve"> </w:t>
      </w:r>
      <w:r>
        <w:t>juridice care își asumă răspunderea nelimitată pentru datoria persoanei:</w:t>
      </w:r>
    </w:p>
    <w:p w:rsidR="00E35E5A" w:rsidRDefault="00E35E5A">
      <w:pPr>
        <w:pStyle w:val="a3"/>
        <w:rPr>
          <w:sz w:val="25"/>
        </w:rPr>
      </w:pPr>
    </w:p>
    <w:p w:rsidR="00E35E5A" w:rsidRDefault="00BF39B6">
      <w:pPr>
        <w:pStyle w:val="a3"/>
        <w:ind w:left="570" w:right="115"/>
        <w:jc w:val="both"/>
        <w:rPr>
          <w:rFonts w:ascii="Arial Narrow" w:hAnsi="Arial Narrow"/>
        </w:rPr>
      </w:pPr>
      <w:r>
        <w:rPr>
          <w:rFonts w:ascii="Arial Narrow" w:hAnsi="Arial Narrow"/>
        </w:rPr>
        <w:t>Pentru</w:t>
      </w:r>
      <w:r>
        <w:rPr>
          <w:rFonts w:ascii="Arial Narrow" w:hAnsi="Arial Narrow"/>
          <w:spacing w:val="-14"/>
        </w:rPr>
        <w:t xml:space="preserve"> </w:t>
      </w:r>
      <w:r>
        <w:rPr>
          <w:rFonts w:ascii="Arial Narrow" w:hAnsi="Arial Narrow"/>
        </w:rPr>
        <w:t>situațiile</w:t>
      </w:r>
      <w:r>
        <w:rPr>
          <w:rFonts w:ascii="Arial Narrow" w:hAnsi="Arial Narrow"/>
          <w:spacing w:val="-14"/>
        </w:rPr>
        <w:t xml:space="preserve"> </w:t>
      </w:r>
      <w:r>
        <w:rPr>
          <w:rFonts w:ascii="Arial Narrow" w:hAnsi="Arial Narrow"/>
        </w:rPr>
        <w:t>descrise</w:t>
      </w:r>
      <w:r>
        <w:rPr>
          <w:rFonts w:ascii="Arial Narrow" w:hAnsi="Arial Narrow"/>
          <w:spacing w:val="-14"/>
        </w:rPr>
        <w:t xml:space="preserve"> </w:t>
      </w:r>
      <w:r>
        <w:rPr>
          <w:rFonts w:ascii="Arial Narrow" w:hAnsi="Arial Narrow"/>
        </w:rPr>
        <w:t>la</w:t>
      </w:r>
      <w:r>
        <w:rPr>
          <w:rFonts w:ascii="Arial Narrow" w:hAnsi="Arial Narrow"/>
          <w:spacing w:val="-13"/>
        </w:rPr>
        <w:t xml:space="preserve"> </w:t>
      </w:r>
      <w:r>
        <w:rPr>
          <w:rFonts w:ascii="Arial Narrow" w:hAnsi="Arial Narrow"/>
        </w:rPr>
        <w:t>literele</w:t>
      </w:r>
      <w:r>
        <w:rPr>
          <w:rFonts w:ascii="Arial Narrow" w:hAnsi="Arial Narrow"/>
          <w:spacing w:val="-14"/>
        </w:rPr>
        <w:t xml:space="preserve"> </w:t>
      </w:r>
      <w:r>
        <w:rPr>
          <w:rFonts w:ascii="Arial Narrow" w:hAnsi="Arial Narrow"/>
        </w:rPr>
        <w:t>(a),</w:t>
      </w:r>
      <w:r>
        <w:rPr>
          <w:rFonts w:ascii="Arial Narrow" w:hAnsi="Arial Narrow"/>
          <w:spacing w:val="-14"/>
        </w:rPr>
        <w:t xml:space="preserve"> </w:t>
      </w:r>
      <w:r>
        <w:rPr>
          <w:rFonts w:ascii="Arial Narrow" w:hAnsi="Arial Narrow"/>
        </w:rPr>
        <w:t>(c),</w:t>
      </w:r>
      <w:r>
        <w:rPr>
          <w:rFonts w:ascii="Arial Narrow" w:hAnsi="Arial Narrow"/>
          <w:spacing w:val="-13"/>
        </w:rPr>
        <w:t xml:space="preserve"> </w:t>
      </w:r>
      <w:r>
        <w:rPr>
          <w:rFonts w:ascii="Arial Narrow" w:hAnsi="Arial Narrow"/>
        </w:rPr>
        <w:t>(d)</w:t>
      </w:r>
      <w:r>
        <w:rPr>
          <w:rFonts w:ascii="Arial Narrow" w:hAnsi="Arial Narrow"/>
          <w:spacing w:val="-14"/>
        </w:rPr>
        <w:t xml:space="preserve"> </w:t>
      </w:r>
      <w:r>
        <w:rPr>
          <w:rFonts w:ascii="Arial Narrow" w:hAnsi="Arial Narrow"/>
        </w:rPr>
        <w:t>sau</w:t>
      </w:r>
      <w:r>
        <w:rPr>
          <w:rFonts w:ascii="Arial Narrow" w:hAnsi="Arial Narrow"/>
          <w:spacing w:val="-14"/>
        </w:rPr>
        <w:t xml:space="preserve"> </w:t>
      </w:r>
      <w:r>
        <w:rPr>
          <w:rFonts w:ascii="Arial Narrow" w:hAnsi="Arial Narrow"/>
        </w:rPr>
        <w:t>(f),</w:t>
      </w:r>
      <w:r>
        <w:rPr>
          <w:rFonts w:ascii="Arial Narrow" w:hAnsi="Arial Narrow"/>
          <w:spacing w:val="-13"/>
        </w:rPr>
        <w:t xml:space="preserve"> </w:t>
      </w:r>
      <w:r>
        <w:rPr>
          <w:rFonts w:ascii="Arial Narrow" w:hAnsi="Arial Narrow"/>
        </w:rPr>
        <w:t>este</w:t>
      </w:r>
      <w:r>
        <w:rPr>
          <w:rFonts w:ascii="Arial Narrow" w:hAnsi="Arial Narrow"/>
          <w:spacing w:val="-14"/>
        </w:rPr>
        <w:t xml:space="preserve"> </w:t>
      </w:r>
      <w:r>
        <w:rPr>
          <w:rFonts w:ascii="Arial Narrow" w:hAnsi="Arial Narrow"/>
        </w:rPr>
        <w:t>necesară</w:t>
      </w:r>
      <w:r>
        <w:rPr>
          <w:rFonts w:ascii="Arial Narrow" w:hAnsi="Arial Narrow"/>
          <w:spacing w:val="-14"/>
        </w:rPr>
        <w:t xml:space="preserve"> </w:t>
      </w:r>
      <w:r>
        <w:rPr>
          <w:rFonts w:ascii="Arial Narrow" w:hAnsi="Arial Narrow"/>
        </w:rPr>
        <w:t>prezentarea</w:t>
      </w:r>
      <w:r>
        <w:rPr>
          <w:rFonts w:ascii="Arial Narrow" w:hAnsi="Arial Narrow"/>
          <w:spacing w:val="-11"/>
        </w:rPr>
        <w:t xml:space="preserve"> </w:t>
      </w:r>
      <w:r>
        <w:rPr>
          <w:rFonts w:ascii="Arial Narrow" w:hAnsi="Arial Narrow"/>
        </w:rPr>
        <w:t>unui</w:t>
      </w:r>
      <w:r>
        <w:rPr>
          <w:rFonts w:ascii="Arial Narrow" w:hAnsi="Arial Narrow"/>
          <w:spacing w:val="-13"/>
        </w:rPr>
        <w:t xml:space="preserve"> </w:t>
      </w:r>
      <w:r>
        <w:rPr>
          <w:rFonts w:ascii="Arial Narrow" w:hAnsi="Arial Narrow"/>
        </w:rPr>
        <w:t>extras</w:t>
      </w:r>
      <w:r>
        <w:rPr>
          <w:rFonts w:ascii="Arial Narrow" w:hAnsi="Arial Narrow"/>
          <w:spacing w:val="-11"/>
        </w:rPr>
        <w:t xml:space="preserve"> </w:t>
      </w:r>
      <w:r>
        <w:rPr>
          <w:rFonts w:ascii="Arial Narrow" w:hAnsi="Arial Narrow"/>
        </w:rPr>
        <w:t>recent</w:t>
      </w:r>
      <w:r>
        <w:rPr>
          <w:rFonts w:ascii="Arial Narrow" w:hAnsi="Arial Narrow"/>
          <w:spacing w:val="-14"/>
        </w:rPr>
        <w:t xml:space="preserve"> </w:t>
      </w:r>
      <w:r>
        <w:rPr>
          <w:rFonts w:ascii="Arial Narrow" w:hAnsi="Arial Narrow"/>
        </w:rPr>
        <w:t>din</w:t>
      </w:r>
      <w:r>
        <w:rPr>
          <w:rFonts w:ascii="Arial Narrow" w:hAnsi="Arial Narrow"/>
          <w:spacing w:val="-12"/>
        </w:rPr>
        <w:t xml:space="preserve"> </w:t>
      </w:r>
      <w:r>
        <w:rPr>
          <w:rFonts w:ascii="Arial Narrow" w:hAnsi="Arial Narrow"/>
        </w:rPr>
        <w:t>cazierul</w:t>
      </w:r>
      <w:r>
        <w:rPr>
          <w:rFonts w:ascii="Arial Narrow" w:hAnsi="Arial Narrow"/>
          <w:spacing w:val="-13"/>
        </w:rPr>
        <w:t xml:space="preserve"> </w:t>
      </w:r>
      <w:r>
        <w:rPr>
          <w:rFonts w:ascii="Arial Narrow" w:hAnsi="Arial Narrow"/>
        </w:rPr>
        <w:t>judic</w:t>
      </w:r>
      <w:r>
        <w:rPr>
          <w:rFonts w:ascii="Arial Narrow" w:hAnsi="Arial Narrow"/>
          <w:spacing w:val="-14"/>
        </w:rPr>
        <w:t xml:space="preserve"> </w:t>
      </w:r>
      <w:r>
        <w:rPr>
          <w:rFonts w:ascii="Arial Narrow" w:hAnsi="Arial Narrow"/>
        </w:rPr>
        <w:t>iar sau, în lipsa acestuia, un document echivalent eliberat recent de o autoritate judiciară sau administrativă din țară de stabilire a persoanei care arată că aceste cerințe sunt satisfăcute.</w:t>
      </w:r>
    </w:p>
    <w:p w:rsidR="00E35E5A" w:rsidRDefault="00E35E5A">
      <w:pPr>
        <w:pStyle w:val="a3"/>
        <w:spacing w:before="2"/>
        <w:rPr>
          <w:rFonts w:ascii="Arial Narrow"/>
        </w:rPr>
      </w:pPr>
    </w:p>
    <w:p w:rsidR="00E35E5A" w:rsidRDefault="00BF39B6">
      <w:pPr>
        <w:pStyle w:val="a3"/>
        <w:ind w:left="570" w:right="117"/>
        <w:jc w:val="both"/>
        <w:rPr>
          <w:rFonts w:ascii="Arial Narrow" w:hAnsi="Arial Narrow"/>
        </w:rPr>
      </w:pPr>
      <w:r>
        <w:rPr>
          <w:rFonts w:ascii="Arial Narrow" w:hAnsi="Arial Narrow"/>
        </w:rPr>
        <w:t>Pentru situația descrisă la litera (a) sau (b), este necesară prezentarea de certificate recente emise de autoritățile competente ale statului în cauză. Aceste documente trebuie să furnizeze dovezi care acoperă toate impozitele și contribuțiile la asigurările sociale pentru care persoana este răspunzătoare, inclusiv, de exemplu, TVA, impozitul pe venit (numai pentru persoane fizice), impozitul pe societăți (numai persoane juridice) și contribuțiile la asigurările sociale. În cazul în care orice document descris mai sus nu este emis în țara în cauză, acesta poate fi înlocuit cu o declarație</w:t>
      </w:r>
      <w:r>
        <w:rPr>
          <w:rFonts w:ascii="Arial Narrow" w:hAnsi="Arial Narrow"/>
          <w:spacing w:val="-8"/>
        </w:rPr>
        <w:t xml:space="preserve"> </w:t>
      </w:r>
      <w:r>
        <w:rPr>
          <w:rFonts w:ascii="Arial Narrow" w:hAnsi="Arial Narrow"/>
        </w:rPr>
        <w:t>jurată</w:t>
      </w:r>
      <w:r>
        <w:rPr>
          <w:rFonts w:ascii="Arial Narrow" w:hAnsi="Arial Narrow"/>
          <w:spacing w:val="-8"/>
        </w:rPr>
        <w:t xml:space="preserve"> </w:t>
      </w:r>
      <w:r>
        <w:rPr>
          <w:rFonts w:ascii="Arial Narrow" w:hAnsi="Arial Narrow"/>
        </w:rPr>
        <w:t>făcută</w:t>
      </w:r>
      <w:r>
        <w:rPr>
          <w:rFonts w:ascii="Arial Narrow" w:hAnsi="Arial Narrow"/>
          <w:spacing w:val="-3"/>
        </w:rPr>
        <w:t xml:space="preserve"> </w:t>
      </w:r>
      <w:r>
        <w:rPr>
          <w:rFonts w:ascii="Arial Narrow" w:hAnsi="Arial Narrow"/>
        </w:rPr>
        <w:t>în</w:t>
      </w:r>
      <w:r>
        <w:rPr>
          <w:rFonts w:ascii="Arial Narrow" w:hAnsi="Arial Narrow"/>
          <w:spacing w:val="-3"/>
        </w:rPr>
        <w:t xml:space="preserve"> </w:t>
      </w:r>
      <w:r>
        <w:rPr>
          <w:rFonts w:ascii="Arial Narrow" w:hAnsi="Arial Narrow"/>
        </w:rPr>
        <w:t>fața</w:t>
      </w:r>
      <w:r>
        <w:rPr>
          <w:rFonts w:ascii="Arial Narrow" w:hAnsi="Arial Narrow"/>
          <w:spacing w:val="-8"/>
        </w:rPr>
        <w:t xml:space="preserve"> </w:t>
      </w:r>
      <w:r>
        <w:rPr>
          <w:rFonts w:ascii="Arial Narrow" w:hAnsi="Arial Narrow"/>
        </w:rPr>
        <w:t>unei</w:t>
      </w:r>
      <w:r>
        <w:rPr>
          <w:rFonts w:ascii="Arial Narrow" w:hAnsi="Arial Narrow"/>
          <w:spacing w:val="-4"/>
        </w:rPr>
        <w:t xml:space="preserve"> </w:t>
      </w:r>
      <w:r>
        <w:rPr>
          <w:rFonts w:ascii="Arial Narrow" w:hAnsi="Arial Narrow"/>
        </w:rPr>
        <w:t>autorități</w:t>
      </w:r>
      <w:r>
        <w:rPr>
          <w:rFonts w:ascii="Arial Narrow" w:hAnsi="Arial Narrow"/>
          <w:spacing w:val="-4"/>
        </w:rPr>
        <w:t xml:space="preserve"> </w:t>
      </w:r>
      <w:r>
        <w:rPr>
          <w:rFonts w:ascii="Arial Narrow" w:hAnsi="Arial Narrow"/>
        </w:rPr>
        <w:t>judiciare</w:t>
      </w:r>
      <w:r>
        <w:rPr>
          <w:rFonts w:ascii="Arial Narrow" w:hAnsi="Arial Narrow"/>
          <w:spacing w:val="-8"/>
        </w:rPr>
        <w:t xml:space="preserve"> </w:t>
      </w:r>
      <w:r>
        <w:rPr>
          <w:rFonts w:ascii="Arial Narrow" w:hAnsi="Arial Narrow"/>
        </w:rPr>
        <w:t>sau</w:t>
      </w:r>
      <w:r>
        <w:rPr>
          <w:rFonts w:ascii="Arial Narrow" w:hAnsi="Arial Narrow"/>
          <w:spacing w:val="-8"/>
        </w:rPr>
        <w:t xml:space="preserve"> </w:t>
      </w:r>
      <w:r>
        <w:rPr>
          <w:rFonts w:ascii="Arial Narrow" w:hAnsi="Arial Narrow"/>
        </w:rPr>
        <w:t>a</w:t>
      </w:r>
      <w:r>
        <w:rPr>
          <w:rFonts w:ascii="Arial Narrow" w:hAnsi="Arial Narrow"/>
          <w:spacing w:val="-8"/>
        </w:rPr>
        <w:t xml:space="preserve"> </w:t>
      </w:r>
      <w:r>
        <w:rPr>
          <w:rFonts w:ascii="Arial Narrow" w:hAnsi="Arial Narrow"/>
        </w:rPr>
        <w:t>unui</w:t>
      </w:r>
      <w:r>
        <w:rPr>
          <w:rFonts w:ascii="Arial Narrow" w:hAnsi="Arial Narrow"/>
          <w:spacing w:val="-9"/>
        </w:rPr>
        <w:t xml:space="preserve"> </w:t>
      </w:r>
      <w:r>
        <w:rPr>
          <w:rFonts w:ascii="Arial Narrow" w:hAnsi="Arial Narrow"/>
        </w:rPr>
        <w:t>notar</w:t>
      </w:r>
      <w:r>
        <w:rPr>
          <w:rFonts w:ascii="Arial Narrow" w:hAnsi="Arial Narrow"/>
          <w:spacing w:val="-2"/>
        </w:rPr>
        <w:t xml:space="preserve"> </w:t>
      </w:r>
      <w:r>
        <w:rPr>
          <w:rFonts w:ascii="Arial Narrow" w:hAnsi="Arial Narrow"/>
        </w:rPr>
        <w:t>sau,</w:t>
      </w:r>
      <w:r>
        <w:rPr>
          <w:rFonts w:ascii="Arial Narrow" w:hAnsi="Arial Narrow"/>
          <w:spacing w:val="-10"/>
        </w:rPr>
        <w:t xml:space="preserve"> </w:t>
      </w:r>
      <w:r>
        <w:rPr>
          <w:rFonts w:ascii="Arial Narrow" w:hAnsi="Arial Narrow"/>
        </w:rPr>
        <w:t>în</w:t>
      </w:r>
      <w:r>
        <w:rPr>
          <w:rFonts w:ascii="Arial Narrow" w:hAnsi="Arial Narrow"/>
          <w:spacing w:val="-3"/>
        </w:rPr>
        <w:t xml:space="preserve"> </w:t>
      </w:r>
      <w:r>
        <w:rPr>
          <w:rFonts w:ascii="Arial Narrow" w:hAnsi="Arial Narrow"/>
        </w:rPr>
        <w:t>lipsa</w:t>
      </w:r>
      <w:r>
        <w:rPr>
          <w:rFonts w:ascii="Arial Narrow" w:hAnsi="Arial Narrow"/>
          <w:spacing w:val="-8"/>
        </w:rPr>
        <w:t xml:space="preserve"> </w:t>
      </w:r>
      <w:r>
        <w:rPr>
          <w:rFonts w:ascii="Arial Narrow" w:hAnsi="Arial Narrow"/>
        </w:rPr>
        <w:t>acesteia,</w:t>
      </w:r>
      <w:r>
        <w:rPr>
          <w:rFonts w:ascii="Arial Narrow" w:hAnsi="Arial Narrow"/>
          <w:spacing w:val="-10"/>
        </w:rPr>
        <w:t xml:space="preserve"> </w:t>
      </w:r>
      <w:r>
        <w:rPr>
          <w:rFonts w:ascii="Arial Narrow" w:hAnsi="Arial Narrow"/>
        </w:rPr>
        <w:t>a</w:t>
      </w:r>
      <w:r>
        <w:rPr>
          <w:rFonts w:ascii="Arial Narrow" w:hAnsi="Arial Narrow"/>
          <w:spacing w:val="-8"/>
        </w:rPr>
        <w:t xml:space="preserve"> </w:t>
      </w:r>
      <w:r>
        <w:rPr>
          <w:rFonts w:ascii="Arial Narrow" w:hAnsi="Arial Narrow"/>
        </w:rPr>
        <w:t>unei</w:t>
      </w:r>
      <w:r>
        <w:rPr>
          <w:rFonts w:ascii="Arial Narrow" w:hAnsi="Arial Narrow"/>
          <w:spacing w:val="-4"/>
        </w:rPr>
        <w:t xml:space="preserve"> </w:t>
      </w:r>
      <w:r>
        <w:rPr>
          <w:rFonts w:ascii="Arial Narrow" w:hAnsi="Arial Narrow"/>
        </w:rPr>
        <w:t>declarații solemne făcute în fața unei autorități administrative sau a unui organism profesional calificat din țara sa de stabilire.</w:t>
      </w:r>
    </w:p>
    <w:p w:rsidR="00E35E5A" w:rsidRDefault="00E35E5A">
      <w:pPr>
        <w:pStyle w:val="a3"/>
        <w:spacing w:before="2"/>
        <w:rPr>
          <w:rFonts w:ascii="Arial Narrow"/>
        </w:rPr>
      </w:pPr>
    </w:p>
    <w:p w:rsidR="00E35E5A" w:rsidRDefault="00BF39B6">
      <w:pPr>
        <w:pStyle w:val="a3"/>
        <w:spacing w:line="242" w:lineRule="auto"/>
        <w:ind w:left="286" w:right="129"/>
        <w:jc w:val="both"/>
      </w:pPr>
      <w:r>
        <w:t>Persoana nu este obligată să prezinte dovezile dacă a fost deja depusă pentru o altă procedură de achiziție. Documentele trebuie să fi fost eliberate cu cel mult un an înainte de data solicitării lor de către autoritatea contractantă și trebuie să fie încă valabile la această dată.</w:t>
      </w:r>
    </w:p>
    <w:p w:rsidR="00E35E5A" w:rsidRDefault="00E35E5A">
      <w:pPr>
        <w:pStyle w:val="a3"/>
        <w:spacing w:before="8"/>
        <w:rPr>
          <w:sz w:val="23"/>
        </w:rPr>
      </w:pPr>
    </w:p>
    <w:p w:rsidR="00E35E5A" w:rsidRDefault="00BF39B6">
      <w:pPr>
        <w:pStyle w:val="a3"/>
        <w:spacing w:line="242" w:lineRule="auto"/>
        <w:ind w:left="286" w:right="122"/>
        <w:jc w:val="both"/>
      </w:pPr>
      <w:r>
        <w:t>Semnatarul</w:t>
      </w:r>
      <w:r>
        <w:rPr>
          <w:spacing w:val="-15"/>
        </w:rPr>
        <w:t xml:space="preserve"> </w:t>
      </w:r>
      <w:r>
        <w:t>declară</w:t>
      </w:r>
      <w:r>
        <w:rPr>
          <w:spacing w:val="-10"/>
        </w:rPr>
        <w:t xml:space="preserve"> </w:t>
      </w:r>
      <w:r>
        <w:t>că</w:t>
      </w:r>
      <w:r>
        <w:rPr>
          <w:spacing w:val="-9"/>
        </w:rPr>
        <w:t xml:space="preserve"> </w:t>
      </w:r>
      <w:r>
        <w:t>persoana</w:t>
      </w:r>
      <w:r>
        <w:rPr>
          <w:spacing w:val="-9"/>
        </w:rPr>
        <w:t xml:space="preserve"> </w:t>
      </w:r>
      <w:r>
        <w:t>a</w:t>
      </w:r>
      <w:r>
        <w:rPr>
          <w:spacing w:val="-9"/>
        </w:rPr>
        <w:t xml:space="preserve"> </w:t>
      </w:r>
      <w:r>
        <w:t>furnizat</w:t>
      </w:r>
      <w:r>
        <w:rPr>
          <w:spacing w:val="-3"/>
        </w:rPr>
        <w:t xml:space="preserve"> </w:t>
      </w:r>
      <w:r>
        <w:t>deja</w:t>
      </w:r>
      <w:r>
        <w:rPr>
          <w:spacing w:val="-9"/>
        </w:rPr>
        <w:t xml:space="preserve"> </w:t>
      </w:r>
      <w:r>
        <w:t>probele</w:t>
      </w:r>
      <w:r>
        <w:rPr>
          <w:spacing w:val="-9"/>
        </w:rPr>
        <w:t xml:space="preserve"> </w:t>
      </w:r>
      <w:r>
        <w:t>documentare</w:t>
      </w:r>
      <w:r>
        <w:rPr>
          <w:spacing w:val="-9"/>
        </w:rPr>
        <w:t xml:space="preserve"> </w:t>
      </w:r>
      <w:r>
        <w:t>pentru</w:t>
      </w:r>
      <w:r>
        <w:rPr>
          <w:spacing w:val="-13"/>
        </w:rPr>
        <w:t xml:space="preserve"> </w:t>
      </w:r>
      <w:r>
        <w:t>o</w:t>
      </w:r>
      <w:r>
        <w:rPr>
          <w:spacing w:val="-8"/>
        </w:rPr>
        <w:t xml:space="preserve"> </w:t>
      </w:r>
      <w:r>
        <w:t>procedură</w:t>
      </w:r>
      <w:r>
        <w:rPr>
          <w:spacing w:val="-9"/>
        </w:rPr>
        <w:t xml:space="preserve"> </w:t>
      </w:r>
      <w:r>
        <w:t>anterioară</w:t>
      </w:r>
      <w:r>
        <w:rPr>
          <w:spacing w:val="-9"/>
        </w:rPr>
        <w:t xml:space="preserve"> </w:t>
      </w:r>
      <w:r>
        <w:t>și</w:t>
      </w:r>
      <w:r>
        <w:rPr>
          <w:spacing w:val="-15"/>
        </w:rPr>
        <w:t xml:space="preserve"> </w:t>
      </w:r>
      <w:r>
        <w:t>confirmă faptul că nu a existat nicio schimbare în situația sa:</w:t>
      </w:r>
    </w:p>
    <w:p w:rsidR="00E35E5A" w:rsidRDefault="00E35E5A">
      <w:pPr>
        <w:pStyle w:val="a3"/>
        <w:spacing w:before="6"/>
      </w:pP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8"/>
        <w:gridCol w:w="5417"/>
      </w:tblGrid>
      <w:tr w:rsidR="00E35E5A">
        <w:trPr>
          <w:trHeight w:val="253"/>
        </w:trPr>
        <w:tc>
          <w:tcPr>
            <w:tcW w:w="4788" w:type="dxa"/>
          </w:tcPr>
          <w:p w:rsidR="00E35E5A" w:rsidRDefault="00BF39B6">
            <w:pPr>
              <w:pStyle w:val="TableParagraph"/>
              <w:spacing w:before="1" w:line="233" w:lineRule="exact"/>
              <w:ind w:left="1896" w:right="1892"/>
              <w:jc w:val="center"/>
              <w:rPr>
                <w:b/>
              </w:rPr>
            </w:pPr>
            <w:r>
              <w:rPr>
                <w:b/>
                <w:spacing w:val="-2"/>
              </w:rPr>
              <w:t>Document</w:t>
            </w:r>
          </w:p>
        </w:tc>
        <w:tc>
          <w:tcPr>
            <w:tcW w:w="5417" w:type="dxa"/>
          </w:tcPr>
          <w:p w:rsidR="00E35E5A" w:rsidRDefault="00BF39B6">
            <w:pPr>
              <w:pStyle w:val="TableParagraph"/>
              <w:spacing w:before="1" w:line="233" w:lineRule="exact"/>
              <w:ind w:left="709"/>
              <w:rPr>
                <w:b/>
              </w:rPr>
            </w:pPr>
            <w:r>
              <w:rPr>
                <w:b/>
              </w:rPr>
              <w:t>Referire</w:t>
            </w:r>
            <w:r>
              <w:rPr>
                <w:b/>
                <w:spacing w:val="-6"/>
              </w:rPr>
              <w:t xml:space="preserve"> </w:t>
            </w:r>
            <w:r>
              <w:rPr>
                <w:b/>
              </w:rPr>
              <w:t>completă</w:t>
            </w:r>
            <w:r>
              <w:rPr>
                <w:b/>
                <w:spacing w:val="-3"/>
              </w:rPr>
              <w:t xml:space="preserve"> </w:t>
            </w:r>
            <w:r>
              <w:rPr>
                <w:b/>
              </w:rPr>
              <w:t>la</w:t>
            </w:r>
            <w:r>
              <w:rPr>
                <w:b/>
                <w:spacing w:val="-8"/>
              </w:rPr>
              <w:t xml:space="preserve"> </w:t>
            </w:r>
            <w:r>
              <w:rPr>
                <w:b/>
              </w:rPr>
              <w:t>procedura</w:t>
            </w:r>
            <w:r>
              <w:rPr>
                <w:b/>
                <w:spacing w:val="-8"/>
              </w:rPr>
              <w:t xml:space="preserve"> </w:t>
            </w:r>
            <w:r>
              <w:rPr>
                <w:b/>
                <w:spacing w:val="-2"/>
              </w:rPr>
              <w:t>anterioară</w:t>
            </w:r>
          </w:p>
        </w:tc>
      </w:tr>
      <w:tr w:rsidR="00E35E5A">
        <w:trPr>
          <w:trHeight w:val="277"/>
        </w:trPr>
        <w:tc>
          <w:tcPr>
            <w:tcW w:w="4788" w:type="dxa"/>
          </w:tcPr>
          <w:p w:rsidR="00E35E5A" w:rsidRDefault="00BF39B6">
            <w:pPr>
              <w:pStyle w:val="TableParagraph"/>
              <w:spacing w:line="258" w:lineRule="exact"/>
              <w:ind w:left="110"/>
              <w:rPr>
                <w:i/>
                <w:sz w:val="24"/>
              </w:rPr>
            </w:pPr>
            <w:r>
              <w:rPr>
                <w:i/>
                <w:color w:val="000000"/>
                <w:sz w:val="24"/>
                <w:shd w:val="clear" w:color="auto" w:fill="D2D2D2"/>
              </w:rPr>
              <w:t>Introduceți</w:t>
            </w:r>
            <w:r>
              <w:rPr>
                <w:i/>
                <w:color w:val="000000"/>
                <w:spacing w:val="-2"/>
                <w:sz w:val="24"/>
                <w:shd w:val="clear" w:color="auto" w:fill="D2D2D2"/>
              </w:rPr>
              <w:t xml:space="preserve"> </w:t>
            </w:r>
            <w:r>
              <w:rPr>
                <w:i/>
                <w:color w:val="000000"/>
                <w:sz w:val="24"/>
                <w:shd w:val="clear" w:color="auto" w:fill="D2D2D2"/>
              </w:rPr>
              <w:t>atâtea</w:t>
            </w:r>
            <w:r>
              <w:rPr>
                <w:i/>
                <w:color w:val="000000"/>
                <w:spacing w:val="58"/>
                <w:sz w:val="24"/>
                <w:shd w:val="clear" w:color="auto" w:fill="D2D2D2"/>
              </w:rPr>
              <w:t xml:space="preserve"> </w:t>
            </w:r>
            <w:r>
              <w:rPr>
                <w:i/>
                <w:color w:val="000000"/>
                <w:sz w:val="24"/>
                <w:shd w:val="clear" w:color="auto" w:fill="D2D2D2"/>
              </w:rPr>
              <w:t>linii de</w:t>
            </w:r>
            <w:r>
              <w:rPr>
                <w:i/>
                <w:color w:val="000000"/>
                <w:spacing w:val="-4"/>
                <w:sz w:val="24"/>
                <w:shd w:val="clear" w:color="auto" w:fill="D2D2D2"/>
              </w:rPr>
              <w:t xml:space="preserve"> </w:t>
            </w:r>
            <w:r>
              <w:rPr>
                <w:i/>
                <w:color w:val="000000"/>
                <w:sz w:val="24"/>
                <w:shd w:val="clear" w:color="auto" w:fill="D2D2D2"/>
              </w:rPr>
              <w:t>câte aveți</w:t>
            </w:r>
            <w:r>
              <w:rPr>
                <w:i/>
                <w:color w:val="000000"/>
                <w:spacing w:val="1"/>
                <w:sz w:val="24"/>
                <w:shd w:val="clear" w:color="auto" w:fill="D2D2D2"/>
              </w:rPr>
              <w:t xml:space="preserve"> </w:t>
            </w:r>
            <w:r>
              <w:rPr>
                <w:i/>
                <w:color w:val="000000"/>
                <w:spacing w:val="-2"/>
                <w:sz w:val="24"/>
                <w:shd w:val="clear" w:color="auto" w:fill="D2D2D2"/>
              </w:rPr>
              <w:t>nevoie.</w:t>
            </w:r>
          </w:p>
        </w:tc>
        <w:tc>
          <w:tcPr>
            <w:tcW w:w="5417" w:type="dxa"/>
          </w:tcPr>
          <w:p w:rsidR="00E35E5A" w:rsidRDefault="00E35E5A">
            <w:pPr>
              <w:pStyle w:val="TableParagraph"/>
              <w:rPr>
                <w:sz w:val="20"/>
              </w:rPr>
            </w:pPr>
          </w:p>
        </w:tc>
      </w:tr>
    </w:tbl>
    <w:p w:rsidR="004F6F0B" w:rsidRPr="004F6F0B" w:rsidRDefault="00BF39B6" w:rsidP="004F6F0B">
      <w:pPr>
        <w:pStyle w:val="a4"/>
        <w:numPr>
          <w:ilvl w:val="0"/>
          <w:numId w:val="142"/>
        </w:numPr>
        <w:tabs>
          <w:tab w:val="left" w:pos="686"/>
        </w:tabs>
        <w:ind w:left="685" w:hanging="400"/>
        <w:rPr>
          <w:sz w:val="24"/>
        </w:rPr>
      </w:pPr>
      <w:r>
        <w:rPr>
          <w:sz w:val="24"/>
        </w:rPr>
        <w:t>–</w:t>
      </w:r>
      <w:r>
        <w:rPr>
          <w:spacing w:val="-11"/>
          <w:sz w:val="24"/>
        </w:rPr>
        <w:t xml:space="preserve"> </w:t>
      </w:r>
      <w:r>
        <w:rPr>
          <w:sz w:val="24"/>
        </w:rPr>
        <w:t>Criteriile</w:t>
      </w:r>
      <w:r>
        <w:rPr>
          <w:spacing w:val="-7"/>
          <w:sz w:val="24"/>
        </w:rPr>
        <w:t xml:space="preserve"> </w:t>
      </w:r>
      <w:r>
        <w:rPr>
          <w:sz w:val="24"/>
        </w:rPr>
        <w:t>de</w:t>
      </w:r>
      <w:r>
        <w:rPr>
          <w:spacing w:val="-7"/>
          <w:sz w:val="24"/>
        </w:rPr>
        <w:t xml:space="preserve"> </w:t>
      </w:r>
      <w:r>
        <w:rPr>
          <w:spacing w:val="-2"/>
          <w:sz w:val="24"/>
        </w:rPr>
        <w:t>selecție</w:t>
      </w:r>
    </w:p>
    <w:p w:rsidR="004F6F0B" w:rsidRPr="004F6F0B" w:rsidRDefault="004F6F0B" w:rsidP="004F6F0B">
      <w:pPr>
        <w:rPr>
          <w:sz w:val="24"/>
        </w:rPr>
      </w:pPr>
    </w:p>
    <w:p w:rsidR="004F6F0B" w:rsidRPr="004F6F0B" w:rsidRDefault="004F6F0B" w:rsidP="004F6F0B">
      <w:pPr>
        <w:rPr>
          <w:sz w:val="24"/>
        </w:rPr>
      </w:pP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3"/>
        <w:gridCol w:w="850"/>
        <w:gridCol w:w="710"/>
        <w:gridCol w:w="850"/>
      </w:tblGrid>
      <w:tr w:rsidR="00E35E5A">
        <w:trPr>
          <w:trHeight w:val="791"/>
        </w:trPr>
        <w:tc>
          <w:tcPr>
            <w:tcW w:w="7793" w:type="dxa"/>
          </w:tcPr>
          <w:p w:rsidR="00E35E5A" w:rsidRDefault="004F6F0B">
            <w:pPr>
              <w:pStyle w:val="TableParagraph"/>
              <w:spacing w:before="103" w:line="242" w:lineRule="auto"/>
              <w:ind w:left="614" w:right="96" w:hanging="360"/>
              <w:rPr>
                <w:sz w:val="24"/>
              </w:rPr>
            </w:pPr>
            <w:r>
              <w:rPr>
                <w:sz w:val="24"/>
              </w:rPr>
              <w:tab/>
            </w:r>
            <w:r w:rsidR="00BF39B6">
              <w:rPr>
                <w:sz w:val="24"/>
              </w:rPr>
              <w:t>(5) declară că persoana menționată mai</w:t>
            </w:r>
            <w:r w:rsidR="00BF39B6">
              <w:rPr>
                <w:spacing w:val="-8"/>
                <w:sz w:val="24"/>
              </w:rPr>
              <w:t xml:space="preserve"> </w:t>
            </w:r>
            <w:r w:rsidR="00BF39B6">
              <w:rPr>
                <w:sz w:val="24"/>
              </w:rPr>
              <w:t>sus</w:t>
            </w:r>
            <w:r w:rsidR="00BF39B6">
              <w:rPr>
                <w:spacing w:val="-2"/>
                <w:sz w:val="24"/>
              </w:rPr>
              <w:t xml:space="preserve"> </w:t>
            </w:r>
            <w:r w:rsidR="00BF39B6">
              <w:rPr>
                <w:sz w:val="24"/>
              </w:rPr>
              <w:t>respectă criteriile de selecție care i se aplică individual, ața cum sunt prevăzute în caietul de sarcini:</w:t>
            </w:r>
          </w:p>
        </w:tc>
        <w:tc>
          <w:tcPr>
            <w:tcW w:w="850" w:type="dxa"/>
          </w:tcPr>
          <w:p w:rsidR="00E35E5A" w:rsidRDefault="00BF39B6">
            <w:pPr>
              <w:pStyle w:val="TableParagraph"/>
              <w:spacing w:before="223"/>
              <w:ind w:left="110"/>
              <w:rPr>
                <w:sz w:val="24"/>
              </w:rPr>
            </w:pPr>
            <w:r>
              <w:rPr>
                <w:spacing w:val="-5"/>
                <w:sz w:val="24"/>
              </w:rPr>
              <w:t>DA</w:t>
            </w:r>
          </w:p>
        </w:tc>
        <w:tc>
          <w:tcPr>
            <w:tcW w:w="710" w:type="dxa"/>
          </w:tcPr>
          <w:p w:rsidR="00E35E5A" w:rsidRDefault="00BF39B6">
            <w:pPr>
              <w:pStyle w:val="TableParagraph"/>
              <w:spacing w:before="223"/>
              <w:ind w:left="110"/>
              <w:rPr>
                <w:sz w:val="24"/>
              </w:rPr>
            </w:pPr>
            <w:r>
              <w:rPr>
                <w:spacing w:val="-5"/>
                <w:sz w:val="24"/>
              </w:rPr>
              <w:t>NU</w:t>
            </w:r>
          </w:p>
        </w:tc>
        <w:tc>
          <w:tcPr>
            <w:tcW w:w="850" w:type="dxa"/>
          </w:tcPr>
          <w:p w:rsidR="00E35E5A" w:rsidRDefault="00BF39B6">
            <w:pPr>
              <w:pStyle w:val="TableParagraph"/>
              <w:spacing w:before="223"/>
              <w:ind w:left="111"/>
              <w:rPr>
                <w:sz w:val="24"/>
              </w:rPr>
            </w:pPr>
            <w:r>
              <w:rPr>
                <w:spacing w:val="-5"/>
                <w:sz w:val="24"/>
              </w:rPr>
              <w:t>N/A</w:t>
            </w:r>
          </w:p>
        </w:tc>
      </w:tr>
      <w:tr w:rsidR="00E35E5A">
        <w:trPr>
          <w:trHeight w:val="912"/>
        </w:trPr>
        <w:tc>
          <w:tcPr>
            <w:tcW w:w="7793" w:type="dxa"/>
          </w:tcPr>
          <w:p w:rsidR="00E35E5A" w:rsidRDefault="00BF39B6">
            <w:pPr>
              <w:pStyle w:val="TableParagraph"/>
              <w:spacing w:before="26" w:line="242" w:lineRule="auto"/>
              <w:ind w:left="470" w:right="102" w:hanging="360"/>
              <w:jc w:val="both"/>
              <w:rPr>
                <w:sz w:val="24"/>
              </w:rPr>
            </w:pPr>
            <w:r>
              <w:rPr>
                <w:sz w:val="24"/>
              </w:rPr>
              <w:t>(a)</w:t>
            </w:r>
            <w:r>
              <w:rPr>
                <w:spacing w:val="24"/>
                <w:sz w:val="24"/>
              </w:rPr>
              <w:t xml:space="preserve"> </w:t>
            </w:r>
            <w:r>
              <w:rPr>
                <w:sz w:val="24"/>
              </w:rPr>
              <w:t>Dispune</w:t>
            </w:r>
            <w:r>
              <w:rPr>
                <w:spacing w:val="-4"/>
                <w:sz w:val="24"/>
              </w:rPr>
              <w:t xml:space="preserve"> </w:t>
            </w:r>
            <w:r>
              <w:rPr>
                <w:sz w:val="24"/>
              </w:rPr>
              <w:t>de</w:t>
            </w:r>
            <w:r>
              <w:rPr>
                <w:spacing w:val="-4"/>
                <w:sz w:val="24"/>
              </w:rPr>
              <w:t xml:space="preserve"> </w:t>
            </w:r>
            <w:r>
              <w:rPr>
                <w:sz w:val="24"/>
              </w:rPr>
              <w:t>capacitatea</w:t>
            </w:r>
            <w:r>
              <w:rPr>
                <w:spacing w:val="-9"/>
                <w:sz w:val="24"/>
              </w:rPr>
              <w:t xml:space="preserve"> </w:t>
            </w:r>
            <w:r>
              <w:rPr>
                <w:sz w:val="24"/>
              </w:rPr>
              <w:t>legală</w:t>
            </w:r>
            <w:r>
              <w:rPr>
                <w:spacing w:val="-4"/>
                <w:sz w:val="24"/>
              </w:rPr>
              <w:t xml:space="preserve"> </w:t>
            </w:r>
            <w:r>
              <w:rPr>
                <w:sz w:val="24"/>
              </w:rPr>
              <w:t>și</w:t>
            </w:r>
            <w:r>
              <w:rPr>
                <w:spacing w:val="-12"/>
                <w:sz w:val="24"/>
              </w:rPr>
              <w:t xml:space="preserve"> </w:t>
            </w:r>
            <w:r>
              <w:rPr>
                <w:sz w:val="24"/>
              </w:rPr>
              <w:t>de</w:t>
            </w:r>
            <w:r>
              <w:rPr>
                <w:spacing w:val="-4"/>
                <w:sz w:val="24"/>
              </w:rPr>
              <w:t xml:space="preserve"> </w:t>
            </w:r>
            <w:r>
              <w:rPr>
                <w:sz w:val="24"/>
              </w:rPr>
              <w:t>reglementarea</w:t>
            </w:r>
            <w:r>
              <w:rPr>
                <w:spacing w:val="-9"/>
                <w:sz w:val="24"/>
              </w:rPr>
              <w:t xml:space="preserve"> </w:t>
            </w:r>
            <w:r>
              <w:rPr>
                <w:sz w:val="24"/>
              </w:rPr>
              <w:t>de</w:t>
            </w:r>
            <w:r>
              <w:rPr>
                <w:spacing w:val="-4"/>
                <w:sz w:val="24"/>
              </w:rPr>
              <w:t xml:space="preserve"> </w:t>
            </w:r>
            <w:r>
              <w:rPr>
                <w:sz w:val="24"/>
              </w:rPr>
              <w:t>a</w:t>
            </w:r>
            <w:r>
              <w:rPr>
                <w:spacing w:val="-4"/>
                <w:sz w:val="24"/>
              </w:rPr>
              <w:t xml:space="preserve"> </w:t>
            </w:r>
            <w:r>
              <w:rPr>
                <w:sz w:val="24"/>
              </w:rPr>
              <w:t>desfășura</w:t>
            </w:r>
            <w:r>
              <w:rPr>
                <w:spacing w:val="-4"/>
                <w:sz w:val="24"/>
              </w:rPr>
              <w:t xml:space="preserve"> </w:t>
            </w:r>
            <w:r>
              <w:rPr>
                <w:sz w:val="24"/>
              </w:rPr>
              <w:t>activitatea profesională necesară pentru îndeplinirea contractului, în conformitate cu secțiunea 12 din Instrucțiunile către ofertanți;</w:t>
            </w:r>
          </w:p>
        </w:tc>
        <w:tc>
          <w:tcPr>
            <w:tcW w:w="850" w:type="dxa"/>
          </w:tcPr>
          <w:p w:rsidR="00E35E5A" w:rsidRDefault="00E35E5A">
            <w:pPr>
              <w:pStyle w:val="TableParagraph"/>
              <w:spacing w:before="9"/>
              <w:rPr>
                <w:sz w:val="21"/>
              </w:rPr>
            </w:pPr>
          </w:p>
          <w:p w:rsidR="00E35E5A" w:rsidRDefault="009F42A7">
            <w:pPr>
              <w:pStyle w:val="TableParagraph"/>
              <w:spacing w:line="225" w:lineRule="exact"/>
              <w:ind w:left="129"/>
              <w:rPr>
                <w:sz w:val="20"/>
              </w:rPr>
            </w:pPr>
            <w:r>
              <w:rPr>
                <w:position w:val="-4"/>
                <w:sz w:val="20"/>
              </w:rPr>
            </w:r>
            <w:r>
              <w:rPr>
                <w:position w:val="-4"/>
                <w:sz w:val="20"/>
              </w:rPr>
              <w:pict>
                <v:group id="docshapegroup109" o:spid="_x0000_s2086" style="width:12pt;height:12pt;mso-position-horizontal-relative:char;mso-position-vertical-relative:line" coordsize="240,240">
                  <v:rect id="docshape110" o:spid="_x0000_s2087" style="position:absolute;left:7;top:7;width:226;height:226" filled="f" strokeweight=".72pt"/>
                  <w10:wrap type="none"/>
                  <w10:anchorlock/>
                </v:group>
              </w:pict>
            </w:r>
          </w:p>
        </w:tc>
        <w:tc>
          <w:tcPr>
            <w:tcW w:w="710" w:type="dxa"/>
          </w:tcPr>
          <w:p w:rsidR="00E35E5A" w:rsidRDefault="00E35E5A">
            <w:pPr>
              <w:pStyle w:val="TableParagraph"/>
              <w:spacing w:before="9"/>
              <w:rPr>
                <w:sz w:val="21"/>
              </w:rPr>
            </w:pPr>
          </w:p>
          <w:p w:rsidR="00E35E5A" w:rsidRDefault="009F42A7">
            <w:pPr>
              <w:pStyle w:val="TableParagraph"/>
              <w:spacing w:line="225" w:lineRule="exact"/>
              <w:ind w:left="129"/>
              <w:rPr>
                <w:sz w:val="20"/>
              </w:rPr>
            </w:pPr>
            <w:r>
              <w:rPr>
                <w:position w:val="-4"/>
                <w:sz w:val="20"/>
              </w:rPr>
            </w:r>
            <w:r>
              <w:rPr>
                <w:position w:val="-4"/>
                <w:sz w:val="20"/>
              </w:rPr>
              <w:pict>
                <v:group id="docshapegroup111" o:spid="_x0000_s2084" style="width:12pt;height:12pt;mso-position-horizontal-relative:char;mso-position-vertical-relative:line" coordsize="240,240">
                  <v:rect id="docshape112" o:spid="_x0000_s2085" style="position:absolute;left:7;top:7;width:226;height:226" filled="f" strokeweight=".72pt"/>
                  <w10:wrap type="none"/>
                  <w10:anchorlock/>
                </v:group>
              </w:pict>
            </w:r>
          </w:p>
        </w:tc>
        <w:tc>
          <w:tcPr>
            <w:tcW w:w="850" w:type="dxa"/>
          </w:tcPr>
          <w:p w:rsidR="00E35E5A" w:rsidRDefault="00E35E5A">
            <w:pPr>
              <w:pStyle w:val="TableParagraph"/>
              <w:spacing w:before="9"/>
              <w:rPr>
                <w:sz w:val="21"/>
              </w:rPr>
            </w:pPr>
          </w:p>
          <w:p w:rsidR="00E35E5A" w:rsidRDefault="009F42A7">
            <w:pPr>
              <w:pStyle w:val="TableParagraph"/>
              <w:spacing w:line="225" w:lineRule="exact"/>
              <w:ind w:left="130"/>
              <w:rPr>
                <w:sz w:val="20"/>
              </w:rPr>
            </w:pPr>
            <w:r>
              <w:rPr>
                <w:position w:val="-4"/>
                <w:sz w:val="20"/>
              </w:rPr>
            </w:r>
            <w:r>
              <w:rPr>
                <w:position w:val="-4"/>
                <w:sz w:val="20"/>
              </w:rPr>
              <w:pict>
                <v:group id="docshapegroup113" o:spid="_x0000_s2082" style="width:12pt;height:12pt;mso-position-horizontal-relative:char;mso-position-vertical-relative:line" coordsize="240,240">
                  <v:rect id="docshape114" o:spid="_x0000_s2083" style="position:absolute;left:7;top:7;width:226;height:226" filled="f" strokeweight=".72pt"/>
                  <w10:wrap type="none"/>
                  <w10:anchorlock/>
                </v:group>
              </w:pict>
            </w:r>
          </w:p>
        </w:tc>
      </w:tr>
      <w:tr w:rsidR="00E35E5A">
        <w:trPr>
          <w:trHeight w:val="633"/>
        </w:trPr>
        <w:tc>
          <w:tcPr>
            <w:tcW w:w="7793" w:type="dxa"/>
          </w:tcPr>
          <w:p w:rsidR="00E35E5A" w:rsidRDefault="00BF39B6">
            <w:pPr>
              <w:pStyle w:val="TableParagraph"/>
              <w:spacing w:before="26" w:line="242" w:lineRule="auto"/>
              <w:ind w:left="470" w:right="96" w:hanging="360"/>
              <w:rPr>
                <w:sz w:val="24"/>
              </w:rPr>
            </w:pPr>
            <w:r>
              <w:rPr>
                <w:sz w:val="24"/>
              </w:rPr>
              <w:t>(b) Îndeplinește</w:t>
            </w:r>
            <w:r>
              <w:rPr>
                <w:spacing w:val="80"/>
                <w:sz w:val="24"/>
              </w:rPr>
              <w:t xml:space="preserve"> </w:t>
            </w:r>
            <w:r>
              <w:rPr>
                <w:sz w:val="24"/>
              </w:rPr>
              <w:t>criteriile</w:t>
            </w:r>
            <w:r>
              <w:rPr>
                <w:spacing w:val="80"/>
                <w:sz w:val="24"/>
              </w:rPr>
              <w:t xml:space="preserve"> </w:t>
            </w:r>
            <w:r>
              <w:rPr>
                <w:sz w:val="24"/>
              </w:rPr>
              <w:t>economice</w:t>
            </w:r>
            <w:r>
              <w:rPr>
                <w:spacing w:val="80"/>
                <w:sz w:val="24"/>
              </w:rPr>
              <w:t xml:space="preserve"> </w:t>
            </w:r>
            <w:r>
              <w:rPr>
                <w:sz w:val="24"/>
              </w:rPr>
              <w:t>și</w:t>
            </w:r>
            <w:r>
              <w:rPr>
                <w:spacing w:val="80"/>
                <w:sz w:val="24"/>
              </w:rPr>
              <w:t xml:space="preserve"> </w:t>
            </w:r>
            <w:r>
              <w:rPr>
                <w:sz w:val="24"/>
              </w:rPr>
              <w:t>financiare</w:t>
            </w:r>
            <w:r>
              <w:rPr>
                <w:spacing w:val="80"/>
                <w:sz w:val="24"/>
              </w:rPr>
              <w:t xml:space="preserve"> </w:t>
            </w:r>
            <w:r>
              <w:rPr>
                <w:sz w:val="24"/>
              </w:rPr>
              <w:t>aplicabile</w:t>
            </w:r>
            <w:r>
              <w:rPr>
                <w:spacing w:val="80"/>
                <w:sz w:val="24"/>
              </w:rPr>
              <w:t xml:space="preserve"> </w:t>
            </w:r>
            <w:r>
              <w:rPr>
                <w:sz w:val="24"/>
              </w:rPr>
              <w:t>indicate</w:t>
            </w:r>
            <w:r>
              <w:rPr>
                <w:spacing w:val="80"/>
                <w:sz w:val="24"/>
              </w:rPr>
              <w:t xml:space="preserve"> </w:t>
            </w:r>
            <w:r>
              <w:rPr>
                <w:sz w:val="24"/>
              </w:rPr>
              <w:t>în secțiunea 12 din Instrucțiunile către ofertanți;</w:t>
            </w:r>
          </w:p>
        </w:tc>
        <w:tc>
          <w:tcPr>
            <w:tcW w:w="850" w:type="dxa"/>
          </w:tcPr>
          <w:p w:rsidR="00E35E5A" w:rsidRDefault="00E35E5A">
            <w:pPr>
              <w:pStyle w:val="TableParagraph"/>
              <w:spacing w:before="9"/>
              <w:rPr>
                <w:sz w:val="21"/>
              </w:rPr>
            </w:pPr>
          </w:p>
          <w:p w:rsidR="00E35E5A" w:rsidRDefault="009F42A7">
            <w:pPr>
              <w:pStyle w:val="TableParagraph"/>
              <w:spacing w:line="225" w:lineRule="exact"/>
              <w:ind w:left="129"/>
              <w:rPr>
                <w:sz w:val="20"/>
              </w:rPr>
            </w:pPr>
            <w:r>
              <w:rPr>
                <w:position w:val="-4"/>
                <w:sz w:val="20"/>
              </w:rPr>
            </w:r>
            <w:r>
              <w:rPr>
                <w:position w:val="-4"/>
                <w:sz w:val="20"/>
              </w:rPr>
              <w:pict>
                <v:group id="docshapegroup115" o:spid="_x0000_s2080" style="width:12pt;height:12pt;mso-position-horizontal-relative:char;mso-position-vertical-relative:line" coordsize="240,240">
                  <v:rect id="docshape116" o:spid="_x0000_s2081" style="position:absolute;left:7;top:7;width:226;height:226" filled="f" strokeweight=".72pt"/>
                  <w10:wrap type="none"/>
                  <w10:anchorlock/>
                </v:group>
              </w:pict>
            </w:r>
          </w:p>
        </w:tc>
        <w:tc>
          <w:tcPr>
            <w:tcW w:w="710" w:type="dxa"/>
          </w:tcPr>
          <w:p w:rsidR="00E35E5A" w:rsidRDefault="00E35E5A">
            <w:pPr>
              <w:pStyle w:val="TableParagraph"/>
              <w:spacing w:before="9"/>
              <w:rPr>
                <w:sz w:val="21"/>
              </w:rPr>
            </w:pPr>
          </w:p>
          <w:p w:rsidR="00E35E5A" w:rsidRDefault="009F42A7">
            <w:pPr>
              <w:pStyle w:val="TableParagraph"/>
              <w:spacing w:line="225" w:lineRule="exact"/>
              <w:ind w:left="129"/>
              <w:rPr>
                <w:sz w:val="20"/>
              </w:rPr>
            </w:pPr>
            <w:r>
              <w:rPr>
                <w:position w:val="-4"/>
                <w:sz w:val="20"/>
              </w:rPr>
            </w:r>
            <w:r>
              <w:rPr>
                <w:position w:val="-4"/>
                <w:sz w:val="20"/>
              </w:rPr>
              <w:pict>
                <v:group id="docshapegroup117" o:spid="_x0000_s2078" style="width:12pt;height:12pt;mso-position-horizontal-relative:char;mso-position-vertical-relative:line" coordsize="240,240">
                  <v:rect id="docshape118" o:spid="_x0000_s2079" style="position:absolute;left:7;top:7;width:226;height:226" filled="f" strokeweight=".72pt"/>
                  <w10:wrap type="none"/>
                  <w10:anchorlock/>
                </v:group>
              </w:pict>
            </w:r>
          </w:p>
        </w:tc>
        <w:tc>
          <w:tcPr>
            <w:tcW w:w="850" w:type="dxa"/>
          </w:tcPr>
          <w:p w:rsidR="00E35E5A" w:rsidRDefault="00E35E5A">
            <w:pPr>
              <w:pStyle w:val="TableParagraph"/>
              <w:spacing w:before="9"/>
              <w:rPr>
                <w:sz w:val="21"/>
              </w:rPr>
            </w:pPr>
          </w:p>
          <w:p w:rsidR="00E35E5A" w:rsidRDefault="009F42A7">
            <w:pPr>
              <w:pStyle w:val="TableParagraph"/>
              <w:spacing w:line="225" w:lineRule="exact"/>
              <w:ind w:left="130"/>
              <w:rPr>
                <w:sz w:val="20"/>
              </w:rPr>
            </w:pPr>
            <w:r>
              <w:rPr>
                <w:position w:val="-4"/>
                <w:sz w:val="20"/>
              </w:rPr>
            </w:r>
            <w:r>
              <w:rPr>
                <w:position w:val="-4"/>
                <w:sz w:val="20"/>
              </w:rPr>
              <w:pict>
                <v:group id="docshapegroup119" o:spid="_x0000_s2076" style="width:12pt;height:12pt;mso-position-horizontal-relative:char;mso-position-vertical-relative:line" coordsize="240,240">
                  <v:rect id="docshape120" o:spid="_x0000_s2077" style="position:absolute;left:7;top:7;width:226;height:226" filled="f" strokeweight=".72pt"/>
                  <w10:wrap type="none"/>
                  <w10:anchorlock/>
                </v:group>
              </w:pict>
            </w:r>
          </w:p>
        </w:tc>
      </w:tr>
      <w:tr w:rsidR="00E35E5A">
        <w:trPr>
          <w:trHeight w:val="637"/>
        </w:trPr>
        <w:tc>
          <w:tcPr>
            <w:tcW w:w="7793" w:type="dxa"/>
          </w:tcPr>
          <w:p w:rsidR="00E35E5A" w:rsidRDefault="00BF39B6">
            <w:pPr>
              <w:pStyle w:val="TableParagraph"/>
              <w:spacing w:before="26" w:line="242" w:lineRule="auto"/>
              <w:ind w:left="470" w:right="96" w:hanging="360"/>
              <w:rPr>
                <w:sz w:val="24"/>
              </w:rPr>
            </w:pPr>
            <w:r>
              <w:rPr>
                <w:sz w:val="24"/>
              </w:rPr>
              <w:t>(c)</w:t>
            </w:r>
            <w:r>
              <w:rPr>
                <w:spacing w:val="24"/>
                <w:sz w:val="24"/>
              </w:rPr>
              <w:t xml:space="preserve"> </w:t>
            </w:r>
            <w:r>
              <w:rPr>
                <w:sz w:val="24"/>
              </w:rPr>
              <w:t>Îndeplinește</w:t>
            </w:r>
            <w:r>
              <w:rPr>
                <w:spacing w:val="-13"/>
                <w:sz w:val="24"/>
              </w:rPr>
              <w:t xml:space="preserve"> </w:t>
            </w:r>
            <w:r>
              <w:rPr>
                <w:sz w:val="24"/>
              </w:rPr>
              <w:t>criteriile</w:t>
            </w:r>
            <w:r>
              <w:rPr>
                <w:spacing w:val="-13"/>
                <w:sz w:val="24"/>
              </w:rPr>
              <w:t xml:space="preserve"> </w:t>
            </w:r>
            <w:r>
              <w:rPr>
                <w:sz w:val="24"/>
              </w:rPr>
              <w:t>tehnice</w:t>
            </w:r>
            <w:r>
              <w:rPr>
                <w:spacing w:val="-13"/>
                <w:sz w:val="24"/>
              </w:rPr>
              <w:t xml:space="preserve"> </w:t>
            </w:r>
            <w:r>
              <w:rPr>
                <w:sz w:val="24"/>
              </w:rPr>
              <w:t>și</w:t>
            </w:r>
            <w:r>
              <w:rPr>
                <w:spacing w:val="-15"/>
                <w:sz w:val="24"/>
              </w:rPr>
              <w:t xml:space="preserve"> </w:t>
            </w:r>
            <w:r>
              <w:rPr>
                <w:sz w:val="24"/>
              </w:rPr>
              <w:t>profesionale</w:t>
            </w:r>
            <w:r>
              <w:rPr>
                <w:spacing w:val="-13"/>
                <w:sz w:val="24"/>
              </w:rPr>
              <w:t xml:space="preserve"> </w:t>
            </w:r>
            <w:r>
              <w:rPr>
                <w:sz w:val="24"/>
              </w:rPr>
              <w:t>aplicabile</w:t>
            </w:r>
            <w:r>
              <w:rPr>
                <w:spacing w:val="-8"/>
                <w:sz w:val="24"/>
              </w:rPr>
              <w:t xml:space="preserve"> </w:t>
            </w:r>
            <w:r>
              <w:rPr>
                <w:sz w:val="24"/>
              </w:rPr>
              <w:t>indicate</w:t>
            </w:r>
            <w:r>
              <w:rPr>
                <w:spacing w:val="-8"/>
                <w:sz w:val="24"/>
              </w:rPr>
              <w:t xml:space="preserve"> </w:t>
            </w:r>
            <w:r>
              <w:rPr>
                <w:sz w:val="24"/>
              </w:rPr>
              <w:t>în</w:t>
            </w:r>
            <w:r>
              <w:rPr>
                <w:spacing w:val="-15"/>
                <w:sz w:val="24"/>
              </w:rPr>
              <w:t xml:space="preserve"> </w:t>
            </w:r>
            <w:r>
              <w:rPr>
                <w:sz w:val="24"/>
              </w:rPr>
              <w:t>secțiunea 12 din Instrucțiunile ofertanților.</w:t>
            </w:r>
          </w:p>
        </w:tc>
        <w:tc>
          <w:tcPr>
            <w:tcW w:w="850" w:type="dxa"/>
          </w:tcPr>
          <w:p w:rsidR="00E35E5A" w:rsidRDefault="00E35E5A">
            <w:pPr>
              <w:pStyle w:val="TableParagraph"/>
              <w:spacing w:before="9"/>
              <w:rPr>
                <w:sz w:val="21"/>
              </w:rPr>
            </w:pPr>
          </w:p>
          <w:p w:rsidR="00E35E5A" w:rsidRDefault="009F42A7">
            <w:pPr>
              <w:pStyle w:val="TableParagraph"/>
              <w:spacing w:line="225" w:lineRule="exact"/>
              <w:ind w:left="129"/>
              <w:rPr>
                <w:sz w:val="20"/>
              </w:rPr>
            </w:pPr>
            <w:r>
              <w:rPr>
                <w:position w:val="-4"/>
                <w:sz w:val="20"/>
              </w:rPr>
            </w:r>
            <w:r>
              <w:rPr>
                <w:position w:val="-4"/>
                <w:sz w:val="20"/>
              </w:rPr>
              <w:pict>
                <v:group id="docshapegroup121" o:spid="_x0000_s2074" style="width:12pt;height:12pt;mso-position-horizontal-relative:char;mso-position-vertical-relative:line" coordsize="240,240">
                  <v:rect id="docshape122" o:spid="_x0000_s2075" style="position:absolute;left:7;top:7;width:226;height:226" filled="f" strokeweight=".72pt"/>
                  <w10:wrap type="none"/>
                  <w10:anchorlock/>
                </v:group>
              </w:pict>
            </w:r>
          </w:p>
        </w:tc>
        <w:tc>
          <w:tcPr>
            <w:tcW w:w="710" w:type="dxa"/>
          </w:tcPr>
          <w:p w:rsidR="00E35E5A" w:rsidRDefault="00E35E5A">
            <w:pPr>
              <w:pStyle w:val="TableParagraph"/>
              <w:spacing w:before="9"/>
              <w:rPr>
                <w:sz w:val="21"/>
              </w:rPr>
            </w:pPr>
          </w:p>
          <w:p w:rsidR="00E35E5A" w:rsidRDefault="009F42A7">
            <w:pPr>
              <w:pStyle w:val="TableParagraph"/>
              <w:spacing w:line="225" w:lineRule="exact"/>
              <w:ind w:left="129"/>
              <w:rPr>
                <w:sz w:val="20"/>
              </w:rPr>
            </w:pPr>
            <w:r>
              <w:rPr>
                <w:position w:val="-4"/>
                <w:sz w:val="20"/>
              </w:rPr>
            </w:r>
            <w:r>
              <w:rPr>
                <w:position w:val="-4"/>
                <w:sz w:val="20"/>
              </w:rPr>
              <w:pict>
                <v:group id="docshapegroup123" o:spid="_x0000_s2072" style="width:12pt;height:12pt;mso-position-horizontal-relative:char;mso-position-vertical-relative:line" coordsize="240,240">
                  <v:rect id="docshape124" o:spid="_x0000_s2073" style="position:absolute;left:7;top:7;width:226;height:226" filled="f" strokeweight=".72pt"/>
                  <w10:wrap type="none"/>
                  <w10:anchorlock/>
                </v:group>
              </w:pict>
            </w:r>
          </w:p>
        </w:tc>
        <w:tc>
          <w:tcPr>
            <w:tcW w:w="850" w:type="dxa"/>
          </w:tcPr>
          <w:p w:rsidR="00E35E5A" w:rsidRDefault="00E35E5A">
            <w:pPr>
              <w:pStyle w:val="TableParagraph"/>
              <w:spacing w:before="9"/>
              <w:rPr>
                <w:sz w:val="21"/>
              </w:rPr>
            </w:pPr>
          </w:p>
          <w:p w:rsidR="00E35E5A" w:rsidRDefault="009F42A7">
            <w:pPr>
              <w:pStyle w:val="TableParagraph"/>
              <w:spacing w:line="225" w:lineRule="exact"/>
              <w:ind w:left="130"/>
              <w:rPr>
                <w:sz w:val="20"/>
              </w:rPr>
            </w:pPr>
            <w:r>
              <w:rPr>
                <w:position w:val="-4"/>
                <w:sz w:val="20"/>
              </w:rPr>
            </w:r>
            <w:r>
              <w:rPr>
                <w:position w:val="-4"/>
                <w:sz w:val="20"/>
              </w:rPr>
              <w:pict>
                <v:group id="docshapegroup125" o:spid="_x0000_s2070" style="width:12pt;height:12pt;mso-position-horizontal-relative:char;mso-position-vertical-relative:line" coordsize="240,240">
                  <v:rect id="docshape126" o:spid="_x0000_s2071" style="position:absolute;left:7;top:7;width:226;height:226" filled="f" strokeweight=".72pt"/>
                  <w10:wrap type="none"/>
                  <w10:anchorlock/>
                </v:group>
              </w:pict>
            </w:r>
          </w:p>
        </w:tc>
      </w:tr>
    </w:tbl>
    <w:p w:rsidR="00E35E5A" w:rsidRDefault="00E35E5A">
      <w:pPr>
        <w:pStyle w:val="a3"/>
        <w:rPr>
          <w:sz w:val="20"/>
        </w:rPr>
      </w:pPr>
    </w:p>
    <w:p w:rsidR="00E35E5A" w:rsidRDefault="00E35E5A">
      <w:pPr>
        <w:pStyle w:val="a3"/>
        <w:spacing w:before="5"/>
        <w:rPr>
          <w:sz w:val="27"/>
        </w:rPr>
      </w:pP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3"/>
        <w:gridCol w:w="850"/>
        <w:gridCol w:w="710"/>
        <w:gridCol w:w="850"/>
      </w:tblGrid>
      <w:tr w:rsidR="00E35E5A">
        <w:trPr>
          <w:trHeight w:val="791"/>
        </w:trPr>
        <w:tc>
          <w:tcPr>
            <w:tcW w:w="7793" w:type="dxa"/>
          </w:tcPr>
          <w:p w:rsidR="00E35E5A" w:rsidRDefault="00BF39B6">
            <w:pPr>
              <w:pStyle w:val="TableParagraph"/>
              <w:spacing w:before="114" w:line="237" w:lineRule="auto"/>
              <w:ind w:left="614" w:right="96" w:hanging="360"/>
              <w:rPr>
                <w:sz w:val="24"/>
              </w:rPr>
            </w:pPr>
            <w:r>
              <w:rPr>
                <w:sz w:val="24"/>
              </w:rPr>
              <w:t>(6) dacă persoana menționată mai</w:t>
            </w:r>
            <w:r>
              <w:rPr>
                <w:spacing w:val="-8"/>
                <w:sz w:val="24"/>
              </w:rPr>
              <w:t xml:space="preserve"> </w:t>
            </w:r>
            <w:r>
              <w:rPr>
                <w:sz w:val="24"/>
              </w:rPr>
              <w:t>sus</w:t>
            </w:r>
            <w:r>
              <w:rPr>
                <w:spacing w:val="-1"/>
                <w:sz w:val="24"/>
              </w:rPr>
              <w:t xml:space="preserve"> </w:t>
            </w:r>
            <w:r>
              <w:rPr>
                <w:sz w:val="24"/>
              </w:rPr>
              <w:t>este unicul</w:t>
            </w:r>
            <w:r>
              <w:rPr>
                <w:spacing w:val="-8"/>
                <w:sz w:val="24"/>
              </w:rPr>
              <w:t xml:space="preserve"> </w:t>
            </w:r>
            <w:r>
              <w:rPr>
                <w:sz w:val="24"/>
              </w:rPr>
              <w:t>ofertant sau liderul</w:t>
            </w:r>
            <w:r>
              <w:rPr>
                <w:spacing w:val="-3"/>
                <w:sz w:val="24"/>
              </w:rPr>
              <w:t xml:space="preserve"> </w:t>
            </w:r>
            <w:r>
              <w:rPr>
                <w:sz w:val="24"/>
              </w:rPr>
              <w:t>în</w:t>
            </w:r>
            <w:r>
              <w:rPr>
                <w:spacing w:val="-3"/>
                <w:sz w:val="24"/>
              </w:rPr>
              <w:t xml:space="preserve"> </w:t>
            </w:r>
            <w:r>
              <w:rPr>
                <w:sz w:val="24"/>
              </w:rPr>
              <w:t>cazul ofertei comune, declară că:</w:t>
            </w:r>
          </w:p>
        </w:tc>
        <w:tc>
          <w:tcPr>
            <w:tcW w:w="850" w:type="dxa"/>
          </w:tcPr>
          <w:p w:rsidR="00E35E5A" w:rsidRDefault="00BF39B6">
            <w:pPr>
              <w:pStyle w:val="TableParagraph"/>
              <w:spacing w:before="231"/>
              <w:ind w:left="110"/>
              <w:rPr>
                <w:sz w:val="24"/>
              </w:rPr>
            </w:pPr>
            <w:r>
              <w:rPr>
                <w:spacing w:val="-5"/>
                <w:sz w:val="24"/>
              </w:rPr>
              <w:t>DA</w:t>
            </w:r>
          </w:p>
        </w:tc>
        <w:tc>
          <w:tcPr>
            <w:tcW w:w="710" w:type="dxa"/>
          </w:tcPr>
          <w:p w:rsidR="00E35E5A" w:rsidRDefault="00BF39B6">
            <w:pPr>
              <w:pStyle w:val="TableParagraph"/>
              <w:spacing w:before="231"/>
              <w:ind w:left="110"/>
              <w:rPr>
                <w:sz w:val="24"/>
              </w:rPr>
            </w:pPr>
            <w:r>
              <w:rPr>
                <w:spacing w:val="-5"/>
                <w:sz w:val="24"/>
              </w:rPr>
              <w:t>NU</w:t>
            </w:r>
          </w:p>
        </w:tc>
        <w:tc>
          <w:tcPr>
            <w:tcW w:w="850" w:type="dxa"/>
          </w:tcPr>
          <w:p w:rsidR="00E35E5A" w:rsidRDefault="00BF39B6">
            <w:pPr>
              <w:pStyle w:val="TableParagraph"/>
              <w:spacing w:before="231"/>
              <w:ind w:left="111"/>
              <w:rPr>
                <w:sz w:val="24"/>
              </w:rPr>
            </w:pPr>
            <w:r>
              <w:rPr>
                <w:spacing w:val="-5"/>
                <w:sz w:val="24"/>
              </w:rPr>
              <w:t>N/A</w:t>
            </w:r>
          </w:p>
        </w:tc>
      </w:tr>
      <w:tr w:rsidR="00E35E5A">
        <w:trPr>
          <w:trHeight w:val="1185"/>
        </w:trPr>
        <w:tc>
          <w:tcPr>
            <w:tcW w:w="7793" w:type="dxa"/>
          </w:tcPr>
          <w:p w:rsidR="00E35E5A" w:rsidRDefault="00BF39B6">
            <w:pPr>
              <w:pStyle w:val="TableParagraph"/>
              <w:spacing w:before="35"/>
              <w:ind w:left="470" w:right="98" w:hanging="360"/>
              <w:jc w:val="both"/>
              <w:rPr>
                <w:sz w:val="24"/>
              </w:rPr>
            </w:pPr>
            <w:r>
              <w:rPr>
                <w:sz w:val="24"/>
              </w:rPr>
              <w:t>(d)</w:t>
            </w:r>
            <w:r>
              <w:rPr>
                <w:spacing w:val="7"/>
                <w:sz w:val="24"/>
              </w:rPr>
              <w:t xml:space="preserve"> </w:t>
            </w:r>
            <w:r>
              <w:rPr>
                <w:sz w:val="24"/>
              </w:rPr>
              <w:t>ofertantul,</w:t>
            </w:r>
            <w:r>
              <w:rPr>
                <w:spacing w:val="-2"/>
                <w:sz w:val="24"/>
              </w:rPr>
              <w:t xml:space="preserve"> </w:t>
            </w:r>
            <w:r>
              <w:rPr>
                <w:sz w:val="24"/>
              </w:rPr>
              <w:t>inclusiv</w:t>
            </w:r>
            <w:r>
              <w:rPr>
                <w:spacing w:val="-10"/>
                <w:sz w:val="24"/>
              </w:rPr>
              <w:t xml:space="preserve"> </w:t>
            </w:r>
            <w:r>
              <w:rPr>
                <w:sz w:val="24"/>
              </w:rPr>
              <w:t>toți</w:t>
            </w:r>
            <w:r>
              <w:rPr>
                <w:spacing w:val="-14"/>
                <w:sz w:val="24"/>
              </w:rPr>
              <w:t xml:space="preserve"> </w:t>
            </w:r>
            <w:r>
              <w:rPr>
                <w:sz w:val="24"/>
              </w:rPr>
              <w:t>membrii</w:t>
            </w:r>
            <w:r>
              <w:rPr>
                <w:spacing w:val="-15"/>
                <w:sz w:val="24"/>
              </w:rPr>
              <w:t xml:space="preserve"> </w:t>
            </w:r>
            <w:r>
              <w:rPr>
                <w:sz w:val="24"/>
              </w:rPr>
              <w:t>grupului</w:t>
            </w:r>
            <w:r>
              <w:rPr>
                <w:spacing w:val="-14"/>
                <w:sz w:val="24"/>
              </w:rPr>
              <w:t xml:space="preserve"> </w:t>
            </w:r>
            <w:r>
              <w:rPr>
                <w:sz w:val="24"/>
              </w:rPr>
              <w:t>în</w:t>
            </w:r>
            <w:r>
              <w:rPr>
                <w:spacing w:val="-10"/>
                <w:sz w:val="24"/>
              </w:rPr>
              <w:t xml:space="preserve"> </w:t>
            </w:r>
            <w:r>
              <w:rPr>
                <w:sz w:val="24"/>
              </w:rPr>
              <w:t>cazul</w:t>
            </w:r>
            <w:r>
              <w:rPr>
                <w:spacing w:val="-15"/>
                <w:sz w:val="24"/>
              </w:rPr>
              <w:t xml:space="preserve"> </w:t>
            </w:r>
            <w:r>
              <w:rPr>
                <w:sz w:val="24"/>
              </w:rPr>
              <w:t>ofertei</w:t>
            </w:r>
            <w:r>
              <w:rPr>
                <w:spacing w:val="-15"/>
                <w:sz w:val="24"/>
              </w:rPr>
              <w:t xml:space="preserve"> </w:t>
            </w:r>
            <w:r>
              <w:rPr>
                <w:sz w:val="24"/>
              </w:rPr>
              <w:t>comune</w:t>
            </w:r>
            <w:r>
              <w:rPr>
                <w:spacing w:val="-6"/>
                <w:sz w:val="24"/>
              </w:rPr>
              <w:t xml:space="preserve"> </w:t>
            </w:r>
            <w:r>
              <w:rPr>
                <w:sz w:val="24"/>
              </w:rPr>
              <w:t>și</w:t>
            </w:r>
            <w:r>
              <w:rPr>
                <w:spacing w:val="-14"/>
                <w:sz w:val="24"/>
              </w:rPr>
              <w:t xml:space="preserve"> </w:t>
            </w:r>
            <w:r>
              <w:rPr>
                <w:sz w:val="24"/>
              </w:rPr>
              <w:t>inclusiv subcontractanții, dacă este cazul, respectă</w:t>
            </w:r>
            <w:r>
              <w:rPr>
                <w:spacing w:val="-4"/>
                <w:sz w:val="24"/>
              </w:rPr>
              <w:t xml:space="preserve"> </w:t>
            </w:r>
            <w:r>
              <w:rPr>
                <w:sz w:val="24"/>
              </w:rPr>
              <w:t xml:space="preserve">toate criteriile de selecție pentru care se va face o evaluare consolidată, așa cum este prevăzut în caietul de </w:t>
            </w:r>
            <w:r>
              <w:rPr>
                <w:spacing w:val="-2"/>
                <w:sz w:val="24"/>
              </w:rPr>
              <w:t>sarcini.</w:t>
            </w:r>
          </w:p>
        </w:tc>
        <w:tc>
          <w:tcPr>
            <w:tcW w:w="850" w:type="dxa"/>
          </w:tcPr>
          <w:p w:rsidR="00E35E5A" w:rsidRDefault="00E35E5A">
            <w:pPr>
              <w:pStyle w:val="TableParagraph"/>
              <w:spacing w:before="6"/>
            </w:pPr>
          </w:p>
          <w:p w:rsidR="00E35E5A" w:rsidRDefault="009F42A7">
            <w:pPr>
              <w:pStyle w:val="TableParagraph"/>
              <w:spacing w:line="225" w:lineRule="exact"/>
              <w:ind w:left="129"/>
              <w:rPr>
                <w:sz w:val="20"/>
              </w:rPr>
            </w:pPr>
            <w:r>
              <w:rPr>
                <w:position w:val="-4"/>
                <w:sz w:val="20"/>
              </w:rPr>
            </w:r>
            <w:r>
              <w:rPr>
                <w:position w:val="-4"/>
                <w:sz w:val="20"/>
              </w:rPr>
              <w:pict>
                <v:group id="docshapegroup127" o:spid="_x0000_s2068" style="width:12pt;height:12pt;mso-position-horizontal-relative:char;mso-position-vertical-relative:line" coordsize="240,240">
                  <v:rect id="docshape128" o:spid="_x0000_s2069" style="position:absolute;left:7;top:7;width:226;height:226" filled="f" strokeweight=".72pt"/>
                  <w10:wrap type="none"/>
                  <w10:anchorlock/>
                </v:group>
              </w:pict>
            </w:r>
          </w:p>
        </w:tc>
        <w:tc>
          <w:tcPr>
            <w:tcW w:w="710" w:type="dxa"/>
          </w:tcPr>
          <w:p w:rsidR="00E35E5A" w:rsidRDefault="00E35E5A">
            <w:pPr>
              <w:pStyle w:val="TableParagraph"/>
              <w:spacing w:before="6"/>
            </w:pPr>
          </w:p>
          <w:p w:rsidR="00E35E5A" w:rsidRDefault="009F42A7">
            <w:pPr>
              <w:pStyle w:val="TableParagraph"/>
              <w:spacing w:line="225" w:lineRule="exact"/>
              <w:ind w:left="129"/>
              <w:rPr>
                <w:sz w:val="20"/>
              </w:rPr>
            </w:pPr>
            <w:r>
              <w:rPr>
                <w:position w:val="-4"/>
                <w:sz w:val="20"/>
              </w:rPr>
            </w:r>
            <w:r>
              <w:rPr>
                <w:position w:val="-4"/>
                <w:sz w:val="20"/>
              </w:rPr>
              <w:pict>
                <v:group id="docshapegroup129" o:spid="_x0000_s2066" style="width:12pt;height:12pt;mso-position-horizontal-relative:char;mso-position-vertical-relative:line" coordsize="240,240">
                  <v:rect id="docshape130" o:spid="_x0000_s2067" style="position:absolute;left:7;top:7;width:226;height:226" filled="f" strokeweight=".72pt"/>
                  <w10:wrap type="none"/>
                  <w10:anchorlock/>
                </v:group>
              </w:pict>
            </w:r>
          </w:p>
        </w:tc>
        <w:tc>
          <w:tcPr>
            <w:tcW w:w="850" w:type="dxa"/>
          </w:tcPr>
          <w:p w:rsidR="00E35E5A" w:rsidRDefault="00E35E5A">
            <w:pPr>
              <w:pStyle w:val="TableParagraph"/>
              <w:spacing w:before="6"/>
            </w:pPr>
          </w:p>
          <w:p w:rsidR="00E35E5A" w:rsidRDefault="009F42A7">
            <w:pPr>
              <w:pStyle w:val="TableParagraph"/>
              <w:spacing w:line="225" w:lineRule="exact"/>
              <w:ind w:left="130"/>
              <w:rPr>
                <w:sz w:val="20"/>
              </w:rPr>
            </w:pPr>
            <w:r>
              <w:rPr>
                <w:position w:val="-4"/>
                <w:sz w:val="20"/>
              </w:rPr>
            </w:r>
            <w:r>
              <w:rPr>
                <w:position w:val="-4"/>
                <w:sz w:val="20"/>
              </w:rPr>
              <w:pict>
                <v:group id="docshapegroup131" o:spid="_x0000_s2064" style="width:12pt;height:12pt;mso-position-horizontal-relative:char;mso-position-vertical-relative:line" coordsize="240,240">
                  <v:rect id="docshape132" o:spid="_x0000_s2065" style="position:absolute;left:7;top:7;width:226;height:226" filled="f" strokeweight=".72pt"/>
                  <w10:wrap type="none"/>
                  <w10:anchorlock/>
                </v:group>
              </w:pict>
            </w:r>
          </w:p>
        </w:tc>
      </w:tr>
    </w:tbl>
    <w:p w:rsidR="00E35E5A" w:rsidRDefault="00BF39B6">
      <w:pPr>
        <w:pStyle w:val="a3"/>
        <w:spacing w:line="269" w:lineRule="exact"/>
        <w:ind w:left="286"/>
        <w:jc w:val="both"/>
      </w:pPr>
      <w:r>
        <w:t>VII</w:t>
      </w:r>
      <w:r>
        <w:rPr>
          <w:spacing w:val="-7"/>
        </w:rPr>
        <w:t xml:space="preserve"> </w:t>
      </w:r>
      <w:r>
        <w:t>–</w:t>
      </w:r>
      <w:r>
        <w:rPr>
          <w:spacing w:val="-13"/>
        </w:rPr>
        <w:t xml:space="preserve"> </w:t>
      </w:r>
      <w:r>
        <w:t>Prezentarea</w:t>
      </w:r>
      <w:r>
        <w:rPr>
          <w:spacing w:val="-9"/>
        </w:rPr>
        <w:t xml:space="preserve"> </w:t>
      </w:r>
      <w:r>
        <w:t>dovezilor</w:t>
      </w:r>
      <w:r>
        <w:rPr>
          <w:spacing w:val="-8"/>
        </w:rPr>
        <w:t xml:space="preserve"> </w:t>
      </w:r>
      <w:r>
        <w:t>pentru</w:t>
      </w:r>
      <w:r>
        <w:rPr>
          <w:spacing w:val="-8"/>
        </w:rPr>
        <w:t xml:space="preserve"> </w:t>
      </w:r>
      <w:r>
        <w:rPr>
          <w:spacing w:val="-2"/>
        </w:rPr>
        <w:t>selecție</w:t>
      </w:r>
    </w:p>
    <w:p w:rsidR="00E35E5A" w:rsidRDefault="00E35E5A">
      <w:pPr>
        <w:pStyle w:val="a3"/>
        <w:spacing w:before="4"/>
      </w:pPr>
    </w:p>
    <w:p w:rsidR="00E35E5A" w:rsidRDefault="00BF39B6">
      <w:pPr>
        <w:pStyle w:val="a3"/>
        <w:spacing w:before="1" w:line="242" w:lineRule="auto"/>
        <w:ind w:left="286" w:right="121"/>
        <w:jc w:val="both"/>
      </w:pPr>
      <w:r>
        <w:t>Semnatarul declară că persoana menționată mai sus este în măsură să furnizeze documentele justificative necesare</w:t>
      </w:r>
      <w:r>
        <w:rPr>
          <w:spacing w:val="-6"/>
        </w:rPr>
        <w:t xml:space="preserve"> </w:t>
      </w:r>
      <w:r>
        <w:t>enumerate</w:t>
      </w:r>
      <w:r>
        <w:rPr>
          <w:spacing w:val="-6"/>
        </w:rPr>
        <w:t xml:space="preserve"> </w:t>
      </w:r>
      <w:r>
        <w:t>în</w:t>
      </w:r>
      <w:r>
        <w:rPr>
          <w:spacing w:val="-5"/>
        </w:rPr>
        <w:t xml:space="preserve"> </w:t>
      </w:r>
      <w:r>
        <w:t>secțiunile</w:t>
      </w:r>
      <w:r>
        <w:rPr>
          <w:spacing w:val="-6"/>
        </w:rPr>
        <w:t xml:space="preserve"> </w:t>
      </w:r>
      <w:r>
        <w:t>relevante</w:t>
      </w:r>
      <w:r>
        <w:rPr>
          <w:spacing w:val="-6"/>
        </w:rPr>
        <w:t xml:space="preserve"> </w:t>
      </w:r>
      <w:r>
        <w:t>din</w:t>
      </w:r>
      <w:r>
        <w:rPr>
          <w:spacing w:val="-10"/>
        </w:rPr>
        <w:t xml:space="preserve"> </w:t>
      </w:r>
      <w:r>
        <w:t>caietul</w:t>
      </w:r>
      <w:r>
        <w:rPr>
          <w:spacing w:val="-14"/>
        </w:rPr>
        <w:t xml:space="preserve"> </w:t>
      </w:r>
      <w:r>
        <w:t>de</w:t>
      </w:r>
      <w:r>
        <w:rPr>
          <w:spacing w:val="-6"/>
        </w:rPr>
        <w:t xml:space="preserve"> </w:t>
      </w:r>
      <w:r>
        <w:t>sarcini</w:t>
      </w:r>
      <w:r>
        <w:rPr>
          <w:spacing w:val="-9"/>
        </w:rPr>
        <w:t xml:space="preserve"> </w:t>
      </w:r>
      <w:r>
        <w:t>și</w:t>
      </w:r>
      <w:r>
        <w:rPr>
          <w:spacing w:val="-14"/>
        </w:rPr>
        <w:t xml:space="preserve"> </w:t>
      </w:r>
      <w:r>
        <w:t>care</w:t>
      </w:r>
      <w:r>
        <w:rPr>
          <w:spacing w:val="-6"/>
        </w:rPr>
        <w:t xml:space="preserve"> </w:t>
      </w:r>
      <w:r>
        <w:t>nu</w:t>
      </w:r>
      <w:r>
        <w:rPr>
          <w:spacing w:val="-5"/>
        </w:rPr>
        <w:t xml:space="preserve"> </w:t>
      </w:r>
      <w:r>
        <w:t>sunt disponibile</w:t>
      </w:r>
      <w:r>
        <w:rPr>
          <w:spacing w:val="-6"/>
        </w:rPr>
        <w:t xml:space="preserve"> </w:t>
      </w:r>
      <w:r>
        <w:t>electronic</w:t>
      </w:r>
      <w:r>
        <w:rPr>
          <w:spacing w:val="-1"/>
        </w:rPr>
        <w:t xml:space="preserve"> </w:t>
      </w:r>
      <w:r>
        <w:t>la</w:t>
      </w:r>
      <w:r>
        <w:rPr>
          <w:spacing w:val="-6"/>
        </w:rPr>
        <w:t xml:space="preserve"> </w:t>
      </w:r>
      <w:r>
        <w:t>cerere și fără întârziere.</w:t>
      </w:r>
    </w:p>
    <w:p w:rsidR="00E35E5A" w:rsidRDefault="00E35E5A">
      <w:pPr>
        <w:pStyle w:val="a3"/>
        <w:spacing w:before="3"/>
        <w:rPr>
          <w:sz w:val="23"/>
        </w:rPr>
      </w:pPr>
    </w:p>
    <w:p w:rsidR="00E35E5A" w:rsidRDefault="00BF39B6">
      <w:pPr>
        <w:pStyle w:val="a3"/>
        <w:spacing w:line="242" w:lineRule="auto"/>
        <w:ind w:left="286" w:right="115"/>
        <w:jc w:val="both"/>
      </w:pPr>
      <w:r>
        <w:t>Persoana nu este obligată să prezinte dovezile dacă au fost deja depuse documentele pentru</w:t>
      </w:r>
      <w:r>
        <w:rPr>
          <w:spacing w:val="-2"/>
        </w:rPr>
        <w:t xml:space="preserve"> </w:t>
      </w:r>
      <w:r>
        <w:t>o altă procedură de achiziție. Documentele trebuie să fi fost eliberate cu cel mult un an înainte de data solicitării lor de către autoritatea contractantă și trebuie să fie încă valabile la această dată.</w:t>
      </w:r>
    </w:p>
    <w:p w:rsidR="00E35E5A" w:rsidRDefault="00E35E5A">
      <w:pPr>
        <w:pStyle w:val="a3"/>
        <w:spacing w:before="9"/>
        <w:rPr>
          <w:sz w:val="23"/>
        </w:rPr>
      </w:pPr>
    </w:p>
    <w:p w:rsidR="00E35E5A" w:rsidRDefault="00BF39B6">
      <w:pPr>
        <w:pStyle w:val="a3"/>
        <w:spacing w:line="247" w:lineRule="auto"/>
        <w:ind w:left="286" w:right="128"/>
        <w:jc w:val="both"/>
      </w:pPr>
      <w:r>
        <w:t>Semnatarul</w:t>
      </w:r>
      <w:r>
        <w:rPr>
          <w:spacing w:val="-15"/>
        </w:rPr>
        <w:t xml:space="preserve"> </w:t>
      </w:r>
      <w:r>
        <w:t>declară</w:t>
      </w:r>
      <w:r>
        <w:rPr>
          <w:spacing w:val="-13"/>
        </w:rPr>
        <w:t xml:space="preserve"> </w:t>
      </w:r>
      <w:r>
        <w:t>că</w:t>
      </w:r>
      <w:r>
        <w:rPr>
          <w:spacing w:val="-10"/>
        </w:rPr>
        <w:t xml:space="preserve"> </w:t>
      </w:r>
      <w:r>
        <w:t>persoana</w:t>
      </w:r>
      <w:r>
        <w:rPr>
          <w:spacing w:val="-10"/>
        </w:rPr>
        <w:t xml:space="preserve"> </w:t>
      </w:r>
      <w:r>
        <w:t>a</w:t>
      </w:r>
      <w:r>
        <w:rPr>
          <w:spacing w:val="-10"/>
        </w:rPr>
        <w:t xml:space="preserve"> </w:t>
      </w:r>
      <w:r>
        <w:t>furnizat</w:t>
      </w:r>
      <w:r>
        <w:rPr>
          <w:spacing w:val="-4"/>
        </w:rPr>
        <w:t xml:space="preserve"> </w:t>
      </w:r>
      <w:r>
        <w:t>deja</w:t>
      </w:r>
      <w:r>
        <w:rPr>
          <w:spacing w:val="-5"/>
        </w:rPr>
        <w:t xml:space="preserve"> </w:t>
      </w:r>
      <w:r>
        <w:t>probele</w:t>
      </w:r>
      <w:r>
        <w:rPr>
          <w:spacing w:val="-10"/>
        </w:rPr>
        <w:t xml:space="preserve"> </w:t>
      </w:r>
      <w:r>
        <w:t>documentare</w:t>
      </w:r>
      <w:r>
        <w:rPr>
          <w:spacing w:val="-10"/>
        </w:rPr>
        <w:t xml:space="preserve"> </w:t>
      </w:r>
      <w:r>
        <w:t>pentru</w:t>
      </w:r>
      <w:r>
        <w:rPr>
          <w:spacing w:val="-13"/>
        </w:rPr>
        <w:t xml:space="preserve"> </w:t>
      </w:r>
      <w:r>
        <w:t>o</w:t>
      </w:r>
      <w:r>
        <w:rPr>
          <w:spacing w:val="-9"/>
        </w:rPr>
        <w:t xml:space="preserve"> </w:t>
      </w:r>
      <w:r>
        <w:t>procedură</w:t>
      </w:r>
      <w:r>
        <w:rPr>
          <w:spacing w:val="-10"/>
        </w:rPr>
        <w:t xml:space="preserve"> </w:t>
      </w:r>
      <w:r>
        <w:t>anterioară</w:t>
      </w:r>
      <w:r>
        <w:rPr>
          <w:spacing w:val="-10"/>
        </w:rPr>
        <w:t xml:space="preserve"> </w:t>
      </w:r>
      <w:r>
        <w:t>și</w:t>
      </w:r>
      <w:r>
        <w:rPr>
          <w:spacing w:val="-15"/>
        </w:rPr>
        <w:t xml:space="preserve"> </w:t>
      </w:r>
      <w:r>
        <w:t>confirmă faptul că nu a existat nicio schimbare în situația sa:</w:t>
      </w:r>
    </w:p>
    <w:p w:rsidR="00E35E5A" w:rsidRDefault="00E35E5A">
      <w:pPr>
        <w:pStyle w:val="a3"/>
        <w:spacing w:before="10"/>
        <w:rPr>
          <w:sz w:val="23"/>
        </w:rPr>
      </w:pP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8"/>
        <w:gridCol w:w="5134"/>
      </w:tblGrid>
      <w:tr w:rsidR="00E35E5A">
        <w:trPr>
          <w:trHeight w:val="249"/>
        </w:trPr>
        <w:tc>
          <w:tcPr>
            <w:tcW w:w="4788" w:type="dxa"/>
          </w:tcPr>
          <w:p w:rsidR="00E35E5A" w:rsidRDefault="00BF39B6">
            <w:pPr>
              <w:pStyle w:val="TableParagraph"/>
              <w:spacing w:line="229" w:lineRule="exact"/>
              <w:ind w:left="1896" w:right="1892"/>
              <w:jc w:val="center"/>
              <w:rPr>
                <w:b/>
              </w:rPr>
            </w:pPr>
            <w:r>
              <w:rPr>
                <w:b/>
                <w:spacing w:val="-2"/>
              </w:rPr>
              <w:t>Document</w:t>
            </w:r>
          </w:p>
        </w:tc>
        <w:tc>
          <w:tcPr>
            <w:tcW w:w="5134" w:type="dxa"/>
          </w:tcPr>
          <w:p w:rsidR="00E35E5A" w:rsidRDefault="00BF39B6">
            <w:pPr>
              <w:pStyle w:val="TableParagraph"/>
              <w:spacing w:line="229" w:lineRule="exact"/>
              <w:ind w:left="570"/>
              <w:rPr>
                <w:b/>
              </w:rPr>
            </w:pPr>
            <w:r>
              <w:rPr>
                <w:b/>
              </w:rPr>
              <w:t>Referire</w:t>
            </w:r>
            <w:r>
              <w:rPr>
                <w:b/>
                <w:spacing w:val="-6"/>
              </w:rPr>
              <w:t xml:space="preserve"> </w:t>
            </w:r>
            <w:r>
              <w:rPr>
                <w:b/>
              </w:rPr>
              <w:t>completă</w:t>
            </w:r>
            <w:r>
              <w:rPr>
                <w:b/>
                <w:spacing w:val="-3"/>
              </w:rPr>
              <w:t xml:space="preserve"> </w:t>
            </w:r>
            <w:r>
              <w:rPr>
                <w:b/>
              </w:rPr>
              <w:t>la</w:t>
            </w:r>
            <w:r>
              <w:rPr>
                <w:b/>
                <w:spacing w:val="-8"/>
              </w:rPr>
              <w:t xml:space="preserve"> </w:t>
            </w:r>
            <w:r>
              <w:rPr>
                <w:b/>
              </w:rPr>
              <w:t>procedura</w:t>
            </w:r>
            <w:r>
              <w:rPr>
                <w:b/>
                <w:spacing w:val="-8"/>
              </w:rPr>
              <w:t xml:space="preserve"> </w:t>
            </w:r>
            <w:r>
              <w:rPr>
                <w:b/>
                <w:spacing w:val="-2"/>
              </w:rPr>
              <w:t>anterioară</w:t>
            </w:r>
          </w:p>
        </w:tc>
      </w:tr>
      <w:tr w:rsidR="00E35E5A">
        <w:trPr>
          <w:trHeight w:val="277"/>
        </w:trPr>
        <w:tc>
          <w:tcPr>
            <w:tcW w:w="4788" w:type="dxa"/>
          </w:tcPr>
          <w:p w:rsidR="00E35E5A" w:rsidRDefault="00BF39B6">
            <w:pPr>
              <w:pStyle w:val="TableParagraph"/>
              <w:spacing w:line="258" w:lineRule="exact"/>
              <w:ind w:left="110"/>
              <w:rPr>
                <w:i/>
                <w:sz w:val="24"/>
              </w:rPr>
            </w:pPr>
            <w:r>
              <w:rPr>
                <w:i/>
                <w:color w:val="000000"/>
                <w:sz w:val="24"/>
                <w:shd w:val="clear" w:color="auto" w:fill="D2D2D2"/>
              </w:rPr>
              <w:t>Introduceți</w:t>
            </w:r>
            <w:r>
              <w:rPr>
                <w:i/>
                <w:color w:val="000000"/>
                <w:spacing w:val="-2"/>
                <w:sz w:val="24"/>
                <w:shd w:val="clear" w:color="auto" w:fill="D2D2D2"/>
              </w:rPr>
              <w:t xml:space="preserve"> </w:t>
            </w:r>
            <w:r>
              <w:rPr>
                <w:i/>
                <w:color w:val="000000"/>
                <w:sz w:val="24"/>
                <w:shd w:val="clear" w:color="auto" w:fill="D2D2D2"/>
              </w:rPr>
              <w:t>atâtea</w:t>
            </w:r>
            <w:r>
              <w:rPr>
                <w:i/>
                <w:color w:val="000000"/>
                <w:spacing w:val="58"/>
                <w:sz w:val="24"/>
                <w:shd w:val="clear" w:color="auto" w:fill="D2D2D2"/>
              </w:rPr>
              <w:t xml:space="preserve"> </w:t>
            </w:r>
            <w:r>
              <w:rPr>
                <w:i/>
                <w:color w:val="000000"/>
                <w:sz w:val="24"/>
                <w:shd w:val="clear" w:color="auto" w:fill="D2D2D2"/>
              </w:rPr>
              <w:t>linii de</w:t>
            </w:r>
            <w:r>
              <w:rPr>
                <w:i/>
                <w:color w:val="000000"/>
                <w:spacing w:val="-4"/>
                <w:sz w:val="24"/>
                <w:shd w:val="clear" w:color="auto" w:fill="D2D2D2"/>
              </w:rPr>
              <w:t xml:space="preserve"> </w:t>
            </w:r>
            <w:r>
              <w:rPr>
                <w:i/>
                <w:color w:val="000000"/>
                <w:sz w:val="24"/>
                <w:shd w:val="clear" w:color="auto" w:fill="D2D2D2"/>
              </w:rPr>
              <w:t>câte aveți</w:t>
            </w:r>
            <w:r>
              <w:rPr>
                <w:i/>
                <w:color w:val="000000"/>
                <w:spacing w:val="1"/>
                <w:sz w:val="24"/>
                <w:shd w:val="clear" w:color="auto" w:fill="D2D2D2"/>
              </w:rPr>
              <w:t xml:space="preserve"> </w:t>
            </w:r>
            <w:r>
              <w:rPr>
                <w:i/>
                <w:color w:val="000000"/>
                <w:spacing w:val="-2"/>
                <w:sz w:val="24"/>
                <w:shd w:val="clear" w:color="auto" w:fill="D2D2D2"/>
              </w:rPr>
              <w:t>nevoie.</w:t>
            </w:r>
          </w:p>
        </w:tc>
        <w:tc>
          <w:tcPr>
            <w:tcW w:w="5134" w:type="dxa"/>
          </w:tcPr>
          <w:p w:rsidR="00E35E5A" w:rsidRDefault="00E35E5A">
            <w:pPr>
              <w:pStyle w:val="TableParagraph"/>
              <w:rPr>
                <w:sz w:val="20"/>
              </w:rPr>
            </w:pPr>
          </w:p>
        </w:tc>
      </w:tr>
    </w:tbl>
    <w:p w:rsidR="00E35E5A" w:rsidRDefault="00E35E5A">
      <w:pPr>
        <w:pStyle w:val="a3"/>
        <w:spacing w:before="8"/>
        <w:rPr>
          <w:sz w:val="30"/>
        </w:rPr>
      </w:pPr>
    </w:p>
    <w:p w:rsidR="00E35E5A" w:rsidRDefault="00BF39B6">
      <w:pPr>
        <w:pStyle w:val="21"/>
        <w:spacing w:line="242" w:lineRule="auto"/>
        <w:ind w:right="118"/>
        <w:jc w:val="both"/>
      </w:pPr>
      <w:r>
        <w:t>Persoana menționată mai sus poate fi supusă respingerii de la această procedură și a sancțiunilor administrative (excludere sau sancțiune financiară) dacă oricare dintre declarațiile sau informațiile furnizate ca o condiție pentru participarea la această procedură se dovedesc a fi false.</w:t>
      </w:r>
    </w:p>
    <w:p w:rsidR="00E35E5A" w:rsidRDefault="00E35E5A">
      <w:pPr>
        <w:pStyle w:val="a3"/>
        <w:spacing w:before="4"/>
        <w:rPr>
          <w:b/>
          <w:i/>
          <w:sz w:val="30"/>
        </w:rPr>
      </w:pPr>
    </w:p>
    <w:p w:rsidR="00E35E5A" w:rsidRDefault="00BF39B6">
      <w:pPr>
        <w:pStyle w:val="a3"/>
        <w:tabs>
          <w:tab w:val="left" w:pos="4685"/>
          <w:tab w:val="left" w:pos="8084"/>
        </w:tabs>
        <w:ind w:left="286"/>
        <w:jc w:val="both"/>
      </w:pPr>
      <w:r>
        <w:t>Numele,</w:t>
      </w:r>
      <w:r>
        <w:rPr>
          <w:spacing w:val="-8"/>
        </w:rPr>
        <w:t xml:space="preserve"> </w:t>
      </w:r>
      <w:r>
        <w:rPr>
          <w:spacing w:val="-2"/>
        </w:rPr>
        <w:t>Prenumele</w:t>
      </w:r>
      <w:r>
        <w:tab/>
      </w:r>
      <w:r>
        <w:rPr>
          <w:spacing w:val="-4"/>
        </w:rPr>
        <w:t>Data</w:t>
      </w:r>
      <w:r>
        <w:tab/>
      </w:r>
      <w:r>
        <w:rPr>
          <w:spacing w:val="-2"/>
        </w:rPr>
        <w:t>Semnătura</w:t>
      </w:r>
    </w:p>
    <w:p w:rsidR="00E35E5A" w:rsidRDefault="00E35E5A">
      <w:pPr>
        <w:jc w:val="both"/>
        <w:sectPr w:rsidR="00E35E5A">
          <w:pgSz w:w="11900" w:h="16840"/>
          <w:pgMar w:top="840" w:right="720" w:bottom="1260" w:left="280" w:header="0" w:footer="988" w:gutter="0"/>
          <w:cols w:space="720"/>
        </w:sectPr>
      </w:pPr>
    </w:p>
    <w:p w:rsidR="00E35E5A" w:rsidRDefault="00BF39B6">
      <w:pPr>
        <w:spacing w:before="69"/>
        <w:ind w:left="1619" w:right="1460"/>
        <w:jc w:val="center"/>
        <w:rPr>
          <w:b/>
          <w:sz w:val="28"/>
        </w:rPr>
      </w:pPr>
      <w:bookmarkStart w:id="48" w:name="SECŢIUNEA_3"/>
      <w:bookmarkEnd w:id="48"/>
      <w:r>
        <w:rPr>
          <w:b/>
          <w:sz w:val="28"/>
        </w:rPr>
        <w:lastRenderedPageBreak/>
        <w:t>SECŢIUNEA</w:t>
      </w:r>
      <w:r>
        <w:rPr>
          <w:b/>
          <w:spacing w:val="-15"/>
          <w:sz w:val="28"/>
        </w:rPr>
        <w:t xml:space="preserve"> </w:t>
      </w:r>
      <w:r>
        <w:rPr>
          <w:b/>
          <w:spacing w:val="-10"/>
          <w:sz w:val="28"/>
        </w:rPr>
        <w:t>3</w:t>
      </w:r>
    </w:p>
    <w:p w:rsidR="00E35E5A" w:rsidRDefault="00E35E5A">
      <w:pPr>
        <w:pStyle w:val="a3"/>
        <w:spacing w:before="9"/>
        <w:rPr>
          <w:b/>
          <w:sz w:val="33"/>
        </w:rPr>
      </w:pPr>
    </w:p>
    <w:p w:rsidR="00E35E5A" w:rsidRDefault="00BF39B6">
      <w:pPr>
        <w:ind w:left="1616" w:right="1462"/>
        <w:jc w:val="center"/>
        <w:rPr>
          <w:b/>
          <w:sz w:val="28"/>
        </w:rPr>
      </w:pPr>
      <w:r>
        <w:rPr>
          <w:b/>
          <w:sz w:val="28"/>
        </w:rPr>
        <w:t>SCRISOARE</w:t>
      </w:r>
      <w:r>
        <w:rPr>
          <w:b/>
          <w:spacing w:val="-11"/>
          <w:sz w:val="28"/>
        </w:rPr>
        <w:t xml:space="preserve"> </w:t>
      </w:r>
      <w:r>
        <w:rPr>
          <w:b/>
          <w:sz w:val="28"/>
        </w:rPr>
        <w:t>GARANȚIE</w:t>
      </w:r>
      <w:r>
        <w:rPr>
          <w:b/>
          <w:spacing w:val="-12"/>
          <w:sz w:val="28"/>
        </w:rPr>
        <w:t xml:space="preserve"> </w:t>
      </w:r>
      <w:r>
        <w:rPr>
          <w:b/>
          <w:sz w:val="28"/>
        </w:rPr>
        <w:t>PENTRU</w:t>
      </w:r>
      <w:r>
        <w:rPr>
          <w:b/>
          <w:spacing w:val="-11"/>
          <w:sz w:val="28"/>
        </w:rPr>
        <w:t xml:space="preserve"> </w:t>
      </w:r>
      <w:r>
        <w:rPr>
          <w:b/>
          <w:spacing w:val="-2"/>
          <w:sz w:val="28"/>
        </w:rPr>
        <w:t>OFERTE</w:t>
      </w:r>
    </w:p>
    <w:p w:rsidR="00E35E5A" w:rsidRDefault="00E35E5A">
      <w:pPr>
        <w:pStyle w:val="a3"/>
        <w:spacing w:before="8"/>
        <w:rPr>
          <w:b/>
          <w:sz w:val="34"/>
        </w:rPr>
      </w:pPr>
    </w:p>
    <w:p w:rsidR="00E35E5A" w:rsidRDefault="00BF39B6">
      <w:pPr>
        <w:ind w:left="1616" w:right="1462"/>
        <w:jc w:val="center"/>
        <w:rPr>
          <w:b/>
          <w:sz w:val="28"/>
        </w:rPr>
      </w:pPr>
      <w:r>
        <w:rPr>
          <w:b/>
          <w:sz w:val="28"/>
        </w:rPr>
        <w:t>Contract</w:t>
      </w:r>
      <w:r>
        <w:rPr>
          <w:b/>
          <w:spacing w:val="-12"/>
          <w:sz w:val="28"/>
        </w:rPr>
        <w:t xml:space="preserve"> </w:t>
      </w:r>
      <w:r>
        <w:rPr>
          <w:b/>
          <w:spacing w:val="-2"/>
          <w:sz w:val="28"/>
        </w:rPr>
        <w:t>lucrări</w:t>
      </w:r>
    </w:p>
    <w:p w:rsidR="00E35E5A" w:rsidRDefault="00E35E5A">
      <w:pPr>
        <w:pStyle w:val="a3"/>
        <w:spacing w:before="8"/>
        <w:rPr>
          <w:b/>
          <w:sz w:val="35"/>
        </w:rPr>
      </w:pPr>
    </w:p>
    <w:p w:rsidR="00E35E5A" w:rsidRDefault="00BF39B6">
      <w:pPr>
        <w:pStyle w:val="a3"/>
        <w:spacing w:line="550" w:lineRule="atLeast"/>
        <w:ind w:left="286" w:right="4945"/>
      </w:pPr>
      <w:r>
        <w:t>(Se</w:t>
      </w:r>
      <w:r>
        <w:rPr>
          <w:spacing w:val="-6"/>
        </w:rPr>
        <w:t xml:space="preserve"> </w:t>
      </w:r>
      <w:r>
        <w:t>completează</w:t>
      </w:r>
      <w:r>
        <w:rPr>
          <w:spacing w:val="-6"/>
        </w:rPr>
        <w:t xml:space="preserve"> </w:t>
      </w:r>
      <w:r>
        <w:t>pe</w:t>
      </w:r>
      <w:r>
        <w:rPr>
          <w:spacing w:val="-6"/>
        </w:rPr>
        <w:t xml:space="preserve"> </w:t>
      </w:r>
      <w:r>
        <w:t>hârtie</w:t>
      </w:r>
      <w:r>
        <w:rPr>
          <w:spacing w:val="-6"/>
        </w:rPr>
        <w:t xml:space="preserve"> </w:t>
      </w:r>
      <w:r>
        <w:t>cu</w:t>
      </w:r>
      <w:r>
        <w:rPr>
          <w:spacing w:val="-5"/>
        </w:rPr>
        <w:t xml:space="preserve"> </w:t>
      </w:r>
      <w:r>
        <w:t>antetul</w:t>
      </w:r>
      <w:r>
        <w:rPr>
          <w:spacing w:val="-10"/>
        </w:rPr>
        <w:t xml:space="preserve"> </w:t>
      </w:r>
      <w:r>
        <w:t>instituției</w:t>
      </w:r>
      <w:r>
        <w:rPr>
          <w:spacing w:val="-10"/>
        </w:rPr>
        <w:t xml:space="preserve"> </w:t>
      </w:r>
      <w:r>
        <w:t>financiare) În atenția</w:t>
      </w:r>
    </w:p>
    <w:p w:rsidR="00E35E5A" w:rsidRDefault="00BF43E2">
      <w:pPr>
        <w:pStyle w:val="11"/>
        <w:spacing w:before="10" w:line="272" w:lineRule="exact"/>
        <w:ind w:left="286"/>
        <w:jc w:val="left"/>
      </w:pPr>
      <w:r>
        <w:t>Primaria s.Gotești</w:t>
      </w:r>
      <w:r w:rsidR="00BF39B6">
        <w:t>,</w:t>
      </w:r>
      <w:r w:rsidR="00BF39B6">
        <w:rPr>
          <w:spacing w:val="-5"/>
        </w:rPr>
        <w:t xml:space="preserve"> </w:t>
      </w:r>
      <w:r>
        <w:t>str.</w:t>
      </w:r>
      <w:r>
        <w:rPr>
          <w:spacing w:val="-7"/>
        </w:rPr>
        <w:t xml:space="preserve"> Ștefan cel Mare, 22</w:t>
      </w:r>
      <w:r>
        <w:t>, s.Gotești</w:t>
      </w:r>
      <w:r w:rsidR="00BF39B6">
        <w:t>,</w:t>
      </w:r>
      <w:r w:rsidR="00BF39B6">
        <w:rPr>
          <w:spacing w:val="-5"/>
        </w:rPr>
        <w:t xml:space="preserve"> </w:t>
      </w:r>
      <w:r>
        <w:t>MD-7326</w:t>
      </w:r>
      <w:r w:rsidR="00BF39B6">
        <w:t>,</w:t>
      </w:r>
      <w:r w:rsidR="00BF39B6">
        <w:rPr>
          <w:spacing w:val="-9"/>
        </w:rPr>
        <w:t xml:space="preserve"> </w:t>
      </w:r>
      <w:r w:rsidR="00BF39B6">
        <w:t>Chișinău,</w:t>
      </w:r>
      <w:r w:rsidR="00BF39B6">
        <w:rPr>
          <w:spacing w:val="-8"/>
        </w:rPr>
        <w:t xml:space="preserve"> </w:t>
      </w:r>
      <w:r w:rsidR="00BF39B6">
        <w:t>Republica</w:t>
      </w:r>
      <w:r w:rsidR="00BF39B6">
        <w:rPr>
          <w:spacing w:val="-8"/>
        </w:rPr>
        <w:t xml:space="preserve"> </w:t>
      </w:r>
      <w:r w:rsidR="00BF39B6">
        <w:rPr>
          <w:spacing w:val="-2"/>
        </w:rPr>
        <w:t>Moldova</w:t>
      </w:r>
    </w:p>
    <w:p w:rsidR="00E35E5A" w:rsidRDefault="00BF39B6">
      <w:pPr>
        <w:pStyle w:val="a3"/>
        <w:spacing w:line="272" w:lineRule="exact"/>
        <w:ind w:left="286"/>
      </w:pPr>
      <w:r>
        <w:t>denumită</w:t>
      </w:r>
      <w:r>
        <w:rPr>
          <w:spacing w:val="2"/>
        </w:rPr>
        <w:t xml:space="preserve"> </w:t>
      </w:r>
      <w:r>
        <w:t>mai</w:t>
      </w:r>
      <w:r>
        <w:rPr>
          <w:spacing w:val="-6"/>
        </w:rPr>
        <w:t xml:space="preserve"> </w:t>
      </w:r>
      <w:r>
        <w:t>jos</w:t>
      </w:r>
      <w:r>
        <w:rPr>
          <w:spacing w:val="1"/>
        </w:rPr>
        <w:t xml:space="preserve"> </w:t>
      </w:r>
      <w:r>
        <w:t>„Autoritatea</w:t>
      </w:r>
      <w:r>
        <w:rPr>
          <w:spacing w:val="-7"/>
        </w:rPr>
        <w:t xml:space="preserve"> </w:t>
      </w:r>
      <w:r>
        <w:rPr>
          <w:spacing w:val="-2"/>
        </w:rPr>
        <w:t>contractantă”</w:t>
      </w:r>
    </w:p>
    <w:p w:rsidR="00E35E5A" w:rsidRDefault="00E35E5A">
      <w:pPr>
        <w:pStyle w:val="a3"/>
      </w:pPr>
    </w:p>
    <w:p w:rsidR="009974D0" w:rsidRDefault="00BF39B6" w:rsidP="00BF43E2">
      <w:pPr>
        <w:tabs>
          <w:tab w:val="left" w:pos="647"/>
        </w:tabs>
        <w:spacing w:before="3"/>
        <w:ind w:left="284"/>
        <w:jc w:val="both"/>
        <w:rPr>
          <w:color w:val="262626"/>
          <w:sz w:val="18"/>
          <w:szCs w:val="18"/>
          <w:lang w:val="en-US"/>
        </w:rPr>
      </w:pPr>
      <w:r w:rsidRPr="00BF43E2">
        <w:rPr>
          <w:sz w:val="24"/>
        </w:rPr>
        <w:t>Titlul</w:t>
      </w:r>
      <w:r w:rsidRPr="00BF43E2">
        <w:rPr>
          <w:spacing w:val="-8"/>
          <w:sz w:val="24"/>
        </w:rPr>
        <w:t xml:space="preserve"> </w:t>
      </w:r>
      <w:r w:rsidRPr="00BF43E2">
        <w:rPr>
          <w:sz w:val="24"/>
        </w:rPr>
        <w:t>contractului:</w:t>
      </w:r>
      <w:r w:rsidRPr="00BF43E2">
        <w:rPr>
          <w:spacing w:val="-4"/>
          <w:sz w:val="24"/>
        </w:rPr>
        <w:t xml:space="preserve"> </w:t>
      </w:r>
      <w:r w:rsidRPr="00BF43E2">
        <w:rPr>
          <w:sz w:val="24"/>
        </w:rPr>
        <w:t>PROCURAREA</w:t>
      </w:r>
      <w:r w:rsidRPr="00BF43E2">
        <w:rPr>
          <w:spacing w:val="-9"/>
          <w:sz w:val="24"/>
        </w:rPr>
        <w:t xml:space="preserve"> </w:t>
      </w:r>
      <w:r w:rsidRPr="00BF43E2">
        <w:rPr>
          <w:sz w:val="24"/>
        </w:rPr>
        <w:t>LUCRĂRILOR:</w:t>
      </w:r>
      <w:r w:rsidRPr="00BF43E2">
        <w:rPr>
          <w:spacing w:val="-4"/>
          <w:sz w:val="24"/>
        </w:rPr>
        <w:t xml:space="preserve"> </w:t>
      </w:r>
      <w:r w:rsidR="009974D0" w:rsidRPr="009974D0">
        <w:rPr>
          <w:b/>
        </w:rPr>
        <w:t>Realizarea lucrărilor de protecție împotriva dezastrelor provocate de inundații ale pârâielor în comuna Ștefan cel Mare din județul Vaslui și comuna Gotești din raionul Cantemir</w:t>
      </w:r>
    </w:p>
    <w:p w:rsidR="00BF43E2" w:rsidRPr="00BF43E2" w:rsidRDefault="00BF39B6" w:rsidP="00BF43E2">
      <w:pPr>
        <w:tabs>
          <w:tab w:val="left" w:pos="647"/>
        </w:tabs>
        <w:spacing w:before="3"/>
        <w:ind w:left="284"/>
        <w:jc w:val="both"/>
        <w:rPr>
          <w:b/>
        </w:rPr>
      </w:pPr>
      <w:r w:rsidRPr="00BF43E2">
        <w:rPr>
          <w:sz w:val="24"/>
        </w:rPr>
        <w:t xml:space="preserve"> Număr de identificare: </w:t>
      </w:r>
      <w:r w:rsidR="00BF43E2" w:rsidRPr="00BF39B6">
        <w:t>Lucrări de protecție împotriva dezastrelor provocate de inundațiile ale pârâurilor în s.Gotești</w:t>
      </w:r>
    </w:p>
    <w:p w:rsidR="00E35E5A" w:rsidRDefault="00E35E5A" w:rsidP="00BF43E2">
      <w:pPr>
        <w:spacing w:line="242" w:lineRule="auto"/>
        <w:ind w:left="284" w:right="203"/>
        <w:jc w:val="both"/>
        <w:rPr>
          <w:b/>
          <w:sz w:val="24"/>
        </w:rPr>
      </w:pPr>
    </w:p>
    <w:p w:rsidR="00E35E5A" w:rsidRDefault="00E35E5A">
      <w:pPr>
        <w:pStyle w:val="a3"/>
        <w:spacing w:before="6"/>
        <w:rPr>
          <w:b/>
          <w:sz w:val="21"/>
        </w:rPr>
      </w:pPr>
    </w:p>
    <w:p w:rsidR="00E35E5A" w:rsidRDefault="00BF39B6">
      <w:pPr>
        <w:pStyle w:val="a3"/>
        <w:spacing w:before="1"/>
        <w:ind w:left="286" w:right="112"/>
        <w:jc w:val="both"/>
      </w:pPr>
      <w:r>
        <w:t>Subsemnatul, [numele și adresa instituției financiare], declarăm irevocabil că vom garanta, în calitate de debitor principal, și nu doar ca garanție în numele &lt;numele și adresa ofertantului&gt;, plății către autoritatea contractantă</w:t>
      </w:r>
      <w:r>
        <w:rPr>
          <w:spacing w:val="40"/>
        </w:rPr>
        <w:t xml:space="preserve"> </w:t>
      </w:r>
      <w:r>
        <w:t>&lt;suma</w:t>
      </w:r>
      <w:r>
        <w:rPr>
          <w:spacing w:val="-8"/>
        </w:rPr>
        <w:t xml:space="preserve"> </w:t>
      </w:r>
      <w:r>
        <w:t>din</w:t>
      </w:r>
      <w:r>
        <w:rPr>
          <w:spacing w:val="-12"/>
        </w:rPr>
        <w:t xml:space="preserve"> </w:t>
      </w:r>
      <w:r>
        <w:t>garanția</w:t>
      </w:r>
      <w:r>
        <w:rPr>
          <w:spacing w:val="-8"/>
        </w:rPr>
        <w:t xml:space="preserve"> </w:t>
      </w:r>
      <w:r>
        <w:t>ofertei&gt;,</w:t>
      </w:r>
      <w:r>
        <w:rPr>
          <w:spacing w:val="-5"/>
        </w:rPr>
        <w:t xml:space="preserve"> </w:t>
      </w:r>
      <w:r>
        <w:t>această</w:t>
      </w:r>
      <w:r>
        <w:rPr>
          <w:spacing w:val="-8"/>
        </w:rPr>
        <w:t xml:space="preserve"> </w:t>
      </w:r>
      <w:r>
        <w:t>sumă</w:t>
      </w:r>
      <w:r>
        <w:rPr>
          <w:spacing w:val="-9"/>
        </w:rPr>
        <w:t xml:space="preserve"> </w:t>
      </w:r>
      <w:r>
        <w:t>reprezentând</w:t>
      </w:r>
      <w:r>
        <w:rPr>
          <w:spacing w:val="-8"/>
        </w:rPr>
        <w:t xml:space="preserve"> </w:t>
      </w:r>
      <w:r>
        <w:t>garanția</w:t>
      </w:r>
      <w:r>
        <w:rPr>
          <w:spacing w:val="-4"/>
        </w:rPr>
        <w:t xml:space="preserve"> </w:t>
      </w:r>
      <w:r>
        <w:t>menționată</w:t>
      </w:r>
      <w:r>
        <w:rPr>
          <w:spacing w:val="-4"/>
        </w:rPr>
        <w:t xml:space="preserve"> </w:t>
      </w:r>
      <w:r>
        <w:t>la</w:t>
      </w:r>
      <w:r>
        <w:rPr>
          <w:spacing w:val="-8"/>
        </w:rPr>
        <w:t xml:space="preserve"> </w:t>
      </w:r>
      <w:r>
        <w:t>articolul</w:t>
      </w:r>
      <w:r>
        <w:rPr>
          <w:spacing w:val="-15"/>
        </w:rPr>
        <w:t xml:space="preserve"> </w:t>
      </w:r>
      <w:r>
        <w:t>11</w:t>
      </w:r>
      <w:r>
        <w:rPr>
          <w:spacing w:val="40"/>
        </w:rPr>
        <w:t xml:space="preserve"> </w:t>
      </w:r>
      <w:r>
        <w:t>Nota de Achiziție.</w:t>
      </w:r>
    </w:p>
    <w:p w:rsidR="00E35E5A" w:rsidRDefault="00E35E5A">
      <w:pPr>
        <w:pStyle w:val="a3"/>
        <w:spacing w:before="2"/>
      </w:pPr>
    </w:p>
    <w:p w:rsidR="00E35E5A" w:rsidRDefault="00BF39B6">
      <w:pPr>
        <w:pStyle w:val="a3"/>
        <w:ind w:left="286" w:right="121"/>
        <w:jc w:val="both"/>
      </w:pPr>
      <w:r>
        <w:t>Plata se va efectua fără obiecții</w:t>
      </w:r>
      <w:r>
        <w:rPr>
          <w:spacing w:val="-6"/>
        </w:rPr>
        <w:t xml:space="preserve"> </w:t>
      </w:r>
      <w:r>
        <w:t>sau proceduri</w:t>
      </w:r>
      <w:r>
        <w:rPr>
          <w:spacing w:val="-2"/>
        </w:rPr>
        <w:t xml:space="preserve"> </w:t>
      </w:r>
      <w:r>
        <w:t>legale de</w:t>
      </w:r>
      <w:r>
        <w:rPr>
          <w:spacing w:val="-8"/>
        </w:rPr>
        <w:t xml:space="preserve"> </w:t>
      </w:r>
      <w:r>
        <w:t>orice fel, la primirea primei</w:t>
      </w:r>
      <w:r>
        <w:rPr>
          <w:spacing w:val="-7"/>
        </w:rPr>
        <w:t xml:space="preserve"> </w:t>
      </w:r>
      <w:r>
        <w:t>cereri</w:t>
      </w:r>
      <w:r>
        <w:rPr>
          <w:spacing w:val="-7"/>
        </w:rPr>
        <w:t xml:space="preserve"> </w:t>
      </w:r>
      <w:r>
        <w:t>scrise (trimise prin scrisoare recomandată cu confirmare de primire), în cazul în care Ofertantul nu va îndeplini toate</w:t>
      </w:r>
      <w:r>
        <w:rPr>
          <w:spacing w:val="-3"/>
        </w:rPr>
        <w:t xml:space="preserve"> </w:t>
      </w:r>
      <w:r>
        <w:t>obligațiile prevăzute în oferta sa. Plata nu va fi amanată și nici respinsă din orice alt motiv. Prin notificare scrisa se va informa imediat efectuarea plății.</w:t>
      </w:r>
    </w:p>
    <w:p w:rsidR="00E35E5A" w:rsidRDefault="00E35E5A">
      <w:pPr>
        <w:pStyle w:val="a3"/>
        <w:spacing w:before="9"/>
        <w:rPr>
          <w:sz w:val="23"/>
        </w:rPr>
      </w:pPr>
    </w:p>
    <w:p w:rsidR="00E35E5A" w:rsidRDefault="00BF39B6">
      <w:pPr>
        <w:pStyle w:val="a3"/>
        <w:spacing w:before="1"/>
        <w:ind w:left="286" w:right="129"/>
        <w:jc w:val="both"/>
      </w:pPr>
      <w:r>
        <w:t>Menționăm</w:t>
      </w:r>
      <w:r>
        <w:rPr>
          <w:spacing w:val="-10"/>
        </w:rPr>
        <w:t xml:space="preserve"> </w:t>
      </w:r>
      <w:r>
        <w:t>că</w:t>
      </w:r>
      <w:r>
        <w:rPr>
          <w:spacing w:val="-4"/>
        </w:rPr>
        <w:t xml:space="preserve"> </w:t>
      </w:r>
      <w:r>
        <w:t>garanția</w:t>
      </w:r>
      <w:r>
        <w:rPr>
          <w:spacing w:val="-4"/>
        </w:rPr>
        <w:t xml:space="preserve"> </w:t>
      </w:r>
      <w:r>
        <w:t>va fi</w:t>
      </w:r>
      <w:r>
        <w:rPr>
          <w:spacing w:val="-11"/>
        </w:rPr>
        <w:t xml:space="preserve"> </w:t>
      </w:r>
      <w:r>
        <w:t>eliberată</w:t>
      </w:r>
      <w:r>
        <w:rPr>
          <w:spacing w:val="-4"/>
        </w:rPr>
        <w:t xml:space="preserve"> </w:t>
      </w:r>
      <w:r>
        <w:t>cel</w:t>
      </w:r>
      <w:r>
        <w:rPr>
          <w:spacing w:val="-11"/>
        </w:rPr>
        <w:t xml:space="preserve"> </w:t>
      </w:r>
      <w:r>
        <w:t>târziu în</w:t>
      </w:r>
      <w:r>
        <w:rPr>
          <w:spacing w:val="-3"/>
        </w:rPr>
        <w:t xml:space="preserve"> </w:t>
      </w:r>
      <w:r>
        <w:t>45</w:t>
      </w:r>
      <w:r>
        <w:rPr>
          <w:spacing w:val="-3"/>
        </w:rPr>
        <w:t xml:space="preserve"> </w:t>
      </w:r>
      <w:r>
        <w:t>de</w:t>
      </w:r>
      <w:r>
        <w:rPr>
          <w:spacing w:val="-8"/>
        </w:rPr>
        <w:t xml:space="preserve"> </w:t>
      </w:r>
      <w:r>
        <w:t>zile</w:t>
      </w:r>
      <w:r>
        <w:rPr>
          <w:spacing w:val="-4"/>
        </w:rPr>
        <w:t xml:space="preserve"> </w:t>
      </w:r>
      <w:r>
        <w:t>de la</w:t>
      </w:r>
      <w:r>
        <w:rPr>
          <w:spacing w:val="-4"/>
        </w:rPr>
        <w:t xml:space="preserve"> </w:t>
      </w:r>
      <w:r>
        <w:t>expirarea</w:t>
      </w:r>
      <w:r>
        <w:rPr>
          <w:spacing w:val="-4"/>
        </w:rPr>
        <w:t xml:space="preserve"> </w:t>
      </w:r>
      <w:r>
        <w:t>perioadei</w:t>
      </w:r>
      <w:r>
        <w:rPr>
          <w:spacing w:val="-11"/>
        </w:rPr>
        <w:t xml:space="preserve"> </w:t>
      </w:r>
      <w:r>
        <w:t>de</w:t>
      </w:r>
      <w:r>
        <w:rPr>
          <w:spacing w:val="-4"/>
        </w:rPr>
        <w:t xml:space="preserve"> </w:t>
      </w:r>
      <w:r>
        <w:t>valabilitate</w:t>
      </w:r>
      <w:r>
        <w:rPr>
          <w:spacing w:val="-4"/>
        </w:rPr>
        <w:t xml:space="preserve"> </w:t>
      </w:r>
      <w:r>
        <w:t>a</w:t>
      </w:r>
      <w:r>
        <w:rPr>
          <w:spacing w:val="-8"/>
        </w:rPr>
        <w:t xml:space="preserve"> </w:t>
      </w:r>
      <w:r>
        <w:t>ofertei, inclusiv orice prelungire, în</w:t>
      </w:r>
      <w:r>
        <w:rPr>
          <w:spacing w:val="-1"/>
        </w:rPr>
        <w:t xml:space="preserve"> </w:t>
      </w:r>
      <w:r>
        <w:t>conformitate cu articolul</w:t>
      </w:r>
      <w:r>
        <w:rPr>
          <w:spacing w:val="-6"/>
        </w:rPr>
        <w:t xml:space="preserve"> </w:t>
      </w:r>
      <w:r>
        <w:t>15 din</w:t>
      </w:r>
      <w:r>
        <w:rPr>
          <w:spacing w:val="-1"/>
        </w:rPr>
        <w:t xml:space="preserve"> </w:t>
      </w:r>
      <w:r>
        <w:t>Instrucțiunile către ofertanți</w:t>
      </w:r>
      <w:r>
        <w:rPr>
          <w:spacing w:val="-6"/>
        </w:rPr>
        <w:t xml:space="preserve"> </w:t>
      </w:r>
      <w:r>
        <w:t>[și, în</w:t>
      </w:r>
      <w:r>
        <w:rPr>
          <w:spacing w:val="-1"/>
        </w:rPr>
        <w:t xml:space="preserve"> </w:t>
      </w:r>
      <w:r>
        <w:t>orice caz, cel târziu la (un an după termenul limită pentru depunerea ofertelor)].</w:t>
      </w:r>
    </w:p>
    <w:p w:rsidR="00E35E5A" w:rsidRDefault="00E35E5A">
      <w:pPr>
        <w:pStyle w:val="a3"/>
      </w:pPr>
    </w:p>
    <w:p w:rsidR="00E35E5A" w:rsidRDefault="00BF39B6">
      <w:pPr>
        <w:pStyle w:val="a3"/>
        <w:spacing w:line="242" w:lineRule="auto"/>
        <w:ind w:left="286" w:right="126"/>
        <w:jc w:val="both"/>
      </w:pPr>
      <w:r>
        <w:t>Legea aplicabilă acestei</w:t>
      </w:r>
      <w:r>
        <w:rPr>
          <w:spacing w:val="-1"/>
        </w:rPr>
        <w:t xml:space="preserve"> </w:t>
      </w:r>
      <w:r>
        <w:t>garanții este cea a Republicii Moldova. Orice litigiu care rezultă din sau în legătură cu această garanție va fi sesizat instanțelor din Republica Moldova.</w:t>
      </w:r>
    </w:p>
    <w:p w:rsidR="00E35E5A" w:rsidRDefault="00E35E5A">
      <w:pPr>
        <w:pStyle w:val="a3"/>
        <w:spacing w:before="9"/>
        <w:rPr>
          <w:sz w:val="23"/>
        </w:rPr>
      </w:pPr>
    </w:p>
    <w:p w:rsidR="00E35E5A" w:rsidRDefault="00BF39B6">
      <w:pPr>
        <w:pStyle w:val="a3"/>
        <w:ind w:left="286"/>
      </w:pPr>
      <w:r>
        <w:t>Garanția</w:t>
      </w:r>
      <w:r>
        <w:rPr>
          <w:spacing w:val="2"/>
        </w:rPr>
        <w:t xml:space="preserve"> </w:t>
      </w:r>
      <w:r>
        <w:t>va</w:t>
      </w:r>
      <w:r>
        <w:rPr>
          <w:spacing w:val="2"/>
        </w:rPr>
        <w:t xml:space="preserve"> </w:t>
      </w:r>
      <w:r>
        <w:t>intra</w:t>
      </w:r>
      <w:r>
        <w:rPr>
          <w:spacing w:val="-3"/>
        </w:rPr>
        <w:t xml:space="preserve"> </w:t>
      </w:r>
      <w:r>
        <w:t>în</w:t>
      </w:r>
      <w:r>
        <w:rPr>
          <w:spacing w:val="1"/>
        </w:rPr>
        <w:t xml:space="preserve"> </w:t>
      </w:r>
      <w:r>
        <w:t>vigoare</w:t>
      </w:r>
      <w:r>
        <w:rPr>
          <w:spacing w:val="-3"/>
        </w:rPr>
        <w:t xml:space="preserve"> </w:t>
      </w:r>
      <w:r>
        <w:t>și</w:t>
      </w:r>
      <w:r>
        <w:rPr>
          <w:spacing w:val="-10"/>
        </w:rPr>
        <w:t xml:space="preserve"> </w:t>
      </w:r>
      <w:r>
        <w:t>va</w:t>
      </w:r>
      <w:r>
        <w:rPr>
          <w:spacing w:val="2"/>
        </w:rPr>
        <w:t xml:space="preserve"> </w:t>
      </w:r>
      <w:r>
        <w:t>fi</w:t>
      </w:r>
      <w:r>
        <w:rPr>
          <w:spacing w:val="-1"/>
        </w:rPr>
        <w:t xml:space="preserve"> </w:t>
      </w:r>
      <w:r>
        <w:t>valabilă</w:t>
      </w:r>
      <w:r>
        <w:rPr>
          <w:spacing w:val="2"/>
        </w:rPr>
        <w:t xml:space="preserve"> </w:t>
      </w:r>
      <w:r>
        <w:t>începand</w:t>
      </w:r>
      <w:r>
        <w:rPr>
          <w:spacing w:val="-2"/>
        </w:rPr>
        <w:t xml:space="preserve"> </w:t>
      </w:r>
      <w:r>
        <w:t>cu</w:t>
      </w:r>
      <w:r>
        <w:rPr>
          <w:spacing w:val="2"/>
        </w:rPr>
        <w:t xml:space="preserve"> </w:t>
      </w:r>
      <w:r>
        <w:t>data</w:t>
      </w:r>
      <w:r>
        <w:rPr>
          <w:spacing w:val="-2"/>
        </w:rPr>
        <w:t xml:space="preserve"> </w:t>
      </w:r>
      <w:r>
        <w:t>limită</w:t>
      </w:r>
      <w:r>
        <w:rPr>
          <w:spacing w:val="-3"/>
        </w:rPr>
        <w:t xml:space="preserve"> </w:t>
      </w:r>
      <w:r>
        <w:t>de</w:t>
      </w:r>
      <w:r>
        <w:rPr>
          <w:spacing w:val="-2"/>
        </w:rPr>
        <w:t xml:space="preserve"> </w:t>
      </w:r>
      <w:r>
        <w:t>depunere</w:t>
      </w:r>
      <w:r>
        <w:rPr>
          <w:spacing w:val="-3"/>
        </w:rPr>
        <w:t xml:space="preserve"> </w:t>
      </w:r>
      <w:r>
        <w:t>a</w:t>
      </w:r>
      <w:r>
        <w:rPr>
          <w:spacing w:val="-2"/>
        </w:rPr>
        <w:t xml:space="preserve"> ofertei.</w:t>
      </w:r>
    </w:p>
    <w:p w:rsidR="00E35E5A" w:rsidRDefault="00E35E5A">
      <w:pPr>
        <w:pStyle w:val="a3"/>
        <w:rPr>
          <w:sz w:val="26"/>
        </w:rPr>
      </w:pPr>
    </w:p>
    <w:p w:rsidR="00E35E5A" w:rsidRDefault="00E35E5A">
      <w:pPr>
        <w:pStyle w:val="a3"/>
        <w:spacing w:before="9"/>
        <w:rPr>
          <w:sz w:val="21"/>
        </w:rPr>
      </w:pPr>
    </w:p>
    <w:p w:rsidR="00E35E5A" w:rsidRDefault="00BF39B6">
      <w:pPr>
        <w:pStyle w:val="a3"/>
        <w:tabs>
          <w:tab w:val="left" w:leader="dot" w:pos="2521"/>
        </w:tabs>
        <w:ind w:left="286"/>
      </w:pPr>
      <w:r>
        <w:t>Efectuat</w:t>
      </w:r>
      <w:r>
        <w:rPr>
          <w:spacing w:val="1"/>
        </w:rPr>
        <w:t xml:space="preserve"> </w:t>
      </w:r>
      <w:r>
        <w:rPr>
          <w:spacing w:val="-5"/>
        </w:rPr>
        <w:t>la</w:t>
      </w:r>
      <w:r>
        <w:tab/>
        <w:t>,</w:t>
      </w:r>
      <w:r>
        <w:rPr>
          <w:spacing w:val="-5"/>
        </w:rPr>
        <w:t xml:space="preserve"> </w:t>
      </w:r>
      <w:r>
        <w:t>../../</w:t>
      </w:r>
      <w:r>
        <w:rPr>
          <w:spacing w:val="-3"/>
        </w:rPr>
        <w:t xml:space="preserve"> </w:t>
      </w:r>
      <w:r>
        <w:rPr>
          <w:spacing w:val="-5"/>
        </w:rPr>
        <w:t>..</w:t>
      </w:r>
    </w:p>
    <w:p w:rsidR="00E35E5A" w:rsidRDefault="00E35E5A">
      <w:pPr>
        <w:pStyle w:val="a3"/>
      </w:pPr>
    </w:p>
    <w:p w:rsidR="00E35E5A" w:rsidRDefault="00BF39B6">
      <w:pPr>
        <w:pStyle w:val="a3"/>
        <w:ind w:left="286"/>
      </w:pPr>
      <w:r>
        <w:t>Numele</w:t>
      </w:r>
      <w:r>
        <w:rPr>
          <w:spacing w:val="-4"/>
        </w:rPr>
        <w:t xml:space="preserve"> </w:t>
      </w:r>
      <w:r>
        <w:t>și</w:t>
      </w:r>
      <w:r>
        <w:rPr>
          <w:spacing w:val="-6"/>
        </w:rPr>
        <w:t xml:space="preserve"> </w:t>
      </w:r>
      <w:r>
        <w:t>prenumele:</w:t>
      </w:r>
      <w:r>
        <w:rPr>
          <w:spacing w:val="-2"/>
        </w:rPr>
        <w:t xml:space="preserve"> </w:t>
      </w:r>
      <w:r>
        <w:t>……………………………</w:t>
      </w:r>
      <w:r>
        <w:rPr>
          <w:spacing w:val="-3"/>
        </w:rPr>
        <w:t xml:space="preserve"> </w:t>
      </w:r>
      <w:r>
        <w:t>În</w:t>
      </w:r>
      <w:r>
        <w:rPr>
          <w:spacing w:val="-6"/>
        </w:rPr>
        <w:t xml:space="preserve"> </w:t>
      </w:r>
      <w:r>
        <w:t>numele:</w:t>
      </w:r>
      <w:r>
        <w:rPr>
          <w:spacing w:val="-2"/>
        </w:rPr>
        <w:t xml:space="preserve"> …………………</w:t>
      </w:r>
    </w:p>
    <w:p w:rsidR="00E35E5A" w:rsidRDefault="00E35E5A">
      <w:pPr>
        <w:pStyle w:val="a3"/>
        <w:rPr>
          <w:sz w:val="26"/>
        </w:rPr>
      </w:pPr>
    </w:p>
    <w:p w:rsidR="00E35E5A" w:rsidRDefault="00E35E5A">
      <w:pPr>
        <w:pStyle w:val="a3"/>
        <w:spacing w:before="3"/>
        <w:rPr>
          <w:sz w:val="22"/>
        </w:rPr>
      </w:pPr>
    </w:p>
    <w:p w:rsidR="00E35E5A" w:rsidRDefault="00BF39B6">
      <w:pPr>
        <w:pStyle w:val="a3"/>
        <w:spacing w:line="275" w:lineRule="exact"/>
        <w:ind w:left="286"/>
      </w:pPr>
      <w:r>
        <w:t>Semnătură:</w:t>
      </w:r>
      <w:r>
        <w:rPr>
          <w:spacing w:val="-1"/>
        </w:rPr>
        <w:t xml:space="preserve"> </w:t>
      </w:r>
      <w:r>
        <w:rPr>
          <w:spacing w:val="-2"/>
        </w:rPr>
        <w:t>……………..</w:t>
      </w:r>
    </w:p>
    <w:p w:rsidR="00E35E5A" w:rsidRDefault="00BF39B6">
      <w:pPr>
        <w:pStyle w:val="a3"/>
        <w:spacing w:line="275" w:lineRule="exact"/>
        <w:ind w:left="2572"/>
      </w:pPr>
      <w:r>
        <w:t>[ștampila</w:t>
      </w:r>
      <w:r>
        <w:rPr>
          <w:spacing w:val="-2"/>
        </w:rPr>
        <w:t xml:space="preserve"> </w:t>
      </w:r>
      <w:r>
        <w:t>Părții</w:t>
      </w:r>
      <w:r>
        <w:rPr>
          <w:spacing w:val="-9"/>
        </w:rPr>
        <w:t xml:space="preserve"> </w:t>
      </w:r>
      <w:r>
        <w:t>care</w:t>
      </w:r>
      <w:r>
        <w:rPr>
          <w:spacing w:val="-2"/>
        </w:rPr>
        <w:t xml:space="preserve"> </w:t>
      </w:r>
      <w:r>
        <w:t>oferă</w:t>
      </w:r>
      <w:r>
        <w:rPr>
          <w:spacing w:val="-2"/>
        </w:rPr>
        <w:t xml:space="preserve"> garanția]</w:t>
      </w:r>
    </w:p>
    <w:p w:rsidR="00E35E5A" w:rsidRDefault="00E35E5A">
      <w:pPr>
        <w:spacing w:line="275" w:lineRule="exact"/>
        <w:sectPr w:rsidR="00E35E5A">
          <w:pgSz w:w="11900" w:h="16840"/>
          <w:pgMar w:top="760" w:right="720" w:bottom="1260" w:left="280" w:header="0" w:footer="988" w:gutter="0"/>
          <w:cols w:space="720"/>
        </w:sectPr>
      </w:pPr>
    </w:p>
    <w:p w:rsidR="00E35E5A" w:rsidRDefault="00BF39B6">
      <w:pPr>
        <w:spacing w:before="66"/>
        <w:ind w:left="1619" w:right="1454"/>
        <w:jc w:val="center"/>
        <w:rPr>
          <w:b/>
          <w:sz w:val="24"/>
        </w:rPr>
      </w:pPr>
      <w:bookmarkStart w:id="49" w:name="VOLUMUL_1_(1)"/>
      <w:bookmarkEnd w:id="49"/>
      <w:r>
        <w:rPr>
          <w:b/>
          <w:sz w:val="24"/>
        </w:rPr>
        <w:lastRenderedPageBreak/>
        <w:t>VOLUMUL</w:t>
      </w:r>
      <w:r>
        <w:rPr>
          <w:b/>
          <w:spacing w:val="-13"/>
          <w:sz w:val="24"/>
        </w:rPr>
        <w:t xml:space="preserve"> </w:t>
      </w:r>
      <w:r>
        <w:rPr>
          <w:b/>
          <w:spacing w:val="-10"/>
          <w:sz w:val="24"/>
        </w:rPr>
        <w:t>1</w:t>
      </w:r>
    </w:p>
    <w:p w:rsidR="00E35E5A" w:rsidRDefault="00BF39B6">
      <w:pPr>
        <w:spacing w:before="65"/>
        <w:ind w:left="1619" w:right="1461"/>
        <w:jc w:val="center"/>
        <w:rPr>
          <w:b/>
          <w:sz w:val="24"/>
        </w:rPr>
      </w:pPr>
      <w:r>
        <w:rPr>
          <w:b/>
          <w:sz w:val="24"/>
        </w:rPr>
        <w:t>SECŢIUNEA</w:t>
      </w:r>
      <w:r>
        <w:rPr>
          <w:b/>
          <w:spacing w:val="-8"/>
          <w:sz w:val="24"/>
        </w:rPr>
        <w:t xml:space="preserve"> </w:t>
      </w:r>
      <w:r>
        <w:rPr>
          <w:b/>
          <w:spacing w:val="-5"/>
          <w:sz w:val="24"/>
        </w:rPr>
        <w:t>4:</w:t>
      </w:r>
    </w:p>
    <w:p w:rsidR="00E35E5A" w:rsidRDefault="00BF39B6">
      <w:pPr>
        <w:spacing w:before="84" w:line="312" w:lineRule="auto"/>
        <w:ind w:left="4260" w:right="4101"/>
        <w:jc w:val="center"/>
        <w:rPr>
          <w:b/>
          <w:sz w:val="24"/>
        </w:rPr>
      </w:pPr>
      <w:r>
        <w:rPr>
          <w:b/>
          <w:spacing w:val="-2"/>
          <w:sz w:val="24"/>
        </w:rPr>
        <w:t>CHESTIONAR CUPRINS</w:t>
      </w:r>
    </w:p>
    <w:p w:rsidR="00E35E5A" w:rsidRDefault="00E35E5A">
      <w:pPr>
        <w:pStyle w:val="a3"/>
        <w:rPr>
          <w:b/>
          <w:sz w:val="26"/>
        </w:rPr>
      </w:pPr>
    </w:p>
    <w:p w:rsidR="00E35E5A" w:rsidRDefault="00BF39B6">
      <w:pPr>
        <w:spacing w:before="208"/>
        <w:ind w:left="1847"/>
        <w:rPr>
          <w:b/>
          <w:sz w:val="24"/>
        </w:rPr>
      </w:pPr>
      <w:r>
        <w:rPr>
          <w:b/>
          <w:sz w:val="24"/>
        </w:rPr>
        <w:t>INFORMAŢII</w:t>
      </w:r>
      <w:r>
        <w:rPr>
          <w:b/>
          <w:spacing w:val="-9"/>
          <w:sz w:val="24"/>
        </w:rPr>
        <w:t xml:space="preserve"> </w:t>
      </w:r>
      <w:r>
        <w:rPr>
          <w:b/>
          <w:sz w:val="24"/>
        </w:rPr>
        <w:t>SUPLIMENTARE</w:t>
      </w:r>
      <w:r>
        <w:rPr>
          <w:b/>
          <w:spacing w:val="-7"/>
          <w:sz w:val="24"/>
        </w:rPr>
        <w:t xml:space="preserve"> </w:t>
      </w:r>
      <w:r>
        <w:rPr>
          <w:b/>
          <w:sz w:val="24"/>
        </w:rPr>
        <w:t>PENTRU</w:t>
      </w:r>
      <w:r>
        <w:rPr>
          <w:b/>
          <w:spacing w:val="-6"/>
          <w:sz w:val="24"/>
        </w:rPr>
        <w:t xml:space="preserve"> </w:t>
      </w:r>
      <w:r>
        <w:rPr>
          <w:b/>
          <w:spacing w:val="-2"/>
          <w:sz w:val="24"/>
        </w:rPr>
        <w:t>OFERTANŢI</w:t>
      </w:r>
    </w:p>
    <w:p w:rsidR="00E35E5A" w:rsidRDefault="00BF39B6">
      <w:pPr>
        <w:tabs>
          <w:tab w:val="left" w:pos="3119"/>
        </w:tabs>
        <w:spacing w:before="204" w:line="417" w:lineRule="auto"/>
        <w:ind w:left="286" w:right="713"/>
        <w:rPr>
          <w:b/>
          <w:sz w:val="24"/>
        </w:rPr>
      </w:pPr>
      <w:r>
        <w:rPr>
          <w:b/>
          <w:sz w:val="24"/>
        </w:rPr>
        <w:t>FORMULARUL 4.1</w:t>
      </w:r>
      <w:r>
        <w:rPr>
          <w:b/>
          <w:sz w:val="24"/>
        </w:rPr>
        <w:tab/>
        <w:t>INFORMAŢII</w:t>
      </w:r>
      <w:r>
        <w:rPr>
          <w:b/>
          <w:spacing w:val="-11"/>
          <w:sz w:val="24"/>
        </w:rPr>
        <w:t xml:space="preserve"> </w:t>
      </w:r>
      <w:r>
        <w:rPr>
          <w:b/>
          <w:sz w:val="24"/>
        </w:rPr>
        <w:t>GENERALE</w:t>
      </w:r>
      <w:r>
        <w:rPr>
          <w:b/>
          <w:spacing w:val="-10"/>
          <w:sz w:val="24"/>
        </w:rPr>
        <w:t xml:space="preserve"> </w:t>
      </w:r>
      <w:r>
        <w:rPr>
          <w:b/>
          <w:sz w:val="24"/>
        </w:rPr>
        <w:t>despre</w:t>
      </w:r>
      <w:r>
        <w:rPr>
          <w:b/>
          <w:spacing w:val="-9"/>
          <w:sz w:val="24"/>
        </w:rPr>
        <w:t xml:space="preserve"> </w:t>
      </w:r>
      <w:r>
        <w:rPr>
          <w:b/>
          <w:sz w:val="24"/>
        </w:rPr>
        <w:t>CANDIDATUL</w:t>
      </w:r>
      <w:r>
        <w:rPr>
          <w:b/>
          <w:spacing w:val="-11"/>
          <w:sz w:val="24"/>
        </w:rPr>
        <w:t xml:space="preserve"> </w:t>
      </w:r>
      <w:r>
        <w:rPr>
          <w:b/>
          <w:sz w:val="24"/>
        </w:rPr>
        <w:t>LA</w:t>
      </w:r>
      <w:r>
        <w:rPr>
          <w:b/>
          <w:spacing w:val="-9"/>
          <w:sz w:val="24"/>
        </w:rPr>
        <w:t xml:space="preserve"> </w:t>
      </w:r>
      <w:r>
        <w:rPr>
          <w:b/>
          <w:sz w:val="24"/>
        </w:rPr>
        <w:t>LICITAŢIE FORMULARUL 4.2</w:t>
      </w:r>
      <w:r>
        <w:rPr>
          <w:b/>
          <w:sz w:val="24"/>
        </w:rPr>
        <w:tab/>
      </w:r>
      <w:r>
        <w:rPr>
          <w:b/>
          <w:spacing w:val="-2"/>
          <w:sz w:val="24"/>
        </w:rPr>
        <w:t>ORGANIGRAMA</w:t>
      </w:r>
    </w:p>
    <w:p w:rsidR="00E35E5A" w:rsidRDefault="00BF39B6">
      <w:pPr>
        <w:tabs>
          <w:tab w:val="left" w:pos="3119"/>
        </w:tabs>
        <w:ind w:left="286"/>
        <w:rPr>
          <w:b/>
          <w:sz w:val="24"/>
        </w:rPr>
      </w:pPr>
      <w:r>
        <w:rPr>
          <w:b/>
          <w:sz w:val="24"/>
        </w:rPr>
        <w:t>FORMULARUL</w:t>
      </w:r>
      <w:r>
        <w:rPr>
          <w:b/>
          <w:spacing w:val="-15"/>
          <w:sz w:val="24"/>
        </w:rPr>
        <w:t xml:space="preserve"> </w:t>
      </w:r>
      <w:r>
        <w:rPr>
          <w:b/>
          <w:spacing w:val="-5"/>
          <w:sz w:val="24"/>
        </w:rPr>
        <w:t>4.3</w:t>
      </w:r>
      <w:r>
        <w:rPr>
          <w:b/>
          <w:sz w:val="24"/>
        </w:rPr>
        <w:tab/>
      </w:r>
      <w:r>
        <w:rPr>
          <w:b/>
          <w:spacing w:val="-2"/>
          <w:sz w:val="24"/>
        </w:rPr>
        <w:t>PROCURA</w:t>
      </w:r>
    </w:p>
    <w:p w:rsidR="00E35E5A" w:rsidRDefault="00BF39B6">
      <w:pPr>
        <w:tabs>
          <w:tab w:val="left" w:pos="3119"/>
        </w:tabs>
        <w:spacing w:before="204" w:line="417" w:lineRule="auto"/>
        <w:ind w:left="286" w:right="3142"/>
        <w:rPr>
          <w:b/>
          <w:sz w:val="24"/>
        </w:rPr>
      </w:pPr>
      <w:r>
        <w:rPr>
          <w:b/>
          <w:sz w:val="24"/>
        </w:rPr>
        <w:t>FORMULARUL 4.4</w:t>
      </w:r>
      <w:r>
        <w:rPr>
          <w:b/>
          <w:sz w:val="24"/>
        </w:rPr>
        <w:tab/>
        <w:t>DECLARAŢIA FINANCIARĂ FORMULARUL 4.5</w:t>
      </w:r>
      <w:r>
        <w:rPr>
          <w:b/>
          <w:sz w:val="24"/>
        </w:rPr>
        <w:tab/>
        <w:t>a)</w:t>
      </w:r>
      <w:r>
        <w:rPr>
          <w:b/>
          <w:spacing w:val="-9"/>
          <w:sz w:val="24"/>
        </w:rPr>
        <w:t xml:space="preserve"> </w:t>
      </w:r>
      <w:r>
        <w:rPr>
          <w:b/>
          <w:sz w:val="24"/>
        </w:rPr>
        <w:t>FIŞA</w:t>
      </w:r>
      <w:r>
        <w:rPr>
          <w:b/>
          <w:spacing w:val="-10"/>
          <w:sz w:val="24"/>
        </w:rPr>
        <w:t xml:space="preserve"> </w:t>
      </w:r>
      <w:r>
        <w:rPr>
          <w:b/>
          <w:sz w:val="24"/>
        </w:rPr>
        <w:t>DE</w:t>
      </w:r>
      <w:r>
        <w:rPr>
          <w:b/>
          <w:spacing w:val="-12"/>
          <w:sz w:val="24"/>
        </w:rPr>
        <w:t xml:space="preserve"> </w:t>
      </w:r>
      <w:r>
        <w:rPr>
          <w:b/>
          <w:sz w:val="24"/>
        </w:rPr>
        <w:t>IDENTIFICARE</w:t>
      </w:r>
      <w:r>
        <w:rPr>
          <w:b/>
          <w:spacing w:val="-12"/>
          <w:sz w:val="24"/>
        </w:rPr>
        <w:t xml:space="preserve"> </w:t>
      </w:r>
      <w:r>
        <w:rPr>
          <w:b/>
          <w:sz w:val="24"/>
        </w:rPr>
        <w:t>FINANCIARĂ</w:t>
      </w:r>
    </w:p>
    <w:p w:rsidR="00E35E5A" w:rsidRDefault="00BF39B6">
      <w:pPr>
        <w:spacing w:before="1"/>
        <w:ind w:left="3119"/>
        <w:rPr>
          <w:b/>
          <w:sz w:val="24"/>
        </w:rPr>
      </w:pPr>
      <w:r>
        <w:rPr>
          <w:b/>
          <w:sz w:val="24"/>
        </w:rPr>
        <w:t>b)</w:t>
      </w:r>
      <w:r>
        <w:rPr>
          <w:b/>
          <w:spacing w:val="-3"/>
          <w:sz w:val="24"/>
        </w:rPr>
        <w:t xml:space="preserve"> </w:t>
      </w:r>
      <w:r>
        <w:rPr>
          <w:b/>
          <w:sz w:val="24"/>
        </w:rPr>
        <w:t>FIŞA</w:t>
      </w:r>
      <w:r>
        <w:rPr>
          <w:b/>
          <w:spacing w:val="-5"/>
          <w:sz w:val="24"/>
        </w:rPr>
        <w:t xml:space="preserve"> </w:t>
      </w:r>
      <w:r>
        <w:rPr>
          <w:b/>
          <w:sz w:val="24"/>
        </w:rPr>
        <w:t>PERSOANEI</w:t>
      </w:r>
      <w:r>
        <w:rPr>
          <w:b/>
          <w:spacing w:val="-6"/>
          <w:sz w:val="24"/>
        </w:rPr>
        <w:t xml:space="preserve"> </w:t>
      </w:r>
      <w:r>
        <w:rPr>
          <w:b/>
          <w:spacing w:val="-2"/>
          <w:sz w:val="24"/>
        </w:rPr>
        <w:t>JURIDICE</w:t>
      </w:r>
    </w:p>
    <w:p w:rsidR="00E35E5A" w:rsidRDefault="00E35E5A">
      <w:pPr>
        <w:pStyle w:val="a3"/>
        <w:spacing w:before="6"/>
        <w:rPr>
          <w:b/>
          <w:sz w:val="38"/>
        </w:rPr>
      </w:pPr>
    </w:p>
    <w:p w:rsidR="00E35E5A" w:rsidRDefault="00BF39B6">
      <w:pPr>
        <w:tabs>
          <w:tab w:val="left" w:pos="3119"/>
        </w:tabs>
        <w:spacing w:before="1"/>
        <w:ind w:left="286"/>
        <w:rPr>
          <w:b/>
          <w:sz w:val="24"/>
        </w:rPr>
      </w:pPr>
      <w:r>
        <w:rPr>
          <w:b/>
          <w:sz w:val="24"/>
        </w:rPr>
        <w:t>FORMULARUL</w:t>
      </w:r>
      <w:r>
        <w:rPr>
          <w:b/>
          <w:spacing w:val="-15"/>
          <w:sz w:val="24"/>
        </w:rPr>
        <w:t xml:space="preserve"> </w:t>
      </w:r>
      <w:r>
        <w:rPr>
          <w:b/>
          <w:spacing w:val="-5"/>
          <w:sz w:val="24"/>
        </w:rPr>
        <w:t>4.6</w:t>
      </w:r>
      <w:r>
        <w:rPr>
          <w:b/>
          <w:sz w:val="24"/>
        </w:rPr>
        <w:tab/>
        <w:t>CALIFICĂRI</w:t>
      </w:r>
      <w:r>
        <w:rPr>
          <w:b/>
          <w:spacing w:val="-7"/>
          <w:sz w:val="24"/>
        </w:rPr>
        <w:t xml:space="preserve"> </w:t>
      </w:r>
      <w:r>
        <w:rPr>
          <w:b/>
          <w:spacing w:val="-2"/>
          <w:sz w:val="24"/>
        </w:rPr>
        <w:t>TEHNICE</w:t>
      </w:r>
    </w:p>
    <w:p w:rsidR="00E35E5A" w:rsidRDefault="00E35E5A">
      <w:pPr>
        <w:pStyle w:val="a3"/>
        <w:spacing w:before="2"/>
        <w:rPr>
          <w:b/>
          <w:sz w:val="25"/>
        </w:rPr>
      </w:pPr>
    </w:p>
    <w:p w:rsidR="00E35E5A" w:rsidRDefault="00BF39B6">
      <w:pPr>
        <w:pStyle w:val="a4"/>
        <w:numPr>
          <w:ilvl w:val="2"/>
          <w:numId w:val="140"/>
        </w:numPr>
        <w:tabs>
          <w:tab w:val="left" w:pos="3825"/>
          <w:tab w:val="left" w:pos="3826"/>
        </w:tabs>
        <w:spacing w:before="1" w:line="275" w:lineRule="exact"/>
        <w:jc w:val="left"/>
        <w:rPr>
          <w:sz w:val="24"/>
        </w:rPr>
      </w:pPr>
      <w:r>
        <w:rPr>
          <w:spacing w:val="-2"/>
          <w:sz w:val="24"/>
        </w:rPr>
        <w:t>PERSONALUL</w:t>
      </w:r>
    </w:p>
    <w:p w:rsidR="00E35E5A" w:rsidRDefault="00BF39B6">
      <w:pPr>
        <w:pStyle w:val="a4"/>
        <w:numPr>
          <w:ilvl w:val="2"/>
          <w:numId w:val="140"/>
        </w:numPr>
        <w:tabs>
          <w:tab w:val="left" w:pos="3825"/>
          <w:tab w:val="left" w:pos="3826"/>
        </w:tabs>
        <w:spacing w:line="275" w:lineRule="exact"/>
        <w:jc w:val="left"/>
        <w:rPr>
          <w:sz w:val="24"/>
        </w:rPr>
      </w:pPr>
      <w:r>
        <w:rPr>
          <w:spacing w:val="-2"/>
          <w:sz w:val="24"/>
        </w:rPr>
        <w:t>ECHIPAMENTELE</w:t>
      </w:r>
    </w:p>
    <w:p w:rsidR="00E35E5A" w:rsidRDefault="00BF39B6">
      <w:pPr>
        <w:pStyle w:val="a3"/>
        <w:tabs>
          <w:tab w:val="left" w:pos="3527"/>
        </w:tabs>
        <w:spacing w:before="2" w:line="275" w:lineRule="exact"/>
        <w:ind w:left="2543"/>
      </w:pPr>
      <w:bookmarkStart w:id="50" w:name="4.6.2(a)____DECLARAŢIE_TERŢULUI_SUSŢINĂT"/>
      <w:bookmarkEnd w:id="50"/>
      <w:r>
        <w:rPr>
          <w:spacing w:val="-2"/>
        </w:rPr>
        <w:t>4.6.2(a)</w:t>
      </w:r>
      <w:r>
        <w:tab/>
        <w:t>DECLARAŢIE</w:t>
      </w:r>
      <w:r>
        <w:rPr>
          <w:spacing w:val="-7"/>
        </w:rPr>
        <w:t xml:space="preserve"> </w:t>
      </w:r>
      <w:r>
        <w:t>TERŢULUI</w:t>
      </w:r>
      <w:r>
        <w:rPr>
          <w:spacing w:val="-10"/>
        </w:rPr>
        <w:t xml:space="preserve"> </w:t>
      </w:r>
      <w:r>
        <w:t>SUSŢINĂTOR</w:t>
      </w:r>
      <w:r>
        <w:rPr>
          <w:spacing w:val="-10"/>
        </w:rPr>
        <w:t xml:space="preserve"> </w:t>
      </w:r>
      <w:r>
        <w:rPr>
          <w:spacing w:val="-2"/>
        </w:rPr>
        <w:t>TEHNIC</w:t>
      </w:r>
    </w:p>
    <w:p w:rsidR="00E35E5A" w:rsidRDefault="00BF39B6">
      <w:pPr>
        <w:pStyle w:val="a4"/>
        <w:numPr>
          <w:ilvl w:val="2"/>
          <w:numId w:val="140"/>
        </w:numPr>
        <w:tabs>
          <w:tab w:val="left" w:pos="3825"/>
          <w:tab w:val="left" w:pos="3826"/>
        </w:tabs>
        <w:spacing w:line="275" w:lineRule="exact"/>
        <w:jc w:val="left"/>
        <w:rPr>
          <w:sz w:val="24"/>
        </w:rPr>
      </w:pPr>
      <w:r>
        <w:rPr>
          <w:sz w:val="24"/>
        </w:rPr>
        <w:t>PLANUL</w:t>
      </w:r>
      <w:r>
        <w:rPr>
          <w:spacing w:val="-5"/>
          <w:sz w:val="24"/>
        </w:rPr>
        <w:t xml:space="preserve"> </w:t>
      </w:r>
      <w:r>
        <w:rPr>
          <w:sz w:val="24"/>
        </w:rPr>
        <w:t>DE</w:t>
      </w:r>
      <w:r>
        <w:rPr>
          <w:spacing w:val="-1"/>
          <w:sz w:val="24"/>
        </w:rPr>
        <w:t xml:space="preserve"> </w:t>
      </w:r>
      <w:r>
        <w:rPr>
          <w:sz w:val="24"/>
        </w:rPr>
        <w:t>LUCRU</w:t>
      </w:r>
      <w:r>
        <w:rPr>
          <w:spacing w:val="-3"/>
          <w:sz w:val="24"/>
        </w:rPr>
        <w:t xml:space="preserve"> </w:t>
      </w:r>
      <w:r>
        <w:rPr>
          <w:sz w:val="24"/>
        </w:rPr>
        <w:t>ŞI</w:t>
      </w:r>
      <w:r>
        <w:rPr>
          <w:spacing w:val="-1"/>
          <w:sz w:val="24"/>
        </w:rPr>
        <w:t xml:space="preserve"> </w:t>
      </w:r>
      <w:r>
        <w:rPr>
          <w:spacing w:val="-2"/>
          <w:sz w:val="24"/>
        </w:rPr>
        <w:t>PROGRAMUL</w:t>
      </w:r>
    </w:p>
    <w:p w:rsidR="00E35E5A" w:rsidRDefault="00BF39B6">
      <w:pPr>
        <w:pStyle w:val="a4"/>
        <w:numPr>
          <w:ilvl w:val="2"/>
          <w:numId w:val="140"/>
        </w:numPr>
        <w:tabs>
          <w:tab w:val="left" w:pos="3825"/>
          <w:tab w:val="left" w:pos="3826"/>
        </w:tabs>
        <w:spacing w:before="36"/>
        <w:jc w:val="left"/>
        <w:rPr>
          <w:sz w:val="24"/>
        </w:rPr>
      </w:pPr>
      <w:r>
        <w:rPr>
          <w:sz w:val="24"/>
        </w:rPr>
        <w:t>EXPERIENȚA</w:t>
      </w:r>
      <w:r>
        <w:rPr>
          <w:spacing w:val="-7"/>
          <w:sz w:val="24"/>
        </w:rPr>
        <w:t xml:space="preserve"> </w:t>
      </w:r>
      <w:r>
        <w:rPr>
          <w:sz w:val="24"/>
        </w:rPr>
        <w:t>CA</w:t>
      </w:r>
      <w:r>
        <w:rPr>
          <w:spacing w:val="-7"/>
          <w:sz w:val="24"/>
        </w:rPr>
        <w:t xml:space="preserve"> </w:t>
      </w:r>
      <w:r>
        <w:rPr>
          <w:spacing w:val="-2"/>
          <w:sz w:val="24"/>
        </w:rPr>
        <w:t>CONTRACTOR</w:t>
      </w:r>
    </w:p>
    <w:p w:rsidR="00E35E5A" w:rsidRDefault="00BF39B6">
      <w:pPr>
        <w:pStyle w:val="a3"/>
        <w:tabs>
          <w:tab w:val="left" w:pos="3825"/>
        </w:tabs>
        <w:spacing w:before="26"/>
        <w:ind w:left="2841"/>
      </w:pPr>
      <w:r>
        <w:rPr>
          <w:spacing w:val="-2"/>
        </w:rPr>
        <w:t>4.6.5.</w:t>
      </w:r>
      <w:r>
        <w:tab/>
        <w:t>INFORMATII</w:t>
      </w:r>
      <w:r>
        <w:rPr>
          <w:spacing w:val="-7"/>
        </w:rPr>
        <w:t xml:space="preserve"> </w:t>
      </w:r>
      <w:r>
        <w:t>CU</w:t>
      </w:r>
      <w:r>
        <w:rPr>
          <w:spacing w:val="-9"/>
        </w:rPr>
        <w:t xml:space="preserve"> </w:t>
      </w:r>
      <w:r>
        <w:t>PRIVIRE</w:t>
      </w:r>
      <w:r>
        <w:rPr>
          <w:spacing w:val="-6"/>
        </w:rPr>
        <w:t xml:space="preserve"> </w:t>
      </w:r>
      <w:r>
        <w:t>LA</w:t>
      </w:r>
      <w:r>
        <w:rPr>
          <w:spacing w:val="-13"/>
        </w:rPr>
        <w:t xml:space="preserve"> </w:t>
      </w:r>
      <w:r>
        <w:t>INTREPRINDERI</w:t>
      </w:r>
      <w:r>
        <w:rPr>
          <w:spacing w:val="-7"/>
        </w:rPr>
        <w:t xml:space="preserve"> </w:t>
      </w:r>
      <w:r>
        <w:rPr>
          <w:spacing w:val="-2"/>
        </w:rPr>
        <w:t>MIXTE</w:t>
      </w:r>
    </w:p>
    <w:p w:rsidR="00E35E5A" w:rsidRDefault="00BF39B6">
      <w:pPr>
        <w:pStyle w:val="a4"/>
        <w:numPr>
          <w:ilvl w:val="2"/>
          <w:numId w:val="139"/>
        </w:numPr>
        <w:tabs>
          <w:tab w:val="left" w:pos="3825"/>
          <w:tab w:val="left" w:pos="3826"/>
        </w:tabs>
        <w:spacing w:before="22"/>
        <w:rPr>
          <w:sz w:val="24"/>
        </w:rPr>
      </w:pPr>
      <w:r>
        <w:rPr>
          <w:sz w:val="24"/>
        </w:rPr>
        <w:t>ISTORICUL</w:t>
      </w:r>
      <w:r>
        <w:rPr>
          <w:spacing w:val="-12"/>
          <w:sz w:val="24"/>
        </w:rPr>
        <w:t xml:space="preserve"> </w:t>
      </w:r>
      <w:r>
        <w:rPr>
          <w:spacing w:val="-2"/>
          <w:sz w:val="24"/>
        </w:rPr>
        <w:t>LITIGIILOR</w:t>
      </w:r>
    </w:p>
    <w:p w:rsidR="00E35E5A" w:rsidRDefault="00BF39B6">
      <w:pPr>
        <w:pStyle w:val="a4"/>
        <w:numPr>
          <w:ilvl w:val="2"/>
          <w:numId w:val="139"/>
        </w:numPr>
        <w:tabs>
          <w:tab w:val="left" w:pos="3825"/>
          <w:tab w:val="left" w:pos="3826"/>
        </w:tabs>
        <w:spacing w:before="27"/>
        <w:rPr>
          <w:sz w:val="24"/>
        </w:rPr>
      </w:pPr>
      <w:r>
        <w:rPr>
          <w:sz w:val="24"/>
        </w:rPr>
        <w:t>SISTEMUL(-ELE)</w:t>
      </w:r>
      <w:r>
        <w:rPr>
          <w:spacing w:val="-15"/>
          <w:sz w:val="24"/>
        </w:rPr>
        <w:t xml:space="preserve"> </w:t>
      </w:r>
      <w:r>
        <w:rPr>
          <w:sz w:val="24"/>
        </w:rPr>
        <w:t>DE</w:t>
      </w:r>
      <w:r>
        <w:rPr>
          <w:spacing w:val="-15"/>
          <w:sz w:val="24"/>
        </w:rPr>
        <w:t xml:space="preserve"> </w:t>
      </w:r>
      <w:r>
        <w:rPr>
          <w:sz w:val="24"/>
        </w:rPr>
        <w:t>ASIGURARE</w:t>
      </w:r>
      <w:r>
        <w:rPr>
          <w:spacing w:val="-13"/>
          <w:sz w:val="24"/>
        </w:rPr>
        <w:t xml:space="preserve"> </w:t>
      </w:r>
      <w:r>
        <w:rPr>
          <w:sz w:val="24"/>
        </w:rPr>
        <w:t>A</w:t>
      </w:r>
      <w:r>
        <w:rPr>
          <w:spacing w:val="-15"/>
          <w:sz w:val="24"/>
        </w:rPr>
        <w:t xml:space="preserve"> </w:t>
      </w:r>
      <w:r>
        <w:rPr>
          <w:spacing w:val="-2"/>
          <w:sz w:val="24"/>
        </w:rPr>
        <w:t>CALITĂŢII</w:t>
      </w:r>
    </w:p>
    <w:p w:rsidR="00E35E5A" w:rsidRDefault="00BF39B6">
      <w:pPr>
        <w:pStyle w:val="a3"/>
        <w:tabs>
          <w:tab w:val="left" w:pos="3825"/>
        </w:tabs>
        <w:spacing w:before="22"/>
        <w:ind w:left="2841"/>
      </w:pPr>
      <w:r>
        <w:rPr>
          <w:spacing w:val="-2"/>
        </w:rPr>
        <w:t>4.6.7</w:t>
      </w:r>
      <w:r>
        <w:tab/>
        <w:t>CAZARE</w:t>
      </w:r>
      <w:r>
        <w:rPr>
          <w:spacing w:val="-7"/>
        </w:rPr>
        <w:t xml:space="preserve"> </w:t>
      </w:r>
      <w:r>
        <w:t>PENTRU</w:t>
      </w:r>
      <w:r>
        <w:rPr>
          <w:spacing w:val="-9"/>
        </w:rPr>
        <w:t xml:space="preserve"> </w:t>
      </w:r>
      <w:r>
        <w:rPr>
          <w:spacing w:val="-2"/>
        </w:rPr>
        <w:t>SUPRAVEGHETOR</w:t>
      </w:r>
    </w:p>
    <w:p w:rsidR="00E35E5A" w:rsidRDefault="00BF39B6">
      <w:pPr>
        <w:pStyle w:val="a3"/>
        <w:tabs>
          <w:tab w:val="left" w:pos="3825"/>
        </w:tabs>
        <w:spacing w:before="26"/>
        <w:ind w:left="2841"/>
      </w:pPr>
      <w:r>
        <w:rPr>
          <w:spacing w:val="-2"/>
        </w:rPr>
        <w:t>4.6.9</w:t>
      </w:r>
      <w:r>
        <w:tab/>
        <w:t>INFORMAŢII</w:t>
      </w:r>
      <w:r>
        <w:rPr>
          <w:spacing w:val="-8"/>
        </w:rPr>
        <w:t xml:space="preserve"> </w:t>
      </w:r>
      <w:r>
        <w:rPr>
          <w:spacing w:val="-2"/>
        </w:rPr>
        <w:t>SUPLIMENTARE</w:t>
      </w:r>
    </w:p>
    <w:p w:rsidR="00E35E5A" w:rsidRDefault="00E35E5A">
      <w:pPr>
        <w:sectPr w:rsidR="00E35E5A">
          <w:pgSz w:w="11900" w:h="16840"/>
          <w:pgMar w:top="1040" w:right="720" w:bottom="1260" w:left="280" w:header="0" w:footer="988" w:gutter="0"/>
          <w:cols w:space="720"/>
        </w:sectPr>
      </w:pPr>
    </w:p>
    <w:p w:rsidR="00E35E5A" w:rsidRDefault="00BF39B6">
      <w:pPr>
        <w:spacing w:before="75"/>
        <w:ind w:left="1619" w:right="1454"/>
        <w:jc w:val="center"/>
        <w:rPr>
          <w:b/>
          <w:sz w:val="24"/>
        </w:rPr>
      </w:pPr>
      <w:r>
        <w:rPr>
          <w:b/>
          <w:sz w:val="24"/>
        </w:rPr>
        <w:lastRenderedPageBreak/>
        <w:t>VOLUMUL</w:t>
      </w:r>
      <w:r>
        <w:rPr>
          <w:b/>
          <w:spacing w:val="-13"/>
          <w:sz w:val="24"/>
        </w:rPr>
        <w:t xml:space="preserve"> </w:t>
      </w:r>
      <w:r>
        <w:rPr>
          <w:b/>
          <w:spacing w:val="-10"/>
          <w:sz w:val="24"/>
        </w:rPr>
        <w:t>1</w:t>
      </w:r>
    </w:p>
    <w:p w:rsidR="00E35E5A" w:rsidRDefault="00E35E5A">
      <w:pPr>
        <w:pStyle w:val="a3"/>
        <w:spacing w:before="7"/>
        <w:rPr>
          <w:b/>
          <w:sz w:val="38"/>
        </w:rPr>
      </w:pPr>
    </w:p>
    <w:p w:rsidR="00E35E5A" w:rsidRDefault="00BF39B6">
      <w:pPr>
        <w:ind w:left="1619" w:right="1461"/>
        <w:jc w:val="center"/>
        <w:rPr>
          <w:b/>
          <w:sz w:val="24"/>
        </w:rPr>
      </w:pPr>
      <w:r>
        <w:rPr>
          <w:b/>
          <w:sz w:val="24"/>
        </w:rPr>
        <w:t>SECŢIUNEA</w:t>
      </w:r>
      <w:r>
        <w:rPr>
          <w:b/>
          <w:spacing w:val="-8"/>
          <w:sz w:val="24"/>
        </w:rPr>
        <w:t xml:space="preserve"> </w:t>
      </w:r>
      <w:r>
        <w:rPr>
          <w:b/>
          <w:spacing w:val="-5"/>
          <w:sz w:val="24"/>
        </w:rPr>
        <w:t>4:</w:t>
      </w:r>
    </w:p>
    <w:p w:rsidR="00E35E5A" w:rsidRDefault="00E35E5A">
      <w:pPr>
        <w:pStyle w:val="a3"/>
        <w:spacing w:before="8"/>
        <w:rPr>
          <w:b/>
          <w:sz w:val="38"/>
        </w:rPr>
      </w:pPr>
    </w:p>
    <w:p w:rsidR="00E35E5A" w:rsidRDefault="00BF39B6">
      <w:pPr>
        <w:ind w:left="1619" w:right="1462"/>
        <w:jc w:val="center"/>
        <w:rPr>
          <w:b/>
          <w:sz w:val="24"/>
        </w:rPr>
      </w:pPr>
      <w:r>
        <w:rPr>
          <w:b/>
          <w:sz w:val="24"/>
        </w:rPr>
        <w:t>INFORMAŢII</w:t>
      </w:r>
      <w:r>
        <w:rPr>
          <w:b/>
          <w:spacing w:val="-9"/>
          <w:sz w:val="24"/>
        </w:rPr>
        <w:t xml:space="preserve"> </w:t>
      </w:r>
      <w:r>
        <w:rPr>
          <w:b/>
          <w:sz w:val="24"/>
        </w:rPr>
        <w:t>SUPLIMENTARE</w:t>
      </w:r>
      <w:r>
        <w:rPr>
          <w:b/>
          <w:spacing w:val="-6"/>
          <w:sz w:val="24"/>
        </w:rPr>
        <w:t xml:space="preserve"> </w:t>
      </w:r>
      <w:r>
        <w:rPr>
          <w:b/>
          <w:sz w:val="24"/>
        </w:rPr>
        <w:t>PENTRU</w:t>
      </w:r>
      <w:r>
        <w:rPr>
          <w:b/>
          <w:spacing w:val="-5"/>
          <w:sz w:val="24"/>
        </w:rPr>
        <w:t xml:space="preserve"> </w:t>
      </w:r>
      <w:r>
        <w:rPr>
          <w:b/>
          <w:sz w:val="24"/>
        </w:rPr>
        <w:t>CANDIDAŢII</w:t>
      </w:r>
      <w:r>
        <w:rPr>
          <w:b/>
          <w:spacing w:val="-1"/>
          <w:sz w:val="24"/>
        </w:rPr>
        <w:t xml:space="preserve"> </w:t>
      </w:r>
      <w:r>
        <w:rPr>
          <w:b/>
          <w:sz w:val="24"/>
        </w:rPr>
        <w:t>LA</w:t>
      </w:r>
      <w:r>
        <w:rPr>
          <w:b/>
          <w:spacing w:val="-4"/>
          <w:sz w:val="24"/>
        </w:rPr>
        <w:t xml:space="preserve"> </w:t>
      </w:r>
      <w:r>
        <w:rPr>
          <w:b/>
          <w:spacing w:val="-2"/>
          <w:sz w:val="24"/>
        </w:rPr>
        <w:t>LICITAŢIE</w:t>
      </w:r>
    </w:p>
    <w:p w:rsidR="00E35E5A" w:rsidRDefault="00E35E5A">
      <w:pPr>
        <w:pStyle w:val="a3"/>
        <w:spacing w:before="3"/>
        <w:rPr>
          <w:b/>
          <w:sz w:val="25"/>
        </w:rPr>
      </w:pPr>
    </w:p>
    <w:p w:rsidR="00E35E5A" w:rsidRDefault="00BF39B6">
      <w:pPr>
        <w:pStyle w:val="a4"/>
        <w:numPr>
          <w:ilvl w:val="0"/>
          <w:numId w:val="138"/>
        </w:numPr>
        <w:tabs>
          <w:tab w:val="left" w:pos="532"/>
        </w:tabs>
        <w:ind w:hanging="246"/>
        <w:rPr>
          <w:sz w:val="24"/>
        </w:rPr>
      </w:pPr>
      <w:r>
        <w:rPr>
          <w:sz w:val="24"/>
        </w:rPr>
        <w:t>Ofertantul</w:t>
      </w:r>
      <w:r>
        <w:rPr>
          <w:spacing w:val="-12"/>
          <w:sz w:val="24"/>
        </w:rPr>
        <w:t xml:space="preserve"> </w:t>
      </w:r>
      <w:r>
        <w:rPr>
          <w:sz w:val="24"/>
        </w:rPr>
        <w:t>trebuie</w:t>
      </w:r>
      <w:r>
        <w:rPr>
          <w:spacing w:val="-1"/>
          <w:sz w:val="24"/>
        </w:rPr>
        <w:t xml:space="preserve"> </w:t>
      </w:r>
      <w:r>
        <w:rPr>
          <w:sz w:val="24"/>
        </w:rPr>
        <w:t>sa</w:t>
      </w:r>
      <w:r>
        <w:rPr>
          <w:spacing w:val="-2"/>
          <w:sz w:val="24"/>
        </w:rPr>
        <w:t xml:space="preserve"> </w:t>
      </w:r>
      <w:r>
        <w:rPr>
          <w:sz w:val="24"/>
        </w:rPr>
        <w:t>răspundă</w:t>
      </w:r>
      <w:r>
        <w:rPr>
          <w:spacing w:val="4"/>
          <w:sz w:val="24"/>
        </w:rPr>
        <w:t xml:space="preserve"> </w:t>
      </w:r>
      <w:r>
        <w:rPr>
          <w:sz w:val="24"/>
        </w:rPr>
        <w:t>la</w:t>
      </w:r>
      <w:r>
        <w:rPr>
          <w:spacing w:val="-2"/>
          <w:sz w:val="24"/>
        </w:rPr>
        <w:t xml:space="preserve"> </w:t>
      </w:r>
      <w:r>
        <w:rPr>
          <w:sz w:val="24"/>
        </w:rPr>
        <w:t>toate</w:t>
      </w:r>
      <w:r>
        <w:rPr>
          <w:spacing w:val="-1"/>
          <w:sz w:val="24"/>
        </w:rPr>
        <w:t xml:space="preserve"> </w:t>
      </w:r>
      <w:r>
        <w:rPr>
          <w:sz w:val="24"/>
        </w:rPr>
        <w:t>întrebările</w:t>
      </w:r>
      <w:r>
        <w:rPr>
          <w:spacing w:val="-2"/>
          <w:sz w:val="24"/>
        </w:rPr>
        <w:t xml:space="preserve"> </w:t>
      </w:r>
      <w:r>
        <w:rPr>
          <w:sz w:val="24"/>
        </w:rPr>
        <w:t>conţinute</w:t>
      </w:r>
      <w:r>
        <w:rPr>
          <w:spacing w:val="-1"/>
          <w:sz w:val="24"/>
        </w:rPr>
        <w:t xml:space="preserve"> </w:t>
      </w:r>
      <w:r>
        <w:rPr>
          <w:sz w:val="24"/>
        </w:rPr>
        <w:t>în</w:t>
      </w:r>
      <w:r>
        <w:rPr>
          <w:spacing w:val="-5"/>
          <w:sz w:val="24"/>
        </w:rPr>
        <w:t xml:space="preserve"> </w:t>
      </w:r>
      <w:r>
        <w:rPr>
          <w:sz w:val="24"/>
        </w:rPr>
        <w:t>toate</w:t>
      </w:r>
      <w:r>
        <w:rPr>
          <w:spacing w:val="-6"/>
          <w:sz w:val="24"/>
        </w:rPr>
        <w:t xml:space="preserve"> </w:t>
      </w:r>
      <w:r>
        <w:rPr>
          <w:spacing w:val="-2"/>
          <w:sz w:val="24"/>
        </w:rPr>
        <w:t>formularele.</w:t>
      </w:r>
    </w:p>
    <w:p w:rsidR="00E35E5A" w:rsidRDefault="00BF39B6">
      <w:pPr>
        <w:pStyle w:val="a4"/>
        <w:numPr>
          <w:ilvl w:val="0"/>
          <w:numId w:val="138"/>
        </w:numPr>
        <w:tabs>
          <w:tab w:val="left" w:pos="532"/>
        </w:tabs>
        <w:spacing w:before="204"/>
        <w:ind w:hanging="246"/>
        <w:rPr>
          <w:sz w:val="24"/>
        </w:rPr>
      </w:pPr>
      <w:r>
        <w:rPr>
          <w:sz w:val="24"/>
        </w:rPr>
        <w:t>Dacă</w:t>
      </w:r>
      <w:r>
        <w:rPr>
          <w:spacing w:val="-1"/>
          <w:sz w:val="24"/>
        </w:rPr>
        <w:t xml:space="preserve"> </w:t>
      </w:r>
      <w:r>
        <w:rPr>
          <w:sz w:val="24"/>
        </w:rPr>
        <w:t>este</w:t>
      </w:r>
      <w:r>
        <w:rPr>
          <w:spacing w:val="-6"/>
          <w:sz w:val="24"/>
        </w:rPr>
        <w:t xml:space="preserve"> </w:t>
      </w:r>
      <w:r>
        <w:rPr>
          <w:sz w:val="24"/>
        </w:rPr>
        <w:t>necesar</w:t>
      </w:r>
      <w:r>
        <w:rPr>
          <w:spacing w:val="1"/>
          <w:sz w:val="24"/>
        </w:rPr>
        <w:t xml:space="preserve"> </w:t>
      </w:r>
      <w:r>
        <w:rPr>
          <w:sz w:val="24"/>
        </w:rPr>
        <w:t>pot fi</w:t>
      </w:r>
      <w:r>
        <w:rPr>
          <w:spacing w:val="-8"/>
          <w:sz w:val="24"/>
        </w:rPr>
        <w:t xml:space="preserve"> </w:t>
      </w:r>
      <w:r>
        <w:rPr>
          <w:sz w:val="24"/>
        </w:rPr>
        <w:t>ataşate</w:t>
      </w:r>
      <w:r>
        <w:rPr>
          <w:spacing w:val="-1"/>
          <w:sz w:val="24"/>
        </w:rPr>
        <w:t xml:space="preserve"> </w:t>
      </w:r>
      <w:r>
        <w:rPr>
          <w:sz w:val="24"/>
        </w:rPr>
        <w:t>pagini</w:t>
      </w:r>
      <w:r>
        <w:rPr>
          <w:spacing w:val="-4"/>
          <w:sz w:val="24"/>
        </w:rPr>
        <w:t xml:space="preserve"> </w:t>
      </w:r>
      <w:r>
        <w:rPr>
          <w:spacing w:val="-2"/>
          <w:sz w:val="24"/>
        </w:rPr>
        <w:t>suplimentare.</w:t>
      </w:r>
    </w:p>
    <w:p w:rsidR="00E35E5A" w:rsidRDefault="00BF39B6">
      <w:pPr>
        <w:pStyle w:val="a4"/>
        <w:numPr>
          <w:ilvl w:val="0"/>
          <w:numId w:val="138"/>
        </w:numPr>
        <w:tabs>
          <w:tab w:val="left" w:pos="551"/>
        </w:tabs>
        <w:spacing w:before="233" w:line="208" w:lineRule="auto"/>
        <w:ind w:left="286" w:right="136" w:firstLine="0"/>
        <w:rPr>
          <w:sz w:val="24"/>
        </w:rPr>
      </w:pPr>
      <w:r>
        <w:rPr>
          <w:sz w:val="24"/>
        </w:rPr>
        <w:t>Dacă o întrebare nu se aplică ofertantului, acesta va fi scrisa "nu este aplicabil", cu o scurtă explicaţie a faptului de ce nu se aplică.</w:t>
      </w:r>
    </w:p>
    <w:p w:rsidR="00E35E5A" w:rsidRDefault="00BF39B6">
      <w:pPr>
        <w:pStyle w:val="a4"/>
        <w:numPr>
          <w:ilvl w:val="0"/>
          <w:numId w:val="138"/>
        </w:numPr>
        <w:tabs>
          <w:tab w:val="left" w:pos="532"/>
        </w:tabs>
        <w:spacing w:before="211"/>
        <w:ind w:hanging="246"/>
        <w:rPr>
          <w:sz w:val="24"/>
        </w:rPr>
      </w:pPr>
      <w:r>
        <w:rPr>
          <w:sz w:val="24"/>
        </w:rPr>
        <w:t>Fiecare</w:t>
      </w:r>
      <w:r>
        <w:rPr>
          <w:spacing w:val="-2"/>
          <w:sz w:val="24"/>
        </w:rPr>
        <w:t xml:space="preserve"> </w:t>
      </w:r>
      <w:r>
        <w:rPr>
          <w:sz w:val="24"/>
        </w:rPr>
        <w:t>pagină</w:t>
      </w:r>
      <w:r>
        <w:rPr>
          <w:spacing w:val="-2"/>
          <w:sz w:val="24"/>
        </w:rPr>
        <w:t xml:space="preserve"> </w:t>
      </w:r>
      <w:r>
        <w:rPr>
          <w:sz w:val="24"/>
        </w:rPr>
        <w:t>a</w:t>
      </w:r>
      <w:r>
        <w:rPr>
          <w:spacing w:val="-1"/>
          <w:sz w:val="24"/>
        </w:rPr>
        <w:t xml:space="preserve"> </w:t>
      </w:r>
      <w:r>
        <w:rPr>
          <w:sz w:val="24"/>
        </w:rPr>
        <w:t>unui</w:t>
      </w:r>
      <w:r>
        <w:rPr>
          <w:spacing w:val="-5"/>
          <w:sz w:val="24"/>
        </w:rPr>
        <w:t xml:space="preserve"> </w:t>
      </w:r>
      <w:r>
        <w:rPr>
          <w:sz w:val="24"/>
        </w:rPr>
        <w:t>formular</w:t>
      </w:r>
      <w:r>
        <w:rPr>
          <w:spacing w:val="5"/>
          <w:sz w:val="24"/>
        </w:rPr>
        <w:t xml:space="preserve"> </w:t>
      </w:r>
      <w:r>
        <w:rPr>
          <w:sz w:val="24"/>
        </w:rPr>
        <w:t>individual</w:t>
      </w:r>
      <w:r>
        <w:rPr>
          <w:spacing w:val="-9"/>
          <w:sz w:val="24"/>
        </w:rPr>
        <w:t xml:space="preserve"> </w:t>
      </w:r>
      <w:r>
        <w:rPr>
          <w:sz w:val="24"/>
        </w:rPr>
        <w:t>trebuie</w:t>
      </w:r>
      <w:r>
        <w:rPr>
          <w:spacing w:val="-2"/>
          <w:sz w:val="24"/>
        </w:rPr>
        <w:t xml:space="preserve"> </w:t>
      </w:r>
      <w:r>
        <w:rPr>
          <w:sz w:val="24"/>
        </w:rPr>
        <w:t>să</w:t>
      </w:r>
      <w:r>
        <w:rPr>
          <w:spacing w:val="-1"/>
          <w:sz w:val="24"/>
        </w:rPr>
        <w:t xml:space="preserve"> </w:t>
      </w:r>
      <w:r>
        <w:rPr>
          <w:sz w:val="24"/>
        </w:rPr>
        <w:t>fie</w:t>
      </w:r>
      <w:r>
        <w:rPr>
          <w:spacing w:val="3"/>
          <w:sz w:val="24"/>
        </w:rPr>
        <w:t xml:space="preserve"> </w:t>
      </w:r>
      <w:r>
        <w:rPr>
          <w:sz w:val="24"/>
        </w:rPr>
        <w:t>numerotată</w:t>
      </w:r>
      <w:r>
        <w:rPr>
          <w:spacing w:val="-7"/>
          <w:sz w:val="24"/>
        </w:rPr>
        <w:t xml:space="preserve"> </w:t>
      </w:r>
      <w:r>
        <w:rPr>
          <w:sz w:val="24"/>
        </w:rPr>
        <w:t>consecutiv în</w:t>
      </w:r>
      <w:r>
        <w:rPr>
          <w:spacing w:val="-5"/>
          <w:sz w:val="24"/>
        </w:rPr>
        <w:t xml:space="preserve"> </w:t>
      </w:r>
      <w:r>
        <w:rPr>
          <w:sz w:val="24"/>
        </w:rPr>
        <w:t>colţul</w:t>
      </w:r>
      <w:r>
        <w:rPr>
          <w:spacing w:val="-10"/>
          <w:sz w:val="24"/>
        </w:rPr>
        <w:t xml:space="preserve"> </w:t>
      </w:r>
      <w:r>
        <w:rPr>
          <w:sz w:val="24"/>
        </w:rPr>
        <w:t>din</w:t>
      </w:r>
      <w:r>
        <w:rPr>
          <w:spacing w:val="-5"/>
          <w:sz w:val="24"/>
        </w:rPr>
        <w:t xml:space="preserve"> </w:t>
      </w:r>
      <w:r>
        <w:rPr>
          <w:sz w:val="24"/>
        </w:rPr>
        <w:t>dreapta</w:t>
      </w:r>
      <w:r>
        <w:rPr>
          <w:spacing w:val="-1"/>
          <w:sz w:val="24"/>
        </w:rPr>
        <w:t xml:space="preserve"> </w:t>
      </w:r>
      <w:r>
        <w:rPr>
          <w:spacing w:val="-4"/>
          <w:sz w:val="24"/>
        </w:rPr>
        <w:t>jos.</w:t>
      </w:r>
    </w:p>
    <w:p w:rsidR="00E35E5A" w:rsidRDefault="00BF39B6">
      <w:pPr>
        <w:pStyle w:val="a4"/>
        <w:numPr>
          <w:ilvl w:val="0"/>
          <w:numId w:val="138"/>
        </w:numPr>
        <w:tabs>
          <w:tab w:val="left" w:pos="546"/>
        </w:tabs>
        <w:spacing w:before="233" w:line="208" w:lineRule="auto"/>
        <w:ind w:left="286" w:right="135" w:firstLine="0"/>
        <w:rPr>
          <w:sz w:val="24"/>
        </w:rPr>
      </w:pPr>
      <w:r>
        <w:rPr>
          <w:sz w:val="24"/>
        </w:rPr>
        <w:t>Informaţiile financiare şi declaraţiile prezentate de ofertant trebuie să fie prezentate în Lei moldoveneşti. Declaraţiile bancare pot fi de asemenea ataşate în original pentru referinţă.</w:t>
      </w:r>
    </w:p>
    <w:p w:rsidR="00E35E5A" w:rsidRDefault="00E35E5A">
      <w:pPr>
        <w:pStyle w:val="a3"/>
        <w:spacing w:before="11"/>
        <w:rPr>
          <w:sz w:val="20"/>
        </w:rPr>
      </w:pPr>
    </w:p>
    <w:p w:rsidR="00E35E5A" w:rsidRDefault="00BF39B6">
      <w:pPr>
        <w:pStyle w:val="a4"/>
        <w:numPr>
          <w:ilvl w:val="0"/>
          <w:numId w:val="138"/>
        </w:numPr>
        <w:tabs>
          <w:tab w:val="left" w:pos="527"/>
        </w:tabs>
        <w:spacing w:line="208" w:lineRule="auto"/>
        <w:ind w:left="286" w:right="121" w:firstLine="0"/>
        <w:rPr>
          <w:sz w:val="24"/>
        </w:rPr>
      </w:pPr>
      <w:r>
        <w:rPr>
          <w:sz w:val="24"/>
        </w:rPr>
        <w:t>Dacă</w:t>
      </w:r>
      <w:r>
        <w:rPr>
          <w:spacing w:val="-9"/>
          <w:sz w:val="24"/>
        </w:rPr>
        <w:t xml:space="preserve"> </w:t>
      </w:r>
      <w:r>
        <w:rPr>
          <w:sz w:val="24"/>
        </w:rPr>
        <w:t>documentele</w:t>
      </w:r>
      <w:r>
        <w:rPr>
          <w:spacing w:val="-4"/>
          <w:sz w:val="24"/>
        </w:rPr>
        <w:t xml:space="preserve"> </w:t>
      </w:r>
      <w:r>
        <w:rPr>
          <w:sz w:val="24"/>
        </w:rPr>
        <w:t>justificative</w:t>
      </w:r>
      <w:r>
        <w:rPr>
          <w:spacing w:val="-9"/>
          <w:sz w:val="24"/>
        </w:rPr>
        <w:t xml:space="preserve"> </w:t>
      </w:r>
      <w:r>
        <w:rPr>
          <w:sz w:val="24"/>
        </w:rPr>
        <w:t>/certificatele</w:t>
      </w:r>
      <w:r>
        <w:rPr>
          <w:spacing w:val="-4"/>
          <w:sz w:val="24"/>
        </w:rPr>
        <w:t xml:space="preserve"> </w:t>
      </w:r>
      <w:r>
        <w:rPr>
          <w:sz w:val="24"/>
        </w:rPr>
        <w:t>nu</w:t>
      </w:r>
      <w:r>
        <w:rPr>
          <w:spacing w:val="-8"/>
          <w:sz w:val="24"/>
        </w:rPr>
        <w:t xml:space="preserve"> </w:t>
      </w:r>
      <w:r>
        <w:rPr>
          <w:sz w:val="24"/>
        </w:rPr>
        <w:t>sunt</w:t>
      </w:r>
      <w:r>
        <w:rPr>
          <w:spacing w:val="-3"/>
          <w:sz w:val="24"/>
        </w:rPr>
        <w:t xml:space="preserve"> </w:t>
      </w:r>
      <w:r>
        <w:rPr>
          <w:sz w:val="24"/>
        </w:rPr>
        <w:t>scrise</w:t>
      </w:r>
      <w:r>
        <w:rPr>
          <w:spacing w:val="-4"/>
          <w:sz w:val="24"/>
        </w:rPr>
        <w:t xml:space="preserve"> </w:t>
      </w:r>
      <w:r>
        <w:rPr>
          <w:sz w:val="24"/>
        </w:rPr>
        <w:t>în</w:t>
      </w:r>
      <w:r>
        <w:rPr>
          <w:spacing w:val="-8"/>
          <w:sz w:val="24"/>
        </w:rPr>
        <w:t xml:space="preserve"> </w:t>
      </w:r>
      <w:r>
        <w:rPr>
          <w:sz w:val="24"/>
        </w:rPr>
        <w:t>una</w:t>
      </w:r>
      <w:r>
        <w:rPr>
          <w:spacing w:val="-9"/>
          <w:sz w:val="24"/>
        </w:rPr>
        <w:t xml:space="preserve"> </w:t>
      </w:r>
      <w:r>
        <w:rPr>
          <w:sz w:val="24"/>
        </w:rPr>
        <w:t>din</w:t>
      </w:r>
      <w:r>
        <w:rPr>
          <w:spacing w:val="-8"/>
          <w:sz w:val="24"/>
        </w:rPr>
        <w:t xml:space="preserve"> </w:t>
      </w:r>
      <w:r>
        <w:rPr>
          <w:sz w:val="24"/>
        </w:rPr>
        <w:t>limbile</w:t>
      </w:r>
      <w:r>
        <w:rPr>
          <w:spacing w:val="-9"/>
          <w:sz w:val="24"/>
        </w:rPr>
        <w:t xml:space="preserve"> </w:t>
      </w:r>
      <w:r>
        <w:rPr>
          <w:sz w:val="24"/>
        </w:rPr>
        <w:t>oficiale</w:t>
      </w:r>
      <w:r>
        <w:rPr>
          <w:spacing w:val="-9"/>
          <w:sz w:val="24"/>
        </w:rPr>
        <w:t xml:space="preserve"> </w:t>
      </w:r>
      <w:r>
        <w:rPr>
          <w:sz w:val="24"/>
        </w:rPr>
        <w:t>ale</w:t>
      </w:r>
      <w:r>
        <w:rPr>
          <w:spacing w:val="-9"/>
          <w:sz w:val="24"/>
        </w:rPr>
        <w:t xml:space="preserve"> </w:t>
      </w:r>
      <w:r>
        <w:rPr>
          <w:sz w:val="24"/>
        </w:rPr>
        <w:t>Uniunii</w:t>
      </w:r>
      <w:r>
        <w:rPr>
          <w:spacing w:val="-15"/>
          <w:sz w:val="24"/>
        </w:rPr>
        <w:t xml:space="preserve"> </w:t>
      </w:r>
      <w:r>
        <w:rPr>
          <w:sz w:val="24"/>
        </w:rPr>
        <w:t>Europene, acestea trebuie să fie însoţite de o traducere în limba procedurii de licitaţie. În cazul când documentele sunt scrise în una din limbile oficiale ale Uniunii Europene, dar nu în limba procedurii</w:t>
      </w:r>
      <w:r>
        <w:rPr>
          <w:spacing w:val="-1"/>
          <w:sz w:val="24"/>
        </w:rPr>
        <w:t xml:space="preserve"> </w:t>
      </w:r>
      <w:r>
        <w:rPr>
          <w:sz w:val="24"/>
        </w:rPr>
        <w:t>de licitaţie, se recomandă insistent</w:t>
      </w:r>
      <w:r>
        <w:rPr>
          <w:spacing w:val="-17"/>
          <w:sz w:val="24"/>
        </w:rPr>
        <w:t xml:space="preserve"> </w:t>
      </w:r>
      <w:r>
        <w:rPr>
          <w:sz w:val="24"/>
        </w:rPr>
        <w:t>să</w:t>
      </w:r>
      <w:r>
        <w:rPr>
          <w:spacing w:val="-15"/>
          <w:sz w:val="24"/>
        </w:rPr>
        <w:t xml:space="preserve"> </w:t>
      </w:r>
      <w:r>
        <w:rPr>
          <w:sz w:val="24"/>
        </w:rPr>
        <w:t>se</w:t>
      </w:r>
      <w:r>
        <w:rPr>
          <w:spacing w:val="-15"/>
          <w:sz w:val="24"/>
        </w:rPr>
        <w:t xml:space="preserve"> </w:t>
      </w:r>
      <w:r>
        <w:rPr>
          <w:sz w:val="24"/>
        </w:rPr>
        <w:t>prezinte</w:t>
      </w:r>
      <w:r>
        <w:rPr>
          <w:spacing w:val="-15"/>
          <w:sz w:val="24"/>
        </w:rPr>
        <w:t xml:space="preserve"> </w:t>
      </w:r>
      <w:r>
        <w:rPr>
          <w:sz w:val="24"/>
        </w:rPr>
        <w:t>o</w:t>
      </w:r>
      <w:r>
        <w:rPr>
          <w:spacing w:val="-13"/>
          <w:sz w:val="24"/>
        </w:rPr>
        <w:t xml:space="preserve"> </w:t>
      </w:r>
      <w:r>
        <w:rPr>
          <w:sz w:val="24"/>
        </w:rPr>
        <w:t>traducere</w:t>
      </w:r>
      <w:r>
        <w:rPr>
          <w:spacing w:val="-13"/>
          <w:sz w:val="24"/>
        </w:rPr>
        <w:t xml:space="preserve"> </w:t>
      </w:r>
      <w:r>
        <w:rPr>
          <w:sz w:val="24"/>
        </w:rPr>
        <w:t>în</w:t>
      </w:r>
      <w:r>
        <w:rPr>
          <w:spacing w:val="-12"/>
          <w:sz w:val="24"/>
        </w:rPr>
        <w:t xml:space="preserve"> </w:t>
      </w:r>
      <w:r>
        <w:rPr>
          <w:sz w:val="24"/>
        </w:rPr>
        <w:t>limba</w:t>
      </w:r>
      <w:r>
        <w:rPr>
          <w:spacing w:val="-13"/>
          <w:sz w:val="24"/>
        </w:rPr>
        <w:t xml:space="preserve"> </w:t>
      </w:r>
      <w:r>
        <w:rPr>
          <w:sz w:val="24"/>
        </w:rPr>
        <w:t>procedurii</w:t>
      </w:r>
      <w:r>
        <w:rPr>
          <w:spacing w:val="-17"/>
          <w:sz w:val="24"/>
        </w:rPr>
        <w:t xml:space="preserve"> </w:t>
      </w:r>
      <w:r>
        <w:rPr>
          <w:sz w:val="24"/>
        </w:rPr>
        <w:t>de</w:t>
      </w:r>
      <w:r>
        <w:rPr>
          <w:spacing w:val="-9"/>
          <w:sz w:val="24"/>
        </w:rPr>
        <w:t xml:space="preserve"> </w:t>
      </w:r>
      <w:r>
        <w:rPr>
          <w:sz w:val="24"/>
        </w:rPr>
        <w:t>licitaţie,</w:t>
      </w:r>
      <w:r>
        <w:rPr>
          <w:spacing w:val="-6"/>
          <w:sz w:val="24"/>
        </w:rPr>
        <w:t xml:space="preserve"> </w:t>
      </w:r>
      <w:r>
        <w:rPr>
          <w:sz w:val="24"/>
        </w:rPr>
        <w:t>în</w:t>
      </w:r>
      <w:r>
        <w:rPr>
          <w:spacing w:val="-15"/>
          <w:sz w:val="24"/>
        </w:rPr>
        <w:t xml:space="preserve"> </w:t>
      </w:r>
      <w:r>
        <w:rPr>
          <w:sz w:val="24"/>
        </w:rPr>
        <w:t>vederea</w:t>
      </w:r>
      <w:r>
        <w:rPr>
          <w:spacing w:val="-8"/>
          <w:sz w:val="24"/>
        </w:rPr>
        <w:t xml:space="preserve"> </w:t>
      </w:r>
      <w:r>
        <w:rPr>
          <w:sz w:val="24"/>
        </w:rPr>
        <w:t>facilitării</w:t>
      </w:r>
      <w:r>
        <w:rPr>
          <w:spacing w:val="-15"/>
          <w:sz w:val="24"/>
        </w:rPr>
        <w:t xml:space="preserve"> </w:t>
      </w:r>
      <w:r>
        <w:rPr>
          <w:sz w:val="24"/>
        </w:rPr>
        <w:t>evaluării</w:t>
      </w:r>
      <w:r>
        <w:rPr>
          <w:spacing w:val="-16"/>
          <w:sz w:val="24"/>
        </w:rPr>
        <w:t xml:space="preserve"> </w:t>
      </w:r>
      <w:r>
        <w:rPr>
          <w:spacing w:val="-2"/>
          <w:sz w:val="24"/>
        </w:rPr>
        <w:t>documentelor.</w:t>
      </w:r>
    </w:p>
    <w:p w:rsidR="00E35E5A" w:rsidRDefault="00E35E5A">
      <w:pPr>
        <w:pStyle w:val="a3"/>
        <w:spacing w:before="9"/>
        <w:rPr>
          <w:sz w:val="20"/>
        </w:rPr>
      </w:pPr>
    </w:p>
    <w:p w:rsidR="00E35E5A" w:rsidRDefault="00BF39B6">
      <w:pPr>
        <w:pStyle w:val="a4"/>
        <w:numPr>
          <w:ilvl w:val="0"/>
          <w:numId w:val="138"/>
        </w:numPr>
        <w:tabs>
          <w:tab w:val="left" w:pos="541"/>
        </w:tabs>
        <w:spacing w:line="208" w:lineRule="auto"/>
        <w:ind w:left="286" w:right="131" w:firstLine="0"/>
        <w:rPr>
          <w:sz w:val="24"/>
        </w:rPr>
      </w:pPr>
      <w:r>
        <w:rPr>
          <w:sz w:val="24"/>
        </w:rPr>
        <w:t>Fiecare partener dintr-o întreprindere mixtă /consorţiu trebuie sa completeze şi</w:t>
      </w:r>
      <w:r>
        <w:rPr>
          <w:spacing w:val="-4"/>
          <w:sz w:val="24"/>
        </w:rPr>
        <w:t xml:space="preserve"> </w:t>
      </w:r>
      <w:r>
        <w:rPr>
          <w:sz w:val="24"/>
        </w:rPr>
        <w:t xml:space="preserve">sa trimită fiecare formular </w:t>
      </w:r>
      <w:r>
        <w:rPr>
          <w:spacing w:val="-2"/>
          <w:sz w:val="24"/>
        </w:rPr>
        <w:t>semnat.</w:t>
      </w:r>
    </w:p>
    <w:p w:rsidR="00E35E5A" w:rsidRDefault="00BF39B6">
      <w:pPr>
        <w:pStyle w:val="a4"/>
        <w:numPr>
          <w:ilvl w:val="0"/>
          <w:numId w:val="138"/>
        </w:numPr>
        <w:tabs>
          <w:tab w:val="left" w:pos="541"/>
        </w:tabs>
        <w:spacing w:before="211" w:line="258" w:lineRule="exact"/>
        <w:ind w:left="540" w:hanging="255"/>
        <w:rPr>
          <w:sz w:val="24"/>
        </w:rPr>
      </w:pPr>
      <w:r>
        <w:rPr>
          <w:sz w:val="24"/>
        </w:rPr>
        <w:t>Firmele</w:t>
      </w:r>
      <w:r>
        <w:rPr>
          <w:spacing w:val="3"/>
          <w:sz w:val="24"/>
        </w:rPr>
        <w:t xml:space="preserve"> </w:t>
      </w:r>
      <w:r>
        <w:rPr>
          <w:sz w:val="24"/>
        </w:rPr>
        <w:t>care</w:t>
      </w:r>
      <w:r>
        <w:rPr>
          <w:spacing w:val="3"/>
          <w:sz w:val="24"/>
        </w:rPr>
        <w:t xml:space="preserve"> </w:t>
      </w:r>
      <w:r>
        <w:rPr>
          <w:sz w:val="24"/>
        </w:rPr>
        <w:t>se</w:t>
      </w:r>
      <w:r>
        <w:rPr>
          <w:spacing w:val="9"/>
          <w:sz w:val="24"/>
        </w:rPr>
        <w:t xml:space="preserve"> </w:t>
      </w:r>
      <w:r>
        <w:rPr>
          <w:sz w:val="24"/>
        </w:rPr>
        <w:t>înscriu</w:t>
      </w:r>
      <w:r>
        <w:rPr>
          <w:spacing w:val="4"/>
          <w:sz w:val="24"/>
        </w:rPr>
        <w:t xml:space="preserve"> </w:t>
      </w:r>
      <w:r>
        <w:rPr>
          <w:sz w:val="24"/>
        </w:rPr>
        <w:t>ca</w:t>
      </w:r>
      <w:r>
        <w:rPr>
          <w:spacing w:val="3"/>
          <w:sz w:val="24"/>
        </w:rPr>
        <w:t xml:space="preserve"> </w:t>
      </w:r>
      <w:r>
        <w:rPr>
          <w:sz w:val="24"/>
        </w:rPr>
        <w:t>o</w:t>
      </w:r>
      <w:r>
        <w:rPr>
          <w:spacing w:val="9"/>
          <w:sz w:val="24"/>
        </w:rPr>
        <w:t xml:space="preserve"> </w:t>
      </w:r>
      <w:r>
        <w:rPr>
          <w:sz w:val="24"/>
        </w:rPr>
        <w:t>întreprindere</w:t>
      </w:r>
      <w:r>
        <w:rPr>
          <w:spacing w:val="8"/>
          <w:sz w:val="24"/>
        </w:rPr>
        <w:t xml:space="preserve"> </w:t>
      </w:r>
      <w:r>
        <w:rPr>
          <w:sz w:val="24"/>
        </w:rPr>
        <w:t>mixtă</w:t>
      </w:r>
      <w:r>
        <w:rPr>
          <w:spacing w:val="8"/>
          <w:sz w:val="24"/>
        </w:rPr>
        <w:t xml:space="preserve"> </w:t>
      </w:r>
      <w:r>
        <w:rPr>
          <w:sz w:val="24"/>
        </w:rPr>
        <w:t>/consorţiu</w:t>
      </w:r>
      <w:r>
        <w:rPr>
          <w:spacing w:val="5"/>
          <w:sz w:val="24"/>
        </w:rPr>
        <w:t xml:space="preserve"> </w:t>
      </w:r>
      <w:r>
        <w:rPr>
          <w:sz w:val="24"/>
        </w:rPr>
        <w:t>trebuie</w:t>
      </w:r>
      <w:r>
        <w:rPr>
          <w:spacing w:val="3"/>
          <w:sz w:val="24"/>
        </w:rPr>
        <w:t xml:space="preserve"> </w:t>
      </w:r>
      <w:r>
        <w:rPr>
          <w:sz w:val="24"/>
        </w:rPr>
        <w:t>să</w:t>
      </w:r>
      <w:r>
        <w:rPr>
          <w:spacing w:val="4"/>
          <w:sz w:val="24"/>
        </w:rPr>
        <w:t xml:space="preserve"> </w:t>
      </w:r>
      <w:r>
        <w:rPr>
          <w:sz w:val="24"/>
        </w:rPr>
        <w:t>completeze</w:t>
      </w:r>
      <w:r>
        <w:rPr>
          <w:spacing w:val="3"/>
          <w:sz w:val="24"/>
        </w:rPr>
        <w:t xml:space="preserve"> </w:t>
      </w:r>
      <w:r>
        <w:rPr>
          <w:sz w:val="24"/>
        </w:rPr>
        <w:t>de</w:t>
      </w:r>
      <w:r>
        <w:rPr>
          <w:spacing w:val="4"/>
          <w:sz w:val="24"/>
        </w:rPr>
        <w:t xml:space="preserve"> </w:t>
      </w:r>
      <w:r>
        <w:rPr>
          <w:sz w:val="24"/>
        </w:rPr>
        <w:t>asemenea</w:t>
      </w:r>
      <w:r>
        <w:rPr>
          <w:spacing w:val="3"/>
          <w:sz w:val="24"/>
        </w:rPr>
        <w:t xml:space="preserve"> </w:t>
      </w:r>
      <w:r>
        <w:rPr>
          <w:spacing w:val="-2"/>
          <w:sz w:val="24"/>
        </w:rPr>
        <w:t>Formularul</w:t>
      </w:r>
    </w:p>
    <w:p w:rsidR="00E35E5A" w:rsidRDefault="00BF39B6">
      <w:pPr>
        <w:pStyle w:val="a4"/>
        <w:numPr>
          <w:ilvl w:val="2"/>
          <w:numId w:val="140"/>
        </w:numPr>
        <w:tabs>
          <w:tab w:val="left" w:pos="829"/>
        </w:tabs>
        <w:spacing w:line="258" w:lineRule="exact"/>
        <w:ind w:left="828" w:hanging="543"/>
        <w:rPr>
          <w:sz w:val="24"/>
        </w:rPr>
      </w:pPr>
      <w:r>
        <w:rPr>
          <w:sz w:val="24"/>
        </w:rPr>
        <w:t>referitor</w:t>
      </w:r>
      <w:r>
        <w:rPr>
          <w:spacing w:val="-4"/>
          <w:sz w:val="24"/>
        </w:rPr>
        <w:t xml:space="preserve"> </w:t>
      </w:r>
      <w:r>
        <w:rPr>
          <w:sz w:val="24"/>
        </w:rPr>
        <w:t>la</w:t>
      </w:r>
      <w:r>
        <w:rPr>
          <w:spacing w:val="-1"/>
          <w:sz w:val="24"/>
        </w:rPr>
        <w:t xml:space="preserve"> </w:t>
      </w:r>
      <w:r>
        <w:rPr>
          <w:sz w:val="24"/>
        </w:rPr>
        <w:t>întreprinderi</w:t>
      </w:r>
      <w:r>
        <w:rPr>
          <w:spacing w:val="-8"/>
          <w:sz w:val="24"/>
        </w:rPr>
        <w:t xml:space="preserve"> </w:t>
      </w:r>
      <w:r>
        <w:rPr>
          <w:sz w:val="24"/>
        </w:rPr>
        <w:t>mixte</w:t>
      </w:r>
      <w:r>
        <w:rPr>
          <w:spacing w:val="-5"/>
          <w:sz w:val="24"/>
        </w:rPr>
        <w:t xml:space="preserve"> </w:t>
      </w:r>
      <w:r>
        <w:rPr>
          <w:spacing w:val="-2"/>
          <w:sz w:val="24"/>
        </w:rPr>
        <w:t>/consorţii.</w:t>
      </w:r>
    </w:p>
    <w:p w:rsidR="00E35E5A" w:rsidRDefault="00BF39B6">
      <w:pPr>
        <w:pStyle w:val="a4"/>
        <w:numPr>
          <w:ilvl w:val="0"/>
          <w:numId w:val="138"/>
        </w:numPr>
        <w:tabs>
          <w:tab w:val="left" w:pos="532"/>
        </w:tabs>
        <w:spacing w:before="204"/>
        <w:ind w:hanging="246"/>
        <w:rPr>
          <w:sz w:val="24"/>
        </w:rPr>
      </w:pPr>
      <w:r>
        <w:rPr>
          <w:sz w:val="24"/>
        </w:rPr>
        <w:t>Semnatarul</w:t>
      </w:r>
      <w:r>
        <w:rPr>
          <w:spacing w:val="-12"/>
          <w:sz w:val="24"/>
        </w:rPr>
        <w:t xml:space="preserve"> </w:t>
      </w:r>
      <w:r>
        <w:rPr>
          <w:sz w:val="24"/>
        </w:rPr>
        <w:t>acestui</w:t>
      </w:r>
      <w:r>
        <w:rPr>
          <w:spacing w:val="-10"/>
          <w:sz w:val="24"/>
        </w:rPr>
        <w:t xml:space="preserve"> </w:t>
      </w:r>
      <w:r>
        <w:rPr>
          <w:sz w:val="24"/>
        </w:rPr>
        <w:t>Chestionar garantează</w:t>
      </w:r>
      <w:r>
        <w:rPr>
          <w:spacing w:val="-1"/>
          <w:sz w:val="24"/>
        </w:rPr>
        <w:t xml:space="preserve"> </w:t>
      </w:r>
      <w:r>
        <w:rPr>
          <w:sz w:val="24"/>
        </w:rPr>
        <w:t>veridicitatea</w:t>
      </w:r>
      <w:r>
        <w:rPr>
          <w:spacing w:val="-2"/>
          <w:sz w:val="24"/>
        </w:rPr>
        <w:t xml:space="preserve"> </w:t>
      </w:r>
      <w:r>
        <w:rPr>
          <w:sz w:val="24"/>
        </w:rPr>
        <w:t>şi</w:t>
      </w:r>
      <w:r>
        <w:rPr>
          <w:spacing w:val="-10"/>
          <w:sz w:val="24"/>
        </w:rPr>
        <w:t xml:space="preserve"> </w:t>
      </w:r>
      <w:r>
        <w:rPr>
          <w:sz w:val="24"/>
        </w:rPr>
        <w:t>acurateţea</w:t>
      </w:r>
      <w:r>
        <w:rPr>
          <w:spacing w:val="-6"/>
          <w:sz w:val="24"/>
        </w:rPr>
        <w:t xml:space="preserve"> </w:t>
      </w:r>
      <w:r>
        <w:rPr>
          <w:sz w:val="24"/>
        </w:rPr>
        <w:t>tuturor</w:t>
      </w:r>
      <w:r>
        <w:rPr>
          <w:spacing w:val="-4"/>
          <w:sz w:val="24"/>
        </w:rPr>
        <w:t xml:space="preserve"> </w:t>
      </w:r>
      <w:r>
        <w:rPr>
          <w:sz w:val="24"/>
        </w:rPr>
        <w:t>declaraţiilor</w:t>
      </w:r>
      <w:r>
        <w:rPr>
          <w:spacing w:val="5"/>
          <w:sz w:val="24"/>
        </w:rPr>
        <w:t xml:space="preserve"> </w:t>
      </w:r>
      <w:r>
        <w:rPr>
          <w:spacing w:val="-2"/>
          <w:sz w:val="24"/>
        </w:rPr>
        <w:t>făcute.</w:t>
      </w:r>
    </w:p>
    <w:p w:rsidR="00E35E5A" w:rsidRDefault="00BF39B6">
      <w:pPr>
        <w:pStyle w:val="a4"/>
        <w:numPr>
          <w:ilvl w:val="0"/>
          <w:numId w:val="138"/>
        </w:numPr>
        <w:tabs>
          <w:tab w:val="left" w:pos="652"/>
        </w:tabs>
        <w:spacing w:before="234" w:line="208" w:lineRule="auto"/>
        <w:ind w:left="286" w:right="130" w:firstLine="0"/>
        <w:rPr>
          <w:sz w:val="24"/>
        </w:rPr>
      </w:pPr>
      <w:r>
        <w:rPr>
          <w:sz w:val="24"/>
        </w:rPr>
        <w:t>Acurateţea</w:t>
      </w:r>
      <w:r>
        <w:rPr>
          <w:spacing w:val="-3"/>
          <w:sz w:val="24"/>
        </w:rPr>
        <w:t xml:space="preserve"> </w:t>
      </w:r>
      <w:r>
        <w:rPr>
          <w:sz w:val="24"/>
        </w:rPr>
        <w:t>şi</w:t>
      </w:r>
      <w:r>
        <w:rPr>
          <w:spacing w:val="-10"/>
          <w:sz w:val="24"/>
        </w:rPr>
        <w:t xml:space="preserve"> </w:t>
      </w:r>
      <w:r>
        <w:rPr>
          <w:sz w:val="24"/>
        </w:rPr>
        <w:t>caracterul</w:t>
      </w:r>
      <w:r>
        <w:rPr>
          <w:spacing w:val="-10"/>
          <w:sz w:val="24"/>
        </w:rPr>
        <w:t xml:space="preserve"> </w:t>
      </w:r>
      <w:r>
        <w:rPr>
          <w:sz w:val="24"/>
        </w:rPr>
        <w:t>complet al</w:t>
      </w:r>
      <w:r>
        <w:rPr>
          <w:spacing w:val="-10"/>
          <w:sz w:val="24"/>
        </w:rPr>
        <w:t xml:space="preserve"> </w:t>
      </w:r>
      <w:r>
        <w:rPr>
          <w:sz w:val="24"/>
        </w:rPr>
        <w:t>răspunsurilor</w:t>
      </w:r>
      <w:r>
        <w:rPr>
          <w:spacing w:val="-5"/>
          <w:sz w:val="24"/>
        </w:rPr>
        <w:t xml:space="preserve"> </w:t>
      </w:r>
      <w:r>
        <w:rPr>
          <w:sz w:val="24"/>
        </w:rPr>
        <w:t>la întrebările</w:t>
      </w:r>
      <w:r>
        <w:rPr>
          <w:spacing w:val="-3"/>
          <w:sz w:val="24"/>
        </w:rPr>
        <w:t xml:space="preserve"> </w:t>
      </w:r>
      <w:r>
        <w:rPr>
          <w:sz w:val="24"/>
        </w:rPr>
        <w:t>din</w:t>
      </w:r>
      <w:r>
        <w:rPr>
          <w:spacing w:val="-6"/>
          <w:sz w:val="24"/>
        </w:rPr>
        <w:t xml:space="preserve"> </w:t>
      </w:r>
      <w:r>
        <w:rPr>
          <w:sz w:val="24"/>
        </w:rPr>
        <w:t>Chestionar, şi</w:t>
      </w:r>
      <w:r>
        <w:rPr>
          <w:spacing w:val="-10"/>
          <w:sz w:val="24"/>
        </w:rPr>
        <w:t xml:space="preserve"> </w:t>
      </w:r>
      <w:r>
        <w:rPr>
          <w:sz w:val="24"/>
        </w:rPr>
        <w:t>documentaţia</w:t>
      </w:r>
      <w:r>
        <w:rPr>
          <w:spacing w:val="-3"/>
          <w:sz w:val="24"/>
        </w:rPr>
        <w:t xml:space="preserve"> </w:t>
      </w:r>
      <w:r>
        <w:rPr>
          <w:sz w:val="24"/>
        </w:rPr>
        <w:t>ataşată</w:t>
      </w:r>
      <w:r>
        <w:rPr>
          <w:spacing w:val="-3"/>
          <w:sz w:val="24"/>
        </w:rPr>
        <w:t xml:space="preserve"> </w:t>
      </w:r>
      <w:r>
        <w:rPr>
          <w:sz w:val="24"/>
        </w:rPr>
        <w:t>vor fi</w:t>
      </w:r>
      <w:r>
        <w:rPr>
          <w:spacing w:val="-7"/>
          <w:sz w:val="24"/>
        </w:rPr>
        <w:t xml:space="preserve"> </w:t>
      </w:r>
      <w:r>
        <w:rPr>
          <w:sz w:val="24"/>
        </w:rPr>
        <w:t>luate</w:t>
      </w:r>
      <w:r>
        <w:rPr>
          <w:spacing w:val="-4"/>
          <w:sz w:val="24"/>
        </w:rPr>
        <w:t xml:space="preserve"> </w:t>
      </w:r>
      <w:r>
        <w:rPr>
          <w:sz w:val="24"/>
        </w:rPr>
        <w:t>în</w:t>
      </w:r>
      <w:r>
        <w:rPr>
          <w:spacing w:val="-7"/>
          <w:sz w:val="24"/>
        </w:rPr>
        <w:t xml:space="preserve"> </w:t>
      </w:r>
      <w:r>
        <w:rPr>
          <w:sz w:val="24"/>
        </w:rPr>
        <w:t>considerare la</w:t>
      </w:r>
      <w:r>
        <w:rPr>
          <w:spacing w:val="-4"/>
          <w:sz w:val="24"/>
        </w:rPr>
        <w:t xml:space="preserve"> </w:t>
      </w:r>
      <w:r>
        <w:rPr>
          <w:sz w:val="24"/>
        </w:rPr>
        <w:t>evaluarea</w:t>
      </w:r>
      <w:r>
        <w:rPr>
          <w:spacing w:val="-4"/>
          <w:sz w:val="24"/>
        </w:rPr>
        <w:t xml:space="preserve"> </w:t>
      </w:r>
      <w:r>
        <w:rPr>
          <w:sz w:val="24"/>
        </w:rPr>
        <w:t>ofertei.</w:t>
      </w:r>
      <w:r>
        <w:rPr>
          <w:spacing w:val="-1"/>
          <w:sz w:val="24"/>
        </w:rPr>
        <w:t xml:space="preserve"> </w:t>
      </w:r>
      <w:r>
        <w:rPr>
          <w:sz w:val="24"/>
        </w:rPr>
        <w:t>De</w:t>
      </w:r>
      <w:r>
        <w:rPr>
          <w:spacing w:val="-4"/>
          <w:sz w:val="24"/>
        </w:rPr>
        <w:t xml:space="preserve"> </w:t>
      </w:r>
      <w:r>
        <w:rPr>
          <w:sz w:val="24"/>
        </w:rPr>
        <w:t>asemenea,</w:t>
      </w:r>
      <w:r>
        <w:rPr>
          <w:spacing w:val="-1"/>
          <w:sz w:val="24"/>
        </w:rPr>
        <w:t xml:space="preserve"> </w:t>
      </w:r>
      <w:r>
        <w:rPr>
          <w:sz w:val="24"/>
        </w:rPr>
        <w:t>se</w:t>
      </w:r>
      <w:r>
        <w:rPr>
          <w:spacing w:val="-4"/>
          <w:sz w:val="24"/>
        </w:rPr>
        <w:t xml:space="preserve"> </w:t>
      </w:r>
      <w:r>
        <w:rPr>
          <w:sz w:val="24"/>
        </w:rPr>
        <w:t>atrage</w:t>
      </w:r>
      <w:r>
        <w:rPr>
          <w:spacing w:val="-4"/>
          <w:sz w:val="24"/>
        </w:rPr>
        <w:t xml:space="preserve"> </w:t>
      </w:r>
      <w:r>
        <w:rPr>
          <w:sz w:val="24"/>
        </w:rPr>
        <w:t>atenţia</w:t>
      </w:r>
      <w:r>
        <w:rPr>
          <w:spacing w:val="-4"/>
          <w:sz w:val="24"/>
        </w:rPr>
        <w:t xml:space="preserve"> </w:t>
      </w:r>
      <w:r>
        <w:rPr>
          <w:sz w:val="24"/>
        </w:rPr>
        <w:t>ofertantului</w:t>
      </w:r>
      <w:r>
        <w:rPr>
          <w:spacing w:val="-11"/>
          <w:sz w:val="24"/>
        </w:rPr>
        <w:t xml:space="preserve"> </w:t>
      </w:r>
      <w:r>
        <w:rPr>
          <w:sz w:val="24"/>
        </w:rPr>
        <w:t>asupra</w:t>
      </w:r>
      <w:r>
        <w:rPr>
          <w:spacing w:val="-4"/>
          <w:sz w:val="24"/>
        </w:rPr>
        <w:t xml:space="preserve"> </w:t>
      </w:r>
      <w:r>
        <w:rPr>
          <w:sz w:val="24"/>
        </w:rPr>
        <w:t>faptului</w:t>
      </w:r>
      <w:r>
        <w:rPr>
          <w:spacing w:val="-11"/>
          <w:sz w:val="24"/>
        </w:rPr>
        <w:t xml:space="preserve"> </w:t>
      </w:r>
      <w:r>
        <w:rPr>
          <w:sz w:val="24"/>
        </w:rPr>
        <w:t>că lipsa unor informaţii poate duce la neconformitatea lor cu punctul respectiv al evaluării.</w:t>
      </w:r>
    </w:p>
    <w:p w:rsidR="00E35E5A" w:rsidRDefault="00E35E5A">
      <w:pPr>
        <w:spacing w:line="208" w:lineRule="auto"/>
        <w:jc w:val="both"/>
        <w:rPr>
          <w:sz w:val="24"/>
        </w:rPr>
        <w:sectPr w:rsidR="00E35E5A">
          <w:pgSz w:w="11900" w:h="16840"/>
          <w:pgMar w:top="820" w:right="720" w:bottom="1260" w:left="280" w:header="0" w:footer="988" w:gutter="0"/>
          <w:cols w:space="720"/>
        </w:sectPr>
      </w:pPr>
    </w:p>
    <w:p w:rsidR="00E35E5A" w:rsidRDefault="00BF39B6">
      <w:pPr>
        <w:spacing w:before="75" w:line="616" w:lineRule="auto"/>
        <w:ind w:left="4670" w:right="4505" w:firstLine="2"/>
        <w:jc w:val="center"/>
        <w:rPr>
          <w:b/>
          <w:sz w:val="24"/>
        </w:rPr>
      </w:pPr>
      <w:r>
        <w:rPr>
          <w:b/>
          <w:sz w:val="24"/>
        </w:rPr>
        <w:lastRenderedPageBreak/>
        <w:t xml:space="preserve">VOLUMUL 1 </w:t>
      </w:r>
      <w:r>
        <w:rPr>
          <w:b/>
          <w:spacing w:val="-2"/>
          <w:sz w:val="24"/>
        </w:rPr>
        <w:t xml:space="preserve">CHESTIONAR </w:t>
      </w:r>
      <w:r>
        <w:rPr>
          <w:b/>
          <w:sz w:val="24"/>
        </w:rPr>
        <w:t>SECŢIUNEA</w:t>
      </w:r>
      <w:r>
        <w:rPr>
          <w:b/>
          <w:spacing w:val="-6"/>
          <w:sz w:val="24"/>
        </w:rPr>
        <w:t xml:space="preserve"> </w:t>
      </w:r>
      <w:r>
        <w:rPr>
          <w:b/>
          <w:sz w:val="24"/>
        </w:rPr>
        <w:t>4</w:t>
      </w:r>
      <w:r>
        <w:rPr>
          <w:b/>
          <w:spacing w:val="-2"/>
          <w:sz w:val="24"/>
        </w:rPr>
        <w:t xml:space="preserve"> </w:t>
      </w:r>
      <w:r>
        <w:rPr>
          <w:b/>
          <w:spacing w:val="-10"/>
          <w:sz w:val="24"/>
        </w:rPr>
        <w:t>:</w:t>
      </w:r>
    </w:p>
    <w:p w:rsidR="00E35E5A" w:rsidRDefault="00BF39B6">
      <w:pPr>
        <w:spacing w:before="9"/>
        <w:ind w:left="1619" w:right="1459"/>
        <w:jc w:val="center"/>
        <w:rPr>
          <w:b/>
          <w:sz w:val="24"/>
        </w:rPr>
      </w:pPr>
      <w:r>
        <w:rPr>
          <w:b/>
          <w:sz w:val="24"/>
        </w:rPr>
        <w:t>FORMULAR</w:t>
      </w:r>
      <w:r>
        <w:rPr>
          <w:b/>
          <w:spacing w:val="-9"/>
          <w:sz w:val="24"/>
        </w:rPr>
        <w:t xml:space="preserve"> </w:t>
      </w:r>
      <w:r>
        <w:rPr>
          <w:b/>
          <w:spacing w:val="-5"/>
          <w:sz w:val="24"/>
        </w:rPr>
        <w:t>4.1</w:t>
      </w:r>
    </w:p>
    <w:p w:rsidR="00E35E5A" w:rsidRDefault="00BF39B6">
      <w:pPr>
        <w:spacing w:before="84"/>
        <w:ind w:left="1619" w:right="1462"/>
        <w:jc w:val="center"/>
        <w:rPr>
          <w:b/>
          <w:sz w:val="24"/>
        </w:rPr>
      </w:pPr>
      <w:r>
        <w:rPr>
          <w:b/>
          <w:sz w:val="24"/>
        </w:rPr>
        <w:t>INFORMAŢIA</w:t>
      </w:r>
      <w:r>
        <w:rPr>
          <w:b/>
          <w:spacing w:val="-8"/>
          <w:sz w:val="24"/>
        </w:rPr>
        <w:t xml:space="preserve"> </w:t>
      </w:r>
      <w:r>
        <w:rPr>
          <w:b/>
          <w:sz w:val="24"/>
        </w:rPr>
        <w:t>GENERALĂ</w:t>
      </w:r>
      <w:r>
        <w:rPr>
          <w:b/>
          <w:spacing w:val="-6"/>
          <w:sz w:val="24"/>
        </w:rPr>
        <w:t xml:space="preserve"> </w:t>
      </w:r>
      <w:r>
        <w:rPr>
          <w:b/>
          <w:sz w:val="24"/>
        </w:rPr>
        <w:t>PRIVIND</w:t>
      </w:r>
      <w:r>
        <w:rPr>
          <w:b/>
          <w:spacing w:val="-6"/>
          <w:sz w:val="24"/>
        </w:rPr>
        <w:t xml:space="preserve"> </w:t>
      </w:r>
      <w:r>
        <w:rPr>
          <w:b/>
          <w:sz w:val="24"/>
        </w:rPr>
        <w:t>CANDIDATUL</w:t>
      </w:r>
      <w:r>
        <w:rPr>
          <w:b/>
          <w:spacing w:val="-8"/>
          <w:sz w:val="24"/>
        </w:rPr>
        <w:t xml:space="preserve"> </w:t>
      </w:r>
      <w:r>
        <w:rPr>
          <w:b/>
          <w:sz w:val="24"/>
        </w:rPr>
        <w:t>LA</w:t>
      </w:r>
      <w:r>
        <w:rPr>
          <w:b/>
          <w:spacing w:val="-5"/>
          <w:sz w:val="24"/>
        </w:rPr>
        <w:t xml:space="preserve"> </w:t>
      </w:r>
      <w:r>
        <w:rPr>
          <w:b/>
          <w:spacing w:val="-2"/>
          <w:sz w:val="24"/>
        </w:rPr>
        <w:t>LICITAŢIE</w:t>
      </w:r>
    </w:p>
    <w:p w:rsidR="00E35E5A" w:rsidRDefault="00E35E5A">
      <w:pPr>
        <w:pStyle w:val="a3"/>
        <w:spacing w:before="3"/>
        <w:rPr>
          <w:b/>
          <w:sz w:val="25"/>
        </w:rPr>
      </w:pPr>
    </w:p>
    <w:p w:rsidR="00E35E5A" w:rsidRDefault="00BF39B6">
      <w:pPr>
        <w:pStyle w:val="a4"/>
        <w:numPr>
          <w:ilvl w:val="2"/>
          <w:numId w:val="137"/>
        </w:numPr>
        <w:tabs>
          <w:tab w:val="left" w:pos="1136"/>
          <w:tab w:val="left" w:pos="1137"/>
        </w:tabs>
        <w:spacing w:line="258" w:lineRule="exact"/>
        <w:ind w:hanging="851"/>
        <w:rPr>
          <w:sz w:val="24"/>
        </w:rPr>
      </w:pPr>
      <w:r>
        <w:rPr>
          <w:sz w:val="24"/>
        </w:rPr>
        <w:t>Numele</w:t>
      </w:r>
      <w:r>
        <w:rPr>
          <w:spacing w:val="-10"/>
          <w:sz w:val="24"/>
        </w:rPr>
        <w:t xml:space="preserve"> </w:t>
      </w:r>
      <w:r>
        <w:rPr>
          <w:spacing w:val="-2"/>
          <w:sz w:val="24"/>
        </w:rPr>
        <w:t>companiei</w:t>
      </w:r>
    </w:p>
    <w:p w:rsidR="00E35E5A" w:rsidRDefault="00BF39B6">
      <w:pPr>
        <w:spacing w:line="240" w:lineRule="exact"/>
        <w:ind w:left="1136"/>
        <w:rPr>
          <w:sz w:val="24"/>
        </w:rPr>
      </w:pPr>
      <w:r>
        <w:rPr>
          <w:spacing w:val="-2"/>
          <w:sz w:val="24"/>
        </w:rPr>
        <w:t>................................................................................................................................................................</w:t>
      </w:r>
    </w:p>
    <w:p w:rsidR="00E35E5A" w:rsidRDefault="00BF39B6">
      <w:pPr>
        <w:spacing w:line="252" w:lineRule="exact"/>
        <w:ind w:left="1136"/>
        <w:rPr>
          <w:sz w:val="24"/>
        </w:rPr>
      </w:pPr>
      <w:r>
        <w:rPr>
          <w:spacing w:val="-2"/>
          <w:sz w:val="24"/>
        </w:rPr>
        <w:t>..................................................................................................................................................</w:t>
      </w:r>
    </w:p>
    <w:p w:rsidR="00E35E5A" w:rsidRDefault="00BF39B6">
      <w:pPr>
        <w:pStyle w:val="a4"/>
        <w:numPr>
          <w:ilvl w:val="2"/>
          <w:numId w:val="137"/>
        </w:numPr>
        <w:tabs>
          <w:tab w:val="left" w:pos="1136"/>
          <w:tab w:val="left" w:pos="1137"/>
        </w:tabs>
        <w:spacing w:line="269" w:lineRule="exact"/>
        <w:ind w:hanging="851"/>
        <w:rPr>
          <w:sz w:val="24"/>
        </w:rPr>
      </w:pPr>
      <w:r>
        <w:rPr>
          <w:sz w:val="24"/>
        </w:rPr>
        <w:t>Adresa</w:t>
      </w:r>
      <w:r>
        <w:rPr>
          <w:spacing w:val="2"/>
          <w:sz w:val="24"/>
        </w:rPr>
        <w:t xml:space="preserve"> </w:t>
      </w:r>
      <w:r>
        <w:rPr>
          <w:spacing w:val="-2"/>
          <w:sz w:val="24"/>
        </w:rPr>
        <w:t>juridică</w:t>
      </w:r>
    </w:p>
    <w:p w:rsidR="00E35E5A" w:rsidRDefault="00BF39B6">
      <w:pPr>
        <w:spacing w:line="275" w:lineRule="exact"/>
        <w:ind w:left="1136"/>
        <w:rPr>
          <w:sz w:val="24"/>
        </w:rPr>
      </w:pPr>
      <w:r>
        <w:rPr>
          <w:spacing w:val="-2"/>
          <w:sz w:val="24"/>
        </w:rPr>
        <w:t>................................................................................................................................................................</w:t>
      </w:r>
    </w:p>
    <w:p w:rsidR="00E35E5A" w:rsidRDefault="00BF39B6">
      <w:pPr>
        <w:pStyle w:val="a3"/>
        <w:tabs>
          <w:tab w:val="left" w:leader="dot" w:pos="9021"/>
        </w:tabs>
        <w:spacing w:before="3" w:line="275" w:lineRule="exact"/>
        <w:ind w:left="1136"/>
      </w:pPr>
      <w:r>
        <w:t>...................................</w:t>
      </w:r>
      <w:r>
        <w:rPr>
          <w:spacing w:val="-13"/>
        </w:rPr>
        <w:t xml:space="preserve"> </w:t>
      </w:r>
      <w:r>
        <w:t>Telefon</w:t>
      </w:r>
      <w:r>
        <w:rPr>
          <w:spacing w:val="-13"/>
        </w:rPr>
        <w:t xml:space="preserve"> </w:t>
      </w:r>
      <w:r>
        <w:t>.................................</w:t>
      </w:r>
      <w:r>
        <w:rPr>
          <w:spacing w:val="-9"/>
        </w:rPr>
        <w:t xml:space="preserve"> </w:t>
      </w:r>
      <w:r>
        <w:t>Fax......................</w:t>
      </w:r>
      <w:r>
        <w:rPr>
          <w:spacing w:val="-12"/>
        </w:rPr>
        <w:t xml:space="preserve"> </w:t>
      </w:r>
      <w:r>
        <w:rPr>
          <w:spacing w:val="-2"/>
        </w:rPr>
        <w:t>Telex</w:t>
      </w:r>
      <w:r>
        <w:tab/>
      </w:r>
      <w:r>
        <w:rPr>
          <w:spacing w:val="-5"/>
        </w:rPr>
        <w:t>E-</w:t>
      </w:r>
    </w:p>
    <w:p w:rsidR="00E35E5A" w:rsidRDefault="00BF39B6">
      <w:pPr>
        <w:pStyle w:val="a3"/>
        <w:spacing w:line="275" w:lineRule="exact"/>
        <w:ind w:left="1136"/>
      </w:pPr>
      <w:r>
        <w:rPr>
          <w:spacing w:val="-2"/>
        </w:rPr>
        <w:t>mail....................</w:t>
      </w:r>
    </w:p>
    <w:p w:rsidR="00E35E5A" w:rsidRDefault="00E35E5A">
      <w:pPr>
        <w:pStyle w:val="a3"/>
      </w:pPr>
    </w:p>
    <w:p w:rsidR="00E35E5A" w:rsidRDefault="00BF39B6">
      <w:pPr>
        <w:pStyle w:val="a4"/>
        <w:numPr>
          <w:ilvl w:val="2"/>
          <w:numId w:val="137"/>
        </w:numPr>
        <w:tabs>
          <w:tab w:val="left" w:pos="1136"/>
          <w:tab w:val="left" w:pos="1137"/>
        </w:tabs>
        <w:spacing w:before="1" w:line="242" w:lineRule="auto"/>
        <w:ind w:right="175"/>
        <w:rPr>
          <w:sz w:val="24"/>
        </w:rPr>
      </w:pPr>
      <w:r>
        <w:rPr>
          <w:sz w:val="24"/>
        </w:rPr>
        <w:t xml:space="preserve">Numele şi naţionalitatea conducătorilor/directorilor si </w:t>
      </w:r>
      <w:r>
        <w:rPr>
          <w:spacing w:val="-2"/>
          <w:sz w:val="24"/>
        </w:rPr>
        <w:t>asociatilor...............................................................................................................................................</w:t>
      </w:r>
    </w:p>
    <w:p w:rsidR="00E35E5A" w:rsidRDefault="00BF39B6">
      <w:pPr>
        <w:spacing w:line="271" w:lineRule="exact"/>
        <w:ind w:left="1136"/>
        <w:rPr>
          <w:sz w:val="24"/>
        </w:rPr>
      </w:pPr>
      <w:r>
        <w:rPr>
          <w:spacing w:val="-2"/>
          <w:sz w:val="24"/>
        </w:rPr>
        <w:t>................................................................................................................................................................</w:t>
      </w:r>
    </w:p>
    <w:p w:rsidR="00E35E5A" w:rsidRDefault="00BF39B6">
      <w:pPr>
        <w:spacing w:before="2" w:line="263" w:lineRule="exact"/>
        <w:ind w:left="1136"/>
        <w:rPr>
          <w:sz w:val="24"/>
        </w:rPr>
      </w:pPr>
      <w:r>
        <w:rPr>
          <w:spacing w:val="-2"/>
          <w:sz w:val="24"/>
        </w:rPr>
        <w:t>...........</w:t>
      </w:r>
    </w:p>
    <w:p w:rsidR="00E35E5A" w:rsidRDefault="00BF39B6">
      <w:pPr>
        <w:pStyle w:val="a4"/>
        <w:numPr>
          <w:ilvl w:val="2"/>
          <w:numId w:val="137"/>
        </w:numPr>
        <w:tabs>
          <w:tab w:val="left" w:pos="1136"/>
          <w:tab w:val="left" w:pos="1137"/>
        </w:tabs>
        <w:spacing w:line="245" w:lineRule="exact"/>
        <w:ind w:hanging="851"/>
        <w:rPr>
          <w:sz w:val="24"/>
        </w:rPr>
      </w:pPr>
      <w:r>
        <w:rPr>
          <w:sz w:val="24"/>
        </w:rPr>
        <w:t>Tipul</w:t>
      </w:r>
      <w:r>
        <w:rPr>
          <w:spacing w:val="-9"/>
          <w:sz w:val="24"/>
        </w:rPr>
        <w:t xml:space="preserve"> </w:t>
      </w:r>
      <w:r>
        <w:rPr>
          <w:sz w:val="24"/>
        </w:rPr>
        <w:t>companiei</w:t>
      </w:r>
      <w:r>
        <w:rPr>
          <w:spacing w:val="-6"/>
          <w:sz w:val="24"/>
        </w:rPr>
        <w:t xml:space="preserve"> </w:t>
      </w:r>
      <w:r>
        <w:rPr>
          <w:sz w:val="24"/>
        </w:rPr>
        <w:t>/</w:t>
      </w:r>
      <w:r>
        <w:rPr>
          <w:spacing w:val="-2"/>
          <w:sz w:val="24"/>
        </w:rPr>
        <w:t xml:space="preserve"> </w:t>
      </w:r>
      <w:r>
        <w:rPr>
          <w:sz w:val="24"/>
        </w:rPr>
        <w:t>Forma</w:t>
      </w:r>
      <w:r>
        <w:rPr>
          <w:spacing w:val="3"/>
          <w:sz w:val="24"/>
        </w:rPr>
        <w:t xml:space="preserve"> </w:t>
      </w:r>
      <w:r>
        <w:rPr>
          <w:sz w:val="24"/>
        </w:rPr>
        <w:t>juridică</w:t>
      </w:r>
      <w:r>
        <w:rPr>
          <w:spacing w:val="-3"/>
          <w:sz w:val="24"/>
        </w:rPr>
        <w:t xml:space="preserve"> </w:t>
      </w:r>
      <w:r>
        <w:rPr>
          <w:sz w:val="24"/>
        </w:rPr>
        <w:t>de</w:t>
      </w:r>
      <w:r>
        <w:rPr>
          <w:spacing w:val="-2"/>
          <w:sz w:val="24"/>
        </w:rPr>
        <w:t xml:space="preserve"> </w:t>
      </w:r>
      <w:r>
        <w:rPr>
          <w:sz w:val="24"/>
        </w:rPr>
        <w:t>organizare</w:t>
      </w:r>
      <w:r>
        <w:rPr>
          <w:spacing w:val="-3"/>
          <w:sz w:val="24"/>
        </w:rPr>
        <w:t xml:space="preserve"> </w:t>
      </w:r>
      <w:r>
        <w:rPr>
          <w:sz w:val="24"/>
        </w:rPr>
        <w:t>a</w:t>
      </w:r>
      <w:r>
        <w:rPr>
          <w:spacing w:val="-2"/>
          <w:sz w:val="24"/>
        </w:rPr>
        <w:t xml:space="preserve"> </w:t>
      </w:r>
      <w:r>
        <w:rPr>
          <w:sz w:val="24"/>
        </w:rPr>
        <w:t>companiei</w:t>
      </w:r>
      <w:r>
        <w:rPr>
          <w:spacing w:val="-7"/>
          <w:sz w:val="24"/>
        </w:rPr>
        <w:t xml:space="preserve"> </w:t>
      </w:r>
      <w:r>
        <w:rPr>
          <w:sz w:val="24"/>
        </w:rPr>
        <w:t>(SRL,</w:t>
      </w:r>
      <w:r>
        <w:rPr>
          <w:spacing w:val="1"/>
          <w:sz w:val="24"/>
        </w:rPr>
        <w:t xml:space="preserve"> </w:t>
      </w:r>
      <w:r>
        <w:rPr>
          <w:sz w:val="24"/>
        </w:rPr>
        <w:t>SA, IM, IS,</w:t>
      </w:r>
      <w:r>
        <w:rPr>
          <w:spacing w:val="55"/>
          <w:sz w:val="24"/>
        </w:rPr>
        <w:t xml:space="preserve"> </w:t>
      </w:r>
      <w:r>
        <w:rPr>
          <w:spacing w:val="-2"/>
          <w:sz w:val="24"/>
        </w:rPr>
        <w:t>etc.).............</w:t>
      </w:r>
    </w:p>
    <w:p w:rsidR="00E35E5A" w:rsidRDefault="00BF39B6">
      <w:pPr>
        <w:spacing w:line="240" w:lineRule="exact"/>
        <w:ind w:left="1136"/>
        <w:rPr>
          <w:sz w:val="24"/>
        </w:rPr>
      </w:pPr>
      <w:r>
        <w:rPr>
          <w:spacing w:val="-2"/>
          <w:sz w:val="24"/>
        </w:rPr>
        <w:t>..................................................................................................................................................</w:t>
      </w:r>
    </w:p>
    <w:p w:rsidR="00E35E5A" w:rsidRDefault="00BF39B6">
      <w:pPr>
        <w:pStyle w:val="a4"/>
        <w:numPr>
          <w:ilvl w:val="2"/>
          <w:numId w:val="137"/>
        </w:numPr>
        <w:tabs>
          <w:tab w:val="left" w:pos="1136"/>
          <w:tab w:val="left" w:pos="1137"/>
        </w:tabs>
        <w:spacing w:line="240" w:lineRule="exact"/>
        <w:ind w:hanging="851"/>
        <w:rPr>
          <w:sz w:val="24"/>
        </w:rPr>
      </w:pPr>
      <w:r>
        <w:rPr>
          <w:sz w:val="24"/>
        </w:rPr>
        <w:t>Descrierea</w:t>
      </w:r>
      <w:r>
        <w:rPr>
          <w:spacing w:val="-5"/>
          <w:sz w:val="24"/>
        </w:rPr>
        <w:t xml:space="preserve"> </w:t>
      </w:r>
      <w:r>
        <w:rPr>
          <w:sz w:val="24"/>
        </w:rPr>
        <w:t>companiei</w:t>
      </w:r>
      <w:r>
        <w:rPr>
          <w:spacing w:val="-8"/>
          <w:sz w:val="24"/>
        </w:rPr>
        <w:t xml:space="preserve"> </w:t>
      </w:r>
      <w:r>
        <w:rPr>
          <w:sz w:val="24"/>
        </w:rPr>
        <w:t>(de</w:t>
      </w:r>
      <w:r>
        <w:rPr>
          <w:spacing w:val="-2"/>
          <w:sz w:val="24"/>
        </w:rPr>
        <w:t xml:space="preserve"> </w:t>
      </w:r>
      <w:r>
        <w:rPr>
          <w:sz w:val="24"/>
        </w:rPr>
        <w:t>exemplu,</w:t>
      </w:r>
      <w:r>
        <w:rPr>
          <w:spacing w:val="-2"/>
          <w:sz w:val="24"/>
        </w:rPr>
        <w:t xml:space="preserve"> </w:t>
      </w:r>
      <w:r>
        <w:rPr>
          <w:sz w:val="24"/>
        </w:rPr>
        <w:t>Antreprenor</w:t>
      </w:r>
      <w:r>
        <w:rPr>
          <w:spacing w:val="-2"/>
          <w:sz w:val="24"/>
        </w:rPr>
        <w:t xml:space="preserve"> </w:t>
      </w:r>
      <w:r>
        <w:rPr>
          <w:sz w:val="24"/>
        </w:rPr>
        <w:t>general</w:t>
      </w:r>
      <w:r>
        <w:rPr>
          <w:spacing w:val="-8"/>
          <w:sz w:val="24"/>
        </w:rPr>
        <w:t xml:space="preserve"> </w:t>
      </w:r>
      <w:r>
        <w:rPr>
          <w:sz w:val="24"/>
        </w:rPr>
        <w:t>constructii</w:t>
      </w:r>
      <w:r>
        <w:rPr>
          <w:spacing w:val="-12"/>
          <w:sz w:val="24"/>
        </w:rPr>
        <w:t xml:space="preserve"> </w:t>
      </w:r>
      <w:r>
        <w:rPr>
          <w:spacing w:val="-2"/>
          <w:sz w:val="24"/>
        </w:rPr>
        <w:t>civile)...........</w:t>
      </w:r>
    </w:p>
    <w:p w:rsidR="00E35E5A" w:rsidRDefault="00BF39B6">
      <w:pPr>
        <w:spacing w:line="240" w:lineRule="exact"/>
        <w:ind w:left="1136"/>
        <w:rPr>
          <w:sz w:val="24"/>
        </w:rPr>
      </w:pPr>
      <w:r>
        <w:rPr>
          <w:spacing w:val="-2"/>
          <w:sz w:val="24"/>
        </w:rPr>
        <w:t>................................................................................................................................................................</w:t>
      </w:r>
    </w:p>
    <w:p w:rsidR="00E35E5A" w:rsidRDefault="00BF39B6">
      <w:pPr>
        <w:spacing w:line="240" w:lineRule="exact"/>
        <w:ind w:left="1136"/>
        <w:rPr>
          <w:sz w:val="24"/>
        </w:rPr>
      </w:pPr>
      <w:r>
        <w:rPr>
          <w:spacing w:val="-2"/>
          <w:sz w:val="24"/>
        </w:rPr>
        <w:t>......</w:t>
      </w:r>
    </w:p>
    <w:p w:rsidR="00E35E5A" w:rsidRDefault="00BF39B6">
      <w:pPr>
        <w:pStyle w:val="a4"/>
        <w:numPr>
          <w:ilvl w:val="2"/>
          <w:numId w:val="137"/>
        </w:numPr>
        <w:tabs>
          <w:tab w:val="left" w:pos="1136"/>
          <w:tab w:val="left" w:pos="1137"/>
        </w:tabs>
        <w:spacing w:line="240" w:lineRule="exact"/>
        <w:ind w:hanging="851"/>
        <w:rPr>
          <w:sz w:val="24"/>
        </w:rPr>
      </w:pPr>
      <w:r>
        <w:rPr>
          <w:sz w:val="24"/>
        </w:rPr>
        <w:t>Naţionalitatea</w:t>
      </w:r>
      <w:r>
        <w:rPr>
          <w:spacing w:val="-6"/>
          <w:sz w:val="24"/>
        </w:rPr>
        <w:t xml:space="preserve"> </w:t>
      </w:r>
      <w:r>
        <w:rPr>
          <w:spacing w:val="-2"/>
          <w:sz w:val="24"/>
        </w:rPr>
        <w:t>companiei.............</w:t>
      </w:r>
    </w:p>
    <w:p w:rsidR="00E35E5A" w:rsidRDefault="00BF39B6">
      <w:pPr>
        <w:spacing w:line="240" w:lineRule="exact"/>
        <w:ind w:left="1136"/>
        <w:rPr>
          <w:sz w:val="24"/>
        </w:rPr>
      </w:pPr>
      <w:r>
        <w:rPr>
          <w:spacing w:val="-2"/>
          <w:sz w:val="24"/>
        </w:rPr>
        <w:t>.....................................................................................................................</w:t>
      </w:r>
    </w:p>
    <w:p w:rsidR="00E35E5A" w:rsidRDefault="00BF39B6">
      <w:pPr>
        <w:pStyle w:val="a4"/>
        <w:numPr>
          <w:ilvl w:val="2"/>
          <w:numId w:val="137"/>
        </w:numPr>
        <w:tabs>
          <w:tab w:val="left" w:pos="1136"/>
          <w:tab w:val="left" w:pos="1137"/>
        </w:tabs>
        <w:spacing w:line="240" w:lineRule="exact"/>
        <w:ind w:hanging="851"/>
        <w:rPr>
          <w:sz w:val="24"/>
        </w:rPr>
      </w:pPr>
      <w:r>
        <w:rPr>
          <w:sz w:val="24"/>
        </w:rPr>
        <w:t>Numărul</w:t>
      </w:r>
      <w:r>
        <w:rPr>
          <w:spacing w:val="-9"/>
          <w:sz w:val="24"/>
        </w:rPr>
        <w:t xml:space="preserve"> </w:t>
      </w:r>
      <w:r>
        <w:rPr>
          <w:sz w:val="24"/>
        </w:rPr>
        <w:t>anilor</w:t>
      </w:r>
      <w:r>
        <w:rPr>
          <w:spacing w:val="1"/>
          <w:sz w:val="24"/>
        </w:rPr>
        <w:t xml:space="preserve"> </w:t>
      </w:r>
      <w:r>
        <w:rPr>
          <w:sz w:val="24"/>
        </w:rPr>
        <w:t>de</w:t>
      </w:r>
      <w:r>
        <w:rPr>
          <w:spacing w:val="-1"/>
          <w:sz w:val="24"/>
        </w:rPr>
        <w:t xml:space="preserve"> </w:t>
      </w:r>
      <w:r>
        <w:rPr>
          <w:sz w:val="24"/>
        </w:rPr>
        <w:t>experienţă</w:t>
      </w:r>
      <w:r>
        <w:rPr>
          <w:spacing w:val="-1"/>
          <w:sz w:val="24"/>
        </w:rPr>
        <w:t xml:space="preserve"> </w:t>
      </w:r>
      <w:r>
        <w:rPr>
          <w:sz w:val="24"/>
        </w:rPr>
        <w:t xml:space="preserve">ca </w:t>
      </w:r>
      <w:r>
        <w:rPr>
          <w:spacing w:val="-2"/>
          <w:sz w:val="24"/>
        </w:rPr>
        <w:t>contractor</w:t>
      </w:r>
    </w:p>
    <w:p w:rsidR="00E35E5A" w:rsidRDefault="00BF39B6">
      <w:pPr>
        <w:pStyle w:val="a3"/>
        <w:spacing w:line="240" w:lineRule="exact"/>
        <w:ind w:left="1136"/>
      </w:pPr>
      <w:r>
        <w:t>-</w:t>
      </w:r>
      <w:r>
        <w:rPr>
          <w:spacing w:val="1"/>
        </w:rPr>
        <w:t xml:space="preserve"> </w:t>
      </w:r>
      <w:r>
        <w:t>în</w:t>
      </w:r>
      <w:r>
        <w:rPr>
          <w:spacing w:val="-6"/>
        </w:rPr>
        <w:t xml:space="preserve"> </w:t>
      </w:r>
      <w:r>
        <w:t>ţara</w:t>
      </w:r>
      <w:r>
        <w:rPr>
          <w:spacing w:val="-2"/>
        </w:rPr>
        <w:t xml:space="preserve"> </w:t>
      </w:r>
      <w:r>
        <w:t>de</w:t>
      </w:r>
      <w:r>
        <w:rPr>
          <w:spacing w:val="-6"/>
        </w:rPr>
        <w:t xml:space="preserve"> </w:t>
      </w:r>
      <w:r>
        <w:rPr>
          <w:spacing w:val="-2"/>
        </w:rPr>
        <w:t>origine......................</w:t>
      </w:r>
    </w:p>
    <w:p w:rsidR="00E35E5A" w:rsidRDefault="00BF39B6">
      <w:pPr>
        <w:pStyle w:val="a3"/>
        <w:spacing w:line="240" w:lineRule="exact"/>
        <w:ind w:left="1136"/>
      </w:pPr>
      <w:r>
        <w:t>-</w:t>
      </w:r>
      <w:r>
        <w:rPr>
          <w:spacing w:val="2"/>
        </w:rPr>
        <w:t xml:space="preserve"> </w:t>
      </w:r>
      <w:r>
        <w:rPr>
          <w:spacing w:val="-2"/>
        </w:rPr>
        <w:t>internaţional.............................</w:t>
      </w:r>
    </w:p>
    <w:p w:rsidR="00E35E5A" w:rsidRDefault="00BF39B6">
      <w:pPr>
        <w:pStyle w:val="a4"/>
        <w:numPr>
          <w:ilvl w:val="2"/>
          <w:numId w:val="137"/>
        </w:numPr>
        <w:tabs>
          <w:tab w:val="left" w:pos="1136"/>
          <w:tab w:val="left" w:pos="1137"/>
        </w:tabs>
        <w:spacing w:line="240" w:lineRule="exact"/>
        <w:ind w:hanging="851"/>
        <w:rPr>
          <w:sz w:val="24"/>
        </w:rPr>
      </w:pPr>
      <w:r>
        <w:rPr>
          <w:sz w:val="24"/>
        </w:rPr>
        <w:t>Detalii</w:t>
      </w:r>
      <w:r>
        <w:rPr>
          <w:spacing w:val="-5"/>
          <w:sz w:val="24"/>
        </w:rPr>
        <w:t xml:space="preserve"> </w:t>
      </w:r>
      <w:r>
        <w:rPr>
          <w:sz w:val="24"/>
        </w:rPr>
        <w:t>de</w:t>
      </w:r>
      <w:r>
        <w:rPr>
          <w:spacing w:val="3"/>
          <w:sz w:val="24"/>
        </w:rPr>
        <w:t xml:space="preserve"> </w:t>
      </w:r>
      <w:r>
        <w:rPr>
          <w:spacing w:val="-2"/>
          <w:sz w:val="24"/>
        </w:rPr>
        <w:t>înregistrare</w:t>
      </w:r>
    </w:p>
    <w:p w:rsidR="00E35E5A" w:rsidRDefault="00BF39B6">
      <w:pPr>
        <w:spacing w:line="240" w:lineRule="exact"/>
        <w:ind w:left="1136"/>
        <w:rPr>
          <w:sz w:val="24"/>
        </w:rPr>
      </w:pPr>
      <w:r>
        <w:rPr>
          <w:spacing w:val="-2"/>
          <w:sz w:val="24"/>
        </w:rPr>
        <w:t>................................................................................................................................................................</w:t>
      </w:r>
    </w:p>
    <w:p w:rsidR="00E35E5A" w:rsidRDefault="00BF39B6">
      <w:pPr>
        <w:spacing w:line="240" w:lineRule="exact"/>
        <w:ind w:left="1136"/>
        <w:rPr>
          <w:sz w:val="24"/>
        </w:rPr>
      </w:pPr>
      <w:r>
        <w:rPr>
          <w:spacing w:val="-2"/>
          <w:sz w:val="24"/>
        </w:rPr>
        <w:t>................................................................................................................................................................</w:t>
      </w:r>
    </w:p>
    <w:p w:rsidR="00E35E5A" w:rsidRDefault="00BF39B6">
      <w:pPr>
        <w:pStyle w:val="a3"/>
        <w:spacing w:line="240" w:lineRule="exact"/>
        <w:ind w:left="1136"/>
      </w:pPr>
      <w:r>
        <w:t>..(Anexaţi</w:t>
      </w:r>
      <w:r>
        <w:rPr>
          <w:spacing w:val="-9"/>
        </w:rPr>
        <w:t xml:space="preserve"> </w:t>
      </w:r>
      <w:r>
        <w:t>copia</w:t>
      </w:r>
      <w:r>
        <w:rPr>
          <w:spacing w:val="-1"/>
        </w:rPr>
        <w:t xml:space="preserve"> </w:t>
      </w:r>
      <w:r>
        <w:t>certificatului</w:t>
      </w:r>
      <w:r>
        <w:rPr>
          <w:spacing w:val="-9"/>
        </w:rPr>
        <w:t xml:space="preserve"> </w:t>
      </w:r>
      <w:r>
        <w:t>de</w:t>
      </w:r>
      <w:r>
        <w:rPr>
          <w:spacing w:val="5"/>
        </w:rPr>
        <w:t xml:space="preserve"> </w:t>
      </w:r>
      <w:r>
        <w:rPr>
          <w:spacing w:val="-2"/>
        </w:rPr>
        <w:t>înregistrare</w:t>
      </w:r>
    </w:p>
    <w:p w:rsidR="00E35E5A" w:rsidRDefault="00BF39B6">
      <w:pPr>
        <w:pStyle w:val="a4"/>
        <w:numPr>
          <w:ilvl w:val="2"/>
          <w:numId w:val="137"/>
        </w:numPr>
        <w:tabs>
          <w:tab w:val="left" w:pos="1136"/>
          <w:tab w:val="left" w:pos="1137"/>
        </w:tabs>
        <w:spacing w:line="240" w:lineRule="exact"/>
        <w:ind w:hanging="851"/>
        <w:rPr>
          <w:sz w:val="24"/>
        </w:rPr>
      </w:pPr>
      <w:r>
        <w:rPr>
          <w:sz w:val="24"/>
        </w:rPr>
        <w:t>Capitalului</w:t>
      </w:r>
      <w:r>
        <w:rPr>
          <w:spacing w:val="-7"/>
          <w:sz w:val="24"/>
        </w:rPr>
        <w:t xml:space="preserve"> </w:t>
      </w:r>
      <w:r>
        <w:rPr>
          <w:sz w:val="24"/>
        </w:rPr>
        <w:t>propriu</w:t>
      </w:r>
      <w:r>
        <w:rPr>
          <w:spacing w:val="-2"/>
          <w:sz w:val="24"/>
        </w:rPr>
        <w:t xml:space="preserve"> </w:t>
      </w:r>
      <w:r>
        <w:rPr>
          <w:sz w:val="24"/>
        </w:rPr>
        <w:t>a</w:t>
      </w:r>
      <w:r>
        <w:rPr>
          <w:spacing w:val="-3"/>
          <w:sz w:val="24"/>
        </w:rPr>
        <w:t xml:space="preserve"> </w:t>
      </w:r>
      <w:r>
        <w:rPr>
          <w:spacing w:val="-2"/>
          <w:sz w:val="24"/>
        </w:rPr>
        <w:t>companiei</w:t>
      </w:r>
    </w:p>
    <w:p w:rsidR="00E35E5A" w:rsidRDefault="00BF39B6">
      <w:pPr>
        <w:pStyle w:val="a3"/>
        <w:spacing w:line="240" w:lineRule="exact"/>
        <w:ind w:left="1136"/>
      </w:pPr>
      <w:r>
        <w:t>Actiuni,</w:t>
      </w:r>
      <w:r>
        <w:rPr>
          <w:spacing w:val="59"/>
        </w:rPr>
        <w:t xml:space="preserve"> </w:t>
      </w:r>
      <w:r>
        <w:t>(%).sau</w:t>
      </w:r>
      <w:r>
        <w:rPr>
          <w:spacing w:val="-2"/>
        </w:rPr>
        <w:t xml:space="preserve"> </w:t>
      </w:r>
      <w:r>
        <w:t>cote</w:t>
      </w:r>
      <w:r>
        <w:rPr>
          <w:spacing w:val="-2"/>
        </w:rPr>
        <w:t xml:space="preserve"> </w:t>
      </w:r>
      <w:r>
        <w:t>parti</w:t>
      </w:r>
      <w:r>
        <w:rPr>
          <w:spacing w:val="-6"/>
        </w:rPr>
        <w:t xml:space="preserve"> </w:t>
      </w:r>
      <w:r>
        <w:rPr>
          <w:spacing w:val="-2"/>
        </w:rPr>
        <w:t>............................................................................................................</w:t>
      </w:r>
    </w:p>
    <w:p w:rsidR="00E35E5A" w:rsidRDefault="00BF39B6">
      <w:pPr>
        <w:spacing w:line="240" w:lineRule="exact"/>
        <w:ind w:left="1136"/>
        <w:rPr>
          <w:sz w:val="24"/>
        </w:rPr>
      </w:pPr>
      <w:r>
        <w:rPr>
          <w:spacing w:val="-2"/>
          <w:sz w:val="24"/>
        </w:rPr>
        <w:t>.............................................................................................................................</w:t>
      </w:r>
    </w:p>
    <w:p w:rsidR="00E35E5A" w:rsidRDefault="00BF39B6">
      <w:pPr>
        <w:pStyle w:val="a4"/>
        <w:numPr>
          <w:ilvl w:val="2"/>
          <w:numId w:val="137"/>
        </w:numPr>
        <w:tabs>
          <w:tab w:val="left" w:pos="1137"/>
          <w:tab w:val="left" w:pos="2949"/>
          <w:tab w:val="left" w:pos="3414"/>
          <w:tab w:val="left" w:pos="4784"/>
          <w:tab w:val="left" w:pos="6251"/>
          <w:tab w:val="left" w:pos="7455"/>
          <w:tab w:val="left" w:pos="7944"/>
          <w:tab w:val="left" w:pos="8923"/>
          <w:tab w:val="left" w:pos="9388"/>
          <w:tab w:val="left" w:pos="10505"/>
        </w:tabs>
        <w:spacing w:before="11" w:line="208" w:lineRule="auto"/>
        <w:ind w:right="129"/>
        <w:rPr>
          <w:sz w:val="24"/>
        </w:rPr>
      </w:pPr>
      <w:r>
        <w:rPr>
          <w:spacing w:val="-2"/>
          <w:sz w:val="24"/>
        </w:rPr>
        <w:t>Denumirea(ele)</w:t>
      </w:r>
      <w:r>
        <w:rPr>
          <w:sz w:val="24"/>
        </w:rPr>
        <w:tab/>
      </w:r>
      <w:r>
        <w:rPr>
          <w:spacing w:val="-6"/>
          <w:sz w:val="24"/>
        </w:rPr>
        <w:t>şi</w:t>
      </w:r>
      <w:r>
        <w:rPr>
          <w:sz w:val="24"/>
        </w:rPr>
        <w:tab/>
      </w:r>
      <w:r>
        <w:rPr>
          <w:spacing w:val="-2"/>
          <w:sz w:val="24"/>
        </w:rPr>
        <w:t>adresa(ele)</w:t>
      </w:r>
      <w:r>
        <w:rPr>
          <w:sz w:val="24"/>
        </w:rPr>
        <w:tab/>
      </w:r>
      <w:r>
        <w:rPr>
          <w:spacing w:val="-2"/>
          <w:sz w:val="24"/>
        </w:rPr>
        <w:t>companiilor</w:t>
      </w:r>
      <w:r>
        <w:rPr>
          <w:sz w:val="24"/>
        </w:rPr>
        <w:tab/>
      </w:r>
      <w:r>
        <w:rPr>
          <w:spacing w:val="-2"/>
          <w:sz w:val="24"/>
        </w:rPr>
        <w:t>implicate</w:t>
      </w:r>
      <w:r>
        <w:rPr>
          <w:sz w:val="24"/>
        </w:rPr>
        <w:tab/>
      </w:r>
      <w:r>
        <w:rPr>
          <w:spacing w:val="-6"/>
          <w:sz w:val="24"/>
        </w:rPr>
        <w:t>în</w:t>
      </w:r>
      <w:r>
        <w:rPr>
          <w:sz w:val="24"/>
        </w:rPr>
        <w:tab/>
      </w:r>
      <w:r>
        <w:rPr>
          <w:spacing w:val="-2"/>
          <w:sz w:val="24"/>
        </w:rPr>
        <w:t>proiect</w:t>
      </w:r>
      <w:r>
        <w:rPr>
          <w:sz w:val="24"/>
        </w:rPr>
        <w:tab/>
      </w:r>
      <w:r>
        <w:rPr>
          <w:spacing w:val="-6"/>
          <w:sz w:val="24"/>
        </w:rPr>
        <w:t>şi</w:t>
      </w:r>
      <w:r>
        <w:rPr>
          <w:sz w:val="24"/>
        </w:rPr>
        <w:tab/>
      </w:r>
      <w:r>
        <w:rPr>
          <w:spacing w:val="-2"/>
          <w:sz w:val="24"/>
        </w:rPr>
        <w:t>calitatea</w:t>
      </w:r>
      <w:r>
        <w:rPr>
          <w:sz w:val="24"/>
        </w:rPr>
        <w:tab/>
      </w:r>
      <w:r>
        <w:rPr>
          <w:spacing w:val="-4"/>
          <w:sz w:val="24"/>
        </w:rPr>
        <w:t xml:space="preserve">lor </w:t>
      </w:r>
      <w:r>
        <w:rPr>
          <w:spacing w:val="-2"/>
          <w:sz w:val="24"/>
        </w:rPr>
        <w:t>principala/filială/subcontractant/altele:..................................................................................................</w:t>
      </w:r>
    </w:p>
    <w:p w:rsidR="00E35E5A" w:rsidRDefault="00BF39B6">
      <w:pPr>
        <w:spacing w:line="229" w:lineRule="exact"/>
        <w:ind w:left="1136"/>
        <w:rPr>
          <w:sz w:val="24"/>
        </w:rPr>
      </w:pPr>
      <w:r>
        <w:rPr>
          <w:spacing w:val="-2"/>
          <w:sz w:val="24"/>
        </w:rPr>
        <w:t>................................................................................................................................................................</w:t>
      </w:r>
    </w:p>
    <w:p w:rsidR="00E35E5A" w:rsidRDefault="00BF39B6">
      <w:pPr>
        <w:spacing w:line="240" w:lineRule="exact"/>
        <w:ind w:left="1136"/>
        <w:rPr>
          <w:sz w:val="24"/>
        </w:rPr>
      </w:pPr>
      <w:r>
        <w:rPr>
          <w:spacing w:val="-2"/>
          <w:sz w:val="24"/>
        </w:rPr>
        <w:t>................................................................................................................................................................</w:t>
      </w:r>
    </w:p>
    <w:p w:rsidR="00E35E5A" w:rsidRDefault="00BF39B6">
      <w:pPr>
        <w:spacing w:line="240" w:lineRule="exact"/>
        <w:ind w:left="1136"/>
        <w:rPr>
          <w:sz w:val="24"/>
        </w:rPr>
      </w:pPr>
      <w:r>
        <w:rPr>
          <w:spacing w:val="-2"/>
          <w:sz w:val="24"/>
        </w:rPr>
        <w:t>......</w:t>
      </w:r>
    </w:p>
    <w:p w:rsidR="00E35E5A" w:rsidRDefault="00BF39B6">
      <w:pPr>
        <w:pStyle w:val="a4"/>
        <w:numPr>
          <w:ilvl w:val="2"/>
          <w:numId w:val="137"/>
        </w:numPr>
        <w:tabs>
          <w:tab w:val="left" w:pos="1137"/>
        </w:tabs>
        <w:spacing w:line="240" w:lineRule="exact"/>
        <w:ind w:hanging="851"/>
        <w:rPr>
          <w:sz w:val="24"/>
        </w:rPr>
      </w:pPr>
      <w:r>
        <w:rPr>
          <w:sz w:val="24"/>
        </w:rPr>
        <w:t>Dacă</w:t>
      </w:r>
      <w:r>
        <w:rPr>
          <w:spacing w:val="-5"/>
          <w:sz w:val="24"/>
        </w:rPr>
        <w:t xml:space="preserve"> </w:t>
      </w:r>
      <w:r>
        <w:rPr>
          <w:sz w:val="24"/>
        </w:rPr>
        <w:t>compania</w:t>
      </w:r>
      <w:r>
        <w:rPr>
          <w:spacing w:val="-2"/>
          <w:sz w:val="24"/>
        </w:rPr>
        <w:t xml:space="preserve"> </w:t>
      </w:r>
      <w:r>
        <w:rPr>
          <w:sz w:val="24"/>
        </w:rPr>
        <w:t>este</w:t>
      </w:r>
      <w:r>
        <w:rPr>
          <w:spacing w:val="-3"/>
          <w:sz w:val="24"/>
        </w:rPr>
        <w:t xml:space="preserve"> </w:t>
      </w:r>
      <w:r>
        <w:rPr>
          <w:sz w:val="24"/>
        </w:rPr>
        <w:t>filială,</w:t>
      </w:r>
      <w:r>
        <w:rPr>
          <w:spacing w:val="1"/>
          <w:sz w:val="24"/>
        </w:rPr>
        <w:t xml:space="preserve"> </w:t>
      </w:r>
      <w:r>
        <w:rPr>
          <w:sz w:val="24"/>
        </w:rPr>
        <w:t>care</w:t>
      </w:r>
      <w:r>
        <w:rPr>
          <w:spacing w:val="-3"/>
          <w:sz w:val="24"/>
        </w:rPr>
        <w:t xml:space="preserve"> </w:t>
      </w:r>
      <w:r>
        <w:rPr>
          <w:sz w:val="24"/>
        </w:rPr>
        <w:t>va</w:t>
      </w:r>
      <w:r>
        <w:rPr>
          <w:spacing w:val="3"/>
          <w:sz w:val="24"/>
        </w:rPr>
        <w:t xml:space="preserve"> </w:t>
      </w:r>
      <w:r>
        <w:rPr>
          <w:sz w:val="24"/>
        </w:rPr>
        <w:t>fi</w:t>
      </w:r>
      <w:r>
        <w:rPr>
          <w:spacing w:val="-6"/>
          <w:sz w:val="24"/>
        </w:rPr>
        <w:t xml:space="preserve"> </w:t>
      </w:r>
      <w:r>
        <w:rPr>
          <w:sz w:val="24"/>
        </w:rPr>
        <w:t>implicarea, dacă</w:t>
      </w:r>
      <w:r>
        <w:rPr>
          <w:spacing w:val="-2"/>
          <w:sz w:val="24"/>
        </w:rPr>
        <w:t xml:space="preserve"> </w:t>
      </w:r>
      <w:r>
        <w:rPr>
          <w:sz w:val="24"/>
        </w:rPr>
        <w:t>este</w:t>
      </w:r>
      <w:r>
        <w:rPr>
          <w:spacing w:val="-3"/>
          <w:sz w:val="24"/>
        </w:rPr>
        <w:t xml:space="preserve"> </w:t>
      </w:r>
      <w:r>
        <w:rPr>
          <w:sz w:val="24"/>
        </w:rPr>
        <w:t>cazul,</w:t>
      </w:r>
      <w:r>
        <w:rPr>
          <w:spacing w:val="6"/>
          <w:sz w:val="24"/>
        </w:rPr>
        <w:t xml:space="preserve"> </w:t>
      </w:r>
      <w:r>
        <w:rPr>
          <w:sz w:val="24"/>
        </w:rPr>
        <w:t>în</w:t>
      </w:r>
      <w:r>
        <w:rPr>
          <w:spacing w:val="-7"/>
          <w:sz w:val="24"/>
        </w:rPr>
        <w:t xml:space="preserve"> </w:t>
      </w:r>
      <w:r>
        <w:rPr>
          <w:sz w:val="24"/>
        </w:rPr>
        <w:t>proiectul</w:t>
      </w:r>
      <w:r>
        <w:rPr>
          <w:spacing w:val="-9"/>
          <w:sz w:val="24"/>
        </w:rPr>
        <w:t xml:space="preserve"> </w:t>
      </w:r>
      <w:r>
        <w:rPr>
          <w:sz w:val="24"/>
        </w:rPr>
        <w:t>companiei-</w:t>
      </w:r>
      <w:r>
        <w:rPr>
          <w:spacing w:val="-2"/>
          <w:sz w:val="24"/>
        </w:rPr>
        <w:t>mame?</w:t>
      </w:r>
    </w:p>
    <w:p w:rsidR="00E35E5A" w:rsidRDefault="00BF39B6">
      <w:pPr>
        <w:spacing w:line="240" w:lineRule="exact"/>
        <w:ind w:left="1136"/>
        <w:rPr>
          <w:sz w:val="24"/>
        </w:rPr>
      </w:pPr>
      <w:r>
        <w:rPr>
          <w:spacing w:val="-2"/>
          <w:sz w:val="24"/>
        </w:rPr>
        <w:t>................................................................................................................................................................</w:t>
      </w:r>
    </w:p>
    <w:p w:rsidR="00E35E5A" w:rsidRDefault="00BF39B6">
      <w:pPr>
        <w:spacing w:line="240" w:lineRule="exact"/>
        <w:ind w:left="1136"/>
        <w:rPr>
          <w:sz w:val="24"/>
        </w:rPr>
      </w:pPr>
      <w:r>
        <w:rPr>
          <w:spacing w:val="-2"/>
          <w:sz w:val="24"/>
        </w:rPr>
        <w:t>......</w:t>
      </w:r>
    </w:p>
    <w:p w:rsidR="00E35E5A" w:rsidRDefault="00BF39B6">
      <w:pPr>
        <w:pStyle w:val="a4"/>
        <w:numPr>
          <w:ilvl w:val="2"/>
          <w:numId w:val="137"/>
        </w:numPr>
        <w:tabs>
          <w:tab w:val="left" w:pos="1137"/>
        </w:tabs>
        <w:spacing w:before="11" w:line="208" w:lineRule="auto"/>
        <w:ind w:right="120"/>
        <w:rPr>
          <w:sz w:val="24"/>
        </w:rPr>
      </w:pPr>
      <w:r>
        <w:rPr>
          <w:sz w:val="24"/>
        </w:rPr>
        <w:t>Companiile străine trebuie să declare dacă acestea sunt stabilite în statul Autoritatii contractante în conformitate cu reglementările în vigoare (doar pentru informare)</w:t>
      </w:r>
    </w:p>
    <w:p w:rsidR="00E35E5A" w:rsidRDefault="00BF39B6">
      <w:pPr>
        <w:pStyle w:val="a3"/>
        <w:spacing w:before="211" w:line="258" w:lineRule="exact"/>
        <w:ind w:left="286"/>
      </w:pPr>
      <w:r>
        <w:t>Semnătura</w:t>
      </w:r>
      <w:r>
        <w:rPr>
          <w:spacing w:val="-3"/>
        </w:rPr>
        <w:t xml:space="preserve"> </w:t>
      </w:r>
      <w:r>
        <w:t>:</w:t>
      </w:r>
      <w:r>
        <w:rPr>
          <w:spacing w:val="-2"/>
        </w:rPr>
        <w:t xml:space="preserve"> ..................................................................................</w:t>
      </w:r>
    </w:p>
    <w:p w:rsidR="00E35E5A" w:rsidRDefault="00BF39B6">
      <w:pPr>
        <w:spacing w:line="258" w:lineRule="exact"/>
        <w:ind w:left="286"/>
        <w:rPr>
          <w:sz w:val="24"/>
        </w:rPr>
      </w:pPr>
      <w:r>
        <w:rPr>
          <w:sz w:val="24"/>
        </w:rPr>
        <w:t>(</w:t>
      </w:r>
      <w:r>
        <w:rPr>
          <w:i/>
          <w:sz w:val="24"/>
        </w:rPr>
        <w:t>(o</w:t>
      </w:r>
      <w:r>
        <w:rPr>
          <w:i/>
          <w:spacing w:val="-9"/>
          <w:sz w:val="24"/>
        </w:rPr>
        <w:t xml:space="preserve"> </w:t>
      </w:r>
      <w:r>
        <w:rPr>
          <w:i/>
          <w:sz w:val="24"/>
        </w:rPr>
        <w:t>persoană(ele)</w:t>
      </w:r>
      <w:r>
        <w:rPr>
          <w:i/>
          <w:spacing w:val="-8"/>
          <w:sz w:val="24"/>
        </w:rPr>
        <w:t xml:space="preserve"> </w:t>
      </w:r>
      <w:r>
        <w:rPr>
          <w:i/>
          <w:sz w:val="24"/>
        </w:rPr>
        <w:t>autorizate</w:t>
      </w:r>
      <w:r>
        <w:rPr>
          <w:i/>
          <w:spacing w:val="-10"/>
          <w:sz w:val="24"/>
        </w:rPr>
        <w:t xml:space="preserve"> </w:t>
      </w:r>
      <w:r>
        <w:rPr>
          <w:i/>
          <w:sz w:val="24"/>
        </w:rPr>
        <w:t>sa</w:t>
      </w:r>
      <w:r>
        <w:rPr>
          <w:i/>
          <w:spacing w:val="-9"/>
          <w:sz w:val="24"/>
        </w:rPr>
        <w:t xml:space="preserve"> </w:t>
      </w:r>
      <w:r>
        <w:rPr>
          <w:i/>
          <w:sz w:val="24"/>
        </w:rPr>
        <w:t>semneze</w:t>
      </w:r>
      <w:r>
        <w:rPr>
          <w:i/>
          <w:spacing w:val="-10"/>
          <w:sz w:val="24"/>
        </w:rPr>
        <w:t xml:space="preserve"> </w:t>
      </w:r>
      <w:r>
        <w:rPr>
          <w:i/>
          <w:sz w:val="24"/>
        </w:rPr>
        <w:t>în</w:t>
      </w:r>
      <w:r>
        <w:rPr>
          <w:i/>
          <w:spacing w:val="-8"/>
          <w:sz w:val="24"/>
        </w:rPr>
        <w:t xml:space="preserve"> </w:t>
      </w:r>
      <w:r>
        <w:rPr>
          <w:i/>
          <w:sz w:val="24"/>
        </w:rPr>
        <w:t>numele</w:t>
      </w:r>
      <w:r>
        <w:rPr>
          <w:i/>
          <w:spacing w:val="-13"/>
          <w:sz w:val="24"/>
        </w:rPr>
        <w:t xml:space="preserve"> </w:t>
      </w:r>
      <w:r>
        <w:rPr>
          <w:i/>
          <w:spacing w:val="-2"/>
          <w:sz w:val="24"/>
        </w:rPr>
        <w:t>ofertantului)</w:t>
      </w:r>
      <w:r>
        <w:rPr>
          <w:spacing w:val="-2"/>
          <w:sz w:val="24"/>
        </w:rPr>
        <w:t>)</w:t>
      </w:r>
    </w:p>
    <w:p w:rsidR="00E35E5A" w:rsidRDefault="00BF39B6">
      <w:pPr>
        <w:pStyle w:val="a3"/>
        <w:spacing w:before="204"/>
        <w:ind w:left="286"/>
      </w:pPr>
      <w:r>
        <w:rPr>
          <w:spacing w:val="-2"/>
        </w:rPr>
        <w:t>Data:.....................</w:t>
      </w:r>
    </w:p>
    <w:p w:rsidR="00E35E5A" w:rsidRDefault="00E35E5A">
      <w:pPr>
        <w:sectPr w:rsidR="00E35E5A">
          <w:pgSz w:w="11900" w:h="16840"/>
          <w:pgMar w:top="820" w:right="720" w:bottom="1260" w:left="280" w:header="0" w:footer="988" w:gutter="0"/>
          <w:cols w:space="720"/>
        </w:sectPr>
      </w:pPr>
    </w:p>
    <w:p w:rsidR="00E35E5A" w:rsidRDefault="00BF39B6">
      <w:pPr>
        <w:spacing w:before="66"/>
        <w:ind w:left="1619" w:right="1454"/>
        <w:jc w:val="center"/>
        <w:rPr>
          <w:b/>
          <w:sz w:val="24"/>
        </w:rPr>
      </w:pPr>
      <w:bookmarkStart w:id="51" w:name="VOLUMUL_1_(2)"/>
      <w:bookmarkEnd w:id="51"/>
      <w:r>
        <w:rPr>
          <w:b/>
          <w:sz w:val="24"/>
        </w:rPr>
        <w:lastRenderedPageBreak/>
        <w:t>VOLUMUL</w:t>
      </w:r>
      <w:r>
        <w:rPr>
          <w:b/>
          <w:spacing w:val="-13"/>
          <w:sz w:val="24"/>
        </w:rPr>
        <w:t xml:space="preserve"> </w:t>
      </w:r>
      <w:r>
        <w:rPr>
          <w:b/>
          <w:spacing w:val="-10"/>
          <w:sz w:val="24"/>
        </w:rPr>
        <w:t>1</w:t>
      </w:r>
    </w:p>
    <w:p w:rsidR="00E35E5A" w:rsidRDefault="00E35E5A">
      <w:pPr>
        <w:pStyle w:val="a3"/>
        <w:rPr>
          <w:b/>
          <w:sz w:val="37"/>
        </w:rPr>
      </w:pPr>
    </w:p>
    <w:p w:rsidR="00E35E5A" w:rsidRDefault="00BF39B6">
      <w:pPr>
        <w:ind w:left="1619" w:right="1461"/>
        <w:jc w:val="center"/>
        <w:rPr>
          <w:b/>
          <w:sz w:val="24"/>
        </w:rPr>
      </w:pPr>
      <w:r>
        <w:rPr>
          <w:b/>
          <w:sz w:val="24"/>
        </w:rPr>
        <w:t>SECŢIUNEA</w:t>
      </w:r>
      <w:r>
        <w:rPr>
          <w:b/>
          <w:spacing w:val="-8"/>
          <w:sz w:val="24"/>
        </w:rPr>
        <w:t xml:space="preserve"> </w:t>
      </w:r>
      <w:r>
        <w:rPr>
          <w:b/>
          <w:spacing w:val="-5"/>
          <w:sz w:val="24"/>
        </w:rPr>
        <w:t>4:</w:t>
      </w:r>
    </w:p>
    <w:p w:rsidR="00E35E5A" w:rsidRDefault="00BF39B6">
      <w:pPr>
        <w:spacing w:line="720" w:lineRule="atLeast"/>
        <w:ind w:left="4267" w:right="4100"/>
        <w:jc w:val="center"/>
        <w:rPr>
          <w:b/>
          <w:sz w:val="24"/>
        </w:rPr>
      </w:pPr>
      <w:r>
        <w:rPr>
          <w:b/>
          <w:sz w:val="24"/>
        </w:rPr>
        <w:t>FORMULARUL</w:t>
      </w:r>
      <w:r>
        <w:rPr>
          <w:b/>
          <w:spacing w:val="-15"/>
          <w:sz w:val="24"/>
        </w:rPr>
        <w:t xml:space="preserve"> </w:t>
      </w:r>
      <w:r>
        <w:rPr>
          <w:b/>
          <w:sz w:val="24"/>
        </w:rPr>
        <w:t xml:space="preserve">4.2 </w:t>
      </w:r>
      <w:r>
        <w:rPr>
          <w:b/>
          <w:spacing w:val="-2"/>
          <w:sz w:val="24"/>
        </w:rPr>
        <w:t>ORGANIGRAMA</w:t>
      </w:r>
    </w:p>
    <w:p w:rsidR="00E35E5A" w:rsidRDefault="00E35E5A">
      <w:pPr>
        <w:pStyle w:val="a3"/>
        <w:spacing w:before="4"/>
        <w:rPr>
          <w:b/>
          <w:sz w:val="22"/>
        </w:rPr>
      </w:pPr>
    </w:p>
    <w:p w:rsidR="00E35E5A" w:rsidRDefault="00BF39B6">
      <w:pPr>
        <w:pStyle w:val="a3"/>
        <w:spacing w:before="1" w:line="208" w:lineRule="auto"/>
        <w:ind w:left="286"/>
      </w:pPr>
      <w:r>
        <w:t>Vă rugăm</w:t>
      </w:r>
      <w:r>
        <w:rPr>
          <w:spacing w:val="-1"/>
        </w:rPr>
        <w:t xml:space="preserve"> </w:t>
      </w:r>
      <w:r>
        <w:t>să daţi</w:t>
      </w:r>
      <w:r>
        <w:rPr>
          <w:spacing w:val="-1"/>
        </w:rPr>
        <w:t xml:space="preserve"> </w:t>
      </w:r>
      <w:r>
        <w:t>detalii aici</w:t>
      </w:r>
      <w:r>
        <w:rPr>
          <w:spacing w:val="-1"/>
        </w:rPr>
        <w:t xml:space="preserve"> </w:t>
      </w:r>
      <w:r>
        <w:t>despre organigrama companiei</w:t>
      </w:r>
      <w:r>
        <w:rPr>
          <w:spacing w:val="-1"/>
        </w:rPr>
        <w:t xml:space="preserve"> </w:t>
      </w:r>
      <w:r>
        <w:t>DVS, arătind poziţia directorilor, a personalului cheie şi funcţiile lor.</w:t>
      </w: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BF39B6">
      <w:pPr>
        <w:spacing w:before="219"/>
        <w:ind w:left="286"/>
        <w:rPr>
          <w:rFonts w:ascii="Arial" w:hAnsi="Arial"/>
          <w:sz w:val="20"/>
        </w:rPr>
      </w:pPr>
      <w:r>
        <w:rPr>
          <w:rFonts w:ascii="Arial" w:hAnsi="Arial"/>
          <w:sz w:val="20"/>
        </w:rPr>
        <w:t>Semnătura</w:t>
      </w:r>
      <w:r>
        <w:rPr>
          <w:rFonts w:ascii="Arial" w:hAnsi="Arial"/>
          <w:spacing w:val="-8"/>
          <w:sz w:val="20"/>
        </w:rPr>
        <w:t xml:space="preserve"> </w:t>
      </w:r>
      <w:r>
        <w:rPr>
          <w:rFonts w:ascii="Arial" w:hAnsi="Arial"/>
          <w:spacing w:val="-2"/>
          <w:sz w:val="20"/>
        </w:rPr>
        <w:t>...........................................................</w:t>
      </w:r>
    </w:p>
    <w:p w:rsidR="00E35E5A" w:rsidRDefault="00BF39B6">
      <w:pPr>
        <w:spacing w:before="130"/>
        <w:ind w:left="286"/>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persoană(ele)</w:t>
      </w:r>
      <w:r>
        <w:rPr>
          <w:rFonts w:ascii="Arial" w:hAnsi="Arial"/>
          <w:i/>
          <w:spacing w:val="-6"/>
          <w:sz w:val="20"/>
        </w:rPr>
        <w:t xml:space="preserve"> </w:t>
      </w:r>
      <w:r>
        <w:rPr>
          <w:rFonts w:ascii="Arial" w:hAnsi="Arial"/>
          <w:i/>
          <w:sz w:val="20"/>
        </w:rPr>
        <w:t>autorizate</w:t>
      </w:r>
      <w:r>
        <w:rPr>
          <w:rFonts w:ascii="Arial" w:hAnsi="Arial"/>
          <w:i/>
          <w:spacing w:val="-7"/>
          <w:sz w:val="20"/>
        </w:rPr>
        <w:t xml:space="preserve"> </w:t>
      </w:r>
      <w:r>
        <w:rPr>
          <w:rFonts w:ascii="Arial" w:hAnsi="Arial"/>
          <w:i/>
          <w:sz w:val="20"/>
        </w:rPr>
        <w:t>sa</w:t>
      </w:r>
      <w:r>
        <w:rPr>
          <w:rFonts w:ascii="Arial" w:hAnsi="Arial"/>
          <w:i/>
          <w:spacing w:val="-7"/>
          <w:sz w:val="20"/>
        </w:rPr>
        <w:t xml:space="preserve"> </w:t>
      </w:r>
      <w:r>
        <w:rPr>
          <w:rFonts w:ascii="Arial" w:hAnsi="Arial"/>
          <w:i/>
          <w:sz w:val="20"/>
        </w:rPr>
        <w:t>semneze</w:t>
      </w:r>
      <w:r>
        <w:rPr>
          <w:rFonts w:ascii="Arial" w:hAnsi="Arial"/>
          <w:i/>
          <w:spacing w:val="-7"/>
          <w:sz w:val="20"/>
        </w:rPr>
        <w:t xml:space="preserve"> </w:t>
      </w:r>
      <w:r>
        <w:rPr>
          <w:rFonts w:ascii="Arial" w:hAnsi="Arial"/>
          <w:i/>
          <w:sz w:val="20"/>
        </w:rPr>
        <w:t>în</w:t>
      </w:r>
      <w:r>
        <w:rPr>
          <w:rFonts w:ascii="Arial" w:hAnsi="Arial"/>
          <w:i/>
          <w:spacing w:val="-7"/>
          <w:sz w:val="20"/>
        </w:rPr>
        <w:t xml:space="preserve"> </w:t>
      </w:r>
      <w:r>
        <w:rPr>
          <w:rFonts w:ascii="Arial" w:hAnsi="Arial"/>
          <w:i/>
          <w:sz w:val="20"/>
        </w:rPr>
        <w:t>numele</w:t>
      </w:r>
      <w:r>
        <w:rPr>
          <w:rFonts w:ascii="Arial" w:hAnsi="Arial"/>
          <w:i/>
          <w:spacing w:val="-7"/>
          <w:sz w:val="20"/>
        </w:rPr>
        <w:t xml:space="preserve"> </w:t>
      </w:r>
      <w:r>
        <w:rPr>
          <w:rFonts w:ascii="Arial" w:hAnsi="Arial"/>
          <w:i/>
          <w:spacing w:val="-2"/>
          <w:sz w:val="20"/>
        </w:rPr>
        <w:t>ofertantului)</w:t>
      </w:r>
    </w:p>
    <w:p w:rsidR="00E35E5A" w:rsidRDefault="00E35E5A">
      <w:pPr>
        <w:pStyle w:val="a3"/>
        <w:rPr>
          <w:rFonts w:ascii="Arial"/>
          <w:i/>
          <w:sz w:val="22"/>
        </w:rPr>
      </w:pPr>
    </w:p>
    <w:p w:rsidR="00E35E5A" w:rsidRDefault="00E35E5A">
      <w:pPr>
        <w:pStyle w:val="a3"/>
        <w:rPr>
          <w:rFonts w:ascii="Arial"/>
          <w:i/>
          <w:sz w:val="22"/>
        </w:rPr>
      </w:pPr>
    </w:p>
    <w:p w:rsidR="00E35E5A" w:rsidRDefault="00E35E5A">
      <w:pPr>
        <w:pStyle w:val="a3"/>
        <w:spacing w:before="6"/>
        <w:rPr>
          <w:rFonts w:ascii="Arial"/>
          <w:i/>
          <w:sz w:val="19"/>
        </w:rPr>
      </w:pPr>
    </w:p>
    <w:p w:rsidR="00E35E5A" w:rsidRDefault="00BF39B6">
      <w:pPr>
        <w:ind w:left="286"/>
        <w:rPr>
          <w:rFonts w:ascii="Arial"/>
          <w:sz w:val="20"/>
        </w:rPr>
      </w:pPr>
      <w:r>
        <w:rPr>
          <w:rFonts w:ascii="Arial"/>
          <w:spacing w:val="-2"/>
          <w:sz w:val="20"/>
        </w:rPr>
        <w:t>Data...........................................</w:t>
      </w:r>
    </w:p>
    <w:p w:rsidR="00E35E5A" w:rsidRDefault="00E35E5A">
      <w:pPr>
        <w:rPr>
          <w:rFonts w:ascii="Arial"/>
          <w:sz w:val="20"/>
        </w:rPr>
        <w:sectPr w:rsidR="00E35E5A">
          <w:pgSz w:w="11900" w:h="16840"/>
          <w:pgMar w:top="1040" w:right="720" w:bottom="1260" w:left="280" w:header="0" w:footer="988" w:gutter="0"/>
          <w:cols w:space="720"/>
        </w:sectPr>
      </w:pPr>
    </w:p>
    <w:p w:rsidR="00E35E5A" w:rsidRDefault="00BF39B6">
      <w:pPr>
        <w:spacing w:before="58"/>
        <w:ind w:left="1619" w:right="1455"/>
        <w:jc w:val="center"/>
        <w:rPr>
          <w:b/>
          <w:sz w:val="28"/>
        </w:rPr>
      </w:pPr>
      <w:r>
        <w:rPr>
          <w:b/>
          <w:sz w:val="28"/>
        </w:rPr>
        <w:lastRenderedPageBreak/>
        <w:t>VOLUMUL</w:t>
      </w:r>
      <w:r>
        <w:rPr>
          <w:b/>
          <w:spacing w:val="-5"/>
          <w:sz w:val="28"/>
        </w:rPr>
        <w:t xml:space="preserve"> </w:t>
      </w:r>
      <w:r>
        <w:rPr>
          <w:b/>
          <w:spacing w:val="-10"/>
          <w:sz w:val="28"/>
        </w:rPr>
        <w:t>1</w:t>
      </w:r>
    </w:p>
    <w:p w:rsidR="00E35E5A" w:rsidRDefault="00E35E5A">
      <w:pPr>
        <w:pStyle w:val="a3"/>
        <w:spacing w:before="9"/>
        <w:rPr>
          <w:b/>
          <w:sz w:val="28"/>
        </w:rPr>
      </w:pPr>
    </w:p>
    <w:p w:rsidR="00E35E5A" w:rsidRDefault="00BF39B6">
      <w:pPr>
        <w:ind w:left="1619" w:right="1454"/>
        <w:jc w:val="center"/>
        <w:rPr>
          <w:b/>
          <w:sz w:val="28"/>
        </w:rPr>
      </w:pPr>
      <w:bookmarkStart w:id="52" w:name="SECŢIUNEA_4:"/>
      <w:bookmarkEnd w:id="52"/>
      <w:r>
        <w:rPr>
          <w:b/>
          <w:sz w:val="28"/>
        </w:rPr>
        <w:t>SECŢIUNEA</w:t>
      </w:r>
      <w:r>
        <w:rPr>
          <w:b/>
          <w:spacing w:val="-15"/>
          <w:sz w:val="28"/>
        </w:rPr>
        <w:t xml:space="preserve"> </w:t>
      </w:r>
      <w:r>
        <w:rPr>
          <w:b/>
          <w:spacing w:val="-5"/>
          <w:sz w:val="28"/>
        </w:rPr>
        <w:t>4:</w:t>
      </w:r>
    </w:p>
    <w:p w:rsidR="00E35E5A" w:rsidRDefault="00BF39B6">
      <w:pPr>
        <w:spacing w:before="40" w:line="720" w:lineRule="exact"/>
        <w:ind w:left="4267" w:right="4101"/>
        <w:jc w:val="center"/>
        <w:rPr>
          <w:b/>
          <w:sz w:val="28"/>
        </w:rPr>
      </w:pPr>
      <w:r>
        <w:rPr>
          <w:b/>
          <w:sz w:val="28"/>
        </w:rPr>
        <w:t>FORMULARUL</w:t>
      </w:r>
      <w:r>
        <w:rPr>
          <w:b/>
          <w:spacing w:val="34"/>
          <w:sz w:val="28"/>
        </w:rPr>
        <w:t xml:space="preserve"> </w:t>
      </w:r>
      <w:r>
        <w:rPr>
          <w:b/>
          <w:sz w:val="28"/>
        </w:rPr>
        <w:t xml:space="preserve">4.3 </w:t>
      </w:r>
      <w:r>
        <w:rPr>
          <w:b/>
          <w:spacing w:val="-2"/>
          <w:sz w:val="28"/>
        </w:rPr>
        <w:t>PROCURA</w:t>
      </w:r>
    </w:p>
    <w:p w:rsidR="00E35E5A" w:rsidRDefault="00BF39B6">
      <w:pPr>
        <w:spacing w:before="174"/>
        <w:ind w:left="286"/>
        <w:rPr>
          <w:sz w:val="20"/>
        </w:rPr>
      </w:pPr>
      <w:r>
        <w:rPr>
          <w:sz w:val="20"/>
        </w:rPr>
        <w:t>Rugăm</w:t>
      </w:r>
      <w:r>
        <w:rPr>
          <w:spacing w:val="-5"/>
          <w:sz w:val="20"/>
        </w:rPr>
        <w:t xml:space="preserve"> </w:t>
      </w:r>
      <w:r>
        <w:rPr>
          <w:sz w:val="20"/>
        </w:rPr>
        <w:t>să</w:t>
      </w:r>
      <w:r>
        <w:rPr>
          <w:spacing w:val="-8"/>
          <w:sz w:val="20"/>
        </w:rPr>
        <w:t xml:space="preserve"> </w:t>
      </w:r>
      <w:r>
        <w:rPr>
          <w:sz w:val="20"/>
        </w:rPr>
        <w:t>anexaţi</w:t>
      </w:r>
      <w:r>
        <w:rPr>
          <w:spacing w:val="-8"/>
          <w:sz w:val="20"/>
        </w:rPr>
        <w:t xml:space="preserve"> </w:t>
      </w:r>
      <w:r>
        <w:rPr>
          <w:sz w:val="20"/>
        </w:rPr>
        <w:t>aici</w:t>
      </w:r>
      <w:r>
        <w:rPr>
          <w:spacing w:val="-8"/>
          <w:sz w:val="20"/>
        </w:rPr>
        <w:t xml:space="preserve"> </w:t>
      </w:r>
      <w:r>
        <w:rPr>
          <w:sz w:val="20"/>
        </w:rPr>
        <w:t>procura.</w:t>
      </w:r>
      <w:r>
        <w:rPr>
          <w:spacing w:val="-8"/>
          <w:sz w:val="20"/>
        </w:rPr>
        <w:t xml:space="preserve"> </w:t>
      </w:r>
      <w:r>
        <w:rPr>
          <w:sz w:val="20"/>
        </w:rPr>
        <w:t>care</w:t>
      </w:r>
      <w:r>
        <w:rPr>
          <w:spacing w:val="-8"/>
          <w:sz w:val="20"/>
        </w:rPr>
        <w:t xml:space="preserve"> </w:t>
      </w:r>
      <w:r>
        <w:rPr>
          <w:sz w:val="20"/>
        </w:rPr>
        <w:t>împuterniceşte</w:t>
      </w:r>
      <w:r>
        <w:rPr>
          <w:spacing w:val="-8"/>
          <w:sz w:val="20"/>
        </w:rPr>
        <w:t xml:space="preserve"> </w:t>
      </w:r>
      <w:r>
        <w:rPr>
          <w:sz w:val="20"/>
        </w:rPr>
        <w:t>în</w:t>
      </w:r>
      <w:r>
        <w:rPr>
          <w:spacing w:val="-6"/>
          <w:sz w:val="20"/>
        </w:rPr>
        <w:t xml:space="preserve"> </w:t>
      </w:r>
      <w:r>
        <w:rPr>
          <w:sz w:val="20"/>
        </w:rPr>
        <w:t>mod</w:t>
      </w:r>
      <w:r>
        <w:rPr>
          <w:spacing w:val="-6"/>
          <w:sz w:val="20"/>
        </w:rPr>
        <w:t xml:space="preserve"> </w:t>
      </w:r>
      <w:r>
        <w:rPr>
          <w:sz w:val="20"/>
        </w:rPr>
        <w:t>corespunzător</w:t>
      </w:r>
      <w:r>
        <w:rPr>
          <w:spacing w:val="-1"/>
          <w:sz w:val="20"/>
        </w:rPr>
        <w:t xml:space="preserve"> </w:t>
      </w:r>
      <w:r>
        <w:rPr>
          <w:sz w:val="20"/>
        </w:rPr>
        <w:t>semnatarul</w:t>
      </w:r>
      <w:r>
        <w:rPr>
          <w:spacing w:val="-8"/>
          <w:sz w:val="20"/>
        </w:rPr>
        <w:t xml:space="preserve"> </w:t>
      </w:r>
      <w:r>
        <w:rPr>
          <w:sz w:val="20"/>
        </w:rPr>
        <w:t>licitaţiei</w:t>
      </w:r>
      <w:r>
        <w:rPr>
          <w:spacing w:val="-4"/>
          <w:sz w:val="20"/>
        </w:rPr>
        <w:t xml:space="preserve"> </w:t>
      </w:r>
      <w:r>
        <w:rPr>
          <w:sz w:val="20"/>
        </w:rPr>
        <w:t>şi</w:t>
      </w:r>
      <w:r>
        <w:rPr>
          <w:spacing w:val="-9"/>
          <w:sz w:val="20"/>
        </w:rPr>
        <w:t xml:space="preserve"> </w:t>
      </w:r>
      <w:r>
        <w:rPr>
          <w:sz w:val="20"/>
        </w:rPr>
        <w:t>toate</w:t>
      </w:r>
      <w:r>
        <w:rPr>
          <w:spacing w:val="-8"/>
          <w:sz w:val="20"/>
        </w:rPr>
        <w:t xml:space="preserve"> </w:t>
      </w:r>
      <w:r>
        <w:rPr>
          <w:sz w:val="20"/>
        </w:rPr>
        <w:t>documentele</w:t>
      </w:r>
      <w:r>
        <w:rPr>
          <w:spacing w:val="-12"/>
          <w:sz w:val="20"/>
        </w:rPr>
        <w:t xml:space="preserve"> </w:t>
      </w:r>
      <w:r>
        <w:rPr>
          <w:spacing w:val="-2"/>
          <w:sz w:val="20"/>
        </w:rPr>
        <w:t>conexe.</w:t>
      </w: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spacing w:before="8"/>
        <w:rPr>
          <w:sz w:val="29"/>
        </w:rPr>
      </w:pPr>
    </w:p>
    <w:p w:rsidR="00E35E5A" w:rsidRDefault="00BF39B6">
      <w:pPr>
        <w:tabs>
          <w:tab w:val="left" w:pos="1703"/>
        </w:tabs>
        <w:spacing w:before="1"/>
        <w:ind w:left="286"/>
        <w:rPr>
          <w:rFonts w:ascii="Arial" w:hAnsi="Arial"/>
          <w:sz w:val="20"/>
        </w:rPr>
      </w:pPr>
      <w:r>
        <w:rPr>
          <w:rFonts w:ascii="Arial" w:hAnsi="Arial"/>
          <w:spacing w:val="-2"/>
          <w:sz w:val="20"/>
        </w:rPr>
        <w:t>Semnătura:</w:t>
      </w:r>
      <w:r>
        <w:rPr>
          <w:rFonts w:ascii="Arial" w:hAnsi="Arial"/>
          <w:sz w:val="20"/>
        </w:rPr>
        <w:tab/>
      </w:r>
      <w:r>
        <w:rPr>
          <w:rFonts w:ascii="Arial" w:hAnsi="Arial"/>
          <w:spacing w:val="-2"/>
          <w:sz w:val="20"/>
        </w:rPr>
        <w:t>..................................................................................</w:t>
      </w:r>
    </w:p>
    <w:p w:rsidR="00E35E5A" w:rsidRDefault="00BF39B6">
      <w:pPr>
        <w:spacing w:before="130"/>
        <w:ind w:left="286"/>
        <w:rPr>
          <w:rFonts w:ascii="Arial" w:hAnsi="Arial"/>
          <w:i/>
          <w:sz w:val="20"/>
        </w:rPr>
      </w:pPr>
      <w:r>
        <w:rPr>
          <w:rFonts w:ascii="Arial" w:hAnsi="Arial"/>
          <w:i/>
          <w:sz w:val="20"/>
        </w:rPr>
        <w:t>(o</w:t>
      </w:r>
      <w:r>
        <w:rPr>
          <w:rFonts w:ascii="Arial" w:hAnsi="Arial"/>
          <w:i/>
          <w:spacing w:val="-10"/>
          <w:sz w:val="20"/>
        </w:rPr>
        <w:t xml:space="preserve"> </w:t>
      </w:r>
      <w:r>
        <w:rPr>
          <w:rFonts w:ascii="Arial" w:hAnsi="Arial"/>
          <w:i/>
          <w:sz w:val="20"/>
        </w:rPr>
        <w:t>persoană(ele)</w:t>
      </w:r>
      <w:r>
        <w:rPr>
          <w:rFonts w:ascii="Arial" w:hAnsi="Arial"/>
          <w:i/>
          <w:spacing w:val="-5"/>
          <w:sz w:val="20"/>
        </w:rPr>
        <w:t xml:space="preserve"> </w:t>
      </w:r>
      <w:r>
        <w:rPr>
          <w:rFonts w:ascii="Arial" w:hAnsi="Arial"/>
          <w:i/>
          <w:sz w:val="20"/>
        </w:rPr>
        <w:t>autorizate</w:t>
      </w:r>
      <w:r>
        <w:rPr>
          <w:rFonts w:ascii="Arial" w:hAnsi="Arial"/>
          <w:i/>
          <w:spacing w:val="-7"/>
          <w:sz w:val="20"/>
        </w:rPr>
        <w:t xml:space="preserve"> </w:t>
      </w:r>
      <w:r>
        <w:rPr>
          <w:rFonts w:ascii="Arial" w:hAnsi="Arial"/>
          <w:i/>
          <w:sz w:val="20"/>
        </w:rPr>
        <w:t>sa</w:t>
      </w:r>
      <w:r>
        <w:rPr>
          <w:rFonts w:ascii="Arial" w:hAnsi="Arial"/>
          <w:i/>
          <w:spacing w:val="-7"/>
          <w:sz w:val="20"/>
        </w:rPr>
        <w:t xml:space="preserve"> </w:t>
      </w:r>
      <w:r>
        <w:rPr>
          <w:rFonts w:ascii="Arial" w:hAnsi="Arial"/>
          <w:i/>
          <w:sz w:val="20"/>
        </w:rPr>
        <w:t>semneze</w:t>
      </w:r>
      <w:r>
        <w:rPr>
          <w:rFonts w:ascii="Arial" w:hAnsi="Arial"/>
          <w:i/>
          <w:spacing w:val="-7"/>
          <w:sz w:val="20"/>
        </w:rPr>
        <w:t xml:space="preserve"> </w:t>
      </w:r>
      <w:r>
        <w:rPr>
          <w:rFonts w:ascii="Arial" w:hAnsi="Arial"/>
          <w:i/>
          <w:sz w:val="20"/>
        </w:rPr>
        <w:t>în</w:t>
      </w:r>
      <w:r>
        <w:rPr>
          <w:rFonts w:ascii="Arial" w:hAnsi="Arial"/>
          <w:i/>
          <w:spacing w:val="-7"/>
          <w:sz w:val="20"/>
        </w:rPr>
        <w:t xml:space="preserve"> </w:t>
      </w:r>
      <w:r>
        <w:rPr>
          <w:rFonts w:ascii="Arial" w:hAnsi="Arial"/>
          <w:i/>
          <w:sz w:val="20"/>
        </w:rPr>
        <w:t>numele</w:t>
      </w:r>
      <w:r>
        <w:rPr>
          <w:rFonts w:ascii="Arial" w:hAnsi="Arial"/>
          <w:i/>
          <w:spacing w:val="-7"/>
          <w:sz w:val="20"/>
        </w:rPr>
        <w:t xml:space="preserve"> </w:t>
      </w:r>
      <w:r>
        <w:rPr>
          <w:rFonts w:ascii="Arial" w:hAnsi="Arial"/>
          <w:i/>
          <w:spacing w:val="-2"/>
          <w:sz w:val="20"/>
        </w:rPr>
        <w:t>ofertantului)</w:t>
      </w:r>
    </w:p>
    <w:p w:rsidR="00E35E5A" w:rsidRDefault="00E35E5A">
      <w:pPr>
        <w:pStyle w:val="a3"/>
        <w:rPr>
          <w:rFonts w:ascii="Arial"/>
          <w:i/>
          <w:sz w:val="22"/>
        </w:rPr>
      </w:pPr>
    </w:p>
    <w:p w:rsidR="00E35E5A" w:rsidRDefault="00E35E5A">
      <w:pPr>
        <w:pStyle w:val="a3"/>
        <w:rPr>
          <w:rFonts w:ascii="Arial"/>
          <w:i/>
          <w:sz w:val="22"/>
        </w:rPr>
      </w:pPr>
    </w:p>
    <w:p w:rsidR="00E35E5A" w:rsidRDefault="00E35E5A">
      <w:pPr>
        <w:pStyle w:val="a3"/>
        <w:spacing w:before="5"/>
        <w:rPr>
          <w:rFonts w:ascii="Arial"/>
          <w:i/>
          <w:sz w:val="19"/>
        </w:rPr>
      </w:pPr>
    </w:p>
    <w:p w:rsidR="00E35E5A" w:rsidRDefault="00BF39B6">
      <w:pPr>
        <w:tabs>
          <w:tab w:val="left" w:pos="1703"/>
        </w:tabs>
        <w:spacing w:before="1"/>
        <w:ind w:left="286"/>
        <w:rPr>
          <w:rFonts w:ascii="Arial"/>
          <w:sz w:val="20"/>
        </w:rPr>
      </w:pPr>
      <w:r>
        <w:rPr>
          <w:rFonts w:ascii="Arial"/>
          <w:spacing w:val="-2"/>
          <w:sz w:val="20"/>
        </w:rPr>
        <w:t>Data:</w:t>
      </w:r>
      <w:r>
        <w:rPr>
          <w:rFonts w:ascii="Arial"/>
          <w:sz w:val="20"/>
        </w:rPr>
        <w:tab/>
      </w:r>
      <w:r>
        <w:rPr>
          <w:rFonts w:ascii="Arial"/>
          <w:spacing w:val="-2"/>
          <w:sz w:val="20"/>
        </w:rPr>
        <w:t>.....................</w:t>
      </w:r>
    </w:p>
    <w:p w:rsidR="00E35E5A" w:rsidRDefault="00E35E5A">
      <w:pPr>
        <w:rPr>
          <w:rFonts w:ascii="Arial"/>
          <w:sz w:val="20"/>
        </w:rPr>
        <w:sectPr w:rsidR="00E35E5A">
          <w:pgSz w:w="11900" w:h="16840"/>
          <w:pgMar w:top="800" w:right="720" w:bottom="1260" w:left="280" w:header="0" w:footer="988" w:gutter="0"/>
          <w:cols w:space="720"/>
        </w:sectPr>
      </w:pPr>
    </w:p>
    <w:p w:rsidR="00E35E5A" w:rsidRDefault="00BF39B6">
      <w:pPr>
        <w:spacing w:before="69"/>
        <w:ind w:left="1619" w:right="1455"/>
        <w:jc w:val="center"/>
        <w:rPr>
          <w:b/>
          <w:sz w:val="28"/>
        </w:rPr>
      </w:pPr>
      <w:bookmarkStart w:id="53" w:name="VOLUMUL_1_(3)"/>
      <w:bookmarkEnd w:id="53"/>
      <w:r>
        <w:rPr>
          <w:b/>
          <w:sz w:val="28"/>
        </w:rPr>
        <w:lastRenderedPageBreak/>
        <w:t>VOLUMUL</w:t>
      </w:r>
      <w:r>
        <w:rPr>
          <w:b/>
          <w:spacing w:val="-5"/>
          <w:sz w:val="28"/>
        </w:rPr>
        <w:t xml:space="preserve"> </w:t>
      </w:r>
      <w:r>
        <w:rPr>
          <w:b/>
          <w:spacing w:val="-10"/>
          <w:sz w:val="28"/>
        </w:rPr>
        <w:t>1</w:t>
      </w:r>
    </w:p>
    <w:p w:rsidR="00E35E5A" w:rsidRDefault="00E35E5A">
      <w:pPr>
        <w:pStyle w:val="a3"/>
        <w:spacing w:before="6"/>
        <w:rPr>
          <w:b/>
          <w:sz w:val="31"/>
        </w:rPr>
      </w:pPr>
    </w:p>
    <w:p w:rsidR="00E35E5A" w:rsidRDefault="00BF39B6">
      <w:pPr>
        <w:ind w:left="1619" w:right="1449"/>
        <w:jc w:val="center"/>
        <w:rPr>
          <w:b/>
          <w:sz w:val="20"/>
        </w:rPr>
      </w:pPr>
      <w:r>
        <w:rPr>
          <w:b/>
          <w:sz w:val="20"/>
        </w:rPr>
        <w:t>SECŢIUNEA</w:t>
      </w:r>
      <w:r>
        <w:rPr>
          <w:b/>
          <w:spacing w:val="-4"/>
          <w:sz w:val="20"/>
        </w:rPr>
        <w:t xml:space="preserve"> </w:t>
      </w:r>
      <w:r>
        <w:rPr>
          <w:b/>
          <w:sz w:val="20"/>
        </w:rPr>
        <w:t>4</w:t>
      </w:r>
      <w:r>
        <w:rPr>
          <w:b/>
          <w:spacing w:val="-3"/>
          <w:sz w:val="20"/>
        </w:rPr>
        <w:t xml:space="preserve"> </w:t>
      </w:r>
      <w:r>
        <w:rPr>
          <w:b/>
          <w:spacing w:val="-10"/>
          <w:sz w:val="20"/>
        </w:rPr>
        <w:t>:</w:t>
      </w:r>
    </w:p>
    <w:p w:rsidR="00E35E5A" w:rsidRDefault="00BF39B6">
      <w:pPr>
        <w:spacing w:before="72" w:line="720" w:lineRule="exact"/>
        <w:ind w:left="3652" w:right="3489" w:firstLine="3"/>
        <w:jc w:val="center"/>
        <w:rPr>
          <w:b/>
          <w:sz w:val="28"/>
        </w:rPr>
      </w:pPr>
      <w:r>
        <w:rPr>
          <w:b/>
          <w:sz w:val="28"/>
        </w:rPr>
        <w:t>FORMULARUL 4.4 DECLARAŢIA</w:t>
      </w:r>
      <w:r>
        <w:rPr>
          <w:b/>
          <w:spacing w:val="-18"/>
          <w:sz w:val="28"/>
        </w:rPr>
        <w:t xml:space="preserve"> </w:t>
      </w:r>
      <w:r>
        <w:rPr>
          <w:b/>
          <w:sz w:val="28"/>
        </w:rPr>
        <w:t>FINANCIARĂ</w:t>
      </w:r>
    </w:p>
    <w:p w:rsidR="00E35E5A" w:rsidRDefault="00BF39B6">
      <w:pPr>
        <w:spacing w:before="53"/>
        <w:ind w:left="286"/>
        <w:rPr>
          <w:rFonts w:ascii="Arial" w:hAnsi="Arial"/>
          <w:sz w:val="20"/>
        </w:rPr>
      </w:pPr>
      <w:r>
        <w:rPr>
          <w:rFonts w:ascii="Arial" w:hAnsi="Arial"/>
          <w:sz w:val="20"/>
        </w:rPr>
        <w:t>Rugăm</w:t>
      </w:r>
      <w:r>
        <w:rPr>
          <w:rFonts w:ascii="Arial" w:hAnsi="Arial"/>
          <w:spacing w:val="-1"/>
          <w:sz w:val="20"/>
        </w:rPr>
        <w:t xml:space="preserve"> </w:t>
      </w:r>
      <w:r>
        <w:rPr>
          <w:rFonts w:ascii="Arial" w:hAnsi="Arial"/>
          <w:sz w:val="20"/>
        </w:rPr>
        <w:t>să</w:t>
      </w:r>
      <w:r>
        <w:rPr>
          <w:rFonts w:ascii="Arial" w:hAnsi="Arial"/>
          <w:spacing w:val="-10"/>
          <w:sz w:val="20"/>
        </w:rPr>
        <w:t xml:space="preserve"> </w:t>
      </w:r>
      <w:r>
        <w:rPr>
          <w:rFonts w:ascii="Arial" w:hAnsi="Arial"/>
          <w:sz w:val="20"/>
        </w:rPr>
        <w:t>furnizaţi</w:t>
      </w:r>
      <w:r>
        <w:rPr>
          <w:rFonts w:ascii="Arial" w:hAnsi="Arial"/>
          <w:spacing w:val="-6"/>
          <w:sz w:val="20"/>
        </w:rPr>
        <w:t xml:space="preserve"> </w:t>
      </w:r>
      <w:r>
        <w:rPr>
          <w:rFonts w:ascii="Arial" w:hAnsi="Arial"/>
          <w:sz w:val="20"/>
        </w:rPr>
        <w:t>toate</w:t>
      </w:r>
      <w:r>
        <w:rPr>
          <w:rFonts w:ascii="Arial" w:hAnsi="Arial"/>
          <w:spacing w:val="-10"/>
          <w:sz w:val="20"/>
        </w:rPr>
        <w:t xml:space="preserve"> </w:t>
      </w:r>
      <w:r>
        <w:rPr>
          <w:rFonts w:ascii="Arial" w:hAnsi="Arial"/>
          <w:sz w:val="20"/>
        </w:rPr>
        <w:t>informaţiile</w:t>
      </w:r>
      <w:r>
        <w:rPr>
          <w:rFonts w:ascii="Arial" w:hAnsi="Arial"/>
          <w:spacing w:val="-6"/>
          <w:sz w:val="20"/>
        </w:rPr>
        <w:t xml:space="preserve"> </w:t>
      </w:r>
      <w:r>
        <w:rPr>
          <w:rFonts w:ascii="Arial" w:hAnsi="Arial"/>
          <w:sz w:val="20"/>
        </w:rPr>
        <w:t>necesare</w:t>
      </w:r>
      <w:r>
        <w:rPr>
          <w:rFonts w:ascii="Arial" w:hAnsi="Arial"/>
          <w:spacing w:val="-6"/>
          <w:sz w:val="20"/>
        </w:rPr>
        <w:t xml:space="preserve"> </w:t>
      </w:r>
      <w:r>
        <w:rPr>
          <w:rFonts w:ascii="Arial" w:hAnsi="Arial"/>
          <w:sz w:val="20"/>
        </w:rPr>
        <w:t>în</w:t>
      </w:r>
      <w:r>
        <w:rPr>
          <w:rFonts w:ascii="Arial" w:hAnsi="Arial"/>
          <w:spacing w:val="-6"/>
          <w:sz w:val="20"/>
        </w:rPr>
        <w:t xml:space="preserve"> </w:t>
      </w:r>
      <w:r>
        <w:rPr>
          <w:rFonts w:ascii="Arial" w:hAnsi="Arial"/>
          <w:sz w:val="20"/>
        </w:rPr>
        <w:t>euro</w:t>
      </w:r>
      <w:r>
        <w:rPr>
          <w:rFonts w:ascii="Arial" w:hAnsi="Arial"/>
          <w:spacing w:val="-6"/>
          <w:sz w:val="20"/>
        </w:rPr>
        <w:t xml:space="preserve"> </w:t>
      </w:r>
      <w:r>
        <w:rPr>
          <w:rFonts w:ascii="Arial" w:hAnsi="Arial"/>
          <w:sz w:val="20"/>
        </w:rPr>
        <w:t>sau</w:t>
      </w:r>
      <w:r>
        <w:rPr>
          <w:rFonts w:ascii="Arial" w:hAnsi="Arial"/>
          <w:spacing w:val="-5"/>
          <w:sz w:val="20"/>
        </w:rPr>
        <w:t xml:space="preserve"> </w:t>
      </w:r>
      <w:r>
        <w:rPr>
          <w:rFonts w:ascii="Arial" w:hAnsi="Arial"/>
          <w:sz w:val="20"/>
        </w:rPr>
        <w:t>echivalentul</w:t>
      </w:r>
      <w:r>
        <w:rPr>
          <w:rFonts w:ascii="Arial" w:hAnsi="Arial"/>
          <w:spacing w:val="-6"/>
          <w:sz w:val="20"/>
        </w:rPr>
        <w:t xml:space="preserve"> </w:t>
      </w:r>
      <w:r>
        <w:rPr>
          <w:rFonts w:ascii="Arial" w:hAnsi="Arial"/>
          <w:sz w:val="20"/>
        </w:rPr>
        <w:t>în</w:t>
      </w:r>
      <w:r>
        <w:rPr>
          <w:rFonts w:ascii="Arial" w:hAnsi="Arial"/>
          <w:spacing w:val="-10"/>
          <w:sz w:val="20"/>
        </w:rPr>
        <w:t xml:space="preserve"> </w:t>
      </w:r>
      <w:r>
        <w:rPr>
          <w:rFonts w:ascii="Arial" w:hAnsi="Arial"/>
          <w:sz w:val="20"/>
        </w:rPr>
        <w:t>moneda</w:t>
      </w:r>
      <w:r>
        <w:rPr>
          <w:rFonts w:ascii="Arial" w:hAnsi="Arial"/>
          <w:spacing w:val="-6"/>
          <w:sz w:val="20"/>
        </w:rPr>
        <w:t xml:space="preserve"> </w:t>
      </w:r>
      <w:r>
        <w:rPr>
          <w:rFonts w:ascii="Arial" w:hAnsi="Arial"/>
          <w:sz w:val="20"/>
        </w:rPr>
        <w:t>naţională</w:t>
      </w:r>
      <w:r>
        <w:rPr>
          <w:rFonts w:ascii="Arial" w:hAnsi="Arial"/>
          <w:spacing w:val="-10"/>
          <w:sz w:val="20"/>
        </w:rPr>
        <w:t xml:space="preserve"> </w:t>
      </w:r>
      <w:r>
        <w:rPr>
          <w:rFonts w:ascii="Arial" w:hAnsi="Arial"/>
          <w:spacing w:val="-2"/>
          <w:sz w:val="20"/>
        </w:rPr>
        <w:t>(MDL).</w:t>
      </w:r>
    </w:p>
    <w:p w:rsidR="00E35E5A" w:rsidRDefault="00BF39B6">
      <w:pPr>
        <w:pStyle w:val="a4"/>
        <w:numPr>
          <w:ilvl w:val="2"/>
          <w:numId w:val="136"/>
        </w:numPr>
        <w:tabs>
          <w:tab w:val="left" w:pos="1136"/>
          <w:tab w:val="left" w:pos="1137"/>
        </w:tabs>
        <w:spacing w:before="130"/>
        <w:ind w:hanging="851"/>
        <w:rPr>
          <w:rFonts w:ascii="Arial" w:hAnsi="Arial"/>
          <w:sz w:val="20"/>
        </w:rPr>
      </w:pPr>
      <w:r>
        <w:rPr>
          <w:rFonts w:ascii="Arial" w:hAnsi="Arial"/>
          <w:sz w:val="20"/>
        </w:rPr>
        <w:t>Capitalul</w:t>
      </w:r>
      <w:r>
        <w:rPr>
          <w:rFonts w:ascii="Arial" w:hAnsi="Arial"/>
          <w:spacing w:val="-4"/>
          <w:sz w:val="20"/>
        </w:rPr>
        <w:t xml:space="preserve"> </w:t>
      </w:r>
      <w:r>
        <w:rPr>
          <w:rFonts w:ascii="Arial" w:hAnsi="Arial"/>
          <w:sz w:val="20"/>
        </w:rPr>
        <w:t>social</w:t>
      </w:r>
      <w:r>
        <w:rPr>
          <w:rFonts w:ascii="Arial" w:hAnsi="Arial"/>
          <w:spacing w:val="-3"/>
          <w:sz w:val="20"/>
        </w:rPr>
        <w:t xml:space="preserve"> </w:t>
      </w:r>
      <w:r>
        <w:rPr>
          <w:rFonts w:ascii="Arial" w:hAnsi="Arial"/>
          <w:sz w:val="20"/>
        </w:rPr>
        <w:t>de</w:t>
      </w:r>
      <w:r>
        <w:rPr>
          <w:rFonts w:ascii="Arial" w:hAnsi="Arial"/>
          <w:spacing w:val="-6"/>
          <w:sz w:val="20"/>
        </w:rPr>
        <w:t xml:space="preserve"> </w:t>
      </w:r>
      <w:r>
        <w:rPr>
          <w:rFonts w:ascii="Arial" w:hAnsi="Arial"/>
          <w:spacing w:val="-4"/>
          <w:sz w:val="20"/>
        </w:rPr>
        <w:t>bază</w:t>
      </w:r>
    </w:p>
    <w:p w:rsidR="00E35E5A" w:rsidRDefault="00E35E5A">
      <w:pPr>
        <w:pStyle w:val="a3"/>
        <w:spacing w:before="2"/>
        <w:rPr>
          <w:rFonts w:ascii="Arial"/>
          <w:sz w:val="17"/>
        </w:rPr>
      </w:pPr>
    </w:p>
    <w:tbl>
      <w:tblPr>
        <w:tblStyle w:val="TableNormal"/>
        <w:tblW w:w="0" w:type="auto"/>
        <w:tblInd w:w="1093" w:type="dxa"/>
        <w:tblLayout w:type="fixed"/>
        <w:tblLook w:val="01E0" w:firstRow="1" w:lastRow="1" w:firstColumn="1" w:lastColumn="1" w:noHBand="0" w:noVBand="0"/>
      </w:tblPr>
      <w:tblGrid>
        <w:gridCol w:w="3096"/>
        <w:gridCol w:w="1821"/>
      </w:tblGrid>
      <w:tr w:rsidR="00E35E5A">
        <w:trPr>
          <w:trHeight w:val="261"/>
        </w:trPr>
        <w:tc>
          <w:tcPr>
            <w:tcW w:w="3096" w:type="dxa"/>
          </w:tcPr>
          <w:p w:rsidR="00E35E5A" w:rsidRDefault="00BF39B6">
            <w:pPr>
              <w:pStyle w:val="TableParagraph"/>
              <w:spacing w:line="225" w:lineRule="exact"/>
              <w:ind w:left="50"/>
              <w:rPr>
                <w:rFonts w:ascii="Arial"/>
                <w:sz w:val="20"/>
              </w:rPr>
            </w:pPr>
            <w:r>
              <w:rPr>
                <w:rFonts w:ascii="Arial"/>
                <w:spacing w:val="-2"/>
                <w:sz w:val="20"/>
              </w:rPr>
              <w:t>Suma....................................</w:t>
            </w:r>
          </w:p>
        </w:tc>
        <w:tc>
          <w:tcPr>
            <w:tcW w:w="1821" w:type="dxa"/>
          </w:tcPr>
          <w:p w:rsidR="00E35E5A" w:rsidRDefault="00BF39B6">
            <w:pPr>
              <w:pStyle w:val="TableParagraph"/>
              <w:spacing w:line="225" w:lineRule="exact"/>
              <w:ind w:right="47"/>
              <w:jc w:val="right"/>
              <w:rPr>
                <w:rFonts w:ascii="Arial"/>
                <w:sz w:val="20"/>
              </w:rPr>
            </w:pPr>
            <w:r>
              <w:rPr>
                <w:rFonts w:ascii="Arial"/>
                <w:sz w:val="20"/>
              </w:rPr>
              <w:t>Euro</w:t>
            </w:r>
            <w:r>
              <w:rPr>
                <w:rFonts w:ascii="Arial"/>
                <w:spacing w:val="-5"/>
                <w:sz w:val="20"/>
              </w:rPr>
              <w:t xml:space="preserve"> </w:t>
            </w:r>
            <w:r>
              <w:rPr>
                <w:rFonts w:ascii="Arial"/>
                <w:sz w:val="20"/>
              </w:rPr>
              <w:t>sau</w:t>
            </w:r>
            <w:r>
              <w:rPr>
                <w:rFonts w:ascii="Arial"/>
                <w:spacing w:val="-4"/>
                <w:sz w:val="20"/>
              </w:rPr>
              <w:t xml:space="preserve"> </w:t>
            </w:r>
            <w:r>
              <w:rPr>
                <w:rFonts w:ascii="Arial"/>
                <w:spacing w:val="-5"/>
                <w:sz w:val="20"/>
              </w:rPr>
              <w:t>MDL</w:t>
            </w:r>
          </w:p>
        </w:tc>
      </w:tr>
      <w:tr w:rsidR="00E35E5A">
        <w:trPr>
          <w:trHeight w:val="300"/>
        </w:trPr>
        <w:tc>
          <w:tcPr>
            <w:tcW w:w="3096" w:type="dxa"/>
          </w:tcPr>
          <w:p w:rsidR="00E35E5A" w:rsidRDefault="00BF39B6">
            <w:pPr>
              <w:pStyle w:val="TableParagraph"/>
              <w:spacing w:before="31"/>
              <w:ind w:left="50"/>
              <w:rPr>
                <w:rFonts w:ascii="Arial"/>
                <w:sz w:val="20"/>
              </w:rPr>
            </w:pPr>
            <w:r>
              <w:rPr>
                <w:rFonts w:ascii="Arial"/>
                <w:spacing w:val="-2"/>
                <w:sz w:val="20"/>
              </w:rPr>
              <w:t>Valuta..................................</w:t>
            </w:r>
          </w:p>
        </w:tc>
        <w:tc>
          <w:tcPr>
            <w:tcW w:w="1821" w:type="dxa"/>
          </w:tcPr>
          <w:p w:rsidR="00E35E5A" w:rsidRDefault="00BF39B6">
            <w:pPr>
              <w:pStyle w:val="TableParagraph"/>
              <w:spacing w:before="31"/>
              <w:ind w:right="47"/>
              <w:jc w:val="right"/>
              <w:rPr>
                <w:rFonts w:ascii="Arial"/>
                <w:sz w:val="20"/>
              </w:rPr>
            </w:pPr>
            <w:r>
              <w:rPr>
                <w:rFonts w:ascii="Arial"/>
                <w:sz w:val="20"/>
              </w:rPr>
              <w:t>Euro</w:t>
            </w:r>
            <w:r>
              <w:rPr>
                <w:rFonts w:ascii="Arial"/>
                <w:spacing w:val="-5"/>
                <w:sz w:val="20"/>
              </w:rPr>
              <w:t xml:space="preserve"> </w:t>
            </w:r>
            <w:r>
              <w:rPr>
                <w:rFonts w:ascii="Arial"/>
                <w:sz w:val="20"/>
              </w:rPr>
              <w:t>sau</w:t>
            </w:r>
            <w:r>
              <w:rPr>
                <w:rFonts w:ascii="Arial"/>
                <w:spacing w:val="-4"/>
                <w:sz w:val="20"/>
              </w:rPr>
              <w:t xml:space="preserve"> </w:t>
            </w:r>
            <w:r>
              <w:rPr>
                <w:rFonts w:ascii="Arial"/>
                <w:spacing w:val="-5"/>
                <w:sz w:val="20"/>
              </w:rPr>
              <w:t>MDL</w:t>
            </w:r>
          </w:p>
        </w:tc>
      </w:tr>
      <w:tr w:rsidR="00E35E5A">
        <w:trPr>
          <w:trHeight w:val="300"/>
        </w:trPr>
        <w:tc>
          <w:tcPr>
            <w:tcW w:w="3096" w:type="dxa"/>
          </w:tcPr>
          <w:p w:rsidR="00E35E5A" w:rsidRDefault="00BF39B6">
            <w:pPr>
              <w:pStyle w:val="TableParagraph"/>
              <w:spacing w:before="33"/>
              <w:ind w:left="50"/>
              <w:rPr>
                <w:rFonts w:ascii="Arial"/>
                <w:sz w:val="20"/>
              </w:rPr>
            </w:pPr>
            <w:r>
              <w:rPr>
                <w:rFonts w:ascii="Arial"/>
                <w:spacing w:val="-2"/>
                <w:sz w:val="20"/>
              </w:rPr>
              <w:t>Autorizat...............................</w:t>
            </w:r>
          </w:p>
        </w:tc>
        <w:tc>
          <w:tcPr>
            <w:tcW w:w="1821" w:type="dxa"/>
          </w:tcPr>
          <w:p w:rsidR="00E35E5A" w:rsidRDefault="00BF39B6">
            <w:pPr>
              <w:pStyle w:val="TableParagraph"/>
              <w:spacing w:before="33"/>
              <w:ind w:right="47"/>
              <w:jc w:val="right"/>
              <w:rPr>
                <w:rFonts w:ascii="Arial"/>
                <w:sz w:val="20"/>
              </w:rPr>
            </w:pPr>
            <w:r>
              <w:rPr>
                <w:rFonts w:ascii="Arial"/>
                <w:sz w:val="20"/>
              </w:rPr>
              <w:t>Euro</w:t>
            </w:r>
            <w:r>
              <w:rPr>
                <w:rFonts w:ascii="Arial"/>
                <w:spacing w:val="-5"/>
                <w:sz w:val="20"/>
              </w:rPr>
              <w:t xml:space="preserve"> </w:t>
            </w:r>
            <w:r>
              <w:rPr>
                <w:rFonts w:ascii="Arial"/>
                <w:sz w:val="20"/>
              </w:rPr>
              <w:t>sau</w:t>
            </w:r>
            <w:r>
              <w:rPr>
                <w:rFonts w:ascii="Arial"/>
                <w:spacing w:val="-4"/>
                <w:sz w:val="20"/>
              </w:rPr>
              <w:t xml:space="preserve"> </w:t>
            </w:r>
            <w:r>
              <w:rPr>
                <w:rFonts w:ascii="Arial"/>
                <w:spacing w:val="-5"/>
                <w:sz w:val="20"/>
              </w:rPr>
              <w:t>MDL</w:t>
            </w:r>
          </w:p>
        </w:tc>
      </w:tr>
      <w:tr w:rsidR="00E35E5A">
        <w:trPr>
          <w:trHeight w:val="261"/>
        </w:trPr>
        <w:tc>
          <w:tcPr>
            <w:tcW w:w="3096" w:type="dxa"/>
          </w:tcPr>
          <w:p w:rsidR="00E35E5A" w:rsidRDefault="00BF39B6">
            <w:pPr>
              <w:pStyle w:val="TableParagraph"/>
              <w:spacing w:before="31" w:line="210" w:lineRule="exact"/>
              <w:ind w:left="50"/>
              <w:rPr>
                <w:rFonts w:ascii="Arial"/>
                <w:sz w:val="20"/>
              </w:rPr>
            </w:pPr>
            <w:r>
              <w:rPr>
                <w:rFonts w:ascii="Arial"/>
                <w:spacing w:val="-2"/>
                <w:sz w:val="20"/>
              </w:rPr>
              <w:t>Emis......................................</w:t>
            </w:r>
          </w:p>
        </w:tc>
        <w:tc>
          <w:tcPr>
            <w:tcW w:w="1821" w:type="dxa"/>
          </w:tcPr>
          <w:p w:rsidR="00E35E5A" w:rsidRDefault="00BF39B6">
            <w:pPr>
              <w:pStyle w:val="TableParagraph"/>
              <w:spacing w:before="31" w:line="210" w:lineRule="exact"/>
              <w:ind w:right="47"/>
              <w:jc w:val="right"/>
              <w:rPr>
                <w:rFonts w:ascii="Arial"/>
                <w:sz w:val="20"/>
              </w:rPr>
            </w:pPr>
            <w:r>
              <w:rPr>
                <w:rFonts w:ascii="Arial"/>
                <w:sz w:val="20"/>
              </w:rPr>
              <w:t>Euro</w:t>
            </w:r>
            <w:r>
              <w:rPr>
                <w:rFonts w:ascii="Arial"/>
                <w:spacing w:val="-5"/>
                <w:sz w:val="20"/>
              </w:rPr>
              <w:t xml:space="preserve"> </w:t>
            </w:r>
            <w:r>
              <w:rPr>
                <w:rFonts w:ascii="Arial"/>
                <w:sz w:val="20"/>
              </w:rPr>
              <w:t>sau</w:t>
            </w:r>
            <w:r>
              <w:rPr>
                <w:rFonts w:ascii="Arial"/>
                <w:spacing w:val="-4"/>
                <w:sz w:val="20"/>
              </w:rPr>
              <w:t xml:space="preserve"> </w:t>
            </w:r>
            <w:r>
              <w:rPr>
                <w:rFonts w:ascii="Arial"/>
                <w:spacing w:val="-5"/>
                <w:sz w:val="20"/>
              </w:rPr>
              <w:t>MDL</w:t>
            </w:r>
          </w:p>
        </w:tc>
      </w:tr>
    </w:tbl>
    <w:p w:rsidR="00E35E5A" w:rsidRDefault="00BF39B6">
      <w:pPr>
        <w:pStyle w:val="a4"/>
        <w:numPr>
          <w:ilvl w:val="2"/>
          <w:numId w:val="136"/>
        </w:numPr>
        <w:tabs>
          <w:tab w:val="left" w:pos="1136"/>
          <w:tab w:val="left" w:pos="1137"/>
        </w:tabs>
        <w:spacing w:before="130" w:line="249" w:lineRule="auto"/>
        <w:ind w:left="286" w:right="116"/>
        <w:rPr>
          <w:rFonts w:ascii="Arial" w:hAnsi="Arial"/>
          <w:sz w:val="20"/>
        </w:rPr>
      </w:pPr>
      <w:r>
        <w:rPr>
          <w:rFonts w:ascii="Arial" w:hAnsi="Arial"/>
          <w:sz w:val="20"/>
        </w:rPr>
        <w:t>Valoarea</w:t>
      </w:r>
      <w:r>
        <w:rPr>
          <w:rFonts w:ascii="Arial" w:hAnsi="Arial"/>
          <w:spacing w:val="-7"/>
          <w:sz w:val="20"/>
        </w:rPr>
        <w:t xml:space="preserve"> </w:t>
      </w:r>
      <w:r>
        <w:rPr>
          <w:rFonts w:ascii="Arial" w:hAnsi="Arial"/>
          <w:sz w:val="20"/>
        </w:rPr>
        <w:t>anuală</w:t>
      </w:r>
      <w:r>
        <w:rPr>
          <w:rFonts w:ascii="Arial" w:hAnsi="Arial"/>
          <w:spacing w:val="-11"/>
          <w:sz w:val="20"/>
        </w:rPr>
        <w:t xml:space="preserve"> </w:t>
      </w:r>
      <w:r>
        <w:rPr>
          <w:rFonts w:ascii="Arial" w:hAnsi="Arial"/>
          <w:sz w:val="20"/>
        </w:rPr>
        <w:t>a</w:t>
      </w:r>
      <w:r>
        <w:rPr>
          <w:rFonts w:ascii="Arial" w:hAnsi="Arial"/>
          <w:spacing w:val="-11"/>
          <w:sz w:val="20"/>
        </w:rPr>
        <w:t xml:space="preserve"> </w:t>
      </w:r>
      <w:r>
        <w:rPr>
          <w:rFonts w:ascii="Arial" w:hAnsi="Arial"/>
          <w:sz w:val="20"/>
        </w:rPr>
        <w:t>lucrărilor</w:t>
      </w:r>
      <w:r>
        <w:rPr>
          <w:rFonts w:ascii="Arial" w:hAnsi="Arial"/>
          <w:spacing w:val="-9"/>
          <w:sz w:val="20"/>
        </w:rPr>
        <w:t xml:space="preserve"> </w:t>
      </w:r>
      <w:r>
        <w:rPr>
          <w:rFonts w:ascii="Arial" w:hAnsi="Arial"/>
          <w:sz w:val="20"/>
        </w:rPr>
        <w:t>de</w:t>
      </w:r>
      <w:r>
        <w:rPr>
          <w:rFonts w:ascii="Arial" w:hAnsi="Arial"/>
          <w:spacing w:val="-11"/>
          <w:sz w:val="20"/>
        </w:rPr>
        <w:t xml:space="preserve"> </w:t>
      </w:r>
      <w:r>
        <w:rPr>
          <w:rFonts w:ascii="Arial" w:hAnsi="Arial"/>
          <w:sz w:val="20"/>
        </w:rPr>
        <w:t>construcţie</w:t>
      </w:r>
      <w:r>
        <w:rPr>
          <w:rFonts w:ascii="Arial" w:hAnsi="Arial"/>
          <w:spacing w:val="-11"/>
          <w:sz w:val="20"/>
        </w:rPr>
        <w:t xml:space="preserve"> </w:t>
      </w:r>
      <w:r>
        <w:rPr>
          <w:rFonts w:ascii="Arial" w:hAnsi="Arial"/>
          <w:sz w:val="20"/>
        </w:rPr>
        <w:t>efectuate</w:t>
      </w:r>
      <w:r>
        <w:rPr>
          <w:rFonts w:ascii="Arial" w:hAnsi="Arial"/>
          <w:spacing w:val="-7"/>
          <w:sz w:val="20"/>
        </w:rPr>
        <w:t xml:space="preserve"> </w:t>
      </w:r>
      <w:r>
        <w:rPr>
          <w:rFonts w:ascii="Arial" w:hAnsi="Arial"/>
          <w:sz w:val="20"/>
        </w:rPr>
        <w:t>pe</w:t>
      </w:r>
      <w:r>
        <w:rPr>
          <w:rFonts w:ascii="Arial" w:hAnsi="Arial"/>
          <w:spacing w:val="-11"/>
          <w:sz w:val="20"/>
        </w:rPr>
        <w:t xml:space="preserve"> </w:t>
      </w:r>
      <w:r>
        <w:rPr>
          <w:rFonts w:ascii="Arial" w:hAnsi="Arial"/>
          <w:sz w:val="20"/>
        </w:rPr>
        <w:t>fiecare</w:t>
      </w:r>
      <w:r>
        <w:rPr>
          <w:rFonts w:ascii="Arial" w:hAnsi="Arial"/>
          <w:spacing w:val="-11"/>
          <w:sz w:val="20"/>
        </w:rPr>
        <w:t xml:space="preserve"> </w:t>
      </w:r>
      <w:r>
        <w:rPr>
          <w:rFonts w:ascii="Arial" w:hAnsi="Arial"/>
          <w:sz w:val="20"/>
        </w:rPr>
        <w:t>din</w:t>
      </w:r>
      <w:r>
        <w:rPr>
          <w:rFonts w:ascii="Arial" w:hAnsi="Arial"/>
          <w:spacing w:val="-11"/>
          <w:sz w:val="20"/>
        </w:rPr>
        <w:t xml:space="preserve"> </w:t>
      </w:r>
      <w:r>
        <w:rPr>
          <w:rFonts w:ascii="Arial" w:hAnsi="Arial"/>
          <w:sz w:val="20"/>
        </w:rPr>
        <w:t>ultimii</w:t>
      </w:r>
      <w:r>
        <w:rPr>
          <w:rFonts w:ascii="Arial" w:hAnsi="Arial"/>
          <w:spacing w:val="-4"/>
          <w:sz w:val="20"/>
        </w:rPr>
        <w:t xml:space="preserve"> </w:t>
      </w:r>
      <w:r>
        <w:rPr>
          <w:rFonts w:ascii="Arial" w:hAnsi="Arial"/>
          <w:sz w:val="20"/>
        </w:rPr>
        <w:t>trei</w:t>
      </w:r>
      <w:r>
        <w:rPr>
          <w:rFonts w:ascii="Arial" w:hAnsi="Arial"/>
          <w:spacing w:val="-7"/>
          <w:sz w:val="20"/>
        </w:rPr>
        <w:t xml:space="preserve"> </w:t>
      </w:r>
      <w:r>
        <w:rPr>
          <w:rFonts w:ascii="Arial" w:hAnsi="Arial"/>
          <w:sz w:val="20"/>
        </w:rPr>
        <w:t>ani,</w:t>
      </w:r>
      <w:r>
        <w:rPr>
          <w:rFonts w:ascii="Arial" w:hAnsi="Arial"/>
          <w:spacing w:val="-4"/>
          <w:sz w:val="20"/>
        </w:rPr>
        <w:t xml:space="preserve"> </w:t>
      </w:r>
      <w:r>
        <w:rPr>
          <w:rFonts w:ascii="Arial" w:hAnsi="Arial"/>
          <w:sz w:val="20"/>
        </w:rPr>
        <w:t>şi</w:t>
      </w:r>
      <w:r>
        <w:rPr>
          <w:rFonts w:ascii="Arial" w:hAnsi="Arial"/>
          <w:spacing w:val="-7"/>
          <w:sz w:val="20"/>
        </w:rPr>
        <w:t xml:space="preserve"> </w:t>
      </w:r>
      <w:r>
        <w:rPr>
          <w:rFonts w:ascii="Arial" w:hAnsi="Arial"/>
          <w:sz w:val="20"/>
        </w:rPr>
        <w:t>proiectele</w:t>
      </w:r>
      <w:r>
        <w:rPr>
          <w:rFonts w:ascii="Arial" w:hAnsi="Arial"/>
          <w:spacing w:val="-7"/>
          <w:sz w:val="20"/>
        </w:rPr>
        <w:t xml:space="preserve"> </w:t>
      </w:r>
      <w:r>
        <w:rPr>
          <w:rFonts w:ascii="Arial" w:hAnsi="Arial"/>
          <w:sz w:val="20"/>
        </w:rPr>
        <w:t>pentru</w:t>
      </w:r>
      <w:r>
        <w:rPr>
          <w:rFonts w:ascii="Arial" w:hAnsi="Arial"/>
          <w:spacing w:val="-9"/>
          <w:sz w:val="20"/>
        </w:rPr>
        <w:t xml:space="preserve"> </w:t>
      </w:r>
      <w:r>
        <w:rPr>
          <w:rFonts w:ascii="Arial" w:hAnsi="Arial"/>
          <w:sz w:val="20"/>
        </w:rPr>
        <w:t>următorii doi ani.</w:t>
      </w:r>
    </w:p>
    <w:p w:rsidR="00E35E5A" w:rsidRDefault="00E35E5A">
      <w:pPr>
        <w:pStyle w:val="a3"/>
        <w:rPr>
          <w:rFonts w:ascii="Arial"/>
          <w:sz w:val="20"/>
        </w:rPr>
      </w:pPr>
    </w:p>
    <w:p w:rsidR="00E35E5A" w:rsidRDefault="00E35E5A">
      <w:pPr>
        <w:pStyle w:val="a3"/>
        <w:spacing w:before="3"/>
        <w:rPr>
          <w:rFonts w:ascii="Arial"/>
          <w:sz w:val="10"/>
        </w:rPr>
      </w:pPr>
    </w:p>
    <w:tbl>
      <w:tblPr>
        <w:tblStyle w:val="TableNormal"/>
        <w:tblW w:w="0" w:type="auto"/>
        <w:tblInd w:w="1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7"/>
        <w:gridCol w:w="850"/>
        <w:gridCol w:w="855"/>
        <w:gridCol w:w="1556"/>
        <w:gridCol w:w="1278"/>
        <w:gridCol w:w="1278"/>
        <w:gridCol w:w="1278"/>
      </w:tblGrid>
      <w:tr w:rsidR="00E35E5A">
        <w:trPr>
          <w:trHeight w:val="719"/>
        </w:trPr>
        <w:tc>
          <w:tcPr>
            <w:tcW w:w="1417" w:type="dxa"/>
          </w:tcPr>
          <w:p w:rsidR="00E35E5A" w:rsidRDefault="00BF39B6">
            <w:pPr>
              <w:pStyle w:val="TableParagraph"/>
              <w:spacing w:before="124" w:line="249" w:lineRule="auto"/>
              <w:ind w:left="496" w:right="287" w:hanging="188"/>
              <w:rPr>
                <w:rFonts w:ascii="Arial"/>
                <w:sz w:val="20"/>
              </w:rPr>
            </w:pPr>
            <w:r>
              <w:rPr>
                <w:rFonts w:ascii="Arial"/>
                <w:sz w:val="20"/>
              </w:rPr>
              <w:t>Euro</w:t>
            </w:r>
            <w:r>
              <w:rPr>
                <w:rFonts w:ascii="Arial"/>
                <w:spacing w:val="-14"/>
                <w:sz w:val="20"/>
              </w:rPr>
              <w:t xml:space="preserve"> </w:t>
            </w:r>
            <w:r>
              <w:rPr>
                <w:rFonts w:ascii="Arial"/>
                <w:sz w:val="20"/>
              </w:rPr>
              <w:t xml:space="preserve">sau </w:t>
            </w:r>
            <w:r>
              <w:rPr>
                <w:rFonts w:ascii="Arial"/>
                <w:spacing w:val="-4"/>
                <w:sz w:val="20"/>
              </w:rPr>
              <w:t>MDL</w:t>
            </w:r>
          </w:p>
        </w:tc>
        <w:tc>
          <w:tcPr>
            <w:tcW w:w="850" w:type="dxa"/>
          </w:tcPr>
          <w:p w:rsidR="00E35E5A" w:rsidRDefault="00BF39B6">
            <w:pPr>
              <w:pStyle w:val="TableParagraph"/>
              <w:spacing w:before="124"/>
              <w:ind w:left="141"/>
              <w:rPr>
                <w:rFonts w:ascii="Arial"/>
                <w:sz w:val="20"/>
              </w:rPr>
            </w:pPr>
            <w:r>
              <w:rPr>
                <w:rFonts w:ascii="Arial"/>
                <w:spacing w:val="-2"/>
                <w:sz w:val="20"/>
              </w:rPr>
              <w:t>Anul-</w:t>
            </w:r>
            <w:r>
              <w:rPr>
                <w:rFonts w:ascii="Arial"/>
                <w:spacing w:val="-10"/>
                <w:sz w:val="20"/>
              </w:rPr>
              <w:t>3</w:t>
            </w:r>
          </w:p>
        </w:tc>
        <w:tc>
          <w:tcPr>
            <w:tcW w:w="855" w:type="dxa"/>
          </w:tcPr>
          <w:p w:rsidR="00E35E5A" w:rsidRDefault="00BF39B6">
            <w:pPr>
              <w:pStyle w:val="TableParagraph"/>
              <w:spacing w:before="124"/>
              <w:ind w:left="140"/>
              <w:rPr>
                <w:rFonts w:ascii="Arial"/>
                <w:sz w:val="20"/>
              </w:rPr>
            </w:pPr>
            <w:r>
              <w:rPr>
                <w:rFonts w:ascii="Arial"/>
                <w:spacing w:val="-2"/>
                <w:sz w:val="20"/>
              </w:rPr>
              <w:t>Anul-</w:t>
            </w:r>
            <w:r>
              <w:rPr>
                <w:rFonts w:ascii="Arial"/>
                <w:spacing w:val="-10"/>
                <w:sz w:val="20"/>
              </w:rPr>
              <w:t>2</w:t>
            </w:r>
          </w:p>
        </w:tc>
        <w:tc>
          <w:tcPr>
            <w:tcW w:w="1556" w:type="dxa"/>
          </w:tcPr>
          <w:p w:rsidR="00E35E5A" w:rsidRDefault="00BF39B6">
            <w:pPr>
              <w:pStyle w:val="TableParagraph"/>
              <w:spacing w:before="124" w:line="249" w:lineRule="auto"/>
              <w:ind w:left="332" w:right="317" w:firstLine="244"/>
              <w:rPr>
                <w:rFonts w:ascii="Arial"/>
                <w:sz w:val="20"/>
              </w:rPr>
            </w:pPr>
            <w:r>
              <w:rPr>
                <w:rFonts w:ascii="Arial"/>
                <w:spacing w:val="-4"/>
                <w:sz w:val="20"/>
              </w:rPr>
              <w:t xml:space="preserve">Anul </w:t>
            </w:r>
            <w:r>
              <w:rPr>
                <w:rFonts w:ascii="Arial"/>
                <w:spacing w:val="-2"/>
                <w:sz w:val="20"/>
              </w:rPr>
              <w:t>precedent</w:t>
            </w:r>
          </w:p>
        </w:tc>
        <w:tc>
          <w:tcPr>
            <w:tcW w:w="1278" w:type="dxa"/>
          </w:tcPr>
          <w:p w:rsidR="00E35E5A" w:rsidRDefault="00BF39B6">
            <w:pPr>
              <w:pStyle w:val="TableParagraph"/>
              <w:spacing w:before="124"/>
              <w:ind w:left="135"/>
              <w:rPr>
                <w:rFonts w:ascii="Arial"/>
                <w:sz w:val="20"/>
              </w:rPr>
            </w:pPr>
            <w:r>
              <w:rPr>
                <w:rFonts w:ascii="Arial"/>
                <w:sz w:val="20"/>
              </w:rPr>
              <w:t xml:space="preserve">Anul </w:t>
            </w:r>
            <w:r>
              <w:rPr>
                <w:rFonts w:ascii="Arial"/>
                <w:spacing w:val="-2"/>
                <w:sz w:val="20"/>
              </w:rPr>
              <w:t>curent</w:t>
            </w:r>
          </w:p>
        </w:tc>
        <w:tc>
          <w:tcPr>
            <w:tcW w:w="1278" w:type="dxa"/>
          </w:tcPr>
          <w:p w:rsidR="00E35E5A" w:rsidRDefault="00BF39B6">
            <w:pPr>
              <w:pStyle w:val="TableParagraph"/>
              <w:spacing w:before="124"/>
              <w:ind w:left="94" w:right="72"/>
              <w:jc w:val="center"/>
              <w:rPr>
                <w:rFonts w:ascii="Arial"/>
                <w:sz w:val="20"/>
              </w:rPr>
            </w:pPr>
            <w:r>
              <w:rPr>
                <w:rFonts w:ascii="Arial"/>
                <w:spacing w:val="-4"/>
                <w:sz w:val="20"/>
              </w:rPr>
              <w:t>Anul</w:t>
            </w:r>
          </w:p>
          <w:p w:rsidR="00E35E5A" w:rsidRDefault="00BF39B6">
            <w:pPr>
              <w:pStyle w:val="TableParagraph"/>
              <w:spacing w:before="130" w:line="215" w:lineRule="exact"/>
              <w:ind w:left="97" w:right="68"/>
              <w:jc w:val="center"/>
              <w:rPr>
                <w:rFonts w:ascii="Arial"/>
                <w:sz w:val="20"/>
              </w:rPr>
            </w:pPr>
            <w:r>
              <w:rPr>
                <w:rFonts w:ascii="Arial"/>
                <w:spacing w:val="-5"/>
                <w:sz w:val="20"/>
              </w:rPr>
              <w:t>+1</w:t>
            </w:r>
          </w:p>
        </w:tc>
        <w:tc>
          <w:tcPr>
            <w:tcW w:w="1278" w:type="dxa"/>
          </w:tcPr>
          <w:p w:rsidR="00E35E5A" w:rsidRDefault="00BF39B6">
            <w:pPr>
              <w:pStyle w:val="TableParagraph"/>
              <w:spacing w:before="124"/>
              <w:ind w:left="83" w:right="72"/>
              <w:jc w:val="center"/>
              <w:rPr>
                <w:rFonts w:ascii="Arial"/>
                <w:sz w:val="20"/>
              </w:rPr>
            </w:pPr>
            <w:r>
              <w:rPr>
                <w:rFonts w:ascii="Arial"/>
                <w:spacing w:val="-4"/>
                <w:sz w:val="20"/>
              </w:rPr>
              <w:t>Anul</w:t>
            </w:r>
          </w:p>
          <w:p w:rsidR="00E35E5A" w:rsidRDefault="00BF39B6">
            <w:pPr>
              <w:pStyle w:val="TableParagraph"/>
              <w:spacing w:before="130" w:line="215" w:lineRule="exact"/>
              <w:ind w:left="90" w:right="72"/>
              <w:jc w:val="center"/>
              <w:rPr>
                <w:rFonts w:ascii="Arial"/>
                <w:sz w:val="20"/>
              </w:rPr>
            </w:pPr>
            <w:r>
              <w:rPr>
                <w:rFonts w:ascii="Arial"/>
                <w:spacing w:val="-5"/>
                <w:sz w:val="20"/>
              </w:rPr>
              <w:t>+2</w:t>
            </w:r>
          </w:p>
        </w:tc>
      </w:tr>
      <w:tr w:rsidR="00E35E5A">
        <w:trPr>
          <w:trHeight w:val="359"/>
        </w:trPr>
        <w:tc>
          <w:tcPr>
            <w:tcW w:w="1417" w:type="dxa"/>
          </w:tcPr>
          <w:p w:rsidR="00E35E5A" w:rsidRDefault="00BF39B6">
            <w:pPr>
              <w:pStyle w:val="TableParagraph"/>
              <w:spacing w:before="124" w:line="215" w:lineRule="exact"/>
              <w:ind w:left="168" w:right="148"/>
              <w:jc w:val="center"/>
              <w:rPr>
                <w:rFonts w:ascii="Arial" w:hAnsi="Arial"/>
                <w:sz w:val="20"/>
              </w:rPr>
            </w:pPr>
            <w:r>
              <w:rPr>
                <w:rFonts w:ascii="Arial" w:hAnsi="Arial"/>
                <w:sz w:val="20"/>
              </w:rPr>
              <w:t>În</w:t>
            </w:r>
            <w:r>
              <w:rPr>
                <w:rFonts w:ascii="Arial" w:hAnsi="Arial"/>
                <w:spacing w:val="1"/>
                <w:sz w:val="20"/>
              </w:rPr>
              <w:t xml:space="preserve"> </w:t>
            </w:r>
            <w:r>
              <w:rPr>
                <w:rFonts w:ascii="Arial" w:hAnsi="Arial"/>
                <w:spacing w:val="-4"/>
                <w:sz w:val="20"/>
              </w:rPr>
              <w:t>ţară</w:t>
            </w:r>
          </w:p>
        </w:tc>
        <w:tc>
          <w:tcPr>
            <w:tcW w:w="850" w:type="dxa"/>
          </w:tcPr>
          <w:p w:rsidR="00E35E5A" w:rsidRDefault="00E35E5A">
            <w:pPr>
              <w:pStyle w:val="TableParagraph"/>
              <w:rPr>
                <w:sz w:val="20"/>
              </w:rPr>
            </w:pPr>
          </w:p>
        </w:tc>
        <w:tc>
          <w:tcPr>
            <w:tcW w:w="855" w:type="dxa"/>
          </w:tcPr>
          <w:p w:rsidR="00E35E5A" w:rsidRDefault="00E35E5A">
            <w:pPr>
              <w:pStyle w:val="TableParagraph"/>
              <w:rPr>
                <w:sz w:val="20"/>
              </w:rPr>
            </w:pPr>
          </w:p>
        </w:tc>
        <w:tc>
          <w:tcPr>
            <w:tcW w:w="1556"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r>
      <w:tr w:rsidR="00E35E5A">
        <w:trPr>
          <w:trHeight w:val="364"/>
        </w:trPr>
        <w:tc>
          <w:tcPr>
            <w:tcW w:w="1417" w:type="dxa"/>
          </w:tcPr>
          <w:p w:rsidR="00E35E5A" w:rsidRDefault="00BF39B6">
            <w:pPr>
              <w:pStyle w:val="TableParagraph"/>
              <w:spacing w:before="129" w:line="215" w:lineRule="exact"/>
              <w:ind w:left="168" w:right="154"/>
              <w:jc w:val="center"/>
              <w:rPr>
                <w:rFonts w:ascii="Arial" w:hAnsi="Arial"/>
                <w:sz w:val="20"/>
              </w:rPr>
            </w:pPr>
            <w:r>
              <w:rPr>
                <w:rFonts w:ascii="Arial" w:hAnsi="Arial"/>
                <w:sz w:val="20"/>
              </w:rPr>
              <w:t>În</w:t>
            </w:r>
            <w:r>
              <w:rPr>
                <w:rFonts w:ascii="Arial" w:hAnsi="Arial"/>
                <w:spacing w:val="-2"/>
                <w:sz w:val="20"/>
              </w:rPr>
              <w:t xml:space="preserve"> </w:t>
            </w:r>
            <w:r>
              <w:rPr>
                <w:rFonts w:ascii="Arial" w:hAnsi="Arial"/>
                <w:sz w:val="20"/>
              </w:rPr>
              <w:t>afara</w:t>
            </w:r>
            <w:r>
              <w:rPr>
                <w:rFonts w:ascii="Arial" w:hAnsi="Arial"/>
                <w:spacing w:val="-5"/>
                <w:sz w:val="20"/>
              </w:rPr>
              <w:t xml:space="preserve"> </w:t>
            </w:r>
            <w:r>
              <w:rPr>
                <w:rFonts w:ascii="Arial" w:hAnsi="Arial"/>
                <w:spacing w:val="-2"/>
                <w:sz w:val="20"/>
              </w:rPr>
              <w:t>tării</w:t>
            </w:r>
          </w:p>
        </w:tc>
        <w:tc>
          <w:tcPr>
            <w:tcW w:w="850" w:type="dxa"/>
          </w:tcPr>
          <w:p w:rsidR="00E35E5A" w:rsidRDefault="00E35E5A">
            <w:pPr>
              <w:pStyle w:val="TableParagraph"/>
              <w:rPr>
                <w:sz w:val="20"/>
              </w:rPr>
            </w:pPr>
          </w:p>
        </w:tc>
        <w:tc>
          <w:tcPr>
            <w:tcW w:w="855" w:type="dxa"/>
          </w:tcPr>
          <w:p w:rsidR="00E35E5A" w:rsidRDefault="00E35E5A">
            <w:pPr>
              <w:pStyle w:val="TableParagraph"/>
              <w:rPr>
                <w:sz w:val="20"/>
              </w:rPr>
            </w:pPr>
          </w:p>
        </w:tc>
        <w:tc>
          <w:tcPr>
            <w:tcW w:w="1556"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r>
      <w:tr w:rsidR="00E35E5A">
        <w:trPr>
          <w:trHeight w:val="359"/>
        </w:trPr>
        <w:tc>
          <w:tcPr>
            <w:tcW w:w="1417" w:type="dxa"/>
          </w:tcPr>
          <w:p w:rsidR="00E35E5A" w:rsidRDefault="00BF39B6">
            <w:pPr>
              <w:pStyle w:val="TableParagraph"/>
              <w:spacing w:before="124" w:line="215" w:lineRule="exact"/>
              <w:ind w:left="168" w:right="148"/>
              <w:jc w:val="center"/>
              <w:rPr>
                <w:rFonts w:ascii="Arial"/>
                <w:sz w:val="20"/>
              </w:rPr>
            </w:pPr>
            <w:r>
              <w:rPr>
                <w:rFonts w:ascii="Arial"/>
                <w:spacing w:val="-2"/>
                <w:sz w:val="20"/>
              </w:rPr>
              <w:t>Total</w:t>
            </w:r>
          </w:p>
        </w:tc>
        <w:tc>
          <w:tcPr>
            <w:tcW w:w="850" w:type="dxa"/>
          </w:tcPr>
          <w:p w:rsidR="00E35E5A" w:rsidRDefault="00E35E5A">
            <w:pPr>
              <w:pStyle w:val="TableParagraph"/>
              <w:rPr>
                <w:sz w:val="20"/>
              </w:rPr>
            </w:pPr>
          </w:p>
        </w:tc>
        <w:tc>
          <w:tcPr>
            <w:tcW w:w="855" w:type="dxa"/>
          </w:tcPr>
          <w:p w:rsidR="00E35E5A" w:rsidRDefault="00E35E5A">
            <w:pPr>
              <w:pStyle w:val="TableParagraph"/>
              <w:rPr>
                <w:sz w:val="20"/>
              </w:rPr>
            </w:pPr>
          </w:p>
        </w:tc>
        <w:tc>
          <w:tcPr>
            <w:tcW w:w="1556"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r>
    </w:tbl>
    <w:p w:rsidR="00E35E5A" w:rsidRDefault="00E35E5A">
      <w:pPr>
        <w:pStyle w:val="a3"/>
        <w:spacing w:before="9"/>
        <w:rPr>
          <w:rFonts w:ascii="Arial"/>
          <w:sz w:val="31"/>
        </w:rPr>
      </w:pPr>
    </w:p>
    <w:p w:rsidR="00E35E5A" w:rsidRDefault="00BF39B6">
      <w:pPr>
        <w:pStyle w:val="a4"/>
        <w:numPr>
          <w:ilvl w:val="2"/>
          <w:numId w:val="136"/>
        </w:numPr>
        <w:tabs>
          <w:tab w:val="left" w:pos="992"/>
          <w:tab w:val="left" w:pos="993"/>
        </w:tabs>
        <w:ind w:left="992" w:hanging="707"/>
        <w:rPr>
          <w:rFonts w:ascii="Arial" w:hAnsi="Arial"/>
          <w:sz w:val="20"/>
        </w:rPr>
      </w:pPr>
      <w:r>
        <w:rPr>
          <w:rFonts w:ascii="Arial" w:hAnsi="Arial"/>
          <w:sz w:val="20"/>
        </w:rPr>
        <w:t>Valoarea</w:t>
      </w:r>
      <w:r>
        <w:rPr>
          <w:rFonts w:ascii="Arial" w:hAnsi="Arial"/>
          <w:spacing w:val="-7"/>
          <w:sz w:val="20"/>
        </w:rPr>
        <w:t xml:space="preserve"> </w:t>
      </w:r>
      <w:r>
        <w:rPr>
          <w:rFonts w:ascii="Arial" w:hAnsi="Arial"/>
          <w:sz w:val="20"/>
        </w:rPr>
        <w:t>aproximativă</w:t>
      </w:r>
      <w:r>
        <w:rPr>
          <w:rFonts w:ascii="Arial" w:hAnsi="Arial"/>
          <w:spacing w:val="-9"/>
          <w:sz w:val="20"/>
        </w:rPr>
        <w:t xml:space="preserve"> </w:t>
      </w:r>
      <w:r>
        <w:rPr>
          <w:rFonts w:ascii="Arial" w:hAnsi="Arial"/>
          <w:sz w:val="20"/>
        </w:rPr>
        <w:t>a</w:t>
      </w:r>
      <w:r>
        <w:rPr>
          <w:rFonts w:ascii="Arial" w:hAnsi="Arial"/>
          <w:spacing w:val="-10"/>
          <w:sz w:val="20"/>
        </w:rPr>
        <w:t xml:space="preserve"> </w:t>
      </w:r>
      <w:r>
        <w:rPr>
          <w:rFonts w:ascii="Arial" w:hAnsi="Arial"/>
          <w:sz w:val="20"/>
        </w:rPr>
        <w:t>lucrărilor</w:t>
      </w:r>
      <w:r>
        <w:rPr>
          <w:rFonts w:ascii="Arial" w:hAnsi="Arial"/>
          <w:spacing w:val="-7"/>
          <w:sz w:val="20"/>
        </w:rPr>
        <w:t xml:space="preserve"> </w:t>
      </w:r>
      <w:r>
        <w:rPr>
          <w:rFonts w:ascii="Arial" w:hAnsi="Arial"/>
          <w:sz w:val="20"/>
        </w:rPr>
        <w:t>sub</w:t>
      </w:r>
      <w:r>
        <w:rPr>
          <w:rFonts w:ascii="Arial" w:hAnsi="Arial"/>
          <w:spacing w:val="-5"/>
          <w:sz w:val="20"/>
        </w:rPr>
        <w:t xml:space="preserve"> </w:t>
      </w:r>
      <w:r>
        <w:rPr>
          <w:rFonts w:ascii="Arial" w:hAnsi="Arial"/>
          <w:sz w:val="20"/>
        </w:rPr>
        <w:t>controlul</w:t>
      </w:r>
      <w:r>
        <w:rPr>
          <w:rFonts w:ascii="Arial" w:hAnsi="Arial"/>
          <w:spacing w:val="-1"/>
          <w:sz w:val="20"/>
        </w:rPr>
        <w:t xml:space="preserve"> </w:t>
      </w:r>
      <w:r>
        <w:rPr>
          <w:rFonts w:ascii="Arial" w:hAnsi="Arial"/>
          <w:sz w:val="20"/>
        </w:rPr>
        <w:t>său</w:t>
      </w:r>
      <w:r>
        <w:rPr>
          <w:rFonts w:ascii="Arial" w:hAnsi="Arial"/>
          <w:spacing w:val="-5"/>
          <w:sz w:val="20"/>
        </w:rPr>
        <w:t xml:space="preserve"> </w:t>
      </w:r>
      <w:r>
        <w:rPr>
          <w:rFonts w:ascii="Arial" w:hAnsi="Arial"/>
          <w:sz w:val="20"/>
        </w:rPr>
        <w:t>(în</w:t>
      </w:r>
      <w:r>
        <w:rPr>
          <w:rFonts w:ascii="Arial" w:hAnsi="Arial"/>
          <w:spacing w:val="-9"/>
          <w:sz w:val="20"/>
        </w:rPr>
        <w:t xml:space="preserve"> </w:t>
      </w:r>
      <w:r>
        <w:rPr>
          <w:rFonts w:ascii="Arial" w:hAnsi="Arial"/>
          <w:sz w:val="20"/>
        </w:rPr>
        <w:t>ţară</w:t>
      </w:r>
      <w:r>
        <w:rPr>
          <w:rFonts w:ascii="Arial" w:hAnsi="Arial"/>
          <w:spacing w:val="-5"/>
          <w:sz w:val="20"/>
        </w:rPr>
        <w:t xml:space="preserve"> </w:t>
      </w:r>
      <w:r>
        <w:rPr>
          <w:rFonts w:ascii="Arial" w:hAnsi="Arial"/>
          <w:sz w:val="20"/>
        </w:rPr>
        <w:t>şi</w:t>
      </w:r>
      <w:r>
        <w:rPr>
          <w:rFonts w:ascii="Arial" w:hAnsi="Arial"/>
          <w:spacing w:val="-1"/>
          <w:sz w:val="20"/>
        </w:rPr>
        <w:t xml:space="preserve"> </w:t>
      </w:r>
      <w:r>
        <w:rPr>
          <w:rFonts w:ascii="Arial" w:hAnsi="Arial"/>
          <w:sz w:val="20"/>
        </w:rPr>
        <w:t>peste</w:t>
      </w:r>
      <w:r>
        <w:rPr>
          <w:rFonts w:ascii="Arial" w:hAnsi="Arial"/>
          <w:spacing w:val="-4"/>
          <w:sz w:val="20"/>
        </w:rPr>
        <w:t xml:space="preserve"> </w:t>
      </w:r>
      <w:r>
        <w:rPr>
          <w:rFonts w:ascii="Arial" w:hAnsi="Arial"/>
          <w:spacing w:val="-2"/>
          <w:sz w:val="20"/>
        </w:rPr>
        <w:t>hotare)</w:t>
      </w:r>
    </w:p>
    <w:p w:rsidR="00E35E5A" w:rsidRDefault="00BF39B6">
      <w:pPr>
        <w:spacing w:before="67"/>
        <w:ind w:left="992"/>
        <w:rPr>
          <w:rFonts w:ascii="Arial"/>
          <w:sz w:val="20"/>
        </w:rPr>
      </w:pPr>
      <w:r>
        <w:rPr>
          <w:rFonts w:ascii="Arial"/>
          <w:spacing w:val="-2"/>
          <w:sz w:val="20"/>
        </w:rPr>
        <w:t>............................................</w:t>
      </w:r>
      <w:r>
        <w:rPr>
          <w:rFonts w:ascii="Arial"/>
          <w:spacing w:val="20"/>
          <w:sz w:val="20"/>
        </w:rPr>
        <w:t xml:space="preserve"> </w:t>
      </w:r>
      <w:r>
        <w:rPr>
          <w:rFonts w:ascii="Arial"/>
          <w:spacing w:val="-2"/>
          <w:sz w:val="20"/>
        </w:rPr>
        <w:t>(Euro</w:t>
      </w:r>
      <w:r>
        <w:rPr>
          <w:rFonts w:ascii="Arial"/>
          <w:spacing w:val="9"/>
          <w:sz w:val="20"/>
        </w:rPr>
        <w:t xml:space="preserve"> </w:t>
      </w:r>
      <w:r>
        <w:rPr>
          <w:rFonts w:ascii="Arial"/>
          <w:spacing w:val="-2"/>
          <w:sz w:val="20"/>
        </w:rPr>
        <w:t>sau</w:t>
      </w:r>
      <w:r>
        <w:rPr>
          <w:rFonts w:ascii="Arial"/>
          <w:spacing w:val="17"/>
          <w:sz w:val="20"/>
        </w:rPr>
        <w:t xml:space="preserve"> </w:t>
      </w:r>
      <w:r>
        <w:rPr>
          <w:rFonts w:ascii="Arial"/>
          <w:spacing w:val="-4"/>
          <w:sz w:val="20"/>
        </w:rPr>
        <w:t>MDL)</w:t>
      </w:r>
    </w:p>
    <w:p w:rsidR="00E35E5A" w:rsidRDefault="00E35E5A">
      <w:pPr>
        <w:pStyle w:val="a3"/>
        <w:spacing w:before="10"/>
        <w:rPr>
          <w:rFonts w:ascii="Arial"/>
          <w:sz w:val="31"/>
        </w:rPr>
      </w:pPr>
    </w:p>
    <w:p w:rsidR="00E35E5A" w:rsidRDefault="00BF39B6">
      <w:pPr>
        <w:spacing w:line="249" w:lineRule="auto"/>
        <w:ind w:left="997" w:right="112" w:hanging="711"/>
        <w:jc w:val="both"/>
        <w:rPr>
          <w:rFonts w:ascii="Arial" w:hAnsi="Arial"/>
          <w:sz w:val="20"/>
        </w:rPr>
      </w:pPr>
      <w:r>
        <w:rPr>
          <w:rFonts w:ascii="Arial" w:hAnsi="Arial"/>
          <w:sz w:val="20"/>
        </w:rPr>
        <w:t>4.4.4</w:t>
      </w:r>
      <w:r>
        <w:rPr>
          <w:rFonts w:ascii="Arial" w:hAnsi="Arial"/>
          <w:position w:val="7"/>
          <w:sz w:val="13"/>
        </w:rPr>
        <w:t>4</w:t>
      </w:r>
      <w:r>
        <w:rPr>
          <w:rFonts w:ascii="Arial" w:hAnsi="Arial"/>
          <w:spacing w:val="80"/>
          <w:position w:val="7"/>
          <w:sz w:val="13"/>
        </w:rPr>
        <w:t xml:space="preserve"> </w:t>
      </w:r>
      <w:r>
        <w:rPr>
          <w:rFonts w:ascii="Arial" w:hAnsi="Arial"/>
          <w:sz w:val="20"/>
        </w:rPr>
        <w:t>Rugăm să ataşaţi copii ale declaraţiilor companiei certificate, ale conturilor pentru cei trei ani precedenţi (cu traduceri în</w:t>
      </w:r>
      <w:r>
        <w:rPr>
          <w:rFonts w:ascii="Arial" w:hAnsi="Arial"/>
          <w:spacing w:val="-1"/>
          <w:sz w:val="20"/>
        </w:rPr>
        <w:t xml:space="preserve"> </w:t>
      </w:r>
      <w:r>
        <w:rPr>
          <w:rFonts w:ascii="Arial" w:hAnsi="Arial"/>
          <w:sz w:val="20"/>
        </w:rPr>
        <w:t>limba de procedură, dacă este necesar), din care</w:t>
      </w:r>
      <w:r>
        <w:rPr>
          <w:rFonts w:ascii="Arial" w:hAnsi="Arial"/>
          <w:spacing w:val="-1"/>
          <w:sz w:val="20"/>
        </w:rPr>
        <w:t xml:space="preserve"> </w:t>
      </w:r>
      <w:r>
        <w:rPr>
          <w:rFonts w:ascii="Arial" w:hAnsi="Arial"/>
          <w:sz w:val="20"/>
        </w:rPr>
        <w:t>va</w:t>
      </w:r>
      <w:r>
        <w:rPr>
          <w:rFonts w:ascii="Arial" w:hAnsi="Arial"/>
          <w:spacing w:val="-6"/>
          <w:sz w:val="20"/>
        </w:rPr>
        <w:t xml:space="preserve"> </w:t>
      </w:r>
      <w:r>
        <w:rPr>
          <w:rFonts w:ascii="Arial" w:hAnsi="Arial"/>
          <w:sz w:val="20"/>
        </w:rPr>
        <w:t>fi extrase datele de bază. Rugăm să</w:t>
      </w:r>
      <w:r>
        <w:rPr>
          <w:rFonts w:ascii="Arial" w:hAnsi="Arial"/>
          <w:spacing w:val="-1"/>
          <w:sz w:val="20"/>
        </w:rPr>
        <w:t xml:space="preserve"> </w:t>
      </w:r>
      <w:r>
        <w:rPr>
          <w:rFonts w:ascii="Arial" w:hAnsi="Arial"/>
          <w:sz w:val="20"/>
        </w:rPr>
        <w:t>furnizaţi estimările acelorasi informaţii pentru următorii doi ani.</w:t>
      </w:r>
    </w:p>
    <w:p w:rsidR="00E35E5A" w:rsidRDefault="00E35E5A">
      <w:pPr>
        <w:pStyle w:val="a3"/>
        <w:spacing w:before="10"/>
        <w:rPr>
          <w:rFonts w:ascii="Arial"/>
          <w:sz w:val="19"/>
        </w:rPr>
      </w:pPr>
    </w:p>
    <w:tbl>
      <w:tblPr>
        <w:tblStyle w:val="TableNormal"/>
        <w:tblW w:w="0" w:type="auto"/>
        <w:tblInd w:w="1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319"/>
        <w:gridCol w:w="1258"/>
        <w:gridCol w:w="1263"/>
        <w:gridCol w:w="1258"/>
        <w:gridCol w:w="1383"/>
        <w:gridCol w:w="1080"/>
        <w:gridCol w:w="1081"/>
      </w:tblGrid>
      <w:tr w:rsidR="00E35E5A">
        <w:trPr>
          <w:trHeight w:val="600"/>
        </w:trPr>
        <w:tc>
          <w:tcPr>
            <w:tcW w:w="2319" w:type="dxa"/>
          </w:tcPr>
          <w:p w:rsidR="00E35E5A" w:rsidRDefault="00BF39B6">
            <w:pPr>
              <w:pStyle w:val="TableParagraph"/>
              <w:spacing w:before="124"/>
              <w:ind w:left="112"/>
              <w:rPr>
                <w:rFonts w:ascii="Arial"/>
                <w:sz w:val="20"/>
              </w:rPr>
            </w:pPr>
            <w:r>
              <w:rPr>
                <w:rFonts w:ascii="Arial"/>
                <w:sz w:val="20"/>
              </w:rPr>
              <w:t>Euro</w:t>
            </w:r>
            <w:r>
              <w:rPr>
                <w:rFonts w:ascii="Arial"/>
                <w:spacing w:val="-5"/>
                <w:sz w:val="20"/>
              </w:rPr>
              <w:t xml:space="preserve"> </w:t>
            </w:r>
            <w:r>
              <w:rPr>
                <w:rFonts w:ascii="Arial"/>
                <w:sz w:val="20"/>
              </w:rPr>
              <w:t>sau</w:t>
            </w:r>
            <w:r>
              <w:rPr>
                <w:rFonts w:ascii="Arial"/>
                <w:spacing w:val="-4"/>
                <w:sz w:val="20"/>
              </w:rPr>
              <w:t xml:space="preserve"> </w:t>
            </w:r>
            <w:r>
              <w:rPr>
                <w:rFonts w:ascii="Arial"/>
                <w:spacing w:val="-5"/>
                <w:sz w:val="20"/>
              </w:rPr>
              <w:t>MDL</w:t>
            </w:r>
          </w:p>
        </w:tc>
        <w:tc>
          <w:tcPr>
            <w:tcW w:w="1258" w:type="dxa"/>
          </w:tcPr>
          <w:p w:rsidR="00E35E5A" w:rsidRDefault="00BF39B6">
            <w:pPr>
              <w:pStyle w:val="TableParagraph"/>
              <w:spacing w:before="124"/>
              <w:ind w:left="338"/>
              <w:rPr>
                <w:rFonts w:ascii="Arial"/>
                <w:sz w:val="20"/>
              </w:rPr>
            </w:pPr>
            <w:r>
              <w:rPr>
                <w:rFonts w:ascii="Arial"/>
                <w:spacing w:val="-2"/>
                <w:sz w:val="20"/>
              </w:rPr>
              <w:t>Anul-</w:t>
            </w:r>
            <w:r>
              <w:rPr>
                <w:rFonts w:ascii="Arial"/>
                <w:spacing w:val="-10"/>
                <w:sz w:val="20"/>
              </w:rPr>
              <w:t>2</w:t>
            </w:r>
          </w:p>
        </w:tc>
        <w:tc>
          <w:tcPr>
            <w:tcW w:w="1263" w:type="dxa"/>
          </w:tcPr>
          <w:p w:rsidR="00E35E5A" w:rsidRDefault="00BF39B6">
            <w:pPr>
              <w:pStyle w:val="TableParagraph"/>
              <w:spacing w:before="124"/>
              <w:ind w:left="343"/>
              <w:rPr>
                <w:rFonts w:ascii="Arial"/>
                <w:sz w:val="20"/>
              </w:rPr>
            </w:pPr>
            <w:r>
              <w:rPr>
                <w:rFonts w:ascii="Arial"/>
                <w:spacing w:val="-2"/>
                <w:sz w:val="20"/>
              </w:rPr>
              <w:t>Anul-</w:t>
            </w:r>
            <w:r>
              <w:rPr>
                <w:rFonts w:ascii="Arial"/>
                <w:spacing w:val="-10"/>
                <w:sz w:val="20"/>
              </w:rPr>
              <w:t>1</w:t>
            </w:r>
          </w:p>
        </w:tc>
        <w:tc>
          <w:tcPr>
            <w:tcW w:w="1258" w:type="dxa"/>
          </w:tcPr>
          <w:p w:rsidR="00E35E5A" w:rsidRDefault="00BF39B6">
            <w:pPr>
              <w:pStyle w:val="TableParagraph"/>
              <w:spacing w:before="100" w:line="240" w:lineRule="atLeast"/>
              <w:ind w:left="184" w:right="167" w:firstLine="240"/>
              <w:rPr>
                <w:rFonts w:ascii="Arial"/>
                <w:sz w:val="20"/>
              </w:rPr>
            </w:pPr>
            <w:r>
              <w:rPr>
                <w:rFonts w:ascii="Arial"/>
                <w:spacing w:val="-4"/>
                <w:sz w:val="20"/>
              </w:rPr>
              <w:t xml:space="preserve">Anul </w:t>
            </w:r>
            <w:r>
              <w:rPr>
                <w:rFonts w:ascii="Arial"/>
                <w:spacing w:val="-2"/>
                <w:sz w:val="20"/>
              </w:rPr>
              <w:t>precedent</w:t>
            </w:r>
          </w:p>
        </w:tc>
        <w:tc>
          <w:tcPr>
            <w:tcW w:w="1383" w:type="dxa"/>
          </w:tcPr>
          <w:p w:rsidR="00E35E5A" w:rsidRDefault="00BF39B6">
            <w:pPr>
              <w:pStyle w:val="TableParagraph"/>
              <w:spacing w:before="124"/>
              <w:ind w:left="166"/>
              <w:rPr>
                <w:rFonts w:ascii="Arial"/>
                <w:sz w:val="20"/>
              </w:rPr>
            </w:pPr>
            <w:r>
              <w:rPr>
                <w:rFonts w:ascii="Arial"/>
                <w:sz w:val="20"/>
              </w:rPr>
              <w:t xml:space="preserve">Anul </w:t>
            </w:r>
            <w:r>
              <w:rPr>
                <w:rFonts w:ascii="Arial"/>
                <w:spacing w:val="-2"/>
                <w:sz w:val="20"/>
              </w:rPr>
              <w:t>Curent</w:t>
            </w:r>
          </w:p>
        </w:tc>
        <w:tc>
          <w:tcPr>
            <w:tcW w:w="1080" w:type="dxa"/>
          </w:tcPr>
          <w:p w:rsidR="00E35E5A" w:rsidRDefault="00BF39B6">
            <w:pPr>
              <w:pStyle w:val="TableParagraph"/>
              <w:spacing w:before="124"/>
              <w:ind w:left="228"/>
              <w:rPr>
                <w:rFonts w:ascii="Arial"/>
                <w:sz w:val="20"/>
              </w:rPr>
            </w:pPr>
            <w:r>
              <w:rPr>
                <w:rFonts w:ascii="Arial"/>
                <w:spacing w:val="-2"/>
                <w:sz w:val="20"/>
              </w:rPr>
              <w:t>Anul+1</w:t>
            </w:r>
          </w:p>
        </w:tc>
        <w:tc>
          <w:tcPr>
            <w:tcW w:w="1081" w:type="dxa"/>
          </w:tcPr>
          <w:p w:rsidR="00E35E5A" w:rsidRDefault="00BF39B6">
            <w:pPr>
              <w:pStyle w:val="TableParagraph"/>
              <w:spacing w:before="124"/>
              <w:ind w:left="229"/>
              <w:rPr>
                <w:rFonts w:ascii="Arial"/>
                <w:sz w:val="20"/>
              </w:rPr>
            </w:pPr>
            <w:r>
              <w:rPr>
                <w:rFonts w:ascii="Arial"/>
                <w:spacing w:val="-2"/>
                <w:sz w:val="20"/>
              </w:rPr>
              <w:t>Anul+2</w:t>
            </w:r>
          </w:p>
        </w:tc>
      </w:tr>
      <w:tr w:rsidR="00E35E5A">
        <w:trPr>
          <w:trHeight w:val="1429"/>
        </w:trPr>
        <w:tc>
          <w:tcPr>
            <w:tcW w:w="2319" w:type="dxa"/>
          </w:tcPr>
          <w:p w:rsidR="00E35E5A" w:rsidRDefault="00BF39B6">
            <w:pPr>
              <w:pStyle w:val="TableParagraph"/>
              <w:numPr>
                <w:ilvl w:val="0"/>
                <w:numId w:val="135"/>
              </w:numPr>
              <w:tabs>
                <w:tab w:val="left" w:pos="281"/>
              </w:tabs>
              <w:spacing w:before="124"/>
              <w:ind w:hanging="169"/>
              <w:rPr>
                <w:rFonts w:ascii="Arial"/>
                <w:sz w:val="20"/>
              </w:rPr>
            </w:pPr>
            <w:r>
              <w:rPr>
                <w:rFonts w:ascii="Arial"/>
                <w:sz w:val="20"/>
              </w:rPr>
              <w:t>Activele</w:t>
            </w:r>
            <w:r>
              <w:rPr>
                <w:rFonts w:ascii="Arial"/>
                <w:spacing w:val="-6"/>
                <w:sz w:val="20"/>
              </w:rPr>
              <w:t xml:space="preserve"> </w:t>
            </w:r>
            <w:r>
              <w:rPr>
                <w:rFonts w:ascii="Arial"/>
                <w:spacing w:val="-2"/>
                <w:sz w:val="20"/>
              </w:rPr>
              <w:t>Totale</w:t>
            </w:r>
          </w:p>
          <w:p w:rsidR="00E35E5A" w:rsidRDefault="00BF39B6">
            <w:pPr>
              <w:pStyle w:val="TableParagraph"/>
              <w:numPr>
                <w:ilvl w:val="0"/>
                <w:numId w:val="135"/>
              </w:numPr>
              <w:tabs>
                <w:tab w:val="left" w:pos="338"/>
              </w:tabs>
              <w:spacing w:before="130"/>
              <w:ind w:left="337" w:hanging="226"/>
              <w:rPr>
                <w:rFonts w:ascii="Arial"/>
                <w:sz w:val="20"/>
              </w:rPr>
            </w:pPr>
            <w:r>
              <w:rPr>
                <w:rFonts w:ascii="Arial"/>
                <w:sz w:val="20"/>
              </w:rPr>
              <w:t>Datoriile</w:t>
            </w:r>
            <w:r>
              <w:rPr>
                <w:rFonts w:ascii="Arial"/>
                <w:spacing w:val="-11"/>
                <w:sz w:val="20"/>
              </w:rPr>
              <w:t xml:space="preserve"> </w:t>
            </w:r>
            <w:r>
              <w:rPr>
                <w:rFonts w:ascii="Arial"/>
                <w:spacing w:val="-2"/>
                <w:sz w:val="20"/>
              </w:rPr>
              <w:t>Totale</w:t>
            </w:r>
          </w:p>
          <w:p w:rsidR="00E35E5A" w:rsidRDefault="00BF39B6">
            <w:pPr>
              <w:pStyle w:val="TableParagraph"/>
              <w:spacing w:before="130"/>
              <w:ind w:left="112"/>
              <w:rPr>
                <w:rFonts w:ascii="Arial" w:hAnsi="Arial"/>
                <w:i/>
                <w:sz w:val="20"/>
              </w:rPr>
            </w:pPr>
            <w:r>
              <w:rPr>
                <w:rFonts w:ascii="Arial" w:hAnsi="Arial"/>
                <w:i/>
                <w:sz w:val="20"/>
              </w:rPr>
              <w:t>Valoarea</w:t>
            </w:r>
            <w:r>
              <w:rPr>
                <w:rFonts w:ascii="Arial" w:hAnsi="Arial"/>
                <w:i/>
                <w:spacing w:val="-7"/>
                <w:sz w:val="20"/>
              </w:rPr>
              <w:t xml:space="preserve"> </w:t>
            </w:r>
            <w:r>
              <w:rPr>
                <w:rFonts w:ascii="Arial" w:hAnsi="Arial"/>
                <w:i/>
                <w:sz w:val="20"/>
              </w:rPr>
              <w:t>netă</w:t>
            </w:r>
            <w:r>
              <w:rPr>
                <w:rFonts w:ascii="Arial" w:hAnsi="Arial"/>
                <w:i/>
                <w:spacing w:val="49"/>
                <w:sz w:val="20"/>
              </w:rPr>
              <w:t xml:space="preserve"> </w:t>
            </w:r>
            <w:r>
              <w:rPr>
                <w:rFonts w:ascii="Arial" w:hAnsi="Arial"/>
                <w:i/>
                <w:spacing w:val="-5"/>
                <w:sz w:val="20"/>
              </w:rPr>
              <w:t>(1</w:t>
            </w:r>
          </w:p>
          <w:p w:rsidR="00E35E5A" w:rsidRDefault="00BF39B6">
            <w:pPr>
              <w:pStyle w:val="TableParagraph"/>
              <w:spacing w:before="10"/>
              <w:ind w:left="112"/>
              <w:rPr>
                <w:rFonts w:ascii="Arial"/>
                <w:i/>
                <w:sz w:val="20"/>
              </w:rPr>
            </w:pPr>
            <w:r>
              <w:rPr>
                <w:rFonts w:ascii="Arial"/>
                <w:i/>
                <w:sz w:val="20"/>
              </w:rPr>
              <w:t>minus</w:t>
            </w:r>
            <w:r>
              <w:rPr>
                <w:rFonts w:ascii="Arial"/>
                <w:i/>
                <w:spacing w:val="-5"/>
                <w:sz w:val="20"/>
              </w:rPr>
              <w:t xml:space="preserve"> 2)</w:t>
            </w:r>
          </w:p>
        </w:tc>
        <w:tc>
          <w:tcPr>
            <w:tcW w:w="1258" w:type="dxa"/>
          </w:tcPr>
          <w:p w:rsidR="00E35E5A" w:rsidRDefault="00BF39B6">
            <w:pPr>
              <w:pStyle w:val="TableParagraph"/>
              <w:spacing w:before="124"/>
              <w:ind w:left="124" w:right="113"/>
              <w:jc w:val="center"/>
              <w:rPr>
                <w:rFonts w:ascii="Arial"/>
                <w:sz w:val="20"/>
              </w:rPr>
            </w:pPr>
            <w:r>
              <w:rPr>
                <w:rFonts w:ascii="Arial"/>
                <w:spacing w:val="-2"/>
                <w:sz w:val="20"/>
              </w:rPr>
              <w:t>..................</w:t>
            </w:r>
          </w:p>
          <w:p w:rsidR="00E35E5A" w:rsidRDefault="00BF39B6">
            <w:pPr>
              <w:pStyle w:val="TableParagraph"/>
              <w:spacing w:before="10"/>
              <w:ind w:left="124" w:right="104"/>
              <w:jc w:val="center"/>
              <w:rPr>
                <w:rFonts w:ascii="Arial"/>
                <w:sz w:val="20"/>
              </w:rPr>
            </w:pPr>
            <w:r>
              <w:rPr>
                <w:rFonts w:ascii="Arial"/>
                <w:spacing w:val="-5"/>
                <w:sz w:val="20"/>
              </w:rPr>
              <w:t>..</w:t>
            </w:r>
          </w:p>
          <w:p w:rsidR="00E35E5A" w:rsidRDefault="00BF39B6">
            <w:pPr>
              <w:pStyle w:val="TableParagraph"/>
              <w:spacing w:before="130"/>
              <w:ind w:left="124" w:right="113"/>
              <w:jc w:val="center"/>
              <w:rPr>
                <w:rFonts w:ascii="Arial"/>
                <w:sz w:val="20"/>
              </w:rPr>
            </w:pPr>
            <w:r>
              <w:rPr>
                <w:rFonts w:ascii="Arial"/>
                <w:spacing w:val="-2"/>
                <w:sz w:val="20"/>
                <w:u w:val="single"/>
              </w:rPr>
              <w:t>..................</w:t>
            </w:r>
          </w:p>
          <w:p w:rsidR="00E35E5A" w:rsidRDefault="00BF39B6">
            <w:pPr>
              <w:pStyle w:val="TableParagraph"/>
              <w:spacing w:before="10"/>
              <w:ind w:left="124" w:right="104"/>
              <w:jc w:val="center"/>
              <w:rPr>
                <w:rFonts w:ascii="Arial"/>
                <w:sz w:val="20"/>
              </w:rPr>
            </w:pPr>
            <w:r>
              <w:rPr>
                <w:rFonts w:ascii="Arial"/>
                <w:spacing w:val="-5"/>
                <w:sz w:val="20"/>
                <w:u w:val="single"/>
              </w:rPr>
              <w:t>..</w:t>
            </w:r>
          </w:p>
        </w:tc>
        <w:tc>
          <w:tcPr>
            <w:tcW w:w="1263" w:type="dxa"/>
          </w:tcPr>
          <w:p w:rsidR="00E35E5A" w:rsidRDefault="00BF39B6">
            <w:pPr>
              <w:pStyle w:val="TableParagraph"/>
              <w:spacing w:before="124"/>
              <w:ind w:left="129" w:right="113"/>
              <w:jc w:val="center"/>
              <w:rPr>
                <w:rFonts w:ascii="Arial"/>
                <w:sz w:val="20"/>
              </w:rPr>
            </w:pPr>
            <w:r>
              <w:rPr>
                <w:rFonts w:ascii="Arial"/>
                <w:spacing w:val="-2"/>
                <w:sz w:val="20"/>
              </w:rPr>
              <w:t>..................</w:t>
            </w:r>
          </w:p>
          <w:p w:rsidR="00E35E5A" w:rsidRDefault="00BF39B6">
            <w:pPr>
              <w:pStyle w:val="TableParagraph"/>
              <w:spacing w:before="10"/>
              <w:ind w:left="129" w:right="104"/>
              <w:jc w:val="center"/>
              <w:rPr>
                <w:rFonts w:ascii="Arial"/>
                <w:sz w:val="20"/>
              </w:rPr>
            </w:pPr>
            <w:r>
              <w:rPr>
                <w:rFonts w:ascii="Arial"/>
                <w:spacing w:val="-5"/>
                <w:sz w:val="20"/>
              </w:rPr>
              <w:t>..</w:t>
            </w:r>
          </w:p>
        </w:tc>
        <w:tc>
          <w:tcPr>
            <w:tcW w:w="1258" w:type="dxa"/>
          </w:tcPr>
          <w:p w:rsidR="00E35E5A" w:rsidRDefault="00BF39B6">
            <w:pPr>
              <w:pStyle w:val="TableParagraph"/>
              <w:spacing w:before="124"/>
              <w:ind w:left="124" w:right="113"/>
              <w:jc w:val="center"/>
              <w:rPr>
                <w:rFonts w:ascii="Arial"/>
                <w:sz w:val="20"/>
              </w:rPr>
            </w:pPr>
            <w:r>
              <w:rPr>
                <w:rFonts w:ascii="Arial"/>
                <w:spacing w:val="-2"/>
                <w:sz w:val="20"/>
              </w:rPr>
              <w:t>..................</w:t>
            </w:r>
          </w:p>
          <w:p w:rsidR="00E35E5A" w:rsidRDefault="00BF39B6">
            <w:pPr>
              <w:pStyle w:val="TableParagraph"/>
              <w:spacing w:before="10"/>
              <w:ind w:left="124" w:right="104"/>
              <w:jc w:val="center"/>
              <w:rPr>
                <w:rFonts w:ascii="Arial"/>
                <w:sz w:val="20"/>
              </w:rPr>
            </w:pPr>
            <w:r>
              <w:rPr>
                <w:rFonts w:ascii="Arial"/>
                <w:spacing w:val="-5"/>
                <w:sz w:val="20"/>
              </w:rPr>
              <w:t>..</w:t>
            </w:r>
          </w:p>
          <w:p w:rsidR="00E35E5A" w:rsidRDefault="00BF39B6">
            <w:pPr>
              <w:pStyle w:val="TableParagraph"/>
              <w:spacing w:before="130"/>
              <w:ind w:left="124" w:right="113"/>
              <w:jc w:val="center"/>
              <w:rPr>
                <w:rFonts w:ascii="Arial"/>
                <w:sz w:val="20"/>
              </w:rPr>
            </w:pPr>
            <w:r>
              <w:rPr>
                <w:rFonts w:ascii="Arial"/>
                <w:spacing w:val="-2"/>
                <w:sz w:val="20"/>
                <w:u w:val="single"/>
              </w:rPr>
              <w:t>..................</w:t>
            </w:r>
          </w:p>
          <w:p w:rsidR="00E35E5A" w:rsidRDefault="00BF39B6">
            <w:pPr>
              <w:pStyle w:val="TableParagraph"/>
              <w:spacing w:before="10"/>
              <w:ind w:left="124" w:right="104"/>
              <w:jc w:val="center"/>
              <w:rPr>
                <w:rFonts w:ascii="Arial"/>
                <w:sz w:val="20"/>
              </w:rPr>
            </w:pPr>
            <w:r>
              <w:rPr>
                <w:rFonts w:ascii="Arial"/>
                <w:spacing w:val="-5"/>
                <w:sz w:val="20"/>
                <w:u w:val="single"/>
              </w:rPr>
              <w:t>..</w:t>
            </w:r>
          </w:p>
        </w:tc>
        <w:tc>
          <w:tcPr>
            <w:tcW w:w="1383" w:type="dxa"/>
          </w:tcPr>
          <w:p w:rsidR="00E35E5A" w:rsidRDefault="00BF39B6">
            <w:pPr>
              <w:pStyle w:val="TableParagraph"/>
              <w:spacing w:before="124"/>
              <w:ind w:left="142"/>
              <w:rPr>
                <w:rFonts w:ascii="Arial"/>
                <w:sz w:val="20"/>
              </w:rPr>
            </w:pPr>
            <w:r>
              <w:rPr>
                <w:rFonts w:ascii="Arial"/>
                <w:spacing w:val="-2"/>
                <w:sz w:val="20"/>
              </w:rPr>
              <w:t>....................</w:t>
            </w:r>
          </w:p>
          <w:p w:rsidR="00E35E5A" w:rsidRDefault="00BF39B6">
            <w:pPr>
              <w:pStyle w:val="TableParagraph"/>
              <w:spacing w:before="130"/>
              <w:ind w:left="142"/>
              <w:rPr>
                <w:rFonts w:ascii="Arial"/>
                <w:sz w:val="20"/>
              </w:rPr>
            </w:pPr>
            <w:r>
              <w:rPr>
                <w:rFonts w:ascii="Arial"/>
                <w:spacing w:val="-2"/>
                <w:sz w:val="20"/>
                <w:u w:val="single"/>
              </w:rPr>
              <w:t>....................</w:t>
            </w:r>
          </w:p>
        </w:tc>
        <w:tc>
          <w:tcPr>
            <w:tcW w:w="1080" w:type="dxa"/>
          </w:tcPr>
          <w:p w:rsidR="00E35E5A" w:rsidRDefault="00BF39B6">
            <w:pPr>
              <w:pStyle w:val="TableParagraph"/>
              <w:spacing w:before="124"/>
              <w:ind w:left="124" w:right="97"/>
              <w:jc w:val="center"/>
              <w:rPr>
                <w:rFonts w:ascii="Arial"/>
                <w:sz w:val="20"/>
              </w:rPr>
            </w:pPr>
            <w:r>
              <w:rPr>
                <w:rFonts w:ascii="Arial"/>
                <w:spacing w:val="-2"/>
                <w:sz w:val="20"/>
              </w:rPr>
              <w:t>...............</w:t>
            </w:r>
          </w:p>
          <w:p w:rsidR="00E35E5A" w:rsidRDefault="00BF39B6">
            <w:pPr>
              <w:pStyle w:val="TableParagraph"/>
              <w:spacing w:before="10"/>
              <w:ind w:left="124" w:right="96"/>
              <w:jc w:val="center"/>
              <w:rPr>
                <w:rFonts w:ascii="Arial"/>
                <w:sz w:val="20"/>
              </w:rPr>
            </w:pPr>
            <w:r>
              <w:rPr>
                <w:rFonts w:ascii="Arial"/>
                <w:spacing w:val="-2"/>
                <w:sz w:val="20"/>
              </w:rPr>
              <w:t>.....</w:t>
            </w:r>
          </w:p>
          <w:p w:rsidR="00E35E5A" w:rsidRDefault="00BF39B6">
            <w:pPr>
              <w:pStyle w:val="TableParagraph"/>
              <w:spacing w:before="130"/>
              <w:ind w:left="124" w:right="97"/>
              <w:jc w:val="center"/>
              <w:rPr>
                <w:rFonts w:ascii="Arial"/>
                <w:sz w:val="20"/>
              </w:rPr>
            </w:pPr>
            <w:r>
              <w:rPr>
                <w:rFonts w:ascii="Arial"/>
                <w:spacing w:val="-2"/>
                <w:sz w:val="20"/>
                <w:u w:val="single"/>
              </w:rPr>
              <w:t>...............</w:t>
            </w:r>
          </w:p>
          <w:p w:rsidR="00E35E5A" w:rsidRDefault="00BF39B6">
            <w:pPr>
              <w:pStyle w:val="TableParagraph"/>
              <w:spacing w:before="10"/>
              <w:ind w:left="124" w:right="96"/>
              <w:jc w:val="center"/>
              <w:rPr>
                <w:rFonts w:ascii="Arial"/>
                <w:sz w:val="20"/>
              </w:rPr>
            </w:pPr>
            <w:r>
              <w:rPr>
                <w:rFonts w:ascii="Arial"/>
                <w:spacing w:val="-2"/>
                <w:sz w:val="20"/>
                <w:u w:val="single"/>
              </w:rPr>
              <w:t>.....</w:t>
            </w:r>
          </w:p>
        </w:tc>
        <w:tc>
          <w:tcPr>
            <w:tcW w:w="1081" w:type="dxa"/>
          </w:tcPr>
          <w:p w:rsidR="00E35E5A" w:rsidRDefault="00BF39B6">
            <w:pPr>
              <w:pStyle w:val="TableParagraph"/>
              <w:spacing w:before="124"/>
              <w:ind w:left="124" w:right="97"/>
              <w:jc w:val="center"/>
              <w:rPr>
                <w:rFonts w:ascii="Arial"/>
                <w:sz w:val="20"/>
              </w:rPr>
            </w:pPr>
            <w:r>
              <w:rPr>
                <w:rFonts w:ascii="Arial"/>
                <w:spacing w:val="-2"/>
                <w:sz w:val="20"/>
              </w:rPr>
              <w:t>...............</w:t>
            </w:r>
          </w:p>
          <w:p w:rsidR="00E35E5A" w:rsidRDefault="00BF39B6">
            <w:pPr>
              <w:pStyle w:val="TableParagraph"/>
              <w:spacing w:before="10"/>
              <w:ind w:left="124" w:right="96"/>
              <w:jc w:val="center"/>
              <w:rPr>
                <w:rFonts w:ascii="Arial"/>
                <w:sz w:val="20"/>
              </w:rPr>
            </w:pPr>
            <w:r>
              <w:rPr>
                <w:rFonts w:ascii="Arial"/>
                <w:spacing w:val="-2"/>
                <w:sz w:val="20"/>
              </w:rPr>
              <w:t>.....</w:t>
            </w:r>
          </w:p>
          <w:p w:rsidR="00E35E5A" w:rsidRDefault="00BF39B6">
            <w:pPr>
              <w:pStyle w:val="TableParagraph"/>
              <w:spacing w:before="130"/>
              <w:ind w:left="124" w:right="97"/>
              <w:jc w:val="center"/>
              <w:rPr>
                <w:rFonts w:ascii="Arial"/>
                <w:sz w:val="20"/>
              </w:rPr>
            </w:pPr>
            <w:r>
              <w:rPr>
                <w:rFonts w:ascii="Arial"/>
                <w:spacing w:val="-2"/>
                <w:sz w:val="20"/>
                <w:u w:val="single"/>
              </w:rPr>
              <w:t>...............</w:t>
            </w:r>
          </w:p>
          <w:p w:rsidR="00E35E5A" w:rsidRDefault="00BF39B6">
            <w:pPr>
              <w:pStyle w:val="TableParagraph"/>
              <w:spacing w:before="10"/>
              <w:ind w:left="124" w:right="96"/>
              <w:jc w:val="center"/>
              <w:rPr>
                <w:rFonts w:ascii="Arial"/>
                <w:sz w:val="20"/>
              </w:rPr>
            </w:pPr>
            <w:r>
              <w:rPr>
                <w:rFonts w:ascii="Arial"/>
                <w:spacing w:val="-2"/>
                <w:sz w:val="20"/>
                <w:u w:val="single"/>
              </w:rPr>
              <w:t>.....</w:t>
            </w:r>
          </w:p>
        </w:tc>
      </w:tr>
      <w:tr w:rsidR="00E35E5A">
        <w:trPr>
          <w:trHeight w:val="1559"/>
        </w:trPr>
        <w:tc>
          <w:tcPr>
            <w:tcW w:w="2319" w:type="dxa"/>
          </w:tcPr>
          <w:p w:rsidR="00E35E5A" w:rsidRDefault="00BF39B6">
            <w:pPr>
              <w:pStyle w:val="TableParagraph"/>
              <w:numPr>
                <w:ilvl w:val="0"/>
                <w:numId w:val="134"/>
              </w:numPr>
              <w:tabs>
                <w:tab w:val="left" w:pos="281"/>
              </w:tabs>
              <w:spacing w:before="124"/>
              <w:ind w:hanging="169"/>
              <w:rPr>
                <w:rFonts w:ascii="Arial"/>
                <w:sz w:val="20"/>
              </w:rPr>
            </w:pPr>
            <w:r>
              <w:rPr>
                <w:rFonts w:ascii="Arial"/>
                <w:sz w:val="20"/>
              </w:rPr>
              <w:t>Active</w:t>
            </w:r>
            <w:r>
              <w:rPr>
                <w:rFonts w:ascii="Arial"/>
                <w:spacing w:val="-9"/>
                <w:sz w:val="20"/>
              </w:rPr>
              <w:t xml:space="preserve"> </w:t>
            </w:r>
            <w:r>
              <w:rPr>
                <w:rFonts w:ascii="Arial"/>
                <w:spacing w:val="-2"/>
                <w:sz w:val="20"/>
              </w:rPr>
              <w:t>lichide</w:t>
            </w:r>
          </w:p>
          <w:p w:rsidR="00E35E5A" w:rsidRDefault="00BF39B6">
            <w:pPr>
              <w:pStyle w:val="TableParagraph"/>
              <w:numPr>
                <w:ilvl w:val="0"/>
                <w:numId w:val="134"/>
              </w:numPr>
              <w:tabs>
                <w:tab w:val="left" w:pos="281"/>
              </w:tabs>
              <w:spacing w:before="130" w:line="249" w:lineRule="auto"/>
              <w:ind w:left="112" w:right="484" w:firstLine="0"/>
              <w:rPr>
                <w:rFonts w:ascii="Arial"/>
                <w:sz w:val="20"/>
              </w:rPr>
            </w:pPr>
            <w:r>
              <w:rPr>
                <w:rFonts w:ascii="Arial"/>
                <w:sz w:val="20"/>
              </w:rPr>
              <w:t>Datorii</w:t>
            </w:r>
            <w:r>
              <w:rPr>
                <w:rFonts w:ascii="Arial"/>
                <w:spacing w:val="-14"/>
                <w:sz w:val="20"/>
              </w:rPr>
              <w:t xml:space="preserve"> </w:t>
            </w:r>
            <w:r>
              <w:rPr>
                <w:rFonts w:ascii="Arial"/>
                <w:sz w:val="20"/>
              </w:rPr>
              <w:t>pe</w:t>
            </w:r>
            <w:r>
              <w:rPr>
                <w:rFonts w:ascii="Arial"/>
                <w:spacing w:val="-14"/>
                <w:sz w:val="20"/>
              </w:rPr>
              <w:t xml:space="preserve"> </w:t>
            </w:r>
            <w:r>
              <w:rPr>
                <w:rFonts w:ascii="Arial"/>
                <w:sz w:val="20"/>
              </w:rPr>
              <w:t xml:space="preserve">termen </w:t>
            </w:r>
            <w:r>
              <w:rPr>
                <w:rFonts w:ascii="Arial"/>
                <w:spacing w:val="-2"/>
                <w:sz w:val="20"/>
              </w:rPr>
              <w:t>scurt</w:t>
            </w:r>
          </w:p>
          <w:p w:rsidR="00E35E5A" w:rsidRDefault="00BF39B6">
            <w:pPr>
              <w:pStyle w:val="TableParagraph"/>
              <w:spacing w:before="97" w:line="240" w:lineRule="atLeast"/>
              <w:ind w:left="112" w:right="94"/>
              <w:rPr>
                <w:rFonts w:ascii="Arial"/>
                <w:i/>
                <w:sz w:val="20"/>
              </w:rPr>
            </w:pPr>
            <w:r>
              <w:rPr>
                <w:rFonts w:ascii="Arial"/>
                <w:i/>
                <w:sz w:val="20"/>
              </w:rPr>
              <w:t>Capital</w:t>
            </w:r>
            <w:r>
              <w:rPr>
                <w:rFonts w:ascii="Arial"/>
                <w:i/>
                <w:spacing w:val="-13"/>
                <w:sz w:val="20"/>
              </w:rPr>
              <w:t xml:space="preserve"> </w:t>
            </w:r>
            <w:r>
              <w:rPr>
                <w:rFonts w:ascii="Arial"/>
                <w:i/>
                <w:sz w:val="20"/>
              </w:rPr>
              <w:t>de</w:t>
            </w:r>
            <w:r>
              <w:rPr>
                <w:rFonts w:ascii="Arial"/>
                <w:i/>
                <w:spacing w:val="-13"/>
                <w:sz w:val="20"/>
              </w:rPr>
              <w:t xml:space="preserve"> </w:t>
            </w:r>
            <w:r>
              <w:rPr>
                <w:rFonts w:ascii="Arial"/>
                <w:i/>
                <w:sz w:val="20"/>
              </w:rPr>
              <w:t>lucru</w:t>
            </w:r>
            <w:r>
              <w:rPr>
                <w:rFonts w:ascii="Arial"/>
                <w:i/>
                <w:spacing w:val="-13"/>
                <w:sz w:val="20"/>
              </w:rPr>
              <w:t xml:space="preserve"> </w:t>
            </w:r>
            <w:r>
              <w:rPr>
                <w:rFonts w:ascii="Arial"/>
                <w:i/>
                <w:sz w:val="20"/>
              </w:rPr>
              <w:t>(3 minus 4)</w:t>
            </w:r>
          </w:p>
        </w:tc>
        <w:tc>
          <w:tcPr>
            <w:tcW w:w="1258" w:type="dxa"/>
          </w:tcPr>
          <w:p w:rsidR="00E35E5A" w:rsidRDefault="00BF39B6">
            <w:pPr>
              <w:pStyle w:val="TableParagraph"/>
              <w:spacing w:before="124"/>
              <w:ind w:left="124" w:right="113"/>
              <w:jc w:val="center"/>
              <w:rPr>
                <w:rFonts w:ascii="Arial"/>
                <w:sz w:val="20"/>
              </w:rPr>
            </w:pPr>
            <w:r>
              <w:rPr>
                <w:rFonts w:ascii="Arial"/>
                <w:spacing w:val="-2"/>
                <w:sz w:val="20"/>
              </w:rPr>
              <w:t>..................</w:t>
            </w:r>
          </w:p>
          <w:p w:rsidR="00E35E5A" w:rsidRDefault="00BF39B6">
            <w:pPr>
              <w:pStyle w:val="TableParagraph"/>
              <w:spacing w:before="10"/>
              <w:ind w:left="9"/>
              <w:jc w:val="center"/>
              <w:rPr>
                <w:rFonts w:ascii="Arial"/>
                <w:sz w:val="20"/>
              </w:rPr>
            </w:pPr>
            <w:r>
              <w:rPr>
                <w:rFonts w:ascii="Arial"/>
                <w:sz w:val="20"/>
              </w:rPr>
              <w:t>.</w:t>
            </w:r>
          </w:p>
          <w:p w:rsidR="00E35E5A" w:rsidRDefault="00BF39B6">
            <w:pPr>
              <w:pStyle w:val="TableParagraph"/>
              <w:spacing w:before="130"/>
              <w:ind w:left="124" w:right="113"/>
              <w:jc w:val="center"/>
              <w:rPr>
                <w:rFonts w:ascii="Arial"/>
                <w:sz w:val="20"/>
              </w:rPr>
            </w:pPr>
            <w:r>
              <w:rPr>
                <w:rFonts w:ascii="Arial"/>
                <w:spacing w:val="-2"/>
                <w:sz w:val="20"/>
                <w:u w:val="single"/>
              </w:rPr>
              <w:t>..................</w:t>
            </w:r>
          </w:p>
          <w:p w:rsidR="00E35E5A" w:rsidRDefault="00BF39B6">
            <w:pPr>
              <w:pStyle w:val="TableParagraph"/>
              <w:spacing w:before="10"/>
              <w:ind w:left="124" w:right="104"/>
              <w:jc w:val="center"/>
              <w:rPr>
                <w:rFonts w:ascii="Arial"/>
                <w:sz w:val="20"/>
              </w:rPr>
            </w:pPr>
            <w:r>
              <w:rPr>
                <w:rFonts w:ascii="Arial"/>
                <w:spacing w:val="-5"/>
                <w:sz w:val="20"/>
                <w:u w:val="single"/>
              </w:rPr>
              <w:t>..</w:t>
            </w:r>
          </w:p>
        </w:tc>
        <w:tc>
          <w:tcPr>
            <w:tcW w:w="1263" w:type="dxa"/>
          </w:tcPr>
          <w:p w:rsidR="00E35E5A" w:rsidRDefault="00BF39B6">
            <w:pPr>
              <w:pStyle w:val="TableParagraph"/>
              <w:spacing w:line="271" w:lineRule="exact"/>
              <w:ind w:left="113"/>
              <w:rPr>
                <w:rFonts w:ascii="Arial"/>
                <w:sz w:val="24"/>
              </w:rPr>
            </w:pPr>
            <w:r>
              <w:rPr>
                <w:rFonts w:ascii="Arial"/>
                <w:spacing w:val="-2"/>
                <w:sz w:val="24"/>
                <w:u w:val="single"/>
              </w:rPr>
              <w:t>...............</w:t>
            </w:r>
          </w:p>
          <w:p w:rsidR="00E35E5A" w:rsidRDefault="00BF39B6">
            <w:pPr>
              <w:pStyle w:val="TableParagraph"/>
              <w:spacing w:line="275" w:lineRule="exact"/>
              <w:ind w:left="113"/>
              <w:rPr>
                <w:rFonts w:ascii="Arial"/>
                <w:sz w:val="24"/>
              </w:rPr>
            </w:pPr>
            <w:r>
              <w:rPr>
                <w:rFonts w:ascii="Arial"/>
                <w:spacing w:val="-2"/>
                <w:sz w:val="24"/>
                <w:u w:val="single"/>
              </w:rPr>
              <w:t>.....</w:t>
            </w:r>
          </w:p>
        </w:tc>
        <w:tc>
          <w:tcPr>
            <w:tcW w:w="1258" w:type="dxa"/>
          </w:tcPr>
          <w:p w:rsidR="00E35E5A" w:rsidRDefault="00BF39B6">
            <w:pPr>
              <w:pStyle w:val="TableParagraph"/>
              <w:spacing w:before="124"/>
              <w:ind w:left="124" w:right="113"/>
              <w:jc w:val="center"/>
              <w:rPr>
                <w:rFonts w:ascii="Arial"/>
                <w:sz w:val="20"/>
              </w:rPr>
            </w:pPr>
            <w:r>
              <w:rPr>
                <w:rFonts w:ascii="Arial"/>
                <w:spacing w:val="-2"/>
                <w:sz w:val="20"/>
              </w:rPr>
              <w:t>..................</w:t>
            </w:r>
          </w:p>
          <w:p w:rsidR="00E35E5A" w:rsidRDefault="00BF39B6">
            <w:pPr>
              <w:pStyle w:val="TableParagraph"/>
              <w:spacing w:before="10"/>
              <w:ind w:left="9"/>
              <w:jc w:val="center"/>
              <w:rPr>
                <w:rFonts w:ascii="Arial"/>
                <w:sz w:val="20"/>
              </w:rPr>
            </w:pPr>
            <w:r>
              <w:rPr>
                <w:rFonts w:ascii="Arial"/>
                <w:sz w:val="20"/>
              </w:rPr>
              <w:t>.</w:t>
            </w:r>
          </w:p>
          <w:p w:rsidR="00E35E5A" w:rsidRDefault="00BF39B6">
            <w:pPr>
              <w:pStyle w:val="TableParagraph"/>
              <w:spacing w:before="130"/>
              <w:ind w:left="124" w:right="113"/>
              <w:jc w:val="center"/>
              <w:rPr>
                <w:rFonts w:ascii="Arial"/>
                <w:sz w:val="20"/>
              </w:rPr>
            </w:pPr>
            <w:r>
              <w:rPr>
                <w:rFonts w:ascii="Arial"/>
                <w:spacing w:val="-2"/>
                <w:sz w:val="20"/>
                <w:u w:val="single"/>
              </w:rPr>
              <w:t>..................</w:t>
            </w:r>
          </w:p>
          <w:p w:rsidR="00E35E5A" w:rsidRDefault="00BF39B6">
            <w:pPr>
              <w:pStyle w:val="TableParagraph"/>
              <w:spacing w:before="10"/>
              <w:ind w:left="124" w:right="104"/>
              <w:jc w:val="center"/>
              <w:rPr>
                <w:rFonts w:ascii="Arial"/>
                <w:sz w:val="20"/>
              </w:rPr>
            </w:pPr>
            <w:r>
              <w:rPr>
                <w:rFonts w:ascii="Arial"/>
                <w:spacing w:val="-5"/>
                <w:sz w:val="20"/>
                <w:u w:val="single"/>
              </w:rPr>
              <w:t>..</w:t>
            </w:r>
          </w:p>
        </w:tc>
        <w:tc>
          <w:tcPr>
            <w:tcW w:w="1383" w:type="dxa"/>
          </w:tcPr>
          <w:p w:rsidR="00E35E5A" w:rsidRDefault="00BF39B6">
            <w:pPr>
              <w:pStyle w:val="TableParagraph"/>
              <w:spacing w:before="124"/>
              <w:ind w:left="166"/>
              <w:rPr>
                <w:rFonts w:ascii="Arial"/>
                <w:sz w:val="20"/>
              </w:rPr>
            </w:pPr>
            <w:r>
              <w:rPr>
                <w:rFonts w:ascii="Arial"/>
                <w:spacing w:val="-2"/>
                <w:sz w:val="20"/>
              </w:rPr>
              <w:t>...................</w:t>
            </w:r>
          </w:p>
          <w:p w:rsidR="00E35E5A" w:rsidRDefault="00BF39B6">
            <w:pPr>
              <w:pStyle w:val="TableParagraph"/>
              <w:spacing w:before="130"/>
              <w:ind w:left="142"/>
              <w:rPr>
                <w:rFonts w:ascii="Arial"/>
                <w:sz w:val="20"/>
              </w:rPr>
            </w:pPr>
            <w:r>
              <w:rPr>
                <w:rFonts w:ascii="Arial"/>
                <w:spacing w:val="-2"/>
                <w:sz w:val="20"/>
                <w:u w:val="single"/>
              </w:rPr>
              <w:t>....................</w:t>
            </w:r>
          </w:p>
        </w:tc>
        <w:tc>
          <w:tcPr>
            <w:tcW w:w="1080" w:type="dxa"/>
          </w:tcPr>
          <w:p w:rsidR="00E35E5A" w:rsidRDefault="00BF39B6">
            <w:pPr>
              <w:pStyle w:val="TableParagraph"/>
              <w:spacing w:before="124"/>
              <w:ind w:left="124" w:right="97"/>
              <w:jc w:val="center"/>
              <w:rPr>
                <w:rFonts w:ascii="Arial"/>
                <w:sz w:val="20"/>
              </w:rPr>
            </w:pPr>
            <w:r>
              <w:rPr>
                <w:rFonts w:ascii="Arial"/>
                <w:spacing w:val="-2"/>
                <w:sz w:val="20"/>
              </w:rPr>
              <w:t>...............</w:t>
            </w:r>
          </w:p>
          <w:p w:rsidR="00E35E5A" w:rsidRDefault="00BF39B6">
            <w:pPr>
              <w:pStyle w:val="TableParagraph"/>
              <w:spacing w:before="10"/>
              <w:ind w:left="23"/>
              <w:jc w:val="center"/>
              <w:rPr>
                <w:rFonts w:ascii="Arial"/>
                <w:sz w:val="20"/>
              </w:rPr>
            </w:pPr>
            <w:r>
              <w:rPr>
                <w:rFonts w:ascii="Arial"/>
                <w:sz w:val="20"/>
              </w:rPr>
              <w:t>.</w:t>
            </w:r>
          </w:p>
          <w:p w:rsidR="00E35E5A" w:rsidRDefault="00BF39B6">
            <w:pPr>
              <w:pStyle w:val="TableParagraph"/>
              <w:spacing w:before="130"/>
              <w:ind w:left="124" w:right="97"/>
              <w:jc w:val="center"/>
              <w:rPr>
                <w:rFonts w:ascii="Arial"/>
                <w:sz w:val="20"/>
              </w:rPr>
            </w:pPr>
            <w:r>
              <w:rPr>
                <w:rFonts w:ascii="Arial"/>
                <w:spacing w:val="-2"/>
                <w:sz w:val="20"/>
                <w:u w:val="single"/>
              </w:rPr>
              <w:t>...............</w:t>
            </w:r>
          </w:p>
          <w:p w:rsidR="00E35E5A" w:rsidRDefault="00BF39B6">
            <w:pPr>
              <w:pStyle w:val="TableParagraph"/>
              <w:spacing w:before="10"/>
              <w:ind w:left="124" w:right="96"/>
              <w:jc w:val="center"/>
              <w:rPr>
                <w:rFonts w:ascii="Arial"/>
                <w:sz w:val="20"/>
              </w:rPr>
            </w:pPr>
            <w:r>
              <w:rPr>
                <w:rFonts w:ascii="Arial"/>
                <w:spacing w:val="-2"/>
                <w:sz w:val="20"/>
                <w:u w:val="single"/>
              </w:rPr>
              <w:t>.....</w:t>
            </w:r>
          </w:p>
        </w:tc>
        <w:tc>
          <w:tcPr>
            <w:tcW w:w="1081" w:type="dxa"/>
          </w:tcPr>
          <w:p w:rsidR="00E35E5A" w:rsidRDefault="00BF39B6">
            <w:pPr>
              <w:pStyle w:val="TableParagraph"/>
              <w:spacing w:before="124"/>
              <w:ind w:left="124" w:right="97"/>
              <w:jc w:val="center"/>
              <w:rPr>
                <w:rFonts w:ascii="Arial"/>
                <w:sz w:val="20"/>
              </w:rPr>
            </w:pPr>
            <w:r>
              <w:rPr>
                <w:rFonts w:ascii="Arial"/>
                <w:spacing w:val="-2"/>
                <w:sz w:val="20"/>
              </w:rPr>
              <w:t>...............</w:t>
            </w:r>
          </w:p>
          <w:p w:rsidR="00E35E5A" w:rsidRDefault="00BF39B6">
            <w:pPr>
              <w:pStyle w:val="TableParagraph"/>
              <w:spacing w:before="10"/>
              <w:ind w:left="24"/>
              <w:jc w:val="center"/>
              <w:rPr>
                <w:rFonts w:ascii="Arial"/>
                <w:sz w:val="20"/>
              </w:rPr>
            </w:pPr>
            <w:r>
              <w:rPr>
                <w:rFonts w:ascii="Arial"/>
                <w:sz w:val="20"/>
              </w:rPr>
              <w:t>.</w:t>
            </w:r>
          </w:p>
          <w:p w:rsidR="00E35E5A" w:rsidRDefault="00BF39B6">
            <w:pPr>
              <w:pStyle w:val="TableParagraph"/>
              <w:spacing w:before="130"/>
              <w:ind w:left="124" w:right="97"/>
              <w:jc w:val="center"/>
              <w:rPr>
                <w:rFonts w:ascii="Arial"/>
                <w:sz w:val="20"/>
              </w:rPr>
            </w:pPr>
            <w:r>
              <w:rPr>
                <w:rFonts w:ascii="Arial"/>
                <w:spacing w:val="-2"/>
                <w:sz w:val="20"/>
                <w:u w:val="single"/>
              </w:rPr>
              <w:t>...............</w:t>
            </w:r>
          </w:p>
          <w:p w:rsidR="00E35E5A" w:rsidRDefault="00BF39B6">
            <w:pPr>
              <w:pStyle w:val="TableParagraph"/>
              <w:spacing w:before="10"/>
              <w:ind w:left="124" w:right="96"/>
              <w:jc w:val="center"/>
              <w:rPr>
                <w:rFonts w:ascii="Arial"/>
                <w:sz w:val="20"/>
              </w:rPr>
            </w:pPr>
            <w:r>
              <w:rPr>
                <w:rFonts w:ascii="Arial"/>
                <w:spacing w:val="-2"/>
                <w:sz w:val="20"/>
                <w:u w:val="single"/>
              </w:rPr>
              <w:t>.....</w:t>
            </w:r>
          </w:p>
        </w:tc>
      </w:tr>
    </w:tbl>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9F42A7">
      <w:pPr>
        <w:pStyle w:val="a3"/>
        <w:spacing w:before="3"/>
        <w:rPr>
          <w:rFonts w:ascii="Arial"/>
          <w:sz w:val="10"/>
        </w:rPr>
      </w:pPr>
      <w:r>
        <w:pict>
          <v:rect id="docshape133" o:spid="_x0000_s2063" style="position:absolute;margin-left:28.35pt;margin-top:7.1pt;width:144.05pt;height:.5pt;z-index:-15694336;mso-wrap-distance-left:0;mso-wrap-distance-right:0;mso-position-horizontal-relative:page" fillcolor="black" stroked="f">
            <w10:wrap type="topAndBottom" anchorx="page"/>
          </v:rect>
        </w:pict>
      </w:r>
    </w:p>
    <w:p w:rsidR="00E35E5A" w:rsidRDefault="00BF39B6">
      <w:pPr>
        <w:spacing w:before="106"/>
        <w:ind w:left="286" w:right="181"/>
        <w:rPr>
          <w:sz w:val="20"/>
        </w:rPr>
      </w:pPr>
      <w:r>
        <w:rPr>
          <w:sz w:val="20"/>
          <w:vertAlign w:val="superscript"/>
        </w:rPr>
        <w:t>4</w:t>
      </w:r>
      <w:r>
        <w:rPr>
          <w:sz w:val="20"/>
        </w:rPr>
        <w:t xml:space="preserve"> Vă</w:t>
      </w:r>
      <w:r>
        <w:rPr>
          <w:spacing w:val="-7"/>
          <w:sz w:val="20"/>
        </w:rPr>
        <w:t xml:space="preserve"> </w:t>
      </w:r>
      <w:r>
        <w:rPr>
          <w:sz w:val="20"/>
        </w:rPr>
        <w:t>rugăm</w:t>
      </w:r>
      <w:r>
        <w:rPr>
          <w:spacing w:val="-2"/>
          <w:sz w:val="20"/>
        </w:rPr>
        <w:t xml:space="preserve"> </w:t>
      </w:r>
      <w:r>
        <w:rPr>
          <w:sz w:val="20"/>
        </w:rPr>
        <w:t>să</w:t>
      </w:r>
      <w:r>
        <w:rPr>
          <w:spacing w:val="-2"/>
          <w:sz w:val="20"/>
        </w:rPr>
        <w:t xml:space="preserve"> </w:t>
      </w:r>
      <w:r>
        <w:rPr>
          <w:sz w:val="20"/>
        </w:rPr>
        <w:t>consultați punctul</w:t>
      </w:r>
      <w:r>
        <w:rPr>
          <w:spacing w:val="-2"/>
          <w:sz w:val="20"/>
        </w:rPr>
        <w:t xml:space="preserve"> </w:t>
      </w:r>
      <w:r>
        <w:rPr>
          <w:sz w:val="20"/>
        </w:rPr>
        <w:t>4</w:t>
      </w:r>
      <w:r>
        <w:rPr>
          <w:spacing w:val="-4"/>
          <w:sz w:val="20"/>
        </w:rPr>
        <w:t xml:space="preserve"> </w:t>
      </w:r>
      <w:r>
        <w:rPr>
          <w:sz w:val="20"/>
        </w:rPr>
        <w:t>din Instrucțiunile</w:t>
      </w:r>
      <w:r>
        <w:rPr>
          <w:spacing w:val="-7"/>
          <w:sz w:val="20"/>
        </w:rPr>
        <w:t xml:space="preserve"> </w:t>
      </w:r>
      <w:r>
        <w:rPr>
          <w:sz w:val="20"/>
        </w:rPr>
        <w:t>pentru</w:t>
      </w:r>
      <w:r>
        <w:rPr>
          <w:spacing w:val="-4"/>
          <w:sz w:val="20"/>
        </w:rPr>
        <w:t xml:space="preserve"> </w:t>
      </w:r>
      <w:r>
        <w:rPr>
          <w:sz w:val="20"/>
        </w:rPr>
        <w:t>Dosarul</w:t>
      </w:r>
      <w:r>
        <w:rPr>
          <w:spacing w:val="-2"/>
          <w:sz w:val="20"/>
        </w:rPr>
        <w:t xml:space="preserve"> </w:t>
      </w:r>
      <w:r>
        <w:rPr>
          <w:sz w:val="20"/>
        </w:rPr>
        <w:t>de</w:t>
      </w:r>
      <w:r>
        <w:rPr>
          <w:spacing w:val="-2"/>
          <w:sz w:val="20"/>
        </w:rPr>
        <w:t xml:space="preserve"> </w:t>
      </w:r>
      <w:r>
        <w:rPr>
          <w:sz w:val="20"/>
        </w:rPr>
        <w:t>licitatie</w:t>
      </w:r>
      <w:r>
        <w:rPr>
          <w:spacing w:val="-2"/>
          <w:sz w:val="20"/>
        </w:rPr>
        <w:t xml:space="preserve"> </w:t>
      </w:r>
      <w:r>
        <w:rPr>
          <w:sz w:val="20"/>
        </w:rPr>
        <w:t>dacă</w:t>
      </w:r>
      <w:r>
        <w:rPr>
          <w:spacing w:val="-2"/>
          <w:sz w:val="20"/>
        </w:rPr>
        <w:t xml:space="preserve"> </w:t>
      </w:r>
      <w:r>
        <w:rPr>
          <w:sz w:val="20"/>
        </w:rPr>
        <w:t>este</w:t>
      </w:r>
      <w:r>
        <w:rPr>
          <w:spacing w:val="-7"/>
          <w:sz w:val="20"/>
        </w:rPr>
        <w:t xml:space="preserve"> </w:t>
      </w:r>
      <w:r>
        <w:rPr>
          <w:sz w:val="20"/>
        </w:rPr>
        <w:t>nevoie</w:t>
      </w:r>
      <w:r>
        <w:rPr>
          <w:spacing w:val="-2"/>
          <w:sz w:val="20"/>
        </w:rPr>
        <w:t xml:space="preserve"> </w:t>
      </w:r>
      <w:r>
        <w:rPr>
          <w:sz w:val="20"/>
        </w:rPr>
        <w:t>de</w:t>
      </w:r>
      <w:r>
        <w:rPr>
          <w:spacing w:val="-2"/>
          <w:sz w:val="20"/>
        </w:rPr>
        <w:t xml:space="preserve"> </w:t>
      </w:r>
      <w:r>
        <w:rPr>
          <w:sz w:val="20"/>
        </w:rPr>
        <w:t>documente</w:t>
      </w:r>
      <w:r>
        <w:rPr>
          <w:spacing w:val="-2"/>
          <w:sz w:val="20"/>
        </w:rPr>
        <w:t xml:space="preserve"> </w:t>
      </w:r>
      <w:r>
        <w:rPr>
          <w:sz w:val="20"/>
        </w:rPr>
        <w:t>justificative</w:t>
      </w:r>
      <w:r>
        <w:rPr>
          <w:spacing w:val="-2"/>
          <w:sz w:val="20"/>
        </w:rPr>
        <w:t xml:space="preserve"> </w:t>
      </w:r>
      <w:r>
        <w:rPr>
          <w:sz w:val="20"/>
        </w:rPr>
        <w:t xml:space="preserve">/ </w:t>
      </w:r>
      <w:r>
        <w:rPr>
          <w:spacing w:val="-2"/>
          <w:sz w:val="20"/>
        </w:rPr>
        <w:t>dovezi.</w:t>
      </w:r>
    </w:p>
    <w:p w:rsidR="00E35E5A" w:rsidRDefault="00E35E5A">
      <w:pPr>
        <w:rPr>
          <w:sz w:val="20"/>
        </w:rPr>
        <w:sectPr w:rsidR="00E35E5A">
          <w:pgSz w:w="11900" w:h="16840"/>
          <w:pgMar w:top="760" w:right="720" w:bottom="1180" w:left="280" w:header="0" w:footer="988" w:gutter="0"/>
          <w:cols w:space="720"/>
        </w:sectPr>
      </w:pPr>
    </w:p>
    <w:tbl>
      <w:tblPr>
        <w:tblStyle w:val="TableNormal"/>
        <w:tblW w:w="0" w:type="auto"/>
        <w:tblInd w:w="1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319"/>
        <w:gridCol w:w="1258"/>
        <w:gridCol w:w="1263"/>
        <w:gridCol w:w="1258"/>
        <w:gridCol w:w="1383"/>
        <w:gridCol w:w="1080"/>
        <w:gridCol w:w="1081"/>
      </w:tblGrid>
      <w:tr w:rsidR="00E35E5A">
        <w:trPr>
          <w:trHeight w:val="599"/>
        </w:trPr>
        <w:tc>
          <w:tcPr>
            <w:tcW w:w="2319" w:type="dxa"/>
          </w:tcPr>
          <w:p w:rsidR="00E35E5A" w:rsidRDefault="00BF39B6">
            <w:pPr>
              <w:pStyle w:val="TableParagraph"/>
              <w:spacing w:before="115"/>
              <w:ind w:left="112"/>
              <w:rPr>
                <w:rFonts w:ascii="Arial"/>
                <w:sz w:val="20"/>
              </w:rPr>
            </w:pPr>
            <w:r>
              <w:rPr>
                <w:rFonts w:ascii="Arial"/>
                <w:sz w:val="20"/>
              </w:rPr>
              <w:lastRenderedPageBreak/>
              <w:t>Euro</w:t>
            </w:r>
            <w:r>
              <w:rPr>
                <w:rFonts w:ascii="Arial"/>
                <w:spacing w:val="-5"/>
                <w:sz w:val="20"/>
              </w:rPr>
              <w:t xml:space="preserve"> </w:t>
            </w:r>
            <w:r>
              <w:rPr>
                <w:rFonts w:ascii="Arial"/>
                <w:sz w:val="20"/>
              </w:rPr>
              <w:t>sau</w:t>
            </w:r>
            <w:r>
              <w:rPr>
                <w:rFonts w:ascii="Arial"/>
                <w:spacing w:val="-4"/>
                <w:sz w:val="20"/>
              </w:rPr>
              <w:t xml:space="preserve"> </w:t>
            </w:r>
            <w:r>
              <w:rPr>
                <w:rFonts w:ascii="Arial"/>
                <w:spacing w:val="-5"/>
                <w:sz w:val="20"/>
              </w:rPr>
              <w:t>MDL</w:t>
            </w:r>
          </w:p>
        </w:tc>
        <w:tc>
          <w:tcPr>
            <w:tcW w:w="1258" w:type="dxa"/>
          </w:tcPr>
          <w:p w:rsidR="00E35E5A" w:rsidRDefault="00BF39B6">
            <w:pPr>
              <w:pStyle w:val="TableParagraph"/>
              <w:spacing w:before="115"/>
              <w:ind w:left="124" w:right="108"/>
              <w:jc w:val="center"/>
              <w:rPr>
                <w:rFonts w:ascii="Arial"/>
                <w:sz w:val="20"/>
              </w:rPr>
            </w:pPr>
            <w:r>
              <w:rPr>
                <w:rFonts w:ascii="Arial"/>
                <w:spacing w:val="-2"/>
                <w:sz w:val="20"/>
              </w:rPr>
              <w:t>Anul-</w:t>
            </w:r>
            <w:r>
              <w:rPr>
                <w:rFonts w:ascii="Arial"/>
                <w:spacing w:val="-10"/>
                <w:sz w:val="20"/>
              </w:rPr>
              <w:t>2</w:t>
            </w:r>
          </w:p>
        </w:tc>
        <w:tc>
          <w:tcPr>
            <w:tcW w:w="1263" w:type="dxa"/>
          </w:tcPr>
          <w:p w:rsidR="00E35E5A" w:rsidRDefault="00BF39B6">
            <w:pPr>
              <w:pStyle w:val="TableParagraph"/>
              <w:spacing w:before="115"/>
              <w:ind w:left="129" w:right="107"/>
              <w:jc w:val="center"/>
              <w:rPr>
                <w:rFonts w:ascii="Arial"/>
                <w:sz w:val="20"/>
              </w:rPr>
            </w:pPr>
            <w:r>
              <w:rPr>
                <w:rFonts w:ascii="Arial"/>
                <w:spacing w:val="-2"/>
                <w:sz w:val="20"/>
              </w:rPr>
              <w:t>Anul-</w:t>
            </w:r>
            <w:r>
              <w:rPr>
                <w:rFonts w:ascii="Arial"/>
                <w:spacing w:val="-10"/>
                <w:sz w:val="20"/>
              </w:rPr>
              <w:t>1</w:t>
            </w:r>
          </w:p>
        </w:tc>
        <w:tc>
          <w:tcPr>
            <w:tcW w:w="1258" w:type="dxa"/>
          </w:tcPr>
          <w:p w:rsidR="00E35E5A" w:rsidRDefault="00BF39B6">
            <w:pPr>
              <w:pStyle w:val="TableParagraph"/>
              <w:spacing w:before="99" w:line="240" w:lineRule="atLeast"/>
              <w:ind w:left="184" w:right="167" w:firstLine="240"/>
              <w:rPr>
                <w:rFonts w:ascii="Arial"/>
                <w:sz w:val="20"/>
              </w:rPr>
            </w:pPr>
            <w:r>
              <w:rPr>
                <w:rFonts w:ascii="Arial"/>
                <w:spacing w:val="-4"/>
                <w:sz w:val="20"/>
              </w:rPr>
              <w:t xml:space="preserve">Anul </w:t>
            </w:r>
            <w:r>
              <w:rPr>
                <w:rFonts w:ascii="Arial"/>
                <w:spacing w:val="-2"/>
                <w:sz w:val="20"/>
              </w:rPr>
              <w:t>precedent</w:t>
            </w:r>
          </w:p>
        </w:tc>
        <w:tc>
          <w:tcPr>
            <w:tcW w:w="1383" w:type="dxa"/>
          </w:tcPr>
          <w:p w:rsidR="00E35E5A" w:rsidRDefault="00BF39B6">
            <w:pPr>
              <w:pStyle w:val="TableParagraph"/>
              <w:spacing w:before="115"/>
              <w:ind w:left="137" w:right="114"/>
              <w:jc w:val="center"/>
              <w:rPr>
                <w:rFonts w:ascii="Arial"/>
                <w:sz w:val="20"/>
              </w:rPr>
            </w:pPr>
            <w:r>
              <w:rPr>
                <w:rFonts w:ascii="Arial"/>
                <w:sz w:val="20"/>
              </w:rPr>
              <w:t xml:space="preserve">Anul </w:t>
            </w:r>
            <w:r>
              <w:rPr>
                <w:rFonts w:ascii="Arial"/>
                <w:spacing w:val="-2"/>
                <w:sz w:val="20"/>
              </w:rPr>
              <w:t>Curent</w:t>
            </w:r>
          </w:p>
        </w:tc>
        <w:tc>
          <w:tcPr>
            <w:tcW w:w="1080" w:type="dxa"/>
          </w:tcPr>
          <w:p w:rsidR="00E35E5A" w:rsidRDefault="00BF39B6">
            <w:pPr>
              <w:pStyle w:val="TableParagraph"/>
              <w:spacing w:before="115"/>
              <w:ind w:left="228"/>
              <w:rPr>
                <w:rFonts w:ascii="Arial"/>
                <w:sz w:val="20"/>
              </w:rPr>
            </w:pPr>
            <w:r>
              <w:rPr>
                <w:rFonts w:ascii="Arial"/>
                <w:spacing w:val="-2"/>
                <w:sz w:val="20"/>
              </w:rPr>
              <w:t>Anul+1</w:t>
            </w:r>
          </w:p>
        </w:tc>
        <w:tc>
          <w:tcPr>
            <w:tcW w:w="1081" w:type="dxa"/>
          </w:tcPr>
          <w:p w:rsidR="00E35E5A" w:rsidRDefault="00BF39B6">
            <w:pPr>
              <w:pStyle w:val="TableParagraph"/>
              <w:spacing w:before="115"/>
              <w:ind w:left="123" w:right="97"/>
              <w:jc w:val="center"/>
              <w:rPr>
                <w:rFonts w:ascii="Arial"/>
                <w:sz w:val="20"/>
              </w:rPr>
            </w:pPr>
            <w:r>
              <w:rPr>
                <w:rFonts w:ascii="Arial"/>
                <w:spacing w:val="-2"/>
                <w:sz w:val="20"/>
              </w:rPr>
              <w:t>Anul+2</w:t>
            </w:r>
          </w:p>
        </w:tc>
      </w:tr>
      <w:tr w:rsidR="00E35E5A">
        <w:trPr>
          <w:trHeight w:val="359"/>
        </w:trPr>
        <w:tc>
          <w:tcPr>
            <w:tcW w:w="2319" w:type="dxa"/>
            <w:tcBorders>
              <w:bottom w:val="nil"/>
            </w:tcBorders>
          </w:tcPr>
          <w:p w:rsidR="00E35E5A" w:rsidRDefault="00BF39B6">
            <w:pPr>
              <w:pStyle w:val="TableParagraph"/>
              <w:spacing w:before="120" w:line="219" w:lineRule="exact"/>
              <w:ind w:left="112"/>
              <w:rPr>
                <w:rFonts w:ascii="Arial"/>
                <w:sz w:val="20"/>
              </w:rPr>
            </w:pPr>
            <w:r>
              <w:rPr>
                <w:rFonts w:ascii="Arial"/>
                <w:sz w:val="20"/>
              </w:rPr>
              <w:t>5.Profitul</w:t>
            </w:r>
            <w:r>
              <w:rPr>
                <w:rFonts w:ascii="Arial"/>
                <w:spacing w:val="-9"/>
                <w:sz w:val="20"/>
              </w:rPr>
              <w:t xml:space="preserve"> </w:t>
            </w:r>
            <w:r>
              <w:rPr>
                <w:rFonts w:ascii="Arial"/>
                <w:sz w:val="20"/>
              </w:rPr>
              <w:t>pre-</w:t>
            </w:r>
            <w:r>
              <w:rPr>
                <w:rFonts w:ascii="Arial"/>
                <w:spacing w:val="-4"/>
                <w:sz w:val="20"/>
              </w:rPr>
              <w:t>taxe</w:t>
            </w:r>
          </w:p>
        </w:tc>
        <w:tc>
          <w:tcPr>
            <w:tcW w:w="1258" w:type="dxa"/>
            <w:tcBorders>
              <w:bottom w:val="nil"/>
            </w:tcBorders>
          </w:tcPr>
          <w:p w:rsidR="00E35E5A" w:rsidRDefault="00BF39B6">
            <w:pPr>
              <w:pStyle w:val="TableParagraph"/>
              <w:spacing w:before="120" w:line="219" w:lineRule="exact"/>
              <w:ind w:left="124" w:right="113"/>
              <w:jc w:val="center"/>
              <w:rPr>
                <w:rFonts w:ascii="Arial"/>
                <w:sz w:val="20"/>
              </w:rPr>
            </w:pPr>
            <w:r>
              <w:rPr>
                <w:rFonts w:ascii="Arial"/>
                <w:spacing w:val="-2"/>
                <w:sz w:val="20"/>
              </w:rPr>
              <w:t>..................</w:t>
            </w:r>
          </w:p>
        </w:tc>
        <w:tc>
          <w:tcPr>
            <w:tcW w:w="1263" w:type="dxa"/>
            <w:tcBorders>
              <w:bottom w:val="nil"/>
            </w:tcBorders>
          </w:tcPr>
          <w:p w:rsidR="00E35E5A" w:rsidRDefault="00BF39B6">
            <w:pPr>
              <w:pStyle w:val="TableParagraph"/>
              <w:spacing w:before="120" w:line="219" w:lineRule="exact"/>
              <w:ind w:left="129" w:right="113"/>
              <w:jc w:val="center"/>
              <w:rPr>
                <w:rFonts w:ascii="Arial"/>
                <w:sz w:val="20"/>
              </w:rPr>
            </w:pPr>
            <w:r>
              <w:rPr>
                <w:rFonts w:ascii="Arial"/>
                <w:spacing w:val="-2"/>
                <w:sz w:val="20"/>
              </w:rPr>
              <w:t>..................</w:t>
            </w:r>
          </w:p>
        </w:tc>
        <w:tc>
          <w:tcPr>
            <w:tcW w:w="1258" w:type="dxa"/>
            <w:tcBorders>
              <w:bottom w:val="nil"/>
            </w:tcBorders>
          </w:tcPr>
          <w:p w:rsidR="00E35E5A" w:rsidRDefault="00BF39B6">
            <w:pPr>
              <w:pStyle w:val="TableParagraph"/>
              <w:spacing w:before="120" w:line="219" w:lineRule="exact"/>
              <w:ind w:left="127"/>
              <w:rPr>
                <w:rFonts w:ascii="Arial"/>
                <w:sz w:val="20"/>
              </w:rPr>
            </w:pPr>
            <w:r>
              <w:rPr>
                <w:rFonts w:ascii="Arial"/>
                <w:spacing w:val="-2"/>
                <w:sz w:val="20"/>
              </w:rPr>
              <w:t>..................</w:t>
            </w:r>
          </w:p>
        </w:tc>
        <w:tc>
          <w:tcPr>
            <w:tcW w:w="1383" w:type="dxa"/>
            <w:tcBorders>
              <w:bottom w:val="nil"/>
            </w:tcBorders>
          </w:tcPr>
          <w:p w:rsidR="00E35E5A" w:rsidRDefault="00BF39B6">
            <w:pPr>
              <w:pStyle w:val="TableParagraph"/>
              <w:spacing w:before="120" w:line="219" w:lineRule="exact"/>
              <w:ind w:left="141" w:right="114"/>
              <w:jc w:val="center"/>
              <w:rPr>
                <w:rFonts w:ascii="Arial"/>
                <w:sz w:val="20"/>
              </w:rPr>
            </w:pPr>
            <w:r>
              <w:rPr>
                <w:rFonts w:ascii="Arial"/>
                <w:spacing w:val="-2"/>
                <w:sz w:val="20"/>
              </w:rPr>
              <w:t>....................</w:t>
            </w:r>
          </w:p>
        </w:tc>
        <w:tc>
          <w:tcPr>
            <w:tcW w:w="1080" w:type="dxa"/>
            <w:vMerge w:val="restart"/>
          </w:tcPr>
          <w:p w:rsidR="00E35E5A" w:rsidRDefault="00E35E5A">
            <w:pPr>
              <w:pStyle w:val="TableParagraph"/>
              <w:rPr>
                <w:sz w:val="20"/>
              </w:rPr>
            </w:pPr>
          </w:p>
        </w:tc>
        <w:tc>
          <w:tcPr>
            <w:tcW w:w="1081" w:type="dxa"/>
            <w:tcBorders>
              <w:bottom w:val="nil"/>
            </w:tcBorders>
          </w:tcPr>
          <w:p w:rsidR="00E35E5A" w:rsidRDefault="00BF39B6">
            <w:pPr>
              <w:pStyle w:val="TableParagraph"/>
              <w:spacing w:before="120" w:line="219" w:lineRule="exact"/>
              <w:ind w:left="124" w:right="97"/>
              <w:jc w:val="center"/>
              <w:rPr>
                <w:rFonts w:ascii="Arial"/>
                <w:sz w:val="20"/>
              </w:rPr>
            </w:pPr>
            <w:r>
              <w:rPr>
                <w:rFonts w:ascii="Arial"/>
                <w:spacing w:val="-2"/>
                <w:sz w:val="20"/>
              </w:rPr>
              <w:t>...............</w:t>
            </w:r>
          </w:p>
        </w:tc>
      </w:tr>
      <w:tr w:rsidR="00E35E5A">
        <w:trPr>
          <w:trHeight w:val="465"/>
        </w:trPr>
        <w:tc>
          <w:tcPr>
            <w:tcW w:w="2319" w:type="dxa"/>
            <w:tcBorders>
              <w:top w:val="nil"/>
              <w:bottom w:val="nil"/>
            </w:tcBorders>
          </w:tcPr>
          <w:p w:rsidR="00E35E5A" w:rsidRDefault="00BF39B6">
            <w:pPr>
              <w:pStyle w:val="TableParagraph"/>
              <w:spacing w:before="106"/>
              <w:ind w:left="112"/>
              <w:rPr>
                <w:rFonts w:ascii="Arial"/>
                <w:sz w:val="20"/>
              </w:rPr>
            </w:pPr>
            <w:r>
              <w:rPr>
                <w:rFonts w:ascii="Arial"/>
                <w:spacing w:val="-2"/>
                <w:sz w:val="20"/>
              </w:rPr>
              <w:t>6.Pierderi</w:t>
            </w:r>
          </w:p>
        </w:tc>
        <w:tc>
          <w:tcPr>
            <w:tcW w:w="1258" w:type="dxa"/>
            <w:tcBorders>
              <w:top w:val="nil"/>
              <w:bottom w:val="nil"/>
            </w:tcBorders>
          </w:tcPr>
          <w:p w:rsidR="00E35E5A" w:rsidRDefault="00BF39B6">
            <w:pPr>
              <w:pStyle w:val="TableParagraph"/>
              <w:spacing w:line="216" w:lineRule="exact"/>
              <w:ind w:left="127"/>
              <w:rPr>
                <w:rFonts w:ascii="Arial"/>
                <w:sz w:val="20"/>
              </w:rPr>
            </w:pPr>
            <w:r>
              <w:rPr>
                <w:rFonts w:ascii="Arial"/>
                <w:spacing w:val="-2"/>
                <w:sz w:val="20"/>
              </w:rPr>
              <w:t>..................</w:t>
            </w:r>
          </w:p>
          <w:p w:rsidR="00E35E5A" w:rsidRDefault="00BF39B6">
            <w:pPr>
              <w:pStyle w:val="TableParagraph"/>
              <w:spacing w:before="10" w:line="219" w:lineRule="exact"/>
              <w:ind w:left="184"/>
              <w:rPr>
                <w:rFonts w:ascii="Arial"/>
                <w:sz w:val="20"/>
              </w:rPr>
            </w:pPr>
            <w:r>
              <w:rPr>
                <w:rFonts w:ascii="Arial"/>
                <w:spacing w:val="-2"/>
                <w:sz w:val="20"/>
              </w:rPr>
              <w:t>................</w:t>
            </w:r>
          </w:p>
        </w:tc>
        <w:tc>
          <w:tcPr>
            <w:tcW w:w="1263" w:type="dxa"/>
            <w:tcBorders>
              <w:top w:val="nil"/>
              <w:bottom w:val="nil"/>
            </w:tcBorders>
          </w:tcPr>
          <w:p w:rsidR="00E35E5A" w:rsidRDefault="00BF39B6">
            <w:pPr>
              <w:pStyle w:val="TableParagraph"/>
              <w:spacing w:line="216" w:lineRule="exact"/>
              <w:ind w:left="129" w:right="104"/>
              <w:jc w:val="center"/>
              <w:rPr>
                <w:rFonts w:ascii="Arial"/>
                <w:sz w:val="20"/>
              </w:rPr>
            </w:pPr>
            <w:r>
              <w:rPr>
                <w:rFonts w:ascii="Arial"/>
                <w:spacing w:val="-5"/>
                <w:sz w:val="20"/>
              </w:rPr>
              <w:t>..</w:t>
            </w:r>
          </w:p>
        </w:tc>
        <w:tc>
          <w:tcPr>
            <w:tcW w:w="1258" w:type="dxa"/>
            <w:tcBorders>
              <w:top w:val="nil"/>
              <w:bottom w:val="nil"/>
            </w:tcBorders>
          </w:tcPr>
          <w:p w:rsidR="00E35E5A" w:rsidRDefault="00BF39B6">
            <w:pPr>
              <w:pStyle w:val="TableParagraph"/>
              <w:spacing w:line="216" w:lineRule="exact"/>
              <w:ind w:left="127"/>
              <w:rPr>
                <w:rFonts w:ascii="Arial"/>
                <w:sz w:val="20"/>
              </w:rPr>
            </w:pPr>
            <w:r>
              <w:rPr>
                <w:rFonts w:ascii="Arial"/>
                <w:spacing w:val="-2"/>
                <w:sz w:val="20"/>
              </w:rPr>
              <w:t>..................</w:t>
            </w:r>
          </w:p>
          <w:p w:rsidR="00E35E5A" w:rsidRDefault="00BF39B6">
            <w:pPr>
              <w:pStyle w:val="TableParagraph"/>
              <w:spacing w:before="10" w:line="219" w:lineRule="exact"/>
              <w:ind w:left="184"/>
              <w:rPr>
                <w:rFonts w:ascii="Arial"/>
                <w:sz w:val="20"/>
              </w:rPr>
            </w:pPr>
            <w:r>
              <w:rPr>
                <w:rFonts w:ascii="Arial"/>
                <w:spacing w:val="-2"/>
                <w:sz w:val="20"/>
              </w:rPr>
              <w:t>................</w:t>
            </w:r>
          </w:p>
        </w:tc>
        <w:tc>
          <w:tcPr>
            <w:tcW w:w="1383" w:type="dxa"/>
            <w:tcBorders>
              <w:top w:val="nil"/>
              <w:bottom w:val="nil"/>
            </w:tcBorders>
          </w:tcPr>
          <w:p w:rsidR="00E35E5A" w:rsidRDefault="00BF39B6">
            <w:pPr>
              <w:pStyle w:val="TableParagraph"/>
              <w:spacing w:line="216" w:lineRule="exact"/>
              <w:ind w:left="142"/>
              <w:rPr>
                <w:rFonts w:ascii="Arial"/>
                <w:sz w:val="20"/>
              </w:rPr>
            </w:pPr>
            <w:r>
              <w:rPr>
                <w:rFonts w:ascii="Arial"/>
                <w:spacing w:val="-2"/>
                <w:sz w:val="20"/>
              </w:rPr>
              <w:t>....................</w:t>
            </w:r>
          </w:p>
          <w:p w:rsidR="00E35E5A" w:rsidRDefault="00BF39B6">
            <w:pPr>
              <w:pStyle w:val="TableParagraph"/>
              <w:spacing w:before="10" w:line="219" w:lineRule="exact"/>
              <w:ind w:left="223"/>
              <w:rPr>
                <w:rFonts w:ascii="Arial"/>
                <w:sz w:val="20"/>
              </w:rPr>
            </w:pPr>
            <w:r>
              <w:rPr>
                <w:rFonts w:ascii="Arial"/>
                <w:spacing w:val="-2"/>
                <w:sz w:val="20"/>
              </w:rPr>
              <w:t>.................</w:t>
            </w:r>
          </w:p>
        </w:tc>
        <w:tc>
          <w:tcPr>
            <w:tcW w:w="1080" w:type="dxa"/>
            <w:vMerge/>
            <w:tcBorders>
              <w:top w:val="nil"/>
            </w:tcBorders>
          </w:tcPr>
          <w:p w:rsidR="00E35E5A" w:rsidRDefault="00E35E5A">
            <w:pPr>
              <w:rPr>
                <w:sz w:val="2"/>
                <w:szCs w:val="2"/>
              </w:rPr>
            </w:pPr>
          </w:p>
        </w:tc>
        <w:tc>
          <w:tcPr>
            <w:tcW w:w="1081" w:type="dxa"/>
            <w:tcBorders>
              <w:top w:val="nil"/>
              <w:bottom w:val="nil"/>
            </w:tcBorders>
          </w:tcPr>
          <w:p w:rsidR="00E35E5A" w:rsidRDefault="00BF39B6">
            <w:pPr>
              <w:pStyle w:val="TableParagraph"/>
              <w:spacing w:line="216" w:lineRule="exact"/>
              <w:ind w:left="128"/>
              <w:rPr>
                <w:rFonts w:ascii="Arial"/>
                <w:sz w:val="20"/>
              </w:rPr>
            </w:pPr>
            <w:r>
              <w:rPr>
                <w:rFonts w:ascii="Arial"/>
                <w:spacing w:val="-2"/>
                <w:sz w:val="20"/>
              </w:rPr>
              <w:t>...............</w:t>
            </w:r>
          </w:p>
          <w:p w:rsidR="00E35E5A" w:rsidRDefault="00BF39B6">
            <w:pPr>
              <w:pStyle w:val="TableParagraph"/>
              <w:spacing w:before="10" w:line="219" w:lineRule="exact"/>
              <w:ind w:left="128"/>
              <w:rPr>
                <w:rFonts w:ascii="Arial"/>
                <w:sz w:val="20"/>
              </w:rPr>
            </w:pPr>
            <w:r>
              <w:rPr>
                <w:rFonts w:ascii="Arial"/>
                <w:spacing w:val="-2"/>
                <w:sz w:val="20"/>
              </w:rPr>
              <w:t>...............</w:t>
            </w:r>
          </w:p>
        </w:tc>
      </w:tr>
      <w:tr w:rsidR="00E35E5A">
        <w:trPr>
          <w:trHeight w:val="230"/>
        </w:trPr>
        <w:tc>
          <w:tcPr>
            <w:tcW w:w="2319" w:type="dxa"/>
            <w:tcBorders>
              <w:top w:val="nil"/>
            </w:tcBorders>
          </w:tcPr>
          <w:p w:rsidR="00E35E5A" w:rsidRDefault="00E35E5A">
            <w:pPr>
              <w:pStyle w:val="TableParagraph"/>
              <w:rPr>
                <w:sz w:val="16"/>
              </w:rPr>
            </w:pPr>
          </w:p>
        </w:tc>
        <w:tc>
          <w:tcPr>
            <w:tcW w:w="1258" w:type="dxa"/>
            <w:tcBorders>
              <w:top w:val="nil"/>
            </w:tcBorders>
          </w:tcPr>
          <w:p w:rsidR="00E35E5A" w:rsidRDefault="00E35E5A">
            <w:pPr>
              <w:pStyle w:val="TableParagraph"/>
              <w:rPr>
                <w:sz w:val="16"/>
              </w:rPr>
            </w:pPr>
          </w:p>
        </w:tc>
        <w:tc>
          <w:tcPr>
            <w:tcW w:w="1263" w:type="dxa"/>
            <w:tcBorders>
              <w:top w:val="nil"/>
            </w:tcBorders>
          </w:tcPr>
          <w:p w:rsidR="00E35E5A" w:rsidRDefault="00E35E5A">
            <w:pPr>
              <w:pStyle w:val="TableParagraph"/>
              <w:rPr>
                <w:sz w:val="16"/>
              </w:rPr>
            </w:pPr>
          </w:p>
        </w:tc>
        <w:tc>
          <w:tcPr>
            <w:tcW w:w="1258" w:type="dxa"/>
            <w:tcBorders>
              <w:top w:val="nil"/>
            </w:tcBorders>
          </w:tcPr>
          <w:p w:rsidR="00E35E5A" w:rsidRDefault="00E35E5A">
            <w:pPr>
              <w:pStyle w:val="TableParagraph"/>
              <w:rPr>
                <w:sz w:val="16"/>
              </w:rPr>
            </w:pPr>
          </w:p>
        </w:tc>
        <w:tc>
          <w:tcPr>
            <w:tcW w:w="1383" w:type="dxa"/>
            <w:tcBorders>
              <w:top w:val="nil"/>
            </w:tcBorders>
          </w:tcPr>
          <w:p w:rsidR="00E35E5A" w:rsidRDefault="00E35E5A">
            <w:pPr>
              <w:pStyle w:val="TableParagraph"/>
              <w:rPr>
                <w:sz w:val="16"/>
              </w:rPr>
            </w:pPr>
          </w:p>
        </w:tc>
        <w:tc>
          <w:tcPr>
            <w:tcW w:w="1080" w:type="dxa"/>
            <w:vMerge/>
            <w:tcBorders>
              <w:top w:val="nil"/>
            </w:tcBorders>
          </w:tcPr>
          <w:p w:rsidR="00E35E5A" w:rsidRDefault="00E35E5A">
            <w:pPr>
              <w:rPr>
                <w:sz w:val="2"/>
                <w:szCs w:val="2"/>
              </w:rPr>
            </w:pPr>
          </w:p>
        </w:tc>
        <w:tc>
          <w:tcPr>
            <w:tcW w:w="1081" w:type="dxa"/>
            <w:tcBorders>
              <w:top w:val="nil"/>
            </w:tcBorders>
          </w:tcPr>
          <w:p w:rsidR="00E35E5A" w:rsidRDefault="00BF39B6">
            <w:pPr>
              <w:pStyle w:val="TableParagraph"/>
              <w:spacing w:line="210" w:lineRule="exact"/>
              <w:ind w:left="122" w:right="97"/>
              <w:jc w:val="center"/>
              <w:rPr>
                <w:rFonts w:ascii="Arial"/>
                <w:sz w:val="20"/>
              </w:rPr>
            </w:pPr>
            <w:r>
              <w:rPr>
                <w:rFonts w:ascii="Arial"/>
                <w:spacing w:val="-5"/>
                <w:sz w:val="20"/>
              </w:rPr>
              <w:t>...</w:t>
            </w:r>
          </w:p>
        </w:tc>
      </w:tr>
    </w:tbl>
    <w:p w:rsidR="00E35E5A" w:rsidRDefault="00E35E5A">
      <w:pPr>
        <w:pStyle w:val="a3"/>
        <w:spacing w:before="8"/>
        <w:rPr>
          <w:sz w:val="22"/>
        </w:rPr>
      </w:pPr>
    </w:p>
    <w:p w:rsidR="00E35E5A" w:rsidRDefault="00BF39B6">
      <w:pPr>
        <w:pStyle w:val="a4"/>
        <w:numPr>
          <w:ilvl w:val="2"/>
          <w:numId w:val="133"/>
        </w:numPr>
        <w:tabs>
          <w:tab w:val="left" w:pos="992"/>
          <w:tab w:val="left" w:pos="993"/>
        </w:tabs>
        <w:spacing w:before="95"/>
        <w:ind w:hanging="707"/>
        <w:rPr>
          <w:rFonts w:ascii="Arial" w:hAnsi="Arial"/>
          <w:sz w:val="20"/>
        </w:rPr>
      </w:pPr>
      <w:r>
        <w:rPr>
          <w:rFonts w:ascii="Arial" w:hAnsi="Arial"/>
          <w:sz w:val="20"/>
        </w:rPr>
        <w:t>Denumirea</w:t>
      </w:r>
      <w:r>
        <w:rPr>
          <w:rFonts w:ascii="Arial" w:hAnsi="Arial"/>
          <w:spacing w:val="-7"/>
          <w:sz w:val="20"/>
        </w:rPr>
        <w:t xml:space="preserve"> </w:t>
      </w:r>
      <w:r>
        <w:rPr>
          <w:rFonts w:ascii="Arial" w:hAnsi="Arial"/>
          <w:sz w:val="20"/>
        </w:rPr>
        <w:t>şi</w:t>
      </w:r>
      <w:r>
        <w:rPr>
          <w:rFonts w:ascii="Arial" w:hAnsi="Arial"/>
          <w:spacing w:val="-3"/>
          <w:sz w:val="20"/>
        </w:rPr>
        <w:t xml:space="preserve"> </w:t>
      </w:r>
      <w:r>
        <w:rPr>
          <w:rFonts w:ascii="Arial" w:hAnsi="Arial"/>
          <w:sz w:val="20"/>
        </w:rPr>
        <w:t>adresa</w:t>
      </w:r>
      <w:r>
        <w:rPr>
          <w:rFonts w:ascii="Arial" w:hAnsi="Arial"/>
          <w:spacing w:val="-7"/>
          <w:sz w:val="20"/>
        </w:rPr>
        <w:t xml:space="preserve"> </w:t>
      </w:r>
      <w:r>
        <w:rPr>
          <w:rFonts w:ascii="Arial" w:hAnsi="Arial"/>
          <w:sz w:val="20"/>
        </w:rPr>
        <w:t>băncii</w:t>
      </w:r>
      <w:r>
        <w:rPr>
          <w:rFonts w:ascii="Arial" w:hAnsi="Arial"/>
          <w:spacing w:val="-6"/>
          <w:sz w:val="20"/>
        </w:rPr>
        <w:t xml:space="preserve"> </w:t>
      </w:r>
      <w:r>
        <w:rPr>
          <w:rFonts w:ascii="Arial" w:hAnsi="Arial"/>
          <w:spacing w:val="-2"/>
          <w:sz w:val="20"/>
        </w:rPr>
        <w:t>(principală/altele):</w:t>
      </w:r>
    </w:p>
    <w:p w:rsidR="00E35E5A" w:rsidRDefault="00BF39B6">
      <w:pPr>
        <w:spacing w:before="30" w:line="258" w:lineRule="exact"/>
        <w:ind w:left="992"/>
        <w:rPr>
          <w:rFonts w:ascii="Arial"/>
          <w:sz w:val="24"/>
        </w:rPr>
      </w:pPr>
      <w:r>
        <w:rPr>
          <w:rFonts w:ascii="Arial"/>
          <w:spacing w:val="-2"/>
          <w:sz w:val="24"/>
        </w:rPr>
        <w:t>..................................................................................................................................................</w:t>
      </w:r>
    </w:p>
    <w:p w:rsidR="00E35E5A" w:rsidRDefault="00BF39B6">
      <w:pPr>
        <w:spacing w:line="240" w:lineRule="exact"/>
        <w:ind w:left="997"/>
        <w:rPr>
          <w:rFonts w:ascii="Arial"/>
          <w:sz w:val="24"/>
        </w:rPr>
      </w:pPr>
      <w:r>
        <w:rPr>
          <w:rFonts w:ascii="Arial"/>
          <w:spacing w:val="-2"/>
          <w:sz w:val="24"/>
        </w:rPr>
        <w:t>..................................................................................................................................................</w:t>
      </w:r>
    </w:p>
    <w:p w:rsidR="00E35E5A" w:rsidRDefault="00BF39B6">
      <w:pPr>
        <w:spacing w:line="258" w:lineRule="exact"/>
        <w:ind w:left="997"/>
        <w:rPr>
          <w:rFonts w:ascii="Arial"/>
          <w:sz w:val="24"/>
        </w:rPr>
      </w:pPr>
      <w:r>
        <w:rPr>
          <w:rFonts w:ascii="Arial"/>
          <w:spacing w:val="-2"/>
          <w:sz w:val="24"/>
        </w:rPr>
        <w:t>...................................................................................................................................</w:t>
      </w:r>
    </w:p>
    <w:p w:rsidR="00E35E5A" w:rsidRDefault="00BF39B6">
      <w:pPr>
        <w:pStyle w:val="a4"/>
        <w:numPr>
          <w:ilvl w:val="2"/>
          <w:numId w:val="133"/>
        </w:numPr>
        <w:tabs>
          <w:tab w:val="left" w:pos="992"/>
          <w:tab w:val="left" w:pos="993"/>
        </w:tabs>
        <w:spacing w:before="65" w:line="249" w:lineRule="auto"/>
        <w:ind w:right="114"/>
        <w:rPr>
          <w:rFonts w:ascii="Arial" w:hAnsi="Arial"/>
          <w:sz w:val="20"/>
        </w:rPr>
      </w:pPr>
      <w:r>
        <w:rPr>
          <w:rFonts w:ascii="Arial" w:hAnsi="Arial"/>
          <w:sz w:val="20"/>
        </w:rPr>
        <w:t>Vă rugăm să anexaţi o referinţă / certificat cu privire</w:t>
      </w:r>
      <w:r>
        <w:rPr>
          <w:rFonts w:ascii="Arial" w:hAnsi="Arial"/>
          <w:spacing w:val="-1"/>
          <w:sz w:val="20"/>
        </w:rPr>
        <w:t xml:space="preserve"> </w:t>
      </w:r>
      <w:r>
        <w:rPr>
          <w:rFonts w:ascii="Arial" w:hAnsi="Arial"/>
          <w:sz w:val="20"/>
        </w:rPr>
        <w:t>la</w:t>
      </w:r>
      <w:r>
        <w:rPr>
          <w:rFonts w:ascii="Arial" w:hAnsi="Arial"/>
          <w:spacing w:val="-1"/>
          <w:sz w:val="20"/>
        </w:rPr>
        <w:t xml:space="preserve"> </w:t>
      </w:r>
      <w:r>
        <w:rPr>
          <w:rFonts w:ascii="Arial" w:hAnsi="Arial"/>
          <w:sz w:val="20"/>
        </w:rPr>
        <w:t>situaţia</w:t>
      </w:r>
      <w:r>
        <w:rPr>
          <w:rFonts w:ascii="Arial" w:hAnsi="Arial"/>
          <w:spacing w:val="-1"/>
          <w:sz w:val="20"/>
        </w:rPr>
        <w:t xml:space="preserve"> </w:t>
      </w:r>
      <w:r>
        <w:rPr>
          <w:rFonts w:ascii="Arial" w:hAnsi="Arial"/>
          <w:sz w:val="20"/>
        </w:rPr>
        <w:t>financiară a companiei şi accesul la</w:t>
      </w:r>
      <w:r>
        <w:rPr>
          <w:rFonts w:ascii="Arial" w:hAnsi="Arial"/>
          <w:spacing w:val="-1"/>
          <w:sz w:val="20"/>
        </w:rPr>
        <w:t xml:space="preserve"> </w:t>
      </w:r>
      <w:r>
        <w:rPr>
          <w:rFonts w:ascii="Arial" w:hAnsi="Arial"/>
          <w:sz w:val="20"/>
        </w:rPr>
        <w:t>facilităţi de credit (suma maximă a facilitatii de credit să fie declarat în euro sau echivalentul in MDL)</w:t>
      </w: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spacing w:before="1"/>
        <w:rPr>
          <w:rFonts w:ascii="Arial"/>
          <w:sz w:val="29"/>
        </w:rPr>
      </w:pPr>
    </w:p>
    <w:p w:rsidR="00E35E5A" w:rsidRDefault="00BF39B6">
      <w:pPr>
        <w:tabs>
          <w:tab w:val="left" w:pos="1703"/>
        </w:tabs>
        <w:ind w:left="286"/>
        <w:rPr>
          <w:rFonts w:ascii="Arial" w:hAnsi="Arial"/>
          <w:sz w:val="20"/>
        </w:rPr>
      </w:pPr>
      <w:r>
        <w:rPr>
          <w:rFonts w:ascii="Arial" w:hAnsi="Arial"/>
          <w:spacing w:val="-2"/>
          <w:sz w:val="20"/>
        </w:rPr>
        <w:t>Semnătura:</w:t>
      </w:r>
      <w:r>
        <w:rPr>
          <w:rFonts w:ascii="Arial" w:hAnsi="Arial"/>
          <w:sz w:val="20"/>
        </w:rPr>
        <w:tab/>
      </w:r>
      <w:r>
        <w:rPr>
          <w:rFonts w:ascii="Arial" w:hAnsi="Arial"/>
          <w:spacing w:val="-2"/>
          <w:sz w:val="20"/>
        </w:rPr>
        <w:t>..................................................................................</w:t>
      </w:r>
    </w:p>
    <w:p w:rsidR="00E35E5A" w:rsidRDefault="00BF39B6">
      <w:pPr>
        <w:spacing w:before="130"/>
        <w:ind w:left="286"/>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persoană(ele)</w:t>
      </w:r>
      <w:r>
        <w:rPr>
          <w:rFonts w:ascii="Arial" w:hAnsi="Arial"/>
          <w:i/>
          <w:spacing w:val="-6"/>
          <w:sz w:val="20"/>
        </w:rPr>
        <w:t xml:space="preserve"> </w:t>
      </w:r>
      <w:r>
        <w:rPr>
          <w:rFonts w:ascii="Arial" w:hAnsi="Arial"/>
          <w:i/>
          <w:sz w:val="20"/>
        </w:rPr>
        <w:t>autorizate</w:t>
      </w:r>
      <w:r>
        <w:rPr>
          <w:rFonts w:ascii="Arial" w:hAnsi="Arial"/>
          <w:i/>
          <w:spacing w:val="-7"/>
          <w:sz w:val="20"/>
        </w:rPr>
        <w:t xml:space="preserve"> </w:t>
      </w:r>
      <w:r>
        <w:rPr>
          <w:rFonts w:ascii="Arial" w:hAnsi="Arial"/>
          <w:i/>
          <w:sz w:val="20"/>
        </w:rPr>
        <w:t>sa</w:t>
      </w:r>
      <w:r>
        <w:rPr>
          <w:rFonts w:ascii="Arial" w:hAnsi="Arial"/>
          <w:i/>
          <w:spacing w:val="-7"/>
          <w:sz w:val="20"/>
        </w:rPr>
        <w:t xml:space="preserve"> </w:t>
      </w:r>
      <w:r>
        <w:rPr>
          <w:rFonts w:ascii="Arial" w:hAnsi="Arial"/>
          <w:i/>
          <w:sz w:val="20"/>
        </w:rPr>
        <w:t>semneze</w:t>
      </w:r>
      <w:r>
        <w:rPr>
          <w:rFonts w:ascii="Arial" w:hAnsi="Arial"/>
          <w:i/>
          <w:spacing w:val="-7"/>
          <w:sz w:val="20"/>
        </w:rPr>
        <w:t xml:space="preserve"> </w:t>
      </w:r>
      <w:r>
        <w:rPr>
          <w:rFonts w:ascii="Arial" w:hAnsi="Arial"/>
          <w:i/>
          <w:sz w:val="20"/>
        </w:rPr>
        <w:t>în</w:t>
      </w:r>
      <w:r>
        <w:rPr>
          <w:rFonts w:ascii="Arial" w:hAnsi="Arial"/>
          <w:i/>
          <w:spacing w:val="-7"/>
          <w:sz w:val="20"/>
        </w:rPr>
        <w:t xml:space="preserve"> </w:t>
      </w:r>
      <w:r>
        <w:rPr>
          <w:rFonts w:ascii="Arial" w:hAnsi="Arial"/>
          <w:i/>
          <w:sz w:val="20"/>
        </w:rPr>
        <w:t>numele</w:t>
      </w:r>
      <w:r>
        <w:rPr>
          <w:rFonts w:ascii="Arial" w:hAnsi="Arial"/>
          <w:i/>
          <w:spacing w:val="-7"/>
          <w:sz w:val="20"/>
        </w:rPr>
        <w:t xml:space="preserve"> </w:t>
      </w:r>
      <w:r>
        <w:rPr>
          <w:rFonts w:ascii="Arial" w:hAnsi="Arial"/>
          <w:i/>
          <w:spacing w:val="-2"/>
          <w:sz w:val="20"/>
        </w:rPr>
        <w:t>ofertantului)</w:t>
      </w:r>
    </w:p>
    <w:p w:rsidR="00E35E5A" w:rsidRDefault="00E35E5A">
      <w:pPr>
        <w:pStyle w:val="a3"/>
        <w:rPr>
          <w:rFonts w:ascii="Arial"/>
          <w:i/>
          <w:sz w:val="22"/>
        </w:rPr>
      </w:pPr>
    </w:p>
    <w:p w:rsidR="00E35E5A" w:rsidRDefault="00E35E5A">
      <w:pPr>
        <w:pStyle w:val="a3"/>
        <w:rPr>
          <w:rFonts w:ascii="Arial"/>
          <w:i/>
          <w:sz w:val="22"/>
        </w:rPr>
      </w:pPr>
    </w:p>
    <w:p w:rsidR="00E35E5A" w:rsidRDefault="00E35E5A">
      <w:pPr>
        <w:pStyle w:val="a3"/>
        <w:rPr>
          <w:rFonts w:ascii="Arial"/>
          <w:i/>
          <w:sz w:val="22"/>
        </w:rPr>
      </w:pPr>
    </w:p>
    <w:p w:rsidR="00E35E5A" w:rsidRDefault="00E35E5A">
      <w:pPr>
        <w:pStyle w:val="a3"/>
        <w:rPr>
          <w:rFonts w:ascii="Arial"/>
          <w:i/>
          <w:sz w:val="22"/>
        </w:rPr>
      </w:pPr>
    </w:p>
    <w:p w:rsidR="00E35E5A" w:rsidRDefault="00E35E5A">
      <w:pPr>
        <w:pStyle w:val="a3"/>
        <w:spacing w:before="3"/>
        <w:rPr>
          <w:rFonts w:ascii="Arial"/>
          <w:i/>
          <w:sz w:val="17"/>
        </w:rPr>
      </w:pPr>
    </w:p>
    <w:p w:rsidR="00E35E5A" w:rsidRDefault="00BF39B6">
      <w:pPr>
        <w:tabs>
          <w:tab w:val="left" w:pos="1703"/>
        </w:tabs>
        <w:ind w:left="286"/>
        <w:rPr>
          <w:rFonts w:ascii="Arial"/>
          <w:sz w:val="20"/>
        </w:rPr>
      </w:pPr>
      <w:r>
        <w:rPr>
          <w:rFonts w:ascii="Arial"/>
          <w:spacing w:val="-2"/>
          <w:sz w:val="20"/>
        </w:rPr>
        <w:t>Data:</w:t>
      </w:r>
      <w:r>
        <w:rPr>
          <w:rFonts w:ascii="Arial"/>
          <w:sz w:val="20"/>
        </w:rPr>
        <w:tab/>
      </w:r>
      <w:r>
        <w:rPr>
          <w:rFonts w:ascii="Arial"/>
          <w:spacing w:val="-2"/>
          <w:sz w:val="20"/>
        </w:rPr>
        <w:t>.....................</w:t>
      </w:r>
    </w:p>
    <w:p w:rsidR="00E35E5A" w:rsidRDefault="00E35E5A">
      <w:pPr>
        <w:rPr>
          <w:rFonts w:ascii="Arial"/>
          <w:sz w:val="20"/>
        </w:rPr>
        <w:sectPr w:rsidR="00E35E5A">
          <w:pgSz w:w="11900" w:h="16840"/>
          <w:pgMar w:top="840" w:right="720" w:bottom="1260" w:left="280" w:header="0" w:footer="988" w:gutter="0"/>
          <w:cols w:space="720"/>
        </w:sectPr>
      </w:pPr>
    </w:p>
    <w:p w:rsidR="00E35E5A" w:rsidRDefault="00E35E5A">
      <w:pPr>
        <w:pStyle w:val="a3"/>
        <w:spacing w:before="7"/>
        <w:rPr>
          <w:rFonts w:ascii="Arial"/>
          <w:sz w:val="7"/>
        </w:rPr>
      </w:pPr>
    </w:p>
    <w:p w:rsidR="00E35E5A" w:rsidRDefault="00BF39B6">
      <w:pPr>
        <w:pStyle w:val="a3"/>
        <w:ind w:left="1748"/>
        <w:rPr>
          <w:rFonts w:ascii="Arial"/>
          <w:sz w:val="20"/>
        </w:rPr>
      </w:pPr>
      <w:r>
        <w:rPr>
          <w:rFonts w:ascii="Arial"/>
          <w:noProof/>
          <w:sz w:val="20"/>
          <w:lang w:val="ru-RU" w:eastAsia="ru-RU"/>
        </w:rPr>
        <w:drawing>
          <wp:inline distT="0" distB="0" distL="0" distR="0">
            <wp:extent cx="5417945" cy="8283035"/>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9" cstate="print"/>
                    <a:stretch>
                      <a:fillRect/>
                    </a:stretch>
                  </pic:blipFill>
                  <pic:spPr>
                    <a:xfrm>
                      <a:off x="0" y="0"/>
                      <a:ext cx="5417945" cy="8283035"/>
                    </a:xfrm>
                    <a:prstGeom prst="rect">
                      <a:avLst/>
                    </a:prstGeom>
                  </pic:spPr>
                </pic:pic>
              </a:graphicData>
            </a:graphic>
          </wp:inline>
        </w:drawing>
      </w:r>
    </w:p>
    <w:p w:rsidR="00E35E5A" w:rsidRDefault="00E35E5A">
      <w:pPr>
        <w:rPr>
          <w:rFonts w:ascii="Arial"/>
          <w:sz w:val="20"/>
        </w:rPr>
        <w:sectPr w:rsidR="00E35E5A">
          <w:footerReference w:type="default" r:id="rId20"/>
          <w:pgSz w:w="11910" w:h="16840"/>
          <w:pgMar w:top="1580" w:right="460" w:bottom="280" w:left="600" w:header="0" w:footer="0" w:gutter="0"/>
          <w:cols w:space="720"/>
        </w:sectPr>
      </w:pPr>
    </w:p>
    <w:p w:rsidR="00E35E5A" w:rsidRDefault="00E35E5A">
      <w:pPr>
        <w:pStyle w:val="a3"/>
        <w:spacing w:before="2"/>
        <w:rPr>
          <w:rFonts w:ascii="Arial"/>
          <w:sz w:val="5"/>
        </w:rPr>
      </w:pPr>
    </w:p>
    <w:p w:rsidR="00E35E5A" w:rsidRDefault="00BF39B6">
      <w:pPr>
        <w:pStyle w:val="a3"/>
        <w:ind w:left="1697"/>
        <w:rPr>
          <w:rFonts w:ascii="Arial"/>
          <w:sz w:val="20"/>
        </w:rPr>
      </w:pPr>
      <w:r>
        <w:rPr>
          <w:rFonts w:ascii="Arial"/>
          <w:noProof/>
          <w:sz w:val="20"/>
          <w:lang w:val="ru-RU" w:eastAsia="ru-RU"/>
        </w:rPr>
        <w:drawing>
          <wp:inline distT="0" distB="0" distL="0" distR="0">
            <wp:extent cx="5556993" cy="8401907"/>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21" cstate="print"/>
                    <a:stretch>
                      <a:fillRect/>
                    </a:stretch>
                  </pic:blipFill>
                  <pic:spPr>
                    <a:xfrm>
                      <a:off x="0" y="0"/>
                      <a:ext cx="5556993" cy="8401907"/>
                    </a:xfrm>
                    <a:prstGeom prst="rect">
                      <a:avLst/>
                    </a:prstGeom>
                  </pic:spPr>
                </pic:pic>
              </a:graphicData>
            </a:graphic>
          </wp:inline>
        </w:drawing>
      </w: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9F42A7">
      <w:pPr>
        <w:pStyle w:val="a3"/>
        <w:spacing w:before="1"/>
        <w:rPr>
          <w:rFonts w:ascii="Arial"/>
          <w:sz w:val="22"/>
        </w:rPr>
      </w:pPr>
      <w:r>
        <w:pict>
          <v:rect id="docshape135" o:spid="_x0000_s2062" style="position:absolute;margin-left:63.4pt;margin-top:13.9pt;width:469.15pt;height:.7pt;z-index:-15693824;mso-wrap-distance-left:0;mso-wrap-distance-right:0;mso-position-horizontal-relative:page" fillcolor="black" stroked="f">
            <w10:wrap type="topAndBottom" anchorx="page"/>
          </v:rect>
        </w:pict>
      </w:r>
    </w:p>
    <w:p w:rsidR="00E35E5A" w:rsidRDefault="00E35E5A">
      <w:pPr>
        <w:rPr>
          <w:rFonts w:ascii="Arial"/>
        </w:rPr>
        <w:sectPr w:rsidR="00E35E5A">
          <w:footerReference w:type="default" r:id="rId22"/>
          <w:pgSz w:w="11910" w:h="16840"/>
          <w:pgMar w:top="1580" w:right="460" w:bottom="620" w:left="600" w:header="0" w:footer="426" w:gutter="0"/>
          <w:pgNumType w:start="42"/>
          <w:cols w:space="720"/>
        </w:sectPr>
      </w:pPr>
    </w:p>
    <w:p w:rsidR="00E35E5A" w:rsidRDefault="00BF39B6">
      <w:pPr>
        <w:spacing w:before="76"/>
        <w:ind w:left="813" w:right="594"/>
        <w:jc w:val="center"/>
        <w:rPr>
          <w:b/>
          <w:i/>
          <w:sz w:val="28"/>
        </w:rPr>
      </w:pPr>
      <w:bookmarkStart w:id="54" w:name="VOLUMUL_1_(4)"/>
      <w:bookmarkEnd w:id="54"/>
      <w:r>
        <w:rPr>
          <w:b/>
          <w:i/>
          <w:sz w:val="28"/>
        </w:rPr>
        <w:lastRenderedPageBreak/>
        <w:t>VOLUMUL</w:t>
      </w:r>
      <w:r>
        <w:rPr>
          <w:b/>
          <w:i/>
          <w:spacing w:val="-14"/>
          <w:sz w:val="28"/>
        </w:rPr>
        <w:t xml:space="preserve"> </w:t>
      </w:r>
      <w:r>
        <w:rPr>
          <w:b/>
          <w:i/>
          <w:spacing w:val="-10"/>
          <w:sz w:val="28"/>
        </w:rPr>
        <w:t>1</w:t>
      </w:r>
    </w:p>
    <w:p w:rsidR="00E35E5A" w:rsidRDefault="00E35E5A">
      <w:pPr>
        <w:pStyle w:val="a3"/>
        <w:spacing w:before="5"/>
        <w:rPr>
          <w:b/>
          <w:i/>
          <w:sz w:val="30"/>
        </w:rPr>
      </w:pPr>
    </w:p>
    <w:p w:rsidR="00E35E5A" w:rsidRDefault="00BF39B6">
      <w:pPr>
        <w:ind w:left="817" w:right="594"/>
        <w:jc w:val="center"/>
        <w:rPr>
          <w:b/>
          <w:sz w:val="28"/>
        </w:rPr>
      </w:pPr>
      <w:r>
        <w:rPr>
          <w:b/>
          <w:sz w:val="28"/>
        </w:rPr>
        <w:t>SECŢIUNEA</w:t>
      </w:r>
      <w:r>
        <w:rPr>
          <w:b/>
          <w:spacing w:val="-7"/>
          <w:sz w:val="28"/>
        </w:rPr>
        <w:t xml:space="preserve"> </w:t>
      </w:r>
      <w:r>
        <w:rPr>
          <w:b/>
          <w:sz w:val="28"/>
        </w:rPr>
        <w:t>4</w:t>
      </w:r>
      <w:r>
        <w:rPr>
          <w:b/>
          <w:spacing w:val="-8"/>
          <w:sz w:val="28"/>
        </w:rPr>
        <w:t xml:space="preserve"> </w:t>
      </w:r>
      <w:r>
        <w:rPr>
          <w:b/>
          <w:spacing w:val="-10"/>
          <w:sz w:val="28"/>
        </w:rPr>
        <w:t>:</w:t>
      </w:r>
    </w:p>
    <w:p w:rsidR="00E35E5A" w:rsidRDefault="00E35E5A">
      <w:pPr>
        <w:pStyle w:val="a3"/>
        <w:spacing w:before="8"/>
        <w:rPr>
          <w:b/>
          <w:sz w:val="34"/>
        </w:rPr>
      </w:pPr>
    </w:p>
    <w:p w:rsidR="00E35E5A" w:rsidRDefault="00BF39B6">
      <w:pPr>
        <w:spacing w:line="537" w:lineRule="auto"/>
        <w:ind w:left="3861" w:right="3634" w:firstLine="9"/>
        <w:jc w:val="center"/>
        <w:rPr>
          <w:b/>
          <w:sz w:val="28"/>
        </w:rPr>
      </w:pPr>
      <w:r>
        <w:rPr>
          <w:b/>
          <w:sz w:val="28"/>
        </w:rPr>
        <w:t>FORMELE 4.6.1 – 4.6.9 CALIFICAREA</w:t>
      </w:r>
      <w:r>
        <w:rPr>
          <w:b/>
          <w:spacing w:val="-18"/>
          <w:sz w:val="28"/>
        </w:rPr>
        <w:t xml:space="preserve"> </w:t>
      </w:r>
      <w:r>
        <w:rPr>
          <w:b/>
          <w:sz w:val="28"/>
        </w:rPr>
        <w:t>TEHNICĂ</w:t>
      </w:r>
    </w:p>
    <w:p w:rsidR="00E35E5A" w:rsidRDefault="00E35E5A">
      <w:pPr>
        <w:spacing w:line="537" w:lineRule="auto"/>
        <w:jc w:val="center"/>
        <w:rPr>
          <w:sz w:val="28"/>
        </w:rPr>
        <w:sectPr w:rsidR="00E35E5A">
          <w:footerReference w:type="default" r:id="rId23"/>
          <w:pgSz w:w="11910" w:h="16840"/>
          <w:pgMar w:top="1180" w:right="460" w:bottom="880" w:left="600" w:header="0" w:footer="700" w:gutter="0"/>
          <w:cols w:space="720"/>
        </w:sectPr>
      </w:pPr>
    </w:p>
    <w:p w:rsidR="00E35E5A" w:rsidRDefault="00BF39B6">
      <w:pPr>
        <w:spacing w:before="79"/>
        <w:ind w:left="829" w:right="594"/>
        <w:jc w:val="center"/>
        <w:rPr>
          <w:rFonts w:ascii="Arial"/>
          <w:b/>
          <w:sz w:val="20"/>
        </w:rPr>
      </w:pPr>
      <w:r>
        <w:rPr>
          <w:rFonts w:ascii="Arial"/>
          <w:b/>
          <w:sz w:val="20"/>
        </w:rPr>
        <w:lastRenderedPageBreak/>
        <w:t>VOLUMUL</w:t>
      </w:r>
      <w:r>
        <w:rPr>
          <w:rFonts w:ascii="Arial"/>
          <w:b/>
          <w:spacing w:val="-4"/>
          <w:sz w:val="20"/>
        </w:rPr>
        <w:t xml:space="preserve"> </w:t>
      </w:r>
      <w:r>
        <w:rPr>
          <w:rFonts w:ascii="Arial"/>
          <w:b/>
          <w:spacing w:val="-10"/>
          <w:sz w:val="20"/>
        </w:rPr>
        <w:t>1</w:t>
      </w:r>
    </w:p>
    <w:p w:rsidR="00E35E5A" w:rsidRDefault="00E35E5A">
      <w:pPr>
        <w:pStyle w:val="a3"/>
        <w:rPr>
          <w:rFonts w:ascii="Arial"/>
          <w:b/>
          <w:sz w:val="22"/>
        </w:rPr>
      </w:pPr>
    </w:p>
    <w:p w:rsidR="00E35E5A" w:rsidRDefault="00E35E5A">
      <w:pPr>
        <w:pStyle w:val="a3"/>
        <w:spacing w:before="7"/>
        <w:rPr>
          <w:rFonts w:ascii="Arial"/>
          <w:b/>
          <w:sz w:val="20"/>
        </w:rPr>
      </w:pPr>
    </w:p>
    <w:p w:rsidR="00E35E5A" w:rsidRDefault="00BF39B6">
      <w:pPr>
        <w:ind w:left="827" w:right="594"/>
        <w:jc w:val="center"/>
        <w:rPr>
          <w:rFonts w:ascii="Arial" w:hAnsi="Arial"/>
          <w:b/>
          <w:sz w:val="20"/>
        </w:rPr>
      </w:pPr>
      <w:r>
        <w:rPr>
          <w:rFonts w:ascii="Arial" w:hAnsi="Arial"/>
          <w:b/>
          <w:sz w:val="20"/>
        </w:rPr>
        <w:t>SECŢIUNEA</w:t>
      </w:r>
      <w:r>
        <w:rPr>
          <w:rFonts w:ascii="Arial" w:hAnsi="Arial"/>
          <w:b/>
          <w:spacing w:val="-9"/>
          <w:sz w:val="20"/>
        </w:rPr>
        <w:t xml:space="preserve"> </w:t>
      </w:r>
      <w:r>
        <w:rPr>
          <w:rFonts w:ascii="Arial" w:hAnsi="Arial"/>
          <w:b/>
          <w:sz w:val="20"/>
        </w:rPr>
        <w:t>4</w:t>
      </w:r>
      <w:r>
        <w:rPr>
          <w:rFonts w:ascii="Arial" w:hAnsi="Arial"/>
          <w:b/>
          <w:spacing w:val="-2"/>
          <w:sz w:val="20"/>
        </w:rPr>
        <w:t xml:space="preserve"> </w:t>
      </w:r>
      <w:r>
        <w:rPr>
          <w:rFonts w:ascii="Arial" w:hAnsi="Arial"/>
          <w:b/>
          <w:spacing w:val="-10"/>
          <w:sz w:val="20"/>
        </w:rPr>
        <w:t>:</w:t>
      </w:r>
    </w:p>
    <w:p w:rsidR="00E35E5A" w:rsidRDefault="00E35E5A">
      <w:pPr>
        <w:pStyle w:val="a3"/>
        <w:rPr>
          <w:rFonts w:ascii="Arial"/>
          <w:b/>
          <w:sz w:val="22"/>
        </w:rPr>
      </w:pPr>
    </w:p>
    <w:p w:rsidR="00E35E5A" w:rsidRDefault="00BF39B6">
      <w:pPr>
        <w:spacing w:before="132" w:line="480" w:lineRule="auto"/>
        <w:ind w:left="3971" w:right="3626" w:firstLine="840"/>
        <w:rPr>
          <w:rFonts w:ascii="Arial"/>
          <w:b/>
          <w:sz w:val="20"/>
        </w:rPr>
      </w:pPr>
      <w:bookmarkStart w:id="55" w:name="FORMA__4.6.1.1"/>
      <w:bookmarkEnd w:id="55"/>
      <w:r>
        <w:rPr>
          <w:rFonts w:ascii="Arial"/>
          <w:b/>
          <w:sz w:val="20"/>
        </w:rPr>
        <w:t>FORMA</w:t>
      </w:r>
      <w:r>
        <w:rPr>
          <w:rFonts w:ascii="Arial"/>
          <w:b/>
          <w:spacing w:val="40"/>
          <w:sz w:val="20"/>
        </w:rPr>
        <w:t xml:space="preserve"> </w:t>
      </w:r>
      <w:r>
        <w:rPr>
          <w:rFonts w:ascii="Arial"/>
          <w:b/>
          <w:sz w:val="20"/>
        </w:rPr>
        <w:t xml:space="preserve">4.6.1.1 </w:t>
      </w:r>
      <w:bookmarkStart w:id="56" w:name="PREZENTAREA_PERSONALULUI"/>
      <w:bookmarkEnd w:id="56"/>
      <w:r>
        <w:rPr>
          <w:rFonts w:ascii="Arial"/>
          <w:b/>
          <w:sz w:val="20"/>
        </w:rPr>
        <w:t>PREZENTAREA</w:t>
      </w:r>
      <w:r>
        <w:rPr>
          <w:rFonts w:ascii="Arial"/>
          <w:b/>
          <w:spacing w:val="-14"/>
          <w:sz w:val="20"/>
        </w:rPr>
        <w:t xml:space="preserve"> </w:t>
      </w:r>
      <w:r>
        <w:rPr>
          <w:rFonts w:ascii="Arial"/>
          <w:b/>
          <w:sz w:val="20"/>
        </w:rPr>
        <w:t>PERSONALULUI</w:t>
      </w:r>
    </w:p>
    <w:p w:rsidR="00E35E5A" w:rsidRDefault="00BF39B6">
      <w:pPr>
        <w:pStyle w:val="a4"/>
        <w:numPr>
          <w:ilvl w:val="3"/>
          <w:numId w:val="133"/>
        </w:numPr>
        <w:tabs>
          <w:tab w:val="left" w:pos="803"/>
          <w:tab w:val="left" w:pos="1123"/>
        </w:tabs>
        <w:spacing w:before="141"/>
        <w:ind w:hanging="107"/>
        <w:rPr>
          <w:rFonts w:ascii="Arial"/>
          <w:sz w:val="20"/>
        </w:rPr>
      </w:pPr>
      <w:r>
        <w:rPr>
          <w:rFonts w:ascii="Arial"/>
          <w:spacing w:val="-10"/>
          <w:sz w:val="20"/>
        </w:rPr>
        <w:t>-</w:t>
      </w:r>
      <w:r>
        <w:rPr>
          <w:rFonts w:ascii="Arial"/>
          <w:sz w:val="20"/>
        </w:rPr>
        <w:tab/>
      </w:r>
      <w:r>
        <w:rPr>
          <w:rFonts w:ascii="Arial"/>
          <w:spacing w:val="-2"/>
          <w:sz w:val="20"/>
        </w:rPr>
        <w:t>Prezentare</w:t>
      </w:r>
    </w:p>
    <w:p w:rsidR="00E35E5A" w:rsidRDefault="00BF39B6">
      <w:pPr>
        <w:tabs>
          <w:tab w:val="left" w:pos="6794"/>
        </w:tabs>
        <w:spacing w:before="68"/>
        <w:ind w:left="1402"/>
        <w:rPr>
          <w:rFonts w:ascii="Arial" w:hAnsi="Arial"/>
          <w:sz w:val="20"/>
        </w:rPr>
      </w:pPr>
      <w:r>
        <w:rPr>
          <w:rFonts w:ascii="Arial" w:hAnsi="Arial"/>
          <w:sz w:val="20"/>
        </w:rPr>
        <w:t>a</w:t>
      </w:r>
      <w:r>
        <w:rPr>
          <w:rFonts w:ascii="Arial" w:hAnsi="Arial"/>
          <w:spacing w:val="-3"/>
          <w:sz w:val="20"/>
        </w:rPr>
        <w:t xml:space="preserve"> </w:t>
      </w:r>
      <w:r>
        <w:rPr>
          <w:rFonts w:ascii="Arial" w:hAnsi="Arial"/>
          <w:sz w:val="20"/>
        </w:rPr>
        <w:t>-</w:t>
      </w:r>
      <w:r>
        <w:rPr>
          <w:rFonts w:ascii="Arial" w:hAnsi="Arial"/>
          <w:spacing w:val="36"/>
          <w:sz w:val="20"/>
        </w:rPr>
        <w:t xml:space="preserve">  </w:t>
      </w:r>
      <w:r>
        <w:rPr>
          <w:rFonts w:ascii="Arial" w:hAnsi="Arial"/>
          <w:sz w:val="20"/>
        </w:rPr>
        <w:t>Directorii</w:t>
      </w:r>
      <w:r>
        <w:rPr>
          <w:rFonts w:ascii="Arial" w:hAnsi="Arial"/>
          <w:spacing w:val="3"/>
          <w:sz w:val="20"/>
        </w:rPr>
        <w:t xml:space="preserve"> </w:t>
      </w:r>
      <w:r>
        <w:rPr>
          <w:rFonts w:ascii="Arial" w:hAnsi="Arial"/>
          <w:sz w:val="20"/>
        </w:rPr>
        <w:t>şi</w:t>
      </w:r>
      <w:r>
        <w:rPr>
          <w:rFonts w:ascii="Arial" w:hAnsi="Arial"/>
          <w:spacing w:val="-2"/>
          <w:sz w:val="20"/>
        </w:rPr>
        <w:t xml:space="preserve"> managerii</w:t>
      </w:r>
      <w:r>
        <w:rPr>
          <w:rFonts w:ascii="Arial" w:hAnsi="Arial"/>
          <w:sz w:val="20"/>
        </w:rPr>
        <w:tab/>
      </w:r>
      <w:r>
        <w:rPr>
          <w:rFonts w:ascii="Arial" w:hAnsi="Arial"/>
          <w:spacing w:val="-2"/>
          <w:sz w:val="20"/>
        </w:rPr>
        <w:t>........................</w:t>
      </w:r>
    </w:p>
    <w:p w:rsidR="00E35E5A" w:rsidRDefault="00BF39B6">
      <w:pPr>
        <w:tabs>
          <w:tab w:val="left" w:pos="6794"/>
        </w:tabs>
        <w:spacing w:before="72"/>
        <w:ind w:left="1402"/>
        <w:rPr>
          <w:rFonts w:ascii="Arial"/>
          <w:sz w:val="20"/>
        </w:rPr>
      </w:pPr>
      <w:r>
        <w:rPr>
          <w:rFonts w:ascii="Arial"/>
          <w:sz w:val="20"/>
        </w:rPr>
        <w:t>b</w:t>
      </w:r>
      <w:r>
        <w:rPr>
          <w:rFonts w:ascii="Arial"/>
          <w:spacing w:val="-3"/>
          <w:sz w:val="20"/>
        </w:rPr>
        <w:t xml:space="preserve"> </w:t>
      </w:r>
      <w:r>
        <w:rPr>
          <w:rFonts w:ascii="Arial"/>
          <w:sz w:val="20"/>
        </w:rPr>
        <w:t>-</w:t>
      </w:r>
      <w:r>
        <w:rPr>
          <w:rFonts w:ascii="Arial"/>
          <w:spacing w:val="36"/>
          <w:sz w:val="20"/>
        </w:rPr>
        <w:t xml:space="preserve">  </w:t>
      </w:r>
      <w:r>
        <w:rPr>
          <w:rFonts w:ascii="Arial"/>
          <w:sz w:val="20"/>
        </w:rPr>
        <w:t>Personalul</w:t>
      </w:r>
      <w:r>
        <w:rPr>
          <w:rFonts w:ascii="Arial"/>
          <w:spacing w:val="3"/>
          <w:sz w:val="20"/>
        </w:rPr>
        <w:t xml:space="preserve"> </w:t>
      </w:r>
      <w:r>
        <w:rPr>
          <w:rFonts w:ascii="Arial"/>
          <w:spacing w:val="-2"/>
          <w:sz w:val="20"/>
        </w:rPr>
        <w:t>administrativ</w:t>
      </w:r>
      <w:r>
        <w:rPr>
          <w:rFonts w:ascii="Arial"/>
          <w:sz w:val="20"/>
        </w:rPr>
        <w:tab/>
      </w:r>
      <w:r>
        <w:rPr>
          <w:rFonts w:ascii="Arial"/>
          <w:spacing w:val="-2"/>
          <w:sz w:val="20"/>
        </w:rPr>
        <w:t>........................</w:t>
      </w:r>
    </w:p>
    <w:p w:rsidR="00E35E5A" w:rsidRDefault="00BF39B6">
      <w:pPr>
        <w:tabs>
          <w:tab w:val="left" w:pos="1829"/>
        </w:tabs>
        <w:spacing w:before="68"/>
        <w:ind w:left="1402"/>
        <w:rPr>
          <w:rFonts w:ascii="Arial"/>
          <w:sz w:val="20"/>
        </w:rPr>
      </w:pPr>
      <w:r>
        <w:rPr>
          <w:rFonts w:ascii="Arial"/>
          <w:sz w:val="20"/>
        </w:rPr>
        <w:t>c</w:t>
      </w:r>
      <w:r>
        <w:rPr>
          <w:rFonts w:ascii="Arial"/>
          <w:spacing w:val="2"/>
          <w:sz w:val="20"/>
        </w:rPr>
        <w:t xml:space="preserve"> </w:t>
      </w:r>
      <w:r>
        <w:rPr>
          <w:rFonts w:ascii="Arial"/>
          <w:spacing w:val="-10"/>
          <w:sz w:val="20"/>
        </w:rPr>
        <w:t>-</w:t>
      </w:r>
      <w:r>
        <w:rPr>
          <w:rFonts w:ascii="Arial"/>
          <w:sz w:val="20"/>
        </w:rPr>
        <w:tab/>
        <w:t>Personalul</w:t>
      </w:r>
      <w:r>
        <w:rPr>
          <w:rFonts w:ascii="Arial"/>
          <w:spacing w:val="-8"/>
          <w:sz w:val="20"/>
        </w:rPr>
        <w:t xml:space="preserve"> </w:t>
      </w:r>
      <w:r>
        <w:rPr>
          <w:rFonts w:ascii="Arial"/>
          <w:spacing w:val="-2"/>
          <w:sz w:val="20"/>
        </w:rPr>
        <w:t>tehnic</w:t>
      </w:r>
    </w:p>
    <w:p w:rsidR="00E35E5A" w:rsidRDefault="00BF39B6">
      <w:pPr>
        <w:tabs>
          <w:tab w:val="left" w:pos="6794"/>
        </w:tabs>
        <w:spacing w:before="72"/>
        <w:ind w:left="2113"/>
        <w:rPr>
          <w:rFonts w:ascii="Arial"/>
          <w:sz w:val="20"/>
        </w:rPr>
      </w:pPr>
      <w:r>
        <w:rPr>
          <w:rFonts w:ascii="Arial"/>
          <w:sz w:val="20"/>
        </w:rPr>
        <w:t>-</w:t>
      </w:r>
      <w:r>
        <w:rPr>
          <w:rFonts w:ascii="Arial"/>
          <w:spacing w:val="2"/>
          <w:sz w:val="20"/>
        </w:rPr>
        <w:t xml:space="preserve"> </w:t>
      </w:r>
      <w:r>
        <w:rPr>
          <w:rFonts w:ascii="Arial"/>
          <w:spacing w:val="-2"/>
          <w:sz w:val="20"/>
        </w:rPr>
        <w:t>Ingineri</w:t>
      </w:r>
      <w:r>
        <w:rPr>
          <w:rFonts w:ascii="Arial"/>
          <w:sz w:val="20"/>
        </w:rPr>
        <w:tab/>
      </w:r>
      <w:r>
        <w:rPr>
          <w:rFonts w:ascii="Arial"/>
          <w:spacing w:val="-2"/>
          <w:sz w:val="20"/>
        </w:rPr>
        <w:t>........................</w:t>
      </w:r>
    </w:p>
    <w:p w:rsidR="00E35E5A" w:rsidRDefault="00BF39B6">
      <w:pPr>
        <w:pStyle w:val="a4"/>
        <w:numPr>
          <w:ilvl w:val="0"/>
          <w:numId w:val="132"/>
        </w:numPr>
        <w:tabs>
          <w:tab w:val="left" w:pos="2238"/>
        </w:tabs>
        <w:spacing w:before="68"/>
        <w:jc w:val="left"/>
        <w:rPr>
          <w:rFonts w:ascii="Arial" w:hAnsi="Arial"/>
          <w:sz w:val="20"/>
        </w:rPr>
      </w:pPr>
      <w:r>
        <w:rPr>
          <w:rFonts w:ascii="Arial" w:hAnsi="Arial"/>
          <w:spacing w:val="-2"/>
          <w:sz w:val="20"/>
        </w:rPr>
        <w:t>Supraveghetori</w:t>
      </w:r>
    </w:p>
    <w:p w:rsidR="00E35E5A" w:rsidRDefault="00BF39B6">
      <w:pPr>
        <w:tabs>
          <w:tab w:val="left" w:pos="6794"/>
        </w:tabs>
        <w:spacing w:before="72"/>
        <w:ind w:left="2113"/>
        <w:rPr>
          <w:rFonts w:ascii="Arial"/>
          <w:sz w:val="20"/>
        </w:rPr>
      </w:pPr>
      <w:r>
        <w:rPr>
          <w:rFonts w:ascii="Arial"/>
          <w:sz w:val="20"/>
        </w:rPr>
        <w:t>-</w:t>
      </w:r>
      <w:r>
        <w:rPr>
          <w:rFonts w:ascii="Arial"/>
          <w:spacing w:val="2"/>
          <w:sz w:val="20"/>
        </w:rPr>
        <w:t xml:space="preserve"> </w:t>
      </w:r>
      <w:r>
        <w:rPr>
          <w:rFonts w:ascii="Arial"/>
          <w:spacing w:val="-2"/>
          <w:sz w:val="20"/>
        </w:rPr>
        <w:t>Maistri</w:t>
      </w:r>
      <w:r>
        <w:rPr>
          <w:rFonts w:ascii="Arial"/>
          <w:sz w:val="20"/>
        </w:rPr>
        <w:tab/>
      </w:r>
      <w:r>
        <w:rPr>
          <w:rFonts w:ascii="Arial"/>
          <w:spacing w:val="-2"/>
          <w:sz w:val="20"/>
        </w:rPr>
        <w:t>........................</w:t>
      </w:r>
    </w:p>
    <w:p w:rsidR="00E35E5A" w:rsidRDefault="00BF39B6">
      <w:pPr>
        <w:pStyle w:val="a4"/>
        <w:numPr>
          <w:ilvl w:val="0"/>
          <w:numId w:val="132"/>
        </w:numPr>
        <w:tabs>
          <w:tab w:val="left" w:pos="2238"/>
        </w:tabs>
        <w:spacing w:before="69"/>
        <w:jc w:val="left"/>
        <w:rPr>
          <w:rFonts w:ascii="Arial" w:hAnsi="Arial"/>
          <w:sz w:val="20"/>
        </w:rPr>
      </w:pPr>
      <w:r>
        <w:rPr>
          <w:rFonts w:ascii="Arial" w:hAnsi="Arial"/>
          <w:spacing w:val="-2"/>
          <w:sz w:val="20"/>
        </w:rPr>
        <w:t>Mecanici</w:t>
      </w:r>
    </w:p>
    <w:p w:rsidR="00E35E5A" w:rsidRDefault="00BF39B6">
      <w:pPr>
        <w:tabs>
          <w:tab w:val="left" w:pos="6794"/>
        </w:tabs>
        <w:spacing w:before="72"/>
        <w:ind w:left="2113"/>
        <w:rPr>
          <w:rFonts w:ascii="Arial"/>
          <w:sz w:val="20"/>
        </w:rPr>
      </w:pPr>
      <w:r>
        <w:rPr>
          <w:rFonts w:ascii="Arial"/>
          <w:sz w:val="20"/>
        </w:rPr>
        <w:t>-</w:t>
      </w:r>
      <w:r>
        <w:rPr>
          <w:rFonts w:ascii="Arial"/>
          <w:spacing w:val="2"/>
          <w:sz w:val="20"/>
        </w:rPr>
        <w:t xml:space="preserve"> </w:t>
      </w:r>
      <w:r>
        <w:rPr>
          <w:rFonts w:ascii="Arial"/>
          <w:spacing w:val="-2"/>
          <w:sz w:val="20"/>
        </w:rPr>
        <w:t>Tehnicieni</w:t>
      </w:r>
      <w:r>
        <w:rPr>
          <w:rFonts w:ascii="Arial"/>
          <w:sz w:val="20"/>
        </w:rPr>
        <w:tab/>
      </w:r>
      <w:r>
        <w:rPr>
          <w:rFonts w:ascii="Arial"/>
          <w:spacing w:val="-2"/>
          <w:sz w:val="20"/>
        </w:rPr>
        <w:t>........................</w:t>
      </w:r>
    </w:p>
    <w:p w:rsidR="00E35E5A" w:rsidRDefault="00BF39B6">
      <w:pPr>
        <w:pStyle w:val="a4"/>
        <w:numPr>
          <w:ilvl w:val="0"/>
          <w:numId w:val="132"/>
        </w:numPr>
        <w:tabs>
          <w:tab w:val="left" w:pos="2238"/>
        </w:tabs>
        <w:spacing w:before="68"/>
        <w:jc w:val="left"/>
        <w:rPr>
          <w:rFonts w:ascii="Arial" w:hAnsi="Arial"/>
          <w:sz w:val="20"/>
        </w:rPr>
      </w:pPr>
      <w:r>
        <w:rPr>
          <w:rFonts w:ascii="Arial" w:hAnsi="Arial"/>
          <w:sz w:val="20"/>
        </w:rPr>
        <w:t>Operatori</w:t>
      </w:r>
      <w:r>
        <w:rPr>
          <w:rFonts w:ascii="Arial" w:hAnsi="Arial"/>
          <w:spacing w:val="-4"/>
          <w:sz w:val="20"/>
        </w:rPr>
        <w:t xml:space="preserve"> </w:t>
      </w:r>
      <w:r>
        <w:rPr>
          <w:rFonts w:ascii="Arial" w:hAnsi="Arial"/>
          <w:sz w:val="20"/>
        </w:rPr>
        <w:t>de</w:t>
      </w:r>
      <w:r>
        <w:rPr>
          <w:rFonts w:ascii="Arial" w:hAnsi="Arial"/>
          <w:spacing w:val="-10"/>
          <w:sz w:val="20"/>
        </w:rPr>
        <w:t xml:space="preserve"> </w:t>
      </w:r>
      <w:r>
        <w:rPr>
          <w:rFonts w:ascii="Arial" w:hAnsi="Arial"/>
          <w:spacing w:val="-2"/>
          <w:sz w:val="20"/>
        </w:rPr>
        <w:t>maşini</w:t>
      </w:r>
    </w:p>
    <w:p w:rsidR="00E35E5A" w:rsidRDefault="00BF39B6">
      <w:pPr>
        <w:tabs>
          <w:tab w:val="left" w:pos="6794"/>
        </w:tabs>
        <w:spacing w:before="72"/>
        <w:ind w:left="2113"/>
        <w:rPr>
          <w:rFonts w:ascii="Arial" w:hAnsi="Arial"/>
          <w:sz w:val="20"/>
        </w:rPr>
      </w:pPr>
      <w:r>
        <w:rPr>
          <w:rFonts w:ascii="Arial" w:hAnsi="Arial"/>
          <w:sz w:val="20"/>
        </w:rPr>
        <w:t>-</w:t>
      </w:r>
      <w:r>
        <w:rPr>
          <w:rFonts w:ascii="Arial" w:hAnsi="Arial"/>
          <w:spacing w:val="2"/>
          <w:sz w:val="20"/>
        </w:rPr>
        <w:t xml:space="preserve"> </w:t>
      </w:r>
      <w:r>
        <w:rPr>
          <w:rFonts w:ascii="Arial" w:hAnsi="Arial"/>
          <w:spacing w:val="-2"/>
          <w:sz w:val="20"/>
        </w:rPr>
        <w:t>Şoferi</w:t>
      </w:r>
      <w:r>
        <w:rPr>
          <w:rFonts w:ascii="Arial" w:hAnsi="Arial"/>
          <w:sz w:val="20"/>
        </w:rPr>
        <w:tab/>
      </w:r>
      <w:r>
        <w:rPr>
          <w:rFonts w:ascii="Arial" w:hAnsi="Arial"/>
          <w:spacing w:val="-2"/>
          <w:sz w:val="20"/>
        </w:rPr>
        <w:t>........................</w:t>
      </w:r>
    </w:p>
    <w:p w:rsidR="00E35E5A" w:rsidRDefault="00BF39B6">
      <w:pPr>
        <w:pStyle w:val="a4"/>
        <w:numPr>
          <w:ilvl w:val="0"/>
          <w:numId w:val="132"/>
        </w:numPr>
        <w:tabs>
          <w:tab w:val="left" w:pos="2238"/>
        </w:tabs>
        <w:spacing w:before="68"/>
        <w:jc w:val="left"/>
        <w:rPr>
          <w:rFonts w:ascii="Arial" w:hAnsi="Arial"/>
          <w:sz w:val="20"/>
        </w:rPr>
      </w:pPr>
      <w:r>
        <w:rPr>
          <w:rFonts w:ascii="Arial" w:hAnsi="Arial"/>
          <w:sz w:val="20"/>
        </w:rPr>
        <w:t>Alt</w:t>
      </w:r>
      <w:r>
        <w:rPr>
          <w:rFonts w:ascii="Arial" w:hAnsi="Arial"/>
          <w:spacing w:val="-6"/>
          <w:sz w:val="20"/>
        </w:rPr>
        <w:t xml:space="preserve"> </w:t>
      </w:r>
      <w:r>
        <w:rPr>
          <w:rFonts w:ascii="Arial" w:hAnsi="Arial"/>
          <w:sz w:val="20"/>
        </w:rPr>
        <w:t>personal</w:t>
      </w:r>
      <w:r>
        <w:rPr>
          <w:rFonts w:ascii="Arial" w:hAnsi="Arial"/>
          <w:spacing w:val="-4"/>
          <w:sz w:val="20"/>
        </w:rPr>
        <w:t xml:space="preserve"> </w:t>
      </w:r>
      <w:r>
        <w:rPr>
          <w:rFonts w:ascii="Arial" w:hAnsi="Arial"/>
          <w:spacing w:val="-2"/>
          <w:sz w:val="20"/>
        </w:rPr>
        <w:t>specializat</w:t>
      </w:r>
    </w:p>
    <w:p w:rsidR="00E35E5A" w:rsidRDefault="00BF39B6">
      <w:pPr>
        <w:pStyle w:val="a4"/>
        <w:numPr>
          <w:ilvl w:val="0"/>
          <w:numId w:val="132"/>
        </w:numPr>
        <w:tabs>
          <w:tab w:val="left" w:pos="2238"/>
          <w:tab w:val="left" w:pos="6794"/>
        </w:tabs>
        <w:spacing w:before="73"/>
        <w:jc w:val="left"/>
        <w:rPr>
          <w:rFonts w:ascii="Arial" w:hAnsi="Arial"/>
          <w:sz w:val="20"/>
        </w:rPr>
      </w:pPr>
      <w:r>
        <w:rPr>
          <w:rFonts w:ascii="Arial" w:hAnsi="Arial"/>
          <w:sz w:val="20"/>
        </w:rPr>
        <w:t>Muncitori</w:t>
      </w:r>
      <w:r>
        <w:rPr>
          <w:rFonts w:ascii="Arial" w:hAnsi="Arial"/>
          <w:spacing w:val="-7"/>
          <w:sz w:val="20"/>
        </w:rPr>
        <w:t xml:space="preserve"> </w:t>
      </w:r>
      <w:r>
        <w:rPr>
          <w:rFonts w:ascii="Arial" w:hAnsi="Arial"/>
          <w:sz w:val="20"/>
        </w:rPr>
        <w:t>şi</w:t>
      </w:r>
      <w:r>
        <w:rPr>
          <w:rFonts w:ascii="Arial" w:hAnsi="Arial"/>
          <w:spacing w:val="-7"/>
          <w:sz w:val="20"/>
        </w:rPr>
        <w:t xml:space="preserve"> </w:t>
      </w:r>
      <w:r>
        <w:rPr>
          <w:rFonts w:ascii="Arial" w:hAnsi="Arial"/>
          <w:sz w:val="20"/>
        </w:rPr>
        <w:t>personal</w:t>
      </w:r>
      <w:r>
        <w:rPr>
          <w:rFonts w:ascii="Arial" w:hAnsi="Arial"/>
          <w:spacing w:val="-5"/>
          <w:sz w:val="20"/>
        </w:rPr>
        <w:t xml:space="preserve"> </w:t>
      </w:r>
      <w:r>
        <w:rPr>
          <w:rFonts w:ascii="Arial" w:hAnsi="Arial"/>
          <w:spacing w:val="-2"/>
          <w:sz w:val="20"/>
        </w:rPr>
        <w:t>auxiliar</w:t>
      </w:r>
      <w:r>
        <w:rPr>
          <w:rFonts w:ascii="Arial" w:hAnsi="Arial"/>
          <w:sz w:val="20"/>
        </w:rPr>
        <w:tab/>
      </w:r>
      <w:r>
        <w:rPr>
          <w:rFonts w:ascii="Arial" w:hAnsi="Arial"/>
          <w:spacing w:val="-2"/>
          <w:sz w:val="20"/>
        </w:rPr>
        <w:t>........................</w:t>
      </w:r>
    </w:p>
    <w:p w:rsidR="00E35E5A" w:rsidRDefault="009F42A7">
      <w:pPr>
        <w:pStyle w:val="a3"/>
        <w:spacing w:before="4"/>
        <w:rPr>
          <w:rFonts w:ascii="Arial"/>
          <w:sz w:val="22"/>
        </w:rPr>
      </w:pPr>
      <w:r>
        <w:pict>
          <v:shape id="docshape138" o:spid="_x0000_s2061" style="position:absolute;margin-left:135.65pt;margin-top:14.45pt;width:266.6pt;height:.1pt;z-index:-15693312;mso-wrap-distance-left:0;mso-wrap-distance-right:0;mso-position-horizontal-relative:page" coordorigin="2713,289" coordsize="5332,0" o:spt="100" adj="0,,0" path="m2713,289r883,m3601,289r662,m4268,289r662,m4935,289r662,m5602,289r662,m6269,289r662,m6936,289r662,m7603,289r442,e" filled="f" strokeweight=".22403mm">
            <v:stroke joinstyle="round"/>
            <v:formulas/>
            <v:path arrowok="t" o:connecttype="segments"/>
            <w10:wrap type="topAndBottom" anchorx="page"/>
          </v:shape>
        </w:pict>
      </w:r>
    </w:p>
    <w:p w:rsidR="00E35E5A" w:rsidRDefault="00E35E5A">
      <w:pPr>
        <w:pStyle w:val="a3"/>
        <w:spacing w:before="7"/>
        <w:rPr>
          <w:rFonts w:ascii="Arial"/>
          <w:sz w:val="13"/>
        </w:rPr>
      </w:pPr>
    </w:p>
    <w:p w:rsidR="00E35E5A" w:rsidRDefault="00BF39B6">
      <w:pPr>
        <w:tabs>
          <w:tab w:val="left" w:pos="6852"/>
        </w:tabs>
        <w:spacing w:before="95"/>
        <w:ind w:left="2113"/>
        <w:rPr>
          <w:rFonts w:ascii="Arial"/>
          <w:sz w:val="20"/>
        </w:rPr>
      </w:pPr>
      <w:r>
        <w:rPr>
          <w:rFonts w:ascii="Arial"/>
          <w:spacing w:val="-2"/>
          <w:sz w:val="20"/>
        </w:rPr>
        <w:t>Total</w:t>
      </w:r>
      <w:r>
        <w:rPr>
          <w:rFonts w:ascii="Arial"/>
          <w:sz w:val="20"/>
        </w:rPr>
        <w:tab/>
      </w:r>
      <w:r>
        <w:rPr>
          <w:rFonts w:ascii="Arial"/>
          <w:spacing w:val="-2"/>
          <w:sz w:val="20"/>
        </w:rPr>
        <w:t>===========</w:t>
      </w:r>
    </w:p>
    <w:p w:rsidR="00E35E5A" w:rsidRDefault="00E35E5A">
      <w:pPr>
        <w:pStyle w:val="a3"/>
        <w:spacing w:before="2"/>
        <w:rPr>
          <w:rFonts w:ascii="Arial"/>
          <w:sz w:val="32"/>
        </w:rPr>
      </w:pPr>
    </w:p>
    <w:p w:rsidR="00E35E5A" w:rsidRDefault="00BF39B6">
      <w:pPr>
        <w:pStyle w:val="a4"/>
        <w:numPr>
          <w:ilvl w:val="3"/>
          <w:numId w:val="133"/>
        </w:numPr>
        <w:tabs>
          <w:tab w:val="left" w:pos="846"/>
          <w:tab w:val="left" w:pos="1123"/>
        </w:tabs>
        <w:spacing w:before="1"/>
        <w:ind w:left="845" w:hanging="150"/>
        <w:rPr>
          <w:rFonts w:ascii="Arial" w:hAnsi="Arial"/>
          <w:sz w:val="20"/>
        </w:rPr>
      </w:pPr>
      <w:r>
        <w:rPr>
          <w:rFonts w:ascii="Arial" w:hAnsi="Arial"/>
          <w:spacing w:val="-10"/>
          <w:sz w:val="20"/>
        </w:rPr>
        <w:t>-</w:t>
      </w:r>
      <w:r>
        <w:rPr>
          <w:rFonts w:ascii="Arial" w:hAnsi="Arial"/>
          <w:sz w:val="20"/>
        </w:rPr>
        <w:tab/>
        <w:t>Personal</w:t>
      </w:r>
      <w:r>
        <w:rPr>
          <w:rFonts w:ascii="Arial" w:hAnsi="Arial"/>
          <w:spacing w:val="-2"/>
          <w:sz w:val="20"/>
        </w:rPr>
        <w:t xml:space="preserve"> </w:t>
      </w:r>
      <w:r>
        <w:rPr>
          <w:rFonts w:ascii="Arial" w:hAnsi="Arial"/>
          <w:sz w:val="20"/>
        </w:rPr>
        <w:t>ce</w:t>
      </w:r>
      <w:r>
        <w:rPr>
          <w:rFonts w:ascii="Arial" w:hAnsi="Arial"/>
          <w:spacing w:val="-6"/>
          <w:sz w:val="20"/>
        </w:rPr>
        <w:t xml:space="preserve"> </w:t>
      </w:r>
      <w:r>
        <w:rPr>
          <w:rFonts w:ascii="Arial" w:hAnsi="Arial"/>
          <w:sz w:val="20"/>
        </w:rPr>
        <w:t>urmează</w:t>
      </w:r>
      <w:r>
        <w:rPr>
          <w:rFonts w:ascii="Arial" w:hAnsi="Arial"/>
          <w:spacing w:val="46"/>
          <w:sz w:val="20"/>
        </w:rPr>
        <w:t xml:space="preserve"> </w:t>
      </w:r>
      <w:r>
        <w:rPr>
          <w:rFonts w:ascii="Arial" w:hAnsi="Arial"/>
          <w:sz w:val="20"/>
        </w:rPr>
        <w:t>a</w:t>
      </w:r>
      <w:r>
        <w:rPr>
          <w:rFonts w:ascii="Arial" w:hAnsi="Arial"/>
          <w:spacing w:val="-10"/>
          <w:sz w:val="20"/>
        </w:rPr>
        <w:t xml:space="preserve"> </w:t>
      </w:r>
      <w:r>
        <w:rPr>
          <w:rFonts w:ascii="Arial" w:hAnsi="Arial"/>
          <w:sz w:val="20"/>
        </w:rPr>
        <w:t>fi</w:t>
      </w:r>
      <w:r>
        <w:rPr>
          <w:rFonts w:ascii="Arial" w:hAnsi="Arial"/>
          <w:spacing w:val="-6"/>
          <w:sz w:val="20"/>
        </w:rPr>
        <w:t xml:space="preserve"> </w:t>
      </w:r>
      <w:r>
        <w:rPr>
          <w:rFonts w:ascii="Arial" w:hAnsi="Arial"/>
          <w:sz w:val="20"/>
        </w:rPr>
        <w:t>angajați</w:t>
      </w:r>
      <w:r>
        <w:rPr>
          <w:rFonts w:ascii="Arial" w:hAnsi="Arial"/>
          <w:spacing w:val="-6"/>
          <w:sz w:val="20"/>
        </w:rPr>
        <w:t xml:space="preserve"> </w:t>
      </w:r>
      <w:r>
        <w:rPr>
          <w:rFonts w:ascii="Arial" w:hAnsi="Arial"/>
          <w:sz w:val="20"/>
        </w:rPr>
        <w:t>pentru</w:t>
      </w:r>
      <w:r>
        <w:rPr>
          <w:rFonts w:ascii="Arial" w:hAnsi="Arial"/>
          <w:spacing w:val="-5"/>
          <w:sz w:val="20"/>
        </w:rPr>
        <w:t xml:space="preserve"> </w:t>
      </w:r>
      <w:r>
        <w:rPr>
          <w:rFonts w:ascii="Arial" w:hAnsi="Arial"/>
          <w:sz w:val="20"/>
        </w:rPr>
        <w:t>acest</w:t>
      </w:r>
      <w:r>
        <w:rPr>
          <w:rFonts w:ascii="Arial" w:hAnsi="Arial"/>
          <w:spacing w:val="-3"/>
          <w:sz w:val="20"/>
        </w:rPr>
        <w:t xml:space="preserve"> </w:t>
      </w:r>
      <w:r>
        <w:rPr>
          <w:rFonts w:ascii="Arial" w:hAnsi="Arial"/>
          <w:sz w:val="20"/>
        </w:rPr>
        <w:t>Contract</w:t>
      </w:r>
      <w:r>
        <w:rPr>
          <w:rFonts w:ascii="Arial" w:hAnsi="Arial"/>
          <w:spacing w:val="-3"/>
          <w:sz w:val="20"/>
        </w:rPr>
        <w:t xml:space="preserve"> </w:t>
      </w:r>
      <w:r>
        <w:rPr>
          <w:rFonts w:ascii="Arial" w:hAnsi="Arial"/>
          <w:sz w:val="20"/>
        </w:rPr>
        <w:t>(după</w:t>
      </w:r>
      <w:r>
        <w:rPr>
          <w:rFonts w:ascii="Arial" w:hAnsi="Arial"/>
          <w:spacing w:val="-5"/>
          <w:sz w:val="20"/>
        </w:rPr>
        <w:t xml:space="preserve"> </w:t>
      </w:r>
      <w:r>
        <w:rPr>
          <w:rFonts w:ascii="Arial" w:hAnsi="Arial"/>
          <w:spacing w:val="-4"/>
          <w:sz w:val="20"/>
        </w:rPr>
        <w:t>caz)</w:t>
      </w:r>
    </w:p>
    <w:p w:rsidR="00E35E5A" w:rsidRDefault="00BF39B6">
      <w:pPr>
        <w:tabs>
          <w:tab w:val="left" w:pos="6794"/>
        </w:tabs>
        <w:spacing w:before="72"/>
        <w:ind w:left="1402"/>
        <w:rPr>
          <w:rFonts w:ascii="Arial"/>
          <w:sz w:val="20"/>
        </w:rPr>
      </w:pPr>
      <w:r>
        <w:rPr>
          <w:rFonts w:ascii="Arial"/>
          <w:sz w:val="20"/>
        </w:rPr>
        <w:t>a</w:t>
      </w:r>
      <w:r>
        <w:rPr>
          <w:rFonts w:ascii="Arial"/>
          <w:spacing w:val="-2"/>
          <w:sz w:val="20"/>
        </w:rPr>
        <w:t xml:space="preserve"> </w:t>
      </w:r>
      <w:r>
        <w:rPr>
          <w:rFonts w:ascii="Arial"/>
          <w:sz w:val="20"/>
        </w:rPr>
        <w:t>-</w:t>
      </w:r>
      <w:r>
        <w:rPr>
          <w:rFonts w:ascii="Arial"/>
          <w:spacing w:val="37"/>
          <w:sz w:val="20"/>
        </w:rPr>
        <w:t xml:space="preserve">  </w:t>
      </w:r>
      <w:r>
        <w:rPr>
          <w:rFonts w:ascii="Arial"/>
          <w:sz w:val="20"/>
        </w:rPr>
        <w:t>Managementul</w:t>
      </w:r>
      <w:r>
        <w:rPr>
          <w:rFonts w:ascii="Arial"/>
          <w:spacing w:val="-7"/>
          <w:sz w:val="20"/>
        </w:rPr>
        <w:t xml:space="preserve"> </w:t>
      </w:r>
      <w:r>
        <w:rPr>
          <w:rFonts w:ascii="Arial"/>
          <w:sz w:val="20"/>
        </w:rPr>
        <w:t>lucrului</w:t>
      </w:r>
      <w:r>
        <w:rPr>
          <w:rFonts w:ascii="Arial"/>
          <w:spacing w:val="-1"/>
          <w:sz w:val="20"/>
        </w:rPr>
        <w:t xml:space="preserve"> </w:t>
      </w:r>
      <w:r>
        <w:rPr>
          <w:rFonts w:ascii="Arial"/>
          <w:sz w:val="20"/>
        </w:rPr>
        <w:t>in</w:t>
      </w:r>
      <w:r>
        <w:rPr>
          <w:rFonts w:ascii="Arial"/>
          <w:spacing w:val="-7"/>
          <w:sz w:val="20"/>
        </w:rPr>
        <w:t xml:space="preserve"> </w:t>
      </w:r>
      <w:r>
        <w:rPr>
          <w:rFonts w:ascii="Arial"/>
          <w:spacing w:val="-4"/>
          <w:sz w:val="20"/>
        </w:rPr>
        <w:t>teren</w:t>
      </w:r>
      <w:r>
        <w:rPr>
          <w:rFonts w:ascii="Arial"/>
          <w:sz w:val="20"/>
        </w:rPr>
        <w:tab/>
      </w:r>
      <w:r>
        <w:rPr>
          <w:rFonts w:ascii="Arial"/>
          <w:spacing w:val="-2"/>
          <w:sz w:val="20"/>
        </w:rPr>
        <w:t>........................</w:t>
      </w:r>
    </w:p>
    <w:p w:rsidR="00E35E5A" w:rsidRDefault="00BF39B6">
      <w:pPr>
        <w:tabs>
          <w:tab w:val="left" w:pos="6794"/>
        </w:tabs>
        <w:spacing w:before="68"/>
        <w:ind w:left="1402"/>
        <w:rPr>
          <w:rFonts w:ascii="Arial"/>
          <w:sz w:val="20"/>
        </w:rPr>
      </w:pPr>
      <w:r>
        <w:rPr>
          <w:rFonts w:ascii="Arial"/>
          <w:sz w:val="20"/>
        </w:rPr>
        <w:t>b</w:t>
      </w:r>
      <w:r>
        <w:rPr>
          <w:rFonts w:ascii="Arial"/>
          <w:spacing w:val="-3"/>
          <w:sz w:val="20"/>
        </w:rPr>
        <w:t xml:space="preserve"> </w:t>
      </w:r>
      <w:r>
        <w:rPr>
          <w:rFonts w:ascii="Arial"/>
          <w:sz w:val="20"/>
        </w:rPr>
        <w:t>-</w:t>
      </w:r>
      <w:r>
        <w:rPr>
          <w:rFonts w:ascii="Arial"/>
          <w:spacing w:val="36"/>
          <w:sz w:val="20"/>
        </w:rPr>
        <w:t xml:space="preserve">  </w:t>
      </w:r>
      <w:r>
        <w:rPr>
          <w:rFonts w:ascii="Arial"/>
          <w:sz w:val="20"/>
        </w:rPr>
        <w:t>Personalul</w:t>
      </w:r>
      <w:r>
        <w:rPr>
          <w:rFonts w:ascii="Arial"/>
          <w:spacing w:val="2"/>
          <w:sz w:val="20"/>
        </w:rPr>
        <w:t xml:space="preserve"> </w:t>
      </w:r>
      <w:r>
        <w:rPr>
          <w:rFonts w:ascii="Arial"/>
          <w:spacing w:val="-2"/>
          <w:sz w:val="20"/>
        </w:rPr>
        <w:t>administrativ</w:t>
      </w:r>
      <w:r>
        <w:rPr>
          <w:rFonts w:ascii="Arial"/>
          <w:sz w:val="20"/>
        </w:rPr>
        <w:tab/>
      </w:r>
      <w:r>
        <w:rPr>
          <w:rFonts w:ascii="Arial"/>
          <w:spacing w:val="-2"/>
          <w:sz w:val="20"/>
        </w:rPr>
        <w:t>........................</w:t>
      </w:r>
    </w:p>
    <w:p w:rsidR="00E35E5A" w:rsidRDefault="00BF39B6">
      <w:pPr>
        <w:tabs>
          <w:tab w:val="left" w:pos="1829"/>
        </w:tabs>
        <w:spacing w:before="72"/>
        <w:ind w:left="1402"/>
        <w:rPr>
          <w:rFonts w:ascii="Arial"/>
          <w:sz w:val="20"/>
        </w:rPr>
      </w:pPr>
      <w:r>
        <w:rPr>
          <w:rFonts w:ascii="Arial"/>
          <w:sz w:val="20"/>
        </w:rPr>
        <w:t>c</w:t>
      </w:r>
      <w:r>
        <w:rPr>
          <w:rFonts w:ascii="Arial"/>
          <w:spacing w:val="2"/>
          <w:sz w:val="20"/>
        </w:rPr>
        <w:t xml:space="preserve"> </w:t>
      </w:r>
      <w:r>
        <w:rPr>
          <w:rFonts w:ascii="Arial"/>
          <w:spacing w:val="-10"/>
          <w:sz w:val="20"/>
        </w:rPr>
        <w:t>-</w:t>
      </w:r>
      <w:r>
        <w:rPr>
          <w:rFonts w:ascii="Arial"/>
          <w:sz w:val="20"/>
        </w:rPr>
        <w:tab/>
        <w:t>Personalul</w:t>
      </w:r>
      <w:r>
        <w:rPr>
          <w:rFonts w:ascii="Arial"/>
          <w:spacing w:val="-8"/>
          <w:sz w:val="20"/>
        </w:rPr>
        <w:t xml:space="preserve"> </w:t>
      </w:r>
      <w:r>
        <w:rPr>
          <w:rFonts w:ascii="Arial"/>
          <w:spacing w:val="-2"/>
          <w:sz w:val="20"/>
        </w:rPr>
        <w:t>tehnic</w:t>
      </w:r>
    </w:p>
    <w:p w:rsidR="00E35E5A" w:rsidRDefault="00BF39B6">
      <w:pPr>
        <w:tabs>
          <w:tab w:val="left" w:pos="6794"/>
        </w:tabs>
        <w:spacing w:before="68"/>
        <w:ind w:left="2113"/>
        <w:rPr>
          <w:rFonts w:ascii="Arial"/>
          <w:sz w:val="20"/>
        </w:rPr>
      </w:pPr>
      <w:r>
        <w:rPr>
          <w:rFonts w:ascii="Arial"/>
          <w:sz w:val="20"/>
        </w:rPr>
        <w:t>-</w:t>
      </w:r>
      <w:r>
        <w:rPr>
          <w:rFonts w:ascii="Arial"/>
          <w:spacing w:val="2"/>
          <w:sz w:val="20"/>
        </w:rPr>
        <w:t xml:space="preserve"> </w:t>
      </w:r>
      <w:r>
        <w:rPr>
          <w:rFonts w:ascii="Arial"/>
          <w:spacing w:val="-2"/>
          <w:sz w:val="20"/>
        </w:rPr>
        <w:t>Ingineri</w:t>
      </w:r>
      <w:r>
        <w:rPr>
          <w:rFonts w:ascii="Arial"/>
          <w:sz w:val="20"/>
        </w:rPr>
        <w:tab/>
      </w:r>
      <w:r>
        <w:rPr>
          <w:rFonts w:ascii="Arial"/>
          <w:spacing w:val="-2"/>
          <w:sz w:val="20"/>
        </w:rPr>
        <w:t>........................</w:t>
      </w:r>
    </w:p>
    <w:p w:rsidR="00E35E5A" w:rsidRDefault="00BF39B6">
      <w:pPr>
        <w:pStyle w:val="a4"/>
        <w:numPr>
          <w:ilvl w:val="0"/>
          <w:numId w:val="131"/>
        </w:numPr>
        <w:tabs>
          <w:tab w:val="left" w:pos="2238"/>
        </w:tabs>
        <w:spacing w:before="72"/>
        <w:jc w:val="left"/>
        <w:rPr>
          <w:rFonts w:ascii="Arial" w:hAnsi="Arial"/>
          <w:sz w:val="20"/>
        </w:rPr>
      </w:pPr>
      <w:r>
        <w:rPr>
          <w:rFonts w:ascii="Arial" w:hAnsi="Arial"/>
          <w:spacing w:val="-2"/>
          <w:sz w:val="20"/>
        </w:rPr>
        <w:t>Supraveghetori</w:t>
      </w:r>
    </w:p>
    <w:p w:rsidR="00E35E5A" w:rsidRDefault="00BF39B6">
      <w:pPr>
        <w:tabs>
          <w:tab w:val="left" w:pos="6794"/>
        </w:tabs>
        <w:spacing w:before="68"/>
        <w:ind w:left="2113"/>
        <w:rPr>
          <w:rFonts w:ascii="Arial"/>
          <w:sz w:val="20"/>
        </w:rPr>
      </w:pPr>
      <w:r>
        <w:rPr>
          <w:rFonts w:ascii="Arial"/>
          <w:sz w:val="20"/>
        </w:rPr>
        <w:t>-</w:t>
      </w:r>
      <w:r>
        <w:rPr>
          <w:rFonts w:ascii="Arial"/>
          <w:spacing w:val="2"/>
          <w:sz w:val="20"/>
        </w:rPr>
        <w:t xml:space="preserve"> </w:t>
      </w:r>
      <w:r>
        <w:rPr>
          <w:rFonts w:ascii="Arial"/>
          <w:spacing w:val="-2"/>
          <w:sz w:val="20"/>
        </w:rPr>
        <w:t>Maistri</w:t>
      </w:r>
      <w:r>
        <w:rPr>
          <w:rFonts w:ascii="Arial"/>
          <w:sz w:val="20"/>
        </w:rPr>
        <w:tab/>
      </w:r>
      <w:r>
        <w:rPr>
          <w:rFonts w:ascii="Arial"/>
          <w:spacing w:val="-2"/>
          <w:sz w:val="20"/>
        </w:rPr>
        <w:t>........................</w:t>
      </w:r>
    </w:p>
    <w:p w:rsidR="00E35E5A" w:rsidRDefault="00BF39B6">
      <w:pPr>
        <w:pStyle w:val="a4"/>
        <w:numPr>
          <w:ilvl w:val="0"/>
          <w:numId w:val="131"/>
        </w:numPr>
        <w:tabs>
          <w:tab w:val="left" w:pos="2238"/>
        </w:tabs>
        <w:spacing w:before="73"/>
        <w:jc w:val="left"/>
        <w:rPr>
          <w:rFonts w:ascii="Arial" w:hAnsi="Arial"/>
          <w:sz w:val="20"/>
        </w:rPr>
      </w:pPr>
      <w:r>
        <w:rPr>
          <w:rFonts w:ascii="Arial" w:hAnsi="Arial"/>
          <w:spacing w:val="-2"/>
          <w:sz w:val="20"/>
        </w:rPr>
        <w:t>Mecanici</w:t>
      </w:r>
    </w:p>
    <w:p w:rsidR="00E35E5A" w:rsidRDefault="00BF39B6">
      <w:pPr>
        <w:tabs>
          <w:tab w:val="left" w:pos="6794"/>
        </w:tabs>
        <w:spacing w:before="68"/>
        <w:ind w:left="2113"/>
        <w:rPr>
          <w:rFonts w:ascii="Arial"/>
          <w:sz w:val="20"/>
        </w:rPr>
      </w:pPr>
      <w:r>
        <w:rPr>
          <w:rFonts w:ascii="Arial"/>
          <w:sz w:val="20"/>
        </w:rPr>
        <w:t>-</w:t>
      </w:r>
      <w:r>
        <w:rPr>
          <w:rFonts w:ascii="Arial"/>
          <w:spacing w:val="2"/>
          <w:sz w:val="20"/>
        </w:rPr>
        <w:t xml:space="preserve"> </w:t>
      </w:r>
      <w:r>
        <w:rPr>
          <w:rFonts w:ascii="Arial"/>
          <w:spacing w:val="-2"/>
          <w:sz w:val="20"/>
        </w:rPr>
        <w:t>Tehnicieni</w:t>
      </w:r>
      <w:r>
        <w:rPr>
          <w:rFonts w:ascii="Arial"/>
          <w:sz w:val="20"/>
        </w:rPr>
        <w:tab/>
      </w:r>
      <w:r>
        <w:rPr>
          <w:rFonts w:ascii="Arial"/>
          <w:spacing w:val="-2"/>
          <w:sz w:val="20"/>
        </w:rPr>
        <w:t>........................</w:t>
      </w:r>
    </w:p>
    <w:p w:rsidR="00E35E5A" w:rsidRDefault="00BF39B6">
      <w:pPr>
        <w:pStyle w:val="a4"/>
        <w:numPr>
          <w:ilvl w:val="0"/>
          <w:numId w:val="131"/>
        </w:numPr>
        <w:tabs>
          <w:tab w:val="left" w:pos="2238"/>
        </w:tabs>
        <w:spacing w:before="72"/>
        <w:jc w:val="left"/>
        <w:rPr>
          <w:rFonts w:ascii="Arial" w:hAnsi="Arial"/>
          <w:sz w:val="20"/>
        </w:rPr>
      </w:pPr>
      <w:r>
        <w:rPr>
          <w:rFonts w:ascii="Arial" w:hAnsi="Arial"/>
          <w:sz w:val="20"/>
        </w:rPr>
        <w:t>operatori</w:t>
      </w:r>
      <w:r>
        <w:rPr>
          <w:rFonts w:ascii="Arial" w:hAnsi="Arial"/>
          <w:spacing w:val="-6"/>
          <w:sz w:val="20"/>
        </w:rPr>
        <w:t xml:space="preserve"> </w:t>
      </w:r>
      <w:r>
        <w:rPr>
          <w:rFonts w:ascii="Arial" w:hAnsi="Arial"/>
          <w:sz w:val="20"/>
        </w:rPr>
        <w:t>de</w:t>
      </w:r>
      <w:r>
        <w:rPr>
          <w:rFonts w:ascii="Arial" w:hAnsi="Arial"/>
          <w:spacing w:val="-10"/>
          <w:sz w:val="20"/>
        </w:rPr>
        <w:t xml:space="preserve"> </w:t>
      </w:r>
      <w:r>
        <w:rPr>
          <w:rFonts w:ascii="Arial" w:hAnsi="Arial"/>
          <w:spacing w:val="-2"/>
          <w:sz w:val="20"/>
        </w:rPr>
        <w:t>maşini</w:t>
      </w:r>
    </w:p>
    <w:p w:rsidR="00E35E5A" w:rsidRDefault="00BF39B6">
      <w:pPr>
        <w:tabs>
          <w:tab w:val="left" w:pos="6794"/>
        </w:tabs>
        <w:spacing w:before="68"/>
        <w:ind w:left="2113"/>
        <w:rPr>
          <w:rFonts w:ascii="Arial" w:hAnsi="Arial"/>
          <w:sz w:val="20"/>
        </w:rPr>
      </w:pPr>
      <w:r>
        <w:rPr>
          <w:rFonts w:ascii="Arial" w:hAnsi="Arial"/>
          <w:sz w:val="20"/>
        </w:rPr>
        <w:t>-</w:t>
      </w:r>
      <w:r>
        <w:rPr>
          <w:rFonts w:ascii="Arial" w:hAnsi="Arial"/>
          <w:spacing w:val="2"/>
          <w:sz w:val="20"/>
        </w:rPr>
        <w:t xml:space="preserve"> </w:t>
      </w:r>
      <w:r>
        <w:rPr>
          <w:rFonts w:ascii="Arial" w:hAnsi="Arial"/>
          <w:spacing w:val="-2"/>
          <w:sz w:val="20"/>
        </w:rPr>
        <w:t>Şoferi</w:t>
      </w:r>
      <w:r>
        <w:rPr>
          <w:rFonts w:ascii="Arial" w:hAnsi="Arial"/>
          <w:sz w:val="20"/>
        </w:rPr>
        <w:tab/>
      </w:r>
      <w:r>
        <w:rPr>
          <w:rFonts w:ascii="Arial" w:hAnsi="Arial"/>
          <w:spacing w:val="-2"/>
          <w:sz w:val="20"/>
        </w:rPr>
        <w:t>........................</w:t>
      </w:r>
    </w:p>
    <w:p w:rsidR="00E35E5A" w:rsidRDefault="00BF39B6">
      <w:pPr>
        <w:pStyle w:val="a4"/>
        <w:numPr>
          <w:ilvl w:val="0"/>
          <w:numId w:val="131"/>
        </w:numPr>
        <w:tabs>
          <w:tab w:val="left" w:pos="2238"/>
        </w:tabs>
        <w:spacing w:before="72"/>
        <w:jc w:val="left"/>
        <w:rPr>
          <w:rFonts w:ascii="Arial" w:hAnsi="Arial"/>
          <w:sz w:val="20"/>
        </w:rPr>
      </w:pPr>
      <w:r>
        <w:rPr>
          <w:rFonts w:ascii="Arial" w:hAnsi="Arial"/>
          <w:sz w:val="20"/>
        </w:rPr>
        <w:t>Alt</w:t>
      </w:r>
      <w:r>
        <w:rPr>
          <w:rFonts w:ascii="Arial" w:hAnsi="Arial"/>
          <w:spacing w:val="-6"/>
          <w:sz w:val="20"/>
        </w:rPr>
        <w:t xml:space="preserve"> </w:t>
      </w:r>
      <w:r>
        <w:rPr>
          <w:rFonts w:ascii="Arial" w:hAnsi="Arial"/>
          <w:sz w:val="20"/>
        </w:rPr>
        <w:t>personal</w:t>
      </w:r>
      <w:r>
        <w:rPr>
          <w:rFonts w:ascii="Arial" w:hAnsi="Arial"/>
          <w:spacing w:val="-4"/>
          <w:sz w:val="20"/>
        </w:rPr>
        <w:t xml:space="preserve"> </w:t>
      </w:r>
      <w:r>
        <w:rPr>
          <w:rFonts w:ascii="Arial" w:hAnsi="Arial"/>
          <w:spacing w:val="-2"/>
          <w:sz w:val="20"/>
        </w:rPr>
        <w:t>specializat</w:t>
      </w:r>
    </w:p>
    <w:p w:rsidR="00E35E5A" w:rsidRDefault="00BF39B6">
      <w:pPr>
        <w:pStyle w:val="a4"/>
        <w:numPr>
          <w:ilvl w:val="0"/>
          <w:numId w:val="131"/>
        </w:numPr>
        <w:tabs>
          <w:tab w:val="left" w:pos="2238"/>
          <w:tab w:val="left" w:pos="6794"/>
        </w:tabs>
        <w:spacing w:before="68"/>
        <w:jc w:val="left"/>
        <w:rPr>
          <w:rFonts w:ascii="Arial" w:hAnsi="Arial"/>
          <w:sz w:val="20"/>
        </w:rPr>
      </w:pPr>
      <w:r>
        <w:rPr>
          <w:rFonts w:ascii="Arial" w:hAnsi="Arial"/>
          <w:sz w:val="20"/>
        </w:rPr>
        <w:t>Muncitori</w:t>
      </w:r>
      <w:r>
        <w:rPr>
          <w:rFonts w:ascii="Arial" w:hAnsi="Arial"/>
          <w:spacing w:val="-7"/>
          <w:sz w:val="20"/>
        </w:rPr>
        <w:t xml:space="preserve"> </w:t>
      </w:r>
      <w:r>
        <w:rPr>
          <w:rFonts w:ascii="Arial" w:hAnsi="Arial"/>
          <w:sz w:val="20"/>
        </w:rPr>
        <w:t>şi</w:t>
      </w:r>
      <w:r>
        <w:rPr>
          <w:rFonts w:ascii="Arial" w:hAnsi="Arial"/>
          <w:spacing w:val="-7"/>
          <w:sz w:val="20"/>
        </w:rPr>
        <w:t xml:space="preserve"> </w:t>
      </w:r>
      <w:r>
        <w:rPr>
          <w:rFonts w:ascii="Arial" w:hAnsi="Arial"/>
          <w:sz w:val="20"/>
        </w:rPr>
        <w:t>personal</w:t>
      </w:r>
      <w:r>
        <w:rPr>
          <w:rFonts w:ascii="Arial" w:hAnsi="Arial"/>
          <w:spacing w:val="-4"/>
          <w:sz w:val="20"/>
        </w:rPr>
        <w:t xml:space="preserve"> </w:t>
      </w:r>
      <w:r>
        <w:rPr>
          <w:rFonts w:ascii="Arial" w:hAnsi="Arial"/>
          <w:spacing w:val="-2"/>
          <w:sz w:val="20"/>
        </w:rPr>
        <w:t>auxiliar</w:t>
      </w:r>
      <w:r>
        <w:rPr>
          <w:rFonts w:ascii="Arial" w:hAnsi="Arial"/>
          <w:sz w:val="20"/>
        </w:rPr>
        <w:tab/>
      </w:r>
      <w:r>
        <w:rPr>
          <w:rFonts w:ascii="Arial" w:hAnsi="Arial"/>
          <w:spacing w:val="-2"/>
          <w:sz w:val="20"/>
        </w:rPr>
        <w:t>........................</w:t>
      </w:r>
    </w:p>
    <w:p w:rsidR="00E35E5A" w:rsidRDefault="009F42A7">
      <w:pPr>
        <w:pStyle w:val="a3"/>
        <w:spacing w:before="10"/>
        <w:rPr>
          <w:rFonts w:ascii="Arial"/>
          <w:sz w:val="22"/>
        </w:rPr>
      </w:pPr>
      <w:r>
        <w:pict>
          <v:shape id="docshape139" o:spid="_x0000_s2060" style="position:absolute;margin-left:135.65pt;margin-top:14.7pt;width:261.1pt;height:.1pt;z-index:-15692800;mso-wrap-distance-left:0;mso-wrap-distance-right:0;mso-position-horizontal-relative:page" coordorigin="2713,294" coordsize="5222,0" o:spt="100" adj="0,,0" path="m2713,294r883,m3601,294r662,m4268,294r662,m4935,294r662,m5602,294r662,m6269,294r662,m6936,294r662,m7603,294r331,e" filled="f" strokeweight=".22403mm">
            <v:stroke joinstyle="round"/>
            <v:formulas/>
            <v:path arrowok="t" o:connecttype="segments"/>
            <w10:wrap type="topAndBottom" anchorx="page"/>
          </v:shape>
        </w:pict>
      </w:r>
    </w:p>
    <w:p w:rsidR="00E35E5A" w:rsidRDefault="00E35E5A">
      <w:pPr>
        <w:pStyle w:val="a3"/>
        <w:spacing w:before="7"/>
        <w:rPr>
          <w:rFonts w:ascii="Arial"/>
          <w:sz w:val="13"/>
        </w:rPr>
      </w:pPr>
    </w:p>
    <w:p w:rsidR="00E35E5A" w:rsidRDefault="00BF39B6">
      <w:pPr>
        <w:tabs>
          <w:tab w:val="left" w:pos="6794"/>
        </w:tabs>
        <w:spacing w:before="95"/>
        <w:ind w:left="2113"/>
        <w:rPr>
          <w:rFonts w:ascii="Arial"/>
          <w:sz w:val="20"/>
        </w:rPr>
      </w:pPr>
      <w:r>
        <w:rPr>
          <w:rFonts w:ascii="Arial"/>
          <w:spacing w:val="-2"/>
          <w:sz w:val="20"/>
        </w:rPr>
        <w:t>Total</w:t>
      </w:r>
      <w:r>
        <w:rPr>
          <w:rFonts w:ascii="Arial"/>
          <w:sz w:val="20"/>
        </w:rPr>
        <w:tab/>
      </w:r>
      <w:r>
        <w:rPr>
          <w:rFonts w:ascii="Arial"/>
          <w:spacing w:val="-2"/>
          <w:sz w:val="20"/>
        </w:rPr>
        <w:t>===========</w:t>
      </w:r>
    </w:p>
    <w:p w:rsidR="00E35E5A" w:rsidRDefault="00E35E5A">
      <w:pPr>
        <w:pStyle w:val="a3"/>
        <w:spacing w:before="9"/>
        <w:rPr>
          <w:rFonts w:ascii="Arial"/>
          <w:sz w:val="21"/>
        </w:rPr>
      </w:pPr>
    </w:p>
    <w:p w:rsidR="00E35E5A" w:rsidRDefault="00BF39B6">
      <w:pPr>
        <w:ind w:left="696"/>
        <w:rPr>
          <w:rFonts w:ascii="Arial" w:hAnsi="Arial"/>
          <w:sz w:val="20"/>
        </w:rPr>
      </w:pPr>
      <w:r>
        <w:rPr>
          <w:rFonts w:ascii="Arial" w:hAnsi="Arial"/>
          <w:sz w:val="20"/>
        </w:rPr>
        <w:t>Semnătura</w:t>
      </w:r>
      <w:r>
        <w:rPr>
          <w:rFonts w:ascii="Arial" w:hAnsi="Arial"/>
          <w:spacing w:val="49"/>
          <w:sz w:val="20"/>
        </w:rPr>
        <w:t xml:space="preserve"> </w:t>
      </w:r>
      <w:r>
        <w:rPr>
          <w:rFonts w:ascii="Arial" w:hAnsi="Arial"/>
          <w:spacing w:val="-2"/>
          <w:sz w:val="20"/>
        </w:rPr>
        <w:t>....................................................</w:t>
      </w:r>
    </w:p>
    <w:p w:rsidR="00E35E5A" w:rsidRDefault="00BF39B6">
      <w:pPr>
        <w:spacing w:before="130"/>
        <w:ind w:left="696"/>
        <w:rPr>
          <w:rFonts w:ascii="Arial" w:hAnsi="Arial"/>
          <w:i/>
          <w:sz w:val="20"/>
        </w:rPr>
      </w:pPr>
      <w:r>
        <w:rPr>
          <w:rFonts w:ascii="Arial" w:hAnsi="Arial"/>
          <w:i/>
          <w:sz w:val="20"/>
        </w:rPr>
        <w:t>(o</w:t>
      </w:r>
      <w:r>
        <w:rPr>
          <w:rFonts w:ascii="Arial" w:hAnsi="Arial"/>
          <w:i/>
          <w:spacing w:val="-6"/>
          <w:sz w:val="20"/>
        </w:rPr>
        <w:t xml:space="preserve"> </w:t>
      </w:r>
      <w:r>
        <w:rPr>
          <w:rFonts w:ascii="Arial" w:hAnsi="Arial"/>
          <w:i/>
          <w:sz w:val="20"/>
        </w:rPr>
        <w:t>persoană</w:t>
      </w:r>
      <w:r>
        <w:rPr>
          <w:rFonts w:ascii="Arial" w:hAnsi="Arial"/>
          <w:i/>
          <w:spacing w:val="-6"/>
          <w:sz w:val="20"/>
        </w:rPr>
        <w:t xml:space="preserve"> </w:t>
      </w:r>
      <w:r>
        <w:rPr>
          <w:rFonts w:ascii="Arial" w:hAnsi="Arial"/>
          <w:i/>
          <w:sz w:val="20"/>
        </w:rPr>
        <w:t>(ele)</w:t>
      </w:r>
      <w:r>
        <w:rPr>
          <w:rFonts w:ascii="Arial" w:hAnsi="Arial"/>
          <w:i/>
          <w:spacing w:val="-6"/>
          <w:sz w:val="20"/>
        </w:rPr>
        <w:t xml:space="preserve"> </w:t>
      </w:r>
      <w:r>
        <w:rPr>
          <w:rFonts w:ascii="Arial" w:hAnsi="Arial"/>
          <w:i/>
          <w:sz w:val="20"/>
        </w:rPr>
        <w:t>autorizate</w:t>
      </w:r>
      <w:r>
        <w:rPr>
          <w:rFonts w:ascii="Arial" w:hAnsi="Arial"/>
          <w:i/>
          <w:spacing w:val="-6"/>
          <w:sz w:val="20"/>
        </w:rPr>
        <w:t xml:space="preserve"> </w:t>
      </w:r>
      <w:r>
        <w:rPr>
          <w:rFonts w:ascii="Arial" w:hAnsi="Arial"/>
          <w:i/>
          <w:sz w:val="20"/>
        </w:rPr>
        <w:t>sa</w:t>
      </w:r>
      <w:r>
        <w:rPr>
          <w:rFonts w:ascii="Arial" w:hAnsi="Arial"/>
          <w:i/>
          <w:spacing w:val="-6"/>
          <w:sz w:val="20"/>
        </w:rPr>
        <w:t xml:space="preserve"> </w:t>
      </w:r>
      <w:r>
        <w:rPr>
          <w:rFonts w:ascii="Arial" w:hAnsi="Arial"/>
          <w:i/>
          <w:sz w:val="20"/>
        </w:rPr>
        <w:t>semneze</w:t>
      </w:r>
      <w:r>
        <w:rPr>
          <w:rFonts w:ascii="Arial" w:hAnsi="Arial"/>
          <w:i/>
          <w:spacing w:val="-6"/>
          <w:sz w:val="20"/>
        </w:rPr>
        <w:t xml:space="preserve"> </w:t>
      </w:r>
      <w:r>
        <w:rPr>
          <w:rFonts w:ascii="Arial" w:hAnsi="Arial"/>
          <w:i/>
          <w:sz w:val="20"/>
        </w:rPr>
        <w:t>în</w:t>
      </w:r>
      <w:r>
        <w:rPr>
          <w:rFonts w:ascii="Arial" w:hAnsi="Arial"/>
          <w:i/>
          <w:spacing w:val="-6"/>
          <w:sz w:val="20"/>
        </w:rPr>
        <w:t xml:space="preserve"> </w:t>
      </w:r>
      <w:r>
        <w:rPr>
          <w:rFonts w:ascii="Arial" w:hAnsi="Arial"/>
          <w:i/>
          <w:sz w:val="20"/>
        </w:rPr>
        <w:t>numele</w:t>
      </w:r>
      <w:r>
        <w:rPr>
          <w:rFonts w:ascii="Arial" w:hAnsi="Arial"/>
          <w:i/>
          <w:spacing w:val="-5"/>
          <w:sz w:val="20"/>
        </w:rPr>
        <w:t xml:space="preserve"> </w:t>
      </w:r>
      <w:r>
        <w:rPr>
          <w:rFonts w:ascii="Arial" w:hAnsi="Arial"/>
          <w:i/>
          <w:spacing w:val="-2"/>
          <w:sz w:val="20"/>
        </w:rPr>
        <w:t>ofertantului)</w:t>
      </w:r>
    </w:p>
    <w:p w:rsidR="00E35E5A" w:rsidRDefault="00E35E5A">
      <w:pPr>
        <w:pStyle w:val="a3"/>
        <w:rPr>
          <w:rFonts w:ascii="Arial"/>
          <w:i/>
          <w:sz w:val="22"/>
        </w:rPr>
      </w:pPr>
    </w:p>
    <w:p w:rsidR="00E35E5A" w:rsidRDefault="00E35E5A">
      <w:pPr>
        <w:pStyle w:val="a3"/>
        <w:spacing w:before="5"/>
        <w:rPr>
          <w:rFonts w:ascii="Arial"/>
          <w:i/>
          <w:sz w:val="19"/>
        </w:rPr>
      </w:pPr>
    </w:p>
    <w:p w:rsidR="00E35E5A" w:rsidRDefault="00BF39B6">
      <w:pPr>
        <w:tabs>
          <w:tab w:val="left" w:leader="dot" w:pos="3620"/>
        </w:tabs>
        <w:ind w:left="696"/>
        <w:rPr>
          <w:rFonts w:ascii="Arial"/>
          <w:sz w:val="20"/>
        </w:rPr>
      </w:pPr>
      <w:r>
        <w:rPr>
          <w:rFonts w:ascii="Arial"/>
          <w:spacing w:val="-4"/>
          <w:sz w:val="20"/>
        </w:rPr>
        <w:t>Data</w:t>
      </w:r>
      <w:r>
        <w:rPr>
          <w:rFonts w:ascii="Arial"/>
          <w:sz w:val="20"/>
        </w:rPr>
        <w:tab/>
      </w:r>
      <w:r>
        <w:rPr>
          <w:rFonts w:ascii="Arial"/>
          <w:spacing w:val="-10"/>
          <w:sz w:val="20"/>
        </w:rPr>
        <w:t>}</w:t>
      </w:r>
    </w:p>
    <w:p w:rsidR="00E35E5A" w:rsidRDefault="00E35E5A">
      <w:pPr>
        <w:rPr>
          <w:rFonts w:ascii="Arial"/>
          <w:sz w:val="20"/>
        </w:rPr>
        <w:sectPr w:rsidR="00E35E5A">
          <w:pgSz w:w="11910" w:h="16840"/>
          <w:pgMar w:top="1280" w:right="460" w:bottom="880" w:left="600" w:header="0" w:footer="700" w:gutter="0"/>
          <w:cols w:space="720"/>
        </w:sectPr>
      </w:pPr>
    </w:p>
    <w:p w:rsidR="00E35E5A" w:rsidRDefault="00BF39B6">
      <w:pPr>
        <w:spacing w:before="79"/>
        <w:ind w:left="829" w:right="594"/>
        <w:jc w:val="center"/>
        <w:rPr>
          <w:rFonts w:ascii="Arial"/>
          <w:b/>
          <w:sz w:val="20"/>
        </w:rPr>
      </w:pPr>
      <w:r>
        <w:rPr>
          <w:rFonts w:ascii="Arial"/>
          <w:b/>
          <w:sz w:val="20"/>
        </w:rPr>
        <w:lastRenderedPageBreak/>
        <w:t>VOLUMUL</w:t>
      </w:r>
      <w:r>
        <w:rPr>
          <w:rFonts w:ascii="Arial"/>
          <w:b/>
          <w:spacing w:val="-4"/>
          <w:sz w:val="20"/>
        </w:rPr>
        <w:t xml:space="preserve"> </w:t>
      </w:r>
      <w:r>
        <w:rPr>
          <w:rFonts w:ascii="Arial"/>
          <w:b/>
          <w:spacing w:val="-10"/>
          <w:sz w:val="20"/>
        </w:rPr>
        <w:t>1</w:t>
      </w:r>
    </w:p>
    <w:p w:rsidR="00E35E5A" w:rsidRDefault="00E35E5A">
      <w:pPr>
        <w:pStyle w:val="a3"/>
        <w:rPr>
          <w:rFonts w:ascii="Arial"/>
          <w:b/>
          <w:sz w:val="22"/>
        </w:rPr>
      </w:pPr>
    </w:p>
    <w:p w:rsidR="00E35E5A" w:rsidRDefault="00E35E5A">
      <w:pPr>
        <w:pStyle w:val="a3"/>
        <w:spacing w:before="7"/>
        <w:rPr>
          <w:rFonts w:ascii="Arial"/>
          <w:b/>
          <w:sz w:val="20"/>
        </w:rPr>
      </w:pPr>
    </w:p>
    <w:p w:rsidR="00E35E5A" w:rsidRDefault="00BF39B6">
      <w:pPr>
        <w:ind w:left="829" w:right="594"/>
        <w:jc w:val="center"/>
        <w:rPr>
          <w:rFonts w:ascii="Arial" w:hAnsi="Arial"/>
          <w:b/>
          <w:sz w:val="20"/>
        </w:rPr>
      </w:pPr>
      <w:r>
        <w:rPr>
          <w:rFonts w:ascii="Arial" w:hAnsi="Arial"/>
          <w:b/>
          <w:sz w:val="20"/>
        </w:rPr>
        <w:t>SECŢIUNEA</w:t>
      </w:r>
      <w:r>
        <w:rPr>
          <w:rFonts w:ascii="Arial" w:hAnsi="Arial"/>
          <w:b/>
          <w:spacing w:val="-9"/>
          <w:sz w:val="20"/>
        </w:rPr>
        <w:t xml:space="preserve"> </w:t>
      </w:r>
      <w:r>
        <w:rPr>
          <w:rFonts w:ascii="Arial" w:hAnsi="Arial"/>
          <w:b/>
          <w:spacing w:val="-10"/>
          <w:sz w:val="20"/>
        </w:rPr>
        <w:t>4</w:t>
      </w:r>
    </w:p>
    <w:p w:rsidR="00E35E5A" w:rsidRDefault="00BF39B6">
      <w:pPr>
        <w:spacing w:before="25"/>
        <w:ind w:left="824" w:right="594"/>
        <w:jc w:val="center"/>
        <w:rPr>
          <w:rFonts w:ascii="Arial"/>
          <w:b/>
          <w:sz w:val="20"/>
        </w:rPr>
      </w:pPr>
      <w:bookmarkStart w:id="57" w:name="FORMA_4.6.1.2"/>
      <w:bookmarkEnd w:id="57"/>
      <w:r>
        <w:rPr>
          <w:rFonts w:ascii="Arial"/>
          <w:b/>
          <w:sz w:val="20"/>
        </w:rPr>
        <w:t>FORMA</w:t>
      </w:r>
      <w:r>
        <w:rPr>
          <w:rFonts w:ascii="Arial"/>
          <w:b/>
          <w:spacing w:val="-5"/>
          <w:sz w:val="20"/>
        </w:rPr>
        <w:t xml:space="preserve"> </w:t>
      </w:r>
      <w:r>
        <w:rPr>
          <w:rFonts w:ascii="Arial"/>
          <w:b/>
          <w:spacing w:val="-2"/>
          <w:sz w:val="20"/>
        </w:rPr>
        <w:t>4.6.1.2</w:t>
      </w:r>
    </w:p>
    <w:p w:rsidR="00E35E5A" w:rsidRDefault="00E35E5A">
      <w:pPr>
        <w:pStyle w:val="a3"/>
        <w:spacing w:before="1"/>
        <w:rPr>
          <w:rFonts w:ascii="Arial"/>
          <w:b/>
          <w:sz w:val="20"/>
        </w:rPr>
      </w:pPr>
    </w:p>
    <w:p w:rsidR="00E35E5A" w:rsidRDefault="00BF39B6">
      <w:pPr>
        <w:ind w:left="810" w:right="594"/>
        <w:jc w:val="center"/>
        <w:rPr>
          <w:rFonts w:ascii="Arial"/>
          <w:b/>
          <w:sz w:val="20"/>
        </w:rPr>
      </w:pPr>
      <w:bookmarkStart w:id="58" w:name="PERSONALUL_CARE_VA_FI_ANGAJAT_PENTRU_ACE"/>
      <w:bookmarkEnd w:id="58"/>
      <w:r>
        <w:rPr>
          <w:rFonts w:ascii="Arial"/>
          <w:b/>
          <w:sz w:val="20"/>
        </w:rPr>
        <w:t>PERSONALUL</w:t>
      </w:r>
      <w:r>
        <w:rPr>
          <w:rFonts w:ascii="Arial"/>
          <w:b/>
          <w:spacing w:val="-9"/>
          <w:sz w:val="20"/>
        </w:rPr>
        <w:t xml:space="preserve"> </w:t>
      </w:r>
      <w:r>
        <w:rPr>
          <w:rFonts w:ascii="Arial"/>
          <w:b/>
          <w:sz w:val="20"/>
        </w:rPr>
        <w:t>CARE</w:t>
      </w:r>
      <w:r>
        <w:rPr>
          <w:rFonts w:ascii="Arial"/>
          <w:b/>
          <w:spacing w:val="-8"/>
          <w:sz w:val="20"/>
        </w:rPr>
        <w:t xml:space="preserve"> </w:t>
      </w:r>
      <w:r>
        <w:rPr>
          <w:rFonts w:ascii="Arial"/>
          <w:b/>
          <w:sz w:val="20"/>
        </w:rPr>
        <w:t>VA</w:t>
      </w:r>
      <w:r>
        <w:rPr>
          <w:rFonts w:ascii="Arial"/>
          <w:b/>
          <w:spacing w:val="-12"/>
          <w:sz w:val="20"/>
        </w:rPr>
        <w:t xml:space="preserve"> </w:t>
      </w:r>
      <w:r>
        <w:rPr>
          <w:rFonts w:ascii="Arial"/>
          <w:b/>
          <w:sz w:val="20"/>
        </w:rPr>
        <w:t>FI</w:t>
      </w:r>
      <w:r>
        <w:rPr>
          <w:rFonts w:ascii="Arial"/>
          <w:b/>
          <w:spacing w:val="-11"/>
          <w:sz w:val="20"/>
        </w:rPr>
        <w:t xml:space="preserve"> </w:t>
      </w:r>
      <w:r>
        <w:rPr>
          <w:rFonts w:ascii="Arial"/>
          <w:b/>
          <w:sz w:val="20"/>
        </w:rPr>
        <w:t>ANGAJAT</w:t>
      </w:r>
      <w:r>
        <w:rPr>
          <w:rFonts w:ascii="Arial"/>
          <w:b/>
          <w:spacing w:val="-2"/>
          <w:sz w:val="20"/>
        </w:rPr>
        <w:t xml:space="preserve"> </w:t>
      </w:r>
      <w:r>
        <w:rPr>
          <w:rFonts w:ascii="Arial"/>
          <w:b/>
          <w:sz w:val="20"/>
        </w:rPr>
        <w:t>PENTRU</w:t>
      </w:r>
      <w:r>
        <w:rPr>
          <w:rFonts w:ascii="Arial"/>
          <w:b/>
          <w:spacing w:val="-9"/>
          <w:sz w:val="20"/>
        </w:rPr>
        <w:t xml:space="preserve"> </w:t>
      </w:r>
      <w:r>
        <w:rPr>
          <w:rFonts w:ascii="Arial"/>
          <w:b/>
          <w:sz w:val="20"/>
        </w:rPr>
        <w:t>ACEST</w:t>
      </w:r>
      <w:r>
        <w:rPr>
          <w:rFonts w:ascii="Arial"/>
          <w:b/>
          <w:spacing w:val="-1"/>
          <w:sz w:val="20"/>
        </w:rPr>
        <w:t xml:space="preserve"> </w:t>
      </w:r>
      <w:r>
        <w:rPr>
          <w:rFonts w:ascii="Arial"/>
          <w:b/>
          <w:spacing w:val="-2"/>
          <w:sz w:val="20"/>
        </w:rPr>
        <w:t>CONTRACT</w:t>
      </w:r>
    </w:p>
    <w:p w:rsidR="00E35E5A" w:rsidRDefault="00E35E5A">
      <w:pPr>
        <w:pStyle w:val="a3"/>
        <w:spacing w:before="4"/>
        <w:rPr>
          <w:rFonts w:ascii="Arial"/>
          <w:b/>
          <w:sz w:val="26"/>
        </w:rPr>
      </w:pPr>
    </w:p>
    <w:tbl>
      <w:tblPr>
        <w:tblStyle w:val="TableNormal"/>
        <w:tblW w:w="0" w:type="auto"/>
        <w:tblInd w:w="69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856"/>
        <w:gridCol w:w="1685"/>
        <w:gridCol w:w="850"/>
        <w:gridCol w:w="1277"/>
        <w:gridCol w:w="1805"/>
        <w:gridCol w:w="1781"/>
      </w:tblGrid>
      <w:tr w:rsidR="00E35E5A">
        <w:trPr>
          <w:trHeight w:val="839"/>
        </w:trPr>
        <w:tc>
          <w:tcPr>
            <w:tcW w:w="1856" w:type="dxa"/>
            <w:tcBorders>
              <w:right w:val="single" w:sz="6" w:space="0" w:color="000000"/>
            </w:tcBorders>
          </w:tcPr>
          <w:p w:rsidR="00E35E5A" w:rsidRDefault="00BF39B6">
            <w:pPr>
              <w:pStyle w:val="TableParagraph"/>
              <w:spacing w:before="124"/>
              <w:ind w:left="109"/>
              <w:rPr>
                <w:rFonts w:ascii="Arial" w:hAnsi="Arial"/>
                <w:sz w:val="20"/>
              </w:rPr>
            </w:pPr>
            <w:r>
              <w:rPr>
                <w:rFonts w:ascii="Arial" w:hAnsi="Arial"/>
                <w:spacing w:val="-2"/>
                <w:sz w:val="20"/>
              </w:rPr>
              <w:t>Poziţia/Numele</w:t>
            </w:r>
          </w:p>
        </w:tc>
        <w:tc>
          <w:tcPr>
            <w:tcW w:w="1685" w:type="dxa"/>
            <w:tcBorders>
              <w:left w:val="single" w:sz="6" w:space="0" w:color="000000"/>
              <w:right w:val="single" w:sz="6" w:space="0" w:color="000000"/>
            </w:tcBorders>
          </w:tcPr>
          <w:p w:rsidR="00E35E5A" w:rsidRDefault="00BF39B6">
            <w:pPr>
              <w:pStyle w:val="TableParagraph"/>
              <w:spacing w:before="124"/>
              <w:ind w:left="239"/>
              <w:rPr>
                <w:rFonts w:ascii="Arial" w:hAnsi="Arial"/>
                <w:sz w:val="20"/>
              </w:rPr>
            </w:pPr>
            <w:r>
              <w:rPr>
                <w:rFonts w:ascii="Arial" w:hAnsi="Arial"/>
                <w:spacing w:val="-2"/>
                <w:sz w:val="20"/>
              </w:rPr>
              <w:t>Naţionalitatea</w:t>
            </w:r>
          </w:p>
        </w:tc>
        <w:tc>
          <w:tcPr>
            <w:tcW w:w="850" w:type="dxa"/>
            <w:tcBorders>
              <w:left w:val="single" w:sz="6" w:space="0" w:color="000000"/>
              <w:right w:val="single" w:sz="6" w:space="0" w:color="000000"/>
            </w:tcBorders>
          </w:tcPr>
          <w:p w:rsidR="00E35E5A" w:rsidRDefault="00BF39B6">
            <w:pPr>
              <w:pStyle w:val="TableParagraph"/>
              <w:spacing w:before="124"/>
              <w:ind w:left="149"/>
              <w:rPr>
                <w:rFonts w:ascii="Arial" w:hAnsi="Arial"/>
                <w:sz w:val="20"/>
              </w:rPr>
            </w:pPr>
            <w:r>
              <w:rPr>
                <w:rFonts w:ascii="Arial" w:hAnsi="Arial"/>
                <w:spacing w:val="-2"/>
                <w:sz w:val="20"/>
              </w:rPr>
              <w:t>Vârsta</w:t>
            </w:r>
          </w:p>
        </w:tc>
        <w:tc>
          <w:tcPr>
            <w:tcW w:w="1277" w:type="dxa"/>
            <w:tcBorders>
              <w:left w:val="single" w:sz="6" w:space="0" w:color="000000"/>
              <w:right w:val="single" w:sz="6" w:space="0" w:color="000000"/>
            </w:tcBorders>
          </w:tcPr>
          <w:p w:rsidR="00E35E5A" w:rsidRDefault="00BF39B6">
            <w:pPr>
              <w:pStyle w:val="TableParagraph"/>
              <w:spacing w:before="124"/>
              <w:ind w:left="398"/>
              <w:rPr>
                <w:rFonts w:ascii="Arial"/>
                <w:sz w:val="20"/>
              </w:rPr>
            </w:pPr>
            <w:r>
              <w:rPr>
                <w:rFonts w:ascii="Arial"/>
                <w:spacing w:val="-2"/>
                <w:sz w:val="20"/>
              </w:rPr>
              <w:t>Studii</w:t>
            </w:r>
          </w:p>
        </w:tc>
        <w:tc>
          <w:tcPr>
            <w:tcW w:w="1805" w:type="dxa"/>
            <w:tcBorders>
              <w:left w:val="single" w:sz="6" w:space="0" w:color="000000"/>
              <w:right w:val="single" w:sz="6" w:space="0" w:color="000000"/>
            </w:tcBorders>
          </w:tcPr>
          <w:p w:rsidR="00E35E5A" w:rsidRDefault="00BF39B6">
            <w:pPr>
              <w:pStyle w:val="TableParagraph"/>
              <w:spacing w:before="99" w:line="240" w:lineRule="exact"/>
              <w:ind w:left="134" w:right="91"/>
              <w:jc w:val="center"/>
              <w:rPr>
                <w:rFonts w:ascii="Arial" w:hAnsi="Arial"/>
                <w:sz w:val="20"/>
              </w:rPr>
            </w:pPr>
            <w:r>
              <w:rPr>
                <w:rFonts w:ascii="Arial" w:hAnsi="Arial"/>
                <w:sz w:val="20"/>
              </w:rPr>
              <w:t>Ani</w:t>
            </w:r>
            <w:r>
              <w:rPr>
                <w:rFonts w:ascii="Arial" w:hAnsi="Arial"/>
                <w:spacing w:val="-14"/>
                <w:sz w:val="20"/>
              </w:rPr>
              <w:t xml:space="preserve"> </w:t>
            </w:r>
            <w:r>
              <w:rPr>
                <w:rFonts w:ascii="Arial" w:hAnsi="Arial"/>
                <w:sz w:val="20"/>
              </w:rPr>
              <w:t>de</w:t>
            </w:r>
            <w:r>
              <w:rPr>
                <w:rFonts w:ascii="Arial" w:hAnsi="Arial"/>
                <w:spacing w:val="-14"/>
                <w:sz w:val="20"/>
              </w:rPr>
              <w:t xml:space="preserve"> </w:t>
            </w:r>
            <w:r>
              <w:rPr>
                <w:rFonts w:ascii="Arial" w:hAnsi="Arial"/>
                <w:sz w:val="20"/>
              </w:rPr>
              <w:t xml:space="preserve">experienţă (în companie/in </w:t>
            </w:r>
            <w:r>
              <w:rPr>
                <w:rFonts w:ascii="Arial" w:hAnsi="Arial"/>
                <w:spacing w:val="-2"/>
                <w:sz w:val="20"/>
              </w:rPr>
              <w:t>construcţie)</w:t>
            </w:r>
          </w:p>
        </w:tc>
        <w:tc>
          <w:tcPr>
            <w:tcW w:w="1781" w:type="dxa"/>
            <w:tcBorders>
              <w:left w:val="single" w:sz="6" w:space="0" w:color="000000"/>
              <w:right w:val="single" w:sz="6" w:space="0" w:color="000000"/>
            </w:tcBorders>
          </w:tcPr>
          <w:p w:rsidR="00E35E5A" w:rsidRDefault="00BF39B6">
            <w:pPr>
              <w:pStyle w:val="TableParagraph"/>
              <w:spacing w:before="99" w:line="240" w:lineRule="exact"/>
              <w:ind w:left="174" w:right="116" w:hanging="20"/>
              <w:jc w:val="both"/>
              <w:rPr>
                <w:rFonts w:ascii="Arial" w:hAnsi="Arial"/>
                <w:sz w:val="20"/>
              </w:rPr>
            </w:pPr>
            <w:r>
              <w:rPr>
                <w:rFonts w:ascii="Arial" w:hAnsi="Arial"/>
                <w:sz w:val="20"/>
              </w:rPr>
              <w:t>Lucrările</w:t>
            </w:r>
            <w:r>
              <w:rPr>
                <w:rFonts w:ascii="Arial" w:hAnsi="Arial"/>
                <w:spacing w:val="-14"/>
                <w:sz w:val="20"/>
              </w:rPr>
              <w:t xml:space="preserve"> </w:t>
            </w:r>
            <w:r>
              <w:rPr>
                <w:rFonts w:ascii="Arial" w:hAnsi="Arial"/>
                <w:sz w:val="20"/>
              </w:rPr>
              <w:t>de</w:t>
            </w:r>
            <w:r>
              <w:rPr>
                <w:rFonts w:ascii="Arial" w:hAnsi="Arial"/>
                <w:spacing w:val="-14"/>
                <w:sz w:val="20"/>
              </w:rPr>
              <w:t xml:space="preserve"> </w:t>
            </w:r>
            <w:r>
              <w:rPr>
                <w:rFonts w:ascii="Arial" w:hAnsi="Arial"/>
                <w:sz w:val="20"/>
              </w:rPr>
              <w:t>care va</w:t>
            </w:r>
            <w:r>
              <w:rPr>
                <w:rFonts w:ascii="Arial" w:hAnsi="Arial"/>
                <w:spacing w:val="-8"/>
                <w:sz w:val="20"/>
              </w:rPr>
              <w:t xml:space="preserve"> </w:t>
            </w:r>
            <w:r>
              <w:rPr>
                <w:rFonts w:ascii="Arial" w:hAnsi="Arial"/>
                <w:sz w:val="20"/>
              </w:rPr>
              <w:t>fi</w:t>
            </w:r>
            <w:r>
              <w:rPr>
                <w:rFonts w:ascii="Arial" w:hAnsi="Arial"/>
                <w:spacing w:val="-3"/>
                <w:sz w:val="20"/>
              </w:rPr>
              <w:t xml:space="preserve"> </w:t>
            </w:r>
            <w:r>
              <w:rPr>
                <w:rFonts w:ascii="Arial" w:hAnsi="Arial"/>
                <w:sz w:val="20"/>
              </w:rPr>
              <w:t xml:space="preserve">responsabil </w:t>
            </w:r>
            <w:r>
              <w:rPr>
                <w:rFonts w:ascii="Arial" w:hAnsi="Arial"/>
                <w:spacing w:val="-2"/>
                <w:sz w:val="20"/>
              </w:rPr>
              <w:t>(proiect/valoare)</w:t>
            </w:r>
          </w:p>
        </w:tc>
      </w:tr>
      <w:tr w:rsidR="00E35E5A">
        <w:trPr>
          <w:trHeight w:val="363"/>
        </w:trPr>
        <w:tc>
          <w:tcPr>
            <w:tcW w:w="1856" w:type="dxa"/>
            <w:tcBorders>
              <w:bottom w:val="single" w:sz="6" w:space="0" w:color="000000"/>
              <w:right w:val="single" w:sz="6" w:space="0" w:color="000000"/>
            </w:tcBorders>
          </w:tcPr>
          <w:p w:rsidR="00E35E5A" w:rsidRDefault="00E35E5A">
            <w:pPr>
              <w:pStyle w:val="TableParagraph"/>
              <w:rPr>
                <w:sz w:val="20"/>
              </w:rPr>
            </w:pPr>
          </w:p>
        </w:tc>
        <w:tc>
          <w:tcPr>
            <w:tcW w:w="1685"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850"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805"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781" w:type="dxa"/>
            <w:tcBorders>
              <w:left w:val="single" w:sz="6" w:space="0" w:color="000000"/>
              <w:bottom w:val="single" w:sz="6" w:space="0" w:color="000000"/>
              <w:right w:val="single" w:sz="6" w:space="0" w:color="000000"/>
            </w:tcBorders>
          </w:tcPr>
          <w:p w:rsidR="00E35E5A" w:rsidRDefault="00E35E5A">
            <w:pPr>
              <w:pStyle w:val="TableParagraph"/>
              <w:rPr>
                <w:sz w:val="20"/>
              </w:rPr>
            </w:pPr>
          </w:p>
        </w:tc>
      </w:tr>
      <w:tr w:rsidR="00E35E5A">
        <w:trPr>
          <w:trHeight w:val="719"/>
        </w:trPr>
        <w:tc>
          <w:tcPr>
            <w:tcW w:w="1856" w:type="dxa"/>
            <w:tcBorders>
              <w:top w:val="single" w:sz="6" w:space="0" w:color="000000"/>
              <w:right w:val="single" w:sz="6" w:space="0" w:color="000000"/>
            </w:tcBorders>
          </w:tcPr>
          <w:p w:rsidR="00E35E5A" w:rsidRDefault="00E35E5A">
            <w:pPr>
              <w:pStyle w:val="TableParagraph"/>
              <w:rPr>
                <w:sz w:val="20"/>
              </w:rPr>
            </w:pPr>
          </w:p>
        </w:tc>
        <w:tc>
          <w:tcPr>
            <w:tcW w:w="1685"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850"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1805"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1781" w:type="dxa"/>
            <w:tcBorders>
              <w:top w:val="single" w:sz="6" w:space="0" w:color="000000"/>
              <w:left w:val="single" w:sz="6" w:space="0" w:color="000000"/>
              <w:right w:val="single" w:sz="6" w:space="0" w:color="000000"/>
            </w:tcBorders>
          </w:tcPr>
          <w:p w:rsidR="00E35E5A" w:rsidRDefault="00E35E5A">
            <w:pPr>
              <w:pStyle w:val="TableParagraph"/>
              <w:rPr>
                <w:sz w:val="20"/>
              </w:rPr>
            </w:pPr>
          </w:p>
        </w:tc>
      </w:tr>
      <w:tr w:rsidR="00E35E5A">
        <w:trPr>
          <w:trHeight w:val="359"/>
        </w:trPr>
        <w:tc>
          <w:tcPr>
            <w:tcW w:w="1856" w:type="dxa"/>
            <w:tcBorders>
              <w:bottom w:val="single" w:sz="6" w:space="0" w:color="000000"/>
              <w:right w:val="single" w:sz="6" w:space="0" w:color="000000"/>
            </w:tcBorders>
          </w:tcPr>
          <w:p w:rsidR="00E35E5A" w:rsidRDefault="00E35E5A">
            <w:pPr>
              <w:pStyle w:val="TableParagraph"/>
              <w:rPr>
                <w:sz w:val="20"/>
              </w:rPr>
            </w:pPr>
          </w:p>
        </w:tc>
        <w:tc>
          <w:tcPr>
            <w:tcW w:w="1685"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850"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805"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781" w:type="dxa"/>
            <w:tcBorders>
              <w:left w:val="single" w:sz="6" w:space="0" w:color="000000"/>
              <w:bottom w:val="single" w:sz="6" w:space="0" w:color="000000"/>
              <w:right w:val="single" w:sz="6" w:space="0" w:color="000000"/>
            </w:tcBorders>
          </w:tcPr>
          <w:p w:rsidR="00E35E5A" w:rsidRDefault="00E35E5A">
            <w:pPr>
              <w:pStyle w:val="TableParagraph"/>
              <w:rPr>
                <w:sz w:val="20"/>
              </w:rPr>
            </w:pPr>
          </w:p>
        </w:tc>
      </w:tr>
      <w:tr w:rsidR="00E35E5A">
        <w:trPr>
          <w:trHeight w:val="503"/>
        </w:trPr>
        <w:tc>
          <w:tcPr>
            <w:tcW w:w="1856" w:type="dxa"/>
            <w:tcBorders>
              <w:top w:val="single" w:sz="6" w:space="0" w:color="000000"/>
              <w:right w:val="single" w:sz="6" w:space="0" w:color="000000"/>
            </w:tcBorders>
          </w:tcPr>
          <w:p w:rsidR="00E35E5A" w:rsidRDefault="00E35E5A">
            <w:pPr>
              <w:pStyle w:val="TableParagraph"/>
              <w:rPr>
                <w:sz w:val="20"/>
              </w:rPr>
            </w:pPr>
          </w:p>
        </w:tc>
        <w:tc>
          <w:tcPr>
            <w:tcW w:w="1685"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850"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1805"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1781" w:type="dxa"/>
            <w:tcBorders>
              <w:top w:val="single" w:sz="6" w:space="0" w:color="000000"/>
              <w:left w:val="single" w:sz="6" w:space="0" w:color="000000"/>
              <w:right w:val="single" w:sz="6" w:space="0" w:color="000000"/>
            </w:tcBorders>
          </w:tcPr>
          <w:p w:rsidR="00E35E5A" w:rsidRDefault="00E35E5A">
            <w:pPr>
              <w:pStyle w:val="TableParagraph"/>
              <w:rPr>
                <w:sz w:val="20"/>
              </w:rPr>
            </w:pPr>
          </w:p>
        </w:tc>
      </w:tr>
      <w:tr w:rsidR="00E35E5A">
        <w:trPr>
          <w:trHeight w:val="1203"/>
        </w:trPr>
        <w:tc>
          <w:tcPr>
            <w:tcW w:w="1856" w:type="dxa"/>
            <w:tcBorders>
              <w:bottom w:val="single" w:sz="6" w:space="0" w:color="000000"/>
              <w:right w:val="single" w:sz="6" w:space="0" w:color="000000"/>
            </w:tcBorders>
          </w:tcPr>
          <w:p w:rsidR="00E35E5A" w:rsidRDefault="00BF39B6">
            <w:pPr>
              <w:pStyle w:val="TableParagraph"/>
              <w:spacing w:before="128"/>
              <w:ind w:left="109"/>
              <w:rPr>
                <w:rFonts w:ascii="Arial" w:hAnsi="Arial"/>
                <w:b/>
                <w:sz w:val="20"/>
              </w:rPr>
            </w:pPr>
            <w:r>
              <w:rPr>
                <w:rFonts w:ascii="Arial" w:hAnsi="Arial"/>
                <w:b/>
                <w:sz w:val="20"/>
              </w:rPr>
              <w:t>Controlul</w:t>
            </w:r>
            <w:r>
              <w:rPr>
                <w:rFonts w:ascii="Arial" w:hAnsi="Arial"/>
                <w:b/>
                <w:spacing w:val="-6"/>
                <w:sz w:val="20"/>
              </w:rPr>
              <w:t xml:space="preserve"> </w:t>
            </w:r>
            <w:r>
              <w:rPr>
                <w:rFonts w:ascii="Arial" w:hAnsi="Arial"/>
                <w:b/>
                <w:spacing w:val="-2"/>
                <w:sz w:val="20"/>
              </w:rPr>
              <w:t>calităţii</w:t>
            </w:r>
          </w:p>
          <w:p w:rsidR="00E35E5A" w:rsidRDefault="00BF39B6">
            <w:pPr>
              <w:pStyle w:val="TableParagraph"/>
              <w:spacing w:before="10"/>
              <w:ind w:left="109"/>
              <w:rPr>
                <w:rFonts w:ascii="Arial"/>
                <w:b/>
                <w:sz w:val="20"/>
              </w:rPr>
            </w:pPr>
            <w:r>
              <w:rPr>
                <w:rFonts w:ascii="Arial"/>
                <w:b/>
                <w:spacing w:val="-2"/>
                <w:sz w:val="20"/>
              </w:rPr>
              <w:t>.............................</w:t>
            </w:r>
          </w:p>
          <w:p w:rsidR="00E35E5A" w:rsidRDefault="00BF39B6">
            <w:pPr>
              <w:pStyle w:val="TableParagraph"/>
              <w:spacing w:before="10"/>
              <w:ind w:left="109"/>
              <w:rPr>
                <w:rFonts w:ascii="Arial"/>
                <w:b/>
                <w:sz w:val="20"/>
              </w:rPr>
            </w:pPr>
            <w:r>
              <w:rPr>
                <w:rFonts w:ascii="Arial"/>
                <w:b/>
                <w:spacing w:val="-2"/>
                <w:sz w:val="20"/>
              </w:rPr>
              <w:t>............</w:t>
            </w:r>
          </w:p>
        </w:tc>
        <w:tc>
          <w:tcPr>
            <w:tcW w:w="1685"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850"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805" w:type="dxa"/>
            <w:tcBorders>
              <w:left w:val="single" w:sz="6" w:space="0" w:color="000000"/>
              <w:bottom w:val="single" w:sz="6" w:space="0" w:color="000000"/>
              <w:right w:val="single" w:sz="6" w:space="0" w:color="000000"/>
            </w:tcBorders>
          </w:tcPr>
          <w:p w:rsidR="00E35E5A" w:rsidRDefault="00E35E5A">
            <w:pPr>
              <w:pStyle w:val="TableParagraph"/>
              <w:rPr>
                <w:rFonts w:ascii="Arial"/>
                <w:b/>
              </w:rPr>
            </w:pPr>
          </w:p>
          <w:p w:rsidR="00E35E5A" w:rsidRDefault="00E35E5A">
            <w:pPr>
              <w:pStyle w:val="TableParagraph"/>
              <w:spacing w:before="5"/>
              <w:rPr>
                <w:rFonts w:ascii="Arial"/>
                <w:b/>
                <w:sz w:val="20"/>
              </w:rPr>
            </w:pPr>
          </w:p>
          <w:p w:rsidR="00E35E5A" w:rsidRDefault="00BF39B6">
            <w:pPr>
              <w:pStyle w:val="TableParagraph"/>
              <w:ind w:left="34"/>
              <w:jc w:val="center"/>
              <w:rPr>
                <w:rFonts w:ascii="Arial"/>
                <w:sz w:val="20"/>
              </w:rPr>
            </w:pPr>
            <w:r>
              <w:rPr>
                <w:rFonts w:ascii="Arial"/>
                <w:sz w:val="20"/>
              </w:rPr>
              <w:t>/</w:t>
            </w:r>
          </w:p>
        </w:tc>
        <w:tc>
          <w:tcPr>
            <w:tcW w:w="1781" w:type="dxa"/>
            <w:tcBorders>
              <w:left w:val="single" w:sz="6" w:space="0" w:color="000000"/>
              <w:bottom w:val="single" w:sz="6" w:space="0" w:color="000000"/>
              <w:right w:val="single" w:sz="6" w:space="0" w:color="000000"/>
            </w:tcBorders>
          </w:tcPr>
          <w:p w:rsidR="00E35E5A" w:rsidRDefault="00E35E5A">
            <w:pPr>
              <w:pStyle w:val="TableParagraph"/>
              <w:rPr>
                <w:sz w:val="20"/>
              </w:rPr>
            </w:pPr>
          </w:p>
        </w:tc>
      </w:tr>
      <w:tr w:rsidR="00E35E5A">
        <w:trPr>
          <w:trHeight w:val="503"/>
        </w:trPr>
        <w:tc>
          <w:tcPr>
            <w:tcW w:w="1856" w:type="dxa"/>
            <w:tcBorders>
              <w:top w:val="single" w:sz="6" w:space="0" w:color="000000"/>
              <w:right w:val="single" w:sz="6" w:space="0" w:color="000000"/>
            </w:tcBorders>
          </w:tcPr>
          <w:p w:rsidR="00E35E5A" w:rsidRDefault="00E35E5A">
            <w:pPr>
              <w:pStyle w:val="TableParagraph"/>
              <w:rPr>
                <w:sz w:val="20"/>
              </w:rPr>
            </w:pPr>
          </w:p>
        </w:tc>
        <w:tc>
          <w:tcPr>
            <w:tcW w:w="1685"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850"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1805" w:type="dxa"/>
            <w:tcBorders>
              <w:top w:val="single" w:sz="6" w:space="0" w:color="000000"/>
              <w:left w:val="single" w:sz="6" w:space="0" w:color="000000"/>
              <w:right w:val="single" w:sz="6" w:space="0" w:color="000000"/>
            </w:tcBorders>
          </w:tcPr>
          <w:p w:rsidR="00E35E5A" w:rsidRDefault="00E35E5A">
            <w:pPr>
              <w:pStyle w:val="TableParagraph"/>
              <w:rPr>
                <w:sz w:val="20"/>
              </w:rPr>
            </w:pPr>
          </w:p>
        </w:tc>
        <w:tc>
          <w:tcPr>
            <w:tcW w:w="1781" w:type="dxa"/>
            <w:tcBorders>
              <w:top w:val="single" w:sz="6" w:space="0" w:color="000000"/>
              <w:left w:val="single" w:sz="6" w:space="0" w:color="000000"/>
              <w:right w:val="single" w:sz="6" w:space="0" w:color="000000"/>
            </w:tcBorders>
          </w:tcPr>
          <w:p w:rsidR="00E35E5A" w:rsidRDefault="00E35E5A">
            <w:pPr>
              <w:pStyle w:val="TableParagraph"/>
              <w:rPr>
                <w:sz w:val="20"/>
              </w:rPr>
            </w:pPr>
          </w:p>
        </w:tc>
      </w:tr>
      <w:tr w:rsidR="00E35E5A">
        <w:trPr>
          <w:trHeight w:val="1079"/>
        </w:trPr>
        <w:tc>
          <w:tcPr>
            <w:tcW w:w="1856" w:type="dxa"/>
            <w:tcBorders>
              <w:bottom w:val="single" w:sz="6" w:space="0" w:color="000000"/>
              <w:right w:val="single" w:sz="6" w:space="0" w:color="000000"/>
            </w:tcBorders>
          </w:tcPr>
          <w:p w:rsidR="00E35E5A" w:rsidRDefault="00BF39B6">
            <w:pPr>
              <w:pStyle w:val="TableParagraph"/>
              <w:spacing w:before="124" w:line="249" w:lineRule="auto"/>
              <w:ind w:left="109"/>
              <w:rPr>
                <w:rFonts w:ascii="Arial" w:hAnsi="Arial"/>
                <w:b/>
                <w:sz w:val="20"/>
              </w:rPr>
            </w:pPr>
            <w:r>
              <w:rPr>
                <w:rFonts w:ascii="Arial" w:hAnsi="Arial"/>
                <w:b/>
                <w:sz w:val="20"/>
              </w:rPr>
              <w:t>Alţi</w:t>
            </w:r>
            <w:r>
              <w:rPr>
                <w:rFonts w:ascii="Arial" w:hAnsi="Arial"/>
                <w:b/>
                <w:spacing w:val="-14"/>
                <w:sz w:val="20"/>
              </w:rPr>
              <w:t xml:space="preserve"> </w:t>
            </w:r>
            <w:r>
              <w:rPr>
                <w:rFonts w:ascii="Arial" w:hAnsi="Arial"/>
                <w:b/>
                <w:sz w:val="20"/>
              </w:rPr>
              <w:t xml:space="preserve">responsabili </w:t>
            </w:r>
            <w:r>
              <w:rPr>
                <w:rFonts w:ascii="Arial" w:hAnsi="Arial"/>
                <w:b/>
                <w:spacing w:val="-2"/>
                <w:sz w:val="20"/>
              </w:rPr>
              <w:t>pentru</w:t>
            </w:r>
          </w:p>
          <w:p w:rsidR="00E35E5A" w:rsidRDefault="00BF39B6">
            <w:pPr>
              <w:pStyle w:val="TableParagraph"/>
              <w:spacing w:before="1"/>
              <w:ind w:left="109"/>
              <w:rPr>
                <w:rFonts w:ascii="Arial"/>
                <w:b/>
                <w:sz w:val="20"/>
              </w:rPr>
            </w:pPr>
            <w:r>
              <w:rPr>
                <w:rFonts w:ascii="Arial"/>
                <w:b/>
                <w:spacing w:val="-2"/>
                <w:sz w:val="20"/>
              </w:rPr>
              <w:t>.............................</w:t>
            </w:r>
          </w:p>
          <w:p w:rsidR="00E35E5A" w:rsidRDefault="00BF39B6">
            <w:pPr>
              <w:pStyle w:val="TableParagraph"/>
              <w:spacing w:before="10" w:line="215" w:lineRule="exact"/>
              <w:ind w:left="109"/>
              <w:rPr>
                <w:rFonts w:ascii="Arial"/>
                <w:b/>
                <w:sz w:val="20"/>
              </w:rPr>
            </w:pPr>
            <w:r>
              <w:rPr>
                <w:rFonts w:ascii="Arial"/>
                <w:b/>
                <w:spacing w:val="-2"/>
                <w:sz w:val="20"/>
              </w:rPr>
              <w:t>............</w:t>
            </w:r>
          </w:p>
        </w:tc>
        <w:tc>
          <w:tcPr>
            <w:tcW w:w="1685"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850"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805" w:type="dxa"/>
            <w:tcBorders>
              <w:left w:val="single" w:sz="6" w:space="0" w:color="000000"/>
              <w:bottom w:val="single" w:sz="6" w:space="0" w:color="000000"/>
              <w:right w:val="single" w:sz="6" w:space="0" w:color="000000"/>
            </w:tcBorders>
          </w:tcPr>
          <w:p w:rsidR="00E35E5A" w:rsidRDefault="00E35E5A">
            <w:pPr>
              <w:pStyle w:val="TableParagraph"/>
              <w:rPr>
                <w:rFonts w:ascii="Arial"/>
                <w:b/>
              </w:rPr>
            </w:pPr>
          </w:p>
          <w:p w:rsidR="00E35E5A" w:rsidRDefault="00E35E5A">
            <w:pPr>
              <w:pStyle w:val="TableParagraph"/>
              <w:rPr>
                <w:rFonts w:ascii="Arial"/>
                <w:b/>
                <w:sz w:val="20"/>
              </w:rPr>
            </w:pPr>
          </w:p>
          <w:p w:rsidR="00E35E5A" w:rsidRDefault="00BF39B6">
            <w:pPr>
              <w:pStyle w:val="TableParagraph"/>
              <w:spacing w:before="1"/>
              <w:ind w:left="34"/>
              <w:jc w:val="center"/>
              <w:rPr>
                <w:rFonts w:ascii="Arial"/>
                <w:sz w:val="20"/>
              </w:rPr>
            </w:pPr>
            <w:r>
              <w:rPr>
                <w:rFonts w:ascii="Arial"/>
                <w:sz w:val="20"/>
              </w:rPr>
              <w:t>/</w:t>
            </w:r>
          </w:p>
        </w:tc>
        <w:tc>
          <w:tcPr>
            <w:tcW w:w="1781" w:type="dxa"/>
            <w:tcBorders>
              <w:left w:val="single" w:sz="6" w:space="0" w:color="000000"/>
              <w:bottom w:val="single" w:sz="6" w:space="0" w:color="000000"/>
              <w:right w:val="single" w:sz="6" w:space="0" w:color="000000"/>
            </w:tcBorders>
          </w:tcPr>
          <w:p w:rsidR="00E35E5A" w:rsidRDefault="00E35E5A">
            <w:pPr>
              <w:pStyle w:val="TableParagraph"/>
              <w:rPr>
                <w:sz w:val="20"/>
              </w:rPr>
            </w:pPr>
          </w:p>
        </w:tc>
      </w:tr>
      <w:tr w:rsidR="00E35E5A">
        <w:trPr>
          <w:trHeight w:val="503"/>
        </w:trPr>
        <w:tc>
          <w:tcPr>
            <w:tcW w:w="1856"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168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85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80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781"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r>
      <w:tr w:rsidR="00E35E5A">
        <w:trPr>
          <w:trHeight w:val="1804"/>
        </w:trPr>
        <w:tc>
          <w:tcPr>
            <w:tcW w:w="1856" w:type="dxa"/>
            <w:tcBorders>
              <w:top w:val="single" w:sz="6" w:space="0" w:color="000000"/>
              <w:bottom w:val="single" w:sz="6" w:space="0" w:color="000000"/>
              <w:right w:val="single" w:sz="6" w:space="0" w:color="000000"/>
            </w:tcBorders>
          </w:tcPr>
          <w:p w:rsidR="00E35E5A" w:rsidRDefault="00BF39B6">
            <w:pPr>
              <w:pStyle w:val="TableParagraph"/>
              <w:spacing w:before="129" w:line="249" w:lineRule="auto"/>
              <w:ind w:left="109"/>
              <w:rPr>
                <w:rFonts w:ascii="Arial" w:hAnsi="Arial"/>
                <w:b/>
                <w:sz w:val="20"/>
              </w:rPr>
            </w:pPr>
            <w:r>
              <w:rPr>
                <w:rFonts w:ascii="Arial" w:hAnsi="Arial"/>
                <w:b/>
                <w:sz w:val="20"/>
              </w:rPr>
              <w:t xml:space="preserve">Alţi responsabili </w:t>
            </w:r>
            <w:r>
              <w:rPr>
                <w:rFonts w:ascii="Arial" w:hAnsi="Arial"/>
                <w:b/>
                <w:spacing w:val="-2"/>
                <w:sz w:val="20"/>
              </w:rPr>
              <w:t>pentru..................</w:t>
            </w:r>
          </w:p>
          <w:p w:rsidR="00E35E5A" w:rsidRDefault="00BF39B6">
            <w:pPr>
              <w:pStyle w:val="TableParagraph"/>
              <w:spacing w:before="1"/>
              <w:ind w:left="109"/>
              <w:rPr>
                <w:rFonts w:ascii="Arial"/>
                <w:b/>
                <w:sz w:val="20"/>
              </w:rPr>
            </w:pPr>
            <w:r>
              <w:rPr>
                <w:rFonts w:ascii="Arial"/>
                <w:b/>
                <w:spacing w:val="-2"/>
                <w:sz w:val="20"/>
              </w:rPr>
              <w:t>.......................</w:t>
            </w:r>
          </w:p>
          <w:p w:rsidR="00E35E5A" w:rsidRDefault="00BF39B6">
            <w:pPr>
              <w:pStyle w:val="TableParagraph"/>
              <w:spacing w:before="130"/>
              <w:ind w:left="109"/>
              <w:rPr>
                <w:rFonts w:ascii="Arial"/>
                <w:b/>
                <w:sz w:val="20"/>
              </w:rPr>
            </w:pPr>
            <w:r>
              <w:rPr>
                <w:rFonts w:ascii="Arial"/>
                <w:b/>
                <w:spacing w:val="-2"/>
                <w:sz w:val="20"/>
              </w:rPr>
              <w:t>.............................</w:t>
            </w:r>
          </w:p>
          <w:p w:rsidR="00E35E5A" w:rsidRDefault="00BF39B6">
            <w:pPr>
              <w:pStyle w:val="TableParagraph"/>
              <w:spacing w:before="11"/>
              <w:ind w:left="109"/>
              <w:rPr>
                <w:rFonts w:ascii="Arial"/>
                <w:b/>
                <w:sz w:val="20"/>
              </w:rPr>
            </w:pPr>
            <w:r>
              <w:rPr>
                <w:rFonts w:ascii="Arial"/>
                <w:b/>
                <w:spacing w:val="-2"/>
                <w:sz w:val="20"/>
              </w:rPr>
              <w:t>............</w:t>
            </w:r>
          </w:p>
        </w:tc>
        <w:tc>
          <w:tcPr>
            <w:tcW w:w="168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85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80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rFonts w:ascii="Arial"/>
                <w:b/>
              </w:rPr>
            </w:pPr>
          </w:p>
          <w:p w:rsidR="00E35E5A" w:rsidRDefault="00E35E5A">
            <w:pPr>
              <w:pStyle w:val="TableParagraph"/>
              <w:spacing w:before="5"/>
              <w:rPr>
                <w:rFonts w:ascii="Arial"/>
                <w:b/>
                <w:sz w:val="20"/>
              </w:rPr>
            </w:pPr>
          </w:p>
          <w:p w:rsidR="00E35E5A" w:rsidRDefault="00BF39B6">
            <w:pPr>
              <w:pStyle w:val="TableParagraph"/>
              <w:spacing w:before="1"/>
              <w:ind w:left="34"/>
              <w:jc w:val="center"/>
              <w:rPr>
                <w:rFonts w:ascii="Arial"/>
                <w:sz w:val="20"/>
              </w:rPr>
            </w:pPr>
            <w:r>
              <w:rPr>
                <w:rFonts w:ascii="Arial"/>
                <w:sz w:val="20"/>
              </w:rPr>
              <w:t>/</w:t>
            </w:r>
          </w:p>
        </w:tc>
        <w:tc>
          <w:tcPr>
            <w:tcW w:w="1781"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r>
    </w:tbl>
    <w:p w:rsidR="00E35E5A" w:rsidRDefault="00E35E5A">
      <w:pPr>
        <w:pStyle w:val="a3"/>
        <w:rPr>
          <w:rFonts w:ascii="Arial"/>
          <w:b/>
          <w:sz w:val="22"/>
        </w:rPr>
      </w:pPr>
    </w:p>
    <w:p w:rsidR="00E35E5A" w:rsidRDefault="00E35E5A">
      <w:pPr>
        <w:pStyle w:val="a3"/>
        <w:spacing w:before="7"/>
        <w:rPr>
          <w:rFonts w:ascii="Arial"/>
          <w:b/>
          <w:sz w:val="19"/>
        </w:rPr>
      </w:pPr>
    </w:p>
    <w:p w:rsidR="00E35E5A" w:rsidRDefault="00BF39B6">
      <w:pPr>
        <w:ind w:left="696"/>
        <w:rPr>
          <w:rFonts w:ascii="Arial" w:hAnsi="Arial"/>
          <w:sz w:val="20"/>
        </w:rPr>
      </w:pPr>
      <w:r>
        <w:rPr>
          <w:rFonts w:ascii="Arial" w:hAnsi="Arial"/>
          <w:sz w:val="20"/>
        </w:rPr>
        <w:t>Semnătura</w:t>
      </w:r>
      <w:r>
        <w:rPr>
          <w:rFonts w:ascii="Arial" w:hAnsi="Arial"/>
          <w:spacing w:val="49"/>
          <w:sz w:val="20"/>
        </w:rPr>
        <w:t xml:space="preserve"> </w:t>
      </w:r>
      <w:r>
        <w:rPr>
          <w:rFonts w:ascii="Arial" w:hAnsi="Arial"/>
          <w:spacing w:val="-2"/>
          <w:sz w:val="20"/>
        </w:rPr>
        <w:t>....................................................</w:t>
      </w:r>
    </w:p>
    <w:p w:rsidR="00E35E5A" w:rsidRDefault="00BF39B6">
      <w:pPr>
        <w:spacing w:before="130"/>
        <w:ind w:left="696"/>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persoană(ele)</w:t>
      </w:r>
      <w:r>
        <w:rPr>
          <w:rFonts w:ascii="Arial" w:hAnsi="Arial"/>
          <w:i/>
          <w:spacing w:val="-6"/>
          <w:sz w:val="20"/>
        </w:rPr>
        <w:t xml:space="preserve"> </w:t>
      </w:r>
      <w:r>
        <w:rPr>
          <w:rFonts w:ascii="Arial" w:hAnsi="Arial"/>
          <w:i/>
          <w:sz w:val="20"/>
        </w:rPr>
        <w:t>sa</w:t>
      </w:r>
      <w:r>
        <w:rPr>
          <w:rFonts w:ascii="Arial" w:hAnsi="Arial"/>
          <w:i/>
          <w:spacing w:val="-7"/>
          <w:sz w:val="20"/>
        </w:rPr>
        <w:t xml:space="preserve"> </w:t>
      </w:r>
      <w:r>
        <w:rPr>
          <w:rFonts w:ascii="Arial" w:hAnsi="Arial"/>
          <w:i/>
          <w:sz w:val="20"/>
        </w:rPr>
        <w:t>autorizate</w:t>
      </w:r>
      <w:r>
        <w:rPr>
          <w:rFonts w:ascii="Arial" w:hAnsi="Arial"/>
          <w:i/>
          <w:spacing w:val="-7"/>
          <w:sz w:val="20"/>
        </w:rPr>
        <w:t xml:space="preserve"> </w:t>
      </w:r>
      <w:r>
        <w:rPr>
          <w:rFonts w:ascii="Arial" w:hAnsi="Arial"/>
          <w:i/>
          <w:sz w:val="20"/>
        </w:rPr>
        <w:t>semneze</w:t>
      </w:r>
      <w:r>
        <w:rPr>
          <w:rFonts w:ascii="Arial" w:hAnsi="Arial"/>
          <w:i/>
          <w:spacing w:val="-7"/>
          <w:sz w:val="20"/>
        </w:rPr>
        <w:t xml:space="preserve"> </w:t>
      </w:r>
      <w:r>
        <w:rPr>
          <w:rFonts w:ascii="Arial" w:hAnsi="Arial"/>
          <w:i/>
          <w:sz w:val="20"/>
        </w:rPr>
        <w:t>în</w:t>
      </w:r>
      <w:r>
        <w:rPr>
          <w:rFonts w:ascii="Arial" w:hAnsi="Arial"/>
          <w:i/>
          <w:spacing w:val="-7"/>
          <w:sz w:val="20"/>
        </w:rPr>
        <w:t xml:space="preserve"> </w:t>
      </w:r>
      <w:r>
        <w:rPr>
          <w:rFonts w:ascii="Arial" w:hAnsi="Arial"/>
          <w:i/>
          <w:sz w:val="20"/>
        </w:rPr>
        <w:t>numele</w:t>
      </w:r>
      <w:r>
        <w:rPr>
          <w:rFonts w:ascii="Arial" w:hAnsi="Arial"/>
          <w:i/>
          <w:spacing w:val="-7"/>
          <w:sz w:val="20"/>
        </w:rPr>
        <w:t xml:space="preserve"> </w:t>
      </w:r>
      <w:r>
        <w:rPr>
          <w:rFonts w:ascii="Arial" w:hAnsi="Arial"/>
          <w:i/>
          <w:spacing w:val="-2"/>
          <w:sz w:val="20"/>
        </w:rPr>
        <w:t>ofertantului)</w:t>
      </w:r>
    </w:p>
    <w:p w:rsidR="00E35E5A" w:rsidRDefault="00E35E5A">
      <w:pPr>
        <w:pStyle w:val="a3"/>
        <w:rPr>
          <w:rFonts w:ascii="Arial"/>
          <w:i/>
          <w:sz w:val="22"/>
        </w:rPr>
      </w:pPr>
    </w:p>
    <w:p w:rsidR="00E35E5A" w:rsidRDefault="00E35E5A">
      <w:pPr>
        <w:pStyle w:val="a3"/>
        <w:spacing w:before="9"/>
        <w:rPr>
          <w:rFonts w:ascii="Arial"/>
          <w:i/>
          <w:sz w:val="19"/>
        </w:rPr>
      </w:pPr>
    </w:p>
    <w:p w:rsidR="00E35E5A" w:rsidRDefault="00BF39B6">
      <w:pPr>
        <w:spacing w:before="1"/>
        <w:ind w:left="696"/>
        <w:rPr>
          <w:rFonts w:ascii="Arial"/>
          <w:sz w:val="20"/>
        </w:rPr>
      </w:pPr>
      <w:r>
        <w:rPr>
          <w:rFonts w:ascii="Arial"/>
          <w:sz w:val="20"/>
        </w:rPr>
        <w:t>Data</w:t>
      </w:r>
      <w:r>
        <w:rPr>
          <w:rFonts w:ascii="Arial"/>
          <w:spacing w:val="-3"/>
          <w:sz w:val="20"/>
        </w:rPr>
        <w:t xml:space="preserve"> </w:t>
      </w:r>
      <w:r>
        <w:rPr>
          <w:rFonts w:ascii="Arial"/>
          <w:spacing w:val="-2"/>
          <w:sz w:val="20"/>
        </w:rPr>
        <w:t>............................................</w:t>
      </w:r>
    </w:p>
    <w:p w:rsidR="00E35E5A" w:rsidRDefault="00E35E5A">
      <w:pPr>
        <w:rPr>
          <w:rFonts w:ascii="Arial"/>
          <w:sz w:val="20"/>
        </w:rPr>
        <w:sectPr w:rsidR="00E35E5A">
          <w:pgSz w:w="11910" w:h="16840"/>
          <w:pgMar w:top="1280" w:right="460" w:bottom="880" w:left="600" w:header="0" w:footer="700" w:gutter="0"/>
          <w:cols w:space="720"/>
        </w:sectPr>
      </w:pPr>
    </w:p>
    <w:p w:rsidR="00E35E5A" w:rsidRDefault="00BF39B6">
      <w:pPr>
        <w:spacing w:before="79"/>
        <w:ind w:left="829" w:right="594"/>
        <w:jc w:val="center"/>
        <w:rPr>
          <w:rFonts w:ascii="Arial"/>
          <w:b/>
          <w:sz w:val="20"/>
        </w:rPr>
      </w:pPr>
      <w:r>
        <w:rPr>
          <w:rFonts w:ascii="Arial"/>
          <w:b/>
          <w:sz w:val="20"/>
        </w:rPr>
        <w:lastRenderedPageBreak/>
        <w:t>VOLUMUL</w:t>
      </w:r>
      <w:r>
        <w:rPr>
          <w:rFonts w:ascii="Arial"/>
          <w:b/>
          <w:spacing w:val="-4"/>
          <w:sz w:val="20"/>
        </w:rPr>
        <w:t xml:space="preserve"> </w:t>
      </w:r>
      <w:r>
        <w:rPr>
          <w:rFonts w:ascii="Arial"/>
          <w:b/>
          <w:spacing w:val="-10"/>
          <w:sz w:val="20"/>
        </w:rPr>
        <w:t>1</w:t>
      </w:r>
    </w:p>
    <w:p w:rsidR="00E35E5A" w:rsidRDefault="00E35E5A">
      <w:pPr>
        <w:pStyle w:val="a3"/>
        <w:rPr>
          <w:rFonts w:ascii="Arial"/>
          <w:b/>
          <w:sz w:val="22"/>
        </w:rPr>
      </w:pPr>
    </w:p>
    <w:p w:rsidR="00E35E5A" w:rsidRDefault="00E35E5A">
      <w:pPr>
        <w:pStyle w:val="a3"/>
        <w:spacing w:before="7"/>
        <w:rPr>
          <w:rFonts w:ascii="Arial"/>
          <w:b/>
          <w:sz w:val="20"/>
        </w:rPr>
      </w:pPr>
    </w:p>
    <w:p w:rsidR="00E35E5A" w:rsidRPr="00BF43E2" w:rsidRDefault="00BF39B6" w:rsidP="00BF43E2">
      <w:pPr>
        <w:ind w:left="827" w:right="594"/>
        <w:jc w:val="center"/>
        <w:rPr>
          <w:rFonts w:ascii="Arial" w:hAnsi="Arial"/>
          <w:b/>
          <w:sz w:val="20"/>
        </w:rPr>
      </w:pPr>
      <w:r>
        <w:rPr>
          <w:rFonts w:ascii="Arial" w:hAnsi="Arial"/>
          <w:b/>
          <w:sz w:val="20"/>
        </w:rPr>
        <w:t>SECŢIUNEA</w:t>
      </w:r>
      <w:r>
        <w:rPr>
          <w:rFonts w:ascii="Arial" w:hAnsi="Arial"/>
          <w:b/>
          <w:spacing w:val="-9"/>
          <w:sz w:val="20"/>
        </w:rPr>
        <w:t xml:space="preserve"> </w:t>
      </w:r>
      <w:r>
        <w:rPr>
          <w:rFonts w:ascii="Arial" w:hAnsi="Arial"/>
          <w:b/>
          <w:sz w:val="20"/>
        </w:rPr>
        <w:t>4</w:t>
      </w:r>
      <w:r>
        <w:rPr>
          <w:rFonts w:ascii="Arial" w:hAnsi="Arial"/>
          <w:b/>
          <w:spacing w:val="-2"/>
          <w:sz w:val="20"/>
        </w:rPr>
        <w:t xml:space="preserve"> </w:t>
      </w:r>
      <w:r>
        <w:rPr>
          <w:rFonts w:ascii="Arial" w:hAnsi="Arial"/>
          <w:b/>
          <w:spacing w:val="-10"/>
          <w:sz w:val="20"/>
        </w:rPr>
        <w:t>:</w:t>
      </w:r>
    </w:p>
    <w:p w:rsidR="00E35E5A" w:rsidRDefault="00BF39B6">
      <w:pPr>
        <w:spacing w:before="132" w:line="480" w:lineRule="auto"/>
        <w:ind w:left="4552" w:right="4321"/>
        <w:jc w:val="center"/>
        <w:rPr>
          <w:rFonts w:ascii="Arial"/>
          <w:b/>
          <w:sz w:val="20"/>
        </w:rPr>
      </w:pPr>
      <w:bookmarkStart w:id="59" w:name="FORMULARUL__4.6.2"/>
      <w:bookmarkEnd w:id="59"/>
      <w:r>
        <w:rPr>
          <w:rFonts w:ascii="Arial"/>
          <w:b/>
          <w:sz w:val="20"/>
        </w:rPr>
        <w:t>FORMULARUL</w:t>
      </w:r>
      <w:r>
        <w:rPr>
          <w:rFonts w:ascii="Arial"/>
          <w:b/>
          <w:spacing w:val="25"/>
          <w:sz w:val="20"/>
        </w:rPr>
        <w:t xml:space="preserve"> </w:t>
      </w:r>
      <w:r>
        <w:rPr>
          <w:rFonts w:ascii="Arial"/>
          <w:b/>
          <w:sz w:val="20"/>
        </w:rPr>
        <w:t xml:space="preserve">4.6.2 </w:t>
      </w:r>
      <w:bookmarkStart w:id="60" w:name="ECHIPAMENTE"/>
      <w:bookmarkEnd w:id="60"/>
      <w:r>
        <w:rPr>
          <w:rFonts w:ascii="Arial"/>
          <w:b/>
          <w:spacing w:val="-2"/>
          <w:sz w:val="20"/>
        </w:rPr>
        <w:t>ECHIPAMENTE</w:t>
      </w:r>
    </w:p>
    <w:p w:rsidR="00E35E5A" w:rsidRDefault="00BF39B6">
      <w:pPr>
        <w:spacing w:before="21"/>
        <w:ind w:left="696"/>
        <w:rPr>
          <w:rFonts w:ascii="Arial" w:hAnsi="Arial"/>
          <w:sz w:val="20"/>
        </w:rPr>
      </w:pPr>
      <w:r>
        <w:rPr>
          <w:rFonts w:ascii="Arial" w:hAnsi="Arial"/>
          <w:sz w:val="20"/>
        </w:rPr>
        <w:t>Echipamente</w:t>
      </w:r>
      <w:r>
        <w:rPr>
          <w:rFonts w:ascii="Arial" w:hAnsi="Arial"/>
          <w:spacing w:val="-12"/>
          <w:sz w:val="20"/>
        </w:rPr>
        <w:t xml:space="preserve"> </w:t>
      </w:r>
      <w:r>
        <w:rPr>
          <w:rFonts w:ascii="Arial" w:hAnsi="Arial"/>
          <w:sz w:val="20"/>
        </w:rPr>
        <w:t>propuse</w:t>
      </w:r>
      <w:r>
        <w:rPr>
          <w:rFonts w:ascii="Arial" w:hAnsi="Arial"/>
          <w:spacing w:val="-9"/>
          <w:sz w:val="20"/>
        </w:rPr>
        <w:t xml:space="preserve"> </w:t>
      </w:r>
      <w:r>
        <w:rPr>
          <w:rFonts w:ascii="Arial" w:hAnsi="Arial"/>
          <w:sz w:val="20"/>
        </w:rPr>
        <w:t>şi</w:t>
      </w:r>
      <w:r>
        <w:rPr>
          <w:rFonts w:ascii="Arial" w:hAnsi="Arial"/>
          <w:spacing w:val="-6"/>
          <w:sz w:val="20"/>
        </w:rPr>
        <w:t xml:space="preserve"> </w:t>
      </w:r>
      <w:r>
        <w:rPr>
          <w:rFonts w:ascii="Arial" w:hAnsi="Arial"/>
          <w:sz w:val="20"/>
        </w:rPr>
        <w:t>disponibile</w:t>
      </w:r>
      <w:r>
        <w:rPr>
          <w:rFonts w:ascii="Arial" w:hAnsi="Arial"/>
          <w:spacing w:val="-9"/>
          <w:sz w:val="20"/>
        </w:rPr>
        <w:t xml:space="preserve"> </w:t>
      </w:r>
      <w:r>
        <w:rPr>
          <w:rFonts w:ascii="Arial" w:hAnsi="Arial"/>
          <w:sz w:val="20"/>
        </w:rPr>
        <w:t>pentru</w:t>
      </w:r>
      <w:r>
        <w:rPr>
          <w:rFonts w:ascii="Arial" w:hAnsi="Arial"/>
          <w:spacing w:val="-13"/>
          <w:sz w:val="20"/>
        </w:rPr>
        <w:t xml:space="preserve"> </w:t>
      </w:r>
      <w:r>
        <w:rPr>
          <w:rFonts w:ascii="Arial" w:hAnsi="Arial"/>
          <w:sz w:val="20"/>
        </w:rPr>
        <w:t>implementarea</w:t>
      </w:r>
      <w:r>
        <w:rPr>
          <w:rFonts w:ascii="Arial" w:hAnsi="Arial"/>
          <w:spacing w:val="-9"/>
          <w:sz w:val="20"/>
        </w:rPr>
        <w:t xml:space="preserve"> </w:t>
      </w:r>
      <w:r>
        <w:rPr>
          <w:rFonts w:ascii="Arial" w:hAnsi="Arial"/>
          <w:spacing w:val="-2"/>
          <w:sz w:val="20"/>
        </w:rPr>
        <w:t>contractului</w:t>
      </w:r>
      <w:r>
        <w:rPr>
          <w:rFonts w:ascii="Arial" w:hAnsi="Arial"/>
          <w:spacing w:val="-2"/>
          <w:sz w:val="20"/>
          <w:vertAlign w:val="superscript"/>
        </w:rPr>
        <w:t>5</w:t>
      </w:r>
    </w:p>
    <w:p w:rsidR="00E35E5A" w:rsidRDefault="00E35E5A">
      <w:pPr>
        <w:pStyle w:val="a3"/>
        <w:rPr>
          <w:rFonts w:ascii="Arial"/>
          <w:sz w:val="20"/>
        </w:rPr>
      </w:pPr>
    </w:p>
    <w:p w:rsidR="00E35E5A" w:rsidRDefault="00E35E5A">
      <w:pPr>
        <w:pStyle w:val="a3"/>
        <w:spacing w:before="3"/>
        <w:rPr>
          <w:rFonts w:ascii="Arial"/>
          <w:sz w:val="22"/>
        </w:rPr>
      </w:pPr>
    </w:p>
    <w:tbl>
      <w:tblPr>
        <w:tblStyle w:val="TableNormal"/>
        <w:tblW w:w="0" w:type="auto"/>
        <w:tblInd w:w="1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47"/>
        <w:gridCol w:w="2603"/>
        <w:gridCol w:w="1277"/>
        <w:gridCol w:w="926"/>
        <w:gridCol w:w="989"/>
        <w:gridCol w:w="1561"/>
        <w:gridCol w:w="1135"/>
        <w:gridCol w:w="1254"/>
      </w:tblGrid>
      <w:tr w:rsidR="00E35E5A">
        <w:trPr>
          <w:trHeight w:val="1319"/>
        </w:trPr>
        <w:tc>
          <w:tcPr>
            <w:tcW w:w="847" w:type="dxa"/>
            <w:tcBorders>
              <w:bottom w:val="single" w:sz="6" w:space="0" w:color="000000"/>
              <w:right w:val="single" w:sz="6" w:space="0" w:color="000000"/>
            </w:tcBorders>
          </w:tcPr>
          <w:p w:rsidR="00E35E5A" w:rsidRDefault="00E35E5A">
            <w:pPr>
              <w:pStyle w:val="TableParagraph"/>
              <w:rPr>
                <w:sz w:val="20"/>
              </w:rPr>
            </w:pPr>
          </w:p>
        </w:tc>
        <w:tc>
          <w:tcPr>
            <w:tcW w:w="2603" w:type="dxa"/>
            <w:tcBorders>
              <w:left w:val="single" w:sz="6" w:space="0" w:color="000000"/>
              <w:bottom w:val="single" w:sz="6" w:space="0" w:color="000000"/>
              <w:right w:val="single" w:sz="6" w:space="0" w:color="000000"/>
            </w:tcBorders>
          </w:tcPr>
          <w:p w:rsidR="00E35E5A" w:rsidRDefault="00BF39B6">
            <w:pPr>
              <w:pStyle w:val="TableParagraph"/>
              <w:spacing w:before="124"/>
              <w:ind w:left="458" w:right="415"/>
              <w:jc w:val="center"/>
              <w:rPr>
                <w:rFonts w:ascii="Arial"/>
                <w:sz w:val="20"/>
              </w:rPr>
            </w:pPr>
            <w:r>
              <w:rPr>
                <w:rFonts w:ascii="Arial"/>
                <w:spacing w:val="-2"/>
                <w:sz w:val="20"/>
              </w:rPr>
              <w:t>DESCRIEREA</w:t>
            </w:r>
          </w:p>
          <w:p w:rsidR="00E35E5A" w:rsidRDefault="00BF39B6">
            <w:pPr>
              <w:pStyle w:val="TableParagraph"/>
              <w:spacing w:before="10"/>
              <w:ind w:left="458" w:right="416"/>
              <w:jc w:val="center"/>
              <w:rPr>
                <w:rFonts w:ascii="Arial"/>
                <w:sz w:val="20"/>
              </w:rPr>
            </w:pPr>
            <w:r>
              <w:rPr>
                <w:rFonts w:ascii="Arial"/>
                <w:spacing w:val="-2"/>
                <w:sz w:val="20"/>
              </w:rPr>
              <w:t>(tipul/marca/model)</w:t>
            </w:r>
          </w:p>
        </w:tc>
        <w:tc>
          <w:tcPr>
            <w:tcW w:w="1277" w:type="dxa"/>
            <w:tcBorders>
              <w:left w:val="single" w:sz="6" w:space="0" w:color="000000"/>
              <w:bottom w:val="single" w:sz="6" w:space="0" w:color="000000"/>
              <w:right w:val="single" w:sz="6" w:space="0" w:color="000000"/>
            </w:tcBorders>
          </w:tcPr>
          <w:p w:rsidR="00E35E5A" w:rsidRDefault="00BF39B6">
            <w:pPr>
              <w:pStyle w:val="TableParagraph"/>
              <w:spacing w:before="124" w:line="249" w:lineRule="auto"/>
              <w:ind w:left="139" w:firstLine="129"/>
              <w:rPr>
                <w:rFonts w:ascii="Arial"/>
                <w:sz w:val="20"/>
              </w:rPr>
            </w:pPr>
            <w:r>
              <w:rPr>
                <w:rFonts w:ascii="Arial"/>
                <w:spacing w:val="-2"/>
                <w:sz w:val="20"/>
              </w:rPr>
              <w:t>Puterea/ capacitatea</w:t>
            </w:r>
          </w:p>
        </w:tc>
        <w:tc>
          <w:tcPr>
            <w:tcW w:w="926" w:type="dxa"/>
            <w:tcBorders>
              <w:left w:val="single" w:sz="6" w:space="0" w:color="000000"/>
              <w:bottom w:val="single" w:sz="6" w:space="0" w:color="000000"/>
              <w:right w:val="single" w:sz="6" w:space="0" w:color="000000"/>
            </w:tcBorders>
          </w:tcPr>
          <w:p w:rsidR="00E35E5A" w:rsidRDefault="00BF39B6">
            <w:pPr>
              <w:pStyle w:val="TableParagraph"/>
              <w:spacing w:before="124" w:line="249" w:lineRule="auto"/>
              <w:ind w:left="201" w:hanging="5"/>
              <w:rPr>
                <w:rFonts w:ascii="Arial" w:hAnsi="Arial"/>
                <w:sz w:val="20"/>
              </w:rPr>
            </w:pPr>
            <w:r>
              <w:rPr>
                <w:rFonts w:ascii="Arial" w:hAnsi="Arial"/>
                <w:sz w:val="20"/>
              </w:rPr>
              <w:t>Nr.</w:t>
            </w:r>
            <w:r>
              <w:rPr>
                <w:rFonts w:ascii="Arial" w:hAnsi="Arial"/>
                <w:spacing w:val="-14"/>
                <w:sz w:val="20"/>
              </w:rPr>
              <w:t xml:space="preserve"> </w:t>
            </w:r>
            <w:r>
              <w:rPr>
                <w:rFonts w:ascii="Arial" w:hAnsi="Arial"/>
                <w:sz w:val="20"/>
              </w:rPr>
              <w:t xml:space="preserve">de </w:t>
            </w:r>
            <w:r>
              <w:rPr>
                <w:rFonts w:ascii="Arial" w:hAnsi="Arial"/>
                <w:spacing w:val="-2"/>
                <w:sz w:val="20"/>
              </w:rPr>
              <w:t>unităţi</w:t>
            </w:r>
          </w:p>
        </w:tc>
        <w:tc>
          <w:tcPr>
            <w:tcW w:w="989" w:type="dxa"/>
            <w:tcBorders>
              <w:left w:val="single" w:sz="6" w:space="0" w:color="000000"/>
              <w:bottom w:val="single" w:sz="6" w:space="0" w:color="000000"/>
              <w:right w:val="single" w:sz="6" w:space="0" w:color="000000"/>
            </w:tcBorders>
          </w:tcPr>
          <w:p w:rsidR="00E35E5A" w:rsidRDefault="00BF39B6">
            <w:pPr>
              <w:pStyle w:val="TableParagraph"/>
              <w:spacing w:before="124" w:line="249" w:lineRule="auto"/>
              <w:ind w:left="159" w:firstLine="38"/>
              <w:rPr>
                <w:rFonts w:ascii="Arial"/>
                <w:sz w:val="20"/>
              </w:rPr>
            </w:pPr>
            <w:r>
              <w:rPr>
                <w:rFonts w:ascii="Arial"/>
                <w:sz w:val="20"/>
              </w:rPr>
              <w:t xml:space="preserve">Anii de </w:t>
            </w:r>
            <w:r>
              <w:rPr>
                <w:rFonts w:ascii="Arial"/>
                <w:spacing w:val="-2"/>
                <w:sz w:val="20"/>
              </w:rPr>
              <w:t>utilizare</w:t>
            </w:r>
          </w:p>
        </w:tc>
        <w:tc>
          <w:tcPr>
            <w:tcW w:w="1561" w:type="dxa"/>
            <w:tcBorders>
              <w:left w:val="single" w:sz="6" w:space="0" w:color="000000"/>
              <w:bottom w:val="single" w:sz="6" w:space="0" w:color="000000"/>
              <w:right w:val="single" w:sz="6" w:space="0" w:color="000000"/>
            </w:tcBorders>
          </w:tcPr>
          <w:p w:rsidR="00E35E5A" w:rsidRDefault="00BF39B6">
            <w:pPr>
              <w:pStyle w:val="TableParagraph"/>
              <w:spacing w:before="124" w:line="249" w:lineRule="auto"/>
              <w:ind w:left="140" w:right="98"/>
              <w:jc w:val="center"/>
              <w:rPr>
                <w:rFonts w:ascii="Arial" w:hAnsi="Arial"/>
                <w:sz w:val="20"/>
              </w:rPr>
            </w:pPr>
            <w:r>
              <w:rPr>
                <w:rFonts w:ascii="Arial" w:hAnsi="Arial"/>
                <w:sz w:val="20"/>
              </w:rPr>
              <w:t>Proprietate</w:t>
            </w:r>
            <w:r>
              <w:rPr>
                <w:rFonts w:ascii="Arial" w:hAnsi="Arial"/>
                <w:spacing w:val="-14"/>
                <w:sz w:val="20"/>
              </w:rPr>
              <w:t xml:space="preserve"> </w:t>
            </w:r>
            <w:r>
              <w:rPr>
                <w:rFonts w:ascii="Arial" w:hAnsi="Arial"/>
                <w:sz w:val="20"/>
              </w:rPr>
              <w:t>(P) sau chirie (C)/ şi procentajul de proprietate</w:t>
            </w:r>
          </w:p>
        </w:tc>
        <w:tc>
          <w:tcPr>
            <w:tcW w:w="1135" w:type="dxa"/>
            <w:tcBorders>
              <w:left w:val="single" w:sz="6" w:space="0" w:color="000000"/>
              <w:bottom w:val="single" w:sz="6" w:space="0" w:color="000000"/>
            </w:tcBorders>
          </w:tcPr>
          <w:p w:rsidR="00E35E5A" w:rsidRDefault="00BF39B6">
            <w:pPr>
              <w:pStyle w:val="TableParagraph"/>
              <w:spacing w:before="124" w:line="249" w:lineRule="auto"/>
              <w:ind w:left="329" w:hanging="140"/>
              <w:rPr>
                <w:rFonts w:ascii="Arial" w:hAnsi="Arial"/>
                <w:sz w:val="20"/>
              </w:rPr>
            </w:pPr>
            <w:r>
              <w:rPr>
                <w:rFonts w:ascii="Arial" w:hAnsi="Arial"/>
                <w:spacing w:val="-2"/>
                <w:sz w:val="20"/>
              </w:rPr>
              <w:t>Originea (ţara)</w:t>
            </w:r>
          </w:p>
        </w:tc>
        <w:tc>
          <w:tcPr>
            <w:tcW w:w="1254" w:type="dxa"/>
            <w:tcBorders>
              <w:bottom w:val="single" w:sz="6" w:space="0" w:color="000000"/>
            </w:tcBorders>
          </w:tcPr>
          <w:p w:rsidR="00E35E5A" w:rsidRDefault="00BF39B6">
            <w:pPr>
              <w:pStyle w:val="TableParagraph"/>
              <w:spacing w:before="99" w:line="240" w:lineRule="atLeast"/>
              <w:ind w:left="116" w:right="83" w:firstLine="1"/>
              <w:jc w:val="center"/>
              <w:rPr>
                <w:rFonts w:ascii="Arial" w:hAnsi="Arial"/>
                <w:sz w:val="20"/>
              </w:rPr>
            </w:pPr>
            <w:r>
              <w:rPr>
                <w:rFonts w:ascii="Arial" w:hAnsi="Arial"/>
                <w:spacing w:val="-2"/>
                <w:sz w:val="20"/>
              </w:rPr>
              <w:t xml:space="preserve">Valoarea aproximativ </w:t>
            </w:r>
            <w:r>
              <w:rPr>
                <w:rFonts w:ascii="Arial" w:hAnsi="Arial"/>
                <w:sz w:val="20"/>
              </w:rPr>
              <w:t xml:space="preserve">ă prezentă în euro şi </w:t>
            </w:r>
            <w:r>
              <w:rPr>
                <w:rFonts w:ascii="Arial" w:hAnsi="Arial"/>
                <w:spacing w:val="-4"/>
                <w:sz w:val="20"/>
              </w:rPr>
              <w:t>MDL</w:t>
            </w:r>
          </w:p>
        </w:tc>
      </w:tr>
      <w:tr w:rsidR="00E35E5A">
        <w:trPr>
          <w:trHeight w:val="600"/>
        </w:trPr>
        <w:tc>
          <w:tcPr>
            <w:tcW w:w="847" w:type="dxa"/>
            <w:tcBorders>
              <w:top w:val="single" w:sz="6" w:space="0" w:color="000000"/>
              <w:bottom w:val="single" w:sz="6" w:space="0" w:color="000000"/>
              <w:right w:val="single" w:sz="6" w:space="0" w:color="000000"/>
            </w:tcBorders>
          </w:tcPr>
          <w:p w:rsidR="00E35E5A" w:rsidRDefault="00BF39B6">
            <w:pPr>
              <w:pStyle w:val="TableParagraph"/>
              <w:spacing w:before="124"/>
              <w:ind w:left="308" w:right="274"/>
              <w:jc w:val="center"/>
              <w:rPr>
                <w:rFonts w:ascii="Arial"/>
                <w:b/>
                <w:i/>
                <w:sz w:val="20"/>
              </w:rPr>
            </w:pPr>
            <w:r>
              <w:rPr>
                <w:rFonts w:ascii="Arial"/>
                <w:b/>
                <w:i/>
                <w:spacing w:val="-5"/>
                <w:sz w:val="20"/>
              </w:rPr>
              <w:t>A)</w:t>
            </w:r>
          </w:p>
        </w:tc>
        <w:tc>
          <w:tcPr>
            <w:tcW w:w="2603"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00" w:line="240" w:lineRule="atLeast"/>
              <w:ind w:left="119"/>
              <w:rPr>
                <w:rFonts w:ascii="Arial" w:hAnsi="Arial"/>
                <w:b/>
                <w:sz w:val="20"/>
              </w:rPr>
            </w:pPr>
            <w:r>
              <w:rPr>
                <w:rFonts w:ascii="Arial" w:hAnsi="Arial"/>
                <w:b/>
                <w:sz w:val="20"/>
              </w:rPr>
              <w:t>INSTALATII</w:t>
            </w:r>
            <w:r>
              <w:rPr>
                <w:rFonts w:ascii="Arial" w:hAnsi="Arial"/>
                <w:b/>
                <w:spacing w:val="-14"/>
                <w:sz w:val="20"/>
              </w:rPr>
              <w:t xml:space="preserve"> </w:t>
            </w:r>
            <w:r>
              <w:rPr>
                <w:rFonts w:ascii="Arial" w:hAnsi="Arial"/>
                <w:b/>
                <w:sz w:val="20"/>
              </w:rPr>
              <w:t xml:space="preserve">DE </w:t>
            </w:r>
            <w:r>
              <w:rPr>
                <w:rFonts w:ascii="Arial" w:hAnsi="Arial"/>
                <w:b/>
                <w:spacing w:val="-2"/>
                <w:sz w:val="20"/>
              </w:rPr>
              <w:t>CONSTRUCŢIE</w:t>
            </w: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64"/>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9"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64"/>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9"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20"/>
              </w:rPr>
            </w:pPr>
          </w:p>
        </w:tc>
        <w:tc>
          <w:tcPr>
            <w:tcW w:w="260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2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98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561"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24" w:line="215" w:lineRule="exact"/>
              <w:ind w:left="39"/>
              <w:jc w:val="center"/>
              <w:rPr>
                <w:rFonts w:ascii="Arial"/>
                <w:sz w:val="20"/>
              </w:rPr>
            </w:pPr>
            <w:r>
              <w:rPr>
                <w:rFonts w:ascii="Arial"/>
                <w:sz w:val="20"/>
              </w:rPr>
              <w:t>/</w:t>
            </w:r>
          </w:p>
        </w:tc>
        <w:tc>
          <w:tcPr>
            <w:tcW w:w="1135" w:type="dxa"/>
            <w:tcBorders>
              <w:top w:val="single" w:sz="6" w:space="0" w:color="000000"/>
              <w:left w:val="single" w:sz="6" w:space="0" w:color="000000"/>
              <w:bottom w:val="single" w:sz="6" w:space="0" w:color="000000"/>
            </w:tcBorders>
          </w:tcPr>
          <w:p w:rsidR="00E35E5A" w:rsidRDefault="00E35E5A">
            <w:pPr>
              <w:pStyle w:val="TableParagraph"/>
              <w:rPr>
                <w:sz w:val="20"/>
              </w:rPr>
            </w:pPr>
          </w:p>
        </w:tc>
        <w:tc>
          <w:tcPr>
            <w:tcW w:w="1254" w:type="dxa"/>
            <w:tcBorders>
              <w:top w:val="single" w:sz="6" w:space="0" w:color="000000"/>
              <w:bottom w:val="single" w:sz="6" w:space="0" w:color="000000"/>
            </w:tcBorders>
          </w:tcPr>
          <w:p w:rsidR="00E35E5A" w:rsidRDefault="00E35E5A">
            <w:pPr>
              <w:pStyle w:val="TableParagraph"/>
              <w:rPr>
                <w:sz w:val="20"/>
              </w:rPr>
            </w:pPr>
          </w:p>
        </w:tc>
      </w:tr>
    </w:tbl>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9F42A7">
      <w:pPr>
        <w:pStyle w:val="a3"/>
        <w:spacing w:before="2"/>
        <w:rPr>
          <w:rFonts w:ascii="Arial"/>
          <w:sz w:val="13"/>
        </w:rPr>
      </w:pPr>
      <w:r>
        <w:pict>
          <v:rect id="docshape140" o:spid="_x0000_s2059" style="position:absolute;margin-left:64.8pt;margin-top:8.8pt;width:144.05pt;height:.5pt;z-index:-15692288;mso-wrap-distance-left:0;mso-wrap-distance-right:0;mso-position-horizontal-relative:page" fillcolor="black" stroked="f">
            <w10:wrap type="topAndBottom" anchorx="page"/>
          </v:rect>
        </w:pict>
      </w:r>
    </w:p>
    <w:p w:rsidR="00E35E5A" w:rsidRDefault="00BF39B6">
      <w:pPr>
        <w:spacing w:before="106"/>
        <w:ind w:left="696"/>
        <w:rPr>
          <w:sz w:val="20"/>
        </w:rPr>
      </w:pPr>
      <w:r>
        <w:rPr>
          <w:sz w:val="20"/>
          <w:vertAlign w:val="superscript"/>
        </w:rPr>
        <w:t>5</w:t>
      </w:r>
      <w:r>
        <w:rPr>
          <w:spacing w:val="-2"/>
          <w:sz w:val="20"/>
        </w:rPr>
        <w:t xml:space="preserve"> </w:t>
      </w:r>
      <w:r>
        <w:rPr>
          <w:sz w:val="20"/>
        </w:rPr>
        <w:t>Nu</w:t>
      </w:r>
      <w:r>
        <w:rPr>
          <w:spacing w:val="-9"/>
          <w:sz w:val="20"/>
        </w:rPr>
        <w:t xml:space="preserve"> </w:t>
      </w:r>
      <w:r>
        <w:rPr>
          <w:sz w:val="20"/>
        </w:rPr>
        <w:t>toate</w:t>
      </w:r>
      <w:r>
        <w:rPr>
          <w:spacing w:val="-7"/>
          <w:sz w:val="20"/>
        </w:rPr>
        <w:t xml:space="preserve"> </w:t>
      </w:r>
      <w:r>
        <w:rPr>
          <w:sz w:val="20"/>
        </w:rPr>
        <w:t>echipamentele</w:t>
      </w:r>
      <w:r>
        <w:rPr>
          <w:spacing w:val="-7"/>
          <w:sz w:val="20"/>
        </w:rPr>
        <w:t xml:space="preserve"> </w:t>
      </w:r>
      <w:r>
        <w:rPr>
          <w:sz w:val="20"/>
        </w:rPr>
        <w:t>în</w:t>
      </w:r>
      <w:r>
        <w:rPr>
          <w:spacing w:val="-4"/>
          <w:sz w:val="20"/>
        </w:rPr>
        <w:t xml:space="preserve"> </w:t>
      </w:r>
      <w:r>
        <w:rPr>
          <w:sz w:val="20"/>
        </w:rPr>
        <w:t>proprietatea</w:t>
      </w:r>
      <w:r>
        <w:rPr>
          <w:spacing w:val="-7"/>
          <w:sz w:val="20"/>
        </w:rPr>
        <w:t xml:space="preserve"> </w:t>
      </w:r>
      <w:r>
        <w:rPr>
          <w:sz w:val="20"/>
        </w:rPr>
        <w:t>companiei,</w:t>
      </w:r>
      <w:r>
        <w:rPr>
          <w:spacing w:val="-3"/>
          <w:sz w:val="20"/>
        </w:rPr>
        <w:t xml:space="preserve"> </w:t>
      </w:r>
      <w:r>
        <w:rPr>
          <w:sz w:val="20"/>
        </w:rPr>
        <w:t>ci</w:t>
      </w:r>
      <w:r>
        <w:rPr>
          <w:spacing w:val="-7"/>
          <w:sz w:val="20"/>
        </w:rPr>
        <w:t xml:space="preserve"> </w:t>
      </w:r>
      <w:r>
        <w:rPr>
          <w:sz w:val="20"/>
        </w:rPr>
        <w:t>acele</w:t>
      </w:r>
      <w:r>
        <w:rPr>
          <w:spacing w:val="-7"/>
          <w:sz w:val="20"/>
        </w:rPr>
        <w:t xml:space="preserve"> </w:t>
      </w:r>
      <w:r>
        <w:rPr>
          <w:sz w:val="20"/>
        </w:rPr>
        <w:t>care</w:t>
      </w:r>
      <w:r>
        <w:rPr>
          <w:spacing w:val="-7"/>
          <w:sz w:val="20"/>
        </w:rPr>
        <w:t xml:space="preserve"> </w:t>
      </w:r>
      <w:r>
        <w:rPr>
          <w:sz w:val="20"/>
        </w:rPr>
        <w:t>vor fi</w:t>
      </w:r>
      <w:r>
        <w:rPr>
          <w:spacing w:val="-3"/>
          <w:sz w:val="20"/>
        </w:rPr>
        <w:t xml:space="preserve"> </w:t>
      </w:r>
      <w:r>
        <w:rPr>
          <w:sz w:val="20"/>
        </w:rPr>
        <w:t>utilizate</w:t>
      </w:r>
      <w:r>
        <w:rPr>
          <w:spacing w:val="-11"/>
          <w:sz w:val="20"/>
        </w:rPr>
        <w:t xml:space="preserve"> </w:t>
      </w:r>
      <w:r>
        <w:rPr>
          <w:sz w:val="20"/>
        </w:rPr>
        <w:t>în</w:t>
      </w:r>
      <w:r>
        <w:rPr>
          <w:spacing w:val="-5"/>
          <w:sz w:val="20"/>
        </w:rPr>
        <w:t xml:space="preserve"> </w:t>
      </w:r>
      <w:r>
        <w:rPr>
          <w:sz w:val="20"/>
        </w:rPr>
        <w:t>scopul</w:t>
      </w:r>
      <w:r>
        <w:rPr>
          <w:spacing w:val="-2"/>
          <w:sz w:val="20"/>
        </w:rPr>
        <w:t xml:space="preserve"> lucrărilor.</w:t>
      </w:r>
    </w:p>
    <w:p w:rsidR="00E35E5A" w:rsidRDefault="00E35E5A">
      <w:pPr>
        <w:rPr>
          <w:sz w:val="20"/>
        </w:rPr>
        <w:sectPr w:rsidR="00E35E5A">
          <w:pgSz w:w="11910" w:h="16840"/>
          <w:pgMar w:top="1280" w:right="460" w:bottom="880" w:left="600" w:header="0" w:footer="700" w:gutter="0"/>
          <w:cols w:space="720"/>
        </w:sectPr>
      </w:pPr>
    </w:p>
    <w:tbl>
      <w:tblPr>
        <w:tblStyle w:val="TableNormal"/>
        <w:tblW w:w="0" w:type="auto"/>
        <w:tblInd w:w="14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47"/>
        <w:gridCol w:w="2675"/>
        <w:gridCol w:w="1277"/>
        <w:gridCol w:w="849"/>
        <w:gridCol w:w="993"/>
        <w:gridCol w:w="1560"/>
        <w:gridCol w:w="1134"/>
        <w:gridCol w:w="1253"/>
      </w:tblGrid>
      <w:tr w:rsidR="00E35E5A">
        <w:trPr>
          <w:trHeight w:val="1078"/>
        </w:trPr>
        <w:tc>
          <w:tcPr>
            <w:tcW w:w="847" w:type="dxa"/>
            <w:tcBorders>
              <w:right w:val="single" w:sz="6" w:space="0" w:color="000000"/>
            </w:tcBorders>
          </w:tcPr>
          <w:p w:rsidR="00E35E5A" w:rsidRDefault="00E35E5A">
            <w:pPr>
              <w:pStyle w:val="TableParagraph"/>
              <w:rPr>
                <w:sz w:val="16"/>
              </w:rPr>
            </w:pPr>
          </w:p>
        </w:tc>
        <w:tc>
          <w:tcPr>
            <w:tcW w:w="2675" w:type="dxa"/>
            <w:tcBorders>
              <w:left w:val="single" w:sz="6" w:space="0" w:color="000000"/>
              <w:right w:val="single" w:sz="6" w:space="0" w:color="000000"/>
            </w:tcBorders>
          </w:tcPr>
          <w:p w:rsidR="00E35E5A" w:rsidRDefault="00BF39B6">
            <w:pPr>
              <w:pStyle w:val="TableParagraph"/>
              <w:spacing w:before="161"/>
              <w:ind w:left="305" w:right="342"/>
              <w:jc w:val="center"/>
              <w:rPr>
                <w:rFonts w:ascii="Arial"/>
                <w:sz w:val="16"/>
              </w:rPr>
            </w:pPr>
            <w:r>
              <w:rPr>
                <w:rFonts w:ascii="Arial"/>
                <w:spacing w:val="-2"/>
                <w:sz w:val="16"/>
              </w:rPr>
              <w:t>DESCRIEREA</w:t>
            </w:r>
          </w:p>
          <w:p w:rsidR="00E35E5A" w:rsidRDefault="00BF39B6">
            <w:pPr>
              <w:pStyle w:val="TableParagraph"/>
              <w:spacing w:before="56"/>
              <w:ind w:left="305" w:right="342"/>
              <w:jc w:val="center"/>
              <w:rPr>
                <w:rFonts w:ascii="Arial"/>
                <w:sz w:val="16"/>
              </w:rPr>
            </w:pPr>
            <w:r>
              <w:rPr>
                <w:rFonts w:ascii="Arial"/>
                <w:spacing w:val="-2"/>
                <w:sz w:val="16"/>
              </w:rPr>
              <w:t>(tipul/marca/model)</w:t>
            </w:r>
          </w:p>
        </w:tc>
        <w:tc>
          <w:tcPr>
            <w:tcW w:w="1277" w:type="dxa"/>
            <w:tcBorders>
              <w:left w:val="single" w:sz="6" w:space="0" w:color="000000"/>
              <w:right w:val="single" w:sz="6" w:space="0" w:color="000000"/>
            </w:tcBorders>
          </w:tcPr>
          <w:p w:rsidR="00E35E5A" w:rsidRDefault="00BF39B6">
            <w:pPr>
              <w:pStyle w:val="TableParagraph"/>
              <w:spacing w:before="161" w:line="312" w:lineRule="auto"/>
              <w:ind w:left="168" w:firstLine="110"/>
              <w:rPr>
                <w:rFonts w:ascii="Arial"/>
                <w:sz w:val="16"/>
              </w:rPr>
            </w:pPr>
            <w:r>
              <w:rPr>
                <w:rFonts w:ascii="Arial"/>
                <w:spacing w:val="-2"/>
                <w:sz w:val="16"/>
              </w:rPr>
              <w:t xml:space="preserve">Puterea/ </w:t>
            </w:r>
            <w:r>
              <w:rPr>
                <w:rFonts w:ascii="Arial"/>
                <w:spacing w:val="-2"/>
                <w:w w:val="95"/>
                <w:sz w:val="16"/>
              </w:rPr>
              <w:t>capacitatea</w:t>
            </w:r>
          </w:p>
        </w:tc>
        <w:tc>
          <w:tcPr>
            <w:tcW w:w="849" w:type="dxa"/>
            <w:tcBorders>
              <w:left w:val="single" w:sz="6" w:space="0" w:color="000000"/>
              <w:right w:val="single" w:sz="6" w:space="0" w:color="000000"/>
            </w:tcBorders>
          </w:tcPr>
          <w:p w:rsidR="00E35E5A" w:rsidRDefault="00BF39B6">
            <w:pPr>
              <w:pStyle w:val="TableParagraph"/>
              <w:spacing w:before="161" w:line="312" w:lineRule="auto"/>
              <w:ind w:left="187" w:right="214" w:firstLine="19"/>
              <w:rPr>
                <w:rFonts w:ascii="Arial" w:hAnsi="Arial"/>
                <w:sz w:val="16"/>
              </w:rPr>
            </w:pPr>
            <w:r>
              <w:rPr>
                <w:rFonts w:ascii="Arial" w:hAnsi="Arial"/>
                <w:sz w:val="16"/>
              </w:rPr>
              <w:t>Nr</w:t>
            </w:r>
            <w:r>
              <w:rPr>
                <w:rFonts w:ascii="Arial" w:hAnsi="Arial"/>
                <w:spacing w:val="-12"/>
                <w:sz w:val="16"/>
              </w:rPr>
              <w:t xml:space="preserve"> </w:t>
            </w:r>
            <w:r>
              <w:rPr>
                <w:rFonts w:ascii="Arial" w:hAnsi="Arial"/>
                <w:sz w:val="16"/>
              </w:rPr>
              <w:t xml:space="preserve">de </w:t>
            </w:r>
            <w:r>
              <w:rPr>
                <w:rFonts w:ascii="Arial" w:hAnsi="Arial"/>
                <w:spacing w:val="-2"/>
                <w:sz w:val="16"/>
              </w:rPr>
              <w:t>unităţi</w:t>
            </w:r>
          </w:p>
        </w:tc>
        <w:tc>
          <w:tcPr>
            <w:tcW w:w="993" w:type="dxa"/>
            <w:tcBorders>
              <w:left w:val="single" w:sz="6" w:space="0" w:color="000000"/>
              <w:right w:val="single" w:sz="6" w:space="0" w:color="000000"/>
            </w:tcBorders>
          </w:tcPr>
          <w:p w:rsidR="00E35E5A" w:rsidRDefault="00BF39B6">
            <w:pPr>
              <w:pStyle w:val="TableParagraph"/>
              <w:spacing w:before="161" w:line="312" w:lineRule="auto"/>
              <w:ind w:left="236" w:right="188" w:firstLine="33"/>
              <w:rPr>
                <w:rFonts w:ascii="Arial"/>
                <w:sz w:val="16"/>
              </w:rPr>
            </w:pPr>
            <w:r>
              <w:rPr>
                <w:rFonts w:ascii="Arial"/>
                <w:sz w:val="16"/>
              </w:rPr>
              <w:t>Anii</w:t>
            </w:r>
            <w:r>
              <w:rPr>
                <w:rFonts w:ascii="Arial"/>
                <w:spacing w:val="-12"/>
                <w:sz w:val="16"/>
              </w:rPr>
              <w:t xml:space="preserve"> </w:t>
            </w:r>
            <w:r>
              <w:rPr>
                <w:rFonts w:ascii="Arial"/>
                <w:sz w:val="16"/>
              </w:rPr>
              <w:t xml:space="preserve">de </w:t>
            </w:r>
            <w:r>
              <w:rPr>
                <w:rFonts w:ascii="Arial"/>
                <w:spacing w:val="-2"/>
                <w:sz w:val="16"/>
              </w:rPr>
              <w:t>utilizare</w:t>
            </w:r>
          </w:p>
        </w:tc>
        <w:tc>
          <w:tcPr>
            <w:tcW w:w="1560" w:type="dxa"/>
            <w:tcBorders>
              <w:left w:val="single" w:sz="6" w:space="0" w:color="000000"/>
              <w:right w:val="single" w:sz="6" w:space="0" w:color="000000"/>
            </w:tcBorders>
          </w:tcPr>
          <w:p w:rsidR="00E35E5A" w:rsidRDefault="00BF39B6">
            <w:pPr>
              <w:pStyle w:val="TableParagraph"/>
              <w:spacing w:before="99" w:line="240" w:lineRule="atLeast"/>
              <w:ind w:left="145" w:right="105"/>
              <w:jc w:val="center"/>
              <w:rPr>
                <w:rFonts w:ascii="Arial" w:hAnsi="Arial"/>
                <w:sz w:val="16"/>
              </w:rPr>
            </w:pPr>
            <w:r>
              <w:rPr>
                <w:rFonts w:ascii="Arial" w:hAnsi="Arial"/>
                <w:spacing w:val="-2"/>
                <w:sz w:val="16"/>
              </w:rPr>
              <w:t>Proprietate(P)</w:t>
            </w:r>
            <w:r>
              <w:rPr>
                <w:rFonts w:ascii="Arial" w:hAnsi="Arial"/>
                <w:spacing w:val="-10"/>
                <w:sz w:val="16"/>
              </w:rPr>
              <w:t xml:space="preserve"> </w:t>
            </w:r>
            <w:r>
              <w:rPr>
                <w:rFonts w:ascii="Arial" w:hAnsi="Arial"/>
                <w:spacing w:val="-2"/>
                <w:sz w:val="16"/>
              </w:rPr>
              <w:t xml:space="preserve">sau </w:t>
            </w:r>
            <w:r>
              <w:rPr>
                <w:rFonts w:ascii="Arial" w:hAnsi="Arial"/>
                <w:sz w:val="16"/>
              </w:rPr>
              <w:t xml:space="preserve">chirie (C)/ şi procentajul de </w:t>
            </w:r>
            <w:r>
              <w:rPr>
                <w:rFonts w:ascii="Arial" w:hAnsi="Arial"/>
                <w:spacing w:val="-2"/>
                <w:sz w:val="16"/>
              </w:rPr>
              <w:t>proprietate</w:t>
            </w:r>
          </w:p>
        </w:tc>
        <w:tc>
          <w:tcPr>
            <w:tcW w:w="1134" w:type="dxa"/>
            <w:tcBorders>
              <w:left w:val="single" w:sz="6" w:space="0" w:color="000000"/>
            </w:tcBorders>
          </w:tcPr>
          <w:p w:rsidR="00E35E5A" w:rsidRDefault="00BF39B6">
            <w:pPr>
              <w:pStyle w:val="TableParagraph"/>
              <w:spacing w:before="161" w:line="312" w:lineRule="auto"/>
              <w:ind w:left="379" w:hanging="111"/>
              <w:rPr>
                <w:rFonts w:ascii="Arial" w:hAnsi="Arial"/>
                <w:sz w:val="16"/>
              </w:rPr>
            </w:pPr>
            <w:r>
              <w:rPr>
                <w:rFonts w:ascii="Arial" w:hAnsi="Arial"/>
                <w:spacing w:val="-2"/>
                <w:sz w:val="16"/>
              </w:rPr>
              <w:t>Originea (ţara)</w:t>
            </w:r>
          </w:p>
        </w:tc>
        <w:tc>
          <w:tcPr>
            <w:tcW w:w="1253" w:type="dxa"/>
          </w:tcPr>
          <w:p w:rsidR="00E35E5A" w:rsidRDefault="00BF39B6">
            <w:pPr>
              <w:pStyle w:val="TableParagraph"/>
              <w:spacing w:before="99" w:line="240" w:lineRule="atLeast"/>
              <w:ind w:left="192" w:right="147"/>
              <w:jc w:val="center"/>
              <w:rPr>
                <w:rFonts w:ascii="Arial" w:hAnsi="Arial"/>
                <w:sz w:val="16"/>
              </w:rPr>
            </w:pPr>
            <w:r>
              <w:rPr>
                <w:rFonts w:ascii="Arial" w:hAnsi="Arial"/>
                <w:spacing w:val="-2"/>
                <w:sz w:val="16"/>
              </w:rPr>
              <w:t xml:space="preserve">Valoarea </w:t>
            </w:r>
            <w:r>
              <w:rPr>
                <w:rFonts w:ascii="Arial" w:hAnsi="Arial"/>
                <w:spacing w:val="-2"/>
                <w:w w:val="95"/>
                <w:sz w:val="16"/>
              </w:rPr>
              <w:t xml:space="preserve">aproximativă </w:t>
            </w:r>
            <w:r>
              <w:rPr>
                <w:rFonts w:ascii="Arial" w:hAnsi="Arial"/>
                <w:sz w:val="16"/>
              </w:rPr>
              <w:t>prezentă</w:t>
            </w:r>
            <w:r>
              <w:rPr>
                <w:rFonts w:ascii="Arial" w:hAnsi="Arial"/>
                <w:spacing w:val="-2"/>
                <w:sz w:val="16"/>
              </w:rPr>
              <w:t xml:space="preserve"> </w:t>
            </w:r>
            <w:r>
              <w:rPr>
                <w:rFonts w:ascii="Arial" w:hAnsi="Arial"/>
                <w:sz w:val="16"/>
              </w:rPr>
              <w:t>în euro</w:t>
            </w:r>
            <w:r>
              <w:rPr>
                <w:rFonts w:ascii="Arial" w:hAnsi="Arial"/>
                <w:spacing w:val="-5"/>
                <w:sz w:val="16"/>
              </w:rPr>
              <w:t xml:space="preserve"> </w:t>
            </w:r>
            <w:r>
              <w:rPr>
                <w:rFonts w:ascii="Arial" w:hAnsi="Arial"/>
                <w:sz w:val="16"/>
              </w:rPr>
              <w:t>şi</w:t>
            </w:r>
            <w:r>
              <w:rPr>
                <w:rFonts w:ascii="Arial" w:hAnsi="Arial"/>
                <w:spacing w:val="1"/>
                <w:sz w:val="16"/>
              </w:rPr>
              <w:t xml:space="preserve"> </w:t>
            </w:r>
            <w:r>
              <w:rPr>
                <w:rFonts w:ascii="Arial" w:hAnsi="Arial"/>
                <w:spacing w:val="-5"/>
                <w:sz w:val="16"/>
              </w:rPr>
              <w:t>MDL</w:t>
            </w:r>
          </w:p>
        </w:tc>
      </w:tr>
      <w:tr w:rsidR="00E35E5A">
        <w:trPr>
          <w:trHeight w:val="359"/>
        </w:trPr>
        <w:tc>
          <w:tcPr>
            <w:tcW w:w="847" w:type="dxa"/>
            <w:tcBorders>
              <w:bottom w:val="single" w:sz="6" w:space="0" w:color="000000"/>
              <w:right w:val="single" w:sz="6" w:space="0" w:color="000000"/>
            </w:tcBorders>
          </w:tcPr>
          <w:p w:rsidR="00E35E5A" w:rsidRDefault="00E35E5A">
            <w:pPr>
              <w:pStyle w:val="TableParagraph"/>
              <w:rPr>
                <w:sz w:val="16"/>
              </w:rPr>
            </w:pPr>
          </w:p>
        </w:tc>
        <w:tc>
          <w:tcPr>
            <w:tcW w:w="2675" w:type="dxa"/>
            <w:tcBorders>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left w:val="single" w:sz="6" w:space="0" w:color="000000"/>
              <w:bottom w:val="single" w:sz="6" w:space="0" w:color="000000"/>
              <w:right w:val="single" w:sz="6" w:space="0" w:color="000000"/>
            </w:tcBorders>
          </w:tcPr>
          <w:p w:rsidR="00E35E5A" w:rsidRDefault="00E35E5A">
            <w:pPr>
              <w:pStyle w:val="TableParagraph"/>
              <w:rPr>
                <w:sz w:val="16"/>
              </w:rPr>
            </w:pPr>
          </w:p>
        </w:tc>
        <w:tc>
          <w:tcPr>
            <w:tcW w:w="1134" w:type="dxa"/>
            <w:tcBorders>
              <w:left w:val="single" w:sz="6" w:space="0" w:color="000000"/>
              <w:bottom w:val="single" w:sz="6" w:space="0" w:color="000000"/>
            </w:tcBorders>
          </w:tcPr>
          <w:p w:rsidR="00E35E5A" w:rsidRDefault="00E35E5A">
            <w:pPr>
              <w:pStyle w:val="TableParagraph"/>
              <w:rPr>
                <w:sz w:val="16"/>
              </w:rPr>
            </w:pPr>
          </w:p>
        </w:tc>
        <w:tc>
          <w:tcPr>
            <w:tcW w:w="1253" w:type="dxa"/>
            <w:tcBorders>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BF39B6">
            <w:pPr>
              <w:pStyle w:val="TableParagraph"/>
              <w:spacing w:before="161" w:line="178" w:lineRule="exact"/>
              <w:ind w:left="308" w:right="267"/>
              <w:jc w:val="center"/>
              <w:rPr>
                <w:rFonts w:ascii="Arial"/>
                <w:b/>
                <w:i/>
                <w:sz w:val="16"/>
              </w:rPr>
            </w:pPr>
            <w:r>
              <w:rPr>
                <w:rFonts w:ascii="Arial"/>
                <w:b/>
                <w:i/>
                <w:spacing w:val="-5"/>
                <w:sz w:val="16"/>
              </w:rPr>
              <w:t>B)</w:t>
            </w:r>
          </w:p>
        </w:tc>
        <w:tc>
          <w:tcPr>
            <w:tcW w:w="2675"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74" w:right="342"/>
              <w:jc w:val="center"/>
              <w:rPr>
                <w:rFonts w:ascii="Arial" w:hAnsi="Arial"/>
                <w:b/>
                <w:sz w:val="16"/>
              </w:rPr>
            </w:pPr>
            <w:r>
              <w:rPr>
                <w:rFonts w:ascii="Arial" w:hAnsi="Arial"/>
                <w:b/>
                <w:sz w:val="16"/>
              </w:rPr>
              <w:t>VEHICOLE</w:t>
            </w:r>
            <w:r>
              <w:rPr>
                <w:rFonts w:ascii="Arial" w:hAnsi="Arial"/>
                <w:b/>
                <w:spacing w:val="-3"/>
                <w:sz w:val="16"/>
              </w:rPr>
              <w:t xml:space="preserve"> </w:t>
            </w:r>
            <w:r>
              <w:rPr>
                <w:rFonts w:ascii="Arial" w:hAnsi="Arial"/>
                <w:b/>
                <w:sz w:val="16"/>
              </w:rPr>
              <w:t>ŞI</w:t>
            </w:r>
            <w:r>
              <w:rPr>
                <w:rFonts w:ascii="Arial" w:hAnsi="Arial"/>
                <w:b/>
                <w:spacing w:val="-8"/>
                <w:sz w:val="16"/>
              </w:rPr>
              <w:t xml:space="preserve"> </w:t>
            </w:r>
            <w:r>
              <w:rPr>
                <w:rFonts w:ascii="Arial" w:hAnsi="Arial"/>
                <w:b/>
                <w:spacing w:val="-2"/>
                <w:sz w:val="16"/>
              </w:rPr>
              <w:t>CAMIOANE</w:t>
            </w: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64"/>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spacing w:before="5"/>
              <w:rPr>
                <w:sz w:val="14"/>
              </w:rPr>
            </w:pPr>
          </w:p>
          <w:p w:rsidR="00E35E5A" w:rsidRDefault="00BF39B6">
            <w:pPr>
              <w:pStyle w:val="TableParagraph"/>
              <w:spacing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spacing w:before="1"/>
              <w:rPr>
                <w:sz w:val="14"/>
              </w:rPr>
            </w:pPr>
          </w:p>
          <w:p w:rsidR="00E35E5A" w:rsidRDefault="00BF39B6">
            <w:pPr>
              <w:pStyle w:val="TableParagraph"/>
              <w:spacing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BF39B6">
            <w:pPr>
              <w:pStyle w:val="TableParagraph"/>
              <w:spacing w:before="161" w:line="178" w:lineRule="exact"/>
              <w:ind w:left="308" w:right="267"/>
              <w:jc w:val="center"/>
              <w:rPr>
                <w:rFonts w:ascii="Arial"/>
                <w:b/>
                <w:i/>
                <w:sz w:val="16"/>
              </w:rPr>
            </w:pPr>
            <w:r>
              <w:rPr>
                <w:rFonts w:ascii="Arial"/>
                <w:b/>
                <w:i/>
                <w:spacing w:val="-5"/>
                <w:sz w:val="16"/>
              </w:rPr>
              <w:t>C)</w:t>
            </w:r>
          </w:p>
        </w:tc>
        <w:tc>
          <w:tcPr>
            <w:tcW w:w="2675"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69" w:right="342"/>
              <w:jc w:val="center"/>
              <w:rPr>
                <w:rFonts w:ascii="Arial"/>
                <w:b/>
                <w:sz w:val="16"/>
              </w:rPr>
            </w:pPr>
            <w:r>
              <w:rPr>
                <w:rFonts w:ascii="Arial"/>
                <w:b/>
                <w:sz w:val="16"/>
              </w:rPr>
              <w:t>ALTE</w:t>
            </w:r>
            <w:r>
              <w:rPr>
                <w:rFonts w:ascii="Arial"/>
                <w:b/>
                <w:spacing w:val="-5"/>
                <w:sz w:val="16"/>
              </w:rPr>
              <w:t xml:space="preserve"> </w:t>
            </w:r>
            <w:r>
              <w:rPr>
                <w:rFonts w:ascii="Arial"/>
                <w:b/>
                <w:spacing w:val="-2"/>
                <w:sz w:val="16"/>
              </w:rPr>
              <w:t>ECHIPAMENTE</w:t>
            </w: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60"/>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spacing w:before="1"/>
              <w:rPr>
                <w:sz w:val="14"/>
              </w:rPr>
            </w:pPr>
          </w:p>
          <w:p w:rsidR="00E35E5A" w:rsidRDefault="00BF39B6">
            <w:pPr>
              <w:pStyle w:val="TableParagraph"/>
              <w:spacing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64"/>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spacing w:before="5"/>
              <w:rPr>
                <w:sz w:val="14"/>
              </w:rPr>
            </w:pPr>
          </w:p>
          <w:p w:rsidR="00E35E5A" w:rsidRDefault="00BF39B6">
            <w:pPr>
              <w:pStyle w:val="TableParagraph"/>
              <w:spacing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spacing w:before="1"/>
              <w:rPr>
                <w:sz w:val="14"/>
              </w:rPr>
            </w:pPr>
          </w:p>
          <w:p w:rsidR="00E35E5A" w:rsidRDefault="00BF39B6">
            <w:pPr>
              <w:pStyle w:val="TableParagraph"/>
              <w:spacing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64"/>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spacing w:before="5"/>
              <w:rPr>
                <w:sz w:val="14"/>
              </w:rPr>
            </w:pPr>
          </w:p>
          <w:p w:rsidR="00E35E5A" w:rsidRDefault="00BF39B6">
            <w:pPr>
              <w:pStyle w:val="TableParagraph"/>
              <w:spacing w:before="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r w:rsidR="00E35E5A">
        <w:trPr>
          <w:trHeight w:val="359"/>
        </w:trPr>
        <w:tc>
          <w:tcPr>
            <w:tcW w:w="847" w:type="dxa"/>
            <w:tcBorders>
              <w:top w:val="single" w:sz="6" w:space="0" w:color="000000"/>
              <w:bottom w:val="single" w:sz="6" w:space="0" w:color="000000"/>
              <w:right w:val="single" w:sz="6" w:space="0" w:color="000000"/>
            </w:tcBorders>
          </w:tcPr>
          <w:p w:rsidR="00E35E5A" w:rsidRDefault="00E35E5A">
            <w:pPr>
              <w:pStyle w:val="TableParagraph"/>
              <w:rPr>
                <w:sz w:val="16"/>
              </w:rPr>
            </w:pPr>
          </w:p>
        </w:tc>
        <w:tc>
          <w:tcPr>
            <w:tcW w:w="267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27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84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99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6"/>
              </w:rPr>
            </w:pPr>
          </w:p>
        </w:tc>
        <w:tc>
          <w:tcPr>
            <w:tcW w:w="1560" w:type="dxa"/>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61" w:line="178" w:lineRule="exact"/>
              <w:ind w:left="39"/>
              <w:jc w:val="center"/>
              <w:rPr>
                <w:rFonts w:ascii="Arial"/>
                <w:sz w:val="16"/>
              </w:rPr>
            </w:pPr>
            <w:r>
              <w:rPr>
                <w:rFonts w:ascii="Arial"/>
                <w:w w:val="99"/>
                <w:sz w:val="16"/>
              </w:rPr>
              <w:t>/</w:t>
            </w:r>
          </w:p>
        </w:tc>
        <w:tc>
          <w:tcPr>
            <w:tcW w:w="1134" w:type="dxa"/>
            <w:tcBorders>
              <w:top w:val="single" w:sz="6" w:space="0" w:color="000000"/>
              <w:left w:val="single" w:sz="6" w:space="0" w:color="000000"/>
              <w:bottom w:val="single" w:sz="6" w:space="0" w:color="000000"/>
            </w:tcBorders>
          </w:tcPr>
          <w:p w:rsidR="00E35E5A" w:rsidRDefault="00E35E5A">
            <w:pPr>
              <w:pStyle w:val="TableParagraph"/>
              <w:rPr>
                <w:sz w:val="16"/>
              </w:rPr>
            </w:pPr>
          </w:p>
        </w:tc>
        <w:tc>
          <w:tcPr>
            <w:tcW w:w="1253" w:type="dxa"/>
            <w:tcBorders>
              <w:top w:val="single" w:sz="6" w:space="0" w:color="000000"/>
              <w:bottom w:val="single" w:sz="6" w:space="0" w:color="000000"/>
            </w:tcBorders>
          </w:tcPr>
          <w:p w:rsidR="00E35E5A" w:rsidRDefault="00E35E5A">
            <w:pPr>
              <w:pStyle w:val="TableParagraph"/>
              <w:rPr>
                <w:sz w:val="16"/>
              </w:rPr>
            </w:pPr>
          </w:p>
        </w:tc>
      </w:tr>
    </w:tbl>
    <w:p w:rsidR="00E35E5A" w:rsidRDefault="00E35E5A">
      <w:pPr>
        <w:pStyle w:val="a3"/>
        <w:rPr>
          <w:sz w:val="20"/>
        </w:rPr>
      </w:pPr>
    </w:p>
    <w:p w:rsidR="00E35E5A" w:rsidRDefault="00E35E5A">
      <w:pPr>
        <w:pStyle w:val="a3"/>
        <w:rPr>
          <w:sz w:val="20"/>
        </w:rPr>
      </w:pPr>
    </w:p>
    <w:p w:rsidR="00E35E5A" w:rsidRDefault="00E35E5A">
      <w:pPr>
        <w:pStyle w:val="a3"/>
        <w:spacing w:before="8"/>
        <w:rPr>
          <w:sz w:val="23"/>
        </w:rPr>
      </w:pPr>
    </w:p>
    <w:p w:rsidR="00E35E5A" w:rsidRDefault="00BF39B6">
      <w:pPr>
        <w:ind w:left="696"/>
        <w:rPr>
          <w:rFonts w:ascii="Arial" w:hAnsi="Arial"/>
          <w:sz w:val="20"/>
        </w:rPr>
      </w:pPr>
      <w:r>
        <w:rPr>
          <w:rFonts w:ascii="Arial" w:hAnsi="Arial"/>
          <w:sz w:val="20"/>
        </w:rPr>
        <w:t>Semnătura</w:t>
      </w:r>
      <w:r>
        <w:rPr>
          <w:rFonts w:ascii="Arial" w:hAnsi="Arial"/>
          <w:spacing w:val="49"/>
          <w:sz w:val="20"/>
        </w:rPr>
        <w:t xml:space="preserve"> </w:t>
      </w:r>
      <w:r>
        <w:rPr>
          <w:rFonts w:ascii="Arial" w:hAnsi="Arial"/>
          <w:spacing w:val="-2"/>
          <w:sz w:val="20"/>
        </w:rPr>
        <w:t>....................................................</w:t>
      </w:r>
    </w:p>
    <w:p w:rsidR="00E35E5A" w:rsidRDefault="00BF39B6">
      <w:pPr>
        <w:spacing w:before="130"/>
        <w:ind w:left="696"/>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persoană(ele)</w:t>
      </w:r>
      <w:r>
        <w:rPr>
          <w:rFonts w:ascii="Arial" w:hAnsi="Arial"/>
          <w:i/>
          <w:spacing w:val="-6"/>
          <w:sz w:val="20"/>
        </w:rPr>
        <w:t xml:space="preserve"> </w:t>
      </w:r>
      <w:r>
        <w:rPr>
          <w:rFonts w:ascii="Arial" w:hAnsi="Arial"/>
          <w:i/>
          <w:sz w:val="20"/>
        </w:rPr>
        <w:t>autorizate</w:t>
      </w:r>
      <w:r>
        <w:rPr>
          <w:rFonts w:ascii="Arial" w:hAnsi="Arial"/>
          <w:i/>
          <w:spacing w:val="-7"/>
          <w:sz w:val="20"/>
        </w:rPr>
        <w:t xml:space="preserve"> </w:t>
      </w:r>
      <w:r>
        <w:rPr>
          <w:rFonts w:ascii="Arial" w:hAnsi="Arial"/>
          <w:i/>
          <w:sz w:val="20"/>
        </w:rPr>
        <w:t>sa</w:t>
      </w:r>
      <w:r>
        <w:rPr>
          <w:rFonts w:ascii="Arial" w:hAnsi="Arial"/>
          <w:i/>
          <w:spacing w:val="-7"/>
          <w:sz w:val="20"/>
        </w:rPr>
        <w:t xml:space="preserve"> </w:t>
      </w:r>
      <w:r>
        <w:rPr>
          <w:rFonts w:ascii="Arial" w:hAnsi="Arial"/>
          <w:i/>
          <w:sz w:val="20"/>
        </w:rPr>
        <w:t>semneze</w:t>
      </w:r>
      <w:r>
        <w:rPr>
          <w:rFonts w:ascii="Arial" w:hAnsi="Arial"/>
          <w:i/>
          <w:spacing w:val="-7"/>
          <w:sz w:val="20"/>
        </w:rPr>
        <w:t xml:space="preserve"> </w:t>
      </w:r>
      <w:r>
        <w:rPr>
          <w:rFonts w:ascii="Arial" w:hAnsi="Arial"/>
          <w:i/>
          <w:sz w:val="20"/>
        </w:rPr>
        <w:t>în</w:t>
      </w:r>
      <w:r>
        <w:rPr>
          <w:rFonts w:ascii="Arial" w:hAnsi="Arial"/>
          <w:i/>
          <w:spacing w:val="-7"/>
          <w:sz w:val="20"/>
        </w:rPr>
        <w:t xml:space="preserve"> </w:t>
      </w:r>
      <w:r>
        <w:rPr>
          <w:rFonts w:ascii="Arial" w:hAnsi="Arial"/>
          <w:i/>
          <w:sz w:val="20"/>
        </w:rPr>
        <w:t>numele</w:t>
      </w:r>
      <w:r>
        <w:rPr>
          <w:rFonts w:ascii="Arial" w:hAnsi="Arial"/>
          <w:i/>
          <w:spacing w:val="-7"/>
          <w:sz w:val="20"/>
        </w:rPr>
        <w:t xml:space="preserve"> </w:t>
      </w:r>
      <w:r>
        <w:rPr>
          <w:rFonts w:ascii="Arial" w:hAnsi="Arial"/>
          <w:i/>
          <w:spacing w:val="-2"/>
          <w:sz w:val="20"/>
        </w:rPr>
        <w:t>ofertantului)</w:t>
      </w:r>
    </w:p>
    <w:p w:rsidR="00E35E5A" w:rsidRDefault="00E35E5A">
      <w:pPr>
        <w:pStyle w:val="a3"/>
        <w:rPr>
          <w:rFonts w:ascii="Arial"/>
          <w:i/>
          <w:sz w:val="22"/>
        </w:rPr>
      </w:pPr>
    </w:p>
    <w:p w:rsidR="00E35E5A" w:rsidRDefault="00E35E5A">
      <w:pPr>
        <w:pStyle w:val="a3"/>
        <w:rPr>
          <w:rFonts w:ascii="Arial"/>
          <w:i/>
          <w:sz w:val="22"/>
        </w:rPr>
      </w:pPr>
    </w:p>
    <w:p w:rsidR="00E35E5A" w:rsidRDefault="00E35E5A">
      <w:pPr>
        <w:pStyle w:val="a3"/>
        <w:spacing w:before="10"/>
        <w:rPr>
          <w:rFonts w:ascii="Arial"/>
          <w:i/>
          <w:sz w:val="17"/>
        </w:rPr>
      </w:pPr>
    </w:p>
    <w:p w:rsidR="00E35E5A" w:rsidRDefault="00BF39B6">
      <w:pPr>
        <w:ind w:left="696"/>
        <w:rPr>
          <w:rFonts w:ascii="Arial"/>
          <w:sz w:val="20"/>
        </w:rPr>
      </w:pPr>
      <w:r>
        <w:rPr>
          <w:rFonts w:ascii="Arial"/>
          <w:sz w:val="20"/>
        </w:rPr>
        <w:t>Data</w:t>
      </w:r>
      <w:r>
        <w:rPr>
          <w:rFonts w:ascii="Arial"/>
          <w:spacing w:val="-3"/>
          <w:sz w:val="20"/>
        </w:rPr>
        <w:t xml:space="preserve"> </w:t>
      </w:r>
      <w:r>
        <w:rPr>
          <w:rFonts w:ascii="Arial"/>
          <w:spacing w:val="-2"/>
          <w:sz w:val="20"/>
        </w:rPr>
        <w:t>............................................</w:t>
      </w:r>
    </w:p>
    <w:p w:rsidR="00E35E5A" w:rsidRDefault="00E35E5A">
      <w:pPr>
        <w:rPr>
          <w:rFonts w:ascii="Arial"/>
          <w:sz w:val="20"/>
        </w:rPr>
        <w:sectPr w:rsidR="00E35E5A">
          <w:pgSz w:w="11910" w:h="16840"/>
          <w:pgMar w:top="1260" w:right="460" w:bottom="880" w:left="600" w:header="0" w:footer="700" w:gutter="0"/>
          <w:cols w:space="720"/>
        </w:sectPr>
      </w:pPr>
    </w:p>
    <w:p w:rsidR="00E35E5A" w:rsidRDefault="00E35E5A">
      <w:pPr>
        <w:pStyle w:val="a3"/>
        <w:rPr>
          <w:rFonts w:ascii="Arial"/>
          <w:sz w:val="20"/>
        </w:rPr>
      </w:pPr>
    </w:p>
    <w:p w:rsidR="00E35E5A" w:rsidRDefault="00E35E5A">
      <w:pPr>
        <w:pStyle w:val="a3"/>
        <w:spacing w:before="8"/>
        <w:rPr>
          <w:rFonts w:ascii="Arial"/>
        </w:rPr>
      </w:pPr>
    </w:p>
    <w:p w:rsidR="00E35E5A" w:rsidRDefault="00BF39B6">
      <w:pPr>
        <w:spacing w:before="95" w:line="491" w:lineRule="auto"/>
        <w:ind w:left="4816" w:right="3626" w:firstLine="172"/>
        <w:rPr>
          <w:rFonts w:ascii="Arial" w:hAnsi="Arial"/>
          <w:b/>
          <w:sz w:val="20"/>
        </w:rPr>
      </w:pPr>
      <w:bookmarkStart w:id="61" w:name="VOLUMUL_I"/>
      <w:bookmarkEnd w:id="61"/>
      <w:r>
        <w:rPr>
          <w:rFonts w:ascii="Arial" w:hAnsi="Arial"/>
          <w:b/>
          <w:sz w:val="20"/>
        </w:rPr>
        <w:t xml:space="preserve">VOLUMUL I </w:t>
      </w:r>
      <w:bookmarkStart w:id="62" w:name="SECŢIUNEA_4_:"/>
      <w:bookmarkEnd w:id="62"/>
      <w:r>
        <w:rPr>
          <w:rFonts w:ascii="Arial" w:hAnsi="Arial"/>
          <w:b/>
          <w:sz w:val="20"/>
        </w:rPr>
        <w:t>SECŢIUNEA</w:t>
      </w:r>
      <w:r>
        <w:rPr>
          <w:rFonts w:ascii="Arial" w:hAnsi="Arial"/>
          <w:b/>
          <w:spacing w:val="-14"/>
          <w:sz w:val="20"/>
        </w:rPr>
        <w:t xml:space="preserve"> </w:t>
      </w:r>
      <w:r>
        <w:rPr>
          <w:rFonts w:ascii="Arial" w:hAnsi="Arial"/>
          <w:b/>
          <w:sz w:val="20"/>
        </w:rPr>
        <w:t>4</w:t>
      </w:r>
      <w:r>
        <w:rPr>
          <w:rFonts w:ascii="Arial" w:hAnsi="Arial"/>
          <w:b/>
          <w:spacing w:val="-14"/>
          <w:sz w:val="20"/>
        </w:rPr>
        <w:t xml:space="preserve"> </w:t>
      </w:r>
      <w:r>
        <w:rPr>
          <w:rFonts w:ascii="Arial" w:hAnsi="Arial"/>
          <w:b/>
          <w:sz w:val="20"/>
        </w:rPr>
        <w:t>:</w:t>
      </w:r>
    </w:p>
    <w:p w:rsidR="00E35E5A" w:rsidRDefault="00BF39B6">
      <w:pPr>
        <w:spacing w:line="228" w:lineRule="exact"/>
        <w:ind w:left="821" w:right="594"/>
        <w:jc w:val="center"/>
        <w:rPr>
          <w:rFonts w:ascii="Arial"/>
          <w:b/>
          <w:sz w:val="20"/>
        </w:rPr>
      </w:pPr>
      <w:bookmarkStart w:id="63" w:name="FORMULARUL__4.6.2_(a)"/>
      <w:bookmarkEnd w:id="63"/>
      <w:r>
        <w:rPr>
          <w:rFonts w:ascii="Arial"/>
          <w:b/>
          <w:sz w:val="20"/>
        </w:rPr>
        <w:t>FORMULARUL</w:t>
      </w:r>
      <w:r>
        <w:rPr>
          <w:rFonts w:ascii="Arial"/>
          <w:b/>
          <w:spacing w:val="46"/>
          <w:sz w:val="20"/>
        </w:rPr>
        <w:t xml:space="preserve"> </w:t>
      </w:r>
      <w:r>
        <w:rPr>
          <w:rFonts w:ascii="Arial"/>
          <w:b/>
          <w:sz w:val="20"/>
        </w:rPr>
        <w:t>4.6.2</w:t>
      </w:r>
      <w:r>
        <w:rPr>
          <w:rFonts w:ascii="Arial"/>
          <w:b/>
          <w:spacing w:val="-10"/>
          <w:sz w:val="20"/>
        </w:rPr>
        <w:t xml:space="preserve"> </w:t>
      </w:r>
      <w:r>
        <w:rPr>
          <w:rFonts w:ascii="Arial"/>
          <w:b/>
          <w:spacing w:val="-5"/>
          <w:sz w:val="20"/>
        </w:rPr>
        <w:t>(a)</w:t>
      </w:r>
    </w:p>
    <w:p w:rsidR="00E35E5A" w:rsidRDefault="00E35E5A">
      <w:pPr>
        <w:pStyle w:val="a3"/>
        <w:spacing w:before="11"/>
        <w:rPr>
          <w:rFonts w:ascii="Arial"/>
          <w:b/>
          <w:sz w:val="20"/>
        </w:rPr>
      </w:pPr>
    </w:p>
    <w:p w:rsidR="00E35E5A" w:rsidRDefault="00BF39B6">
      <w:pPr>
        <w:ind w:left="820" w:right="594"/>
        <w:jc w:val="center"/>
        <w:rPr>
          <w:rFonts w:ascii="Arial" w:hAnsi="Arial"/>
          <w:b/>
          <w:sz w:val="20"/>
        </w:rPr>
      </w:pPr>
      <w:bookmarkStart w:id="64" w:name="DECLARAŢIE_TERŢ_SUSŢINĂTOR_TEHNIC"/>
      <w:bookmarkEnd w:id="64"/>
      <w:r>
        <w:rPr>
          <w:rFonts w:ascii="Arial" w:hAnsi="Arial"/>
          <w:b/>
          <w:sz w:val="20"/>
        </w:rPr>
        <w:t>DECLARAŢIE</w:t>
      </w:r>
      <w:r>
        <w:rPr>
          <w:rFonts w:ascii="Arial" w:hAnsi="Arial"/>
          <w:b/>
          <w:spacing w:val="-14"/>
          <w:sz w:val="20"/>
        </w:rPr>
        <w:t xml:space="preserve"> </w:t>
      </w:r>
      <w:r>
        <w:rPr>
          <w:rFonts w:ascii="Arial" w:hAnsi="Arial"/>
          <w:b/>
          <w:sz w:val="20"/>
        </w:rPr>
        <w:t>TERŢ</w:t>
      </w:r>
      <w:r>
        <w:rPr>
          <w:rFonts w:ascii="Arial" w:hAnsi="Arial"/>
          <w:b/>
          <w:spacing w:val="-8"/>
          <w:sz w:val="20"/>
        </w:rPr>
        <w:t xml:space="preserve"> </w:t>
      </w:r>
      <w:r>
        <w:rPr>
          <w:rFonts w:ascii="Arial" w:hAnsi="Arial"/>
          <w:b/>
          <w:sz w:val="20"/>
        </w:rPr>
        <w:t>SUSŢINĂTOR</w:t>
      </w:r>
      <w:r>
        <w:rPr>
          <w:rFonts w:ascii="Arial" w:hAnsi="Arial"/>
          <w:b/>
          <w:spacing w:val="-13"/>
          <w:sz w:val="20"/>
        </w:rPr>
        <w:t xml:space="preserve"> </w:t>
      </w:r>
      <w:r>
        <w:rPr>
          <w:rFonts w:ascii="Arial" w:hAnsi="Arial"/>
          <w:b/>
          <w:spacing w:val="-2"/>
          <w:sz w:val="20"/>
        </w:rPr>
        <w:t>TEHNIC</w:t>
      </w:r>
    </w:p>
    <w:p w:rsidR="00E35E5A" w:rsidRDefault="00E35E5A">
      <w:pPr>
        <w:pStyle w:val="a3"/>
        <w:rPr>
          <w:rFonts w:ascii="Arial"/>
          <w:b/>
          <w:sz w:val="20"/>
        </w:rPr>
      </w:pPr>
    </w:p>
    <w:p w:rsidR="00E35E5A" w:rsidRDefault="00E35E5A">
      <w:pPr>
        <w:pStyle w:val="a3"/>
        <w:spacing w:before="2"/>
        <w:rPr>
          <w:rFonts w:ascii="Arial"/>
          <w:b/>
          <w:sz w:val="19"/>
        </w:rPr>
      </w:pPr>
    </w:p>
    <w:p w:rsidR="00E35E5A" w:rsidRDefault="00BF39B6">
      <w:pPr>
        <w:pStyle w:val="11"/>
        <w:spacing w:before="90" w:line="275" w:lineRule="exact"/>
        <w:ind w:left="696"/>
        <w:jc w:val="left"/>
      </w:pPr>
      <w:r>
        <w:rPr>
          <w:spacing w:val="-2"/>
        </w:rPr>
        <w:t>Terţ</w:t>
      </w:r>
      <w:r>
        <w:rPr>
          <w:spacing w:val="1"/>
        </w:rPr>
        <w:t xml:space="preserve"> </w:t>
      </w:r>
      <w:r>
        <w:rPr>
          <w:spacing w:val="-2"/>
        </w:rPr>
        <w:t>susţinător</w:t>
      </w:r>
      <w:r>
        <w:rPr>
          <w:spacing w:val="-10"/>
        </w:rPr>
        <w:t xml:space="preserve"> </w:t>
      </w:r>
      <w:r>
        <w:rPr>
          <w:spacing w:val="-2"/>
        </w:rPr>
        <w:t>tehnic</w:t>
      </w:r>
    </w:p>
    <w:p w:rsidR="00E35E5A" w:rsidRDefault="00BF39B6">
      <w:pPr>
        <w:spacing w:line="274" w:lineRule="exact"/>
        <w:ind w:left="696"/>
        <w:rPr>
          <w:b/>
          <w:sz w:val="24"/>
        </w:rPr>
      </w:pPr>
      <w:r>
        <w:rPr>
          <w:b/>
          <w:spacing w:val="-2"/>
          <w:sz w:val="24"/>
        </w:rPr>
        <w:t>..........................</w:t>
      </w:r>
    </w:p>
    <w:p w:rsidR="00E35E5A" w:rsidRDefault="00BF39B6">
      <w:pPr>
        <w:pStyle w:val="a3"/>
        <w:spacing w:line="275" w:lineRule="exact"/>
        <w:ind w:left="696"/>
      </w:pPr>
      <w:r>
        <w:rPr>
          <w:spacing w:val="-2"/>
        </w:rPr>
        <w:t>(denumirea)</w:t>
      </w:r>
    </w:p>
    <w:p w:rsidR="00E35E5A" w:rsidRDefault="00E35E5A">
      <w:pPr>
        <w:pStyle w:val="a3"/>
        <w:spacing w:before="4"/>
      </w:pPr>
    </w:p>
    <w:p w:rsidR="00E35E5A" w:rsidRDefault="00BF39B6">
      <w:pPr>
        <w:pStyle w:val="11"/>
        <w:spacing w:before="1"/>
        <w:ind w:left="823" w:right="594"/>
        <w:jc w:val="center"/>
      </w:pPr>
      <w:r>
        <w:rPr>
          <w:spacing w:val="-2"/>
        </w:rPr>
        <w:t>Declaraţie</w:t>
      </w:r>
    </w:p>
    <w:p w:rsidR="00E35E5A" w:rsidRDefault="00BF39B6">
      <w:pPr>
        <w:pStyle w:val="a3"/>
        <w:tabs>
          <w:tab w:val="left" w:leader="dot" w:pos="5118"/>
        </w:tabs>
        <w:spacing w:before="195"/>
        <w:ind w:left="696" w:right="471"/>
        <w:jc w:val="both"/>
      </w:pPr>
      <w:r>
        <w:t>Subsemnatul, reprezentant împuternicit al .......................... (</w:t>
      </w:r>
      <w:r>
        <w:rPr>
          <w:i/>
        </w:rPr>
        <w:t xml:space="preserve">denumirea terţului susţinător tehnic şi profesional), </w:t>
      </w:r>
      <w:r>
        <w:t>declar</w:t>
      </w:r>
      <w:r>
        <w:rPr>
          <w:spacing w:val="-2"/>
        </w:rPr>
        <w:t xml:space="preserve"> </w:t>
      </w:r>
      <w:r>
        <w:t>pe</w:t>
      </w:r>
      <w:r>
        <w:rPr>
          <w:spacing w:val="-3"/>
        </w:rPr>
        <w:t xml:space="preserve"> </w:t>
      </w:r>
      <w:r>
        <w:t>propria</w:t>
      </w:r>
      <w:r>
        <w:rPr>
          <w:spacing w:val="-3"/>
        </w:rPr>
        <w:t xml:space="preserve"> </w:t>
      </w:r>
      <w:r>
        <w:t>răspundere,</w:t>
      </w:r>
      <w:r>
        <w:rPr>
          <w:spacing w:val="-1"/>
        </w:rPr>
        <w:t xml:space="preserve"> </w:t>
      </w:r>
      <w:r>
        <w:t>sub</w:t>
      </w:r>
      <w:r>
        <w:rPr>
          <w:spacing w:val="-7"/>
        </w:rPr>
        <w:t xml:space="preserve"> </w:t>
      </w:r>
      <w:r>
        <w:t>sancţiunile</w:t>
      </w:r>
      <w:r>
        <w:rPr>
          <w:spacing w:val="-3"/>
        </w:rPr>
        <w:t xml:space="preserve"> </w:t>
      </w:r>
      <w:r>
        <w:t>aplicabile faptei</w:t>
      </w:r>
      <w:r>
        <w:rPr>
          <w:spacing w:val="-11"/>
        </w:rPr>
        <w:t xml:space="preserve"> </w:t>
      </w:r>
      <w:r>
        <w:t>de fals</w:t>
      </w:r>
      <w:r>
        <w:rPr>
          <w:spacing w:val="-1"/>
        </w:rPr>
        <w:t xml:space="preserve"> </w:t>
      </w:r>
      <w:r>
        <w:t>în</w:t>
      </w:r>
      <w:r>
        <w:rPr>
          <w:spacing w:val="-2"/>
        </w:rPr>
        <w:t xml:space="preserve"> </w:t>
      </w:r>
      <w:r>
        <w:t>acte</w:t>
      </w:r>
      <w:r>
        <w:rPr>
          <w:spacing w:val="-3"/>
        </w:rPr>
        <w:t xml:space="preserve"> </w:t>
      </w:r>
      <w:r>
        <w:t>publice,</w:t>
      </w:r>
      <w:r>
        <w:rPr>
          <w:spacing w:val="-1"/>
        </w:rPr>
        <w:t xml:space="preserve"> </w:t>
      </w:r>
      <w:r>
        <w:t>că datele prezentate în tabelul anexat privind logistica, utilajele, instalaţiile, echipamentele tehnice de care</w:t>
      </w:r>
      <w:r>
        <w:rPr>
          <w:spacing w:val="40"/>
        </w:rPr>
        <w:t xml:space="preserve"> </w:t>
      </w:r>
      <w:r>
        <w:t>dispun</w:t>
      </w:r>
      <w:r>
        <w:rPr>
          <w:spacing w:val="40"/>
        </w:rPr>
        <w:t xml:space="preserve"> </w:t>
      </w:r>
      <w:r>
        <w:t>şi</w:t>
      </w:r>
      <w:r>
        <w:rPr>
          <w:spacing w:val="40"/>
        </w:rPr>
        <w:t xml:space="preserve"> </w:t>
      </w:r>
      <w:r>
        <w:t>care</w:t>
      </w:r>
      <w:r>
        <w:rPr>
          <w:spacing w:val="40"/>
        </w:rPr>
        <w:t xml:space="preserve"> </w:t>
      </w:r>
      <w:r>
        <w:t>urmează</w:t>
      </w:r>
      <w:r>
        <w:rPr>
          <w:spacing w:val="40"/>
        </w:rPr>
        <w:t xml:space="preserve"> </w:t>
      </w:r>
      <w:r>
        <w:t>a</w:t>
      </w:r>
      <w:r>
        <w:rPr>
          <w:spacing w:val="40"/>
        </w:rPr>
        <w:t xml:space="preserve"> </w:t>
      </w:r>
      <w:r>
        <w:t>fi</w:t>
      </w:r>
      <w:r>
        <w:rPr>
          <w:spacing w:val="40"/>
        </w:rPr>
        <w:t xml:space="preserve"> </w:t>
      </w:r>
      <w:r>
        <w:t>folosite</w:t>
      </w:r>
      <w:r>
        <w:rPr>
          <w:spacing w:val="40"/>
        </w:rPr>
        <w:t xml:space="preserve"> </w:t>
      </w:r>
      <w:r>
        <w:t>efectiv</w:t>
      </w:r>
      <w:r>
        <w:rPr>
          <w:spacing w:val="40"/>
        </w:rPr>
        <w:t xml:space="preserve"> </w:t>
      </w:r>
      <w:r>
        <w:t>pentru</w:t>
      </w:r>
      <w:r>
        <w:rPr>
          <w:spacing w:val="40"/>
        </w:rPr>
        <w:t xml:space="preserve"> </w:t>
      </w:r>
      <w:r>
        <w:t>îndeplinirea</w:t>
      </w:r>
      <w:r>
        <w:rPr>
          <w:spacing w:val="40"/>
        </w:rPr>
        <w:t xml:space="preserve"> </w:t>
      </w:r>
      <w:r>
        <w:t>contractului</w:t>
      </w:r>
      <w:r>
        <w:rPr>
          <w:spacing w:val="40"/>
        </w:rPr>
        <w:t xml:space="preserve"> </w:t>
      </w:r>
      <w:r>
        <w:t>de</w:t>
      </w:r>
      <w:r>
        <w:rPr>
          <w:spacing w:val="40"/>
        </w:rPr>
        <w:t xml:space="preserve"> </w:t>
      </w:r>
      <w:r>
        <w:t xml:space="preserve">achiziţie </w:t>
      </w:r>
      <w:r>
        <w:rPr>
          <w:spacing w:val="-2"/>
        </w:rPr>
        <w:t>publică</w:t>
      </w:r>
      <w:r>
        <w:tab/>
        <w:t>sunt reale.</w:t>
      </w:r>
    </w:p>
    <w:p w:rsidR="00E35E5A" w:rsidRDefault="00BF39B6">
      <w:pPr>
        <w:pStyle w:val="a3"/>
        <w:tabs>
          <w:tab w:val="left" w:leader="dot" w:pos="4759"/>
        </w:tabs>
        <w:spacing w:before="199"/>
        <w:ind w:left="696" w:right="468"/>
        <w:jc w:val="both"/>
        <w:rPr>
          <w:i/>
        </w:rPr>
      </w:pPr>
      <w:r>
        <w:t>Declar,</w:t>
      </w:r>
      <w:r>
        <w:rPr>
          <w:spacing w:val="-9"/>
        </w:rPr>
        <w:t xml:space="preserve"> </w:t>
      </w:r>
      <w:r>
        <w:t>de</w:t>
      </w:r>
      <w:r>
        <w:rPr>
          <w:spacing w:val="-14"/>
        </w:rPr>
        <w:t xml:space="preserve"> </w:t>
      </w:r>
      <w:r>
        <w:t>asemenea,</w:t>
      </w:r>
      <w:r>
        <w:rPr>
          <w:spacing w:val="-7"/>
        </w:rPr>
        <w:t xml:space="preserve"> </w:t>
      </w:r>
      <w:r>
        <w:t>că</w:t>
      </w:r>
      <w:r>
        <w:rPr>
          <w:spacing w:val="-10"/>
        </w:rPr>
        <w:t xml:space="preserve"> </w:t>
      </w:r>
      <w:r>
        <w:t>vom</w:t>
      </w:r>
      <w:r>
        <w:rPr>
          <w:spacing w:val="-15"/>
        </w:rPr>
        <w:t xml:space="preserve"> </w:t>
      </w:r>
      <w:r>
        <w:t>disponibiliza</w:t>
      </w:r>
      <w:r>
        <w:rPr>
          <w:spacing w:val="-10"/>
        </w:rPr>
        <w:t xml:space="preserve"> </w:t>
      </w:r>
      <w:r>
        <w:t>aceste</w:t>
      </w:r>
      <w:r>
        <w:rPr>
          <w:spacing w:val="-10"/>
        </w:rPr>
        <w:t xml:space="preserve"> </w:t>
      </w:r>
      <w:r>
        <w:t>resurse</w:t>
      </w:r>
      <w:r>
        <w:rPr>
          <w:spacing w:val="-4"/>
        </w:rPr>
        <w:t xml:space="preserve"> </w:t>
      </w:r>
      <w:r>
        <w:t>necondiţionat,</w:t>
      </w:r>
      <w:r>
        <w:rPr>
          <w:spacing w:val="-7"/>
        </w:rPr>
        <w:t xml:space="preserve"> </w:t>
      </w:r>
      <w:r>
        <w:t>în</w:t>
      </w:r>
      <w:r>
        <w:rPr>
          <w:spacing w:val="-13"/>
        </w:rPr>
        <w:t xml:space="preserve"> </w:t>
      </w:r>
      <w:r>
        <w:t>funcţie</w:t>
      </w:r>
      <w:r>
        <w:rPr>
          <w:spacing w:val="-10"/>
        </w:rPr>
        <w:t xml:space="preserve"> </w:t>
      </w:r>
      <w:r>
        <w:t>de</w:t>
      </w:r>
      <w:r>
        <w:rPr>
          <w:spacing w:val="-10"/>
        </w:rPr>
        <w:t xml:space="preserve"> </w:t>
      </w:r>
      <w:r>
        <w:t>necesităţile</w:t>
      </w:r>
      <w:r>
        <w:rPr>
          <w:spacing w:val="-10"/>
        </w:rPr>
        <w:t xml:space="preserve"> </w:t>
      </w:r>
      <w:r>
        <w:t>care vor</w:t>
      </w:r>
      <w:r>
        <w:rPr>
          <w:spacing w:val="80"/>
        </w:rPr>
        <w:t xml:space="preserve">  </w:t>
      </w:r>
      <w:r>
        <w:t>apărea</w:t>
      </w:r>
      <w:r>
        <w:rPr>
          <w:spacing w:val="80"/>
        </w:rPr>
        <w:t xml:space="preserve">  </w:t>
      </w:r>
      <w:r>
        <w:t>pe</w:t>
      </w:r>
      <w:r>
        <w:rPr>
          <w:spacing w:val="80"/>
        </w:rPr>
        <w:t xml:space="preserve">  </w:t>
      </w:r>
      <w:r>
        <w:t>parcursul</w:t>
      </w:r>
      <w:r>
        <w:rPr>
          <w:spacing w:val="80"/>
        </w:rPr>
        <w:t xml:space="preserve">  </w:t>
      </w:r>
      <w:r>
        <w:t>îndeplinirii</w:t>
      </w:r>
      <w:r>
        <w:rPr>
          <w:spacing w:val="80"/>
        </w:rPr>
        <w:t xml:space="preserve">  </w:t>
      </w:r>
      <w:r>
        <w:t>contractului</w:t>
      </w:r>
      <w:r>
        <w:rPr>
          <w:spacing w:val="78"/>
        </w:rPr>
        <w:t xml:space="preserve">  </w:t>
      </w:r>
      <w:r>
        <w:t>de</w:t>
      </w:r>
      <w:r>
        <w:rPr>
          <w:spacing w:val="80"/>
        </w:rPr>
        <w:t xml:space="preserve">  </w:t>
      </w:r>
      <w:r>
        <w:t>achiziţie</w:t>
      </w:r>
      <w:r>
        <w:rPr>
          <w:spacing w:val="80"/>
        </w:rPr>
        <w:t xml:space="preserve">  </w:t>
      </w:r>
      <w:r>
        <w:t>publică</w:t>
      </w:r>
      <w:r>
        <w:rPr>
          <w:spacing w:val="80"/>
        </w:rPr>
        <w:t xml:space="preserve">  </w:t>
      </w:r>
      <w:r>
        <w:t>având</w:t>
      </w:r>
      <w:r>
        <w:rPr>
          <w:spacing w:val="80"/>
        </w:rPr>
        <w:t xml:space="preserve">  </w:t>
      </w:r>
      <w:r>
        <w:t xml:space="preserve">ca </w:t>
      </w:r>
      <w:r>
        <w:rPr>
          <w:spacing w:val="-2"/>
        </w:rPr>
        <w:t>obiect</w:t>
      </w:r>
      <w:r>
        <w:tab/>
        <w:t xml:space="preserve">( </w:t>
      </w:r>
      <w:r>
        <w:rPr>
          <w:i/>
        </w:rPr>
        <w:t>obiectul contractului).</w:t>
      </w:r>
    </w:p>
    <w:p w:rsidR="00E35E5A" w:rsidRDefault="00E35E5A">
      <w:pPr>
        <w:pStyle w:val="a3"/>
        <w:rPr>
          <w:i/>
          <w:sz w:val="26"/>
        </w:rPr>
      </w:pPr>
    </w:p>
    <w:p w:rsidR="00E35E5A" w:rsidRDefault="00E35E5A">
      <w:pPr>
        <w:pStyle w:val="a3"/>
        <w:spacing w:before="6"/>
        <w:rPr>
          <w:i/>
          <w:sz w:val="33"/>
        </w:rPr>
      </w:pPr>
    </w:p>
    <w:p w:rsidR="00E35E5A" w:rsidRDefault="00BF39B6">
      <w:pPr>
        <w:ind w:left="849" w:right="591"/>
        <w:jc w:val="center"/>
        <w:rPr>
          <w:b/>
          <w:sz w:val="24"/>
        </w:rPr>
      </w:pPr>
      <w:r>
        <w:rPr>
          <w:b/>
          <w:spacing w:val="-2"/>
          <w:sz w:val="24"/>
        </w:rPr>
        <w:t>LISTA</w:t>
      </w:r>
    </w:p>
    <w:p w:rsidR="00E35E5A" w:rsidRDefault="00BF39B6">
      <w:pPr>
        <w:pStyle w:val="a3"/>
        <w:spacing w:before="197" w:line="237" w:lineRule="auto"/>
        <w:ind w:left="849" w:right="594"/>
        <w:jc w:val="center"/>
      </w:pPr>
      <w:r>
        <w:t>privind logistica,</w:t>
      </w:r>
      <w:r>
        <w:rPr>
          <w:spacing w:val="-1"/>
        </w:rPr>
        <w:t xml:space="preserve"> </w:t>
      </w:r>
      <w:r>
        <w:t>utilajele, instalaţiile</w:t>
      </w:r>
      <w:r>
        <w:rPr>
          <w:spacing w:val="-4"/>
        </w:rPr>
        <w:t xml:space="preserve"> </w:t>
      </w:r>
      <w:r>
        <w:t>şi</w:t>
      </w:r>
      <w:r>
        <w:rPr>
          <w:spacing w:val="-8"/>
        </w:rPr>
        <w:t xml:space="preserve"> </w:t>
      </w:r>
      <w:r>
        <w:t>echipamentele</w:t>
      </w:r>
      <w:r>
        <w:rPr>
          <w:spacing w:val="-4"/>
        </w:rPr>
        <w:t xml:space="preserve"> </w:t>
      </w:r>
      <w:r>
        <w:t>tehnice</w:t>
      </w:r>
      <w:r>
        <w:rPr>
          <w:spacing w:val="-4"/>
        </w:rPr>
        <w:t xml:space="preserve"> </w:t>
      </w:r>
      <w:r>
        <w:t>aflate în</w:t>
      </w:r>
      <w:r>
        <w:rPr>
          <w:spacing w:val="-8"/>
        </w:rPr>
        <w:t xml:space="preserve"> </w:t>
      </w:r>
      <w:r>
        <w:t>dotare</w:t>
      </w:r>
      <w:r>
        <w:rPr>
          <w:spacing w:val="-4"/>
        </w:rPr>
        <w:t xml:space="preserve"> </w:t>
      </w:r>
      <w:r>
        <w:t>și</w:t>
      </w:r>
      <w:r>
        <w:rPr>
          <w:spacing w:val="-12"/>
        </w:rPr>
        <w:t xml:space="preserve"> </w:t>
      </w:r>
      <w:r>
        <w:t>care</w:t>
      </w:r>
      <w:r>
        <w:rPr>
          <w:spacing w:val="-4"/>
        </w:rPr>
        <w:t xml:space="preserve"> </w:t>
      </w:r>
      <w:r>
        <w:t>urmează</w:t>
      </w:r>
      <w:r>
        <w:rPr>
          <w:spacing w:val="-4"/>
        </w:rPr>
        <w:t xml:space="preserve"> </w:t>
      </w:r>
      <w:r>
        <w:t>a</w:t>
      </w:r>
      <w:r>
        <w:rPr>
          <w:spacing w:val="-4"/>
        </w:rPr>
        <w:t xml:space="preserve"> </w:t>
      </w:r>
      <w:r>
        <w:t>fi efectiv folosite pentru îndeplinirea contractului de achiziţie publică</w:t>
      </w:r>
    </w:p>
    <w:p w:rsidR="00E35E5A" w:rsidRDefault="00E35E5A">
      <w:pPr>
        <w:pStyle w:val="a3"/>
        <w:spacing w:before="1"/>
        <w:rPr>
          <w:sz w:val="18"/>
        </w:rPr>
      </w:pPr>
    </w:p>
    <w:tbl>
      <w:tblPr>
        <w:tblStyle w:val="TableNormal"/>
        <w:tblW w:w="0" w:type="auto"/>
        <w:tblInd w:w="1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0"/>
        <w:gridCol w:w="3477"/>
        <w:gridCol w:w="1297"/>
        <w:gridCol w:w="1610"/>
        <w:gridCol w:w="1322"/>
      </w:tblGrid>
      <w:tr w:rsidR="00E35E5A">
        <w:trPr>
          <w:trHeight w:val="551"/>
        </w:trPr>
        <w:tc>
          <w:tcPr>
            <w:tcW w:w="610" w:type="dxa"/>
          </w:tcPr>
          <w:p w:rsidR="00E35E5A" w:rsidRDefault="00BF39B6">
            <w:pPr>
              <w:pStyle w:val="TableParagraph"/>
              <w:spacing w:line="268" w:lineRule="exact"/>
              <w:ind w:left="148"/>
              <w:rPr>
                <w:sz w:val="24"/>
              </w:rPr>
            </w:pPr>
            <w:r>
              <w:rPr>
                <w:spacing w:val="-5"/>
                <w:sz w:val="24"/>
              </w:rPr>
              <w:t>Nr.</w:t>
            </w:r>
          </w:p>
          <w:p w:rsidR="00E35E5A" w:rsidRDefault="00BF39B6">
            <w:pPr>
              <w:pStyle w:val="TableParagraph"/>
              <w:spacing w:before="2" w:line="261" w:lineRule="exact"/>
              <w:ind w:left="177"/>
              <w:rPr>
                <w:sz w:val="24"/>
              </w:rPr>
            </w:pPr>
            <w:r>
              <w:rPr>
                <w:spacing w:val="-5"/>
                <w:sz w:val="24"/>
              </w:rPr>
              <w:t>crt</w:t>
            </w:r>
          </w:p>
        </w:tc>
        <w:tc>
          <w:tcPr>
            <w:tcW w:w="3477" w:type="dxa"/>
          </w:tcPr>
          <w:p w:rsidR="00E35E5A" w:rsidRDefault="00BF39B6">
            <w:pPr>
              <w:pStyle w:val="TableParagraph"/>
              <w:spacing w:line="268" w:lineRule="exact"/>
              <w:ind w:left="442" w:right="429"/>
              <w:jc w:val="center"/>
              <w:rPr>
                <w:sz w:val="24"/>
              </w:rPr>
            </w:pPr>
            <w:r>
              <w:rPr>
                <w:spacing w:val="-2"/>
                <w:sz w:val="24"/>
              </w:rPr>
              <w:t>Denumire</w:t>
            </w:r>
          </w:p>
          <w:p w:rsidR="00E35E5A" w:rsidRDefault="00BF39B6">
            <w:pPr>
              <w:pStyle w:val="TableParagraph"/>
              <w:spacing w:before="2" w:line="261" w:lineRule="exact"/>
              <w:ind w:left="442" w:right="440"/>
              <w:jc w:val="center"/>
              <w:rPr>
                <w:sz w:val="24"/>
              </w:rPr>
            </w:pPr>
            <w:r>
              <w:rPr>
                <w:spacing w:val="-2"/>
                <w:sz w:val="24"/>
              </w:rPr>
              <w:t>utilaj/echipament/instalaţie</w:t>
            </w:r>
          </w:p>
        </w:tc>
        <w:tc>
          <w:tcPr>
            <w:tcW w:w="1297" w:type="dxa"/>
          </w:tcPr>
          <w:p w:rsidR="00E35E5A" w:rsidRDefault="00BF39B6">
            <w:pPr>
              <w:pStyle w:val="TableParagraph"/>
              <w:spacing w:line="268" w:lineRule="exact"/>
              <w:ind w:left="200" w:right="198"/>
              <w:jc w:val="center"/>
              <w:rPr>
                <w:sz w:val="24"/>
              </w:rPr>
            </w:pPr>
            <w:r>
              <w:rPr>
                <w:spacing w:val="-2"/>
                <w:sz w:val="24"/>
              </w:rPr>
              <w:t>Cantitate</w:t>
            </w:r>
          </w:p>
          <w:p w:rsidR="00E35E5A" w:rsidRDefault="00BF39B6">
            <w:pPr>
              <w:pStyle w:val="TableParagraph"/>
              <w:spacing w:before="2" w:line="261" w:lineRule="exact"/>
              <w:ind w:left="200" w:right="196"/>
              <w:jc w:val="center"/>
              <w:rPr>
                <w:sz w:val="24"/>
              </w:rPr>
            </w:pPr>
            <w:r>
              <w:rPr>
                <w:spacing w:val="-4"/>
                <w:sz w:val="24"/>
              </w:rPr>
              <w:t>U.M.</w:t>
            </w:r>
          </w:p>
        </w:tc>
        <w:tc>
          <w:tcPr>
            <w:tcW w:w="2932" w:type="dxa"/>
            <w:gridSpan w:val="2"/>
          </w:tcPr>
          <w:p w:rsidR="00E35E5A" w:rsidRDefault="00BF39B6">
            <w:pPr>
              <w:pStyle w:val="TableParagraph"/>
              <w:spacing w:line="268" w:lineRule="exact"/>
              <w:ind w:left="594"/>
              <w:rPr>
                <w:sz w:val="24"/>
              </w:rPr>
            </w:pPr>
            <w:r>
              <w:rPr>
                <w:sz w:val="24"/>
              </w:rPr>
              <w:t>Forma</w:t>
            </w:r>
            <w:r>
              <w:rPr>
                <w:spacing w:val="-1"/>
                <w:sz w:val="24"/>
              </w:rPr>
              <w:t xml:space="preserve"> </w:t>
            </w:r>
            <w:r>
              <w:rPr>
                <w:sz w:val="24"/>
              </w:rPr>
              <w:t>de</w:t>
            </w:r>
            <w:r>
              <w:rPr>
                <w:spacing w:val="-1"/>
                <w:sz w:val="24"/>
              </w:rPr>
              <w:t xml:space="preserve"> </w:t>
            </w:r>
            <w:r>
              <w:rPr>
                <w:spacing w:val="-2"/>
                <w:sz w:val="24"/>
              </w:rPr>
              <w:t>deţinere</w:t>
            </w:r>
          </w:p>
        </w:tc>
      </w:tr>
      <w:tr w:rsidR="00E35E5A">
        <w:trPr>
          <w:trHeight w:val="278"/>
        </w:trPr>
        <w:tc>
          <w:tcPr>
            <w:tcW w:w="610" w:type="dxa"/>
          </w:tcPr>
          <w:p w:rsidR="00E35E5A" w:rsidRDefault="00E35E5A">
            <w:pPr>
              <w:pStyle w:val="TableParagraph"/>
              <w:rPr>
                <w:sz w:val="20"/>
              </w:rPr>
            </w:pPr>
          </w:p>
        </w:tc>
        <w:tc>
          <w:tcPr>
            <w:tcW w:w="3477" w:type="dxa"/>
          </w:tcPr>
          <w:p w:rsidR="00E35E5A" w:rsidRDefault="00E35E5A">
            <w:pPr>
              <w:pStyle w:val="TableParagraph"/>
              <w:rPr>
                <w:sz w:val="20"/>
              </w:rPr>
            </w:pPr>
          </w:p>
        </w:tc>
        <w:tc>
          <w:tcPr>
            <w:tcW w:w="1297" w:type="dxa"/>
          </w:tcPr>
          <w:p w:rsidR="00E35E5A" w:rsidRDefault="00E35E5A">
            <w:pPr>
              <w:pStyle w:val="TableParagraph"/>
              <w:rPr>
                <w:sz w:val="20"/>
              </w:rPr>
            </w:pPr>
          </w:p>
        </w:tc>
        <w:tc>
          <w:tcPr>
            <w:tcW w:w="1610" w:type="dxa"/>
          </w:tcPr>
          <w:p w:rsidR="00E35E5A" w:rsidRDefault="00BF39B6">
            <w:pPr>
              <w:pStyle w:val="TableParagraph"/>
              <w:spacing w:line="259" w:lineRule="exact"/>
              <w:ind w:left="276"/>
              <w:rPr>
                <w:sz w:val="24"/>
              </w:rPr>
            </w:pPr>
            <w:r>
              <w:rPr>
                <w:spacing w:val="-2"/>
                <w:sz w:val="24"/>
              </w:rPr>
              <w:t>Proprietate</w:t>
            </w:r>
          </w:p>
        </w:tc>
        <w:tc>
          <w:tcPr>
            <w:tcW w:w="1322" w:type="dxa"/>
          </w:tcPr>
          <w:p w:rsidR="00E35E5A" w:rsidRDefault="00BF39B6">
            <w:pPr>
              <w:pStyle w:val="TableParagraph"/>
              <w:spacing w:line="259" w:lineRule="exact"/>
              <w:ind w:left="256"/>
              <w:rPr>
                <w:sz w:val="24"/>
              </w:rPr>
            </w:pPr>
            <w:r>
              <w:rPr>
                <w:sz w:val="24"/>
              </w:rPr>
              <w:t>În</w:t>
            </w:r>
            <w:r>
              <w:rPr>
                <w:spacing w:val="-5"/>
                <w:sz w:val="24"/>
              </w:rPr>
              <w:t xml:space="preserve"> </w:t>
            </w:r>
            <w:r>
              <w:rPr>
                <w:spacing w:val="-2"/>
                <w:sz w:val="24"/>
              </w:rPr>
              <w:t>chirie</w:t>
            </w:r>
          </w:p>
        </w:tc>
      </w:tr>
      <w:tr w:rsidR="00E35E5A">
        <w:trPr>
          <w:trHeight w:val="277"/>
        </w:trPr>
        <w:tc>
          <w:tcPr>
            <w:tcW w:w="610" w:type="dxa"/>
          </w:tcPr>
          <w:p w:rsidR="00E35E5A" w:rsidRDefault="00E35E5A">
            <w:pPr>
              <w:pStyle w:val="TableParagraph"/>
              <w:rPr>
                <w:sz w:val="20"/>
              </w:rPr>
            </w:pPr>
          </w:p>
        </w:tc>
        <w:tc>
          <w:tcPr>
            <w:tcW w:w="3477" w:type="dxa"/>
          </w:tcPr>
          <w:p w:rsidR="00E35E5A" w:rsidRDefault="00E35E5A">
            <w:pPr>
              <w:pStyle w:val="TableParagraph"/>
              <w:rPr>
                <w:sz w:val="20"/>
              </w:rPr>
            </w:pPr>
          </w:p>
        </w:tc>
        <w:tc>
          <w:tcPr>
            <w:tcW w:w="1297" w:type="dxa"/>
          </w:tcPr>
          <w:p w:rsidR="00E35E5A" w:rsidRDefault="00E35E5A">
            <w:pPr>
              <w:pStyle w:val="TableParagraph"/>
              <w:rPr>
                <w:sz w:val="20"/>
              </w:rPr>
            </w:pPr>
          </w:p>
        </w:tc>
        <w:tc>
          <w:tcPr>
            <w:tcW w:w="1610" w:type="dxa"/>
          </w:tcPr>
          <w:p w:rsidR="00E35E5A" w:rsidRDefault="00E35E5A">
            <w:pPr>
              <w:pStyle w:val="TableParagraph"/>
              <w:rPr>
                <w:sz w:val="20"/>
              </w:rPr>
            </w:pPr>
          </w:p>
        </w:tc>
        <w:tc>
          <w:tcPr>
            <w:tcW w:w="1322" w:type="dxa"/>
          </w:tcPr>
          <w:p w:rsidR="00E35E5A" w:rsidRDefault="00E35E5A">
            <w:pPr>
              <w:pStyle w:val="TableParagraph"/>
              <w:rPr>
                <w:sz w:val="20"/>
              </w:rPr>
            </w:pPr>
          </w:p>
        </w:tc>
      </w:tr>
      <w:tr w:rsidR="00E35E5A">
        <w:trPr>
          <w:trHeight w:val="273"/>
        </w:trPr>
        <w:tc>
          <w:tcPr>
            <w:tcW w:w="610" w:type="dxa"/>
          </w:tcPr>
          <w:p w:rsidR="00E35E5A" w:rsidRDefault="00E35E5A">
            <w:pPr>
              <w:pStyle w:val="TableParagraph"/>
              <w:rPr>
                <w:sz w:val="20"/>
              </w:rPr>
            </w:pPr>
          </w:p>
        </w:tc>
        <w:tc>
          <w:tcPr>
            <w:tcW w:w="3477" w:type="dxa"/>
          </w:tcPr>
          <w:p w:rsidR="00E35E5A" w:rsidRDefault="00E35E5A">
            <w:pPr>
              <w:pStyle w:val="TableParagraph"/>
              <w:rPr>
                <w:sz w:val="20"/>
              </w:rPr>
            </w:pPr>
          </w:p>
        </w:tc>
        <w:tc>
          <w:tcPr>
            <w:tcW w:w="1297" w:type="dxa"/>
          </w:tcPr>
          <w:p w:rsidR="00E35E5A" w:rsidRDefault="00E35E5A">
            <w:pPr>
              <w:pStyle w:val="TableParagraph"/>
              <w:rPr>
                <w:sz w:val="20"/>
              </w:rPr>
            </w:pPr>
          </w:p>
        </w:tc>
        <w:tc>
          <w:tcPr>
            <w:tcW w:w="1610" w:type="dxa"/>
          </w:tcPr>
          <w:p w:rsidR="00E35E5A" w:rsidRDefault="00E35E5A">
            <w:pPr>
              <w:pStyle w:val="TableParagraph"/>
              <w:rPr>
                <w:sz w:val="20"/>
              </w:rPr>
            </w:pPr>
          </w:p>
        </w:tc>
        <w:tc>
          <w:tcPr>
            <w:tcW w:w="1322" w:type="dxa"/>
          </w:tcPr>
          <w:p w:rsidR="00E35E5A" w:rsidRDefault="00E35E5A">
            <w:pPr>
              <w:pStyle w:val="TableParagraph"/>
              <w:rPr>
                <w:sz w:val="20"/>
              </w:rPr>
            </w:pPr>
          </w:p>
        </w:tc>
      </w:tr>
      <w:tr w:rsidR="00E35E5A">
        <w:trPr>
          <w:trHeight w:val="277"/>
        </w:trPr>
        <w:tc>
          <w:tcPr>
            <w:tcW w:w="610" w:type="dxa"/>
          </w:tcPr>
          <w:p w:rsidR="00E35E5A" w:rsidRDefault="00E35E5A">
            <w:pPr>
              <w:pStyle w:val="TableParagraph"/>
              <w:rPr>
                <w:sz w:val="20"/>
              </w:rPr>
            </w:pPr>
          </w:p>
        </w:tc>
        <w:tc>
          <w:tcPr>
            <w:tcW w:w="3477" w:type="dxa"/>
          </w:tcPr>
          <w:p w:rsidR="00E35E5A" w:rsidRDefault="00E35E5A">
            <w:pPr>
              <w:pStyle w:val="TableParagraph"/>
              <w:rPr>
                <w:sz w:val="20"/>
              </w:rPr>
            </w:pPr>
          </w:p>
        </w:tc>
        <w:tc>
          <w:tcPr>
            <w:tcW w:w="1297" w:type="dxa"/>
          </w:tcPr>
          <w:p w:rsidR="00E35E5A" w:rsidRDefault="00E35E5A">
            <w:pPr>
              <w:pStyle w:val="TableParagraph"/>
              <w:rPr>
                <w:sz w:val="20"/>
              </w:rPr>
            </w:pPr>
          </w:p>
        </w:tc>
        <w:tc>
          <w:tcPr>
            <w:tcW w:w="1610" w:type="dxa"/>
          </w:tcPr>
          <w:p w:rsidR="00E35E5A" w:rsidRDefault="00E35E5A">
            <w:pPr>
              <w:pStyle w:val="TableParagraph"/>
              <w:rPr>
                <w:sz w:val="20"/>
              </w:rPr>
            </w:pPr>
          </w:p>
        </w:tc>
        <w:tc>
          <w:tcPr>
            <w:tcW w:w="1322" w:type="dxa"/>
          </w:tcPr>
          <w:p w:rsidR="00E35E5A" w:rsidRDefault="00E35E5A">
            <w:pPr>
              <w:pStyle w:val="TableParagraph"/>
              <w:rPr>
                <w:sz w:val="20"/>
              </w:rPr>
            </w:pPr>
          </w:p>
        </w:tc>
      </w:tr>
    </w:tbl>
    <w:p w:rsidR="00E35E5A" w:rsidRDefault="00E35E5A">
      <w:pPr>
        <w:pStyle w:val="a3"/>
        <w:rPr>
          <w:sz w:val="26"/>
        </w:rPr>
      </w:pPr>
    </w:p>
    <w:p w:rsidR="00E35E5A" w:rsidRDefault="00BF39B6">
      <w:pPr>
        <w:pStyle w:val="a3"/>
        <w:spacing w:before="171" w:line="242" w:lineRule="auto"/>
        <w:ind w:left="725" w:firstLine="677"/>
      </w:pPr>
      <w:r>
        <w:t>Prezenta</w:t>
      </w:r>
      <w:r>
        <w:rPr>
          <w:spacing w:val="-4"/>
        </w:rPr>
        <w:t xml:space="preserve"> </w:t>
      </w:r>
      <w:r>
        <w:t>declaraţie</w:t>
      </w:r>
      <w:r>
        <w:rPr>
          <w:spacing w:val="-4"/>
        </w:rPr>
        <w:t xml:space="preserve"> </w:t>
      </w:r>
      <w:r>
        <w:t>este</w:t>
      </w:r>
      <w:r>
        <w:rPr>
          <w:spacing w:val="-4"/>
        </w:rPr>
        <w:t xml:space="preserve"> </w:t>
      </w:r>
      <w:r>
        <w:t>anexă la</w:t>
      </w:r>
      <w:r>
        <w:rPr>
          <w:spacing w:val="-4"/>
        </w:rPr>
        <w:t xml:space="preserve"> </w:t>
      </w:r>
      <w:r>
        <w:t>„Angajamentul</w:t>
      </w:r>
      <w:r>
        <w:rPr>
          <w:spacing w:val="-8"/>
        </w:rPr>
        <w:t xml:space="preserve"> </w:t>
      </w:r>
      <w:r>
        <w:t>ferm”</w:t>
      </w:r>
      <w:r>
        <w:rPr>
          <w:spacing w:val="-4"/>
        </w:rPr>
        <w:t xml:space="preserve"> </w:t>
      </w:r>
      <w:r>
        <w:t>privind</w:t>
      </w:r>
      <w:r>
        <w:rPr>
          <w:spacing w:val="-3"/>
        </w:rPr>
        <w:t xml:space="preserve"> </w:t>
      </w:r>
      <w:r>
        <w:t>susţinerea noastră</w:t>
      </w:r>
      <w:r>
        <w:rPr>
          <w:spacing w:val="-13"/>
        </w:rPr>
        <w:t xml:space="preserve"> </w:t>
      </w:r>
      <w:r>
        <w:t>tehnică</w:t>
      </w:r>
      <w:r>
        <w:rPr>
          <w:spacing w:val="-4"/>
        </w:rPr>
        <w:t xml:space="preserve"> </w:t>
      </w:r>
      <w:r>
        <w:t>şi profesională oferită .................................................................................................................</w:t>
      </w:r>
    </w:p>
    <w:p w:rsidR="00E35E5A" w:rsidRDefault="00BF39B6">
      <w:pPr>
        <w:spacing w:before="196"/>
        <w:ind w:left="725"/>
        <w:jc w:val="both"/>
        <w:rPr>
          <w:i/>
          <w:sz w:val="24"/>
        </w:rPr>
      </w:pPr>
      <w:r>
        <w:rPr>
          <w:sz w:val="24"/>
        </w:rPr>
        <w:t>(</w:t>
      </w:r>
      <w:r>
        <w:rPr>
          <w:i/>
          <w:sz w:val="24"/>
        </w:rPr>
        <w:t>denumirea</w:t>
      </w:r>
      <w:r>
        <w:rPr>
          <w:i/>
          <w:spacing w:val="-10"/>
          <w:sz w:val="24"/>
        </w:rPr>
        <w:t xml:space="preserve"> </w:t>
      </w:r>
      <w:r>
        <w:rPr>
          <w:i/>
          <w:spacing w:val="-2"/>
          <w:sz w:val="24"/>
        </w:rPr>
        <w:t>ofertantului/candidatului).</w:t>
      </w:r>
    </w:p>
    <w:p w:rsidR="00E35E5A" w:rsidRDefault="00E35E5A">
      <w:pPr>
        <w:pStyle w:val="a3"/>
        <w:rPr>
          <w:i/>
          <w:sz w:val="26"/>
        </w:rPr>
      </w:pPr>
    </w:p>
    <w:p w:rsidR="00E35E5A" w:rsidRDefault="00E35E5A">
      <w:pPr>
        <w:pStyle w:val="a3"/>
        <w:rPr>
          <w:i/>
          <w:sz w:val="26"/>
        </w:rPr>
      </w:pPr>
    </w:p>
    <w:p w:rsidR="00E35E5A" w:rsidRDefault="00E35E5A">
      <w:pPr>
        <w:pStyle w:val="a3"/>
        <w:rPr>
          <w:i/>
          <w:sz w:val="26"/>
        </w:rPr>
      </w:pPr>
    </w:p>
    <w:p w:rsidR="00E35E5A" w:rsidRDefault="00E35E5A">
      <w:pPr>
        <w:pStyle w:val="a3"/>
        <w:rPr>
          <w:i/>
          <w:sz w:val="22"/>
        </w:rPr>
      </w:pPr>
    </w:p>
    <w:p w:rsidR="00E35E5A" w:rsidRDefault="00BF39B6">
      <w:pPr>
        <w:pStyle w:val="a3"/>
        <w:tabs>
          <w:tab w:val="left" w:pos="7068"/>
        </w:tabs>
        <w:spacing w:before="1"/>
        <w:ind w:left="1690"/>
      </w:pPr>
      <w:r>
        <w:t>Data</w:t>
      </w:r>
      <w:r>
        <w:rPr>
          <w:spacing w:val="-2"/>
        </w:rPr>
        <w:t xml:space="preserve"> completării,</w:t>
      </w:r>
      <w:r>
        <w:tab/>
        <w:t>Terţ</w:t>
      </w:r>
      <w:r>
        <w:rPr>
          <w:spacing w:val="-4"/>
        </w:rPr>
        <w:t xml:space="preserve"> </w:t>
      </w:r>
      <w:r>
        <w:rPr>
          <w:spacing w:val="-2"/>
        </w:rPr>
        <w:t>susţinător,</w:t>
      </w:r>
    </w:p>
    <w:p w:rsidR="00E35E5A" w:rsidRDefault="00BF39B6">
      <w:pPr>
        <w:spacing w:before="199"/>
        <w:ind w:left="7179"/>
        <w:rPr>
          <w:i/>
        </w:rPr>
      </w:pPr>
      <w:r>
        <w:rPr>
          <w:i/>
          <w:sz w:val="24"/>
        </w:rPr>
        <w:t>(semnătură</w:t>
      </w:r>
      <w:r>
        <w:rPr>
          <w:i/>
          <w:spacing w:val="-14"/>
          <w:sz w:val="24"/>
        </w:rPr>
        <w:t xml:space="preserve"> </w:t>
      </w:r>
      <w:r>
        <w:rPr>
          <w:i/>
          <w:spacing w:val="-2"/>
          <w:sz w:val="24"/>
        </w:rPr>
        <w:t>autorizată</w:t>
      </w:r>
      <w:r>
        <w:rPr>
          <w:i/>
          <w:spacing w:val="-2"/>
        </w:rPr>
        <w:t>)</w:t>
      </w:r>
    </w:p>
    <w:p w:rsidR="00E35E5A" w:rsidRDefault="00E35E5A">
      <w:pPr>
        <w:sectPr w:rsidR="00E35E5A">
          <w:pgSz w:w="11910" w:h="16840"/>
          <w:pgMar w:top="1580" w:right="460" w:bottom="880" w:left="600" w:header="0" w:footer="700" w:gutter="0"/>
          <w:cols w:space="720"/>
        </w:sectPr>
      </w:pPr>
    </w:p>
    <w:p w:rsidR="00E35E5A" w:rsidRDefault="00BF39B6">
      <w:pPr>
        <w:spacing w:before="62"/>
        <w:ind w:left="4749"/>
        <w:rPr>
          <w:b/>
          <w:sz w:val="24"/>
        </w:rPr>
      </w:pPr>
      <w:r>
        <w:rPr>
          <w:b/>
          <w:sz w:val="24"/>
        </w:rPr>
        <w:lastRenderedPageBreak/>
        <w:t>VOLUMUL</w:t>
      </w:r>
      <w:r>
        <w:rPr>
          <w:b/>
          <w:spacing w:val="-13"/>
          <w:sz w:val="24"/>
        </w:rPr>
        <w:t xml:space="preserve"> </w:t>
      </w:r>
      <w:r>
        <w:rPr>
          <w:b/>
          <w:spacing w:val="-10"/>
          <w:sz w:val="24"/>
        </w:rPr>
        <w:t>1</w:t>
      </w:r>
    </w:p>
    <w:p w:rsidR="00E35E5A" w:rsidRDefault="00E35E5A">
      <w:pPr>
        <w:pStyle w:val="a3"/>
        <w:spacing w:before="7"/>
        <w:rPr>
          <w:b/>
          <w:sz w:val="38"/>
        </w:rPr>
      </w:pPr>
    </w:p>
    <w:p w:rsidR="00E35E5A" w:rsidRDefault="00BF39B6">
      <w:pPr>
        <w:ind w:left="4677"/>
        <w:rPr>
          <w:b/>
          <w:sz w:val="24"/>
        </w:rPr>
      </w:pPr>
      <w:r>
        <w:rPr>
          <w:b/>
          <w:sz w:val="24"/>
        </w:rPr>
        <w:t>SECŢIUNEA</w:t>
      </w:r>
      <w:r>
        <w:rPr>
          <w:b/>
          <w:spacing w:val="-6"/>
          <w:sz w:val="24"/>
        </w:rPr>
        <w:t xml:space="preserve"> </w:t>
      </w:r>
      <w:r>
        <w:rPr>
          <w:b/>
          <w:sz w:val="24"/>
        </w:rPr>
        <w:t>4</w:t>
      </w:r>
      <w:r>
        <w:rPr>
          <w:b/>
          <w:spacing w:val="-2"/>
          <w:sz w:val="24"/>
        </w:rPr>
        <w:t xml:space="preserve"> </w:t>
      </w:r>
      <w:r>
        <w:rPr>
          <w:b/>
          <w:spacing w:val="-10"/>
          <w:sz w:val="24"/>
        </w:rPr>
        <w:t>:</w:t>
      </w:r>
    </w:p>
    <w:p w:rsidR="00E35E5A" w:rsidRDefault="00E35E5A">
      <w:pPr>
        <w:pStyle w:val="a3"/>
        <w:spacing w:before="10"/>
        <w:rPr>
          <w:b/>
          <w:sz w:val="32"/>
        </w:rPr>
      </w:pPr>
    </w:p>
    <w:p w:rsidR="00E35E5A" w:rsidRDefault="00BF39B6">
      <w:pPr>
        <w:ind w:left="826" w:right="594"/>
        <w:jc w:val="center"/>
        <w:rPr>
          <w:b/>
          <w:sz w:val="24"/>
        </w:rPr>
      </w:pPr>
      <w:bookmarkStart w:id="65" w:name="FORMULARUL__4.6.3"/>
      <w:bookmarkEnd w:id="65"/>
      <w:r>
        <w:rPr>
          <w:b/>
          <w:sz w:val="24"/>
        </w:rPr>
        <w:t>FORMULARUL</w:t>
      </w:r>
      <w:r>
        <w:rPr>
          <w:b/>
          <w:spacing w:val="47"/>
          <w:sz w:val="24"/>
        </w:rPr>
        <w:t xml:space="preserve"> </w:t>
      </w:r>
      <w:r>
        <w:rPr>
          <w:b/>
          <w:spacing w:val="-4"/>
          <w:sz w:val="24"/>
        </w:rPr>
        <w:t>4.6.3</w:t>
      </w:r>
    </w:p>
    <w:p w:rsidR="00E35E5A" w:rsidRDefault="00E35E5A">
      <w:pPr>
        <w:pStyle w:val="a3"/>
        <w:rPr>
          <w:b/>
        </w:rPr>
      </w:pPr>
    </w:p>
    <w:p w:rsidR="00E35E5A" w:rsidRDefault="00BF39B6">
      <w:pPr>
        <w:ind w:left="820" w:right="594"/>
        <w:jc w:val="center"/>
        <w:rPr>
          <w:b/>
          <w:sz w:val="24"/>
        </w:rPr>
      </w:pPr>
      <w:bookmarkStart w:id="66" w:name="PLANUL_DE_LUCRU_ŞI_PROGRAMUL_DE_LUCRU"/>
      <w:bookmarkEnd w:id="66"/>
      <w:r>
        <w:rPr>
          <w:b/>
          <w:sz w:val="24"/>
        </w:rPr>
        <w:t>PLANUL</w:t>
      </w:r>
      <w:r>
        <w:rPr>
          <w:b/>
          <w:spacing w:val="-5"/>
          <w:sz w:val="24"/>
        </w:rPr>
        <w:t xml:space="preserve"> </w:t>
      </w:r>
      <w:r>
        <w:rPr>
          <w:b/>
          <w:sz w:val="24"/>
        </w:rPr>
        <w:t>DE</w:t>
      </w:r>
      <w:r>
        <w:rPr>
          <w:b/>
          <w:spacing w:val="-4"/>
          <w:sz w:val="24"/>
        </w:rPr>
        <w:t xml:space="preserve"> </w:t>
      </w:r>
      <w:r>
        <w:rPr>
          <w:b/>
          <w:sz w:val="24"/>
        </w:rPr>
        <w:t>LUCRU</w:t>
      </w:r>
      <w:r>
        <w:rPr>
          <w:b/>
          <w:spacing w:val="-2"/>
          <w:sz w:val="24"/>
        </w:rPr>
        <w:t xml:space="preserve"> </w:t>
      </w:r>
      <w:r>
        <w:rPr>
          <w:b/>
          <w:sz w:val="24"/>
        </w:rPr>
        <w:t>ŞI</w:t>
      </w:r>
      <w:r>
        <w:rPr>
          <w:b/>
          <w:spacing w:val="-3"/>
          <w:sz w:val="24"/>
        </w:rPr>
        <w:t xml:space="preserve"> </w:t>
      </w:r>
      <w:r>
        <w:rPr>
          <w:b/>
          <w:sz w:val="24"/>
        </w:rPr>
        <w:t>PROGRAMUL</w:t>
      </w:r>
      <w:r>
        <w:rPr>
          <w:b/>
          <w:spacing w:val="-4"/>
          <w:sz w:val="24"/>
        </w:rPr>
        <w:t xml:space="preserve"> </w:t>
      </w:r>
      <w:r>
        <w:rPr>
          <w:b/>
          <w:sz w:val="24"/>
        </w:rPr>
        <w:t>DE</w:t>
      </w:r>
      <w:r>
        <w:rPr>
          <w:b/>
          <w:spacing w:val="-3"/>
          <w:sz w:val="24"/>
        </w:rPr>
        <w:t xml:space="preserve"> </w:t>
      </w:r>
      <w:r>
        <w:rPr>
          <w:b/>
          <w:spacing w:val="-2"/>
          <w:sz w:val="24"/>
        </w:rPr>
        <w:t>LUCRU</w:t>
      </w:r>
    </w:p>
    <w:p w:rsidR="00E35E5A" w:rsidRDefault="00E35E5A">
      <w:pPr>
        <w:pStyle w:val="a3"/>
        <w:spacing w:before="8"/>
        <w:rPr>
          <w:b/>
          <w:sz w:val="20"/>
        </w:rPr>
      </w:pPr>
    </w:p>
    <w:p w:rsidR="00E35E5A" w:rsidRDefault="00BF39B6">
      <w:pPr>
        <w:pStyle w:val="a4"/>
        <w:numPr>
          <w:ilvl w:val="3"/>
          <w:numId w:val="129"/>
        </w:numPr>
        <w:tabs>
          <w:tab w:val="left" w:pos="1547"/>
        </w:tabs>
        <w:spacing w:line="208" w:lineRule="auto"/>
        <w:ind w:right="464"/>
        <w:rPr>
          <w:sz w:val="24"/>
        </w:rPr>
      </w:pPr>
      <w:r>
        <w:rPr>
          <w:sz w:val="24"/>
        </w:rPr>
        <w:t>Confirmaţi</w:t>
      </w:r>
      <w:r>
        <w:rPr>
          <w:spacing w:val="-2"/>
          <w:sz w:val="24"/>
        </w:rPr>
        <w:t xml:space="preserve"> </w:t>
      </w:r>
      <w:r>
        <w:rPr>
          <w:sz w:val="24"/>
        </w:rPr>
        <w:t>localizarea propusă a</w:t>
      </w:r>
      <w:r>
        <w:rPr>
          <w:spacing w:val="-8"/>
          <w:sz w:val="24"/>
        </w:rPr>
        <w:t xml:space="preserve"> </w:t>
      </w:r>
      <w:r>
        <w:rPr>
          <w:sz w:val="24"/>
        </w:rPr>
        <w:t>oficiului</w:t>
      </w:r>
      <w:r>
        <w:rPr>
          <w:spacing w:val="-7"/>
          <w:sz w:val="24"/>
        </w:rPr>
        <w:t xml:space="preserve"> </w:t>
      </w:r>
      <w:r>
        <w:rPr>
          <w:sz w:val="24"/>
        </w:rPr>
        <w:t>principal</w:t>
      </w:r>
      <w:r>
        <w:rPr>
          <w:spacing w:val="-2"/>
          <w:sz w:val="24"/>
        </w:rPr>
        <w:t xml:space="preserve"> </w:t>
      </w:r>
      <w:r>
        <w:rPr>
          <w:sz w:val="24"/>
        </w:rPr>
        <w:t>in</w:t>
      </w:r>
      <w:r>
        <w:rPr>
          <w:spacing w:val="-2"/>
          <w:sz w:val="24"/>
        </w:rPr>
        <w:t xml:space="preserve"> </w:t>
      </w:r>
      <w:r>
        <w:rPr>
          <w:sz w:val="24"/>
        </w:rPr>
        <w:t>teren, staţiunile (oţel/ciment/structuri de asfalt), depozite, laboratoare, acomodări, etc. (schemele să fie ataşate)</w:t>
      </w:r>
    </w:p>
    <w:p w:rsidR="00E35E5A" w:rsidRDefault="00E35E5A">
      <w:pPr>
        <w:pStyle w:val="a3"/>
        <w:spacing w:before="10"/>
        <w:rPr>
          <w:sz w:val="20"/>
        </w:rPr>
      </w:pPr>
    </w:p>
    <w:p w:rsidR="00E35E5A" w:rsidRDefault="00BF39B6">
      <w:pPr>
        <w:pStyle w:val="a4"/>
        <w:numPr>
          <w:ilvl w:val="3"/>
          <w:numId w:val="129"/>
        </w:numPr>
        <w:tabs>
          <w:tab w:val="left" w:pos="1547"/>
        </w:tabs>
        <w:spacing w:line="208" w:lineRule="auto"/>
        <w:ind w:right="469"/>
        <w:rPr>
          <w:sz w:val="24"/>
        </w:rPr>
      </w:pPr>
      <w:r>
        <w:rPr>
          <w:sz w:val="24"/>
        </w:rPr>
        <w:t>Faceţi</w:t>
      </w:r>
      <w:r>
        <w:rPr>
          <w:spacing w:val="-15"/>
          <w:sz w:val="24"/>
        </w:rPr>
        <w:t xml:space="preserve"> </w:t>
      </w:r>
      <w:r>
        <w:rPr>
          <w:sz w:val="24"/>
        </w:rPr>
        <w:t>o</w:t>
      </w:r>
      <w:r>
        <w:rPr>
          <w:spacing w:val="-15"/>
          <w:sz w:val="24"/>
        </w:rPr>
        <w:t xml:space="preserve"> </w:t>
      </w:r>
      <w:r>
        <w:rPr>
          <w:sz w:val="24"/>
        </w:rPr>
        <w:t>descriere</w:t>
      </w:r>
      <w:r>
        <w:rPr>
          <w:spacing w:val="-15"/>
          <w:sz w:val="24"/>
        </w:rPr>
        <w:t xml:space="preserve"> </w:t>
      </w:r>
      <w:r>
        <w:rPr>
          <w:sz w:val="24"/>
        </w:rPr>
        <w:t>a</w:t>
      </w:r>
      <w:r>
        <w:rPr>
          <w:spacing w:val="-15"/>
          <w:sz w:val="24"/>
        </w:rPr>
        <w:t xml:space="preserve"> </w:t>
      </w:r>
      <w:r>
        <w:rPr>
          <w:sz w:val="24"/>
        </w:rPr>
        <w:t>programului</w:t>
      </w:r>
      <w:r>
        <w:rPr>
          <w:spacing w:val="-15"/>
          <w:sz w:val="24"/>
        </w:rPr>
        <w:t xml:space="preserve"> </w:t>
      </w:r>
      <w:r>
        <w:rPr>
          <w:sz w:val="24"/>
        </w:rPr>
        <w:t>de</w:t>
      </w:r>
      <w:r>
        <w:rPr>
          <w:spacing w:val="-11"/>
          <w:sz w:val="24"/>
        </w:rPr>
        <w:t xml:space="preserve"> </w:t>
      </w:r>
      <w:r>
        <w:rPr>
          <w:sz w:val="24"/>
        </w:rPr>
        <w:t>lucru</w:t>
      </w:r>
      <w:r>
        <w:rPr>
          <w:spacing w:val="-13"/>
          <w:sz w:val="24"/>
        </w:rPr>
        <w:t xml:space="preserve"> </w:t>
      </w:r>
      <w:r>
        <w:rPr>
          <w:sz w:val="24"/>
        </w:rPr>
        <w:t>şi</w:t>
      </w:r>
      <w:r>
        <w:rPr>
          <w:spacing w:val="-15"/>
          <w:sz w:val="24"/>
        </w:rPr>
        <w:t xml:space="preserve"> </w:t>
      </w:r>
      <w:r>
        <w:rPr>
          <w:sz w:val="24"/>
        </w:rPr>
        <w:t>a</w:t>
      </w:r>
      <w:r>
        <w:rPr>
          <w:spacing w:val="-9"/>
          <w:sz w:val="24"/>
        </w:rPr>
        <w:t xml:space="preserve"> </w:t>
      </w:r>
      <w:r>
        <w:rPr>
          <w:sz w:val="24"/>
        </w:rPr>
        <w:t>îndeplinirii</w:t>
      </w:r>
      <w:r>
        <w:rPr>
          <w:spacing w:val="-12"/>
          <w:sz w:val="24"/>
        </w:rPr>
        <w:t xml:space="preserve"> </w:t>
      </w:r>
      <w:r>
        <w:rPr>
          <w:sz w:val="24"/>
        </w:rPr>
        <w:t>lucrărilor</w:t>
      </w:r>
      <w:r>
        <w:rPr>
          <w:spacing w:val="-11"/>
          <w:sz w:val="24"/>
        </w:rPr>
        <w:t xml:space="preserve"> </w:t>
      </w:r>
      <w:r>
        <w:rPr>
          <w:sz w:val="24"/>
        </w:rPr>
        <w:t>conform</w:t>
      </w:r>
      <w:r>
        <w:rPr>
          <w:spacing w:val="-15"/>
          <w:sz w:val="24"/>
        </w:rPr>
        <w:t xml:space="preserve"> </w:t>
      </w:r>
      <w:r>
        <w:rPr>
          <w:sz w:val="24"/>
        </w:rPr>
        <w:t>metodelor</w:t>
      </w:r>
      <w:r>
        <w:rPr>
          <w:spacing w:val="-11"/>
          <w:sz w:val="24"/>
        </w:rPr>
        <w:t xml:space="preserve"> </w:t>
      </w:r>
      <w:r>
        <w:rPr>
          <w:sz w:val="24"/>
        </w:rPr>
        <w:t>cerute de construcţie şi montaj şi confirmaţi timpul pentru îndeplinirea lui.</w:t>
      </w:r>
    </w:p>
    <w:p w:rsidR="00E35E5A" w:rsidRDefault="00E35E5A">
      <w:pPr>
        <w:pStyle w:val="a3"/>
        <w:spacing w:before="10"/>
        <w:rPr>
          <w:sz w:val="20"/>
        </w:rPr>
      </w:pPr>
    </w:p>
    <w:p w:rsidR="00E35E5A" w:rsidRDefault="00BF39B6">
      <w:pPr>
        <w:pStyle w:val="a4"/>
        <w:numPr>
          <w:ilvl w:val="3"/>
          <w:numId w:val="129"/>
        </w:numPr>
        <w:tabs>
          <w:tab w:val="left" w:pos="1547"/>
        </w:tabs>
        <w:spacing w:line="208" w:lineRule="auto"/>
        <w:ind w:right="478"/>
        <w:rPr>
          <w:sz w:val="24"/>
        </w:rPr>
      </w:pPr>
      <w:r>
        <w:rPr>
          <w:sz w:val="24"/>
        </w:rPr>
        <w:t>Ataşaţi</w:t>
      </w:r>
      <w:r>
        <w:rPr>
          <w:spacing w:val="-15"/>
          <w:sz w:val="24"/>
        </w:rPr>
        <w:t xml:space="preserve"> </w:t>
      </w:r>
      <w:r>
        <w:rPr>
          <w:sz w:val="24"/>
        </w:rPr>
        <w:t>un</w:t>
      </w:r>
      <w:r>
        <w:rPr>
          <w:spacing w:val="-15"/>
          <w:sz w:val="24"/>
        </w:rPr>
        <w:t xml:space="preserve"> </w:t>
      </w:r>
      <w:r>
        <w:rPr>
          <w:sz w:val="24"/>
        </w:rPr>
        <w:t>grafic</w:t>
      </w:r>
      <w:r>
        <w:rPr>
          <w:spacing w:val="-15"/>
          <w:sz w:val="24"/>
        </w:rPr>
        <w:t xml:space="preserve"> </w:t>
      </w:r>
      <w:r>
        <w:rPr>
          <w:sz w:val="24"/>
        </w:rPr>
        <w:t>de</w:t>
      </w:r>
      <w:r>
        <w:rPr>
          <w:spacing w:val="-15"/>
          <w:sz w:val="24"/>
        </w:rPr>
        <w:t xml:space="preserve"> </w:t>
      </w:r>
      <w:r>
        <w:rPr>
          <w:sz w:val="24"/>
        </w:rPr>
        <w:t>executare</w:t>
      </w:r>
      <w:r>
        <w:rPr>
          <w:spacing w:val="-15"/>
          <w:sz w:val="24"/>
        </w:rPr>
        <w:t xml:space="preserve"> </w:t>
      </w:r>
      <w:r>
        <w:rPr>
          <w:sz w:val="24"/>
        </w:rPr>
        <w:t>(calendarul</w:t>
      </w:r>
      <w:r>
        <w:rPr>
          <w:spacing w:val="-15"/>
          <w:sz w:val="24"/>
        </w:rPr>
        <w:t xml:space="preserve"> </w:t>
      </w:r>
      <w:r>
        <w:rPr>
          <w:sz w:val="24"/>
        </w:rPr>
        <w:t>de</w:t>
      </w:r>
      <w:r>
        <w:rPr>
          <w:spacing w:val="-15"/>
          <w:sz w:val="24"/>
        </w:rPr>
        <w:t xml:space="preserve"> </w:t>
      </w:r>
      <w:r>
        <w:rPr>
          <w:sz w:val="24"/>
        </w:rPr>
        <w:t>executie)</w:t>
      </w:r>
      <w:r>
        <w:rPr>
          <w:spacing w:val="-15"/>
          <w:sz w:val="24"/>
        </w:rPr>
        <w:t xml:space="preserve"> </w:t>
      </w:r>
      <w:r>
        <w:rPr>
          <w:sz w:val="24"/>
        </w:rPr>
        <w:t>reprezentind</w:t>
      </w:r>
      <w:r>
        <w:rPr>
          <w:spacing w:val="-15"/>
          <w:sz w:val="24"/>
        </w:rPr>
        <w:t xml:space="preserve"> </w:t>
      </w:r>
      <w:r>
        <w:rPr>
          <w:sz w:val="24"/>
        </w:rPr>
        <w:t>programul</w:t>
      </w:r>
      <w:r>
        <w:rPr>
          <w:spacing w:val="-15"/>
          <w:sz w:val="24"/>
        </w:rPr>
        <w:t xml:space="preserve"> </w:t>
      </w:r>
      <w:r>
        <w:rPr>
          <w:sz w:val="24"/>
        </w:rPr>
        <w:t>de</w:t>
      </w:r>
      <w:r>
        <w:rPr>
          <w:spacing w:val="-13"/>
          <w:sz w:val="24"/>
        </w:rPr>
        <w:t xml:space="preserve"> </w:t>
      </w:r>
      <w:r>
        <w:rPr>
          <w:sz w:val="24"/>
        </w:rPr>
        <w:t>construcţie şi</w:t>
      </w:r>
      <w:r>
        <w:rPr>
          <w:spacing w:val="-7"/>
          <w:sz w:val="24"/>
        </w:rPr>
        <w:t xml:space="preserve"> </w:t>
      </w:r>
      <w:r>
        <w:rPr>
          <w:sz w:val="24"/>
        </w:rPr>
        <w:t>care să detalieze activităţile relevante, datele, împărţirea muncii</w:t>
      </w:r>
      <w:r>
        <w:rPr>
          <w:spacing w:val="-2"/>
          <w:sz w:val="24"/>
        </w:rPr>
        <w:t xml:space="preserve"> </w:t>
      </w:r>
      <w:r>
        <w:rPr>
          <w:sz w:val="24"/>
        </w:rPr>
        <w:t>şi lucrărilor, resursele de muncă şi echipamentele, etc.</w:t>
      </w:r>
    </w:p>
    <w:p w:rsidR="00E35E5A" w:rsidRDefault="00E35E5A">
      <w:pPr>
        <w:pStyle w:val="a3"/>
        <w:spacing w:before="10"/>
        <w:rPr>
          <w:sz w:val="20"/>
        </w:rPr>
      </w:pPr>
    </w:p>
    <w:p w:rsidR="00E35E5A" w:rsidRDefault="00BF39B6">
      <w:pPr>
        <w:pStyle w:val="a4"/>
        <w:numPr>
          <w:ilvl w:val="3"/>
          <w:numId w:val="129"/>
        </w:numPr>
        <w:tabs>
          <w:tab w:val="left" w:pos="1547"/>
        </w:tabs>
        <w:spacing w:line="208" w:lineRule="auto"/>
        <w:ind w:right="480"/>
        <w:rPr>
          <w:sz w:val="24"/>
        </w:rPr>
      </w:pPr>
      <w:r>
        <w:rPr>
          <w:sz w:val="24"/>
        </w:rPr>
        <w:t>Dacă oferta planifică să subcontracteze o parte din lucrări, acesta trebuie să prezinte următoarele detalii:</w:t>
      </w:r>
    </w:p>
    <w:p w:rsidR="00E35E5A" w:rsidRDefault="00E35E5A">
      <w:pPr>
        <w:pStyle w:val="a3"/>
        <w:rPr>
          <w:sz w:val="20"/>
        </w:rPr>
      </w:pPr>
    </w:p>
    <w:p w:rsidR="00E35E5A" w:rsidRDefault="00E35E5A">
      <w:pPr>
        <w:pStyle w:val="a3"/>
        <w:rPr>
          <w:sz w:val="22"/>
        </w:rPr>
      </w:pPr>
    </w:p>
    <w:tbl>
      <w:tblPr>
        <w:tblStyle w:val="TableNormal"/>
        <w:tblW w:w="0" w:type="auto"/>
        <w:tblInd w:w="15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77"/>
        <w:gridCol w:w="1998"/>
        <w:gridCol w:w="2108"/>
        <w:gridCol w:w="2065"/>
      </w:tblGrid>
      <w:tr w:rsidR="00E35E5A">
        <w:trPr>
          <w:trHeight w:val="1079"/>
        </w:trPr>
        <w:tc>
          <w:tcPr>
            <w:tcW w:w="1877" w:type="dxa"/>
            <w:tcBorders>
              <w:bottom w:val="single" w:sz="12" w:space="0" w:color="000000"/>
            </w:tcBorders>
          </w:tcPr>
          <w:p w:rsidR="00E35E5A" w:rsidRDefault="00BF39B6">
            <w:pPr>
              <w:pStyle w:val="TableParagraph"/>
              <w:spacing w:before="124" w:line="249" w:lineRule="auto"/>
              <w:ind w:left="155" w:right="133" w:firstLine="38"/>
              <w:jc w:val="both"/>
              <w:rPr>
                <w:rFonts w:ascii="Arial" w:hAnsi="Arial"/>
                <w:sz w:val="20"/>
              </w:rPr>
            </w:pPr>
            <w:r>
              <w:rPr>
                <w:rFonts w:ascii="Arial" w:hAnsi="Arial"/>
                <w:sz w:val="20"/>
              </w:rPr>
              <w:t>Lucrările pe care intenţionează să le</w:t>
            </w:r>
            <w:r>
              <w:rPr>
                <w:rFonts w:ascii="Arial" w:hAnsi="Arial"/>
                <w:spacing w:val="3"/>
                <w:sz w:val="20"/>
              </w:rPr>
              <w:t xml:space="preserve"> </w:t>
            </w:r>
            <w:r>
              <w:rPr>
                <w:rFonts w:ascii="Arial" w:hAnsi="Arial"/>
                <w:spacing w:val="-2"/>
                <w:sz w:val="20"/>
              </w:rPr>
              <w:t>subcontracteze</w:t>
            </w:r>
          </w:p>
        </w:tc>
        <w:tc>
          <w:tcPr>
            <w:tcW w:w="1998" w:type="dxa"/>
            <w:tcBorders>
              <w:bottom w:val="single" w:sz="12" w:space="0" w:color="000000"/>
            </w:tcBorders>
          </w:tcPr>
          <w:p w:rsidR="00E35E5A" w:rsidRDefault="00BF39B6">
            <w:pPr>
              <w:pStyle w:val="TableParagraph"/>
              <w:spacing w:before="124" w:line="249" w:lineRule="auto"/>
              <w:ind w:left="122" w:right="101"/>
              <w:jc w:val="center"/>
              <w:rPr>
                <w:rFonts w:ascii="Arial" w:hAnsi="Arial"/>
                <w:sz w:val="20"/>
              </w:rPr>
            </w:pPr>
            <w:r>
              <w:rPr>
                <w:rFonts w:ascii="Arial" w:hAnsi="Arial"/>
                <w:sz w:val="20"/>
              </w:rPr>
              <w:t>Denumirea</w:t>
            </w:r>
            <w:r>
              <w:rPr>
                <w:rFonts w:ascii="Arial" w:hAnsi="Arial"/>
                <w:spacing w:val="-14"/>
                <w:sz w:val="20"/>
              </w:rPr>
              <w:t xml:space="preserve"> </w:t>
            </w:r>
            <w:r>
              <w:rPr>
                <w:rFonts w:ascii="Arial" w:hAnsi="Arial"/>
                <w:sz w:val="20"/>
              </w:rPr>
              <w:t>şi</w:t>
            </w:r>
            <w:r>
              <w:rPr>
                <w:rFonts w:ascii="Arial" w:hAnsi="Arial"/>
                <w:spacing w:val="-14"/>
                <w:sz w:val="20"/>
              </w:rPr>
              <w:t xml:space="preserve"> </w:t>
            </w:r>
            <w:r>
              <w:rPr>
                <w:rFonts w:ascii="Arial" w:hAnsi="Arial"/>
                <w:sz w:val="20"/>
              </w:rPr>
              <w:t xml:space="preserve">detalii </w:t>
            </w:r>
            <w:r>
              <w:rPr>
                <w:rFonts w:ascii="Arial" w:hAnsi="Arial"/>
                <w:spacing w:val="-2"/>
                <w:sz w:val="20"/>
              </w:rPr>
              <w:t>despre subcontractori</w:t>
            </w:r>
          </w:p>
        </w:tc>
        <w:tc>
          <w:tcPr>
            <w:tcW w:w="2108" w:type="dxa"/>
            <w:tcBorders>
              <w:bottom w:val="single" w:sz="12" w:space="0" w:color="000000"/>
            </w:tcBorders>
          </w:tcPr>
          <w:p w:rsidR="00E35E5A" w:rsidRDefault="00BF39B6">
            <w:pPr>
              <w:pStyle w:val="TableParagraph"/>
              <w:spacing w:before="124" w:line="249" w:lineRule="auto"/>
              <w:ind w:left="194" w:right="172" w:firstLine="1"/>
              <w:jc w:val="center"/>
              <w:rPr>
                <w:rFonts w:ascii="Arial"/>
                <w:sz w:val="20"/>
              </w:rPr>
            </w:pPr>
            <w:r>
              <w:rPr>
                <w:rFonts w:ascii="Arial"/>
                <w:spacing w:val="-2"/>
                <w:sz w:val="20"/>
              </w:rPr>
              <w:t xml:space="preserve">Valoarea </w:t>
            </w:r>
            <w:r>
              <w:rPr>
                <w:rFonts w:ascii="Arial"/>
                <w:sz w:val="20"/>
              </w:rPr>
              <w:t>subcontractului ca procentaj</w:t>
            </w:r>
            <w:r>
              <w:rPr>
                <w:rFonts w:ascii="Arial"/>
                <w:spacing w:val="-14"/>
                <w:sz w:val="20"/>
              </w:rPr>
              <w:t xml:space="preserve"> </w:t>
            </w:r>
            <w:r>
              <w:rPr>
                <w:rFonts w:ascii="Arial"/>
                <w:sz w:val="20"/>
              </w:rPr>
              <w:t>din</w:t>
            </w:r>
            <w:r>
              <w:rPr>
                <w:rFonts w:ascii="Arial"/>
                <w:spacing w:val="-14"/>
                <w:sz w:val="20"/>
              </w:rPr>
              <w:t xml:space="preserve"> </w:t>
            </w:r>
            <w:r>
              <w:rPr>
                <w:rFonts w:ascii="Arial"/>
                <w:sz w:val="20"/>
              </w:rPr>
              <w:t>costul</w:t>
            </w:r>
          </w:p>
          <w:p w:rsidR="00E35E5A" w:rsidRDefault="00BF39B6">
            <w:pPr>
              <w:pStyle w:val="TableParagraph"/>
              <w:spacing w:before="3" w:line="215" w:lineRule="exact"/>
              <w:ind w:left="292" w:right="273"/>
              <w:jc w:val="center"/>
              <w:rPr>
                <w:rFonts w:ascii="Arial"/>
                <w:sz w:val="20"/>
              </w:rPr>
            </w:pPr>
            <w:r>
              <w:rPr>
                <w:rFonts w:ascii="Arial"/>
                <w:sz w:val="20"/>
              </w:rPr>
              <w:t>total</w:t>
            </w:r>
            <w:r>
              <w:rPr>
                <w:rFonts w:ascii="Arial"/>
                <w:spacing w:val="-1"/>
                <w:sz w:val="20"/>
              </w:rPr>
              <w:t xml:space="preserve"> </w:t>
            </w:r>
            <w:r>
              <w:rPr>
                <w:rFonts w:ascii="Arial"/>
                <w:sz w:val="20"/>
              </w:rPr>
              <w:t>a</w:t>
            </w:r>
            <w:r>
              <w:rPr>
                <w:rFonts w:ascii="Arial"/>
                <w:spacing w:val="-1"/>
                <w:sz w:val="20"/>
              </w:rPr>
              <w:t xml:space="preserve"> </w:t>
            </w:r>
            <w:r>
              <w:rPr>
                <w:rFonts w:ascii="Arial"/>
                <w:spacing w:val="-2"/>
                <w:sz w:val="20"/>
              </w:rPr>
              <w:t>proiectului</w:t>
            </w:r>
          </w:p>
        </w:tc>
        <w:tc>
          <w:tcPr>
            <w:tcW w:w="2065" w:type="dxa"/>
            <w:tcBorders>
              <w:bottom w:val="single" w:sz="12" w:space="0" w:color="000000"/>
            </w:tcBorders>
          </w:tcPr>
          <w:p w:rsidR="00E35E5A" w:rsidRDefault="00BF39B6">
            <w:pPr>
              <w:pStyle w:val="TableParagraph"/>
              <w:spacing w:before="124" w:line="249" w:lineRule="auto"/>
              <w:ind w:left="141" w:right="124" w:hanging="5"/>
              <w:jc w:val="center"/>
              <w:rPr>
                <w:rFonts w:ascii="Arial" w:hAnsi="Arial"/>
                <w:sz w:val="20"/>
              </w:rPr>
            </w:pPr>
            <w:r>
              <w:rPr>
                <w:rFonts w:ascii="Arial" w:hAnsi="Arial"/>
                <w:sz w:val="20"/>
              </w:rPr>
              <w:t>Experienţe</w:t>
            </w:r>
            <w:r>
              <w:rPr>
                <w:rFonts w:ascii="Arial" w:hAnsi="Arial"/>
                <w:spacing w:val="-14"/>
                <w:sz w:val="20"/>
              </w:rPr>
              <w:t xml:space="preserve"> </w:t>
            </w:r>
            <w:r>
              <w:rPr>
                <w:rFonts w:ascii="Arial" w:hAnsi="Arial"/>
                <w:sz w:val="20"/>
              </w:rPr>
              <w:t>în</w:t>
            </w:r>
            <w:r>
              <w:rPr>
                <w:rFonts w:ascii="Arial" w:hAnsi="Arial"/>
                <w:spacing w:val="-14"/>
                <w:sz w:val="20"/>
              </w:rPr>
              <w:t xml:space="preserve"> </w:t>
            </w:r>
            <w:r>
              <w:rPr>
                <w:rFonts w:ascii="Arial" w:hAnsi="Arial"/>
                <w:sz w:val="20"/>
              </w:rPr>
              <w:t>lucrări similare</w:t>
            </w:r>
            <w:r>
              <w:rPr>
                <w:rFonts w:ascii="Arial" w:hAnsi="Arial"/>
                <w:spacing w:val="-14"/>
                <w:sz w:val="20"/>
              </w:rPr>
              <w:t xml:space="preserve"> </w:t>
            </w:r>
            <w:r>
              <w:rPr>
                <w:rFonts w:ascii="Arial" w:hAnsi="Arial"/>
                <w:sz w:val="20"/>
              </w:rPr>
              <w:t>(detalii</w:t>
            </w:r>
            <w:r>
              <w:rPr>
                <w:rFonts w:ascii="Arial" w:hAnsi="Arial"/>
                <w:spacing w:val="-14"/>
                <w:sz w:val="20"/>
              </w:rPr>
              <w:t xml:space="preserve"> </w:t>
            </w:r>
            <w:r>
              <w:rPr>
                <w:rFonts w:ascii="Arial" w:hAnsi="Arial"/>
                <w:sz w:val="20"/>
              </w:rPr>
              <w:t>care urmează să fie</w:t>
            </w:r>
          </w:p>
          <w:p w:rsidR="00E35E5A" w:rsidRDefault="00BF39B6">
            <w:pPr>
              <w:pStyle w:val="TableParagraph"/>
              <w:spacing w:before="3" w:line="215" w:lineRule="exact"/>
              <w:ind w:left="492" w:right="470"/>
              <w:jc w:val="center"/>
              <w:rPr>
                <w:rFonts w:ascii="Arial"/>
                <w:sz w:val="20"/>
              </w:rPr>
            </w:pPr>
            <w:r>
              <w:rPr>
                <w:rFonts w:ascii="Arial"/>
                <w:sz w:val="20"/>
              </w:rPr>
              <w:t>specificate</w:t>
            </w:r>
            <w:r>
              <w:rPr>
                <w:rFonts w:ascii="Arial"/>
                <w:spacing w:val="-10"/>
                <w:sz w:val="20"/>
              </w:rPr>
              <w:t xml:space="preserve"> )</w:t>
            </w:r>
          </w:p>
        </w:tc>
      </w:tr>
      <w:tr w:rsidR="00E35E5A">
        <w:trPr>
          <w:trHeight w:val="363"/>
        </w:trPr>
        <w:tc>
          <w:tcPr>
            <w:tcW w:w="1877" w:type="dxa"/>
            <w:tcBorders>
              <w:top w:val="single" w:sz="12" w:space="0" w:color="000000"/>
            </w:tcBorders>
          </w:tcPr>
          <w:p w:rsidR="00E35E5A" w:rsidRDefault="00E35E5A">
            <w:pPr>
              <w:pStyle w:val="TableParagraph"/>
            </w:pPr>
          </w:p>
        </w:tc>
        <w:tc>
          <w:tcPr>
            <w:tcW w:w="1998" w:type="dxa"/>
            <w:tcBorders>
              <w:top w:val="single" w:sz="12" w:space="0" w:color="000000"/>
            </w:tcBorders>
          </w:tcPr>
          <w:p w:rsidR="00E35E5A" w:rsidRDefault="00E35E5A">
            <w:pPr>
              <w:pStyle w:val="TableParagraph"/>
            </w:pPr>
          </w:p>
        </w:tc>
        <w:tc>
          <w:tcPr>
            <w:tcW w:w="2108" w:type="dxa"/>
            <w:tcBorders>
              <w:top w:val="single" w:sz="12" w:space="0" w:color="000000"/>
            </w:tcBorders>
          </w:tcPr>
          <w:p w:rsidR="00E35E5A" w:rsidRDefault="00E35E5A">
            <w:pPr>
              <w:pStyle w:val="TableParagraph"/>
            </w:pPr>
          </w:p>
        </w:tc>
        <w:tc>
          <w:tcPr>
            <w:tcW w:w="2065" w:type="dxa"/>
            <w:tcBorders>
              <w:top w:val="single" w:sz="12" w:space="0" w:color="000000"/>
            </w:tcBorders>
          </w:tcPr>
          <w:p w:rsidR="00E35E5A" w:rsidRDefault="00E35E5A">
            <w:pPr>
              <w:pStyle w:val="TableParagraph"/>
            </w:pPr>
          </w:p>
        </w:tc>
      </w:tr>
      <w:tr w:rsidR="00E35E5A">
        <w:trPr>
          <w:trHeight w:val="359"/>
        </w:trPr>
        <w:tc>
          <w:tcPr>
            <w:tcW w:w="1877" w:type="dxa"/>
          </w:tcPr>
          <w:p w:rsidR="00E35E5A" w:rsidRDefault="00E35E5A">
            <w:pPr>
              <w:pStyle w:val="TableParagraph"/>
            </w:pPr>
          </w:p>
        </w:tc>
        <w:tc>
          <w:tcPr>
            <w:tcW w:w="1998" w:type="dxa"/>
          </w:tcPr>
          <w:p w:rsidR="00E35E5A" w:rsidRDefault="00E35E5A">
            <w:pPr>
              <w:pStyle w:val="TableParagraph"/>
            </w:pPr>
          </w:p>
        </w:tc>
        <w:tc>
          <w:tcPr>
            <w:tcW w:w="2108" w:type="dxa"/>
          </w:tcPr>
          <w:p w:rsidR="00E35E5A" w:rsidRDefault="00E35E5A">
            <w:pPr>
              <w:pStyle w:val="TableParagraph"/>
            </w:pPr>
          </w:p>
        </w:tc>
        <w:tc>
          <w:tcPr>
            <w:tcW w:w="2065" w:type="dxa"/>
          </w:tcPr>
          <w:p w:rsidR="00E35E5A" w:rsidRDefault="00E35E5A">
            <w:pPr>
              <w:pStyle w:val="TableParagraph"/>
            </w:pPr>
          </w:p>
        </w:tc>
      </w:tr>
      <w:tr w:rsidR="00E35E5A">
        <w:trPr>
          <w:trHeight w:val="359"/>
        </w:trPr>
        <w:tc>
          <w:tcPr>
            <w:tcW w:w="1877" w:type="dxa"/>
          </w:tcPr>
          <w:p w:rsidR="00E35E5A" w:rsidRDefault="00E35E5A">
            <w:pPr>
              <w:pStyle w:val="TableParagraph"/>
            </w:pPr>
          </w:p>
        </w:tc>
        <w:tc>
          <w:tcPr>
            <w:tcW w:w="1998" w:type="dxa"/>
          </w:tcPr>
          <w:p w:rsidR="00E35E5A" w:rsidRDefault="00E35E5A">
            <w:pPr>
              <w:pStyle w:val="TableParagraph"/>
            </w:pPr>
          </w:p>
        </w:tc>
        <w:tc>
          <w:tcPr>
            <w:tcW w:w="2108" w:type="dxa"/>
          </w:tcPr>
          <w:p w:rsidR="00E35E5A" w:rsidRDefault="00E35E5A">
            <w:pPr>
              <w:pStyle w:val="TableParagraph"/>
            </w:pPr>
          </w:p>
        </w:tc>
        <w:tc>
          <w:tcPr>
            <w:tcW w:w="2065" w:type="dxa"/>
          </w:tcPr>
          <w:p w:rsidR="00E35E5A" w:rsidRDefault="00E35E5A">
            <w:pPr>
              <w:pStyle w:val="TableParagraph"/>
            </w:pPr>
          </w:p>
        </w:tc>
      </w:tr>
      <w:tr w:rsidR="00E35E5A">
        <w:trPr>
          <w:trHeight w:val="359"/>
        </w:trPr>
        <w:tc>
          <w:tcPr>
            <w:tcW w:w="1877" w:type="dxa"/>
          </w:tcPr>
          <w:p w:rsidR="00E35E5A" w:rsidRDefault="00E35E5A">
            <w:pPr>
              <w:pStyle w:val="TableParagraph"/>
            </w:pPr>
          </w:p>
        </w:tc>
        <w:tc>
          <w:tcPr>
            <w:tcW w:w="1998" w:type="dxa"/>
          </w:tcPr>
          <w:p w:rsidR="00E35E5A" w:rsidRDefault="00E35E5A">
            <w:pPr>
              <w:pStyle w:val="TableParagraph"/>
            </w:pPr>
          </w:p>
        </w:tc>
        <w:tc>
          <w:tcPr>
            <w:tcW w:w="2108" w:type="dxa"/>
          </w:tcPr>
          <w:p w:rsidR="00E35E5A" w:rsidRDefault="00E35E5A">
            <w:pPr>
              <w:pStyle w:val="TableParagraph"/>
            </w:pPr>
          </w:p>
        </w:tc>
        <w:tc>
          <w:tcPr>
            <w:tcW w:w="2065" w:type="dxa"/>
          </w:tcPr>
          <w:p w:rsidR="00E35E5A" w:rsidRDefault="00E35E5A">
            <w:pPr>
              <w:pStyle w:val="TableParagraph"/>
            </w:pPr>
          </w:p>
        </w:tc>
      </w:tr>
      <w:tr w:rsidR="00E35E5A">
        <w:trPr>
          <w:trHeight w:val="359"/>
        </w:trPr>
        <w:tc>
          <w:tcPr>
            <w:tcW w:w="1877" w:type="dxa"/>
          </w:tcPr>
          <w:p w:rsidR="00E35E5A" w:rsidRDefault="00E35E5A">
            <w:pPr>
              <w:pStyle w:val="TableParagraph"/>
            </w:pPr>
          </w:p>
        </w:tc>
        <w:tc>
          <w:tcPr>
            <w:tcW w:w="1998" w:type="dxa"/>
          </w:tcPr>
          <w:p w:rsidR="00E35E5A" w:rsidRDefault="00E35E5A">
            <w:pPr>
              <w:pStyle w:val="TableParagraph"/>
            </w:pPr>
          </w:p>
        </w:tc>
        <w:tc>
          <w:tcPr>
            <w:tcW w:w="2108" w:type="dxa"/>
          </w:tcPr>
          <w:p w:rsidR="00E35E5A" w:rsidRDefault="00E35E5A">
            <w:pPr>
              <w:pStyle w:val="TableParagraph"/>
            </w:pPr>
          </w:p>
        </w:tc>
        <w:tc>
          <w:tcPr>
            <w:tcW w:w="2065" w:type="dxa"/>
          </w:tcPr>
          <w:p w:rsidR="00E35E5A" w:rsidRDefault="00E35E5A">
            <w:pPr>
              <w:pStyle w:val="TableParagraph"/>
            </w:pPr>
          </w:p>
        </w:tc>
      </w:tr>
      <w:tr w:rsidR="00E35E5A">
        <w:trPr>
          <w:trHeight w:val="359"/>
        </w:trPr>
        <w:tc>
          <w:tcPr>
            <w:tcW w:w="1877" w:type="dxa"/>
          </w:tcPr>
          <w:p w:rsidR="00E35E5A" w:rsidRDefault="00E35E5A">
            <w:pPr>
              <w:pStyle w:val="TableParagraph"/>
            </w:pPr>
          </w:p>
        </w:tc>
        <w:tc>
          <w:tcPr>
            <w:tcW w:w="1998" w:type="dxa"/>
          </w:tcPr>
          <w:p w:rsidR="00E35E5A" w:rsidRDefault="00E35E5A">
            <w:pPr>
              <w:pStyle w:val="TableParagraph"/>
            </w:pPr>
          </w:p>
        </w:tc>
        <w:tc>
          <w:tcPr>
            <w:tcW w:w="2108" w:type="dxa"/>
          </w:tcPr>
          <w:p w:rsidR="00E35E5A" w:rsidRDefault="00E35E5A">
            <w:pPr>
              <w:pStyle w:val="TableParagraph"/>
            </w:pPr>
          </w:p>
        </w:tc>
        <w:tc>
          <w:tcPr>
            <w:tcW w:w="2065" w:type="dxa"/>
          </w:tcPr>
          <w:p w:rsidR="00E35E5A" w:rsidRDefault="00E35E5A">
            <w:pPr>
              <w:pStyle w:val="TableParagraph"/>
            </w:pPr>
          </w:p>
        </w:tc>
      </w:tr>
      <w:tr w:rsidR="00E35E5A">
        <w:trPr>
          <w:trHeight w:val="359"/>
        </w:trPr>
        <w:tc>
          <w:tcPr>
            <w:tcW w:w="1877" w:type="dxa"/>
          </w:tcPr>
          <w:p w:rsidR="00E35E5A" w:rsidRDefault="00E35E5A">
            <w:pPr>
              <w:pStyle w:val="TableParagraph"/>
            </w:pPr>
          </w:p>
        </w:tc>
        <w:tc>
          <w:tcPr>
            <w:tcW w:w="1998" w:type="dxa"/>
          </w:tcPr>
          <w:p w:rsidR="00E35E5A" w:rsidRDefault="00E35E5A">
            <w:pPr>
              <w:pStyle w:val="TableParagraph"/>
            </w:pPr>
          </w:p>
        </w:tc>
        <w:tc>
          <w:tcPr>
            <w:tcW w:w="2108" w:type="dxa"/>
          </w:tcPr>
          <w:p w:rsidR="00E35E5A" w:rsidRDefault="00E35E5A">
            <w:pPr>
              <w:pStyle w:val="TableParagraph"/>
            </w:pPr>
          </w:p>
        </w:tc>
        <w:tc>
          <w:tcPr>
            <w:tcW w:w="2065" w:type="dxa"/>
          </w:tcPr>
          <w:p w:rsidR="00E35E5A" w:rsidRDefault="00E35E5A">
            <w:pPr>
              <w:pStyle w:val="TableParagraph"/>
            </w:pPr>
          </w:p>
        </w:tc>
      </w:tr>
      <w:tr w:rsidR="00E35E5A">
        <w:trPr>
          <w:trHeight w:val="364"/>
        </w:trPr>
        <w:tc>
          <w:tcPr>
            <w:tcW w:w="1877" w:type="dxa"/>
          </w:tcPr>
          <w:p w:rsidR="00E35E5A" w:rsidRDefault="00E35E5A">
            <w:pPr>
              <w:pStyle w:val="TableParagraph"/>
            </w:pPr>
          </w:p>
        </w:tc>
        <w:tc>
          <w:tcPr>
            <w:tcW w:w="1998" w:type="dxa"/>
          </w:tcPr>
          <w:p w:rsidR="00E35E5A" w:rsidRDefault="00E35E5A">
            <w:pPr>
              <w:pStyle w:val="TableParagraph"/>
            </w:pPr>
          </w:p>
        </w:tc>
        <w:tc>
          <w:tcPr>
            <w:tcW w:w="2108" w:type="dxa"/>
          </w:tcPr>
          <w:p w:rsidR="00E35E5A" w:rsidRDefault="00E35E5A">
            <w:pPr>
              <w:pStyle w:val="TableParagraph"/>
            </w:pPr>
          </w:p>
        </w:tc>
        <w:tc>
          <w:tcPr>
            <w:tcW w:w="2065" w:type="dxa"/>
          </w:tcPr>
          <w:p w:rsidR="00E35E5A" w:rsidRDefault="00E35E5A">
            <w:pPr>
              <w:pStyle w:val="TableParagraph"/>
            </w:pPr>
          </w:p>
        </w:tc>
      </w:tr>
    </w:tbl>
    <w:p w:rsidR="00E35E5A" w:rsidRDefault="00E35E5A">
      <w:pPr>
        <w:pStyle w:val="a3"/>
        <w:rPr>
          <w:sz w:val="20"/>
        </w:rPr>
      </w:pPr>
    </w:p>
    <w:p w:rsidR="00E35E5A" w:rsidRDefault="00E35E5A">
      <w:pPr>
        <w:pStyle w:val="a3"/>
        <w:rPr>
          <w:sz w:val="20"/>
        </w:rPr>
      </w:pPr>
    </w:p>
    <w:p w:rsidR="00E35E5A" w:rsidRDefault="00E35E5A">
      <w:pPr>
        <w:pStyle w:val="a3"/>
        <w:spacing w:before="4"/>
        <w:rPr>
          <w:sz w:val="23"/>
        </w:rPr>
      </w:pPr>
    </w:p>
    <w:p w:rsidR="00E35E5A" w:rsidRDefault="00BF39B6">
      <w:pPr>
        <w:ind w:left="696"/>
        <w:rPr>
          <w:rFonts w:ascii="Arial" w:hAnsi="Arial"/>
          <w:sz w:val="20"/>
        </w:rPr>
      </w:pPr>
      <w:r>
        <w:rPr>
          <w:rFonts w:ascii="Arial" w:hAnsi="Arial"/>
          <w:sz w:val="20"/>
        </w:rPr>
        <w:t>Semnătura</w:t>
      </w:r>
      <w:r>
        <w:rPr>
          <w:rFonts w:ascii="Arial" w:hAnsi="Arial"/>
          <w:spacing w:val="49"/>
          <w:sz w:val="20"/>
        </w:rPr>
        <w:t xml:space="preserve"> </w:t>
      </w:r>
      <w:r>
        <w:rPr>
          <w:rFonts w:ascii="Arial" w:hAnsi="Arial"/>
          <w:spacing w:val="-2"/>
          <w:sz w:val="20"/>
        </w:rPr>
        <w:t>....................................................</w:t>
      </w:r>
    </w:p>
    <w:p w:rsidR="00E35E5A" w:rsidRDefault="00BF39B6">
      <w:pPr>
        <w:spacing w:before="130"/>
        <w:ind w:left="696"/>
        <w:rPr>
          <w:rFonts w:ascii="Arial" w:hAnsi="Arial"/>
          <w:i/>
          <w:sz w:val="20"/>
        </w:rPr>
      </w:pPr>
      <w:r>
        <w:rPr>
          <w:rFonts w:ascii="Arial" w:hAnsi="Arial"/>
          <w:i/>
          <w:sz w:val="20"/>
        </w:rPr>
        <w:t>(o</w:t>
      </w:r>
      <w:r>
        <w:rPr>
          <w:rFonts w:ascii="Arial" w:hAnsi="Arial"/>
          <w:i/>
          <w:spacing w:val="-7"/>
          <w:sz w:val="20"/>
        </w:rPr>
        <w:t xml:space="preserve"> </w:t>
      </w:r>
      <w:r>
        <w:rPr>
          <w:rFonts w:ascii="Arial" w:hAnsi="Arial"/>
          <w:i/>
          <w:sz w:val="20"/>
        </w:rPr>
        <w:t>persoană(ele)</w:t>
      </w:r>
      <w:r>
        <w:rPr>
          <w:rFonts w:ascii="Arial" w:hAnsi="Arial"/>
          <w:i/>
          <w:spacing w:val="46"/>
          <w:sz w:val="20"/>
        </w:rPr>
        <w:t xml:space="preserve"> </w:t>
      </w:r>
      <w:r>
        <w:rPr>
          <w:rFonts w:ascii="Arial" w:hAnsi="Arial"/>
          <w:i/>
          <w:sz w:val="20"/>
        </w:rPr>
        <w:t>autorizate</w:t>
      </w:r>
      <w:r>
        <w:rPr>
          <w:rFonts w:ascii="Arial" w:hAnsi="Arial"/>
          <w:i/>
          <w:spacing w:val="-7"/>
          <w:sz w:val="20"/>
        </w:rPr>
        <w:t xml:space="preserve"> </w:t>
      </w:r>
      <w:r>
        <w:rPr>
          <w:rFonts w:ascii="Arial" w:hAnsi="Arial"/>
          <w:i/>
          <w:sz w:val="20"/>
        </w:rPr>
        <w:t>sa</w:t>
      </w:r>
      <w:r>
        <w:rPr>
          <w:rFonts w:ascii="Arial" w:hAnsi="Arial"/>
          <w:i/>
          <w:spacing w:val="-6"/>
          <w:sz w:val="20"/>
        </w:rPr>
        <w:t xml:space="preserve"> </w:t>
      </w:r>
      <w:r>
        <w:rPr>
          <w:rFonts w:ascii="Arial" w:hAnsi="Arial"/>
          <w:i/>
          <w:sz w:val="20"/>
        </w:rPr>
        <w:t>semneze</w:t>
      </w:r>
      <w:r>
        <w:rPr>
          <w:rFonts w:ascii="Arial" w:hAnsi="Arial"/>
          <w:i/>
          <w:spacing w:val="-4"/>
          <w:sz w:val="20"/>
        </w:rPr>
        <w:t xml:space="preserve"> </w:t>
      </w:r>
      <w:r>
        <w:rPr>
          <w:rFonts w:ascii="Arial" w:hAnsi="Arial"/>
          <w:i/>
          <w:sz w:val="20"/>
        </w:rPr>
        <w:t>în</w:t>
      </w:r>
      <w:r>
        <w:rPr>
          <w:rFonts w:ascii="Arial" w:hAnsi="Arial"/>
          <w:i/>
          <w:spacing w:val="-6"/>
          <w:sz w:val="20"/>
        </w:rPr>
        <w:t xml:space="preserve"> </w:t>
      </w:r>
      <w:r>
        <w:rPr>
          <w:rFonts w:ascii="Arial" w:hAnsi="Arial"/>
          <w:i/>
          <w:sz w:val="20"/>
        </w:rPr>
        <w:t>numele</w:t>
      </w:r>
      <w:r>
        <w:rPr>
          <w:rFonts w:ascii="Arial" w:hAnsi="Arial"/>
          <w:i/>
          <w:spacing w:val="-6"/>
          <w:sz w:val="20"/>
        </w:rPr>
        <w:t xml:space="preserve"> </w:t>
      </w:r>
      <w:r>
        <w:rPr>
          <w:rFonts w:ascii="Arial" w:hAnsi="Arial"/>
          <w:i/>
          <w:spacing w:val="-2"/>
          <w:sz w:val="20"/>
        </w:rPr>
        <w:t>ofertantului)</w:t>
      </w:r>
    </w:p>
    <w:p w:rsidR="00E35E5A" w:rsidRDefault="00E35E5A">
      <w:pPr>
        <w:pStyle w:val="a3"/>
        <w:rPr>
          <w:rFonts w:ascii="Arial"/>
          <w:i/>
          <w:sz w:val="22"/>
        </w:rPr>
      </w:pPr>
    </w:p>
    <w:p w:rsidR="00E35E5A" w:rsidRDefault="00E35E5A">
      <w:pPr>
        <w:pStyle w:val="a3"/>
        <w:rPr>
          <w:rFonts w:ascii="Arial"/>
          <w:i/>
          <w:sz w:val="22"/>
        </w:rPr>
      </w:pPr>
    </w:p>
    <w:p w:rsidR="00E35E5A" w:rsidRDefault="00E35E5A">
      <w:pPr>
        <w:pStyle w:val="a3"/>
        <w:spacing w:before="10"/>
        <w:rPr>
          <w:rFonts w:ascii="Arial"/>
          <w:i/>
          <w:sz w:val="17"/>
        </w:rPr>
      </w:pPr>
    </w:p>
    <w:p w:rsidR="00E35E5A" w:rsidRDefault="00BF39B6">
      <w:pPr>
        <w:ind w:left="696"/>
        <w:rPr>
          <w:rFonts w:ascii="Arial"/>
          <w:sz w:val="20"/>
        </w:rPr>
      </w:pPr>
      <w:r>
        <w:rPr>
          <w:rFonts w:ascii="Arial"/>
          <w:sz w:val="20"/>
        </w:rPr>
        <w:t>Data</w:t>
      </w:r>
      <w:r>
        <w:rPr>
          <w:rFonts w:ascii="Arial"/>
          <w:spacing w:val="-3"/>
          <w:sz w:val="20"/>
        </w:rPr>
        <w:t xml:space="preserve"> </w:t>
      </w:r>
      <w:r>
        <w:rPr>
          <w:rFonts w:ascii="Arial"/>
          <w:spacing w:val="-2"/>
          <w:sz w:val="20"/>
        </w:rPr>
        <w:t>............................................</w:t>
      </w:r>
    </w:p>
    <w:p w:rsidR="00E35E5A" w:rsidRDefault="00E35E5A">
      <w:pPr>
        <w:rPr>
          <w:rFonts w:ascii="Arial"/>
          <w:sz w:val="20"/>
        </w:rPr>
        <w:sectPr w:rsidR="00E35E5A">
          <w:pgSz w:w="11910" w:h="16840"/>
          <w:pgMar w:top="1260" w:right="460" w:bottom="880" w:left="600" w:header="0" w:footer="700" w:gutter="0"/>
          <w:cols w:space="720"/>
        </w:sectPr>
      </w:pPr>
    </w:p>
    <w:p w:rsidR="00E35E5A" w:rsidRDefault="00BF39B6">
      <w:pPr>
        <w:spacing w:before="79"/>
        <w:ind w:left="829" w:right="594"/>
        <w:jc w:val="center"/>
        <w:rPr>
          <w:rFonts w:ascii="Arial"/>
          <w:b/>
          <w:sz w:val="20"/>
        </w:rPr>
      </w:pPr>
      <w:r>
        <w:rPr>
          <w:rFonts w:ascii="Arial"/>
          <w:b/>
          <w:sz w:val="20"/>
        </w:rPr>
        <w:lastRenderedPageBreak/>
        <w:t>VOLUMUL</w:t>
      </w:r>
      <w:r>
        <w:rPr>
          <w:rFonts w:ascii="Arial"/>
          <w:b/>
          <w:spacing w:val="-4"/>
          <w:sz w:val="20"/>
        </w:rPr>
        <w:t xml:space="preserve"> </w:t>
      </w:r>
      <w:r>
        <w:rPr>
          <w:rFonts w:ascii="Arial"/>
          <w:b/>
          <w:spacing w:val="-10"/>
          <w:sz w:val="20"/>
        </w:rPr>
        <w:t>1</w:t>
      </w:r>
    </w:p>
    <w:p w:rsidR="00E35E5A" w:rsidRDefault="00E35E5A">
      <w:pPr>
        <w:pStyle w:val="a3"/>
        <w:rPr>
          <w:rFonts w:ascii="Arial"/>
          <w:b/>
          <w:sz w:val="22"/>
        </w:rPr>
      </w:pPr>
    </w:p>
    <w:p w:rsidR="00E35E5A" w:rsidRDefault="00E35E5A">
      <w:pPr>
        <w:pStyle w:val="a3"/>
        <w:spacing w:before="7"/>
        <w:rPr>
          <w:rFonts w:ascii="Arial"/>
          <w:b/>
          <w:sz w:val="20"/>
        </w:rPr>
      </w:pPr>
    </w:p>
    <w:p w:rsidR="00E35E5A" w:rsidRDefault="00BF39B6">
      <w:pPr>
        <w:ind w:left="827" w:right="594"/>
        <w:jc w:val="center"/>
        <w:rPr>
          <w:rFonts w:ascii="Arial" w:hAnsi="Arial"/>
          <w:b/>
          <w:sz w:val="20"/>
        </w:rPr>
      </w:pPr>
      <w:r>
        <w:rPr>
          <w:rFonts w:ascii="Arial" w:hAnsi="Arial"/>
          <w:b/>
          <w:sz w:val="20"/>
        </w:rPr>
        <w:t>SECŢIUNEA</w:t>
      </w:r>
      <w:r>
        <w:rPr>
          <w:rFonts w:ascii="Arial" w:hAnsi="Arial"/>
          <w:b/>
          <w:spacing w:val="-9"/>
          <w:sz w:val="20"/>
        </w:rPr>
        <w:t xml:space="preserve"> </w:t>
      </w:r>
      <w:r>
        <w:rPr>
          <w:rFonts w:ascii="Arial" w:hAnsi="Arial"/>
          <w:b/>
          <w:sz w:val="20"/>
        </w:rPr>
        <w:t>4</w:t>
      </w:r>
      <w:r>
        <w:rPr>
          <w:rFonts w:ascii="Arial" w:hAnsi="Arial"/>
          <w:b/>
          <w:spacing w:val="-2"/>
          <w:sz w:val="20"/>
        </w:rPr>
        <w:t xml:space="preserve"> </w:t>
      </w:r>
      <w:r>
        <w:rPr>
          <w:rFonts w:ascii="Arial" w:hAnsi="Arial"/>
          <w:b/>
          <w:spacing w:val="-10"/>
          <w:sz w:val="20"/>
        </w:rPr>
        <w:t>:</w:t>
      </w:r>
    </w:p>
    <w:p w:rsidR="00E35E5A" w:rsidRDefault="00E35E5A">
      <w:pPr>
        <w:pStyle w:val="a3"/>
        <w:rPr>
          <w:rFonts w:ascii="Arial"/>
          <w:b/>
          <w:sz w:val="22"/>
        </w:rPr>
      </w:pPr>
    </w:p>
    <w:p w:rsidR="00E35E5A" w:rsidRDefault="00BF39B6">
      <w:pPr>
        <w:spacing w:before="132"/>
        <w:ind w:left="823" w:right="594"/>
        <w:jc w:val="center"/>
        <w:rPr>
          <w:rFonts w:ascii="Arial"/>
          <w:b/>
          <w:sz w:val="20"/>
        </w:rPr>
      </w:pPr>
      <w:bookmarkStart w:id="67" w:name="FORMULAR__4.6.4"/>
      <w:bookmarkEnd w:id="67"/>
      <w:r>
        <w:rPr>
          <w:rFonts w:ascii="Arial"/>
          <w:b/>
          <w:sz w:val="20"/>
        </w:rPr>
        <w:t>FORMULAR</w:t>
      </w:r>
      <w:r>
        <w:rPr>
          <w:rFonts w:ascii="Arial"/>
          <w:b/>
          <w:spacing w:val="42"/>
          <w:sz w:val="20"/>
        </w:rPr>
        <w:t xml:space="preserve"> </w:t>
      </w:r>
      <w:r>
        <w:rPr>
          <w:rFonts w:ascii="Arial"/>
          <w:b/>
          <w:spacing w:val="-4"/>
          <w:sz w:val="20"/>
        </w:rPr>
        <w:t>4.6.4</w:t>
      </w:r>
    </w:p>
    <w:p w:rsidR="00E35E5A" w:rsidRDefault="00E35E5A">
      <w:pPr>
        <w:pStyle w:val="a3"/>
        <w:spacing w:before="1"/>
        <w:rPr>
          <w:rFonts w:ascii="Arial"/>
          <w:b/>
          <w:sz w:val="20"/>
        </w:rPr>
      </w:pPr>
    </w:p>
    <w:p w:rsidR="00E35E5A" w:rsidRDefault="00BF39B6">
      <w:pPr>
        <w:ind w:left="811" w:right="594"/>
        <w:jc w:val="center"/>
        <w:rPr>
          <w:rFonts w:ascii="Arial" w:hAnsi="Arial"/>
          <w:b/>
          <w:sz w:val="20"/>
        </w:rPr>
      </w:pPr>
      <w:bookmarkStart w:id="68" w:name="EXPERIENŢA_ÎN_CALITATE_DE_CONTRACTOR_(AN"/>
      <w:bookmarkEnd w:id="68"/>
      <w:r>
        <w:rPr>
          <w:rFonts w:ascii="Arial" w:hAnsi="Arial"/>
          <w:b/>
          <w:sz w:val="20"/>
        </w:rPr>
        <w:t>EXPERIENŢA</w:t>
      </w:r>
      <w:r>
        <w:rPr>
          <w:rFonts w:ascii="Arial" w:hAnsi="Arial"/>
          <w:b/>
          <w:spacing w:val="-16"/>
          <w:sz w:val="20"/>
        </w:rPr>
        <w:t xml:space="preserve"> </w:t>
      </w:r>
      <w:r>
        <w:rPr>
          <w:rFonts w:ascii="Arial" w:hAnsi="Arial"/>
          <w:b/>
          <w:sz w:val="20"/>
        </w:rPr>
        <w:t>ÎN</w:t>
      </w:r>
      <w:r>
        <w:rPr>
          <w:rFonts w:ascii="Arial" w:hAnsi="Arial"/>
          <w:b/>
          <w:spacing w:val="-13"/>
          <w:sz w:val="20"/>
        </w:rPr>
        <w:t xml:space="preserve"> </w:t>
      </w:r>
      <w:r>
        <w:rPr>
          <w:rFonts w:ascii="Arial" w:hAnsi="Arial"/>
          <w:b/>
          <w:sz w:val="20"/>
        </w:rPr>
        <w:t>CALITATE</w:t>
      </w:r>
      <w:r>
        <w:rPr>
          <w:rFonts w:ascii="Arial" w:hAnsi="Arial"/>
          <w:b/>
          <w:spacing w:val="-9"/>
          <w:sz w:val="20"/>
        </w:rPr>
        <w:t xml:space="preserve"> </w:t>
      </w:r>
      <w:r>
        <w:rPr>
          <w:rFonts w:ascii="Arial" w:hAnsi="Arial"/>
          <w:b/>
          <w:sz w:val="20"/>
        </w:rPr>
        <w:t>DE</w:t>
      </w:r>
      <w:r>
        <w:rPr>
          <w:rFonts w:ascii="Arial" w:hAnsi="Arial"/>
          <w:b/>
          <w:spacing w:val="-8"/>
          <w:sz w:val="20"/>
        </w:rPr>
        <w:t xml:space="preserve"> </w:t>
      </w:r>
      <w:r>
        <w:rPr>
          <w:rFonts w:ascii="Arial" w:hAnsi="Arial"/>
          <w:b/>
          <w:sz w:val="20"/>
        </w:rPr>
        <w:t>CONTRACTOR</w:t>
      </w:r>
      <w:r>
        <w:rPr>
          <w:rFonts w:ascii="Arial" w:hAnsi="Arial"/>
          <w:b/>
          <w:spacing w:val="-9"/>
          <w:sz w:val="20"/>
        </w:rPr>
        <w:t xml:space="preserve"> </w:t>
      </w:r>
      <w:r>
        <w:rPr>
          <w:rFonts w:ascii="Arial" w:hAnsi="Arial"/>
          <w:b/>
          <w:sz w:val="20"/>
        </w:rPr>
        <w:t>(ANTREPRENOR</w:t>
      </w:r>
      <w:r>
        <w:rPr>
          <w:rFonts w:ascii="Arial" w:hAnsi="Arial"/>
          <w:b/>
          <w:spacing w:val="-9"/>
          <w:sz w:val="20"/>
        </w:rPr>
        <w:t xml:space="preserve"> </w:t>
      </w:r>
      <w:r>
        <w:rPr>
          <w:rFonts w:ascii="Arial" w:hAnsi="Arial"/>
          <w:b/>
          <w:spacing w:val="-2"/>
          <w:sz w:val="20"/>
        </w:rPr>
        <w:t>PRINCIPAL)</w:t>
      </w:r>
    </w:p>
    <w:p w:rsidR="00E35E5A" w:rsidRDefault="00E35E5A">
      <w:pPr>
        <w:pStyle w:val="a3"/>
        <w:spacing w:before="8"/>
        <w:rPr>
          <w:rFonts w:ascii="Arial"/>
          <w:b/>
          <w:sz w:val="21"/>
        </w:rPr>
      </w:pPr>
    </w:p>
    <w:p w:rsidR="00E35E5A" w:rsidRDefault="00BF39B6">
      <w:pPr>
        <w:ind w:left="754"/>
        <w:rPr>
          <w:rFonts w:ascii="Arial" w:hAnsi="Arial"/>
          <w:sz w:val="20"/>
        </w:rPr>
      </w:pPr>
      <w:r>
        <w:rPr>
          <w:rFonts w:ascii="Arial" w:hAnsi="Arial"/>
          <w:b/>
          <w:sz w:val="20"/>
        </w:rPr>
        <w:t>4.6.4.1</w:t>
      </w:r>
      <w:r>
        <w:rPr>
          <w:rFonts w:ascii="Arial" w:hAnsi="Arial"/>
          <w:b/>
          <w:spacing w:val="-7"/>
          <w:sz w:val="20"/>
        </w:rPr>
        <w:t xml:space="preserve"> </w:t>
      </w:r>
      <w:r>
        <w:rPr>
          <w:rFonts w:ascii="Arial" w:hAnsi="Arial"/>
          <w:sz w:val="20"/>
        </w:rPr>
        <w:t>Lista</w:t>
      </w:r>
      <w:r>
        <w:rPr>
          <w:rFonts w:ascii="Arial" w:hAnsi="Arial"/>
          <w:spacing w:val="-5"/>
          <w:sz w:val="20"/>
        </w:rPr>
        <w:t xml:space="preserve"> </w:t>
      </w:r>
      <w:r>
        <w:rPr>
          <w:rFonts w:ascii="Arial" w:hAnsi="Arial"/>
          <w:sz w:val="20"/>
        </w:rPr>
        <w:t>de</w:t>
      </w:r>
      <w:r>
        <w:rPr>
          <w:rFonts w:ascii="Arial" w:hAnsi="Arial"/>
          <w:spacing w:val="-5"/>
          <w:sz w:val="20"/>
        </w:rPr>
        <w:t xml:space="preserve"> </w:t>
      </w:r>
      <w:r>
        <w:rPr>
          <w:rFonts w:ascii="Arial" w:hAnsi="Arial"/>
          <w:sz w:val="20"/>
        </w:rPr>
        <w:t>contracte</w:t>
      </w:r>
      <w:r>
        <w:rPr>
          <w:rFonts w:ascii="Arial" w:hAnsi="Arial"/>
          <w:spacing w:val="-5"/>
          <w:sz w:val="20"/>
        </w:rPr>
        <w:t xml:space="preserve"> </w:t>
      </w:r>
      <w:r>
        <w:rPr>
          <w:rFonts w:ascii="Arial" w:hAnsi="Arial"/>
          <w:sz w:val="20"/>
        </w:rPr>
        <w:t>sau</w:t>
      </w:r>
      <w:r>
        <w:rPr>
          <w:rFonts w:ascii="Arial" w:hAnsi="Arial"/>
          <w:spacing w:val="-5"/>
          <w:sz w:val="20"/>
        </w:rPr>
        <w:t xml:space="preserve"> </w:t>
      </w:r>
      <w:r>
        <w:rPr>
          <w:rFonts w:ascii="Arial" w:hAnsi="Arial"/>
          <w:sz w:val="20"/>
        </w:rPr>
        <w:t>de</w:t>
      </w:r>
      <w:r>
        <w:rPr>
          <w:rFonts w:ascii="Arial" w:hAnsi="Arial"/>
          <w:spacing w:val="-5"/>
          <w:sz w:val="20"/>
        </w:rPr>
        <w:t xml:space="preserve"> </w:t>
      </w:r>
      <w:r>
        <w:rPr>
          <w:rFonts w:ascii="Arial" w:hAnsi="Arial"/>
          <w:sz w:val="20"/>
        </w:rPr>
        <w:t>natură</w:t>
      </w:r>
      <w:r>
        <w:rPr>
          <w:rFonts w:ascii="Arial" w:hAnsi="Arial"/>
          <w:spacing w:val="-5"/>
          <w:sz w:val="20"/>
        </w:rPr>
        <w:t xml:space="preserve"> </w:t>
      </w:r>
      <w:r>
        <w:rPr>
          <w:rFonts w:ascii="Arial" w:hAnsi="Arial"/>
          <w:sz w:val="20"/>
        </w:rPr>
        <w:t>şi</w:t>
      </w:r>
      <w:r>
        <w:rPr>
          <w:rFonts w:ascii="Arial" w:hAnsi="Arial"/>
          <w:spacing w:val="-2"/>
          <w:sz w:val="20"/>
        </w:rPr>
        <w:t xml:space="preserve"> </w:t>
      </w:r>
      <w:r>
        <w:rPr>
          <w:rFonts w:ascii="Arial" w:hAnsi="Arial"/>
          <w:sz w:val="20"/>
        </w:rPr>
        <w:t>în</w:t>
      </w:r>
      <w:r>
        <w:rPr>
          <w:rFonts w:ascii="Arial" w:hAnsi="Arial"/>
          <w:spacing w:val="-11"/>
          <w:sz w:val="20"/>
        </w:rPr>
        <w:t xml:space="preserve"> </w:t>
      </w:r>
      <w:r>
        <w:rPr>
          <w:rFonts w:ascii="Arial" w:hAnsi="Arial"/>
          <w:sz w:val="20"/>
        </w:rPr>
        <w:t>valoare</w:t>
      </w:r>
      <w:r>
        <w:rPr>
          <w:rFonts w:ascii="Arial" w:hAnsi="Arial"/>
          <w:spacing w:val="-5"/>
          <w:sz w:val="20"/>
        </w:rPr>
        <w:t xml:space="preserve"> </w:t>
      </w:r>
      <w:r>
        <w:rPr>
          <w:rFonts w:ascii="Arial" w:hAnsi="Arial"/>
          <w:sz w:val="20"/>
        </w:rPr>
        <w:t>similară</w:t>
      </w:r>
      <w:r>
        <w:rPr>
          <w:rFonts w:ascii="Arial" w:hAnsi="Arial"/>
          <w:spacing w:val="-5"/>
          <w:sz w:val="20"/>
        </w:rPr>
        <w:t xml:space="preserve"> </w:t>
      </w:r>
      <w:r>
        <w:rPr>
          <w:rFonts w:ascii="Arial" w:hAnsi="Arial"/>
          <w:sz w:val="20"/>
        </w:rPr>
        <w:t>desfăşurate</w:t>
      </w:r>
      <w:r>
        <w:rPr>
          <w:rFonts w:ascii="Arial" w:hAnsi="Arial"/>
          <w:spacing w:val="-5"/>
          <w:sz w:val="20"/>
        </w:rPr>
        <w:t xml:space="preserve"> </w:t>
      </w:r>
      <w:r>
        <w:rPr>
          <w:rFonts w:ascii="Arial" w:hAnsi="Arial"/>
          <w:sz w:val="20"/>
        </w:rPr>
        <w:t>în</w:t>
      </w:r>
      <w:r>
        <w:rPr>
          <w:rFonts w:ascii="Arial" w:hAnsi="Arial"/>
          <w:spacing w:val="-10"/>
          <w:sz w:val="20"/>
        </w:rPr>
        <w:t xml:space="preserve"> </w:t>
      </w:r>
      <w:r>
        <w:rPr>
          <w:rFonts w:ascii="Arial" w:hAnsi="Arial"/>
          <w:sz w:val="20"/>
        </w:rPr>
        <w:t>timpul</w:t>
      </w:r>
      <w:r>
        <w:rPr>
          <w:rFonts w:ascii="Arial" w:hAnsi="Arial"/>
          <w:spacing w:val="-1"/>
          <w:sz w:val="20"/>
        </w:rPr>
        <w:t xml:space="preserve"> </w:t>
      </w:r>
      <w:r>
        <w:rPr>
          <w:rFonts w:ascii="Arial" w:hAnsi="Arial"/>
          <w:sz w:val="20"/>
        </w:rPr>
        <w:t>ultimilor</w:t>
      </w:r>
      <w:r>
        <w:rPr>
          <w:rFonts w:ascii="Arial" w:hAnsi="Arial"/>
          <w:spacing w:val="-2"/>
          <w:sz w:val="20"/>
        </w:rPr>
        <w:t xml:space="preserve"> </w:t>
      </w:r>
      <w:r>
        <w:rPr>
          <w:rFonts w:ascii="Arial" w:hAnsi="Arial"/>
          <w:sz w:val="20"/>
        </w:rPr>
        <w:t>3</w:t>
      </w:r>
      <w:r>
        <w:rPr>
          <w:rFonts w:ascii="Arial" w:hAnsi="Arial"/>
          <w:spacing w:val="-9"/>
          <w:sz w:val="20"/>
        </w:rPr>
        <w:t xml:space="preserve"> </w:t>
      </w:r>
      <w:r>
        <w:rPr>
          <w:rFonts w:ascii="Arial" w:hAnsi="Arial"/>
          <w:spacing w:val="-5"/>
          <w:sz w:val="20"/>
        </w:rPr>
        <w:t>ani</w:t>
      </w:r>
    </w:p>
    <w:p w:rsidR="00E35E5A" w:rsidRDefault="00E35E5A">
      <w:pPr>
        <w:pStyle w:val="a3"/>
        <w:rPr>
          <w:rFonts w:ascii="Arial"/>
          <w:sz w:val="20"/>
        </w:rPr>
      </w:pPr>
    </w:p>
    <w:p w:rsidR="00E35E5A" w:rsidRDefault="00E35E5A">
      <w:pPr>
        <w:pStyle w:val="a3"/>
        <w:spacing w:before="3"/>
        <w:rPr>
          <w:rFonts w:ascii="Arial"/>
          <w:sz w:val="22"/>
        </w:rPr>
      </w:pPr>
    </w:p>
    <w:tbl>
      <w:tblPr>
        <w:tblStyle w:val="TableNormal"/>
        <w:tblW w:w="0" w:type="auto"/>
        <w:tblInd w:w="6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7"/>
        <w:gridCol w:w="1278"/>
        <w:gridCol w:w="1134"/>
        <w:gridCol w:w="995"/>
        <w:gridCol w:w="1278"/>
        <w:gridCol w:w="1273"/>
        <w:gridCol w:w="1138"/>
        <w:gridCol w:w="1417"/>
      </w:tblGrid>
      <w:tr w:rsidR="00E35E5A">
        <w:trPr>
          <w:trHeight w:val="2400"/>
        </w:trPr>
        <w:tc>
          <w:tcPr>
            <w:tcW w:w="1417" w:type="dxa"/>
          </w:tcPr>
          <w:p w:rsidR="00E35E5A" w:rsidRDefault="00BF39B6">
            <w:pPr>
              <w:pStyle w:val="TableParagraph"/>
              <w:spacing w:before="124" w:line="249" w:lineRule="auto"/>
              <w:ind w:left="117" w:right="88" w:hanging="3"/>
              <w:jc w:val="center"/>
              <w:rPr>
                <w:rFonts w:ascii="Arial" w:hAnsi="Arial"/>
                <w:sz w:val="20"/>
              </w:rPr>
            </w:pPr>
            <w:r>
              <w:rPr>
                <w:rFonts w:ascii="Arial" w:hAnsi="Arial"/>
                <w:spacing w:val="-2"/>
                <w:sz w:val="20"/>
              </w:rPr>
              <w:t xml:space="preserve">Numele proiectului/ </w:t>
            </w:r>
            <w:r>
              <w:rPr>
                <w:rFonts w:ascii="Arial" w:hAnsi="Arial"/>
                <w:sz w:val="20"/>
              </w:rPr>
              <w:t>tipul</w:t>
            </w:r>
            <w:r>
              <w:rPr>
                <w:rFonts w:ascii="Arial" w:hAnsi="Arial"/>
                <w:spacing w:val="-14"/>
                <w:sz w:val="20"/>
              </w:rPr>
              <w:t xml:space="preserve"> </w:t>
            </w:r>
            <w:r>
              <w:rPr>
                <w:rFonts w:ascii="Arial" w:hAnsi="Arial"/>
                <w:sz w:val="20"/>
              </w:rPr>
              <w:t>lucrărilor</w:t>
            </w:r>
          </w:p>
        </w:tc>
        <w:tc>
          <w:tcPr>
            <w:tcW w:w="1278" w:type="dxa"/>
          </w:tcPr>
          <w:p w:rsidR="00E35E5A" w:rsidRDefault="00BF39B6">
            <w:pPr>
              <w:pStyle w:val="TableParagraph"/>
              <w:spacing w:before="124" w:line="249" w:lineRule="auto"/>
              <w:ind w:left="97" w:right="72"/>
              <w:jc w:val="center"/>
              <w:rPr>
                <w:rFonts w:ascii="Arial" w:hAnsi="Arial"/>
                <w:sz w:val="20"/>
              </w:rPr>
            </w:pPr>
            <w:r>
              <w:rPr>
                <w:rFonts w:ascii="Arial" w:hAnsi="Arial"/>
                <w:spacing w:val="-2"/>
                <w:sz w:val="20"/>
              </w:rPr>
              <w:t xml:space="preserve">Valoarea </w:t>
            </w:r>
            <w:r>
              <w:rPr>
                <w:rFonts w:ascii="Arial" w:hAnsi="Arial"/>
                <w:sz w:val="20"/>
              </w:rPr>
              <w:t xml:space="preserve">totală a </w:t>
            </w:r>
            <w:r>
              <w:rPr>
                <w:rFonts w:ascii="Arial" w:hAnsi="Arial"/>
                <w:spacing w:val="-2"/>
                <w:sz w:val="20"/>
              </w:rPr>
              <w:t xml:space="preserve">lucrărilor, Contractorul </w:t>
            </w:r>
            <w:r>
              <w:rPr>
                <w:rFonts w:ascii="Arial" w:hAnsi="Arial"/>
                <w:sz w:val="20"/>
              </w:rPr>
              <w:t xml:space="preserve">a fost </w:t>
            </w:r>
            <w:r>
              <w:rPr>
                <w:rFonts w:ascii="Arial" w:hAnsi="Arial"/>
                <w:spacing w:val="-2"/>
                <w:sz w:val="20"/>
              </w:rPr>
              <w:t xml:space="preserve">responsabip </w:t>
            </w:r>
            <w:r>
              <w:rPr>
                <w:rFonts w:ascii="Arial" w:hAnsi="Arial"/>
                <w:sz w:val="20"/>
              </w:rPr>
              <w:t>entru ele</w:t>
            </w:r>
          </w:p>
        </w:tc>
        <w:tc>
          <w:tcPr>
            <w:tcW w:w="1134" w:type="dxa"/>
          </w:tcPr>
          <w:p w:rsidR="00E35E5A" w:rsidRDefault="00BF39B6">
            <w:pPr>
              <w:pStyle w:val="TableParagraph"/>
              <w:spacing w:before="124" w:line="249" w:lineRule="auto"/>
              <w:ind w:left="77" w:right="53" w:hanging="1"/>
              <w:jc w:val="center"/>
              <w:rPr>
                <w:rFonts w:ascii="Arial"/>
                <w:sz w:val="20"/>
              </w:rPr>
            </w:pPr>
            <w:r>
              <w:rPr>
                <w:rFonts w:ascii="Arial"/>
                <w:spacing w:val="-2"/>
                <w:sz w:val="20"/>
              </w:rPr>
              <w:t xml:space="preserve">Perioada contractulu </w:t>
            </w:r>
            <w:r>
              <w:rPr>
                <w:rFonts w:ascii="Arial"/>
                <w:spacing w:val="-6"/>
                <w:sz w:val="20"/>
              </w:rPr>
              <w:t>ie</w:t>
            </w:r>
          </w:p>
        </w:tc>
        <w:tc>
          <w:tcPr>
            <w:tcW w:w="995" w:type="dxa"/>
          </w:tcPr>
          <w:p w:rsidR="00E35E5A" w:rsidRDefault="00BF39B6">
            <w:pPr>
              <w:pStyle w:val="TableParagraph"/>
              <w:spacing w:before="124" w:line="249" w:lineRule="auto"/>
              <w:ind w:left="110" w:firstLine="38"/>
              <w:rPr>
                <w:rFonts w:ascii="Arial" w:hAnsi="Arial"/>
                <w:sz w:val="20"/>
              </w:rPr>
            </w:pPr>
            <w:r>
              <w:rPr>
                <w:rFonts w:ascii="Arial" w:hAnsi="Arial"/>
                <w:sz w:val="20"/>
              </w:rPr>
              <w:t xml:space="preserve">Data de </w:t>
            </w:r>
            <w:r>
              <w:rPr>
                <w:rFonts w:ascii="Arial" w:hAnsi="Arial"/>
                <w:spacing w:val="-2"/>
                <w:sz w:val="20"/>
              </w:rPr>
              <w:t>începere</w:t>
            </w:r>
          </w:p>
        </w:tc>
        <w:tc>
          <w:tcPr>
            <w:tcW w:w="1278" w:type="dxa"/>
          </w:tcPr>
          <w:p w:rsidR="00E35E5A" w:rsidRDefault="00BF39B6">
            <w:pPr>
              <w:pStyle w:val="TableParagraph"/>
              <w:spacing w:before="124" w:line="249" w:lineRule="auto"/>
              <w:ind w:left="88" w:right="72"/>
              <w:jc w:val="center"/>
              <w:rPr>
                <w:rFonts w:ascii="Arial" w:hAnsi="Arial"/>
                <w:sz w:val="20"/>
              </w:rPr>
            </w:pPr>
            <w:r>
              <w:rPr>
                <w:rFonts w:ascii="Arial" w:hAnsi="Arial"/>
                <w:spacing w:val="-2"/>
                <w:sz w:val="20"/>
              </w:rPr>
              <w:t>Procentajul lucrărilor îndeplinite</w:t>
            </w:r>
          </w:p>
        </w:tc>
        <w:tc>
          <w:tcPr>
            <w:tcW w:w="1273" w:type="dxa"/>
          </w:tcPr>
          <w:p w:rsidR="00E35E5A" w:rsidRDefault="00BF39B6">
            <w:pPr>
              <w:pStyle w:val="TableParagraph"/>
              <w:spacing w:before="124" w:line="249" w:lineRule="auto"/>
              <w:ind w:left="118" w:right="102" w:firstLine="3"/>
              <w:jc w:val="center"/>
              <w:rPr>
                <w:rFonts w:ascii="Arial" w:hAnsi="Arial"/>
                <w:sz w:val="20"/>
              </w:rPr>
            </w:pPr>
            <w:r>
              <w:rPr>
                <w:rFonts w:ascii="Arial" w:hAnsi="Arial"/>
                <w:spacing w:val="-2"/>
                <w:sz w:val="20"/>
              </w:rPr>
              <w:t xml:space="preserve">Autoritatea Contractant </w:t>
            </w:r>
            <w:r>
              <w:rPr>
                <w:rFonts w:ascii="Arial" w:hAnsi="Arial"/>
                <w:sz w:val="20"/>
              </w:rPr>
              <w:t>ă şi locul</w:t>
            </w:r>
          </w:p>
        </w:tc>
        <w:tc>
          <w:tcPr>
            <w:tcW w:w="1138" w:type="dxa"/>
          </w:tcPr>
          <w:p w:rsidR="00E35E5A" w:rsidRDefault="00BF39B6">
            <w:pPr>
              <w:pStyle w:val="TableParagraph"/>
              <w:spacing w:before="124" w:line="249" w:lineRule="auto"/>
              <w:ind w:left="132" w:right="37" w:hanging="63"/>
              <w:rPr>
                <w:rFonts w:ascii="Arial"/>
                <w:sz w:val="20"/>
              </w:rPr>
            </w:pPr>
            <w:r>
              <w:rPr>
                <w:rFonts w:ascii="Arial"/>
                <w:spacing w:val="-2"/>
                <w:sz w:val="20"/>
              </w:rPr>
              <w:t xml:space="preserve">Antrepreno </w:t>
            </w:r>
            <w:r>
              <w:rPr>
                <w:rFonts w:ascii="Arial"/>
                <w:sz w:val="20"/>
              </w:rPr>
              <w:t>r principal</w:t>
            </w:r>
          </w:p>
          <w:p w:rsidR="00E35E5A" w:rsidRDefault="00BF39B6">
            <w:pPr>
              <w:pStyle w:val="TableParagraph"/>
              <w:spacing w:before="1" w:line="249" w:lineRule="auto"/>
              <w:ind w:left="74" w:right="70" w:firstLine="168"/>
              <w:rPr>
                <w:rFonts w:ascii="Arial"/>
                <w:sz w:val="20"/>
              </w:rPr>
            </w:pPr>
            <w:r>
              <w:rPr>
                <w:rFonts w:ascii="Arial"/>
                <w:sz w:val="20"/>
              </w:rPr>
              <w:t xml:space="preserve">(P) sau </w:t>
            </w:r>
            <w:r>
              <w:rPr>
                <w:rFonts w:ascii="Arial"/>
                <w:spacing w:val="-2"/>
                <w:sz w:val="20"/>
              </w:rPr>
              <w:t>subcontrac</w:t>
            </w:r>
          </w:p>
          <w:p w:rsidR="00E35E5A" w:rsidRDefault="00BF39B6">
            <w:pPr>
              <w:pStyle w:val="TableParagraph"/>
              <w:spacing w:before="2"/>
              <w:ind w:left="286"/>
              <w:rPr>
                <w:rFonts w:ascii="Arial"/>
                <w:sz w:val="20"/>
              </w:rPr>
            </w:pPr>
            <w:r>
              <w:rPr>
                <w:rFonts w:ascii="Arial"/>
                <w:sz w:val="20"/>
              </w:rPr>
              <w:t xml:space="preserve">tor </w:t>
            </w:r>
            <w:r>
              <w:rPr>
                <w:rFonts w:ascii="Arial"/>
                <w:spacing w:val="-5"/>
                <w:sz w:val="20"/>
              </w:rPr>
              <w:t>(S)</w:t>
            </w:r>
          </w:p>
        </w:tc>
        <w:tc>
          <w:tcPr>
            <w:tcW w:w="1417" w:type="dxa"/>
          </w:tcPr>
          <w:p w:rsidR="00E35E5A" w:rsidRDefault="00BF39B6">
            <w:pPr>
              <w:pStyle w:val="TableParagraph"/>
              <w:spacing w:before="124" w:line="249" w:lineRule="auto"/>
              <w:ind w:left="194" w:right="180" w:hanging="1"/>
              <w:jc w:val="center"/>
              <w:rPr>
                <w:rFonts w:ascii="Arial" w:hAnsi="Arial"/>
                <w:sz w:val="20"/>
              </w:rPr>
            </w:pPr>
            <w:r>
              <w:rPr>
                <w:rFonts w:ascii="Arial" w:hAnsi="Arial"/>
                <w:spacing w:val="-2"/>
                <w:sz w:val="20"/>
              </w:rPr>
              <w:t xml:space="preserve">Acceptarea </w:t>
            </w:r>
            <w:r>
              <w:rPr>
                <w:rFonts w:ascii="Arial" w:hAnsi="Arial"/>
                <w:sz w:val="20"/>
              </w:rPr>
              <w:t>finală</w:t>
            </w:r>
            <w:r>
              <w:rPr>
                <w:rFonts w:ascii="Arial" w:hAnsi="Arial"/>
                <w:spacing w:val="-14"/>
                <w:sz w:val="20"/>
              </w:rPr>
              <w:t xml:space="preserve"> </w:t>
            </w:r>
            <w:r>
              <w:rPr>
                <w:rFonts w:ascii="Arial" w:hAnsi="Arial"/>
                <w:sz w:val="20"/>
              </w:rPr>
              <w:t>a</w:t>
            </w:r>
            <w:r>
              <w:rPr>
                <w:rFonts w:ascii="Arial" w:hAnsi="Arial"/>
                <w:spacing w:val="-14"/>
                <w:sz w:val="20"/>
              </w:rPr>
              <w:t xml:space="preserve"> </w:t>
            </w:r>
            <w:r>
              <w:rPr>
                <w:rFonts w:ascii="Arial" w:hAnsi="Arial"/>
                <w:sz w:val="20"/>
              </w:rPr>
              <w:t xml:space="preserve">fost </w:t>
            </w:r>
            <w:r>
              <w:rPr>
                <w:rFonts w:ascii="Arial" w:hAnsi="Arial"/>
                <w:spacing w:val="-2"/>
                <w:sz w:val="20"/>
              </w:rPr>
              <w:t>emisă?</w:t>
            </w:r>
          </w:p>
          <w:p w:rsidR="00E35E5A" w:rsidRDefault="00BF39B6">
            <w:pPr>
              <w:pStyle w:val="TableParagraph"/>
              <w:spacing w:before="122"/>
              <w:ind w:left="70"/>
              <w:rPr>
                <w:rFonts w:ascii="Arial"/>
                <w:sz w:val="20"/>
              </w:rPr>
            </w:pPr>
            <w:r>
              <w:rPr>
                <w:rFonts w:ascii="Arial"/>
                <w:sz w:val="20"/>
              </w:rPr>
              <w:t>-</w:t>
            </w:r>
            <w:r>
              <w:rPr>
                <w:rFonts w:ascii="Arial"/>
                <w:spacing w:val="-5"/>
                <w:sz w:val="20"/>
              </w:rPr>
              <w:t>DA</w:t>
            </w:r>
          </w:p>
          <w:p w:rsidR="00E35E5A" w:rsidRDefault="00BF39B6">
            <w:pPr>
              <w:pStyle w:val="TableParagraph"/>
              <w:spacing w:before="131" w:line="249" w:lineRule="auto"/>
              <w:ind w:left="70" w:right="549"/>
              <w:jc w:val="both"/>
              <w:rPr>
                <w:rFonts w:ascii="Arial" w:hAnsi="Arial"/>
                <w:sz w:val="20"/>
              </w:rPr>
            </w:pPr>
            <w:r>
              <w:rPr>
                <w:rFonts w:ascii="Arial" w:hAnsi="Arial"/>
                <w:sz w:val="20"/>
              </w:rPr>
              <w:t>-Nu</w:t>
            </w:r>
            <w:r>
              <w:rPr>
                <w:rFonts w:ascii="Arial" w:hAnsi="Arial"/>
                <w:spacing w:val="-14"/>
                <w:sz w:val="20"/>
              </w:rPr>
              <w:t xml:space="preserve"> </w:t>
            </w:r>
            <w:r>
              <w:rPr>
                <w:rFonts w:ascii="Arial" w:hAnsi="Arial"/>
                <w:sz w:val="20"/>
              </w:rPr>
              <w:t xml:space="preserve">încă </w:t>
            </w:r>
            <w:r>
              <w:rPr>
                <w:rFonts w:ascii="Arial" w:hAnsi="Arial"/>
                <w:spacing w:val="-2"/>
                <w:sz w:val="20"/>
              </w:rPr>
              <w:t>(contract curent)</w:t>
            </w:r>
          </w:p>
          <w:p w:rsidR="00E35E5A" w:rsidRDefault="00BF39B6">
            <w:pPr>
              <w:pStyle w:val="TableParagraph"/>
              <w:spacing w:before="122" w:line="215" w:lineRule="exact"/>
              <w:ind w:left="70"/>
              <w:rPr>
                <w:rFonts w:ascii="Arial"/>
                <w:sz w:val="20"/>
              </w:rPr>
            </w:pPr>
            <w:r>
              <w:rPr>
                <w:rFonts w:ascii="Arial"/>
                <w:sz w:val="20"/>
              </w:rPr>
              <w:t>-</w:t>
            </w:r>
            <w:r>
              <w:rPr>
                <w:rFonts w:ascii="Arial"/>
                <w:spacing w:val="-5"/>
                <w:sz w:val="20"/>
              </w:rPr>
              <w:t>Nu</w:t>
            </w:r>
          </w:p>
        </w:tc>
      </w:tr>
      <w:tr w:rsidR="00E35E5A">
        <w:trPr>
          <w:trHeight w:val="599"/>
        </w:trPr>
        <w:tc>
          <w:tcPr>
            <w:tcW w:w="1417" w:type="dxa"/>
          </w:tcPr>
          <w:p w:rsidR="00E35E5A" w:rsidRDefault="00BF39B6">
            <w:pPr>
              <w:pStyle w:val="TableParagraph"/>
              <w:spacing w:before="99" w:line="240" w:lineRule="atLeast"/>
              <w:ind w:left="376" w:hanging="245"/>
              <w:rPr>
                <w:rFonts w:ascii="Arial" w:hAnsi="Arial"/>
                <w:b/>
                <w:i/>
                <w:sz w:val="20"/>
              </w:rPr>
            </w:pPr>
            <w:r>
              <w:rPr>
                <w:rFonts w:ascii="Arial" w:hAnsi="Arial"/>
                <w:b/>
                <w:i/>
                <w:sz w:val="20"/>
              </w:rPr>
              <w:t>A)</w:t>
            </w:r>
            <w:r>
              <w:rPr>
                <w:rFonts w:ascii="Arial" w:hAnsi="Arial"/>
                <w:b/>
                <w:i/>
                <w:spacing w:val="-7"/>
                <w:sz w:val="20"/>
              </w:rPr>
              <w:t xml:space="preserve"> </w:t>
            </w:r>
            <w:r>
              <w:rPr>
                <w:rFonts w:ascii="Arial" w:hAnsi="Arial"/>
                <w:b/>
                <w:i/>
                <w:sz w:val="20"/>
              </w:rPr>
              <w:t>În</w:t>
            </w:r>
            <w:r>
              <w:rPr>
                <w:rFonts w:ascii="Arial" w:hAnsi="Arial"/>
                <w:b/>
                <w:i/>
                <w:spacing w:val="-13"/>
                <w:sz w:val="20"/>
              </w:rPr>
              <w:t xml:space="preserve"> </w:t>
            </w:r>
            <w:r>
              <w:rPr>
                <w:rFonts w:ascii="Arial" w:hAnsi="Arial"/>
                <w:b/>
                <w:i/>
                <w:sz w:val="20"/>
              </w:rPr>
              <w:t>ţara</w:t>
            </w:r>
            <w:r>
              <w:rPr>
                <w:rFonts w:ascii="Arial" w:hAnsi="Arial"/>
                <w:b/>
                <w:i/>
                <w:spacing w:val="-12"/>
                <w:sz w:val="20"/>
              </w:rPr>
              <w:t xml:space="preserve"> </w:t>
            </w:r>
            <w:r>
              <w:rPr>
                <w:rFonts w:ascii="Arial" w:hAnsi="Arial"/>
                <w:b/>
                <w:i/>
                <w:sz w:val="20"/>
              </w:rPr>
              <w:t xml:space="preserve">de </w:t>
            </w:r>
            <w:r>
              <w:rPr>
                <w:rFonts w:ascii="Arial" w:hAnsi="Arial"/>
                <w:b/>
                <w:i/>
                <w:spacing w:val="-2"/>
                <w:sz w:val="20"/>
              </w:rPr>
              <w:t>origine</w:t>
            </w: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5"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3" w:type="dxa"/>
          </w:tcPr>
          <w:p w:rsidR="00E35E5A" w:rsidRDefault="00E35E5A">
            <w:pPr>
              <w:pStyle w:val="TableParagraph"/>
              <w:rPr>
                <w:sz w:val="20"/>
              </w:rPr>
            </w:pPr>
          </w:p>
        </w:tc>
        <w:tc>
          <w:tcPr>
            <w:tcW w:w="1138" w:type="dxa"/>
          </w:tcPr>
          <w:p w:rsidR="00E35E5A" w:rsidRDefault="00E35E5A">
            <w:pPr>
              <w:pStyle w:val="TableParagraph"/>
              <w:rPr>
                <w:sz w:val="20"/>
              </w:rPr>
            </w:pPr>
          </w:p>
        </w:tc>
        <w:tc>
          <w:tcPr>
            <w:tcW w:w="1417"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5"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3" w:type="dxa"/>
          </w:tcPr>
          <w:p w:rsidR="00E35E5A" w:rsidRDefault="00E35E5A">
            <w:pPr>
              <w:pStyle w:val="TableParagraph"/>
              <w:rPr>
                <w:sz w:val="20"/>
              </w:rPr>
            </w:pPr>
          </w:p>
        </w:tc>
        <w:tc>
          <w:tcPr>
            <w:tcW w:w="1138" w:type="dxa"/>
          </w:tcPr>
          <w:p w:rsidR="00E35E5A" w:rsidRDefault="00E35E5A">
            <w:pPr>
              <w:pStyle w:val="TableParagraph"/>
              <w:rPr>
                <w:sz w:val="20"/>
              </w:rPr>
            </w:pPr>
          </w:p>
        </w:tc>
        <w:tc>
          <w:tcPr>
            <w:tcW w:w="1417"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5"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3" w:type="dxa"/>
          </w:tcPr>
          <w:p w:rsidR="00E35E5A" w:rsidRDefault="00E35E5A">
            <w:pPr>
              <w:pStyle w:val="TableParagraph"/>
              <w:rPr>
                <w:sz w:val="20"/>
              </w:rPr>
            </w:pPr>
          </w:p>
        </w:tc>
        <w:tc>
          <w:tcPr>
            <w:tcW w:w="1138" w:type="dxa"/>
          </w:tcPr>
          <w:p w:rsidR="00E35E5A" w:rsidRDefault="00E35E5A">
            <w:pPr>
              <w:pStyle w:val="TableParagraph"/>
              <w:rPr>
                <w:sz w:val="20"/>
              </w:rPr>
            </w:pPr>
          </w:p>
        </w:tc>
        <w:tc>
          <w:tcPr>
            <w:tcW w:w="1417"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5"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3" w:type="dxa"/>
          </w:tcPr>
          <w:p w:rsidR="00E35E5A" w:rsidRDefault="00E35E5A">
            <w:pPr>
              <w:pStyle w:val="TableParagraph"/>
              <w:rPr>
                <w:sz w:val="20"/>
              </w:rPr>
            </w:pPr>
          </w:p>
        </w:tc>
        <w:tc>
          <w:tcPr>
            <w:tcW w:w="1138" w:type="dxa"/>
          </w:tcPr>
          <w:p w:rsidR="00E35E5A" w:rsidRDefault="00E35E5A">
            <w:pPr>
              <w:pStyle w:val="TableParagraph"/>
              <w:rPr>
                <w:sz w:val="20"/>
              </w:rPr>
            </w:pPr>
          </w:p>
        </w:tc>
        <w:tc>
          <w:tcPr>
            <w:tcW w:w="1417"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5"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3" w:type="dxa"/>
          </w:tcPr>
          <w:p w:rsidR="00E35E5A" w:rsidRDefault="00E35E5A">
            <w:pPr>
              <w:pStyle w:val="TableParagraph"/>
              <w:rPr>
                <w:sz w:val="20"/>
              </w:rPr>
            </w:pPr>
          </w:p>
        </w:tc>
        <w:tc>
          <w:tcPr>
            <w:tcW w:w="1138" w:type="dxa"/>
          </w:tcPr>
          <w:p w:rsidR="00E35E5A" w:rsidRDefault="00E35E5A">
            <w:pPr>
              <w:pStyle w:val="TableParagraph"/>
              <w:rPr>
                <w:sz w:val="20"/>
              </w:rPr>
            </w:pPr>
          </w:p>
        </w:tc>
        <w:tc>
          <w:tcPr>
            <w:tcW w:w="1417"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5"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3" w:type="dxa"/>
          </w:tcPr>
          <w:p w:rsidR="00E35E5A" w:rsidRDefault="00E35E5A">
            <w:pPr>
              <w:pStyle w:val="TableParagraph"/>
              <w:rPr>
                <w:sz w:val="20"/>
              </w:rPr>
            </w:pPr>
          </w:p>
        </w:tc>
        <w:tc>
          <w:tcPr>
            <w:tcW w:w="1138" w:type="dxa"/>
          </w:tcPr>
          <w:p w:rsidR="00E35E5A" w:rsidRDefault="00E35E5A">
            <w:pPr>
              <w:pStyle w:val="TableParagraph"/>
              <w:rPr>
                <w:sz w:val="20"/>
              </w:rPr>
            </w:pPr>
          </w:p>
        </w:tc>
        <w:tc>
          <w:tcPr>
            <w:tcW w:w="1417" w:type="dxa"/>
          </w:tcPr>
          <w:p w:rsidR="00E35E5A" w:rsidRDefault="00E35E5A">
            <w:pPr>
              <w:pStyle w:val="TableParagraph"/>
              <w:rPr>
                <w:sz w:val="20"/>
              </w:rPr>
            </w:pPr>
          </w:p>
        </w:tc>
      </w:tr>
      <w:tr w:rsidR="00E35E5A">
        <w:trPr>
          <w:trHeight w:val="364"/>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5"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3" w:type="dxa"/>
          </w:tcPr>
          <w:p w:rsidR="00E35E5A" w:rsidRDefault="00E35E5A">
            <w:pPr>
              <w:pStyle w:val="TableParagraph"/>
              <w:rPr>
                <w:sz w:val="20"/>
              </w:rPr>
            </w:pPr>
          </w:p>
        </w:tc>
        <w:tc>
          <w:tcPr>
            <w:tcW w:w="1138" w:type="dxa"/>
          </w:tcPr>
          <w:p w:rsidR="00E35E5A" w:rsidRDefault="00E35E5A">
            <w:pPr>
              <w:pStyle w:val="TableParagraph"/>
              <w:rPr>
                <w:sz w:val="20"/>
              </w:rPr>
            </w:pPr>
          </w:p>
        </w:tc>
        <w:tc>
          <w:tcPr>
            <w:tcW w:w="1417"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5"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3" w:type="dxa"/>
          </w:tcPr>
          <w:p w:rsidR="00E35E5A" w:rsidRDefault="00E35E5A">
            <w:pPr>
              <w:pStyle w:val="TableParagraph"/>
              <w:rPr>
                <w:sz w:val="20"/>
              </w:rPr>
            </w:pPr>
          </w:p>
        </w:tc>
        <w:tc>
          <w:tcPr>
            <w:tcW w:w="1138" w:type="dxa"/>
          </w:tcPr>
          <w:p w:rsidR="00E35E5A" w:rsidRDefault="00E35E5A">
            <w:pPr>
              <w:pStyle w:val="TableParagraph"/>
              <w:rPr>
                <w:sz w:val="20"/>
              </w:rPr>
            </w:pPr>
          </w:p>
        </w:tc>
        <w:tc>
          <w:tcPr>
            <w:tcW w:w="1417"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5"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3" w:type="dxa"/>
          </w:tcPr>
          <w:p w:rsidR="00E35E5A" w:rsidRDefault="00E35E5A">
            <w:pPr>
              <w:pStyle w:val="TableParagraph"/>
              <w:rPr>
                <w:sz w:val="20"/>
              </w:rPr>
            </w:pPr>
          </w:p>
        </w:tc>
        <w:tc>
          <w:tcPr>
            <w:tcW w:w="1138" w:type="dxa"/>
          </w:tcPr>
          <w:p w:rsidR="00E35E5A" w:rsidRDefault="00E35E5A">
            <w:pPr>
              <w:pStyle w:val="TableParagraph"/>
              <w:rPr>
                <w:sz w:val="20"/>
              </w:rPr>
            </w:pPr>
          </w:p>
        </w:tc>
        <w:tc>
          <w:tcPr>
            <w:tcW w:w="1417"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5"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3" w:type="dxa"/>
          </w:tcPr>
          <w:p w:rsidR="00E35E5A" w:rsidRDefault="00E35E5A">
            <w:pPr>
              <w:pStyle w:val="TableParagraph"/>
              <w:rPr>
                <w:sz w:val="20"/>
              </w:rPr>
            </w:pPr>
          </w:p>
        </w:tc>
        <w:tc>
          <w:tcPr>
            <w:tcW w:w="1138" w:type="dxa"/>
          </w:tcPr>
          <w:p w:rsidR="00E35E5A" w:rsidRDefault="00E35E5A">
            <w:pPr>
              <w:pStyle w:val="TableParagraph"/>
              <w:rPr>
                <w:sz w:val="20"/>
              </w:rPr>
            </w:pPr>
          </w:p>
        </w:tc>
        <w:tc>
          <w:tcPr>
            <w:tcW w:w="1417" w:type="dxa"/>
          </w:tcPr>
          <w:p w:rsidR="00E35E5A" w:rsidRDefault="00E35E5A">
            <w:pPr>
              <w:pStyle w:val="TableParagraph"/>
              <w:rPr>
                <w:sz w:val="20"/>
              </w:rPr>
            </w:pPr>
          </w:p>
        </w:tc>
      </w:tr>
      <w:tr w:rsidR="00E35E5A">
        <w:trPr>
          <w:trHeight w:val="360"/>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5"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3" w:type="dxa"/>
          </w:tcPr>
          <w:p w:rsidR="00E35E5A" w:rsidRDefault="00E35E5A">
            <w:pPr>
              <w:pStyle w:val="TableParagraph"/>
              <w:rPr>
                <w:sz w:val="20"/>
              </w:rPr>
            </w:pPr>
          </w:p>
        </w:tc>
        <w:tc>
          <w:tcPr>
            <w:tcW w:w="1138" w:type="dxa"/>
          </w:tcPr>
          <w:p w:rsidR="00E35E5A" w:rsidRDefault="00E35E5A">
            <w:pPr>
              <w:pStyle w:val="TableParagraph"/>
              <w:rPr>
                <w:sz w:val="20"/>
              </w:rPr>
            </w:pPr>
          </w:p>
        </w:tc>
        <w:tc>
          <w:tcPr>
            <w:tcW w:w="1417" w:type="dxa"/>
          </w:tcPr>
          <w:p w:rsidR="00E35E5A" w:rsidRDefault="00E35E5A">
            <w:pPr>
              <w:pStyle w:val="TableParagraph"/>
              <w:rPr>
                <w:sz w:val="20"/>
              </w:rPr>
            </w:pPr>
          </w:p>
        </w:tc>
      </w:tr>
    </w:tbl>
    <w:p w:rsidR="00E35E5A" w:rsidRDefault="00E35E5A">
      <w:pPr>
        <w:rPr>
          <w:sz w:val="20"/>
        </w:rPr>
        <w:sectPr w:rsidR="00E35E5A">
          <w:pgSz w:w="11910" w:h="16840"/>
          <w:pgMar w:top="1280" w:right="460" w:bottom="880" w:left="600" w:header="0" w:footer="700" w:gutter="0"/>
          <w:cols w:space="720"/>
        </w:sectPr>
      </w:pPr>
    </w:p>
    <w:tbl>
      <w:tblPr>
        <w:tblStyle w:val="TableNormal"/>
        <w:tblW w:w="0" w:type="auto"/>
        <w:tblInd w:w="6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7"/>
        <w:gridCol w:w="1278"/>
        <w:gridCol w:w="1134"/>
        <w:gridCol w:w="990"/>
        <w:gridCol w:w="1278"/>
        <w:gridCol w:w="1278"/>
        <w:gridCol w:w="1139"/>
        <w:gridCol w:w="1418"/>
      </w:tblGrid>
      <w:tr w:rsidR="00E35E5A">
        <w:trPr>
          <w:trHeight w:val="2400"/>
        </w:trPr>
        <w:tc>
          <w:tcPr>
            <w:tcW w:w="1417" w:type="dxa"/>
          </w:tcPr>
          <w:p w:rsidR="00E35E5A" w:rsidRDefault="00BF39B6">
            <w:pPr>
              <w:pStyle w:val="TableParagraph"/>
              <w:spacing w:before="124" w:line="249" w:lineRule="auto"/>
              <w:ind w:left="117" w:right="88" w:hanging="3"/>
              <w:jc w:val="center"/>
              <w:rPr>
                <w:rFonts w:ascii="Arial" w:hAnsi="Arial"/>
                <w:sz w:val="20"/>
              </w:rPr>
            </w:pPr>
            <w:r>
              <w:rPr>
                <w:rFonts w:ascii="Arial" w:hAnsi="Arial"/>
                <w:spacing w:val="-2"/>
                <w:sz w:val="20"/>
              </w:rPr>
              <w:lastRenderedPageBreak/>
              <w:t xml:space="preserve">Numele proiectului/ </w:t>
            </w:r>
            <w:r>
              <w:rPr>
                <w:rFonts w:ascii="Arial" w:hAnsi="Arial"/>
                <w:sz w:val="20"/>
              </w:rPr>
              <w:t>tipul</w:t>
            </w:r>
            <w:r>
              <w:rPr>
                <w:rFonts w:ascii="Arial" w:hAnsi="Arial"/>
                <w:spacing w:val="-14"/>
                <w:sz w:val="20"/>
              </w:rPr>
              <w:t xml:space="preserve"> </w:t>
            </w:r>
            <w:r>
              <w:rPr>
                <w:rFonts w:ascii="Arial" w:hAnsi="Arial"/>
                <w:sz w:val="20"/>
              </w:rPr>
              <w:t>lucrărilor</w:t>
            </w:r>
          </w:p>
        </w:tc>
        <w:tc>
          <w:tcPr>
            <w:tcW w:w="1278" w:type="dxa"/>
          </w:tcPr>
          <w:p w:rsidR="00E35E5A" w:rsidRDefault="00BF39B6">
            <w:pPr>
              <w:pStyle w:val="TableParagraph"/>
              <w:spacing w:before="124" w:line="249" w:lineRule="auto"/>
              <w:ind w:left="97" w:right="72"/>
              <w:jc w:val="center"/>
              <w:rPr>
                <w:rFonts w:ascii="Arial" w:hAnsi="Arial"/>
                <w:sz w:val="20"/>
              </w:rPr>
            </w:pPr>
            <w:r>
              <w:rPr>
                <w:rFonts w:ascii="Arial" w:hAnsi="Arial"/>
                <w:spacing w:val="-2"/>
                <w:sz w:val="20"/>
              </w:rPr>
              <w:t xml:space="preserve">Valoarea </w:t>
            </w:r>
            <w:r>
              <w:rPr>
                <w:rFonts w:ascii="Arial" w:hAnsi="Arial"/>
                <w:sz w:val="20"/>
              </w:rPr>
              <w:t xml:space="preserve">totală a </w:t>
            </w:r>
            <w:r>
              <w:rPr>
                <w:rFonts w:ascii="Arial" w:hAnsi="Arial"/>
                <w:spacing w:val="-2"/>
                <w:sz w:val="20"/>
              </w:rPr>
              <w:t xml:space="preserve">lucrărilor, Contractorul </w:t>
            </w:r>
            <w:r>
              <w:rPr>
                <w:rFonts w:ascii="Arial" w:hAnsi="Arial"/>
                <w:sz w:val="20"/>
              </w:rPr>
              <w:t xml:space="preserve">a fost </w:t>
            </w:r>
            <w:r>
              <w:rPr>
                <w:rFonts w:ascii="Arial" w:hAnsi="Arial"/>
                <w:spacing w:val="-2"/>
                <w:sz w:val="20"/>
              </w:rPr>
              <w:t xml:space="preserve">responsabi </w:t>
            </w:r>
            <w:r>
              <w:rPr>
                <w:rFonts w:ascii="Arial" w:hAnsi="Arial"/>
                <w:sz w:val="20"/>
              </w:rPr>
              <w:t>pentru ele</w:t>
            </w:r>
            <w:r>
              <w:rPr>
                <w:rFonts w:ascii="Arial" w:hAnsi="Arial"/>
                <w:sz w:val="20"/>
                <w:vertAlign w:val="superscript"/>
              </w:rPr>
              <w:t>6</w:t>
            </w:r>
          </w:p>
        </w:tc>
        <w:tc>
          <w:tcPr>
            <w:tcW w:w="1134" w:type="dxa"/>
          </w:tcPr>
          <w:p w:rsidR="00E35E5A" w:rsidRDefault="00BF39B6">
            <w:pPr>
              <w:pStyle w:val="TableParagraph"/>
              <w:spacing w:before="124" w:line="249" w:lineRule="auto"/>
              <w:ind w:left="106" w:firstLine="57"/>
              <w:rPr>
                <w:rFonts w:ascii="Arial"/>
                <w:sz w:val="20"/>
              </w:rPr>
            </w:pPr>
            <w:r>
              <w:rPr>
                <w:rFonts w:ascii="Arial"/>
                <w:spacing w:val="-2"/>
                <w:sz w:val="20"/>
              </w:rPr>
              <w:t>Perioada contractlui</w:t>
            </w:r>
          </w:p>
        </w:tc>
        <w:tc>
          <w:tcPr>
            <w:tcW w:w="990" w:type="dxa"/>
          </w:tcPr>
          <w:p w:rsidR="00E35E5A" w:rsidRDefault="00BF39B6">
            <w:pPr>
              <w:pStyle w:val="TableParagraph"/>
              <w:spacing w:before="124" w:line="249" w:lineRule="auto"/>
              <w:ind w:left="110" w:firstLine="38"/>
              <w:rPr>
                <w:rFonts w:ascii="Arial" w:hAnsi="Arial"/>
                <w:sz w:val="20"/>
              </w:rPr>
            </w:pPr>
            <w:r>
              <w:rPr>
                <w:rFonts w:ascii="Arial" w:hAnsi="Arial"/>
                <w:sz w:val="20"/>
              </w:rPr>
              <w:t xml:space="preserve">Data de </w:t>
            </w:r>
            <w:r>
              <w:rPr>
                <w:rFonts w:ascii="Arial" w:hAnsi="Arial"/>
                <w:spacing w:val="-2"/>
                <w:sz w:val="20"/>
              </w:rPr>
              <w:t>începere</w:t>
            </w:r>
          </w:p>
        </w:tc>
        <w:tc>
          <w:tcPr>
            <w:tcW w:w="1278" w:type="dxa"/>
          </w:tcPr>
          <w:p w:rsidR="00E35E5A" w:rsidRDefault="00BF39B6">
            <w:pPr>
              <w:pStyle w:val="TableParagraph"/>
              <w:spacing w:before="124" w:line="249" w:lineRule="auto"/>
              <w:ind w:left="88" w:right="72"/>
              <w:jc w:val="center"/>
              <w:rPr>
                <w:rFonts w:ascii="Arial" w:hAnsi="Arial"/>
                <w:sz w:val="20"/>
              </w:rPr>
            </w:pPr>
            <w:r>
              <w:rPr>
                <w:rFonts w:ascii="Arial" w:hAnsi="Arial"/>
                <w:spacing w:val="-2"/>
                <w:sz w:val="20"/>
              </w:rPr>
              <w:t>Procentajul lucrărilor îndeplinite</w:t>
            </w:r>
          </w:p>
        </w:tc>
        <w:tc>
          <w:tcPr>
            <w:tcW w:w="1278" w:type="dxa"/>
          </w:tcPr>
          <w:p w:rsidR="00E35E5A" w:rsidRDefault="00BF39B6">
            <w:pPr>
              <w:pStyle w:val="TableParagraph"/>
              <w:spacing w:before="124" w:line="249" w:lineRule="auto"/>
              <w:ind w:left="123" w:right="102" w:hanging="7"/>
              <w:jc w:val="center"/>
              <w:rPr>
                <w:rFonts w:ascii="Arial" w:hAnsi="Arial"/>
                <w:sz w:val="20"/>
              </w:rPr>
            </w:pPr>
            <w:r>
              <w:rPr>
                <w:rFonts w:ascii="Arial" w:hAnsi="Arial"/>
                <w:spacing w:val="-2"/>
                <w:sz w:val="20"/>
              </w:rPr>
              <w:t xml:space="preserve">Autoritatea Contractant </w:t>
            </w:r>
            <w:r>
              <w:rPr>
                <w:rFonts w:ascii="Arial" w:hAnsi="Arial"/>
                <w:sz w:val="20"/>
              </w:rPr>
              <w:t>ă şi locul</w:t>
            </w:r>
          </w:p>
        </w:tc>
        <w:tc>
          <w:tcPr>
            <w:tcW w:w="1139" w:type="dxa"/>
          </w:tcPr>
          <w:p w:rsidR="00E35E5A" w:rsidRDefault="00BF39B6">
            <w:pPr>
              <w:pStyle w:val="TableParagraph"/>
              <w:spacing w:before="124" w:line="249" w:lineRule="auto"/>
              <w:ind w:left="132" w:right="38" w:hanging="63"/>
              <w:rPr>
                <w:rFonts w:ascii="Arial"/>
                <w:sz w:val="20"/>
              </w:rPr>
            </w:pPr>
            <w:r>
              <w:rPr>
                <w:rFonts w:ascii="Arial"/>
                <w:spacing w:val="-2"/>
                <w:sz w:val="20"/>
              </w:rPr>
              <w:t xml:space="preserve">Antrepreno </w:t>
            </w:r>
            <w:r>
              <w:rPr>
                <w:rFonts w:ascii="Arial"/>
                <w:sz w:val="20"/>
              </w:rPr>
              <w:t>r principal</w:t>
            </w:r>
          </w:p>
          <w:p w:rsidR="00E35E5A" w:rsidRDefault="00BF39B6">
            <w:pPr>
              <w:pStyle w:val="TableParagraph"/>
              <w:spacing w:before="1" w:line="249" w:lineRule="auto"/>
              <w:ind w:left="74" w:right="71" w:firstLine="168"/>
              <w:rPr>
                <w:rFonts w:ascii="Arial"/>
                <w:sz w:val="20"/>
              </w:rPr>
            </w:pPr>
            <w:r>
              <w:rPr>
                <w:rFonts w:ascii="Arial"/>
                <w:sz w:val="20"/>
              </w:rPr>
              <w:t xml:space="preserve">(P) sau </w:t>
            </w:r>
            <w:r>
              <w:rPr>
                <w:rFonts w:ascii="Arial"/>
                <w:spacing w:val="-2"/>
                <w:sz w:val="20"/>
              </w:rPr>
              <w:t>subcontrac</w:t>
            </w:r>
          </w:p>
          <w:p w:rsidR="00E35E5A" w:rsidRDefault="00BF39B6">
            <w:pPr>
              <w:pStyle w:val="TableParagraph"/>
              <w:spacing w:before="3"/>
              <w:ind w:left="286"/>
              <w:rPr>
                <w:rFonts w:ascii="Arial"/>
                <w:sz w:val="20"/>
              </w:rPr>
            </w:pPr>
            <w:r>
              <w:rPr>
                <w:rFonts w:ascii="Arial"/>
                <w:sz w:val="20"/>
              </w:rPr>
              <w:t xml:space="preserve">tor </w:t>
            </w:r>
            <w:r>
              <w:rPr>
                <w:rFonts w:ascii="Arial"/>
                <w:spacing w:val="-5"/>
                <w:sz w:val="20"/>
              </w:rPr>
              <w:t>(S)</w:t>
            </w:r>
          </w:p>
        </w:tc>
        <w:tc>
          <w:tcPr>
            <w:tcW w:w="1418" w:type="dxa"/>
          </w:tcPr>
          <w:p w:rsidR="00E35E5A" w:rsidRDefault="00BF39B6">
            <w:pPr>
              <w:pStyle w:val="TableParagraph"/>
              <w:spacing w:before="124" w:line="249" w:lineRule="auto"/>
              <w:ind w:left="193" w:right="182" w:hanging="1"/>
              <w:jc w:val="center"/>
              <w:rPr>
                <w:rFonts w:ascii="Arial" w:hAnsi="Arial"/>
                <w:sz w:val="20"/>
              </w:rPr>
            </w:pPr>
            <w:r>
              <w:rPr>
                <w:rFonts w:ascii="Arial" w:hAnsi="Arial"/>
                <w:spacing w:val="-2"/>
                <w:sz w:val="20"/>
              </w:rPr>
              <w:t xml:space="preserve">Acceptarea </w:t>
            </w:r>
            <w:r>
              <w:rPr>
                <w:rFonts w:ascii="Arial" w:hAnsi="Arial"/>
                <w:sz w:val="20"/>
              </w:rPr>
              <w:t>finală</w:t>
            </w:r>
            <w:r>
              <w:rPr>
                <w:rFonts w:ascii="Arial" w:hAnsi="Arial"/>
                <w:spacing w:val="-14"/>
                <w:sz w:val="20"/>
              </w:rPr>
              <w:t xml:space="preserve"> </w:t>
            </w:r>
            <w:r>
              <w:rPr>
                <w:rFonts w:ascii="Arial" w:hAnsi="Arial"/>
                <w:sz w:val="20"/>
              </w:rPr>
              <w:t>a</w:t>
            </w:r>
            <w:r>
              <w:rPr>
                <w:rFonts w:ascii="Arial" w:hAnsi="Arial"/>
                <w:spacing w:val="-14"/>
                <w:sz w:val="20"/>
              </w:rPr>
              <w:t xml:space="preserve"> </w:t>
            </w:r>
            <w:r>
              <w:rPr>
                <w:rFonts w:ascii="Arial" w:hAnsi="Arial"/>
                <w:sz w:val="20"/>
              </w:rPr>
              <w:t xml:space="preserve">fost </w:t>
            </w:r>
            <w:r>
              <w:rPr>
                <w:rFonts w:ascii="Arial" w:hAnsi="Arial"/>
                <w:spacing w:val="-2"/>
                <w:sz w:val="20"/>
              </w:rPr>
              <w:t>emisă?</w:t>
            </w:r>
          </w:p>
          <w:p w:rsidR="00E35E5A" w:rsidRDefault="00BF39B6">
            <w:pPr>
              <w:pStyle w:val="TableParagraph"/>
              <w:spacing w:before="122"/>
              <w:ind w:left="69"/>
              <w:rPr>
                <w:rFonts w:ascii="Arial"/>
                <w:sz w:val="20"/>
              </w:rPr>
            </w:pPr>
            <w:r>
              <w:rPr>
                <w:rFonts w:ascii="Arial"/>
                <w:sz w:val="20"/>
              </w:rPr>
              <w:t>-</w:t>
            </w:r>
            <w:r>
              <w:rPr>
                <w:rFonts w:ascii="Arial"/>
                <w:spacing w:val="-5"/>
                <w:sz w:val="20"/>
              </w:rPr>
              <w:t>DA</w:t>
            </w:r>
          </w:p>
          <w:p w:rsidR="00E35E5A" w:rsidRDefault="00BF39B6">
            <w:pPr>
              <w:pStyle w:val="TableParagraph"/>
              <w:spacing w:before="131" w:line="249" w:lineRule="auto"/>
              <w:ind w:left="69" w:right="551"/>
              <w:jc w:val="both"/>
              <w:rPr>
                <w:rFonts w:ascii="Arial" w:hAnsi="Arial"/>
                <w:sz w:val="20"/>
              </w:rPr>
            </w:pPr>
            <w:r>
              <w:rPr>
                <w:rFonts w:ascii="Arial" w:hAnsi="Arial"/>
                <w:sz w:val="20"/>
              </w:rPr>
              <w:t>-Nu</w:t>
            </w:r>
            <w:r>
              <w:rPr>
                <w:rFonts w:ascii="Arial" w:hAnsi="Arial"/>
                <w:spacing w:val="-14"/>
                <w:sz w:val="20"/>
              </w:rPr>
              <w:t xml:space="preserve"> </w:t>
            </w:r>
            <w:r>
              <w:rPr>
                <w:rFonts w:ascii="Arial" w:hAnsi="Arial"/>
                <w:sz w:val="20"/>
              </w:rPr>
              <w:t xml:space="preserve">încă </w:t>
            </w:r>
            <w:r>
              <w:rPr>
                <w:rFonts w:ascii="Arial" w:hAnsi="Arial"/>
                <w:spacing w:val="-2"/>
                <w:sz w:val="20"/>
              </w:rPr>
              <w:t>(contract curent)</w:t>
            </w:r>
          </w:p>
          <w:p w:rsidR="00E35E5A" w:rsidRDefault="00BF39B6">
            <w:pPr>
              <w:pStyle w:val="TableParagraph"/>
              <w:spacing w:before="122" w:line="215" w:lineRule="exact"/>
              <w:ind w:left="69"/>
              <w:rPr>
                <w:rFonts w:ascii="Arial"/>
                <w:sz w:val="20"/>
              </w:rPr>
            </w:pPr>
            <w:r>
              <w:rPr>
                <w:rFonts w:ascii="Arial"/>
                <w:sz w:val="20"/>
              </w:rPr>
              <w:t>-</w:t>
            </w:r>
            <w:r>
              <w:rPr>
                <w:rFonts w:ascii="Arial"/>
                <w:spacing w:val="-5"/>
                <w:sz w:val="20"/>
              </w:rPr>
              <w:t>Nu</w:t>
            </w:r>
          </w:p>
        </w:tc>
      </w:tr>
      <w:tr w:rsidR="00E35E5A">
        <w:trPr>
          <w:trHeight w:val="599"/>
        </w:trPr>
        <w:tc>
          <w:tcPr>
            <w:tcW w:w="1417" w:type="dxa"/>
          </w:tcPr>
          <w:p w:rsidR="00E35E5A" w:rsidRDefault="00BF39B6">
            <w:pPr>
              <w:pStyle w:val="TableParagraph"/>
              <w:spacing w:before="100" w:line="240" w:lineRule="atLeast"/>
              <w:ind w:left="203" w:firstLine="283"/>
              <w:rPr>
                <w:rFonts w:ascii="Arial" w:hAnsi="Arial"/>
                <w:b/>
                <w:i/>
                <w:sz w:val="20"/>
              </w:rPr>
            </w:pPr>
            <w:r>
              <w:rPr>
                <w:rFonts w:ascii="Arial" w:hAnsi="Arial"/>
                <w:b/>
                <w:i/>
                <w:sz w:val="20"/>
              </w:rPr>
              <w:t xml:space="preserve">B) În </w:t>
            </w:r>
            <w:r>
              <w:rPr>
                <w:rFonts w:ascii="Arial" w:hAnsi="Arial"/>
                <w:b/>
                <w:i/>
                <w:spacing w:val="-2"/>
                <w:sz w:val="20"/>
              </w:rPr>
              <w:t>străinătate</w:t>
            </w: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0"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9" w:type="dxa"/>
          </w:tcPr>
          <w:p w:rsidR="00E35E5A" w:rsidRDefault="00E35E5A">
            <w:pPr>
              <w:pStyle w:val="TableParagraph"/>
              <w:rPr>
                <w:sz w:val="20"/>
              </w:rPr>
            </w:pPr>
          </w:p>
        </w:tc>
        <w:tc>
          <w:tcPr>
            <w:tcW w:w="1418"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0"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9" w:type="dxa"/>
          </w:tcPr>
          <w:p w:rsidR="00E35E5A" w:rsidRDefault="00E35E5A">
            <w:pPr>
              <w:pStyle w:val="TableParagraph"/>
              <w:rPr>
                <w:sz w:val="20"/>
              </w:rPr>
            </w:pPr>
          </w:p>
        </w:tc>
        <w:tc>
          <w:tcPr>
            <w:tcW w:w="1418"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0"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9" w:type="dxa"/>
          </w:tcPr>
          <w:p w:rsidR="00E35E5A" w:rsidRDefault="00E35E5A">
            <w:pPr>
              <w:pStyle w:val="TableParagraph"/>
              <w:rPr>
                <w:sz w:val="20"/>
              </w:rPr>
            </w:pPr>
          </w:p>
        </w:tc>
        <w:tc>
          <w:tcPr>
            <w:tcW w:w="1418"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0"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9" w:type="dxa"/>
          </w:tcPr>
          <w:p w:rsidR="00E35E5A" w:rsidRDefault="00E35E5A">
            <w:pPr>
              <w:pStyle w:val="TableParagraph"/>
              <w:rPr>
                <w:sz w:val="20"/>
              </w:rPr>
            </w:pPr>
          </w:p>
        </w:tc>
        <w:tc>
          <w:tcPr>
            <w:tcW w:w="1418" w:type="dxa"/>
          </w:tcPr>
          <w:p w:rsidR="00E35E5A" w:rsidRDefault="00E35E5A">
            <w:pPr>
              <w:pStyle w:val="TableParagraph"/>
              <w:rPr>
                <w:sz w:val="20"/>
              </w:rPr>
            </w:pPr>
          </w:p>
        </w:tc>
      </w:tr>
      <w:tr w:rsidR="00E35E5A">
        <w:trPr>
          <w:trHeight w:val="364"/>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0"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9" w:type="dxa"/>
          </w:tcPr>
          <w:p w:rsidR="00E35E5A" w:rsidRDefault="00E35E5A">
            <w:pPr>
              <w:pStyle w:val="TableParagraph"/>
              <w:rPr>
                <w:sz w:val="20"/>
              </w:rPr>
            </w:pPr>
          </w:p>
        </w:tc>
        <w:tc>
          <w:tcPr>
            <w:tcW w:w="1418" w:type="dxa"/>
          </w:tcPr>
          <w:p w:rsidR="00E35E5A" w:rsidRDefault="00E35E5A">
            <w:pPr>
              <w:pStyle w:val="TableParagraph"/>
              <w:rPr>
                <w:sz w:val="20"/>
              </w:rPr>
            </w:pPr>
          </w:p>
        </w:tc>
      </w:tr>
      <w:tr w:rsidR="00E35E5A">
        <w:trPr>
          <w:trHeight w:val="360"/>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0"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9" w:type="dxa"/>
          </w:tcPr>
          <w:p w:rsidR="00E35E5A" w:rsidRDefault="00E35E5A">
            <w:pPr>
              <w:pStyle w:val="TableParagraph"/>
              <w:rPr>
                <w:sz w:val="20"/>
              </w:rPr>
            </w:pPr>
          </w:p>
        </w:tc>
        <w:tc>
          <w:tcPr>
            <w:tcW w:w="1418"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0"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9" w:type="dxa"/>
          </w:tcPr>
          <w:p w:rsidR="00E35E5A" w:rsidRDefault="00E35E5A">
            <w:pPr>
              <w:pStyle w:val="TableParagraph"/>
              <w:rPr>
                <w:sz w:val="20"/>
              </w:rPr>
            </w:pPr>
          </w:p>
        </w:tc>
        <w:tc>
          <w:tcPr>
            <w:tcW w:w="1418"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0"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9" w:type="dxa"/>
          </w:tcPr>
          <w:p w:rsidR="00E35E5A" w:rsidRDefault="00E35E5A">
            <w:pPr>
              <w:pStyle w:val="TableParagraph"/>
              <w:rPr>
                <w:sz w:val="20"/>
              </w:rPr>
            </w:pPr>
          </w:p>
        </w:tc>
        <w:tc>
          <w:tcPr>
            <w:tcW w:w="1418" w:type="dxa"/>
          </w:tcPr>
          <w:p w:rsidR="00E35E5A" w:rsidRDefault="00E35E5A">
            <w:pPr>
              <w:pStyle w:val="TableParagraph"/>
              <w:rPr>
                <w:sz w:val="20"/>
              </w:rPr>
            </w:pPr>
          </w:p>
        </w:tc>
      </w:tr>
      <w:tr w:rsidR="00E35E5A">
        <w:trPr>
          <w:trHeight w:val="359"/>
        </w:trPr>
        <w:tc>
          <w:tcPr>
            <w:tcW w:w="1417"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4" w:type="dxa"/>
          </w:tcPr>
          <w:p w:rsidR="00E35E5A" w:rsidRDefault="00E35E5A">
            <w:pPr>
              <w:pStyle w:val="TableParagraph"/>
              <w:rPr>
                <w:sz w:val="20"/>
              </w:rPr>
            </w:pPr>
          </w:p>
        </w:tc>
        <w:tc>
          <w:tcPr>
            <w:tcW w:w="990"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278" w:type="dxa"/>
          </w:tcPr>
          <w:p w:rsidR="00E35E5A" w:rsidRDefault="00E35E5A">
            <w:pPr>
              <w:pStyle w:val="TableParagraph"/>
              <w:rPr>
                <w:sz w:val="20"/>
              </w:rPr>
            </w:pPr>
          </w:p>
        </w:tc>
        <w:tc>
          <w:tcPr>
            <w:tcW w:w="1139" w:type="dxa"/>
          </w:tcPr>
          <w:p w:rsidR="00E35E5A" w:rsidRDefault="00E35E5A">
            <w:pPr>
              <w:pStyle w:val="TableParagraph"/>
              <w:rPr>
                <w:sz w:val="20"/>
              </w:rPr>
            </w:pPr>
          </w:p>
        </w:tc>
        <w:tc>
          <w:tcPr>
            <w:tcW w:w="1418" w:type="dxa"/>
          </w:tcPr>
          <w:p w:rsidR="00E35E5A" w:rsidRDefault="00E35E5A">
            <w:pPr>
              <w:pStyle w:val="TableParagraph"/>
              <w:rPr>
                <w:sz w:val="20"/>
              </w:rPr>
            </w:pPr>
          </w:p>
        </w:tc>
      </w:tr>
    </w:tbl>
    <w:p w:rsidR="00E35E5A" w:rsidRDefault="00E35E5A">
      <w:pPr>
        <w:pStyle w:val="a3"/>
        <w:spacing w:before="6"/>
        <w:rPr>
          <w:rFonts w:ascii="Arial"/>
          <w:sz w:val="12"/>
        </w:rPr>
      </w:pPr>
    </w:p>
    <w:p w:rsidR="00E35E5A" w:rsidRDefault="00BF39B6">
      <w:pPr>
        <w:spacing w:before="98"/>
        <w:ind w:left="696"/>
        <w:rPr>
          <w:rFonts w:ascii="Arial" w:hAnsi="Arial"/>
          <w:sz w:val="20"/>
        </w:rPr>
      </w:pPr>
      <w:r>
        <w:rPr>
          <w:rFonts w:ascii="Arial" w:hAnsi="Arial"/>
          <w:b/>
          <w:sz w:val="20"/>
        </w:rPr>
        <w:t>4.6.4.2</w:t>
      </w:r>
      <w:r>
        <w:rPr>
          <w:rFonts w:ascii="Arial" w:hAnsi="Arial"/>
          <w:b/>
          <w:position w:val="7"/>
          <w:sz w:val="13"/>
        </w:rPr>
        <w:t>7</w:t>
      </w:r>
      <w:r>
        <w:rPr>
          <w:rFonts w:ascii="Arial" w:hAnsi="Arial"/>
          <w:b/>
          <w:spacing w:val="64"/>
          <w:position w:val="7"/>
          <w:sz w:val="13"/>
        </w:rPr>
        <w:t xml:space="preserve"> </w:t>
      </w:r>
      <w:r>
        <w:rPr>
          <w:rFonts w:ascii="Arial" w:hAnsi="Arial"/>
          <w:sz w:val="20"/>
        </w:rPr>
        <w:t>Ataşaţi</w:t>
      </w:r>
      <w:r>
        <w:rPr>
          <w:rFonts w:ascii="Arial" w:hAnsi="Arial"/>
          <w:spacing w:val="-7"/>
          <w:sz w:val="20"/>
        </w:rPr>
        <w:t xml:space="preserve"> </w:t>
      </w:r>
      <w:r>
        <w:rPr>
          <w:rFonts w:ascii="Arial" w:hAnsi="Arial"/>
          <w:sz w:val="20"/>
        </w:rPr>
        <w:t>aici</w:t>
      </w:r>
      <w:r>
        <w:rPr>
          <w:rFonts w:ascii="Arial" w:hAnsi="Arial"/>
          <w:spacing w:val="-6"/>
          <w:sz w:val="20"/>
        </w:rPr>
        <w:t xml:space="preserve"> </w:t>
      </w:r>
      <w:r>
        <w:rPr>
          <w:rFonts w:ascii="Arial" w:hAnsi="Arial"/>
          <w:sz w:val="20"/>
        </w:rPr>
        <w:t>certificatele</w:t>
      </w:r>
      <w:r>
        <w:rPr>
          <w:rFonts w:ascii="Arial" w:hAnsi="Arial"/>
          <w:spacing w:val="-6"/>
          <w:sz w:val="20"/>
        </w:rPr>
        <w:t xml:space="preserve"> </w:t>
      </w:r>
      <w:r>
        <w:rPr>
          <w:rFonts w:ascii="Arial" w:hAnsi="Arial"/>
          <w:sz w:val="20"/>
        </w:rPr>
        <w:t>disponibile</w:t>
      </w:r>
      <w:r>
        <w:rPr>
          <w:rFonts w:ascii="Arial" w:hAnsi="Arial"/>
          <w:spacing w:val="-10"/>
          <w:sz w:val="20"/>
        </w:rPr>
        <w:t xml:space="preserve"> </w:t>
      </w:r>
      <w:r>
        <w:rPr>
          <w:rFonts w:ascii="Arial" w:hAnsi="Arial"/>
          <w:sz w:val="20"/>
        </w:rPr>
        <w:t>şi</w:t>
      </w:r>
      <w:r>
        <w:rPr>
          <w:rFonts w:ascii="Arial" w:hAnsi="Arial"/>
          <w:spacing w:val="-3"/>
          <w:sz w:val="20"/>
        </w:rPr>
        <w:t xml:space="preserve"> </w:t>
      </w:r>
      <w:r>
        <w:rPr>
          <w:rFonts w:ascii="Arial" w:hAnsi="Arial"/>
          <w:sz w:val="20"/>
        </w:rPr>
        <w:t>referinţe</w:t>
      </w:r>
      <w:r>
        <w:rPr>
          <w:rFonts w:ascii="Arial" w:hAnsi="Arial"/>
          <w:spacing w:val="-14"/>
          <w:sz w:val="20"/>
        </w:rPr>
        <w:t xml:space="preserve"> </w:t>
      </w:r>
      <w:r>
        <w:rPr>
          <w:rFonts w:ascii="Arial" w:hAnsi="Arial"/>
          <w:sz w:val="20"/>
        </w:rPr>
        <w:t>de</w:t>
      </w:r>
      <w:r>
        <w:rPr>
          <w:rFonts w:ascii="Arial" w:hAnsi="Arial"/>
          <w:spacing w:val="-6"/>
          <w:sz w:val="20"/>
        </w:rPr>
        <w:t xml:space="preserve"> </w:t>
      </w:r>
      <w:r>
        <w:rPr>
          <w:rFonts w:ascii="Arial" w:hAnsi="Arial"/>
          <w:sz w:val="20"/>
        </w:rPr>
        <w:t>la</w:t>
      </w:r>
      <w:r>
        <w:rPr>
          <w:rFonts w:ascii="Arial" w:hAnsi="Arial"/>
          <w:spacing w:val="-2"/>
          <w:sz w:val="20"/>
        </w:rPr>
        <w:t xml:space="preserve"> </w:t>
      </w:r>
      <w:r>
        <w:rPr>
          <w:rFonts w:ascii="Arial" w:hAnsi="Arial"/>
          <w:sz w:val="20"/>
        </w:rPr>
        <w:t>Autoritatea</w:t>
      </w:r>
      <w:r>
        <w:rPr>
          <w:rFonts w:ascii="Arial" w:hAnsi="Arial"/>
          <w:spacing w:val="-6"/>
          <w:sz w:val="20"/>
        </w:rPr>
        <w:t xml:space="preserve"> </w:t>
      </w:r>
      <w:r>
        <w:rPr>
          <w:rFonts w:ascii="Arial" w:hAnsi="Arial"/>
          <w:sz w:val="20"/>
        </w:rPr>
        <w:t>Contractantă</w:t>
      </w:r>
      <w:r>
        <w:rPr>
          <w:rFonts w:ascii="Arial" w:hAnsi="Arial"/>
          <w:spacing w:val="-6"/>
          <w:sz w:val="20"/>
        </w:rPr>
        <w:t xml:space="preserve"> </w:t>
      </w:r>
      <w:r>
        <w:rPr>
          <w:rFonts w:ascii="Arial" w:hAnsi="Arial"/>
          <w:spacing w:val="-2"/>
          <w:sz w:val="20"/>
        </w:rPr>
        <w:t>respectivă.</w:t>
      </w: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spacing w:before="5"/>
        <w:rPr>
          <w:rFonts w:ascii="Arial"/>
          <w:sz w:val="19"/>
        </w:rPr>
      </w:pPr>
    </w:p>
    <w:p w:rsidR="00E35E5A" w:rsidRDefault="00BF39B6">
      <w:pPr>
        <w:ind w:left="696"/>
        <w:rPr>
          <w:rFonts w:ascii="Arial" w:hAnsi="Arial"/>
          <w:sz w:val="20"/>
        </w:rPr>
      </w:pPr>
      <w:r>
        <w:rPr>
          <w:rFonts w:ascii="Arial" w:hAnsi="Arial"/>
          <w:sz w:val="20"/>
        </w:rPr>
        <w:t>Semnătura</w:t>
      </w:r>
      <w:r>
        <w:rPr>
          <w:rFonts w:ascii="Arial" w:hAnsi="Arial"/>
          <w:spacing w:val="-10"/>
          <w:sz w:val="20"/>
        </w:rPr>
        <w:t xml:space="preserve"> </w:t>
      </w:r>
      <w:r>
        <w:rPr>
          <w:rFonts w:ascii="Arial" w:hAnsi="Arial"/>
          <w:spacing w:val="-2"/>
          <w:sz w:val="20"/>
        </w:rPr>
        <w:t>.......................................................................................</w:t>
      </w:r>
    </w:p>
    <w:p w:rsidR="00E35E5A" w:rsidRDefault="00BF39B6">
      <w:pPr>
        <w:spacing w:before="130"/>
        <w:ind w:left="696"/>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persoană(ele)</w:t>
      </w:r>
      <w:r>
        <w:rPr>
          <w:rFonts w:ascii="Arial" w:hAnsi="Arial"/>
          <w:i/>
          <w:spacing w:val="-6"/>
          <w:sz w:val="20"/>
        </w:rPr>
        <w:t xml:space="preserve"> </w:t>
      </w:r>
      <w:r>
        <w:rPr>
          <w:rFonts w:ascii="Arial" w:hAnsi="Arial"/>
          <w:i/>
          <w:sz w:val="20"/>
        </w:rPr>
        <w:t>autorizate</w:t>
      </w:r>
      <w:r>
        <w:rPr>
          <w:rFonts w:ascii="Arial" w:hAnsi="Arial"/>
          <w:i/>
          <w:spacing w:val="-7"/>
          <w:sz w:val="20"/>
        </w:rPr>
        <w:t xml:space="preserve"> </w:t>
      </w:r>
      <w:r>
        <w:rPr>
          <w:rFonts w:ascii="Arial" w:hAnsi="Arial"/>
          <w:i/>
          <w:sz w:val="20"/>
        </w:rPr>
        <w:t>sa</w:t>
      </w:r>
      <w:r>
        <w:rPr>
          <w:rFonts w:ascii="Arial" w:hAnsi="Arial"/>
          <w:i/>
          <w:spacing w:val="-7"/>
          <w:sz w:val="20"/>
        </w:rPr>
        <w:t xml:space="preserve"> </w:t>
      </w:r>
      <w:r>
        <w:rPr>
          <w:rFonts w:ascii="Arial" w:hAnsi="Arial"/>
          <w:i/>
          <w:sz w:val="20"/>
        </w:rPr>
        <w:t>semneze</w:t>
      </w:r>
      <w:r>
        <w:rPr>
          <w:rFonts w:ascii="Arial" w:hAnsi="Arial"/>
          <w:i/>
          <w:spacing w:val="-7"/>
          <w:sz w:val="20"/>
        </w:rPr>
        <w:t xml:space="preserve"> </w:t>
      </w:r>
      <w:r>
        <w:rPr>
          <w:rFonts w:ascii="Arial" w:hAnsi="Arial"/>
          <w:i/>
          <w:sz w:val="20"/>
        </w:rPr>
        <w:t>în</w:t>
      </w:r>
      <w:r>
        <w:rPr>
          <w:rFonts w:ascii="Arial" w:hAnsi="Arial"/>
          <w:i/>
          <w:spacing w:val="-7"/>
          <w:sz w:val="20"/>
        </w:rPr>
        <w:t xml:space="preserve"> </w:t>
      </w:r>
      <w:r>
        <w:rPr>
          <w:rFonts w:ascii="Arial" w:hAnsi="Arial"/>
          <w:i/>
          <w:sz w:val="20"/>
        </w:rPr>
        <w:t>numele</w:t>
      </w:r>
      <w:r>
        <w:rPr>
          <w:rFonts w:ascii="Arial" w:hAnsi="Arial"/>
          <w:i/>
          <w:spacing w:val="-7"/>
          <w:sz w:val="20"/>
        </w:rPr>
        <w:t xml:space="preserve"> </w:t>
      </w:r>
      <w:r>
        <w:rPr>
          <w:rFonts w:ascii="Arial" w:hAnsi="Arial"/>
          <w:i/>
          <w:spacing w:val="-2"/>
          <w:sz w:val="20"/>
        </w:rPr>
        <w:t>ofertantului)</w:t>
      </w:r>
    </w:p>
    <w:p w:rsidR="00E35E5A" w:rsidRDefault="00E35E5A">
      <w:pPr>
        <w:pStyle w:val="a3"/>
        <w:rPr>
          <w:rFonts w:ascii="Arial"/>
          <w:i/>
          <w:sz w:val="22"/>
        </w:rPr>
      </w:pPr>
    </w:p>
    <w:p w:rsidR="00E35E5A" w:rsidRDefault="00E35E5A">
      <w:pPr>
        <w:pStyle w:val="a3"/>
        <w:rPr>
          <w:rFonts w:ascii="Arial"/>
          <w:i/>
          <w:sz w:val="22"/>
        </w:rPr>
      </w:pPr>
    </w:p>
    <w:p w:rsidR="00E35E5A" w:rsidRDefault="00E35E5A">
      <w:pPr>
        <w:pStyle w:val="a3"/>
        <w:spacing w:before="6"/>
        <w:rPr>
          <w:rFonts w:ascii="Arial"/>
          <w:i/>
          <w:sz w:val="19"/>
        </w:rPr>
      </w:pPr>
    </w:p>
    <w:p w:rsidR="00E35E5A" w:rsidRDefault="00BF39B6">
      <w:pPr>
        <w:ind w:left="696"/>
        <w:rPr>
          <w:rFonts w:ascii="Arial"/>
          <w:sz w:val="20"/>
        </w:rPr>
      </w:pPr>
      <w:r>
        <w:rPr>
          <w:rFonts w:ascii="Arial"/>
          <w:sz w:val="20"/>
        </w:rPr>
        <w:t>Data</w:t>
      </w:r>
      <w:r>
        <w:rPr>
          <w:rFonts w:ascii="Arial"/>
          <w:spacing w:val="-3"/>
          <w:sz w:val="20"/>
        </w:rPr>
        <w:t xml:space="preserve"> </w:t>
      </w:r>
      <w:r>
        <w:rPr>
          <w:rFonts w:ascii="Arial"/>
          <w:spacing w:val="-2"/>
          <w:sz w:val="20"/>
        </w:rPr>
        <w:t>..................</w:t>
      </w: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E35E5A">
      <w:pPr>
        <w:pStyle w:val="a3"/>
        <w:rPr>
          <w:rFonts w:ascii="Arial"/>
          <w:sz w:val="20"/>
        </w:rPr>
      </w:pPr>
    </w:p>
    <w:p w:rsidR="00E35E5A" w:rsidRDefault="009F42A7">
      <w:pPr>
        <w:pStyle w:val="a3"/>
        <w:spacing w:before="2"/>
        <w:rPr>
          <w:rFonts w:ascii="Arial"/>
          <w:sz w:val="10"/>
        </w:rPr>
      </w:pPr>
      <w:r>
        <w:pict>
          <v:rect id="docshape141" o:spid="_x0000_s2058" style="position:absolute;margin-left:64.8pt;margin-top:7.1pt;width:144.05pt;height:.5pt;z-index:-15691776;mso-wrap-distance-left:0;mso-wrap-distance-right:0;mso-position-horizontal-relative:page" fillcolor="black" stroked="f">
            <w10:wrap type="topAndBottom" anchorx="page"/>
          </v:rect>
        </w:pict>
      </w:r>
    </w:p>
    <w:p w:rsidR="00E35E5A" w:rsidRDefault="00BF39B6">
      <w:pPr>
        <w:spacing w:before="106"/>
        <w:ind w:left="696"/>
        <w:rPr>
          <w:sz w:val="20"/>
        </w:rPr>
      </w:pPr>
      <w:r>
        <w:rPr>
          <w:sz w:val="20"/>
          <w:vertAlign w:val="superscript"/>
        </w:rPr>
        <w:t>6</w:t>
      </w:r>
      <w:r>
        <w:rPr>
          <w:spacing w:val="-2"/>
          <w:sz w:val="20"/>
        </w:rPr>
        <w:t xml:space="preserve"> </w:t>
      </w:r>
      <w:r>
        <w:rPr>
          <w:sz w:val="20"/>
        </w:rPr>
        <w:t>Sumele</w:t>
      </w:r>
      <w:r>
        <w:rPr>
          <w:spacing w:val="-6"/>
          <w:sz w:val="20"/>
        </w:rPr>
        <w:t xml:space="preserve"> </w:t>
      </w:r>
      <w:r>
        <w:rPr>
          <w:sz w:val="20"/>
        </w:rPr>
        <w:t>efectiv</w:t>
      </w:r>
      <w:r>
        <w:rPr>
          <w:spacing w:val="-9"/>
          <w:sz w:val="20"/>
        </w:rPr>
        <w:t xml:space="preserve"> </w:t>
      </w:r>
      <w:r>
        <w:rPr>
          <w:sz w:val="20"/>
        </w:rPr>
        <w:t>plătite,</w:t>
      </w:r>
      <w:r>
        <w:rPr>
          <w:spacing w:val="-6"/>
          <w:sz w:val="20"/>
        </w:rPr>
        <w:t xml:space="preserve"> </w:t>
      </w:r>
      <w:r>
        <w:rPr>
          <w:sz w:val="20"/>
        </w:rPr>
        <w:t>fără</w:t>
      </w:r>
      <w:r>
        <w:rPr>
          <w:spacing w:val="-2"/>
          <w:sz w:val="20"/>
        </w:rPr>
        <w:t xml:space="preserve"> </w:t>
      </w:r>
      <w:r>
        <w:rPr>
          <w:sz w:val="20"/>
        </w:rPr>
        <w:t>efectul</w:t>
      </w:r>
      <w:r>
        <w:rPr>
          <w:spacing w:val="-2"/>
          <w:sz w:val="20"/>
        </w:rPr>
        <w:t xml:space="preserve"> inflației.</w:t>
      </w:r>
    </w:p>
    <w:p w:rsidR="00E35E5A" w:rsidRDefault="00BF39B6">
      <w:pPr>
        <w:ind w:left="696"/>
        <w:rPr>
          <w:sz w:val="20"/>
        </w:rPr>
      </w:pPr>
      <w:r>
        <w:rPr>
          <w:sz w:val="20"/>
          <w:vertAlign w:val="superscript"/>
        </w:rPr>
        <w:t>7</w:t>
      </w:r>
      <w:r>
        <w:rPr>
          <w:spacing w:val="-2"/>
          <w:sz w:val="20"/>
        </w:rPr>
        <w:t xml:space="preserve"> </w:t>
      </w:r>
      <w:r>
        <w:rPr>
          <w:sz w:val="20"/>
        </w:rPr>
        <w:t>Vedeţi</w:t>
      </w:r>
      <w:r>
        <w:rPr>
          <w:spacing w:val="-3"/>
          <w:sz w:val="20"/>
        </w:rPr>
        <w:t xml:space="preserve"> </w:t>
      </w:r>
      <w:r>
        <w:rPr>
          <w:sz w:val="20"/>
        </w:rPr>
        <w:t>punctul</w:t>
      </w:r>
      <w:r>
        <w:rPr>
          <w:spacing w:val="-7"/>
          <w:sz w:val="20"/>
        </w:rPr>
        <w:t xml:space="preserve"> </w:t>
      </w:r>
      <w:r>
        <w:rPr>
          <w:sz w:val="20"/>
        </w:rPr>
        <w:t>4</w:t>
      </w:r>
      <w:r>
        <w:rPr>
          <w:spacing w:val="-8"/>
          <w:sz w:val="20"/>
        </w:rPr>
        <w:t xml:space="preserve"> </w:t>
      </w:r>
      <w:r>
        <w:rPr>
          <w:sz w:val="20"/>
        </w:rPr>
        <w:t>din</w:t>
      </w:r>
      <w:r>
        <w:rPr>
          <w:spacing w:val="-5"/>
          <w:sz w:val="20"/>
        </w:rPr>
        <w:t xml:space="preserve"> </w:t>
      </w:r>
      <w:r>
        <w:rPr>
          <w:sz w:val="20"/>
        </w:rPr>
        <w:t>Instrucţiunea</w:t>
      </w:r>
      <w:r>
        <w:rPr>
          <w:spacing w:val="-6"/>
          <w:sz w:val="20"/>
        </w:rPr>
        <w:t xml:space="preserve"> </w:t>
      </w:r>
      <w:r>
        <w:rPr>
          <w:sz w:val="20"/>
        </w:rPr>
        <w:t>candidaţilor</w:t>
      </w:r>
      <w:r>
        <w:rPr>
          <w:spacing w:val="-5"/>
          <w:sz w:val="20"/>
        </w:rPr>
        <w:t xml:space="preserve"> </w:t>
      </w:r>
      <w:r>
        <w:rPr>
          <w:sz w:val="20"/>
        </w:rPr>
        <w:t>la</w:t>
      </w:r>
      <w:r>
        <w:rPr>
          <w:spacing w:val="-7"/>
          <w:sz w:val="20"/>
        </w:rPr>
        <w:t xml:space="preserve"> </w:t>
      </w:r>
      <w:r>
        <w:rPr>
          <w:sz w:val="20"/>
        </w:rPr>
        <w:t>licitaţie</w:t>
      </w:r>
      <w:r>
        <w:rPr>
          <w:spacing w:val="-7"/>
          <w:sz w:val="20"/>
        </w:rPr>
        <w:t xml:space="preserve"> </w:t>
      </w:r>
      <w:r>
        <w:rPr>
          <w:sz w:val="20"/>
        </w:rPr>
        <w:t>dacă</w:t>
      </w:r>
      <w:r>
        <w:rPr>
          <w:spacing w:val="-2"/>
          <w:sz w:val="20"/>
        </w:rPr>
        <w:t xml:space="preserve"> </w:t>
      </w:r>
      <w:r>
        <w:rPr>
          <w:sz w:val="20"/>
        </w:rPr>
        <w:t>este</w:t>
      </w:r>
      <w:r>
        <w:rPr>
          <w:spacing w:val="-11"/>
          <w:sz w:val="20"/>
        </w:rPr>
        <w:t xml:space="preserve"> </w:t>
      </w:r>
      <w:r>
        <w:rPr>
          <w:sz w:val="20"/>
        </w:rPr>
        <w:t>necesară</w:t>
      </w:r>
      <w:r>
        <w:rPr>
          <w:spacing w:val="-7"/>
          <w:sz w:val="20"/>
        </w:rPr>
        <w:t xml:space="preserve"> </w:t>
      </w:r>
      <w:r>
        <w:rPr>
          <w:sz w:val="20"/>
        </w:rPr>
        <w:t>dovada</w:t>
      </w:r>
      <w:r>
        <w:rPr>
          <w:spacing w:val="-3"/>
          <w:sz w:val="20"/>
        </w:rPr>
        <w:t xml:space="preserve"> </w:t>
      </w:r>
      <w:r>
        <w:rPr>
          <w:sz w:val="20"/>
        </w:rPr>
        <w:t>cu</w:t>
      </w:r>
      <w:r>
        <w:rPr>
          <w:spacing w:val="-4"/>
          <w:sz w:val="20"/>
        </w:rPr>
        <w:t xml:space="preserve"> </w:t>
      </w:r>
      <w:r>
        <w:rPr>
          <w:spacing w:val="-2"/>
          <w:sz w:val="20"/>
        </w:rPr>
        <w:t>documente</w:t>
      </w:r>
    </w:p>
    <w:p w:rsidR="00E35E5A" w:rsidRDefault="00E35E5A">
      <w:pPr>
        <w:rPr>
          <w:sz w:val="20"/>
        </w:rPr>
        <w:sectPr w:rsidR="00E35E5A">
          <w:pgSz w:w="11910" w:h="16840"/>
          <w:pgMar w:top="1260" w:right="460" w:bottom="880" w:left="600" w:header="0" w:footer="700" w:gutter="0"/>
          <w:cols w:space="720"/>
        </w:sectPr>
      </w:pPr>
    </w:p>
    <w:p w:rsidR="00E35E5A" w:rsidRDefault="00BF39B6">
      <w:pPr>
        <w:spacing w:before="62"/>
        <w:ind w:left="818" w:right="594"/>
        <w:jc w:val="center"/>
        <w:rPr>
          <w:b/>
          <w:sz w:val="24"/>
        </w:rPr>
      </w:pPr>
      <w:r>
        <w:rPr>
          <w:b/>
          <w:spacing w:val="-2"/>
          <w:sz w:val="24"/>
        </w:rPr>
        <w:lastRenderedPageBreak/>
        <w:t>VOLUMEUL</w:t>
      </w:r>
      <w:r>
        <w:rPr>
          <w:b/>
          <w:sz w:val="24"/>
        </w:rPr>
        <w:t xml:space="preserve"> </w:t>
      </w:r>
      <w:r>
        <w:rPr>
          <w:b/>
          <w:spacing w:val="-10"/>
          <w:sz w:val="24"/>
        </w:rPr>
        <w:t>1</w:t>
      </w:r>
    </w:p>
    <w:p w:rsidR="00E35E5A" w:rsidRDefault="00E35E5A">
      <w:pPr>
        <w:pStyle w:val="a3"/>
        <w:spacing w:before="7"/>
        <w:rPr>
          <w:b/>
          <w:sz w:val="38"/>
        </w:rPr>
      </w:pPr>
    </w:p>
    <w:p w:rsidR="00E35E5A" w:rsidRDefault="00BF39B6">
      <w:pPr>
        <w:ind w:left="815" w:right="594"/>
        <w:jc w:val="center"/>
        <w:rPr>
          <w:b/>
          <w:sz w:val="24"/>
        </w:rPr>
      </w:pPr>
      <w:r>
        <w:rPr>
          <w:b/>
          <w:sz w:val="24"/>
        </w:rPr>
        <w:t>SECTŢIUNEA</w:t>
      </w:r>
      <w:r>
        <w:rPr>
          <w:b/>
          <w:spacing w:val="-5"/>
          <w:sz w:val="24"/>
        </w:rPr>
        <w:t xml:space="preserve"> </w:t>
      </w:r>
      <w:r>
        <w:rPr>
          <w:b/>
          <w:sz w:val="24"/>
        </w:rPr>
        <w:t>4</w:t>
      </w:r>
      <w:r>
        <w:rPr>
          <w:b/>
          <w:spacing w:val="-3"/>
          <w:sz w:val="24"/>
        </w:rPr>
        <w:t xml:space="preserve"> </w:t>
      </w:r>
      <w:r>
        <w:rPr>
          <w:b/>
          <w:spacing w:val="-10"/>
          <w:sz w:val="24"/>
        </w:rPr>
        <w:t>:</w:t>
      </w:r>
    </w:p>
    <w:p w:rsidR="00E35E5A" w:rsidRDefault="00E35E5A">
      <w:pPr>
        <w:pStyle w:val="a3"/>
        <w:spacing w:before="10"/>
        <w:rPr>
          <w:b/>
          <w:sz w:val="32"/>
        </w:rPr>
      </w:pPr>
    </w:p>
    <w:p w:rsidR="00E35E5A" w:rsidRDefault="00BF39B6">
      <w:pPr>
        <w:ind w:left="821" w:right="594"/>
        <w:jc w:val="center"/>
        <w:rPr>
          <w:b/>
          <w:sz w:val="24"/>
        </w:rPr>
      </w:pPr>
      <w:bookmarkStart w:id="69" w:name="FORMULARUL_4.6.5"/>
      <w:bookmarkEnd w:id="69"/>
      <w:r>
        <w:rPr>
          <w:b/>
          <w:sz w:val="24"/>
        </w:rPr>
        <w:t>FORMULARUL</w:t>
      </w:r>
      <w:r>
        <w:rPr>
          <w:b/>
          <w:spacing w:val="-15"/>
          <w:sz w:val="24"/>
        </w:rPr>
        <w:t xml:space="preserve"> </w:t>
      </w:r>
      <w:r>
        <w:rPr>
          <w:b/>
          <w:spacing w:val="-4"/>
          <w:sz w:val="24"/>
        </w:rPr>
        <w:t>4.6.5</w:t>
      </w:r>
    </w:p>
    <w:p w:rsidR="00E35E5A" w:rsidRDefault="00E35E5A">
      <w:pPr>
        <w:pStyle w:val="a3"/>
        <w:rPr>
          <w:b/>
        </w:rPr>
      </w:pPr>
    </w:p>
    <w:p w:rsidR="00E35E5A" w:rsidRDefault="00BF39B6">
      <w:pPr>
        <w:ind w:left="816" w:right="594"/>
        <w:jc w:val="center"/>
        <w:rPr>
          <w:b/>
          <w:sz w:val="24"/>
        </w:rPr>
      </w:pPr>
      <w:bookmarkStart w:id="70" w:name="DATE_PRIVIND_INTREPRINDERILE_MIXTE"/>
      <w:bookmarkEnd w:id="70"/>
      <w:r>
        <w:rPr>
          <w:b/>
          <w:sz w:val="24"/>
        </w:rPr>
        <w:t>DATE</w:t>
      </w:r>
      <w:r>
        <w:rPr>
          <w:b/>
          <w:spacing w:val="-14"/>
          <w:sz w:val="24"/>
        </w:rPr>
        <w:t xml:space="preserve"> </w:t>
      </w:r>
      <w:r>
        <w:rPr>
          <w:b/>
          <w:sz w:val="24"/>
        </w:rPr>
        <w:t>PRIVIND</w:t>
      </w:r>
      <w:r>
        <w:rPr>
          <w:b/>
          <w:spacing w:val="-12"/>
          <w:sz w:val="24"/>
        </w:rPr>
        <w:t xml:space="preserve"> </w:t>
      </w:r>
      <w:r>
        <w:rPr>
          <w:b/>
          <w:sz w:val="24"/>
        </w:rPr>
        <w:t>INTREPRINDERILE</w:t>
      </w:r>
      <w:r>
        <w:rPr>
          <w:b/>
          <w:spacing w:val="-14"/>
          <w:sz w:val="24"/>
        </w:rPr>
        <w:t xml:space="preserve"> </w:t>
      </w:r>
      <w:r>
        <w:rPr>
          <w:b/>
          <w:spacing w:val="-2"/>
          <w:sz w:val="24"/>
        </w:rPr>
        <w:t>MIXTE</w:t>
      </w:r>
    </w:p>
    <w:p w:rsidR="00E35E5A" w:rsidRDefault="00E35E5A">
      <w:pPr>
        <w:pStyle w:val="a3"/>
        <w:spacing w:before="5" w:after="1"/>
        <w:rPr>
          <w:b/>
          <w:sz w:val="29"/>
        </w:rPr>
      </w:pPr>
    </w:p>
    <w:tbl>
      <w:tblPr>
        <w:tblStyle w:val="TableNormal"/>
        <w:tblW w:w="0" w:type="auto"/>
        <w:tblInd w:w="869" w:type="dxa"/>
        <w:tblLayout w:type="fixed"/>
        <w:tblLook w:val="01E0" w:firstRow="1" w:lastRow="1" w:firstColumn="1" w:lastColumn="1" w:noHBand="0" w:noVBand="0"/>
      </w:tblPr>
      <w:tblGrid>
        <w:gridCol w:w="7908"/>
      </w:tblGrid>
      <w:tr w:rsidR="00E35E5A">
        <w:trPr>
          <w:trHeight w:val="284"/>
        </w:trPr>
        <w:tc>
          <w:tcPr>
            <w:tcW w:w="7908" w:type="dxa"/>
          </w:tcPr>
          <w:p w:rsidR="00E35E5A" w:rsidRDefault="00BF39B6">
            <w:pPr>
              <w:pStyle w:val="TableParagraph"/>
              <w:tabs>
                <w:tab w:val="left" w:pos="933"/>
              </w:tabs>
              <w:spacing w:line="264" w:lineRule="exact"/>
              <w:ind w:left="50"/>
              <w:rPr>
                <w:sz w:val="24"/>
              </w:rPr>
            </w:pPr>
            <w:r>
              <w:rPr>
                <w:b/>
                <w:spacing w:val="-2"/>
                <w:sz w:val="24"/>
              </w:rPr>
              <w:t>4.6.5.1</w:t>
            </w:r>
            <w:r>
              <w:rPr>
                <w:b/>
                <w:sz w:val="24"/>
              </w:rPr>
              <w:tab/>
            </w:r>
            <w:r>
              <w:rPr>
                <w:sz w:val="24"/>
              </w:rPr>
              <w:t>Nume</w:t>
            </w:r>
            <w:r>
              <w:rPr>
                <w:spacing w:val="-8"/>
                <w:sz w:val="24"/>
              </w:rPr>
              <w:t xml:space="preserve"> </w:t>
            </w:r>
            <w:r>
              <w:rPr>
                <w:spacing w:val="-2"/>
                <w:sz w:val="24"/>
              </w:rPr>
              <w:t>......................................................................................</w:t>
            </w:r>
          </w:p>
        </w:tc>
      </w:tr>
      <w:tr w:rsidR="00E35E5A">
        <w:trPr>
          <w:trHeight w:val="1200"/>
        </w:trPr>
        <w:tc>
          <w:tcPr>
            <w:tcW w:w="7908" w:type="dxa"/>
          </w:tcPr>
          <w:p w:rsidR="00E35E5A" w:rsidRDefault="00BF39B6">
            <w:pPr>
              <w:pStyle w:val="TableParagraph"/>
              <w:tabs>
                <w:tab w:val="left" w:pos="933"/>
              </w:tabs>
              <w:spacing w:before="8"/>
              <w:ind w:left="50"/>
              <w:rPr>
                <w:sz w:val="24"/>
              </w:rPr>
            </w:pPr>
            <w:r>
              <w:rPr>
                <w:b/>
                <w:spacing w:val="-2"/>
                <w:sz w:val="24"/>
              </w:rPr>
              <w:t>4.6.5.2</w:t>
            </w:r>
            <w:r>
              <w:rPr>
                <w:b/>
                <w:sz w:val="24"/>
              </w:rPr>
              <w:tab/>
            </w:r>
            <w:r>
              <w:rPr>
                <w:sz w:val="24"/>
              </w:rPr>
              <w:t>Adresa</w:t>
            </w:r>
            <w:r>
              <w:rPr>
                <w:spacing w:val="-5"/>
                <w:sz w:val="24"/>
              </w:rPr>
              <w:t xml:space="preserve"> </w:t>
            </w:r>
            <w:r>
              <w:rPr>
                <w:sz w:val="24"/>
              </w:rPr>
              <w:t>consiliului</w:t>
            </w:r>
            <w:r>
              <w:rPr>
                <w:spacing w:val="-9"/>
                <w:sz w:val="24"/>
              </w:rPr>
              <w:t xml:space="preserve"> </w:t>
            </w:r>
            <w:r>
              <w:rPr>
                <w:sz w:val="24"/>
              </w:rPr>
              <w:t>de</w:t>
            </w:r>
            <w:r>
              <w:rPr>
                <w:spacing w:val="-5"/>
                <w:sz w:val="24"/>
              </w:rPr>
              <w:t xml:space="preserve"> </w:t>
            </w:r>
            <w:r>
              <w:rPr>
                <w:sz w:val="24"/>
              </w:rPr>
              <w:t>gestionare</w:t>
            </w:r>
            <w:r>
              <w:rPr>
                <w:spacing w:val="-5"/>
                <w:sz w:val="24"/>
              </w:rPr>
              <w:t xml:space="preserve"> </w:t>
            </w:r>
            <w:r>
              <w:rPr>
                <w:spacing w:val="-2"/>
                <w:sz w:val="24"/>
              </w:rPr>
              <w:t>..................................................</w:t>
            </w:r>
          </w:p>
          <w:p w:rsidR="00E35E5A" w:rsidRDefault="00BF39B6">
            <w:pPr>
              <w:pStyle w:val="TableParagraph"/>
              <w:spacing w:before="22" w:line="264" w:lineRule="auto"/>
              <w:ind w:left="933" w:right="891"/>
              <w:rPr>
                <w:sz w:val="24"/>
              </w:rPr>
            </w:pPr>
            <w:r>
              <w:rPr>
                <w:spacing w:val="-2"/>
                <w:sz w:val="24"/>
              </w:rPr>
              <w:t xml:space="preserve">.................................................................................................. </w:t>
            </w:r>
            <w:r>
              <w:rPr>
                <w:sz w:val="24"/>
              </w:rPr>
              <w:t>Telex ..........................................................</w:t>
            </w:r>
          </w:p>
          <w:p w:rsidR="00E35E5A" w:rsidRDefault="00BF39B6">
            <w:pPr>
              <w:pStyle w:val="TableParagraph"/>
              <w:spacing w:line="267" w:lineRule="exact"/>
              <w:ind w:left="933"/>
              <w:rPr>
                <w:sz w:val="24"/>
              </w:rPr>
            </w:pPr>
            <w:r>
              <w:rPr>
                <w:spacing w:val="-2"/>
                <w:sz w:val="24"/>
              </w:rPr>
              <w:t>Telefon</w:t>
            </w:r>
            <w:r>
              <w:rPr>
                <w:spacing w:val="31"/>
                <w:sz w:val="24"/>
              </w:rPr>
              <w:t xml:space="preserve">  </w:t>
            </w:r>
            <w:r>
              <w:rPr>
                <w:spacing w:val="-2"/>
                <w:sz w:val="24"/>
              </w:rPr>
              <w:t>.........................Fax..................................E-mail.....</w:t>
            </w:r>
          </w:p>
        </w:tc>
      </w:tr>
      <w:tr w:rsidR="00E35E5A">
        <w:trPr>
          <w:trHeight w:val="1740"/>
        </w:trPr>
        <w:tc>
          <w:tcPr>
            <w:tcW w:w="7908" w:type="dxa"/>
          </w:tcPr>
          <w:p w:rsidR="00E35E5A" w:rsidRDefault="00BF39B6">
            <w:pPr>
              <w:pStyle w:val="TableParagraph"/>
              <w:tabs>
                <w:tab w:val="left" w:pos="933"/>
              </w:tabs>
              <w:spacing w:before="37" w:line="208" w:lineRule="auto"/>
              <w:ind w:left="933" w:right="891" w:hanging="884"/>
              <w:rPr>
                <w:sz w:val="24"/>
              </w:rPr>
            </w:pPr>
            <w:r>
              <w:rPr>
                <w:b/>
                <w:spacing w:val="-2"/>
                <w:sz w:val="24"/>
              </w:rPr>
              <w:t>4.6.5.3</w:t>
            </w:r>
            <w:r>
              <w:rPr>
                <w:b/>
                <w:sz w:val="24"/>
              </w:rPr>
              <w:tab/>
            </w:r>
            <w:r>
              <w:rPr>
                <w:sz w:val="24"/>
              </w:rPr>
              <w:t>Agenţie în</w:t>
            </w:r>
            <w:r>
              <w:rPr>
                <w:spacing w:val="-8"/>
                <w:sz w:val="24"/>
              </w:rPr>
              <w:t xml:space="preserve"> </w:t>
            </w:r>
            <w:r>
              <w:rPr>
                <w:sz w:val="24"/>
              </w:rPr>
              <w:t>tara</w:t>
            </w:r>
            <w:r>
              <w:rPr>
                <w:spacing w:val="-4"/>
                <w:sz w:val="24"/>
              </w:rPr>
              <w:t xml:space="preserve"> </w:t>
            </w:r>
            <w:r>
              <w:rPr>
                <w:sz w:val="24"/>
              </w:rPr>
              <w:t>Autorităţii</w:t>
            </w:r>
            <w:r>
              <w:rPr>
                <w:spacing w:val="-8"/>
                <w:sz w:val="24"/>
              </w:rPr>
              <w:t xml:space="preserve"> </w:t>
            </w:r>
            <w:r>
              <w:rPr>
                <w:sz w:val="24"/>
              </w:rPr>
              <w:t>Contractante,</w:t>
            </w:r>
            <w:r>
              <w:rPr>
                <w:spacing w:val="-1"/>
                <w:sz w:val="24"/>
              </w:rPr>
              <w:t xml:space="preserve"> </w:t>
            </w:r>
            <w:r>
              <w:rPr>
                <w:sz w:val="24"/>
              </w:rPr>
              <w:t>dacă</w:t>
            </w:r>
            <w:r>
              <w:rPr>
                <w:spacing w:val="-4"/>
                <w:sz w:val="24"/>
              </w:rPr>
              <w:t xml:space="preserve"> </w:t>
            </w:r>
            <w:r>
              <w:rPr>
                <w:sz w:val="24"/>
              </w:rPr>
              <w:t>este</w:t>
            </w:r>
            <w:r>
              <w:rPr>
                <w:spacing w:val="-9"/>
                <w:sz w:val="24"/>
              </w:rPr>
              <w:t xml:space="preserve"> </w:t>
            </w:r>
            <w:r>
              <w:rPr>
                <w:sz w:val="24"/>
              </w:rPr>
              <w:t>cazul</w:t>
            </w:r>
            <w:r>
              <w:rPr>
                <w:spacing w:val="-12"/>
                <w:sz w:val="24"/>
              </w:rPr>
              <w:t xml:space="preserve"> </w:t>
            </w:r>
            <w:r>
              <w:rPr>
                <w:sz w:val="24"/>
              </w:rPr>
              <w:t>(pentru intrepr.mixte / consorţiu cu un membru principal străin)</w:t>
            </w:r>
          </w:p>
          <w:p w:rsidR="00E35E5A" w:rsidRDefault="00BF39B6">
            <w:pPr>
              <w:pStyle w:val="TableParagraph"/>
              <w:spacing w:before="29"/>
              <w:ind w:left="933"/>
              <w:rPr>
                <w:sz w:val="24"/>
              </w:rPr>
            </w:pPr>
            <w:r>
              <w:rPr>
                <w:sz w:val="24"/>
              </w:rPr>
              <w:t>Adresa</w:t>
            </w:r>
            <w:r>
              <w:rPr>
                <w:spacing w:val="-7"/>
                <w:sz w:val="24"/>
              </w:rPr>
              <w:t xml:space="preserve"> </w:t>
            </w:r>
            <w:r>
              <w:rPr>
                <w:sz w:val="24"/>
              </w:rPr>
              <w:t>oficiului</w:t>
            </w:r>
            <w:r>
              <w:rPr>
                <w:spacing w:val="-13"/>
                <w:sz w:val="24"/>
              </w:rPr>
              <w:t xml:space="preserve"> </w:t>
            </w:r>
            <w:r>
              <w:rPr>
                <w:spacing w:val="-2"/>
                <w:sz w:val="24"/>
              </w:rPr>
              <w:t>...........................................................................</w:t>
            </w:r>
          </w:p>
          <w:p w:rsidR="00E35E5A" w:rsidRDefault="00BF39B6">
            <w:pPr>
              <w:pStyle w:val="TableParagraph"/>
              <w:spacing w:before="26" w:line="259" w:lineRule="auto"/>
              <w:ind w:left="933" w:right="891"/>
              <w:rPr>
                <w:sz w:val="24"/>
              </w:rPr>
            </w:pPr>
            <w:r>
              <w:rPr>
                <w:spacing w:val="-2"/>
                <w:sz w:val="24"/>
              </w:rPr>
              <w:t xml:space="preserve">.................................................................................................. </w:t>
            </w:r>
            <w:r>
              <w:rPr>
                <w:sz w:val="24"/>
              </w:rPr>
              <w:t>Telex ..........................................................</w:t>
            </w:r>
          </w:p>
          <w:p w:rsidR="00E35E5A" w:rsidRDefault="00BF39B6">
            <w:pPr>
              <w:pStyle w:val="TableParagraph"/>
              <w:spacing w:before="4" w:line="272" w:lineRule="exact"/>
              <w:ind w:left="933"/>
              <w:rPr>
                <w:sz w:val="24"/>
              </w:rPr>
            </w:pPr>
            <w:r>
              <w:rPr>
                <w:sz w:val="24"/>
              </w:rPr>
              <w:t>Telefon</w:t>
            </w:r>
            <w:r>
              <w:rPr>
                <w:spacing w:val="-10"/>
                <w:sz w:val="24"/>
              </w:rPr>
              <w:t xml:space="preserve"> </w:t>
            </w:r>
            <w:r>
              <w:rPr>
                <w:spacing w:val="-2"/>
                <w:sz w:val="24"/>
              </w:rPr>
              <w:t>..............................Fax.........................................</w:t>
            </w:r>
          </w:p>
        </w:tc>
      </w:tr>
      <w:tr w:rsidR="00E35E5A">
        <w:trPr>
          <w:trHeight w:val="1500"/>
        </w:trPr>
        <w:tc>
          <w:tcPr>
            <w:tcW w:w="7908" w:type="dxa"/>
          </w:tcPr>
          <w:p w:rsidR="00E35E5A" w:rsidRDefault="00BF39B6">
            <w:pPr>
              <w:pStyle w:val="TableParagraph"/>
              <w:tabs>
                <w:tab w:val="left" w:pos="933"/>
              </w:tabs>
              <w:spacing w:before="5"/>
              <w:ind w:left="50"/>
              <w:rPr>
                <w:sz w:val="24"/>
              </w:rPr>
            </w:pPr>
            <w:r>
              <w:rPr>
                <w:b/>
                <w:spacing w:val="-2"/>
                <w:sz w:val="24"/>
              </w:rPr>
              <w:t>4.6.5.4</w:t>
            </w:r>
            <w:r>
              <w:rPr>
                <w:b/>
                <w:sz w:val="24"/>
              </w:rPr>
              <w:tab/>
            </w:r>
            <w:r>
              <w:rPr>
                <w:sz w:val="24"/>
              </w:rPr>
              <w:t>Numele</w:t>
            </w:r>
            <w:r>
              <w:rPr>
                <w:spacing w:val="-5"/>
                <w:sz w:val="24"/>
              </w:rPr>
              <w:t xml:space="preserve"> </w:t>
            </w:r>
            <w:r>
              <w:rPr>
                <w:spacing w:val="-2"/>
                <w:sz w:val="24"/>
              </w:rPr>
              <w:t>membrilor</w:t>
            </w:r>
          </w:p>
          <w:p w:rsidR="00E35E5A" w:rsidRDefault="00BF39B6">
            <w:pPr>
              <w:pStyle w:val="TableParagraph"/>
              <w:tabs>
                <w:tab w:val="left" w:pos="1360"/>
              </w:tabs>
              <w:spacing w:before="27"/>
              <w:ind w:left="933"/>
              <w:rPr>
                <w:sz w:val="24"/>
              </w:rPr>
            </w:pPr>
            <w:r>
              <w:rPr>
                <w:spacing w:val="-5"/>
                <w:sz w:val="24"/>
              </w:rPr>
              <w:t>i)</w:t>
            </w:r>
            <w:r>
              <w:rPr>
                <w:sz w:val="24"/>
              </w:rPr>
              <w:tab/>
            </w:r>
            <w:r>
              <w:rPr>
                <w:spacing w:val="-2"/>
                <w:sz w:val="24"/>
              </w:rPr>
              <w:t>..............................................................................................</w:t>
            </w:r>
          </w:p>
          <w:p w:rsidR="00E35E5A" w:rsidRDefault="00BF39B6">
            <w:pPr>
              <w:pStyle w:val="TableParagraph"/>
              <w:tabs>
                <w:tab w:val="left" w:pos="1360"/>
              </w:tabs>
              <w:spacing w:before="22"/>
              <w:ind w:left="933"/>
              <w:rPr>
                <w:sz w:val="24"/>
              </w:rPr>
            </w:pPr>
            <w:r>
              <w:rPr>
                <w:spacing w:val="-5"/>
                <w:sz w:val="24"/>
              </w:rPr>
              <w:t>ii)</w:t>
            </w:r>
            <w:r>
              <w:rPr>
                <w:sz w:val="24"/>
              </w:rPr>
              <w:tab/>
            </w:r>
            <w:r>
              <w:rPr>
                <w:spacing w:val="-2"/>
                <w:sz w:val="24"/>
              </w:rPr>
              <w:t>..............................................................................................</w:t>
            </w:r>
          </w:p>
          <w:p w:rsidR="00E35E5A" w:rsidRDefault="00BF39B6">
            <w:pPr>
              <w:pStyle w:val="TableParagraph"/>
              <w:spacing w:before="26"/>
              <w:ind w:left="933"/>
              <w:rPr>
                <w:sz w:val="24"/>
              </w:rPr>
            </w:pPr>
            <w:r>
              <w:rPr>
                <w:sz w:val="24"/>
              </w:rPr>
              <w:t>iii)</w:t>
            </w:r>
            <w:r>
              <w:rPr>
                <w:spacing w:val="53"/>
                <w:w w:val="150"/>
                <w:sz w:val="24"/>
              </w:rPr>
              <w:t xml:space="preserve"> </w:t>
            </w:r>
            <w:r>
              <w:rPr>
                <w:spacing w:val="-2"/>
                <w:sz w:val="24"/>
              </w:rPr>
              <w:t>..............................................................................................</w:t>
            </w:r>
          </w:p>
          <w:p w:rsidR="00E35E5A" w:rsidRDefault="00BF39B6">
            <w:pPr>
              <w:pStyle w:val="TableParagraph"/>
              <w:spacing w:before="22" w:line="274" w:lineRule="exact"/>
              <w:ind w:left="933"/>
              <w:rPr>
                <w:sz w:val="24"/>
              </w:rPr>
            </w:pPr>
            <w:r>
              <w:rPr>
                <w:sz w:val="24"/>
              </w:rPr>
              <w:t>Etc.</w:t>
            </w:r>
            <w:r>
              <w:rPr>
                <w:spacing w:val="-16"/>
                <w:sz w:val="24"/>
              </w:rPr>
              <w:t xml:space="preserve"> </w:t>
            </w:r>
            <w:r>
              <w:rPr>
                <w:spacing w:val="-2"/>
                <w:sz w:val="24"/>
              </w:rPr>
              <w:t>............................................................................................</w:t>
            </w:r>
          </w:p>
        </w:tc>
      </w:tr>
      <w:tr w:rsidR="00E35E5A">
        <w:trPr>
          <w:trHeight w:val="900"/>
        </w:trPr>
        <w:tc>
          <w:tcPr>
            <w:tcW w:w="7908" w:type="dxa"/>
          </w:tcPr>
          <w:p w:rsidR="00E35E5A" w:rsidRDefault="00BF39B6">
            <w:pPr>
              <w:pStyle w:val="TableParagraph"/>
              <w:tabs>
                <w:tab w:val="left" w:pos="933"/>
              </w:tabs>
              <w:spacing w:before="8"/>
              <w:ind w:left="50"/>
              <w:rPr>
                <w:sz w:val="24"/>
              </w:rPr>
            </w:pPr>
            <w:r>
              <w:rPr>
                <w:b/>
                <w:spacing w:val="-2"/>
                <w:sz w:val="24"/>
              </w:rPr>
              <w:t>4.6.5.5</w:t>
            </w:r>
            <w:r>
              <w:rPr>
                <w:b/>
                <w:sz w:val="24"/>
              </w:rPr>
              <w:tab/>
            </w:r>
            <w:r>
              <w:rPr>
                <w:sz w:val="24"/>
              </w:rPr>
              <w:t>Numele</w:t>
            </w:r>
            <w:r>
              <w:rPr>
                <w:spacing w:val="-5"/>
                <w:sz w:val="24"/>
              </w:rPr>
              <w:t xml:space="preserve"> </w:t>
            </w:r>
            <w:r>
              <w:rPr>
                <w:sz w:val="24"/>
              </w:rPr>
              <w:t>membrului</w:t>
            </w:r>
            <w:r>
              <w:rPr>
                <w:spacing w:val="-11"/>
                <w:sz w:val="24"/>
              </w:rPr>
              <w:t xml:space="preserve"> </w:t>
            </w:r>
            <w:r>
              <w:rPr>
                <w:spacing w:val="-2"/>
                <w:sz w:val="24"/>
              </w:rPr>
              <w:t>principal/leader</w:t>
            </w:r>
          </w:p>
          <w:p w:rsidR="00E35E5A" w:rsidRDefault="00BF39B6">
            <w:pPr>
              <w:pStyle w:val="TableParagraph"/>
              <w:spacing w:before="21"/>
              <w:ind w:left="933"/>
              <w:rPr>
                <w:sz w:val="24"/>
              </w:rPr>
            </w:pPr>
            <w:r>
              <w:rPr>
                <w:spacing w:val="-2"/>
                <w:sz w:val="24"/>
              </w:rPr>
              <w:t>..................................................................................................</w:t>
            </w:r>
          </w:p>
          <w:p w:rsidR="00E35E5A" w:rsidRDefault="00BF39B6">
            <w:pPr>
              <w:pStyle w:val="TableParagraph"/>
              <w:spacing w:before="27" w:line="272" w:lineRule="exact"/>
              <w:ind w:left="933"/>
              <w:rPr>
                <w:sz w:val="24"/>
              </w:rPr>
            </w:pPr>
            <w:r>
              <w:rPr>
                <w:spacing w:val="-2"/>
                <w:sz w:val="24"/>
              </w:rPr>
              <w:t>..................................................................................................</w:t>
            </w:r>
          </w:p>
        </w:tc>
      </w:tr>
      <w:tr w:rsidR="00E35E5A">
        <w:trPr>
          <w:trHeight w:val="1200"/>
        </w:trPr>
        <w:tc>
          <w:tcPr>
            <w:tcW w:w="7908" w:type="dxa"/>
          </w:tcPr>
          <w:p w:rsidR="00E35E5A" w:rsidRDefault="00BF39B6">
            <w:pPr>
              <w:pStyle w:val="TableParagraph"/>
              <w:tabs>
                <w:tab w:val="left" w:pos="933"/>
                <w:tab w:val="left" w:pos="1360"/>
              </w:tabs>
              <w:spacing w:before="5" w:line="264" w:lineRule="auto"/>
              <w:ind w:left="933" w:right="535" w:hanging="884"/>
              <w:rPr>
                <w:sz w:val="24"/>
              </w:rPr>
            </w:pPr>
            <w:r>
              <w:rPr>
                <w:b/>
                <w:spacing w:val="-2"/>
                <w:sz w:val="24"/>
              </w:rPr>
              <w:t>4.6.5.6</w:t>
            </w:r>
            <w:r>
              <w:rPr>
                <w:b/>
                <w:sz w:val="24"/>
              </w:rPr>
              <w:tab/>
            </w:r>
            <w:r>
              <w:rPr>
                <w:sz w:val="24"/>
              </w:rPr>
              <w:t>Acordul</w:t>
            </w:r>
            <w:r>
              <w:rPr>
                <w:spacing w:val="-15"/>
                <w:sz w:val="24"/>
              </w:rPr>
              <w:t xml:space="preserve"> </w:t>
            </w:r>
            <w:r>
              <w:rPr>
                <w:sz w:val="24"/>
              </w:rPr>
              <w:t>ce</w:t>
            </w:r>
            <w:r>
              <w:rPr>
                <w:spacing w:val="-8"/>
                <w:sz w:val="24"/>
              </w:rPr>
              <w:t xml:space="preserve"> </w:t>
            </w:r>
            <w:r>
              <w:rPr>
                <w:sz w:val="24"/>
              </w:rPr>
              <w:t>reglementeaza</w:t>
            </w:r>
            <w:r>
              <w:rPr>
                <w:spacing w:val="-3"/>
                <w:sz w:val="24"/>
              </w:rPr>
              <w:t xml:space="preserve"> </w:t>
            </w:r>
            <w:r>
              <w:rPr>
                <w:sz w:val="24"/>
              </w:rPr>
              <w:t>formarea</w:t>
            </w:r>
            <w:r>
              <w:rPr>
                <w:spacing w:val="-3"/>
                <w:sz w:val="24"/>
              </w:rPr>
              <w:t xml:space="preserve"> </w:t>
            </w:r>
            <w:r>
              <w:rPr>
                <w:sz w:val="24"/>
              </w:rPr>
              <w:t>intreprinderii</w:t>
            </w:r>
            <w:r>
              <w:rPr>
                <w:spacing w:val="-4"/>
                <w:sz w:val="24"/>
              </w:rPr>
              <w:t xml:space="preserve"> </w:t>
            </w:r>
            <w:r>
              <w:rPr>
                <w:sz w:val="24"/>
              </w:rPr>
              <w:t>mixte</w:t>
            </w:r>
            <w:r>
              <w:rPr>
                <w:spacing w:val="-8"/>
                <w:sz w:val="24"/>
              </w:rPr>
              <w:t xml:space="preserve"> </w:t>
            </w:r>
            <w:r>
              <w:rPr>
                <w:sz w:val="24"/>
              </w:rPr>
              <w:t>/</w:t>
            </w:r>
            <w:r>
              <w:rPr>
                <w:spacing w:val="-7"/>
                <w:sz w:val="24"/>
              </w:rPr>
              <w:t xml:space="preserve"> </w:t>
            </w:r>
            <w:r>
              <w:rPr>
                <w:sz w:val="24"/>
              </w:rPr>
              <w:t xml:space="preserve">consortiu </w:t>
            </w:r>
            <w:r>
              <w:rPr>
                <w:spacing w:val="-6"/>
                <w:sz w:val="24"/>
              </w:rPr>
              <w:t>i)</w:t>
            </w:r>
            <w:r>
              <w:rPr>
                <w:sz w:val="24"/>
              </w:rPr>
              <w:tab/>
              <w:t>Data semnaturii: ................................................................</w:t>
            </w:r>
          </w:p>
          <w:p w:rsidR="00E35E5A" w:rsidRDefault="00BF39B6">
            <w:pPr>
              <w:pStyle w:val="TableParagraph"/>
              <w:tabs>
                <w:tab w:val="left" w:pos="1360"/>
              </w:tabs>
              <w:spacing w:line="269" w:lineRule="exact"/>
              <w:ind w:left="933"/>
              <w:rPr>
                <w:sz w:val="24"/>
              </w:rPr>
            </w:pPr>
            <w:r>
              <w:rPr>
                <w:spacing w:val="-5"/>
                <w:sz w:val="24"/>
              </w:rPr>
              <w:t>ii)</w:t>
            </w:r>
            <w:r>
              <w:rPr>
                <w:sz w:val="24"/>
              </w:rPr>
              <w:tab/>
              <w:t>Locul:</w:t>
            </w:r>
            <w:r>
              <w:rPr>
                <w:spacing w:val="-6"/>
                <w:sz w:val="24"/>
              </w:rPr>
              <w:t xml:space="preserve"> </w:t>
            </w:r>
            <w:r>
              <w:rPr>
                <w:spacing w:val="-2"/>
                <w:sz w:val="24"/>
              </w:rPr>
              <w:t>...................................................................................</w:t>
            </w:r>
          </w:p>
          <w:p w:rsidR="00E35E5A" w:rsidRDefault="00BF39B6">
            <w:pPr>
              <w:pStyle w:val="TableParagraph"/>
              <w:spacing w:before="27" w:line="272" w:lineRule="exact"/>
              <w:ind w:left="933"/>
              <w:rPr>
                <w:sz w:val="24"/>
              </w:rPr>
            </w:pPr>
            <w:r>
              <w:rPr>
                <w:sz w:val="24"/>
              </w:rPr>
              <w:t>iii)</w:t>
            </w:r>
            <w:r>
              <w:rPr>
                <w:spacing w:val="56"/>
                <w:w w:val="150"/>
                <w:sz w:val="24"/>
              </w:rPr>
              <w:t xml:space="preserve"> </w:t>
            </w:r>
            <w:r>
              <w:rPr>
                <w:sz w:val="24"/>
              </w:rPr>
              <w:t>Incintă</w:t>
            </w:r>
            <w:r>
              <w:rPr>
                <w:spacing w:val="-1"/>
                <w:sz w:val="24"/>
              </w:rPr>
              <w:t xml:space="preserve"> </w:t>
            </w:r>
            <w:r>
              <w:rPr>
                <w:sz w:val="24"/>
              </w:rPr>
              <w:t>- intreprinderii</w:t>
            </w:r>
            <w:r>
              <w:rPr>
                <w:spacing w:val="-1"/>
                <w:sz w:val="24"/>
              </w:rPr>
              <w:t xml:space="preserve"> </w:t>
            </w:r>
            <w:r>
              <w:rPr>
                <w:sz w:val="24"/>
              </w:rPr>
              <w:t>mixte</w:t>
            </w:r>
            <w:r>
              <w:rPr>
                <w:spacing w:val="-3"/>
                <w:sz w:val="24"/>
              </w:rPr>
              <w:t xml:space="preserve"> </w:t>
            </w:r>
            <w:r>
              <w:rPr>
                <w:sz w:val="24"/>
              </w:rPr>
              <w:t>/</w:t>
            </w:r>
            <w:r>
              <w:rPr>
                <w:spacing w:val="-1"/>
                <w:sz w:val="24"/>
              </w:rPr>
              <w:t xml:space="preserve"> </w:t>
            </w:r>
            <w:r>
              <w:rPr>
                <w:sz w:val="24"/>
              </w:rPr>
              <w:t>acordul</w:t>
            </w:r>
            <w:r>
              <w:rPr>
                <w:spacing w:val="-10"/>
                <w:sz w:val="24"/>
              </w:rPr>
              <w:t xml:space="preserve"> </w:t>
            </w:r>
            <w:r>
              <w:rPr>
                <w:sz w:val="24"/>
              </w:rPr>
              <w:t>de</w:t>
            </w:r>
            <w:r>
              <w:rPr>
                <w:spacing w:val="-2"/>
                <w:sz w:val="24"/>
              </w:rPr>
              <w:t xml:space="preserve"> consorţiu</w:t>
            </w:r>
          </w:p>
        </w:tc>
      </w:tr>
      <w:tr w:rsidR="00E35E5A">
        <w:trPr>
          <w:trHeight w:val="2024"/>
        </w:trPr>
        <w:tc>
          <w:tcPr>
            <w:tcW w:w="7908" w:type="dxa"/>
          </w:tcPr>
          <w:p w:rsidR="00E35E5A" w:rsidRDefault="00BF39B6">
            <w:pPr>
              <w:pStyle w:val="TableParagraph"/>
              <w:spacing w:before="35" w:line="208" w:lineRule="auto"/>
              <w:ind w:left="770" w:right="10" w:hanging="721"/>
              <w:rPr>
                <w:sz w:val="24"/>
              </w:rPr>
            </w:pPr>
            <w:r>
              <w:rPr>
                <w:b/>
                <w:sz w:val="24"/>
              </w:rPr>
              <w:t>4.6.5.7</w:t>
            </w:r>
            <w:r>
              <w:rPr>
                <w:b/>
                <w:spacing w:val="-7"/>
                <w:sz w:val="24"/>
              </w:rPr>
              <w:t xml:space="preserve"> </w:t>
            </w:r>
            <w:r>
              <w:rPr>
                <w:sz w:val="24"/>
              </w:rPr>
              <w:t>Divizarea</w:t>
            </w:r>
            <w:r>
              <w:rPr>
                <w:spacing w:val="-4"/>
                <w:sz w:val="24"/>
              </w:rPr>
              <w:t xml:space="preserve"> </w:t>
            </w:r>
            <w:r>
              <w:rPr>
                <w:sz w:val="24"/>
              </w:rPr>
              <w:t>propusa</w:t>
            </w:r>
            <w:r>
              <w:rPr>
                <w:spacing w:val="-4"/>
                <w:sz w:val="24"/>
              </w:rPr>
              <w:t xml:space="preserve"> </w:t>
            </w:r>
            <w:r>
              <w:rPr>
                <w:sz w:val="24"/>
              </w:rPr>
              <w:t>a</w:t>
            </w:r>
            <w:r>
              <w:rPr>
                <w:spacing w:val="-4"/>
                <w:sz w:val="24"/>
              </w:rPr>
              <w:t xml:space="preserve"> </w:t>
            </w:r>
            <w:r>
              <w:rPr>
                <w:sz w:val="24"/>
              </w:rPr>
              <w:t>responsabilităţilor între</w:t>
            </w:r>
            <w:r>
              <w:rPr>
                <w:spacing w:val="-4"/>
                <w:sz w:val="24"/>
              </w:rPr>
              <w:t xml:space="preserve"> </w:t>
            </w:r>
            <w:r>
              <w:rPr>
                <w:sz w:val="24"/>
              </w:rPr>
              <w:t>membri</w:t>
            </w:r>
            <w:r>
              <w:rPr>
                <w:spacing w:val="-11"/>
                <w:sz w:val="24"/>
              </w:rPr>
              <w:t xml:space="preserve"> </w:t>
            </w:r>
            <w:r>
              <w:rPr>
                <w:sz w:val="24"/>
              </w:rPr>
              <w:t>(în</w:t>
            </w:r>
            <w:r>
              <w:rPr>
                <w:spacing w:val="-8"/>
                <w:sz w:val="24"/>
              </w:rPr>
              <w:t xml:space="preserve"> </w:t>
            </w:r>
            <w:r>
              <w:rPr>
                <w:sz w:val="24"/>
              </w:rPr>
              <w:t>%),</w:t>
            </w:r>
            <w:r>
              <w:rPr>
                <w:spacing w:val="-6"/>
                <w:sz w:val="24"/>
              </w:rPr>
              <w:t xml:space="preserve"> </w:t>
            </w:r>
            <w:r>
              <w:rPr>
                <w:sz w:val="24"/>
              </w:rPr>
              <w:t>cu</w:t>
            </w:r>
            <w:r>
              <w:rPr>
                <w:spacing w:val="-8"/>
                <w:sz w:val="24"/>
              </w:rPr>
              <w:t xml:space="preserve"> </w:t>
            </w:r>
            <w:r>
              <w:rPr>
                <w:sz w:val="24"/>
              </w:rPr>
              <w:t>o indicaţie a tipului de activitate care urmează să fie efectuat de către fiecare</w:t>
            </w:r>
          </w:p>
          <w:p w:rsidR="00E35E5A" w:rsidRDefault="00BF39B6">
            <w:pPr>
              <w:pStyle w:val="TableParagraph"/>
              <w:spacing w:before="33"/>
              <w:ind w:left="1001" w:right="1173"/>
              <w:jc w:val="center"/>
              <w:rPr>
                <w:sz w:val="24"/>
              </w:rPr>
            </w:pPr>
            <w:r>
              <w:rPr>
                <w:spacing w:val="-2"/>
                <w:sz w:val="24"/>
              </w:rPr>
              <w:t>..................................................................................................</w:t>
            </w:r>
          </w:p>
          <w:p w:rsidR="00E35E5A" w:rsidRDefault="00BF39B6">
            <w:pPr>
              <w:pStyle w:val="TableParagraph"/>
              <w:spacing w:before="22"/>
              <w:ind w:left="1000" w:right="1173"/>
              <w:jc w:val="center"/>
              <w:rPr>
                <w:sz w:val="24"/>
              </w:rPr>
            </w:pPr>
            <w:r>
              <w:rPr>
                <w:spacing w:val="-2"/>
                <w:sz w:val="24"/>
              </w:rPr>
              <w:t>..................................................................................................</w:t>
            </w:r>
          </w:p>
          <w:p w:rsidR="00E35E5A" w:rsidRDefault="00BF39B6">
            <w:pPr>
              <w:pStyle w:val="TableParagraph"/>
              <w:spacing w:before="26"/>
              <w:ind w:left="1001" w:right="1173"/>
              <w:jc w:val="center"/>
              <w:rPr>
                <w:sz w:val="24"/>
              </w:rPr>
            </w:pPr>
            <w:r>
              <w:rPr>
                <w:spacing w:val="-2"/>
                <w:sz w:val="24"/>
              </w:rPr>
              <w:t>..................................................................................................</w:t>
            </w:r>
          </w:p>
          <w:p w:rsidR="00E35E5A" w:rsidRDefault="00BF39B6">
            <w:pPr>
              <w:pStyle w:val="TableParagraph"/>
              <w:spacing w:before="22"/>
              <w:ind w:left="1005" w:right="1168"/>
              <w:jc w:val="center"/>
              <w:rPr>
                <w:sz w:val="24"/>
              </w:rPr>
            </w:pPr>
            <w:r>
              <w:rPr>
                <w:spacing w:val="-2"/>
                <w:sz w:val="24"/>
              </w:rPr>
              <w:t>..................................................................................................</w:t>
            </w:r>
          </w:p>
          <w:p w:rsidR="00E35E5A" w:rsidRDefault="00BF39B6">
            <w:pPr>
              <w:pStyle w:val="TableParagraph"/>
              <w:spacing w:before="26" w:line="256" w:lineRule="exact"/>
              <w:ind w:left="1001" w:right="1173"/>
              <w:jc w:val="center"/>
              <w:rPr>
                <w:sz w:val="24"/>
              </w:rPr>
            </w:pPr>
            <w:r>
              <w:rPr>
                <w:spacing w:val="-2"/>
                <w:sz w:val="24"/>
              </w:rPr>
              <w:t>..................................................................................................</w:t>
            </w:r>
          </w:p>
        </w:tc>
      </w:tr>
    </w:tbl>
    <w:p w:rsidR="00E35E5A" w:rsidRDefault="00E35E5A">
      <w:pPr>
        <w:pStyle w:val="a3"/>
        <w:rPr>
          <w:b/>
          <w:sz w:val="26"/>
        </w:rPr>
      </w:pPr>
    </w:p>
    <w:p w:rsidR="00E35E5A" w:rsidRDefault="00E35E5A">
      <w:pPr>
        <w:pStyle w:val="a3"/>
        <w:rPr>
          <w:b/>
          <w:sz w:val="26"/>
        </w:rPr>
      </w:pPr>
    </w:p>
    <w:p w:rsidR="00E35E5A" w:rsidRDefault="00BF39B6">
      <w:pPr>
        <w:tabs>
          <w:tab w:val="left" w:pos="2175"/>
        </w:tabs>
        <w:spacing w:before="226"/>
        <w:ind w:left="696"/>
        <w:rPr>
          <w:rFonts w:ascii="Arial"/>
        </w:rPr>
      </w:pPr>
      <w:r>
        <w:rPr>
          <w:rFonts w:ascii="Arial"/>
          <w:spacing w:val="-2"/>
        </w:rPr>
        <w:t>Semnatura:</w:t>
      </w:r>
      <w:r>
        <w:rPr>
          <w:rFonts w:ascii="Arial"/>
        </w:rPr>
        <w:tab/>
      </w:r>
      <w:r>
        <w:rPr>
          <w:rFonts w:ascii="Arial"/>
          <w:spacing w:val="-2"/>
        </w:rPr>
        <w:t>..................................................................................</w:t>
      </w:r>
    </w:p>
    <w:p w:rsidR="00E35E5A" w:rsidRDefault="00BF39B6">
      <w:pPr>
        <w:spacing w:before="126"/>
        <w:ind w:left="696"/>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persoană(ele)</w:t>
      </w:r>
      <w:r>
        <w:rPr>
          <w:rFonts w:ascii="Arial" w:hAnsi="Arial"/>
          <w:i/>
          <w:spacing w:val="-6"/>
          <w:sz w:val="20"/>
        </w:rPr>
        <w:t xml:space="preserve"> </w:t>
      </w:r>
      <w:r>
        <w:rPr>
          <w:rFonts w:ascii="Arial" w:hAnsi="Arial"/>
          <w:i/>
          <w:sz w:val="20"/>
        </w:rPr>
        <w:t>autorizate</w:t>
      </w:r>
      <w:r>
        <w:rPr>
          <w:rFonts w:ascii="Arial" w:hAnsi="Arial"/>
          <w:i/>
          <w:spacing w:val="-7"/>
          <w:sz w:val="20"/>
        </w:rPr>
        <w:t xml:space="preserve"> </w:t>
      </w:r>
      <w:r>
        <w:rPr>
          <w:rFonts w:ascii="Arial" w:hAnsi="Arial"/>
          <w:i/>
          <w:sz w:val="20"/>
        </w:rPr>
        <w:t>semneze</w:t>
      </w:r>
      <w:r>
        <w:rPr>
          <w:rFonts w:ascii="Arial" w:hAnsi="Arial"/>
          <w:i/>
          <w:spacing w:val="-8"/>
          <w:sz w:val="20"/>
        </w:rPr>
        <w:t xml:space="preserve"> </w:t>
      </w:r>
      <w:r>
        <w:rPr>
          <w:rFonts w:ascii="Arial" w:hAnsi="Arial"/>
          <w:i/>
          <w:sz w:val="20"/>
        </w:rPr>
        <w:t>în</w:t>
      </w:r>
      <w:r>
        <w:rPr>
          <w:rFonts w:ascii="Arial" w:hAnsi="Arial"/>
          <w:i/>
          <w:spacing w:val="-7"/>
          <w:sz w:val="20"/>
        </w:rPr>
        <w:t xml:space="preserve"> </w:t>
      </w:r>
      <w:r>
        <w:rPr>
          <w:rFonts w:ascii="Arial" w:hAnsi="Arial"/>
          <w:i/>
          <w:sz w:val="20"/>
        </w:rPr>
        <w:t>numele</w:t>
      </w:r>
      <w:r>
        <w:rPr>
          <w:rFonts w:ascii="Arial" w:hAnsi="Arial"/>
          <w:i/>
          <w:spacing w:val="-7"/>
          <w:sz w:val="20"/>
        </w:rPr>
        <w:t xml:space="preserve"> </w:t>
      </w:r>
      <w:r>
        <w:rPr>
          <w:rFonts w:ascii="Arial" w:hAnsi="Arial"/>
          <w:i/>
          <w:spacing w:val="-2"/>
          <w:sz w:val="20"/>
        </w:rPr>
        <w:t>ofertantului)</w:t>
      </w:r>
    </w:p>
    <w:p w:rsidR="00E35E5A" w:rsidRDefault="00E35E5A">
      <w:pPr>
        <w:pStyle w:val="a3"/>
        <w:rPr>
          <w:rFonts w:ascii="Arial"/>
          <w:i/>
          <w:sz w:val="22"/>
        </w:rPr>
      </w:pPr>
    </w:p>
    <w:p w:rsidR="00E35E5A" w:rsidRDefault="00E35E5A">
      <w:pPr>
        <w:pStyle w:val="a3"/>
        <w:rPr>
          <w:rFonts w:ascii="Arial"/>
          <w:i/>
          <w:sz w:val="22"/>
        </w:rPr>
      </w:pPr>
    </w:p>
    <w:p w:rsidR="00E35E5A" w:rsidRDefault="00E35E5A">
      <w:pPr>
        <w:pStyle w:val="a3"/>
        <w:spacing w:before="10"/>
        <w:rPr>
          <w:rFonts w:ascii="Arial"/>
          <w:i/>
          <w:sz w:val="17"/>
        </w:rPr>
      </w:pPr>
    </w:p>
    <w:p w:rsidR="00E35E5A" w:rsidRDefault="00BF39B6">
      <w:pPr>
        <w:tabs>
          <w:tab w:val="left" w:pos="2112"/>
        </w:tabs>
        <w:spacing w:before="1"/>
        <w:ind w:left="696"/>
        <w:rPr>
          <w:rFonts w:ascii="Arial"/>
        </w:rPr>
      </w:pPr>
      <w:r>
        <w:rPr>
          <w:rFonts w:ascii="Arial"/>
          <w:spacing w:val="-2"/>
        </w:rPr>
        <w:t>Data:</w:t>
      </w:r>
      <w:r>
        <w:rPr>
          <w:rFonts w:ascii="Arial"/>
        </w:rPr>
        <w:tab/>
      </w:r>
      <w:r>
        <w:rPr>
          <w:rFonts w:ascii="Arial"/>
          <w:spacing w:val="-2"/>
        </w:rPr>
        <w:t>.....................</w:t>
      </w:r>
    </w:p>
    <w:p w:rsidR="00E35E5A" w:rsidRDefault="00E35E5A">
      <w:pPr>
        <w:rPr>
          <w:rFonts w:ascii="Arial"/>
        </w:rPr>
        <w:sectPr w:rsidR="00E35E5A">
          <w:pgSz w:w="11910" w:h="16840"/>
          <w:pgMar w:top="1260" w:right="460" w:bottom="880" w:left="600" w:header="0" w:footer="700" w:gutter="0"/>
          <w:cols w:space="720"/>
        </w:sectPr>
      </w:pPr>
    </w:p>
    <w:p w:rsidR="00E35E5A" w:rsidRDefault="00BF39B6">
      <w:pPr>
        <w:spacing w:before="62"/>
        <w:ind w:left="818" w:right="594"/>
        <w:jc w:val="center"/>
        <w:rPr>
          <w:b/>
          <w:sz w:val="24"/>
        </w:rPr>
      </w:pPr>
      <w:r>
        <w:rPr>
          <w:b/>
          <w:spacing w:val="-2"/>
          <w:sz w:val="24"/>
        </w:rPr>
        <w:lastRenderedPageBreak/>
        <w:t>VOLUMEUL</w:t>
      </w:r>
      <w:r>
        <w:rPr>
          <w:b/>
          <w:sz w:val="24"/>
        </w:rPr>
        <w:t xml:space="preserve"> </w:t>
      </w:r>
      <w:r>
        <w:rPr>
          <w:b/>
          <w:spacing w:val="-10"/>
          <w:sz w:val="24"/>
        </w:rPr>
        <w:t>1</w:t>
      </w:r>
    </w:p>
    <w:p w:rsidR="00E35E5A" w:rsidRDefault="00E35E5A">
      <w:pPr>
        <w:pStyle w:val="a3"/>
        <w:spacing w:before="7"/>
        <w:rPr>
          <w:b/>
          <w:sz w:val="38"/>
        </w:rPr>
      </w:pPr>
    </w:p>
    <w:p w:rsidR="00E35E5A" w:rsidRDefault="00BF39B6">
      <w:pPr>
        <w:ind w:left="815" w:right="594"/>
        <w:jc w:val="center"/>
        <w:rPr>
          <w:b/>
          <w:sz w:val="24"/>
        </w:rPr>
      </w:pPr>
      <w:r>
        <w:rPr>
          <w:b/>
          <w:sz w:val="24"/>
        </w:rPr>
        <w:t>SECTŢIUNEA</w:t>
      </w:r>
      <w:r>
        <w:rPr>
          <w:b/>
          <w:spacing w:val="-5"/>
          <w:sz w:val="24"/>
        </w:rPr>
        <w:t xml:space="preserve"> </w:t>
      </w:r>
      <w:r>
        <w:rPr>
          <w:b/>
          <w:sz w:val="24"/>
        </w:rPr>
        <w:t>4</w:t>
      </w:r>
      <w:r>
        <w:rPr>
          <w:b/>
          <w:spacing w:val="-3"/>
          <w:sz w:val="24"/>
        </w:rPr>
        <w:t xml:space="preserve"> </w:t>
      </w:r>
      <w:r>
        <w:rPr>
          <w:b/>
          <w:spacing w:val="-10"/>
          <w:sz w:val="24"/>
        </w:rPr>
        <w:t>:</w:t>
      </w:r>
    </w:p>
    <w:p w:rsidR="00E35E5A" w:rsidRDefault="00E35E5A">
      <w:pPr>
        <w:pStyle w:val="a3"/>
        <w:spacing w:before="10"/>
        <w:rPr>
          <w:b/>
          <w:sz w:val="32"/>
        </w:rPr>
      </w:pPr>
    </w:p>
    <w:p w:rsidR="00E35E5A" w:rsidRDefault="00BF39B6">
      <w:pPr>
        <w:spacing w:line="480" w:lineRule="auto"/>
        <w:ind w:left="4134" w:right="3909" w:firstLine="10"/>
        <w:jc w:val="center"/>
        <w:rPr>
          <w:b/>
          <w:sz w:val="24"/>
        </w:rPr>
      </w:pPr>
      <w:bookmarkStart w:id="71" w:name="FORMA_4.6.6"/>
      <w:bookmarkEnd w:id="71"/>
      <w:r>
        <w:rPr>
          <w:b/>
          <w:sz w:val="24"/>
        </w:rPr>
        <w:t xml:space="preserve">FORMA 4.6.6 </w:t>
      </w:r>
      <w:bookmarkStart w:id="72" w:name="ISTORICUL_LITIGIILOR"/>
      <w:bookmarkEnd w:id="72"/>
      <w:r>
        <w:rPr>
          <w:b/>
          <w:sz w:val="24"/>
        </w:rPr>
        <w:t>ISTORICUL</w:t>
      </w:r>
      <w:r>
        <w:rPr>
          <w:b/>
          <w:spacing w:val="-15"/>
          <w:sz w:val="24"/>
        </w:rPr>
        <w:t xml:space="preserve"> </w:t>
      </w:r>
      <w:r>
        <w:rPr>
          <w:b/>
          <w:sz w:val="24"/>
        </w:rPr>
        <w:t>LITIGIILOR</w:t>
      </w:r>
    </w:p>
    <w:p w:rsidR="00E35E5A" w:rsidRDefault="00BF39B6">
      <w:pPr>
        <w:pStyle w:val="a3"/>
        <w:spacing w:line="191" w:lineRule="exact"/>
        <w:ind w:left="696"/>
      </w:pPr>
      <w:r>
        <w:t>Vă</w:t>
      </w:r>
      <w:r>
        <w:rPr>
          <w:spacing w:val="28"/>
        </w:rPr>
        <w:t xml:space="preserve"> </w:t>
      </w:r>
      <w:r>
        <w:t>rugăm</w:t>
      </w:r>
      <w:r>
        <w:rPr>
          <w:spacing w:val="23"/>
        </w:rPr>
        <w:t xml:space="preserve"> </w:t>
      </w:r>
      <w:r>
        <w:t>să</w:t>
      </w:r>
      <w:r>
        <w:rPr>
          <w:spacing w:val="31"/>
        </w:rPr>
        <w:t xml:space="preserve"> </w:t>
      </w:r>
      <w:r>
        <w:t>prezentaţi</w:t>
      </w:r>
      <w:r>
        <w:rPr>
          <w:spacing w:val="27"/>
        </w:rPr>
        <w:t xml:space="preserve"> </w:t>
      </w:r>
      <w:r>
        <w:t>informaţia</w:t>
      </w:r>
      <w:r>
        <w:rPr>
          <w:spacing w:val="31"/>
        </w:rPr>
        <w:t xml:space="preserve"> </w:t>
      </w:r>
      <w:r>
        <w:t>privind</w:t>
      </w:r>
      <w:r>
        <w:rPr>
          <w:spacing w:val="32"/>
        </w:rPr>
        <w:t xml:space="preserve"> </w:t>
      </w:r>
      <w:r>
        <w:t>orice</w:t>
      </w:r>
      <w:r>
        <w:rPr>
          <w:spacing w:val="35"/>
        </w:rPr>
        <w:t xml:space="preserve"> </w:t>
      </w:r>
      <w:r>
        <w:t>litigiu</w:t>
      </w:r>
      <w:r>
        <w:rPr>
          <w:spacing w:val="32"/>
        </w:rPr>
        <w:t xml:space="preserve"> </w:t>
      </w:r>
      <w:r>
        <w:t>sau</w:t>
      </w:r>
      <w:r>
        <w:rPr>
          <w:spacing w:val="31"/>
        </w:rPr>
        <w:t xml:space="preserve"> </w:t>
      </w:r>
      <w:r>
        <w:t>arbitraj</w:t>
      </w:r>
      <w:r>
        <w:rPr>
          <w:spacing w:val="23"/>
        </w:rPr>
        <w:t xml:space="preserve"> </w:t>
      </w:r>
      <w:r>
        <w:t>care</w:t>
      </w:r>
      <w:r>
        <w:rPr>
          <w:spacing w:val="31"/>
        </w:rPr>
        <w:t xml:space="preserve"> </w:t>
      </w:r>
      <w:r>
        <w:t>a</w:t>
      </w:r>
      <w:r>
        <w:rPr>
          <w:spacing w:val="30"/>
        </w:rPr>
        <w:t xml:space="preserve"> </w:t>
      </w:r>
      <w:r>
        <w:t>rezultat</w:t>
      </w:r>
      <w:r>
        <w:rPr>
          <w:spacing w:val="37"/>
        </w:rPr>
        <w:t xml:space="preserve"> </w:t>
      </w:r>
      <w:r>
        <w:t>din</w:t>
      </w:r>
      <w:r>
        <w:rPr>
          <w:spacing w:val="27"/>
        </w:rPr>
        <w:t xml:space="preserve"> </w:t>
      </w:r>
      <w:r>
        <w:rPr>
          <w:spacing w:val="-2"/>
        </w:rPr>
        <w:t>contractele</w:t>
      </w:r>
    </w:p>
    <w:p w:rsidR="00E35E5A" w:rsidRDefault="00BF39B6">
      <w:pPr>
        <w:pStyle w:val="a3"/>
        <w:spacing w:line="258" w:lineRule="exact"/>
        <w:ind w:left="696"/>
      </w:pPr>
      <w:r>
        <w:t>executate</w:t>
      </w:r>
      <w:r>
        <w:rPr>
          <w:spacing w:val="-8"/>
        </w:rPr>
        <w:t xml:space="preserve"> </w:t>
      </w:r>
      <w:r>
        <w:t>în</w:t>
      </w:r>
      <w:r>
        <w:rPr>
          <w:spacing w:val="-6"/>
        </w:rPr>
        <w:t xml:space="preserve"> </w:t>
      </w:r>
      <w:r>
        <w:t>perioada</w:t>
      </w:r>
      <w:r>
        <w:rPr>
          <w:spacing w:val="-3"/>
        </w:rPr>
        <w:t xml:space="preserve"> </w:t>
      </w:r>
      <w:r>
        <w:t>ultimilor</w:t>
      </w:r>
      <w:r>
        <w:rPr>
          <w:spacing w:val="-1"/>
        </w:rPr>
        <w:t xml:space="preserve"> </w:t>
      </w:r>
      <w:r>
        <w:t>5</w:t>
      </w:r>
      <w:r>
        <w:rPr>
          <w:spacing w:val="-1"/>
        </w:rPr>
        <w:t xml:space="preserve"> </w:t>
      </w:r>
      <w:r>
        <w:t>ani</w:t>
      </w:r>
      <w:r>
        <w:rPr>
          <w:spacing w:val="-11"/>
        </w:rPr>
        <w:t xml:space="preserve"> </w:t>
      </w:r>
      <w:r>
        <w:t>sau</w:t>
      </w:r>
      <w:r>
        <w:rPr>
          <w:spacing w:val="-1"/>
        </w:rPr>
        <w:t xml:space="preserve"> </w:t>
      </w:r>
      <w:r>
        <w:t>care</w:t>
      </w:r>
      <w:r>
        <w:rPr>
          <w:spacing w:val="-3"/>
        </w:rPr>
        <w:t xml:space="preserve"> </w:t>
      </w:r>
      <w:r>
        <w:t>sînt</w:t>
      </w:r>
      <w:r>
        <w:rPr>
          <w:spacing w:val="8"/>
        </w:rPr>
        <w:t xml:space="preserve"> </w:t>
      </w:r>
      <w:r>
        <w:t>în</w:t>
      </w:r>
      <w:r>
        <w:rPr>
          <w:spacing w:val="-2"/>
        </w:rPr>
        <w:t xml:space="preserve"> </w:t>
      </w:r>
      <w:r>
        <w:t>mod</w:t>
      </w:r>
      <w:r>
        <w:rPr>
          <w:spacing w:val="-2"/>
        </w:rPr>
        <w:t xml:space="preserve"> </w:t>
      </w:r>
      <w:r>
        <w:t>curent</w:t>
      </w:r>
      <w:r>
        <w:rPr>
          <w:spacing w:val="3"/>
        </w:rPr>
        <w:t xml:space="preserve"> </w:t>
      </w:r>
      <w:r>
        <w:t>în</w:t>
      </w:r>
      <w:r>
        <w:rPr>
          <w:spacing w:val="-6"/>
        </w:rPr>
        <w:t xml:space="preserve"> </w:t>
      </w:r>
      <w:r>
        <w:rPr>
          <w:spacing w:val="-2"/>
        </w:rPr>
        <w:t>executare.</w:t>
      </w:r>
    </w:p>
    <w:p w:rsidR="00E35E5A" w:rsidRDefault="00BF39B6">
      <w:pPr>
        <w:pStyle w:val="a3"/>
        <w:spacing w:before="204"/>
        <w:ind w:left="696"/>
      </w:pPr>
      <w:r>
        <w:t>Un</w:t>
      </w:r>
      <w:r>
        <w:rPr>
          <w:spacing w:val="-9"/>
        </w:rPr>
        <w:t xml:space="preserve"> </w:t>
      </w:r>
      <w:r>
        <w:t>tabel</w:t>
      </w:r>
      <w:r>
        <w:rPr>
          <w:spacing w:val="-6"/>
        </w:rPr>
        <w:t xml:space="preserve"> </w:t>
      </w:r>
      <w:r>
        <w:t>separat</w:t>
      </w:r>
      <w:r>
        <w:rPr>
          <w:spacing w:val="-1"/>
        </w:rPr>
        <w:t xml:space="preserve"> </w:t>
      </w:r>
      <w:r>
        <w:t>trebuie</w:t>
      </w:r>
      <w:r>
        <w:rPr>
          <w:spacing w:val="-2"/>
        </w:rPr>
        <w:t xml:space="preserve"> </w:t>
      </w:r>
      <w:r>
        <w:t>completat</w:t>
      </w:r>
      <w:r>
        <w:rPr>
          <w:spacing w:val="-1"/>
        </w:rPr>
        <w:t xml:space="preserve"> </w:t>
      </w:r>
      <w:r>
        <w:t>de</w:t>
      </w:r>
      <w:r>
        <w:rPr>
          <w:spacing w:val="-2"/>
        </w:rPr>
        <w:t xml:space="preserve"> </w:t>
      </w:r>
      <w:r>
        <w:t>fiecare</w:t>
      </w:r>
      <w:r>
        <w:rPr>
          <w:spacing w:val="-2"/>
        </w:rPr>
        <w:t xml:space="preserve"> </w:t>
      </w:r>
      <w:r>
        <w:t>partener al</w:t>
      </w:r>
      <w:r>
        <w:rPr>
          <w:spacing w:val="-6"/>
        </w:rPr>
        <w:t xml:space="preserve"> </w:t>
      </w:r>
      <w:r>
        <w:t>întreprinderii</w:t>
      </w:r>
      <w:r>
        <w:rPr>
          <w:spacing w:val="-4"/>
        </w:rPr>
        <w:t xml:space="preserve"> </w:t>
      </w:r>
      <w:r>
        <w:rPr>
          <w:spacing w:val="-2"/>
        </w:rPr>
        <w:t>mixte/consorţiului.</w:t>
      </w:r>
    </w:p>
    <w:p w:rsidR="00E35E5A" w:rsidRDefault="00E35E5A">
      <w:pPr>
        <w:pStyle w:val="a3"/>
        <w:rPr>
          <w:sz w:val="20"/>
        </w:rPr>
      </w:pPr>
    </w:p>
    <w:p w:rsidR="00E35E5A" w:rsidRDefault="00E35E5A">
      <w:pPr>
        <w:pStyle w:val="a3"/>
        <w:spacing w:before="4" w:after="1"/>
        <w:rPr>
          <w:sz w:val="21"/>
        </w:rPr>
      </w:pPr>
    </w:p>
    <w:tbl>
      <w:tblPr>
        <w:tblStyle w:val="TableNormal"/>
        <w:tblW w:w="0" w:type="auto"/>
        <w:tblInd w:w="13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87"/>
        <w:gridCol w:w="2804"/>
        <w:gridCol w:w="2410"/>
        <w:gridCol w:w="2410"/>
      </w:tblGrid>
      <w:tr w:rsidR="00E35E5A">
        <w:trPr>
          <w:trHeight w:val="839"/>
        </w:trPr>
        <w:tc>
          <w:tcPr>
            <w:tcW w:w="787" w:type="dxa"/>
          </w:tcPr>
          <w:p w:rsidR="00E35E5A" w:rsidRDefault="00BF39B6">
            <w:pPr>
              <w:pStyle w:val="TableParagraph"/>
              <w:spacing w:before="87"/>
              <w:ind w:left="150"/>
              <w:rPr>
                <w:sz w:val="24"/>
              </w:rPr>
            </w:pPr>
            <w:r>
              <w:rPr>
                <w:spacing w:val="-4"/>
                <w:sz w:val="24"/>
              </w:rPr>
              <w:t>Anul</w:t>
            </w:r>
          </w:p>
        </w:tc>
        <w:tc>
          <w:tcPr>
            <w:tcW w:w="2804" w:type="dxa"/>
          </w:tcPr>
          <w:p w:rsidR="00E35E5A" w:rsidRDefault="00BF39B6">
            <w:pPr>
              <w:pStyle w:val="TableParagraph"/>
              <w:spacing w:before="116" w:line="208" w:lineRule="auto"/>
              <w:ind w:left="141" w:right="112"/>
              <w:jc w:val="center"/>
              <w:rPr>
                <w:sz w:val="24"/>
              </w:rPr>
            </w:pPr>
            <w:r>
              <w:rPr>
                <w:sz w:val="24"/>
              </w:rPr>
              <w:t>pronuntat</w:t>
            </w:r>
            <w:r>
              <w:rPr>
                <w:spacing w:val="-15"/>
                <w:sz w:val="24"/>
              </w:rPr>
              <w:t xml:space="preserve"> </w:t>
            </w:r>
            <w:r>
              <w:rPr>
                <w:sz w:val="24"/>
              </w:rPr>
              <w:t>în</w:t>
            </w:r>
            <w:r>
              <w:rPr>
                <w:spacing w:val="-15"/>
                <w:sz w:val="24"/>
              </w:rPr>
              <w:t xml:space="preserve"> </w:t>
            </w:r>
            <w:r>
              <w:rPr>
                <w:sz w:val="24"/>
              </w:rPr>
              <w:t>FAVOAREA sau în DEFAVOAREA</w:t>
            </w:r>
          </w:p>
          <w:p w:rsidR="00E35E5A" w:rsidRDefault="00BF39B6">
            <w:pPr>
              <w:pStyle w:val="TableParagraph"/>
              <w:spacing w:line="223" w:lineRule="exact"/>
              <w:ind w:left="125" w:right="112"/>
              <w:jc w:val="center"/>
              <w:rPr>
                <w:sz w:val="24"/>
              </w:rPr>
            </w:pPr>
            <w:r>
              <w:rPr>
                <w:sz w:val="24"/>
              </w:rPr>
              <w:t>candidatului</w:t>
            </w:r>
            <w:r>
              <w:rPr>
                <w:spacing w:val="-4"/>
                <w:sz w:val="24"/>
              </w:rPr>
              <w:t xml:space="preserve"> </w:t>
            </w:r>
            <w:r>
              <w:rPr>
                <w:sz w:val="24"/>
              </w:rPr>
              <w:t>la</w:t>
            </w:r>
            <w:r>
              <w:rPr>
                <w:spacing w:val="1"/>
                <w:sz w:val="24"/>
              </w:rPr>
              <w:t xml:space="preserve"> </w:t>
            </w:r>
            <w:r>
              <w:rPr>
                <w:spacing w:val="-2"/>
                <w:sz w:val="24"/>
              </w:rPr>
              <w:t>licitaţie</w:t>
            </w:r>
          </w:p>
        </w:tc>
        <w:tc>
          <w:tcPr>
            <w:tcW w:w="2410" w:type="dxa"/>
          </w:tcPr>
          <w:p w:rsidR="00E35E5A" w:rsidRDefault="00BF39B6">
            <w:pPr>
              <w:pStyle w:val="TableParagraph"/>
              <w:spacing w:before="116" w:line="208" w:lineRule="auto"/>
              <w:ind w:left="386" w:hanging="68"/>
              <w:rPr>
                <w:sz w:val="24"/>
              </w:rPr>
            </w:pPr>
            <w:r>
              <w:rPr>
                <w:spacing w:val="-2"/>
                <w:sz w:val="24"/>
              </w:rPr>
              <w:t>Numele</w:t>
            </w:r>
            <w:r>
              <w:rPr>
                <w:spacing w:val="-13"/>
                <w:sz w:val="24"/>
              </w:rPr>
              <w:t xml:space="preserve"> </w:t>
            </w:r>
            <w:r>
              <w:rPr>
                <w:spacing w:val="-2"/>
                <w:sz w:val="24"/>
              </w:rPr>
              <w:t xml:space="preserve">clientului, </w:t>
            </w:r>
            <w:r>
              <w:rPr>
                <w:sz w:val="24"/>
              </w:rPr>
              <w:t>cauza litigiului şi</w:t>
            </w:r>
          </w:p>
          <w:p w:rsidR="00E35E5A" w:rsidRDefault="00BF39B6">
            <w:pPr>
              <w:pStyle w:val="TableParagraph"/>
              <w:spacing w:line="223" w:lineRule="exact"/>
              <w:ind w:left="194"/>
              <w:rPr>
                <w:sz w:val="24"/>
              </w:rPr>
            </w:pPr>
            <w:r>
              <w:rPr>
                <w:sz w:val="24"/>
              </w:rPr>
              <w:t>substanţa</w:t>
            </w:r>
            <w:r>
              <w:rPr>
                <w:spacing w:val="-3"/>
                <w:sz w:val="24"/>
              </w:rPr>
              <w:t xml:space="preserve"> </w:t>
            </w:r>
            <w:r>
              <w:rPr>
                <w:sz w:val="24"/>
              </w:rPr>
              <w:t>in</w:t>
            </w:r>
            <w:r>
              <w:rPr>
                <w:spacing w:val="-1"/>
                <w:sz w:val="24"/>
              </w:rPr>
              <w:t xml:space="preserve"> </w:t>
            </w:r>
            <w:r>
              <w:rPr>
                <w:spacing w:val="-2"/>
                <w:sz w:val="24"/>
              </w:rPr>
              <w:t>litigiului</w:t>
            </w:r>
          </w:p>
        </w:tc>
        <w:tc>
          <w:tcPr>
            <w:tcW w:w="2410" w:type="dxa"/>
          </w:tcPr>
          <w:p w:rsidR="00E35E5A" w:rsidRDefault="00BF39B6">
            <w:pPr>
              <w:pStyle w:val="TableParagraph"/>
              <w:spacing w:before="116" w:line="208" w:lineRule="auto"/>
              <w:ind w:left="257" w:right="230" w:hanging="2"/>
              <w:jc w:val="center"/>
              <w:rPr>
                <w:sz w:val="24"/>
              </w:rPr>
            </w:pPr>
            <w:r>
              <w:rPr>
                <w:sz w:val="24"/>
              </w:rPr>
              <w:t>Valoarea litigiului (valoarea</w:t>
            </w:r>
            <w:r>
              <w:rPr>
                <w:spacing w:val="-15"/>
                <w:sz w:val="24"/>
              </w:rPr>
              <w:t xml:space="preserve"> </w:t>
            </w:r>
            <w:r>
              <w:rPr>
                <w:sz w:val="24"/>
              </w:rPr>
              <w:t>curenta</w:t>
            </w:r>
            <w:r>
              <w:rPr>
                <w:spacing w:val="-15"/>
                <w:sz w:val="24"/>
              </w:rPr>
              <w:t xml:space="preserve"> </w:t>
            </w:r>
            <w:r>
              <w:rPr>
                <w:sz w:val="24"/>
              </w:rPr>
              <w:t>în</w:t>
            </w:r>
          </w:p>
          <w:p w:rsidR="00E35E5A" w:rsidRDefault="00BF39B6">
            <w:pPr>
              <w:pStyle w:val="TableParagraph"/>
              <w:spacing w:line="223" w:lineRule="exact"/>
              <w:ind w:left="455" w:right="436"/>
              <w:jc w:val="center"/>
              <w:rPr>
                <w:sz w:val="24"/>
              </w:rPr>
            </w:pPr>
            <w:r>
              <w:rPr>
                <w:sz w:val="24"/>
              </w:rPr>
              <w:t>euro</w:t>
            </w:r>
            <w:r>
              <w:rPr>
                <w:spacing w:val="-1"/>
                <w:sz w:val="24"/>
              </w:rPr>
              <w:t xml:space="preserve"> </w:t>
            </w:r>
            <w:r>
              <w:rPr>
                <w:sz w:val="24"/>
              </w:rPr>
              <w:t xml:space="preserve">sau </w:t>
            </w:r>
            <w:r>
              <w:rPr>
                <w:spacing w:val="-4"/>
                <w:sz w:val="24"/>
              </w:rPr>
              <w:t>MDL)</w:t>
            </w:r>
          </w:p>
        </w:tc>
      </w:tr>
      <w:tr w:rsidR="00E35E5A">
        <w:trPr>
          <w:trHeight w:val="4325"/>
        </w:trPr>
        <w:tc>
          <w:tcPr>
            <w:tcW w:w="787" w:type="dxa"/>
          </w:tcPr>
          <w:p w:rsidR="00E35E5A" w:rsidRDefault="00E35E5A">
            <w:pPr>
              <w:pStyle w:val="TableParagraph"/>
              <w:rPr>
                <w:sz w:val="24"/>
              </w:rPr>
            </w:pPr>
          </w:p>
        </w:tc>
        <w:tc>
          <w:tcPr>
            <w:tcW w:w="2804" w:type="dxa"/>
          </w:tcPr>
          <w:p w:rsidR="00E35E5A" w:rsidRDefault="00E35E5A">
            <w:pPr>
              <w:pStyle w:val="TableParagraph"/>
              <w:rPr>
                <w:sz w:val="24"/>
              </w:rPr>
            </w:pPr>
          </w:p>
        </w:tc>
        <w:tc>
          <w:tcPr>
            <w:tcW w:w="2410" w:type="dxa"/>
          </w:tcPr>
          <w:p w:rsidR="00E35E5A" w:rsidRDefault="00E35E5A">
            <w:pPr>
              <w:pStyle w:val="TableParagraph"/>
              <w:rPr>
                <w:sz w:val="24"/>
              </w:rPr>
            </w:pPr>
          </w:p>
        </w:tc>
        <w:tc>
          <w:tcPr>
            <w:tcW w:w="2410" w:type="dxa"/>
          </w:tcPr>
          <w:p w:rsidR="00E35E5A" w:rsidRDefault="00E35E5A">
            <w:pPr>
              <w:pStyle w:val="TableParagraph"/>
              <w:rPr>
                <w:sz w:val="24"/>
              </w:rPr>
            </w:pPr>
          </w:p>
        </w:tc>
      </w:tr>
    </w:tbl>
    <w:p w:rsidR="00E35E5A" w:rsidRDefault="00E35E5A">
      <w:pPr>
        <w:pStyle w:val="a3"/>
        <w:rPr>
          <w:sz w:val="20"/>
        </w:rPr>
      </w:pPr>
    </w:p>
    <w:p w:rsidR="00E35E5A" w:rsidRDefault="00E35E5A">
      <w:pPr>
        <w:pStyle w:val="a3"/>
        <w:rPr>
          <w:sz w:val="20"/>
        </w:rPr>
      </w:pPr>
    </w:p>
    <w:p w:rsidR="00E35E5A" w:rsidRDefault="00E35E5A">
      <w:pPr>
        <w:pStyle w:val="a3"/>
        <w:rPr>
          <w:sz w:val="20"/>
        </w:rPr>
      </w:pPr>
    </w:p>
    <w:p w:rsidR="00E35E5A" w:rsidRDefault="00E35E5A">
      <w:pPr>
        <w:pStyle w:val="a3"/>
        <w:rPr>
          <w:sz w:val="20"/>
        </w:rPr>
      </w:pPr>
    </w:p>
    <w:p w:rsidR="00E35E5A" w:rsidRDefault="00E35E5A">
      <w:pPr>
        <w:pStyle w:val="a3"/>
        <w:rPr>
          <w:sz w:val="20"/>
        </w:rPr>
      </w:pPr>
    </w:p>
    <w:p w:rsidR="00E35E5A" w:rsidRDefault="00E35E5A">
      <w:pPr>
        <w:pStyle w:val="a3"/>
        <w:rPr>
          <w:sz w:val="20"/>
        </w:rPr>
      </w:pPr>
    </w:p>
    <w:p w:rsidR="00E35E5A" w:rsidRDefault="00E35E5A">
      <w:pPr>
        <w:pStyle w:val="a3"/>
        <w:rPr>
          <w:sz w:val="20"/>
        </w:rPr>
      </w:pPr>
    </w:p>
    <w:p w:rsidR="00E35E5A" w:rsidRDefault="00E35E5A">
      <w:pPr>
        <w:pStyle w:val="a3"/>
        <w:rPr>
          <w:sz w:val="20"/>
        </w:rPr>
      </w:pPr>
    </w:p>
    <w:p w:rsidR="00E35E5A" w:rsidRDefault="00E35E5A">
      <w:pPr>
        <w:pStyle w:val="a3"/>
        <w:rPr>
          <w:sz w:val="20"/>
        </w:rPr>
      </w:pPr>
    </w:p>
    <w:p w:rsidR="00E35E5A" w:rsidRDefault="00E35E5A">
      <w:pPr>
        <w:pStyle w:val="a3"/>
        <w:rPr>
          <w:sz w:val="20"/>
        </w:rPr>
      </w:pPr>
    </w:p>
    <w:p w:rsidR="00E35E5A" w:rsidRDefault="00E35E5A">
      <w:pPr>
        <w:pStyle w:val="a3"/>
        <w:spacing w:before="1"/>
        <w:rPr>
          <w:sz w:val="19"/>
        </w:rPr>
      </w:pPr>
    </w:p>
    <w:p w:rsidR="00E35E5A" w:rsidRDefault="00BF39B6">
      <w:pPr>
        <w:pStyle w:val="a3"/>
        <w:spacing w:before="90"/>
        <w:ind w:left="696"/>
      </w:pPr>
      <w:r>
        <w:t>Semnătura</w:t>
      </w:r>
      <w:r>
        <w:rPr>
          <w:spacing w:val="-3"/>
        </w:rPr>
        <w:t xml:space="preserve"> </w:t>
      </w:r>
      <w:r>
        <w:rPr>
          <w:spacing w:val="-2"/>
        </w:rPr>
        <w:t>.......................................................................................</w:t>
      </w:r>
    </w:p>
    <w:p w:rsidR="00E35E5A" w:rsidRDefault="00BF39B6">
      <w:pPr>
        <w:spacing w:before="84"/>
        <w:ind w:left="696"/>
        <w:rPr>
          <w:i/>
          <w:sz w:val="24"/>
        </w:rPr>
      </w:pPr>
      <w:r>
        <w:rPr>
          <w:i/>
          <w:sz w:val="24"/>
        </w:rPr>
        <w:t>(o</w:t>
      </w:r>
      <w:r>
        <w:rPr>
          <w:i/>
          <w:spacing w:val="-3"/>
          <w:sz w:val="24"/>
        </w:rPr>
        <w:t xml:space="preserve"> </w:t>
      </w:r>
      <w:r>
        <w:rPr>
          <w:i/>
          <w:sz w:val="24"/>
        </w:rPr>
        <w:t>persoană(ele)</w:t>
      </w:r>
      <w:r>
        <w:rPr>
          <w:i/>
          <w:spacing w:val="-1"/>
          <w:sz w:val="24"/>
        </w:rPr>
        <w:t xml:space="preserve"> </w:t>
      </w:r>
      <w:r>
        <w:rPr>
          <w:i/>
          <w:sz w:val="24"/>
        </w:rPr>
        <w:t>autorizate</w:t>
      </w:r>
      <w:r>
        <w:rPr>
          <w:i/>
          <w:spacing w:val="-3"/>
          <w:sz w:val="24"/>
        </w:rPr>
        <w:t xml:space="preserve"> </w:t>
      </w:r>
      <w:r>
        <w:rPr>
          <w:i/>
          <w:sz w:val="24"/>
        </w:rPr>
        <w:t>semneze</w:t>
      </w:r>
      <w:r>
        <w:rPr>
          <w:i/>
          <w:spacing w:val="-3"/>
          <w:sz w:val="24"/>
        </w:rPr>
        <w:t xml:space="preserve"> </w:t>
      </w:r>
      <w:r>
        <w:rPr>
          <w:i/>
          <w:sz w:val="24"/>
        </w:rPr>
        <w:t>în</w:t>
      </w:r>
      <w:r>
        <w:rPr>
          <w:i/>
          <w:spacing w:val="-2"/>
          <w:sz w:val="24"/>
        </w:rPr>
        <w:t xml:space="preserve"> </w:t>
      </w:r>
      <w:r>
        <w:rPr>
          <w:i/>
          <w:sz w:val="24"/>
        </w:rPr>
        <w:t>numele</w:t>
      </w:r>
      <w:r>
        <w:rPr>
          <w:i/>
          <w:spacing w:val="-2"/>
          <w:sz w:val="24"/>
        </w:rPr>
        <w:t xml:space="preserve"> ofertantului)</w:t>
      </w:r>
    </w:p>
    <w:p w:rsidR="00E35E5A" w:rsidRDefault="00E35E5A">
      <w:pPr>
        <w:pStyle w:val="a3"/>
        <w:rPr>
          <w:i/>
          <w:sz w:val="26"/>
        </w:rPr>
      </w:pPr>
    </w:p>
    <w:p w:rsidR="00E35E5A" w:rsidRDefault="00E35E5A">
      <w:pPr>
        <w:pStyle w:val="a3"/>
        <w:spacing w:before="6"/>
        <w:rPr>
          <w:i/>
          <w:sz w:val="33"/>
        </w:rPr>
      </w:pPr>
    </w:p>
    <w:p w:rsidR="00E35E5A" w:rsidRDefault="00BF39B6">
      <w:pPr>
        <w:pStyle w:val="a3"/>
        <w:ind w:left="696"/>
      </w:pPr>
      <w:r>
        <w:t>Data</w:t>
      </w:r>
      <w:r>
        <w:rPr>
          <w:spacing w:val="-4"/>
        </w:rPr>
        <w:t xml:space="preserve"> </w:t>
      </w:r>
      <w:r>
        <w:rPr>
          <w:spacing w:val="-2"/>
        </w:rPr>
        <w:t>..................</w:t>
      </w:r>
    </w:p>
    <w:p w:rsidR="00E35E5A" w:rsidRDefault="00E35E5A">
      <w:pPr>
        <w:sectPr w:rsidR="00E35E5A">
          <w:pgSz w:w="11910" w:h="16840"/>
          <w:pgMar w:top="1260" w:right="460" w:bottom="880" w:left="600" w:header="0" w:footer="700" w:gutter="0"/>
          <w:cols w:space="720"/>
        </w:sectPr>
      </w:pPr>
    </w:p>
    <w:p w:rsidR="00E35E5A" w:rsidRDefault="00BF39B6">
      <w:pPr>
        <w:spacing w:before="62"/>
        <w:ind w:left="823" w:right="594"/>
        <w:jc w:val="center"/>
        <w:rPr>
          <w:b/>
          <w:sz w:val="24"/>
        </w:rPr>
      </w:pPr>
      <w:r>
        <w:rPr>
          <w:b/>
          <w:sz w:val="24"/>
        </w:rPr>
        <w:lastRenderedPageBreak/>
        <w:t>VOLUMUL</w:t>
      </w:r>
      <w:r>
        <w:rPr>
          <w:b/>
          <w:spacing w:val="-13"/>
          <w:sz w:val="24"/>
        </w:rPr>
        <w:t xml:space="preserve"> </w:t>
      </w:r>
      <w:r>
        <w:rPr>
          <w:b/>
          <w:spacing w:val="-10"/>
          <w:sz w:val="24"/>
        </w:rPr>
        <w:t>1</w:t>
      </w:r>
    </w:p>
    <w:p w:rsidR="00E35E5A" w:rsidRDefault="00E35E5A">
      <w:pPr>
        <w:pStyle w:val="a3"/>
        <w:spacing w:before="7"/>
        <w:rPr>
          <w:b/>
          <w:sz w:val="38"/>
        </w:rPr>
      </w:pPr>
    </w:p>
    <w:p w:rsidR="00E35E5A" w:rsidRDefault="00BF39B6">
      <w:pPr>
        <w:ind w:left="820" w:right="594"/>
        <w:jc w:val="center"/>
        <w:rPr>
          <w:b/>
          <w:sz w:val="24"/>
        </w:rPr>
      </w:pPr>
      <w:r>
        <w:rPr>
          <w:b/>
          <w:sz w:val="24"/>
        </w:rPr>
        <w:t>SECŢIUNEA</w:t>
      </w:r>
      <w:r>
        <w:rPr>
          <w:b/>
          <w:spacing w:val="-6"/>
          <w:sz w:val="24"/>
        </w:rPr>
        <w:t xml:space="preserve"> </w:t>
      </w:r>
      <w:r>
        <w:rPr>
          <w:b/>
          <w:sz w:val="24"/>
        </w:rPr>
        <w:t>4</w:t>
      </w:r>
      <w:r>
        <w:rPr>
          <w:b/>
          <w:spacing w:val="-2"/>
          <w:sz w:val="24"/>
        </w:rPr>
        <w:t xml:space="preserve"> </w:t>
      </w:r>
      <w:r>
        <w:rPr>
          <w:b/>
          <w:spacing w:val="-10"/>
          <w:sz w:val="24"/>
        </w:rPr>
        <w:t>:</w:t>
      </w:r>
    </w:p>
    <w:p w:rsidR="00E35E5A" w:rsidRDefault="00E35E5A">
      <w:pPr>
        <w:pStyle w:val="a3"/>
        <w:spacing w:before="10"/>
        <w:rPr>
          <w:b/>
          <w:sz w:val="32"/>
        </w:rPr>
      </w:pPr>
    </w:p>
    <w:p w:rsidR="00E35E5A" w:rsidRDefault="00BF39B6">
      <w:pPr>
        <w:ind w:left="821" w:right="594"/>
        <w:jc w:val="center"/>
        <w:rPr>
          <w:b/>
          <w:sz w:val="24"/>
        </w:rPr>
      </w:pPr>
      <w:bookmarkStart w:id="73" w:name="FORMULARUL_4.6.7"/>
      <w:bookmarkEnd w:id="73"/>
      <w:r>
        <w:rPr>
          <w:b/>
          <w:sz w:val="24"/>
        </w:rPr>
        <w:t>FORMULARUL</w:t>
      </w:r>
      <w:r>
        <w:rPr>
          <w:b/>
          <w:spacing w:val="-15"/>
          <w:sz w:val="24"/>
        </w:rPr>
        <w:t xml:space="preserve"> </w:t>
      </w:r>
      <w:r>
        <w:rPr>
          <w:b/>
          <w:spacing w:val="-4"/>
          <w:sz w:val="24"/>
        </w:rPr>
        <w:t>4.6.7</w:t>
      </w:r>
    </w:p>
    <w:p w:rsidR="00E35E5A" w:rsidRDefault="00E35E5A">
      <w:pPr>
        <w:pStyle w:val="a3"/>
        <w:rPr>
          <w:b/>
        </w:rPr>
      </w:pPr>
    </w:p>
    <w:p w:rsidR="00E35E5A" w:rsidRDefault="00BF39B6">
      <w:pPr>
        <w:ind w:left="818" w:right="594"/>
        <w:jc w:val="center"/>
        <w:rPr>
          <w:b/>
          <w:sz w:val="24"/>
        </w:rPr>
      </w:pPr>
      <w:bookmarkStart w:id="74" w:name="SISTEMUL_(-ELE)_DE_ASIGURARE_A_CALITĂŢII"/>
      <w:bookmarkEnd w:id="74"/>
      <w:r>
        <w:rPr>
          <w:b/>
          <w:sz w:val="24"/>
        </w:rPr>
        <w:t>SISTEMUL</w:t>
      </w:r>
      <w:r>
        <w:rPr>
          <w:b/>
          <w:spacing w:val="-4"/>
          <w:sz w:val="24"/>
        </w:rPr>
        <w:t xml:space="preserve"> </w:t>
      </w:r>
      <w:r>
        <w:rPr>
          <w:b/>
          <w:sz w:val="24"/>
        </w:rPr>
        <w:t>(-ELE)</w:t>
      </w:r>
      <w:r>
        <w:rPr>
          <w:b/>
          <w:spacing w:val="-2"/>
          <w:sz w:val="24"/>
        </w:rPr>
        <w:t xml:space="preserve"> </w:t>
      </w:r>
      <w:r>
        <w:rPr>
          <w:b/>
          <w:sz w:val="24"/>
        </w:rPr>
        <w:t>DE</w:t>
      </w:r>
      <w:r>
        <w:rPr>
          <w:b/>
          <w:spacing w:val="-5"/>
          <w:sz w:val="24"/>
        </w:rPr>
        <w:t xml:space="preserve"> </w:t>
      </w:r>
      <w:r>
        <w:rPr>
          <w:b/>
          <w:sz w:val="24"/>
        </w:rPr>
        <w:t>ASIGURARE</w:t>
      </w:r>
      <w:r>
        <w:rPr>
          <w:b/>
          <w:spacing w:val="-4"/>
          <w:sz w:val="24"/>
        </w:rPr>
        <w:t xml:space="preserve"> </w:t>
      </w:r>
      <w:r>
        <w:rPr>
          <w:b/>
          <w:sz w:val="24"/>
        </w:rPr>
        <w:t>A</w:t>
      </w:r>
      <w:r>
        <w:rPr>
          <w:b/>
          <w:spacing w:val="-3"/>
          <w:sz w:val="24"/>
        </w:rPr>
        <w:t xml:space="preserve"> </w:t>
      </w:r>
      <w:r>
        <w:rPr>
          <w:b/>
          <w:spacing w:val="-2"/>
          <w:sz w:val="24"/>
        </w:rPr>
        <w:t>CALITĂŢII</w:t>
      </w:r>
    </w:p>
    <w:p w:rsidR="00E35E5A" w:rsidRDefault="00E35E5A">
      <w:pPr>
        <w:pStyle w:val="a3"/>
        <w:spacing w:before="8"/>
        <w:rPr>
          <w:b/>
          <w:sz w:val="20"/>
        </w:rPr>
      </w:pPr>
    </w:p>
    <w:p w:rsidR="00E35E5A" w:rsidRDefault="00BF39B6">
      <w:pPr>
        <w:pStyle w:val="11"/>
        <w:spacing w:line="208" w:lineRule="auto"/>
        <w:ind w:left="696" w:firstLine="62"/>
        <w:jc w:val="left"/>
      </w:pPr>
      <w:r>
        <w:t>Vă rugăm să prezentaţi mai jos</w:t>
      </w:r>
      <w:r>
        <w:rPr>
          <w:spacing w:val="-1"/>
        </w:rPr>
        <w:t xml:space="preserve"> </w:t>
      </w:r>
      <w:r>
        <w:t>detalii privind sistemul(ele) de asigurare a calităţii pe care vă propuneţi să le utilizati pentru efectuarea cu succes a lucrărilor.</w:t>
      </w:r>
    </w:p>
    <w:p w:rsidR="00E35E5A" w:rsidRDefault="00E35E5A">
      <w:pPr>
        <w:pStyle w:val="a3"/>
        <w:spacing w:before="7"/>
        <w:rPr>
          <w:b/>
          <w:sz w:val="21"/>
        </w:rPr>
      </w:pPr>
    </w:p>
    <w:p w:rsidR="00E35E5A" w:rsidRDefault="00BF39B6">
      <w:pPr>
        <w:spacing w:line="249" w:lineRule="auto"/>
        <w:ind w:left="696" w:right="37"/>
        <w:rPr>
          <w:sz w:val="20"/>
        </w:rPr>
      </w:pPr>
      <w:r>
        <w:rPr>
          <w:sz w:val="20"/>
        </w:rPr>
        <w:t>Candidatul</w:t>
      </w:r>
      <w:r>
        <w:rPr>
          <w:spacing w:val="-6"/>
          <w:sz w:val="20"/>
        </w:rPr>
        <w:t xml:space="preserve"> </w:t>
      </w:r>
      <w:r>
        <w:rPr>
          <w:sz w:val="20"/>
        </w:rPr>
        <w:t>va</w:t>
      </w:r>
      <w:r>
        <w:rPr>
          <w:spacing w:val="-1"/>
          <w:sz w:val="20"/>
        </w:rPr>
        <w:t xml:space="preserve"> </w:t>
      </w:r>
      <w:r>
        <w:rPr>
          <w:sz w:val="20"/>
        </w:rPr>
        <w:t>demonstra</w:t>
      </w:r>
      <w:r>
        <w:rPr>
          <w:spacing w:val="-1"/>
          <w:sz w:val="20"/>
        </w:rPr>
        <w:t xml:space="preserve"> </w:t>
      </w:r>
      <w:r>
        <w:rPr>
          <w:sz w:val="20"/>
        </w:rPr>
        <w:t>deținerea</w:t>
      </w:r>
      <w:r>
        <w:rPr>
          <w:spacing w:val="-6"/>
          <w:sz w:val="20"/>
        </w:rPr>
        <w:t xml:space="preserve"> </w:t>
      </w:r>
      <w:r>
        <w:rPr>
          <w:sz w:val="20"/>
        </w:rPr>
        <w:t>laboratoarelor proprii</w:t>
      </w:r>
      <w:r>
        <w:rPr>
          <w:spacing w:val="-6"/>
          <w:sz w:val="20"/>
        </w:rPr>
        <w:t xml:space="preserve"> </w:t>
      </w:r>
      <w:r>
        <w:rPr>
          <w:sz w:val="20"/>
        </w:rPr>
        <w:t>autorizate</w:t>
      </w:r>
      <w:r>
        <w:rPr>
          <w:spacing w:val="-6"/>
          <w:sz w:val="20"/>
        </w:rPr>
        <w:t xml:space="preserve"> </w:t>
      </w:r>
      <w:r>
        <w:rPr>
          <w:sz w:val="20"/>
        </w:rPr>
        <w:t>și</w:t>
      </w:r>
      <w:r>
        <w:rPr>
          <w:spacing w:val="-6"/>
          <w:sz w:val="20"/>
        </w:rPr>
        <w:t xml:space="preserve"> </w:t>
      </w:r>
      <w:r>
        <w:rPr>
          <w:sz w:val="20"/>
        </w:rPr>
        <w:t>acreditate,</w:t>
      </w:r>
      <w:r>
        <w:rPr>
          <w:spacing w:val="-1"/>
          <w:sz w:val="20"/>
        </w:rPr>
        <w:t xml:space="preserve"> </w:t>
      </w:r>
      <w:r>
        <w:rPr>
          <w:sz w:val="20"/>
        </w:rPr>
        <w:t>sau</w:t>
      </w:r>
      <w:r>
        <w:rPr>
          <w:spacing w:val="-7"/>
          <w:sz w:val="20"/>
        </w:rPr>
        <w:t xml:space="preserve"> </w:t>
      </w:r>
      <w:r>
        <w:rPr>
          <w:sz w:val="20"/>
        </w:rPr>
        <w:t>a</w:t>
      </w:r>
      <w:r>
        <w:rPr>
          <w:spacing w:val="-6"/>
          <w:sz w:val="20"/>
        </w:rPr>
        <w:t xml:space="preserve"> </w:t>
      </w:r>
      <w:r>
        <w:rPr>
          <w:sz w:val="20"/>
        </w:rPr>
        <w:t>contractelor cu</w:t>
      </w:r>
      <w:r>
        <w:rPr>
          <w:spacing w:val="-7"/>
          <w:sz w:val="20"/>
        </w:rPr>
        <w:t xml:space="preserve"> </w:t>
      </w:r>
      <w:r>
        <w:rPr>
          <w:sz w:val="20"/>
        </w:rPr>
        <w:t>aceste</w:t>
      </w:r>
      <w:r>
        <w:rPr>
          <w:spacing w:val="-6"/>
          <w:sz w:val="20"/>
        </w:rPr>
        <w:t xml:space="preserve"> </w:t>
      </w:r>
      <w:r>
        <w:rPr>
          <w:sz w:val="20"/>
        </w:rPr>
        <w:t>laboratoare, pentru încerări</w:t>
      </w:r>
      <w:r w:rsidR="00BF43E2">
        <w:rPr>
          <w:sz w:val="20"/>
        </w:rPr>
        <w:t>.</w:t>
      </w:r>
    </w:p>
    <w:p w:rsidR="00BF43E2" w:rsidRDefault="00BF43E2" w:rsidP="00BF43E2">
      <w:pPr>
        <w:tabs>
          <w:tab w:val="left" w:pos="3971"/>
          <w:tab w:val="left" w:pos="3972"/>
        </w:tabs>
        <w:spacing w:line="501" w:lineRule="auto"/>
        <w:ind w:right="2250"/>
        <w:rPr>
          <w:sz w:val="20"/>
        </w:rPr>
      </w:pPr>
    </w:p>
    <w:p w:rsidR="00E35E5A" w:rsidRPr="00BF43E2" w:rsidRDefault="00BF39B6" w:rsidP="00BF43E2">
      <w:pPr>
        <w:tabs>
          <w:tab w:val="left" w:pos="3971"/>
          <w:tab w:val="left" w:pos="3972"/>
        </w:tabs>
        <w:spacing w:line="501" w:lineRule="auto"/>
        <w:ind w:right="2250"/>
        <w:rPr>
          <w:sz w:val="20"/>
        </w:rPr>
      </w:pPr>
      <w:r w:rsidRPr="00BF43E2">
        <w:rPr>
          <w:sz w:val="20"/>
        </w:rPr>
        <w:t>Candidatul va fi certificat în domeniu:</w:t>
      </w:r>
    </w:p>
    <w:p w:rsidR="00E35E5A" w:rsidRDefault="00BF39B6">
      <w:pPr>
        <w:pStyle w:val="a4"/>
        <w:numPr>
          <w:ilvl w:val="1"/>
          <w:numId w:val="128"/>
        </w:numPr>
        <w:tabs>
          <w:tab w:val="left" w:pos="4254"/>
          <w:tab w:val="left" w:pos="4255"/>
        </w:tabs>
        <w:spacing w:line="229" w:lineRule="exact"/>
        <w:ind w:hanging="361"/>
        <w:jc w:val="left"/>
        <w:rPr>
          <w:sz w:val="20"/>
        </w:rPr>
      </w:pPr>
      <w:r>
        <w:rPr>
          <w:sz w:val="20"/>
        </w:rPr>
        <w:t>Managementul</w:t>
      </w:r>
      <w:r>
        <w:rPr>
          <w:spacing w:val="-11"/>
          <w:sz w:val="20"/>
        </w:rPr>
        <w:t xml:space="preserve"> </w:t>
      </w:r>
      <w:r>
        <w:rPr>
          <w:spacing w:val="-2"/>
          <w:sz w:val="20"/>
        </w:rPr>
        <w:t>calității</w:t>
      </w:r>
    </w:p>
    <w:p w:rsidR="00E35E5A" w:rsidRDefault="00E35E5A">
      <w:pPr>
        <w:pStyle w:val="a3"/>
        <w:spacing w:before="8"/>
        <w:rPr>
          <w:sz w:val="21"/>
        </w:rPr>
      </w:pPr>
    </w:p>
    <w:p w:rsidR="00E35E5A" w:rsidRDefault="00BF39B6">
      <w:pPr>
        <w:pStyle w:val="a4"/>
        <w:numPr>
          <w:ilvl w:val="1"/>
          <w:numId w:val="128"/>
        </w:numPr>
        <w:tabs>
          <w:tab w:val="left" w:pos="4254"/>
          <w:tab w:val="left" w:pos="4255"/>
        </w:tabs>
        <w:spacing w:before="1"/>
        <w:ind w:hanging="361"/>
        <w:jc w:val="left"/>
        <w:rPr>
          <w:sz w:val="20"/>
        </w:rPr>
      </w:pPr>
      <w:r>
        <w:rPr>
          <w:sz w:val="20"/>
        </w:rPr>
        <w:t>Managementul</w:t>
      </w:r>
      <w:r>
        <w:rPr>
          <w:spacing w:val="-11"/>
          <w:sz w:val="20"/>
        </w:rPr>
        <w:t xml:space="preserve"> </w:t>
      </w:r>
      <w:r>
        <w:rPr>
          <w:sz w:val="20"/>
        </w:rPr>
        <w:t>sănătății</w:t>
      </w:r>
      <w:r>
        <w:rPr>
          <w:spacing w:val="-6"/>
          <w:sz w:val="20"/>
        </w:rPr>
        <w:t xml:space="preserve"> </w:t>
      </w:r>
      <w:r>
        <w:rPr>
          <w:sz w:val="20"/>
        </w:rPr>
        <w:t>și</w:t>
      </w:r>
      <w:r>
        <w:rPr>
          <w:spacing w:val="-7"/>
          <w:sz w:val="20"/>
        </w:rPr>
        <w:t xml:space="preserve"> </w:t>
      </w:r>
      <w:r>
        <w:rPr>
          <w:sz w:val="20"/>
        </w:rPr>
        <w:t>securității</w:t>
      </w:r>
      <w:r>
        <w:rPr>
          <w:spacing w:val="-10"/>
          <w:sz w:val="20"/>
        </w:rPr>
        <w:t xml:space="preserve"> </w:t>
      </w:r>
      <w:r>
        <w:rPr>
          <w:spacing w:val="-2"/>
          <w:sz w:val="20"/>
        </w:rPr>
        <w:t>muncii/ocupaționale</w:t>
      </w:r>
    </w:p>
    <w:p w:rsidR="00E35E5A" w:rsidRDefault="00E35E5A">
      <w:pPr>
        <w:pStyle w:val="a3"/>
        <w:spacing w:before="8"/>
        <w:rPr>
          <w:sz w:val="21"/>
        </w:rPr>
      </w:pPr>
    </w:p>
    <w:p w:rsidR="00E35E5A" w:rsidRDefault="00BF39B6">
      <w:pPr>
        <w:pStyle w:val="a4"/>
        <w:numPr>
          <w:ilvl w:val="1"/>
          <w:numId w:val="128"/>
        </w:numPr>
        <w:tabs>
          <w:tab w:val="left" w:pos="4254"/>
          <w:tab w:val="left" w:pos="4255"/>
        </w:tabs>
        <w:ind w:hanging="361"/>
        <w:jc w:val="left"/>
        <w:rPr>
          <w:sz w:val="20"/>
        </w:rPr>
      </w:pPr>
      <w:r>
        <w:rPr>
          <w:sz w:val="20"/>
        </w:rPr>
        <w:t>Managementul</w:t>
      </w:r>
      <w:r>
        <w:rPr>
          <w:spacing w:val="-11"/>
          <w:sz w:val="20"/>
        </w:rPr>
        <w:t xml:space="preserve"> </w:t>
      </w:r>
      <w:r>
        <w:rPr>
          <w:spacing w:val="-2"/>
          <w:sz w:val="20"/>
        </w:rPr>
        <w:t>mediului;</w:t>
      </w: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rPr>
          <w:sz w:val="22"/>
        </w:rPr>
      </w:pPr>
    </w:p>
    <w:p w:rsidR="00E35E5A" w:rsidRDefault="00E35E5A">
      <w:pPr>
        <w:pStyle w:val="a3"/>
        <w:spacing w:before="1"/>
        <w:rPr>
          <w:sz w:val="18"/>
        </w:rPr>
      </w:pPr>
    </w:p>
    <w:p w:rsidR="00E35E5A" w:rsidRDefault="00BF39B6">
      <w:pPr>
        <w:pStyle w:val="a3"/>
        <w:ind w:left="696"/>
      </w:pPr>
      <w:r>
        <w:t>Semnătura</w:t>
      </w:r>
      <w:r>
        <w:rPr>
          <w:spacing w:val="-2"/>
        </w:rPr>
        <w:t xml:space="preserve"> .......................................................................................</w:t>
      </w:r>
    </w:p>
    <w:p w:rsidR="00E35E5A" w:rsidRDefault="00BF39B6">
      <w:pPr>
        <w:spacing w:before="204"/>
        <w:ind w:left="696"/>
        <w:rPr>
          <w:i/>
          <w:sz w:val="24"/>
        </w:rPr>
      </w:pPr>
      <w:r>
        <w:rPr>
          <w:i/>
          <w:sz w:val="24"/>
        </w:rPr>
        <w:t>(o</w:t>
      </w:r>
      <w:r>
        <w:rPr>
          <w:i/>
          <w:spacing w:val="-2"/>
          <w:sz w:val="24"/>
        </w:rPr>
        <w:t xml:space="preserve"> </w:t>
      </w:r>
      <w:r>
        <w:rPr>
          <w:i/>
          <w:sz w:val="24"/>
        </w:rPr>
        <w:t>persoană(ele)</w:t>
      </w:r>
      <w:r>
        <w:rPr>
          <w:i/>
          <w:spacing w:val="-1"/>
          <w:sz w:val="24"/>
        </w:rPr>
        <w:t xml:space="preserve"> </w:t>
      </w:r>
      <w:r>
        <w:rPr>
          <w:i/>
          <w:sz w:val="24"/>
        </w:rPr>
        <w:t>autorizate</w:t>
      </w:r>
      <w:r>
        <w:rPr>
          <w:i/>
          <w:spacing w:val="-3"/>
          <w:sz w:val="24"/>
        </w:rPr>
        <w:t xml:space="preserve"> </w:t>
      </w:r>
      <w:r>
        <w:rPr>
          <w:i/>
          <w:sz w:val="24"/>
        </w:rPr>
        <w:t>sa</w:t>
      </w:r>
      <w:r>
        <w:rPr>
          <w:i/>
          <w:spacing w:val="-2"/>
          <w:sz w:val="24"/>
        </w:rPr>
        <w:t xml:space="preserve"> </w:t>
      </w:r>
      <w:r>
        <w:rPr>
          <w:i/>
          <w:sz w:val="24"/>
        </w:rPr>
        <w:t>semneze</w:t>
      </w:r>
      <w:r>
        <w:rPr>
          <w:i/>
          <w:spacing w:val="-3"/>
          <w:sz w:val="24"/>
        </w:rPr>
        <w:t xml:space="preserve"> </w:t>
      </w:r>
      <w:r>
        <w:rPr>
          <w:i/>
          <w:sz w:val="24"/>
        </w:rPr>
        <w:t>în</w:t>
      </w:r>
      <w:r>
        <w:rPr>
          <w:i/>
          <w:spacing w:val="-2"/>
          <w:sz w:val="24"/>
        </w:rPr>
        <w:t xml:space="preserve"> </w:t>
      </w:r>
      <w:r>
        <w:rPr>
          <w:i/>
          <w:sz w:val="24"/>
        </w:rPr>
        <w:t>numele</w:t>
      </w:r>
      <w:r>
        <w:rPr>
          <w:i/>
          <w:spacing w:val="-2"/>
          <w:sz w:val="24"/>
        </w:rPr>
        <w:t xml:space="preserve"> ofertantului)</w:t>
      </w:r>
    </w:p>
    <w:p w:rsidR="00E35E5A" w:rsidRDefault="00E35E5A">
      <w:pPr>
        <w:pStyle w:val="a3"/>
        <w:rPr>
          <w:i/>
          <w:sz w:val="26"/>
        </w:rPr>
      </w:pPr>
    </w:p>
    <w:p w:rsidR="00E35E5A" w:rsidRDefault="00E35E5A">
      <w:pPr>
        <w:pStyle w:val="a3"/>
        <w:spacing w:before="6"/>
        <w:rPr>
          <w:i/>
          <w:sz w:val="33"/>
        </w:rPr>
      </w:pPr>
    </w:p>
    <w:p w:rsidR="00E35E5A" w:rsidRDefault="00BF39B6">
      <w:pPr>
        <w:pStyle w:val="a3"/>
        <w:ind w:left="696"/>
      </w:pPr>
      <w:r>
        <w:t>Data</w:t>
      </w:r>
      <w:r>
        <w:rPr>
          <w:spacing w:val="-4"/>
        </w:rPr>
        <w:t xml:space="preserve"> </w:t>
      </w:r>
      <w:r>
        <w:rPr>
          <w:spacing w:val="-2"/>
        </w:rPr>
        <w:t>..................</w:t>
      </w:r>
    </w:p>
    <w:p w:rsidR="00E35E5A" w:rsidRDefault="00E35E5A">
      <w:pPr>
        <w:sectPr w:rsidR="00E35E5A">
          <w:pgSz w:w="11910" w:h="16840"/>
          <w:pgMar w:top="1260" w:right="460" w:bottom="880" w:left="600" w:header="0" w:footer="700" w:gutter="0"/>
          <w:cols w:space="720"/>
        </w:sectPr>
      </w:pPr>
    </w:p>
    <w:p w:rsidR="00E35E5A" w:rsidRDefault="00BF39B6">
      <w:pPr>
        <w:spacing w:before="62"/>
        <w:ind w:left="823" w:right="594"/>
        <w:jc w:val="center"/>
        <w:rPr>
          <w:b/>
          <w:sz w:val="24"/>
        </w:rPr>
      </w:pPr>
      <w:r>
        <w:rPr>
          <w:b/>
          <w:sz w:val="24"/>
        </w:rPr>
        <w:lastRenderedPageBreak/>
        <w:t>VOLUMUL</w:t>
      </w:r>
      <w:r>
        <w:rPr>
          <w:b/>
          <w:spacing w:val="-13"/>
          <w:sz w:val="24"/>
        </w:rPr>
        <w:t xml:space="preserve"> </w:t>
      </w:r>
      <w:r>
        <w:rPr>
          <w:b/>
          <w:spacing w:val="-10"/>
          <w:sz w:val="24"/>
        </w:rPr>
        <w:t>1</w:t>
      </w:r>
    </w:p>
    <w:p w:rsidR="00E35E5A" w:rsidRDefault="00E35E5A">
      <w:pPr>
        <w:pStyle w:val="a3"/>
        <w:spacing w:before="7"/>
        <w:rPr>
          <w:b/>
          <w:sz w:val="38"/>
        </w:rPr>
      </w:pPr>
    </w:p>
    <w:p w:rsidR="00E35E5A" w:rsidRDefault="00BF39B6">
      <w:pPr>
        <w:ind w:left="822" w:right="594"/>
        <w:jc w:val="center"/>
        <w:rPr>
          <w:b/>
          <w:sz w:val="24"/>
        </w:rPr>
      </w:pPr>
      <w:r>
        <w:rPr>
          <w:b/>
          <w:sz w:val="24"/>
        </w:rPr>
        <w:t>SECŢIUNEA</w:t>
      </w:r>
      <w:r>
        <w:rPr>
          <w:b/>
          <w:spacing w:val="-8"/>
          <w:sz w:val="24"/>
        </w:rPr>
        <w:t xml:space="preserve"> </w:t>
      </w:r>
      <w:r>
        <w:rPr>
          <w:b/>
          <w:spacing w:val="-10"/>
          <w:sz w:val="24"/>
        </w:rPr>
        <w:t>4</w:t>
      </w:r>
    </w:p>
    <w:p w:rsidR="00E35E5A" w:rsidRDefault="00E35E5A">
      <w:pPr>
        <w:pStyle w:val="a3"/>
        <w:spacing w:before="10"/>
        <w:rPr>
          <w:b/>
          <w:sz w:val="32"/>
        </w:rPr>
      </w:pPr>
    </w:p>
    <w:p w:rsidR="00E35E5A" w:rsidRDefault="00BF39B6">
      <w:pPr>
        <w:ind w:left="821" w:right="594"/>
        <w:jc w:val="center"/>
        <w:rPr>
          <w:b/>
          <w:sz w:val="24"/>
        </w:rPr>
      </w:pPr>
      <w:bookmarkStart w:id="75" w:name="FORMULARUL_4.6.8"/>
      <w:bookmarkEnd w:id="75"/>
      <w:r>
        <w:rPr>
          <w:b/>
          <w:sz w:val="24"/>
        </w:rPr>
        <w:t>FORMULARUL</w:t>
      </w:r>
      <w:r>
        <w:rPr>
          <w:b/>
          <w:spacing w:val="-15"/>
          <w:sz w:val="24"/>
        </w:rPr>
        <w:t xml:space="preserve"> </w:t>
      </w:r>
      <w:r>
        <w:rPr>
          <w:b/>
          <w:spacing w:val="-4"/>
          <w:sz w:val="24"/>
        </w:rPr>
        <w:t>4.6.8</w:t>
      </w:r>
    </w:p>
    <w:p w:rsidR="00E35E5A" w:rsidRDefault="00E35E5A">
      <w:pPr>
        <w:pStyle w:val="a3"/>
        <w:rPr>
          <w:b/>
        </w:rPr>
      </w:pPr>
    </w:p>
    <w:p w:rsidR="00E35E5A" w:rsidRDefault="00BF39B6">
      <w:pPr>
        <w:ind w:left="812" w:right="594"/>
        <w:jc w:val="center"/>
        <w:rPr>
          <w:b/>
          <w:sz w:val="24"/>
        </w:rPr>
      </w:pPr>
      <w:r>
        <w:rPr>
          <w:b/>
          <w:sz w:val="24"/>
        </w:rPr>
        <w:t>CAZARE</w:t>
      </w:r>
      <w:r>
        <w:rPr>
          <w:b/>
          <w:spacing w:val="-11"/>
          <w:sz w:val="24"/>
        </w:rPr>
        <w:t xml:space="preserve"> </w:t>
      </w:r>
      <w:r>
        <w:rPr>
          <w:b/>
          <w:sz w:val="24"/>
        </w:rPr>
        <w:t>/ACOMODARE</w:t>
      </w:r>
      <w:r>
        <w:rPr>
          <w:b/>
          <w:spacing w:val="-11"/>
          <w:sz w:val="24"/>
        </w:rPr>
        <w:t xml:space="preserve"> </w:t>
      </w:r>
      <w:r>
        <w:rPr>
          <w:b/>
          <w:sz w:val="24"/>
        </w:rPr>
        <w:t>PENTRU</w:t>
      </w:r>
      <w:r>
        <w:rPr>
          <w:b/>
          <w:spacing w:val="-9"/>
          <w:sz w:val="24"/>
        </w:rPr>
        <w:t xml:space="preserve"> </w:t>
      </w:r>
      <w:r>
        <w:rPr>
          <w:b/>
          <w:spacing w:val="-2"/>
          <w:sz w:val="24"/>
        </w:rPr>
        <w:t>SUPRAVEGHETOR/SUPERVIZOR</w:t>
      </w:r>
    </w:p>
    <w:p w:rsidR="00E35E5A" w:rsidRDefault="00E35E5A">
      <w:pPr>
        <w:pStyle w:val="a3"/>
        <w:spacing w:before="7"/>
        <w:rPr>
          <w:b/>
          <w:sz w:val="23"/>
        </w:rPr>
      </w:pPr>
    </w:p>
    <w:p w:rsidR="00E35E5A" w:rsidRDefault="00BF39B6">
      <w:pPr>
        <w:pStyle w:val="a3"/>
        <w:ind w:left="696"/>
      </w:pPr>
      <w:r>
        <w:t>Vă rugăm să ataşaţi schiţe şi datele care detaliază cazarea şi facilităţile acordate de către ofertant în conformitate cu elementele relevante din proiectul cantităţilor / devizare a preţului total.</w:t>
      </w: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spacing w:before="3"/>
        <w:rPr>
          <w:sz w:val="30"/>
        </w:rPr>
      </w:pPr>
    </w:p>
    <w:p w:rsidR="00E35E5A" w:rsidRDefault="00BF39B6">
      <w:pPr>
        <w:pStyle w:val="a3"/>
        <w:ind w:left="696"/>
      </w:pPr>
      <w:r>
        <w:t>Semnătura</w:t>
      </w:r>
      <w:r>
        <w:rPr>
          <w:spacing w:val="-2"/>
        </w:rPr>
        <w:t xml:space="preserve"> .......................................................................................</w:t>
      </w:r>
    </w:p>
    <w:p w:rsidR="00E35E5A" w:rsidRDefault="00BF39B6">
      <w:pPr>
        <w:spacing w:before="205"/>
        <w:ind w:left="696"/>
        <w:rPr>
          <w:i/>
          <w:sz w:val="24"/>
        </w:rPr>
      </w:pPr>
      <w:r>
        <w:rPr>
          <w:i/>
          <w:sz w:val="24"/>
        </w:rPr>
        <w:t>(o</w:t>
      </w:r>
      <w:r>
        <w:rPr>
          <w:i/>
          <w:spacing w:val="-2"/>
          <w:sz w:val="24"/>
        </w:rPr>
        <w:t xml:space="preserve"> </w:t>
      </w:r>
      <w:r>
        <w:rPr>
          <w:i/>
          <w:sz w:val="24"/>
        </w:rPr>
        <w:t>persoană(ele)</w:t>
      </w:r>
      <w:r>
        <w:rPr>
          <w:i/>
          <w:spacing w:val="-1"/>
          <w:sz w:val="24"/>
        </w:rPr>
        <w:t xml:space="preserve"> </w:t>
      </w:r>
      <w:r>
        <w:rPr>
          <w:i/>
          <w:sz w:val="24"/>
        </w:rPr>
        <w:t>autorizate</w:t>
      </w:r>
      <w:r>
        <w:rPr>
          <w:i/>
          <w:spacing w:val="-3"/>
          <w:sz w:val="24"/>
        </w:rPr>
        <w:t xml:space="preserve"> </w:t>
      </w:r>
      <w:r>
        <w:rPr>
          <w:i/>
          <w:sz w:val="24"/>
        </w:rPr>
        <w:t>sa</w:t>
      </w:r>
      <w:r>
        <w:rPr>
          <w:i/>
          <w:spacing w:val="-2"/>
          <w:sz w:val="24"/>
        </w:rPr>
        <w:t xml:space="preserve"> </w:t>
      </w:r>
      <w:r>
        <w:rPr>
          <w:i/>
          <w:sz w:val="24"/>
        </w:rPr>
        <w:t>semneze</w:t>
      </w:r>
      <w:r>
        <w:rPr>
          <w:i/>
          <w:spacing w:val="-3"/>
          <w:sz w:val="24"/>
        </w:rPr>
        <w:t xml:space="preserve"> </w:t>
      </w:r>
      <w:r>
        <w:rPr>
          <w:i/>
          <w:sz w:val="24"/>
        </w:rPr>
        <w:t>în</w:t>
      </w:r>
      <w:r>
        <w:rPr>
          <w:i/>
          <w:spacing w:val="-2"/>
          <w:sz w:val="24"/>
        </w:rPr>
        <w:t xml:space="preserve"> </w:t>
      </w:r>
      <w:r>
        <w:rPr>
          <w:i/>
          <w:sz w:val="24"/>
        </w:rPr>
        <w:t>numele</w:t>
      </w:r>
      <w:r>
        <w:rPr>
          <w:i/>
          <w:spacing w:val="-2"/>
          <w:sz w:val="24"/>
        </w:rPr>
        <w:t xml:space="preserve"> ofertantului)</w:t>
      </w:r>
    </w:p>
    <w:p w:rsidR="00E35E5A" w:rsidRDefault="00E35E5A">
      <w:pPr>
        <w:pStyle w:val="a3"/>
        <w:rPr>
          <w:i/>
          <w:sz w:val="26"/>
        </w:rPr>
      </w:pPr>
    </w:p>
    <w:p w:rsidR="00E35E5A" w:rsidRDefault="00E35E5A">
      <w:pPr>
        <w:pStyle w:val="a3"/>
        <w:spacing w:before="5"/>
        <w:rPr>
          <w:i/>
          <w:sz w:val="33"/>
        </w:rPr>
      </w:pPr>
    </w:p>
    <w:p w:rsidR="00E35E5A" w:rsidRDefault="00BF39B6">
      <w:pPr>
        <w:pStyle w:val="a3"/>
        <w:ind w:left="696"/>
      </w:pPr>
      <w:r>
        <w:t>Data</w:t>
      </w:r>
      <w:r>
        <w:rPr>
          <w:spacing w:val="-4"/>
        </w:rPr>
        <w:t xml:space="preserve"> </w:t>
      </w:r>
      <w:r>
        <w:rPr>
          <w:spacing w:val="-2"/>
        </w:rPr>
        <w:t>..................</w:t>
      </w:r>
    </w:p>
    <w:p w:rsidR="00E35E5A" w:rsidRDefault="00E35E5A">
      <w:pPr>
        <w:sectPr w:rsidR="00E35E5A">
          <w:pgSz w:w="11910" w:h="16840"/>
          <w:pgMar w:top="1260" w:right="460" w:bottom="880" w:left="600" w:header="0" w:footer="700" w:gutter="0"/>
          <w:cols w:space="720"/>
        </w:sectPr>
      </w:pPr>
    </w:p>
    <w:p w:rsidR="00E35E5A" w:rsidRDefault="00BF39B6">
      <w:pPr>
        <w:spacing w:before="62"/>
        <w:ind w:left="823" w:right="594"/>
        <w:jc w:val="center"/>
        <w:rPr>
          <w:b/>
          <w:sz w:val="24"/>
        </w:rPr>
      </w:pPr>
      <w:r>
        <w:rPr>
          <w:b/>
          <w:sz w:val="24"/>
        </w:rPr>
        <w:lastRenderedPageBreak/>
        <w:t>VOLUMUL</w:t>
      </w:r>
      <w:r>
        <w:rPr>
          <w:b/>
          <w:spacing w:val="-13"/>
          <w:sz w:val="24"/>
        </w:rPr>
        <w:t xml:space="preserve"> </w:t>
      </w:r>
      <w:r>
        <w:rPr>
          <w:b/>
          <w:spacing w:val="-10"/>
          <w:sz w:val="24"/>
        </w:rPr>
        <w:t>1</w:t>
      </w:r>
    </w:p>
    <w:p w:rsidR="00E35E5A" w:rsidRDefault="00E35E5A">
      <w:pPr>
        <w:pStyle w:val="a3"/>
        <w:spacing w:before="7"/>
        <w:rPr>
          <w:b/>
          <w:sz w:val="38"/>
        </w:rPr>
      </w:pPr>
    </w:p>
    <w:p w:rsidR="00E35E5A" w:rsidRDefault="00BF39B6">
      <w:pPr>
        <w:ind w:left="822" w:right="594"/>
        <w:jc w:val="center"/>
        <w:rPr>
          <w:b/>
          <w:sz w:val="24"/>
        </w:rPr>
      </w:pPr>
      <w:r>
        <w:rPr>
          <w:b/>
          <w:sz w:val="24"/>
        </w:rPr>
        <w:t>SECŢIUNEA</w:t>
      </w:r>
      <w:r>
        <w:rPr>
          <w:b/>
          <w:spacing w:val="-8"/>
          <w:sz w:val="24"/>
        </w:rPr>
        <w:t xml:space="preserve"> </w:t>
      </w:r>
      <w:r>
        <w:rPr>
          <w:b/>
          <w:spacing w:val="-10"/>
          <w:sz w:val="24"/>
        </w:rPr>
        <w:t>4</w:t>
      </w:r>
    </w:p>
    <w:p w:rsidR="00E35E5A" w:rsidRDefault="00E35E5A">
      <w:pPr>
        <w:pStyle w:val="a3"/>
        <w:spacing w:before="10"/>
        <w:rPr>
          <w:b/>
          <w:sz w:val="32"/>
        </w:rPr>
      </w:pPr>
    </w:p>
    <w:p w:rsidR="00E35E5A" w:rsidRDefault="00BF39B6">
      <w:pPr>
        <w:spacing w:line="480" w:lineRule="auto"/>
        <w:ind w:left="3779" w:right="3557" w:firstLine="8"/>
        <w:jc w:val="center"/>
        <w:rPr>
          <w:b/>
          <w:sz w:val="24"/>
        </w:rPr>
      </w:pPr>
      <w:bookmarkStart w:id="76" w:name="FORMULARUL_4.6.9"/>
      <w:bookmarkEnd w:id="76"/>
      <w:r>
        <w:rPr>
          <w:b/>
          <w:sz w:val="24"/>
        </w:rPr>
        <w:t xml:space="preserve">FORMULARUL 4.6.9 </w:t>
      </w:r>
      <w:bookmarkStart w:id="77" w:name="INFORMAŢII_SUPLIMENTARE"/>
      <w:bookmarkEnd w:id="77"/>
      <w:r>
        <w:rPr>
          <w:b/>
          <w:sz w:val="24"/>
        </w:rPr>
        <w:t>INFORMAŢII</w:t>
      </w:r>
      <w:r>
        <w:rPr>
          <w:b/>
          <w:spacing w:val="-15"/>
          <w:sz w:val="24"/>
        </w:rPr>
        <w:t xml:space="preserve"> </w:t>
      </w:r>
      <w:r>
        <w:rPr>
          <w:b/>
          <w:sz w:val="24"/>
        </w:rPr>
        <w:t>SUPLIMENTARE</w:t>
      </w:r>
    </w:p>
    <w:p w:rsidR="00E35E5A" w:rsidRDefault="00BF39B6">
      <w:pPr>
        <w:pStyle w:val="a3"/>
        <w:spacing w:line="191" w:lineRule="exact"/>
        <w:ind w:left="696"/>
      </w:pPr>
      <w:r>
        <w:t>Candidaţii</w:t>
      </w:r>
      <w:r>
        <w:rPr>
          <w:spacing w:val="-7"/>
        </w:rPr>
        <w:t xml:space="preserve"> </w:t>
      </w:r>
      <w:r>
        <w:t>la</w:t>
      </w:r>
      <w:r>
        <w:rPr>
          <w:spacing w:val="-2"/>
        </w:rPr>
        <w:t xml:space="preserve"> </w:t>
      </w:r>
      <w:r>
        <w:t>licitaţie</w:t>
      </w:r>
      <w:r>
        <w:rPr>
          <w:spacing w:val="-8"/>
        </w:rPr>
        <w:t xml:space="preserve"> </w:t>
      </w:r>
      <w:r>
        <w:t>pot</w:t>
      </w:r>
      <w:r>
        <w:rPr>
          <w:spacing w:val="-1"/>
        </w:rPr>
        <w:t xml:space="preserve"> </w:t>
      </w:r>
      <w:r>
        <w:t>să</w:t>
      </w:r>
      <w:r>
        <w:rPr>
          <w:spacing w:val="-8"/>
        </w:rPr>
        <w:t xml:space="preserve"> </w:t>
      </w:r>
      <w:r>
        <w:t>adauge</w:t>
      </w:r>
      <w:r>
        <w:rPr>
          <w:spacing w:val="-7"/>
        </w:rPr>
        <w:t xml:space="preserve"> </w:t>
      </w:r>
      <w:r>
        <w:t>aici</w:t>
      </w:r>
      <w:r>
        <w:rPr>
          <w:spacing w:val="-10"/>
        </w:rPr>
        <w:t xml:space="preserve"> </w:t>
      </w:r>
      <w:r>
        <w:t>orice</w:t>
      </w:r>
      <w:r>
        <w:rPr>
          <w:spacing w:val="-8"/>
        </w:rPr>
        <w:t xml:space="preserve"> </w:t>
      </w:r>
      <w:r>
        <w:t>altă</w:t>
      </w:r>
      <w:r>
        <w:rPr>
          <w:spacing w:val="-2"/>
        </w:rPr>
        <w:t xml:space="preserve"> </w:t>
      </w:r>
      <w:r>
        <w:t>informaţie</w:t>
      </w:r>
      <w:r>
        <w:rPr>
          <w:spacing w:val="-8"/>
        </w:rPr>
        <w:t xml:space="preserve"> </w:t>
      </w:r>
      <w:r>
        <w:t>complementară</w:t>
      </w:r>
      <w:r>
        <w:rPr>
          <w:spacing w:val="-7"/>
        </w:rPr>
        <w:t xml:space="preserve"> </w:t>
      </w:r>
      <w:r>
        <w:t>pe</w:t>
      </w:r>
      <w:r>
        <w:rPr>
          <w:spacing w:val="-7"/>
        </w:rPr>
        <w:t xml:space="preserve"> </w:t>
      </w:r>
      <w:r>
        <w:t>care</w:t>
      </w:r>
      <w:r>
        <w:rPr>
          <w:spacing w:val="-7"/>
        </w:rPr>
        <w:t xml:space="preserve"> </w:t>
      </w:r>
      <w:r>
        <w:t>o</w:t>
      </w:r>
      <w:r>
        <w:rPr>
          <w:spacing w:val="-2"/>
        </w:rPr>
        <w:t xml:space="preserve"> </w:t>
      </w:r>
      <w:r>
        <w:t>consideră</w:t>
      </w:r>
      <w:r>
        <w:rPr>
          <w:spacing w:val="-7"/>
        </w:rPr>
        <w:t xml:space="preserve"> </w:t>
      </w:r>
      <w:r>
        <w:rPr>
          <w:spacing w:val="-2"/>
        </w:rPr>
        <w:t>utilă</w:t>
      </w:r>
    </w:p>
    <w:p w:rsidR="00E35E5A" w:rsidRDefault="00BF39B6">
      <w:pPr>
        <w:pStyle w:val="a3"/>
        <w:spacing w:line="258" w:lineRule="exact"/>
        <w:ind w:left="696"/>
      </w:pPr>
      <w:r>
        <w:t>pentru</w:t>
      </w:r>
      <w:r>
        <w:rPr>
          <w:spacing w:val="-2"/>
        </w:rPr>
        <w:t xml:space="preserve"> </w:t>
      </w:r>
      <w:r>
        <w:t>evaluarea</w:t>
      </w:r>
      <w:r>
        <w:rPr>
          <w:spacing w:val="-3"/>
        </w:rPr>
        <w:t xml:space="preserve"> </w:t>
      </w:r>
      <w:r>
        <w:t>dosarelor lor</w:t>
      </w:r>
      <w:r>
        <w:rPr>
          <w:spacing w:val="-1"/>
        </w:rPr>
        <w:t xml:space="preserve"> </w:t>
      </w:r>
      <w:r>
        <w:t>de</w:t>
      </w:r>
      <w:r>
        <w:rPr>
          <w:spacing w:val="-7"/>
        </w:rPr>
        <w:t xml:space="preserve"> </w:t>
      </w:r>
      <w:r>
        <w:rPr>
          <w:spacing w:val="-2"/>
        </w:rPr>
        <w:t>licitaţie/ofertelor.</w:t>
      </w: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rPr>
          <w:sz w:val="26"/>
        </w:rPr>
      </w:pPr>
    </w:p>
    <w:p w:rsidR="00E35E5A" w:rsidRDefault="00E35E5A">
      <w:pPr>
        <w:pStyle w:val="a3"/>
        <w:spacing w:before="3"/>
        <w:rPr>
          <w:sz w:val="30"/>
        </w:rPr>
      </w:pPr>
    </w:p>
    <w:p w:rsidR="00E35E5A" w:rsidRDefault="00BF39B6">
      <w:pPr>
        <w:pStyle w:val="a3"/>
        <w:spacing w:before="1"/>
        <w:ind w:left="696"/>
      </w:pPr>
      <w:r>
        <w:t>Semnătura</w:t>
      </w:r>
      <w:r>
        <w:rPr>
          <w:spacing w:val="-3"/>
        </w:rPr>
        <w:t xml:space="preserve"> </w:t>
      </w:r>
      <w:r>
        <w:rPr>
          <w:spacing w:val="-2"/>
        </w:rPr>
        <w:t>.......................................................................................</w:t>
      </w:r>
    </w:p>
    <w:p w:rsidR="00E35E5A" w:rsidRDefault="00BF39B6">
      <w:pPr>
        <w:spacing w:before="204"/>
        <w:ind w:left="696"/>
        <w:rPr>
          <w:i/>
          <w:sz w:val="24"/>
        </w:rPr>
      </w:pPr>
      <w:r>
        <w:rPr>
          <w:i/>
          <w:sz w:val="24"/>
        </w:rPr>
        <w:t>(o</w:t>
      </w:r>
      <w:r>
        <w:rPr>
          <w:i/>
          <w:spacing w:val="-2"/>
          <w:sz w:val="24"/>
        </w:rPr>
        <w:t xml:space="preserve"> </w:t>
      </w:r>
      <w:r>
        <w:rPr>
          <w:i/>
          <w:sz w:val="24"/>
        </w:rPr>
        <w:t>persoană(ele)</w:t>
      </w:r>
      <w:r>
        <w:rPr>
          <w:i/>
          <w:spacing w:val="-1"/>
          <w:sz w:val="24"/>
        </w:rPr>
        <w:t xml:space="preserve"> </w:t>
      </w:r>
      <w:r>
        <w:rPr>
          <w:i/>
          <w:sz w:val="24"/>
        </w:rPr>
        <w:t>autorizate</w:t>
      </w:r>
      <w:r>
        <w:rPr>
          <w:i/>
          <w:spacing w:val="-3"/>
          <w:sz w:val="24"/>
        </w:rPr>
        <w:t xml:space="preserve"> </w:t>
      </w:r>
      <w:r>
        <w:rPr>
          <w:i/>
          <w:sz w:val="24"/>
        </w:rPr>
        <w:t>sa</w:t>
      </w:r>
      <w:r>
        <w:rPr>
          <w:i/>
          <w:spacing w:val="-2"/>
          <w:sz w:val="24"/>
        </w:rPr>
        <w:t xml:space="preserve"> </w:t>
      </w:r>
      <w:r>
        <w:rPr>
          <w:i/>
          <w:sz w:val="24"/>
        </w:rPr>
        <w:t>semneze</w:t>
      </w:r>
      <w:r>
        <w:rPr>
          <w:i/>
          <w:spacing w:val="-3"/>
          <w:sz w:val="24"/>
        </w:rPr>
        <w:t xml:space="preserve"> </w:t>
      </w:r>
      <w:r>
        <w:rPr>
          <w:i/>
          <w:sz w:val="24"/>
        </w:rPr>
        <w:t>în</w:t>
      </w:r>
      <w:r>
        <w:rPr>
          <w:i/>
          <w:spacing w:val="-2"/>
          <w:sz w:val="24"/>
        </w:rPr>
        <w:t xml:space="preserve"> </w:t>
      </w:r>
      <w:r>
        <w:rPr>
          <w:i/>
          <w:sz w:val="24"/>
        </w:rPr>
        <w:t>numele</w:t>
      </w:r>
      <w:r>
        <w:rPr>
          <w:i/>
          <w:spacing w:val="-2"/>
          <w:sz w:val="24"/>
        </w:rPr>
        <w:t xml:space="preserve"> ofertantului)</w:t>
      </w:r>
    </w:p>
    <w:p w:rsidR="00E35E5A" w:rsidRDefault="00E35E5A">
      <w:pPr>
        <w:pStyle w:val="a3"/>
        <w:rPr>
          <w:i/>
          <w:sz w:val="26"/>
        </w:rPr>
      </w:pPr>
    </w:p>
    <w:p w:rsidR="00E35E5A" w:rsidRDefault="00E35E5A">
      <w:pPr>
        <w:pStyle w:val="a3"/>
        <w:spacing w:before="5"/>
        <w:rPr>
          <w:i/>
          <w:sz w:val="33"/>
        </w:rPr>
      </w:pPr>
    </w:p>
    <w:p w:rsidR="00E35E5A" w:rsidRDefault="00BF39B6">
      <w:pPr>
        <w:pStyle w:val="a3"/>
        <w:spacing w:before="1"/>
        <w:ind w:left="696"/>
      </w:pPr>
      <w:r>
        <w:t>Data</w:t>
      </w:r>
      <w:r>
        <w:rPr>
          <w:spacing w:val="-4"/>
        </w:rPr>
        <w:t xml:space="preserve"> </w:t>
      </w:r>
      <w:r>
        <w:rPr>
          <w:spacing w:val="-2"/>
        </w:rPr>
        <w:t>..................</w:t>
      </w:r>
    </w:p>
    <w:p w:rsidR="00E35E5A" w:rsidRDefault="00E35E5A">
      <w:pPr>
        <w:sectPr w:rsidR="00E35E5A">
          <w:pgSz w:w="11910" w:h="16840"/>
          <w:pgMar w:top="1260" w:right="460" w:bottom="880" w:left="600" w:header="0" w:footer="700" w:gutter="0"/>
          <w:cols w:space="720"/>
        </w:sectPr>
      </w:pPr>
    </w:p>
    <w:p w:rsidR="00E35E5A" w:rsidRDefault="00BF39B6">
      <w:pPr>
        <w:spacing w:before="101"/>
        <w:ind w:left="3454" w:right="4029"/>
        <w:jc w:val="center"/>
        <w:rPr>
          <w:rFonts w:ascii="Arial"/>
          <w:b/>
          <w:sz w:val="20"/>
        </w:rPr>
      </w:pPr>
      <w:r>
        <w:rPr>
          <w:rFonts w:ascii="Arial"/>
          <w:b/>
          <w:sz w:val="20"/>
        </w:rPr>
        <w:lastRenderedPageBreak/>
        <w:t>VOLUMUL</w:t>
      </w:r>
      <w:r>
        <w:rPr>
          <w:rFonts w:ascii="Arial"/>
          <w:b/>
          <w:spacing w:val="-4"/>
          <w:sz w:val="20"/>
        </w:rPr>
        <w:t xml:space="preserve"> </w:t>
      </w:r>
      <w:r>
        <w:rPr>
          <w:rFonts w:ascii="Arial"/>
          <w:b/>
          <w:spacing w:val="-10"/>
          <w:sz w:val="20"/>
        </w:rPr>
        <w:t>1</w:t>
      </w:r>
    </w:p>
    <w:p w:rsidR="00E35E5A" w:rsidRDefault="00BF39B6">
      <w:pPr>
        <w:spacing w:before="48" w:line="462" w:lineRule="exact"/>
        <w:ind w:left="4298" w:right="4737" w:firstLine="5"/>
        <w:jc w:val="center"/>
        <w:rPr>
          <w:rFonts w:ascii="Arial" w:hAnsi="Arial"/>
          <w:b/>
          <w:sz w:val="20"/>
        </w:rPr>
      </w:pPr>
      <w:bookmarkStart w:id="78" w:name="SECŢIUNEA_5_:"/>
      <w:bookmarkEnd w:id="78"/>
      <w:r>
        <w:rPr>
          <w:rFonts w:ascii="Arial" w:hAnsi="Arial"/>
          <w:b/>
          <w:sz w:val="20"/>
        </w:rPr>
        <w:t>SECŢIUNEA 5 :</w:t>
      </w:r>
      <w:r>
        <w:rPr>
          <w:rFonts w:ascii="Arial" w:hAnsi="Arial"/>
          <w:b/>
          <w:spacing w:val="40"/>
          <w:sz w:val="20"/>
        </w:rPr>
        <w:t xml:space="preserve"> </w:t>
      </w:r>
      <w:r>
        <w:rPr>
          <w:rFonts w:ascii="Arial" w:hAnsi="Arial"/>
          <w:b/>
          <w:sz w:val="20"/>
        </w:rPr>
        <w:t>GRILA</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Pr>
          <w:rFonts w:ascii="Arial" w:hAnsi="Arial"/>
          <w:b/>
          <w:sz w:val="20"/>
        </w:rPr>
        <w:t>EVALUARE</w:t>
      </w:r>
    </w:p>
    <w:p w:rsidR="00E35E5A" w:rsidRDefault="00BF39B6">
      <w:pPr>
        <w:spacing w:line="269" w:lineRule="exact"/>
        <w:ind w:left="4152" w:right="4029"/>
        <w:jc w:val="center"/>
        <w:rPr>
          <w:rFonts w:ascii="Arial"/>
          <w:b/>
          <w:sz w:val="28"/>
        </w:rPr>
      </w:pPr>
      <w:bookmarkStart w:id="79" w:name="GRILA_DE_EVALUARE"/>
      <w:bookmarkEnd w:id="79"/>
      <w:r>
        <w:rPr>
          <w:rFonts w:ascii="Arial"/>
          <w:b/>
          <w:sz w:val="28"/>
        </w:rPr>
        <w:t>GRILA</w:t>
      </w:r>
      <w:r>
        <w:rPr>
          <w:rFonts w:ascii="Arial"/>
          <w:b/>
          <w:spacing w:val="-7"/>
          <w:sz w:val="28"/>
        </w:rPr>
        <w:t xml:space="preserve"> </w:t>
      </w:r>
      <w:r>
        <w:rPr>
          <w:rFonts w:ascii="Arial"/>
          <w:b/>
          <w:sz w:val="28"/>
        </w:rPr>
        <w:t>DE</w:t>
      </w:r>
      <w:r>
        <w:rPr>
          <w:rFonts w:ascii="Arial"/>
          <w:b/>
          <w:spacing w:val="-5"/>
          <w:sz w:val="28"/>
        </w:rPr>
        <w:t xml:space="preserve"> </w:t>
      </w:r>
      <w:r>
        <w:rPr>
          <w:rFonts w:ascii="Arial"/>
          <w:b/>
          <w:spacing w:val="-2"/>
          <w:sz w:val="28"/>
        </w:rPr>
        <w:t>EVALUARE</w:t>
      </w:r>
    </w:p>
    <w:p w:rsidR="00E35E5A" w:rsidRDefault="00BF39B6">
      <w:pPr>
        <w:spacing w:before="8"/>
        <w:ind w:left="2468" w:right="277" w:hanging="1878"/>
        <w:rPr>
          <w:rFonts w:ascii="Arial" w:hAnsi="Arial"/>
          <w:sz w:val="20"/>
        </w:rPr>
      </w:pPr>
      <w:r>
        <w:rPr>
          <w:rFonts w:ascii="Arial" w:hAnsi="Arial"/>
          <w:sz w:val="20"/>
        </w:rPr>
        <w:t>(Pentru a</w:t>
      </w:r>
      <w:r>
        <w:rPr>
          <w:rFonts w:ascii="Arial" w:hAnsi="Arial"/>
          <w:spacing w:val="-10"/>
          <w:sz w:val="20"/>
        </w:rPr>
        <w:t xml:space="preserve"> </w:t>
      </w:r>
      <w:r>
        <w:rPr>
          <w:rFonts w:ascii="Arial" w:hAnsi="Arial"/>
          <w:sz w:val="20"/>
        </w:rPr>
        <w:t>fi personalizat</w:t>
      </w:r>
      <w:r>
        <w:rPr>
          <w:rFonts w:ascii="Arial" w:hAnsi="Arial"/>
          <w:spacing w:val="-2"/>
          <w:sz w:val="20"/>
        </w:rPr>
        <w:t xml:space="preserve"> </w:t>
      </w:r>
      <w:r>
        <w:rPr>
          <w:rFonts w:ascii="Arial" w:hAnsi="Arial"/>
          <w:sz w:val="20"/>
        </w:rPr>
        <w:t>în</w:t>
      </w:r>
      <w:r>
        <w:rPr>
          <w:rFonts w:ascii="Arial" w:hAnsi="Arial"/>
          <w:spacing w:val="-5"/>
          <w:sz w:val="20"/>
        </w:rPr>
        <w:t xml:space="preserve"> </w:t>
      </w:r>
      <w:r>
        <w:rPr>
          <w:rFonts w:ascii="Arial" w:hAnsi="Arial"/>
          <w:sz w:val="20"/>
        </w:rPr>
        <w:t>funcţie de</w:t>
      </w:r>
      <w:r>
        <w:rPr>
          <w:rFonts w:ascii="Arial" w:hAnsi="Arial"/>
          <w:spacing w:val="-5"/>
          <w:sz w:val="20"/>
        </w:rPr>
        <w:t xml:space="preserve"> </w:t>
      </w:r>
      <w:r>
        <w:rPr>
          <w:rFonts w:ascii="Arial" w:hAnsi="Arial"/>
          <w:sz w:val="20"/>
        </w:rPr>
        <w:t>proiect. Criteriile</w:t>
      </w:r>
      <w:r>
        <w:rPr>
          <w:rFonts w:ascii="Arial" w:hAnsi="Arial"/>
          <w:spacing w:val="-5"/>
          <w:sz w:val="20"/>
        </w:rPr>
        <w:t xml:space="preserve"> </w:t>
      </w:r>
      <w:r>
        <w:rPr>
          <w:rFonts w:ascii="Arial" w:hAnsi="Arial"/>
          <w:sz w:val="20"/>
        </w:rPr>
        <w:t>indicate</w:t>
      </w:r>
      <w:r>
        <w:rPr>
          <w:rFonts w:ascii="Arial" w:hAnsi="Arial"/>
          <w:spacing w:val="-5"/>
          <w:sz w:val="20"/>
        </w:rPr>
        <w:t xml:space="preserve"> </w:t>
      </w:r>
      <w:r>
        <w:rPr>
          <w:rFonts w:ascii="Arial" w:hAnsi="Arial"/>
          <w:sz w:val="20"/>
        </w:rPr>
        <w:t>sunt utilizate</w:t>
      </w:r>
      <w:r>
        <w:rPr>
          <w:rFonts w:ascii="Arial" w:hAnsi="Arial"/>
          <w:spacing w:val="-5"/>
          <w:sz w:val="20"/>
        </w:rPr>
        <w:t xml:space="preserve"> </w:t>
      </w:r>
      <w:r>
        <w:rPr>
          <w:rFonts w:ascii="Arial" w:hAnsi="Arial"/>
          <w:sz w:val="20"/>
        </w:rPr>
        <w:t>de către</w:t>
      </w:r>
      <w:r>
        <w:rPr>
          <w:rFonts w:ascii="Arial" w:hAnsi="Arial"/>
          <w:spacing w:val="-5"/>
          <w:sz w:val="20"/>
        </w:rPr>
        <w:t xml:space="preserve"> </w:t>
      </w:r>
      <w:r>
        <w:rPr>
          <w:rFonts w:ascii="Arial" w:hAnsi="Arial"/>
          <w:sz w:val="20"/>
        </w:rPr>
        <w:t>comisia</w:t>
      </w:r>
      <w:r>
        <w:rPr>
          <w:rFonts w:ascii="Arial" w:hAnsi="Arial"/>
          <w:spacing w:val="-5"/>
          <w:sz w:val="20"/>
        </w:rPr>
        <w:t xml:space="preserve"> </w:t>
      </w:r>
      <w:r>
        <w:rPr>
          <w:rFonts w:ascii="Arial" w:hAnsi="Arial"/>
          <w:sz w:val="20"/>
        </w:rPr>
        <w:t>de evaluare.) Trebuie să fie completat de către fiecare membru al comisiei de evaluare.</w:t>
      </w:r>
    </w:p>
    <w:tbl>
      <w:tblPr>
        <w:tblStyle w:val="TableNormal"/>
        <w:tblW w:w="0" w:type="auto"/>
        <w:tblInd w:w="1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127"/>
        <w:gridCol w:w="3260"/>
        <w:gridCol w:w="3260"/>
        <w:gridCol w:w="2271"/>
      </w:tblGrid>
      <w:tr w:rsidR="00E35E5A">
        <w:trPr>
          <w:trHeight w:val="422"/>
        </w:trPr>
        <w:tc>
          <w:tcPr>
            <w:tcW w:w="2127" w:type="dxa"/>
            <w:shd w:val="clear" w:color="auto" w:fill="F1F1F1"/>
          </w:tcPr>
          <w:p w:rsidR="00E35E5A" w:rsidRDefault="00BF39B6">
            <w:pPr>
              <w:pStyle w:val="TableParagraph"/>
              <w:spacing w:before="118"/>
              <w:ind w:left="252"/>
              <w:rPr>
                <w:rFonts w:ascii="Arial"/>
                <w:b/>
                <w:sz w:val="16"/>
              </w:rPr>
            </w:pPr>
            <w:r>
              <w:rPr>
                <w:rFonts w:ascii="Arial"/>
                <w:b/>
                <w:sz w:val="16"/>
              </w:rPr>
              <w:t>Titlul</w:t>
            </w:r>
            <w:r>
              <w:rPr>
                <w:rFonts w:ascii="Arial"/>
                <w:b/>
                <w:spacing w:val="-6"/>
                <w:sz w:val="16"/>
              </w:rPr>
              <w:t xml:space="preserve"> </w:t>
            </w:r>
            <w:r>
              <w:rPr>
                <w:rFonts w:ascii="Arial"/>
                <w:b/>
                <w:spacing w:val="-2"/>
                <w:sz w:val="16"/>
              </w:rPr>
              <w:t>Contractului:</w:t>
            </w:r>
          </w:p>
        </w:tc>
        <w:tc>
          <w:tcPr>
            <w:tcW w:w="3260" w:type="dxa"/>
          </w:tcPr>
          <w:p w:rsidR="00E35E5A" w:rsidRDefault="00E35E5A">
            <w:pPr>
              <w:pStyle w:val="TableParagraph"/>
              <w:rPr>
                <w:sz w:val="16"/>
              </w:rPr>
            </w:pPr>
          </w:p>
        </w:tc>
        <w:tc>
          <w:tcPr>
            <w:tcW w:w="3260" w:type="dxa"/>
            <w:shd w:val="clear" w:color="auto" w:fill="F1F1F1"/>
          </w:tcPr>
          <w:p w:rsidR="00E35E5A" w:rsidRDefault="00BF39B6">
            <w:pPr>
              <w:pStyle w:val="TableParagraph"/>
              <w:spacing w:before="118"/>
              <w:ind w:left="252"/>
              <w:rPr>
                <w:rFonts w:ascii="Arial" w:hAnsi="Arial"/>
                <w:b/>
                <w:sz w:val="16"/>
              </w:rPr>
            </w:pPr>
            <w:r>
              <w:rPr>
                <w:rFonts w:ascii="Arial" w:hAnsi="Arial"/>
                <w:b/>
                <w:sz w:val="16"/>
              </w:rPr>
              <w:t>Referinţa</w:t>
            </w:r>
            <w:r>
              <w:rPr>
                <w:rFonts w:ascii="Arial" w:hAnsi="Arial"/>
                <w:b/>
                <w:spacing w:val="-8"/>
                <w:sz w:val="16"/>
              </w:rPr>
              <w:t xml:space="preserve"> </w:t>
            </w:r>
            <w:r>
              <w:rPr>
                <w:rFonts w:ascii="Arial" w:hAnsi="Arial"/>
                <w:b/>
                <w:spacing w:val="-2"/>
                <w:sz w:val="16"/>
              </w:rPr>
              <w:t>publicaţiei:</w:t>
            </w:r>
          </w:p>
        </w:tc>
        <w:tc>
          <w:tcPr>
            <w:tcW w:w="2271" w:type="dxa"/>
          </w:tcPr>
          <w:p w:rsidR="00E35E5A" w:rsidRDefault="00E35E5A">
            <w:pPr>
              <w:pStyle w:val="TableParagraph"/>
              <w:rPr>
                <w:sz w:val="16"/>
              </w:rPr>
            </w:pPr>
          </w:p>
        </w:tc>
      </w:tr>
    </w:tbl>
    <w:p w:rsidR="00E35E5A" w:rsidRDefault="00E35E5A">
      <w:pPr>
        <w:pStyle w:val="a3"/>
        <w:spacing w:after="1"/>
        <w:rPr>
          <w:rFonts w:ascii="Arial"/>
          <w:sz w:val="20"/>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850"/>
        <w:gridCol w:w="1277"/>
        <w:gridCol w:w="993"/>
        <w:gridCol w:w="850"/>
        <w:gridCol w:w="850"/>
        <w:gridCol w:w="994"/>
        <w:gridCol w:w="1273"/>
        <w:gridCol w:w="1561"/>
        <w:gridCol w:w="711"/>
        <w:gridCol w:w="995"/>
      </w:tblGrid>
      <w:tr w:rsidR="00E35E5A">
        <w:trPr>
          <w:trHeight w:val="1833"/>
        </w:trPr>
        <w:tc>
          <w:tcPr>
            <w:tcW w:w="567" w:type="dxa"/>
            <w:shd w:val="clear" w:color="auto" w:fill="DFDFDF"/>
            <w:textDirection w:val="btLr"/>
          </w:tcPr>
          <w:p w:rsidR="00E35E5A" w:rsidRDefault="00E35E5A">
            <w:pPr>
              <w:pStyle w:val="TableParagraph"/>
              <w:spacing w:before="6"/>
              <w:rPr>
                <w:rFonts w:ascii="Arial"/>
                <w:sz w:val="19"/>
              </w:rPr>
            </w:pPr>
          </w:p>
          <w:p w:rsidR="00E35E5A" w:rsidRDefault="00BF39B6">
            <w:pPr>
              <w:pStyle w:val="TableParagraph"/>
              <w:ind w:left="345"/>
              <w:rPr>
                <w:rFonts w:ascii="Arial" w:hAnsi="Arial"/>
                <w:sz w:val="16"/>
              </w:rPr>
            </w:pPr>
            <w:r>
              <w:rPr>
                <w:rFonts w:ascii="Arial" w:hAnsi="Arial"/>
                <w:sz w:val="16"/>
              </w:rPr>
              <w:t>Numărul</w:t>
            </w:r>
            <w:r>
              <w:rPr>
                <w:rFonts w:ascii="Arial" w:hAnsi="Arial"/>
                <w:spacing w:val="-6"/>
                <w:sz w:val="16"/>
              </w:rPr>
              <w:t xml:space="preserve"> </w:t>
            </w:r>
            <w:r>
              <w:rPr>
                <w:rFonts w:ascii="Arial" w:hAnsi="Arial"/>
                <w:spacing w:val="-2"/>
                <w:sz w:val="16"/>
              </w:rPr>
              <w:t>plicului</w:t>
            </w:r>
          </w:p>
        </w:tc>
        <w:tc>
          <w:tcPr>
            <w:tcW w:w="850" w:type="dxa"/>
            <w:shd w:val="clear" w:color="auto" w:fill="DFDFDF"/>
          </w:tcPr>
          <w:p w:rsidR="00E35E5A" w:rsidRDefault="00E35E5A">
            <w:pPr>
              <w:pStyle w:val="TableParagraph"/>
              <w:rPr>
                <w:rFonts w:ascii="Arial"/>
                <w:sz w:val="18"/>
              </w:rPr>
            </w:pPr>
          </w:p>
          <w:p w:rsidR="00E35E5A" w:rsidRDefault="00E35E5A">
            <w:pPr>
              <w:pStyle w:val="TableParagraph"/>
              <w:rPr>
                <w:rFonts w:ascii="Arial"/>
                <w:sz w:val="18"/>
              </w:rPr>
            </w:pPr>
          </w:p>
          <w:p w:rsidR="00E35E5A" w:rsidRDefault="00E35E5A">
            <w:pPr>
              <w:pStyle w:val="TableParagraph"/>
              <w:spacing w:before="9"/>
              <w:rPr>
                <w:rFonts w:ascii="Arial"/>
                <w:sz w:val="19"/>
              </w:rPr>
            </w:pPr>
          </w:p>
          <w:p w:rsidR="00E35E5A" w:rsidRDefault="00BF39B6">
            <w:pPr>
              <w:pStyle w:val="TableParagraph"/>
              <w:ind w:left="105" w:right="103" w:firstLine="4"/>
              <w:jc w:val="center"/>
              <w:rPr>
                <w:rFonts w:ascii="Arial"/>
                <w:sz w:val="16"/>
              </w:rPr>
            </w:pPr>
            <w:r>
              <w:rPr>
                <w:rFonts w:ascii="Arial"/>
                <w:spacing w:val="-2"/>
                <w:sz w:val="16"/>
              </w:rPr>
              <w:t xml:space="preserve">Numele ofertantu </w:t>
            </w:r>
            <w:r>
              <w:rPr>
                <w:rFonts w:ascii="Arial"/>
                <w:spacing w:val="-4"/>
                <w:sz w:val="16"/>
              </w:rPr>
              <w:t>lui</w:t>
            </w:r>
          </w:p>
        </w:tc>
        <w:tc>
          <w:tcPr>
            <w:tcW w:w="1277" w:type="dxa"/>
            <w:shd w:val="clear" w:color="auto" w:fill="DFDFDF"/>
          </w:tcPr>
          <w:p w:rsidR="00E35E5A" w:rsidRDefault="00E35E5A">
            <w:pPr>
              <w:pStyle w:val="TableParagraph"/>
              <w:rPr>
                <w:rFonts w:ascii="Arial"/>
                <w:sz w:val="18"/>
              </w:rPr>
            </w:pPr>
          </w:p>
          <w:p w:rsidR="00E35E5A" w:rsidRDefault="00E35E5A">
            <w:pPr>
              <w:pStyle w:val="TableParagraph"/>
              <w:spacing w:before="5"/>
              <w:rPr>
                <w:rFonts w:ascii="Arial"/>
                <w:sz w:val="16"/>
              </w:rPr>
            </w:pPr>
          </w:p>
          <w:p w:rsidR="00E35E5A" w:rsidRDefault="00BF39B6">
            <w:pPr>
              <w:pStyle w:val="TableParagraph"/>
              <w:spacing w:before="1"/>
              <w:ind w:left="148" w:right="141"/>
              <w:jc w:val="center"/>
              <w:rPr>
                <w:rFonts w:ascii="Arial" w:hAnsi="Arial"/>
                <w:sz w:val="16"/>
              </w:rPr>
            </w:pPr>
            <w:r>
              <w:rPr>
                <w:rFonts w:ascii="Arial" w:hAnsi="Arial"/>
                <w:spacing w:val="-2"/>
                <w:sz w:val="16"/>
              </w:rPr>
              <w:t>Naţionalitatea ofertantului eligibil?</w:t>
            </w:r>
          </w:p>
          <w:p w:rsidR="00E35E5A" w:rsidRDefault="00BF39B6">
            <w:pPr>
              <w:pStyle w:val="TableParagraph"/>
              <w:spacing w:before="120"/>
              <w:ind w:left="140" w:right="141"/>
              <w:jc w:val="center"/>
              <w:rPr>
                <w:rFonts w:ascii="Arial"/>
                <w:sz w:val="16"/>
              </w:rPr>
            </w:pPr>
            <w:r>
              <w:rPr>
                <w:rFonts w:ascii="Arial"/>
                <w:spacing w:val="-2"/>
                <w:sz w:val="16"/>
              </w:rPr>
              <w:t>Da/Nu</w:t>
            </w:r>
          </w:p>
        </w:tc>
        <w:tc>
          <w:tcPr>
            <w:tcW w:w="993" w:type="dxa"/>
            <w:shd w:val="clear" w:color="auto" w:fill="DFDFDF"/>
            <w:textDirection w:val="btLr"/>
          </w:tcPr>
          <w:p w:rsidR="00E35E5A" w:rsidRDefault="00E35E5A">
            <w:pPr>
              <w:pStyle w:val="TableParagraph"/>
              <w:spacing w:before="5"/>
              <w:rPr>
                <w:rFonts w:ascii="Arial"/>
                <w:sz w:val="19"/>
              </w:rPr>
            </w:pPr>
          </w:p>
          <w:p w:rsidR="00E35E5A" w:rsidRDefault="00BF39B6">
            <w:pPr>
              <w:pStyle w:val="TableParagraph"/>
              <w:spacing w:before="1" w:line="247" w:lineRule="auto"/>
              <w:ind w:left="138" w:right="142" w:firstLine="1"/>
              <w:jc w:val="center"/>
              <w:rPr>
                <w:rFonts w:ascii="Arial" w:hAnsi="Arial"/>
                <w:sz w:val="16"/>
              </w:rPr>
            </w:pPr>
            <w:r>
              <w:rPr>
                <w:rFonts w:ascii="Arial" w:hAnsi="Arial"/>
                <w:spacing w:val="-2"/>
                <w:sz w:val="16"/>
              </w:rPr>
              <w:t xml:space="preserve">Capacitatea </w:t>
            </w:r>
            <w:r>
              <w:rPr>
                <w:rFonts w:ascii="Arial" w:hAnsi="Arial"/>
                <w:sz w:val="16"/>
              </w:rPr>
              <w:t>economică</w:t>
            </w:r>
            <w:r>
              <w:rPr>
                <w:rFonts w:ascii="Arial" w:hAnsi="Arial"/>
                <w:spacing w:val="-2"/>
                <w:sz w:val="16"/>
              </w:rPr>
              <w:t xml:space="preserve"> </w:t>
            </w:r>
            <w:r>
              <w:rPr>
                <w:rFonts w:ascii="Arial" w:hAnsi="Arial"/>
                <w:sz w:val="16"/>
              </w:rPr>
              <w:t>şi financiară?</w:t>
            </w:r>
            <w:r>
              <w:rPr>
                <w:rFonts w:ascii="Arial" w:hAnsi="Arial"/>
                <w:spacing w:val="-11"/>
                <w:sz w:val="16"/>
              </w:rPr>
              <w:t xml:space="preserve"> </w:t>
            </w:r>
            <w:r>
              <w:rPr>
                <w:rFonts w:ascii="Arial" w:hAnsi="Arial"/>
                <w:sz w:val="16"/>
              </w:rPr>
              <w:t>(OK</w:t>
            </w:r>
            <w:r>
              <w:rPr>
                <w:rFonts w:ascii="Arial" w:hAnsi="Arial"/>
                <w:spacing w:val="-10"/>
                <w:sz w:val="16"/>
              </w:rPr>
              <w:t xml:space="preserve"> </w:t>
            </w:r>
            <w:r>
              <w:rPr>
                <w:rFonts w:ascii="Arial" w:hAnsi="Arial"/>
                <w:sz w:val="16"/>
              </w:rPr>
              <w:t>/</w:t>
            </w:r>
            <w:r>
              <w:rPr>
                <w:rFonts w:ascii="Arial" w:hAnsi="Arial"/>
                <w:spacing w:val="-7"/>
                <w:sz w:val="16"/>
              </w:rPr>
              <w:t xml:space="preserve"> </w:t>
            </w:r>
            <w:r>
              <w:rPr>
                <w:rFonts w:ascii="Arial" w:hAnsi="Arial"/>
                <w:sz w:val="16"/>
              </w:rPr>
              <w:t>a</w:t>
            </w:r>
            <w:r>
              <w:rPr>
                <w:rFonts w:ascii="Arial" w:hAnsi="Arial"/>
                <w:spacing w:val="-11"/>
                <w:sz w:val="16"/>
              </w:rPr>
              <w:t xml:space="preserve"> </w:t>
            </w:r>
            <w:r>
              <w:rPr>
                <w:rFonts w:ascii="Arial" w:hAnsi="Arial"/>
                <w:sz w:val="16"/>
              </w:rPr>
              <w:t>/</w:t>
            </w:r>
            <w:r>
              <w:rPr>
                <w:rFonts w:ascii="Arial" w:hAnsi="Arial"/>
                <w:spacing w:val="-7"/>
                <w:sz w:val="16"/>
              </w:rPr>
              <w:t xml:space="preserve"> </w:t>
            </w:r>
            <w:r>
              <w:rPr>
                <w:rFonts w:ascii="Arial" w:hAnsi="Arial"/>
                <w:sz w:val="16"/>
              </w:rPr>
              <w:t>b</w:t>
            </w:r>
          </w:p>
          <w:p w:rsidR="00E35E5A" w:rsidRDefault="00BF39B6">
            <w:pPr>
              <w:pStyle w:val="TableParagraph"/>
              <w:spacing w:line="170" w:lineRule="exact"/>
              <w:ind w:left="135" w:right="142"/>
              <w:jc w:val="center"/>
              <w:rPr>
                <w:rFonts w:ascii="Arial"/>
                <w:sz w:val="16"/>
              </w:rPr>
            </w:pPr>
            <w:r>
              <w:rPr>
                <w:rFonts w:ascii="Arial"/>
                <w:sz w:val="16"/>
              </w:rPr>
              <w:t>/</w:t>
            </w:r>
            <w:r>
              <w:rPr>
                <w:rFonts w:ascii="Arial"/>
                <w:spacing w:val="-4"/>
                <w:sz w:val="16"/>
              </w:rPr>
              <w:t xml:space="preserve"> ...)</w:t>
            </w:r>
          </w:p>
        </w:tc>
        <w:tc>
          <w:tcPr>
            <w:tcW w:w="850" w:type="dxa"/>
            <w:shd w:val="clear" w:color="auto" w:fill="DFDFDF"/>
            <w:textDirection w:val="btLr"/>
          </w:tcPr>
          <w:p w:rsidR="00E35E5A" w:rsidRDefault="00E35E5A">
            <w:pPr>
              <w:pStyle w:val="TableParagraph"/>
              <w:spacing w:before="7"/>
              <w:rPr>
                <w:rFonts w:ascii="Arial"/>
                <w:sz w:val="19"/>
              </w:rPr>
            </w:pPr>
          </w:p>
          <w:p w:rsidR="00E35E5A" w:rsidRDefault="00BF39B6">
            <w:pPr>
              <w:pStyle w:val="TableParagraph"/>
              <w:spacing w:line="244" w:lineRule="auto"/>
              <w:ind w:left="114" w:right="123" w:firstLine="7"/>
              <w:jc w:val="center"/>
              <w:rPr>
                <w:rFonts w:ascii="Arial" w:hAnsi="Arial"/>
                <w:sz w:val="16"/>
              </w:rPr>
            </w:pPr>
            <w:r>
              <w:rPr>
                <w:rFonts w:ascii="Arial" w:hAnsi="Arial"/>
                <w:spacing w:val="-2"/>
                <w:sz w:val="16"/>
              </w:rPr>
              <w:t xml:space="preserve">Capacitatea </w:t>
            </w:r>
            <w:r>
              <w:rPr>
                <w:rFonts w:ascii="Arial" w:hAnsi="Arial"/>
                <w:sz w:val="16"/>
              </w:rPr>
              <w:t>profesională?</w:t>
            </w:r>
            <w:r>
              <w:rPr>
                <w:rFonts w:ascii="Arial" w:hAnsi="Arial"/>
                <w:spacing w:val="-12"/>
                <w:sz w:val="16"/>
              </w:rPr>
              <w:t xml:space="preserve"> </w:t>
            </w:r>
            <w:r>
              <w:rPr>
                <w:rFonts w:ascii="Arial" w:hAnsi="Arial"/>
                <w:sz w:val="16"/>
              </w:rPr>
              <w:t>(OK</w:t>
            </w:r>
            <w:r>
              <w:rPr>
                <w:rFonts w:ascii="Arial" w:hAnsi="Arial"/>
                <w:spacing w:val="-11"/>
                <w:sz w:val="16"/>
              </w:rPr>
              <w:t xml:space="preserve"> </w:t>
            </w:r>
            <w:r>
              <w:rPr>
                <w:rFonts w:ascii="Arial" w:hAnsi="Arial"/>
                <w:sz w:val="16"/>
              </w:rPr>
              <w:t>/</w:t>
            </w:r>
            <w:r>
              <w:rPr>
                <w:rFonts w:ascii="Arial" w:hAnsi="Arial"/>
                <w:spacing w:val="-11"/>
                <w:sz w:val="16"/>
              </w:rPr>
              <w:t xml:space="preserve"> </w:t>
            </w:r>
            <w:r>
              <w:rPr>
                <w:rFonts w:ascii="Arial" w:hAnsi="Arial"/>
                <w:sz w:val="16"/>
              </w:rPr>
              <w:t>a</w:t>
            </w:r>
            <w:r>
              <w:rPr>
                <w:rFonts w:ascii="Arial" w:hAnsi="Arial"/>
                <w:spacing w:val="-11"/>
                <w:sz w:val="16"/>
              </w:rPr>
              <w:t xml:space="preserve"> </w:t>
            </w:r>
            <w:r>
              <w:rPr>
                <w:rFonts w:ascii="Arial" w:hAnsi="Arial"/>
                <w:sz w:val="16"/>
              </w:rPr>
              <w:t>/ b / ...)</w:t>
            </w:r>
          </w:p>
        </w:tc>
        <w:tc>
          <w:tcPr>
            <w:tcW w:w="850" w:type="dxa"/>
            <w:shd w:val="clear" w:color="auto" w:fill="DFDFDF"/>
            <w:textDirection w:val="btLr"/>
          </w:tcPr>
          <w:p w:rsidR="00E35E5A" w:rsidRDefault="00E35E5A">
            <w:pPr>
              <w:pStyle w:val="TableParagraph"/>
              <w:spacing w:before="4"/>
              <w:rPr>
                <w:rFonts w:ascii="Arial"/>
                <w:sz w:val="20"/>
              </w:rPr>
            </w:pPr>
          </w:p>
          <w:p w:rsidR="00E35E5A" w:rsidRDefault="00BF39B6">
            <w:pPr>
              <w:pStyle w:val="TableParagraph"/>
              <w:spacing w:line="244" w:lineRule="auto"/>
              <w:ind w:left="389" w:hanging="222"/>
              <w:rPr>
                <w:rFonts w:ascii="Arial" w:hAnsi="Arial"/>
                <w:sz w:val="16"/>
              </w:rPr>
            </w:pPr>
            <w:r>
              <w:rPr>
                <w:rFonts w:ascii="Arial" w:hAnsi="Arial"/>
                <w:spacing w:val="-2"/>
                <w:sz w:val="16"/>
              </w:rPr>
              <w:t>Capacitatea</w:t>
            </w:r>
            <w:r>
              <w:rPr>
                <w:rFonts w:ascii="Arial" w:hAnsi="Arial"/>
                <w:spacing w:val="-6"/>
                <w:sz w:val="16"/>
              </w:rPr>
              <w:t xml:space="preserve"> </w:t>
            </w:r>
            <w:r>
              <w:rPr>
                <w:rFonts w:ascii="Arial" w:hAnsi="Arial"/>
                <w:spacing w:val="-2"/>
                <w:sz w:val="16"/>
              </w:rPr>
              <w:t xml:space="preserve">tehnică? </w:t>
            </w:r>
            <w:r>
              <w:rPr>
                <w:rFonts w:ascii="Arial" w:hAnsi="Arial"/>
                <w:sz w:val="16"/>
              </w:rPr>
              <w:t>(OK / a / b / ...)</w:t>
            </w:r>
          </w:p>
        </w:tc>
        <w:tc>
          <w:tcPr>
            <w:tcW w:w="994" w:type="dxa"/>
            <w:shd w:val="clear" w:color="auto" w:fill="DFDFDF"/>
            <w:textDirection w:val="btLr"/>
          </w:tcPr>
          <w:p w:rsidR="00E35E5A" w:rsidRDefault="00E35E5A">
            <w:pPr>
              <w:pStyle w:val="TableParagraph"/>
              <w:spacing w:before="6"/>
              <w:rPr>
                <w:rFonts w:ascii="Arial"/>
                <w:sz w:val="19"/>
              </w:rPr>
            </w:pPr>
          </w:p>
          <w:p w:rsidR="00E35E5A" w:rsidRDefault="00BF39B6">
            <w:pPr>
              <w:pStyle w:val="TableParagraph"/>
              <w:spacing w:line="244" w:lineRule="auto"/>
              <w:ind w:left="138" w:right="142"/>
              <w:jc w:val="center"/>
              <w:rPr>
                <w:rFonts w:ascii="Arial"/>
                <w:sz w:val="16"/>
              </w:rPr>
            </w:pPr>
            <w:r>
              <w:rPr>
                <w:rFonts w:ascii="Arial"/>
                <w:sz w:val="16"/>
              </w:rPr>
              <w:t>Servicii</w:t>
            </w:r>
            <w:r>
              <w:rPr>
                <w:rFonts w:ascii="Arial"/>
                <w:spacing w:val="-10"/>
                <w:sz w:val="16"/>
              </w:rPr>
              <w:t xml:space="preserve"> </w:t>
            </w:r>
            <w:r>
              <w:rPr>
                <w:rFonts w:ascii="Arial"/>
                <w:sz w:val="16"/>
              </w:rPr>
              <w:t>auxiliare</w:t>
            </w:r>
            <w:r>
              <w:rPr>
                <w:rFonts w:ascii="Arial"/>
                <w:spacing w:val="19"/>
                <w:sz w:val="16"/>
              </w:rPr>
              <w:t xml:space="preserve"> </w:t>
            </w:r>
            <w:r>
              <w:rPr>
                <w:rFonts w:ascii="Arial"/>
                <w:sz w:val="16"/>
              </w:rPr>
              <w:t>cum este</w:t>
            </w:r>
            <w:r>
              <w:rPr>
                <w:rFonts w:ascii="Arial"/>
                <w:spacing w:val="-3"/>
                <w:sz w:val="16"/>
              </w:rPr>
              <w:t xml:space="preserve"> </w:t>
            </w:r>
            <w:r>
              <w:rPr>
                <w:rFonts w:ascii="Arial"/>
                <w:sz w:val="16"/>
              </w:rPr>
              <w:t>necesar?</w:t>
            </w:r>
            <w:r>
              <w:rPr>
                <w:rFonts w:ascii="Arial"/>
                <w:spacing w:val="-3"/>
                <w:sz w:val="16"/>
              </w:rPr>
              <w:t xml:space="preserve"> </w:t>
            </w:r>
            <w:r>
              <w:rPr>
                <w:rFonts w:ascii="Arial"/>
                <w:sz w:val="16"/>
              </w:rPr>
              <w:t>(OK</w:t>
            </w:r>
            <w:r>
              <w:rPr>
                <w:rFonts w:ascii="Arial"/>
                <w:spacing w:val="-5"/>
                <w:sz w:val="16"/>
              </w:rPr>
              <w:t xml:space="preserve"> </w:t>
            </w:r>
            <w:r>
              <w:rPr>
                <w:rFonts w:ascii="Arial"/>
                <w:sz w:val="16"/>
              </w:rPr>
              <w:t>/</w:t>
            </w:r>
            <w:r>
              <w:rPr>
                <w:rFonts w:ascii="Arial"/>
                <w:spacing w:val="-2"/>
                <w:sz w:val="16"/>
              </w:rPr>
              <w:t xml:space="preserve"> </w:t>
            </w:r>
            <w:r>
              <w:rPr>
                <w:rFonts w:ascii="Arial"/>
                <w:spacing w:val="-10"/>
                <w:sz w:val="16"/>
              </w:rPr>
              <w:t>a</w:t>
            </w:r>
          </w:p>
          <w:p w:rsidR="00E35E5A" w:rsidRDefault="00BF39B6">
            <w:pPr>
              <w:pStyle w:val="TableParagraph"/>
              <w:spacing w:before="4"/>
              <w:ind w:left="138" w:right="140"/>
              <w:jc w:val="center"/>
              <w:rPr>
                <w:rFonts w:ascii="Arial"/>
                <w:sz w:val="16"/>
              </w:rPr>
            </w:pPr>
            <w:r>
              <w:rPr>
                <w:rFonts w:ascii="Arial"/>
                <w:sz w:val="16"/>
              </w:rPr>
              <w:t>/</w:t>
            </w:r>
            <w:r>
              <w:rPr>
                <w:rFonts w:ascii="Arial"/>
                <w:spacing w:val="-3"/>
                <w:sz w:val="16"/>
              </w:rPr>
              <w:t xml:space="preserve"> </w:t>
            </w:r>
            <w:r>
              <w:rPr>
                <w:rFonts w:ascii="Arial"/>
                <w:sz w:val="16"/>
              </w:rPr>
              <w:t>b</w:t>
            </w:r>
            <w:r>
              <w:rPr>
                <w:rFonts w:ascii="Arial"/>
                <w:spacing w:val="1"/>
                <w:sz w:val="16"/>
              </w:rPr>
              <w:t xml:space="preserve"> </w:t>
            </w:r>
            <w:r>
              <w:rPr>
                <w:rFonts w:ascii="Arial"/>
                <w:sz w:val="16"/>
              </w:rPr>
              <w:t>/</w:t>
            </w:r>
            <w:r>
              <w:rPr>
                <w:rFonts w:ascii="Arial"/>
                <w:spacing w:val="-2"/>
                <w:sz w:val="16"/>
              </w:rPr>
              <w:t xml:space="preserve"> </w:t>
            </w:r>
            <w:r>
              <w:rPr>
                <w:rFonts w:ascii="Arial"/>
                <w:sz w:val="16"/>
              </w:rPr>
              <w:t>...</w:t>
            </w:r>
            <w:r>
              <w:rPr>
                <w:rFonts w:ascii="Arial"/>
                <w:spacing w:val="-3"/>
                <w:sz w:val="16"/>
              </w:rPr>
              <w:t xml:space="preserve"> </w:t>
            </w:r>
            <w:r>
              <w:rPr>
                <w:rFonts w:ascii="Arial"/>
                <w:sz w:val="16"/>
              </w:rPr>
              <w:t>/</w:t>
            </w:r>
            <w:r>
              <w:rPr>
                <w:rFonts w:ascii="Arial"/>
                <w:spacing w:val="-2"/>
                <w:sz w:val="16"/>
              </w:rPr>
              <w:t xml:space="preserve"> </w:t>
            </w:r>
            <w:r>
              <w:rPr>
                <w:rFonts w:ascii="Arial"/>
                <w:spacing w:val="-5"/>
                <w:sz w:val="16"/>
              </w:rPr>
              <w:t>NA)</w:t>
            </w:r>
          </w:p>
        </w:tc>
        <w:tc>
          <w:tcPr>
            <w:tcW w:w="1273" w:type="dxa"/>
            <w:shd w:val="clear" w:color="auto" w:fill="DFDFDF"/>
          </w:tcPr>
          <w:p w:rsidR="00E35E5A" w:rsidRDefault="00E35E5A">
            <w:pPr>
              <w:pStyle w:val="TableParagraph"/>
              <w:rPr>
                <w:rFonts w:ascii="Arial"/>
                <w:sz w:val="18"/>
              </w:rPr>
            </w:pPr>
          </w:p>
          <w:p w:rsidR="00E35E5A" w:rsidRDefault="00E35E5A">
            <w:pPr>
              <w:pStyle w:val="TableParagraph"/>
              <w:spacing w:before="5"/>
              <w:rPr>
                <w:rFonts w:ascii="Arial"/>
                <w:sz w:val="24"/>
              </w:rPr>
            </w:pPr>
          </w:p>
          <w:p w:rsidR="00E35E5A" w:rsidRDefault="00BF39B6">
            <w:pPr>
              <w:pStyle w:val="TableParagraph"/>
              <w:ind w:left="111" w:right="103" w:firstLine="48"/>
              <w:jc w:val="both"/>
              <w:rPr>
                <w:rFonts w:ascii="Arial" w:hAnsi="Arial"/>
                <w:sz w:val="16"/>
              </w:rPr>
            </w:pPr>
            <w:r>
              <w:rPr>
                <w:rFonts w:ascii="Arial" w:hAnsi="Arial"/>
                <w:spacing w:val="-2"/>
                <w:sz w:val="16"/>
              </w:rPr>
              <w:t xml:space="preserve">Naţionalităţile </w:t>
            </w:r>
            <w:r>
              <w:rPr>
                <w:rFonts w:ascii="Arial" w:hAnsi="Arial"/>
                <w:spacing w:val="-2"/>
                <w:w w:val="95"/>
                <w:sz w:val="16"/>
              </w:rPr>
              <w:t xml:space="preserve">subcontractanţ </w:t>
            </w:r>
            <w:r>
              <w:rPr>
                <w:rFonts w:ascii="Arial" w:hAnsi="Arial"/>
                <w:sz w:val="16"/>
              </w:rPr>
              <w:t>ilor eligibile?</w:t>
            </w:r>
          </w:p>
          <w:p w:rsidR="00E35E5A" w:rsidRDefault="00BF39B6">
            <w:pPr>
              <w:pStyle w:val="TableParagraph"/>
              <w:spacing w:before="120"/>
              <w:ind w:left="312"/>
              <w:rPr>
                <w:rFonts w:ascii="Arial"/>
                <w:sz w:val="16"/>
              </w:rPr>
            </w:pPr>
            <w:r>
              <w:rPr>
                <w:rFonts w:ascii="Arial"/>
                <w:sz w:val="16"/>
              </w:rPr>
              <w:t>(Da</w:t>
            </w:r>
            <w:r>
              <w:rPr>
                <w:rFonts w:ascii="Arial"/>
                <w:spacing w:val="-8"/>
                <w:sz w:val="16"/>
              </w:rPr>
              <w:t xml:space="preserve"> </w:t>
            </w:r>
            <w:r>
              <w:rPr>
                <w:rFonts w:ascii="Arial"/>
                <w:sz w:val="16"/>
              </w:rPr>
              <w:t>/</w:t>
            </w:r>
            <w:r>
              <w:rPr>
                <w:rFonts w:ascii="Arial"/>
                <w:spacing w:val="2"/>
                <w:sz w:val="16"/>
              </w:rPr>
              <w:t xml:space="preserve"> </w:t>
            </w:r>
            <w:r>
              <w:rPr>
                <w:rFonts w:ascii="Arial"/>
                <w:spacing w:val="-5"/>
                <w:sz w:val="16"/>
              </w:rPr>
              <w:t>Nu)</w:t>
            </w:r>
          </w:p>
        </w:tc>
        <w:tc>
          <w:tcPr>
            <w:tcW w:w="1561" w:type="dxa"/>
            <w:shd w:val="clear" w:color="auto" w:fill="DFDFDF"/>
          </w:tcPr>
          <w:p w:rsidR="00E35E5A" w:rsidRDefault="00BF39B6">
            <w:pPr>
              <w:pStyle w:val="TableParagraph"/>
              <w:spacing w:before="118"/>
              <w:ind w:left="139" w:right="122"/>
              <w:jc w:val="center"/>
              <w:rPr>
                <w:rFonts w:ascii="Arial" w:hAnsi="Arial"/>
                <w:sz w:val="16"/>
              </w:rPr>
            </w:pPr>
            <w:r>
              <w:rPr>
                <w:rFonts w:ascii="Arial" w:hAnsi="Arial"/>
                <w:sz w:val="16"/>
              </w:rPr>
              <w:t>Alte</w:t>
            </w:r>
            <w:r>
              <w:rPr>
                <w:rFonts w:ascii="Arial" w:hAnsi="Arial"/>
                <w:spacing w:val="-2"/>
                <w:sz w:val="16"/>
              </w:rPr>
              <w:t xml:space="preserve"> </w:t>
            </w:r>
            <w:r>
              <w:rPr>
                <w:rFonts w:ascii="Arial" w:hAnsi="Arial"/>
                <w:sz w:val="16"/>
              </w:rPr>
              <w:t>cerinţe tehnice</w:t>
            </w:r>
            <w:r>
              <w:rPr>
                <w:rFonts w:ascii="Arial" w:hAnsi="Arial"/>
                <w:spacing w:val="-2"/>
                <w:sz w:val="16"/>
              </w:rPr>
              <w:t xml:space="preserve"> </w:t>
            </w:r>
            <w:r>
              <w:rPr>
                <w:rFonts w:ascii="Arial" w:hAnsi="Arial"/>
                <w:sz w:val="16"/>
              </w:rPr>
              <w:t>din dosarul de licitatie?</w:t>
            </w:r>
            <w:r>
              <w:rPr>
                <w:rFonts w:ascii="Arial" w:hAnsi="Arial"/>
                <w:spacing w:val="-12"/>
                <w:sz w:val="16"/>
              </w:rPr>
              <w:t xml:space="preserve"> </w:t>
            </w:r>
            <w:r>
              <w:rPr>
                <w:rFonts w:ascii="Arial" w:hAnsi="Arial"/>
                <w:sz w:val="16"/>
              </w:rPr>
              <w:t>(Sistemul de asigurare a calității, Avize)</w:t>
            </w:r>
          </w:p>
          <w:p w:rsidR="00E35E5A" w:rsidRDefault="00BF39B6">
            <w:pPr>
              <w:pStyle w:val="TableParagraph"/>
              <w:spacing w:before="120" w:line="244" w:lineRule="auto"/>
              <w:ind w:left="139" w:right="122"/>
              <w:jc w:val="center"/>
              <w:rPr>
                <w:rFonts w:ascii="Arial"/>
                <w:sz w:val="16"/>
              </w:rPr>
            </w:pPr>
            <w:r>
              <w:rPr>
                <w:rFonts w:ascii="Arial"/>
                <w:sz w:val="16"/>
              </w:rPr>
              <w:t>(Da</w:t>
            </w:r>
            <w:r>
              <w:rPr>
                <w:rFonts w:ascii="Arial"/>
                <w:spacing w:val="-12"/>
                <w:sz w:val="16"/>
              </w:rPr>
              <w:t xml:space="preserve"> </w:t>
            </w:r>
            <w:r>
              <w:rPr>
                <w:rFonts w:ascii="Arial"/>
                <w:sz w:val="16"/>
              </w:rPr>
              <w:t>/</w:t>
            </w:r>
            <w:r>
              <w:rPr>
                <w:rFonts w:ascii="Arial"/>
                <w:spacing w:val="-9"/>
                <w:sz w:val="16"/>
              </w:rPr>
              <w:t xml:space="preserve"> </w:t>
            </w:r>
            <w:r>
              <w:rPr>
                <w:rFonts w:ascii="Arial"/>
                <w:sz w:val="16"/>
              </w:rPr>
              <w:t>Nu</w:t>
            </w:r>
            <w:r>
              <w:rPr>
                <w:rFonts w:ascii="Arial"/>
                <w:spacing w:val="-8"/>
                <w:sz w:val="16"/>
              </w:rPr>
              <w:t xml:space="preserve"> </w:t>
            </w:r>
            <w:r>
              <w:rPr>
                <w:rFonts w:ascii="Arial"/>
                <w:sz w:val="16"/>
              </w:rPr>
              <w:t>/</w:t>
            </w:r>
            <w:r>
              <w:rPr>
                <w:rFonts w:ascii="Arial"/>
                <w:spacing w:val="-10"/>
                <w:sz w:val="16"/>
              </w:rPr>
              <w:t xml:space="preserve"> </w:t>
            </w:r>
            <w:r>
              <w:rPr>
                <w:rFonts w:ascii="Arial"/>
                <w:sz w:val="16"/>
              </w:rPr>
              <w:t>Nu</w:t>
            </w:r>
            <w:r>
              <w:rPr>
                <w:rFonts w:ascii="Arial"/>
                <w:spacing w:val="-4"/>
                <w:sz w:val="16"/>
              </w:rPr>
              <w:t xml:space="preserve"> </w:t>
            </w:r>
            <w:r>
              <w:rPr>
                <w:rFonts w:ascii="Arial"/>
                <w:sz w:val="16"/>
              </w:rPr>
              <w:t xml:space="preserve">este </w:t>
            </w:r>
            <w:r>
              <w:rPr>
                <w:rFonts w:ascii="Arial"/>
                <w:spacing w:val="-2"/>
                <w:sz w:val="16"/>
              </w:rPr>
              <w:t>cazul)</w:t>
            </w:r>
          </w:p>
        </w:tc>
        <w:tc>
          <w:tcPr>
            <w:tcW w:w="711" w:type="dxa"/>
            <w:shd w:val="clear" w:color="auto" w:fill="DFDFDF"/>
            <w:textDirection w:val="btLr"/>
          </w:tcPr>
          <w:p w:rsidR="00E35E5A" w:rsidRDefault="00E35E5A">
            <w:pPr>
              <w:pStyle w:val="TableParagraph"/>
              <w:spacing w:before="5"/>
              <w:rPr>
                <w:rFonts w:ascii="Arial"/>
                <w:sz w:val="19"/>
              </w:rPr>
            </w:pPr>
          </w:p>
          <w:p w:rsidR="00E35E5A" w:rsidRDefault="00BF39B6">
            <w:pPr>
              <w:pStyle w:val="TableParagraph"/>
              <w:spacing w:line="249" w:lineRule="auto"/>
              <w:ind w:left="268" w:firstLine="144"/>
              <w:rPr>
                <w:rFonts w:ascii="Arial" w:hAnsi="Arial"/>
                <w:sz w:val="16"/>
              </w:rPr>
            </w:pPr>
            <w:r>
              <w:rPr>
                <w:rFonts w:ascii="Arial" w:hAnsi="Arial"/>
                <w:spacing w:val="-2"/>
                <w:sz w:val="16"/>
              </w:rPr>
              <w:t xml:space="preserve">Conformitatea </w:t>
            </w:r>
            <w:r>
              <w:rPr>
                <w:rFonts w:ascii="Arial" w:hAnsi="Arial"/>
                <w:sz w:val="16"/>
              </w:rPr>
              <w:t>tehnică?</w:t>
            </w:r>
            <w:r>
              <w:rPr>
                <w:rFonts w:ascii="Arial" w:hAnsi="Arial"/>
                <w:spacing w:val="-12"/>
                <w:sz w:val="16"/>
              </w:rPr>
              <w:t xml:space="preserve"> </w:t>
            </w:r>
            <w:r>
              <w:rPr>
                <w:rFonts w:ascii="Arial" w:hAnsi="Arial"/>
                <w:sz w:val="16"/>
              </w:rPr>
              <w:t>(Da</w:t>
            </w:r>
            <w:r>
              <w:rPr>
                <w:rFonts w:ascii="Arial" w:hAnsi="Arial"/>
                <w:spacing w:val="-11"/>
                <w:sz w:val="16"/>
              </w:rPr>
              <w:t xml:space="preserve"> </w:t>
            </w:r>
            <w:r>
              <w:rPr>
                <w:rFonts w:ascii="Arial" w:hAnsi="Arial"/>
                <w:sz w:val="16"/>
              </w:rPr>
              <w:t>/</w:t>
            </w:r>
            <w:r>
              <w:rPr>
                <w:rFonts w:ascii="Arial" w:hAnsi="Arial"/>
                <w:spacing w:val="-11"/>
                <w:sz w:val="16"/>
              </w:rPr>
              <w:t xml:space="preserve"> </w:t>
            </w:r>
            <w:r>
              <w:rPr>
                <w:rFonts w:ascii="Arial" w:hAnsi="Arial"/>
                <w:sz w:val="16"/>
              </w:rPr>
              <w:t>Nu)</w:t>
            </w:r>
          </w:p>
        </w:tc>
        <w:tc>
          <w:tcPr>
            <w:tcW w:w="995" w:type="dxa"/>
            <w:shd w:val="clear" w:color="auto" w:fill="DFDFDF"/>
          </w:tcPr>
          <w:p w:rsidR="00E35E5A" w:rsidRDefault="00E35E5A">
            <w:pPr>
              <w:pStyle w:val="TableParagraph"/>
              <w:rPr>
                <w:rFonts w:ascii="Arial"/>
                <w:sz w:val="18"/>
              </w:rPr>
            </w:pPr>
          </w:p>
          <w:p w:rsidR="00E35E5A" w:rsidRDefault="00E35E5A">
            <w:pPr>
              <w:pStyle w:val="TableParagraph"/>
              <w:rPr>
                <w:rFonts w:ascii="Arial"/>
                <w:sz w:val="18"/>
              </w:rPr>
            </w:pPr>
          </w:p>
          <w:p w:rsidR="00E35E5A" w:rsidRDefault="00E35E5A">
            <w:pPr>
              <w:pStyle w:val="TableParagraph"/>
              <w:rPr>
                <w:rFonts w:ascii="Arial"/>
                <w:sz w:val="18"/>
              </w:rPr>
            </w:pPr>
          </w:p>
          <w:p w:rsidR="00E35E5A" w:rsidRDefault="00E35E5A">
            <w:pPr>
              <w:pStyle w:val="TableParagraph"/>
              <w:spacing w:before="7"/>
              <w:rPr>
                <w:rFonts w:ascii="Arial"/>
                <w:sz w:val="17"/>
              </w:rPr>
            </w:pPr>
          </w:p>
          <w:p w:rsidR="00E35E5A" w:rsidRDefault="00BF39B6">
            <w:pPr>
              <w:pStyle w:val="TableParagraph"/>
              <w:ind w:left="133"/>
              <w:rPr>
                <w:rFonts w:ascii="Arial"/>
                <w:sz w:val="16"/>
              </w:rPr>
            </w:pPr>
            <w:r>
              <w:rPr>
                <w:rFonts w:ascii="Arial"/>
                <w:spacing w:val="-2"/>
                <w:sz w:val="16"/>
              </w:rPr>
              <w:t>Observatii</w:t>
            </w:r>
          </w:p>
        </w:tc>
      </w:tr>
      <w:tr w:rsidR="00E35E5A">
        <w:trPr>
          <w:trHeight w:val="422"/>
        </w:trPr>
        <w:tc>
          <w:tcPr>
            <w:tcW w:w="567" w:type="dxa"/>
          </w:tcPr>
          <w:p w:rsidR="00E35E5A" w:rsidRDefault="00BF39B6">
            <w:pPr>
              <w:pStyle w:val="TableParagraph"/>
              <w:spacing w:before="118"/>
              <w:ind w:left="2"/>
              <w:jc w:val="center"/>
              <w:rPr>
                <w:rFonts w:ascii="Arial"/>
                <w:sz w:val="16"/>
              </w:rPr>
            </w:pPr>
            <w:r>
              <w:rPr>
                <w:rFonts w:ascii="Arial"/>
                <w:w w:val="98"/>
                <w:sz w:val="16"/>
              </w:rPr>
              <w:t>1</w:t>
            </w:r>
          </w:p>
        </w:tc>
        <w:tc>
          <w:tcPr>
            <w:tcW w:w="850" w:type="dxa"/>
          </w:tcPr>
          <w:p w:rsidR="00E35E5A" w:rsidRDefault="00E35E5A">
            <w:pPr>
              <w:pStyle w:val="TableParagraph"/>
              <w:rPr>
                <w:sz w:val="16"/>
              </w:rPr>
            </w:pPr>
          </w:p>
        </w:tc>
        <w:tc>
          <w:tcPr>
            <w:tcW w:w="1277" w:type="dxa"/>
          </w:tcPr>
          <w:p w:rsidR="00E35E5A" w:rsidRDefault="00E35E5A">
            <w:pPr>
              <w:pStyle w:val="TableParagraph"/>
              <w:rPr>
                <w:sz w:val="16"/>
              </w:rPr>
            </w:pPr>
          </w:p>
        </w:tc>
        <w:tc>
          <w:tcPr>
            <w:tcW w:w="993" w:type="dxa"/>
          </w:tcPr>
          <w:p w:rsidR="00E35E5A" w:rsidRDefault="00E35E5A">
            <w:pPr>
              <w:pStyle w:val="TableParagraph"/>
              <w:rPr>
                <w:sz w:val="16"/>
              </w:rPr>
            </w:pPr>
          </w:p>
        </w:tc>
        <w:tc>
          <w:tcPr>
            <w:tcW w:w="850" w:type="dxa"/>
          </w:tcPr>
          <w:p w:rsidR="00E35E5A" w:rsidRDefault="00E35E5A">
            <w:pPr>
              <w:pStyle w:val="TableParagraph"/>
              <w:rPr>
                <w:sz w:val="16"/>
              </w:rPr>
            </w:pPr>
          </w:p>
        </w:tc>
        <w:tc>
          <w:tcPr>
            <w:tcW w:w="850" w:type="dxa"/>
          </w:tcPr>
          <w:p w:rsidR="00E35E5A" w:rsidRDefault="00E35E5A">
            <w:pPr>
              <w:pStyle w:val="TableParagraph"/>
              <w:rPr>
                <w:sz w:val="16"/>
              </w:rPr>
            </w:pPr>
          </w:p>
        </w:tc>
        <w:tc>
          <w:tcPr>
            <w:tcW w:w="994" w:type="dxa"/>
          </w:tcPr>
          <w:p w:rsidR="00E35E5A" w:rsidRDefault="00E35E5A">
            <w:pPr>
              <w:pStyle w:val="TableParagraph"/>
              <w:rPr>
                <w:sz w:val="16"/>
              </w:rPr>
            </w:pPr>
          </w:p>
        </w:tc>
        <w:tc>
          <w:tcPr>
            <w:tcW w:w="1273" w:type="dxa"/>
          </w:tcPr>
          <w:p w:rsidR="00E35E5A" w:rsidRDefault="00E35E5A">
            <w:pPr>
              <w:pStyle w:val="TableParagraph"/>
              <w:rPr>
                <w:sz w:val="16"/>
              </w:rPr>
            </w:pPr>
          </w:p>
        </w:tc>
        <w:tc>
          <w:tcPr>
            <w:tcW w:w="1561" w:type="dxa"/>
          </w:tcPr>
          <w:p w:rsidR="00E35E5A" w:rsidRDefault="00E35E5A">
            <w:pPr>
              <w:pStyle w:val="TableParagraph"/>
              <w:rPr>
                <w:sz w:val="16"/>
              </w:rPr>
            </w:pPr>
          </w:p>
        </w:tc>
        <w:tc>
          <w:tcPr>
            <w:tcW w:w="711" w:type="dxa"/>
          </w:tcPr>
          <w:p w:rsidR="00E35E5A" w:rsidRDefault="00E35E5A">
            <w:pPr>
              <w:pStyle w:val="TableParagraph"/>
              <w:rPr>
                <w:sz w:val="16"/>
              </w:rPr>
            </w:pPr>
          </w:p>
        </w:tc>
        <w:tc>
          <w:tcPr>
            <w:tcW w:w="995" w:type="dxa"/>
          </w:tcPr>
          <w:p w:rsidR="00E35E5A" w:rsidRDefault="00E35E5A">
            <w:pPr>
              <w:pStyle w:val="TableParagraph"/>
              <w:rPr>
                <w:sz w:val="16"/>
              </w:rPr>
            </w:pPr>
          </w:p>
        </w:tc>
      </w:tr>
      <w:tr w:rsidR="00E35E5A">
        <w:trPr>
          <w:trHeight w:val="426"/>
        </w:trPr>
        <w:tc>
          <w:tcPr>
            <w:tcW w:w="567" w:type="dxa"/>
          </w:tcPr>
          <w:p w:rsidR="00E35E5A" w:rsidRDefault="00BF39B6">
            <w:pPr>
              <w:pStyle w:val="TableParagraph"/>
              <w:spacing w:before="118"/>
              <w:ind w:left="2"/>
              <w:jc w:val="center"/>
              <w:rPr>
                <w:rFonts w:ascii="Arial"/>
                <w:sz w:val="16"/>
              </w:rPr>
            </w:pPr>
            <w:r>
              <w:rPr>
                <w:rFonts w:ascii="Arial"/>
                <w:w w:val="98"/>
                <w:sz w:val="16"/>
              </w:rPr>
              <w:t>2</w:t>
            </w:r>
          </w:p>
        </w:tc>
        <w:tc>
          <w:tcPr>
            <w:tcW w:w="850" w:type="dxa"/>
          </w:tcPr>
          <w:p w:rsidR="00E35E5A" w:rsidRDefault="00E35E5A">
            <w:pPr>
              <w:pStyle w:val="TableParagraph"/>
              <w:rPr>
                <w:sz w:val="16"/>
              </w:rPr>
            </w:pPr>
          </w:p>
        </w:tc>
        <w:tc>
          <w:tcPr>
            <w:tcW w:w="1277" w:type="dxa"/>
          </w:tcPr>
          <w:p w:rsidR="00E35E5A" w:rsidRDefault="00E35E5A">
            <w:pPr>
              <w:pStyle w:val="TableParagraph"/>
              <w:rPr>
                <w:sz w:val="16"/>
              </w:rPr>
            </w:pPr>
          </w:p>
        </w:tc>
        <w:tc>
          <w:tcPr>
            <w:tcW w:w="993" w:type="dxa"/>
          </w:tcPr>
          <w:p w:rsidR="00E35E5A" w:rsidRDefault="00E35E5A">
            <w:pPr>
              <w:pStyle w:val="TableParagraph"/>
              <w:rPr>
                <w:sz w:val="16"/>
              </w:rPr>
            </w:pPr>
          </w:p>
        </w:tc>
        <w:tc>
          <w:tcPr>
            <w:tcW w:w="850" w:type="dxa"/>
          </w:tcPr>
          <w:p w:rsidR="00E35E5A" w:rsidRDefault="00E35E5A">
            <w:pPr>
              <w:pStyle w:val="TableParagraph"/>
              <w:rPr>
                <w:sz w:val="16"/>
              </w:rPr>
            </w:pPr>
          </w:p>
        </w:tc>
        <w:tc>
          <w:tcPr>
            <w:tcW w:w="850" w:type="dxa"/>
          </w:tcPr>
          <w:p w:rsidR="00E35E5A" w:rsidRDefault="00E35E5A">
            <w:pPr>
              <w:pStyle w:val="TableParagraph"/>
              <w:rPr>
                <w:sz w:val="16"/>
              </w:rPr>
            </w:pPr>
          </w:p>
        </w:tc>
        <w:tc>
          <w:tcPr>
            <w:tcW w:w="994" w:type="dxa"/>
          </w:tcPr>
          <w:p w:rsidR="00E35E5A" w:rsidRDefault="00E35E5A">
            <w:pPr>
              <w:pStyle w:val="TableParagraph"/>
              <w:rPr>
                <w:sz w:val="16"/>
              </w:rPr>
            </w:pPr>
          </w:p>
        </w:tc>
        <w:tc>
          <w:tcPr>
            <w:tcW w:w="1273" w:type="dxa"/>
          </w:tcPr>
          <w:p w:rsidR="00E35E5A" w:rsidRDefault="00E35E5A">
            <w:pPr>
              <w:pStyle w:val="TableParagraph"/>
              <w:rPr>
                <w:sz w:val="16"/>
              </w:rPr>
            </w:pPr>
          </w:p>
        </w:tc>
        <w:tc>
          <w:tcPr>
            <w:tcW w:w="1561" w:type="dxa"/>
          </w:tcPr>
          <w:p w:rsidR="00E35E5A" w:rsidRDefault="00E35E5A">
            <w:pPr>
              <w:pStyle w:val="TableParagraph"/>
              <w:rPr>
                <w:sz w:val="16"/>
              </w:rPr>
            </w:pPr>
          </w:p>
        </w:tc>
        <w:tc>
          <w:tcPr>
            <w:tcW w:w="711" w:type="dxa"/>
          </w:tcPr>
          <w:p w:rsidR="00E35E5A" w:rsidRDefault="00E35E5A">
            <w:pPr>
              <w:pStyle w:val="TableParagraph"/>
              <w:rPr>
                <w:sz w:val="16"/>
              </w:rPr>
            </w:pPr>
          </w:p>
        </w:tc>
        <w:tc>
          <w:tcPr>
            <w:tcW w:w="995" w:type="dxa"/>
          </w:tcPr>
          <w:p w:rsidR="00E35E5A" w:rsidRDefault="00E35E5A">
            <w:pPr>
              <w:pStyle w:val="TableParagraph"/>
              <w:rPr>
                <w:sz w:val="16"/>
              </w:rPr>
            </w:pPr>
          </w:p>
        </w:tc>
      </w:tr>
      <w:tr w:rsidR="00E35E5A">
        <w:trPr>
          <w:trHeight w:val="421"/>
        </w:trPr>
        <w:tc>
          <w:tcPr>
            <w:tcW w:w="567" w:type="dxa"/>
          </w:tcPr>
          <w:p w:rsidR="00E35E5A" w:rsidRDefault="00BF39B6">
            <w:pPr>
              <w:pStyle w:val="TableParagraph"/>
              <w:spacing w:before="118"/>
              <w:ind w:left="2"/>
              <w:jc w:val="center"/>
              <w:rPr>
                <w:rFonts w:ascii="Arial"/>
                <w:sz w:val="16"/>
              </w:rPr>
            </w:pPr>
            <w:r>
              <w:rPr>
                <w:rFonts w:ascii="Arial"/>
                <w:w w:val="98"/>
                <w:sz w:val="16"/>
              </w:rPr>
              <w:t>3</w:t>
            </w:r>
          </w:p>
        </w:tc>
        <w:tc>
          <w:tcPr>
            <w:tcW w:w="850" w:type="dxa"/>
          </w:tcPr>
          <w:p w:rsidR="00E35E5A" w:rsidRDefault="00E35E5A">
            <w:pPr>
              <w:pStyle w:val="TableParagraph"/>
              <w:rPr>
                <w:sz w:val="16"/>
              </w:rPr>
            </w:pPr>
          </w:p>
        </w:tc>
        <w:tc>
          <w:tcPr>
            <w:tcW w:w="1277" w:type="dxa"/>
          </w:tcPr>
          <w:p w:rsidR="00E35E5A" w:rsidRDefault="00E35E5A">
            <w:pPr>
              <w:pStyle w:val="TableParagraph"/>
              <w:rPr>
                <w:sz w:val="16"/>
              </w:rPr>
            </w:pPr>
          </w:p>
        </w:tc>
        <w:tc>
          <w:tcPr>
            <w:tcW w:w="993" w:type="dxa"/>
          </w:tcPr>
          <w:p w:rsidR="00E35E5A" w:rsidRDefault="00E35E5A">
            <w:pPr>
              <w:pStyle w:val="TableParagraph"/>
              <w:rPr>
                <w:sz w:val="16"/>
              </w:rPr>
            </w:pPr>
          </w:p>
        </w:tc>
        <w:tc>
          <w:tcPr>
            <w:tcW w:w="850" w:type="dxa"/>
          </w:tcPr>
          <w:p w:rsidR="00E35E5A" w:rsidRDefault="00E35E5A">
            <w:pPr>
              <w:pStyle w:val="TableParagraph"/>
              <w:rPr>
                <w:sz w:val="16"/>
              </w:rPr>
            </w:pPr>
          </w:p>
        </w:tc>
        <w:tc>
          <w:tcPr>
            <w:tcW w:w="850" w:type="dxa"/>
          </w:tcPr>
          <w:p w:rsidR="00E35E5A" w:rsidRDefault="00E35E5A">
            <w:pPr>
              <w:pStyle w:val="TableParagraph"/>
              <w:rPr>
                <w:sz w:val="16"/>
              </w:rPr>
            </w:pPr>
          </w:p>
        </w:tc>
        <w:tc>
          <w:tcPr>
            <w:tcW w:w="994" w:type="dxa"/>
          </w:tcPr>
          <w:p w:rsidR="00E35E5A" w:rsidRDefault="00E35E5A">
            <w:pPr>
              <w:pStyle w:val="TableParagraph"/>
              <w:rPr>
                <w:sz w:val="16"/>
              </w:rPr>
            </w:pPr>
          </w:p>
        </w:tc>
        <w:tc>
          <w:tcPr>
            <w:tcW w:w="1273" w:type="dxa"/>
          </w:tcPr>
          <w:p w:rsidR="00E35E5A" w:rsidRDefault="00E35E5A">
            <w:pPr>
              <w:pStyle w:val="TableParagraph"/>
              <w:rPr>
                <w:sz w:val="16"/>
              </w:rPr>
            </w:pPr>
          </w:p>
        </w:tc>
        <w:tc>
          <w:tcPr>
            <w:tcW w:w="1561" w:type="dxa"/>
          </w:tcPr>
          <w:p w:rsidR="00E35E5A" w:rsidRDefault="00E35E5A">
            <w:pPr>
              <w:pStyle w:val="TableParagraph"/>
              <w:rPr>
                <w:sz w:val="16"/>
              </w:rPr>
            </w:pPr>
          </w:p>
        </w:tc>
        <w:tc>
          <w:tcPr>
            <w:tcW w:w="711" w:type="dxa"/>
          </w:tcPr>
          <w:p w:rsidR="00E35E5A" w:rsidRDefault="00E35E5A">
            <w:pPr>
              <w:pStyle w:val="TableParagraph"/>
              <w:rPr>
                <w:sz w:val="16"/>
              </w:rPr>
            </w:pPr>
          </w:p>
        </w:tc>
        <w:tc>
          <w:tcPr>
            <w:tcW w:w="995" w:type="dxa"/>
          </w:tcPr>
          <w:p w:rsidR="00E35E5A" w:rsidRDefault="00E35E5A">
            <w:pPr>
              <w:pStyle w:val="TableParagraph"/>
              <w:rPr>
                <w:sz w:val="16"/>
              </w:rPr>
            </w:pPr>
          </w:p>
        </w:tc>
      </w:tr>
      <w:tr w:rsidR="00E35E5A">
        <w:trPr>
          <w:trHeight w:val="427"/>
        </w:trPr>
        <w:tc>
          <w:tcPr>
            <w:tcW w:w="567" w:type="dxa"/>
          </w:tcPr>
          <w:p w:rsidR="00E35E5A" w:rsidRDefault="00BF39B6">
            <w:pPr>
              <w:pStyle w:val="TableParagraph"/>
              <w:spacing w:before="119"/>
              <w:ind w:left="2"/>
              <w:jc w:val="center"/>
              <w:rPr>
                <w:rFonts w:ascii="Arial"/>
                <w:sz w:val="16"/>
              </w:rPr>
            </w:pPr>
            <w:r>
              <w:rPr>
                <w:rFonts w:ascii="Arial"/>
                <w:w w:val="98"/>
                <w:sz w:val="16"/>
              </w:rPr>
              <w:t>4</w:t>
            </w:r>
          </w:p>
        </w:tc>
        <w:tc>
          <w:tcPr>
            <w:tcW w:w="850" w:type="dxa"/>
          </w:tcPr>
          <w:p w:rsidR="00E35E5A" w:rsidRDefault="00E35E5A">
            <w:pPr>
              <w:pStyle w:val="TableParagraph"/>
              <w:rPr>
                <w:sz w:val="16"/>
              </w:rPr>
            </w:pPr>
          </w:p>
        </w:tc>
        <w:tc>
          <w:tcPr>
            <w:tcW w:w="1277" w:type="dxa"/>
          </w:tcPr>
          <w:p w:rsidR="00E35E5A" w:rsidRDefault="00E35E5A">
            <w:pPr>
              <w:pStyle w:val="TableParagraph"/>
              <w:rPr>
                <w:sz w:val="16"/>
              </w:rPr>
            </w:pPr>
          </w:p>
        </w:tc>
        <w:tc>
          <w:tcPr>
            <w:tcW w:w="993" w:type="dxa"/>
          </w:tcPr>
          <w:p w:rsidR="00E35E5A" w:rsidRDefault="00E35E5A">
            <w:pPr>
              <w:pStyle w:val="TableParagraph"/>
              <w:rPr>
                <w:sz w:val="16"/>
              </w:rPr>
            </w:pPr>
          </w:p>
        </w:tc>
        <w:tc>
          <w:tcPr>
            <w:tcW w:w="850" w:type="dxa"/>
          </w:tcPr>
          <w:p w:rsidR="00E35E5A" w:rsidRDefault="00E35E5A">
            <w:pPr>
              <w:pStyle w:val="TableParagraph"/>
              <w:rPr>
                <w:sz w:val="16"/>
              </w:rPr>
            </w:pPr>
          </w:p>
        </w:tc>
        <w:tc>
          <w:tcPr>
            <w:tcW w:w="850" w:type="dxa"/>
          </w:tcPr>
          <w:p w:rsidR="00E35E5A" w:rsidRDefault="00E35E5A">
            <w:pPr>
              <w:pStyle w:val="TableParagraph"/>
              <w:rPr>
                <w:sz w:val="16"/>
              </w:rPr>
            </w:pPr>
          </w:p>
        </w:tc>
        <w:tc>
          <w:tcPr>
            <w:tcW w:w="994" w:type="dxa"/>
          </w:tcPr>
          <w:p w:rsidR="00E35E5A" w:rsidRDefault="00E35E5A">
            <w:pPr>
              <w:pStyle w:val="TableParagraph"/>
              <w:rPr>
                <w:sz w:val="16"/>
              </w:rPr>
            </w:pPr>
          </w:p>
        </w:tc>
        <w:tc>
          <w:tcPr>
            <w:tcW w:w="1273" w:type="dxa"/>
          </w:tcPr>
          <w:p w:rsidR="00E35E5A" w:rsidRDefault="00E35E5A">
            <w:pPr>
              <w:pStyle w:val="TableParagraph"/>
              <w:rPr>
                <w:sz w:val="16"/>
              </w:rPr>
            </w:pPr>
          </w:p>
        </w:tc>
        <w:tc>
          <w:tcPr>
            <w:tcW w:w="1561" w:type="dxa"/>
          </w:tcPr>
          <w:p w:rsidR="00E35E5A" w:rsidRDefault="00E35E5A">
            <w:pPr>
              <w:pStyle w:val="TableParagraph"/>
              <w:rPr>
                <w:sz w:val="16"/>
              </w:rPr>
            </w:pPr>
          </w:p>
        </w:tc>
        <w:tc>
          <w:tcPr>
            <w:tcW w:w="711" w:type="dxa"/>
          </w:tcPr>
          <w:p w:rsidR="00E35E5A" w:rsidRDefault="00E35E5A">
            <w:pPr>
              <w:pStyle w:val="TableParagraph"/>
              <w:rPr>
                <w:sz w:val="16"/>
              </w:rPr>
            </w:pPr>
          </w:p>
        </w:tc>
        <w:tc>
          <w:tcPr>
            <w:tcW w:w="995" w:type="dxa"/>
          </w:tcPr>
          <w:p w:rsidR="00E35E5A" w:rsidRDefault="00E35E5A">
            <w:pPr>
              <w:pStyle w:val="TableParagraph"/>
              <w:rPr>
                <w:sz w:val="16"/>
              </w:rPr>
            </w:pPr>
          </w:p>
        </w:tc>
      </w:tr>
      <w:tr w:rsidR="00E35E5A">
        <w:trPr>
          <w:trHeight w:val="422"/>
        </w:trPr>
        <w:tc>
          <w:tcPr>
            <w:tcW w:w="567" w:type="dxa"/>
          </w:tcPr>
          <w:p w:rsidR="00E35E5A" w:rsidRDefault="00BF39B6">
            <w:pPr>
              <w:pStyle w:val="TableParagraph"/>
              <w:spacing w:before="118"/>
              <w:ind w:left="2"/>
              <w:jc w:val="center"/>
              <w:rPr>
                <w:rFonts w:ascii="Arial"/>
                <w:sz w:val="16"/>
              </w:rPr>
            </w:pPr>
            <w:r>
              <w:rPr>
                <w:rFonts w:ascii="Arial"/>
                <w:w w:val="98"/>
                <w:sz w:val="16"/>
              </w:rPr>
              <w:t>5</w:t>
            </w:r>
          </w:p>
        </w:tc>
        <w:tc>
          <w:tcPr>
            <w:tcW w:w="850" w:type="dxa"/>
          </w:tcPr>
          <w:p w:rsidR="00E35E5A" w:rsidRDefault="00E35E5A">
            <w:pPr>
              <w:pStyle w:val="TableParagraph"/>
              <w:rPr>
                <w:sz w:val="16"/>
              </w:rPr>
            </w:pPr>
          </w:p>
        </w:tc>
        <w:tc>
          <w:tcPr>
            <w:tcW w:w="1277" w:type="dxa"/>
          </w:tcPr>
          <w:p w:rsidR="00E35E5A" w:rsidRDefault="00E35E5A">
            <w:pPr>
              <w:pStyle w:val="TableParagraph"/>
              <w:rPr>
                <w:sz w:val="16"/>
              </w:rPr>
            </w:pPr>
          </w:p>
        </w:tc>
        <w:tc>
          <w:tcPr>
            <w:tcW w:w="993" w:type="dxa"/>
          </w:tcPr>
          <w:p w:rsidR="00E35E5A" w:rsidRDefault="00E35E5A">
            <w:pPr>
              <w:pStyle w:val="TableParagraph"/>
              <w:rPr>
                <w:sz w:val="16"/>
              </w:rPr>
            </w:pPr>
          </w:p>
        </w:tc>
        <w:tc>
          <w:tcPr>
            <w:tcW w:w="850" w:type="dxa"/>
          </w:tcPr>
          <w:p w:rsidR="00E35E5A" w:rsidRDefault="00E35E5A">
            <w:pPr>
              <w:pStyle w:val="TableParagraph"/>
              <w:rPr>
                <w:sz w:val="16"/>
              </w:rPr>
            </w:pPr>
          </w:p>
        </w:tc>
        <w:tc>
          <w:tcPr>
            <w:tcW w:w="850" w:type="dxa"/>
          </w:tcPr>
          <w:p w:rsidR="00E35E5A" w:rsidRDefault="00E35E5A">
            <w:pPr>
              <w:pStyle w:val="TableParagraph"/>
              <w:rPr>
                <w:sz w:val="16"/>
              </w:rPr>
            </w:pPr>
          </w:p>
        </w:tc>
        <w:tc>
          <w:tcPr>
            <w:tcW w:w="994" w:type="dxa"/>
          </w:tcPr>
          <w:p w:rsidR="00E35E5A" w:rsidRDefault="00E35E5A">
            <w:pPr>
              <w:pStyle w:val="TableParagraph"/>
              <w:rPr>
                <w:sz w:val="16"/>
              </w:rPr>
            </w:pPr>
          </w:p>
        </w:tc>
        <w:tc>
          <w:tcPr>
            <w:tcW w:w="1273" w:type="dxa"/>
          </w:tcPr>
          <w:p w:rsidR="00E35E5A" w:rsidRDefault="00E35E5A">
            <w:pPr>
              <w:pStyle w:val="TableParagraph"/>
              <w:rPr>
                <w:sz w:val="16"/>
              </w:rPr>
            </w:pPr>
          </w:p>
        </w:tc>
        <w:tc>
          <w:tcPr>
            <w:tcW w:w="1561" w:type="dxa"/>
          </w:tcPr>
          <w:p w:rsidR="00E35E5A" w:rsidRDefault="00E35E5A">
            <w:pPr>
              <w:pStyle w:val="TableParagraph"/>
              <w:rPr>
                <w:sz w:val="16"/>
              </w:rPr>
            </w:pPr>
          </w:p>
        </w:tc>
        <w:tc>
          <w:tcPr>
            <w:tcW w:w="711" w:type="dxa"/>
          </w:tcPr>
          <w:p w:rsidR="00E35E5A" w:rsidRDefault="00E35E5A">
            <w:pPr>
              <w:pStyle w:val="TableParagraph"/>
              <w:rPr>
                <w:sz w:val="16"/>
              </w:rPr>
            </w:pPr>
          </w:p>
        </w:tc>
        <w:tc>
          <w:tcPr>
            <w:tcW w:w="995" w:type="dxa"/>
          </w:tcPr>
          <w:p w:rsidR="00E35E5A" w:rsidRDefault="00E35E5A">
            <w:pPr>
              <w:pStyle w:val="TableParagraph"/>
              <w:rPr>
                <w:sz w:val="16"/>
              </w:rPr>
            </w:pPr>
          </w:p>
        </w:tc>
      </w:tr>
      <w:tr w:rsidR="00E35E5A">
        <w:trPr>
          <w:trHeight w:val="421"/>
        </w:trPr>
        <w:tc>
          <w:tcPr>
            <w:tcW w:w="567" w:type="dxa"/>
          </w:tcPr>
          <w:p w:rsidR="00E35E5A" w:rsidRDefault="00BF39B6">
            <w:pPr>
              <w:pStyle w:val="TableParagraph"/>
              <w:spacing w:before="118"/>
              <w:ind w:left="2"/>
              <w:jc w:val="center"/>
              <w:rPr>
                <w:rFonts w:ascii="Arial"/>
                <w:sz w:val="16"/>
              </w:rPr>
            </w:pPr>
            <w:r>
              <w:rPr>
                <w:rFonts w:ascii="Arial"/>
                <w:w w:val="98"/>
                <w:sz w:val="16"/>
              </w:rPr>
              <w:t>6</w:t>
            </w:r>
          </w:p>
        </w:tc>
        <w:tc>
          <w:tcPr>
            <w:tcW w:w="850" w:type="dxa"/>
          </w:tcPr>
          <w:p w:rsidR="00E35E5A" w:rsidRDefault="00E35E5A">
            <w:pPr>
              <w:pStyle w:val="TableParagraph"/>
              <w:rPr>
                <w:sz w:val="16"/>
              </w:rPr>
            </w:pPr>
          </w:p>
        </w:tc>
        <w:tc>
          <w:tcPr>
            <w:tcW w:w="1277" w:type="dxa"/>
          </w:tcPr>
          <w:p w:rsidR="00E35E5A" w:rsidRDefault="00E35E5A">
            <w:pPr>
              <w:pStyle w:val="TableParagraph"/>
              <w:rPr>
                <w:sz w:val="16"/>
              </w:rPr>
            </w:pPr>
          </w:p>
        </w:tc>
        <w:tc>
          <w:tcPr>
            <w:tcW w:w="993" w:type="dxa"/>
          </w:tcPr>
          <w:p w:rsidR="00E35E5A" w:rsidRDefault="00E35E5A">
            <w:pPr>
              <w:pStyle w:val="TableParagraph"/>
              <w:rPr>
                <w:sz w:val="16"/>
              </w:rPr>
            </w:pPr>
          </w:p>
        </w:tc>
        <w:tc>
          <w:tcPr>
            <w:tcW w:w="850" w:type="dxa"/>
          </w:tcPr>
          <w:p w:rsidR="00E35E5A" w:rsidRDefault="00E35E5A">
            <w:pPr>
              <w:pStyle w:val="TableParagraph"/>
              <w:rPr>
                <w:sz w:val="16"/>
              </w:rPr>
            </w:pPr>
          </w:p>
        </w:tc>
        <w:tc>
          <w:tcPr>
            <w:tcW w:w="850" w:type="dxa"/>
          </w:tcPr>
          <w:p w:rsidR="00E35E5A" w:rsidRDefault="00E35E5A">
            <w:pPr>
              <w:pStyle w:val="TableParagraph"/>
              <w:rPr>
                <w:sz w:val="16"/>
              </w:rPr>
            </w:pPr>
          </w:p>
        </w:tc>
        <w:tc>
          <w:tcPr>
            <w:tcW w:w="994" w:type="dxa"/>
          </w:tcPr>
          <w:p w:rsidR="00E35E5A" w:rsidRDefault="00E35E5A">
            <w:pPr>
              <w:pStyle w:val="TableParagraph"/>
              <w:rPr>
                <w:sz w:val="16"/>
              </w:rPr>
            </w:pPr>
          </w:p>
        </w:tc>
        <w:tc>
          <w:tcPr>
            <w:tcW w:w="1273" w:type="dxa"/>
          </w:tcPr>
          <w:p w:rsidR="00E35E5A" w:rsidRDefault="00E35E5A">
            <w:pPr>
              <w:pStyle w:val="TableParagraph"/>
              <w:rPr>
                <w:sz w:val="16"/>
              </w:rPr>
            </w:pPr>
          </w:p>
        </w:tc>
        <w:tc>
          <w:tcPr>
            <w:tcW w:w="1561" w:type="dxa"/>
          </w:tcPr>
          <w:p w:rsidR="00E35E5A" w:rsidRDefault="00E35E5A">
            <w:pPr>
              <w:pStyle w:val="TableParagraph"/>
              <w:rPr>
                <w:sz w:val="16"/>
              </w:rPr>
            </w:pPr>
          </w:p>
        </w:tc>
        <w:tc>
          <w:tcPr>
            <w:tcW w:w="711" w:type="dxa"/>
          </w:tcPr>
          <w:p w:rsidR="00E35E5A" w:rsidRDefault="00E35E5A">
            <w:pPr>
              <w:pStyle w:val="TableParagraph"/>
              <w:rPr>
                <w:sz w:val="16"/>
              </w:rPr>
            </w:pPr>
          </w:p>
        </w:tc>
        <w:tc>
          <w:tcPr>
            <w:tcW w:w="995" w:type="dxa"/>
          </w:tcPr>
          <w:p w:rsidR="00E35E5A" w:rsidRDefault="00E35E5A">
            <w:pPr>
              <w:pStyle w:val="TableParagraph"/>
              <w:rPr>
                <w:sz w:val="16"/>
              </w:rPr>
            </w:pPr>
          </w:p>
        </w:tc>
      </w:tr>
    </w:tbl>
    <w:p w:rsidR="00E35E5A" w:rsidRDefault="00E35E5A">
      <w:pPr>
        <w:pStyle w:val="a3"/>
        <w:spacing w:before="3" w:after="1"/>
        <w:rPr>
          <w:rFonts w:ascii="Arial"/>
          <w:sz w:val="20"/>
        </w:rPr>
      </w:pPr>
    </w:p>
    <w:tbl>
      <w:tblPr>
        <w:tblStyle w:val="TableNormal"/>
        <w:tblW w:w="0" w:type="auto"/>
        <w:tblInd w:w="1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0"/>
        <w:gridCol w:w="4538"/>
      </w:tblGrid>
      <w:tr w:rsidR="00E35E5A">
        <w:trPr>
          <w:trHeight w:val="427"/>
        </w:trPr>
        <w:tc>
          <w:tcPr>
            <w:tcW w:w="2550" w:type="dxa"/>
            <w:shd w:val="clear" w:color="auto" w:fill="E4E4E4"/>
          </w:tcPr>
          <w:p w:rsidR="00E35E5A" w:rsidRDefault="00BF39B6">
            <w:pPr>
              <w:pStyle w:val="TableParagraph"/>
              <w:spacing w:before="119"/>
              <w:ind w:left="105"/>
              <w:rPr>
                <w:rFonts w:ascii="Arial"/>
                <w:b/>
                <w:sz w:val="16"/>
              </w:rPr>
            </w:pPr>
            <w:r>
              <w:rPr>
                <w:rFonts w:ascii="Arial"/>
                <w:b/>
                <w:sz w:val="16"/>
              </w:rPr>
              <w:t>Numele</w:t>
            </w:r>
            <w:r>
              <w:rPr>
                <w:rFonts w:ascii="Arial"/>
                <w:b/>
                <w:spacing w:val="-11"/>
                <w:sz w:val="16"/>
              </w:rPr>
              <w:t xml:space="preserve"> </w:t>
            </w:r>
            <w:r>
              <w:rPr>
                <w:rFonts w:ascii="Arial"/>
                <w:b/>
                <w:spacing w:val="-2"/>
                <w:sz w:val="16"/>
              </w:rPr>
              <w:t>Evaluatorului</w:t>
            </w:r>
          </w:p>
        </w:tc>
        <w:tc>
          <w:tcPr>
            <w:tcW w:w="4538" w:type="dxa"/>
          </w:tcPr>
          <w:p w:rsidR="00E35E5A" w:rsidRDefault="00E35E5A">
            <w:pPr>
              <w:pStyle w:val="TableParagraph"/>
              <w:rPr>
                <w:sz w:val="16"/>
              </w:rPr>
            </w:pPr>
          </w:p>
        </w:tc>
      </w:tr>
      <w:tr w:rsidR="00E35E5A">
        <w:trPr>
          <w:trHeight w:val="422"/>
        </w:trPr>
        <w:tc>
          <w:tcPr>
            <w:tcW w:w="2550" w:type="dxa"/>
            <w:shd w:val="clear" w:color="auto" w:fill="E4E4E4"/>
          </w:tcPr>
          <w:p w:rsidR="00E35E5A" w:rsidRDefault="00BF39B6">
            <w:pPr>
              <w:pStyle w:val="TableParagraph"/>
              <w:spacing w:before="118"/>
              <w:ind w:left="105"/>
              <w:rPr>
                <w:rFonts w:ascii="Arial" w:hAnsi="Arial"/>
                <w:b/>
                <w:sz w:val="16"/>
              </w:rPr>
            </w:pPr>
            <w:r>
              <w:rPr>
                <w:rFonts w:ascii="Arial" w:hAnsi="Arial"/>
                <w:b/>
                <w:sz w:val="16"/>
              </w:rPr>
              <w:t>Semnătura</w:t>
            </w:r>
            <w:r>
              <w:rPr>
                <w:rFonts w:ascii="Arial" w:hAnsi="Arial"/>
                <w:b/>
                <w:spacing w:val="-8"/>
                <w:sz w:val="16"/>
              </w:rPr>
              <w:t xml:space="preserve"> </w:t>
            </w:r>
            <w:r>
              <w:rPr>
                <w:rFonts w:ascii="Arial" w:hAnsi="Arial"/>
                <w:b/>
                <w:spacing w:val="-2"/>
                <w:sz w:val="16"/>
              </w:rPr>
              <w:t>Evaluatorului</w:t>
            </w:r>
          </w:p>
        </w:tc>
        <w:tc>
          <w:tcPr>
            <w:tcW w:w="4538" w:type="dxa"/>
          </w:tcPr>
          <w:p w:rsidR="00E35E5A" w:rsidRDefault="00E35E5A">
            <w:pPr>
              <w:pStyle w:val="TableParagraph"/>
              <w:rPr>
                <w:sz w:val="16"/>
              </w:rPr>
            </w:pPr>
          </w:p>
        </w:tc>
      </w:tr>
      <w:tr w:rsidR="00E35E5A">
        <w:trPr>
          <w:trHeight w:val="426"/>
        </w:trPr>
        <w:tc>
          <w:tcPr>
            <w:tcW w:w="2550" w:type="dxa"/>
            <w:shd w:val="clear" w:color="auto" w:fill="E4E4E4"/>
          </w:tcPr>
          <w:p w:rsidR="00E35E5A" w:rsidRDefault="00BF39B6">
            <w:pPr>
              <w:pStyle w:val="TableParagraph"/>
              <w:spacing w:before="118"/>
              <w:ind w:left="105"/>
              <w:rPr>
                <w:rFonts w:ascii="Arial"/>
                <w:b/>
                <w:sz w:val="16"/>
              </w:rPr>
            </w:pPr>
            <w:r>
              <w:rPr>
                <w:rFonts w:ascii="Arial"/>
                <w:b/>
                <w:spacing w:val="-4"/>
                <w:sz w:val="16"/>
              </w:rPr>
              <w:t>Data</w:t>
            </w:r>
          </w:p>
        </w:tc>
        <w:tc>
          <w:tcPr>
            <w:tcW w:w="4538" w:type="dxa"/>
          </w:tcPr>
          <w:p w:rsidR="00E35E5A" w:rsidRDefault="00E35E5A">
            <w:pPr>
              <w:pStyle w:val="TableParagraph"/>
              <w:rPr>
                <w:sz w:val="16"/>
              </w:rPr>
            </w:pPr>
          </w:p>
        </w:tc>
      </w:tr>
    </w:tbl>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rPr>
          <w:rFonts w:ascii="Arial"/>
          <w:sz w:val="22"/>
        </w:rPr>
      </w:pPr>
    </w:p>
    <w:p w:rsidR="00E35E5A" w:rsidRDefault="00E35E5A">
      <w:pPr>
        <w:pStyle w:val="a3"/>
        <w:spacing w:before="9"/>
        <w:rPr>
          <w:rFonts w:ascii="Arial"/>
          <w:sz w:val="17"/>
        </w:rPr>
      </w:pPr>
    </w:p>
    <w:p w:rsidR="00E35E5A" w:rsidRDefault="00BF39B6">
      <w:pPr>
        <w:pStyle w:val="a3"/>
        <w:ind w:right="399"/>
        <w:jc w:val="right"/>
      </w:pPr>
      <w:r>
        <w:rPr>
          <w:spacing w:val="-5"/>
        </w:rPr>
        <w:t>59</w:t>
      </w:r>
    </w:p>
    <w:p w:rsidR="00E35E5A" w:rsidRDefault="00E35E5A">
      <w:pPr>
        <w:jc w:val="right"/>
        <w:sectPr w:rsidR="00E35E5A">
          <w:footerReference w:type="default" r:id="rId24"/>
          <w:pgSz w:w="11910" w:h="16840"/>
          <w:pgMar w:top="1580" w:right="300" w:bottom="280" w:left="460" w:header="0" w:footer="0" w:gutter="0"/>
          <w:cols w:space="720"/>
        </w:sectPr>
      </w:pPr>
    </w:p>
    <w:p w:rsidR="00E35E5A" w:rsidRDefault="009F42A7">
      <w:pPr>
        <w:tabs>
          <w:tab w:val="left" w:pos="7307"/>
          <w:tab w:val="left" w:pos="12205"/>
        </w:tabs>
        <w:ind w:left="5766"/>
        <w:rPr>
          <w:sz w:val="20"/>
        </w:rPr>
      </w:pPr>
      <w:r>
        <w:lastRenderedPageBreak/>
        <w:pict>
          <v:shapetype id="_x0000_t202" coordsize="21600,21600" o:spt="202" path="m,l,21600r21600,l21600,xe">
            <v:stroke joinstyle="miter"/>
            <v:path gradientshapeok="t" o:connecttype="rect"/>
          </v:shapetype>
          <v:shape id="docshape142" o:spid="_x0000_s2057" type="#_x0000_t202" style="position:absolute;left:0;text-align:left;margin-left:766.35pt;margin-top:131.55pt;width:15.45pt;height:344.85pt;z-index:15766016;mso-position-horizontal-relative:page;mso-position-vertical-relative:page" filled="f" stroked="f">
            <v:textbox style="layout-flow:vertical" inset="0,0,0,0">
              <w:txbxContent>
                <w:p w:rsidR="004E49D4" w:rsidRDefault="004E49D4">
                  <w:pPr>
                    <w:spacing w:before="12"/>
                    <w:ind w:left="20"/>
                    <w:rPr>
                      <w:rFonts w:ascii="Arial"/>
                      <w:b/>
                      <w:sz w:val="24"/>
                    </w:rPr>
                  </w:pPr>
                  <w:r>
                    <w:rPr>
                      <w:rFonts w:ascii="Arial"/>
                      <w:b/>
                      <w:sz w:val="24"/>
                    </w:rPr>
                    <w:t>GRILA</w:t>
                  </w:r>
                  <w:r>
                    <w:rPr>
                      <w:rFonts w:ascii="Arial"/>
                      <w:b/>
                      <w:spacing w:val="-14"/>
                      <w:sz w:val="24"/>
                    </w:rPr>
                    <w:t xml:space="preserve"> </w:t>
                  </w:r>
                  <w:r>
                    <w:rPr>
                      <w:rFonts w:ascii="Arial"/>
                      <w:b/>
                      <w:sz w:val="24"/>
                    </w:rPr>
                    <w:t>DE</w:t>
                  </w:r>
                  <w:r>
                    <w:rPr>
                      <w:rFonts w:ascii="Arial"/>
                      <w:b/>
                      <w:spacing w:val="-11"/>
                      <w:sz w:val="24"/>
                    </w:rPr>
                    <w:t xml:space="preserve"> </w:t>
                  </w:r>
                  <w:r>
                    <w:rPr>
                      <w:rFonts w:ascii="Arial"/>
                      <w:b/>
                      <w:sz w:val="24"/>
                    </w:rPr>
                    <w:t>EVALUARR</w:t>
                  </w:r>
                  <w:r>
                    <w:rPr>
                      <w:rFonts w:ascii="Arial"/>
                      <w:b/>
                      <w:spacing w:val="-5"/>
                      <w:sz w:val="24"/>
                    </w:rPr>
                    <w:t xml:space="preserve"> </w:t>
                  </w:r>
                  <w:r>
                    <w:rPr>
                      <w:rFonts w:ascii="Arial"/>
                      <w:b/>
                      <w:sz w:val="24"/>
                    </w:rPr>
                    <w:t>A</w:t>
                  </w:r>
                  <w:r>
                    <w:rPr>
                      <w:rFonts w:ascii="Arial"/>
                      <w:b/>
                      <w:spacing w:val="-14"/>
                      <w:sz w:val="24"/>
                    </w:rPr>
                    <w:t xml:space="preserve"> </w:t>
                  </w:r>
                  <w:r>
                    <w:rPr>
                      <w:rFonts w:ascii="Arial"/>
                      <w:b/>
                      <w:sz w:val="24"/>
                    </w:rPr>
                    <w:t>CONFORMITATII</w:t>
                  </w:r>
                  <w:r>
                    <w:rPr>
                      <w:rFonts w:ascii="Arial"/>
                      <w:b/>
                      <w:spacing w:val="-13"/>
                      <w:sz w:val="24"/>
                    </w:rPr>
                    <w:t xml:space="preserve"> </w:t>
                  </w:r>
                  <w:r>
                    <w:rPr>
                      <w:rFonts w:ascii="Arial"/>
                      <w:b/>
                      <w:spacing w:val="-2"/>
                      <w:sz w:val="24"/>
                    </w:rPr>
                    <w:t>ADMINISTRATIVE</w:t>
                  </w:r>
                </w:p>
              </w:txbxContent>
            </v:textbox>
            <w10:wrap anchorx="page" anchory="page"/>
          </v:shape>
        </w:pict>
      </w:r>
      <w:r>
        <w:pict>
          <v:shape id="docshape143" o:spid="_x0000_s2056" type="#_x0000_t202" style="position:absolute;left:0;text-align:left;margin-left:48.75pt;margin-top:547.15pt;width:15.3pt;height:14pt;z-index:15766528;mso-position-horizontal-relative:page;mso-position-vertical-relative:page" filled="f" stroked="f">
            <v:textbox style="layout-flow:vertical" inset="0,0,0,0">
              <w:txbxContent>
                <w:p w:rsidR="004E49D4" w:rsidRDefault="004E49D4">
                  <w:pPr>
                    <w:pStyle w:val="a3"/>
                    <w:spacing w:before="10"/>
                    <w:ind w:left="20"/>
                  </w:pPr>
                  <w:r>
                    <w:rPr>
                      <w:spacing w:val="-5"/>
                    </w:rPr>
                    <w:t>60</w:t>
                  </w:r>
                </w:p>
              </w:txbxContent>
            </v:textbox>
            <w10:wrap anchorx="page" anchory="page"/>
          </v:shape>
        </w:pict>
      </w:r>
      <w:bookmarkStart w:id="80" w:name="GRILA_DE_EVALUARR_A_CONFORMITATII_ADMINI"/>
      <w:bookmarkEnd w:id="80"/>
      <w:r>
        <w:rPr>
          <w:position w:val="230"/>
          <w:sz w:val="20"/>
        </w:rPr>
      </w:r>
      <w:r>
        <w:rPr>
          <w:position w:val="230"/>
          <w:sz w:val="20"/>
        </w:rPr>
        <w:pict>
          <v:shape id="docshape144" o:spid="_x0000_s2197" type="#_x0000_t202" style="width:65.8pt;height:354.9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7"/>
                    <w:gridCol w:w="432"/>
                    <w:gridCol w:w="437"/>
                  </w:tblGrid>
                  <w:tr w:rsidR="004E49D4">
                    <w:trPr>
                      <w:trHeight w:val="2539"/>
                    </w:trPr>
                    <w:tc>
                      <w:tcPr>
                        <w:tcW w:w="437" w:type="dxa"/>
                        <w:shd w:val="clear" w:color="auto" w:fill="E4E4E4"/>
                        <w:textDirection w:val="tbRl"/>
                      </w:tcPr>
                      <w:p w:rsidR="004E49D4" w:rsidRDefault="004E49D4">
                        <w:pPr>
                          <w:pStyle w:val="TableParagraph"/>
                          <w:spacing w:before="114"/>
                          <w:ind w:left="100"/>
                          <w:rPr>
                            <w:rFonts w:ascii="Arial"/>
                            <w:b/>
                            <w:sz w:val="16"/>
                          </w:rPr>
                        </w:pPr>
                        <w:r>
                          <w:rPr>
                            <w:rFonts w:ascii="Arial"/>
                            <w:b/>
                            <w:spacing w:val="-4"/>
                            <w:sz w:val="16"/>
                          </w:rPr>
                          <w:t>Data</w:t>
                        </w:r>
                      </w:p>
                    </w:tc>
                    <w:tc>
                      <w:tcPr>
                        <w:tcW w:w="432" w:type="dxa"/>
                        <w:shd w:val="clear" w:color="auto" w:fill="E4E4E4"/>
                        <w:textDirection w:val="tbRl"/>
                      </w:tcPr>
                      <w:p w:rsidR="004E49D4" w:rsidRDefault="004E49D4">
                        <w:pPr>
                          <w:pStyle w:val="TableParagraph"/>
                          <w:spacing w:before="114"/>
                          <w:ind w:left="100"/>
                          <w:rPr>
                            <w:rFonts w:ascii="Arial" w:hAnsi="Arial"/>
                            <w:b/>
                            <w:sz w:val="16"/>
                          </w:rPr>
                        </w:pPr>
                        <w:r>
                          <w:rPr>
                            <w:rFonts w:ascii="Arial" w:hAnsi="Arial"/>
                            <w:b/>
                            <w:sz w:val="16"/>
                          </w:rPr>
                          <w:t>Semnătura</w:t>
                        </w:r>
                        <w:r>
                          <w:rPr>
                            <w:rFonts w:ascii="Arial" w:hAnsi="Arial"/>
                            <w:b/>
                            <w:spacing w:val="-3"/>
                            <w:sz w:val="16"/>
                          </w:rPr>
                          <w:t xml:space="preserve"> </w:t>
                        </w:r>
                        <w:r>
                          <w:rPr>
                            <w:rFonts w:ascii="Arial" w:hAnsi="Arial"/>
                            <w:b/>
                            <w:spacing w:val="-2"/>
                            <w:sz w:val="16"/>
                          </w:rPr>
                          <w:t>Presedintelui</w:t>
                        </w:r>
                      </w:p>
                    </w:tc>
                    <w:tc>
                      <w:tcPr>
                        <w:tcW w:w="437" w:type="dxa"/>
                        <w:shd w:val="clear" w:color="auto" w:fill="E4E4E4"/>
                        <w:textDirection w:val="tbRl"/>
                      </w:tcPr>
                      <w:p w:rsidR="004E49D4" w:rsidRDefault="004E49D4">
                        <w:pPr>
                          <w:pStyle w:val="TableParagraph"/>
                          <w:spacing w:before="119"/>
                          <w:ind w:left="100"/>
                          <w:rPr>
                            <w:rFonts w:ascii="Arial"/>
                            <w:b/>
                            <w:sz w:val="16"/>
                          </w:rPr>
                        </w:pPr>
                        <w:r>
                          <w:rPr>
                            <w:rFonts w:ascii="Arial"/>
                            <w:b/>
                            <w:sz w:val="16"/>
                          </w:rPr>
                          <w:t>Numele</w:t>
                        </w:r>
                        <w:r>
                          <w:rPr>
                            <w:rFonts w:ascii="Arial"/>
                            <w:b/>
                            <w:spacing w:val="-6"/>
                            <w:sz w:val="16"/>
                          </w:rPr>
                          <w:t xml:space="preserve"> </w:t>
                        </w:r>
                        <w:r>
                          <w:rPr>
                            <w:rFonts w:ascii="Arial"/>
                            <w:b/>
                            <w:spacing w:val="-2"/>
                            <w:sz w:val="16"/>
                          </w:rPr>
                          <w:t>Presedintelui</w:t>
                        </w:r>
                      </w:p>
                    </w:tc>
                  </w:tr>
                  <w:tr w:rsidR="004E49D4">
                    <w:trPr>
                      <w:trHeight w:val="4527"/>
                    </w:trPr>
                    <w:tc>
                      <w:tcPr>
                        <w:tcW w:w="437" w:type="dxa"/>
                      </w:tcPr>
                      <w:p w:rsidR="004E49D4" w:rsidRDefault="004E49D4">
                        <w:pPr>
                          <w:pStyle w:val="TableParagraph"/>
                          <w:rPr>
                            <w:sz w:val="16"/>
                          </w:rPr>
                        </w:pPr>
                      </w:p>
                    </w:tc>
                    <w:tc>
                      <w:tcPr>
                        <w:tcW w:w="432" w:type="dxa"/>
                      </w:tcPr>
                      <w:p w:rsidR="004E49D4" w:rsidRDefault="004E49D4">
                        <w:pPr>
                          <w:pStyle w:val="TableParagraph"/>
                          <w:rPr>
                            <w:sz w:val="16"/>
                          </w:rPr>
                        </w:pPr>
                      </w:p>
                    </w:tc>
                    <w:tc>
                      <w:tcPr>
                        <w:tcW w:w="437" w:type="dxa"/>
                      </w:tcPr>
                      <w:p w:rsidR="004E49D4" w:rsidRDefault="004E49D4">
                        <w:pPr>
                          <w:pStyle w:val="TableParagraph"/>
                          <w:rPr>
                            <w:sz w:val="16"/>
                          </w:rPr>
                        </w:pPr>
                      </w:p>
                    </w:tc>
                  </w:tr>
                </w:tbl>
                <w:p w:rsidR="004E49D4" w:rsidRDefault="004E49D4">
                  <w:pPr>
                    <w:pStyle w:val="a3"/>
                  </w:pPr>
                </w:p>
              </w:txbxContent>
            </v:textbox>
            <w10:anchorlock/>
          </v:shape>
        </w:pict>
      </w:r>
      <w:r w:rsidR="00BF39B6">
        <w:rPr>
          <w:position w:val="230"/>
          <w:sz w:val="20"/>
        </w:rPr>
        <w:tab/>
      </w:r>
      <w:r>
        <w:rPr>
          <w:sz w:val="20"/>
        </w:rPr>
      </w:r>
      <w:r>
        <w:rPr>
          <w:sz w:val="20"/>
        </w:rPr>
        <w:pict>
          <v:shape id="docshape145" o:spid="_x0000_s2196" type="#_x0000_t202" style="width:233.4pt;height:518.15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9"/>
                    <w:gridCol w:w="384"/>
                    <w:gridCol w:w="389"/>
                    <w:gridCol w:w="385"/>
                    <w:gridCol w:w="389"/>
                    <w:gridCol w:w="423"/>
                    <w:gridCol w:w="2301"/>
                  </w:tblGrid>
                  <w:tr w:rsidR="004E49D4">
                    <w:trPr>
                      <w:trHeight w:val="417"/>
                    </w:trPr>
                    <w:tc>
                      <w:tcPr>
                        <w:tcW w:w="389" w:type="dxa"/>
                      </w:tcPr>
                      <w:p w:rsidR="004E49D4" w:rsidRDefault="004E49D4">
                        <w:pPr>
                          <w:pStyle w:val="TableParagraph"/>
                          <w:rPr>
                            <w:sz w:val="16"/>
                          </w:rPr>
                        </w:pPr>
                      </w:p>
                    </w:tc>
                    <w:tc>
                      <w:tcPr>
                        <w:tcW w:w="384" w:type="dxa"/>
                      </w:tcPr>
                      <w:p w:rsidR="004E49D4" w:rsidRDefault="004E49D4">
                        <w:pPr>
                          <w:pStyle w:val="TableParagraph"/>
                          <w:rPr>
                            <w:sz w:val="16"/>
                          </w:rPr>
                        </w:pPr>
                      </w:p>
                    </w:tc>
                    <w:tc>
                      <w:tcPr>
                        <w:tcW w:w="389" w:type="dxa"/>
                      </w:tcPr>
                      <w:p w:rsidR="004E49D4" w:rsidRDefault="004E49D4">
                        <w:pPr>
                          <w:pStyle w:val="TableParagraph"/>
                          <w:rPr>
                            <w:sz w:val="16"/>
                          </w:rPr>
                        </w:pPr>
                      </w:p>
                    </w:tc>
                    <w:tc>
                      <w:tcPr>
                        <w:tcW w:w="385" w:type="dxa"/>
                      </w:tcPr>
                      <w:p w:rsidR="004E49D4" w:rsidRDefault="004E49D4">
                        <w:pPr>
                          <w:pStyle w:val="TableParagraph"/>
                          <w:rPr>
                            <w:sz w:val="16"/>
                          </w:rPr>
                        </w:pPr>
                      </w:p>
                    </w:tc>
                    <w:tc>
                      <w:tcPr>
                        <w:tcW w:w="389" w:type="dxa"/>
                      </w:tcPr>
                      <w:p w:rsidR="004E49D4" w:rsidRDefault="004E49D4">
                        <w:pPr>
                          <w:pStyle w:val="TableParagraph"/>
                          <w:rPr>
                            <w:sz w:val="16"/>
                          </w:rPr>
                        </w:pPr>
                      </w:p>
                    </w:tc>
                    <w:tc>
                      <w:tcPr>
                        <w:tcW w:w="423" w:type="dxa"/>
                      </w:tcPr>
                      <w:p w:rsidR="004E49D4" w:rsidRDefault="004E49D4">
                        <w:pPr>
                          <w:pStyle w:val="TableParagraph"/>
                          <w:rPr>
                            <w:sz w:val="16"/>
                          </w:rPr>
                        </w:pPr>
                      </w:p>
                    </w:tc>
                    <w:tc>
                      <w:tcPr>
                        <w:tcW w:w="2301" w:type="dxa"/>
                        <w:shd w:val="clear" w:color="auto" w:fill="F1F1F1"/>
                      </w:tcPr>
                      <w:p w:rsidR="004E49D4" w:rsidRDefault="004E49D4">
                        <w:pPr>
                          <w:pStyle w:val="TableParagraph"/>
                          <w:spacing w:before="99"/>
                          <w:ind w:left="636"/>
                          <w:rPr>
                            <w:rFonts w:ascii="Arial" w:hAnsi="Arial"/>
                            <w:sz w:val="16"/>
                          </w:rPr>
                        </w:pPr>
                        <w:r>
                          <w:rPr>
                            <w:rFonts w:ascii="Arial" w:hAnsi="Arial"/>
                            <w:sz w:val="16"/>
                          </w:rPr>
                          <w:t>Numărul</w:t>
                        </w:r>
                        <w:r>
                          <w:rPr>
                            <w:rFonts w:ascii="Arial" w:hAnsi="Arial"/>
                            <w:spacing w:val="-6"/>
                            <w:sz w:val="16"/>
                          </w:rPr>
                          <w:t xml:space="preserve"> </w:t>
                        </w:r>
                        <w:r>
                          <w:rPr>
                            <w:rFonts w:ascii="Arial" w:hAnsi="Arial"/>
                            <w:spacing w:val="-2"/>
                            <w:sz w:val="16"/>
                          </w:rPr>
                          <w:t>plicului</w:t>
                        </w:r>
                      </w:p>
                    </w:tc>
                  </w:tr>
                  <w:tr w:rsidR="004E49D4">
                    <w:trPr>
                      <w:trHeight w:val="1406"/>
                    </w:trPr>
                    <w:tc>
                      <w:tcPr>
                        <w:tcW w:w="389" w:type="dxa"/>
                      </w:tcPr>
                      <w:p w:rsidR="004E49D4" w:rsidRDefault="004E49D4">
                        <w:pPr>
                          <w:pStyle w:val="TableParagraph"/>
                          <w:rPr>
                            <w:sz w:val="16"/>
                          </w:rPr>
                        </w:pPr>
                      </w:p>
                    </w:tc>
                    <w:tc>
                      <w:tcPr>
                        <w:tcW w:w="384" w:type="dxa"/>
                      </w:tcPr>
                      <w:p w:rsidR="004E49D4" w:rsidRDefault="004E49D4">
                        <w:pPr>
                          <w:pStyle w:val="TableParagraph"/>
                          <w:rPr>
                            <w:sz w:val="16"/>
                          </w:rPr>
                        </w:pPr>
                      </w:p>
                    </w:tc>
                    <w:tc>
                      <w:tcPr>
                        <w:tcW w:w="389" w:type="dxa"/>
                      </w:tcPr>
                      <w:p w:rsidR="004E49D4" w:rsidRDefault="004E49D4">
                        <w:pPr>
                          <w:pStyle w:val="TableParagraph"/>
                          <w:rPr>
                            <w:sz w:val="16"/>
                          </w:rPr>
                        </w:pPr>
                      </w:p>
                    </w:tc>
                    <w:tc>
                      <w:tcPr>
                        <w:tcW w:w="385" w:type="dxa"/>
                      </w:tcPr>
                      <w:p w:rsidR="004E49D4" w:rsidRDefault="004E49D4">
                        <w:pPr>
                          <w:pStyle w:val="TableParagraph"/>
                          <w:rPr>
                            <w:sz w:val="16"/>
                          </w:rPr>
                        </w:pPr>
                      </w:p>
                    </w:tc>
                    <w:tc>
                      <w:tcPr>
                        <w:tcW w:w="389" w:type="dxa"/>
                      </w:tcPr>
                      <w:p w:rsidR="004E49D4" w:rsidRDefault="004E49D4">
                        <w:pPr>
                          <w:pStyle w:val="TableParagraph"/>
                          <w:rPr>
                            <w:sz w:val="16"/>
                          </w:rPr>
                        </w:pPr>
                      </w:p>
                    </w:tc>
                    <w:tc>
                      <w:tcPr>
                        <w:tcW w:w="423" w:type="dxa"/>
                      </w:tcPr>
                      <w:p w:rsidR="004E49D4" w:rsidRDefault="004E49D4">
                        <w:pPr>
                          <w:pStyle w:val="TableParagraph"/>
                          <w:rPr>
                            <w:sz w:val="16"/>
                          </w:rPr>
                        </w:pPr>
                      </w:p>
                    </w:tc>
                    <w:tc>
                      <w:tcPr>
                        <w:tcW w:w="2301" w:type="dxa"/>
                        <w:shd w:val="clear" w:color="auto" w:fill="F1F1F1"/>
                        <w:textDirection w:val="tbRl"/>
                      </w:tcPr>
                      <w:p w:rsidR="004E49D4" w:rsidRDefault="004E49D4">
                        <w:pPr>
                          <w:pStyle w:val="TableParagraph"/>
                          <w:rPr>
                            <w:sz w:val="18"/>
                          </w:rPr>
                        </w:pPr>
                      </w:p>
                      <w:p w:rsidR="004E49D4" w:rsidRDefault="004E49D4">
                        <w:pPr>
                          <w:pStyle w:val="TableParagraph"/>
                          <w:rPr>
                            <w:sz w:val="18"/>
                          </w:rPr>
                        </w:pPr>
                      </w:p>
                      <w:p w:rsidR="004E49D4" w:rsidRDefault="004E49D4">
                        <w:pPr>
                          <w:pStyle w:val="TableParagraph"/>
                          <w:rPr>
                            <w:sz w:val="18"/>
                          </w:rPr>
                        </w:pPr>
                      </w:p>
                      <w:p w:rsidR="004E49D4" w:rsidRDefault="004E49D4">
                        <w:pPr>
                          <w:pStyle w:val="TableParagraph"/>
                          <w:rPr>
                            <w:sz w:val="18"/>
                          </w:rPr>
                        </w:pPr>
                      </w:p>
                      <w:p w:rsidR="004E49D4" w:rsidRDefault="004E49D4">
                        <w:pPr>
                          <w:pStyle w:val="TableParagraph"/>
                          <w:spacing w:before="128"/>
                          <w:ind w:left="302" w:firstLine="124"/>
                          <w:rPr>
                            <w:rFonts w:ascii="Arial"/>
                            <w:sz w:val="16"/>
                          </w:rPr>
                        </w:pPr>
                        <w:r>
                          <w:rPr>
                            <w:rFonts w:ascii="Arial"/>
                            <w:spacing w:val="-2"/>
                            <w:sz w:val="16"/>
                          </w:rPr>
                          <w:t>Numele ofertantului</w:t>
                        </w:r>
                      </w:p>
                    </w:tc>
                  </w:tr>
                  <w:tr w:rsidR="004E49D4">
                    <w:trPr>
                      <w:trHeight w:val="983"/>
                    </w:trPr>
                    <w:tc>
                      <w:tcPr>
                        <w:tcW w:w="389" w:type="dxa"/>
                      </w:tcPr>
                      <w:p w:rsidR="004E49D4" w:rsidRDefault="004E49D4">
                        <w:pPr>
                          <w:pStyle w:val="TableParagraph"/>
                          <w:rPr>
                            <w:sz w:val="16"/>
                          </w:rPr>
                        </w:pPr>
                      </w:p>
                    </w:tc>
                    <w:tc>
                      <w:tcPr>
                        <w:tcW w:w="384" w:type="dxa"/>
                      </w:tcPr>
                      <w:p w:rsidR="004E49D4" w:rsidRDefault="004E49D4">
                        <w:pPr>
                          <w:pStyle w:val="TableParagraph"/>
                          <w:rPr>
                            <w:sz w:val="16"/>
                          </w:rPr>
                        </w:pPr>
                      </w:p>
                    </w:tc>
                    <w:tc>
                      <w:tcPr>
                        <w:tcW w:w="389" w:type="dxa"/>
                      </w:tcPr>
                      <w:p w:rsidR="004E49D4" w:rsidRDefault="004E49D4">
                        <w:pPr>
                          <w:pStyle w:val="TableParagraph"/>
                          <w:rPr>
                            <w:sz w:val="16"/>
                          </w:rPr>
                        </w:pPr>
                      </w:p>
                    </w:tc>
                    <w:tc>
                      <w:tcPr>
                        <w:tcW w:w="385" w:type="dxa"/>
                      </w:tcPr>
                      <w:p w:rsidR="004E49D4" w:rsidRDefault="004E49D4">
                        <w:pPr>
                          <w:pStyle w:val="TableParagraph"/>
                          <w:rPr>
                            <w:sz w:val="16"/>
                          </w:rPr>
                        </w:pPr>
                      </w:p>
                    </w:tc>
                    <w:tc>
                      <w:tcPr>
                        <w:tcW w:w="389" w:type="dxa"/>
                      </w:tcPr>
                      <w:p w:rsidR="004E49D4" w:rsidRDefault="004E49D4">
                        <w:pPr>
                          <w:pStyle w:val="TableParagraph"/>
                          <w:rPr>
                            <w:sz w:val="16"/>
                          </w:rPr>
                        </w:pPr>
                      </w:p>
                    </w:tc>
                    <w:tc>
                      <w:tcPr>
                        <w:tcW w:w="423" w:type="dxa"/>
                      </w:tcPr>
                      <w:p w:rsidR="004E49D4" w:rsidRDefault="004E49D4">
                        <w:pPr>
                          <w:pStyle w:val="TableParagraph"/>
                          <w:rPr>
                            <w:sz w:val="16"/>
                          </w:rPr>
                        </w:pPr>
                      </w:p>
                    </w:tc>
                    <w:tc>
                      <w:tcPr>
                        <w:tcW w:w="2301" w:type="dxa"/>
                        <w:shd w:val="clear" w:color="auto" w:fill="F1F1F1"/>
                      </w:tcPr>
                      <w:p w:rsidR="004E49D4" w:rsidRDefault="004E49D4">
                        <w:pPr>
                          <w:pStyle w:val="TableParagraph"/>
                          <w:spacing w:before="99" w:line="247" w:lineRule="auto"/>
                          <w:ind w:left="127" w:right="119"/>
                          <w:jc w:val="center"/>
                          <w:rPr>
                            <w:rFonts w:ascii="Arial" w:hAnsi="Arial"/>
                            <w:sz w:val="16"/>
                          </w:rPr>
                        </w:pPr>
                        <w:r>
                          <w:rPr>
                            <w:rFonts w:ascii="Arial" w:hAnsi="Arial"/>
                            <w:sz w:val="16"/>
                          </w:rPr>
                          <w:t>Formularul</w:t>
                        </w:r>
                        <w:r>
                          <w:rPr>
                            <w:rFonts w:ascii="Arial" w:hAnsi="Arial"/>
                            <w:spacing w:val="-12"/>
                            <w:sz w:val="16"/>
                          </w:rPr>
                          <w:t xml:space="preserve"> </w:t>
                        </w:r>
                        <w:r>
                          <w:rPr>
                            <w:rFonts w:ascii="Arial" w:hAnsi="Arial"/>
                            <w:sz w:val="16"/>
                          </w:rPr>
                          <w:t>de</w:t>
                        </w:r>
                        <w:r>
                          <w:rPr>
                            <w:rFonts w:ascii="Arial" w:hAnsi="Arial"/>
                            <w:spacing w:val="-12"/>
                            <w:sz w:val="16"/>
                          </w:rPr>
                          <w:t xml:space="preserve"> </w:t>
                        </w:r>
                        <w:r>
                          <w:rPr>
                            <w:rFonts w:ascii="Arial" w:hAnsi="Arial"/>
                            <w:sz w:val="16"/>
                          </w:rPr>
                          <w:t>depunere</w:t>
                        </w:r>
                        <w:r>
                          <w:rPr>
                            <w:rFonts w:ascii="Arial" w:hAnsi="Arial"/>
                            <w:spacing w:val="-11"/>
                            <w:sz w:val="16"/>
                          </w:rPr>
                          <w:t xml:space="preserve"> </w:t>
                        </w:r>
                        <w:r>
                          <w:rPr>
                            <w:rFonts w:ascii="Arial" w:hAnsi="Arial"/>
                            <w:sz w:val="16"/>
                          </w:rPr>
                          <w:t xml:space="preserve">a ofertei completat în mod </w:t>
                        </w:r>
                        <w:r>
                          <w:rPr>
                            <w:rFonts w:ascii="Arial" w:hAnsi="Arial"/>
                            <w:spacing w:val="-2"/>
                            <w:sz w:val="16"/>
                          </w:rPr>
                          <w:t>corespunzător?</w:t>
                        </w:r>
                      </w:p>
                      <w:p w:rsidR="004E49D4" w:rsidRDefault="004E49D4">
                        <w:pPr>
                          <w:pStyle w:val="TableParagraph"/>
                          <w:spacing w:line="182" w:lineRule="exact"/>
                          <w:ind w:left="122" w:right="122"/>
                          <w:jc w:val="center"/>
                          <w:rPr>
                            <w:rFonts w:ascii="Arial"/>
                            <w:sz w:val="16"/>
                          </w:rPr>
                        </w:pPr>
                        <w:r>
                          <w:rPr>
                            <w:rFonts w:ascii="Arial"/>
                            <w:sz w:val="16"/>
                          </w:rPr>
                          <w:t>(Da</w:t>
                        </w:r>
                        <w:r>
                          <w:rPr>
                            <w:rFonts w:ascii="Arial"/>
                            <w:spacing w:val="-6"/>
                            <w:sz w:val="16"/>
                          </w:rPr>
                          <w:t xml:space="preserve"> </w:t>
                        </w:r>
                        <w:r>
                          <w:rPr>
                            <w:rFonts w:ascii="Arial"/>
                            <w:sz w:val="16"/>
                          </w:rPr>
                          <w:t xml:space="preserve">/ </w:t>
                        </w:r>
                        <w:r>
                          <w:rPr>
                            <w:rFonts w:ascii="Arial"/>
                            <w:spacing w:val="-5"/>
                            <w:sz w:val="16"/>
                          </w:rPr>
                          <w:t>Nu)</w:t>
                        </w:r>
                      </w:p>
                    </w:tc>
                  </w:tr>
                  <w:tr w:rsidR="004E49D4">
                    <w:trPr>
                      <w:trHeight w:val="1267"/>
                    </w:trPr>
                    <w:tc>
                      <w:tcPr>
                        <w:tcW w:w="389" w:type="dxa"/>
                      </w:tcPr>
                      <w:p w:rsidR="004E49D4" w:rsidRDefault="004E49D4">
                        <w:pPr>
                          <w:pStyle w:val="TableParagraph"/>
                          <w:rPr>
                            <w:sz w:val="16"/>
                          </w:rPr>
                        </w:pPr>
                      </w:p>
                    </w:tc>
                    <w:tc>
                      <w:tcPr>
                        <w:tcW w:w="384" w:type="dxa"/>
                      </w:tcPr>
                      <w:p w:rsidR="004E49D4" w:rsidRDefault="004E49D4">
                        <w:pPr>
                          <w:pStyle w:val="TableParagraph"/>
                          <w:rPr>
                            <w:sz w:val="16"/>
                          </w:rPr>
                        </w:pPr>
                      </w:p>
                    </w:tc>
                    <w:tc>
                      <w:tcPr>
                        <w:tcW w:w="389" w:type="dxa"/>
                      </w:tcPr>
                      <w:p w:rsidR="004E49D4" w:rsidRDefault="004E49D4">
                        <w:pPr>
                          <w:pStyle w:val="TableParagraph"/>
                          <w:rPr>
                            <w:sz w:val="16"/>
                          </w:rPr>
                        </w:pPr>
                      </w:p>
                    </w:tc>
                    <w:tc>
                      <w:tcPr>
                        <w:tcW w:w="385" w:type="dxa"/>
                      </w:tcPr>
                      <w:p w:rsidR="004E49D4" w:rsidRDefault="004E49D4">
                        <w:pPr>
                          <w:pStyle w:val="TableParagraph"/>
                          <w:rPr>
                            <w:sz w:val="16"/>
                          </w:rPr>
                        </w:pPr>
                      </w:p>
                    </w:tc>
                    <w:tc>
                      <w:tcPr>
                        <w:tcW w:w="389" w:type="dxa"/>
                      </w:tcPr>
                      <w:p w:rsidR="004E49D4" w:rsidRDefault="004E49D4">
                        <w:pPr>
                          <w:pStyle w:val="TableParagraph"/>
                          <w:rPr>
                            <w:sz w:val="16"/>
                          </w:rPr>
                        </w:pPr>
                      </w:p>
                    </w:tc>
                    <w:tc>
                      <w:tcPr>
                        <w:tcW w:w="423" w:type="dxa"/>
                      </w:tcPr>
                      <w:p w:rsidR="004E49D4" w:rsidRDefault="004E49D4">
                        <w:pPr>
                          <w:pStyle w:val="TableParagraph"/>
                          <w:rPr>
                            <w:sz w:val="16"/>
                          </w:rPr>
                        </w:pPr>
                      </w:p>
                    </w:tc>
                    <w:tc>
                      <w:tcPr>
                        <w:tcW w:w="2301" w:type="dxa"/>
                        <w:shd w:val="clear" w:color="auto" w:fill="F1F1F1"/>
                      </w:tcPr>
                      <w:p w:rsidR="004E49D4" w:rsidRDefault="004E49D4">
                        <w:pPr>
                          <w:pStyle w:val="TableParagraph"/>
                          <w:rPr>
                            <w:sz w:val="18"/>
                          </w:rPr>
                        </w:pPr>
                      </w:p>
                      <w:p w:rsidR="004E49D4" w:rsidRDefault="004E49D4">
                        <w:pPr>
                          <w:pStyle w:val="TableParagraph"/>
                          <w:rPr>
                            <w:sz w:val="18"/>
                          </w:rPr>
                        </w:pPr>
                      </w:p>
                      <w:p w:rsidR="004E49D4" w:rsidRDefault="004E49D4">
                        <w:pPr>
                          <w:pStyle w:val="TableParagraph"/>
                          <w:spacing w:before="122"/>
                          <w:ind w:left="223"/>
                          <w:rPr>
                            <w:rFonts w:ascii="Arial" w:hAnsi="Arial"/>
                            <w:sz w:val="16"/>
                          </w:rPr>
                        </w:pPr>
                        <w:r>
                          <w:rPr>
                            <w:rFonts w:ascii="Arial" w:hAnsi="Arial"/>
                            <w:sz w:val="16"/>
                          </w:rPr>
                          <w:t>Certificat</w:t>
                        </w:r>
                        <w:r>
                          <w:rPr>
                            <w:rFonts w:ascii="Arial" w:hAnsi="Arial"/>
                            <w:spacing w:val="-2"/>
                            <w:sz w:val="16"/>
                          </w:rPr>
                          <w:t xml:space="preserve"> </w:t>
                        </w:r>
                        <w:r>
                          <w:rPr>
                            <w:rFonts w:ascii="Arial" w:hAnsi="Arial"/>
                            <w:sz w:val="16"/>
                          </w:rPr>
                          <w:t>de</w:t>
                        </w:r>
                        <w:r>
                          <w:rPr>
                            <w:rFonts w:ascii="Arial" w:hAnsi="Arial"/>
                            <w:spacing w:val="-6"/>
                            <w:sz w:val="16"/>
                          </w:rPr>
                          <w:t xml:space="preserve"> </w:t>
                        </w:r>
                        <w:r>
                          <w:rPr>
                            <w:rFonts w:ascii="Arial" w:hAnsi="Arial"/>
                            <w:sz w:val="16"/>
                          </w:rPr>
                          <w:t>vizită</w:t>
                        </w:r>
                        <w:r>
                          <w:rPr>
                            <w:rFonts w:ascii="Arial" w:hAnsi="Arial"/>
                            <w:spacing w:val="-2"/>
                            <w:sz w:val="16"/>
                          </w:rPr>
                          <w:t xml:space="preserve"> </w:t>
                        </w:r>
                        <w:r>
                          <w:rPr>
                            <w:rFonts w:ascii="Arial" w:hAnsi="Arial"/>
                            <w:sz w:val="16"/>
                          </w:rPr>
                          <w:t>în</w:t>
                        </w:r>
                        <w:r>
                          <w:rPr>
                            <w:rFonts w:ascii="Arial" w:hAnsi="Arial"/>
                            <w:spacing w:val="-3"/>
                            <w:sz w:val="16"/>
                          </w:rPr>
                          <w:t xml:space="preserve"> </w:t>
                        </w:r>
                        <w:r>
                          <w:rPr>
                            <w:rFonts w:ascii="Arial" w:hAnsi="Arial"/>
                            <w:spacing w:val="-2"/>
                            <w:sz w:val="16"/>
                          </w:rPr>
                          <w:t>teren</w:t>
                        </w:r>
                      </w:p>
                    </w:tc>
                  </w:tr>
                  <w:tr w:rsidR="004E49D4">
                    <w:trPr>
                      <w:trHeight w:val="1406"/>
                    </w:trPr>
                    <w:tc>
                      <w:tcPr>
                        <w:tcW w:w="389" w:type="dxa"/>
                      </w:tcPr>
                      <w:p w:rsidR="004E49D4" w:rsidRDefault="004E49D4">
                        <w:pPr>
                          <w:pStyle w:val="TableParagraph"/>
                          <w:rPr>
                            <w:sz w:val="16"/>
                          </w:rPr>
                        </w:pPr>
                      </w:p>
                    </w:tc>
                    <w:tc>
                      <w:tcPr>
                        <w:tcW w:w="384" w:type="dxa"/>
                      </w:tcPr>
                      <w:p w:rsidR="004E49D4" w:rsidRDefault="004E49D4">
                        <w:pPr>
                          <w:pStyle w:val="TableParagraph"/>
                          <w:rPr>
                            <w:sz w:val="16"/>
                          </w:rPr>
                        </w:pPr>
                      </w:p>
                    </w:tc>
                    <w:tc>
                      <w:tcPr>
                        <w:tcW w:w="389" w:type="dxa"/>
                      </w:tcPr>
                      <w:p w:rsidR="004E49D4" w:rsidRDefault="004E49D4">
                        <w:pPr>
                          <w:pStyle w:val="TableParagraph"/>
                          <w:rPr>
                            <w:sz w:val="16"/>
                          </w:rPr>
                        </w:pPr>
                      </w:p>
                    </w:tc>
                    <w:tc>
                      <w:tcPr>
                        <w:tcW w:w="385" w:type="dxa"/>
                      </w:tcPr>
                      <w:p w:rsidR="004E49D4" w:rsidRDefault="004E49D4">
                        <w:pPr>
                          <w:pStyle w:val="TableParagraph"/>
                          <w:rPr>
                            <w:sz w:val="16"/>
                          </w:rPr>
                        </w:pPr>
                      </w:p>
                    </w:tc>
                    <w:tc>
                      <w:tcPr>
                        <w:tcW w:w="389" w:type="dxa"/>
                      </w:tcPr>
                      <w:p w:rsidR="004E49D4" w:rsidRDefault="004E49D4">
                        <w:pPr>
                          <w:pStyle w:val="TableParagraph"/>
                          <w:rPr>
                            <w:sz w:val="16"/>
                          </w:rPr>
                        </w:pPr>
                      </w:p>
                    </w:tc>
                    <w:tc>
                      <w:tcPr>
                        <w:tcW w:w="423" w:type="dxa"/>
                      </w:tcPr>
                      <w:p w:rsidR="004E49D4" w:rsidRDefault="004E49D4">
                        <w:pPr>
                          <w:pStyle w:val="TableParagraph"/>
                          <w:rPr>
                            <w:sz w:val="16"/>
                          </w:rPr>
                        </w:pPr>
                      </w:p>
                    </w:tc>
                    <w:tc>
                      <w:tcPr>
                        <w:tcW w:w="2301" w:type="dxa"/>
                        <w:shd w:val="clear" w:color="auto" w:fill="F1F1F1"/>
                      </w:tcPr>
                      <w:p w:rsidR="004E49D4" w:rsidRDefault="004E49D4">
                        <w:pPr>
                          <w:pStyle w:val="TableParagraph"/>
                          <w:spacing w:before="10"/>
                          <w:rPr>
                            <w:sz w:val="19"/>
                          </w:rPr>
                        </w:pPr>
                      </w:p>
                      <w:p w:rsidR="004E49D4" w:rsidRDefault="004E49D4">
                        <w:pPr>
                          <w:pStyle w:val="TableParagraph"/>
                          <w:spacing w:line="247" w:lineRule="auto"/>
                          <w:ind w:left="127" w:right="122"/>
                          <w:jc w:val="center"/>
                          <w:rPr>
                            <w:rFonts w:ascii="Arial" w:hAnsi="Arial"/>
                            <w:sz w:val="16"/>
                          </w:rPr>
                        </w:pPr>
                        <w:r>
                          <w:rPr>
                            <w:rFonts w:ascii="Arial" w:hAnsi="Arial"/>
                            <w:sz w:val="16"/>
                          </w:rPr>
                          <w:t>Declaraţie ofertantului (semnata</w:t>
                        </w:r>
                        <w:r>
                          <w:rPr>
                            <w:rFonts w:ascii="Arial" w:hAnsi="Arial"/>
                            <w:spacing w:val="-12"/>
                            <w:sz w:val="16"/>
                          </w:rPr>
                          <w:t xml:space="preserve"> </w:t>
                        </w:r>
                        <w:r>
                          <w:rPr>
                            <w:rFonts w:ascii="Arial" w:hAnsi="Arial"/>
                            <w:sz w:val="16"/>
                          </w:rPr>
                          <w:t>de</w:t>
                        </w:r>
                        <w:r>
                          <w:rPr>
                            <w:rFonts w:ascii="Arial" w:hAnsi="Arial"/>
                            <w:spacing w:val="-12"/>
                            <w:sz w:val="16"/>
                          </w:rPr>
                          <w:t xml:space="preserve"> </w:t>
                        </w:r>
                        <w:r>
                          <w:rPr>
                            <w:rFonts w:ascii="Arial" w:hAnsi="Arial"/>
                            <w:sz w:val="16"/>
                          </w:rPr>
                          <w:t>fiecare</w:t>
                        </w:r>
                        <w:r>
                          <w:rPr>
                            <w:rFonts w:ascii="Arial" w:hAnsi="Arial"/>
                            <w:spacing w:val="-11"/>
                            <w:sz w:val="16"/>
                          </w:rPr>
                          <w:t xml:space="preserve"> </w:t>
                        </w:r>
                        <w:r>
                          <w:rPr>
                            <w:rFonts w:ascii="Arial" w:hAnsi="Arial"/>
                            <w:sz w:val="16"/>
                          </w:rPr>
                          <w:t xml:space="preserve">membru al consorţiului, dacă este </w:t>
                        </w:r>
                        <w:r>
                          <w:rPr>
                            <w:rFonts w:ascii="Arial" w:hAnsi="Arial"/>
                            <w:spacing w:val="-2"/>
                            <w:sz w:val="16"/>
                          </w:rPr>
                          <w:t>cazul)?</w:t>
                        </w:r>
                      </w:p>
                      <w:p w:rsidR="004E49D4" w:rsidRDefault="004E49D4">
                        <w:pPr>
                          <w:pStyle w:val="TableParagraph"/>
                          <w:spacing w:line="180" w:lineRule="exact"/>
                          <w:ind w:left="122" w:right="122"/>
                          <w:jc w:val="center"/>
                          <w:rPr>
                            <w:rFonts w:ascii="Arial"/>
                            <w:sz w:val="16"/>
                          </w:rPr>
                        </w:pPr>
                        <w:r>
                          <w:rPr>
                            <w:rFonts w:ascii="Arial"/>
                            <w:sz w:val="16"/>
                          </w:rPr>
                          <w:t>(Da</w:t>
                        </w:r>
                        <w:r>
                          <w:rPr>
                            <w:rFonts w:ascii="Arial"/>
                            <w:spacing w:val="-6"/>
                            <w:sz w:val="16"/>
                          </w:rPr>
                          <w:t xml:space="preserve"> </w:t>
                        </w:r>
                        <w:r>
                          <w:rPr>
                            <w:rFonts w:ascii="Arial"/>
                            <w:sz w:val="16"/>
                          </w:rPr>
                          <w:t xml:space="preserve">/ </w:t>
                        </w:r>
                        <w:r>
                          <w:rPr>
                            <w:rFonts w:ascii="Arial"/>
                            <w:spacing w:val="-5"/>
                            <w:sz w:val="16"/>
                          </w:rPr>
                          <w:t>Nu)</w:t>
                        </w:r>
                      </w:p>
                    </w:tc>
                  </w:tr>
                  <w:tr w:rsidR="004E49D4">
                    <w:trPr>
                      <w:trHeight w:val="1123"/>
                    </w:trPr>
                    <w:tc>
                      <w:tcPr>
                        <w:tcW w:w="389" w:type="dxa"/>
                      </w:tcPr>
                      <w:p w:rsidR="004E49D4" w:rsidRDefault="004E49D4">
                        <w:pPr>
                          <w:pStyle w:val="TableParagraph"/>
                          <w:rPr>
                            <w:sz w:val="16"/>
                          </w:rPr>
                        </w:pPr>
                      </w:p>
                    </w:tc>
                    <w:tc>
                      <w:tcPr>
                        <w:tcW w:w="384" w:type="dxa"/>
                      </w:tcPr>
                      <w:p w:rsidR="004E49D4" w:rsidRDefault="004E49D4">
                        <w:pPr>
                          <w:pStyle w:val="TableParagraph"/>
                          <w:rPr>
                            <w:sz w:val="16"/>
                          </w:rPr>
                        </w:pPr>
                      </w:p>
                    </w:tc>
                    <w:tc>
                      <w:tcPr>
                        <w:tcW w:w="389" w:type="dxa"/>
                      </w:tcPr>
                      <w:p w:rsidR="004E49D4" w:rsidRDefault="004E49D4">
                        <w:pPr>
                          <w:pStyle w:val="TableParagraph"/>
                          <w:rPr>
                            <w:sz w:val="16"/>
                          </w:rPr>
                        </w:pPr>
                      </w:p>
                    </w:tc>
                    <w:tc>
                      <w:tcPr>
                        <w:tcW w:w="385" w:type="dxa"/>
                      </w:tcPr>
                      <w:p w:rsidR="004E49D4" w:rsidRDefault="004E49D4">
                        <w:pPr>
                          <w:pStyle w:val="TableParagraph"/>
                          <w:rPr>
                            <w:sz w:val="16"/>
                          </w:rPr>
                        </w:pPr>
                      </w:p>
                    </w:tc>
                    <w:tc>
                      <w:tcPr>
                        <w:tcW w:w="389" w:type="dxa"/>
                      </w:tcPr>
                      <w:p w:rsidR="004E49D4" w:rsidRDefault="004E49D4">
                        <w:pPr>
                          <w:pStyle w:val="TableParagraph"/>
                          <w:rPr>
                            <w:sz w:val="16"/>
                          </w:rPr>
                        </w:pPr>
                      </w:p>
                    </w:tc>
                    <w:tc>
                      <w:tcPr>
                        <w:tcW w:w="423" w:type="dxa"/>
                      </w:tcPr>
                      <w:p w:rsidR="004E49D4" w:rsidRDefault="004E49D4">
                        <w:pPr>
                          <w:pStyle w:val="TableParagraph"/>
                          <w:rPr>
                            <w:sz w:val="16"/>
                          </w:rPr>
                        </w:pPr>
                      </w:p>
                    </w:tc>
                    <w:tc>
                      <w:tcPr>
                        <w:tcW w:w="2301" w:type="dxa"/>
                        <w:shd w:val="clear" w:color="auto" w:fill="F1F1F1"/>
                      </w:tcPr>
                      <w:p w:rsidR="004E49D4" w:rsidRDefault="004E49D4">
                        <w:pPr>
                          <w:pStyle w:val="TableParagraph"/>
                          <w:spacing w:before="99" w:line="244" w:lineRule="auto"/>
                          <w:ind w:left="118" w:right="333"/>
                          <w:rPr>
                            <w:rFonts w:ascii="Arial" w:hAnsi="Arial"/>
                            <w:sz w:val="16"/>
                          </w:rPr>
                        </w:pPr>
                        <w:r>
                          <w:rPr>
                            <w:rFonts w:ascii="Arial" w:hAnsi="Arial"/>
                            <w:sz w:val="16"/>
                          </w:rPr>
                          <w:t>Limba</w:t>
                        </w:r>
                        <w:r>
                          <w:rPr>
                            <w:rFonts w:ascii="Arial" w:hAnsi="Arial"/>
                            <w:spacing w:val="-12"/>
                            <w:sz w:val="16"/>
                          </w:rPr>
                          <w:t xml:space="preserve"> </w:t>
                        </w:r>
                        <w:r>
                          <w:rPr>
                            <w:rFonts w:ascii="Arial" w:hAnsi="Arial"/>
                            <w:sz w:val="16"/>
                          </w:rPr>
                          <w:t>după</w:t>
                        </w:r>
                        <w:r>
                          <w:rPr>
                            <w:rFonts w:ascii="Arial" w:hAnsi="Arial"/>
                            <w:spacing w:val="-12"/>
                            <w:sz w:val="16"/>
                          </w:rPr>
                          <w:t xml:space="preserve"> </w:t>
                        </w:r>
                        <w:r>
                          <w:rPr>
                            <w:rFonts w:ascii="Arial" w:hAnsi="Arial"/>
                            <w:sz w:val="16"/>
                          </w:rPr>
                          <w:t>cum</w:t>
                        </w:r>
                        <w:r>
                          <w:rPr>
                            <w:rFonts w:ascii="Arial" w:hAnsi="Arial"/>
                            <w:spacing w:val="-11"/>
                            <w:sz w:val="16"/>
                          </w:rPr>
                          <w:t xml:space="preserve"> </w:t>
                        </w:r>
                        <w:r>
                          <w:rPr>
                            <w:rFonts w:ascii="Arial" w:hAnsi="Arial"/>
                            <w:sz w:val="16"/>
                          </w:rPr>
                          <w:t xml:space="preserve">este </w:t>
                        </w:r>
                        <w:r>
                          <w:rPr>
                            <w:rFonts w:ascii="Arial" w:hAnsi="Arial"/>
                            <w:spacing w:val="-2"/>
                            <w:sz w:val="16"/>
                          </w:rPr>
                          <w:t>necesar?</w:t>
                        </w:r>
                      </w:p>
                    </w:tc>
                  </w:tr>
                  <w:tr w:rsidR="004E49D4">
                    <w:trPr>
                      <w:trHeight w:val="1123"/>
                    </w:trPr>
                    <w:tc>
                      <w:tcPr>
                        <w:tcW w:w="389" w:type="dxa"/>
                      </w:tcPr>
                      <w:p w:rsidR="004E49D4" w:rsidRDefault="004E49D4">
                        <w:pPr>
                          <w:pStyle w:val="TableParagraph"/>
                          <w:rPr>
                            <w:sz w:val="16"/>
                          </w:rPr>
                        </w:pPr>
                      </w:p>
                    </w:tc>
                    <w:tc>
                      <w:tcPr>
                        <w:tcW w:w="384" w:type="dxa"/>
                      </w:tcPr>
                      <w:p w:rsidR="004E49D4" w:rsidRDefault="004E49D4">
                        <w:pPr>
                          <w:pStyle w:val="TableParagraph"/>
                          <w:rPr>
                            <w:sz w:val="16"/>
                          </w:rPr>
                        </w:pPr>
                      </w:p>
                    </w:tc>
                    <w:tc>
                      <w:tcPr>
                        <w:tcW w:w="389" w:type="dxa"/>
                      </w:tcPr>
                      <w:p w:rsidR="004E49D4" w:rsidRDefault="004E49D4">
                        <w:pPr>
                          <w:pStyle w:val="TableParagraph"/>
                          <w:rPr>
                            <w:sz w:val="16"/>
                          </w:rPr>
                        </w:pPr>
                      </w:p>
                    </w:tc>
                    <w:tc>
                      <w:tcPr>
                        <w:tcW w:w="385" w:type="dxa"/>
                      </w:tcPr>
                      <w:p w:rsidR="004E49D4" w:rsidRDefault="004E49D4">
                        <w:pPr>
                          <w:pStyle w:val="TableParagraph"/>
                          <w:rPr>
                            <w:sz w:val="16"/>
                          </w:rPr>
                        </w:pPr>
                      </w:p>
                    </w:tc>
                    <w:tc>
                      <w:tcPr>
                        <w:tcW w:w="389" w:type="dxa"/>
                      </w:tcPr>
                      <w:p w:rsidR="004E49D4" w:rsidRDefault="004E49D4">
                        <w:pPr>
                          <w:pStyle w:val="TableParagraph"/>
                          <w:rPr>
                            <w:sz w:val="16"/>
                          </w:rPr>
                        </w:pPr>
                      </w:p>
                    </w:tc>
                    <w:tc>
                      <w:tcPr>
                        <w:tcW w:w="423" w:type="dxa"/>
                      </w:tcPr>
                      <w:p w:rsidR="004E49D4" w:rsidRDefault="004E49D4">
                        <w:pPr>
                          <w:pStyle w:val="TableParagraph"/>
                          <w:rPr>
                            <w:sz w:val="16"/>
                          </w:rPr>
                        </w:pPr>
                      </w:p>
                    </w:tc>
                    <w:tc>
                      <w:tcPr>
                        <w:tcW w:w="2301" w:type="dxa"/>
                        <w:shd w:val="clear" w:color="auto" w:fill="F1F1F1"/>
                      </w:tcPr>
                      <w:p w:rsidR="004E49D4" w:rsidRDefault="004E49D4">
                        <w:pPr>
                          <w:pStyle w:val="TableParagraph"/>
                          <w:spacing w:before="99" w:line="249" w:lineRule="auto"/>
                          <w:ind w:left="118" w:right="333"/>
                          <w:rPr>
                            <w:rFonts w:ascii="Arial" w:hAnsi="Arial"/>
                            <w:sz w:val="16"/>
                          </w:rPr>
                        </w:pPr>
                        <w:r>
                          <w:rPr>
                            <w:rFonts w:ascii="Arial" w:hAnsi="Arial"/>
                            <w:sz w:val="16"/>
                          </w:rPr>
                          <w:t>Declaraţia</w:t>
                        </w:r>
                        <w:r>
                          <w:rPr>
                            <w:rFonts w:ascii="Arial" w:hAnsi="Arial"/>
                            <w:spacing w:val="-12"/>
                            <w:sz w:val="16"/>
                          </w:rPr>
                          <w:t xml:space="preserve"> </w:t>
                        </w:r>
                        <w:r>
                          <w:rPr>
                            <w:rFonts w:ascii="Arial" w:hAnsi="Arial"/>
                            <w:sz w:val="16"/>
                          </w:rPr>
                          <w:t>acceptabilă</w:t>
                        </w:r>
                        <w:r>
                          <w:rPr>
                            <w:rFonts w:ascii="Arial" w:hAnsi="Arial"/>
                            <w:spacing w:val="15"/>
                            <w:sz w:val="16"/>
                          </w:rPr>
                          <w:t xml:space="preserve"> </w:t>
                        </w:r>
                        <w:r>
                          <w:rPr>
                            <w:rFonts w:ascii="Arial" w:hAnsi="Arial"/>
                            <w:sz w:val="16"/>
                          </w:rPr>
                          <w:t xml:space="preserve">de </w:t>
                        </w:r>
                        <w:r>
                          <w:rPr>
                            <w:rFonts w:ascii="Arial" w:hAnsi="Arial"/>
                            <w:spacing w:val="-2"/>
                            <w:sz w:val="16"/>
                          </w:rPr>
                          <w:t>sub-contractare?</w:t>
                        </w:r>
                      </w:p>
                      <w:p w:rsidR="004E49D4" w:rsidRDefault="004E49D4">
                        <w:pPr>
                          <w:pStyle w:val="TableParagraph"/>
                          <w:spacing w:line="180" w:lineRule="exact"/>
                          <w:ind w:left="118"/>
                          <w:rPr>
                            <w:rFonts w:ascii="Arial"/>
                            <w:sz w:val="16"/>
                          </w:rPr>
                        </w:pPr>
                        <w:r>
                          <w:rPr>
                            <w:rFonts w:ascii="Arial"/>
                            <w:sz w:val="16"/>
                          </w:rPr>
                          <w:t>(Da</w:t>
                        </w:r>
                        <w:r>
                          <w:rPr>
                            <w:rFonts w:ascii="Arial"/>
                            <w:spacing w:val="-5"/>
                            <w:sz w:val="16"/>
                          </w:rPr>
                          <w:t xml:space="preserve"> </w:t>
                        </w:r>
                        <w:r>
                          <w:rPr>
                            <w:rFonts w:ascii="Arial"/>
                            <w:sz w:val="16"/>
                          </w:rPr>
                          <w:t>/ Nu</w:t>
                        </w:r>
                        <w:r>
                          <w:rPr>
                            <w:rFonts w:ascii="Arial"/>
                            <w:spacing w:val="-1"/>
                            <w:sz w:val="16"/>
                          </w:rPr>
                          <w:t xml:space="preserve"> </w:t>
                        </w:r>
                        <w:r>
                          <w:rPr>
                            <w:rFonts w:ascii="Arial"/>
                            <w:sz w:val="16"/>
                          </w:rPr>
                          <w:t>/</w:t>
                        </w:r>
                        <w:r>
                          <w:rPr>
                            <w:rFonts w:ascii="Arial"/>
                            <w:spacing w:val="-4"/>
                            <w:sz w:val="16"/>
                          </w:rPr>
                          <w:t xml:space="preserve"> </w:t>
                        </w:r>
                        <w:r>
                          <w:rPr>
                            <w:rFonts w:ascii="Arial"/>
                            <w:sz w:val="16"/>
                          </w:rPr>
                          <w:t>Nu</w:t>
                        </w:r>
                        <w:r>
                          <w:rPr>
                            <w:rFonts w:ascii="Arial"/>
                            <w:spacing w:val="-1"/>
                            <w:sz w:val="16"/>
                          </w:rPr>
                          <w:t xml:space="preserve"> </w:t>
                        </w:r>
                        <w:r>
                          <w:rPr>
                            <w:rFonts w:ascii="Arial"/>
                            <w:sz w:val="16"/>
                          </w:rPr>
                          <w:t>se</w:t>
                        </w:r>
                        <w:r>
                          <w:rPr>
                            <w:rFonts w:ascii="Arial"/>
                            <w:spacing w:val="-1"/>
                            <w:sz w:val="16"/>
                          </w:rPr>
                          <w:t xml:space="preserve"> </w:t>
                        </w:r>
                        <w:r>
                          <w:rPr>
                            <w:rFonts w:ascii="Arial"/>
                            <w:spacing w:val="-2"/>
                            <w:sz w:val="16"/>
                          </w:rPr>
                          <w:t>aplica)</w:t>
                        </w:r>
                      </w:p>
                    </w:tc>
                  </w:tr>
                  <w:tr w:rsidR="004E49D4">
                    <w:trPr>
                      <w:trHeight w:val="1128"/>
                    </w:trPr>
                    <w:tc>
                      <w:tcPr>
                        <w:tcW w:w="389" w:type="dxa"/>
                      </w:tcPr>
                      <w:p w:rsidR="004E49D4" w:rsidRDefault="004E49D4">
                        <w:pPr>
                          <w:pStyle w:val="TableParagraph"/>
                          <w:rPr>
                            <w:sz w:val="16"/>
                          </w:rPr>
                        </w:pPr>
                      </w:p>
                    </w:tc>
                    <w:tc>
                      <w:tcPr>
                        <w:tcW w:w="384" w:type="dxa"/>
                      </w:tcPr>
                      <w:p w:rsidR="004E49D4" w:rsidRDefault="004E49D4">
                        <w:pPr>
                          <w:pStyle w:val="TableParagraph"/>
                          <w:rPr>
                            <w:sz w:val="16"/>
                          </w:rPr>
                        </w:pPr>
                      </w:p>
                    </w:tc>
                    <w:tc>
                      <w:tcPr>
                        <w:tcW w:w="389" w:type="dxa"/>
                      </w:tcPr>
                      <w:p w:rsidR="004E49D4" w:rsidRDefault="004E49D4">
                        <w:pPr>
                          <w:pStyle w:val="TableParagraph"/>
                          <w:rPr>
                            <w:sz w:val="16"/>
                          </w:rPr>
                        </w:pPr>
                      </w:p>
                    </w:tc>
                    <w:tc>
                      <w:tcPr>
                        <w:tcW w:w="385" w:type="dxa"/>
                      </w:tcPr>
                      <w:p w:rsidR="004E49D4" w:rsidRDefault="004E49D4">
                        <w:pPr>
                          <w:pStyle w:val="TableParagraph"/>
                          <w:rPr>
                            <w:sz w:val="16"/>
                          </w:rPr>
                        </w:pPr>
                      </w:p>
                    </w:tc>
                    <w:tc>
                      <w:tcPr>
                        <w:tcW w:w="389" w:type="dxa"/>
                      </w:tcPr>
                      <w:p w:rsidR="004E49D4" w:rsidRDefault="004E49D4">
                        <w:pPr>
                          <w:pStyle w:val="TableParagraph"/>
                          <w:rPr>
                            <w:sz w:val="16"/>
                          </w:rPr>
                        </w:pPr>
                      </w:p>
                    </w:tc>
                    <w:tc>
                      <w:tcPr>
                        <w:tcW w:w="423" w:type="dxa"/>
                      </w:tcPr>
                      <w:p w:rsidR="004E49D4" w:rsidRDefault="004E49D4">
                        <w:pPr>
                          <w:pStyle w:val="TableParagraph"/>
                          <w:rPr>
                            <w:sz w:val="16"/>
                          </w:rPr>
                        </w:pPr>
                      </w:p>
                    </w:tc>
                    <w:tc>
                      <w:tcPr>
                        <w:tcW w:w="2301" w:type="dxa"/>
                        <w:shd w:val="clear" w:color="auto" w:fill="F1F1F1"/>
                      </w:tcPr>
                      <w:p w:rsidR="004E49D4" w:rsidRDefault="004E49D4">
                        <w:pPr>
                          <w:pStyle w:val="TableParagraph"/>
                          <w:spacing w:before="104" w:line="244" w:lineRule="auto"/>
                          <w:ind w:left="118" w:right="446"/>
                          <w:rPr>
                            <w:rFonts w:ascii="Arial" w:hAnsi="Arial"/>
                            <w:sz w:val="16"/>
                          </w:rPr>
                        </w:pPr>
                        <w:r>
                          <w:rPr>
                            <w:rFonts w:ascii="Arial" w:hAnsi="Arial"/>
                            <w:sz w:val="16"/>
                          </w:rPr>
                          <w:t xml:space="preserve">Naţionalitatea a sub- </w:t>
                        </w:r>
                        <w:r>
                          <w:rPr>
                            <w:rFonts w:ascii="Arial" w:hAnsi="Arial"/>
                            <w:spacing w:val="-2"/>
                            <w:sz w:val="16"/>
                          </w:rPr>
                          <w:t xml:space="preserve">contractorilor eligibili? </w:t>
                        </w:r>
                        <w:r>
                          <w:rPr>
                            <w:rFonts w:ascii="Arial" w:hAnsi="Arial"/>
                            <w:sz w:val="16"/>
                          </w:rPr>
                          <w:t>(Da / Nu)</w:t>
                        </w:r>
                      </w:p>
                    </w:tc>
                  </w:tr>
                  <w:tr w:rsidR="004E49D4">
                    <w:trPr>
                      <w:trHeight w:val="1406"/>
                    </w:trPr>
                    <w:tc>
                      <w:tcPr>
                        <w:tcW w:w="389" w:type="dxa"/>
                      </w:tcPr>
                      <w:p w:rsidR="004E49D4" w:rsidRDefault="004E49D4">
                        <w:pPr>
                          <w:pStyle w:val="TableParagraph"/>
                          <w:rPr>
                            <w:sz w:val="16"/>
                          </w:rPr>
                        </w:pPr>
                      </w:p>
                    </w:tc>
                    <w:tc>
                      <w:tcPr>
                        <w:tcW w:w="384" w:type="dxa"/>
                      </w:tcPr>
                      <w:p w:rsidR="004E49D4" w:rsidRDefault="004E49D4">
                        <w:pPr>
                          <w:pStyle w:val="TableParagraph"/>
                          <w:rPr>
                            <w:sz w:val="16"/>
                          </w:rPr>
                        </w:pPr>
                      </w:p>
                    </w:tc>
                    <w:tc>
                      <w:tcPr>
                        <w:tcW w:w="389" w:type="dxa"/>
                      </w:tcPr>
                      <w:p w:rsidR="004E49D4" w:rsidRDefault="004E49D4">
                        <w:pPr>
                          <w:pStyle w:val="TableParagraph"/>
                          <w:rPr>
                            <w:sz w:val="16"/>
                          </w:rPr>
                        </w:pPr>
                      </w:p>
                    </w:tc>
                    <w:tc>
                      <w:tcPr>
                        <w:tcW w:w="385" w:type="dxa"/>
                      </w:tcPr>
                      <w:p w:rsidR="004E49D4" w:rsidRDefault="004E49D4">
                        <w:pPr>
                          <w:pStyle w:val="TableParagraph"/>
                          <w:rPr>
                            <w:sz w:val="16"/>
                          </w:rPr>
                        </w:pPr>
                      </w:p>
                    </w:tc>
                    <w:tc>
                      <w:tcPr>
                        <w:tcW w:w="389" w:type="dxa"/>
                      </w:tcPr>
                      <w:p w:rsidR="004E49D4" w:rsidRDefault="004E49D4">
                        <w:pPr>
                          <w:pStyle w:val="TableParagraph"/>
                          <w:rPr>
                            <w:sz w:val="16"/>
                          </w:rPr>
                        </w:pPr>
                      </w:p>
                    </w:tc>
                    <w:tc>
                      <w:tcPr>
                        <w:tcW w:w="423" w:type="dxa"/>
                      </w:tcPr>
                      <w:p w:rsidR="004E49D4" w:rsidRDefault="004E49D4">
                        <w:pPr>
                          <w:pStyle w:val="TableParagraph"/>
                          <w:rPr>
                            <w:sz w:val="16"/>
                          </w:rPr>
                        </w:pPr>
                      </w:p>
                    </w:tc>
                    <w:tc>
                      <w:tcPr>
                        <w:tcW w:w="2301" w:type="dxa"/>
                        <w:shd w:val="clear" w:color="auto" w:fill="F1F1F1"/>
                      </w:tcPr>
                      <w:p w:rsidR="004E49D4" w:rsidRDefault="004E49D4">
                        <w:pPr>
                          <w:pStyle w:val="TableParagraph"/>
                          <w:spacing w:before="99" w:line="244" w:lineRule="auto"/>
                          <w:ind w:left="118" w:right="333"/>
                          <w:rPr>
                            <w:rFonts w:ascii="Arial"/>
                            <w:sz w:val="16"/>
                          </w:rPr>
                        </w:pPr>
                        <w:r>
                          <w:rPr>
                            <w:rFonts w:ascii="Arial"/>
                            <w:sz w:val="16"/>
                          </w:rPr>
                          <w:t>Decizia generala? (Acceptare</w:t>
                        </w:r>
                        <w:r>
                          <w:rPr>
                            <w:rFonts w:ascii="Arial"/>
                            <w:spacing w:val="-12"/>
                            <w:sz w:val="16"/>
                          </w:rPr>
                          <w:t xml:space="preserve"> </w:t>
                        </w:r>
                        <w:r>
                          <w:rPr>
                            <w:rFonts w:ascii="Arial"/>
                            <w:sz w:val="16"/>
                          </w:rPr>
                          <w:t>/</w:t>
                        </w:r>
                        <w:r>
                          <w:rPr>
                            <w:rFonts w:ascii="Arial"/>
                            <w:spacing w:val="-12"/>
                            <w:sz w:val="16"/>
                          </w:rPr>
                          <w:t xml:space="preserve"> </w:t>
                        </w:r>
                        <w:r>
                          <w:rPr>
                            <w:rFonts w:ascii="Arial"/>
                            <w:sz w:val="16"/>
                          </w:rPr>
                          <w:t>respingere)</w:t>
                        </w:r>
                      </w:p>
                    </w:tc>
                  </w:tr>
                </w:tbl>
                <w:p w:rsidR="004E49D4" w:rsidRDefault="004E49D4">
                  <w:pPr>
                    <w:pStyle w:val="a3"/>
                  </w:pPr>
                </w:p>
              </w:txbxContent>
            </v:textbox>
            <w10:anchorlock/>
          </v:shape>
        </w:pict>
      </w:r>
      <w:r w:rsidR="00BF39B6">
        <w:rPr>
          <w:sz w:val="20"/>
        </w:rPr>
        <w:tab/>
      </w:r>
      <w:r>
        <w:rPr>
          <w:sz w:val="20"/>
        </w:rPr>
      </w:r>
      <w:r>
        <w:rPr>
          <w:sz w:val="20"/>
        </w:rPr>
        <w:pict>
          <v:shape id="docshape146" o:spid="_x0000_s2195" type="#_x0000_t202" style="width:24pt;height:517.9pt;mso-left-percent:-10001;mso-top-percent:-10001;mso-position-horizontal:absolute;mso-position-horizontal-relative:char;mso-position-vertical:absolute;mso-position-vertical-relative:line;mso-left-percent:-10001;mso-top-percent:-10001" filled="f" stroked="f">
            <v:textbox inset="0,0,0,0">
              <w:txbxContent>
                <w:tbl>
                  <w:tblPr>
                    <w:tblStyle w:val="TableNormal"/>
                    <w:tblW w:w="0" w:type="auto"/>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75"/>
                  </w:tblGrid>
                  <w:tr w:rsidR="004E49D4">
                    <w:trPr>
                      <w:trHeight w:val="2688"/>
                    </w:trPr>
                    <w:tc>
                      <w:tcPr>
                        <w:tcW w:w="475" w:type="dxa"/>
                        <w:shd w:val="clear" w:color="auto" w:fill="F1F1F1"/>
                        <w:textDirection w:val="tbRl"/>
                      </w:tcPr>
                      <w:p w:rsidR="004E49D4" w:rsidRDefault="004E49D4">
                        <w:pPr>
                          <w:pStyle w:val="TableParagraph"/>
                          <w:spacing w:before="112"/>
                          <w:ind w:left="249"/>
                          <w:rPr>
                            <w:rFonts w:ascii="Arial"/>
                            <w:b/>
                            <w:sz w:val="20"/>
                          </w:rPr>
                        </w:pPr>
                        <w:r>
                          <w:rPr>
                            <w:rFonts w:ascii="Arial"/>
                            <w:b/>
                            <w:sz w:val="20"/>
                          </w:rPr>
                          <w:t>Titlul</w:t>
                        </w:r>
                        <w:r>
                          <w:rPr>
                            <w:rFonts w:ascii="Arial"/>
                            <w:b/>
                            <w:spacing w:val="-11"/>
                            <w:sz w:val="20"/>
                          </w:rPr>
                          <w:t xml:space="preserve"> </w:t>
                        </w:r>
                        <w:r>
                          <w:rPr>
                            <w:rFonts w:ascii="Arial"/>
                            <w:b/>
                            <w:sz w:val="20"/>
                          </w:rPr>
                          <w:t>Contractului</w:t>
                        </w:r>
                        <w:r>
                          <w:rPr>
                            <w:rFonts w:ascii="Arial"/>
                            <w:b/>
                            <w:spacing w:val="-7"/>
                            <w:sz w:val="20"/>
                          </w:rPr>
                          <w:t xml:space="preserve"> </w:t>
                        </w:r>
                        <w:r>
                          <w:rPr>
                            <w:rFonts w:ascii="Arial"/>
                            <w:b/>
                            <w:spacing w:val="-10"/>
                            <w:sz w:val="20"/>
                          </w:rPr>
                          <w:t>:</w:t>
                        </w:r>
                      </w:p>
                    </w:tc>
                  </w:tr>
                  <w:tr w:rsidR="004E49D4">
                    <w:trPr>
                      <w:trHeight w:val="2549"/>
                    </w:trPr>
                    <w:tc>
                      <w:tcPr>
                        <w:tcW w:w="475" w:type="dxa"/>
                      </w:tcPr>
                      <w:p w:rsidR="004E49D4" w:rsidRDefault="004E49D4">
                        <w:pPr>
                          <w:pStyle w:val="TableParagraph"/>
                          <w:rPr>
                            <w:sz w:val="16"/>
                          </w:rPr>
                        </w:pPr>
                      </w:p>
                    </w:tc>
                  </w:tr>
                  <w:tr w:rsidR="004E49D4">
                    <w:trPr>
                      <w:trHeight w:val="2688"/>
                    </w:trPr>
                    <w:tc>
                      <w:tcPr>
                        <w:tcW w:w="475" w:type="dxa"/>
                        <w:shd w:val="clear" w:color="auto" w:fill="F1F1F1"/>
                        <w:textDirection w:val="tbRl"/>
                      </w:tcPr>
                      <w:p w:rsidR="004E49D4" w:rsidRDefault="004E49D4">
                        <w:pPr>
                          <w:pStyle w:val="TableParagraph"/>
                          <w:spacing w:before="116"/>
                          <w:ind w:left="249"/>
                          <w:rPr>
                            <w:rFonts w:ascii="Arial" w:hAnsi="Arial"/>
                            <w:b/>
                            <w:sz w:val="16"/>
                          </w:rPr>
                        </w:pPr>
                        <w:r>
                          <w:rPr>
                            <w:rFonts w:ascii="Arial" w:hAnsi="Arial"/>
                            <w:b/>
                            <w:sz w:val="16"/>
                          </w:rPr>
                          <w:t>Referinţa</w:t>
                        </w:r>
                        <w:r>
                          <w:rPr>
                            <w:rFonts w:ascii="Arial" w:hAnsi="Arial"/>
                            <w:b/>
                            <w:spacing w:val="-10"/>
                            <w:sz w:val="16"/>
                          </w:rPr>
                          <w:t xml:space="preserve"> </w:t>
                        </w:r>
                        <w:r>
                          <w:rPr>
                            <w:rFonts w:ascii="Arial" w:hAnsi="Arial"/>
                            <w:b/>
                            <w:spacing w:val="-2"/>
                            <w:sz w:val="16"/>
                          </w:rPr>
                          <w:t>publicaţiei:</w:t>
                        </w:r>
                      </w:p>
                    </w:tc>
                  </w:tr>
                  <w:tr w:rsidR="004E49D4">
                    <w:trPr>
                      <w:trHeight w:val="2405"/>
                    </w:trPr>
                    <w:tc>
                      <w:tcPr>
                        <w:tcW w:w="475" w:type="dxa"/>
                      </w:tcPr>
                      <w:p w:rsidR="004E49D4" w:rsidRDefault="004E49D4">
                        <w:pPr>
                          <w:pStyle w:val="TableParagraph"/>
                          <w:rPr>
                            <w:sz w:val="16"/>
                          </w:rPr>
                        </w:pPr>
                      </w:p>
                    </w:tc>
                  </w:tr>
                </w:tbl>
                <w:p w:rsidR="004E49D4" w:rsidRDefault="004E49D4">
                  <w:pPr>
                    <w:pStyle w:val="a3"/>
                  </w:pPr>
                </w:p>
              </w:txbxContent>
            </v:textbox>
            <w10:anchorlock/>
          </v:shape>
        </w:pict>
      </w:r>
    </w:p>
    <w:p w:rsidR="00E35E5A" w:rsidRDefault="00E35E5A">
      <w:pPr>
        <w:rPr>
          <w:sz w:val="20"/>
        </w:rPr>
        <w:sectPr w:rsidR="00E35E5A">
          <w:footerReference w:type="default" r:id="rId25"/>
          <w:pgSz w:w="16840" w:h="11910" w:orient="landscape"/>
          <w:pgMar w:top="700" w:right="1620" w:bottom="280" w:left="2420" w:header="0" w:footer="0" w:gutter="0"/>
          <w:cols w:space="720"/>
        </w:sectPr>
      </w:pPr>
    </w:p>
    <w:p w:rsidR="00E35E5A" w:rsidRDefault="00BF39B6">
      <w:pPr>
        <w:spacing w:before="67" w:line="482" w:lineRule="auto"/>
        <w:ind w:left="4674" w:right="4623"/>
        <w:jc w:val="center"/>
        <w:rPr>
          <w:b/>
        </w:rPr>
      </w:pPr>
      <w:bookmarkStart w:id="81" w:name="VOLUMUL_2"/>
      <w:bookmarkEnd w:id="81"/>
      <w:r>
        <w:rPr>
          <w:b/>
        </w:rPr>
        <w:lastRenderedPageBreak/>
        <w:t xml:space="preserve">VOLUMUL 2 </w:t>
      </w:r>
      <w:bookmarkStart w:id="82" w:name="SECTIUNEA1"/>
      <w:bookmarkEnd w:id="82"/>
      <w:r>
        <w:rPr>
          <w:b/>
          <w:spacing w:val="-2"/>
        </w:rPr>
        <w:t>SECTIUNEA1</w:t>
      </w:r>
    </w:p>
    <w:p w:rsidR="00E35E5A" w:rsidRDefault="00BF39B6">
      <w:pPr>
        <w:spacing w:line="249" w:lineRule="exact"/>
        <w:ind w:left="363" w:right="323"/>
        <w:jc w:val="center"/>
        <w:rPr>
          <w:b/>
        </w:rPr>
      </w:pPr>
      <w:bookmarkStart w:id="83" w:name="FORMULAR_DE_CONTRACT"/>
      <w:bookmarkEnd w:id="83"/>
      <w:r>
        <w:rPr>
          <w:b/>
        </w:rPr>
        <w:t>FORMULAR</w:t>
      </w:r>
      <w:r>
        <w:rPr>
          <w:b/>
          <w:spacing w:val="-7"/>
        </w:rPr>
        <w:t xml:space="preserve"> </w:t>
      </w:r>
      <w:r>
        <w:rPr>
          <w:b/>
        </w:rPr>
        <w:t>DE</w:t>
      </w:r>
      <w:r>
        <w:rPr>
          <w:b/>
          <w:spacing w:val="-4"/>
        </w:rPr>
        <w:t xml:space="preserve"> </w:t>
      </w:r>
      <w:r>
        <w:rPr>
          <w:b/>
          <w:spacing w:val="-2"/>
        </w:rPr>
        <w:t>CONTRACT</w:t>
      </w:r>
    </w:p>
    <w:p w:rsidR="00E35E5A" w:rsidRDefault="00E35E5A">
      <w:pPr>
        <w:pStyle w:val="a3"/>
        <w:rPr>
          <w:b/>
        </w:rPr>
      </w:pPr>
    </w:p>
    <w:p w:rsidR="00E35E5A" w:rsidRDefault="00BF39B6">
      <w:pPr>
        <w:spacing w:before="206" w:line="456" w:lineRule="auto"/>
        <w:ind w:left="4636" w:right="2763" w:hanging="1600"/>
      </w:pPr>
      <w:r>
        <w:t>de</w:t>
      </w:r>
      <w:r>
        <w:rPr>
          <w:spacing w:val="-8"/>
        </w:rPr>
        <w:t xml:space="preserve"> </w:t>
      </w:r>
      <w:r>
        <w:t>lucrări</w:t>
      </w:r>
      <w:r>
        <w:rPr>
          <w:spacing w:val="-5"/>
        </w:rPr>
        <w:t xml:space="preserve"> </w:t>
      </w:r>
      <w:r>
        <w:t>pentru</w:t>
      </w:r>
      <w:r>
        <w:rPr>
          <w:spacing w:val="-2"/>
        </w:rPr>
        <w:t xml:space="preserve"> </w:t>
      </w:r>
      <w:r>
        <w:t>Acţiunile</w:t>
      </w:r>
      <w:r>
        <w:rPr>
          <w:spacing w:val="-8"/>
        </w:rPr>
        <w:t xml:space="preserve"> </w:t>
      </w:r>
      <w:r>
        <w:t>Externe</w:t>
      </w:r>
      <w:r>
        <w:rPr>
          <w:spacing w:val="-4"/>
        </w:rPr>
        <w:t xml:space="preserve"> </w:t>
      </w:r>
      <w:r>
        <w:t>Ale</w:t>
      </w:r>
      <w:r>
        <w:rPr>
          <w:spacing w:val="-8"/>
        </w:rPr>
        <w:t xml:space="preserve"> </w:t>
      </w:r>
      <w:r>
        <w:t>Comunitatii</w:t>
      </w:r>
      <w:r>
        <w:rPr>
          <w:spacing w:val="-5"/>
        </w:rPr>
        <w:t xml:space="preserve"> </w:t>
      </w:r>
      <w:r>
        <w:t>Europene Nr. (Numărul contractului)</w:t>
      </w:r>
    </w:p>
    <w:p w:rsidR="00E35E5A" w:rsidRDefault="00BF39B6">
      <w:pPr>
        <w:spacing w:before="23"/>
        <w:ind w:left="363" w:right="326"/>
        <w:jc w:val="center"/>
        <w:rPr>
          <w:b/>
        </w:rPr>
      </w:pPr>
      <w:bookmarkStart w:id="84" w:name="FINANŢAT_DE_BUGETUL_GENERAL_AL_UNIUNII_E"/>
      <w:bookmarkEnd w:id="84"/>
      <w:r>
        <w:rPr>
          <w:b/>
        </w:rPr>
        <w:t>FINANŢAT</w:t>
      </w:r>
      <w:r>
        <w:rPr>
          <w:b/>
          <w:spacing w:val="-8"/>
        </w:rPr>
        <w:t xml:space="preserve"> </w:t>
      </w:r>
      <w:r>
        <w:rPr>
          <w:b/>
        </w:rPr>
        <w:t>DE</w:t>
      </w:r>
      <w:r>
        <w:rPr>
          <w:b/>
          <w:spacing w:val="-9"/>
        </w:rPr>
        <w:t xml:space="preserve"> </w:t>
      </w:r>
      <w:r>
        <w:rPr>
          <w:b/>
        </w:rPr>
        <w:t>BUGETUL</w:t>
      </w:r>
      <w:r>
        <w:rPr>
          <w:b/>
          <w:spacing w:val="-8"/>
        </w:rPr>
        <w:t xml:space="preserve"> </w:t>
      </w:r>
      <w:r>
        <w:rPr>
          <w:b/>
        </w:rPr>
        <w:t>GENERAL</w:t>
      </w:r>
      <w:r>
        <w:rPr>
          <w:b/>
          <w:spacing w:val="-6"/>
        </w:rPr>
        <w:t xml:space="preserve"> </w:t>
      </w:r>
      <w:r>
        <w:rPr>
          <w:b/>
        </w:rPr>
        <w:t>AL</w:t>
      </w:r>
      <w:r>
        <w:rPr>
          <w:b/>
          <w:spacing w:val="-5"/>
        </w:rPr>
        <w:t xml:space="preserve"> </w:t>
      </w:r>
      <w:r>
        <w:rPr>
          <w:b/>
        </w:rPr>
        <w:t>UNIUNII</w:t>
      </w:r>
      <w:r>
        <w:rPr>
          <w:b/>
          <w:spacing w:val="-5"/>
        </w:rPr>
        <w:t xml:space="preserve"> </w:t>
      </w:r>
      <w:r>
        <w:rPr>
          <w:b/>
          <w:spacing w:val="-2"/>
        </w:rPr>
        <w:t>EUROPENE</w:t>
      </w:r>
    </w:p>
    <w:p w:rsidR="00E35E5A" w:rsidRDefault="00E35E5A">
      <w:pPr>
        <w:pStyle w:val="a3"/>
        <w:rPr>
          <w:b/>
          <w:sz w:val="20"/>
        </w:rPr>
      </w:pPr>
    </w:p>
    <w:p w:rsidR="00E35E5A" w:rsidRDefault="00E35E5A">
      <w:pPr>
        <w:pStyle w:val="a3"/>
        <w:rPr>
          <w:b/>
          <w:sz w:val="20"/>
        </w:rPr>
      </w:pPr>
    </w:p>
    <w:p w:rsidR="00E35E5A" w:rsidRDefault="00E35E5A">
      <w:pPr>
        <w:pStyle w:val="a3"/>
        <w:spacing w:before="1"/>
        <w:rPr>
          <w:b/>
          <w:sz w:val="28"/>
        </w:rPr>
      </w:pPr>
    </w:p>
    <w:p w:rsidR="00E35E5A" w:rsidRDefault="00E35E5A">
      <w:pPr>
        <w:rPr>
          <w:sz w:val="28"/>
        </w:rPr>
        <w:sectPr w:rsidR="00E35E5A">
          <w:footerReference w:type="default" r:id="rId26"/>
          <w:pgSz w:w="11910" w:h="16840"/>
          <w:pgMar w:top="1140" w:right="380" w:bottom="1260" w:left="60" w:header="0" w:footer="1061" w:gutter="0"/>
          <w:pgNumType w:start="61"/>
          <w:cols w:space="720"/>
        </w:sectPr>
      </w:pPr>
    </w:p>
    <w:p w:rsidR="00E35E5A" w:rsidRDefault="00BF39B6">
      <w:pPr>
        <w:spacing w:before="92"/>
        <w:ind w:left="367"/>
      </w:pPr>
      <w:r>
        <w:rPr>
          <w:spacing w:val="-2"/>
        </w:rPr>
        <w:t>Între</w:t>
      </w:r>
    </w:p>
    <w:p w:rsidR="00E35E5A" w:rsidRDefault="007F2E96">
      <w:pPr>
        <w:spacing w:before="126"/>
        <w:ind w:left="367"/>
        <w:rPr>
          <w:b/>
        </w:rPr>
      </w:pPr>
      <w:r>
        <w:rPr>
          <w:b/>
        </w:rPr>
        <w:t>Primaria s.Gotești</w:t>
      </w:r>
    </w:p>
    <w:p w:rsidR="00E35E5A" w:rsidRDefault="00BF39B6">
      <w:pPr>
        <w:spacing w:before="93"/>
        <w:ind w:left="367"/>
      </w:pPr>
      <w:r>
        <w:t>Cod</w:t>
      </w:r>
      <w:r>
        <w:rPr>
          <w:spacing w:val="-6"/>
        </w:rPr>
        <w:t xml:space="preserve"> </w:t>
      </w:r>
      <w:r>
        <w:t>fiscal:</w:t>
      </w:r>
      <w:r>
        <w:rPr>
          <w:spacing w:val="-4"/>
        </w:rPr>
        <w:t xml:space="preserve"> </w:t>
      </w:r>
      <w:r w:rsidR="007F2E96">
        <w:rPr>
          <w:spacing w:val="-4"/>
        </w:rPr>
        <w:t>1007601004858</w:t>
      </w:r>
    </w:p>
    <w:p w:rsidR="007F2E96" w:rsidRDefault="00BF39B6">
      <w:pPr>
        <w:spacing w:before="103" w:line="336" w:lineRule="auto"/>
        <w:ind w:left="367"/>
      </w:pPr>
      <w:r>
        <w:t>Adresa</w:t>
      </w:r>
      <w:r>
        <w:rPr>
          <w:spacing w:val="-4"/>
        </w:rPr>
        <w:t xml:space="preserve"> </w:t>
      </w:r>
      <w:r>
        <w:t>juridică:</w:t>
      </w:r>
      <w:r>
        <w:rPr>
          <w:spacing w:val="-6"/>
        </w:rPr>
        <w:t xml:space="preserve"> </w:t>
      </w:r>
      <w:r w:rsidR="007F2E96">
        <w:t>s.Gotești</w:t>
      </w:r>
      <w:r>
        <w:t>,</w:t>
      </w:r>
      <w:r>
        <w:rPr>
          <w:spacing w:val="-5"/>
        </w:rPr>
        <w:t xml:space="preserve"> </w:t>
      </w:r>
      <w:r>
        <w:t>str.</w:t>
      </w:r>
      <w:r>
        <w:rPr>
          <w:spacing w:val="-9"/>
        </w:rPr>
        <w:t xml:space="preserve"> </w:t>
      </w:r>
      <w:r w:rsidR="007F2E96">
        <w:t>Ștefan cel Mare</w:t>
      </w:r>
      <w:r>
        <w:t>,</w:t>
      </w:r>
      <w:r>
        <w:rPr>
          <w:spacing w:val="-5"/>
        </w:rPr>
        <w:t xml:space="preserve"> </w:t>
      </w:r>
      <w:r w:rsidR="007F2E96">
        <w:t>22</w:t>
      </w:r>
    </w:p>
    <w:p w:rsidR="007F2E96" w:rsidRDefault="00BF39B6">
      <w:pPr>
        <w:spacing w:before="103" w:line="336" w:lineRule="auto"/>
        <w:ind w:left="367"/>
      </w:pPr>
      <w:r>
        <w:t xml:space="preserve"> Relaţii de contact (tel.): </w:t>
      </w:r>
      <w:r w:rsidR="007F2E96">
        <w:t>060341544</w:t>
      </w:r>
    </w:p>
    <w:p w:rsidR="00E35E5A" w:rsidRDefault="00BF39B6">
      <w:pPr>
        <w:spacing w:before="103" w:line="336" w:lineRule="auto"/>
        <w:ind w:left="367"/>
        <w:rPr>
          <w:b/>
        </w:rPr>
      </w:pPr>
      <w:r>
        <w:t xml:space="preserve"> </w:t>
      </w:r>
      <w:r>
        <w:rPr>
          <w:b/>
        </w:rPr>
        <w:t>AUTORITATE CONTRACTANTĂ,</w:t>
      </w:r>
    </w:p>
    <w:p w:rsidR="00E35E5A" w:rsidRDefault="00BF39B6">
      <w:pPr>
        <w:spacing w:before="147"/>
        <w:ind w:left="367"/>
      </w:pPr>
      <w:r>
        <w:rPr>
          <w:spacing w:val="-5"/>
        </w:rPr>
        <w:t>şi</w:t>
      </w:r>
    </w:p>
    <w:p w:rsidR="00E35E5A" w:rsidRDefault="00BF39B6">
      <w:pPr>
        <w:spacing w:before="1"/>
        <w:ind w:left="367"/>
      </w:pPr>
      <w:r>
        <w:rPr>
          <w:spacing w:val="-2"/>
        </w:rPr>
        <w:t>......</w:t>
      </w:r>
    </w:p>
    <w:p w:rsidR="00E35E5A" w:rsidRDefault="00E35E5A">
      <w:pPr>
        <w:pStyle w:val="a3"/>
        <w:spacing w:before="3"/>
        <w:rPr>
          <w:sz w:val="22"/>
        </w:rPr>
      </w:pPr>
    </w:p>
    <w:p w:rsidR="00E35E5A" w:rsidRDefault="00BF39B6">
      <w:pPr>
        <w:ind w:left="367"/>
        <w:rPr>
          <w:b/>
        </w:rPr>
      </w:pPr>
      <w:r>
        <w:rPr>
          <w:b/>
        </w:rPr>
        <w:t>în</w:t>
      </w:r>
      <w:r>
        <w:rPr>
          <w:b/>
          <w:spacing w:val="-9"/>
        </w:rPr>
        <w:t xml:space="preserve"> </w:t>
      </w:r>
      <w:r>
        <w:rPr>
          <w:b/>
        </w:rPr>
        <w:t>calitate</w:t>
      </w:r>
      <w:r>
        <w:rPr>
          <w:b/>
          <w:spacing w:val="-3"/>
        </w:rPr>
        <w:t xml:space="preserve"> </w:t>
      </w:r>
      <w:r>
        <w:rPr>
          <w:b/>
        </w:rPr>
        <w:t>de</w:t>
      </w:r>
      <w:r>
        <w:rPr>
          <w:b/>
          <w:spacing w:val="-3"/>
        </w:rPr>
        <w:t xml:space="preserve"> </w:t>
      </w:r>
      <w:r>
        <w:rPr>
          <w:b/>
          <w:spacing w:val="-2"/>
        </w:rPr>
        <w:t>CONTRACTOR</w:t>
      </w:r>
    </w:p>
    <w:p w:rsidR="00E35E5A" w:rsidRDefault="00E35E5A">
      <w:pPr>
        <w:pStyle w:val="a3"/>
        <w:spacing w:before="10"/>
        <w:rPr>
          <w:b/>
          <w:sz w:val="21"/>
        </w:rPr>
      </w:pPr>
    </w:p>
    <w:p w:rsidR="00E35E5A" w:rsidRDefault="00BF39B6">
      <w:pPr>
        <w:ind w:left="367"/>
      </w:pPr>
      <w:r>
        <w:t>au</w:t>
      </w:r>
      <w:r>
        <w:rPr>
          <w:spacing w:val="-3"/>
        </w:rPr>
        <w:t xml:space="preserve"> </w:t>
      </w:r>
      <w:r>
        <w:t>convenit</w:t>
      </w:r>
      <w:r>
        <w:rPr>
          <w:spacing w:val="-1"/>
        </w:rPr>
        <w:t xml:space="preserve"> </w:t>
      </w:r>
      <w:r>
        <w:t>după cum</w:t>
      </w:r>
      <w:r>
        <w:rPr>
          <w:spacing w:val="-11"/>
        </w:rPr>
        <w:t xml:space="preserve"> </w:t>
      </w:r>
      <w:r>
        <w:t>urmează</w:t>
      </w:r>
      <w:r>
        <w:rPr>
          <w:spacing w:val="4"/>
        </w:rPr>
        <w:t xml:space="preserve"> </w:t>
      </w:r>
      <w:r>
        <w:rPr>
          <w:spacing w:val="-10"/>
        </w:rPr>
        <w:t>:</w:t>
      </w:r>
    </w:p>
    <w:p w:rsidR="00E35E5A" w:rsidRDefault="00BF39B6">
      <w:pPr>
        <w:rPr>
          <w:sz w:val="24"/>
        </w:rPr>
      </w:pPr>
      <w:r>
        <w:br w:type="column"/>
      </w:r>
    </w:p>
    <w:p w:rsidR="00E35E5A" w:rsidRDefault="00E35E5A">
      <w:pPr>
        <w:pStyle w:val="a3"/>
      </w:pPr>
    </w:p>
    <w:p w:rsidR="00E35E5A" w:rsidRDefault="00E35E5A">
      <w:pPr>
        <w:pStyle w:val="a3"/>
      </w:pPr>
    </w:p>
    <w:p w:rsidR="00E35E5A" w:rsidRDefault="00E35E5A">
      <w:pPr>
        <w:pStyle w:val="a3"/>
      </w:pPr>
    </w:p>
    <w:p w:rsidR="00E35E5A" w:rsidRDefault="00E35E5A">
      <w:pPr>
        <w:pStyle w:val="a3"/>
      </w:pPr>
    </w:p>
    <w:p w:rsidR="00E35E5A" w:rsidRDefault="00E35E5A">
      <w:pPr>
        <w:pStyle w:val="a3"/>
      </w:pPr>
    </w:p>
    <w:p w:rsidR="00E35E5A" w:rsidRDefault="00E35E5A">
      <w:pPr>
        <w:pStyle w:val="a3"/>
      </w:pPr>
    </w:p>
    <w:p w:rsidR="00E35E5A" w:rsidRDefault="00BF39B6">
      <w:pPr>
        <w:spacing w:before="196"/>
        <w:ind w:right="385"/>
        <w:jc w:val="right"/>
      </w:pPr>
      <w:r>
        <w:t>pe</w:t>
      </w:r>
      <w:r>
        <w:rPr>
          <w:spacing w:val="-2"/>
        </w:rPr>
        <w:t xml:space="preserve"> </w:t>
      </w:r>
      <w:r>
        <w:t>de</w:t>
      </w:r>
      <w:r>
        <w:rPr>
          <w:spacing w:val="-5"/>
        </w:rPr>
        <w:t xml:space="preserve"> </w:t>
      </w:r>
      <w:r>
        <w:t>o</w:t>
      </w:r>
      <w:r>
        <w:rPr>
          <w:spacing w:val="-3"/>
        </w:rPr>
        <w:t xml:space="preserve"> </w:t>
      </w:r>
      <w:r>
        <w:rPr>
          <w:spacing w:val="-2"/>
        </w:rPr>
        <w:t>parte,</w:t>
      </w:r>
    </w:p>
    <w:p w:rsidR="00E35E5A" w:rsidRDefault="00E35E5A">
      <w:pPr>
        <w:pStyle w:val="a3"/>
      </w:pPr>
    </w:p>
    <w:p w:rsidR="00E35E5A" w:rsidRDefault="00E35E5A">
      <w:pPr>
        <w:pStyle w:val="a3"/>
      </w:pPr>
    </w:p>
    <w:p w:rsidR="00E35E5A" w:rsidRDefault="00E35E5A">
      <w:pPr>
        <w:pStyle w:val="a3"/>
      </w:pPr>
    </w:p>
    <w:p w:rsidR="00E35E5A" w:rsidRDefault="00BF39B6">
      <w:pPr>
        <w:spacing w:before="187"/>
        <w:ind w:right="385"/>
        <w:jc w:val="right"/>
      </w:pPr>
      <w:r>
        <w:t>pe</w:t>
      </w:r>
      <w:r>
        <w:rPr>
          <w:spacing w:val="-1"/>
        </w:rPr>
        <w:t xml:space="preserve"> </w:t>
      </w:r>
      <w:r>
        <w:t>de</w:t>
      </w:r>
      <w:r>
        <w:rPr>
          <w:spacing w:val="-6"/>
        </w:rPr>
        <w:t xml:space="preserve"> </w:t>
      </w:r>
      <w:r>
        <w:t>altă</w:t>
      </w:r>
      <w:r>
        <w:rPr>
          <w:spacing w:val="5"/>
        </w:rPr>
        <w:t xml:space="preserve"> </w:t>
      </w:r>
      <w:r>
        <w:rPr>
          <w:spacing w:val="-2"/>
        </w:rPr>
        <w:t>parte,</w:t>
      </w:r>
    </w:p>
    <w:p w:rsidR="00E35E5A" w:rsidRDefault="00E35E5A">
      <w:pPr>
        <w:jc w:val="right"/>
        <w:sectPr w:rsidR="00E35E5A">
          <w:type w:val="continuous"/>
          <w:pgSz w:w="11910" w:h="16840"/>
          <w:pgMar w:top="520" w:right="380" w:bottom="1180" w:left="60" w:header="0" w:footer="1061" w:gutter="0"/>
          <w:cols w:num="2" w:space="720" w:equalWidth="0">
            <w:col w:w="5687" w:space="3633"/>
            <w:col w:w="2150"/>
          </w:cols>
        </w:sectPr>
      </w:pPr>
    </w:p>
    <w:p w:rsidR="00E35E5A" w:rsidRPr="009974D0" w:rsidRDefault="00BF39B6" w:rsidP="009974D0">
      <w:pPr>
        <w:pStyle w:val="a4"/>
        <w:numPr>
          <w:ilvl w:val="0"/>
          <w:numId w:val="167"/>
        </w:numPr>
        <w:tabs>
          <w:tab w:val="left" w:pos="647"/>
        </w:tabs>
        <w:spacing w:before="3"/>
        <w:jc w:val="both"/>
        <w:rPr>
          <w:b/>
          <w:i/>
        </w:rPr>
      </w:pPr>
      <w:bookmarkStart w:id="85" w:name="In_cadrul_proiectului_„Reaabilitarea_și_"/>
      <w:bookmarkEnd w:id="85"/>
      <w:r>
        <w:t>In cadrul proiectului „</w:t>
      </w:r>
      <w:r w:rsidR="007F2E96" w:rsidRPr="00BF39B6">
        <w:t>Lucrări de protecție împotriva dezastrelor provocate de inundațiile ale pârâurilor în s.Gotești</w:t>
      </w:r>
      <w:r>
        <w:t xml:space="preserve">”, finanțat de Uniunea Europeană </w:t>
      </w:r>
      <w:r w:rsidRPr="009974D0">
        <w:rPr>
          <w:i/>
        </w:rPr>
        <w:t>prin</w:t>
      </w:r>
      <w:r w:rsidRPr="009974D0">
        <w:rPr>
          <w:i/>
          <w:spacing w:val="-4"/>
        </w:rPr>
        <w:t xml:space="preserve"> </w:t>
      </w:r>
      <w:r w:rsidR="009974D0" w:rsidRPr="009974D0">
        <w:rPr>
          <w:i/>
        </w:rPr>
        <w:t>Acordul-cadru dintre Guvernul Republicii Moldova și Comisia Comunităților Europene privind asistența externă, semnat la Bruxelles la 11 mai 2006, ratificat prin Legea nr.426/2006 şi intrat în vigoare la 11 iunie 2012.</w:t>
      </w:r>
    </w:p>
    <w:p w:rsidR="00E35E5A" w:rsidRDefault="00E35E5A">
      <w:pPr>
        <w:pStyle w:val="a3"/>
        <w:rPr>
          <w:b/>
          <w:sz w:val="21"/>
        </w:rPr>
      </w:pPr>
    </w:p>
    <w:p w:rsidR="007F2E96" w:rsidRDefault="00BF39B6" w:rsidP="007F2E96">
      <w:pPr>
        <w:pStyle w:val="a4"/>
        <w:tabs>
          <w:tab w:val="left" w:pos="647"/>
        </w:tabs>
        <w:spacing w:before="3"/>
        <w:ind w:left="646"/>
        <w:jc w:val="left"/>
        <w:rPr>
          <w:b/>
        </w:rPr>
      </w:pPr>
      <w:r>
        <w:t>Titlul</w:t>
      </w:r>
      <w:r>
        <w:rPr>
          <w:spacing w:val="-11"/>
        </w:rPr>
        <w:t xml:space="preserve"> </w:t>
      </w:r>
      <w:r>
        <w:t>contractului:</w:t>
      </w:r>
      <w:r>
        <w:rPr>
          <w:spacing w:val="-6"/>
        </w:rPr>
        <w:t xml:space="preserve"> </w:t>
      </w:r>
      <w:r w:rsidR="007F2E96" w:rsidRPr="007F2E96">
        <w:rPr>
          <w:b/>
        </w:rPr>
        <w:t>Lucrări de protecție împotriva dezastrelor provocate de inundațiile ale pârâurilor în s.Gotești</w:t>
      </w:r>
    </w:p>
    <w:p w:rsidR="00E35E5A" w:rsidRDefault="00E35E5A">
      <w:pPr>
        <w:spacing w:before="1"/>
        <w:ind w:left="367"/>
        <w:rPr>
          <w:b/>
        </w:rPr>
      </w:pPr>
    </w:p>
    <w:p w:rsidR="00E35E5A" w:rsidRDefault="00E35E5A">
      <w:pPr>
        <w:pStyle w:val="a3"/>
        <w:spacing w:before="11"/>
        <w:rPr>
          <w:b/>
          <w:sz w:val="20"/>
        </w:rPr>
      </w:pPr>
    </w:p>
    <w:p w:rsidR="00E35E5A" w:rsidRDefault="00BF39B6">
      <w:pPr>
        <w:ind w:left="367"/>
        <w:rPr>
          <w:b/>
        </w:rPr>
      </w:pPr>
      <w:r>
        <w:rPr>
          <w:b/>
        </w:rPr>
        <w:t>Numărul</w:t>
      </w:r>
      <w:r>
        <w:rPr>
          <w:b/>
          <w:spacing w:val="-10"/>
        </w:rPr>
        <w:t xml:space="preserve"> </w:t>
      </w:r>
      <w:r>
        <w:rPr>
          <w:b/>
        </w:rPr>
        <w:t>de</w:t>
      </w:r>
      <w:r>
        <w:rPr>
          <w:b/>
          <w:spacing w:val="-5"/>
        </w:rPr>
        <w:t xml:space="preserve"> </w:t>
      </w:r>
      <w:r>
        <w:rPr>
          <w:b/>
        </w:rPr>
        <w:t>identificare</w:t>
      </w:r>
      <w:r>
        <w:rPr>
          <w:b/>
          <w:spacing w:val="-3"/>
        </w:rPr>
        <w:t xml:space="preserve"> </w:t>
      </w:r>
      <w:r>
        <w:rPr>
          <w:b/>
        </w:rPr>
        <w:t>:</w:t>
      </w:r>
      <w:r>
        <w:rPr>
          <w:b/>
          <w:spacing w:val="-5"/>
        </w:rPr>
        <w:t xml:space="preserve"> </w:t>
      </w:r>
      <w:r w:rsidR="009974D0" w:rsidRPr="009974D0">
        <w:rPr>
          <w:b/>
        </w:rPr>
        <w:t>Realizarea lucrărilor de protecție împotriva dezastrelor provocate de inundații ale pârâielor în comuna Ștefan cel Mare din județul Vaslui și comuna Gotești din raionul Cantemir</w:t>
      </w:r>
    </w:p>
    <w:p w:rsidR="00E35E5A" w:rsidRDefault="00E35E5A">
      <w:pPr>
        <w:pStyle w:val="a3"/>
        <w:rPr>
          <w:b/>
        </w:rPr>
      </w:pPr>
    </w:p>
    <w:p w:rsidR="00E35E5A" w:rsidRPr="007F2E96" w:rsidRDefault="007F2E96" w:rsidP="007F2E96">
      <w:pPr>
        <w:tabs>
          <w:tab w:val="left" w:pos="647"/>
        </w:tabs>
        <w:spacing w:before="3"/>
        <w:ind w:left="284"/>
        <w:rPr>
          <w:b/>
        </w:rPr>
      </w:pPr>
      <w:r>
        <w:t xml:space="preserve">      </w:t>
      </w:r>
      <w:r w:rsidRPr="00BF39B6">
        <w:t>Lucrări de protecție împotriva dezastrelor provocate de inundațiile ale pârâurilor în s.Gotești</w:t>
      </w:r>
      <w:r>
        <w:rPr>
          <w:b/>
        </w:rPr>
        <w:t xml:space="preserve"> </w:t>
      </w:r>
      <w:r w:rsidR="00BF39B6">
        <w:t>prin</w:t>
      </w:r>
      <w:r w:rsidR="00BF39B6">
        <w:rPr>
          <w:spacing w:val="23"/>
        </w:rPr>
        <w:t xml:space="preserve"> </w:t>
      </w:r>
      <w:r w:rsidR="00BF39B6">
        <w:t>asigurarea</w:t>
      </w:r>
      <w:r w:rsidR="00BF39B6">
        <w:rPr>
          <w:spacing w:val="29"/>
        </w:rPr>
        <w:t xml:space="preserve"> </w:t>
      </w:r>
      <w:r w:rsidR="00BF39B6">
        <w:t>condițiilor</w:t>
      </w:r>
      <w:r w:rsidR="00BF39B6">
        <w:rPr>
          <w:spacing w:val="30"/>
        </w:rPr>
        <w:t xml:space="preserve"> </w:t>
      </w:r>
      <w:r w:rsidR="00BF39B6">
        <w:t>optime</w:t>
      </w:r>
      <w:r w:rsidR="00BF39B6">
        <w:rPr>
          <w:spacing w:val="30"/>
        </w:rPr>
        <w:t xml:space="preserve"> </w:t>
      </w:r>
      <w:r w:rsidR="00BF39B6">
        <w:t>de</w:t>
      </w:r>
      <w:r w:rsidR="00BF39B6">
        <w:rPr>
          <w:spacing w:val="21"/>
        </w:rPr>
        <w:t xml:space="preserve"> </w:t>
      </w:r>
      <w:r w:rsidR="00BF39B6">
        <w:t>confort</w:t>
      </w:r>
      <w:r w:rsidR="00BF39B6">
        <w:rPr>
          <w:spacing w:val="40"/>
        </w:rPr>
        <w:t xml:space="preserve"> </w:t>
      </w:r>
      <w:r w:rsidR="00BF39B6">
        <w:t>și</w:t>
      </w:r>
      <w:r w:rsidR="00BF39B6">
        <w:rPr>
          <w:spacing w:val="24"/>
        </w:rPr>
        <w:t xml:space="preserve"> </w:t>
      </w:r>
      <w:r w:rsidR="00BF39B6">
        <w:t xml:space="preserve">siguranță </w:t>
      </w:r>
      <w:r w:rsidR="00BF39B6">
        <w:rPr>
          <w:spacing w:val="-2"/>
        </w:rPr>
        <w:t>umană;</w:t>
      </w:r>
    </w:p>
    <w:p w:rsidR="00E35E5A" w:rsidRDefault="00E35E5A">
      <w:pPr>
        <w:pStyle w:val="a3"/>
        <w:spacing w:before="8"/>
        <w:rPr>
          <w:sz w:val="20"/>
        </w:rPr>
      </w:pPr>
    </w:p>
    <w:p w:rsidR="00E35E5A" w:rsidRDefault="00BF39B6">
      <w:pPr>
        <w:ind w:left="367" w:right="339"/>
      </w:pPr>
      <w:r>
        <w:t>Construirea pavilioanelor noi de control vamal pentru efectuarea procedurilor vamale la intrarea și ieșirea în/din țară, în conformitate cu standardele internaționale, precum și a boxelor de control aprofundat.</w:t>
      </w:r>
    </w:p>
    <w:p w:rsidR="00E35E5A" w:rsidRDefault="00E35E5A">
      <w:pPr>
        <w:pStyle w:val="a3"/>
        <w:spacing w:before="1"/>
        <w:rPr>
          <w:sz w:val="21"/>
        </w:rPr>
      </w:pPr>
    </w:p>
    <w:p w:rsidR="00E35E5A" w:rsidRDefault="00E35E5A">
      <w:pPr>
        <w:spacing w:line="251" w:lineRule="exact"/>
        <w:sectPr w:rsidR="00E35E5A">
          <w:type w:val="continuous"/>
          <w:pgSz w:w="11910" w:h="16840"/>
          <w:pgMar w:top="520" w:right="380" w:bottom="1180" w:left="60" w:header="0" w:footer="1061" w:gutter="0"/>
          <w:cols w:space="720"/>
        </w:sectPr>
      </w:pPr>
    </w:p>
    <w:p w:rsidR="00E35E5A" w:rsidRDefault="00BF39B6">
      <w:pPr>
        <w:spacing w:before="62"/>
        <w:ind w:left="367"/>
      </w:pPr>
      <w:r>
        <w:lastRenderedPageBreak/>
        <w:t>Construirea platformei</w:t>
      </w:r>
      <w:r>
        <w:rPr>
          <w:spacing w:val="-2"/>
        </w:rPr>
        <w:t xml:space="preserve"> </w:t>
      </w:r>
      <w:r>
        <w:t>de</w:t>
      </w:r>
      <w:r>
        <w:rPr>
          <w:spacing w:val="-9"/>
        </w:rPr>
        <w:t xml:space="preserve"> </w:t>
      </w:r>
      <w:r>
        <w:t>scanare</w:t>
      </w:r>
      <w:r>
        <w:rPr>
          <w:spacing w:val="-8"/>
        </w:rPr>
        <w:t xml:space="preserve"> </w:t>
      </w:r>
      <w:r>
        <w:t>si</w:t>
      </w:r>
      <w:r>
        <w:rPr>
          <w:spacing w:val="-5"/>
        </w:rPr>
        <w:t xml:space="preserve"> </w:t>
      </w:r>
      <w:r>
        <w:t>a</w:t>
      </w:r>
      <w:r>
        <w:rPr>
          <w:spacing w:val="1"/>
        </w:rPr>
        <w:t xml:space="preserve"> </w:t>
      </w:r>
      <w:r>
        <w:t>peretelui</w:t>
      </w:r>
      <w:r>
        <w:rPr>
          <w:spacing w:val="-1"/>
        </w:rPr>
        <w:t xml:space="preserve"> </w:t>
      </w:r>
      <w:r>
        <w:t>de</w:t>
      </w:r>
      <w:r>
        <w:rPr>
          <w:spacing w:val="-8"/>
        </w:rPr>
        <w:t xml:space="preserve"> </w:t>
      </w:r>
      <w:r>
        <w:rPr>
          <w:spacing w:val="-2"/>
        </w:rPr>
        <w:t>protecție</w:t>
      </w:r>
    </w:p>
    <w:p w:rsidR="00E35E5A" w:rsidRDefault="00E35E5A">
      <w:pPr>
        <w:pStyle w:val="a3"/>
        <w:rPr>
          <w:sz w:val="21"/>
        </w:rPr>
      </w:pPr>
    </w:p>
    <w:p w:rsidR="00E35E5A" w:rsidRDefault="00BF39B6">
      <w:pPr>
        <w:ind w:left="367"/>
      </w:pPr>
      <w:r>
        <w:t>Construirea</w:t>
      </w:r>
      <w:r>
        <w:rPr>
          <w:spacing w:val="-4"/>
        </w:rPr>
        <w:t xml:space="preserve"> </w:t>
      </w:r>
      <w:r>
        <w:t>conductelor</w:t>
      </w:r>
      <w:r>
        <w:rPr>
          <w:spacing w:val="-1"/>
        </w:rPr>
        <w:t xml:space="preserve"> </w:t>
      </w:r>
      <w:r>
        <w:t>exterioare</w:t>
      </w:r>
      <w:r>
        <w:rPr>
          <w:spacing w:val="-6"/>
        </w:rPr>
        <w:t xml:space="preserve"> </w:t>
      </w:r>
      <w:r>
        <w:t>de</w:t>
      </w:r>
      <w:r>
        <w:rPr>
          <w:spacing w:val="-11"/>
        </w:rPr>
        <w:t xml:space="preserve"> </w:t>
      </w:r>
      <w:r>
        <w:t>alimentare</w:t>
      </w:r>
      <w:r>
        <w:rPr>
          <w:spacing w:val="-10"/>
        </w:rPr>
        <w:t xml:space="preserve"> </w:t>
      </w:r>
      <w:r>
        <w:t>cu</w:t>
      </w:r>
      <w:r>
        <w:rPr>
          <w:spacing w:val="-4"/>
        </w:rPr>
        <w:t xml:space="preserve"> </w:t>
      </w:r>
      <w:r>
        <w:t>gaze,</w:t>
      </w:r>
      <w:r>
        <w:rPr>
          <w:spacing w:val="-3"/>
        </w:rPr>
        <w:t xml:space="preserve"> </w:t>
      </w:r>
      <w:r>
        <w:t>inclusiv</w:t>
      </w:r>
      <w:r>
        <w:rPr>
          <w:spacing w:val="-8"/>
        </w:rPr>
        <w:t xml:space="preserve"> </w:t>
      </w:r>
      <w:r>
        <w:t>sistem</w:t>
      </w:r>
      <w:r>
        <w:rPr>
          <w:spacing w:val="-12"/>
        </w:rPr>
        <w:t xml:space="preserve"> </w:t>
      </w:r>
      <w:r>
        <w:rPr>
          <w:spacing w:val="-2"/>
        </w:rPr>
        <w:t>paratrăsnet.</w:t>
      </w:r>
    </w:p>
    <w:p w:rsidR="00E35E5A" w:rsidRDefault="00E35E5A">
      <w:pPr>
        <w:pStyle w:val="a3"/>
        <w:rPr>
          <w:sz w:val="21"/>
        </w:rPr>
      </w:pPr>
    </w:p>
    <w:p w:rsidR="00E35E5A" w:rsidRDefault="00BF39B6">
      <w:pPr>
        <w:ind w:left="367"/>
      </w:pPr>
      <w:r>
        <w:t>și</w:t>
      </w:r>
      <w:r>
        <w:rPr>
          <w:spacing w:val="-11"/>
        </w:rPr>
        <w:t xml:space="preserve"> </w:t>
      </w:r>
      <w:r>
        <w:t>a</w:t>
      </w:r>
      <w:r>
        <w:rPr>
          <w:spacing w:val="-7"/>
        </w:rPr>
        <w:t xml:space="preserve"> </w:t>
      </w:r>
      <w:r>
        <w:t>acceptat</w:t>
      </w:r>
      <w:r>
        <w:rPr>
          <w:spacing w:val="-5"/>
        </w:rPr>
        <w:t xml:space="preserve"> </w:t>
      </w:r>
      <w:r>
        <w:t>oferta</w:t>
      </w:r>
      <w:r>
        <w:rPr>
          <w:spacing w:val="-3"/>
        </w:rPr>
        <w:t xml:space="preserve"> </w:t>
      </w:r>
      <w:r>
        <w:t>contractantului</w:t>
      </w:r>
      <w:r>
        <w:rPr>
          <w:spacing w:val="-9"/>
        </w:rPr>
        <w:t xml:space="preserve"> </w:t>
      </w:r>
      <w:r>
        <w:t>pentru</w:t>
      </w:r>
      <w:r>
        <w:rPr>
          <w:spacing w:val="-6"/>
        </w:rPr>
        <w:t xml:space="preserve"> </w:t>
      </w:r>
      <w:r>
        <w:t>executarea</w:t>
      </w:r>
      <w:r>
        <w:rPr>
          <w:spacing w:val="-3"/>
        </w:rPr>
        <w:t xml:space="preserve"> </w:t>
      </w:r>
      <w:r>
        <w:t>și</w:t>
      </w:r>
      <w:r>
        <w:rPr>
          <w:spacing w:val="-8"/>
        </w:rPr>
        <w:t xml:space="preserve"> </w:t>
      </w:r>
      <w:r>
        <w:t>finalizarea</w:t>
      </w:r>
      <w:r>
        <w:rPr>
          <w:spacing w:val="-3"/>
        </w:rPr>
        <w:t xml:space="preserve"> </w:t>
      </w:r>
      <w:r>
        <w:t>lucrărilor</w:t>
      </w:r>
      <w:r>
        <w:rPr>
          <w:spacing w:val="-3"/>
        </w:rPr>
        <w:t xml:space="preserve"> </w:t>
      </w:r>
      <w:r>
        <w:t>și</w:t>
      </w:r>
      <w:r>
        <w:rPr>
          <w:spacing w:val="-8"/>
        </w:rPr>
        <w:t xml:space="preserve"> </w:t>
      </w:r>
      <w:r>
        <w:t>remedierea</w:t>
      </w:r>
      <w:r>
        <w:rPr>
          <w:spacing w:val="-3"/>
        </w:rPr>
        <w:t xml:space="preserve"> </w:t>
      </w:r>
      <w:r>
        <w:t>eventualelor</w:t>
      </w:r>
      <w:r>
        <w:rPr>
          <w:spacing w:val="-3"/>
        </w:rPr>
        <w:t xml:space="preserve"> </w:t>
      </w:r>
      <w:r>
        <w:rPr>
          <w:spacing w:val="-2"/>
        </w:rPr>
        <w:t>defecte.</w:t>
      </w:r>
    </w:p>
    <w:p w:rsidR="00E35E5A" w:rsidRDefault="00E35E5A">
      <w:pPr>
        <w:pStyle w:val="a3"/>
        <w:rPr>
          <w:sz w:val="21"/>
        </w:rPr>
      </w:pPr>
    </w:p>
    <w:p w:rsidR="00E35E5A" w:rsidRDefault="00BF39B6">
      <w:pPr>
        <w:spacing w:line="251" w:lineRule="exact"/>
        <w:ind w:left="367"/>
        <w:jc w:val="both"/>
        <w:rPr>
          <w:b/>
        </w:rPr>
      </w:pPr>
      <w:r>
        <w:rPr>
          <w:b/>
        </w:rPr>
        <w:t>S-a</w:t>
      </w:r>
      <w:r>
        <w:rPr>
          <w:b/>
          <w:spacing w:val="-5"/>
        </w:rPr>
        <w:t xml:space="preserve"> </w:t>
      </w:r>
      <w:r>
        <w:rPr>
          <w:b/>
          <w:spacing w:val="-2"/>
        </w:rPr>
        <w:t>convenit:</w:t>
      </w:r>
    </w:p>
    <w:p w:rsidR="00E35E5A" w:rsidRDefault="00BF39B6">
      <w:pPr>
        <w:pStyle w:val="a4"/>
        <w:numPr>
          <w:ilvl w:val="0"/>
          <w:numId w:val="127"/>
        </w:numPr>
        <w:tabs>
          <w:tab w:val="left" w:pos="598"/>
        </w:tabs>
        <w:ind w:right="379" w:firstLine="0"/>
      </w:pPr>
      <w:r>
        <w:t>În acest contract, cuvintele</w:t>
      </w:r>
      <w:r>
        <w:rPr>
          <w:spacing w:val="-1"/>
        </w:rPr>
        <w:t xml:space="preserve"> </w:t>
      </w:r>
      <w:r>
        <w:t>şi expresiile vor avea semnificaţia care</w:t>
      </w:r>
      <w:r>
        <w:rPr>
          <w:spacing w:val="-1"/>
        </w:rPr>
        <w:t xml:space="preserve"> </w:t>
      </w:r>
      <w:r>
        <w:t>le este</w:t>
      </w:r>
      <w:r>
        <w:rPr>
          <w:spacing w:val="-1"/>
        </w:rPr>
        <w:t xml:space="preserve"> </w:t>
      </w:r>
      <w:r>
        <w:t>atribuită în condiţiile contractuale</w:t>
      </w:r>
      <w:r>
        <w:rPr>
          <w:spacing w:val="-1"/>
        </w:rPr>
        <w:t xml:space="preserve"> </w:t>
      </w:r>
      <w:r>
        <w:t>prevăzute mai jos.</w:t>
      </w:r>
    </w:p>
    <w:p w:rsidR="00E35E5A" w:rsidRDefault="00E35E5A">
      <w:pPr>
        <w:pStyle w:val="a3"/>
        <w:spacing w:before="5"/>
        <w:rPr>
          <w:sz w:val="21"/>
        </w:rPr>
      </w:pPr>
    </w:p>
    <w:p w:rsidR="00E35E5A" w:rsidRDefault="00BF39B6">
      <w:pPr>
        <w:pStyle w:val="a4"/>
        <w:numPr>
          <w:ilvl w:val="0"/>
          <w:numId w:val="127"/>
        </w:numPr>
        <w:tabs>
          <w:tab w:val="left" w:pos="613"/>
        </w:tabs>
        <w:spacing w:line="242" w:lineRule="auto"/>
        <w:ind w:left="1447" w:right="397" w:hanging="1081"/>
      </w:pPr>
      <w:r>
        <w:rPr>
          <w:sz w:val="24"/>
        </w:rPr>
        <w:t>Documentele următoare vor fi considerate citite şi interpretate ca parte integrantă a prezentului contract în</w:t>
      </w:r>
      <w:r>
        <w:rPr>
          <w:spacing w:val="40"/>
          <w:sz w:val="24"/>
        </w:rPr>
        <w:t xml:space="preserve"> </w:t>
      </w:r>
      <w:r>
        <w:rPr>
          <w:sz w:val="24"/>
        </w:rPr>
        <w:t>ordinea următoarelor priorități:</w:t>
      </w:r>
    </w:p>
    <w:p w:rsidR="00E35E5A" w:rsidRDefault="00E35E5A">
      <w:pPr>
        <w:pStyle w:val="a3"/>
        <w:spacing w:before="9"/>
        <w:rPr>
          <w:sz w:val="23"/>
        </w:rPr>
      </w:pPr>
    </w:p>
    <w:p w:rsidR="00E35E5A" w:rsidRDefault="00BF39B6">
      <w:pPr>
        <w:pStyle w:val="a4"/>
        <w:numPr>
          <w:ilvl w:val="1"/>
          <w:numId w:val="127"/>
        </w:numPr>
        <w:tabs>
          <w:tab w:val="left" w:pos="1779"/>
        </w:tabs>
        <w:spacing w:line="275" w:lineRule="exact"/>
        <w:ind w:hanging="332"/>
        <w:rPr>
          <w:sz w:val="24"/>
        </w:rPr>
      </w:pPr>
      <w:r>
        <w:rPr>
          <w:spacing w:val="-2"/>
          <w:sz w:val="24"/>
        </w:rPr>
        <w:t>Contractul,</w:t>
      </w:r>
    </w:p>
    <w:p w:rsidR="00E35E5A" w:rsidRDefault="00BF39B6">
      <w:pPr>
        <w:pStyle w:val="a4"/>
        <w:numPr>
          <w:ilvl w:val="1"/>
          <w:numId w:val="127"/>
        </w:numPr>
        <w:tabs>
          <w:tab w:val="left" w:pos="1788"/>
        </w:tabs>
        <w:spacing w:line="275" w:lineRule="exact"/>
        <w:ind w:left="1787" w:hanging="341"/>
        <w:rPr>
          <w:sz w:val="24"/>
        </w:rPr>
      </w:pPr>
      <w:r>
        <w:rPr>
          <w:sz w:val="24"/>
        </w:rPr>
        <w:t>Condiţiile</w:t>
      </w:r>
      <w:r>
        <w:rPr>
          <w:spacing w:val="-8"/>
          <w:sz w:val="24"/>
        </w:rPr>
        <w:t xml:space="preserve"> </w:t>
      </w:r>
      <w:r>
        <w:rPr>
          <w:spacing w:val="-2"/>
          <w:sz w:val="24"/>
        </w:rPr>
        <w:t>specifice,</w:t>
      </w:r>
    </w:p>
    <w:p w:rsidR="00E35E5A" w:rsidRDefault="00BF39B6">
      <w:pPr>
        <w:pStyle w:val="a4"/>
        <w:numPr>
          <w:ilvl w:val="1"/>
          <w:numId w:val="127"/>
        </w:numPr>
        <w:tabs>
          <w:tab w:val="left" w:pos="1779"/>
        </w:tabs>
        <w:spacing w:before="3" w:line="275" w:lineRule="exact"/>
        <w:ind w:hanging="332"/>
        <w:rPr>
          <w:sz w:val="24"/>
        </w:rPr>
      </w:pPr>
      <w:r>
        <w:rPr>
          <w:sz w:val="24"/>
        </w:rPr>
        <w:t>Condiţiile</w:t>
      </w:r>
      <w:r>
        <w:rPr>
          <w:spacing w:val="-13"/>
          <w:sz w:val="24"/>
        </w:rPr>
        <w:t xml:space="preserve"> </w:t>
      </w:r>
      <w:r>
        <w:rPr>
          <w:spacing w:val="-2"/>
          <w:sz w:val="24"/>
        </w:rPr>
        <w:t>generale,</w:t>
      </w:r>
    </w:p>
    <w:p w:rsidR="00E35E5A" w:rsidRDefault="00BF39B6">
      <w:pPr>
        <w:pStyle w:val="a4"/>
        <w:numPr>
          <w:ilvl w:val="1"/>
          <w:numId w:val="127"/>
        </w:numPr>
        <w:tabs>
          <w:tab w:val="left" w:pos="1793"/>
        </w:tabs>
        <w:spacing w:line="275" w:lineRule="exact"/>
        <w:ind w:left="1792" w:hanging="346"/>
        <w:rPr>
          <w:sz w:val="24"/>
        </w:rPr>
      </w:pPr>
      <w:r>
        <w:rPr>
          <w:sz w:val="24"/>
        </w:rPr>
        <w:t>Detalierea</w:t>
      </w:r>
      <w:r>
        <w:rPr>
          <w:spacing w:val="3"/>
          <w:sz w:val="24"/>
        </w:rPr>
        <w:t xml:space="preserve"> </w:t>
      </w:r>
      <w:r>
        <w:rPr>
          <w:sz w:val="24"/>
        </w:rPr>
        <w:t>volumelor</w:t>
      </w:r>
      <w:r>
        <w:rPr>
          <w:spacing w:val="-1"/>
          <w:sz w:val="24"/>
        </w:rPr>
        <w:t xml:space="preserve"> </w:t>
      </w:r>
      <w:r>
        <w:rPr>
          <w:sz w:val="24"/>
        </w:rPr>
        <w:t>și</w:t>
      </w:r>
      <w:r>
        <w:rPr>
          <w:spacing w:val="-11"/>
          <w:sz w:val="24"/>
        </w:rPr>
        <w:t xml:space="preserve"> </w:t>
      </w:r>
      <w:r>
        <w:rPr>
          <w:sz w:val="24"/>
        </w:rPr>
        <w:t>detalierea</w:t>
      </w:r>
      <w:r>
        <w:rPr>
          <w:spacing w:val="-3"/>
          <w:sz w:val="24"/>
        </w:rPr>
        <w:t xml:space="preserve"> </w:t>
      </w:r>
      <w:r>
        <w:rPr>
          <w:sz w:val="24"/>
        </w:rPr>
        <w:t>devizuli</w:t>
      </w:r>
      <w:r>
        <w:rPr>
          <w:spacing w:val="-6"/>
          <w:sz w:val="24"/>
        </w:rPr>
        <w:t xml:space="preserve"> </w:t>
      </w:r>
      <w:r>
        <w:rPr>
          <w:sz w:val="24"/>
        </w:rPr>
        <w:t>detaliat</w:t>
      </w:r>
      <w:r>
        <w:rPr>
          <w:spacing w:val="3"/>
          <w:sz w:val="24"/>
        </w:rPr>
        <w:t xml:space="preserve"> </w:t>
      </w:r>
      <w:r>
        <w:rPr>
          <w:sz w:val="24"/>
        </w:rPr>
        <w:t>de</w:t>
      </w:r>
      <w:r>
        <w:rPr>
          <w:spacing w:val="-3"/>
          <w:sz w:val="24"/>
        </w:rPr>
        <w:t xml:space="preserve"> </w:t>
      </w:r>
      <w:r>
        <w:rPr>
          <w:sz w:val="24"/>
        </w:rPr>
        <w:t>prețuri</w:t>
      </w:r>
      <w:r>
        <w:rPr>
          <w:spacing w:val="-11"/>
          <w:sz w:val="24"/>
        </w:rPr>
        <w:t xml:space="preserve"> </w:t>
      </w:r>
      <w:r>
        <w:rPr>
          <w:sz w:val="24"/>
        </w:rPr>
        <w:t>și</w:t>
      </w:r>
      <w:r>
        <w:rPr>
          <w:spacing w:val="-6"/>
          <w:sz w:val="24"/>
        </w:rPr>
        <w:t xml:space="preserve"> </w:t>
      </w:r>
      <w:r>
        <w:rPr>
          <w:spacing w:val="-2"/>
          <w:sz w:val="24"/>
        </w:rPr>
        <w:t>costuri,</w:t>
      </w:r>
    </w:p>
    <w:p w:rsidR="00E35E5A" w:rsidRDefault="00BF39B6">
      <w:pPr>
        <w:pStyle w:val="a4"/>
        <w:numPr>
          <w:ilvl w:val="1"/>
          <w:numId w:val="127"/>
        </w:numPr>
        <w:tabs>
          <w:tab w:val="left" w:pos="1779"/>
        </w:tabs>
        <w:spacing w:before="3" w:line="275" w:lineRule="exact"/>
        <w:ind w:hanging="332"/>
        <w:rPr>
          <w:sz w:val="24"/>
        </w:rPr>
      </w:pPr>
      <w:r>
        <w:rPr>
          <w:sz w:val="24"/>
        </w:rPr>
        <w:t>Specificaţiile</w:t>
      </w:r>
      <w:r>
        <w:rPr>
          <w:spacing w:val="-5"/>
          <w:sz w:val="24"/>
        </w:rPr>
        <w:t xml:space="preserve"> </w:t>
      </w:r>
      <w:r>
        <w:rPr>
          <w:sz w:val="24"/>
        </w:rPr>
        <w:t>tehnice</w:t>
      </w:r>
      <w:r>
        <w:rPr>
          <w:spacing w:val="-5"/>
          <w:sz w:val="24"/>
        </w:rPr>
        <w:t xml:space="preserve"> </w:t>
      </w:r>
      <w:r>
        <w:rPr>
          <w:sz w:val="24"/>
        </w:rPr>
        <w:t>și/sau</w:t>
      </w:r>
      <w:r>
        <w:rPr>
          <w:spacing w:val="-4"/>
          <w:sz w:val="24"/>
        </w:rPr>
        <w:t xml:space="preserve"> </w:t>
      </w:r>
      <w:r>
        <w:rPr>
          <w:sz w:val="24"/>
        </w:rPr>
        <w:t>de</w:t>
      </w:r>
      <w:r>
        <w:rPr>
          <w:spacing w:val="-4"/>
          <w:sz w:val="24"/>
        </w:rPr>
        <w:t xml:space="preserve"> </w:t>
      </w:r>
      <w:r>
        <w:rPr>
          <w:spacing w:val="-2"/>
          <w:sz w:val="24"/>
        </w:rPr>
        <w:t>performanță,</w:t>
      </w:r>
    </w:p>
    <w:p w:rsidR="00E35E5A" w:rsidRDefault="00BF39B6">
      <w:pPr>
        <w:pStyle w:val="a4"/>
        <w:numPr>
          <w:ilvl w:val="1"/>
          <w:numId w:val="127"/>
        </w:numPr>
        <w:tabs>
          <w:tab w:val="left" w:pos="1745"/>
        </w:tabs>
        <w:spacing w:line="275" w:lineRule="exact"/>
        <w:ind w:left="1744" w:hanging="298"/>
        <w:rPr>
          <w:sz w:val="24"/>
        </w:rPr>
      </w:pPr>
      <w:r>
        <w:rPr>
          <w:sz w:val="24"/>
        </w:rPr>
        <w:t>Documentele</w:t>
      </w:r>
      <w:r>
        <w:rPr>
          <w:spacing w:val="-4"/>
          <w:sz w:val="24"/>
        </w:rPr>
        <w:t xml:space="preserve"> </w:t>
      </w:r>
      <w:r>
        <w:rPr>
          <w:sz w:val="24"/>
        </w:rPr>
        <w:t>de</w:t>
      </w:r>
      <w:r>
        <w:rPr>
          <w:spacing w:val="-4"/>
          <w:sz w:val="24"/>
        </w:rPr>
        <w:t xml:space="preserve"> </w:t>
      </w:r>
      <w:r>
        <w:rPr>
          <w:sz w:val="24"/>
        </w:rPr>
        <w:t>proiectare</w:t>
      </w:r>
      <w:r>
        <w:rPr>
          <w:spacing w:val="-4"/>
          <w:sz w:val="24"/>
        </w:rPr>
        <w:t xml:space="preserve"> </w:t>
      </w:r>
      <w:r>
        <w:rPr>
          <w:sz w:val="24"/>
        </w:rPr>
        <w:t>(desene</w:t>
      </w:r>
      <w:r>
        <w:rPr>
          <w:spacing w:val="-4"/>
          <w:sz w:val="24"/>
        </w:rPr>
        <w:t xml:space="preserve"> </w:t>
      </w:r>
      <w:r>
        <w:rPr>
          <w:sz w:val="24"/>
        </w:rPr>
        <w:t>tehnice),</w:t>
      </w:r>
      <w:r>
        <w:rPr>
          <w:spacing w:val="-5"/>
          <w:sz w:val="24"/>
        </w:rPr>
        <w:t xml:space="preserve"> </w:t>
      </w:r>
      <w:r>
        <w:rPr>
          <w:spacing w:val="-10"/>
          <w:sz w:val="24"/>
        </w:rPr>
        <w:t>t</w:t>
      </w:r>
    </w:p>
    <w:p w:rsidR="00E35E5A" w:rsidRDefault="00BF39B6">
      <w:pPr>
        <w:pStyle w:val="a4"/>
        <w:numPr>
          <w:ilvl w:val="1"/>
          <w:numId w:val="127"/>
        </w:numPr>
        <w:tabs>
          <w:tab w:val="left" w:pos="1793"/>
        </w:tabs>
        <w:spacing w:before="2" w:line="275" w:lineRule="exact"/>
        <w:ind w:left="1792" w:hanging="346"/>
        <w:rPr>
          <w:sz w:val="24"/>
        </w:rPr>
      </w:pPr>
      <w:r>
        <w:rPr>
          <w:sz w:val="24"/>
        </w:rPr>
        <w:t>Oferta</w:t>
      </w:r>
      <w:r>
        <w:rPr>
          <w:spacing w:val="-3"/>
          <w:sz w:val="24"/>
        </w:rPr>
        <w:t xml:space="preserve"> </w:t>
      </w:r>
      <w:r>
        <w:rPr>
          <w:sz w:val="24"/>
        </w:rPr>
        <w:t>cu</w:t>
      </w:r>
      <w:r>
        <w:rPr>
          <w:spacing w:val="-2"/>
          <w:sz w:val="24"/>
        </w:rPr>
        <w:t xml:space="preserve"> anexele,</w:t>
      </w:r>
    </w:p>
    <w:p w:rsidR="00E35E5A" w:rsidRDefault="00BF39B6">
      <w:pPr>
        <w:pStyle w:val="a4"/>
        <w:numPr>
          <w:ilvl w:val="1"/>
          <w:numId w:val="127"/>
        </w:numPr>
        <w:tabs>
          <w:tab w:val="left" w:pos="1788"/>
        </w:tabs>
        <w:spacing w:line="275" w:lineRule="exact"/>
        <w:ind w:left="1787" w:hanging="341"/>
        <w:rPr>
          <w:sz w:val="24"/>
        </w:rPr>
      </w:pPr>
      <w:r>
        <w:rPr>
          <w:sz w:val="24"/>
        </w:rPr>
        <w:t>Orice</w:t>
      </w:r>
      <w:r>
        <w:rPr>
          <w:spacing w:val="-2"/>
          <w:sz w:val="24"/>
        </w:rPr>
        <w:t xml:space="preserve"> </w:t>
      </w:r>
      <w:r>
        <w:rPr>
          <w:sz w:val="24"/>
        </w:rPr>
        <w:t>alte</w:t>
      </w:r>
      <w:r>
        <w:rPr>
          <w:spacing w:val="-2"/>
          <w:sz w:val="24"/>
        </w:rPr>
        <w:t xml:space="preserve"> </w:t>
      </w:r>
      <w:r>
        <w:rPr>
          <w:sz w:val="24"/>
        </w:rPr>
        <w:t>documente</w:t>
      </w:r>
      <w:r>
        <w:rPr>
          <w:spacing w:val="-2"/>
          <w:sz w:val="24"/>
        </w:rPr>
        <w:t xml:space="preserve"> </w:t>
      </w:r>
      <w:r>
        <w:rPr>
          <w:sz w:val="24"/>
        </w:rPr>
        <w:t>care</w:t>
      </w:r>
      <w:r>
        <w:rPr>
          <w:spacing w:val="-2"/>
          <w:sz w:val="24"/>
        </w:rPr>
        <w:t xml:space="preserve"> </w:t>
      </w:r>
      <w:r>
        <w:rPr>
          <w:sz w:val="24"/>
        </w:rPr>
        <w:t>fac</w:t>
      </w:r>
      <w:r>
        <w:rPr>
          <w:spacing w:val="-2"/>
          <w:sz w:val="24"/>
        </w:rPr>
        <w:t xml:space="preserve"> </w:t>
      </w:r>
      <w:r>
        <w:rPr>
          <w:sz w:val="24"/>
        </w:rPr>
        <w:t>parte</w:t>
      </w:r>
      <w:r>
        <w:rPr>
          <w:spacing w:val="-7"/>
          <w:sz w:val="24"/>
        </w:rPr>
        <w:t xml:space="preserve"> </w:t>
      </w:r>
      <w:r>
        <w:rPr>
          <w:sz w:val="24"/>
        </w:rPr>
        <w:t>din</w:t>
      </w:r>
      <w:r>
        <w:rPr>
          <w:spacing w:val="-6"/>
          <w:sz w:val="24"/>
        </w:rPr>
        <w:t xml:space="preserve"> </w:t>
      </w:r>
      <w:r>
        <w:rPr>
          <w:spacing w:val="-2"/>
          <w:sz w:val="24"/>
        </w:rPr>
        <w:t>contract:</w:t>
      </w:r>
    </w:p>
    <w:p w:rsidR="00E35E5A" w:rsidRDefault="00E35E5A">
      <w:pPr>
        <w:pStyle w:val="a3"/>
      </w:pPr>
    </w:p>
    <w:p w:rsidR="00E35E5A" w:rsidRDefault="00BF39B6">
      <w:pPr>
        <w:pStyle w:val="a3"/>
        <w:spacing w:line="242" w:lineRule="auto"/>
        <w:ind w:left="367" w:right="403"/>
        <w:jc w:val="both"/>
      </w:pPr>
      <w:r>
        <w:t>Diferite documente ce formeaza prezentul</w:t>
      </w:r>
      <w:r>
        <w:rPr>
          <w:spacing w:val="-5"/>
        </w:rPr>
        <w:t xml:space="preserve"> </w:t>
      </w:r>
      <w:r>
        <w:t>contract trebue sa fie explicate reciproc, in cazul</w:t>
      </w:r>
      <w:r>
        <w:rPr>
          <w:spacing w:val="-5"/>
        </w:rPr>
        <w:t xml:space="preserve"> </w:t>
      </w:r>
      <w:r>
        <w:t>de ambiguitate sau divergente, ordinea in care ele prevaleaza este cea mentionata mai sus.</w:t>
      </w:r>
    </w:p>
    <w:p w:rsidR="00E35E5A" w:rsidRDefault="00BF39B6">
      <w:pPr>
        <w:pStyle w:val="a3"/>
        <w:spacing w:line="271" w:lineRule="exact"/>
        <w:ind w:left="367"/>
        <w:jc w:val="both"/>
      </w:pPr>
      <w:r>
        <w:t>Amendamentele</w:t>
      </w:r>
      <w:r>
        <w:rPr>
          <w:spacing w:val="-6"/>
        </w:rPr>
        <w:t xml:space="preserve"> </w:t>
      </w:r>
      <w:r>
        <w:t>urmează</w:t>
      </w:r>
      <w:r>
        <w:rPr>
          <w:spacing w:val="-3"/>
        </w:rPr>
        <w:t xml:space="preserve"> </w:t>
      </w:r>
      <w:r>
        <w:t>ordinea</w:t>
      </w:r>
      <w:r>
        <w:rPr>
          <w:spacing w:val="1"/>
        </w:rPr>
        <w:t xml:space="preserve"> </w:t>
      </w:r>
      <w:r>
        <w:t>ierarhică</w:t>
      </w:r>
      <w:r>
        <w:rPr>
          <w:spacing w:val="-4"/>
        </w:rPr>
        <w:t xml:space="preserve"> </w:t>
      </w:r>
      <w:r>
        <w:t>a</w:t>
      </w:r>
      <w:r>
        <w:rPr>
          <w:spacing w:val="-3"/>
        </w:rPr>
        <w:t xml:space="preserve"> </w:t>
      </w:r>
      <w:r>
        <w:t>documentului</w:t>
      </w:r>
      <w:r>
        <w:rPr>
          <w:spacing w:val="-11"/>
        </w:rPr>
        <w:t xml:space="preserve"> </w:t>
      </w:r>
      <w:r>
        <w:t>pe</w:t>
      </w:r>
      <w:r>
        <w:rPr>
          <w:spacing w:val="-3"/>
        </w:rPr>
        <w:t xml:space="preserve"> </w:t>
      </w:r>
      <w:r>
        <w:t>care</w:t>
      </w:r>
      <w:r>
        <w:rPr>
          <w:spacing w:val="1"/>
        </w:rPr>
        <w:t xml:space="preserve"> </w:t>
      </w:r>
      <w:r>
        <w:t>îl</w:t>
      </w:r>
      <w:r>
        <w:rPr>
          <w:spacing w:val="-2"/>
        </w:rPr>
        <w:t xml:space="preserve"> modifică.</w:t>
      </w:r>
    </w:p>
    <w:p w:rsidR="00E35E5A" w:rsidRDefault="00E35E5A">
      <w:pPr>
        <w:pStyle w:val="a3"/>
      </w:pPr>
    </w:p>
    <w:p w:rsidR="00E35E5A" w:rsidRDefault="00BF39B6">
      <w:pPr>
        <w:pStyle w:val="a4"/>
        <w:numPr>
          <w:ilvl w:val="0"/>
          <w:numId w:val="127"/>
        </w:numPr>
        <w:tabs>
          <w:tab w:val="left" w:pos="626"/>
        </w:tabs>
        <w:ind w:right="392" w:firstLine="0"/>
        <w:rPr>
          <w:sz w:val="24"/>
        </w:rPr>
      </w:pPr>
      <w:r>
        <w:rPr>
          <w:sz w:val="24"/>
        </w:rPr>
        <w:t>În schimbul plăţilor efectuate de Autoritatea Contractantă către Contractant, după cum sînt menţionate mai jos, Contractantul se angajează să execute şi să finalizeze lucrările şi sa repare toate viciile aferente în conformitate absolută cu</w:t>
      </w:r>
      <w:r>
        <w:rPr>
          <w:spacing w:val="40"/>
          <w:sz w:val="24"/>
        </w:rPr>
        <w:t xml:space="preserve"> </w:t>
      </w:r>
      <w:r>
        <w:rPr>
          <w:sz w:val="24"/>
        </w:rPr>
        <w:t>contractul.</w:t>
      </w:r>
    </w:p>
    <w:p w:rsidR="00E35E5A" w:rsidRDefault="00E35E5A">
      <w:pPr>
        <w:pStyle w:val="a3"/>
      </w:pPr>
    </w:p>
    <w:p w:rsidR="00E35E5A" w:rsidRDefault="00BF39B6">
      <w:pPr>
        <w:pStyle w:val="a4"/>
        <w:numPr>
          <w:ilvl w:val="0"/>
          <w:numId w:val="127"/>
        </w:numPr>
        <w:tabs>
          <w:tab w:val="left" w:pos="617"/>
        </w:tabs>
        <w:spacing w:before="1" w:line="242" w:lineRule="auto"/>
        <w:ind w:right="400" w:firstLine="0"/>
        <w:rPr>
          <w:sz w:val="24"/>
        </w:rPr>
      </w:pPr>
      <w:r>
        <w:rPr>
          <w:sz w:val="24"/>
        </w:rPr>
        <w:t>Autoritatea Contractantă se angajează să plătească Contractantului</w:t>
      </w:r>
      <w:r>
        <w:rPr>
          <w:spacing w:val="-2"/>
          <w:sz w:val="24"/>
        </w:rPr>
        <w:t xml:space="preserve"> </w:t>
      </w:r>
      <w:r>
        <w:rPr>
          <w:sz w:val="24"/>
        </w:rPr>
        <w:t>sub formă de retribuţie pentru executarea şi finalizarea lucrărilor la care a fost angajat, şi</w:t>
      </w:r>
      <w:r>
        <w:rPr>
          <w:spacing w:val="-4"/>
          <w:sz w:val="24"/>
        </w:rPr>
        <w:t xml:space="preserve"> </w:t>
      </w:r>
      <w:r>
        <w:rPr>
          <w:sz w:val="24"/>
        </w:rPr>
        <w:t>reparaţia oricăror vicii aferente o sumă în valoare de :</w:t>
      </w:r>
    </w:p>
    <w:p w:rsidR="00E35E5A" w:rsidRDefault="00E35E5A">
      <w:pPr>
        <w:pStyle w:val="a3"/>
        <w:spacing w:before="4"/>
        <w:rPr>
          <w:sz w:val="20"/>
        </w:rPr>
      </w:pPr>
    </w:p>
    <w:p w:rsidR="00E35E5A" w:rsidRDefault="00BF39B6">
      <w:pPr>
        <w:pStyle w:val="a3"/>
        <w:tabs>
          <w:tab w:val="left" w:leader="dot" w:pos="7088"/>
        </w:tabs>
        <w:ind w:left="367"/>
        <w:jc w:val="both"/>
      </w:pPr>
      <w:r>
        <w:t>-</w:t>
      </w:r>
      <w:r>
        <w:rPr>
          <w:spacing w:val="34"/>
        </w:rPr>
        <w:t xml:space="preserve"> </w:t>
      </w:r>
      <w:r>
        <w:t>Preţul</w:t>
      </w:r>
      <w:r>
        <w:rPr>
          <w:spacing w:val="-11"/>
        </w:rPr>
        <w:t xml:space="preserve"> </w:t>
      </w:r>
      <w:r>
        <w:t>(fără</w:t>
      </w:r>
      <w:r>
        <w:rPr>
          <w:spacing w:val="-3"/>
        </w:rPr>
        <w:t xml:space="preserve"> </w:t>
      </w:r>
      <w:r>
        <w:t>TVA</w:t>
      </w:r>
      <w:r>
        <w:rPr>
          <w:spacing w:val="-8"/>
        </w:rPr>
        <w:t xml:space="preserve"> </w:t>
      </w:r>
      <w:r>
        <w:t>şi</w:t>
      </w:r>
      <w:r>
        <w:rPr>
          <w:spacing w:val="-7"/>
        </w:rPr>
        <w:t xml:space="preserve"> </w:t>
      </w:r>
      <w:r>
        <w:t>alte</w:t>
      </w:r>
      <w:r>
        <w:rPr>
          <w:spacing w:val="-3"/>
        </w:rPr>
        <w:t xml:space="preserve"> </w:t>
      </w:r>
      <w:r>
        <w:rPr>
          <w:spacing w:val="-4"/>
        </w:rPr>
        <w:t>taxe)</w:t>
      </w:r>
      <w:r>
        <w:tab/>
      </w:r>
      <w:r>
        <w:rPr>
          <w:spacing w:val="-5"/>
        </w:rPr>
        <w:t>MDL</w:t>
      </w:r>
    </w:p>
    <w:p w:rsidR="00E35E5A" w:rsidRDefault="00BF39B6">
      <w:pPr>
        <w:pStyle w:val="a3"/>
        <w:tabs>
          <w:tab w:val="left" w:pos="6489"/>
        </w:tabs>
        <w:spacing w:before="3" w:line="275" w:lineRule="exact"/>
        <w:ind w:left="367"/>
        <w:jc w:val="both"/>
      </w:pPr>
      <w:r>
        <w:t>--TVA</w:t>
      </w:r>
      <w:r>
        <w:rPr>
          <w:spacing w:val="-6"/>
        </w:rPr>
        <w:t xml:space="preserve"> </w:t>
      </w:r>
      <w:r>
        <w:t>– și</w:t>
      </w:r>
      <w:r>
        <w:rPr>
          <w:spacing w:val="-9"/>
        </w:rPr>
        <w:t xml:space="preserve"> </w:t>
      </w:r>
      <w:r>
        <w:t>alte</w:t>
      </w:r>
      <w:r>
        <w:rPr>
          <w:spacing w:val="-1"/>
        </w:rPr>
        <w:t xml:space="preserve"> </w:t>
      </w:r>
      <w:r>
        <w:rPr>
          <w:spacing w:val="-4"/>
        </w:rPr>
        <w:t>taxe</w:t>
      </w:r>
      <w:r>
        <w:tab/>
        <w:t>0,00</w:t>
      </w:r>
      <w:r>
        <w:rPr>
          <w:spacing w:val="-1"/>
        </w:rPr>
        <w:t xml:space="preserve"> </w:t>
      </w:r>
      <w:r>
        <w:rPr>
          <w:spacing w:val="-5"/>
        </w:rPr>
        <w:t>MDL</w:t>
      </w:r>
    </w:p>
    <w:p w:rsidR="00E35E5A" w:rsidRDefault="00BF39B6">
      <w:pPr>
        <w:pStyle w:val="a3"/>
        <w:ind w:left="367" w:right="385"/>
        <w:jc w:val="both"/>
      </w:pPr>
      <w:r>
        <w:t>sau orice altă sumă care poate deveni plătibilă în conformitate cu prevederile Contractului la momentele și în modul</w:t>
      </w:r>
      <w:r>
        <w:rPr>
          <w:spacing w:val="-11"/>
        </w:rPr>
        <w:t xml:space="preserve"> </w:t>
      </w:r>
      <w:r>
        <w:t>prescrise</w:t>
      </w:r>
      <w:r>
        <w:rPr>
          <w:spacing w:val="-3"/>
        </w:rPr>
        <w:t xml:space="preserve"> </w:t>
      </w:r>
      <w:r>
        <w:t>de</w:t>
      </w:r>
      <w:r>
        <w:rPr>
          <w:spacing w:val="-3"/>
        </w:rPr>
        <w:t xml:space="preserve"> </w:t>
      </w:r>
      <w:r>
        <w:t>Contract.</w:t>
      </w:r>
      <w:r>
        <w:rPr>
          <w:spacing w:val="-4"/>
        </w:rPr>
        <w:t xml:space="preserve"> </w:t>
      </w:r>
      <w:r>
        <w:t>TVA</w:t>
      </w:r>
      <w:r>
        <w:rPr>
          <w:spacing w:val="-8"/>
        </w:rPr>
        <w:t xml:space="preserve"> </w:t>
      </w:r>
      <w:r>
        <w:t>va fi</w:t>
      </w:r>
      <w:r>
        <w:rPr>
          <w:spacing w:val="-11"/>
        </w:rPr>
        <w:t xml:space="preserve"> </w:t>
      </w:r>
      <w:r>
        <w:t>plătită în</w:t>
      </w:r>
      <w:r>
        <w:rPr>
          <w:spacing w:val="-7"/>
        </w:rPr>
        <w:t xml:space="preserve"> </w:t>
      </w:r>
      <w:r>
        <w:t>conformitate</w:t>
      </w:r>
      <w:r>
        <w:rPr>
          <w:spacing w:val="-3"/>
        </w:rPr>
        <w:t xml:space="preserve"> </w:t>
      </w:r>
      <w:r>
        <w:t>cu</w:t>
      </w:r>
      <w:r>
        <w:rPr>
          <w:spacing w:val="-2"/>
        </w:rPr>
        <w:t xml:space="preserve"> </w:t>
      </w:r>
      <w:r>
        <w:t>reglementările</w:t>
      </w:r>
      <w:r>
        <w:rPr>
          <w:spacing w:val="-3"/>
        </w:rPr>
        <w:t xml:space="preserve"> </w:t>
      </w:r>
      <w:r>
        <w:t>obligatorii, legislația națională și</w:t>
      </w:r>
      <w:r>
        <w:rPr>
          <w:spacing w:val="-10"/>
        </w:rPr>
        <w:t xml:space="preserve"> </w:t>
      </w:r>
      <w:r>
        <w:t>acordurile internaționale</w:t>
      </w:r>
      <w:r>
        <w:rPr>
          <w:spacing w:val="-3"/>
        </w:rPr>
        <w:t xml:space="preserve"> </w:t>
      </w:r>
      <w:r>
        <w:t>privind</w:t>
      </w:r>
      <w:r>
        <w:rPr>
          <w:spacing w:val="-2"/>
        </w:rPr>
        <w:t xml:space="preserve"> </w:t>
      </w:r>
      <w:r>
        <w:t>execuția</w:t>
      </w:r>
      <w:r>
        <w:rPr>
          <w:spacing w:val="-3"/>
        </w:rPr>
        <w:t xml:space="preserve"> </w:t>
      </w:r>
      <w:r>
        <w:t>proiectului. TVA</w:t>
      </w:r>
      <w:r>
        <w:rPr>
          <w:spacing w:val="-8"/>
        </w:rPr>
        <w:t xml:space="preserve"> </w:t>
      </w:r>
      <w:r>
        <w:t>și</w:t>
      </w:r>
      <w:r>
        <w:rPr>
          <w:spacing w:val="-10"/>
        </w:rPr>
        <w:t xml:space="preserve"> </w:t>
      </w:r>
      <w:r>
        <w:t>alte</w:t>
      </w:r>
      <w:r>
        <w:rPr>
          <w:spacing w:val="-3"/>
        </w:rPr>
        <w:t xml:space="preserve"> </w:t>
      </w:r>
      <w:r>
        <w:t>taxe</w:t>
      </w:r>
      <w:r>
        <w:rPr>
          <w:spacing w:val="-3"/>
        </w:rPr>
        <w:t xml:space="preserve"> </w:t>
      </w:r>
      <w:r>
        <w:t>nu vor</w:t>
      </w:r>
      <w:r>
        <w:rPr>
          <w:spacing w:val="-1"/>
        </w:rPr>
        <w:t xml:space="preserve"> </w:t>
      </w:r>
      <w:r>
        <w:t>fi</w:t>
      </w:r>
      <w:r>
        <w:rPr>
          <w:spacing w:val="-10"/>
        </w:rPr>
        <w:t xml:space="preserve"> </w:t>
      </w:r>
      <w:r>
        <w:t>plătite</w:t>
      </w:r>
      <w:r>
        <w:rPr>
          <w:spacing w:val="-3"/>
        </w:rPr>
        <w:t xml:space="preserve"> </w:t>
      </w:r>
      <w:r>
        <w:t>pe</w:t>
      </w:r>
      <w:r>
        <w:rPr>
          <w:spacing w:val="-3"/>
        </w:rPr>
        <w:t xml:space="preserve"> </w:t>
      </w:r>
      <w:r>
        <w:t>fondurile provenite din fondurile UE.</w:t>
      </w:r>
    </w:p>
    <w:p w:rsidR="00E35E5A" w:rsidRDefault="00E35E5A">
      <w:pPr>
        <w:pStyle w:val="a3"/>
        <w:spacing w:before="1"/>
      </w:pPr>
    </w:p>
    <w:p w:rsidR="00E35E5A" w:rsidRDefault="00BF39B6">
      <w:pPr>
        <w:pStyle w:val="a4"/>
        <w:numPr>
          <w:ilvl w:val="0"/>
          <w:numId w:val="127"/>
        </w:numPr>
        <w:tabs>
          <w:tab w:val="left" w:pos="613"/>
        </w:tabs>
        <w:spacing w:before="1"/>
        <w:ind w:left="612" w:hanging="246"/>
        <w:rPr>
          <w:sz w:val="24"/>
        </w:rPr>
      </w:pPr>
      <w:r>
        <w:rPr>
          <w:sz w:val="24"/>
        </w:rPr>
        <w:t>Alte</w:t>
      </w:r>
      <w:r>
        <w:rPr>
          <w:spacing w:val="-6"/>
          <w:sz w:val="24"/>
        </w:rPr>
        <w:t xml:space="preserve"> </w:t>
      </w:r>
      <w:r>
        <w:rPr>
          <w:sz w:val="24"/>
        </w:rPr>
        <w:t>conditii</w:t>
      </w:r>
      <w:r>
        <w:rPr>
          <w:spacing w:val="-9"/>
          <w:sz w:val="24"/>
        </w:rPr>
        <w:t xml:space="preserve"> </w:t>
      </w:r>
      <w:r>
        <w:rPr>
          <w:sz w:val="24"/>
        </w:rPr>
        <w:t>speciale</w:t>
      </w:r>
      <w:r>
        <w:rPr>
          <w:spacing w:val="-5"/>
          <w:sz w:val="24"/>
        </w:rPr>
        <w:t xml:space="preserve"> </w:t>
      </w:r>
      <w:r>
        <w:rPr>
          <w:sz w:val="24"/>
        </w:rPr>
        <w:t>aplicabile</w:t>
      </w:r>
      <w:r>
        <w:rPr>
          <w:spacing w:val="-6"/>
          <w:sz w:val="24"/>
        </w:rPr>
        <w:t xml:space="preserve"> </w:t>
      </w:r>
      <w:r>
        <w:rPr>
          <w:sz w:val="24"/>
        </w:rPr>
        <w:t>prezentului</w:t>
      </w:r>
      <w:r>
        <w:rPr>
          <w:spacing w:val="-9"/>
          <w:sz w:val="24"/>
        </w:rPr>
        <w:t xml:space="preserve"> </w:t>
      </w:r>
      <w:r>
        <w:rPr>
          <w:spacing w:val="-2"/>
          <w:sz w:val="24"/>
        </w:rPr>
        <w:t>contract:</w:t>
      </w:r>
    </w:p>
    <w:p w:rsidR="00E35E5A" w:rsidRDefault="00E35E5A">
      <w:pPr>
        <w:pStyle w:val="a3"/>
      </w:pPr>
    </w:p>
    <w:p w:rsidR="00E35E5A" w:rsidRDefault="00BF39B6">
      <w:pPr>
        <w:pStyle w:val="a3"/>
        <w:ind w:left="511" w:right="378"/>
        <w:jc w:val="both"/>
      </w:pPr>
      <w:r>
        <w:t>Antreprenorul (Contractantul) se obligă să respecte graficul de execuție a lucrărilor, aprobat de Beneficiar. Graficul depus odată cu oferta, va fi unul obiectiv și va include urmăroarele: volumul lucrărilor conform devizelor locale, termenul</w:t>
      </w:r>
      <w:r>
        <w:rPr>
          <w:spacing w:val="-1"/>
        </w:rPr>
        <w:t xml:space="preserve"> </w:t>
      </w:r>
      <w:r>
        <w:t>de executare și</w:t>
      </w:r>
      <w:r>
        <w:rPr>
          <w:spacing w:val="-1"/>
        </w:rPr>
        <w:t xml:space="preserve"> </w:t>
      </w:r>
      <w:r>
        <w:t>valoarea acestor lucrări. Beneficiarul</w:t>
      </w:r>
      <w:r>
        <w:rPr>
          <w:spacing w:val="-1"/>
        </w:rPr>
        <w:t xml:space="preserve"> </w:t>
      </w:r>
      <w:r>
        <w:t>(Autoritatea Contractantă) își rezervă</w:t>
      </w:r>
      <w:r>
        <w:rPr>
          <w:spacing w:val="-15"/>
        </w:rPr>
        <w:t xml:space="preserve"> </w:t>
      </w:r>
      <w:r>
        <w:t>dreptul</w:t>
      </w:r>
      <w:r>
        <w:rPr>
          <w:spacing w:val="-15"/>
        </w:rPr>
        <w:t xml:space="preserve"> </w:t>
      </w:r>
      <w:r>
        <w:t>de</w:t>
      </w:r>
      <w:r>
        <w:rPr>
          <w:spacing w:val="-15"/>
        </w:rPr>
        <w:t xml:space="preserve"> </w:t>
      </w:r>
      <w:r>
        <w:t>a</w:t>
      </w:r>
      <w:r>
        <w:rPr>
          <w:spacing w:val="-15"/>
        </w:rPr>
        <w:t xml:space="preserve"> </w:t>
      </w:r>
      <w:r>
        <w:t>verifica</w:t>
      </w:r>
      <w:r>
        <w:rPr>
          <w:spacing w:val="-10"/>
        </w:rPr>
        <w:t xml:space="preserve"> </w:t>
      </w:r>
      <w:r>
        <w:t>relevanța</w:t>
      </w:r>
      <w:r>
        <w:rPr>
          <w:spacing w:val="-11"/>
        </w:rPr>
        <w:t xml:space="preserve"> </w:t>
      </w:r>
      <w:r>
        <w:t>graficului.</w:t>
      </w:r>
      <w:r>
        <w:rPr>
          <w:spacing w:val="-10"/>
        </w:rPr>
        <w:t xml:space="preserve"> </w:t>
      </w:r>
      <w:r>
        <w:t>În</w:t>
      </w:r>
      <w:r>
        <w:rPr>
          <w:spacing w:val="-15"/>
        </w:rPr>
        <w:t xml:space="preserve"> </w:t>
      </w:r>
      <w:r>
        <w:t>cazul</w:t>
      </w:r>
      <w:r>
        <w:rPr>
          <w:spacing w:val="-15"/>
        </w:rPr>
        <w:t xml:space="preserve"> </w:t>
      </w:r>
      <w:r>
        <w:t>neexecutării</w:t>
      </w:r>
      <w:r>
        <w:rPr>
          <w:spacing w:val="-15"/>
        </w:rPr>
        <w:t xml:space="preserve"> </w:t>
      </w:r>
      <w:r>
        <w:t>în</w:t>
      </w:r>
      <w:r>
        <w:rPr>
          <w:spacing w:val="-15"/>
        </w:rPr>
        <w:t xml:space="preserve"> </w:t>
      </w:r>
      <w:r>
        <w:t>termen</w:t>
      </w:r>
      <w:r>
        <w:rPr>
          <w:spacing w:val="-15"/>
        </w:rPr>
        <w:t xml:space="preserve"> </w:t>
      </w:r>
      <w:r>
        <w:t>a</w:t>
      </w:r>
      <w:r>
        <w:rPr>
          <w:spacing w:val="-13"/>
        </w:rPr>
        <w:t xml:space="preserve"> </w:t>
      </w:r>
      <w:r>
        <w:t>lucrărilor</w:t>
      </w:r>
      <w:r>
        <w:rPr>
          <w:spacing w:val="-10"/>
        </w:rPr>
        <w:t xml:space="preserve"> </w:t>
      </w:r>
      <w:r>
        <w:t>prevăzute</w:t>
      </w:r>
      <w:r>
        <w:rPr>
          <w:spacing w:val="-13"/>
        </w:rPr>
        <w:t xml:space="preserve"> </w:t>
      </w:r>
      <w:r>
        <w:t>în</w:t>
      </w:r>
      <w:r>
        <w:rPr>
          <w:spacing w:val="-15"/>
        </w:rPr>
        <w:t xml:space="preserve"> </w:t>
      </w:r>
      <w:r>
        <w:t>grafic, din culpa Antreprenorului, Beneficiarul</w:t>
      </w:r>
      <w:r>
        <w:rPr>
          <w:spacing w:val="-2"/>
        </w:rPr>
        <w:t xml:space="preserve"> </w:t>
      </w:r>
      <w:r>
        <w:t>va fi în drept să aplice o penalitate în marime de 0,1% pentru fiecare zi</w:t>
      </w:r>
      <w:r>
        <w:rPr>
          <w:spacing w:val="-15"/>
        </w:rPr>
        <w:t xml:space="preserve"> </w:t>
      </w:r>
      <w:r>
        <w:t>de</w:t>
      </w:r>
      <w:r>
        <w:rPr>
          <w:spacing w:val="-15"/>
        </w:rPr>
        <w:t xml:space="preserve"> </w:t>
      </w:r>
      <w:r>
        <w:t>întârziere,</w:t>
      </w:r>
      <w:r>
        <w:rPr>
          <w:spacing w:val="-15"/>
        </w:rPr>
        <w:t xml:space="preserve"> </w:t>
      </w:r>
      <w:r>
        <w:t>dar</w:t>
      </w:r>
      <w:r>
        <w:rPr>
          <w:spacing w:val="-15"/>
        </w:rPr>
        <w:t xml:space="preserve"> </w:t>
      </w:r>
      <w:r>
        <w:t>nu</w:t>
      </w:r>
      <w:r>
        <w:rPr>
          <w:spacing w:val="-15"/>
        </w:rPr>
        <w:t xml:space="preserve"> </w:t>
      </w:r>
      <w:r>
        <w:t>mai</w:t>
      </w:r>
      <w:r>
        <w:rPr>
          <w:spacing w:val="-15"/>
        </w:rPr>
        <w:t xml:space="preserve"> </w:t>
      </w:r>
      <w:r>
        <w:t>mult</w:t>
      </w:r>
      <w:r>
        <w:rPr>
          <w:spacing w:val="-15"/>
        </w:rPr>
        <w:t xml:space="preserve"> </w:t>
      </w:r>
      <w:r>
        <w:t>de</w:t>
      </w:r>
      <w:r>
        <w:rPr>
          <w:spacing w:val="-15"/>
        </w:rPr>
        <w:t xml:space="preserve"> </w:t>
      </w:r>
      <w:r>
        <w:t>10%,</w:t>
      </w:r>
      <w:r>
        <w:rPr>
          <w:spacing w:val="18"/>
        </w:rPr>
        <w:t xml:space="preserve"> </w:t>
      </w:r>
      <w:r>
        <w:t>din</w:t>
      </w:r>
      <w:r>
        <w:rPr>
          <w:spacing w:val="-15"/>
        </w:rPr>
        <w:t xml:space="preserve"> </w:t>
      </w:r>
      <w:r>
        <w:t>costul</w:t>
      </w:r>
      <w:r>
        <w:rPr>
          <w:spacing w:val="-15"/>
        </w:rPr>
        <w:t xml:space="preserve"> </w:t>
      </w:r>
      <w:r>
        <w:t>devizelor</w:t>
      </w:r>
      <w:r>
        <w:rPr>
          <w:spacing w:val="-7"/>
        </w:rPr>
        <w:t xml:space="preserve"> </w:t>
      </w:r>
      <w:r>
        <w:t>neexecutate</w:t>
      </w:r>
      <w:r>
        <w:rPr>
          <w:spacing w:val="-15"/>
        </w:rPr>
        <w:t xml:space="preserve"> </w:t>
      </w:r>
      <w:r>
        <w:t>conform</w:t>
      </w:r>
      <w:r>
        <w:rPr>
          <w:spacing w:val="-15"/>
        </w:rPr>
        <w:t xml:space="preserve"> </w:t>
      </w:r>
      <w:r>
        <w:t>graficului</w:t>
      </w:r>
      <w:r>
        <w:rPr>
          <w:spacing w:val="-15"/>
        </w:rPr>
        <w:t xml:space="preserve"> </w:t>
      </w:r>
      <w:r>
        <w:t>aprobat</w:t>
      </w:r>
      <w:r>
        <w:rPr>
          <w:spacing w:val="-10"/>
        </w:rPr>
        <w:t xml:space="preserve"> </w:t>
      </w:r>
      <w:r>
        <w:t>de</w:t>
      </w:r>
      <w:r>
        <w:rPr>
          <w:spacing w:val="-15"/>
        </w:rPr>
        <w:t xml:space="preserve"> </w:t>
      </w:r>
      <w:r>
        <w:t xml:space="preserve">ambele </w:t>
      </w:r>
      <w:r>
        <w:rPr>
          <w:spacing w:val="-2"/>
        </w:rPr>
        <w:t>părți.</w:t>
      </w:r>
    </w:p>
    <w:p w:rsidR="00E35E5A" w:rsidRDefault="00E35E5A">
      <w:pPr>
        <w:pStyle w:val="a3"/>
        <w:spacing w:before="3"/>
      </w:pPr>
    </w:p>
    <w:p w:rsidR="00E35E5A" w:rsidRDefault="00BF39B6">
      <w:pPr>
        <w:pStyle w:val="a3"/>
        <w:spacing w:line="237" w:lineRule="auto"/>
        <w:ind w:left="367" w:right="473"/>
      </w:pPr>
      <w:r>
        <w:t>Întru</w:t>
      </w:r>
      <w:r>
        <w:rPr>
          <w:spacing w:val="-7"/>
        </w:rPr>
        <w:t xml:space="preserve"> </w:t>
      </w:r>
      <w:r>
        <w:t>respectarea clauzelor</w:t>
      </w:r>
      <w:r>
        <w:rPr>
          <w:spacing w:val="-1"/>
        </w:rPr>
        <w:t xml:space="preserve"> </w:t>
      </w:r>
      <w:r>
        <w:t>contractuale, părţile</w:t>
      </w:r>
      <w:r>
        <w:rPr>
          <w:spacing w:val="-3"/>
        </w:rPr>
        <w:t xml:space="preserve"> </w:t>
      </w:r>
      <w:r>
        <w:t>au</w:t>
      </w:r>
      <w:r>
        <w:rPr>
          <w:spacing w:val="-2"/>
        </w:rPr>
        <w:t xml:space="preserve"> </w:t>
      </w:r>
      <w:r>
        <w:t>semnat prezentul</w:t>
      </w:r>
      <w:r>
        <w:rPr>
          <w:spacing w:val="-11"/>
        </w:rPr>
        <w:t xml:space="preserve"> </w:t>
      </w:r>
      <w:r>
        <w:t>contract și</w:t>
      </w:r>
      <w:r>
        <w:rPr>
          <w:spacing w:val="40"/>
        </w:rPr>
        <w:t xml:space="preserve"> </w:t>
      </w:r>
      <w:r>
        <w:t>intră</w:t>
      </w:r>
      <w:r>
        <w:rPr>
          <w:spacing w:val="-3"/>
        </w:rPr>
        <w:t xml:space="preserve"> </w:t>
      </w:r>
      <w:r>
        <w:t>în</w:t>
      </w:r>
      <w:r>
        <w:rPr>
          <w:spacing w:val="-2"/>
        </w:rPr>
        <w:t xml:space="preserve"> </w:t>
      </w:r>
      <w:r>
        <w:t>vigoare</w:t>
      </w:r>
      <w:r>
        <w:rPr>
          <w:spacing w:val="-3"/>
        </w:rPr>
        <w:t xml:space="preserve"> </w:t>
      </w:r>
      <w:r>
        <w:t>începînd cu ziua ultimei semnături dintre părţi, adică Contractorul.</w:t>
      </w:r>
    </w:p>
    <w:p w:rsidR="00E35E5A" w:rsidRDefault="00E35E5A">
      <w:pPr>
        <w:spacing w:line="237" w:lineRule="auto"/>
        <w:sectPr w:rsidR="00E35E5A">
          <w:pgSz w:w="11910" w:h="16840"/>
          <w:pgMar w:top="1140" w:right="380" w:bottom="1260" w:left="60" w:header="0" w:footer="1061" w:gutter="0"/>
          <w:cols w:space="720"/>
        </w:sectPr>
      </w:pPr>
    </w:p>
    <w:p w:rsidR="00E35E5A" w:rsidRDefault="00BF39B6">
      <w:pPr>
        <w:pStyle w:val="a3"/>
        <w:spacing w:before="78" w:line="237" w:lineRule="auto"/>
        <w:ind w:left="367" w:right="339" w:firstLine="9"/>
      </w:pPr>
      <w:r>
        <w:lastRenderedPageBreak/>
        <w:t>Întocmit în engleza si</w:t>
      </w:r>
      <w:r>
        <w:rPr>
          <w:spacing w:val="-1"/>
        </w:rPr>
        <w:t xml:space="preserve"> </w:t>
      </w:r>
      <w:r>
        <w:t>română, în 2 exemplare, unul</w:t>
      </w:r>
      <w:r>
        <w:rPr>
          <w:spacing w:val="-1"/>
        </w:rPr>
        <w:t xml:space="preserve"> </w:t>
      </w:r>
      <w:r>
        <w:t>pentru Autoritatea Contractantă şi</w:t>
      </w:r>
      <w:r>
        <w:rPr>
          <w:spacing w:val="-1"/>
        </w:rPr>
        <w:t xml:space="preserve"> </w:t>
      </w:r>
      <w:r>
        <w:t>unul</w:t>
      </w:r>
      <w:r>
        <w:rPr>
          <w:spacing w:val="-1"/>
        </w:rPr>
        <w:t xml:space="preserve"> </w:t>
      </w:r>
      <w:r>
        <w:t>pentru Contractor. Varianta Engleza va prevala.</w:t>
      </w:r>
    </w:p>
    <w:p w:rsidR="00E35E5A" w:rsidRDefault="00E35E5A">
      <w:pPr>
        <w:pStyle w:val="a3"/>
        <w:spacing w:before="1" w:after="1"/>
        <w:rPr>
          <w:sz w:val="23"/>
        </w:rPr>
      </w:pPr>
    </w:p>
    <w:tbl>
      <w:tblPr>
        <w:tblStyle w:val="TableNormal"/>
        <w:tblW w:w="0" w:type="auto"/>
        <w:tblInd w:w="10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1"/>
        <w:gridCol w:w="2694"/>
        <w:gridCol w:w="1561"/>
        <w:gridCol w:w="2694"/>
      </w:tblGrid>
      <w:tr w:rsidR="00E35E5A">
        <w:trPr>
          <w:trHeight w:val="518"/>
        </w:trPr>
        <w:tc>
          <w:tcPr>
            <w:tcW w:w="4255" w:type="dxa"/>
            <w:gridSpan w:val="2"/>
          </w:tcPr>
          <w:p w:rsidR="00E35E5A" w:rsidRDefault="00BF39B6">
            <w:pPr>
              <w:pStyle w:val="TableParagraph"/>
              <w:spacing w:before="121"/>
              <w:ind w:left="105"/>
              <w:rPr>
                <w:b/>
              </w:rPr>
            </w:pPr>
            <w:r>
              <w:rPr>
                <w:b/>
                <w:spacing w:val="-2"/>
              </w:rPr>
              <w:t>CONTRACTORUL:</w:t>
            </w:r>
          </w:p>
        </w:tc>
        <w:tc>
          <w:tcPr>
            <w:tcW w:w="4255" w:type="dxa"/>
            <w:gridSpan w:val="2"/>
          </w:tcPr>
          <w:p w:rsidR="00E35E5A" w:rsidRDefault="00BF39B6">
            <w:pPr>
              <w:pStyle w:val="TableParagraph"/>
              <w:spacing w:before="121"/>
              <w:ind w:left="104"/>
              <w:rPr>
                <w:b/>
              </w:rPr>
            </w:pPr>
            <w:r>
              <w:rPr>
                <w:b/>
              </w:rPr>
              <w:t>AUTORITATEA</w:t>
            </w:r>
            <w:r>
              <w:rPr>
                <w:b/>
                <w:spacing w:val="-9"/>
              </w:rPr>
              <w:t xml:space="preserve"> </w:t>
            </w:r>
            <w:r>
              <w:rPr>
                <w:b/>
                <w:spacing w:val="-2"/>
              </w:rPr>
              <w:t>CONTRACTANTĂ:</w:t>
            </w:r>
          </w:p>
        </w:tc>
      </w:tr>
      <w:tr w:rsidR="00E35E5A">
        <w:trPr>
          <w:trHeight w:val="556"/>
        </w:trPr>
        <w:tc>
          <w:tcPr>
            <w:tcW w:w="1561" w:type="dxa"/>
          </w:tcPr>
          <w:p w:rsidR="00E35E5A" w:rsidRDefault="00BF39B6">
            <w:pPr>
              <w:pStyle w:val="TableParagraph"/>
              <w:spacing w:before="116"/>
              <w:ind w:left="139"/>
            </w:pPr>
            <w:r>
              <w:rPr>
                <w:spacing w:val="-2"/>
              </w:rPr>
              <w:t>Denumirea</w:t>
            </w:r>
          </w:p>
        </w:tc>
        <w:tc>
          <w:tcPr>
            <w:tcW w:w="2694" w:type="dxa"/>
          </w:tcPr>
          <w:p w:rsidR="00E35E5A" w:rsidRDefault="00E35E5A">
            <w:pPr>
              <w:pStyle w:val="TableParagraph"/>
            </w:pPr>
          </w:p>
        </w:tc>
        <w:tc>
          <w:tcPr>
            <w:tcW w:w="1561" w:type="dxa"/>
          </w:tcPr>
          <w:p w:rsidR="00E35E5A" w:rsidRDefault="00BF39B6">
            <w:pPr>
              <w:pStyle w:val="TableParagraph"/>
              <w:spacing w:before="116"/>
              <w:ind w:left="104"/>
            </w:pPr>
            <w:r>
              <w:rPr>
                <w:spacing w:val="-2"/>
              </w:rPr>
              <w:t>Denumirea:</w:t>
            </w:r>
          </w:p>
        </w:tc>
        <w:tc>
          <w:tcPr>
            <w:tcW w:w="2694" w:type="dxa"/>
          </w:tcPr>
          <w:p w:rsidR="00E35E5A" w:rsidRDefault="00E35E5A">
            <w:pPr>
              <w:pStyle w:val="TableParagraph"/>
            </w:pPr>
          </w:p>
        </w:tc>
      </w:tr>
      <w:tr w:rsidR="00E35E5A">
        <w:trPr>
          <w:trHeight w:val="575"/>
        </w:trPr>
        <w:tc>
          <w:tcPr>
            <w:tcW w:w="1561" w:type="dxa"/>
          </w:tcPr>
          <w:p w:rsidR="00E35E5A" w:rsidRDefault="00BF39B6">
            <w:pPr>
              <w:pStyle w:val="TableParagraph"/>
              <w:spacing w:before="116"/>
              <w:ind w:left="139"/>
            </w:pPr>
            <w:r>
              <w:rPr>
                <w:spacing w:val="-2"/>
              </w:rPr>
              <w:t>Titlul:</w:t>
            </w:r>
          </w:p>
        </w:tc>
        <w:tc>
          <w:tcPr>
            <w:tcW w:w="2694" w:type="dxa"/>
          </w:tcPr>
          <w:p w:rsidR="00E35E5A" w:rsidRDefault="00E35E5A">
            <w:pPr>
              <w:pStyle w:val="TableParagraph"/>
            </w:pPr>
          </w:p>
        </w:tc>
        <w:tc>
          <w:tcPr>
            <w:tcW w:w="1561" w:type="dxa"/>
          </w:tcPr>
          <w:p w:rsidR="00E35E5A" w:rsidRDefault="00BF39B6">
            <w:pPr>
              <w:pStyle w:val="TableParagraph"/>
              <w:spacing w:before="116"/>
              <w:ind w:left="104"/>
            </w:pPr>
            <w:r>
              <w:rPr>
                <w:spacing w:val="-2"/>
              </w:rPr>
              <w:t>Titlul:</w:t>
            </w:r>
          </w:p>
        </w:tc>
        <w:tc>
          <w:tcPr>
            <w:tcW w:w="2694" w:type="dxa"/>
          </w:tcPr>
          <w:p w:rsidR="00E35E5A" w:rsidRDefault="00E35E5A">
            <w:pPr>
              <w:pStyle w:val="TableParagraph"/>
            </w:pPr>
          </w:p>
        </w:tc>
      </w:tr>
      <w:tr w:rsidR="00E35E5A">
        <w:trPr>
          <w:trHeight w:val="878"/>
        </w:trPr>
        <w:tc>
          <w:tcPr>
            <w:tcW w:w="1561" w:type="dxa"/>
          </w:tcPr>
          <w:p w:rsidR="00E35E5A" w:rsidRDefault="00BF39B6">
            <w:pPr>
              <w:pStyle w:val="TableParagraph"/>
              <w:spacing w:before="116"/>
              <w:ind w:left="139"/>
            </w:pPr>
            <w:r>
              <w:rPr>
                <w:spacing w:val="-2"/>
              </w:rPr>
              <w:t>Semnătura:</w:t>
            </w:r>
          </w:p>
        </w:tc>
        <w:tc>
          <w:tcPr>
            <w:tcW w:w="2694" w:type="dxa"/>
          </w:tcPr>
          <w:p w:rsidR="00E35E5A" w:rsidRDefault="00E35E5A">
            <w:pPr>
              <w:pStyle w:val="TableParagraph"/>
            </w:pPr>
          </w:p>
        </w:tc>
        <w:tc>
          <w:tcPr>
            <w:tcW w:w="1561" w:type="dxa"/>
          </w:tcPr>
          <w:p w:rsidR="00E35E5A" w:rsidRDefault="00BF39B6">
            <w:pPr>
              <w:pStyle w:val="TableParagraph"/>
              <w:spacing w:before="116"/>
              <w:ind w:left="104"/>
            </w:pPr>
            <w:r>
              <w:rPr>
                <w:spacing w:val="-2"/>
              </w:rPr>
              <w:t>Semnătura:</w:t>
            </w:r>
          </w:p>
        </w:tc>
        <w:tc>
          <w:tcPr>
            <w:tcW w:w="2694" w:type="dxa"/>
          </w:tcPr>
          <w:p w:rsidR="00E35E5A" w:rsidRDefault="00E35E5A">
            <w:pPr>
              <w:pStyle w:val="TableParagraph"/>
            </w:pPr>
          </w:p>
        </w:tc>
      </w:tr>
      <w:tr w:rsidR="00E35E5A">
        <w:trPr>
          <w:trHeight w:val="493"/>
        </w:trPr>
        <w:tc>
          <w:tcPr>
            <w:tcW w:w="1561" w:type="dxa"/>
          </w:tcPr>
          <w:p w:rsidR="00E35E5A" w:rsidRDefault="00BF39B6">
            <w:pPr>
              <w:pStyle w:val="TableParagraph"/>
              <w:spacing w:before="116"/>
              <w:ind w:left="139"/>
            </w:pPr>
            <w:r>
              <w:rPr>
                <w:spacing w:val="-2"/>
              </w:rPr>
              <w:t>Data:</w:t>
            </w:r>
          </w:p>
        </w:tc>
        <w:tc>
          <w:tcPr>
            <w:tcW w:w="2694" w:type="dxa"/>
          </w:tcPr>
          <w:p w:rsidR="00E35E5A" w:rsidRDefault="00E35E5A">
            <w:pPr>
              <w:pStyle w:val="TableParagraph"/>
            </w:pPr>
          </w:p>
        </w:tc>
        <w:tc>
          <w:tcPr>
            <w:tcW w:w="1561" w:type="dxa"/>
          </w:tcPr>
          <w:p w:rsidR="00E35E5A" w:rsidRDefault="00BF39B6">
            <w:pPr>
              <w:pStyle w:val="TableParagraph"/>
              <w:spacing w:before="116"/>
              <w:ind w:left="104"/>
            </w:pPr>
            <w:r>
              <w:rPr>
                <w:spacing w:val="-2"/>
              </w:rPr>
              <w:t>Data:</w:t>
            </w:r>
          </w:p>
        </w:tc>
        <w:tc>
          <w:tcPr>
            <w:tcW w:w="2694" w:type="dxa"/>
          </w:tcPr>
          <w:p w:rsidR="00E35E5A" w:rsidRDefault="00E35E5A">
            <w:pPr>
              <w:pStyle w:val="TableParagraph"/>
            </w:pPr>
          </w:p>
        </w:tc>
      </w:tr>
    </w:tbl>
    <w:p w:rsidR="00E35E5A" w:rsidRDefault="00E35E5A">
      <w:pPr>
        <w:pStyle w:val="a3"/>
        <w:rPr>
          <w:sz w:val="20"/>
        </w:rPr>
      </w:pPr>
    </w:p>
    <w:p w:rsidR="00E35E5A" w:rsidRDefault="00E35E5A">
      <w:pPr>
        <w:pStyle w:val="a3"/>
        <w:rPr>
          <w:sz w:val="20"/>
        </w:rPr>
      </w:pPr>
    </w:p>
    <w:p w:rsidR="00E35E5A" w:rsidRDefault="00E35E5A">
      <w:pPr>
        <w:pStyle w:val="a3"/>
        <w:rPr>
          <w:sz w:val="20"/>
        </w:rPr>
      </w:pPr>
    </w:p>
    <w:p w:rsidR="00E35E5A" w:rsidRDefault="00E35E5A">
      <w:pPr>
        <w:pStyle w:val="a3"/>
        <w:rPr>
          <w:sz w:val="20"/>
        </w:rPr>
      </w:pPr>
    </w:p>
    <w:p w:rsidR="00E35E5A" w:rsidRDefault="00E35E5A">
      <w:pPr>
        <w:pStyle w:val="a3"/>
        <w:spacing w:before="1"/>
        <w:rPr>
          <w:sz w:val="27"/>
        </w:rPr>
      </w:pPr>
    </w:p>
    <w:tbl>
      <w:tblPr>
        <w:tblStyle w:val="TableNormal"/>
        <w:tblW w:w="0" w:type="auto"/>
        <w:tblInd w:w="473" w:type="dxa"/>
        <w:tblLayout w:type="fixed"/>
        <w:tblLook w:val="01E0" w:firstRow="1" w:lastRow="1" w:firstColumn="1" w:lastColumn="1" w:noHBand="0" w:noVBand="0"/>
      </w:tblPr>
      <w:tblGrid>
        <w:gridCol w:w="3792"/>
        <w:gridCol w:w="4942"/>
      </w:tblGrid>
      <w:tr w:rsidR="00E35E5A">
        <w:trPr>
          <w:trHeight w:val="1507"/>
        </w:trPr>
        <w:tc>
          <w:tcPr>
            <w:tcW w:w="3792" w:type="dxa"/>
          </w:tcPr>
          <w:p w:rsidR="00E35E5A" w:rsidRDefault="00BF39B6">
            <w:pPr>
              <w:pStyle w:val="TableParagraph"/>
              <w:spacing w:line="244" w:lineRule="exact"/>
              <w:ind w:left="50"/>
              <w:rPr>
                <w:b/>
              </w:rPr>
            </w:pPr>
            <w:r>
              <w:rPr>
                <w:b/>
              </w:rPr>
              <w:t>Rechizite</w:t>
            </w:r>
            <w:r>
              <w:rPr>
                <w:b/>
                <w:spacing w:val="-10"/>
              </w:rPr>
              <w:t xml:space="preserve"> </w:t>
            </w:r>
            <w:r>
              <w:rPr>
                <w:b/>
              </w:rPr>
              <w:t>bancare</w:t>
            </w:r>
            <w:r>
              <w:rPr>
                <w:b/>
                <w:spacing w:val="-9"/>
              </w:rPr>
              <w:t xml:space="preserve"> </w:t>
            </w:r>
            <w:r>
              <w:rPr>
                <w:b/>
                <w:spacing w:val="-2"/>
              </w:rPr>
              <w:t>Contractant</w:t>
            </w:r>
          </w:p>
        </w:tc>
        <w:tc>
          <w:tcPr>
            <w:tcW w:w="4942" w:type="dxa"/>
          </w:tcPr>
          <w:p w:rsidR="00E35E5A" w:rsidRDefault="00BF39B6">
            <w:pPr>
              <w:pStyle w:val="TableParagraph"/>
              <w:spacing w:line="244" w:lineRule="exact"/>
              <w:ind w:left="868"/>
              <w:rPr>
                <w:b/>
              </w:rPr>
            </w:pPr>
            <w:r>
              <w:rPr>
                <w:b/>
              </w:rPr>
              <w:t>Rechizite</w:t>
            </w:r>
            <w:r>
              <w:rPr>
                <w:b/>
                <w:spacing w:val="-8"/>
              </w:rPr>
              <w:t xml:space="preserve"> </w:t>
            </w:r>
            <w:r>
              <w:rPr>
                <w:b/>
              </w:rPr>
              <w:t>bancare</w:t>
            </w:r>
            <w:r>
              <w:rPr>
                <w:b/>
                <w:spacing w:val="-8"/>
              </w:rPr>
              <w:t xml:space="preserve"> </w:t>
            </w:r>
            <w:r>
              <w:rPr>
                <w:b/>
              </w:rPr>
              <w:t>Autoritate</w:t>
            </w:r>
            <w:r>
              <w:rPr>
                <w:b/>
                <w:spacing w:val="-7"/>
              </w:rPr>
              <w:t xml:space="preserve"> </w:t>
            </w:r>
            <w:r>
              <w:rPr>
                <w:b/>
                <w:spacing w:val="-2"/>
              </w:rPr>
              <w:t>Contractantă</w:t>
            </w:r>
          </w:p>
          <w:p w:rsidR="00E35E5A" w:rsidRDefault="00E35E5A" w:rsidP="00DA2C94">
            <w:pPr>
              <w:pStyle w:val="TableParagraph"/>
              <w:spacing w:before="111"/>
              <w:ind w:left="868" w:right="741"/>
              <w:rPr>
                <w:i/>
                <w:sz w:val="20"/>
              </w:rPr>
            </w:pPr>
          </w:p>
        </w:tc>
      </w:tr>
    </w:tbl>
    <w:p w:rsidR="00E35E5A" w:rsidRDefault="00E35E5A">
      <w:pPr>
        <w:spacing w:line="230" w:lineRule="atLeast"/>
        <w:rPr>
          <w:sz w:val="20"/>
        </w:rPr>
        <w:sectPr w:rsidR="00E35E5A">
          <w:pgSz w:w="11910" w:h="16840"/>
          <w:pgMar w:top="1400" w:right="380" w:bottom="1260" w:left="60" w:header="0" w:footer="1061" w:gutter="0"/>
          <w:cols w:space="720"/>
        </w:sectPr>
      </w:pPr>
    </w:p>
    <w:p w:rsidR="00E35E5A" w:rsidRDefault="00BF39B6">
      <w:pPr>
        <w:spacing w:before="63"/>
        <w:ind w:left="4674" w:right="4625"/>
        <w:jc w:val="center"/>
        <w:rPr>
          <w:b/>
          <w:sz w:val="28"/>
        </w:rPr>
      </w:pPr>
      <w:bookmarkStart w:id="86" w:name="VOLUMUL_2_(1)"/>
      <w:bookmarkEnd w:id="86"/>
      <w:r>
        <w:rPr>
          <w:b/>
          <w:sz w:val="28"/>
        </w:rPr>
        <w:lastRenderedPageBreak/>
        <w:t>VOLUMUL</w:t>
      </w:r>
      <w:r>
        <w:rPr>
          <w:b/>
          <w:spacing w:val="-5"/>
          <w:sz w:val="28"/>
        </w:rPr>
        <w:t xml:space="preserve"> </w:t>
      </w:r>
      <w:r>
        <w:rPr>
          <w:b/>
          <w:spacing w:val="-10"/>
          <w:sz w:val="28"/>
        </w:rPr>
        <w:t>2</w:t>
      </w:r>
    </w:p>
    <w:p w:rsidR="00E35E5A" w:rsidRDefault="00E35E5A">
      <w:pPr>
        <w:pStyle w:val="a3"/>
        <w:spacing w:before="9"/>
        <w:rPr>
          <w:b/>
          <w:sz w:val="27"/>
        </w:rPr>
      </w:pPr>
    </w:p>
    <w:p w:rsidR="00E35E5A" w:rsidRDefault="00BF39B6">
      <w:pPr>
        <w:ind w:left="4661" w:right="4627"/>
        <w:jc w:val="center"/>
        <w:rPr>
          <w:rFonts w:ascii="Arial"/>
          <w:b/>
          <w:sz w:val="24"/>
        </w:rPr>
      </w:pPr>
      <w:bookmarkStart w:id="87" w:name="SECTIUNEA_2"/>
      <w:bookmarkEnd w:id="87"/>
      <w:r>
        <w:rPr>
          <w:rFonts w:ascii="Arial"/>
          <w:b/>
          <w:sz w:val="24"/>
        </w:rPr>
        <w:t>SECTIUNEA</w:t>
      </w:r>
      <w:r>
        <w:rPr>
          <w:rFonts w:ascii="Arial"/>
          <w:b/>
          <w:spacing w:val="-17"/>
          <w:sz w:val="24"/>
        </w:rPr>
        <w:t xml:space="preserve"> </w:t>
      </w:r>
      <w:r>
        <w:rPr>
          <w:rFonts w:ascii="Arial"/>
          <w:b/>
          <w:spacing w:val="-10"/>
          <w:sz w:val="24"/>
        </w:rPr>
        <w:t>2</w:t>
      </w:r>
    </w:p>
    <w:p w:rsidR="00E35E5A" w:rsidRDefault="00E35E5A">
      <w:pPr>
        <w:pStyle w:val="a3"/>
        <w:spacing w:before="9"/>
        <w:rPr>
          <w:rFonts w:ascii="Arial"/>
          <w:b/>
        </w:rPr>
      </w:pPr>
    </w:p>
    <w:p w:rsidR="00E35E5A" w:rsidRDefault="00BF39B6">
      <w:pPr>
        <w:spacing w:line="237" w:lineRule="auto"/>
        <w:ind w:left="363" w:right="321"/>
        <w:jc w:val="center"/>
        <w:rPr>
          <w:b/>
          <w:sz w:val="24"/>
        </w:rPr>
      </w:pPr>
      <w:r>
        <w:rPr>
          <w:b/>
          <w:sz w:val="24"/>
        </w:rPr>
        <w:t>CONDIȚII</w:t>
      </w:r>
      <w:r>
        <w:rPr>
          <w:b/>
          <w:spacing w:val="-7"/>
          <w:sz w:val="24"/>
        </w:rPr>
        <w:t xml:space="preserve"> </w:t>
      </w:r>
      <w:r>
        <w:rPr>
          <w:b/>
          <w:sz w:val="24"/>
        </w:rPr>
        <w:t>GENERALE</w:t>
      </w:r>
      <w:r>
        <w:rPr>
          <w:b/>
          <w:spacing w:val="-6"/>
          <w:sz w:val="24"/>
        </w:rPr>
        <w:t xml:space="preserve"> </w:t>
      </w:r>
      <w:r>
        <w:rPr>
          <w:b/>
          <w:sz w:val="24"/>
        </w:rPr>
        <w:t>PENTRU</w:t>
      </w:r>
      <w:r>
        <w:rPr>
          <w:b/>
          <w:spacing w:val="-6"/>
          <w:sz w:val="24"/>
        </w:rPr>
        <w:t xml:space="preserve"> </w:t>
      </w:r>
      <w:r>
        <w:rPr>
          <w:b/>
          <w:sz w:val="24"/>
        </w:rPr>
        <w:t>CONTRACTELE</w:t>
      </w:r>
      <w:r>
        <w:rPr>
          <w:b/>
          <w:spacing w:val="-6"/>
          <w:sz w:val="24"/>
        </w:rPr>
        <w:t xml:space="preserve"> </w:t>
      </w:r>
      <w:r>
        <w:rPr>
          <w:b/>
          <w:sz w:val="24"/>
        </w:rPr>
        <w:t>LUCRĂRILOR</w:t>
      </w:r>
      <w:r>
        <w:rPr>
          <w:b/>
          <w:spacing w:val="-5"/>
          <w:sz w:val="24"/>
        </w:rPr>
        <w:t xml:space="preserve"> </w:t>
      </w:r>
      <w:r>
        <w:rPr>
          <w:b/>
          <w:sz w:val="24"/>
        </w:rPr>
        <w:t>FINANȚATE</w:t>
      </w:r>
      <w:r>
        <w:rPr>
          <w:b/>
          <w:spacing w:val="-6"/>
          <w:sz w:val="24"/>
        </w:rPr>
        <w:t xml:space="preserve"> </w:t>
      </w:r>
      <w:r>
        <w:rPr>
          <w:b/>
          <w:sz w:val="24"/>
        </w:rPr>
        <w:t>DE</w:t>
      </w:r>
      <w:r>
        <w:rPr>
          <w:b/>
          <w:spacing w:val="-7"/>
          <w:sz w:val="24"/>
        </w:rPr>
        <w:t xml:space="preserve"> </w:t>
      </w:r>
      <w:r>
        <w:rPr>
          <w:b/>
          <w:sz w:val="24"/>
        </w:rPr>
        <w:t>FONDUL EUROPEAN DE DEZVOLTARE (FED) SAU UNIUNEA EUROPEANĂ</w:t>
      </w:r>
    </w:p>
    <w:p w:rsidR="00E35E5A" w:rsidRDefault="00E35E5A">
      <w:pPr>
        <w:pStyle w:val="a3"/>
        <w:rPr>
          <w:b/>
          <w:sz w:val="26"/>
        </w:rPr>
      </w:pPr>
    </w:p>
    <w:p w:rsidR="00E35E5A" w:rsidRDefault="00BF39B6">
      <w:pPr>
        <w:spacing w:before="216"/>
        <w:ind w:left="4662" w:right="4627"/>
        <w:jc w:val="center"/>
        <w:rPr>
          <w:rFonts w:ascii="Arial" w:hAnsi="Arial"/>
          <w:b/>
        </w:rPr>
      </w:pPr>
      <w:bookmarkStart w:id="88" w:name="CONŢINUT"/>
      <w:bookmarkEnd w:id="88"/>
      <w:r>
        <w:rPr>
          <w:rFonts w:ascii="Arial" w:hAnsi="Arial"/>
          <w:b/>
          <w:spacing w:val="-2"/>
        </w:rPr>
        <w:t>CONŢINUT</w:t>
      </w:r>
    </w:p>
    <w:p w:rsidR="00E35E5A" w:rsidRDefault="00E35E5A">
      <w:pPr>
        <w:pStyle w:val="a3"/>
        <w:spacing w:before="5"/>
        <w:rPr>
          <w:rFonts w:ascii="Arial"/>
          <w:b/>
          <w:sz w:val="21"/>
        </w:rPr>
      </w:pPr>
    </w:p>
    <w:tbl>
      <w:tblPr>
        <w:tblStyle w:val="TableNormal"/>
        <w:tblW w:w="0" w:type="auto"/>
        <w:tblInd w:w="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5"/>
        <w:gridCol w:w="711"/>
      </w:tblGrid>
      <w:tr w:rsidR="00E35E5A">
        <w:trPr>
          <w:trHeight w:val="11042"/>
        </w:trPr>
        <w:tc>
          <w:tcPr>
            <w:tcW w:w="9215" w:type="dxa"/>
          </w:tcPr>
          <w:p w:rsidR="00E35E5A" w:rsidRDefault="00BF39B6">
            <w:pPr>
              <w:pStyle w:val="TableParagraph"/>
              <w:spacing w:line="267" w:lineRule="exact"/>
              <w:ind w:left="105"/>
              <w:rPr>
                <w:sz w:val="24"/>
              </w:rPr>
            </w:pPr>
            <w:r>
              <w:rPr>
                <w:sz w:val="24"/>
              </w:rPr>
              <w:t>Articolul</w:t>
            </w:r>
            <w:r>
              <w:rPr>
                <w:spacing w:val="-9"/>
                <w:sz w:val="24"/>
              </w:rPr>
              <w:t xml:space="preserve"> </w:t>
            </w:r>
            <w:r>
              <w:rPr>
                <w:sz w:val="24"/>
              </w:rPr>
              <w:t xml:space="preserve">1 </w:t>
            </w:r>
            <w:r>
              <w:rPr>
                <w:spacing w:val="-2"/>
                <w:sz w:val="24"/>
              </w:rPr>
              <w:t>Definiții</w:t>
            </w:r>
          </w:p>
          <w:p w:rsidR="00E35E5A" w:rsidRDefault="00BF39B6">
            <w:pPr>
              <w:pStyle w:val="TableParagraph"/>
              <w:spacing w:line="275" w:lineRule="exact"/>
              <w:ind w:left="105"/>
              <w:rPr>
                <w:sz w:val="24"/>
              </w:rPr>
            </w:pPr>
            <w:r>
              <w:rPr>
                <w:sz w:val="24"/>
              </w:rPr>
              <w:t>Articolul</w:t>
            </w:r>
            <w:r>
              <w:rPr>
                <w:spacing w:val="-15"/>
                <w:sz w:val="24"/>
              </w:rPr>
              <w:t xml:space="preserve"> </w:t>
            </w:r>
            <w:r>
              <w:rPr>
                <w:sz w:val="24"/>
              </w:rPr>
              <w:t>2</w:t>
            </w:r>
            <w:r>
              <w:rPr>
                <w:spacing w:val="-7"/>
                <w:sz w:val="24"/>
              </w:rPr>
              <w:t xml:space="preserve"> </w:t>
            </w:r>
            <w:r>
              <w:rPr>
                <w:sz w:val="24"/>
              </w:rPr>
              <w:t>Limba</w:t>
            </w:r>
            <w:r>
              <w:rPr>
                <w:spacing w:val="-7"/>
                <w:sz w:val="24"/>
              </w:rPr>
              <w:t xml:space="preserve"> </w:t>
            </w:r>
            <w:r>
              <w:rPr>
                <w:spacing w:val="-2"/>
                <w:sz w:val="24"/>
              </w:rPr>
              <w:t>contractului</w:t>
            </w:r>
          </w:p>
          <w:p w:rsidR="00E35E5A" w:rsidRDefault="00BF39B6">
            <w:pPr>
              <w:pStyle w:val="TableParagraph"/>
              <w:spacing w:before="4" w:line="237" w:lineRule="auto"/>
              <w:ind w:left="105" w:right="2890"/>
              <w:rPr>
                <w:sz w:val="24"/>
              </w:rPr>
            </w:pPr>
            <w:r>
              <w:rPr>
                <w:sz w:val="24"/>
              </w:rPr>
              <w:t>Articolul</w:t>
            </w:r>
            <w:r>
              <w:rPr>
                <w:spacing w:val="-15"/>
                <w:sz w:val="24"/>
              </w:rPr>
              <w:t xml:space="preserve"> </w:t>
            </w:r>
            <w:r>
              <w:rPr>
                <w:sz w:val="24"/>
              </w:rPr>
              <w:t>3</w:t>
            </w:r>
            <w:r>
              <w:rPr>
                <w:spacing w:val="-7"/>
                <w:sz w:val="24"/>
              </w:rPr>
              <w:t xml:space="preserve"> </w:t>
            </w:r>
            <w:r>
              <w:rPr>
                <w:sz w:val="24"/>
              </w:rPr>
              <w:t>Ordinea</w:t>
            </w:r>
            <w:r>
              <w:rPr>
                <w:spacing w:val="-8"/>
                <w:sz w:val="24"/>
              </w:rPr>
              <w:t xml:space="preserve"> </w:t>
            </w:r>
            <w:r>
              <w:rPr>
                <w:sz w:val="24"/>
              </w:rPr>
              <w:t>prioritară</w:t>
            </w:r>
            <w:r>
              <w:rPr>
                <w:spacing w:val="-8"/>
                <w:sz w:val="24"/>
              </w:rPr>
              <w:t xml:space="preserve"> </w:t>
            </w:r>
            <w:r>
              <w:rPr>
                <w:sz w:val="24"/>
              </w:rPr>
              <w:t>a</w:t>
            </w:r>
            <w:r>
              <w:rPr>
                <w:spacing w:val="-8"/>
                <w:sz w:val="24"/>
              </w:rPr>
              <w:t xml:space="preserve"> </w:t>
            </w:r>
            <w:r>
              <w:rPr>
                <w:sz w:val="24"/>
              </w:rPr>
              <w:t>documentelor</w:t>
            </w:r>
            <w:r>
              <w:rPr>
                <w:spacing w:val="-6"/>
                <w:sz w:val="24"/>
              </w:rPr>
              <w:t xml:space="preserve"> </w:t>
            </w:r>
            <w:r>
              <w:rPr>
                <w:sz w:val="24"/>
              </w:rPr>
              <w:t>contractuale Articolul 4 Comunicarea</w:t>
            </w:r>
          </w:p>
          <w:p w:rsidR="00E35E5A" w:rsidRDefault="009F42A7">
            <w:pPr>
              <w:pStyle w:val="TableParagraph"/>
              <w:spacing w:before="6" w:line="237" w:lineRule="auto"/>
              <w:ind w:left="105" w:right="2890"/>
              <w:rPr>
                <w:sz w:val="24"/>
              </w:rPr>
            </w:pPr>
            <w:hyperlink w:anchor="_bookmark0" w:history="1">
              <w:r w:rsidR="00BF39B6">
                <w:rPr>
                  <w:sz w:val="24"/>
                </w:rPr>
                <w:t>Articolul</w:t>
              </w:r>
              <w:r w:rsidR="00BF39B6">
                <w:rPr>
                  <w:spacing w:val="-11"/>
                  <w:sz w:val="24"/>
                </w:rPr>
                <w:t xml:space="preserve"> </w:t>
              </w:r>
              <w:r w:rsidR="00BF39B6">
                <w:rPr>
                  <w:sz w:val="24"/>
                </w:rPr>
                <w:t>5</w:t>
              </w:r>
              <w:r w:rsidR="00BF39B6">
                <w:rPr>
                  <w:spacing w:val="-3"/>
                  <w:sz w:val="24"/>
                </w:rPr>
                <w:t xml:space="preserve"> </w:t>
              </w:r>
              <w:r w:rsidR="00BF39B6">
                <w:rPr>
                  <w:sz w:val="24"/>
                </w:rPr>
                <w:t>Supraveghetorul</w:t>
              </w:r>
              <w:r w:rsidR="00BF39B6">
                <w:rPr>
                  <w:spacing w:val="-11"/>
                  <w:sz w:val="24"/>
                </w:rPr>
                <w:t xml:space="preserve"> </w:t>
              </w:r>
              <w:r w:rsidR="00BF39B6">
                <w:rPr>
                  <w:sz w:val="24"/>
                </w:rPr>
                <w:t>şi</w:t>
              </w:r>
              <w:r w:rsidR="00BF39B6">
                <w:rPr>
                  <w:spacing w:val="-11"/>
                  <w:sz w:val="24"/>
                </w:rPr>
                <w:t xml:space="preserve"> </w:t>
              </w:r>
              <w:r w:rsidR="00BF39B6">
                <w:rPr>
                  <w:sz w:val="24"/>
                </w:rPr>
                <w:t>reprezentantul</w:t>
              </w:r>
              <w:r w:rsidR="00BF39B6">
                <w:rPr>
                  <w:spacing w:val="-11"/>
                  <w:sz w:val="24"/>
                </w:rPr>
                <w:t xml:space="preserve"> </w:t>
              </w:r>
              <w:r w:rsidR="00BF39B6">
                <w:rPr>
                  <w:sz w:val="24"/>
                </w:rPr>
                <w:t>Supraveghetorului</w:t>
              </w:r>
            </w:hyperlink>
            <w:r w:rsidR="00BF39B6">
              <w:rPr>
                <w:sz w:val="24"/>
              </w:rPr>
              <w:t xml:space="preserve"> Articolul 6 Misiunea</w:t>
            </w:r>
          </w:p>
          <w:p w:rsidR="00E35E5A" w:rsidRDefault="009F42A7">
            <w:pPr>
              <w:pStyle w:val="TableParagraph"/>
              <w:spacing w:before="6" w:line="237" w:lineRule="auto"/>
              <w:ind w:left="105" w:right="5601"/>
              <w:rPr>
                <w:sz w:val="24"/>
              </w:rPr>
            </w:pPr>
            <w:hyperlink w:anchor="_bookmark1" w:history="1">
              <w:r w:rsidR="00BF39B6">
                <w:rPr>
                  <w:sz w:val="24"/>
                </w:rPr>
                <w:t>Articolul 7 Subcontractarea</w:t>
              </w:r>
            </w:hyperlink>
            <w:r w:rsidR="00BF39B6">
              <w:rPr>
                <w:sz w:val="24"/>
              </w:rPr>
              <w:t xml:space="preserve"> </w:t>
            </w:r>
            <w:hyperlink w:anchor="_bookmark2" w:history="1">
              <w:r w:rsidR="00BF39B6">
                <w:rPr>
                  <w:sz w:val="24"/>
                </w:rPr>
                <w:t>Articolul</w:t>
              </w:r>
              <w:r w:rsidR="00BF39B6">
                <w:rPr>
                  <w:spacing w:val="-14"/>
                  <w:sz w:val="24"/>
                </w:rPr>
                <w:t xml:space="preserve"> </w:t>
              </w:r>
              <w:r w:rsidR="00BF39B6">
                <w:rPr>
                  <w:sz w:val="24"/>
                </w:rPr>
                <w:t>8</w:t>
              </w:r>
              <w:r w:rsidR="00BF39B6">
                <w:rPr>
                  <w:spacing w:val="-6"/>
                  <w:sz w:val="24"/>
                </w:rPr>
                <w:t xml:space="preserve"> </w:t>
              </w:r>
              <w:r w:rsidR="00BF39B6">
                <w:rPr>
                  <w:sz w:val="24"/>
                </w:rPr>
                <w:t>Documente</w:t>
              </w:r>
              <w:r w:rsidR="00BF39B6">
                <w:rPr>
                  <w:spacing w:val="-6"/>
                  <w:sz w:val="24"/>
                </w:rPr>
                <w:t xml:space="preserve"> </w:t>
              </w:r>
              <w:r w:rsidR="00BF39B6">
                <w:rPr>
                  <w:sz w:val="24"/>
                </w:rPr>
                <w:t>a</w:t>
              </w:r>
              <w:r w:rsidR="00BF39B6">
                <w:rPr>
                  <w:spacing w:val="-6"/>
                  <w:sz w:val="24"/>
                </w:rPr>
                <w:t xml:space="preserve"> </w:t>
              </w:r>
              <w:r w:rsidR="00BF39B6">
                <w:rPr>
                  <w:sz w:val="24"/>
                </w:rPr>
                <w:t>fi</w:t>
              </w:r>
              <w:r w:rsidR="00BF39B6">
                <w:rPr>
                  <w:spacing w:val="-10"/>
                  <w:sz w:val="24"/>
                </w:rPr>
                <w:t xml:space="preserve"> </w:t>
              </w:r>
              <w:r w:rsidR="00BF39B6">
                <w:rPr>
                  <w:sz w:val="24"/>
                </w:rPr>
                <w:t>furnizate</w:t>
              </w:r>
            </w:hyperlink>
          </w:p>
          <w:p w:rsidR="00E35E5A" w:rsidRDefault="009F42A7">
            <w:pPr>
              <w:pStyle w:val="TableParagraph"/>
              <w:spacing w:before="3" w:line="275" w:lineRule="exact"/>
              <w:ind w:left="105"/>
              <w:rPr>
                <w:sz w:val="24"/>
              </w:rPr>
            </w:pPr>
            <w:hyperlink w:anchor="_bookmark3" w:history="1">
              <w:r w:rsidR="00BF39B6">
                <w:rPr>
                  <w:sz w:val="24"/>
                </w:rPr>
                <w:t>Articolul</w:t>
              </w:r>
              <w:r w:rsidR="00BF39B6">
                <w:rPr>
                  <w:spacing w:val="-12"/>
                  <w:sz w:val="24"/>
                </w:rPr>
                <w:t xml:space="preserve"> </w:t>
              </w:r>
              <w:r w:rsidR="00BF39B6">
                <w:rPr>
                  <w:sz w:val="24"/>
                </w:rPr>
                <w:t>9 Accesul</w:t>
              </w:r>
              <w:r w:rsidR="00BF39B6">
                <w:rPr>
                  <w:spacing w:val="-7"/>
                  <w:sz w:val="24"/>
                </w:rPr>
                <w:t xml:space="preserve"> </w:t>
              </w:r>
              <w:r w:rsidR="00BF39B6">
                <w:rPr>
                  <w:sz w:val="24"/>
                </w:rPr>
                <w:t>la</w:t>
              </w:r>
              <w:r w:rsidR="00BF39B6">
                <w:rPr>
                  <w:spacing w:val="-4"/>
                  <w:sz w:val="24"/>
                </w:rPr>
                <w:t xml:space="preserve"> </w:t>
              </w:r>
              <w:r w:rsidR="00BF39B6">
                <w:rPr>
                  <w:sz w:val="24"/>
                </w:rPr>
                <w:t>terenul</w:t>
              </w:r>
              <w:r w:rsidR="00BF39B6">
                <w:rPr>
                  <w:spacing w:val="-11"/>
                  <w:sz w:val="24"/>
                </w:rPr>
                <w:t xml:space="preserve"> </w:t>
              </w:r>
              <w:r w:rsidR="00BF39B6">
                <w:rPr>
                  <w:spacing w:val="-2"/>
                  <w:sz w:val="24"/>
                </w:rPr>
                <w:t>constructiei</w:t>
              </w:r>
            </w:hyperlink>
          </w:p>
          <w:p w:rsidR="00E35E5A" w:rsidRDefault="009F42A7">
            <w:pPr>
              <w:pStyle w:val="TableParagraph"/>
              <w:spacing w:line="275" w:lineRule="exact"/>
              <w:ind w:left="105"/>
              <w:rPr>
                <w:sz w:val="24"/>
              </w:rPr>
            </w:pPr>
            <w:hyperlink w:anchor="_bookmark4" w:history="1">
              <w:r w:rsidR="00BF39B6">
                <w:rPr>
                  <w:sz w:val="24"/>
                </w:rPr>
                <w:t>Articolul</w:t>
              </w:r>
              <w:r w:rsidR="00BF39B6">
                <w:rPr>
                  <w:spacing w:val="-15"/>
                  <w:sz w:val="24"/>
                </w:rPr>
                <w:t xml:space="preserve"> </w:t>
              </w:r>
              <w:r w:rsidR="00BF39B6">
                <w:rPr>
                  <w:sz w:val="24"/>
                </w:rPr>
                <w:t>10</w:t>
              </w:r>
              <w:r w:rsidR="00BF39B6">
                <w:rPr>
                  <w:spacing w:val="-13"/>
                  <w:sz w:val="24"/>
                </w:rPr>
                <w:t xml:space="preserve"> </w:t>
              </w:r>
              <w:r w:rsidR="00BF39B6">
                <w:rPr>
                  <w:sz w:val="24"/>
                </w:rPr>
                <w:t>Asistenţa</w:t>
              </w:r>
              <w:r w:rsidR="00BF39B6">
                <w:rPr>
                  <w:spacing w:val="-13"/>
                  <w:sz w:val="24"/>
                </w:rPr>
                <w:t xml:space="preserve"> </w:t>
              </w:r>
              <w:r w:rsidR="00BF39B6">
                <w:rPr>
                  <w:sz w:val="24"/>
                </w:rPr>
                <w:t>privind</w:t>
              </w:r>
              <w:r w:rsidR="00BF39B6">
                <w:rPr>
                  <w:spacing w:val="-12"/>
                  <w:sz w:val="24"/>
                </w:rPr>
                <w:t xml:space="preserve"> </w:t>
              </w:r>
              <w:r w:rsidR="00BF39B6">
                <w:rPr>
                  <w:sz w:val="24"/>
                </w:rPr>
                <w:t>reglementările</w:t>
              </w:r>
              <w:r w:rsidR="00BF39B6">
                <w:rPr>
                  <w:spacing w:val="-8"/>
                  <w:sz w:val="24"/>
                </w:rPr>
                <w:t xml:space="preserve"> </w:t>
              </w:r>
              <w:r w:rsidR="00BF39B6">
                <w:rPr>
                  <w:spacing w:val="-2"/>
                  <w:sz w:val="24"/>
                </w:rPr>
                <w:t>locale</w:t>
              </w:r>
            </w:hyperlink>
          </w:p>
          <w:p w:rsidR="00E35E5A" w:rsidRDefault="00BF39B6">
            <w:pPr>
              <w:pStyle w:val="TableParagraph"/>
              <w:spacing w:before="5" w:line="237" w:lineRule="auto"/>
              <w:ind w:left="105" w:right="2890"/>
              <w:rPr>
                <w:sz w:val="24"/>
              </w:rPr>
            </w:pPr>
            <w:r>
              <w:rPr>
                <w:sz w:val="24"/>
              </w:rPr>
              <w:t>Articolul</w:t>
            </w:r>
            <w:r>
              <w:rPr>
                <w:spacing w:val="-14"/>
                <w:sz w:val="24"/>
              </w:rPr>
              <w:t xml:space="preserve"> </w:t>
            </w:r>
            <w:r>
              <w:rPr>
                <w:sz w:val="24"/>
              </w:rPr>
              <w:t>11</w:t>
            </w:r>
            <w:r>
              <w:rPr>
                <w:spacing w:val="-7"/>
                <w:sz w:val="24"/>
              </w:rPr>
              <w:t xml:space="preserve"> </w:t>
            </w:r>
            <w:r>
              <w:rPr>
                <w:sz w:val="24"/>
              </w:rPr>
              <w:t>Întîrzierea</w:t>
            </w:r>
            <w:r>
              <w:rPr>
                <w:spacing w:val="-7"/>
                <w:sz w:val="24"/>
              </w:rPr>
              <w:t xml:space="preserve"> </w:t>
            </w:r>
            <w:r>
              <w:rPr>
                <w:sz w:val="24"/>
              </w:rPr>
              <w:t>plăților</w:t>
            </w:r>
            <w:r>
              <w:rPr>
                <w:spacing w:val="-6"/>
                <w:sz w:val="24"/>
              </w:rPr>
              <w:t xml:space="preserve"> </w:t>
            </w:r>
            <w:r>
              <w:rPr>
                <w:sz w:val="24"/>
              </w:rPr>
              <w:t>către</w:t>
            </w:r>
            <w:r>
              <w:rPr>
                <w:spacing w:val="-7"/>
                <w:sz w:val="24"/>
              </w:rPr>
              <w:t xml:space="preserve"> </w:t>
            </w:r>
            <w:r>
              <w:rPr>
                <w:sz w:val="24"/>
              </w:rPr>
              <w:t>personalul</w:t>
            </w:r>
            <w:r>
              <w:rPr>
                <w:spacing w:val="-7"/>
                <w:sz w:val="24"/>
              </w:rPr>
              <w:t xml:space="preserve"> </w:t>
            </w:r>
            <w:r>
              <w:rPr>
                <w:sz w:val="24"/>
              </w:rPr>
              <w:t xml:space="preserve">Antreprenorului </w:t>
            </w:r>
            <w:hyperlink w:anchor="_bookmark5" w:history="1">
              <w:r>
                <w:rPr>
                  <w:sz w:val="24"/>
                </w:rPr>
                <w:t>Article 12 Obligații generale</w:t>
              </w:r>
            </w:hyperlink>
          </w:p>
          <w:p w:rsidR="00E35E5A" w:rsidRDefault="00BF39B6">
            <w:pPr>
              <w:pStyle w:val="TableParagraph"/>
              <w:spacing w:before="4"/>
              <w:ind w:left="105" w:right="5601"/>
              <w:rPr>
                <w:sz w:val="24"/>
              </w:rPr>
            </w:pPr>
            <w:r>
              <w:rPr>
                <w:sz w:val="24"/>
              </w:rPr>
              <w:t>Articolul 12a Codul de conduită Articolul</w:t>
            </w:r>
            <w:r>
              <w:rPr>
                <w:spacing w:val="-15"/>
                <w:sz w:val="24"/>
              </w:rPr>
              <w:t xml:space="preserve"> </w:t>
            </w:r>
            <w:r>
              <w:rPr>
                <w:sz w:val="24"/>
              </w:rPr>
              <w:t>12b</w:t>
            </w:r>
            <w:r>
              <w:rPr>
                <w:spacing w:val="-12"/>
                <w:sz w:val="24"/>
              </w:rPr>
              <w:t xml:space="preserve"> </w:t>
            </w:r>
            <w:r>
              <w:rPr>
                <w:sz w:val="24"/>
              </w:rPr>
              <w:t>Conflictul</w:t>
            </w:r>
            <w:r>
              <w:rPr>
                <w:spacing w:val="-15"/>
                <w:sz w:val="24"/>
              </w:rPr>
              <w:t xml:space="preserve"> </w:t>
            </w:r>
            <w:r>
              <w:rPr>
                <w:sz w:val="24"/>
              </w:rPr>
              <w:t>de</w:t>
            </w:r>
            <w:r>
              <w:rPr>
                <w:spacing w:val="-4"/>
                <w:sz w:val="24"/>
              </w:rPr>
              <w:t xml:space="preserve"> </w:t>
            </w:r>
            <w:r>
              <w:rPr>
                <w:sz w:val="24"/>
              </w:rPr>
              <w:t>interese Articolul 13 Gestionarea lucrărilor Articolul 14 Personalul</w:t>
            </w:r>
          </w:p>
          <w:p w:rsidR="00E35E5A" w:rsidRDefault="009F42A7">
            <w:pPr>
              <w:pStyle w:val="TableParagraph"/>
              <w:ind w:left="105" w:right="5081"/>
              <w:rPr>
                <w:sz w:val="24"/>
              </w:rPr>
            </w:pPr>
            <w:hyperlink w:anchor="_bookmark6" w:history="1">
              <w:r w:rsidR="00BF39B6">
                <w:rPr>
                  <w:sz w:val="24"/>
                </w:rPr>
                <w:t>Articolul 15 Garanţia bunei executări</w:t>
              </w:r>
            </w:hyperlink>
            <w:r w:rsidR="00BF39B6">
              <w:rPr>
                <w:sz w:val="24"/>
              </w:rPr>
              <w:t xml:space="preserve"> </w:t>
            </w:r>
            <w:hyperlink w:anchor="_bookmark7" w:history="1">
              <w:r w:rsidR="00BF39B6">
                <w:rPr>
                  <w:sz w:val="24"/>
                </w:rPr>
                <w:t>Articolul 16 Obligații și asigurări</w:t>
              </w:r>
            </w:hyperlink>
            <w:r w:rsidR="00BF39B6">
              <w:rPr>
                <w:sz w:val="24"/>
              </w:rPr>
              <w:t xml:space="preserve"> </w:t>
            </w:r>
            <w:hyperlink w:anchor="_bookmark8" w:history="1">
              <w:r w:rsidR="00BF39B6">
                <w:rPr>
                  <w:sz w:val="24"/>
                </w:rPr>
                <w:t>Articolul 17 Graficul de execuţie</w:t>
              </w:r>
            </w:hyperlink>
            <w:r w:rsidR="00BF39B6">
              <w:rPr>
                <w:sz w:val="24"/>
              </w:rPr>
              <w:t xml:space="preserve"> Articolul</w:t>
            </w:r>
            <w:r w:rsidR="00BF39B6">
              <w:rPr>
                <w:spacing w:val="-15"/>
                <w:sz w:val="24"/>
              </w:rPr>
              <w:t xml:space="preserve"> </w:t>
            </w:r>
            <w:r w:rsidR="00BF39B6">
              <w:rPr>
                <w:sz w:val="24"/>
              </w:rPr>
              <w:t>18</w:t>
            </w:r>
            <w:r w:rsidR="00BF39B6">
              <w:rPr>
                <w:spacing w:val="-6"/>
                <w:sz w:val="24"/>
              </w:rPr>
              <w:t xml:space="preserve"> </w:t>
            </w:r>
            <w:r w:rsidR="00BF39B6">
              <w:rPr>
                <w:sz w:val="24"/>
              </w:rPr>
              <w:t>Analiza</w:t>
            </w:r>
            <w:r w:rsidR="00BF39B6">
              <w:rPr>
                <w:spacing w:val="-9"/>
                <w:sz w:val="24"/>
              </w:rPr>
              <w:t xml:space="preserve"> </w:t>
            </w:r>
            <w:r w:rsidR="00BF39B6">
              <w:rPr>
                <w:sz w:val="24"/>
              </w:rPr>
              <w:t>detaliată</w:t>
            </w:r>
            <w:r w:rsidR="00BF39B6">
              <w:rPr>
                <w:spacing w:val="-9"/>
                <w:sz w:val="24"/>
              </w:rPr>
              <w:t xml:space="preserve"> </w:t>
            </w:r>
            <w:r w:rsidR="00BF39B6">
              <w:rPr>
                <w:sz w:val="24"/>
              </w:rPr>
              <w:t>a</w:t>
            </w:r>
            <w:r w:rsidR="00BF39B6">
              <w:rPr>
                <w:spacing w:val="-9"/>
                <w:sz w:val="24"/>
              </w:rPr>
              <w:t xml:space="preserve"> </w:t>
            </w:r>
            <w:r w:rsidR="00BF39B6">
              <w:rPr>
                <w:sz w:val="24"/>
              </w:rPr>
              <w:t>prețurilor</w:t>
            </w:r>
          </w:p>
          <w:p w:rsidR="00E35E5A" w:rsidRDefault="009F42A7">
            <w:pPr>
              <w:pStyle w:val="TableParagraph"/>
              <w:spacing w:before="3" w:line="237" w:lineRule="auto"/>
              <w:ind w:left="105" w:right="2890"/>
              <w:rPr>
                <w:sz w:val="24"/>
              </w:rPr>
            </w:pPr>
            <w:hyperlink w:anchor="_bookmark9" w:history="1">
              <w:r w:rsidR="00BF39B6">
                <w:rPr>
                  <w:sz w:val="24"/>
                </w:rPr>
                <w:t>Articolul</w:t>
              </w:r>
              <w:r w:rsidR="00BF39B6">
                <w:rPr>
                  <w:spacing w:val="-12"/>
                  <w:sz w:val="24"/>
                </w:rPr>
                <w:t xml:space="preserve"> </w:t>
              </w:r>
              <w:r w:rsidR="00BF39B6">
                <w:rPr>
                  <w:sz w:val="24"/>
                </w:rPr>
                <w:t>19</w:t>
              </w:r>
              <w:r w:rsidR="00BF39B6">
                <w:rPr>
                  <w:spacing w:val="-4"/>
                  <w:sz w:val="24"/>
                </w:rPr>
                <w:t xml:space="preserve"> </w:t>
              </w:r>
              <w:r w:rsidR="00BF39B6">
                <w:rPr>
                  <w:sz w:val="24"/>
                </w:rPr>
                <w:t>Schiţele</w:t>
              </w:r>
              <w:r w:rsidR="00BF39B6">
                <w:rPr>
                  <w:spacing w:val="-5"/>
                  <w:sz w:val="24"/>
                </w:rPr>
                <w:t xml:space="preserve"> </w:t>
              </w:r>
              <w:r w:rsidR="00BF39B6">
                <w:rPr>
                  <w:sz w:val="24"/>
                </w:rPr>
                <w:t>Contractorului</w:t>
              </w:r>
              <w:r w:rsidR="00BF39B6">
                <w:rPr>
                  <w:spacing w:val="-9"/>
                  <w:sz w:val="24"/>
                </w:rPr>
                <w:t xml:space="preserve"> </w:t>
              </w:r>
              <w:r w:rsidR="00BF39B6">
                <w:rPr>
                  <w:sz w:val="24"/>
                </w:rPr>
                <w:t>și</w:t>
              </w:r>
              <w:r w:rsidR="00BF39B6">
                <w:rPr>
                  <w:spacing w:val="-12"/>
                  <w:sz w:val="24"/>
                </w:rPr>
                <w:t xml:space="preserve"> </w:t>
              </w:r>
              <w:r w:rsidR="00BF39B6">
                <w:rPr>
                  <w:sz w:val="24"/>
                </w:rPr>
                <w:t>studii</w:t>
              </w:r>
              <w:r w:rsidR="00BF39B6">
                <w:rPr>
                  <w:spacing w:val="-9"/>
                  <w:sz w:val="24"/>
                </w:rPr>
                <w:t xml:space="preserve"> </w:t>
              </w:r>
              <w:r w:rsidR="00BF39B6">
                <w:rPr>
                  <w:sz w:val="24"/>
                </w:rPr>
                <w:t>de</w:t>
              </w:r>
              <w:r w:rsidR="00BF39B6">
                <w:rPr>
                  <w:spacing w:val="-5"/>
                  <w:sz w:val="24"/>
                </w:rPr>
                <w:t xml:space="preserve"> </w:t>
              </w:r>
              <w:r w:rsidR="00BF39B6">
                <w:rPr>
                  <w:sz w:val="24"/>
                </w:rPr>
                <w:t>execuție</w:t>
              </w:r>
            </w:hyperlink>
            <w:r w:rsidR="00BF39B6">
              <w:rPr>
                <w:sz w:val="24"/>
              </w:rPr>
              <w:t xml:space="preserve"> </w:t>
            </w:r>
            <w:hyperlink w:anchor="_bookmark10" w:history="1">
              <w:r w:rsidR="00BF39B6">
                <w:rPr>
                  <w:sz w:val="24"/>
                </w:rPr>
                <w:t>Articolul 20 Suficienta preturilor ofertei</w:t>
              </w:r>
            </w:hyperlink>
          </w:p>
          <w:p w:rsidR="00E35E5A" w:rsidRDefault="00BF39B6">
            <w:pPr>
              <w:pStyle w:val="TableParagraph"/>
              <w:spacing w:before="5" w:line="237" w:lineRule="auto"/>
              <w:ind w:left="105" w:right="5601"/>
              <w:rPr>
                <w:sz w:val="24"/>
              </w:rPr>
            </w:pPr>
            <w:r>
              <w:rPr>
                <w:sz w:val="24"/>
              </w:rPr>
              <w:t>Articolul 21 Riscuri exceptionale Articolul</w:t>
            </w:r>
            <w:r>
              <w:rPr>
                <w:spacing w:val="-15"/>
                <w:sz w:val="24"/>
              </w:rPr>
              <w:t xml:space="preserve"> </w:t>
            </w:r>
            <w:r>
              <w:rPr>
                <w:sz w:val="24"/>
              </w:rPr>
              <w:t>22</w:t>
            </w:r>
            <w:r>
              <w:rPr>
                <w:spacing w:val="-12"/>
                <w:sz w:val="24"/>
              </w:rPr>
              <w:t xml:space="preserve"> </w:t>
            </w:r>
            <w:r>
              <w:rPr>
                <w:sz w:val="24"/>
              </w:rPr>
              <w:t>Securitatea</w:t>
            </w:r>
            <w:r>
              <w:rPr>
                <w:spacing w:val="-11"/>
                <w:sz w:val="24"/>
              </w:rPr>
              <w:t xml:space="preserve"> </w:t>
            </w:r>
            <w:r>
              <w:rPr>
                <w:sz w:val="24"/>
              </w:rPr>
              <w:t>pe</w:t>
            </w:r>
            <w:r>
              <w:rPr>
                <w:spacing w:val="-11"/>
                <w:sz w:val="24"/>
              </w:rPr>
              <w:t xml:space="preserve"> </w:t>
            </w:r>
            <w:r>
              <w:rPr>
                <w:sz w:val="24"/>
              </w:rPr>
              <w:t>șantier</w:t>
            </w:r>
          </w:p>
          <w:p w:rsidR="00E35E5A" w:rsidRDefault="00BF39B6">
            <w:pPr>
              <w:pStyle w:val="TableParagraph"/>
              <w:spacing w:before="4"/>
              <w:ind w:left="105" w:right="3971"/>
              <w:rPr>
                <w:sz w:val="24"/>
              </w:rPr>
            </w:pPr>
            <w:r>
              <w:rPr>
                <w:sz w:val="24"/>
              </w:rPr>
              <w:t>Articolul</w:t>
            </w:r>
            <w:r>
              <w:rPr>
                <w:spacing w:val="-15"/>
                <w:sz w:val="24"/>
              </w:rPr>
              <w:t xml:space="preserve"> </w:t>
            </w:r>
            <w:r>
              <w:rPr>
                <w:sz w:val="24"/>
              </w:rPr>
              <w:t>23</w:t>
            </w:r>
            <w:r>
              <w:rPr>
                <w:spacing w:val="-12"/>
                <w:sz w:val="24"/>
              </w:rPr>
              <w:t xml:space="preserve"> </w:t>
            </w:r>
            <w:r>
              <w:rPr>
                <w:sz w:val="24"/>
              </w:rPr>
              <w:t>Protejarea</w:t>
            </w:r>
            <w:r>
              <w:rPr>
                <w:spacing w:val="-11"/>
                <w:sz w:val="24"/>
              </w:rPr>
              <w:t xml:space="preserve"> </w:t>
            </w:r>
            <w:r>
              <w:rPr>
                <w:sz w:val="24"/>
              </w:rPr>
              <w:t>proprietăților</w:t>
            </w:r>
            <w:r>
              <w:rPr>
                <w:spacing w:val="-10"/>
                <w:sz w:val="24"/>
              </w:rPr>
              <w:t xml:space="preserve"> </w:t>
            </w:r>
            <w:r>
              <w:rPr>
                <w:sz w:val="24"/>
              </w:rPr>
              <w:t xml:space="preserve">adiacente </w:t>
            </w:r>
            <w:hyperlink w:anchor="_bookmark11" w:history="1">
              <w:r>
                <w:rPr>
                  <w:sz w:val="24"/>
                </w:rPr>
                <w:t>Articolul 24 Interferente cu traficul</w:t>
              </w:r>
            </w:hyperlink>
          </w:p>
          <w:p w:rsidR="00E35E5A" w:rsidRDefault="00BF39B6">
            <w:pPr>
              <w:pStyle w:val="TableParagraph"/>
              <w:ind w:left="105" w:right="6008"/>
              <w:rPr>
                <w:sz w:val="24"/>
              </w:rPr>
            </w:pPr>
            <w:r>
              <w:rPr>
                <w:sz w:val="24"/>
              </w:rPr>
              <w:t>Articolul</w:t>
            </w:r>
            <w:r>
              <w:rPr>
                <w:spacing w:val="-14"/>
                <w:sz w:val="24"/>
              </w:rPr>
              <w:t xml:space="preserve"> </w:t>
            </w:r>
            <w:r>
              <w:rPr>
                <w:sz w:val="24"/>
              </w:rPr>
              <w:t>25</w:t>
            </w:r>
            <w:r>
              <w:rPr>
                <w:spacing w:val="-6"/>
                <w:sz w:val="24"/>
              </w:rPr>
              <w:t xml:space="preserve"> </w:t>
            </w:r>
            <w:r>
              <w:rPr>
                <w:sz w:val="24"/>
              </w:rPr>
              <w:t>Cabluri</w:t>
            </w:r>
            <w:r>
              <w:rPr>
                <w:spacing w:val="-14"/>
                <w:sz w:val="24"/>
              </w:rPr>
              <w:t xml:space="preserve"> </w:t>
            </w:r>
            <w:r>
              <w:rPr>
                <w:sz w:val="24"/>
              </w:rPr>
              <w:t>și</w:t>
            </w:r>
            <w:r>
              <w:rPr>
                <w:spacing w:val="-10"/>
                <w:sz w:val="24"/>
              </w:rPr>
              <w:t xml:space="preserve"> </w:t>
            </w:r>
            <w:r>
              <w:rPr>
                <w:sz w:val="24"/>
              </w:rPr>
              <w:t xml:space="preserve">conducte Articolul 26 Conceptul </w:t>
            </w:r>
            <w:hyperlink w:anchor="_bookmark12" w:history="1">
              <w:r>
                <w:rPr>
                  <w:sz w:val="24"/>
                </w:rPr>
                <w:t>Articolul</w:t>
              </w:r>
              <w:r>
                <w:rPr>
                  <w:spacing w:val="-15"/>
                  <w:sz w:val="24"/>
                </w:rPr>
                <w:t xml:space="preserve"> </w:t>
              </w:r>
              <w:r>
                <w:rPr>
                  <w:sz w:val="24"/>
                </w:rPr>
                <w:t>27</w:t>
              </w:r>
              <w:r>
                <w:rPr>
                  <w:spacing w:val="-10"/>
                  <w:sz w:val="24"/>
                </w:rPr>
                <w:t xml:space="preserve"> </w:t>
              </w:r>
              <w:r>
                <w:rPr>
                  <w:sz w:val="24"/>
                </w:rPr>
                <w:t>Materiale</w:t>
              </w:r>
              <w:r>
                <w:rPr>
                  <w:spacing w:val="-9"/>
                  <w:sz w:val="24"/>
                </w:rPr>
                <w:t xml:space="preserve"> </w:t>
              </w:r>
              <w:r>
                <w:rPr>
                  <w:sz w:val="24"/>
                </w:rPr>
                <w:t>demolate</w:t>
              </w:r>
            </w:hyperlink>
            <w:r>
              <w:rPr>
                <w:sz w:val="24"/>
              </w:rPr>
              <w:t xml:space="preserve"> Articolul 28 Descoperiri </w:t>
            </w:r>
            <w:hyperlink w:anchor="_bookmark13" w:history="1">
              <w:r>
                <w:rPr>
                  <w:sz w:val="24"/>
                </w:rPr>
                <w:t>Articolul 29 Lucrări temporare</w:t>
              </w:r>
            </w:hyperlink>
            <w:r>
              <w:rPr>
                <w:sz w:val="24"/>
              </w:rPr>
              <w:t xml:space="preserve"> </w:t>
            </w:r>
            <w:hyperlink w:anchor="_bookmark14" w:history="1">
              <w:r>
                <w:rPr>
                  <w:sz w:val="24"/>
                </w:rPr>
                <w:t>Articolul 30 Studii de sol</w:t>
              </w:r>
            </w:hyperlink>
          </w:p>
          <w:p w:rsidR="00E35E5A" w:rsidRDefault="009F42A7">
            <w:pPr>
              <w:pStyle w:val="TableParagraph"/>
              <w:spacing w:before="3" w:line="237" w:lineRule="auto"/>
              <w:ind w:left="105" w:right="5081"/>
              <w:rPr>
                <w:sz w:val="24"/>
              </w:rPr>
            </w:pPr>
            <w:hyperlink w:anchor="_bookmark15" w:history="1">
              <w:r w:rsidR="00BF39B6">
                <w:rPr>
                  <w:sz w:val="24"/>
                </w:rPr>
                <w:t>Articolul</w:t>
              </w:r>
              <w:r w:rsidR="00BF39B6">
                <w:rPr>
                  <w:spacing w:val="-13"/>
                  <w:sz w:val="24"/>
                </w:rPr>
                <w:t xml:space="preserve"> </w:t>
              </w:r>
              <w:r w:rsidR="00BF39B6">
                <w:rPr>
                  <w:sz w:val="24"/>
                </w:rPr>
                <w:t>31</w:t>
              </w:r>
              <w:r w:rsidR="00BF39B6">
                <w:rPr>
                  <w:spacing w:val="-5"/>
                  <w:sz w:val="24"/>
                </w:rPr>
                <w:t xml:space="preserve"> </w:t>
              </w:r>
              <w:r w:rsidR="00BF39B6">
                <w:rPr>
                  <w:sz w:val="24"/>
                </w:rPr>
                <w:t>Contracte</w:t>
              </w:r>
              <w:r w:rsidR="00BF39B6">
                <w:rPr>
                  <w:spacing w:val="-10"/>
                  <w:sz w:val="24"/>
                </w:rPr>
                <w:t xml:space="preserve"> </w:t>
              </w:r>
              <w:r w:rsidR="00BF39B6">
                <w:rPr>
                  <w:sz w:val="24"/>
                </w:rPr>
                <w:t>care</w:t>
              </w:r>
              <w:r w:rsidR="00BF39B6">
                <w:rPr>
                  <w:spacing w:val="-6"/>
                  <w:sz w:val="24"/>
                </w:rPr>
                <w:t xml:space="preserve"> </w:t>
              </w:r>
              <w:r w:rsidR="00BF39B6">
                <w:rPr>
                  <w:sz w:val="24"/>
                </w:rPr>
                <w:t>se</w:t>
              </w:r>
              <w:r w:rsidR="00BF39B6">
                <w:rPr>
                  <w:spacing w:val="-5"/>
                  <w:sz w:val="24"/>
                </w:rPr>
                <w:t xml:space="preserve"> </w:t>
              </w:r>
              <w:r w:rsidR="00BF39B6">
                <w:rPr>
                  <w:sz w:val="24"/>
                </w:rPr>
                <w:t>suprapun</w:t>
              </w:r>
            </w:hyperlink>
            <w:r w:rsidR="00BF39B6">
              <w:rPr>
                <w:sz w:val="24"/>
              </w:rPr>
              <w:t xml:space="preserve"> </w:t>
            </w:r>
            <w:hyperlink w:anchor="_bookmark16" w:history="1">
              <w:r w:rsidR="00BF39B6">
                <w:rPr>
                  <w:sz w:val="24"/>
                </w:rPr>
                <w:t>Articolul 32 Brevete si licente</w:t>
              </w:r>
            </w:hyperlink>
          </w:p>
          <w:p w:rsidR="00E35E5A" w:rsidRDefault="00BF39B6">
            <w:pPr>
              <w:pStyle w:val="TableParagraph"/>
              <w:spacing w:before="3" w:line="275" w:lineRule="exact"/>
              <w:ind w:left="105"/>
              <w:rPr>
                <w:sz w:val="24"/>
              </w:rPr>
            </w:pPr>
            <w:r>
              <w:rPr>
                <w:sz w:val="24"/>
              </w:rPr>
              <w:t>Articolul</w:t>
            </w:r>
            <w:r>
              <w:rPr>
                <w:spacing w:val="-14"/>
                <w:sz w:val="24"/>
              </w:rPr>
              <w:t xml:space="preserve"> </w:t>
            </w:r>
            <w:r>
              <w:rPr>
                <w:sz w:val="24"/>
              </w:rPr>
              <w:t>33</w:t>
            </w:r>
            <w:r>
              <w:rPr>
                <w:spacing w:val="-4"/>
                <w:sz w:val="24"/>
              </w:rPr>
              <w:t xml:space="preserve"> </w:t>
            </w:r>
            <w:r>
              <w:rPr>
                <w:sz w:val="24"/>
              </w:rPr>
              <w:t>Comenzi</w:t>
            </w:r>
            <w:r>
              <w:rPr>
                <w:spacing w:val="-14"/>
                <w:sz w:val="24"/>
              </w:rPr>
              <w:t xml:space="preserve"> </w:t>
            </w:r>
            <w:r>
              <w:rPr>
                <w:sz w:val="24"/>
              </w:rPr>
              <w:t>de</w:t>
            </w:r>
            <w:r>
              <w:rPr>
                <w:spacing w:val="-1"/>
                <w:sz w:val="24"/>
              </w:rPr>
              <w:t xml:space="preserve"> </w:t>
            </w:r>
            <w:r>
              <w:rPr>
                <w:spacing w:val="-2"/>
                <w:sz w:val="24"/>
              </w:rPr>
              <w:t>începere</w:t>
            </w:r>
          </w:p>
          <w:p w:rsidR="00E35E5A" w:rsidRDefault="00BF39B6">
            <w:pPr>
              <w:pStyle w:val="TableParagraph"/>
              <w:spacing w:line="275" w:lineRule="exact"/>
              <w:ind w:left="105"/>
              <w:rPr>
                <w:sz w:val="24"/>
              </w:rPr>
            </w:pPr>
            <w:r>
              <w:rPr>
                <w:sz w:val="24"/>
              </w:rPr>
              <w:t>Articolul</w:t>
            </w:r>
            <w:r>
              <w:rPr>
                <w:spacing w:val="-12"/>
                <w:sz w:val="24"/>
              </w:rPr>
              <w:t xml:space="preserve"> </w:t>
            </w:r>
            <w:r>
              <w:rPr>
                <w:sz w:val="24"/>
              </w:rPr>
              <w:t>34</w:t>
            </w:r>
            <w:r>
              <w:rPr>
                <w:spacing w:val="-4"/>
                <w:sz w:val="24"/>
              </w:rPr>
              <w:t xml:space="preserve"> </w:t>
            </w:r>
            <w:r>
              <w:rPr>
                <w:sz w:val="24"/>
              </w:rPr>
              <w:t>Perioada</w:t>
            </w:r>
            <w:r>
              <w:rPr>
                <w:spacing w:val="-4"/>
                <w:sz w:val="24"/>
              </w:rPr>
              <w:t xml:space="preserve"> </w:t>
            </w:r>
            <w:r>
              <w:rPr>
                <w:sz w:val="24"/>
              </w:rPr>
              <w:t>de</w:t>
            </w:r>
            <w:r>
              <w:rPr>
                <w:spacing w:val="-3"/>
                <w:sz w:val="24"/>
              </w:rPr>
              <w:t xml:space="preserve"> </w:t>
            </w:r>
            <w:r>
              <w:rPr>
                <w:sz w:val="24"/>
              </w:rPr>
              <w:t>implementare</w:t>
            </w:r>
            <w:r>
              <w:rPr>
                <w:spacing w:val="-4"/>
                <w:sz w:val="24"/>
              </w:rPr>
              <w:t xml:space="preserve"> </w:t>
            </w:r>
            <w:r>
              <w:rPr>
                <w:sz w:val="24"/>
              </w:rPr>
              <w:t>a</w:t>
            </w:r>
            <w:r>
              <w:rPr>
                <w:spacing w:val="-4"/>
                <w:sz w:val="24"/>
              </w:rPr>
              <w:t xml:space="preserve"> </w:t>
            </w:r>
            <w:r>
              <w:rPr>
                <w:spacing w:val="-2"/>
                <w:sz w:val="24"/>
              </w:rPr>
              <w:t>sarcinilor</w:t>
            </w:r>
          </w:p>
          <w:p w:rsidR="00E35E5A" w:rsidRDefault="00BF39B6">
            <w:pPr>
              <w:pStyle w:val="TableParagraph"/>
              <w:spacing w:before="3"/>
              <w:ind w:left="105" w:right="2890"/>
              <w:rPr>
                <w:sz w:val="24"/>
              </w:rPr>
            </w:pPr>
            <w:r>
              <w:rPr>
                <w:sz w:val="24"/>
              </w:rPr>
              <w:t>Articolul</w:t>
            </w:r>
            <w:r>
              <w:rPr>
                <w:spacing w:val="-15"/>
                <w:sz w:val="24"/>
              </w:rPr>
              <w:t xml:space="preserve"> </w:t>
            </w:r>
            <w:r>
              <w:rPr>
                <w:sz w:val="24"/>
              </w:rPr>
              <w:t>35</w:t>
            </w:r>
            <w:r>
              <w:rPr>
                <w:spacing w:val="-7"/>
                <w:sz w:val="24"/>
              </w:rPr>
              <w:t xml:space="preserve"> </w:t>
            </w:r>
            <w:r>
              <w:rPr>
                <w:sz w:val="24"/>
              </w:rPr>
              <w:t>Prelungirea</w:t>
            </w:r>
            <w:r>
              <w:rPr>
                <w:spacing w:val="-8"/>
                <w:sz w:val="24"/>
              </w:rPr>
              <w:t xml:space="preserve"> </w:t>
            </w:r>
            <w:r>
              <w:rPr>
                <w:sz w:val="24"/>
              </w:rPr>
              <w:t>perioada</w:t>
            </w:r>
            <w:r>
              <w:rPr>
                <w:spacing w:val="-8"/>
                <w:sz w:val="24"/>
              </w:rPr>
              <w:t xml:space="preserve"> </w:t>
            </w:r>
            <w:r>
              <w:rPr>
                <w:sz w:val="24"/>
              </w:rPr>
              <w:t>de</w:t>
            </w:r>
            <w:r>
              <w:rPr>
                <w:spacing w:val="-3"/>
                <w:sz w:val="24"/>
              </w:rPr>
              <w:t xml:space="preserve"> </w:t>
            </w:r>
            <w:r>
              <w:rPr>
                <w:sz w:val="24"/>
              </w:rPr>
              <w:t>implementare a</w:t>
            </w:r>
            <w:r>
              <w:rPr>
                <w:spacing w:val="-8"/>
                <w:sz w:val="24"/>
              </w:rPr>
              <w:t xml:space="preserve"> </w:t>
            </w:r>
            <w:r>
              <w:rPr>
                <w:sz w:val="24"/>
              </w:rPr>
              <w:t>sarcinilor Articolul 36 Întârzieri în implementarea sarcinilor</w:t>
            </w:r>
          </w:p>
          <w:p w:rsidR="00E35E5A" w:rsidRDefault="00BF39B6">
            <w:pPr>
              <w:pStyle w:val="TableParagraph"/>
              <w:spacing w:line="275" w:lineRule="exact"/>
              <w:ind w:left="105"/>
              <w:rPr>
                <w:sz w:val="24"/>
              </w:rPr>
            </w:pPr>
            <w:r>
              <w:rPr>
                <w:sz w:val="24"/>
              </w:rPr>
              <w:t>Articolul</w:t>
            </w:r>
            <w:r>
              <w:rPr>
                <w:spacing w:val="-15"/>
                <w:sz w:val="24"/>
              </w:rPr>
              <w:t xml:space="preserve"> </w:t>
            </w:r>
            <w:r>
              <w:rPr>
                <w:sz w:val="24"/>
              </w:rPr>
              <w:t>37</w:t>
            </w:r>
            <w:r>
              <w:rPr>
                <w:spacing w:val="-3"/>
                <w:sz w:val="24"/>
              </w:rPr>
              <w:t xml:space="preserve"> </w:t>
            </w:r>
            <w:r>
              <w:rPr>
                <w:spacing w:val="-2"/>
                <w:sz w:val="24"/>
              </w:rPr>
              <w:t>Amendamente</w:t>
            </w:r>
          </w:p>
          <w:p w:rsidR="00E35E5A" w:rsidRDefault="00BF39B6">
            <w:pPr>
              <w:pStyle w:val="TableParagraph"/>
              <w:spacing w:line="265" w:lineRule="exact"/>
              <w:ind w:left="105"/>
              <w:rPr>
                <w:sz w:val="24"/>
              </w:rPr>
            </w:pPr>
            <w:r>
              <w:rPr>
                <w:sz w:val="24"/>
              </w:rPr>
              <w:t>Articolul</w:t>
            </w:r>
            <w:r>
              <w:rPr>
                <w:spacing w:val="-15"/>
                <w:sz w:val="24"/>
              </w:rPr>
              <w:t xml:space="preserve"> </w:t>
            </w:r>
            <w:r>
              <w:rPr>
                <w:sz w:val="24"/>
              </w:rPr>
              <w:t>38</w:t>
            </w:r>
            <w:r>
              <w:rPr>
                <w:spacing w:val="-7"/>
                <w:sz w:val="24"/>
              </w:rPr>
              <w:t xml:space="preserve"> </w:t>
            </w:r>
            <w:r>
              <w:rPr>
                <w:spacing w:val="-2"/>
                <w:sz w:val="24"/>
              </w:rPr>
              <w:t>Suspendarea</w:t>
            </w:r>
          </w:p>
        </w:tc>
        <w:tc>
          <w:tcPr>
            <w:tcW w:w="711" w:type="dxa"/>
          </w:tcPr>
          <w:p w:rsidR="00E35E5A" w:rsidRDefault="00BF39B6">
            <w:pPr>
              <w:pStyle w:val="TableParagraph"/>
              <w:spacing w:line="268" w:lineRule="exact"/>
              <w:ind w:left="104"/>
              <w:rPr>
                <w:sz w:val="24"/>
              </w:rPr>
            </w:pPr>
            <w:r>
              <w:rPr>
                <w:sz w:val="24"/>
              </w:rPr>
              <w:t>4</w:t>
            </w:r>
          </w:p>
          <w:p w:rsidR="00E35E5A" w:rsidRDefault="00BF39B6">
            <w:pPr>
              <w:pStyle w:val="TableParagraph"/>
              <w:spacing w:before="6" w:line="249" w:lineRule="exact"/>
              <w:ind w:left="104"/>
              <w:rPr>
                <w:b/>
              </w:rPr>
            </w:pPr>
            <w:r>
              <w:rPr>
                <w:b/>
              </w:rPr>
              <w:t>4</w:t>
            </w:r>
          </w:p>
          <w:p w:rsidR="00E35E5A" w:rsidRDefault="00BF39B6">
            <w:pPr>
              <w:pStyle w:val="TableParagraph"/>
              <w:spacing w:line="272" w:lineRule="exact"/>
              <w:ind w:left="104"/>
              <w:rPr>
                <w:sz w:val="24"/>
              </w:rPr>
            </w:pPr>
            <w:r>
              <w:rPr>
                <w:sz w:val="24"/>
              </w:rPr>
              <w:t>4</w:t>
            </w:r>
          </w:p>
          <w:p w:rsidR="00E35E5A" w:rsidRDefault="00BF39B6">
            <w:pPr>
              <w:pStyle w:val="TableParagraph"/>
              <w:spacing w:before="3" w:line="275" w:lineRule="exact"/>
              <w:ind w:left="104"/>
              <w:rPr>
                <w:sz w:val="24"/>
              </w:rPr>
            </w:pPr>
            <w:r>
              <w:rPr>
                <w:sz w:val="24"/>
              </w:rPr>
              <w:t>4</w:t>
            </w:r>
          </w:p>
          <w:p w:rsidR="00E35E5A" w:rsidRDefault="009F42A7">
            <w:pPr>
              <w:pStyle w:val="TableParagraph"/>
              <w:spacing w:line="275" w:lineRule="exact"/>
              <w:ind w:left="104"/>
              <w:rPr>
                <w:sz w:val="24"/>
              </w:rPr>
            </w:pPr>
            <w:hyperlink w:anchor="_bookmark0" w:history="1">
              <w:r w:rsidR="00BF39B6">
                <w:rPr>
                  <w:spacing w:val="-5"/>
                  <w:sz w:val="24"/>
                </w:rPr>
                <w:t>66</w:t>
              </w:r>
            </w:hyperlink>
          </w:p>
          <w:p w:rsidR="00E35E5A" w:rsidRDefault="00BF39B6">
            <w:pPr>
              <w:pStyle w:val="TableParagraph"/>
              <w:spacing w:before="2" w:line="275" w:lineRule="exact"/>
              <w:ind w:left="104"/>
              <w:rPr>
                <w:sz w:val="24"/>
              </w:rPr>
            </w:pPr>
            <w:r>
              <w:rPr>
                <w:sz w:val="24"/>
              </w:rPr>
              <w:t>5</w:t>
            </w:r>
          </w:p>
          <w:p w:rsidR="00E35E5A" w:rsidRDefault="00BF39B6">
            <w:pPr>
              <w:pStyle w:val="TableParagraph"/>
              <w:spacing w:line="275" w:lineRule="exact"/>
              <w:ind w:left="104"/>
              <w:rPr>
                <w:sz w:val="24"/>
              </w:rPr>
            </w:pPr>
            <w:r>
              <w:rPr>
                <w:sz w:val="24"/>
              </w:rPr>
              <w:t>5</w:t>
            </w:r>
          </w:p>
          <w:p w:rsidR="00E35E5A" w:rsidRDefault="00BF39B6">
            <w:pPr>
              <w:pStyle w:val="TableParagraph"/>
              <w:spacing w:before="3" w:line="275" w:lineRule="exact"/>
              <w:ind w:left="104"/>
              <w:rPr>
                <w:sz w:val="24"/>
              </w:rPr>
            </w:pPr>
            <w:r>
              <w:rPr>
                <w:sz w:val="24"/>
              </w:rPr>
              <w:t>6</w:t>
            </w:r>
          </w:p>
          <w:p w:rsidR="00E35E5A" w:rsidRDefault="00BF39B6">
            <w:pPr>
              <w:pStyle w:val="TableParagraph"/>
              <w:spacing w:line="274" w:lineRule="exact"/>
              <w:ind w:left="104"/>
              <w:rPr>
                <w:sz w:val="24"/>
              </w:rPr>
            </w:pPr>
            <w:r>
              <w:rPr>
                <w:sz w:val="24"/>
              </w:rPr>
              <w:t>7</w:t>
            </w:r>
          </w:p>
          <w:p w:rsidR="00E35E5A" w:rsidRDefault="00BF39B6">
            <w:pPr>
              <w:pStyle w:val="TableParagraph"/>
              <w:spacing w:line="275" w:lineRule="exact"/>
              <w:ind w:left="104"/>
              <w:rPr>
                <w:sz w:val="24"/>
              </w:rPr>
            </w:pPr>
            <w:r>
              <w:rPr>
                <w:sz w:val="24"/>
              </w:rPr>
              <w:t>7</w:t>
            </w:r>
          </w:p>
          <w:p w:rsidR="00E35E5A" w:rsidRDefault="00BF39B6">
            <w:pPr>
              <w:pStyle w:val="TableParagraph"/>
              <w:spacing w:before="2" w:line="275" w:lineRule="exact"/>
              <w:ind w:left="104"/>
              <w:rPr>
                <w:sz w:val="24"/>
              </w:rPr>
            </w:pPr>
            <w:r>
              <w:rPr>
                <w:sz w:val="24"/>
              </w:rPr>
              <w:t>7</w:t>
            </w:r>
          </w:p>
          <w:p w:rsidR="00E35E5A" w:rsidRDefault="00BF39B6">
            <w:pPr>
              <w:pStyle w:val="TableParagraph"/>
              <w:spacing w:line="275" w:lineRule="exact"/>
              <w:ind w:left="104"/>
              <w:rPr>
                <w:sz w:val="24"/>
              </w:rPr>
            </w:pPr>
            <w:r>
              <w:rPr>
                <w:sz w:val="24"/>
              </w:rPr>
              <w:t>7</w:t>
            </w:r>
          </w:p>
          <w:p w:rsidR="00E35E5A" w:rsidRDefault="00BF39B6">
            <w:pPr>
              <w:pStyle w:val="TableParagraph"/>
              <w:spacing w:before="3" w:line="275" w:lineRule="exact"/>
              <w:ind w:left="104"/>
              <w:rPr>
                <w:sz w:val="24"/>
              </w:rPr>
            </w:pPr>
            <w:r>
              <w:rPr>
                <w:sz w:val="24"/>
              </w:rPr>
              <w:t>8</w:t>
            </w:r>
          </w:p>
          <w:p w:rsidR="00E35E5A" w:rsidRDefault="00BF39B6">
            <w:pPr>
              <w:pStyle w:val="TableParagraph"/>
              <w:spacing w:line="275" w:lineRule="exact"/>
              <w:ind w:left="104"/>
              <w:rPr>
                <w:sz w:val="24"/>
              </w:rPr>
            </w:pPr>
            <w:r>
              <w:rPr>
                <w:sz w:val="24"/>
              </w:rPr>
              <w:t>9</w:t>
            </w:r>
          </w:p>
          <w:p w:rsidR="00E35E5A" w:rsidRDefault="00BF39B6">
            <w:pPr>
              <w:pStyle w:val="TableParagraph"/>
              <w:spacing w:before="2" w:line="275" w:lineRule="exact"/>
              <w:ind w:left="104"/>
              <w:rPr>
                <w:sz w:val="24"/>
              </w:rPr>
            </w:pPr>
            <w:r>
              <w:rPr>
                <w:spacing w:val="-5"/>
                <w:sz w:val="24"/>
              </w:rPr>
              <w:t>10</w:t>
            </w:r>
          </w:p>
          <w:p w:rsidR="00E35E5A" w:rsidRDefault="00BF39B6">
            <w:pPr>
              <w:pStyle w:val="TableParagraph"/>
              <w:spacing w:line="275" w:lineRule="exact"/>
              <w:ind w:left="104"/>
              <w:rPr>
                <w:sz w:val="24"/>
              </w:rPr>
            </w:pPr>
            <w:r>
              <w:rPr>
                <w:spacing w:val="-5"/>
                <w:sz w:val="24"/>
              </w:rPr>
              <w:t>10</w:t>
            </w:r>
          </w:p>
          <w:p w:rsidR="00E35E5A" w:rsidRDefault="00BF39B6">
            <w:pPr>
              <w:pStyle w:val="TableParagraph"/>
              <w:spacing w:before="2" w:line="275" w:lineRule="exact"/>
              <w:ind w:left="104"/>
              <w:rPr>
                <w:sz w:val="24"/>
              </w:rPr>
            </w:pPr>
            <w:r>
              <w:rPr>
                <w:spacing w:val="-5"/>
                <w:sz w:val="24"/>
              </w:rPr>
              <w:t>11</w:t>
            </w:r>
          </w:p>
          <w:p w:rsidR="00E35E5A" w:rsidRDefault="00BF39B6">
            <w:pPr>
              <w:pStyle w:val="TableParagraph"/>
              <w:spacing w:line="275" w:lineRule="exact"/>
              <w:ind w:left="104"/>
              <w:rPr>
                <w:sz w:val="24"/>
              </w:rPr>
            </w:pPr>
            <w:r>
              <w:rPr>
                <w:spacing w:val="-5"/>
                <w:sz w:val="24"/>
              </w:rPr>
              <w:t>11</w:t>
            </w:r>
          </w:p>
          <w:p w:rsidR="00E35E5A" w:rsidRDefault="00BF39B6">
            <w:pPr>
              <w:pStyle w:val="TableParagraph"/>
              <w:spacing w:before="3" w:line="275" w:lineRule="exact"/>
              <w:ind w:left="104"/>
              <w:rPr>
                <w:sz w:val="24"/>
              </w:rPr>
            </w:pPr>
            <w:r>
              <w:rPr>
                <w:spacing w:val="-5"/>
                <w:sz w:val="24"/>
              </w:rPr>
              <w:t>14</w:t>
            </w:r>
          </w:p>
          <w:p w:rsidR="00E35E5A" w:rsidRDefault="00BF39B6">
            <w:pPr>
              <w:pStyle w:val="TableParagraph"/>
              <w:spacing w:line="275" w:lineRule="exact"/>
              <w:ind w:left="104"/>
              <w:rPr>
                <w:sz w:val="24"/>
              </w:rPr>
            </w:pPr>
            <w:r>
              <w:rPr>
                <w:spacing w:val="-5"/>
                <w:sz w:val="24"/>
              </w:rPr>
              <w:t>15</w:t>
            </w:r>
          </w:p>
          <w:p w:rsidR="00E35E5A" w:rsidRDefault="00BF39B6">
            <w:pPr>
              <w:pStyle w:val="TableParagraph"/>
              <w:spacing w:before="2" w:line="275" w:lineRule="exact"/>
              <w:ind w:left="104"/>
              <w:rPr>
                <w:sz w:val="24"/>
              </w:rPr>
            </w:pPr>
            <w:r>
              <w:rPr>
                <w:spacing w:val="-5"/>
                <w:sz w:val="24"/>
              </w:rPr>
              <w:t>15</w:t>
            </w:r>
          </w:p>
          <w:p w:rsidR="00E35E5A" w:rsidRDefault="00BF39B6">
            <w:pPr>
              <w:pStyle w:val="TableParagraph"/>
              <w:spacing w:line="275" w:lineRule="exact"/>
              <w:ind w:left="104"/>
              <w:rPr>
                <w:sz w:val="24"/>
              </w:rPr>
            </w:pPr>
            <w:r>
              <w:rPr>
                <w:spacing w:val="-5"/>
                <w:sz w:val="24"/>
              </w:rPr>
              <w:t>16</w:t>
            </w:r>
          </w:p>
          <w:p w:rsidR="00E35E5A" w:rsidRDefault="00BF39B6">
            <w:pPr>
              <w:pStyle w:val="TableParagraph"/>
              <w:spacing w:before="3" w:line="275" w:lineRule="exact"/>
              <w:ind w:left="104"/>
              <w:rPr>
                <w:sz w:val="24"/>
              </w:rPr>
            </w:pPr>
            <w:r>
              <w:rPr>
                <w:spacing w:val="-5"/>
                <w:sz w:val="24"/>
              </w:rPr>
              <w:t>16</w:t>
            </w:r>
          </w:p>
          <w:p w:rsidR="00E35E5A" w:rsidRDefault="00BF39B6">
            <w:pPr>
              <w:pStyle w:val="TableParagraph"/>
              <w:spacing w:line="275" w:lineRule="exact"/>
              <w:ind w:left="104"/>
              <w:rPr>
                <w:sz w:val="24"/>
              </w:rPr>
            </w:pPr>
            <w:r>
              <w:rPr>
                <w:spacing w:val="-5"/>
                <w:sz w:val="24"/>
              </w:rPr>
              <w:t>17</w:t>
            </w:r>
          </w:p>
          <w:p w:rsidR="00E35E5A" w:rsidRDefault="00BF39B6">
            <w:pPr>
              <w:pStyle w:val="TableParagraph"/>
              <w:spacing w:before="2" w:line="275" w:lineRule="exact"/>
              <w:ind w:left="104"/>
              <w:rPr>
                <w:sz w:val="24"/>
              </w:rPr>
            </w:pPr>
            <w:r>
              <w:rPr>
                <w:spacing w:val="-5"/>
                <w:sz w:val="24"/>
              </w:rPr>
              <w:t>17</w:t>
            </w:r>
          </w:p>
          <w:p w:rsidR="00E35E5A" w:rsidRDefault="00BF39B6">
            <w:pPr>
              <w:pStyle w:val="TableParagraph"/>
              <w:spacing w:line="275" w:lineRule="exact"/>
              <w:ind w:left="104"/>
              <w:rPr>
                <w:sz w:val="24"/>
              </w:rPr>
            </w:pPr>
            <w:r>
              <w:rPr>
                <w:spacing w:val="-5"/>
                <w:sz w:val="24"/>
              </w:rPr>
              <w:t>17</w:t>
            </w:r>
          </w:p>
          <w:p w:rsidR="00E35E5A" w:rsidRDefault="00BF39B6">
            <w:pPr>
              <w:pStyle w:val="TableParagraph"/>
              <w:spacing w:before="2" w:line="275" w:lineRule="exact"/>
              <w:ind w:left="104"/>
              <w:rPr>
                <w:sz w:val="24"/>
              </w:rPr>
            </w:pPr>
            <w:r>
              <w:rPr>
                <w:spacing w:val="-5"/>
                <w:sz w:val="24"/>
              </w:rPr>
              <w:t>18</w:t>
            </w:r>
          </w:p>
          <w:p w:rsidR="00E35E5A" w:rsidRDefault="00BF39B6">
            <w:pPr>
              <w:pStyle w:val="TableParagraph"/>
              <w:spacing w:line="275" w:lineRule="exact"/>
              <w:ind w:left="104"/>
              <w:rPr>
                <w:sz w:val="24"/>
              </w:rPr>
            </w:pPr>
            <w:r>
              <w:rPr>
                <w:spacing w:val="-5"/>
                <w:sz w:val="24"/>
              </w:rPr>
              <w:t>18</w:t>
            </w:r>
          </w:p>
          <w:p w:rsidR="00E35E5A" w:rsidRDefault="00BF39B6">
            <w:pPr>
              <w:pStyle w:val="TableParagraph"/>
              <w:spacing w:before="3" w:line="275" w:lineRule="exact"/>
              <w:ind w:left="104"/>
              <w:rPr>
                <w:sz w:val="24"/>
              </w:rPr>
            </w:pPr>
            <w:r>
              <w:rPr>
                <w:spacing w:val="-5"/>
                <w:sz w:val="24"/>
              </w:rPr>
              <w:t>18</w:t>
            </w:r>
          </w:p>
          <w:p w:rsidR="00E35E5A" w:rsidRDefault="00BF39B6">
            <w:pPr>
              <w:pStyle w:val="TableParagraph"/>
              <w:spacing w:line="275" w:lineRule="exact"/>
              <w:ind w:left="104"/>
              <w:rPr>
                <w:sz w:val="24"/>
              </w:rPr>
            </w:pPr>
            <w:r>
              <w:rPr>
                <w:spacing w:val="-5"/>
                <w:sz w:val="24"/>
              </w:rPr>
              <w:t>19</w:t>
            </w:r>
          </w:p>
          <w:p w:rsidR="00E35E5A" w:rsidRDefault="00BF39B6">
            <w:pPr>
              <w:pStyle w:val="TableParagraph"/>
              <w:spacing w:before="2" w:line="275" w:lineRule="exact"/>
              <w:ind w:left="104"/>
              <w:rPr>
                <w:sz w:val="24"/>
              </w:rPr>
            </w:pPr>
            <w:r>
              <w:rPr>
                <w:spacing w:val="-5"/>
                <w:sz w:val="24"/>
              </w:rPr>
              <w:t>19</w:t>
            </w:r>
          </w:p>
          <w:p w:rsidR="00E35E5A" w:rsidRDefault="00BF39B6">
            <w:pPr>
              <w:pStyle w:val="TableParagraph"/>
              <w:spacing w:line="275" w:lineRule="exact"/>
              <w:ind w:left="104"/>
              <w:rPr>
                <w:sz w:val="24"/>
              </w:rPr>
            </w:pPr>
            <w:r>
              <w:rPr>
                <w:spacing w:val="-5"/>
                <w:sz w:val="24"/>
              </w:rPr>
              <w:t>19</w:t>
            </w:r>
          </w:p>
          <w:p w:rsidR="00E35E5A" w:rsidRDefault="00BF39B6">
            <w:pPr>
              <w:pStyle w:val="TableParagraph"/>
              <w:spacing w:before="3" w:line="275" w:lineRule="exact"/>
              <w:ind w:left="104"/>
              <w:rPr>
                <w:sz w:val="24"/>
              </w:rPr>
            </w:pPr>
            <w:r>
              <w:rPr>
                <w:spacing w:val="-5"/>
                <w:sz w:val="24"/>
              </w:rPr>
              <w:t>19</w:t>
            </w:r>
          </w:p>
          <w:p w:rsidR="00E35E5A" w:rsidRDefault="00BF39B6">
            <w:pPr>
              <w:pStyle w:val="TableParagraph"/>
              <w:spacing w:line="275" w:lineRule="exact"/>
              <w:ind w:left="104"/>
              <w:rPr>
                <w:sz w:val="24"/>
              </w:rPr>
            </w:pPr>
            <w:r>
              <w:rPr>
                <w:spacing w:val="-5"/>
                <w:sz w:val="24"/>
              </w:rPr>
              <w:t>20</w:t>
            </w:r>
          </w:p>
          <w:p w:rsidR="00E35E5A" w:rsidRDefault="00BF39B6">
            <w:pPr>
              <w:pStyle w:val="TableParagraph"/>
              <w:spacing w:before="2" w:line="275" w:lineRule="exact"/>
              <w:ind w:left="104"/>
              <w:rPr>
                <w:sz w:val="24"/>
              </w:rPr>
            </w:pPr>
            <w:r>
              <w:rPr>
                <w:spacing w:val="-5"/>
                <w:sz w:val="24"/>
              </w:rPr>
              <w:t>20</w:t>
            </w:r>
          </w:p>
          <w:p w:rsidR="00E35E5A" w:rsidRDefault="00BF39B6">
            <w:pPr>
              <w:pStyle w:val="TableParagraph"/>
              <w:spacing w:line="275" w:lineRule="exact"/>
              <w:ind w:left="104"/>
              <w:rPr>
                <w:sz w:val="24"/>
              </w:rPr>
            </w:pPr>
            <w:r>
              <w:rPr>
                <w:spacing w:val="-5"/>
                <w:sz w:val="24"/>
              </w:rPr>
              <w:t>21</w:t>
            </w:r>
          </w:p>
          <w:p w:rsidR="00E35E5A" w:rsidRDefault="00BF39B6">
            <w:pPr>
              <w:pStyle w:val="TableParagraph"/>
              <w:spacing w:before="3" w:line="275" w:lineRule="exact"/>
              <w:ind w:left="104"/>
              <w:rPr>
                <w:sz w:val="24"/>
              </w:rPr>
            </w:pPr>
            <w:r>
              <w:rPr>
                <w:spacing w:val="-5"/>
                <w:sz w:val="24"/>
              </w:rPr>
              <w:t>21</w:t>
            </w:r>
          </w:p>
          <w:p w:rsidR="00E35E5A" w:rsidRDefault="00BF39B6">
            <w:pPr>
              <w:pStyle w:val="TableParagraph"/>
              <w:spacing w:line="275" w:lineRule="exact"/>
              <w:ind w:left="104"/>
              <w:rPr>
                <w:sz w:val="24"/>
              </w:rPr>
            </w:pPr>
            <w:r>
              <w:rPr>
                <w:spacing w:val="-5"/>
                <w:sz w:val="24"/>
              </w:rPr>
              <w:t>21</w:t>
            </w:r>
          </w:p>
          <w:p w:rsidR="00E35E5A" w:rsidRDefault="00BF39B6">
            <w:pPr>
              <w:pStyle w:val="TableParagraph"/>
              <w:spacing w:before="2" w:line="275" w:lineRule="exact"/>
              <w:ind w:left="104"/>
              <w:rPr>
                <w:sz w:val="24"/>
              </w:rPr>
            </w:pPr>
            <w:r>
              <w:rPr>
                <w:spacing w:val="-5"/>
                <w:sz w:val="24"/>
              </w:rPr>
              <w:t>22</w:t>
            </w:r>
          </w:p>
          <w:p w:rsidR="00E35E5A" w:rsidRDefault="00BF39B6">
            <w:pPr>
              <w:pStyle w:val="TableParagraph"/>
              <w:spacing w:line="275" w:lineRule="exact"/>
              <w:ind w:left="104"/>
              <w:rPr>
                <w:sz w:val="24"/>
              </w:rPr>
            </w:pPr>
            <w:r>
              <w:rPr>
                <w:spacing w:val="-5"/>
                <w:sz w:val="24"/>
              </w:rPr>
              <w:t>23</w:t>
            </w:r>
          </w:p>
        </w:tc>
      </w:tr>
    </w:tbl>
    <w:p w:rsidR="00E35E5A" w:rsidRDefault="00E35E5A">
      <w:pPr>
        <w:spacing w:line="275" w:lineRule="exact"/>
        <w:rPr>
          <w:sz w:val="24"/>
        </w:rPr>
        <w:sectPr w:rsidR="00E35E5A">
          <w:pgSz w:w="11910" w:h="16840"/>
          <w:pgMar w:top="1140" w:right="380" w:bottom="1260" w:left="60" w:header="0" w:footer="1061" w:gutter="0"/>
          <w:cols w:space="720"/>
        </w:sectPr>
      </w:pPr>
    </w:p>
    <w:tbl>
      <w:tblPr>
        <w:tblStyle w:val="TableNormal"/>
        <w:tblW w:w="0" w:type="auto"/>
        <w:tblInd w:w="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5"/>
        <w:gridCol w:w="711"/>
      </w:tblGrid>
      <w:tr w:rsidR="00E35E5A">
        <w:trPr>
          <w:trHeight w:val="9385"/>
        </w:trPr>
        <w:tc>
          <w:tcPr>
            <w:tcW w:w="9215" w:type="dxa"/>
          </w:tcPr>
          <w:p w:rsidR="00E35E5A" w:rsidRDefault="00BF39B6">
            <w:pPr>
              <w:pStyle w:val="TableParagraph"/>
              <w:spacing w:line="268" w:lineRule="exact"/>
              <w:ind w:left="105"/>
              <w:rPr>
                <w:sz w:val="24"/>
              </w:rPr>
            </w:pPr>
            <w:r>
              <w:rPr>
                <w:sz w:val="24"/>
              </w:rPr>
              <w:lastRenderedPageBreak/>
              <w:t>Articolul</w:t>
            </w:r>
            <w:r>
              <w:rPr>
                <w:spacing w:val="-8"/>
                <w:sz w:val="24"/>
              </w:rPr>
              <w:t xml:space="preserve"> </w:t>
            </w:r>
            <w:r>
              <w:rPr>
                <w:sz w:val="24"/>
              </w:rPr>
              <w:t>39</w:t>
            </w:r>
            <w:r>
              <w:rPr>
                <w:spacing w:val="2"/>
                <w:sz w:val="24"/>
              </w:rPr>
              <w:t xml:space="preserve"> </w:t>
            </w:r>
            <w:r>
              <w:rPr>
                <w:sz w:val="24"/>
              </w:rPr>
              <w:t>Registrul</w:t>
            </w:r>
            <w:r>
              <w:rPr>
                <w:spacing w:val="-7"/>
                <w:sz w:val="24"/>
              </w:rPr>
              <w:t xml:space="preserve"> </w:t>
            </w:r>
            <w:r>
              <w:rPr>
                <w:sz w:val="24"/>
              </w:rPr>
              <w:t>de</w:t>
            </w:r>
            <w:r>
              <w:rPr>
                <w:spacing w:val="6"/>
                <w:sz w:val="24"/>
              </w:rPr>
              <w:t xml:space="preserve"> </w:t>
            </w:r>
            <w:r>
              <w:rPr>
                <w:spacing w:val="-2"/>
                <w:sz w:val="24"/>
              </w:rPr>
              <w:t>lucrări</w:t>
            </w:r>
          </w:p>
          <w:p w:rsidR="00E35E5A" w:rsidRDefault="009F42A7">
            <w:pPr>
              <w:pStyle w:val="TableParagraph"/>
              <w:spacing w:before="4" w:line="237" w:lineRule="auto"/>
              <w:ind w:left="105" w:right="2890"/>
              <w:rPr>
                <w:sz w:val="24"/>
              </w:rPr>
            </w:pPr>
            <w:hyperlink w:anchor="_bookmark17" w:history="1">
              <w:r w:rsidR="00BF39B6">
                <w:rPr>
                  <w:sz w:val="24"/>
                </w:rPr>
                <w:t>Articolul</w:t>
              </w:r>
              <w:r w:rsidR="00BF39B6">
                <w:rPr>
                  <w:spacing w:val="-14"/>
                  <w:sz w:val="24"/>
                </w:rPr>
                <w:t xml:space="preserve"> </w:t>
              </w:r>
              <w:r w:rsidR="00BF39B6">
                <w:rPr>
                  <w:sz w:val="24"/>
                </w:rPr>
                <w:t>40</w:t>
              </w:r>
              <w:r w:rsidR="00BF39B6">
                <w:rPr>
                  <w:spacing w:val="-6"/>
                  <w:sz w:val="24"/>
                </w:rPr>
                <w:t xml:space="preserve"> </w:t>
              </w:r>
              <w:r w:rsidR="00BF39B6">
                <w:rPr>
                  <w:sz w:val="24"/>
                </w:rPr>
                <w:t>Originea</w:t>
              </w:r>
              <w:r w:rsidR="00BF39B6">
                <w:rPr>
                  <w:spacing w:val="-6"/>
                  <w:sz w:val="24"/>
                </w:rPr>
                <w:t xml:space="preserve"> </w:t>
              </w:r>
              <w:r w:rsidR="00BF39B6">
                <w:rPr>
                  <w:sz w:val="24"/>
                </w:rPr>
                <w:t>si</w:t>
              </w:r>
              <w:r w:rsidR="00BF39B6">
                <w:rPr>
                  <w:spacing w:val="-10"/>
                  <w:sz w:val="24"/>
                </w:rPr>
                <w:t xml:space="preserve"> </w:t>
              </w:r>
              <w:r w:rsidR="00BF39B6">
                <w:rPr>
                  <w:sz w:val="24"/>
                </w:rPr>
                <w:t>calitatea</w:t>
              </w:r>
              <w:r w:rsidR="00BF39B6">
                <w:rPr>
                  <w:spacing w:val="-2"/>
                  <w:sz w:val="24"/>
                </w:rPr>
                <w:t xml:space="preserve"> </w:t>
              </w:r>
              <w:r w:rsidR="00BF39B6">
                <w:rPr>
                  <w:sz w:val="24"/>
                </w:rPr>
                <w:t>lucrarilor</w:t>
              </w:r>
              <w:r w:rsidR="00BF39B6">
                <w:rPr>
                  <w:spacing w:val="-5"/>
                  <w:sz w:val="24"/>
                </w:rPr>
                <w:t xml:space="preserve"> </w:t>
              </w:r>
              <w:r w:rsidR="00BF39B6">
                <w:rPr>
                  <w:sz w:val="24"/>
                </w:rPr>
                <w:t>si</w:t>
              </w:r>
              <w:r w:rsidR="00BF39B6">
                <w:rPr>
                  <w:spacing w:val="-10"/>
                  <w:sz w:val="24"/>
                </w:rPr>
                <w:t xml:space="preserve"> </w:t>
              </w:r>
              <w:r w:rsidR="00BF39B6">
                <w:rPr>
                  <w:sz w:val="24"/>
                </w:rPr>
                <w:t>materialelor</w:t>
              </w:r>
            </w:hyperlink>
            <w:r w:rsidR="00BF39B6">
              <w:rPr>
                <w:sz w:val="24"/>
              </w:rPr>
              <w:t xml:space="preserve"> </w:t>
            </w:r>
            <w:hyperlink w:anchor="_bookmark18" w:history="1">
              <w:r w:rsidR="00BF39B6">
                <w:rPr>
                  <w:sz w:val="24"/>
                </w:rPr>
                <w:t>Articolul 41 Inspectarea şi testarea</w:t>
              </w:r>
            </w:hyperlink>
          </w:p>
          <w:p w:rsidR="00E35E5A" w:rsidRDefault="00BF39B6">
            <w:pPr>
              <w:pStyle w:val="TableParagraph"/>
              <w:spacing w:before="4" w:line="275" w:lineRule="exact"/>
              <w:ind w:left="105"/>
              <w:rPr>
                <w:sz w:val="24"/>
              </w:rPr>
            </w:pPr>
            <w:r>
              <w:rPr>
                <w:sz w:val="24"/>
              </w:rPr>
              <w:t>Articolul</w:t>
            </w:r>
            <w:r>
              <w:rPr>
                <w:spacing w:val="-15"/>
                <w:sz w:val="24"/>
              </w:rPr>
              <w:t xml:space="preserve"> </w:t>
            </w:r>
            <w:r>
              <w:rPr>
                <w:sz w:val="24"/>
              </w:rPr>
              <w:t>42</w:t>
            </w:r>
            <w:r>
              <w:rPr>
                <w:spacing w:val="-7"/>
                <w:sz w:val="24"/>
              </w:rPr>
              <w:t xml:space="preserve"> </w:t>
            </w:r>
            <w:r>
              <w:rPr>
                <w:spacing w:val="-2"/>
                <w:sz w:val="24"/>
              </w:rPr>
              <w:t>Respingerea</w:t>
            </w:r>
          </w:p>
          <w:p w:rsidR="00E35E5A" w:rsidRDefault="00BF39B6">
            <w:pPr>
              <w:pStyle w:val="TableParagraph"/>
              <w:spacing w:line="242" w:lineRule="auto"/>
              <w:ind w:left="105" w:right="2890"/>
              <w:rPr>
                <w:sz w:val="24"/>
              </w:rPr>
            </w:pPr>
            <w:r>
              <w:rPr>
                <w:sz w:val="24"/>
              </w:rPr>
              <w:t>Articolul</w:t>
            </w:r>
            <w:r>
              <w:rPr>
                <w:spacing w:val="-14"/>
                <w:sz w:val="24"/>
              </w:rPr>
              <w:t xml:space="preserve"> </w:t>
            </w:r>
            <w:r>
              <w:rPr>
                <w:sz w:val="24"/>
              </w:rPr>
              <w:t>43</w:t>
            </w:r>
            <w:r>
              <w:rPr>
                <w:spacing w:val="-6"/>
                <w:sz w:val="24"/>
              </w:rPr>
              <w:t xml:space="preserve"> </w:t>
            </w:r>
            <w:r>
              <w:rPr>
                <w:sz w:val="24"/>
              </w:rPr>
              <w:t>Proprietatea</w:t>
            </w:r>
            <w:r>
              <w:rPr>
                <w:spacing w:val="-11"/>
                <w:sz w:val="24"/>
              </w:rPr>
              <w:t xml:space="preserve"> </w:t>
            </w:r>
            <w:r>
              <w:rPr>
                <w:sz w:val="24"/>
              </w:rPr>
              <w:t>asupra</w:t>
            </w:r>
            <w:r>
              <w:rPr>
                <w:spacing w:val="-7"/>
                <w:sz w:val="24"/>
              </w:rPr>
              <w:t xml:space="preserve"> </w:t>
            </w:r>
            <w:r>
              <w:rPr>
                <w:sz w:val="24"/>
              </w:rPr>
              <w:t>echipamentelor și</w:t>
            </w:r>
            <w:r>
              <w:rPr>
                <w:spacing w:val="-10"/>
                <w:sz w:val="24"/>
              </w:rPr>
              <w:t xml:space="preserve"> </w:t>
            </w:r>
            <w:r>
              <w:rPr>
                <w:sz w:val="24"/>
              </w:rPr>
              <w:t xml:space="preserve">materialelor </w:t>
            </w:r>
            <w:hyperlink w:anchor="_bookmark19" w:history="1">
              <w:r>
                <w:rPr>
                  <w:sz w:val="24"/>
                </w:rPr>
                <w:t>Articolul 44 Principii generale</w:t>
              </w:r>
            </w:hyperlink>
          </w:p>
          <w:p w:rsidR="00E35E5A" w:rsidRDefault="00BF39B6">
            <w:pPr>
              <w:pStyle w:val="TableParagraph"/>
              <w:spacing w:line="242" w:lineRule="auto"/>
              <w:ind w:left="105" w:right="3971"/>
              <w:rPr>
                <w:sz w:val="24"/>
              </w:rPr>
            </w:pPr>
            <w:r>
              <w:rPr>
                <w:sz w:val="24"/>
              </w:rPr>
              <w:t>Articolul</w:t>
            </w:r>
            <w:r>
              <w:rPr>
                <w:spacing w:val="-13"/>
                <w:sz w:val="24"/>
              </w:rPr>
              <w:t xml:space="preserve"> </w:t>
            </w:r>
            <w:r>
              <w:rPr>
                <w:sz w:val="24"/>
              </w:rPr>
              <w:t>45</w:t>
            </w:r>
            <w:r>
              <w:rPr>
                <w:spacing w:val="-5"/>
                <w:sz w:val="24"/>
              </w:rPr>
              <w:t xml:space="preserve"> </w:t>
            </w:r>
            <w:r>
              <w:rPr>
                <w:sz w:val="24"/>
              </w:rPr>
              <w:t>Contractele</w:t>
            </w:r>
            <w:r>
              <w:rPr>
                <w:spacing w:val="-6"/>
                <w:sz w:val="24"/>
              </w:rPr>
              <w:t xml:space="preserve"> </w:t>
            </w:r>
            <w:r>
              <w:rPr>
                <w:sz w:val="24"/>
              </w:rPr>
              <w:t>de</w:t>
            </w:r>
            <w:r>
              <w:rPr>
                <w:spacing w:val="-6"/>
                <w:sz w:val="24"/>
              </w:rPr>
              <w:t xml:space="preserve"> </w:t>
            </w:r>
            <w:r>
              <w:rPr>
                <w:sz w:val="24"/>
              </w:rPr>
              <w:t>prețuri</w:t>
            </w:r>
            <w:r>
              <w:rPr>
                <w:spacing w:val="-13"/>
                <w:sz w:val="24"/>
              </w:rPr>
              <w:t xml:space="preserve"> </w:t>
            </w:r>
            <w:r>
              <w:rPr>
                <w:sz w:val="24"/>
              </w:rPr>
              <w:t xml:space="preserve">provizorii </w:t>
            </w:r>
            <w:hyperlink w:anchor="_bookmark20" w:history="1">
              <w:r>
                <w:rPr>
                  <w:sz w:val="24"/>
                </w:rPr>
                <w:t>Articolul 46 Prefinanţarea</w:t>
              </w:r>
            </w:hyperlink>
          </w:p>
          <w:p w:rsidR="00E35E5A" w:rsidRDefault="009F42A7">
            <w:pPr>
              <w:pStyle w:val="TableParagraph"/>
              <w:ind w:left="105" w:right="5810"/>
              <w:jc w:val="both"/>
              <w:rPr>
                <w:sz w:val="24"/>
              </w:rPr>
            </w:pPr>
            <w:hyperlink w:anchor="_bookmark21" w:history="1">
              <w:r w:rsidR="00BF39B6">
                <w:rPr>
                  <w:sz w:val="24"/>
                </w:rPr>
                <w:t>Articolul</w:t>
              </w:r>
              <w:r w:rsidR="00BF39B6">
                <w:rPr>
                  <w:spacing w:val="-15"/>
                  <w:sz w:val="24"/>
                </w:rPr>
                <w:t xml:space="preserve"> </w:t>
              </w:r>
              <w:r w:rsidR="00BF39B6">
                <w:rPr>
                  <w:sz w:val="24"/>
                </w:rPr>
                <w:t>47</w:t>
              </w:r>
              <w:r w:rsidR="00BF39B6">
                <w:rPr>
                  <w:spacing w:val="-6"/>
                  <w:sz w:val="24"/>
                </w:rPr>
                <w:t xml:space="preserve"> </w:t>
              </w:r>
              <w:r w:rsidR="00BF39B6">
                <w:rPr>
                  <w:sz w:val="24"/>
                </w:rPr>
                <w:t>Depozitul</w:t>
              </w:r>
              <w:r w:rsidR="00BF39B6">
                <w:rPr>
                  <w:spacing w:val="-15"/>
                  <w:sz w:val="24"/>
                </w:rPr>
                <w:t xml:space="preserve"> </w:t>
              </w:r>
              <w:r w:rsidR="00BF39B6">
                <w:rPr>
                  <w:sz w:val="24"/>
                </w:rPr>
                <w:t>de</w:t>
              </w:r>
              <w:r w:rsidR="00BF39B6">
                <w:rPr>
                  <w:spacing w:val="-8"/>
                  <w:sz w:val="24"/>
                </w:rPr>
                <w:t xml:space="preserve"> </w:t>
              </w:r>
              <w:r w:rsidR="00BF39B6">
                <w:rPr>
                  <w:sz w:val="24"/>
                </w:rPr>
                <w:t>garanție</w:t>
              </w:r>
            </w:hyperlink>
            <w:r w:rsidR="00BF39B6">
              <w:rPr>
                <w:sz w:val="24"/>
              </w:rPr>
              <w:t xml:space="preserve"> </w:t>
            </w:r>
            <w:hyperlink w:anchor="_bookmark22" w:history="1">
              <w:r w:rsidR="00BF39B6">
                <w:rPr>
                  <w:sz w:val="24"/>
                </w:rPr>
                <w:t>Articolul</w:t>
              </w:r>
              <w:r w:rsidR="00BF39B6">
                <w:rPr>
                  <w:spacing w:val="-1"/>
                  <w:sz w:val="24"/>
                </w:rPr>
                <w:t xml:space="preserve"> </w:t>
              </w:r>
              <w:r w:rsidR="00BF39B6">
                <w:rPr>
                  <w:sz w:val="24"/>
                </w:rPr>
                <w:t>48 Revizuirea preţurilor</w:t>
              </w:r>
            </w:hyperlink>
            <w:r w:rsidR="00BF39B6">
              <w:rPr>
                <w:sz w:val="24"/>
              </w:rPr>
              <w:t xml:space="preserve"> </w:t>
            </w:r>
            <w:hyperlink w:anchor="_bookmark23" w:history="1">
              <w:r w:rsidR="00BF39B6">
                <w:rPr>
                  <w:sz w:val="24"/>
                </w:rPr>
                <w:t>Articolul 49 Măsurarea</w:t>
              </w:r>
            </w:hyperlink>
          </w:p>
          <w:p w:rsidR="00E35E5A" w:rsidRDefault="009F42A7">
            <w:pPr>
              <w:pStyle w:val="TableParagraph"/>
              <w:spacing w:line="237" w:lineRule="auto"/>
              <w:ind w:left="105" w:right="5728"/>
              <w:jc w:val="both"/>
              <w:rPr>
                <w:sz w:val="24"/>
              </w:rPr>
            </w:pPr>
            <w:hyperlink w:anchor="_bookmark24" w:history="1">
              <w:r w:rsidR="00BF39B6">
                <w:rPr>
                  <w:sz w:val="24"/>
                </w:rPr>
                <w:t>Articolul 50 Plăţi intermediare</w:t>
              </w:r>
            </w:hyperlink>
            <w:r w:rsidR="00BF39B6">
              <w:rPr>
                <w:sz w:val="24"/>
              </w:rPr>
              <w:t xml:space="preserve"> Articolul</w:t>
            </w:r>
            <w:r w:rsidR="00BF39B6">
              <w:rPr>
                <w:spacing w:val="-12"/>
                <w:sz w:val="24"/>
              </w:rPr>
              <w:t xml:space="preserve"> </w:t>
            </w:r>
            <w:r w:rsidR="00BF39B6">
              <w:rPr>
                <w:sz w:val="24"/>
              </w:rPr>
              <w:t>51</w:t>
            </w:r>
            <w:r w:rsidR="00BF39B6">
              <w:rPr>
                <w:spacing w:val="-4"/>
                <w:sz w:val="24"/>
              </w:rPr>
              <w:t xml:space="preserve"> </w:t>
            </w:r>
            <w:r w:rsidR="00BF39B6">
              <w:rPr>
                <w:sz w:val="24"/>
              </w:rPr>
              <w:t>Extrasul</w:t>
            </w:r>
            <w:r w:rsidR="00BF39B6">
              <w:rPr>
                <w:spacing w:val="-11"/>
                <w:sz w:val="24"/>
              </w:rPr>
              <w:t xml:space="preserve"> </w:t>
            </w:r>
            <w:r w:rsidR="00BF39B6">
              <w:rPr>
                <w:sz w:val="24"/>
              </w:rPr>
              <w:t>contului</w:t>
            </w:r>
            <w:r w:rsidR="00BF39B6">
              <w:rPr>
                <w:spacing w:val="-8"/>
                <w:sz w:val="24"/>
              </w:rPr>
              <w:t xml:space="preserve"> </w:t>
            </w:r>
            <w:r w:rsidR="00BF39B6">
              <w:rPr>
                <w:spacing w:val="-4"/>
                <w:sz w:val="24"/>
              </w:rPr>
              <w:t>final</w:t>
            </w:r>
          </w:p>
          <w:p w:rsidR="00E35E5A" w:rsidRDefault="00BF39B6">
            <w:pPr>
              <w:pStyle w:val="TableParagraph"/>
              <w:spacing w:line="237" w:lineRule="auto"/>
              <w:ind w:left="105" w:right="4668"/>
              <w:jc w:val="both"/>
              <w:rPr>
                <w:sz w:val="24"/>
              </w:rPr>
            </w:pPr>
            <w:r>
              <w:rPr>
                <w:sz w:val="24"/>
              </w:rPr>
              <w:t>Articolul</w:t>
            </w:r>
            <w:r>
              <w:rPr>
                <w:spacing w:val="-14"/>
                <w:sz w:val="24"/>
              </w:rPr>
              <w:t xml:space="preserve"> </w:t>
            </w:r>
            <w:r>
              <w:rPr>
                <w:sz w:val="24"/>
              </w:rPr>
              <w:t>52</w:t>
            </w:r>
            <w:r>
              <w:rPr>
                <w:spacing w:val="-6"/>
                <w:sz w:val="24"/>
              </w:rPr>
              <w:t xml:space="preserve"> </w:t>
            </w:r>
            <w:r>
              <w:rPr>
                <w:sz w:val="24"/>
              </w:rPr>
              <w:t>Plăți</w:t>
            </w:r>
            <w:r>
              <w:rPr>
                <w:spacing w:val="-10"/>
                <w:sz w:val="24"/>
              </w:rPr>
              <w:t xml:space="preserve"> </w:t>
            </w:r>
            <w:r>
              <w:rPr>
                <w:sz w:val="24"/>
              </w:rPr>
              <w:t>directe</w:t>
            </w:r>
            <w:r>
              <w:rPr>
                <w:spacing w:val="-7"/>
                <w:sz w:val="24"/>
              </w:rPr>
              <w:t xml:space="preserve"> </w:t>
            </w:r>
            <w:r>
              <w:rPr>
                <w:sz w:val="24"/>
              </w:rPr>
              <w:t>către</w:t>
            </w:r>
            <w:r>
              <w:rPr>
                <w:spacing w:val="-7"/>
                <w:sz w:val="24"/>
              </w:rPr>
              <w:t xml:space="preserve"> </w:t>
            </w:r>
            <w:r>
              <w:rPr>
                <w:sz w:val="24"/>
              </w:rPr>
              <w:t>subcontractanți Articolul 53 Plăți întîrziate</w:t>
            </w:r>
          </w:p>
          <w:p w:rsidR="00E35E5A" w:rsidRDefault="00BF39B6">
            <w:pPr>
              <w:pStyle w:val="TableParagraph"/>
              <w:spacing w:before="2"/>
              <w:ind w:left="105" w:right="5119"/>
              <w:jc w:val="both"/>
              <w:rPr>
                <w:sz w:val="24"/>
              </w:rPr>
            </w:pPr>
            <w:r>
              <w:rPr>
                <w:sz w:val="24"/>
              </w:rPr>
              <w:t>Articolul</w:t>
            </w:r>
            <w:r>
              <w:rPr>
                <w:spacing w:val="-13"/>
                <w:sz w:val="24"/>
              </w:rPr>
              <w:t xml:space="preserve"> </w:t>
            </w:r>
            <w:r>
              <w:rPr>
                <w:sz w:val="24"/>
              </w:rPr>
              <w:t>54</w:t>
            </w:r>
            <w:r>
              <w:rPr>
                <w:spacing w:val="-5"/>
                <w:sz w:val="24"/>
              </w:rPr>
              <w:t xml:space="preserve"> </w:t>
            </w:r>
            <w:r>
              <w:rPr>
                <w:sz w:val="24"/>
              </w:rPr>
              <w:t>Efectuarea</w:t>
            </w:r>
            <w:r>
              <w:rPr>
                <w:spacing w:val="-6"/>
                <w:sz w:val="24"/>
              </w:rPr>
              <w:t xml:space="preserve"> </w:t>
            </w:r>
            <w:r>
              <w:rPr>
                <w:sz w:val="24"/>
              </w:rPr>
              <w:t>plăților</w:t>
            </w:r>
            <w:r>
              <w:rPr>
                <w:spacing w:val="-4"/>
                <w:sz w:val="24"/>
              </w:rPr>
              <w:t xml:space="preserve"> </w:t>
            </w:r>
            <w:r>
              <w:rPr>
                <w:sz w:val="24"/>
              </w:rPr>
              <w:t>către</w:t>
            </w:r>
            <w:r>
              <w:rPr>
                <w:spacing w:val="-11"/>
                <w:sz w:val="24"/>
              </w:rPr>
              <w:t xml:space="preserve"> </w:t>
            </w:r>
            <w:r>
              <w:rPr>
                <w:sz w:val="24"/>
              </w:rPr>
              <w:t>terți Articolul</w:t>
            </w:r>
            <w:r>
              <w:rPr>
                <w:spacing w:val="-5"/>
                <w:sz w:val="24"/>
              </w:rPr>
              <w:t xml:space="preserve"> </w:t>
            </w:r>
            <w:r>
              <w:rPr>
                <w:sz w:val="24"/>
              </w:rPr>
              <w:t>55 Cereri</w:t>
            </w:r>
            <w:r>
              <w:rPr>
                <w:spacing w:val="-5"/>
                <w:sz w:val="24"/>
              </w:rPr>
              <w:t xml:space="preserve"> </w:t>
            </w:r>
            <w:r>
              <w:rPr>
                <w:sz w:val="24"/>
              </w:rPr>
              <w:t>de plată suplimentară Articolul 56 Data limită</w:t>
            </w:r>
          </w:p>
          <w:p w:rsidR="00E35E5A" w:rsidRDefault="00BF39B6">
            <w:pPr>
              <w:pStyle w:val="TableParagraph"/>
              <w:ind w:left="105" w:right="5601"/>
              <w:rPr>
                <w:sz w:val="24"/>
              </w:rPr>
            </w:pPr>
            <w:r>
              <w:rPr>
                <w:sz w:val="24"/>
              </w:rPr>
              <w:t>Articolul 57 Principii generale Articolul 58 Încercări la finalizare Articolul 59 Acceptarea parțială Articolul 60 Acceptarea provizorie Articolul</w:t>
            </w:r>
            <w:r>
              <w:rPr>
                <w:spacing w:val="-15"/>
                <w:sz w:val="24"/>
              </w:rPr>
              <w:t xml:space="preserve"> </w:t>
            </w:r>
            <w:r>
              <w:rPr>
                <w:sz w:val="24"/>
              </w:rPr>
              <w:t>61Obligaţii</w:t>
            </w:r>
            <w:r>
              <w:rPr>
                <w:spacing w:val="-15"/>
                <w:sz w:val="24"/>
              </w:rPr>
              <w:t xml:space="preserve"> </w:t>
            </w:r>
            <w:r>
              <w:rPr>
                <w:sz w:val="24"/>
              </w:rPr>
              <w:t>pentru</w:t>
            </w:r>
            <w:r>
              <w:rPr>
                <w:spacing w:val="-9"/>
                <w:sz w:val="24"/>
              </w:rPr>
              <w:t xml:space="preserve"> </w:t>
            </w:r>
            <w:r>
              <w:rPr>
                <w:sz w:val="24"/>
              </w:rPr>
              <w:t>defecte Articolul 62 Aprobarea finală Articolul</w:t>
            </w:r>
            <w:r>
              <w:rPr>
                <w:spacing w:val="-10"/>
                <w:sz w:val="24"/>
              </w:rPr>
              <w:t xml:space="preserve"> </w:t>
            </w:r>
            <w:r>
              <w:rPr>
                <w:sz w:val="24"/>
              </w:rPr>
              <w:t>63</w:t>
            </w:r>
            <w:r>
              <w:rPr>
                <w:spacing w:val="-1"/>
                <w:sz w:val="24"/>
              </w:rPr>
              <w:t xml:space="preserve"> </w:t>
            </w:r>
            <w:r>
              <w:rPr>
                <w:sz w:val="24"/>
              </w:rPr>
              <w:t>Încălcarea</w:t>
            </w:r>
            <w:r>
              <w:rPr>
                <w:spacing w:val="-2"/>
                <w:sz w:val="24"/>
              </w:rPr>
              <w:t xml:space="preserve"> </w:t>
            </w:r>
            <w:r>
              <w:rPr>
                <w:sz w:val="24"/>
              </w:rPr>
              <w:t>contractului</w:t>
            </w:r>
          </w:p>
          <w:p w:rsidR="00E35E5A" w:rsidRDefault="00BF39B6">
            <w:pPr>
              <w:pStyle w:val="TableParagraph"/>
              <w:spacing w:before="3" w:line="237" w:lineRule="auto"/>
              <w:ind w:left="105" w:right="1288"/>
              <w:rPr>
                <w:sz w:val="24"/>
              </w:rPr>
            </w:pPr>
            <w:r>
              <w:rPr>
                <w:sz w:val="24"/>
              </w:rPr>
              <w:t>Articolul</w:t>
            </w:r>
            <w:r>
              <w:rPr>
                <w:spacing w:val="-11"/>
                <w:sz w:val="24"/>
              </w:rPr>
              <w:t xml:space="preserve"> </w:t>
            </w:r>
            <w:r>
              <w:rPr>
                <w:sz w:val="24"/>
              </w:rPr>
              <w:t>64</w:t>
            </w:r>
            <w:r>
              <w:rPr>
                <w:spacing w:val="-3"/>
                <w:sz w:val="24"/>
              </w:rPr>
              <w:t xml:space="preserve"> </w:t>
            </w:r>
            <w:r>
              <w:rPr>
                <w:sz w:val="24"/>
              </w:rPr>
              <w:t>Terminarea</w:t>
            </w:r>
            <w:r>
              <w:rPr>
                <w:spacing w:val="-4"/>
                <w:sz w:val="24"/>
              </w:rPr>
              <w:t xml:space="preserve"> </w:t>
            </w:r>
            <w:r>
              <w:rPr>
                <w:sz w:val="24"/>
              </w:rPr>
              <w:t>contractului</w:t>
            </w:r>
            <w:r>
              <w:rPr>
                <w:spacing w:val="-7"/>
                <w:sz w:val="24"/>
              </w:rPr>
              <w:t xml:space="preserve"> </w:t>
            </w:r>
            <w:r>
              <w:rPr>
                <w:sz w:val="24"/>
              </w:rPr>
              <w:t>de</w:t>
            </w:r>
            <w:r>
              <w:rPr>
                <w:spacing w:val="-4"/>
                <w:sz w:val="24"/>
              </w:rPr>
              <w:t xml:space="preserve"> </w:t>
            </w:r>
            <w:r>
              <w:rPr>
                <w:sz w:val="24"/>
              </w:rPr>
              <w:t>către</w:t>
            </w:r>
            <w:r>
              <w:rPr>
                <w:spacing w:val="-4"/>
                <w:sz w:val="24"/>
              </w:rPr>
              <w:t xml:space="preserve"> </w:t>
            </w:r>
            <w:r>
              <w:rPr>
                <w:sz w:val="24"/>
              </w:rPr>
              <w:t>Autoritatea</w:t>
            </w:r>
            <w:r>
              <w:rPr>
                <w:spacing w:val="-8"/>
                <w:sz w:val="24"/>
              </w:rPr>
              <w:t xml:space="preserve"> </w:t>
            </w:r>
            <w:r>
              <w:rPr>
                <w:sz w:val="24"/>
              </w:rPr>
              <w:t>de</w:t>
            </w:r>
            <w:r>
              <w:rPr>
                <w:spacing w:val="-4"/>
                <w:sz w:val="24"/>
              </w:rPr>
              <w:t xml:space="preserve"> </w:t>
            </w:r>
            <w:r>
              <w:rPr>
                <w:sz w:val="24"/>
              </w:rPr>
              <w:t>contractantă Articolul 65 Terminarea contractului</w:t>
            </w:r>
          </w:p>
          <w:p w:rsidR="00E35E5A" w:rsidRDefault="00BF39B6">
            <w:pPr>
              <w:pStyle w:val="TableParagraph"/>
              <w:spacing w:before="4"/>
              <w:ind w:left="105" w:right="5790"/>
              <w:rPr>
                <w:sz w:val="24"/>
              </w:rPr>
            </w:pPr>
            <w:r>
              <w:rPr>
                <w:sz w:val="24"/>
              </w:rPr>
              <w:t>Articolul 66 Forță majoră Articolul</w:t>
            </w:r>
            <w:r>
              <w:rPr>
                <w:spacing w:val="-15"/>
                <w:sz w:val="24"/>
              </w:rPr>
              <w:t xml:space="preserve"> </w:t>
            </w:r>
            <w:r>
              <w:rPr>
                <w:sz w:val="24"/>
              </w:rPr>
              <w:t>67</w:t>
            </w:r>
            <w:r>
              <w:rPr>
                <w:spacing w:val="-15"/>
                <w:sz w:val="24"/>
              </w:rPr>
              <w:t xml:space="preserve"> </w:t>
            </w:r>
            <w:r>
              <w:rPr>
                <w:sz w:val="24"/>
              </w:rPr>
              <w:t>Încetarea</w:t>
            </w:r>
            <w:r>
              <w:rPr>
                <w:spacing w:val="-13"/>
                <w:sz w:val="24"/>
              </w:rPr>
              <w:t xml:space="preserve"> </w:t>
            </w:r>
            <w:r>
              <w:rPr>
                <w:sz w:val="24"/>
              </w:rPr>
              <w:t>contractului Articolul</w:t>
            </w:r>
            <w:r>
              <w:rPr>
                <w:spacing w:val="-13"/>
                <w:sz w:val="24"/>
              </w:rPr>
              <w:t xml:space="preserve"> </w:t>
            </w:r>
            <w:r>
              <w:rPr>
                <w:sz w:val="24"/>
              </w:rPr>
              <w:t>68</w:t>
            </w:r>
            <w:r>
              <w:rPr>
                <w:spacing w:val="-4"/>
                <w:sz w:val="24"/>
              </w:rPr>
              <w:t xml:space="preserve"> </w:t>
            </w:r>
            <w:r>
              <w:rPr>
                <w:sz w:val="24"/>
              </w:rPr>
              <w:t>Soluționarea</w:t>
            </w:r>
            <w:r>
              <w:rPr>
                <w:spacing w:val="-1"/>
                <w:sz w:val="24"/>
              </w:rPr>
              <w:t xml:space="preserve"> </w:t>
            </w:r>
            <w:r>
              <w:rPr>
                <w:sz w:val="24"/>
              </w:rPr>
              <w:t>litigiilor Articolul 69 Legile aplicate</w:t>
            </w:r>
          </w:p>
          <w:p w:rsidR="00E35E5A" w:rsidRDefault="00BF39B6">
            <w:pPr>
              <w:pStyle w:val="TableParagraph"/>
              <w:spacing w:line="275" w:lineRule="exact"/>
              <w:ind w:left="105"/>
              <w:rPr>
                <w:sz w:val="24"/>
              </w:rPr>
            </w:pPr>
            <w:r>
              <w:rPr>
                <w:sz w:val="24"/>
              </w:rPr>
              <w:t>Articolul</w:t>
            </w:r>
            <w:r>
              <w:rPr>
                <w:spacing w:val="-10"/>
                <w:sz w:val="24"/>
              </w:rPr>
              <w:t xml:space="preserve"> </w:t>
            </w:r>
            <w:r>
              <w:rPr>
                <w:sz w:val="24"/>
              </w:rPr>
              <w:t>70 Sancțiuni</w:t>
            </w:r>
            <w:r>
              <w:rPr>
                <w:spacing w:val="-5"/>
                <w:sz w:val="24"/>
              </w:rPr>
              <w:t xml:space="preserve"> </w:t>
            </w:r>
            <w:r>
              <w:rPr>
                <w:spacing w:val="-2"/>
                <w:sz w:val="24"/>
              </w:rPr>
              <w:t>administrative</w:t>
            </w:r>
          </w:p>
          <w:p w:rsidR="00E35E5A" w:rsidRDefault="00BF39B6">
            <w:pPr>
              <w:pStyle w:val="TableParagraph"/>
              <w:spacing w:line="278" w:lineRule="exact"/>
              <w:ind w:left="105"/>
              <w:rPr>
                <w:sz w:val="24"/>
              </w:rPr>
            </w:pPr>
            <w:r>
              <w:rPr>
                <w:sz w:val="24"/>
              </w:rPr>
              <w:t>Articolul</w:t>
            </w:r>
            <w:r>
              <w:rPr>
                <w:spacing w:val="-9"/>
                <w:sz w:val="24"/>
              </w:rPr>
              <w:t xml:space="preserve"> </w:t>
            </w:r>
            <w:r>
              <w:rPr>
                <w:sz w:val="24"/>
              </w:rPr>
              <w:t>71</w:t>
            </w:r>
            <w:r>
              <w:rPr>
                <w:spacing w:val="-1"/>
                <w:sz w:val="24"/>
              </w:rPr>
              <w:t xml:space="preserve"> </w:t>
            </w:r>
            <w:r>
              <w:rPr>
                <w:sz w:val="24"/>
              </w:rPr>
              <w:t>Verificări, examinări</w:t>
            </w:r>
            <w:r>
              <w:rPr>
                <w:spacing w:val="-5"/>
                <w:sz w:val="24"/>
              </w:rPr>
              <w:t xml:space="preserve"> </w:t>
            </w:r>
            <w:r>
              <w:rPr>
                <w:sz w:val="24"/>
              </w:rPr>
              <w:t>și</w:t>
            </w:r>
            <w:r>
              <w:rPr>
                <w:spacing w:val="-9"/>
                <w:sz w:val="24"/>
              </w:rPr>
              <w:t xml:space="preserve"> </w:t>
            </w:r>
            <w:r>
              <w:rPr>
                <w:sz w:val="24"/>
              </w:rPr>
              <w:t>audituri</w:t>
            </w:r>
            <w:r>
              <w:rPr>
                <w:spacing w:val="-9"/>
                <w:sz w:val="24"/>
              </w:rPr>
              <w:t xml:space="preserve"> </w:t>
            </w:r>
            <w:r>
              <w:rPr>
                <w:sz w:val="24"/>
              </w:rPr>
              <w:t>efectuate</w:t>
            </w:r>
            <w:r>
              <w:rPr>
                <w:spacing w:val="-2"/>
                <w:sz w:val="24"/>
              </w:rPr>
              <w:t xml:space="preserve"> </w:t>
            </w:r>
            <w:r>
              <w:rPr>
                <w:sz w:val="24"/>
              </w:rPr>
              <w:t>de</w:t>
            </w:r>
            <w:r>
              <w:rPr>
                <w:spacing w:val="-3"/>
                <w:sz w:val="24"/>
              </w:rPr>
              <w:t xml:space="preserve"> </w:t>
            </w:r>
            <w:r>
              <w:rPr>
                <w:sz w:val="24"/>
              </w:rPr>
              <w:t>organismele</w:t>
            </w:r>
            <w:r>
              <w:rPr>
                <w:spacing w:val="-2"/>
                <w:sz w:val="24"/>
              </w:rPr>
              <w:t xml:space="preserve"> </w:t>
            </w:r>
            <w:r>
              <w:rPr>
                <w:sz w:val="24"/>
              </w:rPr>
              <w:t>Uniunii</w:t>
            </w:r>
            <w:r>
              <w:rPr>
                <w:spacing w:val="-4"/>
                <w:sz w:val="24"/>
              </w:rPr>
              <w:t xml:space="preserve"> </w:t>
            </w:r>
            <w:r>
              <w:rPr>
                <w:sz w:val="24"/>
              </w:rPr>
              <w:t>Europene Articolul 72 Protecția datelor</w:t>
            </w:r>
          </w:p>
        </w:tc>
        <w:tc>
          <w:tcPr>
            <w:tcW w:w="711" w:type="dxa"/>
          </w:tcPr>
          <w:p w:rsidR="00E35E5A" w:rsidRDefault="00BF39B6">
            <w:pPr>
              <w:pStyle w:val="TableParagraph"/>
              <w:spacing w:line="268" w:lineRule="exact"/>
              <w:ind w:left="104"/>
              <w:rPr>
                <w:sz w:val="24"/>
              </w:rPr>
            </w:pPr>
            <w:r>
              <w:rPr>
                <w:spacing w:val="-5"/>
                <w:sz w:val="24"/>
              </w:rPr>
              <w:t>24</w:t>
            </w:r>
          </w:p>
          <w:p w:rsidR="00E35E5A" w:rsidRDefault="00BF39B6">
            <w:pPr>
              <w:pStyle w:val="TableParagraph"/>
              <w:spacing w:before="2" w:line="275" w:lineRule="exact"/>
              <w:ind w:left="104"/>
              <w:rPr>
                <w:sz w:val="24"/>
              </w:rPr>
            </w:pPr>
            <w:r>
              <w:rPr>
                <w:spacing w:val="-5"/>
                <w:sz w:val="24"/>
              </w:rPr>
              <w:t>25</w:t>
            </w:r>
          </w:p>
          <w:p w:rsidR="00E35E5A" w:rsidRDefault="00BF39B6">
            <w:pPr>
              <w:pStyle w:val="TableParagraph"/>
              <w:spacing w:line="275" w:lineRule="exact"/>
              <w:ind w:left="104"/>
              <w:rPr>
                <w:sz w:val="24"/>
              </w:rPr>
            </w:pPr>
            <w:r>
              <w:rPr>
                <w:spacing w:val="-5"/>
                <w:sz w:val="24"/>
              </w:rPr>
              <w:t>25</w:t>
            </w:r>
          </w:p>
          <w:p w:rsidR="00E35E5A" w:rsidRDefault="00BF39B6">
            <w:pPr>
              <w:pStyle w:val="TableParagraph"/>
              <w:spacing w:before="3" w:line="275" w:lineRule="exact"/>
              <w:ind w:left="104"/>
              <w:rPr>
                <w:sz w:val="24"/>
              </w:rPr>
            </w:pPr>
            <w:r>
              <w:rPr>
                <w:spacing w:val="-5"/>
                <w:sz w:val="24"/>
              </w:rPr>
              <w:t>26</w:t>
            </w:r>
          </w:p>
          <w:p w:rsidR="00E35E5A" w:rsidRDefault="00BF39B6">
            <w:pPr>
              <w:pStyle w:val="TableParagraph"/>
              <w:spacing w:line="275" w:lineRule="exact"/>
              <w:ind w:left="104"/>
              <w:rPr>
                <w:sz w:val="24"/>
              </w:rPr>
            </w:pPr>
            <w:r>
              <w:rPr>
                <w:spacing w:val="-5"/>
                <w:sz w:val="24"/>
              </w:rPr>
              <w:t>27</w:t>
            </w:r>
          </w:p>
          <w:p w:rsidR="00E35E5A" w:rsidRDefault="00BF39B6">
            <w:pPr>
              <w:pStyle w:val="TableParagraph"/>
              <w:spacing w:before="2" w:line="275" w:lineRule="exact"/>
              <w:ind w:left="104"/>
              <w:rPr>
                <w:sz w:val="24"/>
              </w:rPr>
            </w:pPr>
            <w:r>
              <w:rPr>
                <w:spacing w:val="-5"/>
                <w:sz w:val="24"/>
              </w:rPr>
              <w:t>27</w:t>
            </w:r>
          </w:p>
          <w:p w:rsidR="00E35E5A" w:rsidRDefault="00BF39B6">
            <w:pPr>
              <w:pStyle w:val="TableParagraph"/>
              <w:spacing w:line="275" w:lineRule="exact"/>
              <w:ind w:left="104"/>
              <w:rPr>
                <w:sz w:val="24"/>
              </w:rPr>
            </w:pPr>
            <w:r>
              <w:rPr>
                <w:spacing w:val="-5"/>
                <w:sz w:val="24"/>
              </w:rPr>
              <w:t>28</w:t>
            </w:r>
          </w:p>
          <w:p w:rsidR="00E35E5A" w:rsidRDefault="00BF39B6">
            <w:pPr>
              <w:pStyle w:val="TableParagraph"/>
              <w:spacing w:before="2" w:line="275" w:lineRule="exact"/>
              <w:ind w:left="104"/>
              <w:rPr>
                <w:sz w:val="24"/>
              </w:rPr>
            </w:pPr>
            <w:r>
              <w:rPr>
                <w:spacing w:val="-5"/>
                <w:sz w:val="24"/>
              </w:rPr>
              <w:t>28</w:t>
            </w:r>
          </w:p>
          <w:p w:rsidR="00E35E5A" w:rsidRDefault="00BF39B6">
            <w:pPr>
              <w:pStyle w:val="TableParagraph"/>
              <w:spacing w:line="275" w:lineRule="exact"/>
              <w:ind w:left="104"/>
              <w:rPr>
                <w:sz w:val="24"/>
              </w:rPr>
            </w:pPr>
            <w:r>
              <w:rPr>
                <w:spacing w:val="-5"/>
                <w:sz w:val="24"/>
              </w:rPr>
              <w:t>29</w:t>
            </w:r>
          </w:p>
          <w:p w:rsidR="00E35E5A" w:rsidRDefault="00BF39B6">
            <w:pPr>
              <w:pStyle w:val="TableParagraph"/>
              <w:spacing w:before="3" w:line="275" w:lineRule="exact"/>
              <w:ind w:left="104"/>
              <w:rPr>
                <w:sz w:val="24"/>
              </w:rPr>
            </w:pPr>
            <w:r>
              <w:rPr>
                <w:spacing w:val="-5"/>
                <w:sz w:val="24"/>
              </w:rPr>
              <w:t>29</w:t>
            </w:r>
          </w:p>
          <w:p w:rsidR="00E35E5A" w:rsidRDefault="00BF39B6">
            <w:pPr>
              <w:pStyle w:val="TableParagraph"/>
              <w:spacing w:line="275" w:lineRule="exact"/>
              <w:ind w:left="104"/>
              <w:rPr>
                <w:sz w:val="24"/>
              </w:rPr>
            </w:pPr>
            <w:r>
              <w:rPr>
                <w:spacing w:val="-5"/>
                <w:sz w:val="24"/>
              </w:rPr>
              <w:t>30</w:t>
            </w:r>
          </w:p>
          <w:p w:rsidR="00E35E5A" w:rsidRDefault="00BF39B6">
            <w:pPr>
              <w:pStyle w:val="TableParagraph"/>
              <w:spacing w:before="2" w:line="275" w:lineRule="exact"/>
              <w:ind w:left="104"/>
              <w:rPr>
                <w:sz w:val="24"/>
              </w:rPr>
            </w:pPr>
            <w:r>
              <w:rPr>
                <w:spacing w:val="-5"/>
                <w:sz w:val="24"/>
              </w:rPr>
              <w:t>31</w:t>
            </w:r>
          </w:p>
          <w:p w:rsidR="00E35E5A" w:rsidRDefault="00BF39B6">
            <w:pPr>
              <w:pStyle w:val="TableParagraph"/>
              <w:spacing w:line="275" w:lineRule="exact"/>
              <w:ind w:left="104"/>
              <w:rPr>
                <w:sz w:val="24"/>
              </w:rPr>
            </w:pPr>
            <w:r>
              <w:rPr>
                <w:spacing w:val="-5"/>
                <w:sz w:val="24"/>
              </w:rPr>
              <w:t>32</w:t>
            </w:r>
          </w:p>
          <w:p w:rsidR="00E35E5A" w:rsidRDefault="00BF39B6">
            <w:pPr>
              <w:pStyle w:val="TableParagraph"/>
              <w:spacing w:before="3" w:line="275" w:lineRule="exact"/>
              <w:ind w:left="104"/>
              <w:rPr>
                <w:sz w:val="24"/>
              </w:rPr>
            </w:pPr>
            <w:r>
              <w:rPr>
                <w:spacing w:val="-5"/>
                <w:sz w:val="24"/>
              </w:rPr>
              <w:t>32</w:t>
            </w:r>
          </w:p>
          <w:p w:rsidR="00E35E5A" w:rsidRDefault="00BF39B6">
            <w:pPr>
              <w:pStyle w:val="TableParagraph"/>
              <w:spacing w:line="275" w:lineRule="exact"/>
              <w:ind w:left="104"/>
              <w:rPr>
                <w:sz w:val="24"/>
              </w:rPr>
            </w:pPr>
            <w:r>
              <w:rPr>
                <w:spacing w:val="-5"/>
                <w:sz w:val="24"/>
              </w:rPr>
              <w:t>33</w:t>
            </w:r>
          </w:p>
          <w:p w:rsidR="00E35E5A" w:rsidRDefault="00BF39B6">
            <w:pPr>
              <w:pStyle w:val="TableParagraph"/>
              <w:spacing w:before="2" w:line="275" w:lineRule="exact"/>
              <w:ind w:left="104"/>
              <w:rPr>
                <w:sz w:val="24"/>
              </w:rPr>
            </w:pPr>
            <w:r>
              <w:rPr>
                <w:spacing w:val="-5"/>
                <w:sz w:val="24"/>
              </w:rPr>
              <w:t>33</w:t>
            </w:r>
          </w:p>
          <w:p w:rsidR="00E35E5A" w:rsidRDefault="00BF39B6">
            <w:pPr>
              <w:pStyle w:val="TableParagraph"/>
              <w:spacing w:line="275" w:lineRule="exact"/>
              <w:ind w:left="104"/>
              <w:rPr>
                <w:sz w:val="24"/>
              </w:rPr>
            </w:pPr>
            <w:r>
              <w:rPr>
                <w:spacing w:val="-5"/>
                <w:sz w:val="24"/>
              </w:rPr>
              <w:t>33</w:t>
            </w:r>
          </w:p>
          <w:p w:rsidR="00E35E5A" w:rsidRDefault="00BF39B6">
            <w:pPr>
              <w:pStyle w:val="TableParagraph"/>
              <w:spacing w:before="3" w:line="275" w:lineRule="exact"/>
              <w:ind w:left="104"/>
              <w:rPr>
                <w:sz w:val="24"/>
              </w:rPr>
            </w:pPr>
            <w:r>
              <w:rPr>
                <w:spacing w:val="-5"/>
                <w:sz w:val="24"/>
              </w:rPr>
              <w:t>34</w:t>
            </w:r>
          </w:p>
          <w:p w:rsidR="00E35E5A" w:rsidRDefault="00BF39B6">
            <w:pPr>
              <w:pStyle w:val="TableParagraph"/>
              <w:spacing w:line="275" w:lineRule="exact"/>
              <w:ind w:left="104"/>
              <w:rPr>
                <w:sz w:val="24"/>
              </w:rPr>
            </w:pPr>
            <w:r>
              <w:rPr>
                <w:spacing w:val="-5"/>
                <w:sz w:val="24"/>
              </w:rPr>
              <w:t>34</w:t>
            </w:r>
          </w:p>
          <w:p w:rsidR="00E35E5A" w:rsidRDefault="00BF39B6">
            <w:pPr>
              <w:pStyle w:val="TableParagraph"/>
              <w:spacing w:before="2" w:line="275" w:lineRule="exact"/>
              <w:ind w:left="104"/>
              <w:rPr>
                <w:sz w:val="24"/>
              </w:rPr>
            </w:pPr>
            <w:r>
              <w:rPr>
                <w:spacing w:val="-5"/>
                <w:sz w:val="24"/>
              </w:rPr>
              <w:t>34</w:t>
            </w:r>
          </w:p>
          <w:p w:rsidR="00E35E5A" w:rsidRDefault="00BF39B6">
            <w:pPr>
              <w:pStyle w:val="TableParagraph"/>
              <w:spacing w:line="275" w:lineRule="exact"/>
              <w:ind w:left="104"/>
              <w:rPr>
                <w:sz w:val="24"/>
              </w:rPr>
            </w:pPr>
            <w:r>
              <w:rPr>
                <w:spacing w:val="-5"/>
                <w:sz w:val="24"/>
              </w:rPr>
              <w:t>34</w:t>
            </w:r>
          </w:p>
          <w:p w:rsidR="00E35E5A" w:rsidRDefault="00BF39B6">
            <w:pPr>
              <w:pStyle w:val="TableParagraph"/>
              <w:spacing w:before="2" w:line="275" w:lineRule="exact"/>
              <w:ind w:left="104"/>
              <w:rPr>
                <w:sz w:val="24"/>
              </w:rPr>
            </w:pPr>
            <w:r>
              <w:rPr>
                <w:spacing w:val="-5"/>
                <w:sz w:val="24"/>
              </w:rPr>
              <w:t>35</w:t>
            </w:r>
          </w:p>
          <w:p w:rsidR="00E35E5A" w:rsidRDefault="00BF39B6">
            <w:pPr>
              <w:pStyle w:val="TableParagraph"/>
              <w:spacing w:line="275" w:lineRule="exact"/>
              <w:ind w:left="104"/>
              <w:rPr>
                <w:sz w:val="24"/>
              </w:rPr>
            </w:pPr>
            <w:r>
              <w:rPr>
                <w:spacing w:val="-5"/>
                <w:sz w:val="24"/>
              </w:rPr>
              <w:t>35</w:t>
            </w:r>
          </w:p>
          <w:p w:rsidR="00E35E5A" w:rsidRDefault="00BF39B6">
            <w:pPr>
              <w:pStyle w:val="TableParagraph"/>
              <w:spacing w:before="3" w:line="275" w:lineRule="exact"/>
              <w:ind w:left="104"/>
              <w:rPr>
                <w:sz w:val="24"/>
              </w:rPr>
            </w:pPr>
            <w:r>
              <w:rPr>
                <w:spacing w:val="-5"/>
                <w:sz w:val="24"/>
              </w:rPr>
              <w:t>36</w:t>
            </w:r>
          </w:p>
          <w:p w:rsidR="00E35E5A" w:rsidRDefault="00BF39B6">
            <w:pPr>
              <w:pStyle w:val="TableParagraph"/>
              <w:spacing w:line="275" w:lineRule="exact"/>
              <w:ind w:left="104"/>
              <w:rPr>
                <w:sz w:val="24"/>
              </w:rPr>
            </w:pPr>
            <w:r>
              <w:rPr>
                <w:spacing w:val="-5"/>
                <w:sz w:val="24"/>
              </w:rPr>
              <w:t>36</w:t>
            </w:r>
          </w:p>
          <w:p w:rsidR="00E35E5A" w:rsidRDefault="00BF39B6">
            <w:pPr>
              <w:pStyle w:val="TableParagraph"/>
              <w:spacing w:before="2" w:line="275" w:lineRule="exact"/>
              <w:ind w:left="104"/>
              <w:rPr>
                <w:sz w:val="24"/>
              </w:rPr>
            </w:pPr>
            <w:r>
              <w:rPr>
                <w:spacing w:val="-5"/>
                <w:sz w:val="24"/>
              </w:rPr>
              <w:t>37</w:t>
            </w:r>
          </w:p>
          <w:p w:rsidR="00E35E5A" w:rsidRDefault="00BF39B6">
            <w:pPr>
              <w:pStyle w:val="TableParagraph"/>
              <w:spacing w:line="275" w:lineRule="exact"/>
              <w:ind w:left="104"/>
              <w:rPr>
                <w:sz w:val="24"/>
              </w:rPr>
            </w:pPr>
            <w:r>
              <w:rPr>
                <w:spacing w:val="-5"/>
                <w:sz w:val="24"/>
              </w:rPr>
              <w:t>38</w:t>
            </w:r>
          </w:p>
          <w:p w:rsidR="00E35E5A" w:rsidRDefault="00BF39B6">
            <w:pPr>
              <w:pStyle w:val="TableParagraph"/>
              <w:spacing w:before="3" w:line="275" w:lineRule="exact"/>
              <w:ind w:left="104"/>
              <w:rPr>
                <w:sz w:val="24"/>
              </w:rPr>
            </w:pPr>
            <w:r>
              <w:rPr>
                <w:spacing w:val="-5"/>
                <w:sz w:val="24"/>
              </w:rPr>
              <w:t>39</w:t>
            </w:r>
          </w:p>
          <w:p w:rsidR="00E35E5A" w:rsidRDefault="00BF39B6">
            <w:pPr>
              <w:pStyle w:val="TableParagraph"/>
              <w:spacing w:line="275" w:lineRule="exact"/>
              <w:ind w:left="104"/>
              <w:rPr>
                <w:sz w:val="24"/>
              </w:rPr>
            </w:pPr>
            <w:r>
              <w:rPr>
                <w:spacing w:val="-5"/>
                <w:sz w:val="24"/>
              </w:rPr>
              <w:t>39</w:t>
            </w:r>
          </w:p>
          <w:p w:rsidR="00E35E5A" w:rsidRDefault="00BF39B6">
            <w:pPr>
              <w:pStyle w:val="TableParagraph"/>
              <w:spacing w:before="2" w:line="275" w:lineRule="exact"/>
              <w:ind w:left="104"/>
              <w:rPr>
                <w:sz w:val="24"/>
              </w:rPr>
            </w:pPr>
            <w:r>
              <w:rPr>
                <w:spacing w:val="-5"/>
                <w:sz w:val="24"/>
              </w:rPr>
              <w:t>40</w:t>
            </w:r>
          </w:p>
          <w:p w:rsidR="00E35E5A" w:rsidRDefault="00BF39B6">
            <w:pPr>
              <w:pStyle w:val="TableParagraph"/>
              <w:spacing w:line="275" w:lineRule="exact"/>
              <w:ind w:left="104"/>
              <w:rPr>
                <w:sz w:val="24"/>
              </w:rPr>
            </w:pPr>
            <w:r>
              <w:rPr>
                <w:spacing w:val="-5"/>
                <w:sz w:val="24"/>
              </w:rPr>
              <w:t>40</w:t>
            </w:r>
          </w:p>
          <w:p w:rsidR="00E35E5A" w:rsidRDefault="00BF39B6">
            <w:pPr>
              <w:pStyle w:val="TableParagraph"/>
              <w:spacing w:before="3" w:line="275" w:lineRule="exact"/>
              <w:ind w:left="104"/>
              <w:rPr>
                <w:sz w:val="24"/>
              </w:rPr>
            </w:pPr>
            <w:r>
              <w:rPr>
                <w:spacing w:val="-5"/>
                <w:sz w:val="24"/>
              </w:rPr>
              <w:t>40</w:t>
            </w:r>
          </w:p>
          <w:p w:rsidR="00E35E5A" w:rsidRDefault="00BF39B6">
            <w:pPr>
              <w:pStyle w:val="TableParagraph"/>
              <w:spacing w:line="275" w:lineRule="exact"/>
              <w:ind w:left="104"/>
              <w:rPr>
                <w:sz w:val="24"/>
              </w:rPr>
            </w:pPr>
            <w:r>
              <w:rPr>
                <w:spacing w:val="-5"/>
                <w:sz w:val="24"/>
              </w:rPr>
              <w:t>41</w:t>
            </w:r>
          </w:p>
          <w:p w:rsidR="00E35E5A" w:rsidRDefault="00BF39B6">
            <w:pPr>
              <w:pStyle w:val="TableParagraph"/>
              <w:spacing w:before="2" w:line="261" w:lineRule="exact"/>
              <w:ind w:left="104"/>
              <w:rPr>
                <w:sz w:val="24"/>
              </w:rPr>
            </w:pPr>
            <w:r>
              <w:rPr>
                <w:spacing w:val="-5"/>
                <w:sz w:val="24"/>
              </w:rPr>
              <w:t>41</w:t>
            </w:r>
          </w:p>
        </w:tc>
      </w:tr>
    </w:tbl>
    <w:p w:rsidR="00E35E5A" w:rsidRDefault="00E35E5A">
      <w:pPr>
        <w:spacing w:line="261" w:lineRule="exact"/>
        <w:rPr>
          <w:sz w:val="24"/>
        </w:rPr>
        <w:sectPr w:rsidR="00E35E5A">
          <w:type w:val="continuous"/>
          <w:pgSz w:w="11910" w:h="16840"/>
          <w:pgMar w:top="1200" w:right="380" w:bottom="1260" w:left="60" w:header="0" w:footer="1061" w:gutter="0"/>
          <w:cols w:space="720"/>
        </w:sectPr>
      </w:pPr>
    </w:p>
    <w:p w:rsidR="00E35E5A" w:rsidRDefault="00BF39B6">
      <w:pPr>
        <w:spacing w:before="81"/>
        <w:ind w:left="363" w:right="326"/>
        <w:jc w:val="center"/>
        <w:rPr>
          <w:rFonts w:ascii="Arial"/>
          <w:b/>
        </w:rPr>
      </w:pPr>
      <w:bookmarkStart w:id="89" w:name="PREVEDERI_PRELIMINARE"/>
      <w:bookmarkEnd w:id="89"/>
      <w:r>
        <w:rPr>
          <w:rFonts w:ascii="Arial"/>
          <w:b/>
        </w:rPr>
        <w:lastRenderedPageBreak/>
        <w:t>PREVEDERI</w:t>
      </w:r>
      <w:r>
        <w:rPr>
          <w:rFonts w:ascii="Arial"/>
          <w:b/>
          <w:spacing w:val="-9"/>
        </w:rPr>
        <w:t xml:space="preserve"> </w:t>
      </w:r>
      <w:r>
        <w:rPr>
          <w:rFonts w:ascii="Arial"/>
          <w:b/>
          <w:spacing w:val="-2"/>
        </w:rPr>
        <w:t>PRELIMINARE</w:t>
      </w:r>
    </w:p>
    <w:p w:rsidR="00E35E5A" w:rsidRDefault="00E35E5A">
      <w:pPr>
        <w:pStyle w:val="a3"/>
        <w:spacing w:before="9"/>
        <w:rPr>
          <w:rFonts w:ascii="Arial"/>
          <w:b/>
          <w:sz w:val="15"/>
        </w:rPr>
      </w:pPr>
    </w:p>
    <w:p w:rsidR="00E35E5A" w:rsidRDefault="00BF39B6">
      <w:pPr>
        <w:spacing w:before="93"/>
        <w:ind w:left="367"/>
        <w:rPr>
          <w:rFonts w:ascii="Arial" w:hAnsi="Arial"/>
          <w:b/>
        </w:rPr>
      </w:pPr>
      <w:bookmarkStart w:id="90" w:name="Articolul_1_–_Definiții"/>
      <w:bookmarkEnd w:id="90"/>
      <w:r>
        <w:rPr>
          <w:rFonts w:ascii="Arial" w:hAnsi="Arial"/>
          <w:b/>
        </w:rPr>
        <w:t>Articolul</w:t>
      </w:r>
      <w:r>
        <w:rPr>
          <w:rFonts w:ascii="Arial" w:hAnsi="Arial"/>
          <w:b/>
          <w:spacing w:val="-6"/>
        </w:rPr>
        <w:t xml:space="preserve"> </w:t>
      </w:r>
      <w:r>
        <w:rPr>
          <w:rFonts w:ascii="Arial" w:hAnsi="Arial"/>
          <w:b/>
        </w:rPr>
        <w:t>1</w:t>
      </w:r>
      <w:r>
        <w:rPr>
          <w:rFonts w:ascii="Arial" w:hAnsi="Arial"/>
          <w:b/>
          <w:spacing w:val="2"/>
        </w:rPr>
        <w:t xml:space="preserve"> </w:t>
      </w:r>
      <w:r>
        <w:rPr>
          <w:rFonts w:ascii="Arial" w:hAnsi="Arial"/>
          <w:b/>
        </w:rPr>
        <w:t>–</w:t>
      </w:r>
      <w:r>
        <w:rPr>
          <w:rFonts w:ascii="Arial" w:hAnsi="Arial"/>
          <w:b/>
          <w:spacing w:val="1"/>
        </w:rPr>
        <w:t xml:space="preserve"> </w:t>
      </w:r>
      <w:r>
        <w:rPr>
          <w:rFonts w:ascii="Arial" w:hAnsi="Arial"/>
          <w:b/>
          <w:spacing w:val="-2"/>
        </w:rPr>
        <w:t>Definiții</w:t>
      </w:r>
    </w:p>
    <w:p w:rsidR="00E35E5A" w:rsidRDefault="00E35E5A">
      <w:pPr>
        <w:pStyle w:val="a3"/>
        <w:spacing w:before="4"/>
        <w:rPr>
          <w:rFonts w:ascii="Arial"/>
          <w:b/>
        </w:rPr>
      </w:pPr>
    </w:p>
    <w:p w:rsidR="00E35E5A" w:rsidRDefault="00BF39B6">
      <w:pPr>
        <w:pStyle w:val="a4"/>
        <w:numPr>
          <w:ilvl w:val="1"/>
          <w:numId w:val="126"/>
        </w:numPr>
        <w:tabs>
          <w:tab w:val="left" w:pos="799"/>
        </w:tabs>
        <w:spacing w:line="237" w:lineRule="auto"/>
        <w:ind w:right="332"/>
        <w:rPr>
          <w:sz w:val="24"/>
        </w:rPr>
      </w:pPr>
      <w:r>
        <w:rPr>
          <w:sz w:val="24"/>
        </w:rPr>
        <w:t>Definițiile termenilor folosiți</w:t>
      </w:r>
      <w:r>
        <w:rPr>
          <w:spacing w:val="-2"/>
          <w:sz w:val="24"/>
        </w:rPr>
        <w:t xml:space="preserve"> </w:t>
      </w:r>
      <w:r>
        <w:rPr>
          <w:sz w:val="24"/>
        </w:rPr>
        <w:t>de-a lungul</w:t>
      </w:r>
      <w:r>
        <w:rPr>
          <w:spacing w:val="-2"/>
          <w:sz w:val="24"/>
        </w:rPr>
        <w:t xml:space="preserve"> </w:t>
      </w:r>
      <w:r>
        <w:rPr>
          <w:sz w:val="24"/>
        </w:rPr>
        <w:t>prezentei</w:t>
      </w:r>
      <w:r>
        <w:rPr>
          <w:spacing w:val="-7"/>
          <w:sz w:val="24"/>
        </w:rPr>
        <w:t xml:space="preserve"> </w:t>
      </w:r>
      <w:r>
        <w:rPr>
          <w:sz w:val="24"/>
        </w:rPr>
        <w:t>condiții</w:t>
      </w:r>
      <w:r>
        <w:rPr>
          <w:spacing w:val="-2"/>
          <w:sz w:val="24"/>
        </w:rPr>
        <w:t xml:space="preserve"> </w:t>
      </w:r>
      <w:r>
        <w:rPr>
          <w:sz w:val="24"/>
        </w:rPr>
        <w:t>generale sunt stabilite în „Glosarul</w:t>
      </w:r>
      <w:r>
        <w:rPr>
          <w:spacing w:val="-7"/>
          <w:sz w:val="24"/>
        </w:rPr>
        <w:t xml:space="preserve"> </w:t>
      </w:r>
      <w:r>
        <w:rPr>
          <w:sz w:val="24"/>
        </w:rPr>
        <w:t>termenilor”, anexa A1a al Ghidului practic, care face parte integrantă din prezentul contract.</w:t>
      </w:r>
    </w:p>
    <w:p w:rsidR="00E35E5A" w:rsidRDefault="00BF39B6">
      <w:pPr>
        <w:pStyle w:val="a4"/>
        <w:numPr>
          <w:ilvl w:val="1"/>
          <w:numId w:val="126"/>
        </w:numPr>
        <w:tabs>
          <w:tab w:val="left" w:pos="794"/>
        </w:tabs>
        <w:spacing w:before="5" w:line="237" w:lineRule="auto"/>
        <w:ind w:right="335"/>
        <w:rPr>
          <w:sz w:val="24"/>
        </w:rPr>
      </w:pPr>
      <w:r>
        <w:rPr>
          <w:sz w:val="24"/>
        </w:rPr>
        <w:t>Rubricile și</w:t>
      </w:r>
      <w:r>
        <w:rPr>
          <w:spacing w:val="-11"/>
          <w:sz w:val="24"/>
        </w:rPr>
        <w:t xml:space="preserve"> </w:t>
      </w:r>
      <w:r>
        <w:rPr>
          <w:sz w:val="24"/>
        </w:rPr>
        <w:t>titlurile</w:t>
      </w:r>
      <w:r>
        <w:rPr>
          <w:spacing w:val="-3"/>
          <w:sz w:val="24"/>
        </w:rPr>
        <w:t xml:space="preserve"> </w:t>
      </w:r>
      <w:r>
        <w:rPr>
          <w:sz w:val="24"/>
        </w:rPr>
        <w:t>din</w:t>
      </w:r>
      <w:r>
        <w:rPr>
          <w:spacing w:val="-7"/>
          <w:sz w:val="24"/>
        </w:rPr>
        <w:t xml:space="preserve"> </w:t>
      </w:r>
      <w:r>
        <w:rPr>
          <w:sz w:val="24"/>
        </w:rPr>
        <w:t>prezentele</w:t>
      </w:r>
      <w:r>
        <w:rPr>
          <w:spacing w:val="-3"/>
          <w:sz w:val="24"/>
        </w:rPr>
        <w:t xml:space="preserve"> </w:t>
      </w:r>
      <w:r>
        <w:rPr>
          <w:sz w:val="24"/>
        </w:rPr>
        <w:t>condiții</w:t>
      </w:r>
      <w:r>
        <w:rPr>
          <w:spacing w:val="-11"/>
          <w:sz w:val="24"/>
        </w:rPr>
        <w:t xml:space="preserve"> </w:t>
      </w:r>
      <w:r>
        <w:rPr>
          <w:sz w:val="24"/>
        </w:rPr>
        <w:t>generale nu</w:t>
      </w:r>
      <w:r>
        <w:rPr>
          <w:spacing w:val="-2"/>
          <w:sz w:val="24"/>
        </w:rPr>
        <w:t xml:space="preserve"> </w:t>
      </w:r>
      <w:r>
        <w:rPr>
          <w:sz w:val="24"/>
        </w:rPr>
        <w:t>vor</w:t>
      </w:r>
      <w:r>
        <w:rPr>
          <w:spacing w:val="-1"/>
          <w:sz w:val="24"/>
        </w:rPr>
        <w:t xml:space="preserve"> </w:t>
      </w:r>
      <w:r>
        <w:rPr>
          <w:sz w:val="24"/>
        </w:rPr>
        <w:t>fi</w:t>
      </w:r>
      <w:r>
        <w:rPr>
          <w:spacing w:val="-7"/>
          <w:sz w:val="24"/>
        </w:rPr>
        <w:t xml:space="preserve"> </w:t>
      </w:r>
      <w:r>
        <w:rPr>
          <w:sz w:val="24"/>
        </w:rPr>
        <w:t>luate în</w:t>
      </w:r>
      <w:r>
        <w:rPr>
          <w:spacing w:val="-7"/>
          <w:sz w:val="24"/>
        </w:rPr>
        <w:t xml:space="preserve"> </w:t>
      </w:r>
      <w:r>
        <w:rPr>
          <w:sz w:val="24"/>
        </w:rPr>
        <w:t>considerare</w:t>
      </w:r>
      <w:r>
        <w:rPr>
          <w:spacing w:val="-3"/>
          <w:sz w:val="24"/>
        </w:rPr>
        <w:t xml:space="preserve"> </w:t>
      </w:r>
      <w:r>
        <w:rPr>
          <w:sz w:val="24"/>
        </w:rPr>
        <w:t>sau luate</w:t>
      </w:r>
      <w:r>
        <w:rPr>
          <w:spacing w:val="-3"/>
          <w:sz w:val="24"/>
        </w:rPr>
        <w:t xml:space="preserve"> </w:t>
      </w:r>
      <w:r>
        <w:rPr>
          <w:sz w:val="24"/>
        </w:rPr>
        <w:t>în</w:t>
      </w:r>
      <w:r>
        <w:rPr>
          <w:spacing w:val="-7"/>
          <w:sz w:val="24"/>
        </w:rPr>
        <w:t xml:space="preserve"> </w:t>
      </w:r>
      <w:r>
        <w:rPr>
          <w:sz w:val="24"/>
        </w:rPr>
        <w:t>considerare în interpretarea contractului.</w:t>
      </w:r>
    </w:p>
    <w:p w:rsidR="00E35E5A" w:rsidRDefault="00BF39B6">
      <w:pPr>
        <w:pStyle w:val="a4"/>
        <w:numPr>
          <w:ilvl w:val="1"/>
          <w:numId w:val="126"/>
        </w:numPr>
        <w:tabs>
          <w:tab w:val="left" w:pos="790"/>
        </w:tabs>
        <w:spacing w:before="6" w:line="237" w:lineRule="auto"/>
        <w:ind w:right="328"/>
        <w:rPr>
          <w:sz w:val="24"/>
        </w:rPr>
      </w:pPr>
      <w:r>
        <w:rPr>
          <w:sz w:val="24"/>
        </w:rPr>
        <w:t>Atunci</w:t>
      </w:r>
      <w:r>
        <w:rPr>
          <w:spacing w:val="-11"/>
          <w:sz w:val="24"/>
        </w:rPr>
        <w:t xml:space="preserve"> </w:t>
      </w:r>
      <w:r>
        <w:rPr>
          <w:sz w:val="24"/>
        </w:rPr>
        <w:t>când</w:t>
      </w:r>
      <w:r>
        <w:rPr>
          <w:spacing w:val="-3"/>
          <w:sz w:val="24"/>
        </w:rPr>
        <w:t xml:space="preserve"> </w:t>
      </w:r>
      <w:r>
        <w:rPr>
          <w:sz w:val="24"/>
        </w:rPr>
        <w:t>contextul</w:t>
      </w:r>
      <w:r>
        <w:rPr>
          <w:spacing w:val="-11"/>
          <w:sz w:val="24"/>
        </w:rPr>
        <w:t xml:space="preserve"> </w:t>
      </w:r>
      <w:r>
        <w:rPr>
          <w:sz w:val="24"/>
        </w:rPr>
        <w:t>permite</w:t>
      </w:r>
      <w:r>
        <w:rPr>
          <w:spacing w:val="-4"/>
          <w:sz w:val="24"/>
        </w:rPr>
        <w:t xml:space="preserve"> </w:t>
      </w:r>
      <w:r>
        <w:rPr>
          <w:sz w:val="24"/>
        </w:rPr>
        <w:t>acest lucru,</w:t>
      </w:r>
      <w:r>
        <w:rPr>
          <w:spacing w:val="-1"/>
          <w:sz w:val="24"/>
        </w:rPr>
        <w:t xml:space="preserve"> </w:t>
      </w:r>
      <w:r>
        <w:rPr>
          <w:sz w:val="24"/>
        </w:rPr>
        <w:t>cuvintele în</w:t>
      </w:r>
      <w:r>
        <w:rPr>
          <w:spacing w:val="-7"/>
          <w:sz w:val="24"/>
        </w:rPr>
        <w:t xml:space="preserve"> </w:t>
      </w:r>
      <w:r>
        <w:rPr>
          <w:sz w:val="24"/>
        </w:rPr>
        <w:t>singular</w:t>
      </w:r>
      <w:r>
        <w:rPr>
          <w:spacing w:val="-2"/>
          <w:sz w:val="24"/>
        </w:rPr>
        <w:t xml:space="preserve"> </w:t>
      </w:r>
      <w:r>
        <w:rPr>
          <w:sz w:val="24"/>
        </w:rPr>
        <w:t>sunt considerate</w:t>
      </w:r>
      <w:r>
        <w:rPr>
          <w:spacing w:val="-4"/>
          <w:sz w:val="24"/>
        </w:rPr>
        <w:t xml:space="preserve"> </w:t>
      </w:r>
      <w:r>
        <w:rPr>
          <w:sz w:val="24"/>
        </w:rPr>
        <w:t>a</w:t>
      </w:r>
      <w:r>
        <w:rPr>
          <w:spacing w:val="-4"/>
          <w:sz w:val="24"/>
        </w:rPr>
        <w:t xml:space="preserve"> </w:t>
      </w:r>
      <w:r>
        <w:rPr>
          <w:sz w:val="24"/>
        </w:rPr>
        <w:t>include</w:t>
      </w:r>
      <w:r>
        <w:rPr>
          <w:spacing w:val="-4"/>
          <w:sz w:val="24"/>
        </w:rPr>
        <w:t xml:space="preserve"> </w:t>
      </w:r>
      <w:r>
        <w:rPr>
          <w:sz w:val="24"/>
        </w:rPr>
        <w:t>pluralul</w:t>
      </w:r>
      <w:r>
        <w:rPr>
          <w:spacing w:val="-7"/>
          <w:sz w:val="24"/>
        </w:rPr>
        <w:t xml:space="preserve"> </w:t>
      </w:r>
      <w:r>
        <w:rPr>
          <w:sz w:val="24"/>
        </w:rPr>
        <w:t>și</w:t>
      </w:r>
      <w:r>
        <w:rPr>
          <w:spacing w:val="-7"/>
          <w:sz w:val="24"/>
        </w:rPr>
        <w:t xml:space="preserve"> </w:t>
      </w:r>
      <w:r>
        <w:rPr>
          <w:sz w:val="24"/>
        </w:rPr>
        <w:t>invers, iar cuvintele la mascul sunt considerate a include femininul și invers.</w:t>
      </w:r>
    </w:p>
    <w:p w:rsidR="00E35E5A" w:rsidRDefault="00BF39B6">
      <w:pPr>
        <w:pStyle w:val="a4"/>
        <w:numPr>
          <w:ilvl w:val="1"/>
          <w:numId w:val="126"/>
        </w:numPr>
        <w:tabs>
          <w:tab w:val="left" w:pos="814"/>
        </w:tabs>
        <w:spacing w:before="6" w:line="237" w:lineRule="auto"/>
        <w:ind w:right="327"/>
        <w:rPr>
          <w:sz w:val="24"/>
        </w:rPr>
      </w:pPr>
      <w:r>
        <w:rPr>
          <w:sz w:val="24"/>
        </w:rPr>
        <w:t>Cuvintele care desemnează persoane sau părți includ</w:t>
      </w:r>
      <w:r>
        <w:rPr>
          <w:spacing w:val="26"/>
          <w:sz w:val="24"/>
        </w:rPr>
        <w:t xml:space="preserve"> </w:t>
      </w:r>
      <w:r>
        <w:rPr>
          <w:sz w:val="24"/>
        </w:rPr>
        <w:t>firme și companii și orice organizație cu capacitate</w:t>
      </w:r>
      <w:r>
        <w:rPr>
          <w:spacing w:val="40"/>
          <w:sz w:val="24"/>
        </w:rPr>
        <w:t xml:space="preserve"> </w:t>
      </w:r>
      <w:r>
        <w:rPr>
          <w:spacing w:val="-2"/>
          <w:sz w:val="24"/>
        </w:rPr>
        <w:t>juridică.</w:t>
      </w:r>
    </w:p>
    <w:p w:rsidR="00E35E5A" w:rsidRDefault="00E35E5A">
      <w:pPr>
        <w:pStyle w:val="a3"/>
        <w:spacing w:before="4"/>
      </w:pPr>
    </w:p>
    <w:p w:rsidR="00E35E5A" w:rsidRDefault="00BF39B6">
      <w:pPr>
        <w:tabs>
          <w:tab w:val="left" w:pos="1783"/>
        </w:tabs>
        <w:ind w:left="367"/>
        <w:rPr>
          <w:rFonts w:ascii="Arial"/>
          <w:b/>
        </w:rPr>
      </w:pPr>
      <w:bookmarkStart w:id="91" w:name="Articolul_2_:__Limba_contractului"/>
      <w:bookmarkEnd w:id="91"/>
      <w:r>
        <w:rPr>
          <w:rFonts w:ascii="Arial"/>
          <w:b/>
        </w:rPr>
        <w:t>Articolul</w:t>
      </w:r>
      <w:r>
        <w:rPr>
          <w:rFonts w:ascii="Arial"/>
          <w:b/>
          <w:spacing w:val="-6"/>
        </w:rPr>
        <w:t xml:space="preserve"> </w:t>
      </w:r>
      <w:r>
        <w:rPr>
          <w:rFonts w:ascii="Arial"/>
          <w:b/>
        </w:rPr>
        <w:t>2</w:t>
      </w:r>
      <w:r>
        <w:rPr>
          <w:rFonts w:ascii="Arial"/>
          <w:b/>
          <w:spacing w:val="-1"/>
        </w:rPr>
        <w:t xml:space="preserve"> </w:t>
      </w:r>
      <w:r>
        <w:rPr>
          <w:rFonts w:ascii="Arial"/>
          <w:b/>
          <w:spacing w:val="-10"/>
        </w:rPr>
        <w:t>:</w:t>
      </w:r>
      <w:r>
        <w:rPr>
          <w:rFonts w:ascii="Arial"/>
          <w:b/>
        </w:rPr>
        <w:tab/>
        <w:t>Limba</w:t>
      </w:r>
      <w:r>
        <w:rPr>
          <w:rFonts w:ascii="Arial"/>
          <w:b/>
          <w:spacing w:val="-7"/>
        </w:rPr>
        <w:t xml:space="preserve"> </w:t>
      </w:r>
      <w:r>
        <w:rPr>
          <w:rFonts w:ascii="Arial"/>
          <w:b/>
          <w:spacing w:val="-2"/>
        </w:rPr>
        <w:t>contractului</w:t>
      </w:r>
    </w:p>
    <w:p w:rsidR="00E35E5A" w:rsidRDefault="00BF39B6">
      <w:pPr>
        <w:pStyle w:val="a3"/>
        <w:tabs>
          <w:tab w:val="left" w:pos="1073"/>
        </w:tabs>
        <w:spacing w:before="121" w:line="237" w:lineRule="auto"/>
        <w:ind w:left="367" w:right="339"/>
      </w:pPr>
      <w:r>
        <w:rPr>
          <w:rFonts w:ascii="Arial" w:hAnsi="Arial"/>
          <w:b/>
          <w:spacing w:val="-4"/>
          <w:sz w:val="22"/>
        </w:rPr>
        <w:t>2.1</w:t>
      </w:r>
      <w:r>
        <w:rPr>
          <w:rFonts w:ascii="Arial" w:hAnsi="Arial"/>
          <w:b/>
          <w:sz w:val="22"/>
        </w:rPr>
        <w:tab/>
      </w:r>
      <w:r>
        <w:t>Limba</w:t>
      </w:r>
      <w:r>
        <w:rPr>
          <w:spacing w:val="-3"/>
        </w:rPr>
        <w:t xml:space="preserve"> </w:t>
      </w:r>
      <w:r>
        <w:t>contractului</w:t>
      </w:r>
      <w:r>
        <w:rPr>
          <w:spacing w:val="-11"/>
        </w:rPr>
        <w:t xml:space="preserve"> </w:t>
      </w:r>
      <w:r>
        <w:t>și</w:t>
      </w:r>
      <w:r>
        <w:rPr>
          <w:spacing w:val="-11"/>
        </w:rPr>
        <w:t xml:space="preserve"> </w:t>
      </w:r>
      <w:r>
        <w:t>toate</w:t>
      </w:r>
      <w:r>
        <w:rPr>
          <w:spacing w:val="-3"/>
        </w:rPr>
        <w:t xml:space="preserve"> </w:t>
      </w:r>
      <w:r>
        <w:t>comunicațiile</w:t>
      </w:r>
      <w:r>
        <w:rPr>
          <w:spacing w:val="-3"/>
        </w:rPr>
        <w:t xml:space="preserve"> </w:t>
      </w:r>
      <w:r>
        <w:t>dintre</w:t>
      </w:r>
      <w:r>
        <w:rPr>
          <w:spacing w:val="-3"/>
        </w:rPr>
        <w:t xml:space="preserve"> </w:t>
      </w:r>
      <w:r>
        <w:t>contractant,</w:t>
      </w:r>
      <w:r>
        <w:rPr>
          <w:spacing w:val="-1"/>
        </w:rPr>
        <w:t xml:space="preserve"> </w:t>
      </w:r>
      <w:r>
        <w:t>autoritatea</w:t>
      </w:r>
      <w:r>
        <w:rPr>
          <w:spacing w:val="-3"/>
        </w:rPr>
        <w:t xml:space="preserve"> </w:t>
      </w:r>
      <w:r>
        <w:t>contractantă</w:t>
      </w:r>
      <w:r>
        <w:rPr>
          <w:spacing w:val="-8"/>
        </w:rPr>
        <w:t xml:space="preserve"> </w:t>
      </w:r>
      <w:r>
        <w:t>și</w:t>
      </w:r>
      <w:r>
        <w:rPr>
          <w:spacing w:val="-11"/>
        </w:rPr>
        <w:t xml:space="preserve"> </w:t>
      </w:r>
      <w:r>
        <w:t>supraveghetor</w:t>
      </w:r>
      <w:r>
        <w:rPr>
          <w:spacing w:val="-5"/>
        </w:rPr>
        <w:t xml:space="preserve"> </w:t>
      </w:r>
      <w:r>
        <w:t>sau reprezentanții acestora sunt cele menționate în condițiile speciale.</w:t>
      </w:r>
    </w:p>
    <w:p w:rsidR="00E35E5A" w:rsidRDefault="00BF39B6">
      <w:pPr>
        <w:pStyle w:val="11"/>
        <w:spacing w:before="128"/>
        <w:jc w:val="left"/>
      </w:pPr>
      <w:bookmarkStart w:id="92" w:name="Articolul_3_:_Ordinea_prioritară_a_docum"/>
      <w:bookmarkEnd w:id="92"/>
      <w:r>
        <w:t>Articolul</w:t>
      </w:r>
      <w:r>
        <w:rPr>
          <w:spacing w:val="-8"/>
        </w:rPr>
        <w:t xml:space="preserve"> </w:t>
      </w:r>
      <w:r>
        <w:t>3</w:t>
      </w:r>
      <w:r>
        <w:rPr>
          <w:spacing w:val="-4"/>
        </w:rPr>
        <w:t xml:space="preserve"> </w:t>
      </w:r>
      <w:r>
        <w:t>:</w:t>
      </w:r>
      <w:r>
        <w:rPr>
          <w:spacing w:val="71"/>
          <w:w w:val="150"/>
        </w:rPr>
        <w:t xml:space="preserve"> </w:t>
      </w:r>
      <w:bookmarkStart w:id="93" w:name="_bookmark0"/>
      <w:bookmarkEnd w:id="93"/>
      <w:r>
        <w:t>Ordinea</w:t>
      </w:r>
      <w:r>
        <w:rPr>
          <w:spacing w:val="-3"/>
        </w:rPr>
        <w:t xml:space="preserve"> </w:t>
      </w:r>
      <w:r>
        <w:t>prioritară</w:t>
      </w:r>
      <w:r>
        <w:rPr>
          <w:spacing w:val="-2"/>
        </w:rPr>
        <w:t xml:space="preserve"> </w:t>
      </w:r>
      <w:r>
        <w:t>a</w:t>
      </w:r>
      <w:r>
        <w:rPr>
          <w:spacing w:val="-3"/>
        </w:rPr>
        <w:t xml:space="preserve"> </w:t>
      </w:r>
      <w:r>
        <w:t>documentelor</w:t>
      </w:r>
      <w:r>
        <w:rPr>
          <w:spacing w:val="-10"/>
        </w:rPr>
        <w:t xml:space="preserve"> </w:t>
      </w:r>
      <w:r>
        <w:rPr>
          <w:spacing w:val="-2"/>
        </w:rPr>
        <w:t>contractuale</w:t>
      </w:r>
    </w:p>
    <w:p w:rsidR="00E35E5A" w:rsidRDefault="00E35E5A">
      <w:pPr>
        <w:pStyle w:val="a3"/>
        <w:spacing w:before="7"/>
        <w:rPr>
          <w:b/>
          <w:sz w:val="23"/>
        </w:rPr>
      </w:pPr>
    </w:p>
    <w:p w:rsidR="00E35E5A" w:rsidRDefault="00BF39B6">
      <w:pPr>
        <w:pStyle w:val="a3"/>
        <w:ind w:left="367"/>
      </w:pPr>
      <w:bookmarkStart w:id="94" w:name="3.1._Ordinea_de_prioritate_a_documentelo"/>
      <w:bookmarkEnd w:id="94"/>
      <w:r>
        <w:rPr>
          <w:b/>
        </w:rPr>
        <w:t>3.1</w:t>
      </w:r>
      <w:r>
        <w:t>.</w:t>
      </w:r>
      <w:r>
        <w:rPr>
          <w:spacing w:val="-4"/>
        </w:rPr>
        <w:t xml:space="preserve"> </w:t>
      </w:r>
      <w:r>
        <w:t>Ordinea</w:t>
      </w:r>
      <w:r>
        <w:rPr>
          <w:spacing w:val="-2"/>
        </w:rPr>
        <w:t xml:space="preserve"> </w:t>
      </w:r>
      <w:r>
        <w:t>de</w:t>
      </w:r>
      <w:r>
        <w:rPr>
          <w:spacing w:val="-1"/>
        </w:rPr>
        <w:t xml:space="preserve"> </w:t>
      </w:r>
      <w:r>
        <w:t>prioritate</w:t>
      </w:r>
      <w:r>
        <w:rPr>
          <w:spacing w:val="-7"/>
        </w:rPr>
        <w:t xml:space="preserve"> </w:t>
      </w:r>
      <w:r>
        <w:t>a</w:t>
      </w:r>
      <w:r>
        <w:rPr>
          <w:spacing w:val="-2"/>
        </w:rPr>
        <w:t xml:space="preserve"> </w:t>
      </w:r>
      <w:r>
        <w:t>documentelor contractului</w:t>
      </w:r>
      <w:r>
        <w:rPr>
          <w:spacing w:val="-10"/>
        </w:rPr>
        <w:t xml:space="preserve"> </w:t>
      </w:r>
      <w:r>
        <w:t>este</w:t>
      </w:r>
      <w:r>
        <w:rPr>
          <w:spacing w:val="-2"/>
        </w:rPr>
        <w:t xml:space="preserve"> </w:t>
      </w:r>
      <w:r>
        <w:t>cea</w:t>
      </w:r>
      <w:r>
        <w:rPr>
          <w:spacing w:val="-2"/>
        </w:rPr>
        <w:t xml:space="preserve"> </w:t>
      </w:r>
      <w:r>
        <w:t>indicată</w:t>
      </w:r>
      <w:r>
        <w:rPr>
          <w:spacing w:val="-2"/>
        </w:rPr>
        <w:t xml:space="preserve"> </w:t>
      </w:r>
      <w:r>
        <w:t>în</w:t>
      </w:r>
      <w:r>
        <w:rPr>
          <w:spacing w:val="-6"/>
        </w:rPr>
        <w:t xml:space="preserve"> </w:t>
      </w:r>
      <w:r>
        <w:rPr>
          <w:spacing w:val="-2"/>
        </w:rPr>
        <w:t>contract.</w:t>
      </w:r>
    </w:p>
    <w:p w:rsidR="00E35E5A" w:rsidRDefault="00E35E5A">
      <w:pPr>
        <w:pStyle w:val="a3"/>
        <w:spacing w:before="5"/>
      </w:pPr>
    </w:p>
    <w:p w:rsidR="00E35E5A" w:rsidRDefault="00BF39B6">
      <w:pPr>
        <w:pStyle w:val="11"/>
        <w:jc w:val="left"/>
      </w:pPr>
      <w:bookmarkStart w:id="95" w:name="Articolul_4_:_Comunicarea"/>
      <w:bookmarkEnd w:id="95"/>
      <w:r>
        <w:t>Articolul</w:t>
      </w:r>
      <w:r>
        <w:rPr>
          <w:spacing w:val="-6"/>
        </w:rPr>
        <w:t xml:space="preserve"> </w:t>
      </w:r>
      <w:r>
        <w:t>4</w:t>
      </w:r>
      <w:r>
        <w:rPr>
          <w:spacing w:val="1"/>
        </w:rPr>
        <w:t xml:space="preserve"> </w:t>
      </w:r>
      <w:r>
        <w:t>:</w:t>
      </w:r>
      <w:r>
        <w:rPr>
          <w:spacing w:val="78"/>
          <w:w w:val="150"/>
        </w:rPr>
        <w:t xml:space="preserve"> </w:t>
      </w:r>
      <w:r>
        <w:rPr>
          <w:spacing w:val="-2"/>
        </w:rPr>
        <w:t>Comunicarea</w:t>
      </w:r>
    </w:p>
    <w:p w:rsidR="00E35E5A" w:rsidRDefault="00E35E5A">
      <w:pPr>
        <w:pStyle w:val="a3"/>
        <w:spacing w:before="7"/>
        <w:rPr>
          <w:b/>
          <w:sz w:val="23"/>
        </w:rPr>
      </w:pPr>
    </w:p>
    <w:p w:rsidR="00E35E5A" w:rsidRDefault="00BF39B6">
      <w:pPr>
        <w:pStyle w:val="a4"/>
        <w:numPr>
          <w:ilvl w:val="1"/>
          <w:numId w:val="125"/>
        </w:numPr>
        <w:tabs>
          <w:tab w:val="left" w:pos="1074"/>
        </w:tabs>
        <w:ind w:right="326"/>
        <w:rPr>
          <w:sz w:val="24"/>
        </w:rPr>
      </w:pPr>
      <w:r>
        <w:rPr>
          <w:sz w:val="24"/>
        </w:rPr>
        <w:t>Orice comunicare scrisă între Autoritatea Contractantă și / sau Supervizorul, pe de o parte, și Antreprenorul,</w:t>
      </w:r>
      <w:r>
        <w:rPr>
          <w:spacing w:val="-8"/>
          <w:sz w:val="24"/>
        </w:rPr>
        <w:t xml:space="preserve"> </w:t>
      </w:r>
      <w:r>
        <w:rPr>
          <w:sz w:val="24"/>
        </w:rPr>
        <w:t>pe</w:t>
      </w:r>
      <w:r>
        <w:rPr>
          <w:spacing w:val="-11"/>
          <w:sz w:val="24"/>
        </w:rPr>
        <w:t xml:space="preserve"> </w:t>
      </w:r>
      <w:r>
        <w:rPr>
          <w:sz w:val="24"/>
        </w:rPr>
        <w:t>de</w:t>
      </w:r>
      <w:r>
        <w:rPr>
          <w:spacing w:val="-11"/>
          <w:sz w:val="24"/>
        </w:rPr>
        <w:t xml:space="preserve"> </w:t>
      </w:r>
      <w:r>
        <w:rPr>
          <w:sz w:val="24"/>
        </w:rPr>
        <w:t>altă</w:t>
      </w:r>
      <w:r>
        <w:rPr>
          <w:spacing w:val="-11"/>
          <w:sz w:val="24"/>
        </w:rPr>
        <w:t xml:space="preserve"> </w:t>
      </w:r>
      <w:r>
        <w:rPr>
          <w:sz w:val="24"/>
        </w:rPr>
        <w:t>parte,</w:t>
      </w:r>
      <w:r>
        <w:rPr>
          <w:spacing w:val="-12"/>
          <w:sz w:val="24"/>
        </w:rPr>
        <w:t xml:space="preserve"> </w:t>
      </w:r>
      <w:r>
        <w:rPr>
          <w:sz w:val="24"/>
        </w:rPr>
        <w:t>trebuie</w:t>
      </w:r>
      <w:r>
        <w:rPr>
          <w:spacing w:val="-11"/>
          <w:sz w:val="24"/>
        </w:rPr>
        <w:t xml:space="preserve"> </w:t>
      </w:r>
      <w:r>
        <w:rPr>
          <w:sz w:val="24"/>
        </w:rPr>
        <w:t>să</w:t>
      </w:r>
      <w:r>
        <w:rPr>
          <w:spacing w:val="-6"/>
          <w:sz w:val="24"/>
        </w:rPr>
        <w:t xml:space="preserve"> </w:t>
      </w:r>
      <w:r>
        <w:rPr>
          <w:sz w:val="24"/>
        </w:rPr>
        <w:t>menționeze</w:t>
      </w:r>
      <w:r>
        <w:rPr>
          <w:spacing w:val="-11"/>
          <w:sz w:val="24"/>
        </w:rPr>
        <w:t xml:space="preserve"> </w:t>
      </w:r>
      <w:r>
        <w:rPr>
          <w:sz w:val="24"/>
        </w:rPr>
        <w:t>titlul</w:t>
      </w:r>
      <w:r>
        <w:rPr>
          <w:spacing w:val="-14"/>
          <w:sz w:val="24"/>
        </w:rPr>
        <w:t xml:space="preserve"> </w:t>
      </w:r>
      <w:r>
        <w:rPr>
          <w:sz w:val="24"/>
        </w:rPr>
        <w:t>contractului</w:t>
      </w:r>
      <w:r>
        <w:rPr>
          <w:spacing w:val="-9"/>
          <w:sz w:val="24"/>
        </w:rPr>
        <w:t xml:space="preserve"> </w:t>
      </w:r>
      <w:r>
        <w:rPr>
          <w:sz w:val="24"/>
        </w:rPr>
        <w:t>și</w:t>
      </w:r>
      <w:r>
        <w:rPr>
          <w:spacing w:val="-14"/>
          <w:sz w:val="24"/>
        </w:rPr>
        <w:t xml:space="preserve"> </w:t>
      </w:r>
      <w:r>
        <w:rPr>
          <w:sz w:val="24"/>
        </w:rPr>
        <w:t>numărul</w:t>
      </w:r>
      <w:r>
        <w:rPr>
          <w:spacing w:val="-14"/>
          <w:sz w:val="24"/>
        </w:rPr>
        <w:t xml:space="preserve"> </w:t>
      </w:r>
      <w:r>
        <w:rPr>
          <w:sz w:val="24"/>
        </w:rPr>
        <w:t>de</w:t>
      </w:r>
      <w:r>
        <w:rPr>
          <w:spacing w:val="-6"/>
          <w:sz w:val="24"/>
        </w:rPr>
        <w:t xml:space="preserve"> </w:t>
      </w:r>
      <w:r>
        <w:rPr>
          <w:sz w:val="24"/>
        </w:rPr>
        <w:t>identificare</w:t>
      </w:r>
      <w:r>
        <w:rPr>
          <w:spacing w:val="-7"/>
          <w:sz w:val="24"/>
        </w:rPr>
        <w:t xml:space="preserve"> </w:t>
      </w:r>
      <w:r>
        <w:rPr>
          <w:sz w:val="24"/>
        </w:rPr>
        <w:t>și</w:t>
      </w:r>
      <w:r>
        <w:rPr>
          <w:spacing w:val="-14"/>
          <w:sz w:val="24"/>
        </w:rPr>
        <w:t xml:space="preserve"> </w:t>
      </w:r>
      <w:r>
        <w:rPr>
          <w:sz w:val="24"/>
        </w:rPr>
        <w:t>să</w:t>
      </w:r>
      <w:r>
        <w:rPr>
          <w:spacing w:val="-6"/>
          <w:sz w:val="24"/>
        </w:rPr>
        <w:t xml:space="preserve"> </w:t>
      </w:r>
      <w:r>
        <w:rPr>
          <w:sz w:val="24"/>
        </w:rPr>
        <w:t>fie</w:t>
      </w:r>
      <w:r>
        <w:rPr>
          <w:spacing w:val="-11"/>
          <w:sz w:val="24"/>
        </w:rPr>
        <w:t xml:space="preserve"> </w:t>
      </w:r>
      <w:r>
        <w:rPr>
          <w:sz w:val="24"/>
        </w:rPr>
        <w:t>trimise prin poștă, cablu, telex, transmisie prin fax, e-mail sau personal livrare, la adresele corespunzătoare desemnate de părțile respective în acest scop în condițiile speciale.</w:t>
      </w:r>
    </w:p>
    <w:p w:rsidR="00E35E5A" w:rsidRDefault="00BF39B6">
      <w:pPr>
        <w:pStyle w:val="a4"/>
        <w:numPr>
          <w:ilvl w:val="1"/>
          <w:numId w:val="125"/>
        </w:numPr>
        <w:tabs>
          <w:tab w:val="left" w:pos="1074"/>
        </w:tabs>
        <w:ind w:right="334"/>
        <w:rPr>
          <w:sz w:val="24"/>
        </w:rPr>
      </w:pPr>
      <w:r>
        <w:rPr>
          <w:sz w:val="24"/>
        </w:rPr>
        <w:t>În cazul în care expeditorul</w:t>
      </w:r>
      <w:r>
        <w:rPr>
          <w:spacing w:val="-2"/>
          <w:sz w:val="24"/>
        </w:rPr>
        <w:t xml:space="preserve"> </w:t>
      </w:r>
      <w:r>
        <w:rPr>
          <w:sz w:val="24"/>
        </w:rPr>
        <w:t>necesită dovezi</w:t>
      </w:r>
      <w:r>
        <w:rPr>
          <w:spacing w:val="-2"/>
          <w:sz w:val="24"/>
        </w:rPr>
        <w:t xml:space="preserve"> </w:t>
      </w:r>
      <w:r>
        <w:rPr>
          <w:sz w:val="24"/>
        </w:rPr>
        <w:t>de primire, acesta va declara această cerință în comunicarea sa și va solicita această dovadă de primire ori</w:t>
      </w:r>
      <w:r>
        <w:rPr>
          <w:spacing w:val="-4"/>
          <w:sz w:val="24"/>
        </w:rPr>
        <w:t xml:space="preserve"> </w:t>
      </w:r>
      <w:r>
        <w:rPr>
          <w:sz w:val="24"/>
        </w:rPr>
        <w:t>de câte ori</w:t>
      </w:r>
      <w:r>
        <w:rPr>
          <w:spacing w:val="-4"/>
          <w:sz w:val="24"/>
        </w:rPr>
        <w:t xml:space="preserve"> </w:t>
      </w:r>
      <w:r>
        <w:rPr>
          <w:sz w:val="24"/>
        </w:rPr>
        <w:t>există un termen pentru primirea comunicării. În orice caz, expeditorul ia toate măsurile necesare pentru a asigura în timp util primirea comunicării sale.</w:t>
      </w:r>
    </w:p>
    <w:p w:rsidR="00E35E5A" w:rsidRDefault="00BF39B6">
      <w:pPr>
        <w:pStyle w:val="a4"/>
        <w:numPr>
          <w:ilvl w:val="1"/>
          <w:numId w:val="125"/>
        </w:numPr>
        <w:tabs>
          <w:tab w:val="left" w:pos="1074"/>
        </w:tabs>
        <w:ind w:right="322"/>
        <w:rPr>
          <w:sz w:val="24"/>
        </w:rPr>
      </w:pPr>
      <w:r>
        <w:rPr>
          <w:sz w:val="24"/>
        </w:rPr>
        <w:t>Oriunde contractul</w:t>
      </w:r>
      <w:r>
        <w:rPr>
          <w:spacing w:val="-7"/>
          <w:sz w:val="24"/>
        </w:rPr>
        <w:t xml:space="preserve"> </w:t>
      </w:r>
      <w:r>
        <w:rPr>
          <w:sz w:val="24"/>
        </w:rPr>
        <w:t>prevede acordarea sau emiterea oricărei notificări, consimțământ, aprobare, certificat sau decizie, cu excepția cazului în care se specifică altfel, o notificare, consimțământ, aprobare, certificat sau decizie trebuie să fie scrise, iar cuvintele „notificare”, „consimțământ”, „ certifica', „aprobă” sau „decide” se interpretează în</w:t>
      </w:r>
      <w:r>
        <w:rPr>
          <w:spacing w:val="-1"/>
          <w:sz w:val="24"/>
        </w:rPr>
        <w:t xml:space="preserve"> </w:t>
      </w:r>
      <w:r>
        <w:rPr>
          <w:sz w:val="24"/>
        </w:rPr>
        <w:t>consecință. Orice astfel</w:t>
      </w:r>
      <w:r>
        <w:rPr>
          <w:spacing w:val="-6"/>
          <w:sz w:val="24"/>
        </w:rPr>
        <w:t xml:space="preserve"> </w:t>
      </w:r>
      <w:r>
        <w:rPr>
          <w:sz w:val="24"/>
        </w:rPr>
        <w:t>de consimțământ, aprobare, certificat sau decizie nu poate fi</w:t>
      </w:r>
      <w:r>
        <w:rPr>
          <w:spacing w:val="-1"/>
          <w:sz w:val="24"/>
        </w:rPr>
        <w:t xml:space="preserve"> </w:t>
      </w:r>
      <w:r>
        <w:rPr>
          <w:sz w:val="24"/>
        </w:rPr>
        <w:t>reținut sau întârziat în mod nejustificat.</w:t>
      </w:r>
    </w:p>
    <w:p w:rsidR="00E35E5A" w:rsidRDefault="00E35E5A">
      <w:pPr>
        <w:pStyle w:val="a3"/>
        <w:spacing w:before="8"/>
      </w:pPr>
    </w:p>
    <w:p w:rsidR="00E35E5A" w:rsidRDefault="00BF39B6">
      <w:pPr>
        <w:tabs>
          <w:tab w:val="left" w:pos="1783"/>
        </w:tabs>
        <w:ind w:left="367"/>
        <w:rPr>
          <w:b/>
        </w:rPr>
      </w:pPr>
      <w:bookmarkStart w:id="96" w:name="Articolul_5_:_Supraveghetorul_şi_repreze"/>
      <w:bookmarkEnd w:id="96"/>
      <w:r>
        <w:rPr>
          <w:b/>
        </w:rPr>
        <w:t>Articolul</w:t>
      </w:r>
      <w:r>
        <w:rPr>
          <w:b/>
          <w:spacing w:val="-8"/>
        </w:rPr>
        <w:t xml:space="preserve"> </w:t>
      </w:r>
      <w:r>
        <w:rPr>
          <w:b/>
        </w:rPr>
        <w:t>5</w:t>
      </w:r>
      <w:r>
        <w:rPr>
          <w:b/>
          <w:spacing w:val="-3"/>
        </w:rPr>
        <w:t xml:space="preserve"> </w:t>
      </w:r>
      <w:r>
        <w:rPr>
          <w:b/>
          <w:spacing w:val="-10"/>
        </w:rPr>
        <w:t>:</w:t>
      </w:r>
      <w:r>
        <w:rPr>
          <w:b/>
        </w:rPr>
        <w:tab/>
        <w:t>Supraveghetorul</w:t>
      </w:r>
      <w:r>
        <w:rPr>
          <w:b/>
          <w:spacing w:val="-12"/>
        </w:rPr>
        <w:t xml:space="preserve"> </w:t>
      </w:r>
      <w:r>
        <w:rPr>
          <w:b/>
        </w:rPr>
        <w:t>şi</w:t>
      </w:r>
      <w:r>
        <w:rPr>
          <w:b/>
          <w:spacing w:val="-9"/>
        </w:rPr>
        <w:t xml:space="preserve"> </w:t>
      </w:r>
      <w:r>
        <w:rPr>
          <w:b/>
        </w:rPr>
        <w:t>reprezentantul</w:t>
      </w:r>
      <w:r>
        <w:rPr>
          <w:b/>
          <w:spacing w:val="-9"/>
        </w:rPr>
        <w:t xml:space="preserve"> </w:t>
      </w:r>
      <w:r>
        <w:rPr>
          <w:b/>
          <w:spacing w:val="-2"/>
        </w:rPr>
        <w:t>Supraveghetorului</w:t>
      </w:r>
    </w:p>
    <w:p w:rsidR="00E35E5A" w:rsidRDefault="00E35E5A">
      <w:pPr>
        <w:pStyle w:val="a3"/>
        <w:spacing w:before="6"/>
        <w:rPr>
          <w:b/>
          <w:sz w:val="23"/>
        </w:rPr>
      </w:pPr>
    </w:p>
    <w:p w:rsidR="00E35E5A" w:rsidRDefault="00BF39B6">
      <w:pPr>
        <w:pStyle w:val="a4"/>
        <w:numPr>
          <w:ilvl w:val="1"/>
          <w:numId w:val="124"/>
        </w:numPr>
        <w:tabs>
          <w:tab w:val="left" w:pos="1088"/>
        </w:tabs>
        <w:ind w:right="332"/>
        <w:rPr>
          <w:rFonts w:ascii="Arial" w:hAnsi="Arial"/>
          <w:b/>
        </w:rPr>
      </w:pPr>
      <w:r>
        <w:rPr>
          <w:sz w:val="24"/>
        </w:rPr>
        <w:t>Supervizorul</w:t>
      </w:r>
      <w:r>
        <w:rPr>
          <w:spacing w:val="-7"/>
          <w:sz w:val="24"/>
        </w:rPr>
        <w:t xml:space="preserve"> </w:t>
      </w:r>
      <w:r>
        <w:rPr>
          <w:sz w:val="24"/>
        </w:rPr>
        <w:t>îndeplinește</w:t>
      </w:r>
      <w:r>
        <w:rPr>
          <w:spacing w:val="-3"/>
          <w:sz w:val="24"/>
        </w:rPr>
        <w:t xml:space="preserve"> </w:t>
      </w:r>
      <w:r>
        <w:rPr>
          <w:sz w:val="24"/>
        </w:rPr>
        <w:t>sarcinile</w:t>
      </w:r>
      <w:r>
        <w:rPr>
          <w:spacing w:val="-3"/>
          <w:sz w:val="24"/>
        </w:rPr>
        <w:t xml:space="preserve"> </w:t>
      </w:r>
      <w:r>
        <w:rPr>
          <w:sz w:val="24"/>
        </w:rPr>
        <w:t>specificate în</w:t>
      </w:r>
      <w:r>
        <w:rPr>
          <w:spacing w:val="-7"/>
          <w:sz w:val="24"/>
        </w:rPr>
        <w:t xml:space="preserve"> </w:t>
      </w:r>
      <w:r>
        <w:rPr>
          <w:sz w:val="24"/>
        </w:rPr>
        <w:t>contract. Cu</w:t>
      </w:r>
      <w:r>
        <w:rPr>
          <w:spacing w:val="-2"/>
          <w:sz w:val="24"/>
        </w:rPr>
        <w:t xml:space="preserve"> </w:t>
      </w:r>
      <w:r>
        <w:rPr>
          <w:sz w:val="24"/>
        </w:rPr>
        <w:t>excepția</w:t>
      </w:r>
      <w:r>
        <w:rPr>
          <w:spacing w:val="-3"/>
          <w:sz w:val="24"/>
        </w:rPr>
        <w:t xml:space="preserve"> </w:t>
      </w:r>
      <w:r>
        <w:rPr>
          <w:sz w:val="24"/>
        </w:rPr>
        <w:t>cazului</w:t>
      </w:r>
      <w:r>
        <w:rPr>
          <w:spacing w:val="-2"/>
          <w:sz w:val="24"/>
        </w:rPr>
        <w:t xml:space="preserve"> </w:t>
      </w:r>
      <w:r>
        <w:rPr>
          <w:sz w:val="24"/>
        </w:rPr>
        <w:t>în</w:t>
      </w:r>
      <w:r>
        <w:rPr>
          <w:spacing w:val="-2"/>
          <w:sz w:val="24"/>
        </w:rPr>
        <w:t xml:space="preserve"> </w:t>
      </w:r>
      <w:r>
        <w:rPr>
          <w:sz w:val="24"/>
        </w:rPr>
        <w:t>care</w:t>
      </w:r>
      <w:r>
        <w:rPr>
          <w:spacing w:val="-3"/>
          <w:sz w:val="24"/>
        </w:rPr>
        <w:t xml:space="preserve"> </w:t>
      </w:r>
      <w:r>
        <w:rPr>
          <w:sz w:val="24"/>
        </w:rPr>
        <w:t>se</w:t>
      </w:r>
      <w:r>
        <w:rPr>
          <w:spacing w:val="-3"/>
          <w:sz w:val="24"/>
        </w:rPr>
        <w:t xml:space="preserve"> </w:t>
      </w:r>
      <w:r>
        <w:rPr>
          <w:sz w:val="24"/>
        </w:rPr>
        <w:t>prevede în mod expres în contract, Supervizorul</w:t>
      </w:r>
      <w:r>
        <w:rPr>
          <w:spacing w:val="-6"/>
          <w:sz w:val="24"/>
        </w:rPr>
        <w:t xml:space="preserve"> </w:t>
      </w:r>
      <w:r>
        <w:rPr>
          <w:sz w:val="24"/>
        </w:rPr>
        <w:t>nu va avea autoritatea de a</w:t>
      </w:r>
      <w:r>
        <w:rPr>
          <w:spacing w:val="-2"/>
          <w:sz w:val="24"/>
        </w:rPr>
        <w:t xml:space="preserve"> </w:t>
      </w:r>
      <w:r>
        <w:rPr>
          <w:sz w:val="24"/>
        </w:rPr>
        <w:t>elibera Antreprenorul</w:t>
      </w:r>
      <w:r>
        <w:rPr>
          <w:spacing w:val="-6"/>
          <w:sz w:val="24"/>
        </w:rPr>
        <w:t xml:space="preserve"> </w:t>
      </w:r>
      <w:r>
        <w:rPr>
          <w:sz w:val="24"/>
        </w:rPr>
        <w:t>de niciuna din</w:t>
      </w:r>
      <w:r>
        <w:rPr>
          <w:spacing w:val="-1"/>
          <w:sz w:val="24"/>
        </w:rPr>
        <w:t xml:space="preserve"> </w:t>
      </w:r>
      <w:r>
        <w:rPr>
          <w:sz w:val="24"/>
        </w:rPr>
        <w:t>obligațiile sale din contract.</w:t>
      </w:r>
    </w:p>
    <w:p w:rsidR="00E35E5A" w:rsidRDefault="00BF39B6">
      <w:pPr>
        <w:pStyle w:val="a4"/>
        <w:numPr>
          <w:ilvl w:val="1"/>
          <w:numId w:val="124"/>
        </w:numPr>
        <w:tabs>
          <w:tab w:val="left" w:pos="1079"/>
        </w:tabs>
        <w:spacing w:before="118"/>
        <w:ind w:right="323"/>
        <w:rPr>
          <w:b/>
          <w:sz w:val="24"/>
        </w:rPr>
      </w:pPr>
      <w:r>
        <w:rPr>
          <w:sz w:val="24"/>
        </w:rPr>
        <w:t>Supervizorul poate, din când în când, păstrând responsabilitatea finală, să delege reprezentantului Supervizorului oricare dintre îndatoririle și autoritatea învestită în Supervizorul și poate oricând revoca această delegație sau poate înlocui reprezentantul. Orice astfel de delegare, revocare sau înlocuire se face în scris și nu produce efecte până când o copie a acesteia a fost livrată contractantului. Ordinul administrativ care determină îndatoririle,</w:t>
      </w:r>
      <w:r>
        <w:rPr>
          <w:spacing w:val="-4"/>
          <w:sz w:val="24"/>
        </w:rPr>
        <w:t xml:space="preserve"> </w:t>
      </w:r>
      <w:r>
        <w:rPr>
          <w:sz w:val="24"/>
        </w:rPr>
        <w:t>autoritatea</w:t>
      </w:r>
      <w:r>
        <w:rPr>
          <w:spacing w:val="-6"/>
          <w:sz w:val="24"/>
        </w:rPr>
        <w:t xml:space="preserve"> </w:t>
      </w:r>
      <w:r>
        <w:rPr>
          <w:sz w:val="24"/>
        </w:rPr>
        <w:t>și</w:t>
      </w:r>
      <w:r>
        <w:rPr>
          <w:spacing w:val="-9"/>
          <w:sz w:val="24"/>
        </w:rPr>
        <w:t xml:space="preserve"> </w:t>
      </w:r>
      <w:r>
        <w:rPr>
          <w:sz w:val="24"/>
        </w:rPr>
        <w:t>identitatea</w:t>
      </w:r>
      <w:r>
        <w:rPr>
          <w:spacing w:val="-6"/>
          <w:sz w:val="24"/>
        </w:rPr>
        <w:t xml:space="preserve"> </w:t>
      </w:r>
      <w:r>
        <w:rPr>
          <w:sz w:val="24"/>
        </w:rPr>
        <w:t>reprezentantului</w:t>
      </w:r>
      <w:r>
        <w:rPr>
          <w:spacing w:val="-14"/>
          <w:sz w:val="24"/>
        </w:rPr>
        <w:t xml:space="preserve"> </w:t>
      </w:r>
      <w:r>
        <w:rPr>
          <w:sz w:val="24"/>
        </w:rPr>
        <w:t>supraveghetorului</w:t>
      </w:r>
      <w:r>
        <w:rPr>
          <w:spacing w:val="-14"/>
          <w:sz w:val="24"/>
        </w:rPr>
        <w:t xml:space="preserve"> </w:t>
      </w:r>
      <w:r>
        <w:rPr>
          <w:sz w:val="24"/>
        </w:rPr>
        <w:t>este</w:t>
      </w:r>
      <w:r>
        <w:rPr>
          <w:spacing w:val="-6"/>
          <w:sz w:val="24"/>
        </w:rPr>
        <w:t xml:space="preserve"> </w:t>
      </w:r>
      <w:r>
        <w:rPr>
          <w:sz w:val="24"/>
        </w:rPr>
        <w:t>emis</w:t>
      </w:r>
      <w:r>
        <w:rPr>
          <w:spacing w:val="-7"/>
          <w:sz w:val="24"/>
        </w:rPr>
        <w:t xml:space="preserve"> </w:t>
      </w:r>
      <w:r>
        <w:rPr>
          <w:sz w:val="24"/>
        </w:rPr>
        <w:t>de</w:t>
      </w:r>
      <w:r>
        <w:rPr>
          <w:spacing w:val="-6"/>
          <w:sz w:val="24"/>
        </w:rPr>
        <w:t xml:space="preserve"> </w:t>
      </w:r>
      <w:r>
        <w:rPr>
          <w:sz w:val="24"/>
        </w:rPr>
        <w:t>supraveghetor</w:t>
      </w:r>
      <w:r>
        <w:rPr>
          <w:spacing w:val="-4"/>
          <w:sz w:val="24"/>
        </w:rPr>
        <w:t xml:space="preserve"> </w:t>
      </w:r>
      <w:r>
        <w:rPr>
          <w:sz w:val="24"/>
        </w:rPr>
        <w:t>în</w:t>
      </w:r>
      <w:r>
        <w:rPr>
          <w:spacing w:val="-10"/>
          <w:sz w:val="24"/>
        </w:rPr>
        <w:t xml:space="preserve"> </w:t>
      </w:r>
      <w:r>
        <w:rPr>
          <w:sz w:val="24"/>
        </w:rPr>
        <w:t>momentul ordinului</w:t>
      </w:r>
      <w:r>
        <w:rPr>
          <w:spacing w:val="-9"/>
          <w:sz w:val="24"/>
        </w:rPr>
        <w:t xml:space="preserve"> </w:t>
      </w:r>
      <w:r>
        <w:rPr>
          <w:sz w:val="24"/>
        </w:rPr>
        <w:t>de</w:t>
      </w:r>
      <w:r>
        <w:rPr>
          <w:spacing w:val="-2"/>
          <w:sz w:val="24"/>
        </w:rPr>
        <w:t xml:space="preserve"> </w:t>
      </w:r>
      <w:r>
        <w:rPr>
          <w:sz w:val="24"/>
        </w:rPr>
        <w:t>începere.</w:t>
      </w:r>
      <w:r>
        <w:rPr>
          <w:spacing w:val="-3"/>
          <w:sz w:val="24"/>
        </w:rPr>
        <w:t xml:space="preserve"> </w:t>
      </w:r>
      <w:r>
        <w:rPr>
          <w:sz w:val="24"/>
        </w:rPr>
        <w:t>Reprezentantul</w:t>
      </w:r>
      <w:r>
        <w:rPr>
          <w:spacing w:val="-9"/>
          <w:sz w:val="24"/>
        </w:rPr>
        <w:t xml:space="preserve"> </w:t>
      </w:r>
      <w:r>
        <w:rPr>
          <w:sz w:val="24"/>
        </w:rPr>
        <w:t>autorității</w:t>
      </w:r>
      <w:r>
        <w:rPr>
          <w:spacing w:val="-9"/>
          <w:sz w:val="24"/>
        </w:rPr>
        <w:t xml:space="preserve"> </w:t>
      </w:r>
      <w:r>
        <w:rPr>
          <w:sz w:val="24"/>
        </w:rPr>
        <w:t>de</w:t>
      </w:r>
      <w:r>
        <w:rPr>
          <w:spacing w:val="-2"/>
          <w:sz w:val="24"/>
        </w:rPr>
        <w:t xml:space="preserve"> </w:t>
      </w:r>
      <w:r>
        <w:rPr>
          <w:sz w:val="24"/>
        </w:rPr>
        <w:t>supraveghere</w:t>
      </w:r>
      <w:r>
        <w:rPr>
          <w:spacing w:val="-6"/>
          <w:sz w:val="24"/>
        </w:rPr>
        <w:t xml:space="preserve"> </w:t>
      </w:r>
      <w:r>
        <w:rPr>
          <w:sz w:val="24"/>
        </w:rPr>
        <w:t>este</w:t>
      </w:r>
      <w:r>
        <w:rPr>
          <w:spacing w:val="-6"/>
          <w:sz w:val="24"/>
        </w:rPr>
        <w:t xml:space="preserve"> </w:t>
      </w:r>
      <w:r>
        <w:rPr>
          <w:sz w:val="24"/>
        </w:rPr>
        <w:t>rolul</w:t>
      </w:r>
      <w:r>
        <w:rPr>
          <w:spacing w:val="-9"/>
          <w:sz w:val="24"/>
        </w:rPr>
        <w:t xml:space="preserve"> </w:t>
      </w:r>
      <w:r>
        <w:rPr>
          <w:sz w:val="24"/>
        </w:rPr>
        <w:t>de</w:t>
      </w:r>
      <w:r>
        <w:rPr>
          <w:spacing w:val="-6"/>
          <w:sz w:val="24"/>
        </w:rPr>
        <w:t xml:space="preserve"> </w:t>
      </w:r>
      <w:r>
        <w:rPr>
          <w:sz w:val="24"/>
        </w:rPr>
        <w:t>a</w:t>
      </w:r>
      <w:r>
        <w:rPr>
          <w:spacing w:val="-2"/>
          <w:sz w:val="24"/>
        </w:rPr>
        <w:t xml:space="preserve"> </w:t>
      </w:r>
      <w:r>
        <w:rPr>
          <w:sz w:val="24"/>
        </w:rPr>
        <w:t>supraveghea</w:t>
      </w:r>
      <w:r>
        <w:rPr>
          <w:spacing w:val="-6"/>
          <w:sz w:val="24"/>
        </w:rPr>
        <w:t xml:space="preserve"> </w:t>
      </w:r>
      <w:r>
        <w:rPr>
          <w:sz w:val="24"/>
        </w:rPr>
        <w:t>și</w:t>
      </w:r>
      <w:r>
        <w:rPr>
          <w:spacing w:val="-5"/>
          <w:sz w:val="24"/>
        </w:rPr>
        <w:t xml:space="preserve"> </w:t>
      </w:r>
      <w:r>
        <w:rPr>
          <w:sz w:val="24"/>
        </w:rPr>
        <w:t>inspecta</w:t>
      </w:r>
      <w:r>
        <w:rPr>
          <w:spacing w:val="-6"/>
          <w:sz w:val="24"/>
        </w:rPr>
        <w:t xml:space="preserve"> </w:t>
      </w:r>
      <w:r>
        <w:rPr>
          <w:sz w:val="24"/>
        </w:rPr>
        <w:t>lucrările și de a testa și examina materialele folosite și calitatea manoperei. În niciun caz, reprezentantul Supervizorului nu</w:t>
      </w:r>
      <w:r>
        <w:rPr>
          <w:spacing w:val="-8"/>
          <w:sz w:val="24"/>
        </w:rPr>
        <w:t xml:space="preserve"> </w:t>
      </w:r>
      <w:r>
        <w:rPr>
          <w:sz w:val="24"/>
        </w:rPr>
        <w:t>va</w:t>
      </w:r>
      <w:r>
        <w:rPr>
          <w:spacing w:val="-4"/>
          <w:sz w:val="24"/>
        </w:rPr>
        <w:t xml:space="preserve"> </w:t>
      </w:r>
      <w:r>
        <w:rPr>
          <w:sz w:val="24"/>
        </w:rPr>
        <w:t>fi</w:t>
      </w:r>
      <w:r>
        <w:rPr>
          <w:spacing w:val="-7"/>
          <w:sz w:val="24"/>
        </w:rPr>
        <w:t xml:space="preserve"> </w:t>
      </w:r>
      <w:r>
        <w:rPr>
          <w:sz w:val="24"/>
        </w:rPr>
        <w:t>împuternicit</w:t>
      </w:r>
      <w:r>
        <w:rPr>
          <w:spacing w:val="-3"/>
          <w:sz w:val="24"/>
        </w:rPr>
        <w:t xml:space="preserve"> </w:t>
      </w:r>
      <w:r>
        <w:rPr>
          <w:sz w:val="24"/>
        </w:rPr>
        <w:t>să</w:t>
      </w:r>
      <w:r>
        <w:rPr>
          <w:spacing w:val="-8"/>
          <w:sz w:val="24"/>
        </w:rPr>
        <w:t xml:space="preserve"> </w:t>
      </w:r>
      <w:r>
        <w:rPr>
          <w:sz w:val="24"/>
        </w:rPr>
        <w:t>elibereze</w:t>
      </w:r>
      <w:r>
        <w:rPr>
          <w:spacing w:val="-8"/>
          <w:sz w:val="24"/>
        </w:rPr>
        <w:t xml:space="preserve"> </w:t>
      </w:r>
      <w:r>
        <w:rPr>
          <w:sz w:val="24"/>
        </w:rPr>
        <w:t>Antreprenorul</w:t>
      </w:r>
      <w:r>
        <w:rPr>
          <w:spacing w:val="-15"/>
          <w:sz w:val="24"/>
        </w:rPr>
        <w:t xml:space="preserve"> </w:t>
      </w:r>
      <w:r>
        <w:rPr>
          <w:sz w:val="24"/>
        </w:rPr>
        <w:t>de</w:t>
      </w:r>
      <w:r>
        <w:rPr>
          <w:spacing w:val="-8"/>
          <w:sz w:val="24"/>
        </w:rPr>
        <w:t xml:space="preserve"> </w:t>
      </w:r>
      <w:r>
        <w:rPr>
          <w:sz w:val="24"/>
        </w:rPr>
        <w:t>obligațiile</w:t>
      </w:r>
      <w:r>
        <w:rPr>
          <w:spacing w:val="-8"/>
          <w:sz w:val="24"/>
        </w:rPr>
        <w:t xml:space="preserve"> </w:t>
      </w:r>
      <w:r>
        <w:rPr>
          <w:sz w:val="24"/>
        </w:rPr>
        <w:t>care</w:t>
      </w:r>
      <w:r>
        <w:rPr>
          <w:spacing w:val="-8"/>
          <w:sz w:val="24"/>
        </w:rPr>
        <w:t xml:space="preserve"> </w:t>
      </w:r>
      <w:r>
        <w:rPr>
          <w:sz w:val="24"/>
        </w:rPr>
        <w:t>îi</w:t>
      </w:r>
      <w:r>
        <w:rPr>
          <w:spacing w:val="-11"/>
          <w:sz w:val="24"/>
        </w:rPr>
        <w:t xml:space="preserve"> </w:t>
      </w:r>
      <w:r>
        <w:rPr>
          <w:sz w:val="24"/>
        </w:rPr>
        <w:t>revin</w:t>
      </w:r>
      <w:r>
        <w:rPr>
          <w:spacing w:val="-3"/>
          <w:sz w:val="24"/>
        </w:rPr>
        <w:t xml:space="preserve"> </w:t>
      </w:r>
      <w:r>
        <w:rPr>
          <w:sz w:val="24"/>
        </w:rPr>
        <w:t>în</w:t>
      </w:r>
      <w:r>
        <w:rPr>
          <w:spacing w:val="-12"/>
          <w:sz w:val="24"/>
        </w:rPr>
        <w:t xml:space="preserve"> </w:t>
      </w:r>
      <w:r>
        <w:rPr>
          <w:sz w:val="24"/>
        </w:rPr>
        <w:t>cadrul</w:t>
      </w:r>
      <w:r>
        <w:rPr>
          <w:spacing w:val="-15"/>
          <w:sz w:val="24"/>
        </w:rPr>
        <w:t xml:space="preserve"> </w:t>
      </w:r>
      <w:r>
        <w:rPr>
          <w:sz w:val="24"/>
        </w:rPr>
        <w:t>contractului</w:t>
      </w:r>
      <w:r>
        <w:rPr>
          <w:spacing w:val="-11"/>
          <w:sz w:val="24"/>
        </w:rPr>
        <w:t xml:space="preserve"> </w:t>
      </w:r>
      <w:r>
        <w:rPr>
          <w:sz w:val="24"/>
        </w:rPr>
        <w:t>sau -</w:t>
      </w:r>
      <w:r>
        <w:rPr>
          <w:spacing w:val="-10"/>
          <w:sz w:val="24"/>
        </w:rPr>
        <w:t xml:space="preserve"> </w:t>
      </w:r>
      <w:r>
        <w:rPr>
          <w:sz w:val="24"/>
        </w:rPr>
        <w:t>cu</w:t>
      </w:r>
      <w:r>
        <w:rPr>
          <w:spacing w:val="-7"/>
          <w:sz w:val="24"/>
        </w:rPr>
        <w:t xml:space="preserve"> </w:t>
      </w:r>
      <w:r>
        <w:rPr>
          <w:sz w:val="24"/>
        </w:rPr>
        <w:t>excepția cazului</w:t>
      </w:r>
      <w:r>
        <w:rPr>
          <w:spacing w:val="-7"/>
          <w:sz w:val="24"/>
        </w:rPr>
        <w:t xml:space="preserve"> </w:t>
      </w:r>
      <w:r>
        <w:rPr>
          <w:sz w:val="24"/>
        </w:rPr>
        <w:t>în</w:t>
      </w:r>
      <w:r>
        <w:rPr>
          <w:spacing w:val="-7"/>
          <w:sz w:val="24"/>
        </w:rPr>
        <w:t xml:space="preserve"> </w:t>
      </w:r>
      <w:r>
        <w:rPr>
          <w:sz w:val="24"/>
        </w:rPr>
        <w:t>care</w:t>
      </w:r>
      <w:r>
        <w:rPr>
          <w:spacing w:val="-8"/>
          <w:sz w:val="24"/>
        </w:rPr>
        <w:t xml:space="preserve"> </w:t>
      </w:r>
      <w:r>
        <w:rPr>
          <w:sz w:val="24"/>
        </w:rPr>
        <w:t>sunt</w:t>
      </w:r>
      <w:r>
        <w:rPr>
          <w:spacing w:val="-2"/>
          <w:sz w:val="24"/>
        </w:rPr>
        <w:t xml:space="preserve"> </w:t>
      </w:r>
      <w:r>
        <w:rPr>
          <w:sz w:val="24"/>
        </w:rPr>
        <w:t>prezentate</w:t>
      </w:r>
      <w:r>
        <w:rPr>
          <w:spacing w:val="-8"/>
          <w:sz w:val="24"/>
        </w:rPr>
        <w:t xml:space="preserve"> </w:t>
      </w:r>
      <w:r>
        <w:rPr>
          <w:sz w:val="24"/>
        </w:rPr>
        <w:t>instrucțiuni</w:t>
      </w:r>
      <w:r>
        <w:rPr>
          <w:spacing w:val="-11"/>
          <w:sz w:val="24"/>
        </w:rPr>
        <w:t xml:space="preserve"> </w:t>
      </w:r>
      <w:r>
        <w:rPr>
          <w:sz w:val="24"/>
        </w:rPr>
        <w:t>exprese</w:t>
      </w:r>
      <w:r>
        <w:rPr>
          <w:spacing w:val="-3"/>
          <w:sz w:val="24"/>
        </w:rPr>
        <w:t xml:space="preserve"> </w:t>
      </w:r>
      <w:r>
        <w:rPr>
          <w:sz w:val="24"/>
        </w:rPr>
        <w:t>în</w:t>
      </w:r>
      <w:r>
        <w:rPr>
          <w:spacing w:val="-7"/>
          <w:sz w:val="24"/>
        </w:rPr>
        <w:t xml:space="preserve"> </w:t>
      </w:r>
      <w:r>
        <w:rPr>
          <w:sz w:val="24"/>
        </w:rPr>
        <w:t>acest</w:t>
      </w:r>
      <w:r>
        <w:rPr>
          <w:spacing w:val="-2"/>
          <w:sz w:val="24"/>
        </w:rPr>
        <w:t xml:space="preserve"> </w:t>
      </w:r>
      <w:r>
        <w:rPr>
          <w:sz w:val="24"/>
        </w:rPr>
        <w:t>sens</w:t>
      </w:r>
      <w:r>
        <w:rPr>
          <w:spacing w:val="-5"/>
          <w:sz w:val="24"/>
        </w:rPr>
        <w:t xml:space="preserve"> </w:t>
      </w:r>
      <w:r>
        <w:rPr>
          <w:sz w:val="24"/>
        </w:rPr>
        <w:t>mai</w:t>
      </w:r>
      <w:r>
        <w:rPr>
          <w:spacing w:val="-7"/>
          <w:sz w:val="24"/>
        </w:rPr>
        <w:t xml:space="preserve"> </w:t>
      </w:r>
      <w:r>
        <w:rPr>
          <w:sz w:val="24"/>
        </w:rPr>
        <w:t>jos</w:t>
      </w:r>
      <w:r>
        <w:rPr>
          <w:spacing w:val="-5"/>
          <w:sz w:val="24"/>
        </w:rPr>
        <w:t xml:space="preserve"> </w:t>
      </w:r>
      <w:r>
        <w:rPr>
          <w:sz w:val="24"/>
        </w:rPr>
        <w:t>sau</w:t>
      </w:r>
      <w:r>
        <w:rPr>
          <w:spacing w:val="-2"/>
          <w:sz w:val="24"/>
        </w:rPr>
        <w:t xml:space="preserve"> </w:t>
      </w:r>
      <w:r>
        <w:rPr>
          <w:sz w:val="24"/>
        </w:rPr>
        <w:t>în</w:t>
      </w:r>
      <w:r>
        <w:rPr>
          <w:spacing w:val="-12"/>
          <w:sz w:val="24"/>
        </w:rPr>
        <w:t xml:space="preserve"> </w:t>
      </w:r>
      <w:r>
        <w:rPr>
          <w:sz w:val="24"/>
        </w:rPr>
        <w:t>contract -</w:t>
      </w:r>
      <w:r>
        <w:rPr>
          <w:spacing w:val="-10"/>
          <w:sz w:val="24"/>
        </w:rPr>
        <w:t xml:space="preserve"> </w:t>
      </w:r>
      <w:r>
        <w:rPr>
          <w:sz w:val="24"/>
        </w:rPr>
        <w:t>să</w:t>
      </w:r>
      <w:r>
        <w:rPr>
          <w:spacing w:val="-8"/>
          <w:sz w:val="24"/>
        </w:rPr>
        <w:t xml:space="preserve"> </w:t>
      </w:r>
      <w:r>
        <w:rPr>
          <w:sz w:val="24"/>
        </w:rPr>
        <w:t>funcționeze</w:t>
      </w:r>
      <w:r>
        <w:rPr>
          <w:spacing w:val="-8"/>
          <w:sz w:val="24"/>
        </w:rPr>
        <w:t xml:space="preserve"> </w:t>
      </w:r>
      <w:r>
        <w:rPr>
          <w:sz w:val="24"/>
        </w:rPr>
        <w:t>comanda</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a3"/>
        <w:spacing w:before="78" w:line="242" w:lineRule="auto"/>
        <w:ind w:left="367" w:right="334"/>
        <w:jc w:val="both"/>
      </w:pPr>
      <w:r>
        <w:lastRenderedPageBreak/>
        <w:t>care să conducă la o prelungire a perioadei de executare a sarcinilor sau costuri suplimentare care vor fi plătite de autoritatea contractantă sau introduceți variante în natura sau amploarea lucrărilor.</w:t>
      </w:r>
    </w:p>
    <w:p w:rsidR="00E35E5A" w:rsidRDefault="00BF39B6">
      <w:pPr>
        <w:pStyle w:val="a4"/>
        <w:numPr>
          <w:ilvl w:val="1"/>
          <w:numId w:val="124"/>
        </w:numPr>
        <w:tabs>
          <w:tab w:val="left" w:pos="1079"/>
        </w:tabs>
        <w:spacing w:before="114" w:line="242" w:lineRule="auto"/>
        <w:ind w:right="337"/>
        <w:rPr>
          <w:b/>
          <w:sz w:val="24"/>
        </w:rPr>
      </w:pPr>
      <w:r>
        <w:rPr>
          <w:sz w:val="24"/>
        </w:rPr>
        <w:t>Orice comunicare dată de reprezentantul Supervizorului către Contractant în conformitate cu condițiile unei astfel</w:t>
      </w:r>
      <w:r>
        <w:rPr>
          <w:spacing w:val="-2"/>
          <w:sz w:val="24"/>
        </w:rPr>
        <w:t xml:space="preserve"> </w:t>
      </w:r>
      <w:r>
        <w:rPr>
          <w:sz w:val="24"/>
        </w:rPr>
        <w:t>de delegații va avea același efect ca și</w:t>
      </w:r>
      <w:r>
        <w:rPr>
          <w:spacing w:val="-2"/>
          <w:sz w:val="24"/>
        </w:rPr>
        <w:t xml:space="preserve"> </w:t>
      </w:r>
      <w:r>
        <w:rPr>
          <w:sz w:val="24"/>
        </w:rPr>
        <w:t>cum</w:t>
      </w:r>
      <w:r>
        <w:rPr>
          <w:spacing w:val="-2"/>
          <w:sz w:val="24"/>
        </w:rPr>
        <w:t xml:space="preserve"> </w:t>
      </w:r>
      <w:r>
        <w:rPr>
          <w:sz w:val="24"/>
        </w:rPr>
        <w:t>ar fi fost dată de Supervizor, cu condiția ca:</w:t>
      </w:r>
    </w:p>
    <w:p w:rsidR="00E35E5A" w:rsidRDefault="00BF39B6">
      <w:pPr>
        <w:pStyle w:val="a4"/>
        <w:numPr>
          <w:ilvl w:val="0"/>
          <w:numId w:val="123"/>
        </w:numPr>
        <w:tabs>
          <w:tab w:val="left" w:pos="1136"/>
        </w:tabs>
        <w:spacing w:before="115"/>
        <w:ind w:right="326" w:firstLine="0"/>
        <w:rPr>
          <w:sz w:val="24"/>
        </w:rPr>
      </w:pPr>
      <w:r>
        <w:rPr>
          <w:sz w:val="24"/>
        </w:rPr>
        <w:t>orice</w:t>
      </w:r>
      <w:r>
        <w:rPr>
          <w:spacing w:val="-8"/>
          <w:sz w:val="24"/>
        </w:rPr>
        <w:t xml:space="preserve"> </w:t>
      </w:r>
      <w:r>
        <w:rPr>
          <w:sz w:val="24"/>
        </w:rPr>
        <w:t>neprezentare</w:t>
      </w:r>
      <w:r>
        <w:rPr>
          <w:spacing w:val="-10"/>
          <w:sz w:val="24"/>
        </w:rPr>
        <w:t xml:space="preserve"> </w:t>
      </w:r>
      <w:r>
        <w:rPr>
          <w:sz w:val="24"/>
        </w:rPr>
        <w:t>a</w:t>
      </w:r>
      <w:r>
        <w:rPr>
          <w:spacing w:val="-14"/>
          <w:sz w:val="24"/>
        </w:rPr>
        <w:t xml:space="preserve"> </w:t>
      </w:r>
      <w:r>
        <w:rPr>
          <w:sz w:val="24"/>
        </w:rPr>
        <w:t>reprezentantului</w:t>
      </w:r>
      <w:r>
        <w:rPr>
          <w:spacing w:val="-15"/>
          <w:sz w:val="24"/>
        </w:rPr>
        <w:t xml:space="preserve"> </w:t>
      </w:r>
      <w:r>
        <w:rPr>
          <w:sz w:val="24"/>
        </w:rPr>
        <w:t>Supervizorului</w:t>
      </w:r>
      <w:r>
        <w:rPr>
          <w:spacing w:val="-15"/>
          <w:sz w:val="24"/>
        </w:rPr>
        <w:t xml:space="preserve"> </w:t>
      </w:r>
      <w:r>
        <w:rPr>
          <w:sz w:val="24"/>
        </w:rPr>
        <w:t>de</w:t>
      </w:r>
      <w:r>
        <w:rPr>
          <w:spacing w:val="-10"/>
          <w:sz w:val="24"/>
        </w:rPr>
        <w:t xml:space="preserve"> </w:t>
      </w:r>
      <w:r>
        <w:rPr>
          <w:sz w:val="24"/>
        </w:rPr>
        <w:t>a</w:t>
      </w:r>
      <w:r>
        <w:rPr>
          <w:spacing w:val="-10"/>
          <w:sz w:val="24"/>
        </w:rPr>
        <w:t xml:space="preserve"> </w:t>
      </w:r>
      <w:r>
        <w:rPr>
          <w:sz w:val="24"/>
        </w:rPr>
        <w:t>dezaproba</w:t>
      </w:r>
      <w:r>
        <w:rPr>
          <w:spacing w:val="-14"/>
          <w:sz w:val="24"/>
        </w:rPr>
        <w:t xml:space="preserve"> </w:t>
      </w:r>
      <w:r>
        <w:rPr>
          <w:sz w:val="24"/>
        </w:rPr>
        <w:t>orice</w:t>
      </w:r>
      <w:r>
        <w:rPr>
          <w:spacing w:val="-5"/>
          <w:sz w:val="24"/>
        </w:rPr>
        <w:t xml:space="preserve"> </w:t>
      </w:r>
      <w:r>
        <w:rPr>
          <w:sz w:val="24"/>
        </w:rPr>
        <w:t>lucrare,</w:t>
      </w:r>
      <w:r>
        <w:rPr>
          <w:spacing w:val="-2"/>
          <w:sz w:val="24"/>
        </w:rPr>
        <w:t xml:space="preserve"> </w:t>
      </w:r>
      <w:r>
        <w:rPr>
          <w:sz w:val="24"/>
        </w:rPr>
        <w:t>materiale</w:t>
      </w:r>
      <w:r>
        <w:rPr>
          <w:spacing w:val="-10"/>
          <w:sz w:val="24"/>
        </w:rPr>
        <w:t xml:space="preserve"> </w:t>
      </w:r>
      <w:r>
        <w:rPr>
          <w:sz w:val="24"/>
        </w:rPr>
        <w:t>sau</w:t>
      </w:r>
      <w:r>
        <w:rPr>
          <w:spacing w:val="-4"/>
          <w:sz w:val="24"/>
        </w:rPr>
        <w:t xml:space="preserve"> </w:t>
      </w:r>
      <w:r>
        <w:rPr>
          <w:sz w:val="24"/>
        </w:rPr>
        <w:t>instalații nu</w:t>
      </w:r>
      <w:r>
        <w:rPr>
          <w:spacing w:val="-15"/>
          <w:sz w:val="24"/>
        </w:rPr>
        <w:t xml:space="preserve"> </w:t>
      </w:r>
      <w:r>
        <w:rPr>
          <w:sz w:val="24"/>
        </w:rPr>
        <w:t>va</w:t>
      </w:r>
      <w:r>
        <w:rPr>
          <w:spacing w:val="-15"/>
          <w:sz w:val="24"/>
        </w:rPr>
        <w:t xml:space="preserve"> </w:t>
      </w:r>
      <w:r>
        <w:rPr>
          <w:sz w:val="24"/>
        </w:rPr>
        <w:t>aduce</w:t>
      </w:r>
      <w:r>
        <w:rPr>
          <w:spacing w:val="-15"/>
          <w:sz w:val="24"/>
        </w:rPr>
        <w:t xml:space="preserve"> </w:t>
      </w:r>
      <w:r>
        <w:rPr>
          <w:sz w:val="24"/>
        </w:rPr>
        <w:t>atingere</w:t>
      </w:r>
      <w:r>
        <w:rPr>
          <w:spacing w:val="-15"/>
          <w:sz w:val="24"/>
        </w:rPr>
        <w:t xml:space="preserve"> </w:t>
      </w:r>
      <w:r>
        <w:rPr>
          <w:sz w:val="24"/>
        </w:rPr>
        <w:t>autorității</w:t>
      </w:r>
      <w:r>
        <w:rPr>
          <w:spacing w:val="-15"/>
          <w:sz w:val="24"/>
        </w:rPr>
        <w:t xml:space="preserve"> </w:t>
      </w:r>
      <w:r>
        <w:rPr>
          <w:sz w:val="24"/>
        </w:rPr>
        <w:t>Autorității</w:t>
      </w:r>
      <w:r>
        <w:rPr>
          <w:spacing w:val="-15"/>
          <w:sz w:val="24"/>
        </w:rPr>
        <w:t xml:space="preserve"> </w:t>
      </w:r>
      <w:r>
        <w:rPr>
          <w:sz w:val="24"/>
        </w:rPr>
        <w:t>de</w:t>
      </w:r>
      <w:r>
        <w:rPr>
          <w:spacing w:val="-15"/>
          <w:sz w:val="24"/>
        </w:rPr>
        <w:t xml:space="preserve"> </w:t>
      </w:r>
      <w:r>
        <w:rPr>
          <w:sz w:val="24"/>
        </w:rPr>
        <w:t>supraveghere</w:t>
      </w:r>
      <w:r>
        <w:rPr>
          <w:spacing w:val="-15"/>
          <w:sz w:val="24"/>
        </w:rPr>
        <w:t xml:space="preserve"> </w:t>
      </w:r>
      <w:r>
        <w:rPr>
          <w:sz w:val="24"/>
        </w:rPr>
        <w:t>de</w:t>
      </w:r>
      <w:r>
        <w:rPr>
          <w:spacing w:val="-15"/>
          <w:sz w:val="24"/>
        </w:rPr>
        <w:t xml:space="preserve"> </w:t>
      </w:r>
      <w:r>
        <w:rPr>
          <w:sz w:val="24"/>
        </w:rPr>
        <w:t>a</w:t>
      </w:r>
      <w:r>
        <w:rPr>
          <w:spacing w:val="-15"/>
          <w:sz w:val="24"/>
        </w:rPr>
        <w:t xml:space="preserve"> </w:t>
      </w:r>
      <w:r>
        <w:rPr>
          <w:sz w:val="24"/>
        </w:rPr>
        <w:t>dezaproba</w:t>
      </w:r>
      <w:r>
        <w:rPr>
          <w:spacing w:val="-15"/>
          <w:sz w:val="24"/>
        </w:rPr>
        <w:t xml:space="preserve"> </w:t>
      </w:r>
      <w:r>
        <w:rPr>
          <w:sz w:val="24"/>
        </w:rPr>
        <w:t>astfel</w:t>
      </w:r>
      <w:r>
        <w:rPr>
          <w:spacing w:val="-15"/>
          <w:sz w:val="24"/>
        </w:rPr>
        <w:t xml:space="preserve"> </w:t>
      </w:r>
      <w:r>
        <w:rPr>
          <w:sz w:val="24"/>
        </w:rPr>
        <w:t>de</w:t>
      </w:r>
      <w:r>
        <w:rPr>
          <w:spacing w:val="-15"/>
          <w:sz w:val="24"/>
        </w:rPr>
        <w:t xml:space="preserve"> </w:t>
      </w:r>
      <w:r>
        <w:rPr>
          <w:sz w:val="24"/>
        </w:rPr>
        <w:t>lucrări,</w:t>
      </w:r>
      <w:r>
        <w:rPr>
          <w:spacing w:val="-15"/>
          <w:sz w:val="24"/>
        </w:rPr>
        <w:t xml:space="preserve"> </w:t>
      </w:r>
      <w:r>
        <w:rPr>
          <w:sz w:val="24"/>
        </w:rPr>
        <w:t>materiale</w:t>
      </w:r>
      <w:r>
        <w:rPr>
          <w:spacing w:val="-15"/>
          <w:sz w:val="24"/>
        </w:rPr>
        <w:t xml:space="preserve"> </w:t>
      </w:r>
      <w:r>
        <w:rPr>
          <w:sz w:val="24"/>
        </w:rPr>
        <w:t>sau</w:t>
      </w:r>
      <w:r>
        <w:rPr>
          <w:spacing w:val="-15"/>
          <w:sz w:val="24"/>
        </w:rPr>
        <w:t xml:space="preserve"> </w:t>
      </w:r>
      <w:r>
        <w:rPr>
          <w:sz w:val="24"/>
        </w:rPr>
        <w:t>instalații și de a da instrucțiunile necesare pentru rectificarea acestora;</w:t>
      </w:r>
    </w:p>
    <w:p w:rsidR="00E35E5A" w:rsidRDefault="00BF39B6">
      <w:pPr>
        <w:pStyle w:val="a4"/>
        <w:numPr>
          <w:ilvl w:val="0"/>
          <w:numId w:val="123"/>
        </w:numPr>
        <w:tabs>
          <w:tab w:val="left" w:pos="1141"/>
        </w:tabs>
        <w:spacing w:before="123"/>
        <w:ind w:left="1140" w:hanging="774"/>
        <w:rPr>
          <w:sz w:val="24"/>
        </w:rPr>
      </w:pPr>
      <w:r>
        <w:rPr>
          <w:sz w:val="24"/>
        </w:rPr>
        <w:t>Supervizorul</w:t>
      </w:r>
      <w:r>
        <w:rPr>
          <w:spacing w:val="-15"/>
          <w:sz w:val="24"/>
        </w:rPr>
        <w:t xml:space="preserve"> </w:t>
      </w:r>
      <w:r>
        <w:rPr>
          <w:sz w:val="24"/>
        </w:rPr>
        <w:t>are</w:t>
      </w:r>
      <w:r>
        <w:rPr>
          <w:spacing w:val="-7"/>
          <w:sz w:val="24"/>
        </w:rPr>
        <w:t xml:space="preserve"> </w:t>
      </w:r>
      <w:r>
        <w:rPr>
          <w:sz w:val="24"/>
        </w:rPr>
        <w:t>libertatea</w:t>
      </w:r>
      <w:r>
        <w:rPr>
          <w:spacing w:val="-9"/>
          <w:sz w:val="24"/>
        </w:rPr>
        <w:t xml:space="preserve"> </w:t>
      </w:r>
      <w:r>
        <w:rPr>
          <w:sz w:val="24"/>
        </w:rPr>
        <w:t>de</w:t>
      </w:r>
      <w:r>
        <w:rPr>
          <w:spacing w:val="-9"/>
          <w:sz w:val="24"/>
        </w:rPr>
        <w:t xml:space="preserve"> </w:t>
      </w:r>
      <w:r>
        <w:rPr>
          <w:sz w:val="24"/>
        </w:rPr>
        <w:t>a</w:t>
      </w:r>
      <w:r>
        <w:rPr>
          <w:spacing w:val="-9"/>
          <w:sz w:val="24"/>
        </w:rPr>
        <w:t xml:space="preserve"> </w:t>
      </w:r>
      <w:r>
        <w:rPr>
          <w:sz w:val="24"/>
        </w:rPr>
        <w:t>inversa</w:t>
      </w:r>
      <w:r>
        <w:rPr>
          <w:spacing w:val="-9"/>
          <w:sz w:val="24"/>
        </w:rPr>
        <w:t xml:space="preserve"> </w:t>
      </w:r>
      <w:r>
        <w:rPr>
          <w:sz w:val="24"/>
        </w:rPr>
        <w:t>sau</w:t>
      </w:r>
      <w:r>
        <w:rPr>
          <w:spacing w:val="-4"/>
          <w:sz w:val="24"/>
        </w:rPr>
        <w:t xml:space="preserve"> </w:t>
      </w:r>
      <w:r>
        <w:rPr>
          <w:sz w:val="24"/>
        </w:rPr>
        <w:t>modifica</w:t>
      </w:r>
      <w:r>
        <w:rPr>
          <w:spacing w:val="-10"/>
          <w:sz w:val="24"/>
        </w:rPr>
        <w:t xml:space="preserve"> </w:t>
      </w:r>
      <w:r>
        <w:rPr>
          <w:sz w:val="24"/>
        </w:rPr>
        <w:t>conținutul</w:t>
      </w:r>
      <w:r>
        <w:rPr>
          <w:spacing w:val="-15"/>
          <w:sz w:val="24"/>
        </w:rPr>
        <w:t xml:space="preserve"> </w:t>
      </w:r>
      <w:r>
        <w:rPr>
          <w:sz w:val="24"/>
        </w:rPr>
        <w:t>acestei</w:t>
      </w:r>
      <w:r>
        <w:rPr>
          <w:spacing w:val="-15"/>
          <w:sz w:val="24"/>
        </w:rPr>
        <w:t xml:space="preserve"> </w:t>
      </w:r>
      <w:r>
        <w:rPr>
          <w:spacing w:val="-2"/>
          <w:sz w:val="24"/>
        </w:rPr>
        <w:t>comunicări.</w:t>
      </w:r>
    </w:p>
    <w:p w:rsidR="00E35E5A" w:rsidRDefault="00BF39B6">
      <w:pPr>
        <w:pStyle w:val="a4"/>
        <w:numPr>
          <w:ilvl w:val="1"/>
          <w:numId w:val="124"/>
        </w:numPr>
        <w:tabs>
          <w:tab w:val="left" w:pos="1074"/>
        </w:tabs>
        <w:spacing w:before="117"/>
        <w:ind w:right="326"/>
        <w:rPr>
          <w:b/>
          <w:sz w:val="24"/>
        </w:rPr>
      </w:pPr>
      <w:r>
        <w:rPr>
          <w:sz w:val="24"/>
        </w:rPr>
        <w:t>Instrucțiunile și / sau comenzile emise în scris de către supraveghetor sunt considerate un ordin administrativ. Astfel</w:t>
      </w:r>
      <w:r>
        <w:rPr>
          <w:spacing w:val="-5"/>
          <w:sz w:val="24"/>
        </w:rPr>
        <w:t xml:space="preserve"> </w:t>
      </w:r>
      <w:r>
        <w:rPr>
          <w:sz w:val="24"/>
        </w:rPr>
        <w:t>de</w:t>
      </w:r>
      <w:r>
        <w:rPr>
          <w:spacing w:val="-1"/>
          <w:sz w:val="24"/>
        </w:rPr>
        <w:t xml:space="preserve"> </w:t>
      </w:r>
      <w:r>
        <w:rPr>
          <w:sz w:val="24"/>
        </w:rPr>
        <w:t>comenzi</w:t>
      </w:r>
      <w:r>
        <w:rPr>
          <w:spacing w:val="-5"/>
          <w:sz w:val="24"/>
        </w:rPr>
        <w:t xml:space="preserve"> </w:t>
      </w:r>
      <w:r>
        <w:rPr>
          <w:sz w:val="24"/>
        </w:rPr>
        <w:t>sunt datate, numerotate</w:t>
      </w:r>
      <w:r>
        <w:rPr>
          <w:spacing w:val="-1"/>
          <w:sz w:val="24"/>
        </w:rPr>
        <w:t xml:space="preserve"> </w:t>
      </w:r>
      <w:r>
        <w:rPr>
          <w:sz w:val="24"/>
        </w:rPr>
        <w:t>și</w:t>
      </w:r>
      <w:r>
        <w:rPr>
          <w:spacing w:val="-5"/>
          <w:sz w:val="24"/>
        </w:rPr>
        <w:t xml:space="preserve"> </w:t>
      </w:r>
      <w:r>
        <w:rPr>
          <w:sz w:val="24"/>
        </w:rPr>
        <w:t>înscrise</w:t>
      </w:r>
      <w:r>
        <w:rPr>
          <w:spacing w:val="-1"/>
          <w:sz w:val="24"/>
        </w:rPr>
        <w:t xml:space="preserve"> </w:t>
      </w:r>
      <w:r>
        <w:rPr>
          <w:sz w:val="24"/>
        </w:rPr>
        <w:t>de supraveghetor într-un</w:t>
      </w:r>
      <w:r>
        <w:rPr>
          <w:spacing w:val="-5"/>
          <w:sz w:val="24"/>
        </w:rPr>
        <w:t xml:space="preserve"> </w:t>
      </w:r>
      <w:r>
        <w:rPr>
          <w:sz w:val="24"/>
        </w:rPr>
        <w:t>registru și</w:t>
      </w:r>
      <w:r>
        <w:rPr>
          <w:spacing w:val="-9"/>
          <w:sz w:val="24"/>
        </w:rPr>
        <w:t xml:space="preserve"> </w:t>
      </w:r>
      <w:r>
        <w:rPr>
          <w:sz w:val="24"/>
        </w:rPr>
        <w:t>copii</w:t>
      </w:r>
      <w:r>
        <w:rPr>
          <w:spacing w:val="-5"/>
          <w:sz w:val="24"/>
        </w:rPr>
        <w:t xml:space="preserve"> </w:t>
      </w:r>
      <w:r>
        <w:rPr>
          <w:sz w:val="24"/>
        </w:rPr>
        <w:t>ale acestora sunt livrate manual, după caz, reprezentantului contractantului.</w:t>
      </w:r>
    </w:p>
    <w:p w:rsidR="00E35E5A" w:rsidRDefault="00BF39B6">
      <w:pPr>
        <w:pStyle w:val="11"/>
        <w:spacing w:before="128"/>
      </w:pPr>
      <w:bookmarkStart w:id="97" w:name="Articolul_6_:_Misiunea"/>
      <w:bookmarkEnd w:id="97"/>
      <w:r>
        <w:t>Articolul</w:t>
      </w:r>
      <w:r>
        <w:rPr>
          <w:spacing w:val="-6"/>
        </w:rPr>
        <w:t xml:space="preserve"> </w:t>
      </w:r>
      <w:r>
        <w:t>6 :</w:t>
      </w:r>
      <w:r>
        <w:rPr>
          <w:spacing w:val="25"/>
        </w:rPr>
        <w:t xml:space="preserve">  </w:t>
      </w:r>
      <w:r>
        <w:rPr>
          <w:spacing w:val="-2"/>
        </w:rPr>
        <w:t>Misiunea</w:t>
      </w:r>
    </w:p>
    <w:p w:rsidR="00E35E5A" w:rsidRDefault="00E35E5A">
      <w:pPr>
        <w:pStyle w:val="a3"/>
        <w:spacing w:before="7"/>
        <w:rPr>
          <w:b/>
          <w:sz w:val="23"/>
        </w:rPr>
      </w:pPr>
    </w:p>
    <w:p w:rsidR="00E35E5A" w:rsidRDefault="00BF39B6">
      <w:pPr>
        <w:pStyle w:val="a3"/>
        <w:ind w:left="367" w:right="328"/>
        <w:jc w:val="both"/>
      </w:pPr>
      <w:r>
        <w:rPr>
          <w:b/>
        </w:rPr>
        <w:t>6.1</w:t>
      </w:r>
      <w:r>
        <w:t>.</w:t>
      </w:r>
      <w:r>
        <w:rPr>
          <w:spacing w:val="80"/>
          <w:w w:val="150"/>
        </w:rPr>
        <w:t xml:space="preserve">  </w:t>
      </w:r>
      <w:r>
        <w:t>O</w:t>
      </w:r>
      <w:r>
        <w:rPr>
          <w:spacing w:val="-5"/>
        </w:rPr>
        <w:t xml:space="preserve"> </w:t>
      </w:r>
      <w:r>
        <w:t>cesiune</w:t>
      </w:r>
      <w:r>
        <w:rPr>
          <w:spacing w:val="-6"/>
        </w:rPr>
        <w:t xml:space="preserve"> </w:t>
      </w:r>
      <w:r>
        <w:t>este</w:t>
      </w:r>
      <w:r>
        <w:rPr>
          <w:spacing w:val="-6"/>
        </w:rPr>
        <w:t xml:space="preserve"> </w:t>
      </w:r>
      <w:r>
        <w:t>valabilă</w:t>
      </w:r>
      <w:r>
        <w:rPr>
          <w:spacing w:val="-6"/>
        </w:rPr>
        <w:t xml:space="preserve"> </w:t>
      </w:r>
      <w:r>
        <w:t>numai</w:t>
      </w:r>
      <w:r>
        <w:rPr>
          <w:spacing w:val="-9"/>
        </w:rPr>
        <w:t xml:space="preserve"> </w:t>
      </w:r>
      <w:r>
        <w:t>dacă</w:t>
      </w:r>
      <w:r>
        <w:rPr>
          <w:spacing w:val="-6"/>
        </w:rPr>
        <w:t xml:space="preserve"> </w:t>
      </w:r>
      <w:r>
        <w:t>este</w:t>
      </w:r>
      <w:r>
        <w:rPr>
          <w:spacing w:val="-6"/>
        </w:rPr>
        <w:t xml:space="preserve"> </w:t>
      </w:r>
      <w:r>
        <w:t>un</w:t>
      </w:r>
      <w:r>
        <w:rPr>
          <w:spacing w:val="-10"/>
        </w:rPr>
        <w:t xml:space="preserve"> </w:t>
      </w:r>
      <w:r>
        <w:t>acord</w:t>
      </w:r>
      <w:r>
        <w:rPr>
          <w:spacing w:val="-10"/>
        </w:rPr>
        <w:t xml:space="preserve"> </w:t>
      </w:r>
      <w:r>
        <w:t>scris</w:t>
      </w:r>
      <w:r>
        <w:rPr>
          <w:spacing w:val="-7"/>
        </w:rPr>
        <w:t xml:space="preserve"> </w:t>
      </w:r>
      <w:r>
        <w:t>prin</w:t>
      </w:r>
      <w:r>
        <w:rPr>
          <w:spacing w:val="-10"/>
        </w:rPr>
        <w:t xml:space="preserve"> </w:t>
      </w:r>
      <w:r>
        <w:t>care</w:t>
      </w:r>
      <w:r>
        <w:rPr>
          <w:spacing w:val="-6"/>
        </w:rPr>
        <w:t xml:space="preserve"> </w:t>
      </w:r>
      <w:r>
        <w:t>Antreprenorul</w:t>
      </w:r>
      <w:r>
        <w:rPr>
          <w:spacing w:val="-9"/>
        </w:rPr>
        <w:t xml:space="preserve"> </w:t>
      </w:r>
      <w:r>
        <w:t>își</w:t>
      </w:r>
      <w:r>
        <w:rPr>
          <w:spacing w:val="-14"/>
        </w:rPr>
        <w:t xml:space="preserve"> </w:t>
      </w:r>
      <w:r>
        <w:t>transferă</w:t>
      </w:r>
      <w:r>
        <w:rPr>
          <w:spacing w:val="-6"/>
        </w:rPr>
        <w:t xml:space="preserve"> </w:t>
      </w:r>
      <w:r>
        <w:t>contractul</w:t>
      </w:r>
      <w:r>
        <w:rPr>
          <w:spacing w:val="-14"/>
        </w:rPr>
        <w:t xml:space="preserve"> </w:t>
      </w:r>
      <w:r>
        <w:t>sau o parte din acesta către o terță parte.</w:t>
      </w:r>
    </w:p>
    <w:p w:rsidR="00E35E5A" w:rsidRDefault="00BF39B6">
      <w:pPr>
        <w:pStyle w:val="a3"/>
        <w:spacing w:before="3" w:line="237" w:lineRule="auto"/>
        <w:ind w:left="367" w:right="338"/>
        <w:jc w:val="both"/>
      </w:pPr>
      <w:r>
        <w:rPr>
          <w:b/>
        </w:rPr>
        <w:t>6.2</w:t>
      </w:r>
      <w:r>
        <w:rPr>
          <w:b/>
          <w:spacing w:val="80"/>
        </w:rPr>
        <w:t xml:space="preserve">  </w:t>
      </w:r>
      <w:r>
        <w:t>. Contractorul</w:t>
      </w:r>
      <w:r>
        <w:rPr>
          <w:spacing w:val="-5"/>
        </w:rPr>
        <w:t xml:space="preserve"> </w:t>
      </w:r>
      <w:r>
        <w:t>nu poate, fără acordul</w:t>
      </w:r>
      <w:r>
        <w:rPr>
          <w:spacing w:val="-5"/>
        </w:rPr>
        <w:t xml:space="preserve"> </w:t>
      </w:r>
      <w:r>
        <w:t>prealabil</w:t>
      </w:r>
      <w:r>
        <w:rPr>
          <w:spacing w:val="-4"/>
        </w:rPr>
        <w:t xml:space="preserve"> </w:t>
      </w:r>
      <w:r>
        <w:t>al Autorității Contractante, să</w:t>
      </w:r>
      <w:r>
        <w:rPr>
          <w:spacing w:val="-1"/>
        </w:rPr>
        <w:t xml:space="preserve"> </w:t>
      </w:r>
      <w:r>
        <w:t>atribuie contractul</w:t>
      </w:r>
      <w:r>
        <w:rPr>
          <w:spacing w:val="-5"/>
        </w:rPr>
        <w:t xml:space="preserve"> </w:t>
      </w:r>
      <w:r>
        <w:t>sau orice parte a acestuia, nici vreun beneficiu sau interes în temeiul acestuia, cu excepția următoarelor cazuri:</w:t>
      </w:r>
    </w:p>
    <w:p w:rsidR="00E35E5A" w:rsidRDefault="00BF39B6">
      <w:pPr>
        <w:pStyle w:val="a4"/>
        <w:numPr>
          <w:ilvl w:val="0"/>
          <w:numId w:val="122"/>
        </w:numPr>
        <w:tabs>
          <w:tab w:val="left" w:pos="1131"/>
        </w:tabs>
        <w:spacing w:before="5" w:line="237" w:lineRule="auto"/>
        <w:ind w:right="334" w:firstLine="0"/>
        <w:rPr>
          <w:sz w:val="24"/>
        </w:rPr>
      </w:pPr>
      <w:r>
        <w:rPr>
          <w:sz w:val="24"/>
        </w:rPr>
        <w:t>o</w:t>
      </w:r>
      <w:r>
        <w:rPr>
          <w:spacing w:val="-15"/>
          <w:sz w:val="24"/>
        </w:rPr>
        <w:t xml:space="preserve"> </w:t>
      </w:r>
      <w:r>
        <w:rPr>
          <w:sz w:val="24"/>
        </w:rPr>
        <w:t>taxă,</w:t>
      </w:r>
      <w:r>
        <w:rPr>
          <w:spacing w:val="-11"/>
          <w:sz w:val="24"/>
        </w:rPr>
        <w:t xml:space="preserve"> </w:t>
      </w:r>
      <w:r>
        <w:rPr>
          <w:sz w:val="24"/>
        </w:rPr>
        <w:t>în</w:t>
      </w:r>
      <w:r>
        <w:rPr>
          <w:spacing w:val="-13"/>
          <w:sz w:val="24"/>
        </w:rPr>
        <w:t xml:space="preserve"> </w:t>
      </w:r>
      <w:r>
        <w:rPr>
          <w:sz w:val="24"/>
        </w:rPr>
        <w:t>favoarea</w:t>
      </w:r>
      <w:r>
        <w:rPr>
          <w:spacing w:val="-14"/>
          <w:sz w:val="24"/>
        </w:rPr>
        <w:t xml:space="preserve"> </w:t>
      </w:r>
      <w:r>
        <w:rPr>
          <w:sz w:val="24"/>
        </w:rPr>
        <w:t>bancherilor</w:t>
      </w:r>
      <w:r>
        <w:rPr>
          <w:spacing w:val="-11"/>
          <w:sz w:val="24"/>
        </w:rPr>
        <w:t xml:space="preserve"> </w:t>
      </w:r>
      <w:r>
        <w:rPr>
          <w:sz w:val="24"/>
        </w:rPr>
        <w:t>Antreprenorului,</w:t>
      </w:r>
      <w:r>
        <w:rPr>
          <w:spacing w:val="-11"/>
          <w:sz w:val="24"/>
        </w:rPr>
        <w:t xml:space="preserve"> </w:t>
      </w:r>
      <w:r>
        <w:rPr>
          <w:sz w:val="24"/>
        </w:rPr>
        <w:t>a</w:t>
      </w:r>
      <w:r>
        <w:rPr>
          <w:spacing w:val="-14"/>
          <w:sz w:val="24"/>
        </w:rPr>
        <w:t xml:space="preserve"> </w:t>
      </w:r>
      <w:r>
        <w:rPr>
          <w:sz w:val="24"/>
        </w:rPr>
        <w:t>oricăror</w:t>
      </w:r>
      <w:r>
        <w:rPr>
          <w:spacing w:val="-11"/>
          <w:sz w:val="24"/>
        </w:rPr>
        <w:t xml:space="preserve"> </w:t>
      </w:r>
      <w:r>
        <w:rPr>
          <w:sz w:val="24"/>
        </w:rPr>
        <w:t>sume</w:t>
      </w:r>
      <w:r>
        <w:rPr>
          <w:spacing w:val="-14"/>
          <w:sz w:val="24"/>
        </w:rPr>
        <w:t xml:space="preserve"> </w:t>
      </w:r>
      <w:r>
        <w:rPr>
          <w:sz w:val="24"/>
        </w:rPr>
        <w:t>datorate</w:t>
      </w:r>
      <w:r>
        <w:rPr>
          <w:spacing w:val="-15"/>
          <w:sz w:val="24"/>
        </w:rPr>
        <w:t xml:space="preserve"> </w:t>
      </w:r>
      <w:r>
        <w:rPr>
          <w:sz w:val="24"/>
        </w:rPr>
        <w:t>sau</w:t>
      </w:r>
      <w:r>
        <w:rPr>
          <w:spacing w:val="-13"/>
          <w:sz w:val="24"/>
        </w:rPr>
        <w:t xml:space="preserve"> </w:t>
      </w:r>
      <w:r>
        <w:rPr>
          <w:sz w:val="24"/>
        </w:rPr>
        <w:t>care</w:t>
      </w:r>
      <w:r>
        <w:rPr>
          <w:spacing w:val="-14"/>
          <w:sz w:val="24"/>
        </w:rPr>
        <w:t xml:space="preserve"> </w:t>
      </w:r>
      <w:r>
        <w:rPr>
          <w:sz w:val="24"/>
        </w:rPr>
        <w:t>urmează</w:t>
      </w:r>
      <w:r>
        <w:rPr>
          <w:spacing w:val="-14"/>
          <w:sz w:val="24"/>
        </w:rPr>
        <w:t xml:space="preserve"> </w:t>
      </w:r>
      <w:r>
        <w:rPr>
          <w:sz w:val="24"/>
        </w:rPr>
        <w:t>să</w:t>
      </w:r>
      <w:r>
        <w:rPr>
          <w:spacing w:val="-9"/>
          <w:sz w:val="24"/>
        </w:rPr>
        <w:t xml:space="preserve"> </w:t>
      </w:r>
      <w:r>
        <w:rPr>
          <w:sz w:val="24"/>
        </w:rPr>
        <w:t>fie</w:t>
      </w:r>
      <w:r>
        <w:rPr>
          <w:spacing w:val="-14"/>
          <w:sz w:val="24"/>
        </w:rPr>
        <w:t xml:space="preserve"> </w:t>
      </w:r>
      <w:r>
        <w:rPr>
          <w:sz w:val="24"/>
        </w:rPr>
        <w:t>scadente în baza contractului; sau</w:t>
      </w:r>
    </w:p>
    <w:p w:rsidR="00E35E5A" w:rsidRDefault="00BF39B6">
      <w:pPr>
        <w:pStyle w:val="a4"/>
        <w:numPr>
          <w:ilvl w:val="0"/>
          <w:numId w:val="122"/>
        </w:numPr>
        <w:tabs>
          <w:tab w:val="left" w:pos="1136"/>
        </w:tabs>
        <w:spacing w:before="4"/>
        <w:ind w:right="328" w:firstLine="0"/>
        <w:rPr>
          <w:sz w:val="24"/>
        </w:rPr>
      </w:pPr>
      <w:r>
        <w:rPr>
          <w:sz w:val="24"/>
        </w:rPr>
        <w:t xml:space="preserve">cesiunea către asiguratorii Antreprenorului a dreptului contractantului de a obține scutire împotriva oricărei alte persoane răspunzătoare în cazurile în care asiguratorii au descărcat pierderea sau răspunderea </w:t>
      </w:r>
      <w:r>
        <w:rPr>
          <w:spacing w:val="-2"/>
          <w:sz w:val="24"/>
        </w:rPr>
        <w:t>contractantului.</w:t>
      </w:r>
    </w:p>
    <w:p w:rsidR="00E35E5A" w:rsidRDefault="00BF39B6">
      <w:pPr>
        <w:pStyle w:val="a4"/>
        <w:numPr>
          <w:ilvl w:val="1"/>
          <w:numId w:val="121"/>
        </w:numPr>
        <w:tabs>
          <w:tab w:val="left" w:pos="1074"/>
        </w:tabs>
        <w:spacing w:before="118"/>
        <w:ind w:right="324"/>
        <w:rPr>
          <w:sz w:val="24"/>
        </w:rPr>
      </w:pPr>
      <w:r>
        <w:rPr>
          <w:sz w:val="24"/>
        </w:rPr>
        <w:t>În sensul articolului 6.2, aprobarea unei misiuni de către autoritatea contractantă nu exonerează contractantul</w:t>
      </w:r>
      <w:r>
        <w:rPr>
          <w:spacing w:val="-6"/>
          <w:sz w:val="24"/>
        </w:rPr>
        <w:t xml:space="preserve"> </w:t>
      </w:r>
      <w:r>
        <w:rPr>
          <w:sz w:val="24"/>
        </w:rPr>
        <w:t>de obligațiile sale pentru partea din</w:t>
      </w:r>
      <w:r>
        <w:rPr>
          <w:spacing w:val="-1"/>
          <w:sz w:val="24"/>
        </w:rPr>
        <w:t xml:space="preserve"> </w:t>
      </w:r>
      <w:r>
        <w:rPr>
          <w:sz w:val="24"/>
        </w:rPr>
        <w:t>contract deja executată sau partea care</w:t>
      </w:r>
      <w:r>
        <w:rPr>
          <w:spacing w:val="-2"/>
          <w:sz w:val="24"/>
        </w:rPr>
        <w:t xml:space="preserve"> </w:t>
      </w:r>
      <w:r>
        <w:rPr>
          <w:sz w:val="24"/>
        </w:rPr>
        <w:t>nu este atribuită pentru care poate fi păstrată garanția de performanță a contractantului.</w:t>
      </w:r>
    </w:p>
    <w:p w:rsidR="00E35E5A" w:rsidRDefault="00BF39B6">
      <w:pPr>
        <w:pStyle w:val="a4"/>
        <w:numPr>
          <w:ilvl w:val="1"/>
          <w:numId w:val="121"/>
        </w:numPr>
        <w:tabs>
          <w:tab w:val="left" w:pos="1136"/>
        </w:tabs>
        <w:spacing w:before="122"/>
        <w:ind w:right="328"/>
        <w:rPr>
          <w:sz w:val="24"/>
        </w:rPr>
      </w:pPr>
      <w:r>
        <w:rPr>
          <w:sz w:val="24"/>
        </w:rPr>
        <w:t>În</w:t>
      </w:r>
      <w:r>
        <w:rPr>
          <w:spacing w:val="-15"/>
          <w:sz w:val="24"/>
        </w:rPr>
        <w:t xml:space="preserve"> </w:t>
      </w:r>
      <w:r>
        <w:rPr>
          <w:sz w:val="24"/>
        </w:rPr>
        <w:t>cazul</w:t>
      </w:r>
      <w:r>
        <w:rPr>
          <w:spacing w:val="-15"/>
          <w:sz w:val="24"/>
        </w:rPr>
        <w:t xml:space="preserve"> </w:t>
      </w:r>
      <w:r>
        <w:rPr>
          <w:sz w:val="24"/>
        </w:rPr>
        <w:t>în</w:t>
      </w:r>
      <w:r>
        <w:rPr>
          <w:spacing w:val="-15"/>
          <w:sz w:val="24"/>
        </w:rPr>
        <w:t xml:space="preserve"> </w:t>
      </w:r>
      <w:r>
        <w:rPr>
          <w:sz w:val="24"/>
        </w:rPr>
        <w:t>care</w:t>
      </w:r>
      <w:r>
        <w:rPr>
          <w:spacing w:val="-15"/>
          <w:sz w:val="24"/>
        </w:rPr>
        <w:t xml:space="preserve"> </w:t>
      </w:r>
      <w:r>
        <w:rPr>
          <w:sz w:val="24"/>
        </w:rPr>
        <w:t>Antreprenorul</w:t>
      </w:r>
      <w:r>
        <w:rPr>
          <w:spacing w:val="-15"/>
          <w:sz w:val="24"/>
        </w:rPr>
        <w:t xml:space="preserve"> </w:t>
      </w:r>
      <w:r>
        <w:rPr>
          <w:sz w:val="24"/>
        </w:rPr>
        <w:t>și-a</w:t>
      </w:r>
      <w:r>
        <w:rPr>
          <w:spacing w:val="-15"/>
          <w:sz w:val="24"/>
        </w:rPr>
        <w:t xml:space="preserve"> </w:t>
      </w:r>
      <w:r>
        <w:rPr>
          <w:sz w:val="24"/>
        </w:rPr>
        <w:t>atribuit</w:t>
      </w:r>
      <w:r>
        <w:rPr>
          <w:spacing w:val="-8"/>
          <w:sz w:val="24"/>
        </w:rPr>
        <w:t xml:space="preserve"> </w:t>
      </w:r>
      <w:r>
        <w:rPr>
          <w:sz w:val="24"/>
        </w:rPr>
        <w:t>contractul</w:t>
      </w:r>
      <w:r>
        <w:rPr>
          <w:spacing w:val="-13"/>
          <w:sz w:val="24"/>
        </w:rPr>
        <w:t xml:space="preserve"> </w:t>
      </w:r>
      <w:r>
        <w:rPr>
          <w:sz w:val="24"/>
        </w:rPr>
        <w:t>fără</w:t>
      </w:r>
      <w:r>
        <w:rPr>
          <w:spacing w:val="-13"/>
          <w:sz w:val="24"/>
        </w:rPr>
        <w:t xml:space="preserve"> </w:t>
      </w:r>
      <w:r>
        <w:rPr>
          <w:sz w:val="24"/>
        </w:rPr>
        <w:t>autorizație,</w:t>
      </w:r>
      <w:r>
        <w:rPr>
          <w:spacing w:val="-10"/>
          <w:sz w:val="24"/>
        </w:rPr>
        <w:t xml:space="preserve"> </w:t>
      </w:r>
      <w:r>
        <w:rPr>
          <w:sz w:val="24"/>
        </w:rPr>
        <w:t>Autoritatea</w:t>
      </w:r>
      <w:r>
        <w:rPr>
          <w:spacing w:val="-13"/>
          <w:sz w:val="24"/>
        </w:rPr>
        <w:t xml:space="preserve"> </w:t>
      </w:r>
      <w:r>
        <w:rPr>
          <w:sz w:val="24"/>
        </w:rPr>
        <w:t>Contractantă</w:t>
      </w:r>
      <w:r>
        <w:rPr>
          <w:spacing w:val="-15"/>
          <w:sz w:val="24"/>
        </w:rPr>
        <w:t xml:space="preserve"> </w:t>
      </w:r>
      <w:r>
        <w:rPr>
          <w:sz w:val="24"/>
        </w:rPr>
        <w:t>poate,</w:t>
      </w:r>
      <w:r>
        <w:rPr>
          <w:spacing w:val="-10"/>
          <w:sz w:val="24"/>
        </w:rPr>
        <w:t xml:space="preserve"> </w:t>
      </w:r>
      <w:r>
        <w:rPr>
          <w:sz w:val="24"/>
        </w:rPr>
        <w:t>fără notificare</w:t>
      </w:r>
      <w:r>
        <w:rPr>
          <w:spacing w:val="-8"/>
          <w:sz w:val="24"/>
        </w:rPr>
        <w:t xml:space="preserve"> </w:t>
      </w:r>
      <w:r>
        <w:rPr>
          <w:sz w:val="24"/>
        </w:rPr>
        <w:t>oficială,</w:t>
      </w:r>
      <w:r>
        <w:rPr>
          <w:spacing w:val="-5"/>
          <w:sz w:val="24"/>
        </w:rPr>
        <w:t xml:space="preserve"> </w:t>
      </w:r>
      <w:r>
        <w:rPr>
          <w:sz w:val="24"/>
        </w:rPr>
        <w:t>să</w:t>
      </w:r>
      <w:r>
        <w:rPr>
          <w:spacing w:val="-8"/>
          <w:sz w:val="24"/>
        </w:rPr>
        <w:t xml:space="preserve"> </w:t>
      </w:r>
      <w:r>
        <w:rPr>
          <w:sz w:val="24"/>
        </w:rPr>
        <w:t>aplice, în</w:t>
      </w:r>
      <w:r>
        <w:rPr>
          <w:spacing w:val="-7"/>
          <w:sz w:val="24"/>
        </w:rPr>
        <w:t xml:space="preserve"> </w:t>
      </w:r>
      <w:r>
        <w:rPr>
          <w:sz w:val="24"/>
        </w:rPr>
        <w:t>mod</w:t>
      </w:r>
      <w:r>
        <w:rPr>
          <w:spacing w:val="-7"/>
          <w:sz w:val="24"/>
        </w:rPr>
        <w:t xml:space="preserve"> </w:t>
      </w:r>
      <w:r>
        <w:rPr>
          <w:sz w:val="24"/>
        </w:rPr>
        <w:t>corect,</w:t>
      </w:r>
      <w:r>
        <w:rPr>
          <w:spacing w:val="-9"/>
          <w:sz w:val="24"/>
        </w:rPr>
        <w:t xml:space="preserve"> </w:t>
      </w:r>
      <w:r>
        <w:rPr>
          <w:sz w:val="24"/>
        </w:rPr>
        <w:t>sancțiunea</w:t>
      </w:r>
      <w:r>
        <w:rPr>
          <w:spacing w:val="-8"/>
          <w:sz w:val="24"/>
        </w:rPr>
        <w:t xml:space="preserve"> </w:t>
      </w:r>
      <w:r>
        <w:rPr>
          <w:sz w:val="24"/>
        </w:rPr>
        <w:t>pentru</w:t>
      </w:r>
      <w:r>
        <w:rPr>
          <w:spacing w:val="-7"/>
          <w:sz w:val="24"/>
        </w:rPr>
        <w:t xml:space="preserve"> </w:t>
      </w:r>
      <w:r>
        <w:rPr>
          <w:sz w:val="24"/>
        </w:rPr>
        <w:t>încălcarea</w:t>
      </w:r>
      <w:r>
        <w:rPr>
          <w:spacing w:val="-8"/>
          <w:sz w:val="24"/>
        </w:rPr>
        <w:t xml:space="preserve"> </w:t>
      </w:r>
      <w:r>
        <w:rPr>
          <w:sz w:val="24"/>
        </w:rPr>
        <w:t>contractului</w:t>
      </w:r>
      <w:r>
        <w:rPr>
          <w:spacing w:val="-15"/>
          <w:sz w:val="24"/>
        </w:rPr>
        <w:t xml:space="preserve"> </w:t>
      </w:r>
      <w:r>
        <w:rPr>
          <w:sz w:val="24"/>
        </w:rPr>
        <w:t>prevăzută</w:t>
      </w:r>
      <w:r>
        <w:rPr>
          <w:spacing w:val="-3"/>
          <w:sz w:val="24"/>
        </w:rPr>
        <w:t xml:space="preserve"> </w:t>
      </w:r>
      <w:r>
        <w:rPr>
          <w:sz w:val="24"/>
        </w:rPr>
        <w:t>la</w:t>
      </w:r>
      <w:r>
        <w:rPr>
          <w:spacing w:val="-8"/>
          <w:sz w:val="24"/>
        </w:rPr>
        <w:t xml:space="preserve"> </w:t>
      </w:r>
      <w:r>
        <w:rPr>
          <w:sz w:val="24"/>
        </w:rPr>
        <w:t>articolele</w:t>
      </w:r>
      <w:r>
        <w:rPr>
          <w:spacing w:val="-8"/>
          <w:sz w:val="24"/>
        </w:rPr>
        <w:t xml:space="preserve"> </w:t>
      </w:r>
      <w:r>
        <w:rPr>
          <w:sz w:val="24"/>
        </w:rPr>
        <w:t>63</w:t>
      </w:r>
      <w:r>
        <w:rPr>
          <w:spacing w:val="-7"/>
          <w:sz w:val="24"/>
        </w:rPr>
        <w:t xml:space="preserve"> </w:t>
      </w:r>
      <w:r>
        <w:rPr>
          <w:sz w:val="24"/>
        </w:rPr>
        <w:t xml:space="preserve">și </w:t>
      </w:r>
      <w:r>
        <w:rPr>
          <w:spacing w:val="-4"/>
          <w:sz w:val="24"/>
        </w:rPr>
        <w:t>64.</w:t>
      </w:r>
    </w:p>
    <w:p w:rsidR="00E35E5A" w:rsidRDefault="00BF39B6">
      <w:pPr>
        <w:pStyle w:val="a4"/>
        <w:numPr>
          <w:ilvl w:val="1"/>
          <w:numId w:val="121"/>
        </w:numPr>
        <w:tabs>
          <w:tab w:val="left" w:pos="1136"/>
        </w:tabs>
        <w:spacing w:before="118" w:line="242" w:lineRule="auto"/>
        <w:ind w:right="324"/>
        <w:rPr>
          <w:sz w:val="24"/>
        </w:rPr>
      </w:pPr>
      <w:r>
        <w:rPr>
          <w:sz w:val="24"/>
        </w:rPr>
        <w:t>Destinatarii</w:t>
      </w:r>
      <w:r>
        <w:rPr>
          <w:spacing w:val="-10"/>
          <w:sz w:val="24"/>
        </w:rPr>
        <w:t xml:space="preserve"> </w:t>
      </w:r>
      <w:r>
        <w:rPr>
          <w:sz w:val="24"/>
        </w:rPr>
        <w:t>trebuie</w:t>
      </w:r>
      <w:r>
        <w:rPr>
          <w:spacing w:val="-2"/>
          <w:sz w:val="24"/>
        </w:rPr>
        <w:t xml:space="preserve"> </w:t>
      </w:r>
      <w:r>
        <w:rPr>
          <w:sz w:val="24"/>
        </w:rPr>
        <w:t>să</w:t>
      </w:r>
      <w:r>
        <w:rPr>
          <w:spacing w:val="-7"/>
          <w:sz w:val="24"/>
        </w:rPr>
        <w:t xml:space="preserve"> </w:t>
      </w:r>
      <w:r>
        <w:rPr>
          <w:sz w:val="24"/>
        </w:rPr>
        <w:t>satisfacă</w:t>
      </w:r>
      <w:r>
        <w:rPr>
          <w:spacing w:val="-7"/>
          <w:sz w:val="24"/>
        </w:rPr>
        <w:t xml:space="preserve"> </w:t>
      </w:r>
      <w:r>
        <w:rPr>
          <w:sz w:val="24"/>
        </w:rPr>
        <w:t>criteriile</w:t>
      </w:r>
      <w:r>
        <w:rPr>
          <w:spacing w:val="-7"/>
          <w:sz w:val="24"/>
        </w:rPr>
        <w:t xml:space="preserve"> </w:t>
      </w:r>
      <w:r>
        <w:rPr>
          <w:sz w:val="24"/>
        </w:rPr>
        <w:t>de</w:t>
      </w:r>
      <w:r>
        <w:rPr>
          <w:spacing w:val="-7"/>
          <w:sz w:val="24"/>
        </w:rPr>
        <w:t xml:space="preserve"> </w:t>
      </w:r>
      <w:r>
        <w:rPr>
          <w:sz w:val="24"/>
        </w:rPr>
        <w:t>eligibilitate</w:t>
      </w:r>
      <w:r>
        <w:rPr>
          <w:spacing w:val="-7"/>
          <w:sz w:val="24"/>
        </w:rPr>
        <w:t xml:space="preserve"> </w:t>
      </w:r>
      <w:r>
        <w:rPr>
          <w:sz w:val="24"/>
        </w:rPr>
        <w:t>aplicabile</w:t>
      </w:r>
      <w:r>
        <w:rPr>
          <w:spacing w:val="-7"/>
          <w:sz w:val="24"/>
        </w:rPr>
        <w:t xml:space="preserve"> </w:t>
      </w:r>
      <w:r>
        <w:rPr>
          <w:sz w:val="24"/>
        </w:rPr>
        <w:t>pentru</w:t>
      </w:r>
      <w:r>
        <w:rPr>
          <w:spacing w:val="-6"/>
          <w:sz w:val="24"/>
        </w:rPr>
        <w:t xml:space="preserve"> </w:t>
      </w:r>
      <w:r>
        <w:rPr>
          <w:sz w:val="24"/>
        </w:rPr>
        <w:t>atribuirea</w:t>
      </w:r>
      <w:r>
        <w:rPr>
          <w:spacing w:val="-7"/>
          <w:sz w:val="24"/>
        </w:rPr>
        <w:t xml:space="preserve"> </w:t>
      </w:r>
      <w:r>
        <w:rPr>
          <w:sz w:val="24"/>
        </w:rPr>
        <w:t>contractului</w:t>
      </w:r>
      <w:r>
        <w:rPr>
          <w:spacing w:val="-10"/>
          <w:sz w:val="24"/>
        </w:rPr>
        <w:t xml:space="preserve"> </w:t>
      </w:r>
      <w:r>
        <w:rPr>
          <w:sz w:val="24"/>
        </w:rPr>
        <w:t>și</w:t>
      </w:r>
      <w:r>
        <w:rPr>
          <w:spacing w:val="-6"/>
          <w:sz w:val="24"/>
        </w:rPr>
        <w:t xml:space="preserve"> </w:t>
      </w:r>
      <w:r>
        <w:rPr>
          <w:sz w:val="24"/>
        </w:rPr>
        <w:t>nu</w:t>
      </w:r>
      <w:r>
        <w:rPr>
          <w:spacing w:val="-1"/>
          <w:sz w:val="24"/>
        </w:rPr>
        <w:t xml:space="preserve"> </w:t>
      </w:r>
      <w:r>
        <w:rPr>
          <w:sz w:val="24"/>
        </w:rPr>
        <w:t>pot intra sub criteriile de excludere descrise în dosarul de licitație.</w:t>
      </w:r>
    </w:p>
    <w:p w:rsidR="00E35E5A" w:rsidRDefault="00BF39B6">
      <w:pPr>
        <w:pStyle w:val="a4"/>
        <w:numPr>
          <w:ilvl w:val="1"/>
          <w:numId w:val="121"/>
        </w:numPr>
        <w:tabs>
          <w:tab w:val="left" w:pos="1136"/>
        </w:tabs>
        <w:spacing w:before="115"/>
        <w:ind w:right="329"/>
        <w:rPr>
          <w:sz w:val="24"/>
        </w:rPr>
      </w:pPr>
      <w:r>
        <w:rPr>
          <w:sz w:val="24"/>
        </w:rPr>
        <w:t>Înainte de a da aprobarea, Autoritatea Contractantă ar trebui să primească, după caz, o garanție de performanță</w:t>
      </w:r>
      <w:r>
        <w:rPr>
          <w:spacing w:val="-2"/>
          <w:sz w:val="24"/>
        </w:rPr>
        <w:t xml:space="preserve"> </w:t>
      </w:r>
      <w:r>
        <w:rPr>
          <w:sz w:val="24"/>
        </w:rPr>
        <w:t>care</w:t>
      </w:r>
      <w:r>
        <w:rPr>
          <w:spacing w:val="-2"/>
          <w:sz w:val="24"/>
        </w:rPr>
        <w:t xml:space="preserve"> </w:t>
      </w:r>
      <w:r>
        <w:rPr>
          <w:sz w:val="24"/>
        </w:rPr>
        <w:t>poate</w:t>
      </w:r>
      <w:r>
        <w:rPr>
          <w:spacing w:val="-2"/>
          <w:sz w:val="24"/>
        </w:rPr>
        <w:t xml:space="preserve"> </w:t>
      </w:r>
      <w:r>
        <w:rPr>
          <w:sz w:val="24"/>
        </w:rPr>
        <w:t>fi</w:t>
      </w:r>
      <w:r>
        <w:rPr>
          <w:spacing w:val="-10"/>
          <w:sz w:val="24"/>
        </w:rPr>
        <w:t xml:space="preserve"> </w:t>
      </w:r>
      <w:r>
        <w:rPr>
          <w:sz w:val="24"/>
        </w:rPr>
        <w:t>solicitată</w:t>
      </w:r>
      <w:r>
        <w:rPr>
          <w:spacing w:val="-2"/>
          <w:sz w:val="24"/>
        </w:rPr>
        <w:t xml:space="preserve"> </w:t>
      </w:r>
      <w:r>
        <w:rPr>
          <w:sz w:val="24"/>
        </w:rPr>
        <w:t>pentru</w:t>
      </w:r>
      <w:r>
        <w:rPr>
          <w:spacing w:val="-6"/>
          <w:sz w:val="24"/>
        </w:rPr>
        <w:t xml:space="preserve"> </w:t>
      </w:r>
      <w:r>
        <w:rPr>
          <w:sz w:val="24"/>
        </w:rPr>
        <w:t>contractul</w:t>
      </w:r>
      <w:r>
        <w:rPr>
          <w:spacing w:val="-10"/>
          <w:sz w:val="24"/>
        </w:rPr>
        <w:t xml:space="preserve"> </w:t>
      </w:r>
      <w:r>
        <w:rPr>
          <w:sz w:val="24"/>
        </w:rPr>
        <w:t>complet,</w:t>
      </w:r>
      <w:r>
        <w:rPr>
          <w:spacing w:val="-4"/>
          <w:sz w:val="24"/>
        </w:rPr>
        <w:t xml:space="preserve"> </w:t>
      </w:r>
      <w:r>
        <w:rPr>
          <w:sz w:val="24"/>
        </w:rPr>
        <w:t>o</w:t>
      </w:r>
      <w:r>
        <w:rPr>
          <w:spacing w:val="-2"/>
          <w:sz w:val="24"/>
        </w:rPr>
        <w:t xml:space="preserve"> </w:t>
      </w:r>
      <w:r>
        <w:rPr>
          <w:sz w:val="24"/>
        </w:rPr>
        <w:t>garanție</w:t>
      </w:r>
      <w:r>
        <w:rPr>
          <w:spacing w:val="-2"/>
          <w:sz w:val="24"/>
        </w:rPr>
        <w:t xml:space="preserve"> </w:t>
      </w:r>
      <w:r>
        <w:rPr>
          <w:sz w:val="24"/>
        </w:rPr>
        <w:t>de</w:t>
      </w:r>
      <w:r>
        <w:rPr>
          <w:spacing w:val="-2"/>
          <w:sz w:val="24"/>
        </w:rPr>
        <w:t xml:space="preserve"> </w:t>
      </w:r>
      <w:r>
        <w:rPr>
          <w:sz w:val="24"/>
        </w:rPr>
        <w:t>prefinanțare</w:t>
      </w:r>
      <w:r>
        <w:rPr>
          <w:spacing w:val="-2"/>
          <w:sz w:val="24"/>
        </w:rPr>
        <w:t xml:space="preserve"> </w:t>
      </w:r>
      <w:r>
        <w:rPr>
          <w:sz w:val="24"/>
        </w:rPr>
        <w:t>și</w:t>
      </w:r>
      <w:r>
        <w:rPr>
          <w:spacing w:val="-10"/>
          <w:sz w:val="24"/>
        </w:rPr>
        <w:t xml:space="preserve"> </w:t>
      </w:r>
      <w:r>
        <w:rPr>
          <w:sz w:val="24"/>
        </w:rPr>
        <w:t>o garanție</w:t>
      </w:r>
      <w:r>
        <w:rPr>
          <w:spacing w:val="-2"/>
          <w:sz w:val="24"/>
        </w:rPr>
        <w:t xml:space="preserve"> </w:t>
      </w:r>
      <w:r>
        <w:rPr>
          <w:sz w:val="24"/>
        </w:rPr>
        <w:t>de</w:t>
      </w:r>
      <w:r>
        <w:rPr>
          <w:spacing w:val="-2"/>
          <w:sz w:val="24"/>
        </w:rPr>
        <w:t xml:space="preserve"> </w:t>
      </w:r>
      <w:r>
        <w:rPr>
          <w:sz w:val="24"/>
        </w:rPr>
        <w:t>păstrare de la destinatari.</w:t>
      </w:r>
    </w:p>
    <w:p w:rsidR="00E35E5A" w:rsidRDefault="00BF39B6">
      <w:pPr>
        <w:pStyle w:val="11"/>
        <w:spacing w:before="128"/>
      </w:pPr>
      <w:bookmarkStart w:id="98" w:name="Article_7_Subcontractarea"/>
      <w:bookmarkStart w:id="99" w:name="_bookmark1"/>
      <w:bookmarkEnd w:id="98"/>
      <w:bookmarkEnd w:id="99"/>
      <w:r>
        <w:t>Article</w:t>
      </w:r>
      <w:r>
        <w:rPr>
          <w:spacing w:val="-2"/>
        </w:rPr>
        <w:t xml:space="preserve"> </w:t>
      </w:r>
      <w:r>
        <w:t>7</w:t>
      </w:r>
      <w:r>
        <w:rPr>
          <w:spacing w:val="68"/>
        </w:rPr>
        <w:t xml:space="preserve">    </w:t>
      </w:r>
      <w:r>
        <w:rPr>
          <w:spacing w:val="-2"/>
        </w:rPr>
        <w:t>Subcontractarea</w:t>
      </w:r>
    </w:p>
    <w:p w:rsidR="00E35E5A" w:rsidRDefault="00BF39B6">
      <w:pPr>
        <w:pStyle w:val="a4"/>
        <w:numPr>
          <w:ilvl w:val="1"/>
          <w:numId w:val="120"/>
        </w:numPr>
        <w:tabs>
          <w:tab w:val="left" w:pos="790"/>
        </w:tabs>
        <w:spacing w:before="112"/>
        <w:ind w:right="336"/>
        <w:rPr>
          <w:sz w:val="24"/>
        </w:rPr>
      </w:pPr>
      <w:r>
        <w:rPr>
          <w:sz w:val="24"/>
        </w:rPr>
        <w:t>Un</w:t>
      </w:r>
      <w:r>
        <w:rPr>
          <w:spacing w:val="-10"/>
          <w:sz w:val="24"/>
        </w:rPr>
        <w:t xml:space="preserve"> </w:t>
      </w:r>
      <w:r>
        <w:rPr>
          <w:sz w:val="24"/>
        </w:rPr>
        <w:t>Subcontract va</w:t>
      </w:r>
      <w:r>
        <w:rPr>
          <w:spacing w:val="-1"/>
          <w:sz w:val="24"/>
        </w:rPr>
        <w:t xml:space="preserve"> </w:t>
      </w:r>
      <w:r>
        <w:rPr>
          <w:sz w:val="24"/>
        </w:rPr>
        <w:t>fi</w:t>
      </w:r>
      <w:r>
        <w:rPr>
          <w:spacing w:val="-9"/>
          <w:sz w:val="24"/>
        </w:rPr>
        <w:t xml:space="preserve"> </w:t>
      </w:r>
      <w:r>
        <w:rPr>
          <w:sz w:val="24"/>
        </w:rPr>
        <w:t>valabil</w:t>
      </w:r>
      <w:r>
        <w:rPr>
          <w:spacing w:val="-5"/>
          <w:sz w:val="24"/>
        </w:rPr>
        <w:t xml:space="preserve"> </w:t>
      </w:r>
      <w:r>
        <w:rPr>
          <w:sz w:val="24"/>
        </w:rPr>
        <w:t>numai</w:t>
      </w:r>
      <w:r>
        <w:rPr>
          <w:spacing w:val="-9"/>
          <w:sz w:val="24"/>
        </w:rPr>
        <w:t xml:space="preserve"> </w:t>
      </w:r>
      <w:r>
        <w:rPr>
          <w:sz w:val="24"/>
        </w:rPr>
        <w:t>dacă</w:t>
      </w:r>
      <w:r>
        <w:rPr>
          <w:spacing w:val="-6"/>
          <w:sz w:val="24"/>
        </w:rPr>
        <w:t xml:space="preserve"> </w:t>
      </w:r>
      <w:r>
        <w:rPr>
          <w:sz w:val="24"/>
        </w:rPr>
        <w:t>este</w:t>
      </w:r>
      <w:r>
        <w:rPr>
          <w:spacing w:val="-6"/>
          <w:sz w:val="24"/>
        </w:rPr>
        <w:t xml:space="preserve"> </w:t>
      </w:r>
      <w:r>
        <w:rPr>
          <w:sz w:val="24"/>
        </w:rPr>
        <w:t>un</w:t>
      </w:r>
      <w:r>
        <w:rPr>
          <w:spacing w:val="-10"/>
          <w:sz w:val="24"/>
        </w:rPr>
        <w:t xml:space="preserve"> </w:t>
      </w:r>
      <w:r>
        <w:rPr>
          <w:sz w:val="24"/>
        </w:rPr>
        <w:t>acord</w:t>
      </w:r>
      <w:r>
        <w:rPr>
          <w:spacing w:val="-5"/>
          <w:sz w:val="24"/>
        </w:rPr>
        <w:t xml:space="preserve"> </w:t>
      </w:r>
      <w:r>
        <w:rPr>
          <w:sz w:val="24"/>
        </w:rPr>
        <w:t>scris</w:t>
      </w:r>
      <w:r>
        <w:rPr>
          <w:spacing w:val="-7"/>
          <w:sz w:val="24"/>
        </w:rPr>
        <w:t xml:space="preserve"> </w:t>
      </w:r>
      <w:r>
        <w:rPr>
          <w:sz w:val="24"/>
        </w:rPr>
        <w:t>prin</w:t>
      </w:r>
      <w:r>
        <w:rPr>
          <w:spacing w:val="-10"/>
          <w:sz w:val="24"/>
        </w:rPr>
        <w:t xml:space="preserve"> </w:t>
      </w:r>
      <w:r>
        <w:rPr>
          <w:sz w:val="24"/>
        </w:rPr>
        <w:t>care</w:t>
      </w:r>
      <w:r>
        <w:rPr>
          <w:spacing w:val="-1"/>
          <w:sz w:val="24"/>
        </w:rPr>
        <w:t xml:space="preserve"> </w:t>
      </w:r>
      <w:r>
        <w:rPr>
          <w:sz w:val="24"/>
        </w:rPr>
        <w:t>Contractantul</w:t>
      </w:r>
      <w:r>
        <w:rPr>
          <w:spacing w:val="-9"/>
          <w:sz w:val="24"/>
        </w:rPr>
        <w:t xml:space="preserve"> </w:t>
      </w:r>
      <w:r>
        <w:rPr>
          <w:sz w:val="24"/>
        </w:rPr>
        <w:t>încredințează</w:t>
      </w:r>
      <w:r>
        <w:rPr>
          <w:spacing w:val="-1"/>
          <w:sz w:val="24"/>
        </w:rPr>
        <w:t xml:space="preserve"> </w:t>
      </w:r>
      <w:r>
        <w:rPr>
          <w:sz w:val="24"/>
        </w:rPr>
        <w:t>executarea unei părți din contract unei terțe părți. Contractele simple de închiriere, contracte de muncă și de furnizare nu sunt considerate sau interpretate „subcontracte” în sensul prezentului articol.</w:t>
      </w:r>
    </w:p>
    <w:p w:rsidR="00E35E5A" w:rsidRDefault="00BF39B6">
      <w:pPr>
        <w:pStyle w:val="a4"/>
        <w:numPr>
          <w:ilvl w:val="1"/>
          <w:numId w:val="120"/>
        </w:numPr>
        <w:tabs>
          <w:tab w:val="left" w:pos="814"/>
        </w:tabs>
        <w:spacing w:before="126" w:line="237" w:lineRule="auto"/>
        <w:ind w:right="331"/>
        <w:rPr>
          <w:sz w:val="24"/>
        </w:rPr>
      </w:pPr>
      <w:r>
        <w:rPr>
          <w:sz w:val="24"/>
        </w:rPr>
        <w:t>Antreprenorul va solicita Autorității Contractante autorizația de subcontractare. Cererea trebuie să indice elementele contractului de subcontractare și identitatea subcontractanților.</w:t>
      </w:r>
    </w:p>
    <w:p w:rsidR="00E35E5A" w:rsidRDefault="00BF39B6">
      <w:pPr>
        <w:pStyle w:val="a3"/>
        <w:spacing w:before="123"/>
        <w:ind w:left="367" w:right="337"/>
        <w:jc w:val="both"/>
      </w:pPr>
      <w:r>
        <w:t>În termen de 30 de zile de la primirea acestei solicitări, Autoritatea Contractantă ar putea extinde termenul cu maximum</w:t>
      </w:r>
      <w:r>
        <w:rPr>
          <w:spacing w:val="-2"/>
        </w:rPr>
        <w:t xml:space="preserve"> </w:t>
      </w:r>
      <w:r>
        <w:t>15 zile sau să notifice Contractantul</w:t>
      </w:r>
      <w:r>
        <w:rPr>
          <w:spacing w:val="-2"/>
        </w:rPr>
        <w:t xml:space="preserve"> </w:t>
      </w:r>
      <w:r>
        <w:t>cu privire la decizia sa, precizând motivele pentru care ar reține această autorizație. În cazul în care Autoritatea Contractantă nu reușește să notifice decizia sa în termenul menționat mai sus, se consideră că cererea este aprobată la sfârșitul termenului.</w:t>
      </w:r>
    </w:p>
    <w:p w:rsidR="00E35E5A" w:rsidRDefault="00BF39B6">
      <w:pPr>
        <w:pStyle w:val="a4"/>
        <w:numPr>
          <w:ilvl w:val="1"/>
          <w:numId w:val="120"/>
        </w:numPr>
        <w:tabs>
          <w:tab w:val="left" w:pos="809"/>
        </w:tabs>
        <w:spacing w:before="120"/>
        <w:ind w:left="808" w:hanging="442"/>
        <w:rPr>
          <w:sz w:val="24"/>
        </w:rPr>
      </w:pPr>
      <w:r>
        <w:rPr>
          <w:sz w:val="24"/>
        </w:rPr>
        <w:t>Subcontractanții</w:t>
      </w:r>
      <w:r>
        <w:rPr>
          <w:spacing w:val="6"/>
          <w:sz w:val="24"/>
        </w:rPr>
        <w:t xml:space="preserve"> </w:t>
      </w:r>
      <w:r>
        <w:rPr>
          <w:sz w:val="24"/>
        </w:rPr>
        <w:t>trebuie</w:t>
      </w:r>
      <w:r>
        <w:rPr>
          <w:spacing w:val="16"/>
          <w:sz w:val="24"/>
        </w:rPr>
        <w:t xml:space="preserve"> </w:t>
      </w:r>
      <w:r>
        <w:rPr>
          <w:sz w:val="24"/>
        </w:rPr>
        <w:t>să</w:t>
      </w:r>
      <w:r>
        <w:rPr>
          <w:spacing w:val="11"/>
          <w:sz w:val="24"/>
        </w:rPr>
        <w:t xml:space="preserve"> </w:t>
      </w:r>
      <w:r>
        <w:rPr>
          <w:sz w:val="24"/>
        </w:rPr>
        <w:t>satisfacă</w:t>
      </w:r>
      <w:r>
        <w:rPr>
          <w:spacing w:val="11"/>
          <w:sz w:val="24"/>
        </w:rPr>
        <w:t xml:space="preserve"> </w:t>
      </w:r>
      <w:r>
        <w:rPr>
          <w:sz w:val="24"/>
        </w:rPr>
        <w:t>criteriile</w:t>
      </w:r>
      <w:r>
        <w:rPr>
          <w:spacing w:val="15"/>
          <w:sz w:val="24"/>
        </w:rPr>
        <w:t xml:space="preserve"> </w:t>
      </w:r>
      <w:r>
        <w:rPr>
          <w:sz w:val="24"/>
        </w:rPr>
        <w:t>de</w:t>
      </w:r>
      <w:r>
        <w:rPr>
          <w:spacing w:val="11"/>
          <w:sz w:val="24"/>
        </w:rPr>
        <w:t xml:space="preserve"> </w:t>
      </w:r>
      <w:r>
        <w:rPr>
          <w:sz w:val="24"/>
        </w:rPr>
        <w:t>eligibilitate</w:t>
      </w:r>
      <w:r>
        <w:rPr>
          <w:spacing w:val="12"/>
          <w:sz w:val="24"/>
        </w:rPr>
        <w:t xml:space="preserve"> </w:t>
      </w:r>
      <w:r>
        <w:rPr>
          <w:sz w:val="24"/>
        </w:rPr>
        <w:t>aplicabile</w:t>
      </w:r>
      <w:r>
        <w:rPr>
          <w:spacing w:val="11"/>
          <w:sz w:val="24"/>
        </w:rPr>
        <w:t xml:space="preserve"> </w:t>
      </w:r>
      <w:r>
        <w:rPr>
          <w:sz w:val="24"/>
        </w:rPr>
        <w:t>pentru</w:t>
      </w:r>
      <w:r>
        <w:rPr>
          <w:spacing w:val="12"/>
          <w:sz w:val="24"/>
        </w:rPr>
        <w:t xml:space="preserve"> </w:t>
      </w:r>
      <w:r>
        <w:rPr>
          <w:sz w:val="24"/>
        </w:rPr>
        <w:t>atribuirea</w:t>
      </w:r>
      <w:r>
        <w:rPr>
          <w:spacing w:val="15"/>
          <w:sz w:val="24"/>
        </w:rPr>
        <w:t xml:space="preserve"> </w:t>
      </w:r>
      <w:r>
        <w:rPr>
          <w:sz w:val="24"/>
        </w:rPr>
        <w:t>contractului</w:t>
      </w:r>
      <w:r>
        <w:rPr>
          <w:spacing w:val="9"/>
          <w:sz w:val="24"/>
        </w:rPr>
        <w:t xml:space="preserve"> </w:t>
      </w:r>
      <w:r>
        <w:rPr>
          <w:sz w:val="24"/>
        </w:rPr>
        <w:t>și</w:t>
      </w:r>
      <w:r>
        <w:rPr>
          <w:spacing w:val="13"/>
          <w:sz w:val="24"/>
        </w:rPr>
        <w:t xml:space="preserve"> </w:t>
      </w:r>
      <w:r>
        <w:rPr>
          <w:spacing w:val="-5"/>
          <w:sz w:val="24"/>
        </w:rPr>
        <w:t>nu</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a3"/>
        <w:spacing w:before="78"/>
        <w:ind w:left="367"/>
        <w:jc w:val="both"/>
      </w:pPr>
      <w:r>
        <w:lastRenderedPageBreak/>
        <w:t>pot</w:t>
      </w:r>
      <w:r>
        <w:rPr>
          <w:spacing w:val="-3"/>
        </w:rPr>
        <w:t xml:space="preserve"> </w:t>
      </w:r>
      <w:r>
        <w:t>intra</w:t>
      </w:r>
      <w:r>
        <w:rPr>
          <w:spacing w:val="-1"/>
        </w:rPr>
        <w:t xml:space="preserve"> </w:t>
      </w:r>
      <w:r>
        <w:t>sub</w:t>
      </w:r>
      <w:r>
        <w:rPr>
          <w:spacing w:val="-5"/>
        </w:rPr>
        <w:t xml:space="preserve"> </w:t>
      </w:r>
      <w:r>
        <w:t>criteriile</w:t>
      </w:r>
      <w:r>
        <w:rPr>
          <w:spacing w:val="-1"/>
        </w:rPr>
        <w:t xml:space="preserve"> </w:t>
      </w:r>
      <w:r>
        <w:t>de</w:t>
      </w:r>
      <w:r>
        <w:rPr>
          <w:spacing w:val="-1"/>
        </w:rPr>
        <w:t xml:space="preserve"> </w:t>
      </w:r>
      <w:r>
        <w:t>excludere</w:t>
      </w:r>
      <w:r>
        <w:rPr>
          <w:spacing w:val="-1"/>
        </w:rPr>
        <w:t xml:space="preserve"> </w:t>
      </w:r>
      <w:r>
        <w:t>descrise</w:t>
      </w:r>
      <w:r>
        <w:rPr>
          <w:spacing w:val="4"/>
        </w:rPr>
        <w:t xml:space="preserve"> </w:t>
      </w:r>
      <w:r>
        <w:t>în</w:t>
      </w:r>
      <w:r>
        <w:rPr>
          <w:spacing w:val="-5"/>
        </w:rPr>
        <w:t xml:space="preserve"> </w:t>
      </w:r>
      <w:r>
        <w:t>dosarul</w:t>
      </w:r>
      <w:r>
        <w:rPr>
          <w:spacing w:val="-9"/>
        </w:rPr>
        <w:t xml:space="preserve"> </w:t>
      </w:r>
      <w:r>
        <w:t>de</w:t>
      </w:r>
      <w:r>
        <w:rPr>
          <w:spacing w:val="4"/>
        </w:rPr>
        <w:t xml:space="preserve"> </w:t>
      </w:r>
      <w:r>
        <w:rPr>
          <w:spacing w:val="-2"/>
        </w:rPr>
        <w:t>licitație.</w:t>
      </w:r>
    </w:p>
    <w:p w:rsidR="00E35E5A" w:rsidRDefault="00BF39B6">
      <w:pPr>
        <w:pStyle w:val="a4"/>
        <w:numPr>
          <w:ilvl w:val="1"/>
          <w:numId w:val="120"/>
        </w:numPr>
        <w:tabs>
          <w:tab w:val="left" w:pos="833"/>
        </w:tabs>
        <w:spacing w:before="124" w:line="237" w:lineRule="auto"/>
        <w:ind w:right="328"/>
        <w:rPr>
          <w:sz w:val="24"/>
        </w:rPr>
      </w:pPr>
      <w:r>
        <w:rPr>
          <w:sz w:val="24"/>
        </w:rPr>
        <w:t>Conform articolelor 7.6 și 52, niciun subcontract nu creează relații contractuale între subcontractant și Autoritatea Contractantă.</w:t>
      </w:r>
    </w:p>
    <w:p w:rsidR="00E35E5A" w:rsidRDefault="00BF39B6">
      <w:pPr>
        <w:pStyle w:val="a4"/>
        <w:numPr>
          <w:ilvl w:val="1"/>
          <w:numId w:val="120"/>
        </w:numPr>
        <w:tabs>
          <w:tab w:val="left" w:pos="794"/>
        </w:tabs>
        <w:spacing w:before="124"/>
        <w:ind w:right="328"/>
        <w:rPr>
          <w:sz w:val="24"/>
        </w:rPr>
      </w:pPr>
      <w:r>
        <w:rPr>
          <w:sz w:val="24"/>
        </w:rPr>
        <w:t>Antreprenorul</w:t>
      </w:r>
      <w:r>
        <w:rPr>
          <w:spacing w:val="-10"/>
          <w:sz w:val="24"/>
        </w:rPr>
        <w:t xml:space="preserve"> </w:t>
      </w:r>
      <w:r>
        <w:rPr>
          <w:sz w:val="24"/>
        </w:rPr>
        <w:t>va fi</w:t>
      </w:r>
      <w:r>
        <w:rPr>
          <w:spacing w:val="-10"/>
          <w:sz w:val="24"/>
        </w:rPr>
        <w:t xml:space="preserve"> </w:t>
      </w:r>
      <w:r>
        <w:rPr>
          <w:sz w:val="24"/>
        </w:rPr>
        <w:t>responsabil</w:t>
      </w:r>
      <w:r>
        <w:rPr>
          <w:spacing w:val="-10"/>
          <w:sz w:val="24"/>
        </w:rPr>
        <w:t xml:space="preserve"> </w:t>
      </w:r>
      <w:r>
        <w:rPr>
          <w:sz w:val="24"/>
        </w:rPr>
        <w:t>pentru</w:t>
      </w:r>
      <w:r>
        <w:rPr>
          <w:spacing w:val="-1"/>
          <w:sz w:val="24"/>
        </w:rPr>
        <w:t xml:space="preserve"> </w:t>
      </w:r>
      <w:r>
        <w:rPr>
          <w:sz w:val="24"/>
        </w:rPr>
        <w:t>actele, incapacitățile și</w:t>
      </w:r>
      <w:r>
        <w:rPr>
          <w:spacing w:val="-6"/>
          <w:sz w:val="24"/>
        </w:rPr>
        <w:t xml:space="preserve"> </w:t>
      </w:r>
      <w:r>
        <w:rPr>
          <w:sz w:val="24"/>
        </w:rPr>
        <w:t>neglijența</w:t>
      </w:r>
      <w:r>
        <w:rPr>
          <w:spacing w:val="-2"/>
          <w:sz w:val="24"/>
        </w:rPr>
        <w:t xml:space="preserve"> </w:t>
      </w:r>
      <w:r>
        <w:rPr>
          <w:sz w:val="24"/>
        </w:rPr>
        <w:t>subcontractanților săi</w:t>
      </w:r>
      <w:r>
        <w:rPr>
          <w:spacing w:val="-6"/>
          <w:sz w:val="24"/>
        </w:rPr>
        <w:t xml:space="preserve"> </w:t>
      </w:r>
      <w:r>
        <w:rPr>
          <w:sz w:val="24"/>
        </w:rPr>
        <w:t>și</w:t>
      </w:r>
      <w:r>
        <w:rPr>
          <w:spacing w:val="-6"/>
          <w:sz w:val="24"/>
        </w:rPr>
        <w:t xml:space="preserve"> </w:t>
      </w:r>
      <w:r>
        <w:rPr>
          <w:sz w:val="24"/>
        </w:rPr>
        <w:t>a</w:t>
      </w:r>
      <w:r>
        <w:rPr>
          <w:spacing w:val="-2"/>
          <w:sz w:val="24"/>
        </w:rPr>
        <w:t xml:space="preserve"> </w:t>
      </w:r>
      <w:r>
        <w:rPr>
          <w:sz w:val="24"/>
        </w:rPr>
        <w:t>agenților sau angajaților acestora, ca și cum ar fi actele, incapacitățile sau neglijența contractantului, agenților sau angajaților săi. Aprobarea de către Autoritatea Contractantă a subcontractării oricărei părți a contractului sau a subcontractantului pentru executarea oricărei etape a lucrărilor nu va exonera Antreprenorul de niciuna din obligațiile sale contractuale.</w:t>
      </w:r>
    </w:p>
    <w:p w:rsidR="00E35E5A" w:rsidRDefault="00BF39B6">
      <w:pPr>
        <w:pStyle w:val="a4"/>
        <w:numPr>
          <w:ilvl w:val="1"/>
          <w:numId w:val="120"/>
        </w:numPr>
        <w:tabs>
          <w:tab w:val="left" w:pos="818"/>
        </w:tabs>
        <w:spacing w:before="118"/>
        <w:ind w:right="322"/>
        <w:rPr>
          <w:sz w:val="24"/>
        </w:rPr>
      </w:pPr>
      <w:r>
        <w:rPr>
          <w:sz w:val="24"/>
        </w:rPr>
        <w:t>În cazul în care un subcontractant și-a asumat orice obligație continuă pentru o perioadă care depășește perioada de</w:t>
      </w:r>
      <w:r>
        <w:rPr>
          <w:spacing w:val="-2"/>
          <w:sz w:val="24"/>
        </w:rPr>
        <w:t xml:space="preserve"> </w:t>
      </w:r>
      <w:r>
        <w:rPr>
          <w:sz w:val="24"/>
        </w:rPr>
        <w:t>răspundere a defectelor din</w:t>
      </w:r>
      <w:r>
        <w:rPr>
          <w:spacing w:val="-2"/>
          <w:sz w:val="24"/>
        </w:rPr>
        <w:t xml:space="preserve"> </w:t>
      </w:r>
      <w:r>
        <w:rPr>
          <w:sz w:val="24"/>
        </w:rPr>
        <w:t>contractul</w:t>
      </w:r>
      <w:r>
        <w:rPr>
          <w:spacing w:val="-6"/>
          <w:sz w:val="24"/>
        </w:rPr>
        <w:t xml:space="preserve"> </w:t>
      </w:r>
      <w:r>
        <w:rPr>
          <w:sz w:val="24"/>
        </w:rPr>
        <w:t>față de Contractant în</w:t>
      </w:r>
      <w:r>
        <w:rPr>
          <w:spacing w:val="-2"/>
          <w:sz w:val="24"/>
        </w:rPr>
        <w:t xml:space="preserve"> </w:t>
      </w:r>
      <w:r>
        <w:rPr>
          <w:sz w:val="24"/>
        </w:rPr>
        <w:t xml:space="preserve">ceea ce privește lucrările executate sau bunurile, materialele, instalațiile sau serviciile furnizate de subcontractant, Antreprenorul, în orice în orice moment,după expirarea perioadei de lichidare a defectelor, va transfera imediat autorității contractante, la solicitarea acesteia și costul, beneficiul acestei obligații pe durata neexpirată a acesteia. În cazul în care contractantul nu reușește să efectueze un astfel de transfer, obligația (obligațiile) menționată va fi transferată </w:t>
      </w:r>
      <w:r>
        <w:rPr>
          <w:spacing w:val="-2"/>
          <w:sz w:val="24"/>
        </w:rPr>
        <w:t>automat.</w:t>
      </w:r>
    </w:p>
    <w:p w:rsidR="00E35E5A" w:rsidRDefault="00BF39B6">
      <w:pPr>
        <w:pStyle w:val="a4"/>
        <w:numPr>
          <w:ilvl w:val="1"/>
          <w:numId w:val="120"/>
        </w:numPr>
        <w:tabs>
          <w:tab w:val="left" w:pos="847"/>
        </w:tabs>
        <w:spacing w:before="124"/>
        <w:ind w:right="339"/>
        <w:rPr>
          <w:sz w:val="24"/>
        </w:rPr>
      </w:pPr>
      <w:r>
        <w:rPr>
          <w:sz w:val="24"/>
        </w:rPr>
        <w:t>Dacă Antreprenorul încheie un subcontract fără aprobare, Autoritatea Contractantă poate, fără nici o notificare formală,</w:t>
      </w:r>
      <w:r>
        <w:rPr>
          <w:spacing w:val="-1"/>
          <w:sz w:val="24"/>
        </w:rPr>
        <w:t xml:space="preserve"> </w:t>
      </w:r>
      <w:r>
        <w:rPr>
          <w:sz w:val="24"/>
        </w:rPr>
        <w:t>să</w:t>
      </w:r>
      <w:r>
        <w:rPr>
          <w:spacing w:val="-4"/>
          <w:sz w:val="24"/>
        </w:rPr>
        <w:t xml:space="preserve"> </w:t>
      </w:r>
      <w:r>
        <w:rPr>
          <w:sz w:val="24"/>
        </w:rPr>
        <w:t>aplice în mod</w:t>
      </w:r>
      <w:r>
        <w:rPr>
          <w:spacing w:val="-3"/>
          <w:sz w:val="24"/>
        </w:rPr>
        <w:t xml:space="preserve"> </w:t>
      </w:r>
      <w:r>
        <w:rPr>
          <w:sz w:val="24"/>
        </w:rPr>
        <w:t>corect sancțiunea</w:t>
      </w:r>
      <w:r>
        <w:rPr>
          <w:spacing w:val="-4"/>
          <w:sz w:val="24"/>
        </w:rPr>
        <w:t xml:space="preserve"> </w:t>
      </w:r>
      <w:r>
        <w:rPr>
          <w:sz w:val="24"/>
        </w:rPr>
        <w:t>pentru încălcarea</w:t>
      </w:r>
      <w:r>
        <w:rPr>
          <w:spacing w:val="-4"/>
          <w:sz w:val="24"/>
        </w:rPr>
        <w:t xml:space="preserve"> </w:t>
      </w:r>
      <w:r>
        <w:rPr>
          <w:sz w:val="24"/>
        </w:rPr>
        <w:t>contractului</w:t>
      </w:r>
      <w:r>
        <w:rPr>
          <w:spacing w:val="-7"/>
          <w:sz w:val="24"/>
        </w:rPr>
        <w:t xml:space="preserve"> </w:t>
      </w:r>
      <w:r>
        <w:rPr>
          <w:sz w:val="24"/>
        </w:rPr>
        <w:t>prevăzută la</w:t>
      </w:r>
      <w:r>
        <w:rPr>
          <w:spacing w:val="-4"/>
          <w:sz w:val="24"/>
        </w:rPr>
        <w:t xml:space="preserve"> </w:t>
      </w:r>
      <w:r>
        <w:rPr>
          <w:sz w:val="24"/>
        </w:rPr>
        <w:t>articolele</w:t>
      </w:r>
      <w:r>
        <w:rPr>
          <w:spacing w:val="-4"/>
          <w:sz w:val="24"/>
        </w:rPr>
        <w:t xml:space="preserve"> </w:t>
      </w:r>
      <w:r>
        <w:rPr>
          <w:sz w:val="24"/>
        </w:rPr>
        <w:t>63</w:t>
      </w:r>
      <w:r>
        <w:rPr>
          <w:spacing w:val="-3"/>
          <w:sz w:val="24"/>
        </w:rPr>
        <w:t xml:space="preserve"> </w:t>
      </w:r>
      <w:r>
        <w:rPr>
          <w:sz w:val="24"/>
        </w:rPr>
        <w:t xml:space="preserve">și </w:t>
      </w:r>
      <w:r>
        <w:rPr>
          <w:spacing w:val="-4"/>
          <w:sz w:val="24"/>
        </w:rPr>
        <w:t>64.</w:t>
      </w:r>
    </w:p>
    <w:p w:rsidR="00E35E5A" w:rsidRDefault="00BF39B6">
      <w:pPr>
        <w:pStyle w:val="a4"/>
        <w:numPr>
          <w:ilvl w:val="1"/>
          <w:numId w:val="120"/>
        </w:numPr>
        <w:tabs>
          <w:tab w:val="left" w:pos="876"/>
        </w:tabs>
        <w:spacing w:before="117"/>
        <w:ind w:right="324"/>
        <w:rPr>
          <w:sz w:val="24"/>
        </w:rPr>
      </w:pPr>
      <w:r>
        <w:rPr>
          <w:sz w:val="24"/>
        </w:rPr>
        <w:t xml:space="preserve">Dacă un subcontractant consideră că autoritatea contractantă sau autoritatea de supraveghere este incompetentă în îndeplinirea îndatoririlor sale, Autoritatea Contractantă sau Supervizorul poate solicita Antreprenorului să înlăture subcontractantul de pe site și să furnizeze unui subcontractant ca înlocuitor, cu calificări și experiență acceptabilă pentru Autoritatea Contractantă, pentru a relua implementarea sarcinilor </w:t>
      </w:r>
      <w:r>
        <w:rPr>
          <w:spacing w:val="-2"/>
          <w:sz w:val="24"/>
        </w:rPr>
        <w:t>propuse.</w:t>
      </w:r>
    </w:p>
    <w:p w:rsidR="00E35E5A" w:rsidRDefault="00E35E5A">
      <w:pPr>
        <w:pStyle w:val="a3"/>
        <w:rPr>
          <w:sz w:val="26"/>
        </w:rPr>
      </w:pPr>
    </w:p>
    <w:p w:rsidR="00E35E5A" w:rsidRDefault="00BF39B6">
      <w:pPr>
        <w:spacing w:before="223"/>
        <w:ind w:left="367"/>
        <w:jc w:val="both"/>
        <w:rPr>
          <w:b/>
          <w:sz w:val="24"/>
        </w:rPr>
      </w:pPr>
      <w:r>
        <w:rPr>
          <w:b/>
          <w:sz w:val="24"/>
        </w:rPr>
        <w:t>OBLIGAȚIUNILE</w:t>
      </w:r>
      <w:r>
        <w:rPr>
          <w:b/>
          <w:spacing w:val="-11"/>
          <w:sz w:val="24"/>
        </w:rPr>
        <w:t xml:space="preserve"> </w:t>
      </w:r>
      <w:r>
        <w:rPr>
          <w:b/>
          <w:sz w:val="24"/>
        </w:rPr>
        <w:t>AUTORITĂȚII</w:t>
      </w:r>
      <w:r>
        <w:rPr>
          <w:b/>
          <w:spacing w:val="-8"/>
          <w:sz w:val="24"/>
        </w:rPr>
        <w:t xml:space="preserve"> </w:t>
      </w:r>
      <w:r>
        <w:rPr>
          <w:b/>
          <w:spacing w:val="-2"/>
          <w:sz w:val="24"/>
        </w:rPr>
        <w:t>CONTRACTANTE</w:t>
      </w:r>
    </w:p>
    <w:p w:rsidR="00E35E5A" w:rsidRDefault="00E35E5A">
      <w:pPr>
        <w:pStyle w:val="a3"/>
        <w:rPr>
          <w:b/>
          <w:sz w:val="26"/>
        </w:rPr>
      </w:pPr>
    </w:p>
    <w:p w:rsidR="00E35E5A" w:rsidRDefault="00BF39B6">
      <w:pPr>
        <w:pStyle w:val="11"/>
        <w:spacing w:before="217"/>
      </w:pPr>
      <w:bookmarkStart w:id="100" w:name="Articolul_8_:_Documente_a_fi_furnizate"/>
      <w:bookmarkStart w:id="101" w:name="_bookmark2"/>
      <w:bookmarkEnd w:id="100"/>
      <w:bookmarkEnd w:id="101"/>
      <w:r>
        <w:t>Articolul</w:t>
      </w:r>
      <w:r>
        <w:rPr>
          <w:spacing w:val="-8"/>
        </w:rPr>
        <w:t xml:space="preserve"> </w:t>
      </w:r>
      <w:r>
        <w:t>8</w:t>
      </w:r>
      <w:r>
        <w:rPr>
          <w:spacing w:val="-2"/>
        </w:rPr>
        <w:t xml:space="preserve"> </w:t>
      </w:r>
      <w:r>
        <w:t>:</w:t>
      </w:r>
      <w:r>
        <w:rPr>
          <w:spacing w:val="73"/>
          <w:w w:val="150"/>
        </w:rPr>
        <w:t xml:space="preserve"> </w:t>
      </w:r>
      <w:r>
        <w:t>Documente</w:t>
      </w:r>
      <w:r>
        <w:rPr>
          <w:spacing w:val="-4"/>
        </w:rPr>
        <w:t xml:space="preserve"> </w:t>
      </w:r>
      <w:r>
        <w:t>a</w:t>
      </w:r>
      <w:r>
        <w:rPr>
          <w:spacing w:val="-3"/>
        </w:rPr>
        <w:t xml:space="preserve"> </w:t>
      </w:r>
      <w:r>
        <w:t>fi</w:t>
      </w:r>
      <w:r>
        <w:rPr>
          <w:spacing w:val="-3"/>
        </w:rPr>
        <w:t xml:space="preserve"> </w:t>
      </w:r>
      <w:r>
        <w:rPr>
          <w:spacing w:val="-2"/>
        </w:rPr>
        <w:t>furnizate</w:t>
      </w:r>
    </w:p>
    <w:p w:rsidR="00E35E5A" w:rsidRDefault="00BF39B6">
      <w:pPr>
        <w:pStyle w:val="a4"/>
        <w:numPr>
          <w:ilvl w:val="1"/>
          <w:numId w:val="119"/>
        </w:numPr>
        <w:tabs>
          <w:tab w:val="left" w:pos="804"/>
        </w:tabs>
        <w:spacing w:before="118"/>
        <w:ind w:right="318"/>
        <w:rPr>
          <w:sz w:val="24"/>
        </w:rPr>
      </w:pPr>
      <w:r>
        <w:rPr>
          <w:sz w:val="24"/>
        </w:rPr>
        <w:t>Cu excepția cazului în care se prevede altfel în Condițiile speciale, în termen de 30 de zile de la semnarea Contractului, Supervizorul va furniza Antreprenorului, gratuit, o copie a desenelor pregătite pentru implementarea sarcinilor, precum</w:t>
      </w:r>
      <w:r>
        <w:rPr>
          <w:spacing w:val="-8"/>
          <w:sz w:val="24"/>
        </w:rPr>
        <w:t xml:space="preserve"> </w:t>
      </w:r>
      <w:r>
        <w:rPr>
          <w:sz w:val="24"/>
        </w:rPr>
        <w:t>și</w:t>
      </w:r>
      <w:r>
        <w:rPr>
          <w:spacing w:val="-4"/>
          <w:sz w:val="24"/>
        </w:rPr>
        <w:t xml:space="preserve"> </w:t>
      </w:r>
      <w:r>
        <w:rPr>
          <w:sz w:val="24"/>
        </w:rPr>
        <w:t>două copii</w:t>
      </w:r>
      <w:r>
        <w:rPr>
          <w:spacing w:val="-4"/>
          <w:sz w:val="24"/>
        </w:rPr>
        <w:t xml:space="preserve"> </w:t>
      </w:r>
      <w:r>
        <w:rPr>
          <w:sz w:val="24"/>
        </w:rPr>
        <w:t>ale specificațiilor. și</w:t>
      </w:r>
      <w:r>
        <w:rPr>
          <w:spacing w:val="-4"/>
          <w:sz w:val="24"/>
        </w:rPr>
        <w:t xml:space="preserve"> </w:t>
      </w:r>
      <w:r>
        <w:rPr>
          <w:sz w:val="24"/>
        </w:rPr>
        <w:t>alte documente contractuale. Antreprenorul poate achiziționa copii</w:t>
      </w:r>
      <w:r>
        <w:rPr>
          <w:spacing w:val="-1"/>
          <w:sz w:val="24"/>
        </w:rPr>
        <w:t xml:space="preserve"> </w:t>
      </w:r>
      <w:r>
        <w:rPr>
          <w:sz w:val="24"/>
        </w:rPr>
        <w:t>suplimentare ale acestor desene, specificații</w:t>
      </w:r>
      <w:r>
        <w:rPr>
          <w:spacing w:val="-1"/>
          <w:sz w:val="24"/>
        </w:rPr>
        <w:t xml:space="preserve"> </w:t>
      </w:r>
      <w:r>
        <w:rPr>
          <w:sz w:val="24"/>
        </w:rPr>
        <w:t>și</w:t>
      </w:r>
      <w:r>
        <w:rPr>
          <w:spacing w:val="-1"/>
          <w:sz w:val="24"/>
        </w:rPr>
        <w:t xml:space="preserve"> </w:t>
      </w:r>
      <w:r>
        <w:rPr>
          <w:sz w:val="24"/>
        </w:rPr>
        <w:t>alte documente, în măsura în</w:t>
      </w:r>
      <w:r>
        <w:rPr>
          <w:spacing w:val="-1"/>
          <w:sz w:val="24"/>
        </w:rPr>
        <w:t xml:space="preserve"> </w:t>
      </w:r>
      <w:r>
        <w:rPr>
          <w:sz w:val="24"/>
        </w:rPr>
        <w:t>care acestea sunt disponibile. La</w:t>
      </w:r>
      <w:r>
        <w:rPr>
          <w:spacing w:val="-2"/>
          <w:sz w:val="24"/>
        </w:rPr>
        <w:t xml:space="preserve"> </w:t>
      </w:r>
      <w:r>
        <w:rPr>
          <w:sz w:val="24"/>
        </w:rPr>
        <w:t>acceptarea finală, contractantul</w:t>
      </w:r>
      <w:r>
        <w:rPr>
          <w:spacing w:val="-1"/>
          <w:sz w:val="24"/>
        </w:rPr>
        <w:t xml:space="preserve"> </w:t>
      </w:r>
      <w:r>
        <w:rPr>
          <w:sz w:val="24"/>
        </w:rPr>
        <w:t>va</w:t>
      </w:r>
      <w:r>
        <w:rPr>
          <w:spacing w:val="-2"/>
          <w:sz w:val="24"/>
        </w:rPr>
        <w:t xml:space="preserve"> </w:t>
      </w:r>
      <w:r>
        <w:rPr>
          <w:sz w:val="24"/>
        </w:rPr>
        <w:t>returna</w:t>
      </w:r>
      <w:r>
        <w:rPr>
          <w:spacing w:val="-2"/>
          <w:sz w:val="24"/>
        </w:rPr>
        <w:t xml:space="preserve"> </w:t>
      </w:r>
      <w:r>
        <w:rPr>
          <w:sz w:val="24"/>
        </w:rPr>
        <w:t>supraveghetorului</w:t>
      </w:r>
      <w:r>
        <w:rPr>
          <w:spacing w:val="-10"/>
          <w:sz w:val="24"/>
        </w:rPr>
        <w:t xml:space="preserve"> </w:t>
      </w:r>
      <w:r>
        <w:rPr>
          <w:sz w:val="24"/>
        </w:rPr>
        <w:t>toate</w:t>
      </w:r>
      <w:r>
        <w:rPr>
          <w:spacing w:val="-2"/>
          <w:sz w:val="24"/>
        </w:rPr>
        <w:t xml:space="preserve"> </w:t>
      </w:r>
      <w:r>
        <w:rPr>
          <w:sz w:val="24"/>
        </w:rPr>
        <w:t>desenele, specificațiile și alte documente contractuale.</w:t>
      </w:r>
    </w:p>
    <w:p w:rsidR="00E35E5A" w:rsidRDefault="00BF39B6">
      <w:pPr>
        <w:pStyle w:val="a4"/>
        <w:numPr>
          <w:ilvl w:val="1"/>
          <w:numId w:val="119"/>
        </w:numPr>
        <w:tabs>
          <w:tab w:val="left" w:pos="799"/>
        </w:tabs>
        <w:spacing w:before="123" w:line="237" w:lineRule="auto"/>
        <w:ind w:right="338"/>
        <w:rPr>
          <w:sz w:val="24"/>
        </w:rPr>
      </w:pPr>
      <w:r>
        <w:rPr>
          <w:sz w:val="24"/>
        </w:rPr>
        <w:t>Autoritatea contractantă colaborează cu contractantul</w:t>
      </w:r>
      <w:r>
        <w:rPr>
          <w:spacing w:val="-6"/>
          <w:sz w:val="24"/>
        </w:rPr>
        <w:t xml:space="preserve"> </w:t>
      </w:r>
      <w:r>
        <w:rPr>
          <w:sz w:val="24"/>
        </w:rPr>
        <w:t>pentru a furniza informații</w:t>
      </w:r>
      <w:r>
        <w:rPr>
          <w:spacing w:val="-5"/>
          <w:sz w:val="24"/>
        </w:rPr>
        <w:t xml:space="preserve"> </w:t>
      </w:r>
      <w:r>
        <w:rPr>
          <w:sz w:val="24"/>
        </w:rPr>
        <w:t>pe care acesta din</w:t>
      </w:r>
      <w:r>
        <w:rPr>
          <w:spacing w:val="-1"/>
          <w:sz w:val="24"/>
        </w:rPr>
        <w:t xml:space="preserve"> </w:t>
      </w:r>
      <w:r>
        <w:rPr>
          <w:sz w:val="24"/>
        </w:rPr>
        <w:t>urmă le poate solicita în mod rezonabil pentru a îndeplini contractul.</w:t>
      </w:r>
    </w:p>
    <w:p w:rsidR="00E35E5A" w:rsidRDefault="00BF39B6">
      <w:pPr>
        <w:pStyle w:val="a4"/>
        <w:numPr>
          <w:ilvl w:val="1"/>
          <w:numId w:val="119"/>
        </w:numPr>
        <w:tabs>
          <w:tab w:val="left" w:pos="794"/>
        </w:tabs>
        <w:spacing w:before="123"/>
        <w:ind w:right="327"/>
        <w:rPr>
          <w:sz w:val="24"/>
        </w:rPr>
      </w:pPr>
      <w:r>
        <w:rPr>
          <w:sz w:val="24"/>
        </w:rPr>
        <w:t>Dacă nu este necesar în</w:t>
      </w:r>
      <w:r>
        <w:rPr>
          <w:spacing w:val="-3"/>
          <w:sz w:val="24"/>
        </w:rPr>
        <w:t xml:space="preserve"> </w:t>
      </w:r>
      <w:r>
        <w:rPr>
          <w:sz w:val="24"/>
        </w:rPr>
        <w:t>scopul</w:t>
      </w:r>
      <w:r>
        <w:rPr>
          <w:spacing w:val="-7"/>
          <w:sz w:val="24"/>
        </w:rPr>
        <w:t xml:space="preserve"> </w:t>
      </w:r>
      <w:r>
        <w:rPr>
          <w:sz w:val="24"/>
        </w:rPr>
        <w:t>realizării contractului, desenele, specificațiile și</w:t>
      </w:r>
      <w:r>
        <w:rPr>
          <w:spacing w:val="-3"/>
          <w:sz w:val="24"/>
        </w:rPr>
        <w:t xml:space="preserve"> </w:t>
      </w:r>
      <w:r>
        <w:rPr>
          <w:sz w:val="24"/>
        </w:rPr>
        <w:t>alte documente furnizate de Autoritatea Contractantă nu vor fi utilizate sau comunicate unei terțe părți de către Contractant fără acordul prealabil al Supervizorului.</w:t>
      </w:r>
    </w:p>
    <w:p w:rsidR="00E35E5A" w:rsidRDefault="00BF39B6">
      <w:pPr>
        <w:pStyle w:val="a4"/>
        <w:numPr>
          <w:ilvl w:val="1"/>
          <w:numId w:val="119"/>
        </w:numPr>
        <w:tabs>
          <w:tab w:val="left" w:pos="799"/>
        </w:tabs>
        <w:spacing w:before="118"/>
        <w:ind w:right="332"/>
        <w:rPr>
          <w:sz w:val="24"/>
        </w:rPr>
      </w:pPr>
      <w:r>
        <w:rPr>
          <w:sz w:val="24"/>
        </w:rPr>
        <w:t>Supervizorul</w:t>
      </w:r>
      <w:r>
        <w:rPr>
          <w:spacing w:val="-5"/>
          <w:sz w:val="24"/>
        </w:rPr>
        <w:t xml:space="preserve"> </w:t>
      </w:r>
      <w:r>
        <w:rPr>
          <w:sz w:val="24"/>
        </w:rPr>
        <w:t>are autoritatea de a emite contractantului</w:t>
      </w:r>
      <w:r>
        <w:rPr>
          <w:spacing w:val="-1"/>
          <w:sz w:val="24"/>
        </w:rPr>
        <w:t xml:space="preserve"> </w:t>
      </w:r>
      <w:r>
        <w:rPr>
          <w:sz w:val="24"/>
        </w:rPr>
        <w:t>ordinele administrative care să includă documentele și</w:t>
      </w:r>
      <w:r>
        <w:rPr>
          <w:spacing w:val="-1"/>
          <w:sz w:val="24"/>
        </w:rPr>
        <w:t xml:space="preserve"> </w:t>
      </w:r>
      <w:r>
        <w:rPr>
          <w:sz w:val="24"/>
        </w:rPr>
        <w:t>instrucțiunile suplimentare care sunt necesare pentru executarea corectă și</w:t>
      </w:r>
      <w:r>
        <w:rPr>
          <w:spacing w:val="-6"/>
          <w:sz w:val="24"/>
        </w:rPr>
        <w:t xml:space="preserve"> </w:t>
      </w:r>
      <w:r>
        <w:rPr>
          <w:sz w:val="24"/>
        </w:rPr>
        <w:t>adecvată a lucrărilor și</w:t>
      </w:r>
      <w:r>
        <w:rPr>
          <w:spacing w:val="-1"/>
          <w:sz w:val="24"/>
        </w:rPr>
        <w:t xml:space="preserve"> </w:t>
      </w:r>
      <w:r>
        <w:rPr>
          <w:sz w:val="24"/>
        </w:rPr>
        <w:t>remedierea eventualelor defecte din acestea.</w:t>
      </w:r>
    </w:p>
    <w:p w:rsidR="00E35E5A" w:rsidRDefault="00BF39B6">
      <w:pPr>
        <w:pStyle w:val="11"/>
        <w:spacing w:before="128" w:line="272" w:lineRule="exact"/>
      </w:pPr>
      <w:bookmarkStart w:id="102" w:name="Articolul_9_:_Accesul_la_terenul_constru"/>
      <w:bookmarkStart w:id="103" w:name="9.1._Autoritatea_contractantă_pune,_în_t"/>
      <w:bookmarkStart w:id="104" w:name="_bookmark3"/>
      <w:bookmarkEnd w:id="102"/>
      <w:bookmarkEnd w:id="103"/>
      <w:bookmarkEnd w:id="104"/>
      <w:r>
        <w:t>Articolul</w:t>
      </w:r>
      <w:r>
        <w:rPr>
          <w:spacing w:val="-7"/>
        </w:rPr>
        <w:t xml:space="preserve"> </w:t>
      </w:r>
      <w:r>
        <w:t>9</w:t>
      </w:r>
      <w:r>
        <w:rPr>
          <w:spacing w:val="-2"/>
        </w:rPr>
        <w:t xml:space="preserve"> </w:t>
      </w:r>
      <w:r>
        <w:t>:</w:t>
      </w:r>
      <w:r>
        <w:rPr>
          <w:spacing w:val="76"/>
          <w:w w:val="150"/>
        </w:rPr>
        <w:t xml:space="preserve"> </w:t>
      </w:r>
      <w:r>
        <w:t>Accesul</w:t>
      </w:r>
      <w:r>
        <w:rPr>
          <w:spacing w:val="-7"/>
        </w:rPr>
        <w:t xml:space="preserve"> </w:t>
      </w:r>
      <w:r>
        <w:t>la</w:t>
      </w:r>
      <w:r>
        <w:rPr>
          <w:spacing w:val="-1"/>
        </w:rPr>
        <w:t xml:space="preserve"> </w:t>
      </w:r>
      <w:r>
        <w:t>terenul</w:t>
      </w:r>
      <w:r>
        <w:rPr>
          <w:spacing w:val="-7"/>
        </w:rPr>
        <w:t xml:space="preserve"> </w:t>
      </w:r>
      <w:r>
        <w:rPr>
          <w:spacing w:val="-2"/>
        </w:rPr>
        <w:t>constructiei</w:t>
      </w:r>
    </w:p>
    <w:p w:rsidR="00E35E5A" w:rsidRDefault="00BF39B6">
      <w:pPr>
        <w:pStyle w:val="a4"/>
        <w:numPr>
          <w:ilvl w:val="1"/>
          <w:numId w:val="118"/>
        </w:numPr>
        <w:tabs>
          <w:tab w:val="left" w:pos="785"/>
        </w:tabs>
        <w:spacing w:line="242" w:lineRule="auto"/>
        <w:ind w:right="327"/>
        <w:rPr>
          <w:sz w:val="24"/>
        </w:rPr>
      </w:pPr>
      <w:r>
        <w:rPr>
          <w:sz w:val="24"/>
        </w:rPr>
        <w:t>Autoritatea</w:t>
      </w:r>
      <w:r>
        <w:rPr>
          <w:spacing w:val="-12"/>
          <w:sz w:val="24"/>
        </w:rPr>
        <w:t xml:space="preserve"> </w:t>
      </w:r>
      <w:r>
        <w:rPr>
          <w:sz w:val="24"/>
        </w:rPr>
        <w:t>contractantă</w:t>
      </w:r>
      <w:r>
        <w:rPr>
          <w:spacing w:val="-8"/>
          <w:sz w:val="24"/>
        </w:rPr>
        <w:t xml:space="preserve"> </w:t>
      </w:r>
      <w:r>
        <w:rPr>
          <w:sz w:val="24"/>
        </w:rPr>
        <w:t>pune,</w:t>
      </w:r>
      <w:r>
        <w:rPr>
          <w:spacing w:val="-5"/>
          <w:sz w:val="24"/>
        </w:rPr>
        <w:t xml:space="preserve"> </w:t>
      </w:r>
      <w:r>
        <w:rPr>
          <w:sz w:val="24"/>
        </w:rPr>
        <w:t>în</w:t>
      </w:r>
      <w:r>
        <w:rPr>
          <w:spacing w:val="-11"/>
          <w:sz w:val="24"/>
        </w:rPr>
        <w:t xml:space="preserve"> </w:t>
      </w:r>
      <w:r>
        <w:rPr>
          <w:sz w:val="24"/>
        </w:rPr>
        <w:t>timp</w:t>
      </w:r>
      <w:r>
        <w:rPr>
          <w:spacing w:val="-7"/>
          <w:sz w:val="24"/>
        </w:rPr>
        <w:t xml:space="preserve"> </w:t>
      </w:r>
      <w:r>
        <w:rPr>
          <w:sz w:val="24"/>
        </w:rPr>
        <w:t>util</w:t>
      </w:r>
      <w:r>
        <w:rPr>
          <w:spacing w:val="-10"/>
          <w:sz w:val="24"/>
        </w:rPr>
        <w:t xml:space="preserve"> </w:t>
      </w:r>
      <w:r>
        <w:rPr>
          <w:sz w:val="24"/>
        </w:rPr>
        <w:t>și</w:t>
      </w:r>
      <w:r>
        <w:rPr>
          <w:spacing w:val="-11"/>
          <w:sz w:val="24"/>
        </w:rPr>
        <w:t xml:space="preserve"> </w:t>
      </w:r>
      <w:r>
        <w:rPr>
          <w:sz w:val="24"/>
        </w:rPr>
        <w:t>în</w:t>
      </w:r>
      <w:r>
        <w:rPr>
          <w:spacing w:val="-2"/>
          <w:sz w:val="24"/>
        </w:rPr>
        <w:t xml:space="preserve"> </w:t>
      </w:r>
      <w:r>
        <w:rPr>
          <w:sz w:val="24"/>
        </w:rPr>
        <w:t>conformitate</w:t>
      </w:r>
      <w:r>
        <w:rPr>
          <w:spacing w:val="-8"/>
          <w:sz w:val="24"/>
        </w:rPr>
        <w:t xml:space="preserve"> </w:t>
      </w:r>
      <w:r>
        <w:rPr>
          <w:sz w:val="24"/>
        </w:rPr>
        <w:t>cu</w:t>
      </w:r>
      <w:r>
        <w:rPr>
          <w:spacing w:val="-7"/>
          <w:sz w:val="24"/>
        </w:rPr>
        <w:t xml:space="preserve"> </w:t>
      </w:r>
      <w:r>
        <w:rPr>
          <w:sz w:val="24"/>
        </w:rPr>
        <w:t>progresul</w:t>
      </w:r>
      <w:r>
        <w:rPr>
          <w:spacing w:val="-10"/>
          <w:sz w:val="24"/>
        </w:rPr>
        <w:t xml:space="preserve"> </w:t>
      </w:r>
      <w:r>
        <w:rPr>
          <w:sz w:val="24"/>
        </w:rPr>
        <w:t>lucrărilor,</w:t>
      </w:r>
      <w:r>
        <w:rPr>
          <w:spacing w:val="-5"/>
          <w:sz w:val="24"/>
        </w:rPr>
        <w:t xml:space="preserve"> </w:t>
      </w:r>
      <w:r>
        <w:rPr>
          <w:sz w:val="24"/>
        </w:rPr>
        <w:t>locul</w:t>
      </w:r>
      <w:r>
        <w:rPr>
          <w:spacing w:val="-15"/>
          <w:sz w:val="24"/>
        </w:rPr>
        <w:t xml:space="preserve"> </w:t>
      </w:r>
      <w:r>
        <w:rPr>
          <w:sz w:val="24"/>
        </w:rPr>
        <w:t>și</w:t>
      </w:r>
      <w:r>
        <w:rPr>
          <w:spacing w:val="-10"/>
          <w:sz w:val="24"/>
        </w:rPr>
        <w:t xml:space="preserve"> </w:t>
      </w:r>
      <w:r>
        <w:rPr>
          <w:sz w:val="24"/>
        </w:rPr>
        <w:t>accesul</w:t>
      </w:r>
      <w:r>
        <w:rPr>
          <w:spacing w:val="-11"/>
          <w:sz w:val="24"/>
        </w:rPr>
        <w:t xml:space="preserve"> </w:t>
      </w:r>
      <w:r>
        <w:rPr>
          <w:sz w:val="24"/>
        </w:rPr>
        <w:t>la</w:t>
      </w:r>
      <w:r>
        <w:rPr>
          <w:spacing w:val="-8"/>
          <w:sz w:val="24"/>
        </w:rPr>
        <w:t xml:space="preserve"> </w:t>
      </w:r>
      <w:r>
        <w:rPr>
          <w:sz w:val="24"/>
        </w:rPr>
        <w:t>acesta la dispoziția contractantului, în</w:t>
      </w:r>
      <w:r>
        <w:rPr>
          <w:spacing w:val="-2"/>
          <w:sz w:val="24"/>
        </w:rPr>
        <w:t xml:space="preserve"> </w:t>
      </w:r>
      <w:r>
        <w:rPr>
          <w:sz w:val="24"/>
        </w:rPr>
        <w:t>conformitate cu programul</w:t>
      </w:r>
      <w:r>
        <w:rPr>
          <w:spacing w:val="-7"/>
          <w:sz w:val="24"/>
        </w:rPr>
        <w:t xml:space="preserve"> </w:t>
      </w:r>
      <w:r>
        <w:rPr>
          <w:sz w:val="24"/>
        </w:rPr>
        <w:t>aprobat de punere în</w:t>
      </w:r>
      <w:r>
        <w:rPr>
          <w:spacing w:val="-2"/>
          <w:sz w:val="24"/>
        </w:rPr>
        <w:t xml:space="preserve"> </w:t>
      </w:r>
      <w:r>
        <w:rPr>
          <w:sz w:val="24"/>
        </w:rPr>
        <w:t>aplicare a sarcinilor menționate</w:t>
      </w:r>
    </w:p>
    <w:p w:rsidR="00E35E5A" w:rsidRDefault="00E35E5A">
      <w:pPr>
        <w:spacing w:line="242" w:lineRule="auto"/>
        <w:jc w:val="both"/>
        <w:rPr>
          <w:sz w:val="24"/>
        </w:rPr>
        <w:sectPr w:rsidR="00E35E5A">
          <w:pgSz w:w="11910" w:h="16840"/>
          <w:pgMar w:top="1120" w:right="380" w:bottom="1260" w:left="60" w:header="0" w:footer="1061" w:gutter="0"/>
          <w:cols w:space="720"/>
        </w:sectPr>
      </w:pPr>
    </w:p>
    <w:p w:rsidR="00E35E5A" w:rsidRDefault="00BF39B6">
      <w:pPr>
        <w:pStyle w:val="a3"/>
        <w:spacing w:before="78" w:line="242" w:lineRule="auto"/>
        <w:ind w:left="367" w:right="327"/>
        <w:jc w:val="both"/>
      </w:pPr>
      <w:r>
        <w:lastRenderedPageBreak/>
        <w:t xml:space="preserve">la articolul 17. Contractantul acordă acces la alte persoane, în conformitate cu condițiile speciale sau conform </w:t>
      </w:r>
      <w:r>
        <w:rPr>
          <w:spacing w:val="-2"/>
        </w:rPr>
        <w:t>instrucțiunilor.</w:t>
      </w:r>
    </w:p>
    <w:p w:rsidR="00E35E5A" w:rsidRDefault="00BF39B6">
      <w:pPr>
        <w:pStyle w:val="a4"/>
        <w:numPr>
          <w:ilvl w:val="1"/>
          <w:numId w:val="118"/>
        </w:numPr>
        <w:tabs>
          <w:tab w:val="left" w:pos="823"/>
        </w:tabs>
        <w:spacing w:line="242" w:lineRule="auto"/>
        <w:ind w:right="333"/>
        <w:rPr>
          <w:sz w:val="24"/>
        </w:rPr>
      </w:pPr>
      <w:bookmarkStart w:id="105" w:name="9.2._Niciun_teren_achiziționat_pentru_co"/>
      <w:bookmarkEnd w:id="105"/>
      <w:r>
        <w:rPr>
          <w:sz w:val="24"/>
        </w:rPr>
        <w:t>Niciun teren achiziționat pentru contractant de către autoritatea contractantă nu poate fi utilizat de către contractant în alte scopuri decât executarea sarcinilor.</w:t>
      </w:r>
    </w:p>
    <w:p w:rsidR="00E35E5A" w:rsidRDefault="00BF39B6">
      <w:pPr>
        <w:pStyle w:val="a4"/>
        <w:numPr>
          <w:ilvl w:val="1"/>
          <w:numId w:val="118"/>
        </w:numPr>
        <w:tabs>
          <w:tab w:val="left" w:pos="799"/>
        </w:tabs>
        <w:ind w:right="324"/>
        <w:rPr>
          <w:sz w:val="24"/>
        </w:rPr>
      </w:pPr>
      <w:bookmarkStart w:id="106" w:name="9.3._Antreprenorul_va_păstra_orice_insta"/>
      <w:bookmarkEnd w:id="106"/>
      <w:r>
        <w:rPr>
          <w:sz w:val="24"/>
        </w:rPr>
        <w:t>Antreprenorul</w:t>
      </w:r>
      <w:r>
        <w:rPr>
          <w:spacing w:val="-2"/>
          <w:sz w:val="24"/>
        </w:rPr>
        <w:t xml:space="preserve"> </w:t>
      </w:r>
      <w:r>
        <w:rPr>
          <w:sz w:val="24"/>
        </w:rPr>
        <w:t>va păstra orice instalație pusă la dispoziția sa într-o stare bună în timp ce se află folosință și, dacă este solicitat de autoritatea contractantă sau de supraveghetor, le va restabili</w:t>
      </w:r>
      <w:r>
        <w:rPr>
          <w:spacing w:val="-2"/>
          <w:sz w:val="24"/>
        </w:rPr>
        <w:t xml:space="preserve"> </w:t>
      </w:r>
      <w:r>
        <w:rPr>
          <w:sz w:val="24"/>
        </w:rPr>
        <w:t>la starea inițială la finalizarea contractului, ținând cont de uzura.</w:t>
      </w:r>
    </w:p>
    <w:p w:rsidR="00E35E5A" w:rsidRDefault="00BF39B6">
      <w:pPr>
        <w:pStyle w:val="a4"/>
        <w:numPr>
          <w:ilvl w:val="1"/>
          <w:numId w:val="118"/>
        </w:numPr>
        <w:tabs>
          <w:tab w:val="left" w:pos="794"/>
        </w:tabs>
        <w:spacing w:line="237" w:lineRule="auto"/>
        <w:ind w:right="335"/>
        <w:rPr>
          <w:sz w:val="24"/>
        </w:rPr>
      </w:pPr>
      <w:bookmarkStart w:id="107" w:name="9.4._Antreprenorul_nu_are_dreptul_să_inc"/>
      <w:bookmarkEnd w:id="107"/>
      <w:r>
        <w:rPr>
          <w:sz w:val="24"/>
        </w:rPr>
        <w:t>Antreprenorul</w:t>
      </w:r>
      <w:r>
        <w:rPr>
          <w:spacing w:val="-6"/>
          <w:sz w:val="24"/>
        </w:rPr>
        <w:t xml:space="preserve"> </w:t>
      </w:r>
      <w:r>
        <w:rPr>
          <w:sz w:val="24"/>
        </w:rPr>
        <w:t>nu</w:t>
      </w:r>
      <w:r>
        <w:rPr>
          <w:spacing w:val="-1"/>
          <w:sz w:val="24"/>
        </w:rPr>
        <w:t xml:space="preserve"> </w:t>
      </w:r>
      <w:r>
        <w:rPr>
          <w:sz w:val="24"/>
        </w:rPr>
        <w:t>are</w:t>
      </w:r>
      <w:r>
        <w:rPr>
          <w:spacing w:val="-2"/>
          <w:sz w:val="24"/>
        </w:rPr>
        <w:t xml:space="preserve"> </w:t>
      </w:r>
      <w:r>
        <w:rPr>
          <w:sz w:val="24"/>
        </w:rPr>
        <w:t>dreptul</w:t>
      </w:r>
      <w:r>
        <w:rPr>
          <w:spacing w:val="-6"/>
          <w:sz w:val="24"/>
        </w:rPr>
        <w:t xml:space="preserve"> </w:t>
      </w:r>
      <w:r>
        <w:rPr>
          <w:sz w:val="24"/>
        </w:rPr>
        <w:t>să incaseze nici</w:t>
      </w:r>
      <w:r>
        <w:rPr>
          <w:spacing w:val="-1"/>
          <w:sz w:val="24"/>
        </w:rPr>
        <w:t xml:space="preserve"> </w:t>
      </w:r>
      <w:r>
        <w:rPr>
          <w:sz w:val="24"/>
        </w:rPr>
        <w:t>o plată</w:t>
      </w:r>
      <w:r>
        <w:rPr>
          <w:spacing w:val="-2"/>
          <w:sz w:val="24"/>
        </w:rPr>
        <w:t xml:space="preserve"> </w:t>
      </w:r>
      <w:r>
        <w:rPr>
          <w:sz w:val="24"/>
        </w:rPr>
        <w:t>pentru</w:t>
      </w:r>
      <w:r>
        <w:rPr>
          <w:spacing w:val="-1"/>
          <w:sz w:val="24"/>
        </w:rPr>
        <w:t xml:space="preserve"> </w:t>
      </w:r>
      <w:r>
        <w:rPr>
          <w:sz w:val="24"/>
        </w:rPr>
        <w:t>îmbunătățiri</w:t>
      </w:r>
      <w:r>
        <w:rPr>
          <w:spacing w:val="-6"/>
          <w:sz w:val="24"/>
        </w:rPr>
        <w:t xml:space="preserve"> </w:t>
      </w:r>
      <w:r>
        <w:rPr>
          <w:sz w:val="24"/>
        </w:rPr>
        <w:t>rezultate</w:t>
      </w:r>
      <w:r>
        <w:rPr>
          <w:spacing w:val="-2"/>
          <w:sz w:val="24"/>
        </w:rPr>
        <w:t xml:space="preserve"> </w:t>
      </w:r>
      <w:r>
        <w:rPr>
          <w:sz w:val="24"/>
        </w:rPr>
        <w:t>din</w:t>
      </w:r>
      <w:r>
        <w:rPr>
          <w:spacing w:val="-1"/>
          <w:sz w:val="24"/>
        </w:rPr>
        <w:t xml:space="preserve"> </w:t>
      </w:r>
      <w:r>
        <w:rPr>
          <w:sz w:val="24"/>
        </w:rPr>
        <w:t>lucrările</w:t>
      </w:r>
      <w:r>
        <w:rPr>
          <w:spacing w:val="-2"/>
          <w:sz w:val="24"/>
        </w:rPr>
        <w:t xml:space="preserve"> </w:t>
      </w:r>
      <w:r>
        <w:rPr>
          <w:sz w:val="24"/>
        </w:rPr>
        <w:t>efectuate</w:t>
      </w:r>
      <w:r>
        <w:rPr>
          <w:spacing w:val="-2"/>
          <w:sz w:val="24"/>
        </w:rPr>
        <w:t xml:space="preserve"> </w:t>
      </w:r>
      <w:r>
        <w:rPr>
          <w:sz w:val="24"/>
        </w:rPr>
        <w:t>din proprie inițiativă.</w:t>
      </w:r>
    </w:p>
    <w:p w:rsidR="00E35E5A" w:rsidRDefault="00E35E5A">
      <w:pPr>
        <w:pStyle w:val="a3"/>
      </w:pPr>
    </w:p>
    <w:p w:rsidR="00E35E5A" w:rsidRDefault="00BF39B6">
      <w:pPr>
        <w:pStyle w:val="11"/>
      </w:pPr>
      <w:bookmarkStart w:id="108" w:name="Articolul_10_:_Asistenţa_privind_regleme"/>
      <w:bookmarkStart w:id="109" w:name="_bookmark4"/>
      <w:bookmarkEnd w:id="108"/>
      <w:bookmarkEnd w:id="109"/>
      <w:r>
        <w:t>Articolul</w:t>
      </w:r>
      <w:r>
        <w:rPr>
          <w:spacing w:val="-9"/>
        </w:rPr>
        <w:t xml:space="preserve"> </w:t>
      </w:r>
      <w:r>
        <w:t>10</w:t>
      </w:r>
      <w:r>
        <w:rPr>
          <w:spacing w:val="-4"/>
        </w:rPr>
        <w:t xml:space="preserve"> </w:t>
      </w:r>
      <w:r>
        <w:t>:</w:t>
      </w:r>
      <w:r>
        <w:rPr>
          <w:spacing w:val="-10"/>
        </w:rPr>
        <w:t xml:space="preserve"> </w:t>
      </w:r>
      <w:r>
        <w:t>Asistenţa</w:t>
      </w:r>
      <w:r>
        <w:rPr>
          <w:spacing w:val="-4"/>
        </w:rPr>
        <w:t xml:space="preserve"> </w:t>
      </w:r>
      <w:r>
        <w:t>privind</w:t>
      </w:r>
      <w:r>
        <w:rPr>
          <w:spacing w:val="-4"/>
        </w:rPr>
        <w:t xml:space="preserve"> </w:t>
      </w:r>
      <w:r>
        <w:t>reglementările</w:t>
      </w:r>
      <w:r>
        <w:rPr>
          <w:spacing w:val="-1"/>
        </w:rPr>
        <w:t xml:space="preserve"> </w:t>
      </w:r>
      <w:r>
        <w:rPr>
          <w:spacing w:val="-2"/>
        </w:rPr>
        <w:t>locale</w:t>
      </w:r>
    </w:p>
    <w:p w:rsidR="00E35E5A" w:rsidRDefault="00BF39B6">
      <w:pPr>
        <w:pStyle w:val="a4"/>
        <w:numPr>
          <w:ilvl w:val="1"/>
          <w:numId w:val="117"/>
        </w:numPr>
        <w:tabs>
          <w:tab w:val="left" w:pos="983"/>
        </w:tabs>
        <w:spacing w:before="118"/>
        <w:ind w:right="327"/>
        <w:rPr>
          <w:b/>
          <w:sz w:val="24"/>
        </w:rPr>
      </w:pPr>
      <w:bookmarkStart w:id="110" w:name="_bookmark5"/>
      <w:bookmarkEnd w:id="110"/>
      <w:r>
        <w:rPr>
          <w:sz w:val="24"/>
        </w:rPr>
        <w:t>Antreprenorul poate solicita asistența Autorității Contractante pentru obținerea copiilor ale legilor, reglementărilor și informațiilor privind cerințelor locale, comenzile sau regulamentele din țara în care sunt executate lucrările, care ar putea afecta Antreprenorul în îndeplinirea obligațiilor sale contractuale. Autoritatea contractantă poate oferi asistența solicitată contractantului contra costul.</w:t>
      </w:r>
    </w:p>
    <w:p w:rsidR="00E35E5A" w:rsidRDefault="00BF39B6">
      <w:pPr>
        <w:pStyle w:val="a4"/>
        <w:numPr>
          <w:ilvl w:val="1"/>
          <w:numId w:val="117"/>
        </w:numPr>
        <w:tabs>
          <w:tab w:val="left" w:pos="953"/>
        </w:tabs>
        <w:spacing w:before="120"/>
        <w:ind w:right="330"/>
        <w:rPr>
          <w:sz w:val="24"/>
        </w:rPr>
      </w:pPr>
      <w:r>
        <w:rPr>
          <w:sz w:val="24"/>
        </w:rPr>
        <w:t>Conform prevederilor legilor și reglementărilor privind munca străină din țara în care urmează să fie executate lucrările, Autoritatea Contractantă oferă asistență rezonabilă Antreprenorului,în obținerea vizelor și permiselor, inclusiv permisele de muncă și de ședere, pentru personalul ale căror servicii Antreprenorul și Autoritatea Contractantă le consideră necesare, precum și permise de ședere pentru familiile lor.</w:t>
      </w:r>
    </w:p>
    <w:p w:rsidR="00E35E5A" w:rsidRDefault="00E35E5A">
      <w:pPr>
        <w:pStyle w:val="a3"/>
        <w:rPr>
          <w:sz w:val="26"/>
        </w:rPr>
      </w:pPr>
    </w:p>
    <w:p w:rsidR="00E35E5A" w:rsidRDefault="00BF39B6">
      <w:pPr>
        <w:pStyle w:val="11"/>
        <w:spacing w:before="220"/>
      </w:pPr>
      <w:r>
        <w:t>Articolul</w:t>
      </w:r>
      <w:r>
        <w:rPr>
          <w:spacing w:val="-7"/>
        </w:rPr>
        <w:t xml:space="preserve"> </w:t>
      </w:r>
      <w:r>
        <w:t>11</w:t>
      </w:r>
      <w:r>
        <w:rPr>
          <w:spacing w:val="28"/>
        </w:rPr>
        <w:t xml:space="preserve">  </w:t>
      </w:r>
      <w:r>
        <w:t>Întîrzierea plăților</w:t>
      </w:r>
      <w:r>
        <w:rPr>
          <w:spacing w:val="-7"/>
        </w:rPr>
        <w:t xml:space="preserve"> </w:t>
      </w:r>
      <w:r>
        <w:t>către</w:t>
      </w:r>
      <w:r>
        <w:rPr>
          <w:spacing w:val="-3"/>
        </w:rPr>
        <w:t xml:space="preserve"> </w:t>
      </w:r>
      <w:r>
        <w:t>personalul</w:t>
      </w:r>
      <w:r>
        <w:rPr>
          <w:spacing w:val="-6"/>
        </w:rPr>
        <w:t xml:space="preserve"> </w:t>
      </w:r>
      <w:r>
        <w:rPr>
          <w:spacing w:val="-2"/>
        </w:rPr>
        <w:t>Antreprenorului</w:t>
      </w:r>
    </w:p>
    <w:p w:rsidR="00E35E5A" w:rsidRDefault="00E35E5A">
      <w:pPr>
        <w:pStyle w:val="a3"/>
        <w:spacing w:before="7"/>
        <w:rPr>
          <w:b/>
          <w:sz w:val="23"/>
        </w:rPr>
      </w:pPr>
    </w:p>
    <w:p w:rsidR="00E35E5A" w:rsidRDefault="00BF39B6">
      <w:pPr>
        <w:pStyle w:val="a3"/>
        <w:ind w:left="367" w:right="328"/>
        <w:jc w:val="both"/>
      </w:pPr>
      <w:r>
        <w:t>11.1.</w:t>
      </w:r>
      <w:r>
        <w:rPr>
          <w:spacing w:val="-3"/>
        </w:rPr>
        <w:t xml:space="preserve"> </w:t>
      </w:r>
      <w:r>
        <w:t>În</w:t>
      </w:r>
      <w:r>
        <w:rPr>
          <w:spacing w:val="-5"/>
        </w:rPr>
        <w:t xml:space="preserve"> </w:t>
      </w:r>
      <w:r>
        <w:t>cazul</w:t>
      </w:r>
      <w:r>
        <w:rPr>
          <w:spacing w:val="-5"/>
        </w:rPr>
        <w:t xml:space="preserve"> </w:t>
      </w:r>
      <w:r>
        <w:t>în</w:t>
      </w:r>
      <w:r>
        <w:rPr>
          <w:spacing w:val="-5"/>
        </w:rPr>
        <w:t xml:space="preserve"> </w:t>
      </w:r>
      <w:r>
        <w:t>care</w:t>
      </w:r>
      <w:r>
        <w:rPr>
          <w:spacing w:val="-1"/>
        </w:rPr>
        <w:t xml:space="preserve"> </w:t>
      </w:r>
      <w:r>
        <w:t>există</w:t>
      </w:r>
      <w:r>
        <w:rPr>
          <w:spacing w:val="-1"/>
        </w:rPr>
        <w:t xml:space="preserve"> </w:t>
      </w:r>
      <w:r>
        <w:t>o întârziere</w:t>
      </w:r>
      <w:r>
        <w:rPr>
          <w:spacing w:val="-1"/>
        </w:rPr>
        <w:t xml:space="preserve"> </w:t>
      </w:r>
      <w:r>
        <w:t>de</w:t>
      </w:r>
      <w:r>
        <w:rPr>
          <w:spacing w:val="-1"/>
        </w:rPr>
        <w:t xml:space="preserve"> </w:t>
      </w:r>
      <w:r>
        <w:t>plată</w:t>
      </w:r>
      <w:r>
        <w:rPr>
          <w:spacing w:val="-1"/>
        </w:rPr>
        <w:t xml:space="preserve"> </w:t>
      </w:r>
      <w:r>
        <w:t>către</w:t>
      </w:r>
      <w:r>
        <w:rPr>
          <w:spacing w:val="-6"/>
        </w:rPr>
        <w:t xml:space="preserve"> </w:t>
      </w:r>
      <w:r>
        <w:t>personalul</w:t>
      </w:r>
      <w:r>
        <w:rPr>
          <w:spacing w:val="-5"/>
        </w:rPr>
        <w:t xml:space="preserve"> </w:t>
      </w:r>
      <w:r>
        <w:t>contractantului</w:t>
      </w:r>
      <w:r>
        <w:rPr>
          <w:spacing w:val="-9"/>
        </w:rPr>
        <w:t xml:space="preserve"> </w:t>
      </w:r>
      <w:r>
        <w:t>a</w:t>
      </w:r>
      <w:r>
        <w:rPr>
          <w:spacing w:val="-1"/>
        </w:rPr>
        <w:t xml:space="preserve"> </w:t>
      </w:r>
      <w:r>
        <w:t>plăților, salariilor datorate</w:t>
      </w:r>
      <w:r>
        <w:rPr>
          <w:spacing w:val="-6"/>
        </w:rPr>
        <w:t xml:space="preserve"> </w:t>
      </w:r>
      <w:r>
        <w:t>și</w:t>
      </w:r>
      <w:r>
        <w:rPr>
          <w:spacing w:val="-9"/>
        </w:rPr>
        <w:t xml:space="preserve"> </w:t>
      </w:r>
      <w:r>
        <w:t>a indemnizațiilor și</w:t>
      </w:r>
      <w:r>
        <w:rPr>
          <w:spacing w:val="-2"/>
        </w:rPr>
        <w:t xml:space="preserve"> </w:t>
      </w:r>
      <w:r>
        <w:t>contribuțiilor prevăzute de legislația țării în care se execută lucrările, autoritatea contractantă poate notifica contractantul că, în termen de 15 zile de la notificare, Autoritatea Contractantă intenționează să plătească aceste plăți, salarii, indemnizații</w:t>
      </w:r>
      <w:r>
        <w:rPr>
          <w:spacing w:val="-1"/>
        </w:rPr>
        <w:t xml:space="preserve"> </w:t>
      </w:r>
      <w:r>
        <w:t>și</w:t>
      </w:r>
      <w:r>
        <w:rPr>
          <w:spacing w:val="-6"/>
        </w:rPr>
        <w:t xml:space="preserve"> </w:t>
      </w:r>
      <w:r>
        <w:t>contribuții. În</w:t>
      </w:r>
      <w:r>
        <w:rPr>
          <w:spacing w:val="-1"/>
        </w:rPr>
        <w:t xml:space="preserve"> </w:t>
      </w:r>
      <w:r>
        <w:t>cazul</w:t>
      </w:r>
      <w:r>
        <w:rPr>
          <w:spacing w:val="-1"/>
        </w:rPr>
        <w:t xml:space="preserve"> </w:t>
      </w:r>
      <w:r>
        <w:t>în care Antreprenorul</w:t>
      </w:r>
      <w:r>
        <w:rPr>
          <w:spacing w:val="-6"/>
        </w:rPr>
        <w:t xml:space="preserve"> </w:t>
      </w:r>
      <w:r>
        <w:t>contestă</w:t>
      </w:r>
      <w:r>
        <w:rPr>
          <w:spacing w:val="-2"/>
        </w:rPr>
        <w:t xml:space="preserve"> </w:t>
      </w:r>
      <w:r>
        <w:t>faptul</w:t>
      </w:r>
      <w:r>
        <w:rPr>
          <w:spacing w:val="-6"/>
        </w:rPr>
        <w:t xml:space="preserve"> </w:t>
      </w:r>
      <w:r>
        <w:t>că aceste plăți sunt datorate, acesta va prezenta Autorității contractante dovezi, în termen de 15 zile. Dacă Autoritatea Contractantă conform</w:t>
      </w:r>
      <w:r>
        <w:rPr>
          <w:spacing w:val="-7"/>
        </w:rPr>
        <w:t xml:space="preserve"> </w:t>
      </w:r>
      <w:r>
        <w:t>dovezilor prezentate</w:t>
      </w:r>
      <w:r>
        <w:rPr>
          <w:spacing w:val="-3"/>
        </w:rPr>
        <w:t xml:space="preserve"> </w:t>
      </w:r>
      <w:r>
        <w:t>va considera ca plata urmează să fie este de părere că</w:t>
      </w:r>
      <w:r>
        <w:rPr>
          <w:spacing w:val="-3"/>
        </w:rPr>
        <w:t xml:space="preserve"> </w:t>
      </w:r>
      <w:r>
        <w:t>plata</w:t>
      </w:r>
      <w:r>
        <w:rPr>
          <w:spacing w:val="-3"/>
        </w:rPr>
        <w:t xml:space="preserve"> </w:t>
      </w:r>
      <w:r>
        <w:t>salariilor și</w:t>
      </w:r>
      <w:r>
        <w:rPr>
          <w:spacing w:val="-6"/>
        </w:rPr>
        <w:t xml:space="preserve"> </w:t>
      </w:r>
      <w:r>
        <w:t>a salariilor ar trebui</w:t>
      </w:r>
      <w:r>
        <w:rPr>
          <w:spacing w:val="-6"/>
        </w:rPr>
        <w:t xml:space="preserve"> </w:t>
      </w:r>
      <w:r>
        <w:t>efectuată, aceasta poate</w:t>
      </w:r>
      <w:r>
        <w:rPr>
          <w:spacing w:val="-2"/>
        </w:rPr>
        <w:t xml:space="preserve"> </w:t>
      </w:r>
      <w:r>
        <w:t>efectua</w:t>
      </w:r>
      <w:r>
        <w:rPr>
          <w:spacing w:val="-2"/>
        </w:rPr>
        <w:t xml:space="preserve"> </w:t>
      </w:r>
      <w:r>
        <w:t>aceste</w:t>
      </w:r>
      <w:r>
        <w:rPr>
          <w:spacing w:val="-2"/>
        </w:rPr>
        <w:t xml:space="preserve"> </w:t>
      </w:r>
      <w:r>
        <w:t>plăți, salarii, indemnizații</w:t>
      </w:r>
      <w:r>
        <w:rPr>
          <w:spacing w:val="-5"/>
        </w:rPr>
        <w:t xml:space="preserve"> </w:t>
      </w:r>
      <w:r>
        <w:t>și</w:t>
      </w:r>
      <w:r>
        <w:rPr>
          <w:spacing w:val="-1"/>
        </w:rPr>
        <w:t xml:space="preserve"> </w:t>
      </w:r>
      <w:r>
        <w:t>contribuții din</w:t>
      </w:r>
      <w:r>
        <w:rPr>
          <w:spacing w:val="-1"/>
        </w:rPr>
        <w:t xml:space="preserve"> </w:t>
      </w:r>
      <w:r>
        <w:t>sumele datorate Antreprenorului.</w:t>
      </w:r>
    </w:p>
    <w:p w:rsidR="00E35E5A" w:rsidRDefault="00BF39B6">
      <w:pPr>
        <w:pStyle w:val="a3"/>
        <w:spacing w:before="1"/>
        <w:ind w:left="367" w:right="322"/>
        <w:jc w:val="both"/>
      </w:pPr>
      <w:r>
        <w:t>În caz contrar, Autoritatea Contractantă poate obține o contribuție sub oricare dintre garanțiile prevăzute în Condiții</w:t>
      </w:r>
      <w:r>
        <w:rPr>
          <w:spacing w:val="-4"/>
        </w:rPr>
        <w:t xml:space="preserve"> </w:t>
      </w:r>
      <w:r>
        <w:t>Generale. Orice</w:t>
      </w:r>
      <w:r>
        <w:rPr>
          <w:spacing w:val="-1"/>
        </w:rPr>
        <w:t xml:space="preserve"> </w:t>
      </w:r>
      <w:r>
        <w:t>acțiune întreprinsă</w:t>
      </w:r>
      <w:r>
        <w:rPr>
          <w:spacing w:val="-1"/>
        </w:rPr>
        <w:t xml:space="preserve"> </w:t>
      </w:r>
      <w:r>
        <w:t>de</w:t>
      </w:r>
      <w:r>
        <w:rPr>
          <w:spacing w:val="-1"/>
        </w:rPr>
        <w:t xml:space="preserve"> </w:t>
      </w:r>
      <w:r>
        <w:t>autoritatea</w:t>
      </w:r>
      <w:r>
        <w:rPr>
          <w:spacing w:val="-1"/>
        </w:rPr>
        <w:t xml:space="preserve"> </w:t>
      </w:r>
      <w:r>
        <w:t>contractantă</w:t>
      </w:r>
      <w:r>
        <w:rPr>
          <w:spacing w:val="-1"/>
        </w:rPr>
        <w:t xml:space="preserve"> </w:t>
      </w:r>
      <w:r>
        <w:t>în</w:t>
      </w:r>
      <w:r>
        <w:rPr>
          <w:spacing w:val="-5"/>
        </w:rPr>
        <w:t xml:space="preserve"> </w:t>
      </w:r>
      <w:r>
        <w:t>temeiul</w:t>
      </w:r>
      <w:r>
        <w:rPr>
          <w:spacing w:val="-5"/>
        </w:rPr>
        <w:t xml:space="preserve"> </w:t>
      </w:r>
      <w:r>
        <w:t>prezentului</w:t>
      </w:r>
      <w:r>
        <w:rPr>
          <w:spacing w:val="-5"/>
        </w:rPr>
        <w:t xml:space="preserve"> </w:t>
      </w:r>
      <w:r>
        <w:t>articol</w:t>
      </w:r>
      <w:r>
        <w:rPr>
          <w:spacing w:val="-5"/>
        </w:rPr>
        <w:t xml:space="preserve"> </w:t>
      </w:r>
      <w:r>
        <w:t>nu scutește contractantul</w:t>
      </w:r>
      <w:r>
        <w:rPr>
          <w:spacing w:val="-15"/>
        </w:rPr>
        <w:t xml:space="preserve"> </w:t>
      </w:r>
      <w:r>
        <w:t>de</w:t>
      </w:r>
      <w:r>
        <w:rPr>
          <w:spacing w:val="-14"/>
        </w:rPr>
        <w:t xml:space="preserve"> </w:t>
      </w:r>
      <w:r>
        <w:t>obligațiile</w:t>
      </w:r>
      <w:r>
        <w:rPr>
          <w:spacing w:val="-6"/>
        </w:rPr>
        <w:t xml:space="preserve"> </w:t>
      </w:r>
      <w:r>
        <w:t>sale</w:t>
      </w:r>
      <w:r>
        <w:rPr>
          <w:spacing w:val="-6"/>
        </w:rPr>
        <w:t xml:space="preserve"> </w:t>
      </w:r>
      <w:r>
        <w:t>față</w:t>
      </w:r>
      <w:r>
        <w:rPr>
          <w:spacing w:val="-10"/>
        </w:rPr>
        <w:t xml:space="preserve"> </w:t>
      </w:r>
      <w:r>
        <w:t>de</w:t>
      </w:r>
      <w:r>
        <w:rPr>
          <w:spacing w:val="-11"/>
        </w:rPr>
        <w:t xml:space="preserve"> </w:t>
      </w:r>
      <w:r>
        <w:t>angajații</w:t>
      </w:r>
      <w:r>
        <w:rPr>
          <w:spacing w:val="-9"/>
        </w:rPr>
        <w:t xml:space="preserve"> </w:t>
      </w:r>
      <w:r>
        <w:t>săi,</w:t>
      </w:r>
      <w:r>
        <w:rPr>
          <w:spacing w:val="-7"/>
        </w:rPr>
        <w:t xml:space="preserve"> </w:t>
      </w:r>
      <w:r>
        <w:t>cu</w:t>
      </w:r>
      <w:r>
        <w:rPr>
          <w:spacing w:val="-10"/>
        </w:rPr>
        <w:t xml:space="preserve"> </w:t>
      </w:r>
      <w:r>
        <w:t>excepția</w:t>
      </w:r>
      <w:r>
        <w:rPr>
          <w:spacing w:val="-11"/>
        </w:rPr>
        <w:t xml:space="preserve"> </w:t>
      </w:r>
      <w:r>
        <w:t>cazului</w:t>
      </w:r>
      <w:r>
        <w:rPr>
          <w:spacing w:val="-2"/>
        </w:rPr>
        <w:t xml:space="preserve"> </w:t>
      </w:r>
      <w:r>
        <w:t>în</w:t>
      </w:r>
      <w:r>
        <w:rPr>
          <w:spacing w:val="-10"/>
        </w:rPr>
        <w:t xml:space="preserve"> </w:t>
      </w:r>
      <w:r>
        <w:t>care</w:t>
      </w:r>
      <w:r>
        <w:rPr>
          <w:spacing w:val="-11"/>
        </w:rPr>
        <w:t xml:space="preserve"> </w:t>
      </w:r>
      <w:r>
        <w:t>orice</w:t>
      </w:r>
      <w:r>
        <w:rPr>
          <w:spacing w:val="-11"/>
        </w:rPr>
        <w:t xml:space="preserve"> </w:t>
      </w:r>
      <w:r>
        <w:t>obligație</w:t>
      </w:r>
      <w:r>
        <w:rPr>
          <w:spacing w:val="-11"/>
        </w:rPr>
        <w:t xml:space="preserve"> </w:t>
      </w:r>
      <w:r>
        <w:t>poate</w:t>
      </w:r>
      <w:r>
        <w:rPr>
          <w:spacing w:val="-11"/>
        </w:rPr>
        <w:t xml:space="preserve"> </w:t>
      </w:r>
      <w:r>
        <w:t>fi</w:t>
      </w:r>
      <w:r>
        <w:rPr>
          <w:spacing w:val="-14"/>
        </w:rPr>
        <w:t xml:space="preserve"> </w:t>
      </w:r>
      <w:r>
        <w:t>îndeplinită prin această acțiune.</w:t>
      </w:r>
    </w:p>
    <w:p w:rsidR="00E35E5A" w:rsidRDefault="00BF39B6">
      <w:pPr>
        <w:pStyle w:val="a3"/>
        <w:ind w:left="367"/>
        <w:jc w:val="both"/>
      </w:pPr>
      <w:r>
        <w:t>Prin</w:t>
      </w:r>
      <w:r>
        <w:rPr>
          <w:spacing w:val="-11"/>
        </w:rPr>
        <w:t xml:space="preserve"> </w:t>
      </w:r>
      <w:r>
        <w:t>această</w:t>
      </w:r>
      <w:r>
        <w:rPr>
          <w:spacing w:val="-4"/>
        </w:rPr>
        <w:t xml:space="preserve"> </w:t>
      </w:r>
      <w:r>
        <w:t>acțiune</w:t>
      </w:r>
      <w:r>
        <w:rPr>
          <w:spacing w:val="-4"/>
        </w:rPr>
        <w:t xml:space="preserve"> </w:t>
      </w:r>
      <w:r>
        <w:t>Autoritatea</w:t>
      </w:r>
      <w:r>
        <w:rPr>
          <w:spacing w:val="-9"/>
        </w:rPr>
        <w:t xml:space="preserve"> </w:t>
      </w:r>
      <w:r>
        <w:t>contractantă</w:t>
      </w:r>
      <w:r>
        <w:rPr>
          <w:spacing w:val="-5"/>
        </w:rPr>
        <w:t xml:space="preserve"> </w:t>
      </w:r>
      <w:r>
        <w:t>nu</w:t>
      </w:r>
      <w:r>
        <w:rPr>
          <w:spacing w:val="-3"/>
        </w:rPr>
        <w:t xml:space="preserve"> </w:t>
      </w:r>
      <w:r>
        <w:t>își</w:t>
      </w:r>
      <w:r>
        <w:rPr>
          <w:spacing w:val="-8"/>
        </w:rPr>
        <w:t xml:space="preserve"> </w:t>
      </w:r>
      <w:r>
        <w:t>asumă</w:t>
      </w:r>
      <w:r>
        <w:rPr>
          <w:spacing w:val="-4"/>
        </w:rPr>
        <w:t xml:space="preserve"> </w:t>
      </w:r>
      <w:r>
        <w:t>nicio responsabilitate</w:t>
      </w:r>
      <w:r>
        <w:rPr>
          <w:spacing w:val="-5"/>
        </w:rPr>
        <w:t xml:space="preserve"> </w:t>
      </w:r>
      <w:r>
        <w:t>față</w:t>
      </w:r>
      <w:r>
        <w:rPr>
          <w:spacing w:val="-4"/>
        </w:rPr>
        <w:t xml:space="preserve"> </w:t>
      </w:r>
      <w:r>
        <w:t>de</w:t>
      </w:r>
      <w:r>
        <w:rPr>
          <w:spacing w:val="-4"/>
        </w:rPr>
        <w:t xml:space="preserve"> </w:t>
      </w:r>
      <w:r>
        <w:t>angajații</w:t>
      </w:r>
      <w:r>
        <w:rPr>
          <w:spacing w:val="-8"/>
        </w:rPr>
        <w:t xml:space="preserve"> </w:t>
      </w:r>
      <w:r>
        <w:rPr>
          <w:spacing w:val="-2"/>
        </w:rPr>
        <w:t>contractantului.</w:t>
      </w:r>
    </w:p>
    <w:p w:rsidR="00E35E5A" w:rsidRDefault="00E35E5A">
      <w:pPr>
        <w:pStyle w:val="a3"/>
        <w:spacing w:before="5"/>
      </w:pPr>
    </w:p>
    <w:p w:rsidR="00E35E5A" w:rsidRDefault="00BF39B6">
      <w:pPr>
        <w:ind w:left="367"/>
        <w:jc w:val="both"/>
        <w:rPr>
          <w:b/>
          <w:sz w:val="24"/>
        </w:rPr>
      </w:pPr>
      <w:r>
        <w:rPr>
          <w:b/>
          <w:sz w:val="24"/>
        </w:rPr>
        <w:t>OBLIGAȚIILE</w:t>
      </w:r>
      <w:r>
        <w:rPr>
          <w:b/>
          <w:spacing w:val="-7"/>
          <w:sz w:val="24"/>
        </w:rPr>
        <w:t xml:space="preserve"> </w:t>
      </w:r>
      <w:r>
        <w:rPr>
          <w:b/>
          <w:spacing w:val="-2"/>
          <w:sz w:val="24"/>
        </w:rPr>
        <w:t>CONTRACTANTULUI</w:t>
      </w:r>
    </w:p>
    <w:p w:rsidR="00E35E5A" w:rsidRDefault="00E35E5A">
      <w:pPr>
        <w:pStyle w:val="a3"/>
        <w:rPr>
          <w:b/>
        </w:rPr>
      </w:pPr>
    </w:p>
    <w:p w:rsidR="00E35E5A" w:rsidRDefault="00BF39B6">
      <w:pPr>
        <w:pStyle w:val="11"/>
        <w:spacing w:line="275" w:lineRule="exact"/>
        <w:jc w:val="left"/>
      </w:pPr>
      <w:r>
        <w:t>Articolul</w:t>
      </w:r>
      <w:r>
        <w:rPr>
          <w:spacing w:val="-8"/>
        </w:rPr>
        <w:t xml:space="preserve"> </w:t>
      </w:r>
      <w:r>
        <w:t>12</w:t>
      </w:r>
      <w:r>
        <w:rPr>
          <w:spacing w:val="-2"/>
        </w:rPr>
        <w:t xml:space="preserve"> </w:t>
      </w:r>
      <w:r>
        <w:t>-</w:t>
      </w:r>
      <w:r>
        <w:rPr>
          <w:spacing w:val="-1"/>
        </w:rPr>
        <w:t xml:space="preserve"> </w:t>
      </w:r>
      <w:r>
        <w:t>Obligații</w:t>
      </w:r>
      <w:r>
        <w:rPr>
          <w:spacing w:val="-3"/>
        </w:rPr>
        <w:t xml:space="preserve"> </w:t>
      </w:r>
      <w:r>
        <w:rPr>
          <w:spacing w:val="-2"/>
        </w:rPr>
        <w:t>generale</w:t>
      </w:r>
    </w:p>
    <w:p w:rsidR="00E35E5A" w:rsidRDefault="00BF39B6">
      <w:pPr>
        <w:pStyle w:val="a4"/>
        <w:numPr>
          <w:ilvl w:val="1"/>
          <w:numId w:val="116"/>
        </w:numPr>
        <w:tabs>
          <w:tab w:val="left" w:pos="911"/>
        </w:tabs>
        <w:ind w:right="369"/>
        <w:rPr>
          <w:sz w:val="24"/>
        </w:rPr>
      </w:pPr>
      <w:r>
        <w:rPr>
          <w:sz w:val="24"/>
        </w:rPr>
        <w:t>Antreprenorul, cu grijă și</w:t>
      </w:r>
      <w:r>
        <w:rPr>
          <w:spacing w:val="-1"/>
          <w:sz w:val="24"/>
        </w:rPr>
        <w:t xml:space="preserve"> </w:t>
      </w:r>
      <w:r>
        <w:rPr>
          <w:sz w:val="24"/>
        </w:rPr>
        <w:t>diligență, proiectează lucrările în măsura prevăzută în contract, execută și completează lucrările în</w:t>
      </w:r>
      <w:r>
        <w:rPr>
          <w:spacing w:val="-7"/>
          <w:sz w:val="24"/>
        </w:rPr>
        <w:t xml:space="preserve"> </w:t>
      </w:r>
      <w:r>
        <w:rPr>
          <w:sz w:val="24"/>
        </w:rPr>
        <w:t>conformitate</w:t>
      </w:r>
      <w:r>
        <w:rPr>
          <w:spacing w:val="-3"/>
          <w:sz w:val="24"/>
        </w:rPr>
        <w:t xml:space="preserve"> </w:t>
      </w:r>
      <w:r>
        <w:rPr>
          <w:sz w:val="24"/>
        </w:rPr>
        <w:t>cu</w:t>
      </w:r>
      <w:r>
        <w:rPr>
          <w:spacing w:val="-3"/>
          <w:sz w:val="24"/>
        </w:rPr>
        <w:t xml:space="preserve"> </w:t>
      </w:r>
      <w:r>
        <w:rPr>
          <w:sz w:val="24"/>
        </w:rPr>
        <w:t>contractul</w:t>
      </w:r>
      <w:r>
        <w:rPr>
          <w:spacing w:val="-7"/>
          <w:sz w:val="24"/>
        </w:rPr>
        <w:t xml:space="preserve"> </w:t>
      </w:r>
      <w:r>
        <w:rPr>
          <w:sz w:val="24"/>
        </w:rPr>
        <w:t>și</w:t>
      </w:r>
      <w:r>
        <w:rPr>
          <w:spacing w:val="-11"/>
          <w:sz w:val="24"/>
        </w:rPr>
        <w:t xml:space="preserve"> </w:t>
      </w:r>
      <w:r>
        <w:rPr>
          <w:sz w:val="24"/>
        </w:rPr>
        <w:t>cu instrucțiunile</w:t>
      </w:r>
      <w:r>
        <w:rPr>
          <w:spacing w:val="-3"/>
          <w:sz w:val="24"/>
        </w:rPr>
        <w:t xml:space="preserve"> </w:t>
      </w:r>
      <w:r>
        <w:rPr>
          <w:sz w:val="24"/>
        </w:rPr>
        <w:t>Supervizorului</w:t>
      </w:r>
      <w:r>
        <w:rPr>
          <w:spacing w:val="-11"/>
          <w:sz w:val="24"/>
        </w:rPr>
        <w:t xml:space="preserve"> </w:t>
      </w:r>
      <w:r>
        <w:rPr>
          <w:sz w:val="24"/>
        </w:rPr>
        <w:t>și</w:t>
      </w:r>
      <w:r>
        <w:rPr>
          <w:spacing w:val="-3"/>
          <w:sz w:val="24"/>
        </w:rPr>
        <w:t xml:space="preserve"> </w:t>
      </w:r>
      <w:r>
        <w:rPr>
          <w:sz w:val="24"/>
        </w:rPr>
        <w:t>va</w:t>
      </w:r>
      <w:r>
        <w:rPr>
          <w:spacing w:val="-3"/>
          <w:sz w:val="24"/>
        </w:rPr>
        <w:t xml:space="preserve"> </w:t>
      </w:r>
      <w:r>
        <w:rPr>
          <w:sz w:val="24"/>
        </w:rPr>
        <w:t>remedia</w:t>
      </w:r>
      <w:r>
        <w:rPr>
          <w:spacing w:val="-3"/>
          <w:sz w:val="24"/>
        </w:rPr>
        <w:t xml:space="preserve"> </w:t>
      </w:r>
      <w:r>
        <w:rPr>
          <w:sz w:val="24"/>
        </w:rPr>
        <w:t>orice</w:t>
      </w:r>
      <w:r>
        <w:rPr>
          <w:spacing w:val="-3"/>
          <w:sz w:val="24"/>
        </w:rPr>
        <w:t xml:space="preserve"> </w:t>
      </w:r>
      <w:r>
        <w:rPr>
          <w:sz w:val="24"/>
        </w:rPr>
        <w:t>defect în lucrări.</w:t>
      </w:r>
    </w:p>
    <w:p w:rsidR="00E35E5A" w:rsidRDefault="00BF39B6">
      <w:pPr>
        <w:pStyle w:val="a4"/>
        <w:numPr>
          <w:ilvl w:val="1"/>
          <w:numId w:val="116"/>
        </w:numPr>
        <w:tabs>
          <w:tab w:val="left" w:pos="910"/>
        </w:tabs>
        <w:ind w:right="422"/>
        <w:rPr>
          <w:sz w:val="24"/>
        </w:rPr>
      </w:pPr>
      <w:r>
        <w:rPr>
          <w:sz w:val="24"/>
        </w:rPr>
        <w:t>Antreprenorul</w:t>
      </w:r>
      <w:r>
        <w:rPr>
          <w:spacing w:val="-12"/>
          <w:sz w:val="24"/>
        </w:rPr>
        <w:t xml:space="preserve"> </w:t>
      </w:r>
      <w:r>
        <w:rPr>
          <w:sz w:val="24"/>
        </w:rPr>
        <w:t>va</w:t>
      </w:r>
      <w:r>
        <w:rPr>
          <w:spacing w:val="-2"/>
          <w:sz w:val="24"/>
        </w:rPr>
        <w:t xml:space="preserve"> </w:t>
      </w:r>
      <w:r>
        <w:rPr>
          <w:sz w:val="24"/>
        </w:rPr>
        <w:t>oferi</w:t>
      </w:r>
      <w:r>
        <w:rPr>
          <w:spacing w:val="-12"/>
          <w:sz w:val="24"/>
        </w:rPr>
        <w:t xml:space="preserve"> </w:t>
      </w:r>
      <w:r>
        <w:rPr>
          <w:sz w:val="24"/>
        </w:rPr>
        <w:t>toată</w:t>
      </w:r>
      <w:r>
        <w:rPr>
          <w:spacing w:val="-9"/>
          <w:sz w:val="24"/>
        </w:rPr>
        <w:t xml:space="preserve"> </w:t>
      </w:r>
      <w:r>
        <w:rPr>
          <w:sz w:val="24"/>
        </w:rPr>
        <w:t>supravegherea,</w:t>
      </w:r>
      <w:r>
        <w:rPr>
          <w:spacing w:val="-2"/>
          <w:sz w:val="24"/>
        </w:rPr>
        <w:t xml:space="preserve"> </w:t>
      </w:r>
      <w:r>
        <w:rPr>
          <w:sz w:val="24"/>
        </w:rPr>
        <w:t>personalul, materiale, instalații,</w:t>
      </w:r>
      <w:r>
        <w:rPr>
          <w:spacing w:val="-2"/>
          <w:sz w:val="24"/>
        </w:rPr>
        <w:t xml:space="preserve"> </w:t>
      </w:r>
      <w:r>
        <w:rPr>
          <w:sz w:val="24"/>
        </w:rPr>
        <w:t>echipamente</w:t>
      </w:r>
      <w:r>
        <w:rPr>
          <w:spacing w:val="-5"/>
          <w:sz w:val="24"/>
        </w:rPr>
        <w:t xml:space="preserve"> </w:t>
      </w:r>
      <w:r>
        <w:rPr>
          <w:sz w:val="24"/>
        </w:rPr>
        <w:t>și</w:t>
      </w:r>
      <w:r>
        <w:rPr>
          <w:spacing w:val="-12"/>
          <w:sz w:val="24"/>
        </w:rPr>
        <w:t xml:space="preserve"> </w:t>
      </w:r>
      <w:r>
        <w:rPr>
          <w:sz w:val="24"/>
        </w:rPr>
        <w:t>toate</w:t>
      </w:r>
      <w:r>
        <w:rPr>
          <w:spacing w:val="-5"/>
          <w:sz w:val="24"/>
        </w:rPr>
        <w:t xml:space="preserve"> </w:t>
      </w:r>
      <w:r>
        <w:rPr>
          <w:sz w:val="24"/>
        </w:rPr>
        <w:t>celelalte articole, de natură temporară sau permanentă necesare pentru astfel de proiectări, execuții, completări și remedieri a oricăror defecte, în măsura în care este specificat sau dedus din contract.</w:t>
      </w:r>
    </w:p>
    <w:p w:rsidR="00E35E5A" w:rsidRDefault="00BF39B6">
      <w:pPr>
        <w:pStyle w:val="a4"/>
        <w:numPr>
          <w:ilvl w:val="1"/>
          <w:numId w:val="116"/>
        </w:numPr>
        <w:tabs>
          <w:tab w:val="left" w:pos="910"/>
        </w:tabs>
        <w:spacing w:before="2" w:line="237" w:lineRule="auto"/>
        <w:ind w:right="1117"/>
        <w:rPr>
          <w:sz w:val="24"/>
        </w:rPr>
      </w:pPr>
      <w:r>
        <w:rPr>
          <w:sz w:val="24"/>
        </w:rPr>
        <w:t>Antreprenorul</w:t>
      </w:r>
      <w:r>
        <w:rPr>
          <w:spacing w:val="-7"/>
          <w:sz w:val="24"/>
        </w:rPr>
        <w:t xml:space="preserve"> </w:t>
      </w:r>
      <w:r>
        <w:rPr>
          <w:sz w:val="24"/>
        </w:rPr>
        <w:t>își</w:t>
      </w:r>
      <w:r>
        <w:rPr>
          <w:spacing w:val="-11"/>
          <w:sz w:val="24"/>
        </w:rPr>
        <w:t xml:space="preserve"> </w:t>
      </w:r>
      <w:r>
        <w:rPr>
          <w:sz w:val="24"/>
        </w:rPr>
        <w:t>asumă întreaga</w:t>
      </w:r>
      <w:r>
        <w:rPr>
          <w:spacing w:val="-4"/>
          <w:sz w:val="24"/>
        </w:rPr>
        <w:t xml:space="preserve"> </w:t>
      </w:r>
      <w:r>
        <w:rPr>
          <w:sz w:val="24"/>
        </w:rPr>
        <w:t>responsabilitate</w:t>
      </w:r>
      <w:r>
        <w:rPr>
          <w:spacing w:val="-4"/>
          <w:sz w:val="24"/>
        </w:rPr>
        <w:t xml:space="preserve"> </w:t>
      </w:r>
      <w:r>
        <w:rPr>
          <w:sz w:val="24"/>
        </w:rPr>
        <w:t>pentru</w:t>
      </w:r>
      <w:r>
        <w:rPr>
          <w:spacing w:val="-3"/>
          <w:sz w:val="24"/>
        </w:rPr>
        <w:t xml:space="preserve"> </w:t>
      </w:r>
      <w:r>
        <w:rPr>
          <w:sz w:val="24"/>
        </w:rPr>
        <w:t>adecvarea,</w:t>
      </w:r>
      <w:r>
        <w:rPr>
          <w:spacing w:val="-1"/>
          <w:sz w:val="24"/>
        </w:rPr>
        <w:t xml:space="preserve"> </w:t>
      </w:r>
      <w:r>
        <w:rPr>
          <w:sz w:val="24"/>
        </w:rPr>
        <w:t>stabilitatea</w:t>
      </w:r>
      <w:r>
        <w:rPr>
          <w:spacing w:val="-4"/>
          <w:sz w:val="24"/>
        </w:rPr>
        <w:t xml:space="preserve"> </w:t>
      </w:r>
      <w:r>
        <w:rPr>
          <w:sz w:val="24"/>
        </w:rPr>
        <w:t>și</w:t>
      </w:r>
      <w:r>
        <w:rPr>
          <w:spacing w:val="-11"/>
          <w:sz w:val="24"/>
        </w:rPr>
        <w:t xml:space="preserve"> </w:t>
      </w:r>
      <w:r>
        <w:rPr>
          <w:sz w:val="24"/>
        </w:rPr>
        <w:t>siguranța</w:t>
      </w:r>
      <w:r>
        <w:rPr>
          <w:spacing w:val="-4"/>
          <w:sz w:val="24"/>
        </w:rPr>
        <w:t xml:space="preserve"> </w:t>
      </w:r>
      <w:r>
        <w:rPr>
          <w:sz w:val="24"/>
        </w:rPr>
        <w:t>tuturor operațiunilor și metodelor de construcție din contract.</w:t>
      </w:r>
    </w:p>
    <w:p w:rsidR="00E35E5A" w:rsidRDefault="00BF39B6">
      <w:pPr>
        <w:pStyle w:val="a4"/>
        <w:numPr>
          <w:ilvl w:val="1"/>
          <w:numId w:val="116"/>
        </w:numPr>
        <w:tabs>
          <w:tab w:val="left" w:pos="938"/>
        </w:tabs>
        <w:spacing w:before="6" w:line="237" w:lineRule="auto"/>
        <w:ind w:right="320"/>
        <w:rPr>
          <w:sz w:val="24"/>
        </w:rPr>
      </w:pPr>
      <w:r>
        <w:rPr>
          <w:sz w:val="24"/>
        </w:rPr>
        <w:t>Antreprenorul va</w:t>
      </w:r>
      <w:r>
        <w:rPr>
          <w:spacing w:val="26"/>
          <w:sz w:val="24"/>
        </w:rPr>
        <w:t xml:space="preserve"> </w:t>
      </w:r>
      <w:r>
        <w:rPr>
          <w:sz w:val="24"/>
        </w:rPr>
        <w:t>respecta</w:t>
      </w:r>
      <w:r>
        <w:rPr>
          <w:spacing w:val="26"/>
          <w:sz w:val="24"/>
        </w:rPr>
        <w:t xml:space="preserve"> </w:t>
      </w:r>
      <w:r>
        <w:rPr>
          <w:sz w:val="24"/>
        </w:rPr>
        <w:t>orice</w:t>
      </w:r>
      <w:r>
        <w:rPr>
          <w:spacing w:val="26"/>
          <w:sz w:val="24"/>
        </w:rPr>
        <w:t xml:space="preserve"> </w:t>
      </w:r>
      <w:r>
        <w:rPr>
          <w:sz w:val="24"/>
        </w:rPr>
        <w:t>ordine</w:t>
      </w:r>
      <w:r>
        <w:rPr>
          <w:spacing w:val="26"/>
          <w:sz w:val="24"/>
        </w:rPr>
        <w:t xml:space="preserve"> </w:t>
      </w:r>
      <w:r>
        <w:rPr>
          <w:sz w:val="24"/>
        </w:rPr>
        <w:t>administrativă</w:t>
      </w:r>
      <w:r>
        <w:rPr>
          <w:spacing w:val="34"/>
          <w:sz w:val="24"/>
        </w:rPr>
        <w:t xml:space="preserve"> </w:t>
      </w:r>
      <w:r>
        <w:rPr>
          <w:sz w:val="24"/>
        </w:rPr>
        <w:t>care</w:t>
      </w:r>
      <w:r>
        <w:rPr>
          <w:spacing w:val="30"/>
          <w:sz w:val="24"/>
        </w:rPr>
        <w:t xml:space="preserve"> </w:t>
      </w:r>
      <w:r>
        <w:rPr>
          <w:sz w:val="24"/>
        </w:rPr>
        <w:t>i-a</w:t>
      </w:r>
      <w:r>
        <w:rPr>
          <w:spacing w:val="30"/>
          <w:sz w:val="24"/>
        </w:rPr>
        <w:t xml:space="preserve"> </w:t>
      </w:r>
      <w:r>
        <w:rPr>
          <w:sz w:val="24"/>
        </w:rPr>
        <w:t>fost</w:t>
      </w:r>
      <w:r>
        <w:rPr>
          <w:spacing w:val="32"/>
          <w:sz w:val="24"/>
        </w:rPr>
        <w:t xml:space="preserve"> </w:t>
      </w:r>
      <w:r>
        <w:rPr>
          <w:sz w:val="24"/>
        </w:rPr>
        <w:t>dată.</w:t>
      </w:r>
      <w:r>
        <w:rPr>
          <w:spacing w:val="24"/>
          <w:sz w:val="24"/>
        </w:rPr>
        <w:t xml:space="preserve"> </w:t>
      </w:r>
      <w:r>
        <w:rPr>
          <w:sz w:val="24"/>
        </w:rPr>
        <w:t>În</w:t>
      </w:r>
      <w:r>
        <w:rPr>
          <w:spacing w:val="22"/>
          <w:sz w:val="24"/>
        </w:rPr>
        <w:t xml:space="preserve"> </w:t>
      </w:r>
      <w:r>
        <w:rPr>
          <w:sz w:val="24"/>
        </w:rPr>
        <w:t>cazul</w:t>
      </w:r>
      <w:r>
        <w:rPr>
          <w:spacing w:val="22"/>
          <w:sz w:val="24"/>
        </w:rPr>
        <w:t xml:space="preserve"> </w:t>
      </w:r>
      <w:r>
        <w:rPr>
          <w:sz w:val="24"/>
        </w:rPr>
        <w:t>în</w:t>
      </w:r>
      <w:r>
        <w:rPr>
          <w:spacing w:val="22"/>
          <w:sz w:val="24"/>
        </w:rPr>
        <w:t xml:space="preserve"> </w:t>
      </w:r>
      <w:r>
        <w:rPr>
          <w:sz w:val="24"/>
        </w:rPr>
        <w:t>care</w:t>
      </w:r>
      <w:r>
        <w:rPr>
          <w:spacing w:val="26"/>
          <w:sz w:val="24"/>
        </w:rPr>
        <w:t xml:space="preserve"> </w:t>
      </w:r>
      <w:r>
        <w:rPr>
          <w:sz w:val="24"/>
        </w:rPr>
        <w:t>Antreprenorul consideră</w:t>
      </w:r>
      <w:r>
        <w:rPr>
          <w:spacing w:val="29"/>
          <w:sz w:val="24"/>
        </w:rPr>
        <w:t xml:space="preserve"> </w:t>
      </w:r>
      <w:r>
        <w:rPr>
          <w:sz w:val="24"/>
        </w:rPr>
        <w:t>că</w:t>
      </w:r>
      <w:r>
        <w:rPr>
          <w:spacing w:val="29"/>
          <w:sz w:val="24"/>
        </w:rPr>
        <w:t xml:space="preserve"> </w:t>
      </w:r>
      <w:r>
        <w:rPr>
          <w:sz w:val="24"/>
        </w:rPr>
        <w:t>cerințele</w:t>
      </w:r>
      <w:r>
        <w:rPr>
          <w:spacing w:val="29"/>
          <w:sz w:val="24"/>
        </w:rPr>
        <w:t xml:space="preserve"> </w:t>
      </w:r>
      <w:r>
        <w:rPr>
          <w:sz w:val="24"/>
        </w:rPr>
        <w:t>unui</w:t>
      </w:r>
      <w:r>
        <w:rPr>
          <w:spacing w:val="20"/>
          <w:sz w:val="24"/>
        </w:rPr>
        <w:t xml:space="preserve"> </w:t>
      </w:r>
      <w:r>
        <w:rPr>
          <w:sz w:val="24"/>
        </w:rPr>
        <w:t>ordin</w:t>
      </w:r>
      <w:r>
        <w:rPr>
          <w:spacing w:val="25"/>
          <w:sz w:val="24"/>
        </w:rPr>
        <w:t xml:space="preserve"> </w:t>
      </w:r>
      <w:r>
        <w:rPr>
          <w:sz w:val="24"/>
        </w:rPr>
        <w:t>administrativ</w:t>
      </w:r>
      <w:r>
        <w:rPr>
          <w:spacing w:val="25"/>
          <w:sz w:val="24"/>
        </w:rPr>
        <w:t xml:space="preserve"> </w:t>
      </w:r>
      <w:r>
        <w:rPr>
          <w:sz w:val="24"/>
        </w:rPr>
        <w:t>depășesc</w:t>
      </w:r>
      <w:r>
        <w:rPr>
          <w:spacing w:val="29"/>
          <w:sz w:val="24"/>
        </w:rPr>
        <w:t xml:space="preserve"> </w:t>
      </w:r>
      <w:r>
        <w:rPr>
          <w:sz w:val="24"/>
        </w:rPr>
        <w:t>autoritatea</w:t>
      </w:r>
      <w:r>
        <w:rPr>
          <w:spacing w:val="29"/>
          <w:sz w:val="24"/>
        </w:rPr>
        <w:t xml:space="preserve"> </w:t>
      </w:r>
      <w:r>
        <w:rPr>
          <w:sz w:val="24"/>
        </w:rPr>
        <w:t>Supervizorului</w:t>
      </w:r>
      <w:r>
        <w:rPr>
          <w:spacing w:val="25"/>
          <w:sz w:val="24"/>
        </w:rPr>
        <w:t xml:space="preserve"> </w:t>
      </w:r>
      <w:r>
        <w:rPr>
          <w:sz w:val="24"/>
        </w:rPr>
        <w:t>sau</w:t>
      </w:r>
      <w:r>
        <w:rPr>
          <w:spacing w:val="29"/>
          <w:sz w:val="24"/>
        </w:rPr>
        <w:t xml:space="preserve"> </w:t>
      </w:r>
      <w:r>
        <w:rPr>
          <w:sz w:val="24"/>
        </w:rPr>
        <w:t>a</w:t>
      </w:r>
      <w:r>
        <w:rPr>
          <w:spacing w:val="33"/>
          <w:sz w:val="24"/>
        </w:rPr>
        <w:t xml:space="preserve"> </w:t>
      </w:r>
      <w:r>
        <w:rPr>
          <w:sz w:val="24"/>
        </w:rPr>
        <w:t>sferei</w:t>
      </w:r>
      <w:r>
        <w:rPr>
          <w:spacing w:val="25"/>
          <w:sz w:val="24"/>
        </w:rPr>
        <w:t xml:space="preserve"> </w:t>
      </w:r>
      <w:r>
        <w:rPr>
          <w:sz w:val="24"/>
        </w:rPr>
        <w:t>de</w:t>
      </w:r>
      <w:r>
        <w:rPr>
          <w:spacing w:val="33"/>
          <w:sz w:val="24"/>
        </w:rPr>
        <w:t xml:space="preserve"> </w:t>
      </w:r>
      <w:r>
        <w:rPr>
          <w:sz w:val="24"/>
        </w:rPr>
        <w:t>aplicare</w:t>
      </w:r>
      <w:r>
        <w:rPr>
          <w:spacing w:val="29"/>
          <w:sz w:val="24"/>
        </w:rPr>
        <w:t xml:space="preserve"> </w:t>
      </w:r>
      <w:r>
        <w:rPr>
          <w:sz w:val="24"/>
        </w:rPr>
        <w:t>a</w:t>
      </w:r>
    </w:p>
    <w:p w:rsidR="00E35E5A" w:rsidRDefault="00E35E5A">
      <w:pPr>
        <w:spacing w:line="237" w:lineRule="auto"/>
        <w:rPr>
          <w:sz w:val="24"/>
        </w:rPr>
        <w:sectPr w:rsidR="00E35E5A">
          <w:pgSz w:w="11910" w:h="16840"/>
          <w:pgMar w:top="1120" w:right="380" w:bottom="1260" w:left="60" w:header="0" w:footer="1061" w:gutter="0"/>
          <w:cols w:space="720"/>
        </w:sectPr>
      </w:pPr>
    </w:p>
    <w:p w:rsidR="00E35E5A" w:rsidRDefault="00BF39B6">
      <w:pPr>
        <w:pStyle w:val="a3"/>
        <w:spacing w:before="78"/>
        <w:ind w:left="367" w:right="321"/>
        <w:jc w:val="both"/>
      </w:pPr>
      <w:r>
        <w:rPr>
          <w:spacing w:val="-2"/>
        </w:rPr>
        <w:lastRenderedPageBreak/>
        <w:t>contractului, Antreprenorul</w:t>
      </w:r>
      <w:r>
        <w:rPr>
          <w:spacing w:val="-13"/>
        </w:rPr>
        <w:t xml:space="preserve"> </w:t>
      </w:r>
      <w:r>
        <w:rPr>
          <w:spacing w:val="-2"/>
        </w:rPr>
        <w:t>va notifica justificat Supervizorul. În</w:t>
      </w:r>
      <w:r>
        <w:rPr>
          <w:spacing w:val="-8"/>
        </w:rPr>
        <w:t xml:space="preserve"> </w:t>
      </w:r>
      <w:r>
        <w:rPr>
          <w:spacing w:val="-2"/>
        </w:rPr>
        <w:t>cazul</w:t>
      </w:r>
      <w:r>
        <w:rPr>
          <w:spacing w:val="-8"/>
        </w:rPr>
        <w:t xml:space="preserve"> </w:t>
      </w:r>
      <w:r>
        <w:rPr>
          <w:spacing w:val="-2"/>
        </w:rPr>
        <w:t>în care</w:t>
      </w:r>
      <w:r>
        <w:rPr>
          <w:spacing w:val="-3"/>
        </w:rPr>
        <w:t xml:space="preserve"> </w:t>
      </w:r>
      <w:r>
        <w:rPr>
          <w:spacing w:val="-2"/>
        </w:rPr>
        <w:t>Antreprenorul</w:t>
      </w:r>
      <w:r>
        <w:rPr>
          <w:spacing w:val="-8"/>
        </w:rPr>
        <w:t xml:space="preserve"> </w:t>
      </w:r>
      <w:r>
        <w:rPr>
          <w:spacing w:val="-2"/>
        </w:rPr>
        <w:t>nu notifică</w:t>
      </w:r>
      <w:r>
        <w:rPr>
          <w:spacing w:val="-3"/>
        </w:rPr>
        <w:t xml:space="preserve"> </w:t>
      </w:r>
      <w:r>
        <w:rPr>
          <w:spacing w:val="-2"/>
        </w:rPr>
        <w:t>în</w:t>
      </w:r>
      <w:r>
        <w:rPr>
          <w:spacing w:val="-8"/>
        </w:rPr>
        <w:t xml:space="preserve"> </w:t>
      </w:r>
      <w:r>
        <w:rPr>
          <w:spacing w:val="-2"/>
        </w:rPr>
        <w:t xml:space="preserve">termen </w:t>
      </w:r>
      <w:r>
        <w:t>de 30 de zile de la primirea acesteia, acest lucru i</w:t>
      </w:r>
      <w:r>
        <w:rPr>
          <w:spacing w:val="-1"/>
        </w:rPr>
        <w:t xml:space="preserve"> </w:t>
      </w:r>
      <w:r>
        <w:t>se va interzice. Executarea</w:t>
      </w:r>
      <w:r>
        <w:rPr>
          <w:spacing w:val="-2"/>
        </w:rPr>
        <w:t xml:space="preserve"> </w:t>
      </w:r>
      <w:r>
        <w:t>ordinului</w:t>
      </w:r>
      <w:r>
        <w:rPr>
          <w:spacing w:val="-6"/>
        </w:rPr>
        <w:t xml:space="preserve"> </w:t>
      </w:r>
      <w:r>
        <w:t>administrativ</w:t>
      </w:r>
      <w:r>
        <w:rPr>
          <w:spacing w:val="-1"/>
        </w:rPr>
        <w:t xml:space="preserve"> </w:t>
      </w:r>
      <w:r>
        <w:t>nu poate</w:t>
      </w:r>
      <w:r>
        <w:rPr>
          <w:spacing w:val="-2"/>
        </w:rPr>
        <w:t xml:space="preserve"> </w:t>
      </w:r>
      <w:r>
        <w:t>fi suspendat din cauza acestei notificări.</w:t>
      </w:r>
    </w:p>
    <w:p w:rsidR="00E35E5A" w:rsidRDefault="00BF39B6">
      <w:pPr>
        <w:pStyle w:val="a4"/>
        <w:numPr>
          <w:ilvl w:val="1"/>
          <w:numId w:val="116"/>
        </w:numPr>
        <w:tabs>
          <w:tab w:val="left" w:pos="905"/>
        </w:tabs>
        <w:spacing w:before="2"/>
        <w:ind w:right="324"/>
        <w:rPr>
          <w:sz w:val="24"/>
        </w:rPr>
      </w:pPr>
      <w:r>
        <w:rPr>
          <w:sz w:val="24"/>
        </w:rPr>
        <w:t>Antreprenorul</w:t>
      </w:r>
      <w:r>
        <w:rPr>
          <w:spacing w:val="-15"/>
          <w:sz w:val="24"/>
        </w:rPr>
        <w:t xml:space="preserve"> </w:t>
      </w:r>
      <w:r>
        <w:rPr>
          <w:sz w:val="24"/>
        </w:rPr>
        <w:t>va</w:t>
      </w:r>
      <w:r>
        <w:rPr>
          <w:spacing w:val="-8"/>
          <w:sz w:val="24"/>
        </w:rPr>
        <w:t xml:space="preserve"> </w:t>
      </w:r>
      <w:r>
        <w:rPr>
          <w:sz w:val="24"/>
        </w:rPr>
        <w:t>furniza,</w:t>
      </w:r>
      <w:r>
        <w:rPr>
          <w:spacing w:val="-5"/>
          <w:sz w:val="24"/>
        </w:rPr>
        <w:t xml:space="preserve"> </w:t>
      </w:r>
      <w:r>
        <w:rPr>
          <w:sz w:val="24"/>
        </w:rPr>
        <w:t>fără</w:t>
      </w:r>
      <w:r>
        <w:rPr>
          <w:spacing w:val="-8"/>
          <w:sz w:val="24"/>
        </w:rPr>
        <w:t xml:space="preserve"> </w:t>
      </w:r>
      <w:r>
        <w:rPr>
          <w:sz w:val="24"/>
        </w:rPr>
        <w:t>întârziere,</w:t>
      </w:r>
      <w:r>
        <w:rPr>
          <w:spacing w:val="-10"/>
          <w:sz w:val="24"/>
        </w:rPr>
        <w:t xml:space="preserve"> </w:t>
      </w:r>
      <w:r>
        <w:rPr>
          <w:sz w:val="24"/>
        </w:rPr>
        <w:t>orice</w:t>
      </w:r>
      <w:r>
        <w:rPr>
          <w:spacing w:val="-8"/>
          <w:sz w:val="24"/>
        </w:rPr>
        <w:t xml:space="preserve"> </w:t>
      </w:r>
      <w:r>
        <w:rPr>
          <w:sz w:val="24"/>
        </w:rPr>
        <w:t>informații</w:t>
      </w:r>
      <w:r>
        <w:rPr>
          <w:spacing w:val="-14"/>
          <w:sz w:val="24"/>
        </w:rPr>
        <w:t xml:space="preserve"> </w:t>
      </w:r>
      <w:r>
        <w:rPr>
          <w:sz w:val="24"/>
        </w:rPr>
        <w:t>și</w:t>
      </w:r>
      <w:r>
        <w:rPr>
          <w:spacing w:val="-15"/>
          <w:sz w:val="24"/>
        </w:rPr>
        <w:t xml:space="preserve"> </w:t>
      </w:r>
      <w:r>
        <w:rPr>
          <w:sz w:val="24"/>
        </w:rPr>
        <w:t>documente</w:t>
      </w:r>
      <w:r>
        <w:rPr>
          <w:spacing w:val="-12"/>
          <w:sz w:val="24"/>
        </w:rPr>
        <w:t xml:space="preserve"> </w:t>
      </w:r>
      <w:r>
        <w:rPr>
          <w:sz w:val="24"/>
        </w:rPr>
        <w:t>autorității</w:t>
      </w:r>
      <w:r>
        <w:rPr>
          <w:spacing w:val="-15"/>
          <w:sz w:val="24"/>
        </w:rPr>
        <w:t xml:space="preserve"> </w:t>
      </w:r>
      <w:r>
        <w:rPr>
          <w:sz w:val="24"/>
        </w:rPr>
        <w:t>contractante</w:t>
      </w:r>
      <w:r>
        <w:rPr>
          <w:spacing w:val="-12"/>
          <w:sz w:val="24"/>
        </w:rPr>
        <w:t xml:space="preserve"> </w:t>
      </w:r>
      <w:r>
        <w:rPr>
          <w:sz w:val="24"/>
        </w:rPr>
        <w:t>sau</w:t>
      </w:r>
      <w:r>
        <w:rPr>
          <w:spacing w:val="-11"/>
          <w:sz w:val="24"/>
        </w:rPr>
        <w:t xml:space="preserve"> </w:t>
      </w:r>
      <w:r>
        <w:rPr>
          <w:sz w:val="24"/>
        </w:rPr>
        <w:t>Comisiei Europene, la cerere, cu privire la condițiile în care se execută contractul.</w:t>
      </w:r>
    </w:p>
    <w:p w:rsidR="00E35E5A" w:rsidRDefault="00BF39B6">
      <w:pPr>
        <w:pStyle w:val="a4"/>
        <w:numPr>
          <w:ilvl w:val="1"/>
          <w:numId w:val="116"/>
        </w:numPr>
        <w:tabs>
          <w:tab w:val="left" w:pos="905"/>
        </w:tabs>
        <w:spacing w:before="1"/>
        <w:ind w:right="337"/>
        <w:rPr>
          <w:sz w:val="24"/>
        </w:rPr>
      </w:pPr>
      <w:r>
        <w:rPr>
          <w:sz w:val="24"/>
        </w:rPr>
        <w:t>Antreprenorul</w:t>
      </w:r>
      <w:r>
        <w:rPr>
          <w:spacing w:val="-15"/>
          <w:sz w:val="24"/>
        </w:rPr>
        <w:t xml:space="preserve"> </w:t>
      </w:r>
      <w:r>
        <w:rPr>
          <w:sz w:val="24"/>
        </w:rPr>
        <w:t>trebuie</w:t>
      </w:r>
      <w:r>
        <w:rPr>
          <w:spacing w:val="-15"/>
          <w:sz w:val="24"/>
        </w:rPr>
        <w:t xml:space="preserve"> </w:t>
      </w:r>
      <w:r>
        <w:rPr>
          <w:sz w:val="24"/>
        </w:rPr>
        <w:t>să</w:t>
      </w:r>
      <w:r>
        <w:rPr>
          <w:spacing w:val="-12"/>
          <w:sz w:val="24"/>
        </w:rPr>
        <w:t xml:space="preserve"> </w:t>
      </w:r>
      <w:r>
        <w:rPr>
          <w:sz w:val="24"/>
        </w:rPr>
        <w:t>respecte</w:t>
      </w:r>
      <w:r>
        <w:rPr>
          <w:spacing w:val="-12"/>
          <w:sz w:val="24"/>
        </w:rPr>
        <w:t xml:space="preserve"> </w:t>
      </w:r>
      <w:r>
        <w:rPr>
          <w:sz w:val="24"/>
        </w:rPr>
        <w:t>și</w:t>
      </w:r>
      <w:r>
        <w:rPr>
          <w:spacing w:val="-15"/>
          <w:sz w:val="24"/>
        </w:rPr>
        <w:t xml:space="preserve"> </w:t>
      </w:r>
      <w:r>
        <w:rPr>
          <w:sz w:val="24"/>
        </w:rPr>
        <w:t>să</w:t>
      </w:r>
      <w:r>
        <w:rPr>
          <w:spacing w:val="-7"/>
          <w:sz w:val="24"/>
        </w:rPr>
        <w:t xml:space="preserve"> </w:t>
      </w:r>
      <w:r>
        <w:rPr>
          <w:sz w:val="24"/>
        </w:rPr>
        <w:t>se</w:t>
      </w:r>
      <w:r>
        <w:rPr>
          <w:spacing w:val="-12"/>
          <w:sz w:val="24"/>
        </w:rPr>
        <w:t xml:space="preserve"> </w:t>
      </w:r>
      <w:r>
        <w:rPr>
          <w:sz w:val="24"/>
        </w:rPr>
        <w:t>conformeze</w:t>
      </w:r>
      <w:r>
        <w:rPr>
          <w:spacing w:val="-7"/>
          <w:sz w:val="24"/>
        </w:rPr>
        <w:t xml:space="preserve"> </w:t>
      </w:r>
      <w:r>
        <w:rPr>
          <w:sz w:val="24"/>
        </w:rPr>
        <w:t>legislației</w:t>
      </w:r>
      <w:r>
        <w:rPr>
          <w:spacing w:val="-10"/>
          <w:sz w:val="24"/>
        </w:rPr>
        <w:t xml:space="preserve"> </w:t>
      </w:r>
      <w:r>
        <w:rPr>
          <w:sz w:val="24"/>
        </w:rPr>
        <w:t>și</w:t>
      </w:r>
      <w:r>
        <w:rPr>
          <w:spacing w:val="-15"/>
          <w:sz w:val="24"/>
        </w:rPr>
        <w:t xml:space="preserve"> </w:t>
      </w:r>
      <w:r>
        <w:rPr>
          <w:sz w:val="24"/>
        </w:rPr>
        <w:t>reglementărilor</w:t>
      </w:r>
      <w:r>
        <w:rPr>
          <w:spacing w:val="-9"/>
          <w:sz w:val="24"/>
        </w:rPr>
        <w:t xml:space="preserve"> </w:t>
      </w:r>
      <w:r>
        <w:rPr>
          <w:sz w:val="24"/>
        </w:rPr>
        <w:t>țării</w:t>
      </w:r>
      <w:r>
        <w:rPr>
          <w:spacing w:val="-10"/>
          <w:sz w:val="24"/>
        </w:rPr>
        <w:t xml:space="preserve"> </w:t>
      </w:r>
      <w:r>
        <w:rPr>
          <w:sz w:val="24"/>
        </w:rPr>
        <w:t>în</w:t>
      </w:r>
      <w:r>
        <w:rPr>
          <w:spacing w:val="-11"/>
          <w:sz w:val="24"/>
        </w:rPr>
        <w:t xml:space="preserve"> </w:t>
      </w:r>
      <w:r>
        <w:rPr>
          <w:sz w:val="24"/>
        </w:rPr>
        <w:t>care</w:t>
      </w:r>
      <w:r>
        <w:rPr>
          <w:spacing w:val="-7"/>
          <w:sz w:val="24"/>
        </w:rPr>
        <w:t xml:space="preserve"> </w:t>
      </w:r>
      <w:r>
        <w:rPr>
          <w:sz w:val="24"/>
        </w:rPr>
        <w:t>lucrările</w:t>
      </w:r>
      <w:r>
        <w:rPr>
          <w:spacing w:val="-12"/>
          <w:sz w:val="24"/>
        </w:rPr>
        <w:t xml:space="preserve"> </w:t>
      </w:r>
      <w:r>
        <w:rPr>
          <w:sz w:val="24"/>
        </w:rPr>
        <w:t>sunt executate</w:t>
      </w:r>
      <w:r>
        <w:rPr>
          <w:spacing w:val="-8"/>
          <w:sz w:val="24"/>
        </w:rPr>
        <w:t xml:space="preserve"> </w:t>
      </w:r>
      <w:r>
        <w:rPr>
          <w:sz w:val="24"/>
        </w:rPr>
        <w:t>și</w:t>
      </w:r>
      <w:r>
        <w:rPr>
          <w:spacing w:val="-11"/>
          <w:sz w:val="24"/>
        </w:rPr>
        <w:t xml:space="preserve"> </w:t>
      </w:r>
      <w:r>
        <w:rPr>
          <w:sz w:val="24"/>
        </w:rPr>
        <w:t>se</w:t>
      </w:r>
      <w:r>
        <w:rPr>
          <w:spacing w:val="-3"/>
          <w:sz w:val="24"/>
        </w:rPr>
        <w:t xml:space="preserve"> </w:t>
      </w:r>
      <w:r>
        <w:rPr>
          <w:sz w:val="24"/>
        </w:rPr>
        <w:t>va</w:t>
      </w:r>
      <w:r>
        <w:rPr>
          <w:spacing w:val="-3"/>
          <w:sz w:val="24"/>
        </w:rPr>
        <w:t xml:space="preserve"> </w:t>
      </w:r>
      <w:r>
        <w:rPr>
          <w:sz w:val="24"/>
        </w:rPr>
        <w:t>asigura</w:t>
      </w:r>
      <w:r>
        <w:rPr>
          <w:spacing w:val="-3"/>
          <w:sz w:val="24"/>
        </w:rPr>
        <w:t xml:space="preserve"> </w:t>
      </w:r>
      <w:r>
        <w:rPr>
          <w:sz w:val="24"/>
        </w:rPr>
        <w:t>că</w:t>
      </w:r>
      <w:r>
        <w:rPr>
          <w:spacing w:val="-3"/>
          <w:sz w:val="24"/>
        </w:rPr>
        <w:t xml:space="preserve"> </w:t>
      </w:r>
      <w:r>
        <w:rPr>
          <w:sz w:val="24"/>
        </w:rPr>
        <w:t>personalul, membrii</w:t>
      </w:r>
      <w:r>
        <w:rPr>
          <w:spacing w:val="-6"/>
          <w:sz w:val="24"/>
        </w:rPr>
        <w:t xml:space="preserve"> </w:t>
      </w:r>
      <w:r>
        <w:rPr>
          <w:sz w:val="24"/>
        </w:rPr>
        <w:t>familiilor</w:t>
      </w:r>
      <w:r>
        <w:rPr>
          <w:spacing w:val="-1"/>
          <w:sz w:val="24"/>
        </w:rPr>
        <w:t xml:space="preserve"> </w:t>
      </w:r>
      <w:r>
        <w:rPr>
          <w:sz w:val="24"/>
        </w:rPr>
        <w:t>și</w:t>
      </w:r>
      <w:r>
        <w:rPr>
          <w:spacing w:val="-11"/>
          <w:sz w:val="24"/>
        </w:rPr>
        <w:t xml:space="preserve"> </w:t>
      </w:r>
      <w:r>
        <w:rPr>
          <w:sz w:val="24"/>
        </w:rPr>
        <w:t>angajații</w:t>
      </w:r>
      <w:r>
        <w:rPr>
          <w:spacing w:val="-6"/>
          <w:sz w:val="24"/>
        </w:rPr>
        <w:t xml:space="preserve"> </w:t>
      </w:r>
      <w:r>
        <w:rPr>
          <w:sz w:val="24"/>
        </w:rPr>
        <w:t>locali</w:t>
      </w:r>
      <w:r>
        <w:rPr>
          <w:spacing w:val="-11"/>
          <w:sz w:val="24"/>
        </w:rPr>
        <w:t xml:space="preserve"> </w:t>
      </w:r>
      <w:r>
        <w:rPr>
          <w:sz w:val="24"/>
        </w:rPr>
        <w:t>respectă</w:t>
      </w:r>
      <w:r>
        <w:rPr>
          <w:spacing w:val="-3"/>
          <w:sz w:val="24"/>
        </w:rPr>
        <w:t xml:space="preserve"> </w:t>
      </w:r>
      <w:r>
        <w:rPr>
          <w:sz w:val="24"/>
        </w:rPr>
        <w:t>legislația</w:t>
      </w:r>
      <w:r>
        <w:rPr>
          <w:spacing w:val="-3"/>
          <w:sz w:val="24"/>
        </w:rPr>
        <w:t xml:space="preserve"> </w:t>
      </w:r>
      <w:r>
        <w:rPr>
          <w:sz w:val="24"/>
        </w:rPr>
        <w:t>și</w:t>
      </w:r>
      <w:r>
        <w:rPr>
          <w:spacing w:val="-11"/>
          <w:sz w:val="24"/>
        </w:rPr>
        <w:t xml:space="preserve"> </w:t>
      </w:r>
      <w:r>
        <w:rPr>
          <w:sz w:val="24"/>
        </w:rPr>
        <w:t>reglementările naționale. Antreprenorul</w:t>
      </w:r>
      <w:r>
        <w:rPr>
          <w:spacing w:val="-7"/>
          <w:sz w:val="24"/>
        </w:rPr>
        <w:t xml:space="preserve"> </w:t>
      </w:r>
      <w:r>
        <w:rPr>
          <w:sz w:val="24"/>
        </w:rPr>
        <w:t>va oferi</w:t>
      </w:r>
      <w:r>
        <w:rPr>
          <w:spacing w:val="-7"/>
          <w:sz w:val="24"/>
        </w:rPr>
        <w:t xml:space="preserve"> </w:t>
      </w:r>
      <w:r>
        <w:rPr>
          <w:sz w:val="24"/>
        </w:rPr>
        <w:t>despăgubiri</w:t>
      </w:r>
      <w:r>
        <w:rPr>
          <w:spacing w:val="-2"/>
          <w:sz w:val="24"/>
        </w:rPr>
        <w:t xml:space="preserve"> </w:t>
      </w:r>
      <w:r>
        <w:rPr>
          <w:sz w:val="24"/>
        </w:rPr>
        <w:t>Autorității</w:t>
      </w:r>
      <w:r>
        <w:rPr>
          <w:spacing w:val="-2"/>
          <w:sz w:val="24"/>
        </w:rPr>
        <w:t xml:space="preserve"> </w:t>
      </w:r>
      <w:r>
        <w:rPr>
          <w:sz w:val="24"/>
        </w:rPr>
        <w:t>Contractante</w:t>
      </w:r>
      <w:r>
        <w:rPr>
          <w:spacing w:val="-3"/>
          <w:sz w:val="24"/>
        </w:rPr>
        <w:t xml:space="preserve"> </w:t>
      </w:r>
      <w:r>
        <w:rPr>
          <w:sz w:val="24"/>
        </w:rPr>
        <w:t>pentru</w:t>
      </w:r>
      <w:r>
        <w:rPr>
          <w:spacing w:val="-7"/>
          <w:sz w:val="24"/>
        </w:rPr>
        <w:t xml:space="preserve"> </w:t>
      </w:r>
      <w:r>
        <w:rPr>
          <w:sz w:val="24"/>
        </w:rPr>
        <w:t>oricare încălcare a contractantului, a angajaților săi și a membrilor acestora conform normelor și reglementărilor legale.</w:t>
      </w:r>
    </w:p>
    <w:p w:rsidR="00E35E5A" w:rsidRDefault="00BF39B6">
      <w:pPr>
        <w:pStyle w:val="a4"/>
        <w:numPr>
          <w:ilvl w:val="1"/>
          <w:numId w:val="116"/>
        </w:numPr>
        <w:tabs>
          <w:tab w:val="left" w:pos="919"/>
        </w:tabs>
        <w:ind w:right="312"/>
        <w:rPr>
          <w:sz w:val="24"/>
        </w:rPr>
      </w:pPr>
      <w:r>
        <w:rPr>
          <w:sz w:val="24"/>
        </w:rPr>
        <w:t>Conform</w:t>
      </w:r>
      <w:r>
        <w:rPr>
          <w:spacing w:val="-4"/>
          <w:sz w:val="24"/>
        </w:rPr>
        <w:t xml:space="preserve"> </w:t>
      </w:r>
      <w:r>
        <w:rPr>
          <w:sz w:val="24"/>
        </w:rPr>
        <w:t>articolului</w:t>
      </w:r>
      <w:r>
        <w:rPr>
          <w:spacing w:val="-4"/>
          <w:sz w:val="24"/>
        </w:rPr>
        <w:t xml:space="preserve"> </w:t>
      </w:r>
      <w:r>
        <w:rPr>
          <w:sz w:val="24"/>
        </w:rPr>
        <w:t>12.9, contractantul</w:t>
      </w:r>
      <w:r>
        <w:rPr>
          <w:spacing w:val="-4"/>
          <w:sz w:val="24"/>
        </w:rPr>
        <w:t xml:space="preserve"> </w:t>
      </w:r>
      <w:r>
        <w:rPr>
          <w:sz w:val="24"/>
        </w:rPr>
        <w:t>se obligă să trateze în cea mai strictă încredere și să nu folosească sau să divulge către terți informații sau documente care sunt legate de executarea contractului fără acordul prealabil al autorității contractante. Aceasta norma se va aplica si dupa finalizarea sarcinilor și va obține de la fiecare membru al personalului său aceasta declarație. Cu toate acestea, utilizarea referinței contractului pentru scopuri</w:t>
      </w:r>
      <w:r>
        <w:rPr>
          <w:spacing w:val="-11"/>
          <w:sz w:val="24"/>
        </w:rPr>
        <w:t xml:space="preserve"> </w:t>
      </w:r>
      <w:r>
        <w:rPr>
          <w:sz w:val="24"/>
        </w:rPr>
        <w:t>de</w:t>
      </w:r>
      <w:r>
        <w:rPr>
          <w:spacing w:val="-3"/>
          <w:sz w:val="24"/>
        </w:rPr>
        <w:t xml:space="preserve"> </w:t>
      </w:r>
      <w:r>
        <w:rPr>
          <w:sz w:val="24"/>
        </w:rPr>
        <w:t>marketing</w:t>
      </w:r>
      <w:r>
        <w:rPr>
          <w:spacing w:val="-2"/>
          <w:sz w:val="24"/>
        </w:rPr>
        <w:t xml:space="preserve"> </w:t>
      </w:r>
      <w:r>
        <w:rPr>
          <w:sz w:val="24"/>
        </w:rPr>
        <w:t>sau licitație</w:t>
      </w:r>
      <w:r>
        <w:rPr>
          <w:spacing w:val="-3"/>
          <w:sz w:val="24"/>
        </w:rPr>
        <w:t xml:space="preserve"> </w:t>
      </w:r>
      <w:r>
        <w:rPr>
          <w:sz w:val="24"/>
        </w:rPr>
        <w:t>nu</w:t>
      </w:r>
      <w:r>
        <w:rPr>
          <w:spacing w:val="-2"/>
          <w:sz w:val="24"/>
        </w:rPr>
        <w:t xml:space="preserve"> </w:t>
      </w:r>
      <w:r>
        <w:rPr>
          <w:sz w:val="24"/>
        </w:rPr>
        <w:t>necesită</w:t>
      </w:r>
      <w:r>
        <w:rPr>
          <w:spacing w:val="-3"/>
          <w:sz w:val="24"/>
        </w:rPr>
        <w:t xml:space="preserve"> </w:t>
      </w:r>
      <w:r>
        <w:rPr>
          <w:sz w:val="24"/>
        </w:rPr>
        <w:t>aprobarea</w:t>
      </w:r>
      <w:r>
        <w:rPr>
          <w:spacing w:val="-3"/>
          <w:sz w:val="24"/>
        </w:rPr>
        <w:t xml:space="preserve"> </w:t>
      </w:r>
      <w:r>
        <w:rPr>
          <w:sz w:val="24"/>
        </w:rPr>
        <w:t>prealabilă</w:t>
      </w:r>
      <w:r>
        <w:rPr>
          <w:spacing w:val="-3"/>
          <w:sz w:val="24"/>
        </w:rPr>
        <w:t xml:space="preserve"> </w:t>
      </w:r>
      <w:r>
        <w:rPr>
          <w:sz w:val="24"/>
        </w:rPr>
        <w:t>a</w:t>
      </w:r>
      <w:r>
        <w:rPr>
          <w:spacing w:val="-3"/>
          <w:sz w:val="24"/>
        </w:rPr>
        <w:t xml:space="preserve"> </w:t>
      </w:r>
      <w:r>
        <w:rPr>
          <w:sz w:val="24"/>
        </w:rPr>
        <w:t>Autorității</w:t>
      </w:r>
      <w:r>
        <w:rPr>
          <w:spacing w:val="-11"/>
          <w:sz w:val="24"/>
        </w:rPr>
        <w:t xml:space="preserve"> </w:t>
      </w:r>
      <w:r>
        <w:rPr>
          <w:sz w:val="24"/>
        </w:rPr>
        <w:t>Contractante,</w:t>
      </w:r>
      <w:r>
        <w:rPr>
          <w:spacing w:val="-5"/>
          <w:sz w:val="24"/>
        </w:rPr>
        <w:t xml:space="preserve"> </w:t>
      </w:r>
      <w:r>
        <w:rPr>
          <w:sz w:val="24"/>
        </w:rPr>
        <w:t>cu</w:t>
      </w:r>
      <w:r>
        <w:rPr>
          <w:spacing w:val="-7"/>
          <w:sz w:val="24"/>
        </w:rPr>
        <w:t xml:space="preserve"> </w:t>
      </w:r>
      <w:r>
        <w:rPr>
          <w:sz w:val="24"/>
        </w:rPr>
        <w:t>excepția</w:t>
      </w:r>
      <w:r>
        <w:rPr>
          <w:spacing w:val="-3"/>
          <w:sz w:val="24"/>
        </w:rPr>
        <w:t xml:space="preserve"> </w:t>
      </w:r>
      <w:r>
        <w:rPr>
          <w:sz w:val="24"/>
        </w:rPr>
        <w:t>cazului în care Autoritatea Contractantă declară contractul confidențial.</w:t>
      </w:r>
    </w:p>
    <w:p w:rsidR="00E35E5A" w:rsidRDefault="00BF39B6">
      <w:pPr>
        <w:pStyle w:val="a4"/>
        <w:numPr>
          <w:ilvl w:val="1"/>
          <w:numId w:val="116"/>
        </w:numPr>
        <w:tabs>
          <w:tab w:val="left" w:pos="919"/>
        </w:tabs>
        <w:ind w:right="322"/>
        <w:rPr>
          <w:sz w:val="24"/>
        </w:rPr>
      </w:pPr>
      <w:r>
        <w:rPr>
          <w:sz w:val="24"/>
        </w:rPr>
        <w:t>Dacă Antreprenorul</w:t>
      </w:r>
      <w:r>
        <w:rPr>
          <w:spacing w:val="-1"/>
          <w:sz w:val="24"/>
        </w:rPr>
        <w:t xml:space="preserve"> </w:t>
      </w:r>
      <w:r>
        <w:rPr>
          <w:sz w:val="24"/>
        </w:rPr>
        <w:t>acționează în numele său este</w:t>
      </w:r>
      <w:r>
        <w:rPr>
          <w:spacing w:val="-2"/>
          <w:sz w:val="24"/>
        </w:rPr>
        <w:t xml:space="preserve"> </w:t>
      </w:r>
      <w:r>
        <w:rPr>
          <w:sz w:val="24"/>
        </w:rPr>
        <w:t>o societate mixtă sau un consorțiu format din două sau mai multe persoane, toate aceste persoane sunt legate în solidar în ceea ce privește obligațiile contractuale, inclusiv oricare suma recuperabilă. Persoana desemnată de consorțiu de a acționa în numele său în scopul prezentului contract are autoritatea de a lega consorțiul. Componența sau constituirea societății comune sau a consorțiului, inclusiv distribuirea cotelor între membrii acesteia, nu poate fi modificată fără acordul prealabil al Autorității Contractante. Orice modificare a structurii</w:t>
      </w:r>
      <w:r>
        <w:rPr>
          <w:spacing w:val="-1"/>
          <w:sz w:val="24"/>
        </w:rPr>
        <w:t xml:space="preserve"> </w:t>
      </w:r>
      <w:r>
        <w:rPr>
          <w:sz w:val="24"/>
        </w:rPr>
        <w:t>sau constituirea asociației</w:t>
      </w:r>
      <w:r>
        <w:rPr>
          <w:spacing w:val="-1"/>
          <w:sz w:val="24"/>
        </w:rPr>
        <w:t xml:space="preserve"> </w:t>
      </w:r>
      <w:r>
        <w:rPr>
          <w:sz w:val="24"/>
        </w:rPr>
        <w:t>comune sau a consorțiului fără acordul prealabil al Autorității Contractante poate duce la rezilierea contractului.</w:t>
      </w:r>
    </w:p>
    <w:p w:rsidR="00E35E5A" w:rsidRDefault="00BF39B6">
      <w:pPr>
        <w:pStyle w:val="a4"/>
        <w:numPr>
          <w:ilvl w:val="1"/>
          <w:numId w:val="116"/>
        </w:numPr>
        <w:tabs>
          <w:tab w:val="left" w:pos="914"/>
        </w:tabs>
        <w:ind w:right="325"/>
        <w:rPr>
          <w:sz w:val="24"/>
        </w:rPr>
      </w:pPr>
      <w:r>
        <w:rPr>
          <w:sz w:val="24"/>
        </w:rPr>
        <w:t>Cu excepția cazului</w:t>
      </w:r>
      <w:r>
        <w:rPr>
          <w:spacing w:val="-1"/>
          <w:sz w:val="24"/>
        </w:rPr>
        <w:t xml:space="preserve"> </w:t>
      </w:r>
      <w:r>
        <w:rPr>
          <w:sz w:val="24"/>
        </w:rPr>
        <w:t>în care Comisia Europeană solicită sau este de acord</w:t>
      </w:r>
      <w:r>
        <w:rPr>
          <w:spacing w:val="-1"/>
          <w:sz w:val="24"/>
        </w:rPr>
        <w:t xml:space="preserve"> </w:t>
      </w:r>
      <w:r>
        <w:rPr>
          <w:sz w:val="24"/>
        </w:rPr>
        <w:t>altfel, Antreprenorul</w:t>
      </w:r>
      <w:r>
        <w:rPr>
          <w:spacing w:val="-6"/>
          <w:sz w:val="24"/>
        </w:rPr>
        <w:t xml:space="preserve"> </w:t>
      </w:r>
      <w:r>
        <w:rPr>
          <w:sz w:val="24"/>
        </w:rPr>
        <w:t>asigură cea mai mare vizibilitate la contribuția financiară a Uniunii Europene. Pentru a asigura o astfel de publicitate, contractantul va implementa, printre alte acțiuni, activitățile specifice descrise în condițiile speciale. Toate măsurile trebuie să respecte regulile din Manualul de comunicare și vizibilitate pentru acțiunile externe ale UE publicat de Comisia Europeană.</w:t>
      </w:r>
    </w:p>
    <w:p w:rsidR="00E35E5A" w:rsidRDefault="00BF39B6">
      <w:pPr>
        <w:pStyle w:val="a4"/>
        <w:numPr>
          <w:ilvl w:val="1"/>
          <w:numId w:val="116"/>
        </w:numPr>
        <w:tabs>
          <w:tab w:val="left" w:pos="1034"/>
        </w:tabs>
        <w:spacing w:before="2"/>
        <w:ind w:right="334"/>
        <w:rPr>
          <w:sz w:val="24"/>
        </w:rPr>
      </w:pPr>
      <w:r>
        <w:rPr>
          <w:sz w:val="24"/>
        </w:rPr>
        <w:t>Orice înregistrări</w:t>
      </w:r>
      <w:r>
        <w:rPr>
          <w:spacing w:val="-10"/>
          <w:sz w:val="24"/>
        </w:rPr>
        <w:t xml:space="preserve"> </w:t>
      </w:r>
      <w:r>
        <w:rPr>
          <w:sz w:val="24"/>
        </w:rPr>
        <w:t>trebuie</w:t>
      </w:r>
      <w:r>
        <w:rPr>
          <w:spacing w:val="-3"/>
          <w:sz w:val="24"/>
        </w:rPr>
        <w:t xml:space="preserve"> </w:t>
      </w:r>
      <w:r>
        <w:rPr>
          <w:sz w:val="24"/>
        </w:rPr>
        <w:t>păstrate</w:t>
      </w:r>
      <w:r>
        <w:rPr>
          <w:spacing w:val="-3"/>
          <w:sz w:val="24"/>
        </w:rPr>
        <w:t xml:space="preserve"> </w:t>
      </w:r>
      <w:r>
        <w:rPr>
          <w:sz w:val="24"/>
        </w:rPr>
        <w:t>pe</w:t>
      </w:r>
      <w:r>
        <w:rPr>
          <w:spacing w:val="-7"/>
          <w:sz w:val="24"/>
        </w:rPr>
        <w:t xml:space="preserve"> </w:t>
      </w:r>
      <w:r>
        <w:rPr>
          <w:sz w:val="24"/>
        </w:rPr>
        <w:t>o perioadă</w:t>
      </w:r>
      <w:r>
        <w:rPr>
          <w:spacing w:val="-3"/>
          <w:sz w:val="24"/>
        </w:rPr>
        <w:t xml:space="preserve"> </w:t>
      </w:r>
      <w:r>
        <w:rPr>
          <w:sz w:val="24"/>
        </w:rPr>
        <w:t>de</w:t>
      </w:r>
      <w:r>
        <w:rPr>
          <w:spacing w:val="-3"/>
          <w:sz w:val="24"/>
        </w:rPr>
        <w:t xml:space="preserve"> </w:t>
      </w:r>
      <w:r>
        <w:rPr>
          <w:sz w:val="24"/>
        </w:rPr>
        <w:t>7</w:t>
      </w:r>
      <w:r>
        <w:rPr>
          <w:spacing w:val="-2"/>
          <w:sz w:val="24"/>
        </w:rPr>
        <w:t xml:space="preserve"> </w:t>
      </w:r>
      <w:r>
        <w:rPr>
          <w:sz w:val="24"/>
        </w:rPr>
        <w:t>ani</w:t>
      </w:r>
      <w:r>
        <w:rPr>
          <w:spacing w:val="-10"/>
          <w:sz w:val="24"/>
        </w:rPr>
        <w:t xml:space="preserve"> </w:t>
      </w:r>
      <w:r>
        <w:rPr>
          <w:sz w:val="24"/>
        </w:rPr>
        <w:t>după</w:t>
      </w:r>
      <w:r>
        <w:rPr>
          <w:spacing w:val="-3"/>
          <w:sz w:val="24"/>
        </w:rPr>
        <w:t xml:space="preserve"> </w:t>
      </w:r>
      <w:r>
        <w:rPr>
          <w:sz w:val="24"/>
        </w:rPr>
        <w:t>efectuarea</w:t>
      </w:r>
      <w:r>
        <w:rPr>
          <w:spacing w:val="-3"/>
          <w:sz w:val="24"/>
        </w:rPr>
        <w:t xml:space="preserve"> </w:t>
      </w:r>
      <w:r>
        <w:rPr>
          <w:sz w:val="24"/>
        </w:rPr>
        <w:t>plății</w:t>
      </w:r>
      <w:r>
        <w:rPr>
          <w:spacing w:val="-1"/>
          <w:sz w:val="24"/>
        </w:rPr>
        <w:t xml:space="preserve"> </w:t>
      </w:r>
      <w:r>
        <w:rPr>
          <w:sz w:val="24"/>
        </w:rPr>
        <w:t>finale în baza</w:t>
      </w:r>
      <w:r>
        <w:rPr>
          <w:spacing w:val="-3"/>
          <w:sz w:val="24"/>
        </w:rPr>
        <w:t xml:space="preserve"> </w:t>
      </w:r>
      <w:r>
        <w:rPr>
          <w:sz w:val="24"/>
        </w:rPr>
        <w:t>contractului. În</w:t>
      </w:r>
      <w:r>
        <w:rPr>
          <w:spacing w:val="-6"/>
          <w:sz w:val="24"/>
        </w:rPr>
        <w:t xml:space="preserve"> </w:t>
      </w:r>
      <w:r>
        <w:rPr>
          <w:sz w:val="24"/>
        </w:rPr>
        <w:t>cazul</w:t>
      </w:r>
      <w:r>
        <w:rPr>
          <w:spacing w:val="-1"/>
          <w:sz w:val="24"/>
        </w:rPr>
        <w:t xml:space="preserve"> </w:t>
      </w:r>
      <w:r>
        <w:rPr>
          <w:sz w:val="24"/>
        </w:rPr>
        <w:t>nerespectării</w:t>
      </w:r>
      <w:r>
        <w:rPr>
          <w:spacing w:val="-6"/>
          <w:sz w:val="24"/>
        </w:rPr>
        <w:t xml:space="preserve"> </w:t>
      </w:r>
      <w:r>
        <w:rPr>
          <w:sz w:val="24"/>
        </w:rPr>
        <w:t>acestei</w:t>
      </w:r>
      <w:r>
        <w:rPr>
          <w:spacing w:val="-10"/>
          <w:sz w:val="24"/>
        </w:rPr>
        <w:t xml:space="preserve"> </w:t>
      </w:r>
      <w:r>
        <w:rPr>
          <w:sz w:val="24"/>
        </w:rPr>
        <w:t>autorități, Autoritatea</w:t>
      </w:r>
      <w:r>
        <w:rPr>
          <w:spacing w:val="-7"/>
          <w:sz w:val="24"/>
        </w:rPr>
        <w:t xml:space="preserve"> </w:t>
      </w:r>
      <w:r>
        <w:rPr>
          <w:sz w:val="24"/>
        </w:rPr>
        <w:t>Contractantă</w:t>
      </w:r>
      <w:r>
        <w:rPr>
          <w:spacing w:val="-2"/>
          <w:sz w:val="24"/>
        </w:rPr>
        <w:t xml:space="preserve"> </w:t>
      </w:r>
      <w:r>
        <w:rPr>
          <w:sz w:val="24"/>
        </w:rPr>
        <w:t>poate,</w:t>
      </w:r>
      <w:r>
        <w:rPr>
          <w:spacing w:val="-4"/>
          <w:sz w:val="24"/>
        </w:rPr>
        <w:t xml:space="preserve"> </w:t>
      </w:r>
      <w:r>
        <w:rPr>
          <w:sz w:val="24"/>
        </w:rPr>
        <w:t>fără notificare</w:t>
      </w:r>
      <w:r>
        <w:rPr>
          <w:spacing w:val="-2"/>
          <w:sz w:val="24"/>
        </w:rPr>
        <w:t xml:space="preserve"> </w:t>
      </w:r>
      <w:r>
        <w:rPr>
          <w:sz w:val="24"/>
        </w:rPr>
        <w:t>oficială, să</w:t>
      </w:r>
      <w:r>
        <w:rPr>
          <w:spacing w:val="-2"/>
          <w:sz w:val="24"/>
        </w:rPr>
        <w:t xml:space="preserve"> </w:t>
      </w:r>
      <w:r>
        <w:rPr>
          <w:sz w:val="24"/>
        </w:rPr>
        <w:t>aplice, în</w:t>
      </w:r>
      <w:r>
        <w:rPr>
          <w:spacing w:val="-1"/>
          <w:sz w:val="24"/>
        </w:rPr>
        <w:t xml:space="preserve"> </w:t>
      </w:r>
      <w:r>
        <w:rPr>
          <w:sz w:val="24"/>
        </w:rPr>
        <w:t>mod corect, sancțiunea pentru încălcarea contractului prevăzută la articolele 63 și 64.</w:t>
      </w:r>
    </w:p>
    <w:p w:rsidR="00E35E5A" w:rsidRDefault="00E35E5A">
      <w:pPr>
        <w:pStyle w:val="a3"/>
        <w:spacing w:before="5"/>
      </w:pPr>
    </w:p>
    <w:p w:rsidR="00E35E5A" w:rsidRDefault="00BF39B6">
      <w:pPr>
        <w:pStyle w:val="11"/>
      </w:pPr>
      <w:r>
        <w:t>Articolul</w:t>
      </w:r>
      <w:r>
        <w:rPr>
          <w:spacing w:val="-7"/>
        </w:rPr>
        <w:t xml:space="preserve"> </w:t>
      </w:r>
      <w:r>
        <w:t>12a - Codul</w:t>
      </w:r>
      <w:r>
        <w:rPr>
          <w:spacing w:val="-6"/>
        </w:rPr>
        <w:t xml:space="preserve"> </w:t>
      </w:r>
      <w:r>
        <w:t>de</w:t>
      </w:r>
      <w:r>
        <w:rPr>
          <w:spacing w:val="-3"/>
        </w:rPr>
        <w:t xml:space="preserve"> </w:t>
      </w:r>
      <w:r>
        <w:rPr>
          <w:spacing w:val="-2"/>
        </w:rPr>
        <w:t>conduită</w:t>
      </w:r>
    </w:p>
    <w:p w:rsidR="00E35E5A" w:rsidRDefault="00E35E5A">
      <w:pPr>
        <w:pStyle w:val="a3"/>
        <w:spacing w:before="7"/>
        <w:rPr>
          <w:b/>
          <w:sz w:val="23"/>
        </w:rPr>
      </w:pPr>
    </w:p>
    <w:p w:rsidR="00E35E5A" w:rsidRDefault="00BF39B6">
      <w:pPr>
        <w:pStyle w:val="a3"/>
        <w:ind w:left="367" w:right="321"/>
        <w:jc w:val="both"/>
      </w:pPr>
      <w:r>
        <w:rPr>
          <w:b/>
        </w:rPr>
        <w:t xml:space="preserve">12a.1 </w:t>
      </w:r>
      <w:r>
        <w:t>Contractantul trebuie să acționeze în orice moment imparțial și ca un consilier fidel în conformitate cu codul</w:t>
      </w:r>
      <w:r>
        <w:rPr>
          <w:spacing w:val="-15"/>
        </w:rPr>
        <w:t xml:space="preserve"> </w:t>
      </w:r>
      <w:r>
        <w:t>de</w:t>
      </w:r>
      <w:r>
        <w:rPr>
          <w:spacing w:val="-15"/>
        </w:rPr>
        <w:t xml:space="preserve"> </w:t>
      </w:r>
      <w:r>
        <w:t>conduită.</w:t>
      </w:r>
      <w:r>
        <w:rPr>
          <w:spacing w:val="-15"/>
        </w:rPr>
        <w:t xml:space="preserve"> </w:t>
      </w:r>
      <w:r>
        <w:t>Nu</w:t>
      </w:r>
      <w:r>
        <w:rPr>
          <w:spacing w:val="-15"/>
        </w:rPr>
        <w:t xml:space="preserve"> </w:t>
      </w:r>
      <w:r>
        <w:t>se</w:t>
      </w:r>
      <w:r>
        <w:rPr>
          <w:spacing w:val="-14"/>
        </w:rPr>
        <w:t xml:space="preserve"> </w:t>
      </w:r>
      <w:r>
        <w:t>permit</w:t>
      </w:r>
      <w:r>
        <w:rPr>
          <w:spacing w:val="-8"/>
        </w:rPr>
        <w:t xml:space="preserve"> </w:t>
      </w:r>
      <w:r>
        <w:t>declarații</w:t>
      </w:r>
      <w:r>
        <w:rPr>
          <w:spacing w:val="-15"/>
        </w:rPr>
        <w:t xml:space="preserve"> </w:t>
      </w:r>
      <w:r>
        <w:t>publice</w:t>
      </w:r>
      <w:r>
        <w:rPr>
          <w:spacing w:val="-13"/>
        </w:rPr>
        <w:t xml:space="preserve"> </w:t>
      </w:r>
      <w:r>
        <w:t>despre</w:t>
      </w:r>
      <w:r>
        <w:rPr>
          <w:spacing w:val="-13"/>
        </w:rPr>
        <w:t xml:space="preserve"> </w:t>
      </w:r>
      <w:r>
        <w:t>proiect</w:t>
      </w:r>
      <w:r>
        <w:rPr>
          <w:spacing w:val="-8"/>
        </w:rPr>
        <w:t xml:space="preserve"> </w:t>
      </w:r>
      <w:r>
        <w:t>sau</w:t>
      </w:r>
      <w:r>
        <w:rPr>
          <w:spacing w:val="-12"/>
        </w:rPr>
        <w:t xml:space="preserve"> </w:t>
      </w:r>
      <w:r>
        <w:t>servicii</w:t>
      </w:r>
      <w:r>
        <w:rPr>
          <w:spacing w:val="-15"/>
        </w:rPr>
        <w:t xml:space="preserve"> </w:t>
      </w:r>
      <w:r>
        <w:t>fără</w:t>
      </w:r>
      <w:r>
        <w:rPr>
          <w:spacing w:val="-13"/>
        </w:rPr>
        <w:t xml:space="preserve"> </w:t>
      </w:r>
      <w:r>
        <w:t>aprobarea</w:t>
      </w:r>
      <w:r>
        <w:rPr>
          <w:spacing w:val="-13"/>
        </w:rPr>
        <w:t xml:space="preserve"> </w:t>
      </w:r>
      <w:r>
        <w:t>prealabilă</w:t>
      </w:r>
      <w:r>
        <w:rPr>
          <w:spacing w:val="-13"/>
        </w:rPr>
        <w:t xml:space="preserve"> </w:t>
      </w:r>
      <w:r>
        <w:t>a</w:t>
      </w:r>
      <w:r>
        <w:rPr>
          <w:spacing w:val="-13"/>
        </w:rPr>
        <w:t xml:space="preserve"> </w:t>
      </w:r>
      <w:r>
        <w:t>autorității contractante.</w:t>
      </w:r>
      <w:r>
        <w:rPr>
          <w:spacing w:val="-2"/>
        </w:rPr>
        <w:t xml:space="preserve"> </w:t>
      </w:r>
      <w:r>
        <w:t>Nu</w:t>
      </w:r>
      <w:r>
        <w:rPr>
          <w:spacing w:val="-9"/>
        </w:rPr>
        <w:t xml:space="preserve"> </w:t>
      </w:r>
      <w:r>
        <w:t>se</w:t>
      </w:r>
      <w:r>
        <w:rPr>
          <w:spacing w:val="-5"/>
        </w:rPr>
        <w:t xml:space="preserve"> </w:t>
      </w:r>
      <w:r>
        <w:t>permite</w:t>
      </w:r>
      <w:r>
        <w:rPr>
          <w:spacing w:val="-5"/>
        </w:rPr>
        <w:t xml:space="preserve"> </w:t>
      </w:r>
      <w:r>
        <w:t>nici</w:t>
      </w:r>
      <w:r>
        <w:rPr>
          <w:spacing w:val="-8"/>
        </w:rPr>
        <w:t xml:space="preserve"> </w:t>
      </w:r>
      <w:r>
        <w:t>o</w:t>
      </w:r>
      <w:r>
        <w:rPr>
          <w:spacing w:val="40"/>
        </w:rPr>
        <w:t xml:space="preserve"> </w:t>
      </w:r>
      <w:r>
        <w:t>angajare</w:t>
      </w:r>
      <w:r>
        <w:rPr>
          <w:spacing w:val="-5"/>
        </w:rPr>
        <w:t xml:space="preserve"> </w:t>
      </w:r>
      <w:r>
        <w:t>a Autorității</w:t>
      </w:r>
      <w:r>
        <w:rPr>
          <w:spacing w:val="-8"/>
        </w:rPr>
        <w:t xml:space="preserve"> </w:t>
      </w:r>
      <w:r>
        <w:t>contractante</w:t>
      </w:r>
      <w:r>
        <w:rPr>
          <w:spacing w:val="-5"/>
        </w:rPr>
        <w:t xml:space="preserve"> </w:t>
      </w:r>
      <w:r>
        <w:t>fără</w:t>
      </w:r>
      <w:r>
        <w:rPr>
          <w:spacing w:val="-5"/>
        </w:rPr>
        <w:t xml:space="preserve"> </w:t>
      </w:r>
      <w:r>
        <w:t>consimțământul</w:t>
      </w:r>
      <w:r>
        <w:rPr>
          <w:spacing w:val="-13"/>
        </w:rPr>
        <w:t xml:space="preserve"> </w:t>
      </w:r>
      <w:r>
        <w:t>prealabil</w:t>
      </w:r>
      <w:r>
        <w:rPr>
          <w:spacing w:val="-13"/>
        </w:rPr>
        <w:t xml:space="preserve"> </w:t>
      </w:r>
      <w:r>
        <w:t>al</w:t>
      </w:r>
      <w:r>
        <w:rPr>
          <w:spacing w:val="-3"/>
        </w:rPr>
        <w:t xml:space="preserve"> </w:t>
      </w:r>
      <w:r>
        <w:t>acesteia</w:t>
      </w:r>
      <w:r>
        <w:rPr>
          <w:spacing w:val="-5"/>
        </w:rPr>
        <w:t xml:space="preserve"> </w:t>
      </w:r>
      <w:r>
        <w:t>și această obligație va fi clară terților.</w:t>
      </w:r>
    </w:p>
    <w:p w:rsidR="00E35E5A" w:rsidRDefault="00BF39B6">
      <w:pPr>
        <w:pStyle w:val="a3"/>
        <w:spacing w:before="3" w:line="237" w:lineRule="auto"/>
        <w:ind w:left="367" w:right="338"/>
        <w:jc w:val="both"/>
      </w:pPr>
      <w:r>
        <w:rPr>
          <w:b/>
        </w:rPr>
        <w:t>12a.2</w:t>
      </w:r>
      <w:r>
        <w:rPr>
          <w:b/>
          <w:spacing w:val="-1"/>
        </w:rPr>
        <w:t xml:space="preserve"> </w:t>
      </w:r>
      <w:r>
        <w:t>Contractantul</w:t>
      </w:r>
      <w:r>
        <w:rPr>
          <w:spacing w:val="-10"/>
        </w:rPr>
        <w:t xml:space="preserve"> </w:t>
      </w:r>
      <w:r>
        <w:t>și</w:t>
      </w:r>
      <w:r>
        <w:rPr>
          <w:spacing w:val="-6"/>
        </w:rPr>
        <w:t xml:space="preserve"> </w:t>
      </w:r>
      <w:r>
        <w:t>personalul</w:t>
      </w:r>
      <w:r>
        <w:rPr>
          <w:spacing w:val="-6"/>
        </w:rPr>
        <w:t xml:space="preserve"> </w:t>
      </w:r>
      <w:r>
        <w:t>său vor</w:t>
      </w:r>
      <w:r>
        <w:rPr>
          <w:spacing w:val="-1"/>
        </w:rPr>
        <w:t xml:space="preserve"> </w:t>
      </w:r>
      <w:r>
        <w:t>respecta</w:t>
      </w:r>
      <w:r>
        <w:rPr>
          <w:spacing w:val="-7"/>
        </w:rPr>
        <w:t xml:space="preserve"> </w:t>
      </w:r>
      <w:r>
        <w:t>drepturile</w:t>
      </w:r>
      <w:r>
        <w:rPr>
          <w:spacing w:val="-2"/>
        </w:rPr>
        <w:t xml:space="preserve"> </w:t>
      </w:r>
      <w:r>
        <w:t>omului</w:t>
      </w:r>
      <w:r>
        <w:rPr>
          <w:spacing w:val="-6"/>
        </w:rPr>
        <w:t xml:space="preserve"> </w:t>
      </w:r>
      <w:r>
        <w:t>și</w:t>
      </w:r>
      <w:r>
        <w:rPr>
          <w:spacing w:val="-6"/>
        </w:rPr>
        <w:t xml:space="preserve"> </w:t>
      </w:r>
      <w:r>
        <w:t>nu vor</w:t>
      </w:r>
      <w:r>
        <w:rPr>
          <w:spacing w:val="-1"/>
        </w:rPr>
        <w:t xml:space="preserve"> </w:t>
      </w:r>
      <w:r>
        <w:t>atinge</w:t>
      </w:r>
      <w:r>
        <w:rPr>
          <w:spacing w:val="-2"/>
        </w:rPr>
        <w:t xml:space="preserve"> </w:t>
      </w:r>
      <w:r>
        <w:t>practicile</w:t>
      </w:r>
      <w:r>
        <w:rPr>
          <w:spacing w:val="-2"/>
        </w:rPr>
        <w:t xml:space="preserve"> </w:t>
      </w:r>
      <w:r>
        <w:t>politice, culturale și religioase existente în țara în care sunt executate lucrările.</w:t>
      </w:r>
    </w:p>
    <w:p w:rsidR="00E35E5A" w:rsidRDefault="00BF39B6">
      <w:pPr>
        <w:pStyle w:val="a3"/>
        <w:spacing w:before="3"/>
        <w:ind w:left="367" w:right="328"/>
        <w:jc w:val="both"/>
      </w:pPr>
      <w:r>
        <w:rPr>
          <w:b/>
        </w:rPr>
        <w:t xml:space="preserve">12a.3 </w:t>
      </w:r>
      <w:r>
        <w:t>Antreprenorul va respecta legislația națională privind mediul, în țara în care lucrările sunt executate și standardele fundamentale de muncă convenite la nivel internațional, adică standardele fundamentale ale muncii ale</w:t>
      </w:r>
      <w:r>
        <w:rPr>
          <w:spacing w:val="-15"/>
        </w:rPr>
        <w:t xml:space="preserve"> </w:t>
      </w:r>
      <w:r>
        <w:t>OIM,</w:t>
      </w:r>
      <w:r>
        <w:rPr>
          <w:spacing w:val="-15"/>
        </w:rPr>
        <w:t xml:space="preserve"> </w:t>
      </w:r>
      <w:r>
        <w:t>convențiile</w:t>
      </w:r>
      <w:r>
        <w:rPr>
          <w:spacing w:val="-15"/>
        </w:rPr>
        <w:t xml:space="preserve"> </w:t>
      </w:r>
      <w:r>
        <w:t>privind</w:t>
      </w:r>
      <w:r>
        <w:rPr>
          <w:spacing w:val="-15"/>
        </w:rPr>
        <w:t xml:space="preserve"> </w:t>
      </w:r>
      <w:r>
        <w:t>libertatea</w:t>
      </w:r>
      <w:r>
        <w:rPr>
          <w:spacing w:val="-15"/>
        </w:rPr>
        <w:t xml:space="preserve"> </w:t>
      </w:r>
      <w:r>
        <w:t>de</w:t>
      </w:r>
      <w:r>
        <w:rPr>
          <w:spacing w:val="-15"/>
        </w:rPr>
        <w:t xml:space="preserve"> </w:t>
      </w:r>
      <w:r>
        <w:t>asociere</w:t>
      </w:r>
      <w:r>
        <w:rPr>
          <w:spacing w:val="-15"/>
        </w:rPr>
        <w:t xml:space="preserve"> </w:t>
      </w:r>
      <w:r>
        <w:t>și</w:t>
      </w:r>
      <w:r>
        <w:rPr>
          <w:spacing w:val="-15"/>
        </w:rPr>
        <w:t xml:space="preserve"> </w:t>
      </w:r>
      <w:r>
        <w:t>negocierea</w:t>
      </w:r>
      <w:r>
        <w:rPr>
          <w:spacing w:val="-15"/>
        </w:rPr>
        <w:t xml:space="preserve"> </w:t>
      </w:r>
      <w:r>
        <w:t>colectivă,</w:t>
      </w:r>
      <w:r>
        <w:rPr>
          <w:spacing w:val="-15"/>
        </w:rPr>
        <w:t xml:space="preserve"> </w:t>
      </w:r>
      <w:r>
        <w:t>eliminarea</w:t>
      </w:r>
      <w:r>
        <w:rPr>
          <w:spacing w:val="-15"/>
        </w:rPr>
        <w:t xml:space="preserve"> </w:t>
      </w:r>
      <w:r>
        <w:t>muncii</w:t>
      </w:r>
      <w:r>
        <w:rPr>
          <w:spacing w:val="-15"/>
        </w:rPr>
        <w:t xml:space="preserve"> </w:t>
      </w:r>
      <w:r>
        <w:t>forțate</w:t>
      </w:r>
      <w:r>
        <w:rPr>
          <w:spacing w:val="-15"/>
        </w:rPr>
        <w:t xml:space="preserve"> </w:t>
      </w:r>
      <w:r>
        <w:t>și</w:t>
      </w:r>
      <w:r>
        <w:rPr>
          <w:spacing w:val="-15"/>
        </w:rPr>
        <w:t xml:space="preserve"> </w:t>
      </w:r>
      <w:r>
        <w:t>obligatorii, evitarea discriminării în ceea ce privește ocuparea forței de muncă și folosirea muncii minorilor, precum și obligațiile aplicabile stabilite prin aceste convenții:</w:t>
      </w:r>
    </w:p>
    <w:p w:rsidR="00E35E5A" w:rsidRDefault="00BF39B6">
      <w:pPr>
        <w:pStyle w:val="a4"/>
        <w:numPr>
          <w:ilvl w:val="0"/>
          <w:numId w:val="115"/>
        </w:numPr>
        <w:tabs>
          <w:tab w:val="left" w:pos="526"/>
        </w:tabs>
        <w:spacing w:line="242" w:lineRule="auto"/>
        <w:ind w:right="338" w:firstLine="0"/>
        <w:jc w:val="left"/>
        <w:rPr>
          <w:sz w:val="24"/>
        </w:rPr>
      </w:pPr>
      <w:r>
        <w:rPr>
          <w:sz w:val="24"/>
        </w:rPr>
        <w:t>Convenția de la Viena pentru protecția stratului de ozon și protocolul său de la Montreal privind substanțele care epuizează stratul de ozon;</w:t>
      </w:r>
    </w:p>
    <w:p w:rsidR="00E35E5A" w:rsidRDefault="00BF39B6">
      <w:pPr>
        <w:pStyle w:val="a4"/>
        <w:numPr>
          <w:ilvl w:val="0"/>
          <w:numId w:val="115"/>
        </w:numPr>
        <w:tabs>
          <w:tab w:val="left" w:pos="507"/>
        </w:tabs>
        <w:spacing w:line="242" w:lineRule="auto"/>
        <w:ind w:right="316" w:firstLine="0"/>
        <w:jc w:val="left"/>
        <w:rPr>
          <w:sz w:val="24"/>
        </w:rPr>
      </w:pPr>
      <w:r>
        <w:rPr>
          <w:sz w:val="24"/>
        </w:rPr>
        <w:t>Convenția</w:t>
      </w:r>
      <w:r>
        <w:rPr>
          <w:spacing w:val="-5"/>
          <w:sz w:val="24"/>
        </w:rPr>
        <w:t xml:space="preserve"> </w:t>
      </w:r>
      <w:r>
        <w:rPr>
          <w:sz w:val="24"/>
        </w:rPr>
        <w:t>de la Basel</w:t>
      </w:r>
      <w:r>
        <w:rPr>
          <w:spacing w:val="-8"/>
          <w:sz w:val="24"/>
        </w:rPr>
        <w:t xml:space="preserve"> </w:t>
      </w:r>
      <w:r>
        <w:rPr>
          <w:sz w:val="24"/>
        </w:rPr>
        <w:t>privind</w:t>
      </w:r>
      <w:r>
        <w:rPr>
          <w:spacing w:val="-4"/>
          <w:sz w:val="24"/>
        </w:rPr>
        <w:t xml:space="preserve"> </w:t>
      </w:r>
      <w:r>
        <w:rPr>
          <w:sz w:val="24"/>
        </w:rPr>
        <w:t>controlul</w:t>
      </w:r>
      <w:r>
        <w:rPr>
          <w:spacing w:val="-4"/>
          <w:sz w:val="24"/>
        </w:rPr>
        <w:t xml:space="preserve"> </w:t>
      </w:r>
      <w:r>
        <w:rPr>
          <w:sz w:val="24"/>
        </w:rPr>
        <w:t>mișcărilor</w:t>
      </w:r>
      <w:r>
        <w:rPr>
          <w:spacing w:val="-7"/>
          <w:sz w:val="24"/>
        </w:rPr>
        <w:t xml:space="preserve"> </w:t>
      </w:r>
      <w:r>
        <w:rPr>
          <w:sz w:val="24"/>
        </w:rPr>
        <w:t>transfrontaliere</w:t>
      </w:r>
      <w:r>
        <w:rPr>
          <w:spacing w:val="-5"/>
          <w:sz w:val="24"/>
        </w:rPr>
        <w:t xml:space="preserve"> </w:t>
      </w:r>
      <w:r>
        <w:rPr>
          <w:sz w:val="24"/>
        </w:rPr>
        <w:t>de</w:t>
      </w:r>
      <w:r>
        <w:rPr>
          <w:spacing w:val="-5"/>
          <w:sz w:val="24"/>
        </w:rPr>
        <w:t xml:space="preserve"> </w:t>
      </w:r>
      <w:r>
        <w:rPr>
          <w:sz w:val="24"/>
        </w:rPr>
        <w:t>deșeuri</w:t>
      </w:r>
      <w:r>
        <w:rPr>
          <w:spacing w:val="-13"/>
          <w:sz w:val="24"/>
        </w:rPr>
        <w:t xml:space="preserve"> </w:t>
      </w:r>
      <w:r>
        <w:rPr>
          <w:sz w:val="24"/>
        </w:rPr>
        <w:t>periculoase</w:t>
      </w:r>
      <w:r>
        <w:rPr>
          <w:spacing w:val="-5"/>
          <w:sz w:val="24"/>
        </w:rPr>
        <w:t xml:space="preserve"> </w:t>
      </w:r>
      <w:r>
        <w:rPr>
          <w:sz w:val="24"/>
        </w:rPr>
        <w:t>și</w:t>
      </w:r>
      <w:r>
        <w:rPr>
          <w:spacing w:val="-8"/>
          <w:sz w:val="24"/>
        </w:rPr>
        <w:t xml:space="preserve"> </w:t>
      </w:r>
      <w:r>
        <w:rPr>
          <w:sz w:val="24"/>
        </w:rPr>
        <w:t>eliminarea</w:t>
      </w:r>
      <w:r>
        <w:rPr>
          <w:spacing w:val="-5"/>
          <w:sz w:val="24"/>
        </w:rPr>
        <w:t xml:space="preserve"> </w:t>
      </w:r>
      <w:r>
        <w:rPr>
          <w:sz w:val="24"/>
        </w:rPr>
        <w:t>acestora (Convenția de la Basel);</w:t>
      </w:r>
    </w:p>
    <w:p w:rsidR="00E35E5A" w:rsidRDefault="00BF39B6">
      <w:pPr>
        <w:pStyle w:val="a4"/>
        <w:numPr>
          <w:ilvl w:val="0"/>
          <w:numId w:val="115"/>
        </w:numPr>
        <w:tabs>
          <w:tab w:val="left" w:pos="512"/>
        </w:tabs>
        <w:spacing w:line="271" w:lineRule="exact"/>
        <w:ind w:left="511" w:hanging="145"/>
        <w:jc w:val="left"/>
        <w:rPr>
          <w:sz w:val="24"/>
        </w:rPr>
      </w:pPr>
      <w:r>
        <w:rPr>
          <w:sz w:val="24"/>
        </w:rPr>
        <w:t>Convenția</w:t>
      </w:r>
      <w:r>
        <w:rPr>
          <w:spacing w:val="-13"/>
          <w:sz w:val="24"/>
        </w:rPr>
        <w:t xml:space="preserve"> </w:t>
      </w:r>
      <w:r>
        <w:rPr>
          <w:sz w:val="24"/>
        </w:rPr>
        <w:t>de</w:t>
      </w:r>
      <w:r>
        <w:rPr>
          <w:spacing w:val="-6"/>
          <w:sz w:val="24"/>
        </w:rPr>
        <w:t xml:space="preserve"> </w:t>
      </w:r>
      <w:r>
        <w:rPr>
          <w:sz w:val="24"/>
        </w:rPr>
        <w:t>la</w:t>
      </w:r>
      <w:r>
        <w:rPr>
          <w:spacing w:val="-10"/>
          <w:sz w:val="24"/>
        </w:rPr>
        <w:t xml:space="preserve"> </w:t>
      </w:r>
      <w:r>
        <w:rPr>
          <w:sz w:val="24"/>
        </w:rPr>
        <w:t>Stockholm</w:t>
      </w:r>
      <w:r>
        <w:rPr>
          <w:spacing w:val="-13"/>
          <w:sz w:val="24"/>
        </w:rPr>
        <w:t xml:space="preserve"> </w:t>
      </w:r>
      <w:r>
        <w:rPr>
          <w:sz w:val="24"/>
        </w:rPr>
        <w:t>privind</w:t>
      </w:r>
      <w:r>
        <w:rPr>
          <w:spacing w:val="-9"/>
          <w:sz w:val="24"/>
        </w:rPr>
        <w:t xml:space="preserve"> </w:t>
      </w:r>
      <w:r>
        <w:rPr>
          <w:sz w:val="24"/>
        </w:rPr>
        <w:t>poluanții</w:t>
      </w:r>
      <w:r>
        <w:rPr>
          <w:spacing w:val="-12"/>
          <w:sz w:val="24"/>
        </w:rPr>
        <w:t xml:space="preserve"> </w:t>
      </w:r>
      <w:r>
        <w:rPr>
          <w:sz w:val="24"/>
        </w:rPr>
        <w:t>organici</w:t>
      </w:r>
      <w:r>
        <w:rPr>
          <w:spacing w:val="-15"/>
          <w:sz w:val="24"/>
        </w:rPr>
        <w:t xml:space="preserve"> </w:t>
      </w:r>
      <w:r>
        <w:rPr>
          <w:sz w:val="24"/>
        </w:rPr>
        <w:t>persistenți</w:t>
      </w:r>
      <w:r>
        <w:rPr>
          <w:spacing w:val="-15"/>
          <w:sz w:val="24"/>
        </w:rPr>
        <w:t xml:space="preserve"> </w:t>
      </w:r>
      <w:r>
        <w:rPr>
          <w:sz w:val="24"/>
        </w:rPr>
        <w:t>(Convenția</w:t>
      </w:r>
      <w:r>
        <w:rPr>
          <w:spacing w:val="-10"/>
          <w:sz w:val="24"/>
        </w:rPr>
        <w:t xml:space="preserve"> </w:t>
      </w:r>
      <w:r>
        <w:rPr>
          <w:sz w:val="24"/>
        </w:rPr>
        <w:t>POPs</w:t>
      </w:r>
      <w:r>
        <w:rPr>
          <w:spacing w:val="-10"/>
          <w:sz w:val="24"/>
        </w:rPr>
        <w:t xml:space="preserve"> </w:t>
      </w:r>
      <w:r>
        <w:rPr>
          <w:sz w:val="24"/>
        </w:rPr>
        <w:t>din</w:t>
      </w:r>
      <w:r>
        <w:rPr>
          <w:spacing w:val="-14"/>
          <w:sz w:val="24"/>
        </w:rPr>
        <w:t xml:space="preserve"> </w:t>
      </w:r>
      <w:r>
        <w:rPr>
          <w:spacing w:val="-2"/>
          <w:sz w:val="24"/>
        </w:rPr>
        <w:t>Stockholm);</w:t>
      </w:r>
    </w:p>
    <w:p w:rsidR="00E35E5A" w:rsidRDefault="00E35E5A">
      <w:pPr>
        <w:spacing w:line="271" w:lineRule="exact"/>
        <w:rPr>
          <w:sz w:val="24"/>
        </w:rPr>
        <w:sectPr w:rsidR="00E35E5A">
          <w:pgSz w:w="11910" w:h="16840"/>
          <w:pgMar w:top="1120" w:right="380" w:bottom="1260" w:left="60" w:header="0" w:footer="1061" w:gutter="0"/>
          <w:cols w:space="720"/>
        </w:sectPr>
      </w:pPr>
    </w:p>
    <w:p w:rsidR="00E35E5A" w:rsidRDefault="00BF39B6">
      <w:pPr>
        <w:pStyle w:val="a4"/>
        <w:numPr>
          <w:ilvl w:val="0"/>
          <w:numId w:val="115"/>
        </w:numPr>
        <w:tabs>
          <w:tab w:val="left" w:pos="502"/>
        </w:tabs>
        <w:spacing w:before="78"/>
        <w:ind w:right="324" w:firstLine="0"/>
        <w:rPr>
          <w:sz w:val="24"/>
        </w:rPr>
      </w:pPr>
      <w:r>
        <w:rPr>
          <w:sz w:val="24"/>
        </w:rPr>
        <w:lastRenderedPageBreak/>
        <w:t>Convenția</w:t>
      </w:r>
      <w:r>
        <w:rPr>
          <w:spacing w:val="-15"/>
          <w:sz w:val="24"/>
        </w:rPr>
        <w:t xml:space="preserve"> </w:t>
      </w:r>
      <w:r>
        <w:rPr>
          <w:sz w:val="24"/>
        </w:rPr>
        <w:t>privind</w:t>
      </w:r>
      <w:r>
        <w:rPr>
          <w:spacing w:val="-15"/>
          <w:sz w:val="24"/>
        </w:rPr>
        <w:t xml:space="preserve"> </w:t>
      </w:r>
      <w:r>
        <w:rPr>
          <w:sz w:val="24"/>
        </w:rPr>
        <w:t>procedura</w:t>
      </w:r>
      <w:r>
        <w:rPr>
          <w:spacing w:val="-15"/>
          <w:sz w:val="24"/>
        </w:rPr>
        <w:t xml:space="preserve"> </w:t>
      </w:r>
      <w:r>
        <w:rPr>
          <w:sz w:val="24"/>
        </w:rPr>
        <w:t>de</w:t>
      </w:r>
      <w:r>
        <w:rPr>
          <w:spacing w:val="-14"/>
          <w:sz w:val="24"/>
        </w:rPr>
        <w:t xml:space="preserve"> </w:t>
      </w:r>
      <w:r>
        <w:rPr>
          <w:sz w:val="24"/>
        </w:rPr>
        <w:t>consimțământ</w:t>
      </w:r>
      <w:r>
        <w:rPr>
          <w:spacing w:val="-8"/>
          <w:sz w:val="24"/>
        </w:rPr>
        <w:t xml:space="preserve"> </w:t>
      </w:r>
      <w:r>
        <w:rPr>
          <w:sz w:val="24"/>
        </w:rPr>
        <w:t>prealabil</w:t>
      </w:r>
      <w:r>
        <w:rPr>
          <w:spacing w:val="-11"/>
          <w:sz w:val="24"/>
        </w:rPr>
        <w:t xml:space="preserve"> </w:t>
      </w:r>
      <w:r>
        <w:rPr>
          <w:sz w:val="24"/>
        </w:rPr>
        <w:t>informată</w:t>
      </w:r>
      <w:r>
        <w:rPr>
          <w:spacing w:val="-13"/>
          <w:sz w:val="24"/>
        </w:rPr>
        <w:t xml:space="preserve"> </w:t>
      </w:r>
      <w:r>
        <w:rPr>
          <w:sz w:val="24"/>
        </w:rPr>
        <w:t>pentru</w:t>
      </w:r>
      <w:r>
        <w:rPr>
          <w:spacing w:val="-12"/>
          <w:sz w:val="24"/>
        </w:rPr>
        <w:t xml:space="preserve"> </w:t>
      </w:r>
      <w:r>
        <w:rPr>
          <w:sz w:val="24"/>
        </w:rPr>
        <w:t>anumite</w:t>
      </w:r>
      <w:r>
        <w:rPr>
          <w:spacing w:val="-13"/>
          <w:sz w:val="24"/>
        </w:rPr>
        <w:t xml:space="preserve"> </w:t>
      </w:r>
      <w:r>
        <w:rPr>
          <w:sz w:val="24"/>
        </w:rPr>
        <w:t>substanțe</w:t>
      </w:r>
      <w:r>
        <w:rPr>
          <w:spacing w:val="-12"/>
          <w:sz w:val="24"/>
        </w:rPr>
        <w:t xml:space="preserve"> </w:t>
      </w:r>
      <w:r>
        <w:rPr>
          <w:sz w:val="24"/>
        </w:rPr>
        <w:t>chimice</w:t>
      </w:r>
      <w:r>
        <w:rPr>
          <w:spacing w:val="-13"/>
          <w:sz w:val="24"/>
        </w:rPr>
        <w:t xml:space="preserve"> </w:t>
      </w:r>
      <w:r>
        <w:rPr>
          <w:sz w:val="24"/>
        </w:rPr>
        <w:t>și</w:t>
      </w:r>
      <w:r>
        <w:rPr>
          <w:spacing w:val="-15"/>
          <w:sz w:val="24"/>
        </w:rPr>
        <w:t xml:space="preserve"> </w:t>
      </w:r>
      <w:r>
        <w:rPr>
          <w:sz w:val="24"/>
        </w:rPr>
        <w:t>pesticide periculoase în comerțul internațional (UNEP / FAO) (Convenția PIC) Rotterdam, 10 septembrie 1998, și</w:t>
      </w:r>
      <w:r>
        <w:rPr>
          <w:spacing w:val="-5"/>
          <w:sz w:val="24"/>
        </w:rPr>
        <w:t xml:space="preserve"> </w:t>
      </w:r>
      <w:r>
        <w:rPr>
          <w:sz w:val="24"/>
        </w:rPr>
        <w:t>cele 3 protocoale regionale ale acesteia</w:t>
      </w:r>
    </w:p>
    <w:p w:rsidR="00E35E5A" w:rsidRDefault="00BF39B6">
      <w:pPr>
        <w:pStyle w:val="a3"/>
        <w:spacing w:before="2"/>
        <w:ind w:left="367" w:right="319"/>
        <w:jc w:val="both"/>
      </w:pPr>
      <w:r>
        <w:rPr>
          <w:b/>
        </w:rPr>
        <w:t xml:space="preserve">12a.4. </w:t>
      </w:r>
      <w:r>
        <w:t>Contractantul sau oricare dintre subcontractanți, agenți sau personal nu trebuie să facă abuz de puterea încredințată pentru câștigul personal. Antreprenorul sau oricare dintre subcontractanți, agenți sau personal nu trebuie să primească sau să fie de acord să primească, să ofere sau să fie de acord să ofere cadouri, gratitudini, comisioane sau orice fel de mulțumiri, considerare drept incurajare sau recompensa pentru îndeplinirea sau abținerea</w:t>
      </w:r>
      <w:r>
        <w:rPr>
          <w:spacing w:val="-4"/>
        </w:rPr>
        <w:t xml:space="preserve"> </w:t>
      </w:r>
      <w:r>
        <w:t>de</w:t>
      </w:r>
      <w:r>
        <w:rPr>
          <w:spacing w:val="-4"/>
        </w:rPr>
        <w:t xml:space="preserve"> </w:t>
      </w:r>
      <w:r>
        <w:t>la</w:t>
      </w:r>
      <w:r>
        <w:rPr>
          <w:spacing w:val="-4"/>
        </w:rPr>
        <w:t xml:space="preserve"> </w:t>
      </w:r>
      <w:r>
        <w:t>orice</w:t>
      </w:r>
      <w:r>
        <w:rPr>
          <w:spacing w:val="-4"/>
        </w:rPr>
        <w:t xml:space="preserve"> </w:t>
      </w:r>
      <w:r>
        <w:t>act</w:t>
      </w:r>
      <w:r>
        <w:rPr>
          <w:spacing w:val="-3"/>
        </w:rPr>
        <w:t xml:space="preserve"> </w:t>
      </w:r>
      <w:r>
        <w:t>legat de</w:t>
      </w:r>
      <w:r>
        <w:rPr>
          <w:spacing w:val="-8"/>
        </w:rPr>
        <w:t xml:space="preserve"> </w:t>
      </w:r>
      <w:r>
        <w:t>executarea</w:t>
      </w:r>
      <w:r>
        <w:rPr>
          <w:spacing w:val="-4"/>
        </w:rPr>
        <w:t xml:space="preserve"> </w:t>
      </w:r>
      <w:r>
        <w:t>contractului</w:t>
      </w:r>
      <w:r>
        <w:rPr>
          <w:spacing w:val="-11"/>
        </w:rPr>
        <w:t xml:space="preserve"> </w:t>
      </w:r>
      <w:r>
        <w:t>sau</w:t>
      </w:r>
      <w:r>
        <w:rPr>
          <w:spacing w:val="-3"/>
        </w:rPr>
        <w:t xml:space="preserve"> </w:t>
      </w:r>
      <w:r>
        <w:t>pentru</w:t>
      </w:r>
      <w:r>
        <w:rPr>
          <w:spacing w:val="-7"/>
        </w:rPr>
        <w:t xml:space="preserve"> </w:t>
      </w:r>
      <w:r>
        <w:t>a</w:t>
      </w:r>
      <w:r>
        <w:rPr>
          <w:spacing w:val="-4"/>
        </w:rPr>
        <w:t xml:space="preserve"> </w:t>
      </w:r>
      <w:r>
        <w:t>demonstra</w:t>
      </w:r>
      <w:r>
        <w:rPr>
          <w:spacing w:val="-4"/>
        </w:rPr>
        <w:t xml:space="preserve"> </w:t>
      </w:r>
      <w:r>
        <w:t>favoare</w:t>
      </w:r>
      <w:r>
        <w:rPr>
          <w:spacing w:val="-4"/>
        </w:rPr>
        <w:t xml:space="preserve"> </w:t>
      </w:r>
      <w:r>
        <w:t>sau</w:t>
      </w:r>
      <w:r>
        <w:rPr>
          <w:spacing w:val="-3"/>
        </w:rPr>
        <w:t xml:space="preserve"> </w:t>
      </w:r>
      <w:r>
        <w:t>defavorarea</w:t>
      </w:r>
      <w:r>
        <w:rPr>
          <w:spacing w:val="-8"/>
        </w:rPr>
        <w:t xml:space="preserve"> </w:t>
      </w:r>
      <w:r>
        <w:t>oricărei persoane în legătură cu contractul. Antreprenorul trebuie să respecte toate legile, reglementările și codurile aplicabile privind combaterea corupției.</w:t>
      </w:r>
    </w:p>
    <w:p w:rsidR="00E35E5A" w:rsidRDefault="00BF39B6">
      <w:pPr>
        <w:pStyle w:val="a3"/>
        <w:ind w:left="367" w:right="324"/>
        <w:jc w:val="both"/>
      </w:pPr>
      <w:r>
        <w:rPr>
          <w:b/>
        </w:rPr>
        <w:t xml:space="preserve">12a.5 </w:t>
      </w:r>
      <w:r>
        <w:t>Plățile în baza contractului constituie singurul venit sau beneficiu pe care îl poate obține în legătură cu contractul. Contractantul și personalul său nu trebuie să exercite nicio activitate sau să beneficieze de vreun avantaj care nu este în conformitate cu obligațiile care îi revin în baza contractului.</w:t>
      </w:r>
    </w:p>
    <w:p w:rsidR="00E35E5A" w:rsidRDefault="00BF39B6">
      <w:pPr>
        <w:pStyle w:val="a3"/>
        <w:spacing w:before="1"/>
        <w:ind w:left="367" w:right="322"/>
        <w:jc w:val="both"/>
      </w:pPr>
      <w:r>
        <w:rPr>
          <w:b/>
        </w:rPr>
        <w:t xml:space="preserve">12a.6 </w:t>
      </w:r>
      <w:r>
        <w:t>Executarea contractului nu va conduce la cheltuieli comerciale neobișnuite. Cheltuielile comerciale neobișnuite sunt comisioane care nu sunt menționate în contract sau nu provin dintr-un contract încheiat corespunzător referitor la</w:t>
      </w:r>
      <w:r>
        <w:rPr>
          <w:spacing w:val="-1"/>
        </w:rPr>
        <w:t xml:space="preserve"> </w:t>
      </w:r>
      <w:r>
        <w:t>contract, comisioane</w:t>
      </w:r>
      <w:r>
        <w:rPr>
          <w:spacing w:val="-1"/>
        </w:rPr>
        <w:t xml:space="preserve"> </w:t>
      </w:r>
      <w:r>
        <w:t>care</w:t>
      </w:r>
      <w:r>
        <w:rPr>
          <w:spacing w:val="-1"/>
        </w:rPr>
        <w:t xml:space="preserve"> </w:t>
      </w:r>
      <w:r>
        <w:t>nu sunt plătite în</w:t>
      </w:r>
      <w:r>
        <w:rPr>
          <w:spacing w:val="-5"/>
        </w:rPr>
        <w:t xml:space="preserve"> </w:t>
      </w:r>
      <w:r>
        <w:t>schimbul</w:t>
      </w:r>
      <w:r>
        <w:rPr>
          <w:spacing w:val="-5"/>
        </w:rPr>
        <w:t xml:space="preserve"> </w:t>
      </w:r>
      <w:r>
        <w:t>serviciului</w:t>
      </w:r>
      <w:r>
        <w:rPr>
          <w:spacing w:val="-9"/>
        </w:rPr>
        <w:t xml:space="preserve"> </w:t>
      </w:r>
      <w:r>
        <w:t>prestat real</w:t>
      </w:r>
      <w:r>
        <w:rPr>
          <w:spacing w:val="-5"/>
        </w:rPr>
        <w:t xml:space="preserve"> </w:t>
      </w:r>
      <w:r>
        <w:t>și legitim, comisioane</w:t>
      </w:r>
      <w:r>
        <w:rPr>
          <w:spacing w:val="-3"/>
        </w:rPr>
        <w:t xml:space="preserve"> </w:t>
      </w:r>
      <w:r>
        <w:t>remise la</w:t>
      </w:r>
      <w:r>
        <w:rPr>
          <w:spacing w:val="-3"/>
        </w:rPr>
        <w:t xml:space="preserve"> </w:t>
      </w:r>
      <w:r>
        <w:t>un</w:t>
      </w:r>
      <w:r>
        <w:rPr>
          <w:spacing w:val="-7"/>
        </w:rPr>
        <w:t xml:space="preserve"> </w:t>
      </w:r>
      <w:r>
        <w:t>paradis fiscal, comisioane plătite</w:t>
      </w:r>
      <w:r>
        <w:rPr>
          <w:spacing w:val="-3"/>
        </w:rPr>
        <w:t xml:space="preserve"> </w:t>
      </w:r>
      <w:r>
        <w:t>unui</w:t>
      </w:r>
      <w:r>
        <w:rPr>
          <w:spacing w:val="-11"/>
        </w:rPr>
        <w:t xml:space="preserve"> </w:t>
      </w:r>
      <w:r>
        <w:t>destinatar</w:t>
      </w:r>
      <w:r>
        <w:rPr>
          <w:spacing w:val="-1"/>
        </w:rPr>
        <w:t xml:space="preserve"> </w:t>
      </w:r>
      <w:r>
        <w:t>care</w:t>
      </w:r>
      <w:r>
        <w:rPr>
          <w:spacing w:val="-3"/>
        </w:rPr>
        <w:t xml:space="preserve"> </w:t>
      </w:r>
      <w:r>
        <w:t>nu</w:t>
      </w:r>
      <w:r>
        <w:rPr>
          <w:spacing w:val="-2"/>
        </w:rPr>
        <w:t xml:space="preserve"> </w:t>
      </w:r>
      <w:r>
        <w:t>este</w:t>
      </w:r>
      <w:r>
        <w:rPr>
          <w:spacing w:val="-3"/>
        </w:rPr>
        <w:t xml:space="preserve"> </w:t>
      </w:r>
      <w:r>
        <w:t>identificat în</w:t>
      </w:r>
      <w:r>
        <w:rPr>
          <w:spacing w:val="-2"/>
        </w:rPr>
        <w:t xml:space="preserve"> </w:t>
      </w:r>
      <w:r>
        <w:t>mod</w:t>
      </w:r>
      <w:r>
        <w:rPr>
          <w:spacing w:val="-2"/>
        </w:rPr>
        <w:t xml:space="preserve"> </w:t>
      </w:r>
      <w:r>
        <w:t>clar</w:t>
      </w:r>
      <w:r>
        <w:rPr>
          <w:spacing w:val="-1"/>
        </w:rPr>
        <w:t xml:space="preserve"> </w:t>
      </w:r>
      <w:r>
        <w:t>sau comision plătit unei companii care are toate aspectele de a fi o companie fantomă. Comisia Europeană poate efectua</w:t>
      </w:r>
      <w:r>
        <w:rPr>
          <w:spacing w:val="-6"/>
        </w:rPr>
        <w:t xml:space="preserve"> </w:t>
      </w:r>
      <w:r>
        <w:t>verificări</w:t>
      </w:r>
      <w:r>
        <w:rPr>
          <w:spacing w:val="-14"/>
        </w:rPr>
        <w:t xml:space="preserve"> </w:t>
      </w:r>
      <w:r>
        <w:t>documentare</w:t>
      </w:r>
      <w:r>
        <w:rPr>
          <w:spacing w:val="-6"/>
        </w:rPr>
        <w:t xml:space="preserve"> </w:t>
      </w:r>
      <w:r>
        <w:t>sau la</w:t>
      </w:r>
      <w:r>
        <w:rPr>
          <w:spacing w:val="-1"/>
        </w:rPr>
        <w:t xml:space="preserve"> </w:t>
      </w:r>
      <w:r>
        <w:t>fața</w:t>
      </w:r>
      <w:r>
        <w:rPr>
          <w:spacing w:val="-1"/>
        </w:rPr>
        <w:t xml:space="preserve"> </w:t>
      </w:r>
      <w:r>
        <w:t>locului</w:t>
      </w:r>
      <w:r>
        <w:rPr>
          <w:spacing w:val="-9"/>
        </w:rPr>
        <w:t xml:space="preserve"> </w:t>
      </w:r>
      <w:r>
        <w:t>pe</w:t>
      </w:r>
      <w:r>
        <w:rPr>
          <w:spacing w:val="-6"/>
        </w:rPr>
        <w:t xml:space="preserve"> </w:t>
      </w:r>
      <w:r>
        <w:t>care</w:t>
      </w:r>
      <w:r>
        <w:rPr>
          <w:spacing w:val="-1"/>
        </w:rPr>
        <w:t xml:space="preserve"> </w:t>
      </w:r>
      <w:r>
        <w:t>le consideră</w:t>
      </w:r>
      <w:r>
        <w:rPr>
          <w:spacing w:val="-6"/>
        </w:rPr>
        <w:t xml:space="preserve"> </w:t>
      </w:r>
      <w:r>
        <w:t>necesare</w:t>
      </w:r>
      <w:r>
        <w:rPr>
          <w:spacing w:val="-6"/>
        </w:rPr>
        <w:t xml:space="preserve"> </w:t>
      </w:r>
      <w:r>
        <w:t>pentru</w:t>
      </w:r>
      <w:r>
        <w:rPr>
          <w:spacing w:val="-5"/>
        </w:rPr>
        <w:t xml:space="preserve"> </w:t>
      </w:r>
      <w:r>
        <w:t>a</w:t>
      </w:r>
      <w:r>
        <w:rPr>
          <w:spacing w:val="-6"/>
        </w:rPr>
        <w:t xml:space="preserve"> </w:t>
      </w:r>
      <w:r>
        <w:t>găsi</w:t>
      </w:r>
      <w:r>
        <w:rPr>
          <w:spacing w:val="-14"/>
        </w:rPr>
        <w:t xml:space="preserve"> </w:t>
      </w:r>
      <w:r>
        <w:t>dovezi</w:t>
      </w:r>
      <w:r>
        <w:rPr>
          <w:spacing w:val="-5"/>
        </w:rPr>
        <w:t xml:space="preserve"> </w:t>
      </w:r>
      <w:r>
        <w:t>în cazul</w:t>
      </w:r>
      <w:r>
        <w:rPr>
          <w:spacing w:val="-14"/>
        </w:rPr>
        <w:t xml:space="preserve"> </w:t>
      </w:r>
      <w:r>
        <w:t>unor suspiciuni de cheltuieli comerciale.</w:t>
      </w:r>
    </w:p>
    <w:p w:rsidR="00E35E5A" w:rsidRDefault="00E35E5A">
      <w:pPr>
        <w:pStyle w:val="a3"/>
        <w:spacing w:before="6"/>
      </w:pPr>
    </w:p>
    <w:p w:rsidR="00E35E5A" w:rsidRDefault="00BF39B6">
      <w:pPr>
        <w:pStyle w:val="11"/>
        <w:spacing w:line="272" w:lineRule="exact"/>
      </w:pPr>
      <w:bookmarkStart w:id="111" w:name="Articolul_12b_-_Conflictul_de_interese"/>
      <w:bookmarkStart w:id="112" w:name="_bookmark6"/>
      <w:bookmarkEnd w:id="111"/>
      <w:bookmarkEnd w:id="112"/>
      <w:r>
        <w:t>Articolul</w:t>
      </w:r>
      <w:r>
        <w:rPr>
          <w:spacing w:val="-10"/>
        </w:rPr>
        <w:t xml:space="preserve"> </w:t>
      </w:r>
      <w:r>
        <w:t>12b</w:t>
      </w:r>
      <w:r>
        <w:rPr>
          <w:spacing w:val="-4"/>
        </w:rPr>
        <w:t xml:space="preserve"> </w:t>
      </w:r>
      <w:r>
        <w:t>-</w:t>
      </w:r>
      <w:r>
        <w:rPr>
          <w:spacing w:val="-4"/>
        </w:rPr>
        <w:t xml:space="preserve"> </w:t>
      </w:r>
      <w:r>
        <w:t>Conflictul</w:t>
      </w:r>
      <w:r>
        <w:rPr>
          <w:spacing w:val="-10"/>
        </w:rPr>
        <w:t xml:space="preserve"> </w:t>
      </w:r>
      <w:r>
        <w:t>de</w:t>
      </w:r>
      <w:r>
        <w:rPr>
          <w:spacing w:val="-6"/>
        </w:rPr>
        <w:t xml:space="preserve"> </w:t>
      </w:r>
      <w:r>
        <w:rPr>
          <w:spacing w:val="-2"/>
        </w:rPr>
        <w:t>interese</w:t>
      </w:r>
    </w:p>
    <w:p w:rsidR="00E35E5A" w:rsidRDefault="00BF39B6">
      <w:pPr>
        <w:pStyle w:val="a3"/>
        <w:ind w:left="367" w:right="328"/>
        <w:jc w:val="both"/>
      </w:pPr>
      <w:bookmarkStart w:id="113" w:name="12b.1_Antreprenorul_va_lua_toate_măsuril"/>
      <w:bookmarkEnd w:id="113"/>
      <w:r>
        <w:rPr>
          <w:b/>
        </w:rPr>
        <w:t>12b.1</w:t>
      </w:r>
      <w:r>
        <w:rPr>
          <w:b/>
          <w:spacing w:val="-15"/>
        </w:rPr>
        <w:t xml:space="preserve"> </w:t>
      </w:r>
      <w:r>
        <w:t>Antreprenorul</w:t>
      </w:r>
      <w:r>
        <w:rPr>
          <w:spacing w:val="-15"/>
        </w:rPr>
        <w:t xml:space="preserve"> </w:t>
      </w:r>
      <w:r>
        <w:t>va</w:t>
      </w:r>
      <w:r>
        <w:rPr>
          <w:spacing w:val="-15"/>
        </w:rPr>
        <w:t xml:space="preserve"> </w:t>
      </w:r>
      <w:r>
        <w:t>lua</w:t>
      </w:r>
      <w:r>
        <w:rPr>
          <w:spacing w:val="-12"/>
        </w:rPr>
        <w:t xml:space="preserve"> </w:t>
      </w:r>
      <w:r>
        <w:t>toate</w:t>
      </w:r>
      <w:r>
        <w:rPr>
          <w:spacing w:val="-15"/>
        </w:rPr>
        <w:t xml:space="preserve"> </w:t>
      </w:r>
      <w:r>
        <w:t>măsurile</w:t>
      </w:r>
      <w:r>
        <w:rPr>
          <w:spacing w:val="-8"/>
        </w:rPr>
        <w:t xml:space="preserve"> </w:t>
      </w:r>
      <w:r>
        <w:t>necesare</w:t>
      </w:r>
      <w:r>
        <w:rPr>
          <w:spacing w:val="-12"/>
        </w:rPr>
        <w:t xml:space="preserve"> </w:t>
      </w:r>
      <w:r>
        <w:t>pentru</w:t>
      </w:r>
      <w:r>
        <w:rPr>
          <w:spacing w:val="-11"/>
        </w:rPr>
        <w:t xml:space="preserve"> </w:t>
      </w:r>
      <w:r>
        <w:t>a</w:t>
      </w:r>
      <w:r>
        <w:rPr>
          <w:spacing w:val="-12"/>
        </w:rPr>
        <w:t xml:space="preserve"> </w:t>
      </w:r>
      <w:r>
        <w:t>preveni</w:t>
      </w:r>
      <w:r>
        <w:rPr>
          <w:spacing w:val="-15"/>
        </w:rPr>
        <w:t xml:space="preserve"> </w:t>
      </w:r>
      <w:r>
        <w:t>sau</w:t>
      </w:r>
      <w:r>
        <w:rPr>
          <w:spacing w:val="-11"/>
        </w:rPr>
        <w:t xml:space="preserve"> </w:t>
      </w:r>
      <w:r>
        <w:t>a</w:t>
      </w:r>
      <w:r>
        <w:rPr>
          <w:spacing w:val="-12"/>
        </w:rPr>
        <w:t xml:space="preserve"> </w:t>
      </w:r>
      <w:r>
        <w:t>pune</w:t>
      </w:r>
      <w:r>
        <w:rPr>
          <w:spacing w:val="-12"/>
        </w:rPr>
        <w:t xml:space="preserve"> </w:t>
      </w:r>
      <w:r>
        <w:t>capăt</w:t>
      </w:r>
      <w:r>
        <w:rPr>
          <w:spacing w:val="-10"/>
        </w:rPr>
        <w:t xml:space="preserve"> </w:t>
      </w:r>
      <w:r>
        <w:t>oricărei</w:t>
      </w:r>
      <w:r>
        <w:rPr>
          <w:spacing w:val="-15"/>
        </w:rPr>
        <w:t xml:space="preserve"> </w:t>
      </w:r>
      <w:r>
        <w:t>situații</w:t>
      </w:r>
      <w:r>
        <w:rPr>
          <w:spacing w:val="-15"/>
        </w:rPr>
        <w:t xml:space="preserve"> </w:t>
      </w:r>
      <w:r>
        <w:t>care</w:t>
      </w:r>
      <w:r>
        <w:rPr>
          <w:spacing w:val="-12"/>
        </w:rPr>
        <w:t xml:space="preserve"> </w:t>
      </w:r>
      <w:r>
        <w:t>ar</w:t>
      </w:r>
      <w:r>
        <w:rPr>
          <w:spacing w:val="-14"/>
        </w:rPr>
        <w:t xml:space="preserve"> </w:t>
      </w:r>
      <w:r>
        <w:t>putea compromite executarea imparțială și obiectivă a contractului. Un astfel de conflict de interese poate apărea în special</w:t>
      </w:r>
      <w:r>
        <w:rPr>
          <w:spacing w:val="-11"/>
        </w:rPr>
        <w:t xml:space="preserve"> </w:t>
      </w:r>
      <w:r>
        <w:t>ca</w:t>
      </w:r>
      <w:r>
        <w:rPr>
          <w:spacing w:val="-8"/>
        </w:rPr>
        <w:t xml:space="preserve"> </w:t>
      </w:r>
      <w:r>
        <w:t>urmare</w:t>
      </w:r>
      <w:r>
        <w:rPr>
          <w:spacing w:val="-8"/>
        </w:rPr>
        <w:t xml:space="preserve"> </w:t>
      </w:r>
      <w:r>
        <w:t>a</w:t>
      </w:r>
      <w:r>
        <w:rPr>
          <w:spacing w:val="-3"/>
        </w:rPr>
        <w:t xml:space="preserve"> </w:t>
      </w:r>
      <w:r>
        <w:t>interesului</w:t>
      </w:r>
      <w:r>
        <w:rPr>
          <w:spacing w:val="-7"/>
        </w:rPr>
        <w:t xml:space="preserve"> </w:t>
      </w:r>
      <w:r>
        <w:t>economic,</w:t>
      </w:r>
      <w:r>
        <w:rPr>
          <w:spacing w:val="-5"/>
        </w:rPr>
        <w:t xml:space="preserve"> </w:t>
      </w:r>
      <w:r>
        <w:t>a</w:t>
      </w:r>
      <w:r>
        <w:rPr>
          <w:spacing w:val="-8"/>
        </w:rPr>
        <w:t xml:space="preserve"> </w:t>
      </w:r>
      <w:r>
        <w:t>afinității</w:t>
      </w:r>
      <w:r>
        <w:rPr>
          <w:spacing w:val="-11"/>
        </w:rPr>
        <w:t xml:space="preserve"> </w:t>
      </w:r>
      <w:r>
        <w:t>politice</w:t>
      </w:r>
      <w:r>
        <w:rPr>
          <w:spacing w:val="-8"/>
        </w:rPr>
        <w:t xml:space="preserve"> </w:t>
      </w:r>
      <w:r>
        <w:t>sau</w:t>
      </w:r>
      <w:r>
        <w:rPr>
          <w:spacing w:val="-2"/>
        </w:rPr>
        <w:t xml:space="preserve"> </w:t>
      </w:r>
      <w:r>
        <w:t>naționale,</w:t>
      </w:r>
      <w:r>
        <w:rPr>
          <w:spacing w:val="-5"/>
        </w:rPr>
        <w:t xml:space="preserve"> </w:t>
      </w:r>
      <w:r>
        <w:t>a</w:t>
      </w:r>
      <w:r>
        <w:rPr>
          <w:spacing w:val="-3"/>
        </w:rPr>
        <w:t xml:space="preserve"> </w:t>
      </w:r>
      <w:r>
        <w:t>legăturilor</w:t>
      </w:r>
      <w:r>
        <w:rPr>
          <w:spacing w:val="-2"/>
        </w:rPr>
        <w:t xml:space="preserve"> </w:t>
      </w:r>
      <w:r>
        <w:t>familiale</w:t>
      </w:r>
      <w:r>
        <w:rPr>
          <w:spacing w:val="-3"/>
        </w:rPr>
        <w:t xml:space="preserve"> </w:t>
      </w:r>
      <w:r>
        <w:t>sau</w:t>
      </w:r>
      <w:r>
        <w:rPr>
          <w:spacing w:val="-2"/>
        </w:rPr>
        <w:t xml:space="preserve"> </w:t>
      </w:r>
      <w:r>
        <w:t>emoționale sau a oricărei alte conexiuni relevante sau a unui interes comun. Orice conflict de interese care poate apărea în timpul executării contractului trebuie notificat Autorității Contractante fără întârziere. În cazul unui astfel de conflict, Antreprenorul va lua imediat toate măsurile necesare pentru rezolvarea acestuia.</w:t>
      </w:r>
    </w:p>
    <w:p w:rsidR="00E35E5A" w:rsidRDefault="00BF39B6">
      <w:pPr>
        <w:pStyle w:val="a3"/>
        <w:ind w:left="367" w:right="324"/>
        <w:jc w:val="both"/>
      </w:pPr>
      <w:bookmarkStart w:id="114" w:name="12b.2_Autoritatea_contractantă_își_rezer"/>
      <w:bookmarkEnd w:id="114"/>
      <w:r>
        <w:rPr>
          <w:b/>
        </w:rPr>
        <w:t>12b.2</w:t>
      </w:r>
      <w:r>
        <w:rPr>
          <w:b/>
          <w:spacing w:val="-11"/>
        </w:rPr>
        <w:t xml:space="preserve"> </w:t>
      </w:r>
      <w:r>
        <w:t>Autoritatea</w:t>
      </w:r>
      <w:r>
        <w:rPr>
          <w:spacing w:val="-12"/>
        </w:rPr>
        <w:t xml:space="preserve"> </w:t>
      </w:r>
      <w:r>
        <w:t>contractantă</w:t>
      </w:r>
      <w:r>
        <w:rPr>
          <w:spacing w:val="-8"/>
        </w:rPr>
        <w:t xml:space="preserve"> </w:t>
      </w:r>
      <w:r>
        <w:t>își</w:t>
      </w:r>
      <w:r>
        <w:rPr>
          <w:spacing w:val="-15"/>
        </w:rPr>
        <w:t xml:space="preserve"> </w:t>
      </w:r>
      <w:r>
        <w:t>rezervă</w:t>
      </w:r>
      <w:r>
        <w:rPr>
          <w:spacing w:val="-8"/>
        </w:rPr>
        <w:t xml:space="preserve"> </w:t>
      </w:r>
      <w:r>
        <w:t>dreptul</w:t>
      </w:r>
      <w:r>
        <w:rPr>
          <w:spacing w:val="-15"/>
        </w:rPr>
        <w:t xml:space="preserve"> </w:t>
      </w:r>
      <w:r>
        <w:t>de</w:t>
      </w:r>
      <w:r>
        <w:rPr>
          <w:spacing w:val="-8"/>
        </w:rPr>
        <w:t xml:space="preserve"> </w:t>
      </w:r>
      <w:r>
        <w:t>a</w:t>
      </w:r>
      <w:r>
        <w:rPr>
          <w:spacing w:val="-8"/>
        </w:rPr>
        <w:t xml:space="preserve"> </w:t>
      </w:r>
      <w:r>
        <w:t>verifica</w:t>
      </w:r>
      <w:r>
        <w:rPr>
          <w:spacing w:val="-8"/>
        </w:rPr>
        <w:t xml:space="preserve"> </w:t>
      </w:r>
      <w:r>
        <w:t>dacă</w:t>
      </w:r>
      <w:r>
        <w:rPr>
          <w:spacing w:val="-8"/>
        </w:rPr>
        <w:t xml:space="preserve"> </w:t>
      </w:r>
      <w:r>
        <w:t>aceste</w:t>
      </w:r>
      <w:r>
        <w:rPr>
          <w:spacing w:val="-8"/>
        </w:rPr>
        <w:t xml:space="preserve"> </w:t>
      </w:r>
      <w:r>
        <w:t>măsuri</w:t>
      </w:r>
      <w:r>
        <w:rPr>
          <w:spacing w:val="-15"/>
        </w:rPr>
        <w:t xml:space="preserve"> </w:t>
      </w:r>
      <w:r>
        <w:t>sunt</w:t>
      </w:r>
      <w:r>
        <w:rPr>
          <w:spacing w:val="-2"/>
        </w:rPr>
        <w:t xml:space="preserve"> </w:t>
      </w:r>
      <w:r>
        <w:t>adecvate</w:t>
      </w:r>
      <w:r>
        <w:rPr>
          <w:spacing w:val="-8"/>
        </w:rPr>
        <w:t xml:space="preserve"> </w:t>
      </w:r>
      <w:r>
        <w:t>și</w:t>
      </w:r>
      <w:r>
        <w:rPr>
          <w:spacing w:val="-15"/>
        </w:rPr>
        <w:t xml:space="preserve"> </w:t>
      </w:r>
      <w:r>
        <w:t>necesită</w:t>
      </w:r>
      <w:r>
        <w:rPr>
          <w:spacing w:val="-3"/>
        </w:rPr>
        <w:t xml:space="preserve"> </w:t>
      </w:r>
      <w:r>
        <w:t>luarea unor</w:t>
      </w:r>
      <w:r>
        <w:rPr>
          <w:spacing w:val="-15"/>
        </w:rPr>
        <w:t xml:space="preserve"> </w:t>
      </w:r>
      <w:r>
        <w:t>măsuri</w:t>
      </w:r>
      <w:r>
        <w:rPr>
          <w:spacing w:val="-15"/>
        </w:rPr>
        <w:t xml:space="preserve"> </w:t>
      </w:r>
      <w:r>
        <w:t>suplimentare.</w:t>
      </w:r>
      <w:r>
        <w:rPr>
          <w:spacing w:val="-15"/>
        </w:rPr>
        <w:t xml:space="preserve"> </w:t>
      </w:r>
      <w:r>
        <w:t>Antreprenorul</w:t>
      </w:r>
      <w:r>
        <w:rPr>
          <w:spacing w:val="-15"/>
        </w:rPr>
        <w:t xml:space="preserve"> </w:t>
      </w:r>
      <w:r>
        <w:t>se</w:t>
      </w:r>
      <w:r>
        <w:rPr>
          <w:spacing w:val="-15"/>
        </w:rPr>
        <w:t xml:space="preserve"> </w:t>
      </w:r>
      <w:r>
        <w:t>asigură</w:t>
      </w:r>
      <w:r>
        <w:rPr>
          <w:spacing w:val="-15"/>
        </w:rPr>
        <w:t xml:space="preserve"> </w:t>
      </w:r>
      <w:r>
        <w:t>că</w:t>
      </w:r>
      <w:r>
        <w:rPr>
          <w:spacing w:val="-15"/>
        </w:rPr>
        <w:t xml:space="preserve"> </w:t>
      </w:r>
      <w:r>
        <w:t>personalul</w:t>
      </w:r>
      <w:r>
        <w:rPr>
          <w:spacing w:val="-15"/>
        </w:rPr>
        <w:t xml:space="preserve"> </w:t>
      </w:r>
      <w:r>
        <w:t>său,</w:t>
      </w:r>
      <w:r>
        <w:rPr>
          <w:spacing w:val="-12"/>
        </w:rPr>
        <w:t xml:space="preserve"> </w:t>
      </w:r>
      <w:r>
        <w:t>inclusiv</w:t>
      </w:r>
      <w:r>
        <w:rPr>
          <w:spacing w:val="-13"/>
        </w:rPr>
        <w:t xml:space="preserve"> </w:t>
      </w:r>
      <w:r>
        <w:t>conducerea</w:t>
      </w:r>
      <w:r>
        <w:rPr>
          <w:spacing w:val="-15"/>
        </w:rPr>
        <w:t xml:space="preserve"> </w:t>
      </w:r>
      <w:r>
        <w:t>acestuia,</w:t>
      </w:r>
      <w:r>
        <w:rPr>
          <w:spacing w:val="-12"/>
        </w:rPr>
        <w:t xml:space="preserve"> </w:t>
      </w:r>
      <w:r>
        <w:t>nu</w:t>
      </w:r>
      <w:r>
        <w:rPr>
          <w:spacing w:val="-14"/>
        </w:rPr>
        <w:t xml:space="preserve"> </w:t>
      </w:r>
      <w:r>
        <w:t>este</w:t>
      </w:r>
      <w:r>
        <w:rPr>
          <w:spacing w:val="-15"/>
        </w:rPr>
        <w:t xml:space="preserve"> </w:t>
      </w:r>
      <w:r>
        <w:t>plasat într-o situație care ar putea da naștere unui conflict de interese. Fără a</w:t>
      </w:r>
      <w:r>
        <w:rPr>
          <w:spacing w:val="40"/>
        </w:rPr>
        <w:t xml:space="preserve"> </w:t>
      </w:r>
      <w:r>
        <w:t>prejudicia obligațiile sale în cadrul contractului, contractantul înlocuiește, imediat și fără recompensă partea autorității contractante, orice membru al personalului său expus unei astfel de situații.</w:t>
      </w:r>
    </w:p>
    <w:p w:rsidR="00E35E5A" w:rsidRDefault="00BF39B6">
      <w:pPr>
        <w:pStyle w:val="a3"/>
        <w:spacing w:before="2" w:line="237" w:lineRule="auto"/>
        <w:ind w:left="367" w:right="334"/>
        <w:jc w:val="both"/>
      </w:pPr>
      <w:bookmarkStart w:id="115" w:name="12b.3_Contractantul_se_abține_de_la_oric"/>
      <w:bookmarkEnd w:id="115"/>
      <w:r>
        <w:rPr>
          <w:b/>
        </w:rPr>
        <w:t xml:space="preserve">12b.3 </w:t>
      </w:r>
      <w:r>
        <w:t xml:space="preserve">Contractantul se abține de la orice contact care ar compromite independența acestuia sau a personalului </w:t>
      </w:r>
      <w:r>
        <w:rPr>
          <w:spacing w:val="-4"/>
        </w:rPr>
        <w:t>său.</w:t>
      </w:r>
    </w:p>
    <w:p w:rsidR="00E35E5A" w:rsidRDefault="00BF39B6">
      <w:pPr>
        <w:pStyle w:val="a3"/>
        <w:spacing w:before="4" w:line="275" w:lineRule="exact"/>
        <w:ind w:left="367"/>
        <w:jc w:val="both"/>
      </w:pPr>
      <w:bookmarkStart w:id="116" w:name="12b.4_Contractantul_își_va_limita_rolul_"/>
      <w:bookmarkEnd w:id="116"/>
      <w:r>
        <w:rPr>
          <w:b/>
        </w:rPr>
        <w:t>12b.4</w:t>
      </w:r>
      <w:r>
        <w:rPr>
          <w:b/>
          <w:spacing w:val="-2"/>
        </w:rPr>
        <w:t xml:space="preserve"> </w:t>
      </w:r>
      <w:r>
        <w:t>Contractantul</w:t>
      </w:r>
      <w:r>
        <w:rPr>
          <w:spacing w:val="-8"/>
        </w:rPr>
        <w:t xml:space="preserve"> </w:t>
      </w:r>
      <w:r>
        <w:t>își</w:t>
      </w:r>
      <w:r>
        <w:rPr>
          <w:spacing w:val="-8"/>
        </w:rPr>
        <w:t xml:space="preserve"> </w:t>
      </w:r>
      <w:r>
        <w:t>va</w:t>
      </w:r>
      <w:r>
        <w:rPr>
          <w:spacing w:val="1"/>
        </w:rPr>
        <w:t xml:space="preserve"> </w:t>
      </w:r>
      <w:r>
        <w:t>limita</w:t>
      </w:r>
      <w:r>
        <w:rPr>
          <w:spacing w:val="-4"/>
        </w:rPr>
        <w:t xml:space="preserve"> </w:t>
      </w:r>
      <w:r>
        <w:t>rolul</w:t>
      </w:r>
      <w:r>
        <w:rPr>
          <w:spacing w:val="-3"/>
        </w:rPr>
        <w:t xml:space="preserve"> </w:t>
      </w:r>
      <w:r>
        <w:t>în</w:t>
      </w:r>
      <w:r>
        <w:rPr>
          <w:spacing w:val="-7"/>
        </w:rPr>
        <w:t xml:space="preserve"> </w:t>
      </w:r>
      <w:r>
        <w:t>proiect</w:t>
      </w:r>
      <w:r>
        <w:rPr>
          <w:spacing w:val="2"/>
        </w:rPr>
        <w:t xml:space="preserve"> </w:t>
      </w:r>
      <w:r>
        <w:t>pentru</w:t>
      </w:r>
      <w:r>
        <w:rPr>
          <w:spacing w:val="-3"/>
        </w:rPr>
        <w:t xml:space="preserve"> </w:t>
      </w:r>
      <w:r>
        <w:t>furnizarea</w:t>
      </w:r>
      <w:r>
        <w:rPr>
          <w:spacing w:val="1"/>
        </w:rPr>
        <w:t xml:space="preserve"> </w:t>
      </w:r>
      <w:r>
        <w:t>lucrărilor</w:t>
      </w:r>
      <w:r>
        <w:rPr>
          <w:spacing w:val="-2"/>
        </w:rPr>
        <w:t xml:space="preserve"> </w:t>
      </w:r>
      <w:r>
        <w:t>descrise în</w:t>
      </w:r>
      <w:r>
        <w:rPr>
          <w:spacing w:val="-7"/>
        </w:rPr>
        <w:t xml:space="preserve"> </w:t>
      </w:r>
      <w:r>
        <w:rPr>
          <w:spacing w:val="-2"/>
        </w:rPr>
        <w:t>contract.</w:t>
      </w:r>
    </w:p>
    <w:p w:rsidR="00E35E5A" w:rsidRDefault="00BF39B6">
      <w:pPr>
        <w:pStyle w:val="a3"/>
        <w:ind w:left="367" w:right="320"/>
        <w:jc w:val="both"/>
      </w:pPr>
      <w:bookmarkStart w:id="117" w:name="12b.5_Contractorul_și_orice_persoană_car"/>
      <w:bookmarkEnd w:id="117"/>
      <w:r>
        <w:rPr>
          <w:b/>
        </w:rPr>
        <w:t xml:space="preserve">12b.5 </w:t>
      </w:r>
      <w:r>
        <w:t>Contractorul și orice persoană care lucrează sub autoritatea sau controlul acestuia pentru executarea contractului</w:t>
      </w:r>
      <w:r>
        <w:rPr>
          <w:spacing w:val="-4"/>
        </w:rPr>
        <w:t xml:space="preserve"> </w:t>
      </w:r>
      <w:r>
        <w:t>sau a oricărei</w:t>
      </w:r>
      <w:r>
        <w:rPr>
          <w:spacing w:val="-4"/>
        </w:rPr>
        <w:t xml:space="preserve"> </w:t>
      </w:r>
      <w:r>
        <w:t>alte activități</w:t>
      </w:r>
      <w:r>
        <w:rPr>
          <w:spacing w:val="-4"/>
        </w:rPr>
        <w:t xml:space="preserve"> </w:t>
      </w:r>
      <w:r>
        <w:t>trebuie să fie excluse din</w:t>
      </w:r>
      <w:r>
        <w:rPr>
          <w:spacing w:val="-4"/>
        </w:rPr>
        <w:t xml:space="preserve"> </w:t>
      </w:r>
      <w:r>
        <w:t>accesul la alte fonduri</w:t>
      </w:r>
      <w:r>
        <w:rPr>
          <w:spacing w:val="-4"/>
        </w:rPr>
        <w:t xml:space="preserve"> </w:t>
      </w:r>
      <w:r>
        <w:t>ale bugetului UE / FED disponibile în cadrul aceluiași proiect. Cu toate acestea, contractantul poate participa după aprobarea autorității contractante, în cazul în care contractantul este capabil să dovedească ca această participare nu constituie o concurență neloaială.</w:t>
      </w:r>
    </w:p>
    <w:p w:rsidR="00E35E5A" w:rsidRDefault="00E35E5A">
      <w:pPr>
        <w:pStyle w:val="a3"/>
        <w:spacing w:before="4"/>
      </w:pPr>
    </w:p>
    <w:p w:rsidR="00E35E5A" w:rsidRDefault="00BF39B6">
      <w:pPr>
        <w:pStyle w:val="11"/>
        <w:spacing w:line="275" w:lineRule="exact"/>
      </w:pPr>
      <w:r>
        <w:t>Articolul</w:t>
      </w:r>
      <w:r>
        <w:rPr>
          <w:spacing w:val="-8"/>
        </w:rPr>
        <w:t xml:space="preserve"> </w:t>
      </w:r>
      <w:r>
        <w:t>13</w:t>
      </w:r>
      <w:r>
        <w:rPr>
          <w:spacing w:val="-2"/>
        </w:rPr>
        <w:t xml:space="preserve"> </w:t>
      </w:r>
      <w:r>
        <w:t>- Gestionarea</w:t>
      </w:r>
      <w:r>
        <w:rPr>
          <w:spacing w:val="-3"/>
        </w:rPr>
        <w:t xml:space="preserve"> </w:t>
      </w:r>
      <w:r>
        <w:rPr>
          <w:spacing w:val="-2"/>
        </w:rPr>
        <w:t>lucrărilor</w:t>
      </w:r>
    </w:p>
    <w:p w:rsidR="00E35E5A" w:rsidRDefault="00BF39B6">
      <w:pPr>
        <w:pStyle w:val="a4"/>
        <w:numPr>
          <w:ilvl w:val="1"/>
          <w:numId w:val="114"/>
        </w:numPr>
        <w:tabs>
          <w:tab w:val="left" w:pos="939"/>
        </w:tabs>
        <w:ind w:right="318"/>
        <w:rPr>
          <w:sz w:val="24"/>
        </w:rPr>
      </w:pPr>
      <w:r>
        <w:rPr>
          <w:sz w:val="24"/>
        </w:rPr>
        <w:t>Contractantul însuși va monitoriza lucrările sau va desemna un reprezentant pentru aceasta. O astfel de numire este prezentată supraveghetorului pentru aprobare în termen de 30 de zile de la semnarea contractului. Supervizorul</w:t>
      </w:r>
      <w:r>
        <w:rPr>
          <w:spacing w:val="-15"/>
          <w:sz w:val="24"/>
        </w:rPr>
        <w:t xml:space="preserve"> </w:t>
      </w:r>
      <w:r>
        <w:rPr>
          <w:sz w:val="24"/>
        </w:rPr>
        <w:t>aprobă</w:t>
      </w:r>
      <w:r>
        <w:rPr>
          <w:spacing w:val="-15"/>
          <w:sz w:val="24"/>
        </w:rPr>
        <w:t xml:space="preserve"> </w:t>
      </w:r>
      <w:r>
        <w:rPr>
          <w:sz w:val="24"/>
        </w:rPr>
        <w:t>sau</w:t>
      </w:r>
      <w:r>
        <w:rPr>
          <w:spacing w:val="-15"/>
          <w:sz w:val="24"/>
        </w:rPr>
        <w:t xml:space="preserve"> </w:t>
      </w:r>
      <w:r>
        <w:rPr>
          <w:sz w:val="24"/>
        </w:rPr>
        <w:t>refuză</w:t>
      </w:r>
      <w:r>
        <w:rPr>
          <w:spacing w:val="-9"/>
          <w:sz w:val="24"/>
        </w:rPr>
        <w:t xml:space="preserve"> </w:t>
      </w:r>
      <w:r>
        <w:rPr>
          <w:sz w:val="24"/>
        </w:rPr>
        <w:t>numirea</w:t>
      </w:r>
      <w:r>
        <w:rPr>
          <w:spacing w:val="-8"/>
          <w:sz w:val="24"/>
        </w:rPr>
        <w:t xml:space="preserve"> </w:t>
      </w:r>
      <w:r>
        <w:rPr>
          <w:sz w:val="24"/>
        </w:rPr>
        <w:t>în</w:t>
      </w:r>
      <w:r>
        <w:rPr>
          <w:spacing w:val="-15"/>
          <w:sz w:val="24"/>
        </w:rPr>
        <w:t xml:space="preserve"> </w:t>
      </w:r>
      <w:r>
        <w:rPr>
          <w:sz w:val="24"/>
        </w:rPr>
        <w:t>termen</w:t>
      </w:r>
      <w:r>
        <w:rPr>
          <w:spacing w:val="-11"/>
          <w:sz w:val="24"/>
        </w:rPr>
        <w:t xml:space="preserve"> </w:t>
      </w:r>
      <w:r>
        <w:rPr>
          <w:sz w:val="24"/>
        </w:rPr>
        <w:t>de</w:t>
      </w:r>
      <w:r>
        <w:rPr>
          <w:spacing w:val="-12"/>
          <w:sz w:val="24"/>
        </w:rPr>
        <w:t xml:space="preserve"> </w:t>
      </w:r>
      <w:r>
        <w:rPr>
          <w:sz w:val="24"/>
        </w:rPr>
        <w:t>10</w:t>
      </w:r>
      <w:r>
        <w:rPr>
          <w:spacing w:val="-11"/>
          <w:sz w:val="24"/>
        </w:rPr>
        <w:t xml:space="preserve"> </w:t>
      </w:r>
      <w:r>
        <w:rPr>
          <w:sz w:val="24"/>
        </w:rPr>
        <w:t>zile.</w:t>
      </w:r>
      <w:r>
        <w:rPr>
          <w:spacing w:val="-9"/>
          <w:sz w:val="24"/>
        </w:rPr>
        <w:t xml:space="preserve"> </w:t>
      </w:r>
      <w:r>
        <w:rPr>
          <w:sz w:val="24"/>
        </w:rPr>
        <w:t>În</w:t>
      </w:r>
      <w:r>
        <w:rPr>
          <w:spacing w:val="-15"/>
          <w:sz w:val="24"/>
        </w:rPr>
        <w:t xml:space="preserve"> </w:t>
      </w:r>
      <w:r>
        <w:rPr>
          <w:sz w:val="24"/>
        </w:rPr>
        <w:t>orice</w:t>
      </w:r>
      <w:r>
        <w:rPr>
          <w:spacing w:val="-8"/>
          <w:sz w:val="24"/>
        </w:rPr>
        <w:t xml:space="preserve"> </w:t>
      </w:r>
      <w:r>
        <w:rPr>
          <w:sz w:val="24"/>
        </w:rPr>
        <w:t>moment,</w:t>
      </w:r>
      <w:r>
        <w:rPr>
          <w:spacing w:val="-2"/>
          <w:sz w:val="24"/>
        </w:rPr>
        <w:t xml:space="preserve"> </w:t>
      </w:r>
      <w:r>
        <w:rPr>
          <w:sz w:val="24"/>
        </w:rPr>
        <w:t>aprobarea</w:t>
      </w:r>
      <w:r>
        <w:rPr>
          <w:spacing w:val="-12"/>
          <w:sz w:val="24"/>
        </w:rPr>
        <w:t xml:space="preserve"> </w:t>
      </w:r>
      <w:r>
        <w:rPr>
          <w:sz w:val="24"/>
        </w:rPr>
        <w:t>poate</w:t>
      </w:r>
      <w:r>
        <w:rPr>
          <w:spacing w:val="-12"/>
          <w:sz w:val="24"/>
        </w:rPr>
        <w:t xml:space="preserve"> </w:t>
      </w:r>
      <w:r>
        <w:rPr>
          <w:sz w:val="24"/>
        </w:rPr>
        <w:t>fi</w:t>
      </w:r>
      <w:r>
        <w:rPr>
          <w:spacing w:val="-15"/>
          <w:sz w:val="24"/>
        </w:rPr>
        <w:t xml:space="preserve"> </w:t>
      </w:r>
      <w:r>
        <w:rPr>
          <w:sz w:val="24"/>
        </w:rPr>
        <w:t>retrasă.</w:t>
      </w:r>
      <w:r>
        <w:rPr>
          <w:spacing w:val="-9"/>
          <w:sz w:val="24"/>
        </w:rPr>
        <w:t xml:space="preserve"> </w:t>
      </w:r>
      <w:r>
        <w:rPr>
          <w:sz w:val="24"/>
        </w:rPr>
        <w:t>În</w:t>
      </w:r>
      <w:r>
        <w:rPr>
          <w:spacing w:val="-15"/>
          <w:sz w:val="24"/>
        </w:rPr>
        <w:t xml:space="preserve"> </w:t>
      </w:r>
      <w:r>
        <w:rPr>
          <w:sz w:val="24"/>
        </w:rPr>
        <w:t>cazul în care supraveghetorul refuză reprezentantul numit în termen sau retrage aprobarea numirii, acesta stabilește motivele pe care se întemeiază decizia sa, iar antreprenorul</w:t>
      </w:r>
      <w:r>
        <w:rPr>
          <w:spacing w:val="-8"/>
          <w:sz w:val="24"/>
        </w:rPr>
        <w:t xml:space="preserve"> </w:t>
      </w:r>
      <w:r>
        <w:rPr>
          <w:sz w:val="24"/>
        </w:rPr>
        <w:t>prezintă o numire alternative, fără întîrziere. Adresa reprezentantului contractantului este considerată a fi adresa pentru prestare de servicii de către contractant.</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a4"/>
        <w:numPr>
          <w:ilvl w:val="1"/>
          <w:numId w:val="114"/>
        </w:numPr>
        <w:tabs>
          <w:tab w:val="left" w:pos="905"/>
        </w:tabs>
        <w:spacing w:before="78"/>
        <w:ind w:right="331"/>
        <w:rPr>
          <w:sz w:val="24"/>
        </w:rPr>
      </w:pPr>
      <w:r>
        <w:rPr>
          <w:sz w:val="24"/>
        </w:rPr>
        <w:lastRenderedPageBreak/>
        <w:t>În</w:t>
      </w:r>
      <w:r>
        <w:rPr>
          <w:spacing w:val="-13"/>
          <w:sz w:val="24"/>
        </w:rPr>
        <w:t xml:space="preserve"> </w:t>
      </w:r>
      <w:r>
        <w:rPr>
          <w:sz w:val="24"/>
        </w:rPr>
        <w:t>cazul</w:t>
      </w:r>
      <w:r>
        <w:rPr>
          <w:spacing w:val="-11"/>
          <w:sz w:val="24"/>
        </w:rPr>
        <w:t xml:space="preserve"> </w:t>
      </w:r>
      <w:r>
        <w:rPr>
          <w:sz w:val="24"/>
        </w:rPr>
        <w:t>în</w:t>
      </w:r>
      <w:r>
        <w:rPr>
          <w:spacing w:val="-12"/>
          <w:sz w:val="24"/>
        </w:rPr>
        <w:t xml:space="preserve"> </w:t>
      </w:r>
      <w:r>
        <w:rPr>
          <w:sz w:val="24"/>
        </w:rPr>
        <w:t>care</w:t>
      </w:r>
      <w:r>
        <w:rPr>
          <w:spacing w:val="-8"/>
          <w:sz w:val="24"/>
        </w:rPr>
        <w:t xml:space="preserve"> </w:t>
      </w:r>
      <w:r>
        <w:rPr>
          <w:sz w:val="24"/>
        </w:rPr>
        <w:t>Supervizorul</w:t>
      </w:r>
      <w:r>
        <w:rPr>
          <w:spacing w:val="-11"/>
          <w:sz w:val="24"/>
        </w:rPr>
        <w:t xml:space="preserve"> </w:t>
      </w:r>
      <w:r>
        <w:rPr>
          <w:sz w:val="24"/>
        </w:rPr>
        <w:t>își</w:t>
      </w:r>
      <w:r>
        <w:rPr>
          <w:spacing w:val="-15"/>
          <w:sz w:val="24"/>
        </w:rPr>
        <w:t xml:space="preserve"> </w:t>
      </w:r>
      <w:r>
        <w:rPr>
          <w:sz w:val="24"/>
        </w:rPr>
        <w:t>retrage</w:t>
      </w:r>
      <w:r>
        <w:rPr>
          <w:spacing w:val="-8"/>
          <w:sz w:val="24"/>
        </w:rPr>
        <w:t xml:space="preserve"> </w:t>
      </w:r>
      <w:r>
        <w:rPr>
          <w:sz w:val="24"/>
        </w:rPr>
        <w:t>aprobarea</w:t>
      </w:r>
      <w:r>
        <w:rPr>
          <w:spacing w:val="-8"/>
          <w:sz w:val="24"/>
        </w:rPr>
        <w:t xml:space="preserve"> </w:t>
      </w:r>
      <w:r>
        <w:rPr>
          <w:sz w:val="24"/>
        </w:rPr>
        <w:t>reprezentantului</w:t>
      </w:r>
      <w:r>
        <w:rPr>
          <w:spacing w:val="-11"/>
          <w:sz w:val="24"/>
        </w:rPr>
        <w:t xml:space="preserve"> </w:t>
      </w:r>
      <w:r>
        <w:rPr>
          <w:sz w:val="24"/>
        </w:rPr>
        <w:t>Contractantului,</w:t>
      </w:r>
      <w:r>
        <w:rPr>
          <w:spacing w:val="-1"/>
          <w:sz w:val="24"/>
        </w:rPr>
        <w:t xml:space="preserve"> </w:t>
      </w:r>
      <w:r>
        <w:rPr>
          <w:sz w:val="24"/>
        </w:rPr>
        <w:t>Antreprenorul,</w:t>
      </w:r>
      <w:r>
        <w:rPr>
          <w:spacing w:val="-6"/>
          <w:sz w:val="24"/>
        </w:rPr>
        <w:t xml:space="preserve"> </w:t>
      </w:r>
      <w:r>
        <w:rPr>
          <w:sz w:val="24"/>
        </w:rPr>
        <w:t>după</w:t>
      </w:r>
      <w:r>
        <w:rPr>
          <w:spacing w:val="-8"/>
          <w:sz w:val="24"/>
        </w:rPr>
        <w:t xml:space="preserve"> </w:t>
      </w:r>
      <w:r>
        <w:rPr>
          <w:sz w:val="24"/>
        </w:rPr>
        <w:t>ce a primit notificarea unei</w:t>
      </w:r>
      <w:r>
        <w:rPr>
          <w:spacing w:val="-2"/>
          <w:sz w:val="24"/>
        </w:rPr>
        <w:t xml:space="preserve"> </w:t>
      </w:r>
      <w:r>
        <w:rPr>
          <w:sz w:val="24"/>
        </w:rPr>
        <w:t>astfel</w:t>
      </w:r>
      <w:r>
        <w:rPr>
          <w:spacing w:val="-7"/>
          <w:sz w:val="24"/>
        </w:rPr>
        <w:t xml:space="preserve"> </w:t>
      </w:r>
      <w:r>
        <w:rPr>
          <w:sz w:val="24"/>
        </w:rPr>
        <w:t>de retrageri</w:t>
      </w:r>
      <w:r>
        <w:rPr>
          <w:spacing w:val="-2"/>
          <w:sz w:val="24"/>
        </w:rPr>
        <w:t xml:space="preserve"> </w:t>
      </w:r>
      <w:r>
        <w:rPr>
          <w:sz w:val="24"/>
        </w:rPr>
        <w:t>va îndepărta</w:t>
      </w:r>
      <w:r>
        <w:rPr>
          <w:spacing w:val="-3"/>
          <w:sz w:val="24"/>
        </w:rPr>
        <w:t xml:space="preserve"> </w:t>
      </w:r>
      <w:r>
        <w:rPr>
          <w:sz w:val="24"/>
        </w:rPr>
        <w:t>imediat ce este posibil, reprezentantul</w:t>
      </w:r>
      <w:r>
        <w:rPr>
          <w:spacing w:val="-7"/>
          <w:sz w:val="24"/>
        </w:rPr>
        <w:t xml:space="preserve"> </w:t>
      </w:r>
      <w:r>
        <w:rPr>
          <w:sz w:val="24"/>
        </w:rPr>
        <w:t>și îl va înlocui</w:t>
      </w:r>
      <w:r>
        <w:rPr>
          <w:spacing w:val="-2"/>
          <w:sz w:val="24"/>
        </w:rPr>
        <w:t xml:space="preserve"> </w:t>
      </w:r>
      <w:r>
        <w:rPr>
          <w:sz w:val="24"/>
        </w:rPr>
        <w:t>cu un alt reprezentant aprobat de Supervizor.</w:t>
      </w:r>
    </w:p>
    <w:p w:rsidR="00E35E5A" w:rsidRDefault="00BF39B6">
      <w:pPr>
        <w:pStyle w:val="a4"/>
        <w:numPr>
          <w:ilvl w:val="1"/>
          <w:numId w:val="114"/>
        </w:numPr>
        <w:tabs>
          <w:tab w:val="left" w:pos="919"/>
        </w:tabs>
        <w:spacing w:before="2"/>
        <w:ind w:right="333"/>
        <w:rPr>
          <w:sz w:val="24"/>
        </w:rPr>
      </w:pPr>
      <w:r>
        <w:rPr>
          <w:sz w:val="24"/>
        </w:rPr>
        <w:t>Reprezentantul</w:t>
      </w:r>
      <w:r>
        <w:rPr>
          <w:spacing w:val="-2"/>
          <w:sz w:val="24"/>
        </w:rPr>
        <w:t xml:space="preserve"> </w:t>
      </w:r>
      <w:r>
        <w:rPr>
          <w:sz w:val="24"/>
        </w:rPr>
        <w:t>contractantului</w:t>
      </w:r>
      <w:r>
        <w:rPr>
          <w:spacing w:val="-2"/>
          <w:sz w:val="24"/>
        </w:rPr>
        <w:t xml:space="preserve"> </w:t>
      </w:r>
      <w:r>
        <w:rPr>
          <w:sz w:val="24"/>
        </w:rPr>
        <w:t>are autoritatea împuternicită să ia orice decizie necesară pentru</w:t>
      </w:r>
      <w:r>
        <w:rPr>
          <w:spacing w:val="-2"/>
          <w:sz w:val="24"/>
        </w:rPr>
        <w:t xml:space="preserve"> </w:t>
      </w:r>
      <w:r>
        <w:rPr>
          <w:sz w:val="24"/>
        </w:rPr>
        <w:t>executarea lucrărilor,</w:t>
      </w:r>
      <w:r>
        <w:rPr>
          <w:spacing w:val="-5"/>
          <w:sz w:val="24"/>
        </w:rPr>
        <w:t xml:space="preserve"> </w:t>
      </w:r>
      <w:r>
        <w:rPr>
          <w:sz w:val="24"/>
        </w:rPr>
        <w:t>să</w:t>
      </w:r>
      <w:r>
        <w:rPr>
          <w:spacing w:val="-8"/>
          <w:sz w:val="24"/>
        </w:rPr>
        <w:t xml:space="preserve"> </w:t>
      </w:r>
      <w:r>
        <w:rPr>
          <w:sz w:val="24"/>
        </w:rPr>
        <w:t>primească</w:t>
      </w:r>
      <w:r>
        <w:rPr>
          <w:spacing w:val="-8"/>
          <w:sz w:val="24"/>
        </w:rPr>
        <w:t xml:space="preserve"> </w:t>
      </w:r>
      <w:r>
        <w:rPr>
          <w:sz w:val="24"/>
        </w:rPr>
        <w:t>și</w:t>
      </w:r>
      <w:r>
        <w:rPr>
          <w:spacing w:val="-15"/>
          <w:sz w:val="24"/>
        </w:rPr>
        <w:t xml:space="preserve"> </w:t>
      </w:r>
      <w:r>
        <w:rPr>
          <w:sz w:val="24"/>
        </w:rPr>
        <w:t>să</w:t>
      </w:r>
      <w:r>
        <w:rPr>
          <w:spacing w:val="-8"/>
          <w:sz w:val="24"/>
        </w:rPr>
        <w:t xml:space="preserve"> </w:t>
      </w:r>
      <w:r>
        <w:rPr>
          <w:sz w:val="24"/>
        </w:rPr>
        <w:t>efectueze</w:t>
      </w:r>
      <w:r>
        <w:rPr>
          <w:spacing w:val="-8"/>
          <w:sz w:val="24"/>
        </w:rPr>
        <w:t xml:space="preserve"> </w:t>
      </w:r>
      <w:r>
        <w:rPr>
          <w:sz w:val="24"/>
        </w:rPr>
        <w:t>ordine</w:t>
      </w:r>
      <w:r>
        <w:rPr>
          <w:spacing w:val="-8"/>
          <w:sz w:val="24"/>
        </w:rPr>
        <w:t xml:space="preserve"> </w:t>
      </w:r>
      <w:r>
        <w:rPr>
          <w:sz w:val="24"/>
        </w:rPr>
        <w:t>administrative</w:t>
      </w:r>
      <w:r>
        <w:rPr>
          <w:spacing w:val="-8"/>
          <w:sz w:val="24"/>
        </w:rPr>
        <w:t xml:space="preserve"> </w:t>
      </w:r>
      <w:r>
        <w:rPr>
          <w:sz w:val="24"/>
        </w:rPr>
        <w:t>și</w:t>
      </w:r>
      <w:r>
        <w:rPr>
          <w:spacing w:val="-11"/>
          <w:sz w:val="24"/>
        </w:rPr>
        <w:t xml:space="preserve"> </w:t>
      </w:r>
      <w:r>
        <w:rPr>
          <w:sz w:val="24"/>
        </w:rPr>
        <w:t>să</w:t>
      </w:r>
      <w:r>
        <w:rPr>
          <w:spacing w:val="-8"/>
          <w:sz w:val="24"/>
        </w:rPr>
        <w:t xml:space="preserve"> </w:t>
      </w:r>
      <w:r>
        <w:rPr>
          <w:sz w:val="24"/>
        </w:rPr>
        <w:t>contrasemneze</w:t>
      </w:r>
      <w:r>
        <w:rPr>
          <w:spacing w:val="-8"/>
          <w:sz w:val="24"/>
        </w:rPr>
        <w:t xml:space="preserve"> </w:t>
      </w:r>
      <w:r>
        <w:rPr>
          <w:sz w:val="24"/>
        </w:rPr>
        <w:t>registrul</w:t>
      </w:r>
      <w:r>
        <w:rPr>
          <w:spacing w:val="-15"/>
          <w:sz w:val="24"/>
        </w:rPr>
        <w:t xml:space="preserve"> </w:t>
      </w:r>
      <w:r>
        <w:rPr>
          <w:sz w:val="24"/>
        </w:rPr>
        <w:t>de</w:t>
      </w:r>
      <w:r>
        <w:rPr>
          <w:spacing w:val="-3"/>
          <w:sz w:val="24"/>
        </w:rPr>
        <w:t xml:space="preserve"> </w:t>
      </w:r>
      <w:r>
        <w:rPr>
          <w:sz w:val="24"/>
        </w:rPr>
        <w:t>lucrări</w:t>
      </w:r>
      <w:r>
        <w:rPr>
          <w:spacing w:val="-11"/>
          <w:sz w:val="24"/>
        </w:rPr>
        <w:t xml:space="preserve"> </w:t>
      </w:r>
      <w:r>
        <w:rPr>
          <w:sz w:val="24"/>
        </w:rPr>
        <w:t>menționat</w:t>
      </w:r>
      <w:r>
        <w:rPr>
          <w:spacing w:val="-2"/>
          <w:sz w:val="24"/>
        </w:rPr>
        <w:t xml:space="preserve"> </w:t>
      </w:r>
      <w:r>
        <w:rPr>
          <w:sz w:val="24"/>
        </w:rPr>
        <w:t>la articolul 39 sau anexă, după caz. În orice caz, Antreprenorul este responsabil să se asigure că lucrările sunt executate</w:t>
      </w:r>
      <w:r>
        <w:rPr>
          <w:spacing w:val="-1"/>
          <w:sz w:val="24"/>
        </w:rPr>
        <w:t xml:space="preserve"> </w:t>
      </w:r>
      <w:r>
        <w:rPr>
          <w:sz w:val="24"/>
        </w:rPr>
        <w:t>în mod satisfăcător, inclusiv asigurarea respectării</w:t>
      </w:r>
      <w:r>
        <w:rPr>
          <w:spacing w:val="-5"/>
          <w:sz w:val="24"/>
        </w:rPr>
        <w:t xml:space="preserve"> </w:t>
      </w:r>
      <w:r>
        <w:rPr>
          <w:sz w:val="24"/>
        </w:rPr>
        <w:t>caietelor de sarcini și a ordinelor administrative de către angajații săi, de subcontractanți și de angajații acestora.</w:t>
      </w:r>
    </w:p>
    <w:p w:rsidR="00E35E5A" w:rsidRDefault="00E35E5A">
      <w:pPr>
        <w:pStyle w:val="a3"/>
        <w:spacing w:before="5"/>
      </w:pPr>
    </w:p>
    <w:p w:rsidR="00E35E5A" w:rsidRDefault="00BF39B6">
      <w:pPr>
        <w:pStyle w:val="11"/>
        <w:spacing w:before="1"/>
      </w:pPr>
      <w:r>
        <w:t>Articolul</w:t>
      </w:r>
      <w:r>
        <w:rPr>
          <w:spacing w:val="-7"/>
        </w:rPr>
        <w:t xml:space="preserve"> </w:t>
      </w:r>
      <w:r>
        <w:t>14 –</w:t>
      </w:r>
      <w:r>
        <w:rPr>
          <w:spacing w:val="-2"/>
        </w:rPr>
        <w:t xml:space="preserve"> Personalul</w:t>
      </w:r>
    </w:p>
    <w:p w:rsidR="00E35E5A" w:rsidRDefault="00E35E5A">
      <w:pPr>
        <w:pStyle w:val="a3"/>
        <w:spacing w:before="7"/>
        <w:rPr>
          <w:b/>
          <w:sz w:val="23"/>
        </w:rPr>
      </w:pPr>
    </w:p>
    <w:p w:rsidR="00E35E5A" w:rsidRDefault="00BF39B6">
      <w:pPr>
        <w:pStyle w:val="a4"/>
        <w:numPr>
          <w:ilvl w:val="1"/>
          <w:numId w:val="113"/>
        </w:numPr>
        <w:tabs>
          <w:tab w:val="left" w:pos="943"/>
        </w:tabs>
        <w:ind w:right="320"/>
        <w:rPr>
          <w:sz w:val="24"/>
        </w:rPr>
      </w:pPr>
      <w:r>
        <w:rPr>
          <w:sz w:val="24"/>
        </w:rPr>
        <w:t>Persoanele angajate de Antreprenor trebuie să fie în număr suficiente și să permită utilizarea optimă a resurselor umane</w:t>
      </w:r>
      <w:r>
        <w:rPr>
          <w:spacing w:val="-1"/>
          <w:sz w:val="24"/>
        </w:rPr>
        <w:t xml:space="preserve"> </w:t>
      </w:r>
      <w:r>
        <w:rPr>
          <w:sz w:val="24"/>
        </w:rPr>
        <w:t>ale</w:t>
      </w:r>
      <w:r>
        <w:rPr>
          <w:spacing w:val="-1"/>
          <w:sz w:val="24"/>
        </w:rPr>
        <w:t xml:space="preserve"> </w:t>
      </w:r>
      <w:r>
        <w:rPr>
          <w:sz w:val="24"/>
        </w:rPr>
        <w:t>Țării în care</w:t>
      </w:r>
      <w:r>
        <w:rPr>
          <w:spacing w:val="-1"/>
          <w:sz w:val="24"/>
        </w:rPr>
        <w:t xml:space="preserve"> </w:t>
      </w:r>
      <w:r>
        <w:rPr>
          <w:sz w:val="24"/>
        </w:rPr>
        <w:t>sunt executate</w:t>
      </w:r>
      <w:r>
        <w:rPr>
          <w:spacing w:val="-1"/>
          <w:sz w:val="24"/>
        </w:rPr>
        <w:t xml:space="preserve"> </w:t>
      </w:r>
      <w:r>
        <w:rPr>
          <w:sz w:val="24"/>
        </w:rPr>
        <w:t>lucrările. Acești</w:t>
      </w:r>
      <w:r>
        <w:rPr>
          <w:spacing w:val="-9"/>
          <w:sz w:val="24"/>
        </w:rPr>
        <w:t xml:space="preserve"> </w:t>
      </w:r>
      <w:r>
        <w:rPr>
          <w:sz w:val="24"/>
        </w:rPr>
        <w:t>angajați</w:t>
      </w:r>
      <w:r>
        <w:rPr>
          <w:spacing w:val="-5"/>
          <w:sz w:val="24"/>
        </w:rPr>
        <w:t xml:space="preserve"> </w:t>
      </w:r>
      <w:r>
        <w:rPr>
          <w:sz w:val="24"/>
        </w:rPr>
        <w:t>trebuie să</w:t>
      </w:r>
      <w:r>
        <w:rPr>
          <w:spacing w:val="-1"/>
          <w:sz w:val="24"/>
        </w:rPr>
        <w:t xml:space="preserve"> </w:t>
      </w:r>
      <w:r>
        <w:rPr>
          <w:sz w:val="24"/>
        </w:rPr>
        <w:t>aibă</w:t>
      </w:r>
      <w:r>
        <w:rPr>
          <w:spacing w:val="-1"/>
          <w:sz w:val="24"/>
        </w:rPr>
        <w:t xml:space="preserve"> </w:t>
      </w:r>
      <w:r>
        <w:rPr>
          <w:sz w:val="24"/>
        </w:rPr>
        <w:t>abilitățile și</w:t>
      </w:r>
      <w:r>
        <w:rPr>
          <w:spacing w:val="-5"/>
          <w:sz w:val="24"/>
        </w:rPr>
        <w:t xml:space="preserve"> </w:t>
      </w:r>
      <w:r>
        <w:rPr>
          <w:sz w:val="24"/>
        </w:rPr>
        <w:t>experiența necesară pentru a asigura progresul cuvenit și execuția satisfăcătoare a lucrărilor. Antreprenorul va înlocui imediat toți</w:t>
      </w:r>
      <w:r>
        <w:rPr>
          <w:spacing w:val="-3"/>
          <w:sz w:val="24"/>
        </w:rPr>
        <w:t xml:space="preserve"> </w:t>
      </w:r>
      <w:r>
        <w:rPr>
          <w:sz w:val="24"/>
        </w:rPr>
        <w:t>angajații indicați</w:t>
      </w:r>
      <w:r>
        <w:rPr>
          <w:spacing w:val="-4"/>
          <w:sz w:val="24"/>
        </w:rPr>
        <w:t xml:space="preserve"> </w:t>
      </w:r>
      <w:r>
        <w:rPr>
          <w:sz w:val="24"/>
        </w:rPr>
        <w:t>de Supervizor, printr-o scrisoare care arată motivele, care ar putea pune în pericol executarea satisfăcătoare a lucrărilor.</w:t>
      </w:r>
    </w:p>
    <w:p w:rsidR="00E35E5A" w:rsidRDefault="00BF39B6">
      <w:pPr>
        <w:pStyle w:val="a4"/>
        <w:numPr>
          <w:ilvl w:val="1"/>
          <w:numId w:val="113"/>
        </w:numPr>
        <w:tabs>
          <w:tab w:val="left" w:pos="914"/>
        </w:tabs>
        <w:ind w:right="326"/>
        <w:rPr>
          <w:sz w:val="24"/>
        </w:rPr>
      </w:pPr>
      <w:r>
        <w:rPr>
          <w:sz w:val="24"/>
        </w:rPr>
        <w:t>Antreprenorul</w:t>
      </w:r>
      <w:r>
        <w:rPr>
          <w:spacing w:val="-6"/>
          <w:sz w:val="24"/>
        </w:rPr>
        <w:t xml:space="preserve"> </w:t>
      </w:r>
      <w:r>
        <w:rPr>
          <w:sz w:val="24"/>
        </w:rPr>
        <w:t>își</w:t>
      </w:r>
      <w:r>
        <w:rPr>
          <w:spacing w:val="-1"/>
          <w:sz w:val="24"/>
        </w:rPr>
        <w:t xml:space="preserve"> </w:t>
      </w:r>
      <w:r>
        <w:rPr>
          <w:sz w:val="24"/>
        </w:rPr>
        <w:t>va face</w:t>
      </w:r>
      <w:r>
        <w:rPr>
          <w:spacing w:val="-2"/>
          <w:sz w:val="24"/>
        </w:rPr>
        <w:t xml:space="preserve"> </w:t>
      </w:r>
      <w:r>
        <w:rPr>
          <w:sz w:val="24"/>
        </w:rPr>
        <w:t>propriile măsuri</w:t>
      </w:r>
      <w:r>
        <w:rPr>
          <w:spacing w:val="-6"/>
          <w:sz w:val="24"/>
        </w:rPr>
        <w:t xml:space="preserve"> </w:t>
      </w:r>
      <w:r>
        <w:rPr>
          <w:sz w:val="24"/>
        </w:rPr>
        <w:t>pentru</w:t>
      </w:r>
      <w:r>
        <w:rPr>
          <w:spacing w:val="-1"/>
          <w:sz w:val="24"/>
        </w:rPr>
        <w:t xml:space="preserve"> </w:t>
      </w:r>
      <w:r>
        <w:rPr>
          <w:sz w:val="24"/>
        </w:rPr>
        <w:t>angajarea întregului</w:t>
      </w:r>
      <w:r>
        <w:rPr>
          <w:spacing w:val="-6"/>
          <w:sz w:val="24"/>
        </w:rPr>
        <w:t xml:space="preserve"> </w:t>
      </w:r>
      <w:r>
        <w:rPr>
          <w:sz w:val="24"/>
        </w:rPr>
        <w:t>personal</w:t>
      </w:r>
      <w:r>
        <w:rPr>
          <w:spacing w:val="-6"/>
          <w:sz w:val="24"/>
        </w:rPr>
        <w:t xml:space="preserve"> </w:t>
      </w:r>
      <w:r>
        <w:rPr>
          <w:sz w:val="24"/>
        </w:rPr>
        <w:t>și</w:t>
      </w:r>
      <w:r>
        <w:rPr>
          <w:spacing w:val="-6"/>
          <w:sz w:val="24"/>
        </w:rPr>
        <w:t xml:space="preserve"> </w:t>
      </w:r>
      <w:r>
        <w:rPr>
          <w:sz w:val="24"/>
        </w:rPr>
        <w:t>a forței</w:t>
      </w:r>
      <w:r>
        <w:rPr>
          <w:spacing w:val="-10"/>
          <w:sz w:val="24"/>
        </w:rPr>
        <w:t xml:space="preserve"> </w:t>
      </w:r>
      <w:r>
        <w:rPr>
          <w:sz w:val="24"/>
        </w:rPr>
        <w:t>de muncă. Ratele de remunerare și condițiile generale de muncă, prevăzute de legislația țării în care sunt executate lucrările, se aplică minim angajaților de pe șantier.</w:t>
      </w:r>
    </w:p>
    <w:p w:rsidR="00E35E5A" w:rsidRDefault="00E35E5A">
      <w:pPr>
        <w:pStyle w:val="a3"/>
        <w:spacing w:before="3"/>
      </w:pPr>
    </w:p>
    <w:p w:rsidR="00E35E5A" w:rsidRDefault="00BF39B6">
      <w:pPr>
        <w:pStyle w:val="11"/>
      </w:pPr>
      <w:bookmarkStart w:id="118" w:name="Articolul_15_-_Garanţia_bunei_executări"/>
      <w:bookmarkEnd w:id="118"/>
      <w:r>
        <w:t>Articolul</w:t>
      </w:r>
      <w:r>
        <w:rPr>
          <w:spacing w:val="-7"/>
        </w:rPr>
        <w:t xml:space="preserve"> </w:t>
      </w:r>
      <w:r>
        <w:t>15 -</w:t>
      </w:r>
      <w:r>
        <w:rPr>
          <w:spacing w:val="1"/>
        </w:rPr>
        <w:t xml:space="preserve"> </w:t>
      </w:r>
      <w:r>
        <w:t>Garanţia</w:t>
      </w:r>
      <w:r>
        <w:rPr>
          <w:spacing w:val="-6"/>
        </w:rPr>
        <w:t xml:space="preserve"> </w:t>
      </w:r>
      <w:r>
        <w:t>bunei</w:t>
      </w:r>
      <w:r>
        <w:rPr>
          <w:spacing w:val="-1"/>
        </w:rPr>
        <w:t xml:space="preserve"> </w:t>
      </w:r>
      <w:r>
        <w:rPr>
          <w:spacing w:val="-2"/>
        </w:rPr>
        <w:t>executări</w:t>
      </w:r>
    </w:p>
    <w:p w:rsidR="00E35E5A" w:rsidRDefault="00BF39B6">
      <w:pPr>
        <w:pStyle w:val="a4"/>
        <w:numPr>
          <w:ilvl w:val="1"/>
          <w:numId w:val="112"/>
        </w:numPr>
        <w:tabs>
          <w:tab w:val="left" w:pos="954"/>
        </w:tabs>
        <w:spacing w:before="118"/>
        <w:ind w:right="330"/>
        <w:rPr>
          <w:sz w:val="24"/>
        </w:rPr>
      </w:pPr>
      <w:r>
        <w:rPr>
          <w:sz w:val="24"/>
        </w:rPr>
        <w:t xml:space="preserve">Contractantul, împreună cu restituirea contractului contrasemnat, furnizează Autorității Contractante o garanție pentru îndeplinirea completă și corectă a contractului. Valoarea garanției va fi cea specificată în Condițiile speciale și va fi cuprinsă între </w:t>
      </w:r>
      <w:r w:rsidR="00F475D8">
        <w:rPr>
          <w:sz w:val="24"/>
        </w:rPr>
        <w:t>1 și 10</w:t>
      </w:r>
      <w:r>
        <w:rPr>
          <w:sz w:val="24"/>
        </w:rPr>
        <w:t>% din valoarea prețului contractului, inclusiv toate sumele prevăzute în adendum.</w:t>
      </w:r>
    </w:p>
    <w:p w:rsidR="00E35E5A" w:rsidRDefault="00BF39B6">
      <w:pPr>
        <w:pStyle w:val="a4"/>
        <w:numPr>
          <w:ilvl w:val="1"/>
          <w:numId w:val="112"/>
        </w:numPr>
        <w:tabs>
          <w:tab w:val="left" w:pos="910"/>
        </w:tabs>
        <w:spacing w:before="122" w:line="237" w:lineRule="auto"/>
        <w:ind w:right="332"/>
        <w:rPr>
          <w:sz w:val="24"/>
        </w:rPr>
      </w:pPr>
      <w:r>
        <w:rPr>
          <w:sz w:val="24"/>
        </w:rPr>
        <w:t>Garanția</w:t>
      </w:r>
      <w:r>
        <w:rPr>
          <w:spacing w:val="-4"/>
          <w:sz w:val="24"/>
        </w:rPr>
        <w:t xml:space="preserve"> </w:t>
      </w:r>
      <w:r>
        <w:rPr>
          <w:sz w:val="24"/>
        </w:rPr>
        <w:t>de</w:t>
      </w:r>
      <w:r>
        <w:rPr>
          <w:spacing w:val="-4"/>
          <w:sz w:val="24"/>
        </w:rPr>
        <w:t xml:space="preserve"> </w:t>
      </w:r>
      <w:r>
        <w:rPr>
          <w:sz w:val="24"/>
        </w:rPr>
        <w:t>buna</w:t>
      </w:r>
      <w:r>
        <w:rPr>
          <w:spacing w:val="-4"/>
          <w:sz w:val="24"/>
        </w:rPr>
        <w:t xml:space="preserve"> </w:t>
      </w:r>
      <w:r>
        <w:rPr>
          <w:sz w:val="24"/>
        </w:rPr>
        <w:t>execuție</w:t>
      </w:r>
      <w:r>
        <w:rPr>
          <w:spacing w:val="-4"/>
          <w:sz w:val="24"/>
        </w:rPr>
        <w:t xml:space="preserve"> </w:t>
      </w:r>
      <w:r>
        <w:rPr>
          <w:sz w:val="24"/>
        </w:rPr>
        <w:t>se</w:t>
      </w:r>
      <w:r>
        <w:rPr>
          <w:spacing w:val="-4"/>
          <w:sz w:val="24"/>
        </w:rPr>
        <w:t xml:space="preserve"> </w:t>
      </w:r>
      <w:r>
        <w:rPr>
          <w:sz w:val="24"/>
        </w:rPr>
        <w:t>păstrează</w:t>
      </w:r>
      <w:r>
        <w:rPr>
          <w:spacing w:val="-4"/>
          <w:sz w:val="24"/>
        </w:rPr>
        <w:t xml:space="preserve"> </w:t>
      </w:r>
      <w:r>
        <w:rPr>
          <w:sz w:val="24"/>
        </w:rPr>
        <w:t>ca</w:t>
      </w:r>
      <w:r>
        <w:rPr>
          <w:spacing w:val="-4"/>
          <w:sz w:val="24"/>
        </w:rPr>
        <w:t xml:space="preserve"> </w:t>
      </w:r>
      <w:r>
        <w:rPr>
          <w:sz w:val="24"/>
        </w:rPr>
        <w:t>sumă</w:t>
      </w:r>
      <w:r>
        <w:rPr>
          <w:spacing w:val="-4"/>
          <w:sz w:val="24"/>
        </w:rPr>
        <w:t xml:space="preserve"> </w:t>
      </w:r>
      <w:r>
        <w:rPr>
          <w:sz w:val="24"/>
        </w:rPr>
        <w:t>de</w:t>
      </w:r>
      <w:r>
        <w:rPr>
          <w:spacing w:val="-4"/>
          <w:sz w:val="24"/>
        </w:rPr>
        <w:t xml:space="preserve"> </w:t>
      </w:r>
      <w:r>
        <w:rPr>
          <w:sz w:val="24"/>
        </w:rPr>
        <w:t>plată</w:t>
      </w:r>
      <w:r>
        <w:rPr>
          <w:spacing w:val="-4"/>
          <w:sz w:val="24"/>
        </w:rPr>
        <w:t xml:space="preserve"> </w:t>
      </w:r>
      <w:r>
        <w:rPr>
          <w:sz w:val="24"/>
        </w:rPr>
        <w:t>către</w:t>
      </w:r>
      <w:r>
        <w:rPr>
          <w:spacing w:val="-8"/>
          <w:sz w:val="24"/>
        </w:rPr>
        <w:t xml:space="preserve"> </w:t>
      </w:r>
      <w:r>
        <w:rPr>
          <w:sz w:val="24"/>
        </w:rPr>
        <w:t>autoritatea</w:t>
      </w:r>
      <w:r>
        <w:rPr>
          <w:spacing w:val="-4"/>
          <w:sz w:val="24"/>
        </w:rPr>
        <w:t xml:space="preserve"> </w:t>
      </w:r>
      <w:r>
        <w:rPr>
          <w:sz w:val="24"/>
        </w:rPr>
        <w:t>contractantă</w:t>
      </w:r>
      <w:r>
        <w:rPr>
          <w:spacing w:val="-8"/>
          <w:sz w:val="24"/>
        </w:rPr>
        <w:t xml:space="preserve"> </w:t>
      </w:r>
      <w:r>
        <w:rPr>
          <w:sz w:val="24"/>
        </w:rPr>
        <w:t>pentru</w:t>
      </w:r>
      <w:r>
        <w:rPr>
          <w:spacing w:val="-12"/>
          <w:sz w:val="24"/>
        </w:rPr>
        <w:t xml:space="preserve"> </w:t>
      </w:r>
      <w:r>
        <w:rPr>
          <w:sz w:val="24"/>
        </w:rPr>
        <w:t>orice</w:t>
      </w:r>
      <w:r>
        <w:rPr>
          <w:spacing w:val="-4"/>
          <w:sz w:val="24"/>
        </w:rPr>
        <w:t xml:space="preserve"> </w:t>
      </w:r>
      <w:r>
        <w:rPr>
          <w:sz w:val="24"/>
        </w:rPr>
        <w:t>pierdere care rezultă din neîndeplinirea obligațiilor prevăzute în contract.</w:t>
      </w:r>
    </w:p>
    <w:p w:rsidR="00E35E5A" w:rsidRDefault="00BF39B6">
      <w:pPr>
        <w:pStyle w:val="a4"/>
        <w:numPr>
          <w:ilvl w:val="1"/>
          <w:numId w:val="112"/>
        </w:numPr>
        <w:tabs>
          <w:tab w:val="left" w:pos="910"/>
        </w:tabs>
        <w:spacing w:before="124"/>
        <w:ind w:right="322"/>
        <w:rPr>
          <w:sz w:val="24"/>
        </w:rPr>
      </w:pPr>
      <w:r>
        <w:rPr>
          <w:sz w:val="24"/>
        </w:rPr>
        <w:t>Garanția</w:t>
      </w:r>
      <w:r>
        <w:rPr>
          <w:spacing w:val="-7"/>
          <w:sz w:val="24"/>
        </w:rPr>
        <w:t xml:space="preserve"> </w:t>
      </w:r>
      <w:r>
        <w:rPr>
          <w:sz w:val="24"/>
        </w:rPr>
        <w:t>de</w:t>
      </w:r>
      <w:r>
        <w:rPr>
          <w:spacing w:val="-7"/>
          <w:sz w:val="24"/>
        </w:rPr>
        <w:t xml:space="preserve"> </w:t>
      </w:r>
      <w:r>
        <w:rPr>
          <w:sz w:val="24"/>
        </w:rPr>
        <w:t>buna</w:t>
      </w:r>
      <w:r>
        <w:rPr>
          <w:spacing w:val="-7"/>
          <w:sz w:val="24"/>
        </w:rPr>
        <w:t xml:space="preserve"> </w:t>
      </w:r>
      <w:r>
        <w:rPr>
          <w:sz w:val="24"/>
        </w:rPr>
        <w:t>execuție</w:t>
      </w:r>
      <w:r>
        <w:rPr>
          <w:spacing w:val="-7"/>
          <w:sz w:val="24"/>
        </w:rPr>
        <w:t xml:space="preserve"> </w:t>
      </w:r>
      <w:r>
        <w:rPr>
          <w:sz w:val="24"/>
        </w:rPr>
        <w:t>trebuie</w:t>
      </w:r>
      <w:r>
        <w:rPr>
          <w:spacing w:val="-7"/>
          <w:sz w:val="24"/>
        </w:rPr>
        <w:t xml:space="preserve"> </w:t>
      </w:r>
      <w:r>
        <w:rPr>
          <w:sz w:val="24"/>
        </w:rPr>
        <w:t>să</w:t>
      </w:r>
      <w:r>
        <w:rPr>
          <w:spacing w:val="-2"/>
          <w:sz w:val="24"/>
        </w:rPr>
        <w:t xml:space="preserve"> </w:t>
      </w:r>
      <w:r>
        <w:rPr>
          <w:sz w:val="24"/>
        </w:rPr>
        <w:t>fie</w:t>
      </w:r>
      <w:r>
        <w:rPr>
          <w:spacing w:val="-2"/>
          <w:sz w:val="24"/>
        </w:rPr>
        <w:t xml:space="preserve"> </w:t>
      </w:r>
      <w:r>
        <w:rPr>
          <w:sz w:val="24"/>
        </w:rPr>
        <w:t>în</w:t>
      </w:r>
      <w:r>
        <w:rPr>
          <w:spacing w:val="-6"/>
          <w:sz w:val="24"/>
        </w:rPr>
        <w:t xml:space="preserve"> </w:t>
      </w:r>
      <w:r>
        <w:rPr>
          <w:sz w:val="24"/>
        </w:rPr>
        <w:t>formatul</w:t>
      </w:r>
      <w:r>
        <w:rPr>
          <w:spacing w:val="-14"/>
          <w:sz w:val="24"/>
        </w:rPr>
        <w:t xml:space="preserve"> </w:t>
      </w:r>
      <w:r>
        <w:rPr>
          <w:sz w:val="24"/>
        </w:rPr>
        <w:t>prevăzut</w:t>
      </w:r>
      <w:r>
        <w:rPr>
          <w:spacing w:val="-1"/>
          <w:sz w:val="24"/>
        </w:rPr>
        <w:t xml:space="preserve"> </w:t>
      </w:r>
      <w:r>
        <w:rPr>
          <w:sz w:val="24"/>
        </w:rPr>
        <w:t>în</w:t>
      </w:r>
      <w:r>
        <w:rPr>
          <w:spacing w:val="-10"/>
          <w:sz w:val="24"/>
        </w:rPr>
        <w:t xml:space="preserve"> </w:t>
      </w:r>
      <w:r>
        <w:rPr>
          <w:sz w:val="24"/>
        </w:rPr>
        <w:t>contract</w:t>
      </w:r>
      <w:r>
        <w:rPr>
          <w:spacing w:val="-5"/>
          <w:sz w:val="24"/>
        </w:rPr>
        <w:t xml:space="preserve"> </w:t>
      </w:r>
      <w:r>
        <w:rPr>
          <w:sz w:val="24"/>
        </w:rPr>
        <w:t>și</w:t>
      </w:r>
      <w:r>
        <w:rPr>
          <w:spacing w:val="-14"/>
          <w:sz w:val="24"/>
        </w:rPr>
        <w:t xml:space="preserve"> </w:t>
      </w:r>
      <w:r>
        <w:rPr>
          <w:sz w:val="24"/>
        </w:rPr>
        <w:t>poate</w:t>
      </w:r>
      <w:r>
        <w:rPr>
          <w:spacing w:val="-7"/>
          <w:sz w:val="24"/>
        </w:rPr>
        <w:t xml:space="preserve"> </w:t>
      </w:r>
      <w:r>
        <w:rPr>
          <w:sz w:val="24"/>
        </w:rPr>
        <w:t>fi</w:t>
      </w:r>
      <w:r>
        <w:rPr>
          <w:spacing w:val="-9"/>
          <w:sz w:val="24"/>
        </w:rPr>
        <w:t xml:space="preserve"> </w:t>
      </w:r>
      <w:r>
        <w:rPr>
          <w:sz w:val="24"/>
        </w:rPr>
        <w:t>furnizată</w:t>
      </w:r>
      <w:r>
        <w:rPr>
          <w:spacing w:val="-7"/>
          <w:sz w:val="24"/>
        </w:rPr>
        <w:t xml:space="preserve"> </w:t>
      </w:r>
      <w:r>
        <w:rPr>
          <w:sz w:val="24"/>
        </w:rPr>
        <w:t>sub</w:t>
      </w:r>
      <w:r>
        <w:rPr>
          <w:spacing w:val="-10"/>
          <w:sz w:val="24"/>
        </w:rPr>
        <w:t xml:space="preserve"> </w:t>
      </w:r>
      <w:r>
        <w:rPr>
          <w:sz w:val="24"/>
        </w:rPr>
        <w:t>forma</w:t>
      </w:r>
      <w:r>
        <w:rPr>
          <w:spacing w:val="-7"/>
          <w:sz w:val="24"/>
        </w:rPr>
        <w:t xml:space="preserve"> </w:t>
      </w:r>
      <w:r>
        <w:rPr>
          <w:sz w:val="24"/>
        </w:rPr>
        <w:t>unei garanții bancare, a unui proiect de bancher, a unui cec certificat, a unei obligațiuni oferite de o companie de asigurare și / sau a unei obligațiuni, o scrisoare de credit irevocabilă sau un depozit în numerar efectuat cu Autoritatea Contractantă. Dacă garanția de buna execuție este furnizată sub forma unei garanții bancare, a unui proiect de bancher, a unui</w:t>
      </w:r>
      <w:r>
        <w:rPr>
          <w:spacing w:val="-6"/>
          <w:sz w:val="24"/>
        </w:rPr>
        <w:t xml:space="preserve"> </w:t>
      </w:r>
      <w:r>
        <w:rPr>
          <w:sz w:val="24"/>
        </w:rPr>
        <w:t>cec certificat sau a unei</w:t>
      </w:r>
      <w:r>
        <w:rPr>
          <w:spacing w:val="-2"/>
          <w:sz w:val="24"/>
        </w:rPr>
        <w:t xml:space="preserve"> </w:t>
      </w:r>
      <w:r>
        <w:rPr>
          <w:sz w:val="24"/>
        </w:rPr>
        <w:t>obligațiuni, aceasta este</w:t>
      </w:r>
      <w:r>
        <w:rPr>
          <w:spacing w:val="-3"/>
          <w:sz w:val="24"/>
        </w:rPr>
        <w:t xml:space="preserve"> </w:t>
      </w:r>
      <w:r>
        <w:rPr>
          <w:sz w:val="24"/>
        </w:rPr>
        <w:t>emisă de o bancă sau de o companie de obligațiuni și / sau de asigurare aprobată de Autoritatea Contractantă.</w:t>
      </w:r>
    </w:p>
    <w:p w:rsidR="00E35E5A" w:rsidRDefault="00BF39B6">
      <w:pPr>
        <w:pStyle w:val="a4"/>
        <w:numPr>
          <w:ilvl w:val="1"/>
          <w:numId w:val="112"/>
        </w:numPr>
        <w:tabs>
          <w:tab w:val="left" w:pos="910"/>
        </w:tabs>
        <w:spacing w:before="123" w:line="237" w:lineRule="auto"/>
        <w:ind w:right="333"/>
        <w:rPr>
          <w:sz w:val="24"/>
        </w:rPr>
      </w:pPr>
      <w:r>
        <w:rPr>
          <w:sz w:val="24"/>
        </w:rPr>
        <w:t>Cu</w:t>
      </w:r>
      <w:r>
        <w:rPr>
          <w:spacing w:val="-3"/>
          <w:sz w:val="24"/>
        </w:rPr>
        <w:t xml:space="preserve"> </w:t>
      </w:r>
      <w:r>
        <w:rPr>
          <w:sz w:val="24"/>
        </w:rPr>
        <w:t>excepția</w:t>
      </w:r>
      <w:r>
        <w:rPr>
          <w:spacing w:val="-4"/>
          <w:sz w:val="24"/>
        </w:rPr>
        <w:t xml:space="preserve"> </w:t>
      </w:r>
      <w:r>
        <w:rPr>
          <w:sz w:val="24"/>
        </w:rPr>
        <w:t>cazului</w:t>
      </w:r>
      <w:r>
        <w:rPr>
          <w:spacing w:val="-8"/>
          <w:sz w:val="24"/>
        </w:rPr>
        <w:t xml:space="preserve"> </w:t>
      </w:r>
      <w:r>
        <w:rPr>
          <w:sz w:val="24"/>
        </w:rPr>
        <w:t>în</w:t>
      </w:r>
      <w:r>
        <w:rPr>
          <w:spacing w:val="-3"/>
          <w:sz w:val="24"/>
        </w:rPr>
        <w:t xml:space="preserve"> </w:t>
      </w:r>
      <w:r>
        <w:rPr>
          <w:sz w:val="24"/>
        </w:rPr>
        <w:t>care</w:t>
      </w:r>
      <w:r>
        <w:rPr>
          <w:spacing w:val="-4"/>
          <w:sz w:val="24"/>
        </w:rPr>
        <w:t xml:space="preserve"> </w:t>
      </w:r>
      <w:r>
        <w:rPr>
          <w:sz w:val="24"/>
        </w:rPr>
        <w:t>se</w:t>
      </w:r>
      <w:r>
        <w:rPr>
          <w:spacing w:val="-4"/>
          <w:sz w:val="24"/>
        </w:rPr>
        <w:t xml:space="preserve"> </w:t>
      </w:r>
      <w:r>
        <w:rPr>
          <w:sz w:val="24"/>
        </w:rPr>
        <w:t>prevede</w:t>
      </w:r>
      <w:r>
        <w:rPr>
          <w:spacing w:val="-4"/>
          <w:sz w:val="24"/>
        </w:rPr>
        <w:t xml:space="preserve"> </w:t>
      </w:r>
      <w:r>
        <w:rPr>
          <w:sz w:val="24"/>
        </w:rPr>
        <w:t>altfel</w:t>
      </w:r>
      <w:r>
        <w:rPr>
          <w:spacing w:val="-3"/>
          <w:sz w:val="24"/>
        </w:rPr>
        <w:t xml:space="preserve"> </w:t>
      </w:r>
      <w:r>
        <w:rPr>
          <w:sz w:val="24"/>
        </w:rPr>
        <w:t>în</w:t>
      </w:r>
      <w:r>
        <w:rPr>
          <w:spacing w:val="-8"/>
          <w:sz w:val="24"/>
        </w:rPr>
        <w:t xml:space="preserve"> </w:t>
      </w:r>
      <w:r>
        <w:rPr>
          <w:sz w:val="24"/>
        </w:rPr>
        <w:t>Condițiile</w:t>
      </w:r>
      <w:r>
        <w:rPr>
          <w:spacing w:val="-4"/>
          <w:sz w:val="24"/>
        </w:rPr>
        <w:t xml:space="preserve"> </w:t>
      </w:r>
      <w:r>
        <w:rPr>
          <w:sz w:val="24"/>
        </w:rPr>
        <w:t>speciale,</w:t>
      </w:r>
      <w:r>
        <w:rPr>
          <w:spacing w:val="-2"/>
          <w:sz w:val="24"/>
        </w:rPr>
        <w:t xml:space="preserve"> </w:t>
      </w:r>
      <w:r>
        <w:rPr>
          <w:sz w:val="24"/>
        </w:rPr>
        <w:t>garanția</w:t>
      </w:r>
      <w:r>
        <w:rPr>
          <w:spacing w:val="-4"/>
          <w:sz w:val="24"/>
        </w:rPr>
        <w:t xml:space="preserve"> </w:t>
      </w:r>
      <w:r>
        <w:rPr>
          <w:sz w:val="24"/>
        </w:rPr>
        <w:t>de</w:t>
      </w:r>
      <w:r>
        <w:rPr>
          <w:spacing w:val="-4"/>
          <w:sz w:val="24"/>
        </w:rPr>
        <w:t xml:space="preserve"> </w:t>
      </w:r>
      <w:r>
        <w:rPr>
          <w:sz w:val="24"/>
        </w:rPr>
        <w:t>buna</w:t>
      </w:r>
      <w:r>
        <w:rPr>
          <w:spacing w:val="-4"/>
          <w:sz w:val="24"/>
        </w:rPr>
        <w:t xml:space="preserve"> </w:t>
      </w:r>
      <w:r>
        <w:rPr>
          <w:sz w:val="24"/>
        </w:rPr>
        <w:t>execuție</w:t>
      </w:r>
      <w:r>
        <w:rPr>
          <w:spacing w:val="-4"/>
          <w:sz w:val="24"/>
        </w:rPr>
        <w:t xml:space="preserve"> </w:t>
      </w:r>
      <w:r>
        <w:rPr>
          <w:sz w:val="24"/>
        </w:rPr>
        <w:t>se</w:t>
      </w:r>
      <w:r>
        <w:rPr>
          <w:spacing w:val="-4"/>
          <w:sz w:val="24"/>
        </w:rPr>
        <w:t xml:space="preserve"> </w:t>
      </w:r>
      <w:r>
        <w:rPr>
          <w:sz w:val="24"/>
        </w:rPr>
        <w:t>exprimă în tipurile și proporțiile de valute în care se plătește contractul inițial.</w:t>
      </w:r>
    </w:p>
    <w:p w:rsidR="00E35E5A" w:rsidRDefault="00BF39B6">
      <w:pPr>
        <w:pStyle w:val="a4"/>
        <w:numPr>
          <w:ilvl w:val="1"/>
          <w:numId w:val="112"/>
        </w:numPr>
        <w:tabs>
          <w:tab w:val="left" w:pos="948"/>
        </w:tabs>
        <w:spacing w:before="126" w:line="237" w:lineRule="auto"/>
        <w:ind w:right="337"/>
        <w:rPr>
          <w:sz w:val="24"/>
        </w:rPr>
      </w:pPr>
      <w:r>
        <w:rPr>
          <w:sz w:val="24"/>
        </w:rPr>
        <w:t>Nu se efectuează plăți în favoarea contractantului înainte de acordarea garanției. Garanția continuă să rămână valabilă până la data emiterii extrasului</w:t>
      </w:r>
      <w:r>
        <w:rPr>
          <w:spacing w:val="-2"/>
          <w:sz w:val="24"/>
        </w:rPr>
        <w:t xml:space="preserve"> </w:t>
      </w:r>
      <w:r>
        <w:rPr>
          <w:sz w:val="24"/>
        </w:rPr>
        <w:t>de cont final semnat, menționat la articolul</w:t>
      </w:r>
      <w:r>
        <w:rPr>
          <w:spacing w:val="-2"/>
          <w:sz w:val="24"/>
        </w:rPr>
        <w:t xml:space="preserve"> </w:t>
      </w:r>
      <w:r>
        <w:rPr>
          <w:sz w:val="24"/>
        </w:rPr>
        <w:t>51.</w:t>
      </w:r>
    </w:p>
    <w:p w:rsidR="00E35E5A" w:rsidRDefault="00BF39B6">
      <w:pPr>
        <w:pStyle w:val="a4"/>
        <w:numPr>
          <w:ilvl w:val="1"/>
          <w:numId w:val="112"/>
        </w:numPr>
        <w:tabs>
          <w:tab w:val="left" w:pos="900"/>
        </w:tabs>
        <w:spacing w:before="123"/>
        <w:ind w:right="325"/>
        <w:rPr>
          <w:sz w:val="24"/>
        </w:rPr>
      </w:pPr>
      <w:r>
        <w:rPr>
          <w:sz w:val="24"/>
        </w:rPr>
        <w:t>În</w:t>
      </w:r>
      <w:r>
        <w:rPr>
          <w:spacing w:val="-15"/>
          <w:sz w:val="24"/>
        </w:rPr>
        <w:t xml:space="preserve"> </w:t>
      </w:r>
      <w:r>
        <w:rPr>
          <w:sz w:val="24"/>
        </w:rPr>
        <w:t>timpul</w:t>
      </w:r>
      <w:r>
        <w:rPr>
          <w:spacing w:val="-15"/>
          <w:sz w:val="24"/>
        </w:rPr>
        <w:t xml:space="preserve"> </w:t>
      </w:r>
      <w:r>
        <w:rPr>
          <w:sz w:val="24"/>
        </w:rPr>
        <w:t>executării</w:t>
      </w:r>
      <w:r>
        <w:rPr>
          <w:spacing w:val="-15"/>
          <w:sz w:val="24"/>
        </w:rPr>
        <w:t xml:space="preserve"> </w:t>
      </w:r>
      <w:r>
        <w:rPr>
          <w:sz w:val="24"/>
        </w:rPr>
        <w:t>contractului,</w:t>
      </w:r>
      <w:r>
        <w:rPr>
          <w:spacing w:val="-15"/>
          <w:sz w:val="24"/>
        </w:rPr>
        <w:t xml:space="preserve"> </w:t>
      </w:r>
      <w:r>
        <w:rPr>
          <w:sz w:val="24"/>
        </w:rPr>
        <w:t>dacă</w:t>
      </w:r>
      <w:r>
        <w:rPr>
          <w:spacing w:val="-15"/>
          <w:sz w:val="24"/>
        </w:rPr>
        <w:t xml:space="preserve"> </w:t>
      </w:r>
      <w:r>
        <w:rPr>
          <w:sz w:val="24"/>
        </w:rPr>
        <w:t>persoana</w:t>
      </w:r>
      <w:r>
        <w:rPr>
          <w:spacing w:val="-15"/>
          <w:sz w:val="24"/>
        </w:rPr>
        <w:t xml:space="preserve"> </w:t>
      </w:r>
      <w:r>
        <w:rPr>
          <w:sz w:val="24"/>
        </w:rPr>
        <w:t>fizică</w:t>
      </w:r>
      <w:r>
        <w:rPr>
          <w:spacing w:val="-15"/>
          <w:sz w:val="24"/>
        </w:rPr>
        <w:t xml:space="preserve"> </w:t>
      </w:r>
      <w:r>
        <w:rPr>
          <w:sz w:val="24"/>
        </w:rPr>
        <w:t>sau</w:t>
      </w:r>
      <w:r>
        <w:rPr>
          <w:spacing w:val="-15"/>
          <w:sz w:val="24"/>
        </w:rPr>
        <w:t xml:space="preserve"> </w:t>
      </w:r>
      <w:r>
        <w:rPr>
          <w:sz w:val="24"/>
        </w:rPr>
        <w:t>juridică</w:t>
      </w:r>
      <w:r>
        <w:rPr>
          <w:spacing w:val="-15"/>
          <w:sz w:val="24"/>
        </w:rPr>
        <w:t xml:space="preserve"> </w:t>
      </w:r>
      <w:r>
        <w:rPr>
          <w:sz w:val="24"/>
        </w:rPr>
        <w:t>care</w:t>
      </w:r>
      <w:r>
        <w:rPr>
          <w:spacing w:val="-15"/>
          <w:sz w:val="24"/>
        </w:rPr>
        <w:t xml:space="preserve"> </w:t>
      </w:r>
      <w:r>
        <w:rPr>
          <w:sz w:val="24"/>
        </w:rPr>
        <w:t>furnizează</w:t>
      </w:r>
      <w:r>
        <w:rPr>
          <w:spacing w:val="-15"/>
          <w:sz w:val="24"/>
        </w:rPr>
        <w:t xml:space="preserve"> </w:t>
      </w:r>
      <w:r>
        <w:rPr>
          <w:sz w:val="24"/>
        </w:rPr>
        <w:t>garanția</w:t>
      </w:r>
      <w:r>
        <w:rPr>
          <w:spacing w:val="-15"/>
          <w:sz w:val="24"/>
        </w:rPr>
        <w:t xml:space="preserve"> </w:t>
      </w:r>
      <w:r>
        <w:rPr>
          <w:sz w:val="24"/>
        </w:rPr>
        <w:t>nu</w:t>
      </w:r>
      <w:r>
        <w:rPr>
          <w:spacing w:val="-15"/>
          <w:sz w:val="24"/>
        </w:rPr>
        <w:t xml:space="preserve"> </w:t>
      </w:r>
      <w:r>
        <w:rPr>
          <w:sz w:val="24"/>
        </w:rPr>
        <w:t>poate</w:t>
      </w:r>
      <w:r>
        <w:rPr>
          <w:spacing w:val="-15"/>
          <w:sz w:val="24"/>
        </w:rPr>
        <w:t xml:space="preserve"> </w:t>
      </w:r>
      <w:r>
        <w:rPr>
          <w:sz w:val="24"/>
        </w:rPr>
        <w:t>respecta angajamentele</w:t>
      </w:r>
      <w:r>
        <w:rPr>
          <w:spacing w:val="-6"/>
          <w:sz w:val="24"/>
        </w:rPr>
        <w:t xml:space="preserve"> </w:t>
      </w:r>
      <w:r>
        <w:rPr>
          <w:sz w:val="24"/>
        </w:rPr>
        <w:t>sale, garanția</w:t>
      </w:r>
      <w:r>
        <w:rPr>
          <w:spacing w:val="1"/>
          <w:sz w:val="24"/>
        </w:rPr>
        <w:t xml:space="preserve"> </w:t>
      </w:r>
      <w:r>
        <w:rPr>
          <w:sz w:val="24"/>
        </w:rPr>
        <w:t>încetează</w:t>
      </w:r>
      <w:r>
        <w:rPr>
          <w:spacing w:val="-4"/>
          <w:sz w:val="24"/>
        </w:rPr>
        <w:t xml:space="preserve"> </w:t>
      </w:r>
      <w:r>
        <w:rPr>
          <w:sz w:val="24"/>
        </w:rPr>
        <w:t>să</w:t>
      </w:r>
      <w:r>
        <w:rPr>
          <w:spacing w:val="2"/>
          <w:sz w:val="24"/>
        </w:rPr>
        <w:t xml:space="preserve"> </w:t>
      </w:r>
      <w:r>
        <w:rPr>
          <w:sz w:val="24"/>
        </w:rPr>
        <w:t>fie</w:t>
      </w:r>
      <w:r>
        <w:rPr>
          <w:spacing w:val="5"/>
          <w:sz w:val="24"/>
        </w:rPr>
        <w:t xml:space="preserve"> </w:t>
      </w:r>
      <w:r>
        <w:rPr>
          <w:sz w:val="24"/>
        </w:rPr>
        <w:t>valabilă.</w:t>
      </w:r>
      <w:r>
        <w:rPr>
          <w:spacing w:val="4"/>
          <w:sz w:val="24"/>
        </w:rPr>
        <w:t xml:space="preserve"> </w:t>
      </w:r>
      <w:r>
        <w:rPr>
          <w:sz w:val="24"/>
        </w:rPr>
        <w:t>Autoritatea</w:t>
      </w:r>
      <w:r>
        <w:rPr>
          <w:spacing w:val="-4"/>
          <w:sz w:val="24"/>
        </w:rPr>
        <w:t xml:space="preserve"> </w:t>
      </w:r>
      <w:r>
        <w:rPr>
          <w:sz w:val="24"/>
        </w:rPr>
        <w:t>contractantă</w:t>
      </w:r>
      <w:r>
        <w:rPr>
          <w:spacing w:val="-3"/>
          <w:sz w:val="24"/>
        </w:rPr>
        <w:t xml:space="preserve"> </w:t>
      </w:r>
      <w:r>
        <w:rPr>
          <w:sz w:val="24"/>
        </w:rPr>
        <w:t>notifică</w:t>
      </w:r>
      <w:r>
        <w:rPr>
          <w:spacing w:val="-3"/>
          <w:sz w:val="24"/>
        </w:rPr>
        <w:t xml:space="preserve"> </w:t>
      </w:r>
      <w:r>
        <w:rPr>
          <w:sz w:val="24"/>
        </w:rPr>
        <w:t>contractantului</w:t>
      </w:r>
      <w:r>
        <w:rPr>
          <w:spacing w:val="-3"/>
          <w:sz w:val="24"/>
        </w:rPr>
        <w:t xml:space="preserve"> </w:t>
      </w:r>
      <w:r>
        <w:rPr>
          <w:sz w:val="24"/>
        </w:rPr>
        <w:t>de</w:t>
      </w:r>
      <w:r>
        <w:rPr>
          <w:spacing w:val="-3"/>
          <w:sz w:val="24"/>
        </w:rPr>
        <w:t xml:space="preserve"> </w:t>
      </w:r>
      <w:r>
        <w:rPr>
          <w:sz w:val="24"/>
        </w:rPr>
        <w:t>a</w:t>
      </w:r>
      <w:r>
        <w:rPr>
          <w:spacing w:val="-3"/>
          <w:sz w:val="24"/>
        </w:rPr>
        <w:t xml:space="preserve"> </w:t>
      </w:r>
      <w:r>
        <w:rPr>
          <w:spacing w:val="-2"/>
          <w:sz w:val="24"/>
        </w:rPr>
        <w:t>oferi</w:t>
      </w:r>
    </w:p>
    <w:p w:rsidR="00E35E5A" w:rsidRDefault="00BF39B6">
      <w:pPr>
        <w:pStyle w:val="a3"/>
        <w:spacing w:before="3" w:line="237" w:lineRule="auto"/>
        <w:ind w:left="367" w:right="333"/>
        <w:jc w:val="both"/>
      </w:pPr>
      <w:r>
        <w:t>o nouă garanție în aceleași condiții. În cazul în care Antreprenorul nu oferă o nouă garanție, Autoritatea Contractantă poate rezilia contractul.</w:t>
      </w:r>
    </w:p>
    <w:p w:rsidR="00E35E5A" w:rsidRDefault="00BF39B6">
      <w:pPr>
        <w:pStyle w:val="a4"/>
        <w:numPr>
          <w:ilvl w:val="1"/>
          <w:numId w:val="112"/>
        </w:numPr>
        <w:tabs>
          <w:tab w:val="left" w:pos="895"/>
        </w:tabs>
        <w:spacing w:before="123"/>
        <w:ind w:right="324"/>
        <w:rPr>
          <w:sz w:val="24"/>
        </w:rPr>
      </w:pPr>
      <w:r>
        <w:rPr>
          <w:spacing w:val="-2"/>
          <w:sz w:val="24"/>
        </w:rPr>
        <w:t>Autoritatea contractantă</w:t>
      </w:r>
      <w:r>
        <w:rPr>
          <w:spacing w:val="-8"/>
          <w:sz w:val="24"/>
        </w:rPr>
        <w:t xml:space="preserve"> </w:t>
      </w:r>
      <w:r>
        <w:rPr>
          <w:spacing w:val="-2"/>
          <w:sz w:val="24"/>
        </w:rPr>
        <w:t>va solicita plata garanției</w:t>
      </w:r>
      <w:r>
        <w:rPr>
          <w:spacing w:val="-13"/>
          <w:sz w:val="24"/>
        </w:rPr>
        <w:t xml:space="preserve"> </w:t>
      </w:r>
      <w:r>
        <w:rPr>
          <w:spacing w:val="-2"/>
          <w:sz w:val="24"/>
        </w:rPr>
        <w:t>tuturor sumelor pentru care garantul</w:t>
      </w:r>
      <w:r>
        <w:rPr>
          <w:spacing w:val="-13"/>
          <w:sz w:val="24"/>
        </w:rPr>
        <w:t xml:space="preserve"> </w:t>
      </w:r>
      <w:r>
        <w:rPr>
          <w:spacing w:val="-2"/>
          <w:sz w:val="24"/>
        </w:rPr>
        <w:t>răspunde în</w:t>
      </w:r>
      <w:r>
        <w:rPr>
          <w:spacing w:val="-6"/>
          <w:sz w:val="24"/>
        </w:rPr>
        <w:t xml:space="preserve"> </w:t>
      </w:r>
      <w:r>
        <w:rPr>
          <w:spacing w:val="-2"/>
          <w:sz w:val="24"/>
        </w:rPr>
        <w:t xml:space="preserve">condițiile </w:t>
      </w:r>
      <w:r>
        <w:rPr>
          <w:sz w:val="24"/>
        </w:rPr>
        <w:t>garanției datorate morții contractantului în cadrul contractului, în conformitate cu condițiile garanției și până la valoarea acesteia. Garantul</w:t>
      </w:r>
      <w:r>
        <w:rPr>
          <w:spacing w:val="-5"/>
          <w:sz w:val="24"/>
        </w:rPr>
        <w:t xml:space="preserve"> </w:t>
      </w:r>
      <w:r>
        <w:rPr>
          <w:sz w:val="24"/>
        </w:rPr>
        <w:t>plătește fără întârziere aceste sume la prima cerere de către autoritatea contractantă, iar</w:t>
      </w:r>
      <w:r>
        <w:rPr>
          <w:spacing w:val="-4"/>
          <w:sz w:val="24"/>
        </w:rPr>
        <w:t xml:space="preserve"> </w:t>
      </w:r>
      <w:r>
        <w:rPr>
          <w:sz w:val="24"/>
        </w:rPr>
        <w:t>garantul</w:t>
      </w:r>
      <w:r>
        <w:rPr>
          <w:spacing w:val="-10"/>
          <w:sz w:val="24"/>
        </w:rPr>
        <w:t xml:space="preserve"> </w:t>
      </w:r>
      <w:r>
        <w:rPr>
          <w:sz w:val="24"/>
        </w:rPr>
        <w:t>nu</w:t>
      </w:r>
      <w:r>
        <w:rPr>
          <w:spacing w:val="-4"/>
          <w:sz w:val="24"/>
        </w:rPr>
        <w:t xml:space="preserve"> </w:t>
      </w:r>
      <w:r>
        <w:rPr>
          <w:sz w:val="24"/>
        </w:rPr>
        <w:t>poate</w:t>
      </w:r>
      <w:r>
        <w:rPr>
          <w:spacing w:val="-7"/>
          <w:sz w:val="24"/>
        </w:rPr>
        <w:t xml:space="preserve"> </w:t>
      </w:r>
      <w:r>
        <w:rPr>
          <w:sz w:val="24"/>
        </w:rPr>
        <w:t>satisface</w:t>
      </w:r>
      <w:r>
        <w:rPr>
          <w:spacing w:val="40"/>
          <w:sz w:val="24"/>
        </w:rPr>
        <w:t xml:space="preserve"> </w:t>
      </w:r>
      <w:r>
        <w:rPr>
          <w:sz w:val="24"/>
        </w:rPr>
        <w:t>obiecții</w:t>
      </w:r>
      <w:r>
        <w:rPr>
          <w:spacing w:val="-14"/>
          <w:sz w:val="24"/>
        </w:rPr>
        <w:t xml:space="preserve"> </w:t>
      </w:r>
      <w:r>
        <w:rPr>
          <w:sz w:val="24"/>
        </w:rPr>
        <w:t>din</w:t>
      </w:r>
      <w:r>
        <w:rPr>
          <w:spacing w:val="-6"/>
          <w:sz w:val="24"/>
        </w:rPr>
        <w:t xml:space="preserve"> </w:t>
      </w:r>
      <w:r>
        <w:rPr>
          <w:sz w:val="24"/>
        </w:rPr>
        <w:t>orice</w:t>
      </w:r>
      <w:r>
        <w:rPr>
          <w:spacing w:val="-2"/>
          <w:sz w:val="24"/>
        </w:rPr>
        <w:t xml:space="preserve"> </w:t>
      </w:r>
      <w:r>
        <w:rPr>
          <w:sz w:val="24"/>
        </w:rPr>
        <w:t>motiv.</w:t>
      </w:r>
      <w:r>
        <w:rPr>
          <w:spacing w:val="-4"/>
          <w:sz w:val="24"/>
        </w:rPr>
        <w:t xml:space="preserve"> </w:t>
      </w:r>
      <w:r>
        <w:rPr>
          <w:sz w:val="24"/>
        </w:rPr>
        <w:t>Înainte</w:t>
      </w:r>
      <w:r>
        <w:rPr>
          <w:spacing w:val="-7"/>
          <w:sz w:val="24"/>
        </w:rPr>
        <w:t xml:space="preserve"> </w:t>
      </w:r>
      <w:r>
        <w:rPr>
          <w:sz w:val="24"/>
        </w:rPr>
        <w:t>de</w:t>
      </w:r>
      <w:r>
        <w:rPr>
          <w:spacing w:val="-7"/>
          <w:sz w:val="24"/>
        </w:rPr>
        <w:t xml:space="preserve"> </w:t>
      </w:r>
      <w:r>
        <w:rPr>
          <w:sz w:val="24"/>
        </w:rPr>
        <w:t>a</w:t>
      </w:r>
      <w:r>
        <w:rPr>
          <w:spacing w:val="-7"/>
          <w:sz w:val="24"/>
        </w:rPr>
        <w:t xml:space="preserve"> </w:t>
      </w:r>
      <w:r>
        <w:rPr>
          <w:sz w:val="24"/>
        </w:rPr>
        <w:t>depune</w:t>
      </w:r>
      <w:r>
        <w:rPr>
          <w:spacing w:val="-7"/>
          <w:sz w:val="24"/>
        </w:rPr>
        <w:t xml:space="preserve"> </w:t>
      </w:r>
      <w:r>
        <w:rPr>
          <w:sz w:val="24"/>
        </w:rPr>
        <w:t>orice</w:t>
      </w:r>
      <w:r>
        <w:rPr>
          <w:spacing w:val="-7"/>
          <w:sz w:val="24"/>
        </w:rPr>
        <w:t xml:space="preserve"> </w:t>
      </w:r>
      <w:r>
        <w:rPr>
          <w:sz w:val="24"/>
        </w:rPr>
        <w:t>reclamație</w:t>
      </w:r>
      <w:r>
        <w:rPr>
          <w:spacing w:val="-7"/>
          <w:sz w:val="24"/>
        </w:rPr>
        <w:t xml:space="preserve"> </w:t>
      </w:r>
      <w:r>
        <w:rPr>
          <w:sz w:val="24"/>
        </w:rPr>
        <w:t>sub</w:t>
      </w:r>
      <w:r>
        <w:rPr>
          <w:spacing w:val="-11"/>
          <w:sz w:val="24"/>
        </w:rPr>
        <w:t xml:space="preserve"> </w:t>
      </w:r>
      <w:r>
        <w:rPr>
          <w:sz w:val="24"/>
        </w:rPr>
        <w:t>garanția</w:t>
      </w:r>
      <w:r>
        <w:rPr>
          <w:spacing w:val="-7"/>
          <w:sz w:val="24"/>
        </w:rPr>
        <w:t xml:space="preserve"> </w:t>
      </w:r>
      <w:r>
        <w:rPr>
          <w:sz w:val="24"/>
        </w:rPr>
        <w:t>de</w:t>
      </w:r>
      <w:r>
        <w:rPr>
          <w:spacing w:val="-7"/>
          <w:sz w:val="24"/>
        </w:rPr>
        <w:t xml:space="preserve"> </w:t>
      </w:r>
      <w:r>
        <w:rPr>
          <w:sz w:val="24"/>
        </w:rPr>
        <w:t>buna execuție, Autoritatea Contractantă va notifica Antreprenorul afirmând natura defecțiunii pentru care trebuie făcută revendicarea.</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a4"/>
        <w:numPr>
          <w:ilvl w:val="1"/>
          <w:numId w:val="112"/>
        </w:numPr>
        <w:tabs>
          <w:tab w:val="left" w:pos="919"/>
        </w:tabs>
        <w:spacing w:before="78"/>
        <w:ind w:right="334"/>
        <w:rPr>
          <w:sz w:val="24"/>
        </w:rPr>
      </w:pPr>
      <w:r>
        <w:rPr>
          <w:sz w:val="24"/>
        </w:rPr>
        <w:lastRenderedPageBreak/>
        <w:t>Dacă condițiile speciale nu prevede altfel, garanția de buna execuție se eliberează în termen de 60 de zile de la</w:t>
      </w:r>
      <w:r>
        <w:rPr>
          <w:spacing w:val="-3"/>
          <w:sz w:val="24"/>
        </w:rPr>
        <w:t xml:space="preserve"> </w:t>
      </w:r>
      <w:r>
        <w:rPr>
          <w:sz w:val="24"/>
        </w:rPr>
        <w:t>emiterea</w:t>
      </w:r>
      <w:r>
        <w:rPr>
          <w:spacing w:val="-3"/>
          <w:sz w:val="24"/>
        </w:rPr>
        <w:t xml:space="preserve"> </w:t>
      </w:r>
      <w:r>
        <w:rPr>
          <w:sz w:val="24"/>
        </w:rPr>
        <w:t>extrasului</w:t>
      </w:r>
      <w:r>
        <w:rPr>
          <w:spacing w:val="-11"/>
          <w:sz w:val="24"/>
        </w:rPr>
        <w:t xml:space="preserve"> </w:t>
      </w:r>
      <w:r>
        <w:rPr>
          <w:sz w:val="24"/>
        </w:rPr>
        <w:t>de</w:t>
      </w:r>
      <w:r>
        <w:rPr>
          <w:spacing w:val="-3"/>
          <w:sz w:val="24"/>
        </w:rPr>
        <w:t xml:space="preserve"> </w:t>
      </w:r>
      <w:r>
        <w:rPr>
          <w:sz w:val="24"/>
        </w:rPr>
        <w:t>cont final</w:t>
      </w:r>
      <w:r>
        <w:rPr>
          <w:spacing w:val="-7"/>
          <w:sz w:val="24"/>
        </w:rPr>
        <w:t xml:space="preserve"> </w:t>
      </w:r>
      <w:r>
        <w:rPr>
          <w:sz w:val="24"/>
        </w:rPr>
        <w:t>semnat, menționat la</w:t>
      </w:r>
      <w:r>
        <w:rPr>
          <w:spacing w:val="-3"/>
          <w:sz w:val="24"/>
        </w:rPr>
        <w:t xml:space="preserve"> </w:t>
      </w:r>
      <w:r>
        <w:rPr>
          <w:sz w:val="24"/>
        </w:rPr>
        <w:t>articolul</w:t>
      </w:r>
      <w:r>
        <w:rPr>
          <w:spacing w:val="-7"/>
          <w:sz w:val="24"/>
        </w:rPr>
        <w:t xml:space="preserve"> </w:t>
      </w:r>
      <w:r>
        <w:rPr>
          <w:sz w:val="24"/>
        </w:rPr>
        <w:t>51, pentru</w:t>
      </w:r>
      <w:r>
        <w:rPr>
          <w:spacing w:val="-2"/>
          <w:sz w:val="24"/>
        </w:rPr>
        <w:t xml:space="preserve"> </w:t>
      </w:r>
      <w:r>
        <w:rPr>
          <w:sz w:val="24"/>
        </w:rPr>
        <w:t>suma</w:t>
      </w:r>
      <w:r>
        <w:rPr>
          <w:spacing w:val="-3"/>
          <w:sz w:val="24"/>
        </w:rPr>
        <w:t xml:space="preserve"> </w:t>
      </w:r>
      <w:r>
        <w:rPr>
          <w:sz w:val="24"/>
        </w:rPr>
        <w:t>totală, cu</w:t>
      </w:r>
      <w:r>
        <w:rPr>
          <w:spacing w:val="-2"/>
          <w:sz w:val="24"/>
        </w:rPr>
        <w:t xml:space="preserve"> </w:t>
      </w:r>
      <w:r>
        <w:rPr>
          <w:sz w:val="24"/>
        </w:rPr>
        <w:t>excepția</w:t>
      </w:r>
      <w:r>
        <w:rPr>
          <w:spacing w:val="-3"/>
          <w:sz w:val="24"/>
        </w:rPr>
        <w:t xml:space="preserve"> </w:t>
      </w:r>
      <w:r>
        <w:rPr>
          <w:sz w:val="24"/>
        </w:rPr>
        <w:t>sumelor care fac obiectul soluționării, arbitrajului sau litigiilor pe cale amiabilă</w:t>
      </w:r>
      <w:bookmarkStart w:id="119" w:name="_bookmark7"/>
      <w:bookmarkEnd w:id="119"/>
      <w:r>
        <w:rPr>
          <w:sz w:val="24"/>
        </w:rPr>
        <w:t>.</w:t>
      </w:r>
    </w:p>
    <w:p w:rsidR="00E35E5A" w:rsidRDefault="00BF39B6">
      <w:pPr>
        <w:pStyle w:val="11"/>
        <w:spacing w:before="127"/>
      </w:pPr>
      <w:r>
        <w:t>Articolul</w:t>
      </w:r>
      <w:r>
        <w:rPr>
          <w:spacing w:val="-8"/>
        </w:rPr>
        <w:t xml:space="preserve"> </w:t>
      </w:r>
      <w:r>
        <w:t>16</w:t>
      </w:r>
      <w:r>
        <w:rPr>
          <w:spacing w:val="-1"/>
        </w:rPr>
        <w:t xml:space="preserve"> </w:t>
      </w:r>
      <w:r>
        <w:t>-</w:t>
      </w:r>
      <w:r>
        <w:rPr>
          <w:spacing w:val="-1"/>
        </w:rPr>
        <w:t xml:space="preserve"> </w:t>
      </w:r>
      <w:r>
        <w:t>Obligații</w:t>
      </w:r>
      <w:r>
        <w:rPr>
          <w:spacing w:val="-2"/>
        </w:rPr>
        <w:t xml:space="preserve"> </w:t>
      </w:r>
      <w:r>
        <w:t>și</w:t>
      </w:r>
      <w:r>
        <w:rPr>
          <w:spacing w:val="-2"/>
        </w:rPr>
        <w:t xml:space="preserve"> asigurări</w:t>
      </w:r>
    </w:p>
    <w:p w:rsidR="00E35E5A" w:rsidRDefault="00BF39B6">
      <w:pPr>
        <w:pStyle w:val="a4"/>
        <w:numPr>
          <w:ilvl w:val="1"/>
          <w:numId w:val="111"/>
        </w:numPr>
        <w:tabs>
          <w:tab w:val="left" w:pos="910"/>
        </w:tabs>
        <w:spacing w:before="118"/>
        <w:ind w:hanging="543"/>
        <w:rPr>
          <w:b/>
          <w:sz w:val="24"/>
        </w:rPr>
      </w:pPr>
      <w:r>
        <w:rPr>
          <w:b/>
          <w:spacing w:val="-2"/>
          <w:sz w:val="24"/>
        </w:rPr>
        <w:t>Obligații</w:t>
      </w:r>
    </w:p>
    <w:p w:rsidR="00E35E5A" w:rsidRDefault="00BF39B6">
      <w:pPr>
        <w:pStyle w:val="a4"/>
        <w:numPr>
          <w:ilvl w:val="0"/>
          <w:numId w:val="110"/>
        </w:numPr>
        <w:tabs>
          <w:tab w:val="left" w:pos="617"/>
        </w:tabs>
        <w:spacing w:before="118"/>
        <w:rPr>
          <w:sz w:val="24"/>
        </w:rPr>
      </w:pPr>
      <w:r>
        <w:rPr>
          <w:sz w:val="24"/>
        </w:rPr>
        <w:t>Răspunderea</w:t>
      </w:r>
      <w:r>
        <w:rPr>
          <w:spacing w:val="-5"/>
          <w:sz w:val="24"/>
        </w:rPr>
        <w:t xml:space="preserve"> </w:t>
      </w:r>
      <w:r>
        <w:rPr>
          <w:sz w:val="24"/>
        </w:rPr>
        <w:t>pentru</w:t>
      </w:r>
      <w:r>
        <w:rPr>
          <w:spacing w:val="-3"/>
          <w:sz w:val="24"/>
        </w:rPr>
        <w:t xml:space="preserve"> </w:t>
      </w:r>
      <w:r>
        <w:rPr>
          <w:sz w:val="24"/>
        </w:rPr>
        <w:t>pagubele</w:t>
      </w:r>
      <w:r>
        <w:rPr>
          <w:spacing w:val="-4"/>
          <w:sz w:val="24"/>
        </w:rPr>
        <w:t xml:space="preserve"> </w:t>
      </w:r>
      <w:r>
        <w:rPr>
          <w:spacing w:val="-2"/>
          <w:sz w:val="24"/>
        </w:rPr>
        <w:t>produse</w:t>
      </w:r>
    </w:p>
    <w:p w:rsidR="00E35E5A" w:rsidRDefault="00BF39B6">
      <w:pPr>
        <w:pStyle w:val="a3"/>
        <w:spacing w:before="117"/>
        <w:ind w:left="367" w:right="331"/>
        <w:jc w:val="both"/>
      </w:pPr>
      <w:r>
        <w:t>Fără a aduce atingere articolului 61 (defecte de răspundere) și articolului 66 (forță majoră), Antreprenorul își asumă (i) întreaga responsabilitate pentru menținerea integrității lucrărilor și (ii) riscul de pierdere și daune, indiferent de cauza lor, până la acceptarea finală prevăzută la articolul 62.</w:t>
      </w:r>
    </w:p>
    <w:p w:rsidR="00E35E5A" w:rsidRDefault="00BF39B6">
      <w:pPr>
        <w:pStyle w:val="a3"/>
        <w:spacing w:before="123"/>
        <w:ind w:left="367" w:right="322"/>
        <w:jc w:val="both"/>
      </w:pPr>
      <w:r>
        <w:t>Despăgubirea pentru daunele aduse lucrărilor care rezultă din răspunderea Antreprenorului pentru Autoritatea Contractantă este plafonată la o sumă egală cu un milion de euro dacă valoarea contractului este mai mică sau egală</w:t>
      </w:r>
      <w:r>
        <w:rPr>
          <w:spacing w:val="-1"/>
        </w:rPr>
        <w:t xml:space="preserve"> </w:t>
      </w:r>
      <w:r>
        <w:t>cu un milion</w:t>
      </w:r>
      <w:r>
        <w:rPr>
          <w:spacing w:val="-5"/>
        </w:rPr>
        <w:t xml:space="preserve"> </w:t>
      </w:r>
      <w:r>
        <w:t>de</w:t>
      </w:r>
      <w:r>
        <w:rPr>
          <w:spacing w:val="-1"/>
        </w:rPr>
        <w:t xml:space="preserve"> </w:t>
      </w:r>
      <w:r>
        <w:t>euro. Dacă</w:t>
      </w:r>
      <w:r>
        <w:rPr>
          <w:spacing w:val="-1"/>
        </w:rPr>
        <w:t xml:space="preserve"> </w:t>
      </w:r>
      <w:r>
        <w:t>valoarea</w:t>
      </w:r>
      <w:r>
        <w:rPr>
          <w:spacing w:val="-1"/>
        </w:rPr>
        <w:t xml:space="preserve"> </w:t>
      </w:r>
      <w:r>
        <w:t>contractului</w:t>
      </w:r>
      <w:r>
        <w:rPr>
          <w:spacing w:val="-5"/>
        </w:rPr>
        <w:t xml:space="preserve"> </w:t>
      </w:r>
      <w:r>
        <w:t>este</w:t>
      </w:r>
      <w:r>
        <w:rPr>
          <w:spacing w:val="-1"/>
        </w:rPr>
        <w:t xml:space="preserve"> </w:t>
      </w:r>
      <w:r>
        <w:t>mai</w:t>
      </w:r>
      <w:r>
        <w:rPr>
          <w:spacing w:val="-5"/>
        </w:rPr>
        <w:t xml:space="preserve"> </w:t>
      </w:r>
      <w:r>
        <w:t>mare</w:t>
      </w:r>
      <w:r>
        <w:rPr>
          <w:spacing w:val="-1"/>
        </w:rPr>
        <w:t xml:space="preserve"> </w:t>
      </w:r>
      <w:r>
        <w:t>de</w:t>
      </w:r>
      <w:r>
        <w:rPr>
          <w:spacing w:val="-1"/>
        </w:rPr>
        <w:t xml:space="preserve"> </w:t>
      </w:r>
      <w:r>
        <w:t>un milion</w:t>
      </w:r>
      <w:r>
        <w:rPr>
          <w:spacing w:val="-5"/>
        </w:rPr>
        <w:t xml:space="preserve"> </w:t>
      </w:r>
      <w:r>
        <w:t>de</w:t>
      </w:r>
      <w:r>
        <w:rPr>
          <w:spacing w:val="-1"/>
        </w:rPr>
        <w:t xml:space="preserve"> </w:t>
      </w:r>
      <w:r>
        <w:t>euro,</w:t>
      </w:r>
      <w:r>
        <w:rPr>
          <w:spacing w:val="-3"/>
        </w:rPr>
        <w:t xml:space="preserve"> </w:t>
      </w:r>
      <w:r>
        <w:t>despăgubirile</w:t>
      </w:r>
      <w:r>
        <w:rPr>
          <w:spacing w:val="-1"/>
        </w:rPr>
        <w:t xml:space="preserve"> </w:t>
      </w:r>
      <w:r>
        <w:t>pentru daunele rezultate din răspunderea Antreprenorului se limitează la valoarea contractului.</w:t>
      </w:r>
    </w:p>
    <w:p w:rsidR="00E35E5A" w:rsidRDefault="00BF39B6">
      <w:pPr>
        <w:pStyle w:val="a3"/>
        <w:spacing w:before="120"/>
        <w:ind w:left="367" w:right="320"/>
        <w:jc w:val="both"/>
      </w:pPr>
      <w:r>
        <w:t>Cu toate acestea, compensația pentru pierderi sau daune rezultate din fraudă sau neglijență gravă a Antreprenorului, a personalului său, a subcontractanților săi și a oricărei persoane pentru care Contractorul răspunde nu poate fi în niciun caz limitat.</w:t>
      </w:r>
    </w:p>
    <w:p w:rsidR="00E35E5A" w:rsidRDefault="00BF39B6">
      <w:pPr>
        <w:pStyle w:val="a3"/>
        <w:spacing w:before="119"/>
        <w:ind w:left="367" w:right="321"/>
        <w:jc w:val="both"/>
      </w:pPr>
      <w:r>
        <w:t>După acceptarea finală prevăzută la articolul 62, contractantul va rămâne responsabil pentru orice încălcare a obligațiilor care îi</w:t>
      </w:r>
      <w:r>
        <w:rPr>
          <w:spacing w:val="-6"/>
        </w:rPr>
        <w:t xml:space="preserve"> </w:t>
      </w:r>
      <w:r>
        <w:t>revin în cadrul</w:t>
      </w:r>
      <w:r>
        <w:rPr>
          <w:spacing w:val="-6"/>
        </w:rPr>
        <w:t xml:space="preserve"> </w:t>
      </w:r>
      <w:r>
        <w:t>contractului</w:t>
      </w:r>
      <w:r>
        <w:rPr>
          <w:spacing w:val="-6"/>
        </w:rPr>
        <w:t xml:space="preserve"> </w:t>
      </w:r>
      <w:r>
        <w:t>pe o perioadă determinată de legea care reglementează contractul sau în mod implicit pentru o perioadă de 10 ani</w:t>
      </w:r>
    </w:p>
    <w:p w:rsidR="00E35E5A" w:rsidRDefault="00E35E5A">
      <w:pPr>
        <w:pStyle w:val="a3"/>
        <w:spacing w:before="5"/>
        <w:rPr>
          <w:sz w:val="34"/>
        </w:rPr>
      </w:pPr>
    </w:p>
    <w:p w:rsidR="00E35E5A" w:rsidRDefault="00BF39B6">
      <w:pPr>
        <w:pStyle w:val="a4"/>
        <w:numPr>
          <w:ilvl w:val="0"/>
          <w:numId w:val="110"/>
        </w:numPr>
        <w:tabs>
          <w:tab w:val="left" w:pos="626"/>
        </w:tabs>
        <w:ind w:left="625" w:hanging="259"/>
        <w:rPr>
          <w:sz w:val="24"/>
        </w:rPr>
      </w:pPr>
      <w:bookmarkStart w:id="120" w:name="b)_Răspunderea_contractantului_în_raport"/>
      <w:bookmarkEnd w:id="120"/>
      <w:r>
        <w:rPr>
          <w:sz w:val="24"/>
        </w:rPr>
        <w:t>Răspunderea</w:t>
      </w:r>
      <w:r>
        <w:rPr>
          <w:spacing w:val="-4"/>
          <w:sz w:val="24"/>
        </w:rPr>
        <w:t xml:space="preserve"> </w:t>
      </w:r>
      <w:r>
        <w:rPr>
          <w:sz w:val="24"/>
        </w:rPr>
        <w:t>contractantului</w:t>
      </w:r>
      <w:r>
        <w:rPr>
          <w:spacing w:val="-6"/>
          <w:sz w:val="24"/>
        </w:rPr>
        <w:t xml:space="preserve"> </w:t>
      </w:r>
      <w:r>
        <w:rPr>
          <w:sz w:val="24"/>
        </w:rPr>
        <w:t>în raport</w:t>
      </w:r>
      <w:r>
        <w:rPr>
          <w:spacing w:val="-1"/>
          <w:sz w:val="24"/>
        </w:rPr>
        <w:t xml:space="preserve"> </w:t>
      </w:r>
      <w:r>
        <w:rPr>
          <w:sz w:val="24"/>
        </w:rPr>
        <w:t>cu</w:t>
      </w:r>
      <w:r>
        <w:rPr>
          <w:spacing w:val="-1"/>
          <w:sz w:val="24"/>
        </w:rPr>
        <w:t xml:space="preserve"> </w:t>
      </w:r>
      <w:r>
        <w:rPr>
          <w:sz w:val="24"/>
        </w:rPr>
        <w:t>Autoritatea</w:t>
      </w:r>
      <w:r>
        <w:rPr>
          <w:spacing w:val="-1"/>
          <w:sz w:val="24"/>
        </w:rPr>
        <w:t xml:space="preserve"> </w:t>
      </w:r>
      <w:r>
        <w:rPr>
          <w:spacing w:val="-2"/>
          <w:sz w:val="24"/>
        </w:rPr>
        <w:t>Contractantă</w:t>
      </w:r>
    </w:p>
    <w:p w:rsidR="00E35E5A" w:rsidRDefault="00E35E5A">
      <w:pPr>
        <w:pStyle w:val="a3"/>
      </w:pPr>
    </w:p>
    <w:p w:rsidR="00E35E5A" w:rsidRDefault="00BF39B6">
      <w:pPr>
        <w:pStyle w:val="a3"/>
        <w:ind w:left="367" w:right="327"/>
        <w:jc w:val="both"/>
      </w:pPr>
      <w:bookmarkStart w:id="121" w:name="În_orice_moment,_Contractantul_va_fi_res"/>
      <w:bookmarkEnd w:id="121"/>
      <w:r>
        <w:t>În orice moment, Contractantul va fi responsabil și va despăgubi Autoritatea Contractantă pentru orice daune cauzate, în timpul executării lucrărilor, Autorității Contractante de către Contractant, personalul său, subcontractanții săi și orice persoană pentru care Antreprenorul răspunde. .</w:t>
      </w:r>
    </w:p>
    <w:p w:rsidR="00E35E5A" w:rsidRDefault="00BF39B6">
      <w:pPr>
        <w:pStyle w:val="a3"/>
        <w:spacing w:before="3"/>
        <w:ind w:left="367" w:right="317"/>
        <w:jc w:val="both"/>
      </w:pPr>
      <w:bookmarkStart w:id="122" w:name="Despăgubirea_pentru_daunele_rezultate_di"/>
      <w:bookmarkEnd w:id="122"/>
      <w:r>
        <w:t>Despăgubirea pentru daunele rezultate din răspunderea Antreprenorului pentru Autoritatea Contractantă este plafonată la o sumă egală cu un milion de euro dacă valoarea contractului este mai mică sau egală cu un milion de euro. Dacă valoarea contractului este mai mare de un milion de euro, despăgubirile pentru daunele rezultate din răspunderea Antreprenorului se limitează la valoarea contractului.</w:t>
      </w:r>
    </w:p>
    <w:p w:rsidR="00E35E5A" w:rsidRDefault="00BF39B6">
      <w:pPr>
        <w:pStyle w:val="a3"/>
        <w:ind w:left="367" w:right="323"/>
        <w:jc w:val="both"/>
      </w:pPr>
      <w:bookmarkStart w:id="123" w:name="Cu_toate_acestea,_compensația_pentru_pie"/>
      <w:bookmarkEnd w:id="123"/>
      <w:r>
        <w:t>Cu toate acestea, compensația pentru pierderi sau daune rezultate din răspunderea Contractantului în caz de vătămare corporală, inclusiv decesul, nu poate fi în niciun caz limitat. Același lucru este valabil și pentru despăgubirile pentru orice daune de orice fel care rezultă din fraudă sau neglijență gravă a Contractantului, a personalului său, a subcontractanților săi și a oricărei persoane pentru care Contractantul răspunde.</w:t>
      </w:r>
    </w:p>
    <w:p w:rsidR="00E35E5A" w:rsidRDefault="00E35E5A">
      <w:pPr>
        <w:pStyle w:val="a3"/>
        <w:spacing w:before="10"/>
        <w:rPr>
          <w:sz w:val="23"/>
        </w:rPr>
      </w:pPr>
    </w:p>
    <w:p w:rsidR="00E35E5A" w:rsidRDefault="00BF39B6">
      <w:pPr>
        <w:pStyle w:val="a4"/>
        <w:numPr>
          <w:ilvl w:val="0"/>
          <w:numId w:val="110"/>
        </w:numPr>
        <w:tabs>
          <w:tab w:val="left" w:pos="617"/>
        </w:tabs>
        <w:rPr>
          <w:sz w:val="24"/>
        </w:rPr>
      </w:pPr>
      <w:bookmarkStart w:id="124" w:name="c)_Răspunderea_contractantului_față_de_t"/>
      <w:bookmarkEnd w:id="124"/>
      <w:r>
        <w:rPr>
          <w:sz w:val="24"/>
        </w:rPr>
        <w:t>Răspunderea</w:t>
      </w:r>
      <w:r>
        <w:rPr>
          <w:spacing w:val="-4"/>
          <w:sz w:val="24"/>
        </w:rPr>
        <w:t xml:space="preserve"> </w:t>
      </w:r>
      <w:r>
        <w:rPr>
          <w:sz w:val="24"/>
        </w:rPr>
        <w:t>contractantului</w:t>
      </w:r>
      <w:r>
        <w:rPr>
          <w:spacing w:val="-7"/>
          <w:sz w:val="24"/>
        </w:rPr>
        <w:t xml:space="preserve"> </w:t>
      </w:r>
      <w:r>
        <w:rPr>
          <w:sz w:val="24"/>
        </w:rPr>
        <w:t>față</w:t>
      </w:r>
      <w:r>
        <w:rPr>
          <w:spacing w:val="-4"/>
          <w:sz w:val="24"/>
        </w:rPr>
        <w:t xml:space="preserve"> </w:t>
      </w:r>
      <w:r>
        <w:rPr>
          <w:sz w:val="24"/>
        </w:rPr>
        <w:t>de</w:t>
      </w:r>
      <w:r>
        <w:rPr>
          <w:spacing w:val="-3"/>
          <w:sz w:val="24"/>
        </w:rPr>
        <w:t xml:space="preserve"> </w:t>
      </w:r>
      <w:r>
        <w:rPr>
          <w:spacing w:val="-4"/>
          <w:sz w:val="24"/>
        </w:rPr>
        <w:t>terți</w:t>
      </w:r>
    </w:p>
    <w:p w:rsidR="00E35E5A" w:rsidRDefault="00E35E5A">
      <w:pPr>
        <w:pStyle w:val="a3"/>
      </w:pPr>
    </w:p>
    <w:p w:rsidR="00E35E5A" w:rsidRDefault="00BF39B6">
      <w:pPr>
        <w:pStyle w:val="a3"/>
        <w:spacing w:line="242" w:lineRule="auto"/>
        <w:ind w:left="367" w:firstLine="706"/>
      </w:pPr>
      <w:bookmarkStart w:id="125" w:name="Antreprenorul,_din_contul_său_va_despăgu"/>
      <w:bookmarkEnd w:id="125"/>
      <w:r>
        <w:t>Antreprenorul, din contul</w:t>
      </w:r>
      <w:r>
        <w:rPr>
          <w:spacing w:val="-5"/>
        </w:rPr>
        <w:t xml:space="preserve"> </w:t>
      </w:r>
      <w:r>
        <w:t>său va</w:t>
      </w:r>
      <w:r>
        <w:rPr>
          <w:spacing w:val="-1"/>
        </w:rPr>
        <w:t xml:space="preserve"> </w:t>
      </w:r>
      <w:r>
        <w:t>despăgubi, proteja</w:t>
      </w:r>
      <w:r>
        <w:rPr>
          <w:spacing w:val="-1"/>
        </w:rPr>
        <w:t xml:space="preserve"> </w:t>
      </w:r>
      <w:r>
        <w:t>și</w:t>
      </w:r>
      <w:r>
        <w:rPr>
          <w:spacing w:val="-5"/>
        </w:rPr>
        <w:t xml:space="preserve"> </w:t>
      </w:r>
      <w:r>
        <w:t>apăra Autoritatea</w:t>
      </w:r>
      <w:r>
        <w:rPr>
          <w:spacing w:val="-1"/>
        </w:rPr>
        <w:t xml:space="preserve"> </w:t>
      </w:r>
      <w:r>
        <w:t>Contractantă, agenții și</w:t>
      </w:r>
      <w:r>
        <w:rPr>
          <w:spacing w:val="-5"/>
        </w:rPr>
        <w:t xml:space="preserve"> </w:t>
      </w:r>
      <w:r>
        <w:t>angajații acesteia,</w:t>
      </w:r>
      <w:r>
        <w:rPr>
          <w:spacing w:val="1"/>
        </w:rPr>
        <w:t xml:space="preserve"> </w:t>
      </w:r>
      <w:r>
        <w:t>împotriva</w:t>
      </w:r>
      <w:r>
        <w:rPr>
          <w:spacing w:val="-5"/>
        </w:rPr>
        <w:t xml:space="preserve"> </w:t>
      </w:r>
      <w:r>
        <w:t>tuturor</w:t>
      </w:r>
      <w:r>
        <w:rPr>
          <w:spacing w:val="-7"/>
        </w:rPr>
        <w:t xml:space="preserve"> </w:t>
      </w:r>
      <w:r>
        <w:t>acțiunilor,</w:t>
      </w:r>
      <w:r>
        <w:rPr>
          <w:spacing w:val="-3"/>
        </w:rPr>
        <w:t xml:space="preserve"> </w:t>
      </w:r>
      <w:r>
        <w:t>revendicărilor,</w:t>
      </w:r>
      <w:r>
        <w:rPr>
          <w:spacing w:val="-2"/>
        </w:rPr>
        <w:t xml:space="preserve"> </w:t>
      </w:r>
      <w:r>
        <w:t>pierderilor</w:t>
      </w:r>
      <w:r>
        <w:rPr>
          <w:spacing w:val="-4"/>
        </w:rPr>
        <w:t xml:space="preserve"> </w:t>
      </w:r>
      <w:r>
        <w:t>sau</w:t>
      </w:r>
      <w:r>
        <w:rPr>
          <w:spacing w:val="-4"/>
        </w:rPr>
        <w:t xml:space="preserve"> </w:t>
      </w:r>
      <w:r>
        <w:t>daunelor,</w:t>
      </w:r>
      <w:r>
        <w:rPr>
          <w:spacing w:val="-3"/>
        </w:rPr>
        <w:t xml:space="preserve"> </w:t>
      </w:r>
      <w:r>
        <w:t>directe</w:t>
      </w:r>
      <w:r>
        <w:rPr>
          <w:spacing w:val="-5"/>
        </w:rPr>
        <w:t xml:space="preserve"> </w:t>
      </w:r>
      <w:r>
        <w:t>sau</w:t>
      </w:r>
      <w:r>
        <w:rPr>
          <w:spacing w:val="-5"/>
        </w:rPr>
        <w:t xml:space="preserve"> </w:t>
      </w:r>
      <w:r>
        <w:t>indirecte,</w:t>
      </w:r>
      <w:r>
        <w:rPr>
          <w:spacing w:val="-2"/>
        </w:rPr>
        <w:t xml:space="preserve"> </w:t>
      </w:r>
      <w:r>
        <w:t xml:space="preserve">indiferent </w:t>
      </w:r>
      <w:r>
        <w:rPr>
          <w:spacing w:val="-5"/>
        </w:rPr>
        <w:t>de</w:t>
      </w:r>
    </w:p>
    <w:p w:rsidR="00E35E5A" w:rsidRDefault="00E35E5A">
      <w:pPr>
        <w:spacing w:line="242" w:lineRule="auto"/>
        <w:sectPr w:rsidR="00E35E5A">
          <w:pgSz w:w="11910" w:h="16840"/>
          <w:pgMar w:top="1120" w:right="380" w:bottom="1260" w:left="60" w:header="0" w:footer="1061" w:gutter="0"/>
          <w:cols w:space="720"/>
        </w:sectPr>
      </w:pPr>
    </w:p>
    <w:p w:rsidR="00E35E5A" w:rsidRDefault="00BF39B6">
      <w:pPr>
        <w:pStyle w:val="a3"/>
        <w:spacing w:before="78" w:line="242" w:lineRule="auto"/>
        <w:ind w:left="367" w:right="339"/>
      </w:pPr>
      <w:r>
        <w:lastRenderedPageBreak/>
        <w:t>natura</w:t>
      </w:r>
      <w:r>
        <w:rPr>
          <w:spacing w:val="27"/>
        </w:rPr>
        <w:t xml:space="preserve"> </w:t>
      </w:r>
      <w:r>
        <w:t>(în</w:t>
      </w:r>
      <w:r>
        <w:rPr>
          <w:spacing w:val="23"/>
        </w:rPr>
        <w:t xml:space="preserve"> </w:t>
      </w:r>
      <w:r>
        <w:t>continuare</w:t>
      </w:r>
      <w:r>
        <w:rPr>
          <w:spacing w:val="27"/>
        </w:rPr>
        <w:t xml:space="preserve"> </w:t>
      </w:r>
      <w:r>
        <w:t>"revendicări)</w:t>
      </w:r>
      <w:r>
        <w:rPr>
          <w:spacing w:val="29"/>
        </w:rPr>
        <w:t xml:space="preserve"> </w:t>
      </w:r>
      <w:r>
        <w:t>")</w:t>
      </w:r>
      <w:r>
        <w:rPr>
          <w:spacing w:val="29"/>
        </w:rPr>
        <w:t xml:space="preserve"> </w:t>
      </w:r>
      <w:r>
        <w:t>care</w:t>
      </w:r>
      <w:r>
        <w:rPr>
          <w:spacing w:val="27"/>
        </w:rPr>
        <w:t xml:space="preserve"> </w:t>
      </w:r>
      <w:r>
        <w:t>rezultă</w:t>
      </w:r>
      <w:r>
        <w:rPr>
          <w:spacing w:val="27"/>
        </w:rPr>
        <w:t xml:space="preserve"> </w:t>
      </w:r>
      <w:r>
        <w:t>din</w:t>
      </w:r>
      <w:r>
        <w:rPr>
          <w:spacing w:val="23"/>
        </w:rPr>
        <w:t xml:space="preserve"> </w:t>
      </w:r>
      <w:r>
        <w:t>orice</w:t>
      </w:r>
      <w:r>
        <w:rPr>
          <w:spacing w:val="27"/>
        </w:rPr>
        <w:t xml:space="preserve"> </w:t>
      </w:r>
      <w:r>
        <w:t>act</w:t>
      </w:r>
      <w:r>
        <w:rPr>
          <w:spacing w:val="32"/>
        </w:rPr>
        <w:t xml:space="preserve"> </w:t>
      </w:r>
      <w:r>
        <w:t>sau</w:t>
      </w:r>
      <w:r>
        <w:rPr>
          <w:spacing w:val="27"/>
        </w:rPr>
        <w:t xml:space="preserve"> </w:t>
      </w:r>
      <w:r>
        <w:t>omisiune</w:t>
      </w:r>
      <w:r>
        <w:rPr>
          <w:spacing w:val="27"/>
        </w:rPr>
        <w:t xml:space="preserve"> </w:t>
      </w:r>
      <w:r>
        <w:t>de</w:t>
      </w:r>
      <w:r>
        <w:rPr>
          <w:spacing w:val="27"/>
        </w:rPr>
        <w:t xml:space="preserve"> </w:t>
      </w:r>
      <w:r>
        <w:t>Contractant,</w:t>
      </w:r>
      <w:r>
        <w:rPr>
          <w:spacing w:val="25"/>
        </w:rPr>
        <w:t xml:space="preserve"> </w:t>
      </w:r>
      <w:r>
        <w:t>personalul</w:t>
      </w:r>
      <w:r>
        <w:rPr>
          <w:spacing w:val="23"/>
        </w:rPr>
        <w:t xml:space="preserve"> </w:t>
      </w:r>
      <w:r>
        <w:t>său, subcontractanții săi și/sau orice persoană pentru care Antreprenorul răspunde, în îndeplinirea îndatoririlor.</w:t>
      </w:r>
    </w:p>
    <w:p w:rsidR="00E35E5A" w:rsidRDefault="00BF39B6">
      <w:pPr>
        <w:pStyle w:val="a3"/>
        <w:spacing w:line="242" w:lineRule="auto"/>
        <w:ind w:left="367" w:right="339"/>
      </w:pPr>
      <w:bookmarkStart w:id="126" w:name="Autoritatea_Contractantă_trebuie_să_noti"/>
      <w:bookmarkEnd w:id="126"/>
      <w:r>
        <w:t>Autoritatea Contractantă trebuie să</w:t>
      </w:r>
      <w:r>
        <w:rPr>
          <w:spacing w:val="27"/>
        </w:rPr>
        <w:t xml:space="preserve"> </w:t>
      </w:r>
      <w:r>
        <w:t>notifice</w:t>
      </w:r>
      <w:r>
        <w:rPr>
          <w:spacing w:val="27"/>
        </w:rPr>
        <w:t xml:space="preserve"> </w:t>
      </w:r>
      <w:r>
        <w:t>Antreprenorului orice cerere terță cât</w:t>
      </w:r>
      <w:r>
        <w:rPr>
          <w:spacing w:val="28"/>
        </w:rPr>
        <w:t xml:space="preserve"> </w:t>
      </w:r>
      <w:r>
        <w:t>mai curând</w:t>
      </w:r>
      <w:r>
        <w:rPr>
          <w:spacing w:val="23"/>
        </w:rPr>
        <w:t xml:space="preserve"> </w:t>
      </w:r>
      <w:r>
        <w:t>posibil după ce Autoritatea Contractantă a luat cunoștință de acestea.</w:t>
      </w:r>
    </w:p>
    <w:p w:rsidR="00E35E5A" w:rsidRDefault="00BF39B6">
      <w:pPr>
        <w:pStyle w:val="a3"/>
        <w:spacing w:line="242" w:lineRule="auto"/>
        <w:ind w:left="367" w:right="339"/>
      </w:pPr>
      <w:bookmarkStart w:id="127" w:name="Dacă_Autoritatea_Contractantă_alege_să_c"/>
      <w:bookmarkEnd w:id="127"/>
      <w:r>
        <w:t>Dacă Autoritatea Contractantă</w:t>
      </w:r>
      <w:r>
        <w:rPr>
          <w:spacing w:val="-3"/>
        </w:rPr>
        <w:t xml:space="preserve"> </w:t>
      </w:r>
      <w:r>
        <w:t>alege să conteste</w:t>
      </w:r>
      <w:r>
        <w:rPr>
          <w:spacing w:val="-3"/>
        </w:rPr>
        <w:t xml:space="preserve"> </w:t>
      </w:r>
      <w:r>
        <w:t>și</w:t>
      </w:r>
      <w:r>
        <w:rPr>
          <w:spacing w:val="-7"/>
        </w:rPr>
        <w:t xml:space="preserve"> </w:t>
      </w:r>
      <w:r>
        <w:t>să se apere împotriva creanței</w:t>
      </w:r>
      <w:r>
        <w:rPr>
          <w:spacing w:val="-7"/>
        </w:rPr>
        <w:t xml:space="preserve"> </w:t>
      </w:r>
      <w:r>
        <w:t>(reclamantelor), Antreprenorul va suporta costurile rezonabile de apărare suportate de Autoritatea Contractantă, agenții și angajații acesteia.</w:t>
      </w:r>
    </w:p>
    <w:p w:rsidR="00E35E5A" w:rsidRDefault="00BF39B6">
      <w:pPr>
        <w:pStyle w:val="a3"/>
        <w:spacing w:line="242" w:lineRule="auto"/>
        <w:ind w:left="367" w:right="339"/>
      </w:pPr>
      <w:bookmarkStart w:id="128" w:name="În_aceste_condiții_generale,_agenții_și_"/>
      <w:bookmarkEnd w:id="128"/>
      <w:r>
        <w:t>În aceste condiții generale, agenții și angajații Autorității Contractante, precum și personalul Antreprenorului, subcontractanții acestuia și orice persoană pentru care Antreprenorul răspunde sunt considerați terți.</w:t>
      </w:r>
    </w:p>
    <w:p w:rsidR="00E35E5A" w:rsidRDefault="00BF39B6">
      <w:pPr>
        <w:pStyle w:val="a3"/>
        <w:spacing w:line="271" w:lineRule="exact"/>
        <w:ind w:left="1673"/>
      </w:pPr>
      <w:bookmarkStart w:id="129" w:name="Antreprenorul_va_soluționa_toate_revendi"/>
      <w:bookmarkEnd w:id="129"/>
      <w:r>
        <w:t>Antreprenorul</w:t>
      </w:r>
      <w:r>
        <w:rPr>
          <w:spacing w:val="-8"/>
        </w:rPr>
        <w:t xml:space="preserve"> </w:t>
      </w:r>
      <w:r>
        <w:t>va</w:t>
      </w:r>
      <w:r>
        <w:rPr>
          <w:spacing w:val="-1"/>
        </w:rPr>
        <w:t xml:space="preserve"> </w:t>
      </w:r>
      <w:r>
        <w:t>soluționa</w:t>
      </w:r>
      <w:r>
        <w:rPr>
          <w:spacing w:val="-1"/>
        </w:rPr>
        <w:t xml:space="preserve"> </w:t>
      </w:r>
      <w:r>
        <w:t>toate</w:t>
      </w:r>
      <w:r>
        <w:rPr>
          <w:spacing w:val="-6"/>
        </w:rPr>
        <w:t xml:space="preserve"> </w:t>
      </w:r>
      <w:r>
        <w:t>revendicările</w:t>
      </w:r>
      <w:r>
        <w:rPr>
          <w:spacing w:val="4"/>
        </w:rPr>
        <w:t xml:space="preserve"> </w:t>
      </w:r>
      <w:r>
        <w:t>în</w:t>
      </w:r>
      <w:r>
        <w:rPr>
          <w:spacing w:val="-5"/>
        </w:rPr>
        <w:t xml:space="preserve"> </w:t>
      </w:r>
      <w:r>
        <w:t>comun</w:t>
      </w:r>
      <w:r>
        <w:rPr>
          <w:spacing w:val="-5"/>
        </w:rPr>
        <w:t xml:space="preserve"> </w:t>
      </w:r>
      <w:r>
        <w:t>cu Autoritatea</w:t>
      </w:r>
      <w:r>
        <w:rPr>
          <w:spacing w:val="-6"/>
        </w:rPr>
        <w:t xml:space="preserve"> </w:t>
      </w:r>
      <w:r>
        <w:rPr>
          <w:spacing w:val="-2"/>
        </w:rPr>
        <w:t>Contractantă.</w:t>
      </w:r>
    </w:p>
    <w:p w:rsidR="00E35E5A" w:rsidRDefault="00BF39B6">
      <w:pPr>
        <w:pStyle w:val="a3"/>
        <w:ind w:left="367" w:right="321"/>
        <w:jc w:val="both"/>
      </w:pPr>
      <w:bookmarkStart w:id="130" w:name="Orice_litigiu_sau_acord_de_soluționare_a"/>
      <w:bookmarkEnd w:id="130"/>
      <w:r>
        <w:t xml:space="preserve">Orice litigiu sau acord de soluționare a unei creanțe necesită acordul prealabil al Autorității contractante și al </w:t>
      </w:r>
      <w:r>
        <w:rPr>
          <w:spacing w:val="-2"/>
        </w:rPr>
        <w:t>contractantului.</w:t>
      </w:r>
    </w:p>
    <w:p w:rsidR="00E35E5A" w:rsidRDefault="00BF39B6">
      <w:pPr>
        <w:pStyle w:val="11"/>
        <w:numPr>
          <w:ilvl w:val="1"/>
          <w:numId w:val="111"/>
        </w:numPr>
        <w:tabs>
          <w:tab w:val="left" w:pos="1074"/>
        </w:tabs>
        <w:spacing w:line="272" w:lineRule="exact"/>
        <w:ind w:left="1073" w:hanging="707"/>
      </w:pPr>
      <w:bookmarkStart w:id="131" w:name="16.2._Asigurarea"/>
      <w:bookmarkEnd w:id="131"/>
      <w:r>
        <w:rPr>
          <w:spacing w:val="-2"/>
        </w:rPr>
        <w:t>Asigurarea</w:t>
      </w:r>
    </w:p>
    <w:p w:rsidR="00E35E5A" w:rsidRDefault="00BF39B6">
      <w:pPr>
        <w:pStyle w:val="a3"/>
        <w:spacing w:line="272" w:lineRule="exact"/>
        <w:ind w:left="367"/>
        <w:jc w:val="both"/>
      </w:pPr>
      <w:r>
        <w:t>a)</w:t>
      </w:r>
      <w:r>
        <w:rPr>
          <w:spacing w:val="-1"/>
        </w:rPr>
        <w:t xml:space="preserve"> </w:t>
      </w:r>
      <w:r>
        <w:t>Asigurare –</w:t>
      </w:r>
      <w:r>
        <w:rPr>
          <w:spacing w:val="-2"/>
        </w:rPr>
        <w:t xml:space="preserve"> </w:t>
      </w:r>
      <w:r>
        <w:t>aspecte</w:t>
      </w:r>
      <w:r>
        <w:rPr>
          <w:spacing w:val="-2"/>
        </w:rPr>
        <w:t xml:space="preserve"> generale</w:t>
      </w:r>
    </w:p>
    <w:p w:rsidR="00E35E5A" w:rsidRDefault="00BF39B6">
      <w:pPr>
        <w:pStyle w:val="a3"/>
        <w:ind w:left="367" w:right="324"/>
        <w:jc w:val="both"/>
      </w:pPr>
      <w:r>
        <w:t>Cel târziu, împreună cu restituirea contractului contrasemnat și pentru perioada de executare a sarcinilor, Antreprenorul se asigură că el însuși, personalul său, subcontractanții săi și orice persoană pentru care Antreprenorul răspunde, sunt asigurați în mod corespunzător de companii de asigurare recunoscute pe piața internațională</w:t>
      </w:r>
      <w:r>
        <w:rPr>
          <w:spacing w:val="-8"/>
        </w:rPr>
        <w:t xml:space="preserve"> </w:t>
      </w:r>
      <w:r>
        <w:t>a</w:t>
      </w:r>
      <w:r>
        <w:rPr>
          <w:spacing w:val="-8"/>
        </w:rPr>
        <w:t xml:space="preserve"> </w:t>
      </w:r>
      <w:r>
        <w:t>asigurărilor,</w:t>
      </w:r>
      <w:r>
        <w:rPr>
          <w:spacing w:val="-5"/>
        </w:rPr>
        <w:t xml:space="preserve"> </w:t>
      </w:r>
      <w:r>
        <w:t>cu</w:t>
      </w:r>
      <w:r>
        <w:rPr>
          <w:spacing w:val="-7"/>
        </w:rPr>
        <w:t xml:space="preserve"> </w:t>
      </w:r>
      <w:r>
        <w:t>excepția</w:t>
      </w:r>
      <w:r>
        <w:rPr>
          <w:spacing w:val="-8"/>
        </w:rPr>
        <w:t xml:space="preserve"> </w:t>
      </w:r>
      <w:r>
        <w:t>cazului</w:t>
      </w:r>
      <w:r>
        <w:rPr>
          <w:spacing w:val="-7"/>
        </w:rPr>
        <w:t xml:space="preserve"> </w:t>
      </w:r>
      <w:r>
        <w:t>în</w:t>
      </w:r>
      <w:r>
        <w:rPr>
          <w:spacing w:val="-7"/>
        </w:rPr>
        <w:t xml:space="preserve"> </w:t>
      </w:r>
      <w:r>
        <w:t>care</w:t>
      </w:r>
      <w:r>
        <w:rPr>
          <w:spacing w:val="-8"/>
        </w:rPr>
        <w:t xml:space="preserve"> </w:t>
      </w:r>
      <w:r>
        <w:t>Autoritatea</w:t>
      </w:r>
      <w:r>
        <w:rPr>
          <w:spacing w:val="-8"/>
        </w:rPr>
        <w:t xml:space="preserve"> </w:t>
      </w:r>
      <w:r>
        <w:t>Contractantă</w:t>
      </w:r>
      <w:r>
        <w:rPr>
          <w:spacing w:val="-8"/>
        </w:rPr>
        <w:t xml:space="preserve"> </w:t>
      </w:r>
      <w:r>
        <w:t>și-a</w:t>
      </w:r>
      <w:r>
        <w:rPr>
          <w:spacing w:val="-8"/>
        </w:rPr>
        <w:t xml:space="preserve"> </w:t>
      </w:r>
      <w:r>
        <w:t>dat</w:t>
      </w:r>
      <w:r>
        <w:rPr>
          <w:spacing w:val="-3"/>
        </w:rPr>
        <w:t xml:space="preserve"> </w:t>
      </w:r>
      <w:r>
        <w:t>consimțământul</w:t>
      </w:r>
      <w:r>
        <w:rPr>
          <w:spacing w:val="-11"/>
        </w:rPr>
        <w:t xml:space="preserve"> </w:t>
      </w:r>
      <w:r>
        <w:t>în</w:t>
      </w:r>
      <w:r>
        <w:rPr>
          <w:spacing w:val="-12"/>
        </w:rPr>
        <w:t xml:space="preserve"> </w:t>
      </w:r>
      <w:r>
        <w:t>scris expres asupra unei anumite societăți de asigurare.</w:t>
      </w:r>
    </w:p>
    <w:p w:rsidR="00E35E5A" w:rsidRDefault="00BF39B6">
      <w:pPr>
        <w:pStyle w:val="a3"/>
        <w:ind w:left="367" w:right="324"/>
        <w:jc w:val="both"/>
      </w:pPr>
      <w:r>
        <w:t>Cel</w:t>
      </w:r>
      <w:r>
        <w:rPr>
          <w:spacing w:val="-2"/>
        </w:rPr>
        <w:t xml:space="preserve"> </w:t>
      </w:r>
      <w:r>
        <w:t>târziu, împreună cu restituirea contractului</w:t>
      </w:r>
      <w:r>
        <w:rPr>
          <w:spacing w:val="-2"/>
        </w:rPr>
        <w:t xml:space="preserve"> </w:t>
      </w:r>
      <w:r>
        <w:t>contrasemnat, Antreprenorul va furniza Autorității Contractante și Supervizorului toate notele de acoperire și / sau certificatele de asigurare care arată că obligațiile Antreprenorului referitoare la asigurare sunt respectate pe deplin. Contractantul prezintă fără întârziere, ori de câte ori Autoritatea Contractantă sau Managerul de Proiect solicită acest lucru, o versiune actualizată a notelor de acoperire și / sau a certificatelor de asigurare.</w:t>
      </w:r>
    </w:p>
    <w:p w:rsidR="00E35E5A" w:rsidRDefault="00BF39B6">
      <w:pPr>
        <w:pStyle w:val="a3"/>
        <w:ind w:left="367" w:right="325"/>
        <w:jc w:val="both"/>
      </w:pPr>
      <w:r>
        <w:t>Antreprenorul</w:t>
      </w:r>
      <w:r>
        <w:rPr>
          <w:spacing w:val="-10"/>
        </w:rPr>
        <w:t xml:space="preserve"> </w:t>
      </w:r>
      <w:r>
        <w:t>obține</w:t>
      </w:r>
      <w:r>
        <w:rPr>
          <w:spacing w:val="-3"/>
        </w:rPr>
        <w:t xml:space="preserve"> </w:t>
      </w:r>
      <w:r>
        <w:t>de</w:t>
      </w:r>
      <w:r>
        <w:rPr>
          <w:spacing w:val="-3"/>
        </w:rPr>
        <w:t xml:space="preserve"> </w:t>
      </w:r>
      <w:r>
        <w:t>la</w:t>
      </w:r>
      <w:r>
        <w:rPr>
          <w:spacing w:val="-3"/>
        </w:rPr>
        <w:t xml:space="preserve"> </w:t>
      </w:r>
      <w:r>
        <w:t>asigurători</w:t>
      </w:r>
      <w:r>
        <w:rPr>
          <w:spacing w:val="-10"/>
        </w:rPr>
        <w:t xml:space="preserve"> </w:t>
      </w:r>
      <w:r>
        <w:t>că</w:t>
      </w:r>
      <w:r>
        <w:rPr>
          <w:spacing w:val="-3"/>
        </w:rPr>
        <w:t xml:space="preserve"> </w:t>
      </w:r>
      <w:r>
        <w:t>se</w:t>
      </w:r>
      <w:r>
        <w:rPr>
          <w:spacing w:val="-3"/>
        </w:rPr>
        <w:t xml:space="preserve"> </w:t>
      </w:r>
      <w:r>
        <w:t>angajează</w:t>
      </w:r>
      <w:r>
        <w:rPr>
          <w:spacing w:val="-3"/>
        </w:rPr>
        <w:t xml:space="preserve"> </w:t>
      </w:r>
      <w:r>
        <w:t>să</w:t>
      </w:r>
      <w:r>
        <w:rPr>
          <w:spacing w:val="-3"/>
        </w:rPr>
        <w:t xml:space="preserve"> </w:t>
      </w:r>
      <w:r>
        <w:t>informeze</w:t>
      </w:r>
      <w:r>
        <w:rPr>
          <w:spacing w:val="-3"/>
        </w:rPr>
        <w:t xml:space="preserve"> </w:t>
      </w:r>
      <w:r>
        <w:t>personal</w:t>
      </w:r>
      <w:r>
        <w:rPr>
          <w:spacing w:val="-10"/>
        </w:rPr>
        <w:t xml:space="preserve"> </w:t>
      </w:r>
      <w:r>
        <w:t>și</w:t>
      </w:r>
      <w:r>
        <w:rPr>
          <w:spacing w:val="-10"/>
        </w:rPr>
        <w:t xml:space="preserve"> </w:t>
      </w:r>
      <w:r>
        <w:t>direct Autoritatea</w:t>
      </w:r>
      <w:r>
        <w:rPr>
          <w:spacing w:val="-3"/>
        </w:rPr>
        <w:t xml:space="preserve"> </w:t>
      </w:r>
      <w:r>
        <w:t>Contractantă</w:t>
      </w:r>
      <w:r>
        <w:rPr>
          <w:spacing w:val="-8"/>
        </w:rPr>
        <w:t xml:space="preserve"> </w:t>
      </w:r>
      <w:r>
        <w:t>și Supervizorul</w:t>
      </w:r>
      <w:r>
        <w:rPr>
          <w:spacing w:val="-1"/>
        </w:rPr>
        <w:t xml:space="preserve"> </w:t>
      </w:r>
      <w:r>
        <w:t>cu privire la orice eveniment susceptibil să reducă, să anuleze sau să modifice în orice mod, acea acoperire.</w:t>
      </w:r>
      <w:r>
        <w:rPr>
          <w:spacing w:val="15"/>
        </w:rPr>
        <w:t xml:space="preserve"> </w:t>
      </w:r>
      <w:r>
        <w:t>Asiguratorii</w:t>
      </w:r>
      <w:r>
        <w:rPr>
          <w:spacing w:val="14"/>
        </w:rPr>
        <w:t xml:space="preserve"> </w:t>
      </w:r>
      <w:r>
        <w:t>furnizează aceste</w:t>
      </w:r>
      <w:r>
        <w:rPr>
          <w:spacing w:val="17"/>
        </w:rPr>
        <w:t xml:space="preserve"> </w:t>
      </w:r>
      <w:r>
        <w:t>informații cât</w:t>
      </w:r>
      <w:r>
        <w:rPr>
          <w:spacing w:val="23"/>
        </w:rPr>
        <w:t xml:space="preserve"> </w:t>
      </w:r>
      <w:r>
        <w:t>mai repede posibil și,</w:t>
      </w:r>
      <w:r>
        <w:rPr>
          <w:spacing w:val="20"/>
        </w:rPr>
        <w:t xml:space="preserve"> </w:t>
      </w:r>
      <w:r>
        <w:t>în</w:t>
      </w:r>
      <w:r>
        <w:rPr>
          <w:spacing w:val="13"/>
        </w:rPr>
        <w:t xml:space="preserve"> </w:t>
      </w:r>
      <w:r>
        <w:t>orice caz,</w:t>
      </w:r>
      <w:r>
        <w:rPr>
          <w:spacing w:val="15"/>
        </w:rPr>
        <w:t xml:space="preserve"> </w:t>
      </w:r>
      <w:r>
        <w:t>cu</w:t>
      </w:r>
      <w:r>
        <w:rPr>
          <w:spacing w:val="13"/>
        </w:rPr>
        <w:t xml:space="preserve"> </w:t>
      </w:r>
      <w:r>
        <w:t>cel puțin</w:t>
      </w:r>
      <w:r>
        <w:rPr>
          <w:spacing w:val="13"/>
        </w:rPr>
        <w:t xml:space="preserve"> </w:t>
      </w:r>
      <w:r>
        <w:t>treizeci</w:t>
      </w:r>
    </w:p>
    <w:p w:rsidR="00E35E5A" w:rsidRDefault="00BF39B6">
      <w:pPr>
        <w:pStyle w:val="a3"/>
        <w:ind w:left="367" w:right="317"/>
        <w:jc w:val="both"/>
      </w:pPr>
      <w:r>
        <w:t>(30)</w:t>
      </w:r>
      <w:r>
        <w:rPr>
          <w:spacing w:val="-1"/>
        </w:rPr>
        <w:t xml:space="preserve"> </w:t>
      </w:r>
      <w:r>
        <w:t>de</w:t>
      </w:r>
      <w:r>
        <w:rPr>
          <w:spacing w:val="-2"/>
        </w:rPr>
        <w:t xml:space="preserve"> </w:t>
      </w:r>
      <w:r>
        <w:t>zile înainte</w:t>
      </w:r>
      <w:r>
        <w:rPr>
          <w:spacing w:val="-2"/>
        </w:rPr>
        <w:t xml:space="preserve"> </w:t>
      </w:r>
      <w:r>
        <w:t>ca</w:t>
      </w:r>
      <w:r>
        <w:rPr>
          <w:spacing w:val="-2"/>
        </w:rPr>
        <w:t xml:space="preserve"> </w:t>
      </w:r>
      <w:r>
        <w:t>efectul</w:t>
      </w:r>
      <w:r>
        <w:rPr>
          <w:spacing w:val="-10"/>
        </w:rPr>
        <w:t xml:space="preserve"> </w:t>
      </w:r>
      <w:r>
        <w:t>reducerii, anulării</w:t>
      </w:r>
      <w:r>
        <w:rPr>
          <w:spacing w:val="-1"/>
        </w:rPr>
        <w:t xml:space="preserve"> </w:t>
      </w:r>
      <w:r>
        <w:t>sau modificării</w:t>
      </w:r>
      <w:r>
        <w:rPr>
          <w:spacing w:val="-5"/>
        </w:rPr>
        <w:t xml:space="preserve"> </w:t>
      </w:r>
      <w:r>
        <w:t>acoperirii</w:t>
      </w:r>
      <w:r>
        <w:rPr>
          <w:spacing w:val="-6"/>
        </w:rPr>
        <w:t xml:space="preserve"> </w:t>
      </w:r>
      <w:r>
        <w:t>să fie</w:t>
      </w:r>
      <w:r>
        <w:rPr>
          <w:spacing w:val="-2"/>
        </w:rPr>
        <w:t xml:space="preserve"> </w:t>
      </w:r>
      <w:r>
        <w:t>efectiv. Autoritatea</w:t>
      </w:r>
      <w:r>
        <w:rPr>
          <w:spacing w:val="-2"/>
        </w:rPr>
        <w:t xml:space="preserve"> </w:t>
      </w:r>
      <w:r>
        <w:t>contractantă își rezervă dreptul de a despăgubi asigurătorul în cazul în care contractantul nu plătește prima, fără a aduce atingere dreptului autorității contractante de a recupera suma primei pe care a plătit-o și de a solicita ulterior o compensație pentru posibilele pagube rezultate.</w:t>
      </w:r>
    </w:p>
    <w:p w:rsidR="00E35E5A" w:rsidRDefault="00BF39B6">
      <w:pPr>
        <w:pStyle w:val="a3"/>
        <w:spacing w:line="242" w:lineRule="auto"/>
        <w:ind w:left="367" w:right="334"/>
        <w:jc w:val="both"/>
      </w:pPr>
      <w:r>
        <w:t>Ori de câte ori este posibil, contractantul trebuie să se asigure că contractele de asigurare subscrise conțin o renunțare la recurs în favoarea Autorității Contractante și a Supervizorului, agenților și angajaților acestora.</w:t>
      </w:r>
    </w:p>
    <w:p w:rsidR="00E35E5A" w:rsidRDefault="00BF39B6">
      <w:pPr>
        <w:pStyle w:val="a3"/>
        <w:ind w:left="367" w:right="333"/>
        <w:jc w:val="both"/>
      </w:pPr>
      <w:r>
        <w:t>Achiziția</w:t>
      </w:r>
      <w:r>
        <w:rPr>
          <w:spacing w:val="-8"/>
        </w:rPr>
        <w:t xml:space="preserve"> </w:t>
      </w:r>
      <w:r>
        <w:t>asigurărilor</w:t>
      </w:r>
      <w:r>
        <w:rPr>
          <w:spacing w:val="-6"/>
        </w:rPr>
        <w:t xml:space="preserve"> </w:t>
      </w:r>
      <w:r>
        <w:t>adecvate</w:t>
      </w:r>
      <w:r>
        <w:rPr>
          <w:spacing w:val="-8"/>
        </w:rPr>
        <w:t xml:space="preserve"> </w:t>
      </w:r>
      <w:r>
        <w:t>de</w:t>
      </w:r>
      <w:r>
        <w:rPr>
          <w:spacing w:val="-8"/>
        </w:rPr>
        <w:t xml:space="preserve"> </w:t>
      </w:r>
      <w:r>
        <w:t>către</w:t>
      </w:r>
      <w:r>
        <w:rPr>
          <w:spacing w:val="-8"/>
        </w:rPr>
        <w:t xml:space="preserve"> </w:t>
      </w:r>
      <w:r>
        <w:t>contractant</w:t>
      </w:r>
      <w:r>
        <w:rPr>
          <w:spacing w:val="-7"/>
        </w:rPr>
        <w:t xml:space="preserve"> </w:t>
      </w:r>
      <w:r>
        <w:t>nu</w:t>
      </w:r>
      <w:r>
        <w:rPr>
          <w:spacing w:val="-7"/>
        </w:rPr>
        <w:t xml:space="preserve"> </w:t>
      </w:r>
      <w:r>
        <w:t>o</w:t>
      </w:r>
      <w:r>
        <w:rPr>
          <w:spacing w:val="-7"/>
        </w:rPr>
        <w:t xml:space="preserve"> </w:t>
      </w:r>
      <w:r>
        <w:t>va</w:t>
      </w:r>
      <w:r>
        <w:rPr>
          <w:spacing w:val="-8"/>
        </w:rPr>
        <w:t xml:space="preserve"> </w:t>
      </w:r>
      <w:r>
        <w:t>exonera</w:t>
      </w:r>
      <w:r>
        <w:rPr>
          <w:spacing w:val="-4"/>
        </w:rPr>
        <w:t xml:space="preserve"> </w:t>
      </w:r>
      <w:r>
        <w:t>în</w:t>
      </w:r>
      <w:r>
        <w:rPr>
          <w:spacing w:val="-7"/>
        </w:rPr>
        <w:t xml:space="preserve"> </w:t>
      </w:r>
      <w:r>
        <w:t>niciun</w:t>
      </w:r>
      <w:r>
        <w:rPr>
          <w:spacing w:val="-12"/>
        </w:rPr>
        <w:t xml:space="preserve"> </w:t>
      </w:r>
      <w:r>
        <w:t>caz</w:t>
      </w:r>
      <w:r>
        <w:rPr>
          <w:spacing w:val="-8"/>
        </w:rPr>
        <w:t xml:space="preserve"> </w:t>
      </w:r>
      <w:r>
        <w:t>de</w:t>
      </w:r>
      <w:r>
        <w:rPr>
          <w:spacing w:val="-8"/>
        </w:rPr>
        <w:t xml:space="preserve"> </w:t>
      </w:r>
      <w:r>
        <w:t>obligațiile</w:t>
      </w:r>
      <w:r>
        <w:rPr>
          <w:spacing w:val="-8"/>
        </w:rPr>
        <w:t xml:space="preserve"> </w:t>
      </w:r>
      <w:r>
        <w:t>sale</w:t>
      </w:r>
      <w:r>
        <w:rPr>
          <w:spacing w:val="-4"/>
        </w:rPr>
        <w:t xml:space="preserve"> </w:t>
      </w:r>
      <w:r>
        <w:t>legale</w:t>
      </w:r>
      <w:r>
        <w:rPr>
          <w:spacing w:val="-8"/>
        </w:rPr>
        <w:t xml:space="preserve"> </w:t>
      </w:r>
      <w:r>
        <w:t>și</w:t>
      </w:r>
      <w:r>
        <w:rPr>
          <w:spacing w:val="-11"/>
        </w:rPr>
        <w:t xml:space="preserve"> </w:t>
      </w:r>
      <w:r>
        <w:t>/</w:t>
      </w:r>
      <w:r>
        <w:rPr>
          <w:spacing w:val="-7"/>
        </w:rPr>
        <w:t xml:space="preserve"> </w:t>
      </w:r>
      <w:r>
        <w:t>sau contractuale. Ca minimum, asigurările enumerate în continuare vor asigura acoperirea obligațiilor contractuale minime stabilite în conformitate cu articolul 16.1 sau a obligațiilor legale minime stabilite în conformitate cu legislația națională aplicabilă, oricare dintre acestea este cea mai mare.</w:t>
      </w:r>
    </w:p>
    <w:p w:rsidR="00E35E5A" w:rsidRDefault="00BF39B6">
      <w:pPr>
        <w:pStyle w:val="a3"/>
        <w:spacing w:line="242" w:lineRule="auto"/>
        <w:ind w:left="367" w:right="320"/>
        <w:jc w:val="both"/>
      </w:pPr>
      <w:r>
        <w:t>Antreprenorul va suporta pe deplin consecințele lipsei de acoperire totală sau parțială a asigurării și a achitării complete a Autorității Contractante și a Supervizorului.</w:t>
      </w:r>
    </w:p>
    <w:p w:rsidR="00E35E5A" w:rsidRDefault="00BF39B6">
      <w:pPr>
        <w:pStyle w:val="a3"/>
        <w:ind w:left="367" w:right="323"/>
        <w:jc w:val="both"/>
      </w:pPr>
      <w:r>
        <w:t>Antreprenorul</w:t>
      </w:r>
      <w:r>
        <w:rPr>
          <w:spacing w:val="-15"/>
        </w:rPr>
        <w:t xml:space="preserve"> </w:t>
      </w:r>
      <w:r>
        <w:t>se</w:t>
      </w:r>
      <w:r>
        <w:rPr>
          <w:spacing w:val="-15"/>
        </w:rPr>
        <w:t xml:space="preserve"> </w:t>
      </w:r>
      <w:r>
        <w:t>asigură</w:t>
      </w:r>
      <w:r>
        <w:rPr>
          <w:spacing w:val="-11"/>
        </w:rPr>
        <w:t xml:space="preserve"> </w:t>
      </w:r>
      <w:r>
        <w:t>că</w:t>
      </w:r>
      <w:r>
        <w:rPr>
          <w:spacing w:val="-10"/>
        </w:rPr>
        <w:t xml:space="preserve"> </w:t>
      </w:r>
      <w:r>
        <w:t>personalul</w:t>
      </w:r>
      <w:r>
        <w:rPr>
          <w:spacing w:val="-13"/>
        </w:rPr>
        <w:t xml:space="preserve"> </w:t>
      </w:r>
      <w:r>
        <w:t>său,</w:t>
      </w:r>
      <w:r>
        <w:rPr>
          <w:spacing w:val="-7"/>
        </w:rPr>
        <w:t xml:space="preserve"> </w:t>
      </w:r>
      <w:r>
        <w:t>subcontractanții</w:t>
      </w:r>
      <w:r>
        <w:rPr>
          <w:spacing w:val="-13"/>
        </w:rPr>
        <w:t xml:space="preserve"> </w:t>
      </w:r>
      <w:r>
        <w:t>și</w:t>
      </w:r>
      <w:r>
        <w:rPr>
          <w:spacing w:val="-15"/>
        </w:rPr>
        <w:t xml:space="preserve"> </w:t>
      </w:r>
      <w:r>
        <w:t>orice</w:t>
      </w:r>
      <w:r>
        <w:rPr>
          <w:spacing w:val="-10"/>
        </w:rPr>
        <w:t xml:space="preserve"> </w:t>
      </w:r>
      <w:r>
        <w:t>persoană</w:t>
      </w:r>
      <w:r>
        <w:rPr>
          <w:spacing w:val="-10"/>
        </w:rPr>
        <w:t xml:space="preserve"> </w:t>
      </w:r>
      <w:r>
        <w:t>pentru</w:t>
      </w:r>
      <w:r>
        <w:rPr>
          <w:spacing w:val="-9"/>
        </w:rPr>
        <w:t xml:space="preserve"> </w:t>
      </w:r>
      <w:r>
        <w:t>care</w:t>
      </w:r>
      <w:r>
        <w:rPr>
          <w:spacing w:val="-10"/>
        </w:rPr>
        <w:t xml:space="preserve"> </w:t>
      </w:r>
      <w:r>
        <w:t>Antreprenorul</w:t>
      </w:r>
      <w:r>
        <w:rPr>
          <w:spacing w:val="-13"/>
        </w:rPr>
        <w:t xml:space="preserve"> </w:t>
      </w:r>
      <w:r>
        <w:t>răspunde respectă aceleași</w:t>
      </w:r>
      <w:r>
        <w:rPr>
          <w:spacing w:val="-2"/>
        </w:rPr>
        <w:t xml:space="preserve"> </w:t>
      </w:r>
      <w:r>
        <w:t>cerințe de asigurare care i-au fost impuse prin</w:t>
      </w:r>
      <w:r>
        <w:rPr>
          <w:spacing w:val="-2"/>
        </w:rPr>
        <w:t xml:space="preserve"> </w:t>
      </w:r>
      <w:r>
        <w:t>prezentul</w:t>
      </w:r>
      <w:r>
        <w:rPr>
          <w:spacing w:val="-7"/>
        </w:rPr>
        <w:t xml:space="preserve"> </w:t>
      </w:r>
      <w:r>
        <w:t>contract. În</w:t>
      </w:r>
      <w:r>
        <w:rPr>
          <w:spacing w:val="-2"/>
        </w:rPr>
        <w:t xml:space="preserve"> </w:t>
      </w:r>
      <w:r>
        <w:t>caz de neplată</w:t>
      </w:r>
      <w:r>
        <w:rPr>
          <w:spacing w:val="-3"/>
        </w:rPr>
        <w:t xml:space="preserve"> </w:t>
      </w:r>
      <w:r>
        <w:t>a asigurării sau de asigurare necorespunzătoare a personalului său, a subcontractanților sau a oricărei persoane pentru care Contractorul răspunde, Antreprenorul va despăgubi Autoritatea Contractantă și Supervizorul pentru toate consecințele care rezultă din aceasta.</w:t>
      </w:r>
    </w:p>
    <w:p w:rsidR="00E35E5A" w:rsidRDefault="00BF39B6">
      <w:pPr>
        <w:pStyle w:val="a3"/>
        <w:ind w:left="367" w:right="321"/>
        <w:jc w:val="both"/>
      </w:pPr>
      <w:r>
        <w:t>Sub</w:t>
      </w:r>
      <w:r>
        <w:rPr>
          <w:spacing w:val="-15"/>
        </w:rPr>
        <w:t xml:space="preserve"> </w:t>
      </w:r>
      <w:r>
        <w:t>propria</w:t>
      </w:r>
      <w:r>
        <w:rPr>
          <w:spacing w:val="-15"/>
        </w:rPr>
        <w:t xml:space="preserve"> </w:t>
      </w:r>
      <w:r>
        <w:t>responsabilitate</w:t>
      </w:r>
      <w:r>
        <w:rPr>
          <w:spacing w:val="-15"/>
        </w:rPr>
        <w:t xml:space="preserve"> </w:t>
      </w:r>
      <w:r>
        <w:t>și</w:t>
      </w:r>
      <w:r>
        <w:rPr>
          <w:spacing w:val="-15"/>
        </w:rPr>
        <w:t xml:space="preserve"> </w:t>
      </w:r>
      <w:r>
        <w:t>fără</w:t>
      </w:r>
      <w:r>
        <w:rPr>
          <w:spacing w:val="-15"/>
        </w:rPr>
        <w:t xml:space="preserve"> </w:t>
      </w:r>
      <w:r>
        <w:t>a</w:t>
      </w:r>
      <w:r>
        <w:rPr>
          <w:spacing w:val="-15"/>
        </w:rPr>
        <w:t xml:space="preserve"> </w:t>
      </w:r>
      <w:r>
        <w:t>aduce</w:t>
      </w:r>
      <w:r>
        <w:rPr>
          <w:spacing w:val="-15"/>
        </w:rPr>
        <w:t xml:space="preserve"> </w:t>
      </w:r>
      <w:r>
        <w:t>atingere</w:t>
      </w:r>
      <w:r>
        <w:rPr>
          <w:spacing w:val="-15"/>
        </w:rPr>
        <w:t xml:space="preserve"> </w:t>
      </w:r>
      <w:r>
        <w:t>obligației</w:t>
      </w:r>
      <w:r>
        <w:rPr>
          <w:spacing w:val="-15"/>
        </w:rPr>
        <w:t xml:space="preserve"> </w:t>
      </w:r>
      <w:r>
        <w:t>de</w:t>
      </w:r>
      <w:r>
        <w:rPr>
          <w:spacing w:val="-15"/>
        </w:rPr>
        <w:t xml:space="preserve"> </w:t>
      </w:r>
      <w:r>
        <w:t>a</w:t>
      </w:r>
      <w:r>
        <w:rPr>
          <w:spacing w:val="-15"/>
        </w:rPr>
        <w:t xml:space="preserve"> </w:t>
      </w:r>
      <w:r>
        <w:t>încheia</w:t>
      </w:r>
      <w:r>
        <w:rPr>
          <w:spacing w:val="-15"/>
        </w:rPr>
        <w:t xml:space="preserve"> </w:t>
      </w:r>
      <w:r>
        <w:t>toată</w:t>
      </w:r>
      <w:r>
        <w:rPr>
          <w:spacing w:val="-15"/>
        </w:rPr>
        <w:t xml:space="preserve"> </w:t>
      </w:r>
      <w:r>
        <w:t>asigurarea</w:t>
      </w:r>
      <w:r>
        <w:rPr>
          <w:spacing w:val="-15"/>
        </w:rPr>
        <w:t xml:space="preserve"> </w:t>
      </w:r>
      <w:r>
        <w:t>care</w:t>
      </w:r>
      <w:r>
        <w:rPr>
          <w:spacing w:val="-15"/>
        </w:rPr>
        <w:t xml:space="preserve"> </w:t>
      </w:r>
      <w:r>
        <w:t>acoperă</w:t>
      </w:r>
      <w:r>
        <w:rPr>
          <w:spacing w:val="-15"/>
        </w:rPr>
        <w:t xml:space="preserve"> </w:t>
      </w:r>
      <w:r>
        <w:t>obligațiile sale în</w:t>
      </w:r>
      <w:r>
        <w:rPr>
          <w:spacing w:val="-1"/>
        </w:rPr>
        <w:t xml:space="preserve"> </w:t>
      </w:r>
      <w:r>
        <w:t>temeiul</w:t>
      </w:r>
      <w:r>
        <w:rPr>
          <w:spacing w:val="-6"/>
        </w:rPr>
        <w:t xml:space="preserve"> </w:t>
      </w:r>
      <w:r>
        <w:t>prezentului</w:t>
      </w:r>
      <w:r>
        <w:rPr>
          <w:spacing w:val="-6"/>
        </w:rPr>
        <w:t xml:space="preserve"> </w:t>
      </w:r>
      <w:r>
        <w:t>contract, Antreprenorul</w:t>
      </w:r>
      <w:r>
        <w:rPr>
          <w:spacing w:val="-1"/>
        </w:rPr>
        <w:t xml:space="preserve"> </w:t>
      </w:r>
      <w:r>
        <w:t>se va asigura că</w:t>
      </w:r>
      <w:r>
        <w:rPr>
          <w:spacing w:val="-2"/>
        </w:rPr>
        <w:t xml:space="preserve"> </w:t>
      </w:r>
      <w:r>
        <w:t>toate</w:t>
      </w:r>
      <w:r>
        <w:rPr>
          <w:spacing w:val="-2"/>
        </w:rPr>
        <w:t xml:space="preserve"> </w:t>
      </w:r>
      <w:r>
        <w:t>asigurările obligatorii</w:t>
      </w:r>
      <w:r>
        <w:rPr>
          <w:spacing w:val="-6"/>
        </w:rPr>
        <w:t xml:space="preserve"> </w:t>
      </w:r>
      <w:r>
        <w:t>sunt subscrise în conformitate</w:t>
      </w:r>
      <w:r>
        <w:rPr>
          <w:spacing w:val="-13"/>
        </w:rPr>
        <w:t xml:space="preserve"> </w:t>
      </w:r>
      <w:r>
        <w:t>cu</w:t>
      </w:r>
      <w:r>
        <w:rPr>
          <w:spacing w:val="-7"/>
        </w:rPr>
        <w:t xml:space="preserve"> </w:t>
      </w:r>
      <w:r>
        <w:t>legile</w:t>
      </w:r>
      <w:r>
        <w:rPr>
          <w:spacing w:val="-13"/>
        </w:rPr>
        <w:t xml:space="preserve"> </w:t>
      </w:r>
      <w:r>
        <w:t>și</w:t>
      </w:r>
      <w:r>
        <w:rPr>
          <w:spacing w:val="-15"/>
        </w:rPr>
        <w:t xml:space="preserve"> </w:t>
      </w:r>
      <w:r>
        <w:t>reglementările</w:t>
      </w:r>
      <w:r>
        <w:rPr>
          <w:spacing w:val="-8"/>
        </w:rPr>
        <w:t xml:space="preserve"> </w:t>
      </w:r>
      <w:r>
        <w:t>în</w:t>
      </w:r>
      <w:r>
        <w:rPr>
          <w:spacing w:val="-7"/>
        </w:rPr>
        <w:t xml:space="preserve"> </w:t>
      </w:r>
      <w:r>
        <w:t>vigoare</w:t>
      </w:r>
      <w:r>
        <w:rPr>
          <w:spacing w:val="-8"/>
        </w:rPr>
        <w:t xml:space="preserve"> </w:t>
      </w:r>
      <w:r>
        <w:t>în</w:t>
      </w:r>
      <w:r>
        <w:rPr>
          <w:spacing w:val="-15"/>
        </w:rPr>
        <w:t xml:space="preserve"> </w:t>
      </w:r>
      <w:r>
        <w:t>țara</w:t>
      </w:r>
      <w:r>
        <w:rPr>
          <w:spacing w:val="-8"/>
        </w:rPr>
        <w:t xml:space="preserve"> </w:t>
      </w:r>
      <w:r>
        <w:t>în</w:t>
      </w:r>
      <w:r>
        <w:rPr>
          <w:spacing w:val="-15"/>
        </w:rPr>
        <w:t xml:space="preserve"> </w:t>
      </w:r>
      <w:r>
        <w:t>care</w:t>
      </w:r>
      <w:r>
        <w:rPr>
          <w:spacing w:val="-13"/>
        </w:rPr>
        <w:t xml:space="preserve"> </w:t>
      </w:r>
      <w:r>
        <w:t>sunt</w:t>
      </w:r>
      <w:r>
        <w:rPr>
          <w:spacing w:val="-7"/>
        </w:rPr>
        <w:t xml:space="preserve"> </w:t>
      </w:r>
      <w:r>
        <w:t>executate</w:t>
      </w:r>
      <w:r>
        <w:rPr>
          <w:spacing w:val="-13"/>
        </w:rPr>
        <w:t xml:space="preserve"> </w:t>
      </w:r>
      <w:r>
        <w:t>lucrările.</w:t>
      </w:r>
      <w:r>
        <w:rPr>
          <w:spacing w:val="-10"/>
        </w:rPr>
        <w:t xml:space="preserve"> </w:t>
      </w:r>
      <w:r>
        <w:t>De</w:t>
      </w:r>
      <w:r>
        <w:rPr>
          <w:spacing w:val="-13"/>
        </w:rPr>
        <w:t xml:space="preserve"> </w:t>
      </w:r>
      <w:r>
        <w:t>asemenea,</w:t>
      </w:r>
      <w:r>
        <w:rPr>
          <w:spacing w:val="-10"/>
        </w:rPr>
        <w:t xml:space="preserve"> </w:t>
      </w:r>
      <w:r>
        <w:t>se</w:t>
      </w:r>
      <w:r>
        <w:rPr>
          <w:spacing w:val="-13"/>
        </w:rPr>
        <w:t xml:space="preserve"> </w:t>
      </w:r>
      <w:r>
        <w:t>asigură că toate obligațiile statutare posibile care se aplică acoperirii sunt respectate.</w:t>
      </w:r>
    </w:p>
    <w:p w:rsidR="00E35E5A" w:rsidRDefault="00BF39B6">
      <w:pPr>
        <w:pStyle w:val="a3"/>
        <w:spacing w:line="237" w:lineRule="auto"/>
        <w:ind w:left="367" w:right="330"/>
        <w:jc w:val="both"/>
      </w:pPr>
      <w:r>
        <w:t>Autoritatea</w:t>
      </w:r>
      <w:r>
        <w:rPr>
          <w:spacing w:val="-8"/>
        </w:rPr>
        <w:t xml:space="preserve"> </w:t>
      </w:r>
      <w:r>
        <w:t>contractantă</w:t>
      </w:r>
      <w:r>
        <w:rPr>
          <w:spacing w:val="-12"/>
        </w:rPr>
        <w:t xml:space="preserve"> </w:t>
      </w:r>
      <w:r>
        <w:t>și</w:t>
      </w:r>
      <w:r>
        <w:rPr>
          <w:spacing w:val="-15"/>
        </w:rPr>
        <w:t xml:space="preserve"> </w:t>
      </w:r>
      <w:r>
        <w:t>supraveghetorul</w:t>
      </w:r>
      <w:r>
        <w:rPr>
          <w:spacing w:val="-15"/>
        </w:rPr>
        <w:t xml:space="preserve"> </w:t>
      </w:r>
      <w:r>
        <w:t>nu</w:t>
      </w:r>
      <w:r>
        <w:rPr>
          <w:spacing w:val="-7"/>
        </w:rPr>
        <w:t xml:space="preserve"> </w:t>
      </w:r>
      <w:r>
        <w:t>poartă</w:t>
      </w:r>
      <w:r>
        <w:rPr>
          <w:spacing w:val="-12"/>
        </w:rPr>
        <w:t xml:space="preserve"> </w:t>
      </w:r>
      <w:r>
        <w:t>nici</w:t>
      </w:r>
      <w:r>
        <w:rPr>
          <w:spacing w:val="-15"/>
        </w:rPr>
        <w:t xml:space="preserve"> </w:t>
      </w:r>
      <w:r>
        <w:t>o</w:t>
      </w:r>
      <w:r>
        <w:rPr>
          <w:spacing w:val="-2"/>
        </w:rPr>
        <w:t xml:space="preserve"> </w:t>
      </w:r>
      <w:r>
        <w:t>răspundere</w:t>
      </w:r>
      <w:r>
        <w:rPr>
          <w:spacing w:val="-8"/>
        </w:rPr>
        <w:t xml:space="preserve"> </w:t>
      </w:r>
      <w:r>
        <w:t>pentru</w:t>
      </w:r>
      <w:r>
        <w:rPr>
          <w:spacing w:val="-7"/>
        </w:rPr>
        <w:t xml:space="preserve"> </w:t>
      </w:r>
      <w:r>
        <w:t>evaluarea</w:t>
      </w:r>
      <w:r>
        <w:rPr>
          <w:spacing w:val="-8"/>
        </w:rPr>
        <w:t xml:space="preserve"> </w:t>
      </w:r>
      <w:r>
        <w:t>și</w:t>
      </w:r>
      <w:r>
        <w:rPr>
          <w:spacing w:val="-15"/>
        </w:rPr>
        <w:t xml:space="preserve"> </w:t>
      </w:r>
      <w:r>
        <w:t>adecvarea</w:t>
      </w:r>
      <w:r>
        <w:rPr>
          <w:spacing w:val="-8"/>
        </w:rPr>
        <w:t xml:space="preserve"> </w:t>
      </w:r>
      <w:r>
        <w:t>polițelor</w:t>
      </w:r>
      <w:r>
        <w:rPr>
          <w:spacing w:val="-5"/>
        </w:rPr>
        <w:t xml:space="preserve"> </w:t>
      </w:r>
      <w:r>
        <w:t>de asigurare asumate de contractant cu obligațiile contractuale și / sau legale.</w:t>
      </w:r>
    </w:p>
    <w:p w:rsidR="00E35E5A" w:rsidRDefault="00BF39B6">
      <w:pPr>
        <w:pStyle w:val="a3"/>
        <w:ind w:left="367"/>
        <w:jc w:val="both"/>
      </w:pPr>
      <w:r>
        <w:t>b.</w:t>
      </w:r>
      <w:r>
        <w:rPr>
          <w:spacing w:val="-2"/>
        </w:rPr>
        <w:t xml:space="preserve"> </w:t>
      </w:r>
      <w:r>
        <w:t>Asigurare</w:t>
      </w:r>
      <w:r>
        <w:rPr>
          <w:spacing w:val="-2"/>
        </w:rPr>
        <w:t xml:space="preserve"> </w:t>
      </w:r>
      <w:r>
        <w:t>-</w:t>
      </w:r>
      <w:r>
        <w:rPr>
          <w:spacing w:val="-1"/>
        </w:rPr>
        <w:t xml:space="preserve"> </w:t>
      </w:r>
      <w:r>
        <w:t>Aspecte</w:t>
      </w:r>
      <w:r>
        <w:rPr>
          <w:spacing w:val="-4"/>
        </w:rPr>
        <w:t xml:space="preserve"> </w:t>
      </w:r>
      <w:r>
        <w:rPr>
          <w:spacing w:val="-2"/>
        </w:rPr>
        <w:t>specifice</w:t>
      </w:r>
    </w:p>
    <w:p w:rsidR="00E35E5A" w:rsidRDefault="00E35E5A">
      <w:pPr>
        <w:jc w:val="both"/>
        <w:sectPr w:rsidR="00E35E5A">
          <w:pgSz w:w="11910" w:h="16840"/>
          <w:pgMar w:top="1120" w:right="380" w:bottom="1260" w:left="60" w:header="0" w:footer="1061" w:gutter="0"/>
          <w:cols w:space="720"/>
        </w:sectPr>
      </w:pPr>
    </w:p>
    <w:p w:rsidR="00E35E5A" w:rsidRDefault="00BF39B6">
      <w:pPr>
        <w:pStyle w:val="a4"/>
        <w:numPr>
          <w:ilvl w:val="0"/>
          <w:numId w:val="109"/>
        </w:numPr>
        <w:tabs>
          <w:tab w:val="left" w:pos="612"/>
        </w:tabs>
        <w:spacing w:before="78"/>
        <w:rPr>
          <w:sz w:val="24"/>
        </w:rPr>
      </w:pPr>
      <w:r>
        <w:rPr>
          <w:sz w:val="24"/>
        </w:rPr>
        <w:lastRenderedPageBreak/>
        <w:t>Asigurare</w:t>
      </w:r>
      <w:r>
        <w:rPr>
          <w:spacing w:val="-3"/>
          <w:sz w:val="24"/>
        </w:rPr>
        <w:t xml:space="preserve"> </w:t>
      </w:r>
      <w:r>
        <w:rPr>
          <w:sz w:val="24"/>
        </w:rPr>
        <w:t>pentru</w:t>
      </w:r>
      <w:r>
        <w:rPr>
          <w:spacing w:val="-2"/>
          <w:sz w:val="24"/>
        </w:rPr>
        <w:t xml:space="preserve"> </w:t>
      </w:r>
      <w:r>
        <w:rPr>
          <w:sz w:val="24"/>
        </w:rPr>
        <w:t>daune</w:t>
      </w:r>
      <w:r>
        <w:rPr>
          <w:spacing w:val="-3"/>
          <w:sz w:val="24"/>
        </w:rPr>
        <w:t xml:space="preserve"> </w:t>
      </w:r>
      <w:r>
        <w:rPr>
          <w:sz w:val="24"/>
        </w:rPr>
        <w:t>aduse</w:t>
      </w:r>
      <w:r>
        <w:rPr>
          <w:spacing w:val="-3"/>
          <w:sz w:val="24"/>
        </w:rPr>
        <w:t xml:space="preserve"> </w:t>
      </w:r>
      <w:r>
        <w:rPr>
          <w:sz w:val="24"/>
        </w:rPr>
        <w:t>unor</w:t>
      </w:r>
      <w:r>
        <w:rPr>
          <w:spacing w:val="-4"/>
          <w:sz w:val="24"/>
        </w:rPr>
        <w:t xml:space="preserve"> terți</w:t>
      </w:r>
    </w:p>
    <w:p w:rsidR="00E35E5A" w:rsidRDefault="00BF39B6">
      <w:pPr>
        <w:pStyle w:val="a3"/>
        <w:spacing w:before="2"/>
        <w:ind w:left="367" w:right="332"/>
        <w:jc w:val="both"/>
      </w:pPr>
      <w:r>
        <w:t>Antreprenorul</w:t>
      </w:r>
      <w:r>
        <w:rPr>
          <w:spacing w:val="-15"/>
        </w:rPr>
        <w:t xml:space="preserve"> </w:t>
      </w:r>
      <w:r>
        <w:t>va</w:t>
      </w:r>
      <w:r>
        <w:rPr>
          <w:spacing w:val="-15"/>
        </w:rPr>
        <w:t xml:space="preserve"> </w:t>
      </w:r>
      <w:r>
        <w:t>încheia</w:t>
      </w:r>
      <w:r>
        <w:rPr>
          <w:spacing w:val="-15"/>
        </w:rPr>
        <w:t xml:space="preserve"> </w:t>
      </w:r>
      <w:r>
        <w:t>o</w:t>
      </w:r>
      <w:r>
        <w:rPr>
          <w:spacing w:val="-7"/>
        </w:rPr>
        <w:t xml:space="preserve"> </w:t>
      </w:r>
      <w:r>
        <w:t>asigurare</w:t>
      </w:r>
      <w:r>
        <w:rPr>
          <w:spacing w:val="-13"/>
        </w:rPr>
        <w:t xml:space="preserve"> </w:t>
      </w:r>
      <w:r>
        <w:t>de</w:t>
      </w:r>
      <w:r>
        <w:rPr>
          <w:spacing w:val="-13"/>
        </w:rPr>
        <w:t xml:space="preserve"> </w:t>
      </w:r>
      <w:r>
        <w:t>răspundere</w:t>
      </w:r>
      <w:r>
        <w:rPr>
          <w:spacing w:val="-8"/>
        </w:rPr>
        <w:t xml:space="preserve"> </w:t>
      </w:r>
      <w:r>
        <w:t>civilă</w:t>
      </w:r>
      <w:r>
        <w:rPr>
          <w:spacing w:val="-13"/>
        </w:rPr>
        <w:t xml:space="preserve"> </w:t>
      </w:r>
      <w:r>
        <w:t>care</w:t>
      </w:r>
      <w:r>
        <w:rPr>
          <w:spacing w:val="-13"/>
        </w:rPr>
        <w:t xml:space="preserve"> </w:t>
      </w:r>
      <w:r>
        <w:t>acoperă</w:t>
      </w:r>
      <w:r>
        <w:rPr>
          <w:spacing w:val="-13"/>
        </w:rPr>
        <w:t xml:space="preserve"> </w:t>
      </w:r>
      <w:r>
        <w:t>vătămări</w:t>
      </w:r>
      <w:r>
        <w:rPr>
          <w:spacing w:val="-15"/>
        </w:rPr>
        <w:t xml:space="preserve"> </w:t>
      </w:r>
      <w:r>
        <w:t>corporale</w:t>
      </w:r>
      <w:r>
        <w:rPr>
          <w:spacing w:val="-8"/>
        </w:rPr>
        <w:t xml:space="preserve"> </w:t>
      </w:r>
      <w:r>
        <w:t>și</w:t>
      </w:r>
      <w:r>
        <w:rPr>
          <w:spacing w:val="-15"/>
        </w:rPr>
        <w:t xml:space="preserve"> </w:t>
      </w:r>
      <w:r>
        <w:t>daune</w:t>
      </w:r>
      <w:r>
        <w:rPr>
          <w:spacing w:val="-8"/>
        </w:rPr>
        <w:t xml:space="preserve"> </w:t>
      </w:r>
      <w:r>
        <w:t>materiale</w:t>
      </w:r>
      <w:r>
        <w:rPr>
          <w:spacing w:val="-13"/>
        </w:rPr>
        <w:t xml:space="preserve"> </w:t>
      </w:r>
      <w:r>
        <w:t>care pot fi cauzate terților din cauza executării lucrărilor, precum și în perioada de răspundere pentru defecte. Polița de asigurare trebuie să specifice că personalul Autorității Contractante și Supervizorul, precum și cel al altor contractanți și terți localizați pe site sunt considerați terți în cadrul acestei asigurări, care sunt nelimitate pentru vătămări corporale.</w:t>
      </w:r>
    </w:p>
    <w:p w:rsidR="00E35E5A" w:rsidRDefault="00BF39B6">
      <w:pPr>
        <w:pStyle w:val="a4"/>
        <w:numPr>
          <w:ilvl w:val="0"/>
          <w:numId w:val="109"/>
        </w:numPr>
        <w:tabs>
          <w:tab w:val="left" w:pos="612"/>
        </w:tabs>
        <w:spacing w:line="274" w:lineRule="exact"/>
        <w:rPr>
          <w:sz w:val="24"/>
        </w:rPr>
      </w:pPr>
      <w:r>
        <w:rPr>
          <w:sz w:val="24"/>
        </w:rPr>
        <w:t>Asigurarea</w:t>
      </w:r>
      <w:r>
        <w:rPr>
          <w:spacing w:val="-9"/>
          <w:sz w:val="24"/>
        </w:rPr>
        <w:t xml:space="preserve"> </w:t>
      </w:r>
      <w:r>
        <w:rPr>
          <w:spacing w:val="-2"/>
          <w:sz w:val="24"/>
        </w:rPr>
        <w:t>lucrărilor</w:t>
      </w:r>
    </w:p>
    <w:p w:rsidR="00E35E5A" w:rsidRDefault="00BF39B6">
      <w:pPr>
        <w:pStyle w:val="a3"/>
        <w:spacing w:before="5" w:line="237" w:lineRule="auto"/>
        <w:ind w:left="367" w:right="333"/>
        <w:jc w:val="both"/>
      </w:pPr>
      <w:r>
        <w:t>Antreprenorul</w:t>
      </w:r>
      <w:r>
        <w:rPr>
          <w:spacing w:val="-15"/>
        </w:rPr>
        <w:t xml:space="preserve"> </w:t>
      </w:r>
      <w:r>
        <w:t>va</w:t>
      </w:r>
      <w:r>
        <w:rPr>
          <w:spacing w:val="-14"/>
        </w:rPr>
        <w:t xml:space="preserve"> </w:t>
      </w:r>
      <w:r>
        <w:t>încheia</w:t>
      </w:r>
      <w:r>
        <w:rPr>
          <w:spacing w:val="-13"/>
        </w:rPr>
        <w:t xml:space="preserve"> </w:t>
      </w:r>
      <w:r>
        <w:t>o</w:t>
      </w:r>
      <w:r>
        <w:rPr>
          <w:spacing w:val="-7"/>
        </w:rPr>
        <w:t xml:space="preserve"> </w:t>
      </w:r>
      <w:r>
        <w:t>asigurare</w:t>
      </w:r>
      <w:r>
        <w:rPr>
          <w:spacing w:val="-13"/>
        </w:rPr>
        <w:t xml:space="preserve"> </w:t>
      </w:r>
      <w:r>
        <w:t>„Contractant</w:t>
      </w:r>
      <w:r>
        <w:rPr>
          <w:spacing w:val="-15"/>
        </w:rPr>
        <w:t xml:space="preserve"> </w:t>
      </w:r>
      <w:r>
        <w:t>All</w:t>
      </w:r>
      <w:r>
        <w:rPr>
          <w:spacing w:val="-15"/>
        </w:rPr>
        <w:t xml:space="preserve"> </w:t>
      </w:r>
      <w:r>
        <w:t>Risk”</w:t>
      </w:r>
      <w:r>
        <w:rPr>
          <w:spacing w:val="-8"/>
        </w:rPr>
        <w:t xml:space="preserve"> </w:t>
      </w:r>
      <w:r>
        <w:t>în</w:t>
      </w:r>
      <w:r>
        <w:rPr>
          <w:spacing w:val="-12"/>
        </w:rPr>
        <w:t xml:space="preserve"> </w:t>
      </w:r>
      <w:r>
        <w:t>beneficiul</w:t>
      </w:r>
      <w:r>
        <w:rPr>
          <w:spacing w:val="-15"/>
        </w:rPr>
        <w:t xml:space="preserve"> </w:t>
      </w:r>
      <w:r>
        <w:t>comun</w:t>
      </w:r>
      <w:r>
        <w:rPr>
          <w:spacing w:val="-15"/>
        </w:rPr>
        <w:t xml:space="preserve"> </w:t>
      </w:r>
      <w:r>
        <w:t>al</w:t>
      </w:r>
      <w:r>
        <w:rPr>
          <w:spacing w:val="-15"/>
        </w:rPr>
        <w:t xml:space="preserve"> </w:t>
      </w:r>
      <w:r>
        <w:t>acestuia,</w:t>
      </w:r>
      <w:r>
        <w:rPr>
          <w:spacing w:val="-10"/>
        </w:rPr>
        <w:t xml:space="preserve"> </w:t>
      </w:r>
      <w:r>
        <w:t>al</w:t>
      </w:r>
      <w:r>
        <w:rPr>
          <w:spacing w:val="-15"/>
        </w:rPr>
        <w:t xml:space="preserve"> </w:t>
      </w:r>
      <w:r>
        <w:t>subcontractanților săi, al Autorității Contractante și al Supervizorului.</w:t>
      </w:r>
    </w:p>
    <w:p w:rsidR="00E35E5A" w:rsidRDefault="00BF39B6">
      <w:pPr>
        <w:pStyle w:val="a3"/>
        <w:spacing w:before="3"/>
        <w:ind w:left="367" w:right="322"/>
        <w:jc w:val="both"/>
      </w:pPr>
      <w:r>
        <w:t>Această asigurare acoperă toate pagubele la care pot fi supuse lucrările incluse în contract, inclusiv daunele datorate</w:t>
      </w:r>
      <w:r>
        <w:rPr>
          <w:spacing w:val="-7"/>
        </w:rPr>
        <w:t xml:space="preserve"> </w:t>
      </w:r>
      <w:r>
        <w:t>unui</w:t>
      </w:r>
      <w:r>
        <w:rPr>
          <w:spacing w:val="-10"/>
        </w:rPr>
        <w:t xml:space="preserve"> </w:t>
      </w:r>
      <w:r>
        <w:t>defect sau</w:t>
      </w:r>
      <w:r>
        <w:rPr>
          <w:spacing w:val="-1"/>
        </w:rPr>
        <w:t xml:space="preserve"> </w:t>
      </w:r>
      <w:r>
        <w:t>a</w:t>
      </w:r>
      <w:r>
        <w:rPr>
          <w:spacing w:val="-2"/>
        </w:rPr>
        <w:t xml:space="preserve"> </w:t>
      </w:r>
      <w:r>
        <w:t>unei</w:t>
      </w:r>
      <w:r>
        <w:rPr>
          <w:spacing w:val="-10"/>
        </w:rPr>
        <w:t xml:space="preserve"> </w:t>
      </w:r>
      <w:r>
        <w:t>defectiuni</w:t>
      </w:r>
      <w:r>
        <w:rPr>
          <w:spacing w:val="-10"/>
        </w:rPr>
        <w:t xml:space="preserve"> </w:t>
      </w:r>
      <w:r>
        <w:t>de</w:t>
      </w:r>
      <w:r>
        <w:rPr>
          <w:spacing w:val="-2"/>
        </w:rPr>
        <w:t xml:space="preserve"> </w:t>
      </w:r>
      <w:r>
        <w:t>proiectare</w:t>
      </w:r>
      <w:r>
        <w:rPr>
          <w:spacing w:val="-7"/>
        </w:rPr>
        <w:t xml:space="preserve"> </w:t>
      </w:r>
      <w:r>
        <w:t>a</w:t>
      </w:r>
      <w:r>
        <w:rPr>
          <w:spacing w:val="-7"/>
        </w:rPr>
        <w:t xml:space="preserve"> </w:t>
      </w:r>
      <w:r>
        <w:t>planurilor, a</w:t>
      </w:r>
      <w:r>
        <w:rPr>
          <w:spacing w:val="-2"/>
        </w:rPr>
        <w:t xml:space="preserve"> </w:t>
      </w:r>
      <w:r>
        <w:t>materialelor de</w:t>
      </w:r>
      <w:r>
        <w:rPr>
          <w:spacing w:val="-2"/>
        </w:rPr>
        <w:t xml:space="preserve"> </w:t>
      </w:r>
      <w:r>
        <w:t>construcție</w:t>
      </w:r>
      <w:r>
        <w:rPr>
          <w:spacing w:val="-2"/>
        </w:rPr>
        <w:t xml:space="preserve"> </w:t>
      </w:r>
      <w:r>
        <w:t>sau</w:t>
      </w:r>
      <w:r>
        <w:rPr>
          <w:spacing w:val="-1"/>
        </w:rPr>
        <w:t xml:space="preserve"> </w:t>
      </w:r>
      <w:r>
        <w:t>a</w:t>
      </w:r>
      <w:r>
        <w:rPr>
          <w:spacing w:val="-2"/>
        </w:rPr>
        <w:t xml:space="preserve"> </w:t>
      </w:r>
      <w:r>
        <w:t>punerii</w:t>
      </w:r>
      <w:r>
        <w:rPr>
          <w:spacing w:val="-6"/>
        </w:rPr>
        <w:t xml:space="preserve"> </w:t>
      </w:r>
      <w:r>
        <w:t>în aplicare pentru care Antreprenorul este responsabil în temeiul contractului și daunele din cauza calamităților naturale. Această asigurare acoperă, de asemenea, daunele aduse bunurilor și proprietăților existente ale Autorității Contractante și ale Supervizorului.</w:t>
      </w:r>
    </w:p>
    <w:p w:rsidR="00E35E5A" w:rsidRDefault="00BF39B6">
      <w:pPr>
        <w:pStyle w:val="a3"/>
        <w:spacing w:line="242" w:lineRule="auto"/>
        <w:ind w:left="367" w:right="320"/>
        <w:jc w:val="both"/>
      </w:pPr>
      <w:r>
        <w:t>Această</w:t>
      </w:r>
      <w:r>
        <w:rPr>
          <w:spacing w:val="-8"/>
        </w:rPr>
        <w:t xml:space="preserve"> </w:t>
      </w:r>
      <w:r>
        <w:t>asigurare</w:t>
      </w:r>
      <w:r>
        <w:rPr>
          <w:spacing w:val="-8"/>
        </w:rPr>
        <w:t xml:space="preserve"> </w:t>
      </w:r>
      <w:r>
        <w:t>acoperă,</w:t>
      </w:r>
      <w:r>
        <w:rPr>
          <w:spacing w:val="-5"/>
        </w:rPr>
        <w:t xml:space="preserve"> </w:t>
      </w:r>
      <w:r>
        <w:t>de</w:t>
      </w:r>
      <w:r>
        <w:rPr>
          <w:spacing w:val="-8"/>
        </w:rPr>
        <w:t xml:space="preserve"> </w:t>
      </w:r>
      <w:r>
        <w:t>asemenea,</w:t>
      </w:r>
      <w:r>
        <w:rPr>
          <w:spacing w:val="-5"/>
        </w:rPr>
        <w:t xml:space="preserve"> </w:t>
      </w:r>
      <w:r>
        <w:t>echipamentele</w:t>
      </w:r>
      <w:r>
        <w:rPr>
          <w:spacing w:val="-8"/>
        </w:rPr>
        <w:t xml:space="preserve"> </w:t>
      </w:r>
      <w:r>
        <w:t>și</w:t>
      </w:r>
      <w:r>
        <w:rPr>
          <w:spacing w:val="-7"/>
        </w:rPr>
        <w:t xml:space="preserve"> </w:t>
      </w:r>
      <w:r>
        <w:t>lucrările</w:t>
      </w:r>
      <w:r>
        <w:rPr>
          <w:spacing w:val="-8"/>
        </w:rPr>
        <w:t xml:space="preserve"> </w:t>
      </w:r>
      <w:r>
        <w:t>temporare</w:t>
      </w:r>
      <w:r>
        <w:rPr>
          <w:spacing w:val="-8"/>
        </w:rPr>
        <w:t xml:space="preserve"> </w:t>
      </w:r>
      <w:r>
        <w:t>pe</w:t>
      </w:r>
      <w:r>
        <w:rPr>
          <w:spacing w:val="-8"/>
        </w:rPr>
        <w:t xml:space="preserve"> </w:t>
      </w:r>
      <w:r>
        <w:t>șantier</w:t>
      </w:r>
      <w:r>
        <w:rPr>
          <w:spacing w:val="-5"/>
        </w:rPr>
        <w:t xml:space="preserve"> </w:t>
      </w:r>
      <w:r>
        <w:t>până la</w:t>
      </w:r>
      <w:r>
        <w:rPr>
          <w:spacing w:val="-3"/>
        </w:rPr>
        <w:t xml:space="preserve"> </w:t>
      </w:r>
      <w:r>
        <w:t>valoarea</w:t>
      </w:r>
      <w:r>
        <w:rPr>
          <w:spacing w:val="-8"/>
        </w:rPr>
        <w:t xml:space="preserve"> </w:t>
      </w:r>
      <w:r>
        <w:t>totală</w:t>
      </w:r>
      <w:r>
        <w:rPr>
          <w:spacing w:val="-8"/>
        </w:rPr>
        <w:t xml:space="preserve"> </w:t>
      </w:r>
      <w:r>
        <w:t>a reconstrucției / înlocuirii acestora.</w:t>
      </w:r>
    </w:p>
    <w:p w:rsidR="00E35E5A" w:rsidRDefault="00BF39B6">
      <w:pPr>
        <w:pStyle w:val="a4"/>
        <w:numPr>
          <w:ilvl w:val="0"/>
          <w:numId w:val="109"/>
        </w:numPr>
        <w:tabs>
          <w:tab w:val="left" w:pos="612"/>
        </w:tabs>
        <w:spacing w:line="271" w:lineRule="exact"/>
        <w:rPr>
          <w:sz w:val="24"/>
        </w:rPr>
      </w:pPr>
      <w:r>
        <w:rPr>
          <w:sz w:val="24"/>
        </w:rPr>
        <w:t>Asigurare</w:t>
      </w:r>
      <w:r>
        <w:rPr>
          <w:spacing w:val="-15"/>
          <w:sz w:val="24"/>
        </w:rPr>
        <w:t xml:space="preserve"> </w:t>
      </w:r>
      <w:r>
        <w:rPr>
          <w:spacing w:val="-4"/>
          <w:sz w:val="24"/>
        </w:rPr>
        <w:t>auto</w:t>
      </w:r>
    </w:p>
    <w:p w:rsidR="00E35E5A" w:rsidRDefault="00BF39B6">
      <w:pPr>
        <w:pStyle w:val="a3"/>
        <w:spacing w:before="3" w:line="237" w:lineRule="auto"/>
        <w:ind w:left="367" w:right="330"/>
        <w:jc w:val="both"/>
      </w:pPr>
      <w:r>
        <w:t>Antreprenorul</w:t>
      </w:r>
      <w:r>
        <w:rPr>
          <w:spacing w:val="-1"/>
        </w:rPr>
        <w:t xml:space="preserve"> </w:t>
      </w:r>
      <w:r>
        <w:t>va încheia o asigurare care acoperă toate vehiculele utilizate de Antreprenor sau subcontractanții săi (indiferent dacă le dețin sau nu) în legătură cu contractul.</w:t>
      </w:r>
    </w:p>
    <w:p w:rsidR="00E35E5A" w:rsidRDefault="00BF39B6">
      <w:pPr>
        <w:pStyle w:val="a4"/>
        <w:numPr>
          <w:ilvl w:val="0"/>
          <w:numId w:val="109"/>
        </w:numPr>
        <w:tabs>
          <w:tab w:val="left" w:pos="612"/>
        </w:tabs>
        <w:spacing w:before="3" w:line="275" w:lineRule="exact"/>
        <w:rPr>
          <w:sz w:val="24"/>
        </w:rPr>
      </w:pPr>
      <w:r>
        <w:rPr>
          <w:sz w:val="24"/>
        </w:rPr>
        <w:t>Asigurarea</w:t>
      </w:r>
      <w:r>
        <w:rPr>
          <w:spacing w:val="-1"/>
          <w:sz w:val="24"/>
        </w:rPr>
        <w:t xml:space="preserve"> </w:t>
      </w:r>
      <w:r>
        <w:rPr>
          <w:sz w:val="24"/>
        </w:rPr>
        <w:t>împotriva</w:t>
      </w:r>
      <w:r>
        <w:rPr>
          <w:spacing w:val="-6"/>
          <w:sz w:val="24"/>
        </w:rPr>
        <w:t xml:space="preserve"> </w:t>
      </w:r>
      <w:r>
        <w:rPr>
          <w:sz w:val="24"/>
        </w:rPr>
        <w:t>accidentelor</w:t>
      </w:r>
      <w:r>
        <w:rPr>
          <w:spacing w:val="-3"/>
          <w:sz w:val="24"/>
        </w:rPr>
        <w:t xml:space="preserve"> </w:t>
      </w:r>
      <w:r>
        <w:rPr>
          <w:sz w:val="24"/>
        </w:rPr>
        <w:t>de</w:t>
      </w:r>
      <w:r>
        <w:rPr>
          <w:spacing w:val="-5"/>
          <w:sz w:val="24"/>
        </w:rPr>
        <w:t xml:space="preserve"> </w:t>
      </w:r>
      <w:r>
        <w:rPr>
          <w:spacing w:val="-4"/>
          <w:sz w:val="24"/>
        </w:rPr>
        <w:t>muncă</w:t>
      </w:r>
    </w:p>
    <w:p w:rsidR="00E35E5A" w:rsidRDefault="00BF39B6">
      <w:pPr>
        <w:pStyle w:val="a3"/>
        <w:ind w:left="367" w:right="326"/>
        <w:jc w:val="both"/>
      </w:pPr>
      <w:r>
        <w:t>Antreprenorul</w:t>
      </w:r>
      <w:r>
        <w:rPr>
          <w:spacing w:val="-2"/>
        </w:rPr>
        <w:t xml:space="preserve"> </w:t>
      </w:r>
      <w:r>
        <w:t>va încheia polițe de asigurare care asigură acoperirea contractantului însuși, a personalului</w:t>
      </w:r>
      <w:r>
        <w:rPr>
          <w:spacing w:val="-2"/>
        </w:rPr>
        <w:t xml:space="preserve"> </w:t>
      </w:r>
      <w:r>
        <w:t>său, a subcontractanților</w:t>
      </w:r>
      <w:r>
        <w:rPr>
          <w:spacing w:val="-4"/>
        </w:rPr>
        <w:t xml:space="preserve"> </w:t>
      </w:r>
      <w:r>
        <w:t>săi</w:t>
      </w:r>
      <w:r>
        <w:rPr>
          <w:spacing w:val="-9"/>
        </w:rPr>
        <w:t xml:space="preserve"> </w:t>
      </w:r>
      <w:r>
        <w:t>și</w:t>
      </w:r>
      <w:r>
        <w:rPr>
          <w:spacing w:val="-9"/>
        </w:rPr>
        <w:t xml:space="preserve"> </w:t>
      </w:r>
      <w:r>
        <w:t>a</w:t>
      </w:r>
      <w:r>
        <w:rPr>
          <w:spacing w:val="-7"/>
        </w:rPr>
        <w:t xml:space="preserve"> </w:t>
      </w:r>
      <w:r>
        <w:t>oricărei</w:t>
      </w:r>
      <w:r>
        <w:rPr>
          <w:spacing w:val="-9"/>
        </w:rPr>
        <w:t xml:space="preserve"> </w:t>
      </w:r>
      <w:r>
        <w:t>persoane</w:t>
      </w:r>
      <w:r>
        <w:rPr>
          <w:spacing w:val="-7"/>
        </w:rPr>
        <w:t xml:space="preserve"> </w:t>
      </w:r>
      <w:r>
        <w:t>pentru</w:t>
      </w:r>
      <w:r>
        <w:rPr>
          <w:spacing w:val="-10"/>
        </w:rPr>
        <w:t xml:space="preserve"> </w:t>
      </w:r>
      <w:r>
        <w:t>care</w:t>
      </w:r>
      <w:r>
        <w:rPr>
          <w:spacing w:val="-7"/>
        </w:rPr>
        <w:t xml:space="preserve"> </w:t>
      </w:r>
      <w:r>
        <w:t>Antreprenorul</w:t>
      </w:r>
      <w:r>
        <w:rPr>
          <w:spacing w:val="-14"/>
        </w:rPr>
        <w:t xml:space="preserve"> </w:t>
      </w:r>
      <w:r>
        <w:t>răspunde, în</w:t>
      </w:r>
      <w:r>
        <w:rPr>
          <w:spacing w:val="-10"/>
        </w:rPr>
        <w:t xml:space="preserve"> </w:t>
      </w:r>
      <w:r>
        <w:t>cazul</w:t>
      </w:r>
      <w:r>
        <w:rPr>
          <w:spacing w:val="-9"/>
        </w:rPr>
        <w:t xml:space="preserve"> </w:t>
      </w:r>
      <w:r>
        <w:t>unui accident</w:t>
      </w:r>
      <w:r>
        <w:rPr>
          <w:spacing w:val="-1"/>
        </w:rPr>
        <w:t xml:space="preserve"> </w:t>
      </w:r>
      <w:r>
        <w:t>de</w:t>
      </w:r>
      <w:r>
        <w:rPr>
          <w:spacing w:val="-11"/>
        </w:rPr>
        <w:t xml:space="preserve"> </w:t>
      </w:r>
      <w:r>
        <w:t>muncă sau în drum spre serviciu. Se asigură că subcontractanții săi procedează la fel. Aceasta scutește Autoritatea Contractantă de oricare pretenții pe care le-ar putea avea angajații sau subcontractanții săi în această privință. Pentru personalul său angajat permanent, dacă este cazul, Antreprenorul va respecta, în plus, legile și reglementările aplicabile în țara de origine.</w:t>
      </w:r>
    </w:p>
    <w:p w:rsidR="00E35E5A" w:rsidRDefault="00BF39B6">
      <w:pPr>
        <w:pStyle w:val="a4"/>
        <w:numPr>
          <w:ilvl w:val="0"/>
          <w:numId w:val="109"/>
        </w:numPr>
        <w:tabs>
          <w:tab w:val="left" w:pos="612"/>
        </w:tabs>
        <w:rPr>
          <w:sz w:val="24"/>
        </w:rPr>
      </w:pPr>
      <w:r>
        <w:rPr>
          <w:sz w:val="24"/>
        </w:rPr>
        <w:t>Asigurarea</w:t>
      </w:r>
      <w:r>
        <w:rPr>
          <w:spacing w:val="-3"/>
          <w:sz w:val="24"/>
        </w:rPr>
        <w:t xml:space="preserve"> </w:t>
      </w:r>
      <w:r>
        <w:rPr>
          <w:sz w:val="24"/>
        </w:rPr>
        <w:t>de</w:t>
      </w:r>
      <w:r>
        <w:rPr>
          <w:spacing w:val="-5"/>
          <w:sz w:val="24"/>
        </w:rPr>
        <w:t xml:space="preserve"> </w:t>
      </w:r>
      <w:r>
        <w:rPr>
          <w:sz w:val="24"/>
        </w:rPr>
        <w:t>răspundere legată</w:t>
      </w:r>
      <w:r>
        <w:rPr>
          <w:spacing w:val="-5"/>
          <w:sz w:val="24"/>
        </w:rPr>
        <w:t xml:space="preserve"> </w:t>
      </w:r>
      <w:r>
        <w:rPr>
          <w:sz w:val="24"/>
        </w:rPr>
        <w:t>de</w:t>
      </w:r>
      <w:r>
        <w:rPr>
          <w:spacing w:val="-4"/>
          <w:sz w:val="24"/>
        </w:rPr>
        <w:t xml:space="preserve"> </w:t>
      </w:r>
      <w:r>
        <w:rPr>
          <w:sz w:val="24"/>
        </w:rPr>
        <w:t xml:space="preserve">soliditatea </w:t>
      </w:r>
      <w:r>
        <w:rPr>
          <w:spacing w:val="-2"/>
          <w:sz w:val="24"/>
        </w:rPr>
        <w:t>lucrărilor</w:t>
      </w:r>
    </w:p>
    <w:p w:rsidR="00E35E5A" w:rsidRDefault="00BF39B6">
      <w:pPr>
        <w:pStyle w:val="a3"/>
        <w:spacing w:before="4" w:line="237" w:lineRule="auto"/>
        <w:ind w:left="367" w:right="333"/>
        <w:jc w:val="both"/>
      </w:pPr>
      <w:r>
        <w:t>Antreprenorul</w:t>
      </w:r>
      <w:r>
        <w:rPr>
          <w:spacing w:val="-11"/>
        </w:rPr>
        <w:t xml:space="preserve"> </w:t>
      </w:r>
      <w:r>
        <w:t>va</w:t>
      </w:r>
      <w:r>
        <w:rPr>
          <w:spacing w:val="-4"/>
        </w:rPr>
        <w:t xml:space="preserve"> </w:t>
      </w:r>
      <w:r>
        <w:t>asigura integral</w:t>
      </w:r>
      <w:r>
        <w:rPr>
          <w:spacing w:val="-11"/>
        </w:rPr>
        <w:t xml:space="preserve"> </w:t>
      </w:r>
      <w:r>
        <w:t>răspunderea</w:t>
      </w:r>
      <w:r>
        <w:rPr>
          <w:spacing w:val="-4"/>
        </w:rPr>
        <w:t xml:space="preserve"> </w:t>
      </w:r>
      <w:r>
        <w:t>sa</w:t>
      </w:r>
      <w:r>
        <w:rPr>
          <w:spacing w:val="-4"/>
        </w:rPr>
        <w:t xml:space="preserve"> </w:t>
      </w:r>
      <w:r>
        <w:t>care</w:t>
      </w:r>
      <w:r>
        <w:rPr>
          <w:spacing w:val="-4"/>
        </w:rPr>
        <w:t xml:space="preserve"> </w:t>
      </w:r>
      <w:r>
        <w:t>poate</w:t>
      </w:r>
      <w:r>
        <w:rPr>
          <w:spacing w:val="-8"/>
        </w:rPr>
        <w:t xml:space="preserve"> </w:t>
      </w:r>
      <w:r>
        <w:t>fi</w:t>
      </w:r>
      <w:r>
        <w:rPr>
          <w:spacing w:val="-11"/>
        </w:rPr>
        <w:t xml:space="preserve"> </w:t>
      </w:r>
      <w:r>
        <w:t>declanșată</w:t>
      </w:r>
      <w:r>
        <w:rPr>
          <w:spacing w:val="-4"/>
        </w:rPr>
        <w:t xml:space="preserve"> </w:t>
      </w:r>
      <w:r>
        <w:t>în</w:t>
      </w:r>
      <w:r>
        <w:rPr>
          <w:spacing w:val="-7"/>
        </w:rPr>
        <w:t xml:space="preserve"> </w:t>
      </w:r>
      <w:r>
        <w:t>ceea</w:t>
      </w:r>
      <w:r>
        <w:rPr>
          <w:spacing w:val="-4"/>
        </w:rPr>
        <w:t xml:space="preserve"> </w:t>
      </w:r>
      <w:r>
        <w:t>ce</w:t>
      </w:r>
      <w:r>
        <w:rPr>
          <w:spacing w:val="-4"/>
        </w:rPr>
        <w:t xml:space="preserve"> </w:t>
      </w:r>
      <w:r>
        <w:t>privește</w:t>
      </w:r>
      <w:r>
        <w:rPr>
          <w:spacing w:val="-4"/>
        </w:rPr>
        <w:t xml:space="preserve"> </w:t>
      </w:r>
      <w:r>
        <w:t>soliditatea</w:t>
      </w:r>
      <w:r>
        <w:rPr>
          <w:spacing w:val="-4"/>
        </w:rPr>
        <w:t xml:space="preserve"> </w:t>
      </w:r>
      <w:r>
        <w:t>lucrărilor chiar și</w:t>
      </w:r>
      <w:r>
        <w:rPr>
          <w:spacing w:val="-1"/>
        </w:rPr>
        <w:t xml:space="preserve"> </w:t>
      </w:r>
      <w:r>
        <w:t>după acceptarea finală, așa cum</w:t>
      </w:r>
      <w:r>
        <w:rPr>
          <w:spacing w:val="-1"/>
        </w:rPr>
        <w:t xml:space="preserve"> </w:t>
      </w:r>
      <w:r>
        <w:t>prevede legea țării în care sunt executate lucrările.</w:t>
      </w:r>
    </w:p>
    <w:p w:rsidR="00E35E5A" w:rsidRDefault="00E35E5A">
      <w:pPr>
        <w:pStyle w:val="a3"/>
        <w:spacing w:before="1"/>
      </w:pPr>
    </w:p>
    <w:p w:rsidR="00E35E5A" w:rsidRDefault="00BF39B6">
      <w:pPr>
        <w:pStyle w:val="a4"/>
        <w:numPr>
          <w:ilvl w:val="1"/>
          <w:numId w:val="111"/>
        </w:numPr>
        <w:tabs>
          <w:tab w:val="left" w:pos="914"/>
        </w:tabs>
        <w:spacing w:before="1"/>
        <w:ind w:right="325"/>
        <w:rPr>
          <w:sz w:val="24"/>
        </w:rPr>
      </w:pPr>
      <w:r>
        <w:rPr>
          <w:sz w:val="24"/>
        </w:rPr>
        <w:t>Antreprenorul</w:t>
      </w:r>
      <w:r>
        <w:rPr>
          <w:spacing w:val="-7"/>
          <w:sz w:val="24"/>
        </w:rPr>
        <w:t xml:space="preserve"> </w:t>
      </w:r>
      <w:r>
        <w:rPr>
          <w:sz w:val="24"/>
        </w:rPr>
        <w:t>va</w:t>
      </w:r>
      <w:r>
        <w:rPr>
          <w:spacing w:val="-3"/>
          <w:sz w:val="24"/>
        </w:rPr>
        <w:t xml:space="preserve"> </w:t>
      </w:r>
      <w:r>
        <w:rPr>
          <w:sz w:val="24"/>
        </w:rPr>
        <w:t>pune la</w:t>
      </w:r>
      <w:r>
        <w:rPr>
          <w:spacing w:val="-3"/>
          <w:sz w:val="24"/>
        </w:rPr>
        <w:t xml:space="preserve"> </w:t>
      </w:r>
      <w:r>
        <w:rPr>
          <w:sz w:val="24"/>
        </w:rPr>
        <w:t>dispoziție măsuri</w:t>
      </w:r>
      <w:r>
        <w:rPr>
          <w:spacing w:val="-7"/>
          <w:sz w:val="24"/>
        </w:rPr>
        <w:t xml:space="preserve"> </w:t>
      </w:r>
      <w:r>
        <w:rPr>
          <w:sz w:val="24"/>
        </w:rPr>
        <w:t>de</w:t>
      </w:r>
      <w:r>
        <w:rPr>
          <w:spacing w:val="-3"/>
          <w:sz w:val="24"/>
        </w:rPr>
        <w:t xml:space="preserve"> </w:t>
      </w:r>
      <w:r>
        <w:rPr>
          <w:sz w:val="24"/>
        </w:rPr>
        <w:t>securitate</w:t>
      </w:r>
      <w:r>
        <w:rPr>
          <w:spacing w:val="-3"/>
          <w:sz w:val="24"/>
        </w:rPr>
        <w:t xml:space="preserve"> </w:t>
      </w:r>
      <w:r>
        <w:rPr>
          <w:sz w:val="24"/>
        </w:rPr>
        <w:t>pentru</w:t>
      </w:r>
      <w:r>
        <w:rPr>
          <w:spacing w:val="-2"/>
          <w:sz w:val="24"/>
        </w:rPr>
        <w:t xml:space="preserve"> </w:t>
      </w:r>
      <w:r>
        <w:rPr>
          <w:sz w:val="24"/>
        </w:rPr>
        <w:t>personalul</w:t>
      </w:r>
      <w:r>
        <w:rPr>
          <w:spacing w:val="-7"/>
          <w:sz w:val="24"/>
        </w:rPr>
        <w:t xml:space="preserve"> </w:t>
      </w:r>
      <w:r>
        <w:rPr>
          <w:sz w:val="24"/>
        </w:rPr>
        <w:t>său, în</w:t>
      </w:r>
      <w:r>
        <w:rPr>
          <w:spacing w:val="-2"/>
          <w:sz w:val="24"/>
        </w:rPr>
        <w:t xml:space="preserve"> </w:t>
      </w:r>
      <w:r>
        <w:rPr>
          <w:sz w:val="24"/>
        </w:rPr>
        <w:t>funcție</w:t>
      </w:r>
      <w:r>
        <w:rPr>
          <w:spacing w:val="-3"/>
          <w:sz w:val="24"/>
        </w:rPr>
        <w:t xml:space="preserve"> </w:t>
      </w:r>
      <w:r>
        <w:rPr>
          <w:sz w:val="24"/>
        </w:rPr>
        <w:t>de pericolul</w:t>
      </w:r>
      <w:r>
        <w:rPr>
          <w:spacing w:val="-2"/>
          <w:sz w:val="24"/>
        </w:rPr>
        <w:t xml:space="preserve"> </w:t>
      </w:r>
      <w:r>
        <w:rPr>
          <w:sz w:val="24"/>
        </w:rPr>
        <w:t>fizic pe care îl pot avea în țara unde lucrează. Antreprenorul este responsabil pentru monitorizarea nivelului de risc fizic la care este expus personalul său și pentru informarea Autorității Contractante despre situație. Dacă Autoritatea Contractantă sau Antreprenorul devine conștient de o potențial risc pentru viața sau sănătatea oricăruia dintre personalul Contractantului, Antreprenorul trebuie să ia măsuri imediate de urgență pentru a îndepărta persoanele în cauză în siguranță. Dacă Antreprenorul întreprinde astfel de acțiune, acesta trebuie să comunice imediat Supervizorului.</w:t>
      </w:r>
    </w:p>
    <w:p w:rsidR="00E35E5A" w:rsidRDefault="00E35E5A">
      <w:pPr>
        <w:pStyle w:val="a3"/>
        <w:spacing w:before="4"/>
        <w:rPr>
          <w:sz w:val="22"/>
        </w:rPr>
      </w:pPr>
    </w:p>
    <w:p w:rsidR="00E35E5A" w:rsidRDefault="00BF39B6">
      <w:pPr>
        <w:pStyle w:val="11"/>
      </w:pPr>
      <w:bookmarkStart w:id="132" w:name="Articolul_17_-_Graficul_de_execuţie"/>
      <w:bookmarkStart w:id="133" w:name="_bookmark8"/>
      <w:bookmarkEnd w:id="132"/>
      <w:bookmarkEnd w:id="133"/>
      <w:r>
        <w:t>Articolul</w:t>
      </w:r>
      <w:r>
        <w:rPr>
          <w:spacing w:val="-7"/>
        </w:rPr>
        <w:t xml:space="preserve"> </w:t>
      </w:r>
      <w:r>
        <w:t>17 -</w:t>
      </w:r>
      <w:r>
        <w:rPr>
          <w:spacing w:val="-9"/>
        </w:rPr>
        <w:t xml:space="preserve"> </w:t>
      </w:r>
      <w:r>
        <w:t>Graficul</w:t>
      </w:r>
      <w:r>
        <w:rPr>
          <w:spacing w:val="-6"/>
        </w:rPr>
        <w:t xml:space="preserve"> </w:t>
      </w:r>
      <w:r>
        <w:t>de</w:t>
      </w:r>
      <w:r>
        <w:rPr>
          <w:spacing w:val="-2"/>
        </w:rPr>
        <w:t xml:space="preserve"> execuţie</w:t>
      </w:r>
    </w:p>
    <w:p w:rsidR="00E35E5A" w:rsidRDefault="00BF39B6">
      <w:pPr>
        <w:pStyle w:val="a3"/>
        <w:spacing w:before="118"/>
        <w:ind w:left="367" w:right="337"/>
        <w:jc w:val="both"/>
      </w:pPr>
      <w:r>
        <w:t>17.1 În pofida oricărui program de lucru prezentat ca parte a ofertei sale, contractantul furnizează supraveghetorului</w:t>
      </w:r>
      <w:r>
        <w:rPr>
          <w:spacing w:val="-7"/>
        </w:rPr>
        <w:t xml:space="preserve"> </w:t>
      </w:r>
      <w:r>
        <w:t>un</w:t>
      </w:r>
      <w:r>
        <w:rPr>
          <w:spacing w:val="-2"/>
        </w:rPr>
        <w:t xml:space="preserve"> </w:t>
      </w:r>
      <w:r>
        <w:t>program</w:t>
      </w:r>
      <w:r>
        <w:rPr>
          <w:spacing w:val="-7"/>
        </w:rPr>
        <w:t xml:space="preserve"> </w:t>
      </w:r>
      <w:r>
        <w:t>de implementare a</w:t>
      </w:r>
      <w:r>
        <w:rPr>
          <w:spacing w:val="-8"/>
        </w:rPr>
        <w:t xml:space="preserve"> </w:t>
      </w:r>
      <w:r>
        <w:t>sarcinilor în</w:t>
      </w:r>
      <w:r>
        <w:rPr>
          <w:spacing w:val="-2"/>
        </w:rPr>
        <w:t xml:space="preserve"> </w:t>
      </w:r>
      <w:r>
        <w:t>termen</w:t>
      </w:r>
      <w:r>
        <w:rPr>
          <w:spacing w:val="-2"/>
        </w:rPr>
        <w:t xml:space="preserve"> </w:t>
      </w:r>
      <w:r>
        <w:t>de 30 de zile de la semnarea contractului, repartizat pe activități și</w:t>
      </w:r>
      <w:r>
        <w:rPr>
          <w:spacing w:val="-2"/>
        </w:rPr>
        <w:t xml:space="preserve"> </w:t>
      </w:r>
      <w:r>
        <w:t>pe luni. Acest program va</w:t>
      </w:r>
      <w:r>
        <w:rPr>
          <w:spacing w:val="40"/>
        </w:rPr>
        <w:t xml:space="preserve"> </w:t>
      </w:r>
      <w:r>
        <w:t>include cel</w:t>
      </w:r>
      <w:r>
        <w:rPr>
          <w:spacing w:val="-2"/>
        </w:rPr>
        <w:t xml:space="preserve"> </w:t>
      </w:r>
      <w:r>
        <w:t>puțin următoarele informații:</w:t>
      </w:r>
    </w:p>
    <w:p w:rsidR="00E35E5A" w:rsidRDefault="00BF39B6">
      <w:pPr>
        <w:pStyle w:val="a4"/>
        <w:numPr>
          <w:ilvl w:val="0"/>
          <w:numId w:val="108"/>
        </w:numPr>
        <w:tabs>
          <w:tab w:val="left" w:pos="617"/>
        </w:tabs>
        <w:spacing w:before="118"/>
        <w:rPr>
          <w:sz w:val="24"/>
        </w:rPr>
      </w:pPr>
      <w:r>
        <w:rPr>
          <w:sz w:val="24"/>
        </w:rPr>
        <w:t>comanda</w:t>
      </w:r>
      <w:r>
        <w:rPr>
          <w:spacing w:val="-4"/>
          <w:sz w:val="24"/>
        </w:rPr>
        <w:t xml:space="preserve"> </w:t>
      </w:r>
      <w:r>
        <w:rPr>
          <w:sz w:val="24"/>
        </w:rPr>
        <w:t>și</w:t>
      </w:r>
      <w:r>
        <w:rPr>
          <w:spacing w:val="-10"/>
          <w:sz w:val="24"/>
        </w:rPr>
        <w:t xml:space="preserve"> </w:t>
      </w:r>
      <w:r>
        <w:rPr>
          <w:sz w:val="24"/>
        </w:rPr>
        <w:t>termenele</w:t>
      </w:r>
      <w:r>
        <w:rPr>
          <w:spacing w:val="3"/>
          <w:sz w:val="24"/>
        </w:rPr>
        <w:t xml:space="preserve"> </w:t>
      </w:r>
      <w:r>
        <w:rPr>
          <w:sz w:val="24"/>
        </w:rPr>
        <w:t>în</w:t>
      </w:r>
      <w:r>
        <w:rPr>
          <w:spacing w:val="-6"/>
          <w:sz w:val="24"/>
        </w:rPr>
        <w:t xml:space="preserve"> </w:t>
      </w:r>
      <w:r>
        <w:rPr>
          <w:sz w:val="24"/>
        </w:rPr>
        <w:t>care</w:t>
      </w:r>
      <w:r>
        <w:rPr>
          <w:spacing w:val="3"/>
          <w:sz w:val="24"/>
        </w:rPr>
        <w:t xml:space="preserve"> </w:t>
      </w:r>
      <w:r>
        <w:rPr>
          <w:sz w:val="24"/>
        </w:rPr>
        <w:t>Antreprenorul</w:t>
      </w:r>
      <w:r>
        <w:rPr>
          <w:spacing w:val="-6"/>
          <w:sz w:val="24"/>
        </w:rPr>
        <w:t xml:space="preserve"> </w:t>
      </w:r>
      <w:r>
        <w:rPr>
          <w:sz w:val="24"/>
        </w:rPr>
        <w:t>își</w:t>
      </w:r>
      <w:r>
        <w:rPr>
          <w:spacing w:val="-5"/>
          <w:sz w:val="24"/>
        </w:rPr>
        <w:t xml:space="preserve"> </w:t>
      </w:r>
      <w:r>
        <w:rPr>
          <w:sz w:val="24"/>
        </w:rPr>
        <w:t>propune</w:t>
      </w:r>
      <w:r>
        <w:rPr>
          <w:spacing w:val="-2"/>
          <w:sz w:val="24"/>
        </w:rPr>
        <w:t xml:space="preserve"> </w:t>
      </w:r>
      <w:r>
        <w:rPr>
          <w:sz w:val="24"/>
        </w:rPr>
        <w:t>să</w:t>
      </w:r>
      <w:r>
        <w:rPr>
          <w:spacing w:val="-2"/>
          <w:sz w:val="24"/>
        </w:rPr>
        <w:t xml:space="preserve"> </w:t>
      </w:r>
      <w:r>
        <w:rPr>
          <w:sz w:val="24"/>
        </w:rPr>
        <w:t>efectueze</w:t>
      </w:r>
      <w:r>
        <w:rPr>
          <w:spacing w:val="3"/>
          <w:sz w:val="24"/>
        </w:rPr>
        <w:t xml:space="preserve"> </w:t>
      </w:r>
      <w:r>
        <w:rPr>
          <w:spacing w:val="-2"/>
          <w:sz w:val="24"/>
        </w:rPr>
        <w:t>lucrările;</w:t>
      </w:r>
    </w:p>
    <w:p w:rsidR="00E35E5A" w:rsidRDefault="00BF39B6">
      <w:pPr>
        <w:pStyle w:val="a4"/>
        <w:numPr>
          <w:ilvl w:val="0"/>
          <w:numId w:val="108"/>
        </w:numPr>
        <w:tabs>
          <w:tab w:val="left" w:pos="626"/>
        </w:tabs>
        <w:spacing w:before="122"/>
        <w:ind w:left="625" w:hanging="259"/>
        <w:rPr>
          <w:sz w:val="24"/>
        </w:rPr>
      </w:pPr>
      <w:r>
        <w:rPr>
          <w:sz w:val="24"/>
        </w:rPr>
        <w:t>termenele</w:t>
      </w:r>
      <w:r>
        <w:rPr>
          <w:spacing w:val="-1"/>
          <w:sz w:val="24"/>
        </w:rPr>
        <w:t xml:space="preserve"> </w:t>
      </w:r>
      <w:r>
        <w:rPr>
          <w:sz w:val="24"/>
        </w:rPr>
        <w:t>în</w:t>
      </w:r>
      <w:r>
        <w:rPr>
          <w:spacing w:val="-7"/>
          <w:sz w:val="24"/>
        </w:rPr>
        <w:t xml:space="preserve"> </w:t>
      </w:r>
      <w:r>
        <w:rPr>
          <w:sz w:val="24"/>
        </w:rPr>
        <w:t>care</w:t>
      </w:r>
      <w:r>
        <w:rPr>
          <w:spacing w:val="-4"/>
          <w:sz w:val="24"/>
        </w:rPr>
        <w:t xml:space="preserve"> </w:t>
      </w:r>
      <w:r>
        <w:rPr>
          <w:sz w:val="24"/>
        </w:rPr>
        <w:t>depunerea</w:t>
      </w:r>
      <w:r>
        <w:rPr>
          <w:spacing w:val="-3"/>
          <w:sz w:val="24"/>
        </w:rPr>
        <w:t xml:space="preserve"> </w:t>
      </w:r>
      <w:r>
        <w:rPr>
          <w:sz w:val="24"/>
        </w:rPr>
        <w:t>și</w:t>
      </w:r>
      <w:r>
        <w:rPr>
          <w:spacing w:val="-7"/>
          <w:sz w:val="24"/>
        </w:rPr>
        <w:t xml:space="preserve"> </w:t>
      </w:r>
      <w:r>
        <w:rPr>
          <w:sz w:val="24"/>
        </w:rPr>
        <w:t>aprobarea</w:t>
      </w:r>
      <w:r>
        <w:rPr>
          <w:spacing w:val="-3"/>
          <w:sz w:val="24"/>
        </w:rPr>
        <w:t xml:space="preserve"> </w:t>
      </w:r>
      <w:r>
        <w:rPr>
          <w:sz w:val="24"/>
        </w:rPr>
        <w:t>desenelor</w:t>
      </w:r>
      <w:r>
        <w:rPr>
          <w:spacing w:val="-2"/>
          <w:sz w:val="24"/>
        </w:rPr>
        <w:t xml:space="preserve"> </w:t>
      </w:r>
      <w:r>
        <w:rPr>
          <w:sz w:val="24"/>
        </w:rPr>
        <w:t>sunt</w:t>
      </w:r>
      <w:r>
        <w:rPr>
          <w:spacing w:val="3"/>
          <w:sz w:val="24"/>
        </w:rPr>
        <w:t xml:space="preserve"> </w:t>
      </w:r>
      <w:r>
        <w:rPr>
          <w:spacing w:val="-2"/>
          <w:sz w:val="24"/>
        </w:rPr>
        <w:t>solicitate;</w:t>
      </w:r>
    </w:p>
    <w:p w:rsidR="00E35E5A" w:rsidRPr="00B916B3" w:rsidRDefault="00BF39B6" w:rsidP="00B916B3">
      <w:pPr>
        <w:pStyle w:val="a4"/>
        <w:numPr>
          <w:ilvl w:val="0"/>
          <w:numId w:val="108"/>
        </w:numPr>
        <w:tabs>
          <w:tab w:val="left" w:pos="622"/>
        </w:tabs>
        <w:spacing w:before="125" w:line="237" w:lineRule="auto"/>
        <w:ind w:left="367" w:right="326" w:firstLine="0"/>
        <w:rPr>
          <w:sz w:val="24"/>
        </w:rPr>
      </w:pPr>
      <w:r w:rsidRPr="00B916B3">
        <w:rPr>
          <w:sz w:val="24"/>
        </w:rPr>
        <w:t>o</w:t>
      </w:r>
      <w:r w:rsidRPr="00B916B3">
        <w:rPr>
          <w:spacing w:val="-2"/>
          <w:sz w:val="24"/>
        </w:rPr>
        <w:t xml:space="preserve"> </w:t>
      </w:r>
      <w:r w:rsidRPr="00B916B3">
        <w:rPr>
          <w:sz w:val="24"/>
        </w:rPr>
        <w:t>organigramă</w:t>
      </w:r>
      <w:r w:rsidRPr="00B916B3">
        <w:rPr>
          <w:spacing w:val="-1"/>
          <w:sz w:val="24"/>
        </w:rPr>
        <w:t xml:space="preserve"> </w:t>
      </w:r>
      <w:r w:rsidRPr="00B916B3">
        <w:rPr>
          <w:sz w:val="24"/>
        </w:rPr>
        <w:t>care</w:t>
      </w:r>
      <w:r w:rsidRPr="00B916B3">
        <w:rPr>
          <w:spacing w:val="-1"/>
          <w:sz w:val="24"/>
        </w:rPr>
        <w:t xml:space="preserve"> </w:t>
      </w:r>
      <w:r w:rsidRPr="00B916B3">
        <w:rPr>
          <w:sz w:val="24"/>
        </w:rPr>
        <w:t>conține</w:t>
      </w:r>
      <w:r w:rsidRPr="00B916B3">
        <w:rPr>
          <w:spacing w:val="-1"/>
          <w:sz w:val="24"/>
        </w:rPr>
        <w:t xml:space="preserve"> </w:t>
      </w:r>
      <w:r w:rsidRPr="00B916B3">
        <w:rPr>
          <w:sz w:val="24"/>
        </w:rPr>
        <w:t>numele</w:t>
      </w:r>
      <w:r w:rsidR="00B916B3" w:rsidRPr="00B916B3">
        <w:rPr>
          <w:sz w:val="24"/>
          <w:lang w:val="en-US"/>
        </w:rPr>
        <w:t>;</w:t>
      </w:r>
    </w:p>
    <w:p w:rsidR="00E35E5A" w:rsidRDefault="00BF39B6">
      <w:pPr>
        <w:pStyle w:val="a4"/>
        <w:numPr>
          <w:ilvl w:val="0"/>
          <w:numId w:val="108"/>
        </w:numPr>
        <w:tabs>
          <w:tab w:val="left" w:pos="622"/>
        </w:tabs>
        <w:spacing w:before="125" w:line="237" w:lineRule="auto"/>
        <w:ind w:left="367" w:right="326" w:firstLine="0"/>
        <w:rPr>
          <w:sz w:val="24"/>
        </w:rPr>
      </w:pPr>
      <w:r w:rsidRPr="00B916B3">
        <w:rPr>
          <w:spacing w:val="-8"/>
          <w:sz w:val="24"/>
        </w:rPr>
        <w:t xml:space="preserve">o </w:t>
      </w:r>
      <w:r w:rsidRPr="00B916B3">
        <w:rPr>
          <w:sz w:val="24"/>
        </w:rPr>
        <w:t>descrier</w:t>
      </w:r>
      <w:r w:rsidRPr="00B916B3">
        <w:rPr>
          <w:spacing w:val="-8"/>
          <w:sz w:val="24"/>
        </w:rPr>
        <w:t xml:space="preserve">e </w:t>
      </w:r>
      <w:r w:rsidRPr="00B916B3">
        <w:rPr>
          <w:sz w:val="24"/>
        </w:rPr>
        <w:t>general</w:t>
      </w:r>
      <w:r w:rsidRPr="00B916B3">
        <w:rPr>
          <w:spacing w:val="-8"/>
          <w:sz w:val="24"/>
        </w:rPr>
        <w:t xml:space="preserve">ă a </w:t>
      </w:r>
      <w:r w:rsidRPr="00B916B3">
        <w:rPr>
          <w:sz w:val="24"/>
        </w:rPr>
        <w:t>metodei</w:t>
      </w:r>
      <w:r w:rsidRPr="00B916B3">
        <w:rPr>
          <w:spacing w:val="-6"/>
          <w:sz w:val="24"/>
        </w:rPr>
        <w:t xml:space="preserve">, </w:t>
      </w:r>
      <w:r w:rsidRPr="00B916B3">
        <w:rPr>
          <w:sz w:val="24"/>
        </w:rPr>
        <w:t>inclusi</w:t>
      </w:r>
      <w:r w:rsidRPr="00B916B3">
        <w:rPr>
          <w:spacing w:val="-12"/>
          <w:sz w:val="24"/>
        </w:rPr>
        <w:t xml:space="preserve">v </w:t>
      </w:r>
      <w:r w:rsidRPr="00B916B3">
        <w:rPr>
          <w:sz w:val="24"/>
        </w:rPr>
        <w:t>secvența</w:t>
      </w:r>
      <w:r w:rsidRPr="00B916B3">
        <w:rPr>
          <w:spacing w:val="-6"/>
          <w:sz w:val="24"/>
        </w:rPr>
        <w:t xml:space="preserve">, </w:t>
      </w:r>
      <w:r w:rsidRPr="00B916B3">
        <w:rPr>
          <w:sz w:val="24"/>
        </w:rPr>
        <w:t>lun</w:t>
      </w:r>
      <w:r w:rsidRPr="00B916B3">
        <w:rPr>
          <w:spacing w:val="-8"/>
          <w:sz w:val="24"/>
        </w:rPr>
        <w:t xml:space="preserve">a </w:t>
      </w:r>
      <w:r w:rsidRPr="00B916B3">
        <w:rPr>
          <w:sz w:val="24"/>
        </w:rPr>
        <w:t>ș</w:t>
      </w:r>
      <w:r w:rsidRPr="00B916B3">
        <w:rPr>
          <w:spacing w:val="-15"/>
          <w:sz w:val="24"/>
        </w:rPr>
        <w:t xml:space="preserve">i </w:t>
      </w:r>
      <w:r w:rsidRPr="00B916B3">
        <w:rPr>
          <w:sz w:val="24"/>
        </w:rPr>
        <w:t>natura</w:t>
      </w:r>
      <w:r w:rsidRPr="00B916B3">
        <w:rPr>
          <w:spacing w:val="-6"/>
          <w:sz w:val="24"/>
        </w:rPr>
        <w:t xml:space="preserve">, </w:t>
      </w:r>
      <w:r w:rsidRPr="00B916B3">
        <w:rPr>
          <w:sz w:val="24"/>
        </w:rPr>
        <w:t>p</w:t>
      </w:r>
      <w:r w:rsidRPr="00B916B3">
        <w:rPr>
          <w:spacing w:val="-13"/>
          <w:sz w:val="24"/>
        </w:rPr>
        <w:t xml:space="preserve">e </w:t>
      </w:r>
      <w:r w:rsidRPr="00B916B3">
        <w:rPr>
          <w:sz w:val="24"/>
        </w:rPr>
        <w:t>car</w:t>
      </w:r>
      <w:r w:rsidRPr="00B916B3">
        <w:rPr>
          <w:spacing w:val="-13"/>
          <w:sz w:val="24"/>
        </w:rPr>
        <w:t xml:space="preserve">e </w:t>
      </w:r>
      <w:r w:rsidRPr="00B916B3">
        <w:rPr>
          <w:sz w:val="24"/>
        </w:rPr>
        <w:t>Antreprenoru</w:t>
      </w:r>
      <w:r w:rsidRPr="00B916B3">
        <w:rPr>
          <w:spacing w:val="-11"/>
          <w:sz w:val="24"/>
        </w:rPr>
        <w:t xml:space="preserve">l </w:t>
      </w:r>
      <w:r w:rsidRPr="00B916B3">
        <w:rPr>
          <w:sz w:val="24"/>
        </w:rPr>
        <w:t>îș</w:t>
      </w:r>
      <w:r w:rsidRPr="00B916B3">
        <w:rPr>
          <w:spacing w:val="-15"/>
          <w:sz w:val="24"/>
        </w:rPr>
        <w:t xml:space="preserve">i </w:t>
      </w:r>
      <w:r w:rsidRPr="00B916B3">
        <w:rPr>
          <w:sz w:val="24"/>
        </w:rPr>
        <w:t>propun</w:t>
      </w:r>
      <w:r w:rsidRPr="00B916B3">
        <w:rPr>
          <w:spacing w:val="-8"/>
          <w:sz w:val="24"/>
        </w:rPr>
        <w:t xml:space="preserve">e </w:t>
      </w:r>
      <w:r w:rsidRPr="00B916B3">
        <w:rPr>
          <w:sz w:val="24"/>
        </w:rPr>
        <w:t>s</w:t>
      </w:r>
      <w:r w:rsidRPr="00B916B3">
        <w:rPr>
          <w:spacing w:val="-8"/>
          <w:sz w:val="24"/>
        </w:rPr>
        <w:t xml:space="preserve">ă </w:t>
      </w:r>
      <w:r w:rsidRPr="00B916B3">
        <w:rPr>
          <w:sz w:val="24"/>
        </w:rPr>
        <w:t>realizeze</w:t>
      </w:r>
      <w:r w:rsidRPr="00B916B3">
        <w:rPr>
          <w:spacing w:val="-2"/>
          <w:sz w:val="24"/>
        </w:rPr>
        <w:t xml:space="preserve"> lucrările;</w:t>
      </w:r>
    </w:p>
    <w:p w:rsidR="00E35E5A" w:rsidRDefault="00BF39B6">
      <w:pPr>
        <w:pStyle w:val="a4"/>
        <w:numPr>
          <w:ilvl w:val="0"/>
          <w:numId w:val="108"/>
        </w:numPr>
        <w:tabs>
          <w:tab w:val="left" w:pos="617"/>
        </w:tabs>
        <w:spacing w:before="123"/>
        <w:rPr>
          <w:sz w:val="24"/>
        </w:rPr>
      </w:pPr>
      <w:r>
        <w:rPr>
          <w:sz w:val="24"/>
        </w:rPr>
        <w:t>un</w:t>
      </w:r>
      <w:r>
        <w:rPr>
          <w:spacing w:val="-7"/>
          <w:sz w:val="24"/>
        </w:rPr>
        <w:t xml:space="preserve"> </w:t>
      </w:r>
      <w:r>
        <w:rPr>
          <w:sz w:val="24"/>
        </w:rPr>
        <w:t>plan</w:t>
      </w:r>
      <w:r>
        <w:rPr>
          <w:spacing w:val="-4"/>
          <w:sz w:val="24"/>
        </w:rPr>
        <w:t xml:space="preserve"> </w:t>
      </w:r>
      <w:r>
        <w:rPr>
          <w:sz w:val="24"/>
        </w:rPr>
        <w:t>pentru</w:t>
      </w:r>
      <w:r>
        <w:rPr>
          <w:spacing w:val="1"/>
          <w:sz w:val="24"/>
        </w:rPr>
        <w:t xml:space="preserve"> </w:t>
      </w:r>
      <w:r>
        <w:rPr>
          <w:sz w:val="24"/>
        </w:rPr>
        <w:t>stabilirea</w:t>
      </w:r>
      <w:r>
        <w:rPr>
          <w:spacing w:val="-1"/>
          <w:sz w:val="24"/>
        </w:rPr>
        <w:t xml:space="preserve"> </w:t>
      </w:r>
      <w:r>
        <w:rPr>
          <w:sz w:val="24"/>
        </w:rPr>
        <w:t>și</w:t>
      </w:r>
      <w:r>
        <w:rPr>
          <w:spacing w:val="-8"/>
          <w:sz w:val="24"/>
        </w:rPr>
        <w:t xml:space="preserve"> </w:t>
      </w:r>
      <w:r>
        <w:rPr>
          <w:sz w:val="24"/>
        </w:rPr>
        <w:t>organizarea șantierului</w:t>
      </w:r>
      <w:r>
        <w:rPr>
          <w:spacing w:val="-8"/>
          <w:sz w:val="24"/>
        </w:rPr>
        <w:t xml:space="preserve"> </w:t>
      </w:r>
      <w:r>
        <w:rPr>
          <w:spacing w:val="-5"/>
          <w:sz w:val="24"/>
        </w:rPr>
        <w:t>și</w:t>
      </w:r>
    </w:p>
    <w:p w:rsidR="00E35E5A" w:rsidRDefault="00E35E5A">
      <w:pPr>
        <w:rPr>
          <w:sz w:val="24"/>
        </w:rPr>
        <w:sectPr w:rsidR="00E35E5A">
          <w:pgSz w:w="11910" w:h="16840"/>
          <w:pgMar w:top="1120" w:right="380" w:bottom="1260" w:left="60" w:header="0" w:footer="1061" w:gutter="0"/>
          <w:cols w:space="720"/>
        </w:sectPr>
      </w:pPr>
    </w:p>
    <w:p w:rsidR="00E35E5A" w:rsidRDefault="00BF39B6">
      <w:pPr>
        <w:pStyle w:val="a4"/>
        <w:numPr>
          <w:ilvl w:val="0"/>
          <w:numId w:val="108"/>
        </w:numPr>
        <w:tabs>
          <w:tab w:val="left" w:pos="583"/>
        </w:tabs>
        <w:spacing w:before="78"/>
        <w:ind w:left="582" w:hanging="216"/>
        <w:rPr>
          <w:sz w:val="24"/>
        </w:rPr>
      </w:pPr>
      <w:r>
        <w:rPr>
          <w:sz w:val="24"/>
        </w:rPr>
        <w:lastRenderedPageBreak/>
        <w:t>detaliile</w:t>
      </w:r>
      <w:r>
        <w:rPr>
          <w:spacing w:val="-6"/>
          <w:sz w:val="24"/>
        </w:rPr>
        <w:t xml:space="preserve"> </w:t>
      </w:r>
      <w:r>
        <w:rPr>
          <w:sz w:val="24"/>
        </w:rPr>
        <w:t>și</w:t>
      </w:r>
      <w:r>
        <w:rPr>
          <w:spacing w:val="-7"/>
          <w:sz w:val="24"/>
        </w:rPr>
        <w:t xml:space="preserve"> </w:t>
      </w:r>
      <w:r>
        <w:rPr>
          <w:sz w:val="24"/>
        </w:rPr>
        <w:t>informațiile</w:t>
      </w:r>
      <w:r>
        <w:rPr>
          <w:spacing w:val="-3"/>
          <w:sz w:val="24"/>
        </w:rPr>
        <w:t xml:space="preserve"> </w:t>
      </w:r>
      <w:r>
        <w:rPr>
          <w:sz w:val="24"/>
        </w:rPr>
        <w:t>suplimentare</w:t>
      </w:r>
      <w:r>
        <w:rPr>
          <w:spacing w:val="-3"/>
          <w:sz w:val="24"/>
        </w:rPr>
        <w:t xml:space="preserve"> </w:t>
      </w:r>
      <w:r>
        <w:rPr>
          <w:sz w:val="24"/>
        </w:rPr>
        <w:t>pe</w:t>
      </w:r>
      <w:r>
        <w:rPr>
          <w:spacing w:val="-3"/>
          <w:sz w:val="24"/>
        </w:rPr>
        <w:t xml:space="preserve"> </w:t>
      </w:r>
      <w:r>
        <w:rPr>
          <w:sz w:val="24"/>
        </w:rPr>
        <w:t>care</w:t>
      </w:r>
      <w:r>
        <w:rPr>
          <w:spacing w:val="-3"/>
          <w:sz w:val="24"/>
        </w:rPr>
        <w:t xml:space="preserve"> </w:t>
      </w:r>
      <w:r>
        <w:rPr>
          <w:sz w:val="24"/>
        </w:rPr>
        <w:t>le</w:t>
      </w:r>
      <w:r>
        <w:rPr>
          <w:spacing w:val="-3"/>
          <w:sz w:val="24"/>
        </w:rPr>
        <w:t xml:space="preserve"> </w:t>
      </w:r>
      <w:r>
        <w:rPr>
          <w:sz w:val="24"/>
        </w:rPr>
        <w:t>poate</w:t>
      </w:r>
      <w:r>
        <w:rPr>
          <w:spacing w:val="-4"/>
          <w:sz w:val="24"/>
        </w:rPr>
        <w:t xml:space="preserve"> </w:t>
      </w:r>
      <w:r>
        <w:rPr>
          <w:sz w:val="24"/>
        </w:rPr>
        <w:t>solicita</w:t>
      </w:r>
      <w:r>
        <w:rPr>
          <w:spacing w:val="2"/>
          <w:sz w:val="24"/>
        </w:rPr>
        <w:t xml:space="preserve"> </w:t>
      </w:r>
      <w:r>
        <w:rPr>
          <w:sz w:val="24"/>
        </w:rPr>
        <w:t>în</w:t>
      </w:r>
      <w:r>
        <w:rPr>
          <w:spacing w:val="-2"/>
          <w:sz w:val="24"/>
        </w:rPr>
        <w:t xml:space="preserve"> </w:t>
      </w:r>
      <w:r>
        <w:rPr>
          <w:sz w:val="24"/>
        </w:rPr>
        <w:t>mod</w:t>
      </w:r>
      <w:r>
        <w:rPr>
          <w:spacing w:val="-3"/>
          <w:sz w:val="24"/>
        </w:rPr>
        <w:t xml:space="preserve"> </w:t>
      </w:r>
      <w:r>
        <w:rPr>
          <w:sz w:val="24"/>
        </w:rPr>
        <w:t>rezonabil</w:t>
      </w:r>
      <w:r>
        <w:rPr>
          <w:spacing w:val="-6"/>
          <w:sz w:val="24"/>
        </w:rPr>
        <w:t xml:space="preserve"> </w:t>
      </w:r>
      <w:r>
        <w:rPr>
          <w:spacing w:val="-2"/>
          <w:sz w:val="24"/>
        </w:rPr>
        <w:t>Supervizorul.</w:t>
      </w:r>
    </w:p>
    <w:p w:rsidR="00E35E5A" w:rsidRDefault="00BF39B6">
      <w:pPr>
        <w:pStyle w:val="a4"/>
        <w:numPr>
          <w:ilvl w:val="1"/>
          <w:numId w:val="107"/>
        </w:numPr>
        <w:tabs>
          <w:tab w:val="left" w:pos="924"/>
        </w:tabs>
        <w:spacing w:before="122"/>
        <w:ind w:right="327"/>
        <w:rPr>
          <w:sz w:val="24"/>
        </w:rPr>
      </w:pPr>
      <w:r>
        <w:rPr>
          <w:sz w:val="24"/>
        </w:rPr>
        <w:t>Supervizorul va returna aceste documente Antreprenorului cu aprobarea sau orice observații relevante în termen de zece zile de la primire, cu excepția cazului în care Supervizorul, în cadrul celor zece zile, notifică Antreprenorul despre dorința sa de a avea o întâlnire pentru a discuta documentele prezentate.</w:t>
      </w:r>
    </w:p>
    <w:p w:rsidR="00E35E5A" w:rsidRDefault="00BF39B6">
      <w:pPr>
        <w:pStyle w:val="a4"/>
        <w:numPr>
          <w:ilvl w:val="1"/>
          <w:numId w:val="107"/>
        </w:numPr>
        <w:tabs>
          <w:tab w:val="left" w:pos="924"/>
        </w:tabs>
        <w:spacing w:before="118" w:line="242" w:lineRule="auto"/>
        <w:ind w:right="334"/>
        <w:rPr>
          <w:sz w:val="24"/>
        </w:rPr>
      </w:pPr>
      <w:r>
        <w:rPr>
          <w:sz w:val="24"/>
        </w:rPr>
        <w:t>În cazul în care Supervizorul nu notifică decizia sau observațiile sale sau dorește o întâlnire în aceste 10 zile, programul prezentat este considerat aprobat.</w:t>
      </w:r>
    </w:p>
    <w:p w:rsidR="00E35E5A" w:rsidRDefault="00BF39B6">
      <w:pPr>
        <w:pStyle w:val="a4"/>
        <w:numPr>
          <w:ilvl w:val="1"/>
          <w:numId w:val="107"/>
        </w:numPr>
        <w:tabs>
          <w:tab w:val="left" w:pos="924"/>
        </w:tabs>
        <w:spacing w:before="115" w:line="242" w:lineRule="auto"/>
        <w:ind w:right="321"/>
        <w:rPr>
          <w:sz w:val="24"/>
        </w:rPr>
      </w:pPr>
      <w:r>
        <w:rPr>
          <w:sz w:val="24"/>
        </w:rPr>
        <w:t>Aprobarea programului de către supraveghetor nu-l scutește pe contractant de niciuna din obligațiile sale din contract.</w:t>
      </w:r>
    </w:p>
    <w:p w:rsidR="00E35E5A" w:rsidRDefault="00BF39B6">
      <w:pPr>
        <w:pStyle w:val="a4"/>
        <w:numPr>
          <w:ilvl w:val="1"/>
          <w:numId w:val="107"/>
        </w:numPr>
        <w:tabs>
          <w:tab w:val="left" w:pos="962"/>
        </w:tabs>
        <w:spacing w:before="114"/>
        <w:ind w:right="330"/>
        <w:rPr>
          <w:sz w:val="24"/>
        </w:rPr>
      </w:pPr>
      <w:r>
        <w:rPr>
          <w:sz w:val="24"/>
        </w:rPr>
        <w:t>Nicio modificare materială a programului nu se va face fără aprobarea Supervizorului. Dacă, totuși, progresul lucrărilor nu se conformează programului, Supervizorul poate instrui Antreprenorul să prezinte un program revizuit în conformitate cu procedura prevăzută la articolul 17.</w:t>
      </w:r>
    </w:p>
    <w:p w:rsidR="00E35E5A" w:rsidRDefault="00BF39B6">
      <w:pPr>
        <w:pStyle w:val="11"/>
        <w:spacing w:before="128"/>
      </w:pPr>
      <w:r>
        <w:t>Articolul</w:t>
      </w:r>
      <w:r>
        <w:rPr>
          <w:spacing w:val="-8"/>
        </w:rPr>
        <w:t xml:space="preserve"> </w:t>
      </w:r>
      <w:r>
        <w:t>18</w:t>
      </w:r>
      <w:r>
        <w:rPr>
          <w:spacing w:val="-1"/>
        </w:rPr>
        <w:t xml:space="preserve"> </w:t>
      </w:r>
      <w:r>
        <w:t>-</w:t>
      </w:r>
      <w:r>
        <w:rPr>
          <w:spacing w:val="-1"/>
        </w:rPr>
        <w:t xml:space="preserve"> </w:t>
      </w:r>
      <w:r>
        <w:t>Analiza</w:t>
      </w:r>
      <w:r>
        <w:rPr>
          <w:spacing w:val="-3"/>
        </w:rPr>
        <w:t xml:space="preserve"> </w:t>
      </w:r>
      <w:r>
        <w:t>detaliată</w:t>
      </w:r>
      <w:r>
        <w:rPr>
          <w:spacing w:val="-2"/>
        </w:rPr>
        <w:t xml:space="preserve"> </w:t>
      </w:r>
      <w:r>
        <w:t>a</w:t>
      </w:r>
      <w:r>
        <w:rPr>
          <w:spacing w:val="-3"/>
        </w:rPr>
        <w:t xml:space="preserve"> </w:t>
      </w:r>
      <w:r>
        <w:rPr>
          <w:spacing w:val="-2"/>
        </w:rPr>
        <w:t>prețurilor</w:t>
      </w:r>
    </w:p>
    <w:p w:rsidR="00E35E5A" w:rsidRDefault="00E35E5A">
      <w:pPr>
        <w:pStyle w:val="a3"/>
        <w:rPr>
          <w:b/>
          <w:sz w:val="26"/>
        </w:rPr>
      </w:pPr>
    </w:p>
    <w:p w:rsidR="00E35E5A" w:rsidRDefault="00BF39B6">
      <w:pPr>
        <w:pStyle w:val="a4"/>
        <w:numPr>
          <w:ilvl w:val="1"/>
          <w:numId w:val="106"/>
        </w:numPr>
        <w:tabs>
          <w:tab w:val="left" w:pos="929"/>
        </w:tabs>
        <w:spacing w:before="215" w:line="237" w:lineRule="auto"/>
        <w:ind w:right="339"/>
        <w:rPr>
          <w:sz w:val="24"/>
        </w:rPr>
      </w:pPr>
      <w:r>
        <w:rPr>
          <w:sz w:val="24"/>
        </w:rPr>
        <w:t>Dacă nu este prevăzut în licitație și, dacă este necesar, în scopul contractului, contractantul furnizează o analiză detaliată a ratelor și</w:t>
      </w:r>
      <w:r>
        <w:rPr>
          <w:spacing w:val="-4"/>
          <w:sz w:val="24"/>
        </w:rPr>
        <w:t xml:space="preserve"> </w:t>
      </w:r>
      <w:r>
        <w:rPr>
          <w:sz w:val="24"/>
        </w:rPr>
        <w:t>prețurilor sale în cel mult 20 de zile de la solicitarea motivată a Supervizorului.</w:t>
      </w:r>
    </w:p>
    <w:p w:rsidR="00E35E5A" w:rsidRDefault="00BF39B6">
      <w:pPr>
        <w:pStyle w:val="a4"/>
        <w:numPr>
          <w:ilvl w:val="1"/>
          <w:numId w:val="106"/>
        </w:numPr>
        <w:tabs>
          <w:tab w:val="left" w:pos="938"/>
        </w:tabs>
        <w:spacing w:before="123"/>
        <w:ind w:right="321"/>
        <w:rPr>
          <w:sz w:val="24"/>
        </w:rPr>
      </w:pPr>
      <w:r>
        <w:rPr>
          <w:sz w:val="24"/>
        </w:rPr>
        <w:t>În termen de 30 de zile de la notificarea atribuirii contractului, contractantul furnizează Supervizorului numai pentru informațiile sale, o estimare detaliată a fluxului de numerar, în perioade trimestriale, a tuturor plăților care ar putea fi</w:t>
      </w:r>
      <w:r>
        <w:rPr>
          <w:spacing w:val="-1"/>
          <w:sz w:val="24"/>
        </w:rPr>
        <w:t xml:space="preserve"> </w:t>
      </w:r>
      <w:r>
        <w:rPr>
          <w:sz w:val="24"/>
        </w:rPr>
        <w:t>datorate contractantului în baza contractului. Contractantul</w:t>
      </w:r>
      <w:r>
        <w:rPr>
          <w:spacing w:val="-1"/>
          <w:sz w:val="24"/>
        </w:rPr>
        <w:t xml:space="preserve"> </w:t>
      </w:r>
      <w:r>
        <w:rPr>
          <w:sz w:val="24"/>
        </w:rPr>
        <w:t>va furniza ulterior estimările trimestriale</w:t>
      </w:r>
      <w:r>
        <w:rPr>
          <w:spacing w:val="-9"/>
          <w:sz w:val="24"/>
        </w:rPr>
        <w:t xml:space="preserve"> </w:t>
      </w:r>
      <w:r>
        <w:rPr>
          <w:sz w:val="24"/>
        </w:rPr>
        <w:t>revizuite</w:t>
      </w:r>
      <w:r>
        <w:rPr>
          <w:spacing w:val="-9"/>
          <w:sz w:val="24"/>
        </w:rPr>
        <w:t xml:space="preserve"> </w:t>
      </w:r>
      <w:r>
        <w:rPr>
          <w:sz w:val="24"/>
        </w:rPr>
        <w:t>ale</w:t>
      </w:r>
      <w:r>
        <w:rPr>
          <w:spacing w:val="-4"/>
          <w:sz w:val="24"/>
        </w:rPr>
        <w:t xml:space="preserve"> </w:t>
      </w:r>
      <w:r>
        <w:rPr>
          <w:sz w:val="24"/>
        </w:rPr>
        <w:t>fluxului</w:t>
      </w:r>
      <w:r>
        <w:rPr>
          <w:spacing w:val="-11"/>
          <w:sz w:val="24"/>
        </w:rPr>
        <w:t xml:space="preserve"> </w:t>
      </w:r>
      <w:r>
        <w:rPr>
          <w:sz w:val="24"/>
        </w:rPr>
        <w:t>de</w:t>
      </w:r>
      <w:r>
        <w:rPr>
          <w:spacing w:val="-4"/>
          <w:sz w:val="24"/>
        </w:rPr>
        <w:t xml:space="preserve"> </w:t>
      </w:r>
      <w:r>
        <w:rPr>
          <w:sz w:val="24"/>
        </w:rPr>
        <w:t>numerar,</w:t>
      </w:r>
      <w:r>
        <w:rPr>
          <w:spacing w:val="-6"/>
          <w:sz w:val="24"/>
        </w:rPr>
        <w:t xml:space="preserve"> </w:t>
      </w:r>
      <w:r>
        <w:rPr>
          <w:sz w:val="24"/>
        </w:rPr>
        <w:t>dacă</w:t>
      </w:r>
      <w:r>
        <w:rPr>
          <w:spacing w:val="-9"/>
          <w:sz w:val="24"/>
        </w:rPr>
        <w:t xml:space="preserve"> </w:t>
      </w:r>
      <w:r>
        <w:rPr>
          <w:sz w:val="24"/>
        </w:rPr>
        <w:t>acest lucru</w:t>
      </w:r>
      <w:r>
        <w:rPr>
          <w:spacing w:val="-8"/>
          <w:sz w:val="24"/>
        </w:rPr>
        <w:t xml:space="preserve"> </w:t>
      </w:r>
      <w:r>
        <w:rPr>
          <w:sz w:val="24"/>
        </w:rPr>
        <w:t>este</w:t>
      </w:r>
      <w:r>
        <w:rPr>
          <w:spacing w:val="-9"/>
          <w:sz w:val="24"/>
        </w:rPr>
        <w:t xml:space="preserve"> </w:t>
      </w:r>
      <w:r>
        <w:rPr>
          <w:sz w:val="24"/>
        </w:rPr>
        <w:t>solicitat</w:t>
      </w:r>
      <w:r>
        <w:rPr>
          <w:spacing w:val="-3"/>
          <w:sz w:val="24"/>
        </w:rPr>
        <w:t xml:space="preserve"> </w:t>
      </w:r>
      <w:r>
        <w:rPr>
          <w:sz w:val="24"/>
        </w:rPr>
        <w:t>de</w:t>
      </w:r>
      <w:r>
        <w:rPr>
          <w:spacing w:val="-9"/>
          <w:sz w:val="24"/>
        </w:rPr>
        <w:t xml:space="preserve"> </w:t>
      </w:r>
      <w:r>
        <w:rPr>
          <w:sz w:val="24"/>
        </w:rPr>
        <w:t>către</w:t>
      </w:r>
      <w:r>
        <w:rPr>
          <w:spacing w:val="-9"/>
          <w:sz w:val="24"/>
        </w:rPr>
        <w:t xml:space="preserve"> </w:t>
      </w:r>
      <w:r>
        <w:rPr>
          <w:sz w:val="24"/>
        </w:rPr>
        <w:t>Supervizor.</w:t>
      </w:r>
      <w:r>
        <w:rPr>
          <w:spacing w:val="-6"/>
          <w:sz w:val="24"/>
        </w:rPr>
        <w:t xml:space="preserve"> </w:t>
      </w:r>
      <w:r>
        <w:rPr>
          <w:sz w:val="24"/>
        </w:rPr>
        <w:t>Comunicarea</w:t>
      </w:r>
      <w:r>
        <w:rPr>
          <w:spacing w:val="-4"/>
          <w:sz w:val="24"/>
        </w:rPr>
        <w:t xml:space="preserve"> </w:t>
      </w:r>
      <w:r>
        <w:rPr>
          <w:sz w:val="24"/>
        </w:rPr>
        <w:t>nu va impune nicio răspundere Autorității Contractante sau Supervizorului.</w:t>
      </w:r>
    </w:p>
    <w:p w:rsidR="00E35E5A" w:rsidRDefault="00E35E5A">
      <w:pPr>
        <w:pStyle w:val="a3"/>
        <w:rPr>
          <w:sz w:val="26"/>
        </w:rPr>
      </w:pPr>
    </w:p>
    <w:p w:rsidR="00E35E5A" w:rsidRDefault="00BF39B6">
      <w:pPr>
        <w:pStyle w:val="11"/>
        <w:spacing w:before="223" w:line="272" w:lineRule="exact"/>
      </w:pPr>
      <w:bookmarkStart w:id="134" w:name="Articolul_19_-_Schiţele_Contractorului_ș"/>
      <w:bookmarkStart w:id="135" w:name="_bookmark9"/>
      <w:bookmarkEnd w:id="134"/>
      <w:bookmarkEnd w:id="135"/>
      <w:r>
        <w:t>Articolul</w:t>
      </w:r>
      <w:r>
        <w:rPr>
          <w:spacing w:val="-7"/>
        </w:rPr>
        <w:t xml:space="preserve"> </w:t>
      </w:r>
      <w:r>
        <w:t>19</w:t>
      </w:r>
      <w:r>
        <w:rPr>
          <w:spacing w:val="-1"/>
        </w:rPr>
        <w:t xml:space="preserve"> </w:t>
      </w:r>
      <w:r>
        <w:t>-</w:t>
      </w:r>
      <w:r>
        <w:rPr>
          <w:spacing w:val="-10"/>
        </w:rPr>
        <w:t xml:space="preserve"> </w:t>
      </w:r>
      <w:r>
        <w:t>Schiţele</w:t>
      </w:r>
      <w:r>
        <w:rPr>
          <w:spacing w:val="-3"/>
        </w:rPr>
        <w:t xml:space="preserve"> </w:t>
      </w:r>
      <w:r>
        <w:t>Contractorului</w:t>
      </w:r>
      <w:r>
        <w:rPr>
          <w:spacing w:val="-2"/>
        </w:rPr>
        <w:t xml:space="preserve"> </w:t>
      </w:r>
      <w:r>
        <w:t>și</w:t>
      </w:r>
      <w:r>
        <w:rPr>
          <w:spacing w:val="-2"/>
        </w:rPr>
        <w:t xml:space="preserve"> </w:t>
      </w:r>
      <w:r>
        <w:t>studii</w:t>
      </w:r>
      <w:r>
        <w:rPr>
          <w:spacing w:val="-6"/>
        </w:rPr>
        <w:t xml:space="preserve"> </w:t>
      </w:r>
      <w:r>
        <w:t>de</w:t>
      </w:r>
      <w:r>
        <w:rPr>
          <w:spacing w:val="-3"/>
        </w:rPr>
        <w:t xml:space="preserve"> </w:t>
      </w:r>
      <w:r>
        <w:rPr>
          <w:spacing w:val="-2"/>
        </w:rPr>
        <w:t>execuție</w:t>
      </w:r>
    </w:p>
    <w:p w:rsidR="00E35E5A" w:rsidRDefault="00BF39B6">
      <w:pPr>
        <w:pStyle w:val="a4"/>
        <w:numPr>
          <w:ilvl w:val="1"/>
          <w:numId w:val="105"/>
        </w:numPr>
        <w:tabs>
          <w:tab w:val="left" w:pos="933"/>
        </w:tabs>
        <w:spacing w:line="242" w:lineRule="auto"/>
        <w:ind w:right="318"/>
        <w:rPr>
          <w:sz w:val="24"/>
        </w:rPr>
      </w:pPr>
      <w:r>
        <w:rPr>
          <w:sz w:val="24"/>
        </w:rPr>
        <w:t>Antreprenorul va prezenta Supervizorului spre aprobare, pe cheltuiala sa, toate desenele de proiectare și construcție și alte documente și obiecte necesare pentru executarea corectă a contractului, în special:</w:t>
      </w:r>
    </w:p>
    <w:p w:rsidR="00E35E5A" w:rsidRDefault="00BF39B6">
      <w:pPr>
        <w:pStyle w:val="a4"/>
        <w:numPr>
          <w:ilvl w:val="0"/>
          <w:numId w:val="104"/>
        </w:numPr>
        <w:tabs>
          <w:tab w:val="left" w:pos="631"/>
        </w:tabs>
        <w:spacing w:line="242" w:lineRule="auto"/>
        <w:ind w:right="333" w:firstLine="0"/>
        <w:rPr>
          <w:sz w:val="24"/>
        </w:rPr>
      </w:pPr>
      <w:r>
        <w:rPr>
          <w:sz w:val="24"/>
        </w:rPr>
        <w:t>desene, documente, eșantioane și / sau modele care pot fi specificate în contract în termenele și procedurile prevăzute în acesta sau în programul de implementare a sarcinilor;</w:t>
      </w:r>
    </w:p>
    <w:p w:rsidR="00E35E5A" w:rsidRDefault="00BF39B6">
      <w:pPr>
        <w:pStyle w:val="a4"/>
        <w:numPr>
          <w:ilvl w:val="0"/>
          <w:numId w:val="104"/>
        </w:numPr>
        <w:tabs>
          <w:tab w:val="left" w:pos="626"/>
        </w:tabs>
        <w:spacing w:line="271" w:lineRule="exact"/>
        <w:ind w:left="625" w:hanging="259"/>
        <w:rPr>
          <w:sz w:val="24"/>
        </w:rPr>
      </w:pPr>
      <w:r>
        <w:rPr>
          <w:sz w:val="24"/>
        </w:rPr>
        <w:t>desenele</w:t>
      </w:r>
      <w:r>
        <w:rPr>
          <w:spacing w:val="-3"/>
          <w:sz w:val="24"/>
        </w:rPr>
        <w:t xml:space="preserve"> </w:t>
      </w:r>
      <w:r>
        <w:rPr>
          <w:sz w:val="24"/>
        </w:rPr>
        <w:t>pe</w:t>
      </w:r>
      <w:r>
        <w:rPr>
          <w:spacing w:val="-3"/>
          <w:sz w:val="24"/>
        </w:rPr>
        <w:t xml:space="preserve"> </w:t>
      </w:r>
      <w:r>
        <w:rPr>
          <w:sz w:val="24"/>
        </w:rPr>
        <w:t>care</w:t>
      </w:r>
      <w:r>
        <w:rPr>
          <w:spacing w:val="-2"/>
          <w:sz w:val="24"/>
        </w:rPr>
        <w:t xml:space="preserve"> </w:t>
      </w:r>
      <w:r>
        <w:rPr>
          <w:sz w:val="24"/>
        </w:rPr>
        <w:t>Supervizorul</w:t>
      </w:r>
      <w:r>
        <w:rPr>
          <w:spacing w:val="-7"/>
          <w:sz w:val="24"/>
        </w:rPr>
        <w:t xml:space="preserve"> </w:t>
      </w:r>
      <w:r>
        <w:rPr>
          <w:sz w:val="24"/>
        </w:rPr>
        <w:t>le</w:t>
      </w:r>
      <w:r>
        <w:rPr>
          <w:spacing w:val="-2"/>
          <w:sz w:val="24"/>
        </w:rPr>
        <w:t xml:space="preserve"> </w:t>
      </w:r>
      <w:r>
        <w:rPr>
          <w:sz w:val="24"/>
        </w:rPr>
        <w:t>poate</w:t>
      </w:r>
      <w:r>
        <w:rPr>
          <w:spacing w:val="-8"/>
          <w:sz w:val="24"/>
        </w:rPr>
        <w:t xml:space="preserve"> </w:t>
      </w:r>
      <w:r>
        <w:rPr>
          <w:sz w:val="24"/>
        </w:rPr>
        <w:t>solicita</w:t>
      </w:r>
      <w:r>
        <w:rPr>
          <w:spacing w:val="2"/>
          <w:sz w:val="24"/>
        </w:rPr>
        <w:t xml:space="preserve"> </w:t>
      </w:r>
      <w:r>
        <w:rPr>
          <w:sz w:val="24"/>
        </w:rPr>
        <w:t>în</w:t>
      </w:r>
      <w:r>
        <w:rPr>
          <w:spacing w:val="-1"/>
          <w:sz w:val="24"/>
        </w:rPr>
        <w:t xml:space="preserve"> </w:t>
      </w:r>
      <w:r>
        <w:rPr>
          <w:sz w:val="24"/>
        </w:rPr>
        <w:t>mod</w:t>
      </w:r>
      <w:r>
        <w:rPr>
          <w:spacing w:val="-2"/>
          <w:sz w:val="24"/>
        </w:rPr>
        <w:t xml:space="preserve"> </w:t>
      </w:r>
      <w:r>
        <w:rPr>
          <w:sz w:val="24"/>
        </w:rPr>
        <w:t>rezonabil</w:t>
      </w:r>
      <w:r>
        <w:rPr>
          <w:spacing w:val="-10"/>
          <w:sz w:val="24"/>
        </w:rPr>
        <w:t xml:space="preserve"> </w:t>
      </w:r>
      <w:r>
        <w:rPr>
          <w:sz w:val="24"/>
        </w:rPr>
        <w:t>pentru</w:t>
      </w:r>
      <w:r>
        <w:rPr>
          <w:spacing w:val="-2"/>
          <w:sz w:val="24"/>
        </w:rPr>
        <w:t xml:space="preserve"> </w:t>
      </w:r>
      <w:r>
        <w:rPr>
          <w:sz w:val="24"/>
        </w:rPr>
        <w:t>implementarea</w:t>
      </w:r>
      <w:r>
        <w:rPr>
          <w:spacing w:val="-3"/>
          <w:sz w:val="24"/>
        </w:rPr>
        <w:t xml:space="preserve"> </w:t>
      </w:r>
      <w:r>
        <w:rPr>
          <w:spacing w:val="-2"/>
          <w:sz w:val="24"/>
        </w:rPr>
        <w:t>sarcinilor.</w:t>
      </w:r>
    </w:p>
    <w:p w:rsidR="00E35E5A" w:rsidRDefault="00BF39B6">
      <w:pPr>
        <w:pStyle w:val="a4"/>
        <w:numPr>
          <w:ilvl w:val="0"/>
          <w:numId w:val="104"/>
        </w:numPr>
        <w:tabs>
          <w:tab w:val="left" w:pos="646"/>
        </w:tabs>
        <w:ind w:right="324" w:firstLine="0"/>
        <w:rPr>
          <w:sz w:val="24"/>
        </w:rPr>
      </w:pPr>
      <w:r>
        <w:rPr>
          <w:sz w:val="24"/>
        </w:rPr>
        <w:t>planurile, desenele și calculele necesare pentru a oferi dovezi privind stabilitatea și rezistența structurilor, inclusiv proiectarea fundației și planul de armare detaliat. Aceste calcule și sondaje ar trebui să fie susținute de suficiente investigații în șantier și</w:t>
      </w:r>
      <w:r>
        <w:rPr>
          <w:spacing w:val="-4"/>
          <w:sz w:val="24"/>
        </w:rPr>
        <w:t xml:space="preserve"> </w:t>
      </w:r>
      <w:r>
        <w:rPr>
          <w:sz w:val="24"/>
        </w:rPr>
        <w:t>ar trebui</w:t>
      </w:r>
      <w:r>
        <w:rPr>
          <w:spacing w:val="-8"/>
          <w:sz w:val="24"/>
        </w:rPr>
        <w:t xml:space="preserve"> </w:t>
      </w:r>
      <w:r>
        <w:rPr>
          <w:sz w:val="24"/>
        </w:rPr>
        <w:t>să fie prezentate în</w:t>
      </w:r>
      <w:r>
        <w:rPr>
          <w:spacing w:val="-4"/>
          <w:sz w:val="24"/>
        </w:rPr>
        <w:t xml:space="preserve"> </w:t>
      </w:r>
      <w:r>
        <w:rPr>
          <w:sz w:val="24"/>
        </w:rPr>
        <w:t>trei</w:t>
      </w:r>
      <w:r>
        <w:rPr>
          <w:spacing w:val="-8"/>
          <w:sz w:val="24"/>
        </w:rPr>
        <w:t xml:space="preserve"> </w:t>
      </w:r>
      <w:r>
        <w:rPr>
          <w:sz w:val="24"/>
        </w:rPr>
        <w:t>exemplare Supervizorului</w:t>
      </w:r>
      <w:r>
        <w:rPr>
          <w:spacing w:val="-4"/>
          <w:sz w:val="24"/>
        </w:rPr>
        <w:t xml:space="preserve"> </w:t>
      </w:r>
      <w:r>
        <w:rPr>
          <w:sz w:val="24"/>
        </w:rPr>
        <w:t>pentru aprobare cu cel puțin 30 de zile înainte de începerea lucrărilor de construcție.</w:t>
      </w:r>
    </w:p>
    <w:p w:rsidR="00E35E5A" w:rsidRDefault="00BF39B6">
      <w:pPr>
        <w:pStyle w:val="a4"/>
        <w:numPr>
          <w:ilvl w:val="1"/>
          <w:numId w:val="105"/>
        </w:numPr>
        <w:tabs>
          <w:tab w:val="left" w:pos="967"/>
        </w:tabs>
        <w:ind w:right="327"/>
        <w:rPr>
          <w:sz w:val="24"/>
        </w:rPr>
      </w:pPr>
      <w:r>
        <w:rPr>
          <w:sz w:val="24"/>
        </w:rPr>
        <w:t>Supervizorul va returna Antreprenorului desenele, documentele, eșantioanele, modelele, calculele de proiectare, obiectele și alte documente necesare în conformitate cu articolul 19.1, fie cu avizul său, fie cu observațiile</w:t>
      </w:r>
      <w:r>
        <w:rPr>
          <w:spacing w:val="-15"/>
          <w:sz w:val="24"/>
        </w:rPr>
        <w:t xml:space="preserve"> </w:t>
      </w:r>
      <w:r>
        <w:rPr>
          <w:sz w:val="24"/>
        </w:rPr>
        <w:t>sale</w:t>
      </w:r>
      <w:r>
        <w:rPr>
          <w:spacing w:val="-14"/>
          <w:sz w:val="24"/>
        </w:rPr>
        <w:t xml:space="preserve"> </w:t>
      </w:r>
      <w:r>
        <w:rPr>
          <w:sz w:val="24"/>
        </w:rPr>
        <w:t>în</w:t>
      </w:r>
      <w:r>
        <w:rPr>
          <w:spacing w:val="-11"/>
          <w:sz w:val="24"/>
        </w:rPr>
        <w:t xml:space="preserve"> </w:t>
      </w:r>
      <w:r>
        <w:rPr>
          <w:sz w:val="24"/>
        </w:rPr>
        <w:t>termenii</w:t>
      </w:r>
      <w:r>
        <w:rPr>
          <w:spacing w:val="-11"/>
          <w:sz w:val="24"/>
        </w:rPr>
        <w:t xml:space="preserve"> </w:t>
      </w:r>
      <w:r>
        <w:rPr>
          <w:sz w:val="24"/>
        </w:rPr>
        <w:t>menționați</w:t>
      </w:r>
      <w:r>
        <w:rPr>
          <w:spacing w:val="-15"/>
          <w:sz w:val="24"/>
        </w:rPr>
        <w:t xml:space="preserve"> </w:t>
      </w:r>
      <w:r>
        <w:rPr>
          <w:sz w:val="24"/>
        </w:rPr>
        <w:t>în</w:t>
      </w:r>
      <w:r>
        <w:rPr>
          <w:spacing w:val="-11"/>
          <w:sz w:val="24"/>
        </w:rPr>
        <w:t xml:space="preserve"> </w:t>
      </w:r>
      <w:r>
        <w:rPr>
          <w:sz w:val="24"/>
        </w:rPr>
        <w:t>contract</w:t>
      </w:r>
      <w:r>
        <w:rPr>
          <w:spacing w:val="-7"/>
          <w:sz w:val="24"/>
        </w:rPr>
        <w:t xml:space="preserve"> </w:t>
      </w:r>
      <w:r>
        <w:rPr>
          <w:sz w:val="24"/>
        </w:rPr>
        <w:t>sau</w:t>
      </w:r>
      <w:r>
        <w:rPr>
          <w:spacing w:val="-11"/>
          <w:sz w:val="24"/>
        </w:rPr>
        <w:t xml:space="preserve"> </w:t>
      </w:r>
      <w:r>
        <w:rPr>
          <w:sz w:val="24"/>
        </w:rPr>
        <w:t>conform</w:t>
      </w:r>
      <w:r>
        <w:rPr>
          <w:spacing w:val="-15"/>
          <w:sz w:val="24"/>
        </w:rPr>
        <w:t xml:space="preserve"> </w:t>
      </w:r>
      <w:r>
        <w:rPr>
          <w:sz w:val="24"/>
        </w:rPr>
        <w:t>programului</w:t>
      </w:r>
      <w:r>
        <w:rPr>
          <w:spacing w:val="-15"/>
          <w:sz w:val="24"/>
        </w:rPr>
        <w:t xml:space="preserve"> </w:t>
      </w:r>
      <w:r>
        <w:rPr>
          <w:sz w:val="24"/>
        </w:rPr>
        <w:t>de</w:t>
      </w:r>
      <w:r>
        <w:rPr>
          <w:spacing w:val="-8"/>
          <w:sz w:val="24"/>
        </w:rPr>
        <w:t xml:space="preserve"> </w:t>
      </w:r>
      <w:r>
        <w:rPr>
          <w:sz w:val="24"/>
        </w:rPr>
        <w:t>implementare</w:t>
      </w:r>
      <w:r>
        <w:rPr>
          <w:spacing w:val="-12"/>
          <w:sz w:val="24"/>
        </w:rPr>
        <w:t xml:space="preserve"> </w:t>
      </w:r>
      <w:r>
        <w:rPr>
          <w:sz w:val="24"/>
        </w:rPr>
        <w:t>a</w:t>
      </w:r>
      <w:r>
        <w:rPr>
          <w:spacing w:val="-12"/>
          <w:sz w:val="24"/>
        </w:rPr>
        <w:t xml:space="preserve"> </w:t>
      </w:r>
      <w:r>
        <w:rPr>
          <w:sz w:val="24"/>
        </w:rPr>
        <w:t>sarcinilor</w:t>
      </w:r>
      <w:r>
        <w:rPr>
          <w:spacing w:val="-14"/>
          <w:sz w:val="24"/>
        </w:rPr>
        <w:t xml:space="preserve"> </w:t>
      </w:r>
      <w:r>
        <w:rPr>
          <w:sz w:val="24"/>
        </w:rPr>
        <w:t>aprobat sau,</w:t>
      </w:r>
      <w:r>
        <w:rPr>
          <w:spacing w:val="-4"/>
          <w:sz w:val="24"/>
        </w:rPr>
        <w:t xml:space="preserve"> </w:t>
      </w:r>
      <w:r>
        <w:rPr>
          <w:sz w:val="24"/>
        </w:rPr>
        <w:t>dacă</w:t>
      </w:r>
      <w:r>
        <w:rPr>
          <w:spacing w:val="-7"/>
          <w:sz w:val="24"/>
        </w:rPr>
        <w:t xml:space="preserve"> </w:t>
      </w:r>
      <w:r>
        <w:rPr>
          <w:sz w:val="24"/>
        </w:rPr>
        <w:t>nu</w:t>
      </w:r>
      <w:r>
        <w:rPr>
          <w:spacing w:val="-6"/>
          <w:sz w:val="24"/>
        </w:rPr>
        <w:t xml:space="preserve"> </w:t>
      </w:r>
      <w:r>
        <w:rPr>
          <w:sz w:val="24"/>
        </w:rPr>
        <w:t>este</w:t>
      </w:r>
      <w:r>
        <w:rPr>
          <w:spacing w:val="-7"/>
          <w:sz w:val="24"/>
        </w:rPr>
        <w:t xml:space="preserve"> </w:t>
      </w:r>
      <w:r>
        <w:rPr>
          <w:sz w:val="24"/>
        </w:rPr>
        <w:t>specificat</w:t>
      </w:r>
      <w:r>
        <w:rPr>
          <w:spacing w:val="-1"/>
          <w:sz w:val="24"/>
        </w:rPr>
        <w:t xml:space="preserve"> </w:t>
      </w:r>
      <w:r>
        <w:rPr>
          <w:sz w:val="24"/>
        </w:rPr>
        <w:t>nici</w:t>
      </w:r>
      <w:r>
        <w:rPr>
          <w:spacing w:val="-10"/>
          <w:sz w:val="24"/>
        </w:rPr>
        <w:t xml:space="preserve"> </w:t>
      </w:r>
      <w:r>
        <w:rPr>
          <w:sz w:val="24"/>
        </w:rPr>
        <w:t>un</w:t>
      </w:r>
      <w:r>
        <w:rPr>
          <w:spacing w:val="-11"/>
          <w:sz w:val="24"/>
        </w:rPr>
        <w:t xml:space="preserve"> </w:t>
      </w:r>
      <w:r>
        <w:rPr>
          <w:sz w:val="24"/>
        </w:rPr>
        <w:t>termen, în</w:t>
      </w:r>
      <w:r>
        <w:rPr>
          <w:spacing w:val="-11"/>
          <w:sz w:val="24"/>
        </w:rPr>
        <w:t xml:space="preserve"> </w:t>
      </w:r>
      <w:r>
        <w:rPr>
          <w:sz w:val="24"/>
        </w:rPr>
        <w:t>termen</w:t>
      </w:r>
      <w:r>
        <w:rPr>
          <w:spacing w:val="-11"/>
          <w:sz w:val="24"/>
        </w:rPr>
        <w:t xml:space="preserve"> </w:t>
      </w:r>
      <w:r>
        <w:rPr>
          <w:sz w:val="24"/>
        </w:rPr>
        <w:t>de</w:t>
      </w:r>
      <w:r>
        <w:rPr>
          <w:spacing w:val="-7"/>
          <w:sz w:val="24"/>
        </w:rPr>
        <w:t xml:space="preserve"> </w:t>
      </w:r>
      <w:r>
        <w:rPr>
          <w:sz w:val="24"/>
        </w:rPr>
        <w:t>15</w:t>
      </w:r>
      <w:r>
        <w:rPr>
          <w:spacing w:val="-6"/>
          <w:sz w:val="24"/>
        </w:rPr>
        <w:t xml:space="preserve"> </w:t>
      </w:r>
      <w:r>
        <w:rPr>
          <w:sz w:val="24"/>
        </w:rPr>
        <w:t>zile</w:t>
      </w:r>
      <w:r>
        <w:rPr>
          <w:spacing w:val="-7"/>
          <w:sz w:val="24"/>
        </w:rPr>
        <w:t xml:space="preserve"> </w:t>
      </w:r>
      <w:r>
        <w:rPr>
          <w:sz w:val="24"/>
        </w:rPr>
        <w:t>de</w:t>
      </w:r>
      <w:r>
        <w:rPr>
          <w:spacing w:val="-2"/>
          <w:sz w:val="24"/>
        </w:rPr>
        <w:t xml:space="preserve"> </w:t>
      </w:r>
      <w:r>
        <w:rPr>
          <w:sz w:val="24"/>
        </w:rPr>
        <w:t>la</w:t>
      </w:r>
      <w:r>
        <w:rPr>
          <w:spacing w:val="-7"/>
          <w:sz w:val="24"/>
        </w:rPr>
        <w:t xml:space="preserve"> </w:t>
      </w:r>
      <w:r>
        <w:rPr>
          <w:sz w:val="24"/>
        </w:rPr>
        <w:t>primire.</w:t>
      </w:r>
      <w:r>
        <w:rPr>
          <w:spacing w:val="-4"/>
          <w:sz w:val="24"/>
        </w:rPr>
        <w:t xml:space="preserve"> </w:t>
      </w:r>
      <w:r>
        <w:rPr>
          <w:sz w:val="24"/>
        </w:rPr>
        <w:t>Având</w:t>
      </w:r>
      <w:r>
        <w:rPr>
          <w:spacing w:val="-1"/>
          <w:sz w:val="24"/>
        </w:rPr>
        <w:t xml:space="preserve"> </w:t>
      </w:r>
      <w:r>
        <w:rPr>
          <w:sz w:val="24"/>
        </w:rPr>
        <w:t>în</w:t>
      </w:r>
      <w:r>
        <w:rPr>
          <w:spacing w:val="-1"/>
          <w:sz w:val="24"/>
        </w:rPr>
        <w:t xml:space="preserve"> </w:t>
      </w:r>
      <w:r>
        <w:rPr>
          <w:sz w:val="24"/>
        </w:rPr>
        <w:t>vedere</w:t>
      </w:r>
      <w:r>
        <w:rPr>
          <w:spacing w:val="-7"/>
          <w:sz w:val="24"/>
        </w:rPr>
        <w:t xml:space="preserve"> </w:t>
      </w:r>
      <w:r>
        <w:rPr>
          <w:sz w:val="24"/>
        </w:rPr>
        <w:t>complexitatea</w:t>
      </w:r>
      <w:r>
        <w:rPr>
          <w:spacing w:val="-7"/>
          <w:sz w:val="24"/>
        </w:rPr>
        <w:t xml:space="preserve"> </w:t>
      </w:r>
      <w:r>
        <w:rPr>
          <w:sz w:val="24"/>
        </w:rPr>
        <w:t>sau numărul</w:t>
      </w:r>
      <w:r>
        <w:rPr>
          <w:spacing w:val="-15"/>
          <w:sz w:val="24"/>
        </w:rPr>
        <w:t xml:space="preserve"> </w:t>
      </w:r>
      <w:r>
        <w:rPr>
          <w:sz w:val="24"/>
        </w:rPr>
        <w:t>de</w:t>
      </w:r>
      <w:r>
        <w:rPr>
          <w:spacing w:val="-15"/>
          <w:sz w:val="24"/>
        </w:rPr>
        <w:t xml:space="preserve"> </w:t>
      </w:r>
      <w:r>
        <w:rPr>
          <w:sz w:val="24"/>
        </w:rPr>
        <w:t>documente</w:t>
      </w:r>
      <w:r>
        <w:rPr>
          <w:spacing w:val="-15"/>
          <w:sz w:val="24"/>
        </w:rPr>
        <w:t xml:space="preserve"> </w:t>
      </w:r>
      <w:r>
        <w:rPr>
          <w:sz w:val="24"/>
        </w:rPr>
        <w:t>trimise</w:t>
      </w:r>
      <w:r>
        <w:rPr>
          <w:spacing w:val="-15"/>
          <w:sz w:val="24"/>
        </w:rPr>
        <w:t xml:space="preserve"> </w:t>
      </w:r>
      <w:r>
        <w:rPr>
          <w:sz w:val="24"/>
        </w:rPr>
        <w:t>spre</w:t>
      </w:r>
      <w:r>
        <w:rPr>
          <w:spacing w:val="-12"/>
          <w:sz w:val="24"/>
        </w:rPr>
        <w:t xml:space="preserve"> </w:t>
      </w:r>
      <w:r>
        <w:rPr>
          <w:sz w:val="24"/>
        </w:rPr>
        <w:t>aprobare,</w:t>
      </w:r>
      <w:r>
        <w:rPr>
          <w:spacing w:val="-9"/>
          <w:sz w:val="24"/>
        </w:rPr>
        <w:t xml:space="preserve"> </w:t>
      </w:r>
      <w:r>
        <w:rPr>
          <w:sz w:val="24"/>
        </w:rPr>
        <w:t>în</w:t>
      </w:r>
      <w:r>
        <w:rPr>
          <w:spacing w:val="-15"/>
          <w:sz w:val="24"/>
        </w:rPr>
        <w:t xml:space="preserve"> </w:t>
      </w:r>
      <w:r>
        <w:rPr>
          <w:sz w:val="24"/>
        </w:rPr>
        <w:t>cazul</w:t>
      </w:r>
      <w:r>
        <w:rPr>
          <w:spacing w:val="-15"/>
          <w:sz w:val="24"/>
        </w:rPr>
        <w:t xml:space="preserve"> </w:t>
      </w:r>
      <w:r>
        <w:rPr>
          <w:sz w:val="24"/>
        </w:rPr>
        <w:t>în</w:t>
      </w:r>
      <w:r>
        <w:rPr>
          <w:spacing w:val="-15"/>
          <w:sz w:val="24"/>
        </w:rPr>
        <w:t xml:space="preserve"> </w:t>
      </w:r>
      <w:r>
        <w:rPr>
          <w:sz w:val="24"/>
        </w:rPr>
        <w:t>care</w:t>
      </w:r>
      <w:r>
        <w:rPr>
          <w:spacing w:val="-12"/>
          <w:sz w:val="24"/>
        </w:rPr>
        <w:t xml:space="preserve"> </w:t>
      </w:r>
      <w:r>
        <w:rPr>
          <w:sz w:val="24"/>
        </w:rPr>
        <w:t>Supervizorul</w:t>
      </w:r>
      <w:r>
        <w:rPr>
          <w:spacing w:val="-15"/>
          <w:sz w:val="24"/>
        </w:rPr>
        <w:t xml:space="preserve"> </w:t>
      </w:r>
      <w:r>
        <w:rPr>
          <w:sz w:val="24"/>
        </w:rPr>
        <w:t>nu</w:t>
      </w:r>
      <w:r>
        <w:rPr>
          <w:spacing w:val="-11"/>
          <w:sz w:val="24"/>
        </w:rPr>
        <w:t xml:space="preserve"> </w:t>
      </w:r>
      <w:r>
        <w:rPr>
          <w:sz w:val="24"/>
        </w:rPr>
        <w:t>poate</w:t>
      </w:r>
      <w:r>
        <w:rPr>
          <w:spacing w:val="-15"/>
          <w:sz w:val="24"/>
        </w:rPr>
        <w:t xml:space="preserve"> </w:t>
      </w:r>
      <w:r>
        <w:rPr>
          <w:sz w:val="24"/>
        </w:rPr>
        <w:t>trimite</w:t>
      </w:r>
      <w:r>
        <w:rPr>
          <w:spacing w:val="-12"/>
          <w:sz w:val="24"/>
        </w:rPr>
        <w:t xml:space="preserve"> </w:t>
      </w:r>
      <w:r>
        <w:rPr>
          <w:sz w:val="24"/>
        </w:rPr>
        <w:t>avizul</w:t>
      </w:r>
      <w:r>
        <w:rPr>
          <w:spacing w:val="-15"/>
          <w:sz w:val="24"/>
        </w:rPr>
        <w:t xml:space="preserve"> </w:t>
      </w:r>
      <w:r>
        <w:rPr>
          <w:sz w:val="24"/>
        </w:rPr>
        <w:t>sau</w:t>
      </w:r>
      <w:r>
        <w:rPr>
          <w:spacing w:val="-11"/>
          <w:sz w:val="24"/>
        </w:rPr>
        <w:t xml:space="preserve"> </w:t>
      </w:r>
      <w:r>
        <w:rPr>
          <w:sz w:val="24"/>
        </w:rPr>
        <w:t>observațiile sale în termenul menționat mai sus, Supervizorul va trimite în termen de 15 zile de la primirea unui răspuns, indicând un alt termen în care va trimite avizul sau observațiile sale, ținând cont de urgența și complexitatea relativă a problemei.</w:t>
      </w:r>
    </w:p>
    <w:p w:rsidR="00E35E5A" w:rsidRDefault="00E35E5A">
      <w:pPr>
        <w:pStyle w:val="a3"/>
        <w:spacing w:before="4"/>
        <w:rPr>
          <w:sz w:val="23"/>
        </w:rPr>
      </w:pPr>
    </w:p>
    <w:p w:rsidR="00E35E5A" w:rsidRDefault="00BF39B6">
      <w:pPr>
        <w:pStyle w:val="a3"/>
        <w:ind w:left="367" w:right="330"/>
        <w:jc w:val="both"/>
      </w:pPr>
      <w:r>
        <w:t>În</w:t>
      </w:r>
      <w:r>
        <w:rPr>
          <w:spacing w:val="-1"/>
        </w:rPr>
        <w:t xml:space="preserve"> </w:t>
      </w:r>
      <w:r>
        <w:t>cazul</w:t>
      </w:r>
      <w:r>
        <w:rPr>
          <w:spacing w:val="-1"/>
        </w:rPr>
        <w:t xml:space="preserve"> </w:t>
      </w:r>
      <w:r>
        <w:t>în care Supervizorul</w:t>
      </w:r>
      <w:r>
        <w:rPr>
          <w:spacing w:val="-6"/>
        </w:rPr>
        <w:t xml:space="preserve"> </w:t>
      </w:r>
      <w:r>
        <w:t>nu notifică aprobarea, observațiile sau răspunsul</w:t>
      </w:r>
      <w:r>
        <w:rPr>
          <w:spacing w:val="-1"/>
        </w:rPr>
        <w:t xml:space="preserve"> </w:t>
      </w:r>
      <w:r>
        <w:t>în termenele menționate mai</w:t>
      </w:r>
      <w:r>
        <w:rPr>
          <w:spacing w:val="-1"/>
        </w:rPr>
        <w:t xml:space="preserve"> </w:t>
      </w:r>
      <w:r>
        <w:t>sus, desenele,</w:t>
      </w:r>
      <w:r>
        <w:rPr>
          <w:spacing w:val="-1"/>
        </w:rPr>
        <w:t xml:space="preserve"> </w:t>
      </w:r>
      <w:r>
        <w:t>documentele,</w:t>
      </w:r>
      <w:r>
        <w:rPr>
          <w:spacing w:val="-1"/>
        </w:rPr>
        <w:t xml:space="preserve"> </w:t>
      </w:r>
      <w:r>
        <w:t>eșantioanele, modelele,</w:t>
      </w:r>
      <w:r>
        <w:rPr>
          <w:spacing w:val="-1"/>
        </w:rPr>
        <w:t xml:space="preserve"> </w:t>
      </w:r>
      <w:r>
        <w:t>calculele</w:t>
      </w:r>
      <w:r>
        <w:rPr>
          <w:spacing w:val="-4"/>
        </w:rPr>
        <w:t xml:space="preserve"> </w:t>
      </w:r>
      <w:r>
        <w:t>de</w:t>
      </w:r>
      <w:r>
        <w:rPr>
          <w:spacing w:val="-4"/>
        </w:rPr>
        <w:t xml:space="preserve"> </w:t>
      </w:r>
      <w:r>
        <w:t>proiectare,</w:t>
      </w:r>
      <w:r>
        <w:rPr>
          <w:spacing w:val="-6"/>
        </w:rPr>
        <w:t xml:space="preserve"> </w:t>
      </w:r>
      <w:r>
        <w:t>obiectele</w:t>
      </w:r>
      <w:r>
        <w:rPr>
          <w:spacing w:val="-4"/>
        </w:rPr>
        <w:t xml:space="preserve"> </w:t>
      </w:r>
      <w:r>
        <w:t>și</w:t>
      </w:r>
      <w:r>
        <w:rPr>
          <w:spacing w:val="-12"/>
        </w:rPr>
        <w:t xml:space="preserve"> </w:t>
      </w:r>
      <w:r>
        <w:t>alte</w:t>
      </w:r>
      <w:r>
        <w:rPr>
          <w:spacing w:val="-4"/>
        </w:rPr>
        <w:t xml:space="preserve"> </w:t>
      </w:r>
      <w:r>
        <w:t>documente</w:t>
      </w:r>
      <w:r>
        <w:rPr>
          <w:spacing w:val="-4"/>
        </w:rPr>
        <w:t xml:space="preserve"> </w:t>
      </w:r>
      <w:r>
        <w:t>prezentate</w:t>
      </w:r>
      <w:r>
        <w:rPr>
          <w:spacing w:val="-9"/>
        </w:rPr>
        <w:t xml:space="preserve"> </w:t>
      </w:r>
      <w:r>
        <w:t>în conformitate cu articolul 19.1 sunt considerate a fi aprobate la sfârșitul</w:t>
      </w:r>
      <w:r>
        <w:rPr>
          <w:spacing w:val="-1"/>
        </w:rPr>
        <w:t xml:space="preserve"> </w:t>
      </w:r>
      <w:r>
        <w:t>termenelor specificate mai sus.</w:t>
      </w:r>
    </w:p>
    <w:p w:rsidR="00E35E5A" w:rsidRDefault="00E35E5A">
      <w:pPr>
        <w:pStyle w:val="a3"/>
      </w:pPr>
    </w:p>
    <w:p w:rsidR="00E35E5A" w:rsidRDefault="00BF39B6">
      <w:pPr>
        <w:pStyle w:val="a4"/>
        <w:numPr>
          <w:ilvl w:val="1"/>
          <w:numId w:val="105"/>
        </w:numPr>
        <w:tabs>
          <w:tab w:val="left" w:pos="981"/>
        </w:tabs>
        <w:spacing w:before="1" w:line="242" w:lineRule="auto"/>
        <w:ind w:right="317"/>
        <w:rPr>
          <w:sz w:val="24"/>
        </w:rPr>
      </w:pPr>
      <w:r>
        <w:rPr>
          <w:sz w:val="24"/>
        </w:rPr>
        <w:t>Desenele, documentele, eșantioanele și modelele aprobate vor fi semnate sau identificate de către Supervizor</w:t>
      </w:r>
      <w:r>
        <w:rPr>
          <w:spacing w:val="17"/>
          <w:sz w:val="24"/>
        </w:rPr>
        <w:t xml:space="preserve"> </w:t>
      </w:r>
      <w:r>
        <w:rPr>
          <w:sz w:val="24"/>
        </w:rPr>
        <w:t>și nu</w:t>
      </w:r>
      <w:r>
        <w:rPr>
          <w:spacing w:val="21"/>
          <w:sz w:val="24"/>
        </w:rPr>
        <w:t xml:space="preserve"> </w:t>
      </w:r>
      <w:r>
        <w:rPr>
          <w:sz w:val="24"/>
        </w:rPr>
        <w:t>vor</w:t>
      </w:r>
      <w:r>
        <w:rPr>
          <w:spacing w:val="17"/>
          <w:sz w:val="24"/>
        </w:rPr>
        <w:t xml:space="preserve"> </w:t>
      </w:r>
      <w:r>
        <w:rPr>
          <w:sz w:val="24"/>
        </w:rPr>
        <w:t>fi omise,</w:t>
      </w:r>
      <w:r>
        <w:rPr>
          <w:spacing w:val="18"/>
          <w:sz w:val="24"/>
        </w:rPr>
        <w:t xml:space="preserve"> </w:t>
      </w:r>
      <w:r>
        <w:rPr>
          <w:sz w:val="24"/>
        </w:rPr>
        <w:t>decât</w:t>
      </w:r>
      <w:r>
        <w:rPr>
          <w:spacing w:val="16"/>
          <w:sz w:val="24"/>
        </w:rPr>
        <w:t xml:space="preserve"> </w:t>
      </w:r>
      <w:r>
        <w:rPr>
          <w:sz w:val="24"/>
        </w:rPr>
        <w:t>la</w:t>
      </w:r>
      <w:r>
        <w:rPr>
          <w:spacing w:val="20"/>
          <w:sz w:val="24"/>
        </w:rPr>
        <w:t xml:space="preserve"> </w:t>
      </w:r>
      <w:r>
        <w:rPr>
          <w:sz w:val="24"/>
        </w:rPr>
        <w:t>instrucțiunile Supervizorului.</w:t>
      </w:r>
      <w:r>
        <w:rPr>
          <w:spacing w:val="18"/>
          <w:sz w:val="24"/>
        </w:rPr>
        <w:t xml:space="preserve"> </w:t>
      </w:r>
      <w:r>
        <w:rPr>
          <w:sz w:val="24"/>
        </w:rPr>
        <w:t>Orice desene,</w:t>
      </w:r>
      <w:r>
        <w:rPr>
          <w:spacing w:val="18"/>
          <w:sz w:val="24"/>
        </w:rPr>
        <w:t xml:space="preserve"> </w:t>
      </w:r>
      <w:r>
        <w:rPr>
          <w:sz w:val="24"/>
        </w:rPr>
        <w:t>documente, eșantioane sau</w:t>
      </w:r>
    </w:p>
    <w:p w:rsidR="00E35E5A" w:rsidRDefault="00E35E5A">
      <w:pPr>
        <w:spacing w:line="242" w:lineRule="auto"/>
        <w:jc w:val="both"/>
        <w:rPr>
          <w:sz w:val="24"/>
        </w:rPr>
        <w:sectPr w:rsidR="00E35E5A">
          <w:pgSz w:w="11910" w:h="16840"/>
          <w:pgMar w:top="1120" w:right="380" w:bottom="1260" w:left="60" w:header="0" w:footer="1061" w:gutter="0"/>
          <w:cols w:space="720"/>
        </w:sectPr>
      </w:pPr>
    </w:p>
    <w:p w:rsidR="00E35E5A" w:rsidRDefault="00BF39B6">
      <w:pPr>
        <w:pStyle w:val="a3"/>
        <w:spacing w:before="78"/>
        <w:ind w:left="367" w:right="323"/>
        <w:jc w:val="both"/>
      </w:pPr>
      <w:r>
        <w:lastRenderedPageBreak/>
        <w:t>modele</w:t>
      </w:r>
      <w:r>
        <w:rPr>
          <w:spacing w:val="-8"/>
        </w:rPr>
        <w:t xml:space="preserve"> </w:t>
      </w:r>
      <w:r>
        <w:t>ale</w:t>
      </w:r>
      <w:r>
        <w:rPr>
          <w:spacing w:val="-8"/>
        </w:rPr>
        <w:t xml:space="preserve"> </w:t>
      </w:r>
      <w:r>
        <w:t>Contractantului</w:t>
      </w:r>
      <w:r>
        <w:rPr>
          <w:spacing w:val="-15"/>
        </w:rPr>
        <w:t xml:space="preserve"> </w:t>
      </w:r>
      <w:r>
        <w:t>pe</w:t>
      </w:r>
      <w:r>
        <w:rPr>
          <w:spacing w:val="-8"/>
        </w:rPr>
        <w:t xml:space="preserve"> </w:t>
      </w:r>
      <w:r>
        <w:t>care</w:t>
      </w:r>
      <w:r>
        <w:rPr>
          <w:spacing w:val="-8"/>
        </w:rPr>
        <w:t xml:space="preserve"> </w:t>
      </w:r>
      <w:r>
        <w:t>Supervizorul</w:t>
      </w:r>
      <w:r>
        <w:rPr>
          <w:spacing w:val="-15"/>
        </w:rPr>
        <w:t xml:space="preserve"> </w:t>
      </w:r>
      <w:r>
        <w:t>refuză</w:t>
      </w:r>
      <w:r>
        <w:rPr>
          <w:spacing w:val="-8"/>
        </w:rPr>
        <w:t xml:space="preserve"> </w:t>
      </w:r>
      <w:r>
        <w:t>să</w:t>
      </w:r>
      <w:r>
        <w:rPr>
          <w:spacing w:val="-3"/>
        </w:rPr>
        <w:t xml:space="preserve"> </w:t>
      </w:r>
      <w:r>
        <w:t>le</w:t>
      </w:r>
      <w:r>
        <w:rPr>
          <w:spacing w:val="-8"/>
        </w:rPr>
        <w:t xml:space="preserve"> </w:t>
      </w:r>
      <w:r>
        <w:t>aprobe,</w:t>
      </w:r>
      <w:r>
        <w:rPr>
          <w:spacing w:val="-5"/>
        </w:rPr>
        <w:t xml:space="preserve"> </w:t>
      </w:r>
      <w:r>
        <w:t>vor</w:t>
      </w:r>
      <w:r>
        <w:rPr>
          <w:spacing w:val="-10"/>
        </w:rPr>
        <w:t xml:space="preserve"> </w:t>
      </w:r>
      <w:r>
        <w:t>fi</w:t>
      </w:r>
      <w:r>
        <w:rPr>
          <w:spacing w:val="-11"/>
        </w:rPr>
        <w:t xml:space="preserve"> </w:t>
      </w:r>
      <w:r>
        <w:t>modificate</w:t>
      </w:r>
      <w:r>
        <w:rPr>
          <w:spacing w:val="-8"/>
        </w:rPr>
        <w:t xml:space="preserve"> </w:t>
      </w:r>
      <w:r>
        <w:t>pentru</w:t>
      </w:r>
      <w:r>
        <w:rPr>
          <w:spacing w:val="-7"/>
        </w:rPr>
        <w:t xml:space="preserve"> </w:t>
      </w:r>
      <w:r>
        <w:t>a</w:t>
      </w:r>
      <w:r>
        <w:rPr>
          <w:spacing w:val="-13"/>
        </w:rPr>
        <w:t xml:space="preserve"> </w:t>
      </w:r>
      <w:r>
        <w:t>îndeplini</w:t>
      </w:r>
      <w:r>
        <w:rPr>
          <w:spacing w:val="-15"/>
        </w:rPr>
        <w:t xml:space="preserve"> </w:t>
      </w:r>
      <w:r>
        <w:t>cerințele Supervizorului și prezentate repetat de către Antreprenor pentru aprobare. În termen de 15 zile de la notificarea observațiilor Supervizorului, Antreprenorul va efectua corecțiile necesare, ajustările la documente, desene, calcule de proiectare etc. Documentele corectate sau ajustate, desenele, calculele de proiectare etc. vor fi transmise repetat</w:t>
      </w:r>
      <w:r>
        <w:rPr>
          <w:spacing w:val="40"/>
        </w:rPr>
        <w:t xml:space="preserve"> </w:t>
      </w:r>
      <w:r>
        <w:t>spre aprobarea Supervizorului conform aceleiași proceduri.</w:t>
      </w:r>
    </w:p>
    <w:p w:rsidR="00E35E5A" w:rsidRDefault="00E35E5A">
      <w:pPr>
        <w:pStyle w:val="a3"/>
      </w:pPr>
    </w:p>
    <w:p w:rsidR="00E35E5A" w:rsidRDefault="00BF39B6">
      <w:pPr>
        <w:pStyle w:val="a4"/>
        <w:numPr>
          <w:ilvl w:val="1"/>
          <w:numId w:val="105"/>
        </w:numPr>
        <w:tabs>
          <w:tab w:val="left" w:pos="943"/>
        </w:tabs>
        <w:spacing w:line="242" w:lineRule="auto"/>
        <w:ind w:right="320"/>
        <w:rPr>
          <w:sz w:val="24"/>
        </w:rPr>
      </w:pPr>
      <w:bookmarkStart w:id="136" w:name="_bookmark10"/>
      <w:bookmarkEnd w:id="136"/>
      <w:r>
        <w:rPr>
          <w:sz w:val="24"/>
        </w:rPr>
        <w:t>Antreprenorul va furniza copii suplimentare ale desenelor aprobate sub forma și numărul menționat în contract sau în ordinele administrative ulterioare.</w:t>
      </w:r>
    </w:p>
    <w:p w:rsidR="00E35E5A" w:rsidRDefault="00E35E5A">
      <w:pPr>
        <w:pStyle w:val="a3"/>
        <w:spacing w:before="9"/>
        <w:rPr>
          <w:sz w:val="23"/>
        </w:rPr>
      </w:pPr>
    </w:p>
    <w:p w:rsidR="00E35E5A" w:rsidRDefault="00BF39B6">
      <w:pPr>
        <w:pStyle w:val="a4"/>
        <w:numPr>
          <w:ilvl w:val="1"/>
          <w:numId w:val="105"/>
        </w:numPr>
        <w:tabs>
          <w:tab w:val="left" w:pos="977"/>
        </w:tabs>
        <w:ind w:right="337"/>
        <w:rPr>
          <w:sz w:val="24"/>
        </w:rPr>
      </w:pPr>
      <w:r>
        <w:rPr>
          <w:sz w:val="24"/>
        </w:rPr>
        <w:t>Aprobarea oricăror desene, documente, eșantioane sau modele de către Supervizorr nu exonerează Antreprenorul de niciuna dintre obligațiile care îi revin în cadrul contractului.</w:t>
      </w:r>
    </w:p>
    <w:p w:rsidR="00E35E5A" w:rsidRDefault="00E35E5A">
      <w:pPr>
        <w:pStyle w:val="a3"/>
        <w:spacing w:before="9"/>
        <w:rPr>
          <w:sz w:val="23"/>
        </w:rPr>
      </w:pPr>
    </w:p>
    <w:p w:rsidR="00E35E5A" w:rsidRDefault="00BF39B6">
      <w:pPr>
        <w:pStyle w:val="a4"/>
        <w:numPr>
          <w:ilvl w:val="1"/>
          <w:numId w:val="105"/>
        </w:numPr>
        <w:tabs>
          <w:tab w:val="left" w:pos="896"/>
        </w:tabs>
        <w:spacing w:line="242" w:lineRule="auto"/>
        <w:ind w:right="335"/>
        <w:rPr>
          <w:sz w:val="24"/>
        </w:rPr>
      </w:pPr>
      <w:r>
        <w:rPr>
          <w:spacing w:val="-2"/>
          <w:sz w:val="24"/>
        </w:rPr>
        <w:t>Supervizorul</w:t>
      </w:r>
      <w:r>
        <w:rPr>
          <w:spacing w:val="-13"/>
          <w:sz w:val="24"/>
        </w:rPr>
        <w:t xml:space="preserve"> </w:t>
      </w:r>
      <w:r>
        <w:rPr>
          <w:spacing w:val="-2"/>
          <w:sz w:val="24"/>
        </w:rPr>
        <w:t>are</w:t>
      </w:r>
      <w:r>
        <w:rPr>
          <w:spacing w:val="-6"/>
          <w:sz w:val="24"/>
        </w:rPr>
        <w:t xml:space="preserve"> </w:t>
      </w:r>
      <w:r>
        <w:rPr>
          <w:spacing w:val="-2"/>
          <w:sz w:val="24"/>
        </w:rPr>
        <w:t>dreptul, în</w:t>
      </w:r>
      <w:r>
        <w:rPr>
          <w:spacing w:val="-9"/>
          <w:sz w:val="24"/>
        </w:rPr>
        <w:t xml:space="preserve"> </w:t>
      </w:r>
      <w:r>
        <w:rPr>
          <w:spacing w:val="-2"/>
          <w:sz w:val="24"/>
        </w:rPr>
        <w:t>orice moment rezonabil, să inspecteze</w:t>
      </w:r>
      <w:r>
        <w:rPr>
          <w:spacing w:val="-4"/>
          <w:sz w:val="24"/>
        </w:rPr>
        <w:t xml:space="preserve"> </w:t>
      </w:r>
      <w:r>
        <w:rPr>
          <w:spacing w:val="-2"/>
          <w:sz w:val="24"/>
        </w:rPr>
        <w:t>toate</w:t>
      </w:r>
      <w:r>
        <w:rPr>
          <w:spacing w:val="-10"/>
          <w:sz w:val="24"/>
        </w:rPr>
        <w:t xml:space="preserve"> </w:t>
      </w:r>
      <w:r>
        <w:rPr>
          <w:spacing w:val="-2"/>
          <w:sz w:val="24"/>
        </w:rPr>
        <w:t xml:space="preserve">desenele, documentele, eșantioanele </w:t>
      </w:r>
      <w:r>
        <w:rPr>
          <w:sz w:val="24"/>
        </w:rPr>
        <w:t>sau modelele referitoare la contract la sediul Antreprenorului.</w:t>
      </w:r>
    </w:p>
    <w:p w:rsidR="00E35E5A" w:rsidRDefault="00E35E5A">
      <w:pPr>
        <w:pStyle w:val="a3"/>
        <w:spacing w:before="9"/>
        <w:rPr>
          <w:sz w:val="23"/>
        </w:rPr>
      </w:pPr>
    </w:p>
    <w:p w:rsidR="00E35E5A" w:rsidRDefault="00BF39B6">
      <w:pPr>
        <w:pStyle w:val="a4"/>
        <w:numPr>
          <w:ilvl w:val="1"/>
          <w:numId w:val="105"/>
        </w:numPr>
        <w:tabs>
          <w:tab w:val="left" w:pos="934"/>
        </w:tabs>
        <w:ind w:right="323"/>
        <w:rPr>
          <w:sz w:val="24"/>
        </w:rPr>
      </w:pPr>
      <w:r>
        <w:rPr>
          <w:sz w:val="24"/>
        </w:rPr>
        <w:t>Înainte de acceptarea provizorie a lucrărilor, Antreprenorul va furniza manuale de operare și întreținere împreună cu desene către Autoritatea Contractantă, care vor fi descrise în detalii, care vor permite Autorității Contractante să</w:t>
      </w:r>
      <w:r>
        <w:rPr>
          <w:spacing w:val="-3"/>
          <w:sz w:val="24"/>
        </w:rPr>
        <w:t xml:space="preserve"> </w:t>
      </w:r>
      <w:r>
        <w:rPr>
          <w:sz w:val="24"/>
        </w:rPr>
        <w:t>opereze, să întrețină, să ajusteze și să repare</w:t>
      </w:r>
      <w:r>
        <w:rPr>
          <w:spacing w:val="-3"/>
          <w:sz w:val="24"/>
        </w:rPr>
        <w:t xml:space="preserve"> </w:t>
      </w:r>
      <w:r>
        <w:rPr>
          <w:sz w:val="24"/>
        </w:rPr>
        <w:t>toate părțile lucrărilor. Cu excepția cazului în care se prevede altfel în Condițiile speciale, manualele și desenele vor fi în limba contractului. Lucrările nu vor fi considerate finalizate în scopul acceptării provizorii, până când aceste manuale și desene nu au fost furnizate Autorității Contractante.</w:t>
      </w:r>
    </w:p>
    <w:p w:rsidR="00E35E5A" w:rsidRDefault="00E35E5A">
      <w:pPr>
        <w:pStyle w:val="a3"/>
        <w:spacing w:before="3"/>
      </w:pPr>
    </w:p>
    <w:p w:rsidR="00E35E5A" w:rsidRDefault="00BF39B6">
      <w:pPr>
        <w:pStyle w:val="11"/>
        <w:ind w:left="429"/>
      </w:pPr>
      <w:r>
        <w:t>Articolul</w:t>
      </w:r>
      <w:r>
        <w:rPr>
          <w:spacing w:val="-9"/>
        </w:rPr>
        <w:t xml:space="preserve"> </w:t>
      </w:r>
      <w:r>
        <w:t>20</w:t>
      </w:r>
      <w:r>
        <w:rPr>
          <w:spacing w:val="-2"/>
        </w:rPr>
        <w:t xml:space="preserve"> </w:t>
      </w:r>
      <w:r>
        <w:t>-</w:t>
      </w:r>
      <w:r>
        <w:rPr>
          <w:spacing w:val="-2"/>
        </w:rPr>
        <w:t xml:space="preserve"> </w:t>
      </w:r>
      <w:r>
        <w:t>Suficiența</w:t>
      </w:r>
      <w:r>
        <w:rPr>
          <w:spacing w:val="-8"/>
        </w:rPr>
        <w:t xml:space="preserve"> </w:t>
      </w:r>
      <w:r>
        <w:t>preturilor</w:t>
      </w:r>
      <w:r>
        <w:rPr>
          <w:spacing w:val="-9"/>
        </w:rPr>
        <w:t xml:space="preserve"> </w:t>
      </w:r>
      <w:r>
        <w:rPr>
          <w:spacing w:val="-2"/>
        </w:rPr>
        <w:t>ofertei</w:t>
      </w:r>
    </w:p>
    <w:p w:rsidR="00E35E5A" w:rsidRDefault="00BF39B6">
      <w:pPr>
        <w:pStyle w:val="a4"/>
        <w:numPr>
          <w:ilvl w:val="1"/>
          <w:numId w:val="103"/>
        </w:numPr>
        <w:tabs>
          <w:tab w:val="left" w:pos="948"/>
        </w:tabs>
        <w:spacing w:before="118"/>
        <w:ind w:right="321"/>
        <w:rPr>
          <w:sz w:val="24"/>
        </w:rPr>
      </w:pPr>
      <w:r>
        <w:rPr>
          <w:sz w:val="24"/>
        </w:rPr>
        <w:t>Subiect al oricăror dispoziții suplimentare care pot fi prevăzute în Condițiile speciale, Contractorul se consideră</w:t>
      </w:r>
      <w:r>
        <w:rPr>
          <w:spacing w:val="-2"/>
          <w:sz w:val="24"/>
        </w:rPr>
        <w:t xml:space="preserve"> </w:t>
      </w:r>
      <w:r>
        <w:rPr>
          <w:sz w:val="24"/>
        </w:rPr>
        <w:t>că</w:t>
      </w:r>
      <w:r>
        <w:rPr>
          <w:spacing w:val="-2"/>
          <w:sz w:val="24"/>
        </w:rPr>
        <w:t xml:space="preserve"> </w:t>
      </w:r>
      <w:r>
        <w:rPr>
          <w:sz w:val="24"/>
        </w:rPr>
        <w:t>a inspectat și</w:t>
      </w:r>
      <w:r>
        <w:rPr>
          <w:spacing w:val="-5"/>
          <w:sz w:val="24"/>
        </w:rPr>
        <w:t xml:space="preserve"> </w:t>
      </w:r>
      <w:r>
        <w:rPr>
          <w:sz w:val="24"/>
        </w:rPr>
        <w:t>examinat terenul</w:t>
      </w:r>
      <w:r>
        <w:rPr>
          <w:spacing w:val="-9"/>
          <w:sz w:val="24"/>
        </w:rPr>
        <w:t xml:space="preserve"> </w:t>
      </w:r>
      <w:r>
        <w:rPr>
          <w:sz w:val="24"/>
        </w:rPr>
        <w:t>și</w:t>
      </w:r>
      <w:r>
        <w:rPr>
          <w:spacing w:val="-1"/>
          <w:sz w:val="24"/>
        </w:rPr>
        <w:t xml:space="preserve"> </w:t>
      </w:r>
      <w:r>
        <w:rPr>
          <w:sz w:val="24"/>
        </w:rPr>
        <w:t>împrejurimile și</w:t>
      </w:r>
      <w:r>
        <w:rPr>
          <w:spacing w:val="-5"/>
          <w:sz w:val="24"/>
        </w:rPr>
        <w:t xml:space="preserve"> </w:t>
      </w:r>
      <w:r>
        <w:rPr>
          <w:sz w:val="24"/>
        </w:rPr>
        <w:t>s-a</w:t>
      </w:r>
      <w:r>
        <w:rPr>
          <w:spacing w:val="-2"/>
          <w:sz w:val="24"/>
        </w:rPr>
        <w:t xml:space="preserve"> </w:t>
      </w:r>
      <w:r>
        <w:rPr>
          <w:sz w:val="24"/>
        </w:rPr>
        <w:t>asigurat înainte</w:t>
      </w:r>
      <w:r>
        <w:rPr>
          <w:spacing w:val="-2"/>
          <w:sz w:val="24"/>
        </w:rPr>
        <w:t xml:space="preserve"> </w:t>
      </w:r>
      <w:r>
        <w:rPr>
          <w:sz w:val="24"/>
        </w:rPr>
        <w:t>de</w:t>
      </w:r>
      <w:r>
        <w:rPr>
          <w:spacing w:val="-2"/>
          <w:sz w:val="24"/>
        </w:rPr>
        <w:t xml:space="preserve"> </w:t>
      </w:r>
      <w:r>
        <w:rPr>
          <w:sz w:val="24"/>
        </w:rPr>
        <w:t>a depune</w:t>
      </w:r>
      <w:r>
        <w:rPr>
          <w:spacing w:val="-2"/>
          <w:sz w:val="24"/>
        </w:rPr>
        <w:t xml:space="preserve"> </w:t>
      </w:r>
      <w:r>
        <w:rPr>
          <w:sz w:val="24"/>
        </w:rPr>
        <w:t>oferta, în</w:t>
      </w:r>
      <w:r>
        <w:rPr>
          <w:spacing w:val="-5"/>
          <w:sz w:val="24"/>
        </w:rPr>
        <w:t xml:space="preserve"> </w:t>
      </w:r>
      <w:r>
        <w:rPr>
          <w:sz w:val="24"/>
        </w:rPr>
        <w:t>ceea</w:t>
      </w:r>
      <w:r>
        <w:rPr>
          <w:spacing w:val="-2"/>
          <w:sz w:val="24"/>
        </w:rPr>
        <w:t xml:space="preserve"> </w:t>
      </w:r>
      <w:r>
        <w:rPr>
          <w:sz w:val="24"/>
        </w:rPr>
        <w:t>ce privește tipul terenului și solului, a analizat toți indicatorii de pe teren, amploarea și natura lucrărilor și a materialelor</w:t>
      </w:r>
      <w:r>
        <w:rPr>
          <w:spacing w:val="-5"/>
          <w:sz w:val="24"/>
        </w:rPr>
        <w:t xml:space="preserve"> </w:t>
      </w:r>
      <w:r>
        <w:rPr>
          <w:sz w:val="24"/>
        </w:rPr>
        <w:t>necesare</w:t>
      </w:r>
      <w:r>
        <w:rPr>
          <w:spacing w:val="-8"/>
          <w:sz w:val="24"/>
        </w:rPr>
        <w:t xml:space="preserve"> </w:t>
      </w:r>
      <w:r>
        <w:rPr>
          <w:sz w:val="24"/>
        </w:rPr>
        <w:t>pentru</w:t>
      </w:r>
      <w:r>
        <w:rPr>
          <w:spacing w:val="-7"/>
          <w:sz w:val="24"/>
        </w:rPr>
        <w:t xml:space="preserve"> </w:t>
      </w:r>
      <w:r>
        <w:rPr>
          <w:sz w:val="24"/>
        </w:rPr>
        <w:t>executarea</w:t>
      </w:r>
      <w:r>
        <w:rPr>
          <w:spacing w:val="-8"/>
          <w:sz w:val="24"/>
        </w:rPr>
        <w:t xml:space="preserve"> </w:t>
      </w:r>
      <w:r>
        <w:rPr>
          <w:sz w:val="24"/>
        </w:rPr>
        <w:t>lucrărilor,</w:t>
      </w:r>
      <w:r>
        <w:rPr>
          <w:spacing w:val="-10"/>
          <w:sz w:val="24"/>
        </w:rPr>
        <w:t xml:space="preserve"> </w:t>
      </w:r>
      <w:r>
        <w:rPr>
          <w:sz w:val="24"/>
        </w:rPr>
        <w:t>mijloacele</w:t>
      </w:r>
      <w:r>
        <w:rPr>
          <w:spacing w:val="-8"/>
          <w:sz w:val="24"/>
        </w:rPr>
        <w:t xml:space="preserve"> </w:t>
      </w:r>
      <w:r>
        <w:rPr>
          <w:sz w:val="24"/>
        </w:rPr>
        <w:t>de</w:t>
      </w:r>
      <w:r>
        <w:rPr>
          <w:spacing w:val="-8"/>
          <w:sz w:val="24"/>
        </w:rPr>
        <w:t xml:space="preserve"> </w:t>
      </w:r>
      <w:r>
        <w:rPr>
          <w:sz w:val="24"/>
        </w:rPr>
        <w:t>comunicare</w:t>
      </w:r>
      <w:r>
        <w:rPr>
          <w:spacing w:val="-8"/>
          <w:sz w:val="24"/>
        </w:rPr>
        <w:t xml:space="preserve"> </w:t>
      </w:r>
      <w:r>
        <w:rPr>
          <w:sz w:val="24"/>
        </w:rPr>
        <w:t>și</w:t>
      </w:r>
      <w:r>
        <w:rPr>
          <w:spacing w:val="-11"/>
          <w:sz w:val="24"/>
        </w:rPr>
        <w:t xml:space="preserve"> </w:t>
      </w:r>
      <w:r>
        <w:rPr>
          <w:sz w:val="24"/>
        </w:rPr>
        <w:t>accesul</w:t>
      </w:r>
      <w:r>
        <w:rPr>
          <w:spacing w:val="-11"/>
          <w:sz w:val="24"/>
        </w:rPr>
        <w:t xml:space="preserve"> </w:t>
      </w:r>
      <w:r>
        <w:rPr>
          <w:sz w:val="24"/>
        </w:rPr>
        <w:t>la</w:t>
      </w:r>
      <w:r>
        <w:rPr>
          <w:spacing w:val="-8"/>
          <w:sz w:val="24"/>
        </w:rPr>
        <w:t xml:space="preserve"> </w:t>
      </w:r>
      <w:r>
        <w:rPr>
          <w:sz w:val="24"/>
        </w:rPr>
        <w:t>teren,</w:t>
      </w:r>
      <w:r>
        <w:rPr>
          <w:spacing w:val="-5"/>
          <w:sz w:val="24"/>
        </w:rPr>
        <w:t xml:space="preserve"> </w:t>
      </w:r>
      <w:r>
        <w:rPr>
          <w:sz w:val="24"/>
        </w:rPr>
        <w:t>cazarea</w:t>
      </w:r>
      <w:r>
        <w:rPr>
          <w:spacing w:val="-3"/>
          <w:sz w:val="24"/>
        </w:rPr>
        <w:t xml:space="preserve"> </w:t>
      </w:r>
      <w:r>
        <w:rPr>
          <w:sz w:val="24"/>
        </w:rPr>
        <w:t>în</w:t>
      </w:r>
      <w:r>
        <w:rPr>
          <w:spacing w:val="-12"/>
          <w:sz w:val="24"/>
        </w:rPr>
        <w:t xml:space="preserve"> </w:t>
      </w:r>
      <w:r>
        <w:rPr>
          <w:sz w:val="24"/>
        </w:rPr>
        <w:t>caz</w:t>
      </w:r>
      <w:r>
        <w:rPr>
          <w:spacing w:val="-8"/>
          <w:sz w:val="24"/>
        </w:rPr>
        <w:t xml:space="preserve"> </w:t>
      </w:r>
      <w:r>
        <w:rPr>
          <w:sz w:val="24"/>
        </w:rPr>
        <w:t>de necesitate și în general obținerea tuturor informațiilor</w:t>
      </w:r>
      <w:r>
        <w:rPr>
          <w:spacing w:val="40"/>
          <w:sz w:val="24"/>
        </w:rPr>
        <w:t xml:space="preserve"> </w:t>
      </w:r>
      <w:r>
        <w:rPr>
          <w:sz w:val="24"/>
        </w:rPr>
        <w:t>privind riscurile, contingentele și alte circumstanțe care influențează sau afectează oferta.</w:t>
      </w:r>
    </w:p>
    <w:p w:rsidR="00E35E5A" w:rsidRDefault="00BF39B6">
      <w:pPr>
        <w:pStyle w:val="a4"/>
        <w:numPr>
          <w:ilvl w:val="1"/>
          <w:numId w:val="103"/>
        </w:numPr>
        <w:tabs>
          <w:tab w:val="left" w:pos="919"/>
        </w:tabs>
        <w:spacing w:before="121"/>
        <w:ind w:right="323"/>
        <w:rPr>
          <w:sz w:val="24"/>
        </w:rPr>
      </w:pPr>
      <w:r>
        <w:rPr>
          <w:sz w:val="24"/>
        </w:rPr>
        <w:t>Contractorul își va</w:t>
      </w:r>
      <w:r>
        <w:rPr>
          <w:spacing w:val="40"/>
          <w:sz w:val="24"/>
        </w:rPr>
        <w:t xml:space="preserve"> </w:t>
      </w:r>
      <w:r>
        <w:rPr>
          <w:sz w:val="24"/>
        </w:rPr>
        <w:t>asigura singur, înainte de a depune oferta, corectitudinea și suficiența datelor referitor la</w:t>
      </w:r>
      <w:r>
        <w:rPr>
          <w:spacing w:val="-3"/>
          <w:sz w:val="24"/>
        </w:rPr>
        <w:t xml:space="preserve"> </w:t>
      </w:r>
      <w:r>
        <w:rPr>
          <w:sz w:val="24"/>
        </w:rPr>
        <w:t>licitatie,</w:t>
      </w:r>
      <w:r>
        <w:rPr>
          <w:spacing w:val="-5"/>
          <w:sz w:val="24"/>
        </w:rPr>
        <w:t xml:space="preserve"> </w:t>
      </w:r>
      <w:r>
        <w:rPr>
          <w:sz w:val="24"/>
        </w:rPr>
        <w:t>rata</w:t>
      </w:r>
      <w:r>
        <w:rPr>
          <w:spacing w:val="-12"/>
          <w:sz w:val="24"/>
        </w:rPr>
        <w:t xml:space="preserve"> </w:t>
      </w:r>
      <w:r>
        <w:rPr>
          <w:sz w:val="24"/>
        </w:rPr>
        <w:t>și</w:t>
      </w:r>
      <w:r>
        <w:rPr>
          <w:spacing w:val="-15"/>
          <w:sz w:val="24"/>
        </w:rPr>
        <w:t xml:space="preserve"> </w:t>
      </w:r>
      <w:r>
        <w:rPr>
          <w:sz w:val="24"/>
        </w:rPr>
        <w:t>prețurile</w:t>
      </w:r>
      <w:r>
        <w:rPr>
          <w:spacing w:val="-3"/>
          <w:sz w:val="24"/>
        </w:rPr>
        <w:t xml:space="preserve"> </w:t>
      </w:r>
      <w:r>
        <w:rPr>
          <w:sz w:val="24"/>
        </w:rPr>
        <w:t>indicate</w:t>
      </w:r>
      <w:r>
        <w:rPr>
          <w:spacing w:val="-8"/>
          <w:sz w:val="24"/>
        </w:rPr>
        <w:t xml:space="preserve"> </w:t>
      </w:r>
      <w:r>
        <w:rPr>
          <w:sz w:val="24"/>
        </w:rPr>
        <w:t>în</w:t>
      </w:r>
      <w:r>
        <w:rPr>
          <w:spacing w:val="-7"/>
          <w:sz w:val="24"/>
        </w:rPr>
        <w:t xml:space="preserve"> </w:t>
      </w:r>
      <w:r>
        <w:rPr>
          <w:sz w:val="24"/>
        </w:rPr>
        <w:t>lista</w:t>
      </w:r>
      <w:r>
        <w:rPr>
          <w:spacing w:val="-8"/>
          <w:sz w:val="24"/>
        </w:rPr>
        <w:t xml:space="preserve"> </w:t>
      </w:r>
      <w:r>
        <w:rPr>
          <w:sz w:val="24"/>
        </w:rPr>
        <w:t>cantităților</w:t>
      </w:r>
      <w:r>
        <w:rPr>
          <w:spacing w:val="-9"/>
          <w:sz w:val="24"/>
        </w:rPr>
        <w:t xml:space="preserve"> </w:t>
      </w:r>
      <w:r>
        <w:rPr>
          <w:sz w:val="24"/>
        </w:rPr>
        <w:t>sau</w:t>
      </w:r>
      <w:r>
        <w:rPr>
          <w:spacing w:val="-7"/>
          <w:sz w:val="24"/>
        </w:rPr>
        <w:t xml:space="preserve"> </w:t>
      </w:r>
      <w:r>
        <w:rPr>
          <w:sz w:val="24"/>
        </w:rPr>
        <w:t>a</w:t>
      </w:r>
      <w:r>
        <w:rPr>
          <w:spacing w:val="-12"/>
          <w:sz w:val="24"/>
        </w:rPr>
        <w:t xml:space="preserve"> </w:t>
      </w:r>
      <w:r>
        <w:rPr>
          <w:sz w:val="24"/>
        </w:rPr>
        <w:t>planului</w:t>
      </w:r>
      <w:r>
        <w:rPr>
          <w:spacing w:val="-10"/>
          <w:sz w:val="24"/>
        </w:rPr>
        <w:t xml:space="preserve"> </w:t>
      </w:r>
      <w:r>
        <w:rPr>
          <w:sz w:val="24"/>
        </w:rPr>
        <w:t>de</w:t>
      </w:r>
      <w:r>
        <w:rPr>
          <w:spacing w:val="-8"/>
          <w:sz w:val="24"/>
        </w:rPr>
        <w:t xml:space="preserve"> </w:t>
      </w:r>
      <w:r>
        <w:rPr>
          <w:sz w:val="24"/>
        </w:rPr>
        <w:t>prețuri,</w:t>
      </w:r>
      <w:r>
        <w:rPr>
          <w:spacing w:val="-5"/>
          <w:sz w:val="24"/>
        </w:rPr>
        <w:t xml:space="preserve"> </w:t>
      </w:r>
      <w:r>
        <w:rPr>
          <w:sz w:val="24"/>
        </w:rPr>
        <w:t>cu</w:t>
      </w:r>
      <w:r>
        <w:rPr>
          <w:spacing w:val="-7"/>
          <w:sz w:val="24"/>
        </w:rPr>
        <w:t xml:space="preserve"> </w:t>
      </w:r>
      <w:r>
        <w:rPr>
          <w:sz w:val="24"/>
        </w:rPr>
        <w:t>excepția</w:t>
      </w:r>
      <w:r>
        <w:rPr>
          <w:spacing w:val="-8"/>
          <w:sz w:val="24"/>
        </w:rPr>
        <w:t xml:space="preserve"> </w:t>
      </w:r>
      <w:r>
        <w:rPr>
          <w:sz w:val="24"/>
        </w:rPr>
        <w:t>altor</w:t>
      </w:r>
      <w:r>
        <w:rPr>
          <w:spacing w:val="-9"/>
          <w:sz w:val="24"/>
        </w:rPr>
        <w:t xml:space="preserve"> </w:t>
      </w:r>
      <w:r>
        <w:rPr>
          <w:sz w:val="24"/>
        </w:rPr>
        <w:t>cazuri</w:t>
      </w:r>
      <w:r>
        <w:rPr>
          <w:spacing w:val="-10"/>
          <w:sz w:val="24"/>
        </w:rPr>
        <w:t xml:space="preserve"> </w:t>
      </w:r>
      <w:r>
        <w:rPr>
          <w:sz w:val="24"/>
        </w:rPr>
        <w:t>prevăzute în contract, și acoperi toate obligațiile contractuale.</w:t>
      </w:r>
    </w:p>
    <w:p w:rsidR="00E35E5A" w:rsidRDefault="00BF39B6">
      <w:pPr>
        <w:pStyle w:val="a4"/>
        <w:numPr>
          <w:ilvl w:val="1"/>
          <w:numId w:val="103"/>
        </w:numPr>
        <w:tabs>
          <w:tab w:val="left" w:pos="905"/>
        </w:tabs>
        <w:spacing w:before="117"/>
        <w:ind w:right="327"/>
        <w:rPr>
          <w:sz w:val="24"/>
        </w:rPr>
      </w:pPr>
      <w:r>
        <w:rPr>
          <w:sz w:val="24"/>
        </w:rPr>
        <w:t>Întrucât</w:t>
      </w:r>
      <w:r>
        <w:rPr>
          <w:spacing w:val="-9"/>
          <w:sz w:val="24"/>
        </w:rPr>
        <w:t xml:space="preserve"> </w:t>
      </w:r>
      <w:r>
        <w:rPr>
          <w:sz w:val="24"/>
        </w:rPr>
        <w:t>Contractorul</w:t>
      </w:r>
      <w:r>
        <w:rPr>
          <w:spacing w:val="-15"/>
          <w:sz w:val="24"/>
        </w:rPr>
        <w:t xml:space="preserve"> </w:t>
      </w:r>
      <w:r>
        <w:rPr>
          <w:sz w:val="24"/>
        </w:rPr>
        <w:t>se</w:t>
      </w:r>
      <w:r>
        <w:rPr>
          <w:spacing w:val="-10"/>
          <w:sz w:val="24"/>
        </w:rPr>
        <w:t xml:space="preserve"> </w:t>
      </w:r>
      <w:r>
        <w:rPr>
          <w:sz w:val="24"/>
        </w:rPr>
        <w:t>consideră</w:t>
      </w:r>
      <w:r>
        <w:rPr>
          <w:spacing w:val="-10"/>
          <w:sz w:val="24"/>
        </w:rPr>
        <w:t xml:space="preserve"> </w:t>
      </w:r>
      <w:r>
        <w:rPr>
          <w:sz w:val="24"/>
        </w:rPr>
        <w:t>că</w:t>
      </w:r>
      <w:r>
        <w:rPr>
          <w:spacing w:val="-10"/>
          <w:sz w:val="24"/>
        </w:rPr>
        <w:t xml:space="preserve"> </w:t>
      </w:r>
      <w:r>
        <w:rPr>
          <w:sz w:val="24"/>
        </w:rPr>
        <w:t>și-a</w:t>
      </w:r>
      <w:r>
        <w:rPr>
          <w:spacing w:val="-10"/>
          <w:sz w:val="24"/>
        </w:rPr>
        <w:t xml:space="preserve"> </w:t>
      </w:r>
      <w:r>
        <w:rPr>
          <w:sz w:val="24"/>
        </w:rPr>
        <w:t>determinat</w:t>
      </w:r>
      <w:r>
        <w:rPr>
          <w:spacing w:val="-5"/>
          <w:sz w:val="24"/>
        </w:rPr>
        <w:t xml:space="preserve"> </w:t>
      </w:r>
      <w:r>
        <w:rPr>
          <w:sz w:val="24"/>
        </w:rPr>
        <w:t>prețurile</w:t>
      </w:r>
      <w:r>
        <w:rPr>
          <w:spacing w:val="-6"/>
          <w:sz w:val="24"/>
        </w:rPr>
        <w:t xml:space="preserve"> </w:t>
      </w:r>
      <w:r>
        <w:rPr>
          <w:sz w:val="24"/>
        </w:rPr>
        <w:t>în</w:t>
      </w:r>
      <w:r>
        <w:rPr>
          <w:spacing w:val="-14"/>
          <w:sz w:val="24"/>
        </w:rPr>
        <w:t xml:space="preserve"> </w:t>
      </w:r>
      <w:r>
        <w:rPr>
          <w:sz w:val="24"/>
        </w:rPr>
        <w:t>baza</w:t>
      </w:r>
      <w:r>
        <w:rPr>
          <w:spacing w:val="-10"/>
          <w:sz w:val="24"/>
        </w:rPr>
        <w:t xml:space="preserve"> </w:t>
      </w:r>
      <w:r>
        <w:rPr>
          <w:sz w:val="24"/>
        </w:rPr>
        <w:t>calculelor,</w:t>
      </w:r>
      <w:r>
        <w:rPr>
          <w:spacing w:val="-12"/>
          <w:sz w:val="24"/>
        </w:rPr>
        <w:t xml:space="preserve"> </w:t>
      </w:r>
      <w:r>
        <w:rPr>
          <w:sz w:val="24"/>
        </w:rPr>
        <w:t>operațiunilor</w:t>
      </w:r>
      <w:r>
        <w:rPr>
          <w:spacing w:val="-8"/>
          <w:sz w:val="24"/>
        </w:rPr>
        <w:t xml:space="preserve"> </w:t>
      </w:r>
      <w:r>
        <w:rPr>
          <w:sz w:val="24"/>
        </w:rPr>
        <w:t>și</w:t>
      </w:r>
      <w:r>
        <w:rPr>
          <w:spacing w:val="-15"/>
          <w:sz w:val="24"/>
        </w:rPr>
        <w:t xml:space="preserve"> </w:t>
      </w:r>
      <w:r>
        <w:rPr>
          <w:sz w:val="24"/>
        </w:rPr>
        <w:t>estimărilor proprii,</w:t>
      </w:r>
      <w:r>
        <w:rPr>
          <w:spacing w:val="-4"/>
          <w:sz w:val="24"/>
        </w:rPr>
        <w:t xml:space="preserve"> </w:t>
      </w:r>
      <w:r>
        <w:rPr>
          <w:sz w:val="24"/>
        </w:rPr>
        <w:t>acesta</w:t>
      </w:r>
      <w:r>
        <w:rPr>
          <w:spacing w:val="-7"/>
          <w:sz w:val="24"/>
        </w:rPr>
        <w:t xml:space="preserve"> </w:t>
      </w:r>
      <w:r>
        <w:rPr>
          <w:sz w:val="24"/>
        </w:rPr>
        <w:t>va</w:t>
      </w:r>
      <w:r>
        <w:rPr>
          <w:spacing w:val="-7"/>
          <w:sz w:val="24"/>
        </w:rPr>
        <w:t xml:space="preserve"> </w:t>
      </w:r>
      <w:r>
        <w:rPr>
          <w:sz w:val="24"/>
        </w:rPr>
        <w:t>efectua,</w:t>
      </w:r>
      <w:r>
        <w:rPr>
          <w:spacing w:val="-4"/>
          <w:sz w:val="24"/>
        </w:rPr>
        <w:t xml:space="preserve"> </w:t>
      </w:r>
      <w:r>
        <w:rPr>
          <w:sz w:val="24"/>
        </w:rPr>
        <w:t>fără</w:t>
      </w:r>
      <w:r>
        <w:rPr>
          <w:spacing w:val="-7"/>
          <w:sz w:val="24"/>
        </w:rPr>
        <w:t xml:space="preserve"> </w:t>
      </w:r>
      <w:r>
        <w:rPr>
          <w:sz w:val="24"/>
        </w:rPr>
        <w:t>taxă</w:t>
      </w:r>
      <w:r>
        <w:rPr>
          <w:spacing w:val="-7"/>
          <w:sz w:val="24"/>
        </w:rPr>
        <w:t xml:space="preserve"> </w:t>
      </w:r>
      <w:r>
        <w:rPr>
          <w:sz w:val="24"/>
        </w:rPr>
        <w:t>suplimentară,</w:t>
      </w:r>
      <w:r>
        <w:rPr>
          <w:spacing w:val="-9"/>
          <w:sz w:val="24"/>
        </w:rPr>
        <w:t xml:space="preserve"> </w:t>
      </w:r>
      <w:r>
        <w:rPr>
          <w:sz w:val="24"/>
        </w:rPr>
        <w:t>orice</w:t>
      </w:r>
      <w:r>
        <w:rPr>
          <w:spacing w:val="-3"/>
          <w:sz w:val="24"/>
        </w:rPr>
        <w:t xml:space="preserve"> </w:t>
      </w:r>
      <w:r>
        <w:rPr>
          <w:sz w:val="24"/>
        </w:rPr>
        <w:t>lucrare</w:t>
      </w:r>
      <w:r>
        <w:rPr>
          <w:spacing w:val="-7"/>
          <w:sz w:val="24"/>
        </w:rPr>
        <w:t xml:space="preserve"> </w:t>
      </w:r>
      <w:r>
        <w:rPr>
          <w:sz w:val="24"/>
        </w:rPr>
        <w:t>care</w:t>
      </w:r>
      <w:r>
        <w:rPr>
          <w:spacing w:val="-7"/>
          <w:sz w:val="24"/>
        </w:rPr>
        <w:t xml:space="preserve"> </w:t>
      </w:r>
      <w:r>
        <w:rPr>
          <w:sz w:val="24"/>
        </w:rPr>
        <w:t>face</w:t>
      </w:r>
      <w:r>
        <w:rPr>
          <w:spacing w:val="-7"/>
          <w:sz w:val="24"/>
        </w:rPr>
        <w:t xml:space="preserve"> </w:t>
      </w:r>
      <w:r>
        <w:rPr>
          <w:sz w:val="24"/>
        </w:rPr>
        <w:t>obiectul</w:t>
      </w:r>
      <w:r>
        <w:rPr>
          <w:spacing w:val="-15"/>
          <w:sz w:val="24"/>
        </w:rPr>
        <w:t xml:space="preserve"> </w:t>
      </w:r>
      <w:r>
        <w:rPr>
          <w:sz w:val="24"/>
        </w:rPr>
        <w:t>oricărui</w:t>
      </w:r>
      <w:r>
        <w:rPr>
          <w:spacing w:val="-15"/>
          <w:sz w:val="24"/>
        </w:rPr>
        <w:t xml:space="preserve"> </w:t>
      </w:r>
      <w:r>
        <w:rPr>
          <w:sz w:val="24"/>
        </w:rPr>
        <w:t>articol</w:t>
      </w:r>
      <w:r>
        <w:rPr>
          <w:spacing w:val="-15"/>
          <w:sz w:val="24"/>
        </w:rPr>
        <w:t xml:space="preserve"> </w:t>
      </w:r>
      <w:r>
        <w:rPr>
          <w:sz w:val="24"/>
        </w:rPr>
        <w:t>din</w:t>
      </w:r>
      <w:r>
        <w:rPr>
          <w:spacing w:val="-11"/>
          <w:sz w:val="24"/>
        </w:rPr>
        <w:t xml:space="preserve"> </w:t>
      </w:r>
      <w:r>
        <w:rPr>
          <w:sz w:val="24"/>
        </w:rPr>
        <w:t>ofertă</w:t>
      </w:r>
      <w:r>
        <w:rPr>
          <w:spacing w:val="-12"/>
          <w:sz w:val="24"/>
        </w:rPr>
        <w:t xml:space="preserve"> </w:t>
      </w:r>
      <w:r>
        <w:rPr>
          <w:sz w:val="24"/>
        </w:rPr>
        <w:t>pentru care nu a fost indicat nici un preț unitar și nici o sumă forfetară.</w:t>
      </w:r>
    </w:p>
    <w:p w:rsidR="00E35E5A" w:rsidRDefault="00BF39B6">
      <w:pPr>
        <w:pStyle w:val="11"/>
        <w:spacing w:before="128"/>
      </w:pPr>
      <w:r>
        <w:t>Articolul</w:t>
      </w:r>
      <w:r>
        <w:rPr>
          <w:spacing w:val="-7"/>
        </w:rPr>
        <w:t xml:space="preserve"> </w:t>
      </w:r>
      <w:r>
        <w:t>21</w:t>
      </w:r>
      <w:r>
        <w:rPr>
          <w:spacing w:val="-4"/>
        </w:rPr>
        <w:t xml:space="preserve"> </w:t>
      </w:r>
      <w:r>
        <w:t>-</w:t>
      </w:r>
      <w:r>
        <w:rPr>
          <w:spacing w:val="-1"/>
        </w:rPr>
        <w:t xml:space="preserve"> </w:t>
      </w:r>
      <w:r>
        <w:t>Riscuri</w:t>
      </w:r>
      <w:r>
        <w:rPr>
          <w:spacing w:val="-4"/>
        </w:rPr>
        <w:t xml:space="preserve"> </w:t>
      </w:r>
      <w:r>
        <w:rPr>
          <w:spacing w:val="-2"/>
        </w:rPr>
        <w:t>excepționale</w:t>
      </w:r>
    </w:p>
    <w:p w:rsidR="00E35E5A" w:rsidRDefault="00BF39B6">
      <w:pPr>
        <w:pStyle w:val="a4"/>
        <w:numPr>
          <w:ilvl w:val="1"/>
          <w:numId w:val="102"/>
        </w:numPr>
        <w:tabs>
          <w:tab w:val="left" w:pos="910"/>
        </w:tabs>
        <w:spacing w:before="113"/>
        <w:ind w:hanging="543"/>
        <w:rPr>
          <w:sz w:val="24"/>
        </w:rPr>
      </w:pPr>
      <w:r>
        <w:rPr>
          <w:sz w:val="24"/>
        </w:rPr>
        <w:t>Dacă</w:t>
      </w:r>
      <w:r>
        <w:rPr>
          <w:spacing w:val="-2"/>
          <w:sz w:val="24"/>
        </w:rPr>
        <w:t xml:space="preserve"> </w:t>
      </w:r>
      <w:r>
        <w:rPr>
          <w:sz w:val="24"/>
        </w:rPr>
        <w:t>în</w:t>
      </w:r>
      <w:r>
        <w:rPr>
          <w:spacing w:val="-8"/>
          <w:sz w:val="24"/>
        </w:rPr>
        <w:t xml:space="preserve"> </w:t>
      </w:r>
      <w:r>
        <w:rPr>
          <w:sz w:val="24"/>
        </w:rPr>
        <w:t>timpul</w:t>
      </w:r>
      <w:r>
        <w:rPr>
          <w:spacing w:val="-11"/>
          <w:sz w:val="24"/>
        </w:rPr>
        <w:t xml:space="preserve"> </w:t>
      </w:r>
      <w:r>
        <w:rPr>
          <w:sz w:val="24"/>
        </w:rPr>
        <w:t>executării</w:t>
      </w:r>
      <w:r>
        <w:rPr>
          <w:spacing w:val="-3"/>
          <w:sz w:val="24"/>
        </w:rPr>
        <w:t xml:space="preserve"> </w:t>
      </w:r>
      <w:r>
        <w:rPr>
          <w:sz w:val="24"/>
        </w:rPr>
        <w:t>lucrărilor,</w:t>
      </w:r>
      <w:r>
        <w:rPr>
          <w:spacing w:val="-2"/>
          <w:sz w:val="24"/>
        </w:rPr>
        <w:t xml:space="preserve"> </w:t>
      </w:r>
      <w:r>
        <w:rPr>
          <w:sz w:val="24"/>
        </w:rPr>
        <w:t>Antreprenorul</w:t>
      </w:r>
      <w:r>
        <w:rPr>
          <w:spacing w:val="-8"/>
          <w:sz w:val="24"/>
        </w:rPr>
        <w:t xml:space="preserve"> </w:t>
      </w:r>
      <w:r>
        <w:rPr>
          <w:sz w:val="24"/>
        </w:rPr>
        <w:t>întâlnește</w:t>
      </w:r>
      <w:r>
        <w:rPr>
          <w:spacing w:val="-8"/>
          <w:sz w:val="24"/>
        </w:rPr>
        <w:t xml:space="preserve"> </w:t>
      </w:r>
      <w:r>
        <w:rPr>
          <w:sz w:val="24"/>
        </w:rPr>
        <w:t>obstacole</w:t>
      </w:r>
      <w:r>
        <w:rPr>
          <w:spacing w:val="-4"/>
          <w:sz w:val="24"/>
        </w:rPr>
        <w:t xml:space="preserve"> </w:t>
      </w:r>
      <w:r>
        <w:rPr>
          <w:sz w:val="24"/>
        </w:rPr>
        <w:t>artificiale</w:t>
      </w:r>
      <w:r>
        <w:rPr>
          <w:spacing w:val="-4"/>
          <w:sz w:val="24"/>
        </w:rPr>
        <w:t xml:space="preserve"> </w:t>
      </w:r>
      <w:r>
        <w:rPr>
          <w:spacing w:val="-5"/>
          <w:sz w:val="24"/>
        </w:rPr>
        <w:t>sau</w:t>
      </w:r>
    </w:p>
    <w:p w:rsidR="00E35E5A" w:rsidRDefault="00BF39B6">
      <w:pPr>
        <w:pStyle w:val="a3"/>
        <w:spacing w:before="122"/>
        <w:ind w:left="367" w:right="328"/>
        <w:jc w:val="both"/>
      </w:pPr>
      <w:r>
        <w:t>condiții</w:t>
      </w:r>
      <w:r>
        <w:rPr>
          <w:spacing w:val="-5"/>
        </w:rPr>
        <w:t xml:space="preserve"> </w:t>
      </w:r>
      <w:r>
        <w:t>fizice neprevăzute în</w:t>
      </w:r>
      <w:r>
        <w:rPr>
          <w:spacing w:val="-1"/>
        </w:rPr>
        <w:t xml:space="preserve"> </w:t>
      </w:r>
      <w:r>
        <w:t>mod</w:t>
      </w:r>
      <w:r>
        <w:rPr>
          <w:spacing w:val="-1"/>
        </w:rPr>
        <w:t xml:space="preserve"> </w:t>
      </w:r>
      <w:r>
        <w:t>rezonabil</w:t>
      </w:r>
      <w:r>
        <w:rPr>
          <w:spacing w:val="-10"/>
        </w:rPr>
        <w:t xml:space="preserve"> </w:t>
      </w:r>
      <w:r>
        <w:t>de</w:t>
      </w:r>
      <w:r>
        <w:rPr>
          <w:spacing w:val="-2"/>
        </w:rPr>
        <w:t xml:space="preserve"> </w:t>
      </w:r>
      <w:r>
        <w:t>către</w:t>
      </w:r>
      <w:r>
        <w:rPr>
          <w:spacing w:val="-2"/>
        </w:rPr>
        <w:t xml:space="preserve"> </w:t>
      </w:r>
      <w:r>
        <w:t>Contractant</w:t>
      </w:r>
      <w:r>
        <w:rPr>
          <w:spacing w:val="-1"/>
        </w:rPr>
        <w:t xml:space="preserve"> </w:t>
      </w:r>
      <w:r>
        <w:t>și, în</w:t>
      </w:r>
      <w:r>
        <w:rPr>
          <w:spacing w:val="-6"/>
        </w:rPr>
        <w:t xml:space="preserve"> </w:t>
      </w:r>
      <w:r>
        <w:t>cazul</w:t>
      </w:r>
      <w:r>
        <w:rPr>
          <w:spacing w:val="-6"/>
        </w:rPr>
        <w:t xml:space="preserve"> </w:t>
      </w:r>
      <w:r>
        <w:t>în</w:t>
      </w:r>
      <w:r>
        <w:rPr>
          <w:spacing w:val="-1"/>
        </w:rPr>
        <w:t xml:space="preserve"> </w:t>
      </w:r>
      <w:r>
        <w:t>care</w:t>
      </w:r>
      <w:r>
        <w:rPr>
          <w:spacing w:val="-2"/>
        </w:rPr>
        <w:t xml:space="preserve"> </w:t>
      </w:r>
      <w:r>
        <w:t>Contractantul</w:t>
      </w:r>
      <w:r>
        <w:rPr>
          <w:spacing w:val="-10"/>
        </w:rPr>
        <w:t xml:space="preserve"> </w:t>
      </w:r>
      <w:r>
        <w:t>este</w:t>
      </w:r>
      <w:r>
        <w:rPr>
          <w:spacing w:val="-2"/>
        </w:rPr>
        <w:t xml:space="preserve"> </w:t>
      </w:r>
      <w:r>
        <w:t>de</w:t>
      </w:r>
      <w:r>
        <w:rPr>
          <w:spacing w:val="-2"/>
        </w:rPr>
        <w:t xml:space="preserve"> </w:t>
      </w:r>
      <w:r>
        <w:t>părere că</w:t>
      </w:r>
      <w:r>
        <w:rPr>
          <w:spacing w:val="-15"/>
        </w:rPr>
        <w:t xml:space="preserve"> </w:t>
      </w:r>
      <w:r>
        <w:t>vor</w:t>
      </w:r>
      <w:r>
        <w:rPr>
          <w:spacing w:val="-15"/>
        </w:rPr>
        <w:t xml:space="preserve"> </w:t>
      </w:r>
      <w:r>
        <w:t>fi</w:t>
      </w:r>
      <w:r>
        <w:rPr>
          <w:spacing w:val="-15"/>
        </w:rPr>
        <w:t xml:space="preserve"> </w:t>
      </w:r>
      <w:r>
        <w:t>suportate</w:t>
      </w:r>
      <w:r>
        <w:rPr>
          <w:spacing w:val="-15"/>
        </w:rPr>
        <w:t xml:space="preserve"> </w:t>
      </w:r>
      <w:r>
        <w:t>costuri</w:t>
      </w:r>
      <w:r>
        <w:rPr>
          <w:spacing w:val="-15"/>
        </w:rPr>
        <w:t xml:space="preserve"> </w:t>
      </w:r>
      <w:r>
        <w:t>suplimentare</w:t>
      </w:r>
      <w:r>
        <w:rPr>
          <w:spacing w:val="-15"/>
        </w:rPr>
        <w:t xml:space="preserve"> </w:t>
      </w:r>
      <w:r>
        <w:t>și</w:t>
      </w:r>
      <w:r>
        <w:rPr>
          <w:spacing w:val="-15"/>
        </w:rPr>
        <w:t xml:space="preserve"> </w:t>
      </w:r>
      <w:r>
        <w:t>/</w:t>
      </w:r>
      <w:r>
        <w:rPr>
          <w:spacing w:val="-15"/>
        </w:rPr>
        <w:t xml:space="preserve"> </w:t>
      </w:r>
      <w:r>
        <w:t>sau</w:t>
      </w:r>
      <w:r>
        <w:rPr>
          <w:spacing w:val="-15"/>
        </w:rPr>
        <w:t xml:space="preserve"> </w:t>
      </w:r>
      <w:r>
        <w:t>o</w:t>
      </w:r>
      <w:r>
        <w:rPr>
          <w:spacing w:val="-15"/>
        </w:rPr>
        <w:t xml:space="preserve"> </w:t>
      </w:r>
      <w:r>
        <w:t>prelungire</w:t>
      </w:r>
      <w:r>
        <w:rPr>
          <w:spacing w:val="-15"/>
        </w:rPr>
        <w:t xml:space="preserve"> </w:t>
      </w:r>
      <w:r>
        <w:t>a</w:t>
      </w:r>
      <w:r>
        <w:rPr>
          <w:spacing w:val="-15"/>
        </w:rPr>
        <w:t xml:space="preserve"> </w:t>
      </w:r>
      <w:r>
        <w:t>perioadei</w:t>
      </w:r>
      <w:r>
        <w:rPr>
          <w:spacing w:val="-15"/>
        </w:rPr>
        <w:t xml:space="preserve"> </w:t>
      </w:r>
      <w:r>
        <w:t>de</w:t>
      </w:r>
      <w:r>
        <w:rPr>
          <w:spacing w:val="-12"/>
        </w:rPr>
        <w:t xml:space="preserve"> </w:t>
      </w:r>
      <w:r>
        <w:t>implementare</w:t>
      </w:r>
      <w:r>
        <w:rPr>
          <w:spacing w:val="-15"/>
        </w:rPr>
        <w:t xml:space="preserve"> </w:t>
      </w:r>
      <w:r>
        <w:t>a</w:t>
      </w:r>
      <w:r>
        <w:rPr>
          <w:spacing w:val="-15"/>
        </w:rPr>
        <w:t xml:space="preserve"> </w:t>
      </w:r>
      <w:r>
        <w:t>sarcinilor</w:t>
      </w:r>
      <w:r>
        <w:rPr>
          <w:spacing w:val="-8"/>
        </w:rPr>
        <w:t xml:space="preserve"> </w:t>
      </w:r>
      <w:r>
        <w:t>va</w:t>
      </w:r>
      <w:r>
        <w:rPr>
          <w:spacing w:val="-11"/>
        </w:rPr>
        <w:t xml:space="preserve"> </w:t>
      </w:r>
      <w:r>
        <w:t>fi</w:t>
      </w:r>
      <w:r>
        <w:rPr>
          <w:spacing w:val="-14"/>
        </w:rPr>
        <w:t xml:space="preserve"> </w:t>
      </w:r>
      <w:r>
        <w:t>necesară expedierea unei</w:t>
      </w:r>
      <w:r>
        <w:rPr>
          <w:spacing w:val="-1"/>
        </w:rPr>
        <w:t xml:space="preserve"> </w:t>
      </w:r>
      <w:r>
        <w:t>notificări</w:t>
      </w:r>
      <w:r>
        <w:rPr>
          <w:spacing w:val="-5"/>
        </w:rPr>
        <w:t xml:space="preserve"> </w:t>
      </w:r>
      <w:r>
        <w:t>către Supervizor, în</w:t>
      </w:r>
      <w:r>
        <w:rPr>
          <w:spacing w:val="-1"/>
        </w:rPr>
        <w:t xml:space="preserve"> </w:t>
      </w:r>
      <w:r>
        <w:t>conformitate cu</w:t>
      </w:r>
      <w:r>
        <w:rPr>
          <w:spacing w:val="-1"/>
        </w:rPr>
        <w:t xml:space="preserve"> </w:t>
      </w:r>
      <w:r>
        <w:t>articolele 35 și</w:t>
      </w:r>
      <w:r>
        <w:rPr>
          <w:spacing w:val="-5"/>
        </w:rPr>
        <w:t xml:space="preserve"> </w:t>
      </w:r>
      <w:r>
        <w:t>/ sau 55. Antreprenorul</w:t>
      </w:r>
      <w:r>
        <w:rPr>
          <w:spacing w:val="-5"/>
        </w:rPr>
        <w:t xml:space="preserve"> </w:t>
      </w:r>
      <w:r>
        <w:t>trebuie să specifice în această notificare obstacolele artificiale și / sau condițiile fizice, oferind detalii despre efectele anticipate</w:t>
      </w:r>
      <w:r>
        <w:rPr>
          <w:spacing w:val="-11"/>
        </w:rPr>
        <w:t xml:space="preserve"> </w:t>
      </w:r>
      <w:r>
        <w:t>ale</w:t>
      </w:r>
      <w:r>
        <w:rPr>
          <w:spacing w:val="-10"/>
        </w:rPr>
        <w:t xml:space="preserve"> </w:t>
      </w:r>
      <w:r>
        <w:t>acestora,</w:t>
      </w:r>
      <w:r>
        <w:rPr>
          <w:spacing w:val="-11"/>
        </w:rPr>
        <w:t xml:space="preserve"> </w:t>
      </w:r>
      <w:r>
        <w:t>măsurile</w:t>
      </w:r>
      <w:r>
        <w:rPr>
          <w:spacing w:val="-10"/>
        </w:rPr>
        <w:t xml:space="preserve"> </w:t>
      </w:r>
      <w:r>
        <w:t>pe</w:t>
      </w:r>
      <w:r>
        <w:rPr>
          <w:spacing w:val="-10"/>
        </w:rPr>
        <w:t xml:space="preserve"> </w:t>
      </w:r>
      <w:r>
        <w:t>care</w:t>
      </w:r>
      <w:r>
        <w:rPr>
          <w:spacing w:val="-10"/>
        </w:rPr>
        <w:t xml:space="preserve"> </w:t>
      </w:r>
      <w:r>
        <w:t>le</w:t>
      </w:r>
      <w:r>
        <w:rPr>
          <w:spacing w:val="-5"/>
        </w:rPr>
        <w:t xml:space="preserve"> </w:t>
      </w:r>
      <w:r>
        <w:t>ia</w:t>
      </w:r>
      <w:r>
        <w:rPr>
          <w:spacing w:val="-10"/>
        </w:rPr>
        <w:t xml:space="preserve"> </w:t>
      </w:r>
      <w:r>
        <w:t>sau</w:t>
      </w:r>
      <w:r>
        <w:rPr>
          <w:spacing w:val="-4"/>
        </w:rPr>
        <w:t xml:space="preserve"> </w:t>
      </w:r>
      <w:r>
        <w:t>intenționează</w:t>
      </w:r>
      <w:r>
        <w:rPr>
          <w:spacing w:val="-10"/>
        </w:rPr>
        <w:t xml:space="preserve"> </w:t>
      </w:r>
      <w:r>
        <w:t>să</w:t>
      </w:r>
      <w:r>
        <w:rPr>
          <w:spacing w:val="-5"/>
        </w:rPr>
        <w:t xml:space="preserve"> </w:t>
      </w:r>
      <w:r>
        <w:t>ia</w:t>
      </w:r>
      <w:r>
        <w:rPr>
          <w:spacing w:val="-10"/>
        </w:rPr>
        <w:t xml:space="preserve"> </w:t>
      </w:r>
      <w:r>
        <w:t>și</w:t>
      </w:r>
      <w:r>
        <w:rPr>
          <w:spacing w:val="-15"/>
        </w:rPr>
        <w:t xml:space="preserve"> </w:t>
      </w:r>
      <w:r>
        <w:t>amploarea</w:t>
      </w:r>
      <w:r>
        <w:rPr>
          <w:spacing w:val="-5"/>
        </w:rPr>
        <w:t xml:space="preserve"> </w:t>
      </w:r>
      <w:r>
        <w:t>întârzierii</w:t>
      </w:r>
      <w:r>
        <w:rPr>
          <w:spacing w:val="-12"/>
        </w:rPr>
        <w:t xml:space="preserve"> </w:t>
      </w:r>
      <w:r>
        <w:t>în</w:t>
      </w:r>
      <w:r>
        <w:rPr>
          <w:spacing w:val="-9"/>
        </w:rPr>
        <w:t xml:space="preserve"> </w:t>
      </w:r>
      <w:r>
        <w:t>execuția</w:t>
      </w:r>
      <w:r>
        <w:rPr>
          <w:spacing w:val="-10"/>
        </w:rPr>
        <w:t xml:space="preserve"> </w:t>
      </w:r>
      <w:r>
        <w:t>lucrărilor.</w:t>
      </w:r>
    </w:p>
    <w:p w:rsidR="00E35E5A" w:rsidRDefault="00BF39B6">
      <w:pPr>
        <w:pStyle w:val="a4"/>
        <w:numPr>
          <w:ilvl w:val="1"/>
          <w:numId w:val="102"/>
        </w:numPr>
        <w:tabs>
          <w:tab w:val="left" w:pos="910"/>
        </w:tabs>
        <w:spacing w:before="118"/>
        <w:ind w:hanging="543"/>
        <w:jc w:val="left"/>
        <w:rPr>
          <w:sz w:val="24"/>
        </w:rPr>
      </w:pPr>
      <w:r>
        <w:rPr>
          <w:sz w:val="24"/>
        </w:rPr>
        <w:t>După</w:t>
      </w:r>
      <w:r>
        <w:rPr>
          <w:spacing w:val="-5"/>
          <w:sz w:val="24"/>
        </w:rPr>
        <w:t xml:space="preserve"> </w:t>
      </w:r>
      <w:r>
        <w:rPr>
          <w:sz w:val="24"/>
        </w:rPr>
        <w:t>primirea</w:t>
      </w:r>
      <w:r>
        <w:rPr>
          <w:spacing w:val="-2"/>
          <w:sz w:val="24"/>
        </w:rPr>
        <w:t xml:space="preserve"> </w:t>
      </w:r>
      <w:r>
        <w:rPr>
          <w:sz w:val="24"/>
        </w:rPr>
        <w:t>notificării,</w:t>
      </w:r>
      <w:r>
        <w:rPr>
          <w:spacing w:val="1"/>
          <w:sz w:val="24"/>
        </w:rPr>
        <w:t xml:space="preserve"> </w:t>
      </w:r>
      <w:r>
        <w:rPr>
          <w:sz w:val="24"/>
        </w:rPr>
        <w:t>supervizorul</w:t>
      </w:r>
      <w:r>
        <w:rPr>
          <w:spacing w:val="-10"/>
          <w:sz w:val="24"/>
        </w:rPr>
        <w:t xml:space="preserve"> </w:t>
      </w:r>
      <w:r>
        <w:rPr>
          <w:sz w:val="24"/>
        </w:rPr>
        <w:t>poate,</w:t>
      </w:r>
      <w:r>
        <w:rPr>
          <w:spacing w:val="-4"/>
          <w:sz w:val="24"/>
        </w:rPr>
        <w:t xml:space="preserve"> </w:t>
      </w:r>
      <w:r>
        <w:rPr>
          <w:sz w:val="24"/>
        </w:rPr>
        <w:t>printre</w:t>
      </w:r>
      <w:r>
        <w:rPr>
          <w:spacing w:val="-1"/>
          <w:sz w:val="24"/>
        </w:rPr>
        <w:t xml:space="preserve"> </w:t>
      </w:r>
      <w:r>
        <w:rPr>
          <w:spacing w:val="-2"/>
          <w:sz w:val="24"/>
        </w:rPr>
        <w:t>altele:</w:t>
      </w:r>
    </w:p>
    <w:p w:rsidR="00E35E5A" w:rsidRDefault="00BF39B6">
      <w:pPr>
        <w:pStyle w:val="a4"/>
        <w:numPr>
          <w:ilvl w:val="0"/>
          <w:numId w:val="101"/>
        </w:numPr>
        <w:tabs>
          <w:tab w:val="left" w:pos="617"/>
        </w:tabs>
        <w:spacing w:before="124"/>
        <w:rPr>
          <w:sz w:val="24"/>
        </w:rPr>
      </w:pPr>
      <w:r>
        <w:rPr>
          <w:sz w:val="24"/>
        </w:rPr>
        <w:t>să</w:t>
      </w:r>
      <w:r>
        <w:rPr>
          <w:spacing w:val="-7"/>
          <w:sz w:val="24"/>
        </w:rPr>
        <w:t xml:space="preserve"> </w:t>
      </w:r>
      <w:r>
        <w:rPr>
          <w:sz w:val="24"/>
        </w:rPr>
        <w:t>solicite</w:t>
      </w:r>
      <w:r>
        <w:rPr>
          <w:spacing w:val="-4"/>
          <w:sz w:val="24"/>
        </w:rPr>
        <w:t xml:space="preserve"> </w:t>
      </w:r>
      <w:r>
        <w:rPr>
          <w:sz w:val="24"/>
        </w:rPr>
        <w:t>Antreprenorului</w:t>
      </w:r>
      <w:r>
        <w:rPr>
          <w:spacing w:val="-8"/>
          <w:sz w:val="24"/>
        </w:rPr>
        <w:t xml:space="preserve"> </w:t>
      </w:r>
      <w:r>
        <w:rPr>
          <w:sz w:val="24"/>
        </w:rPr>
        <w:t>furnizarea</w:t>
      </w:r>
      <w:r>
        <w:rPr>
          <w:spacing w:val="-5"/>
          <w:sz w:val="24"/>
        </w:rPr>
        <w:t xml:space="preserve"> </w:t>
      </w:r>
      <w:r>
        <w:rPr>
          <w:sz w:val="24"/>
        </w:rPr>
        <w:t>costurilor</w:t>
      </w:r>
      <w:r>
        <w:rPr>
          <w:spacing w:val="-2"/>
          <w:sz w:val="24"/>
        </w:rPr>
        <w:t xml:space="preserve"> </w:t>
      </w:r>
      <w:r>
        <w:rPr>
          <w:sz w:val="24"/>
        </w:rPr>
        <w:t>estimative</w:t>
      </w:r>
      <w:r>
        <w:rPr>
          <w:spacing w:val="-5"/>
          <w:sz w:val="24"/>
        </w:rPr>
        <w:t xml:space="preserve"> </w:t>
      </w:r>
      <w:r>
        <w:rPr>
          <w:sz w:val="24"/>
        </w:rPr>
        <w:t>a</w:t>
      </w:r>
      <w:r>
        <w:rPr>
          <w:spacing w:val="1"/>
          <w:sz w:val="24"/>
        </w:rPr>
        <w:t xml:space="preserve"> </w:t>
      </w:r>
      <w:r>
        <w:rPr>
          <w:sz w:val="24"/>
        </w:rPr>
        <w:t>măsurilor</w:t>
      </w:r>
      <w:r>
        <w:rPr>
          <w:spacing w:val="2"/>
          <w:sz w:val="24"/>
        </w:rPr>
        <w:t xml:space="preserve"> </w:t>
      </w:r>
      <w:r>
        <w:rPr>
          <w:sz w:val="24"/>
        </w:rPr>
        <w:t>luate</w:t>
      </w:r>
      <w:r>
        <w:rPr>
          <w:spacing w:val="-5"/>
          <w:sz w:val="24"/>
        </w:rPr>
        <w:t xml:space="preserve"> </w:t>
      </w:r>
      <w:r>
        <w:rPr>
          <w:sz w:val="24"/>
        </w:rPr>
        <w:t>sau</w:t>
      </w:r>
      <w:r>
        <w:rPr>
          <w:spacing w:val="-3"/>
          <w:sz w:val="24"/>
        </w:rPr>
        <w:t xml:space="preserve"> </w:t>
      </w:r>
      <w:r>
        <w:rPr>
          <w:sz w:val="24"/>
        </w:rPr>
        <w:t>care</w:t>
      </w:r>
      <w:r>
        <w:rPr>
          <w:spacing w:val="-5"/>
          <w:sz w:val="24"/>
        </w:rPr>
        <w:t xml:space="preserve"> </w:t>
      </w:r>
      <w:r>
        <w:rPr>
          <w:sz w:val="24"/>
        </w:rPr>
        <w:t>urmează</w:t>
      </w:r>
      <w:r>
        <w:rPr>
          <w:spacing w:val="-4"/>
          <w:sz w:val="24"/>
        </w:rPr>
        <w:t xml:space="preserve"> </w:t>
      </w:r>
      <w:r>
        <w:rPr>
          <w:sz w:val="24"/>
        </w:rPr>
        <w:t>a</w:t>
      </w:r>
      <w:r>
        <w:rPr>
          <w:spacing w:val="-4"/>
          <w:sz w:val="24"/>
        </w:rPr>
        <w:t xml:space="preserve"> </w:t>
      </w:r>
      <w:r>
        <w:rPr>
          <w:sz w:val="24"/>
        </w:rPr>
        <w:t>fi</w:t>
      </w:r>
      <w:r>
        <w:rPr>
          <w:spacing w:val="-8"/>
          <w:sz w:val="24"/>
        </w:rPr>
        <w:t xml:space="preserve"> </w:t>
      </w:r>
      <w:r>
        <w:rPr>
          <w:spacing w:val="-2"/>
          <w:sz w:val="24"/>
        </w:rPr>
        <w:t>efectuate;</w:t>
      </w:r>
    </w:p>
    <w:p w:rsidR="00E35E5A" w:rsidRDefault="00BF39B6">
      <w:pPr>
        <w:pStyle w:val="a4"/>
        <w:numPr>
          <w:ilvl w:val="0"/>
          <w:numId w:val="101"/>
        </w:numPr>
        <w:tabs>
          <w:tab w:val="left" w:pos="626"/>
        </w:tabs>
        <w:spacing w:before="117"/>
        <w:ind w:left="625" w:hanging="259"/>
        <w:rPr>
          <w:sz w:val="24"/>
        </w:rPr>
      </w:pPr>
      <w:r>
        <w:rPr>
          <w:sz w:val="24"/>
        </w:rPr>
        <w:t>să</w:t>
      </w:r>
      <w:r>
        <w:rPr>
          <w:spacing w:val="-5"/>
          <w:sz w:val="24"/>
        </w:rPr>
        <w:t xml:space="preserve"> </w:t>
      </w:r>
      <w:r>
        <w:rPr>
          <w:sz w:val="24"/>
        </w:rPr>
        <w:t>aprobe</w:t>
      </w:r>
      <w:r>
        <w:rPr>
          <w:spacing w:val="2"/>
          <w:sz w:val="24"/>
        </w:rPr>
        <w:t xml:space="preserve"> </w:t>
      </w:r>
      <w:r>
        <w:rPr>
          <w:sz w:val="24"/>
        </w:rPr>
        <w:t>măsurile</w:t>
      </w:r>
      <w:r>
        <w:rPr>
          <w:spacing w:val="-3"/>
          <w:sz w:val="24"/>
        </w:rPr>
        <w:t xml:space="preserve"> </w:t>
      </w:r>
      <w:r>
        <w:rPr>
          <w:sz w:val="24"/>
        </w:rPr>
        <w:t>descrise</w:t>
      </w:r>
      <w:r>
        <w:rPr>
          <w:spacing w:val="2"/>
          <w:sz w:val="24"/>
        </w:rPr>
        <w:t xml:space="preserve"> </w:t>
      </w:r>
      <w:r>
        <w:rPr>
          <w:sz w:val="24"/>
        </w:rPr>
        <w:t>în</w:t>
      </w:r>
      <w:r>
        <w:rPr>
          <w:spacing w:val="-2"/>
          <w:sz w:val="24"/>
        </w:rPr>
        <w:t xml:space="preserve"> </w:t>
      </w:r>
      <w:r>
        <w:rPr>
          <w:sz w:val="24"/>
        </w:rPr>
        <w:t>Articolul</w:t>
      </w:r>
      <w:r>
        <w:rPr>
          <w:spacing w:val="-11"/>
          <w:sz w:val="24"/>
        </w:rPr>
        <w:t xml:space="preserve"> </w:t>
      </w:r>
      <w:r>
        <w:rPr>
          <w:sz w:val="24"/>
        </w:rPr>
        <w:t>21.2</w:t>
      </w:r>
      <w:r>
        <w:rPr>
          <w:spacing w:val="-2"/>
          <w:sz w:val="24"/>
        </w:rPr>
        <w:t xml:space="preserve"> </w:t>
      </w:r>
      <w:r>
        <w:rPr>
          <w:sz w:val="24"/>
        </w:rPr>
        <w:t>(a)</w:t>
      </w:r>
      <w:r>
        <w:rPr>
          <w:spacing w:val="-1"/>
          <w:sz w:val="24"/>
        </w:rPr>
        <w:t xml:space="preserve"> </w:t>
      </w:r>
      <w:r>
        <w:rPr>
          <w:sz w:val="24"/>
        </w:rPr>
        <w:t>cu</w:t>
      </w:r>
      <w:r>
        <w:rPr>
          <w:spacing w:val="-1"/>
          <w:sz w:val="24"/>
        </w:rPr>
        <w:t xml:space="preserve"> </w:t>
      </w:r>
      <w:r>
        <w:rPr>
          <w:sz w:val="24"/>
        </w:rPr>
        <w:t>sau</w:t>
      </w:r>
      <w:r>
        <w:rPr>
          <w:spacing w:val="-2"/>
          <w:sz w:val="24"/>
        </w:rPr>
        <w:t xml:space="preserve"> </w:t>
      </w:r>
      <w:r>
        <w:rPr>
          <w:sz w:val="24"/>
        </w:rPr>
        <w:t>fără</w:t>
      </w:r>
      <w:r>
        <w:rPr>
          <w:spacing w:val="2"/>
          <w:sz w:val="24"/>
        </w:rPr>
        <w:t xml:space="preserve"> </w:t>
      </w:r>
      <w:r>
        <w:rPr>
          <w:spacing w:val="-2"/>
          <w:sz w:val="24"/>
        </w:rPr>
        <w:t>modificare;</w:t>
      </w:r>
    </w:p>
    <w:p w:rsidR="00E35E5A" w:rsidRDefault="00BF39B6">
      <w:pPr>
        <w:pStyle w:val="a4"/>
        <w:numPr>
          <w:ilvl w:val="0"/>
          <w:numId w:val="101"/>
        </w:numPr>
        <w:tabs>
          <w:tab w:val="left" w:pos="617"/>
        </w:tabs>
        <w:spacing w:before="122"/>
        <w:rPr>
          <w:sz w:val="24"/>
        </w:rPr>
      </w:pPr>
      <w:r>
        <w:rPr>
          <w:sz w:val="24"/>
        </w:rPr>
        <w:t>să</w:t>
      </w:r>
      <w:r>
        <w:rPr>
          <w:spacing w:val="-10"/>
          <w:sz w:val="24"/>
        </w:rPr>
        <w:t xml:space="preserve"> </w:t>
      </w:r>
      <w:r>
        <w:rPr>
          <w:sz w:val="24"/>
        </w:rPr>
        <w:t>ofere</w:t>
      </w:r>
      <w:r>
        <w:rPr>
          <w:spacing w:val="2"/>
          <w:sz w:val="24"/>
        </w:rPr>
        <w:t xml:space="preserve"> </w:t>
      </w:r>
      <w:r>
        <w:rPr>
          <w:sz w:val="24"/>
        </w:rPr>
        <w:t>instrucțiuni</w:t>
      </w:r>
      <w:r>
        <w:rPr>
          <w:spacing w:val="-2"/>
          <w:sz w:val="24"/>
        </w:rPr>
        <w:t xml:space="preserve"> </w:t>
      </w:r>
      <w:r>
        <w:rPr>
          <w:sz w:val="24"/>
        </w:rPr>
        <w:t>în</w:t>
      </w:r>
      <w:r>
        <w:rPr>
          <w:spacing w:val="-1"/>
          <w:sz w:val="24"/>
        </w:rPr>
        <w:t xml:space="preserve"> </w:t>
      </w:r>
      <w:r>
        <w:rPr>
          <w:sz w:val="24"/>
        </w:rPr>
        <w:t>scris</w:t>
      </w:r>
      <w:r>
        <w:rPr>
          <w:spacing w:val="-5"/>
          <w:sz w:val="24"/>
        </w:rPr>
        <w:t xml:space="preserve"> </w:t>
      </w:r>
      <w:r>
        <w:rPr>
          <w:sz w:val="24"/>
        </w:rPr>
        <w:t>privind</w:t>
      </w:r>
      <w:r>
        <w:rPr>
          <w:spacing w:val="2"/>
          <w:sz w:val="24"/>
        </w:rPr>
        <w:t xml:space="preserve"> </w:t>
      </w:r>
      <w:r>
        <w:rPr>
          <w:sz w:val="24"/>
        </w:rPr>
        <w:t>modul</w:t>
      </w:r>
      <w:r>
        <w:rPr>
          <w:spacing w:val="-6"/>
          <w:sz w:val="24"/>
        </w:rPr>
        <w:t xml:space="preserve"> </w:t>
      </w:r>
      <w:r>
        <w:rPr>
          <w:sz w:val="24"/>
        </w:rPr>
        <w:t>în</w:t>
      </w:r>
      <w:r>
        <w:rPr>
          <w:spacing w:val="-7"/>
          <w:sz w:val="24"/>
        </w:rPr>
        <w:t xml:space="preserve"> </w:t>
      </w:r>
      <w:r>
        <w:rPr>
          <w:sz w:val="24"/>
        </w:rPr>
        <w:t>care</w:t>
      </w:r>
      <w:r>
        <w:rPr>
          <w:spacing w:val="-7"/>
          <w:sz w:val="24"/>
        </w:rPr>
        <w:t xml:space="preserve"> </w:t>
      </w:r>
      <w:r>
        <w:rPr>
          <w:sz w:val="24"/>
        </w:rPr>
        <w:t>trebuie</w:t>
      </w:r>
      <w:r>
        <w:rPr>
          <w:spacing w:val="-3"/>
          <w:sz w:val="24"/>
        </w:rPr>
        <w:t xml:space="preserve"> </w:t>
      </w:r>
      <w:r>
        <w:rPr>
          <w:sz w:val="24"/>
        </w:rPr>
        <w:t>tratate</w:t>
      </w:r>
      <w:r>
        <w:rPr>
          <w:spacing w:val="-7"/>
          <w:sz w:val="24"/>
        </w:rPr>
        <w:t xml:space="preserve"> </w:t>
      </w:r>
      <w:r>
        <w:rPr>
          <w:sz w:val="24"/>
        </w:rPr>
        <w:t>obstacolele</w:t>
      </w:r>
      <w:r>
        <w:rPr>
          <w:spacing w:val="-3"/>
          <w:sz w:val="24"/>
        </w:rPr>
        <w:t xml:space="preserve"> </w:t>
      </w:r>
      <w:r>
        <w:rPr>
          <w:sz w:val="24"/>
        </w:rPr>
        <w:t>artificiale</w:t>
      </w:r>
      <w:r>
        <w:rPr>
          <w:spacing w:val="-3"/>
          <w:sz w:val="24"/>
        </w:rPr>
        <w:t xml:space="preserve"> </w:t>
      </w:r>
      <w:r>
        <w:rPr>
          <w:sz w:val="24"/>
        </w:rPr>
        <w:t>sau</w:t>
      </w:r>
      <w:r>
        <w:rPr>
          <w:spacing w:val="-1"/>
          <w:sz w:val="24"/>
        </w:rPr>
        <w:t xml:space="preserve"> </w:t>
      </w:r>
      <w:r>
        <w:rPr>
          <w:sz w:val="24"/>
        </w:rPr>
        <w:t>condițiile</w:t>
      </w:r>
      <w:r>
        <w:rPr>
          <w:spacing w:val="2"/>
          <w:sz w:val="24"/>
        </w:rPr>
        <w:t xml:space="preserve"> </w:t>
      </w:r>
      <w:r>
        <w:rPr>
          <w:spacing w:val="-2"/>
          <w:sz w:val="24"/>
        </w:rPr>
        <w:t>fizice;</w:t>
      </w:r>
    </w:p>
    <w:p w:rsidR="00E35E5A" w:rsidRDefault="00E35E5A">
      <w:pPr>
        <w:rPr>
          <w:sz w:val="24"/>
        </w:rPr>
        <w:sectPr w:rsidR="00E35E5A">
          <w:pgSz w:w="11910" w:h="16840"/>
          <w:pgMar w:top="1120" w:right="380" w:bottom="1260" w:left="60" w:header="0" w:footer="1061" w:gutter="0"/>
          <w:cols w:space="720"/>
        </w:sectPr>
      </w:pPr>
    </w:p>
    <w:p w:rsidR="00E35E5A" w:rsidRDefault="00BF39B6">
      <w:pPr>
        <w:pStyle w:val="a4"/>
        <w:numPr>
          <w:ilvl w:val="0"/>
          <w:numId w:val="101"/>
        </w:numPr>
        <w:tabs>
          <w:tab w:val="left" w:pos="631"/>
        </w:tabs>
        <w:spacing w:before="78"/>
        <w:ind w:left="630" w:hanging="264"/>
        <w:rPr>
          <w:sz w:val="24"/>
        </w:rPr>
      </w:pPr>
      <w:r>
        <w:rPr>
          <w:sz w:val="24"/>
        </w:rPr>
        <w:lastRenderedPageBreak/>
        <w:t>să</w:t>
      </w:r>
      <w:r>
        <w:rPr>
          <w:spacing w:val="-6"/>
          <w:sz w:val="24"/>
        </w:rPr>
        <w:t xml:space="preserve"> </w:t>
      </w:r>
      <w:r>
        <w:rPr>
          <w:sz w:val="24"/>
        </w:rPr>
        <w:t>comande</w:t>
      </w:r>
      <w:r>
        <w:rPr>
          <w:spacing w:val="-4"/>
          <w:sz w:val="24"/>
        </w:rPr>
        <w:t xml:space="preserve"> </w:t>
      </w:r>
      <w:r>
        <w:rPr>
          <w:sz w:val="24"/>
        </w:rPr>
        <w:t>un</w:t>
      </w:r>
      <w:r>
        <w:rPr>
          <w:spacing w:val="-7"/>
          <w:sz w:val="24"/>
        </w:rPr>
        <w:t xml:space="preserve"> </w:t>
      </w:r>
      <w:r>
        <w:rPr>
          <w:sz w:val="24"/>
        </w:rPr>
        <w:t>amendament</w:t>
      </w:r>
      <w:r>
        <w:rPr>
          <w:spacing w:val="2"/>
          <w:sz w:val="24"/>
        </w:rPr>
        <w:t xml:space="preserve"> </w:t>
      </w:r>
      <w:r>
        <w:rPr>
          <w:sz w:val="24"/>
        </w:rPr>
        <w:t>,</w:t>
      </w:r>
      <w:r>
        <w:rPr>
          <w:spacing w:val="-1"/>
          <w:sz w:val="24"/>
        </w:rPr>
        <w:t xml:space="preserve"> </w:t>
      </w:r>
      <w:r>
        <w:rPr>
          <w:sz w:val="24"/>
        </w:rPr>
        <w:t>suspendare</w:t>
      </w:r>
      <w:r>
        <w:rPr>
          <w:spacing w:val="-3"/>
          <w:sz w:val="24"/>
        </w:rPr>
        <w:t xml:space="preserve"> </w:t>
      </w:r>
      <w:r>
        <w:rPr>
          <w:sz w:val="24"/>
        </w:rPr>
        <w:t>sau</w:t>
      </w:r>
      <w:r>
        <w:rPr>
          <w:spacing w:val="1"/>
          <w:sz w:val="24"/>
        </w:rPr>
        <w:t xml:space="preserve"> </w:t>
      </w:r>
      <w:r>
        <w:rPr>
          <w:sz w:val="24"/>
        </w:rPr>
        <w:t>finisare</w:t>
      </w:r>
      <w:r>
        <w:rPr>
          <w:spacing w:val="-4"/>
          <w:sz w:val="24"/>
        </w:rPr>
        <w:t xml:space="preserve"> </w:t>
      </w:r>
      <w:r>
        <w:rPr>
          <w:sz w:val="24"/>
        </w:rPr>
        <w:t>a</w:t>
      </w:r>
      <w:r>
        <w:rPr>
          <w:spacing w:val="-3"/>
          <w:sz w:val="24"/>
        </w:rPr>
        <w:t xml:space="preserve"> </w:t>
      </w:r>
      <w:r>
        <w:rPr>
          <w:spacing w:val="-2"/>
          <w:sz w:val="24"/>
        </w:rPr>
        <w:t>cont</w:t>
      </w:r>
      <w:r>
        <w:rPr>
          <w:color w:val="FF0000"/>
          <w:spacing w:val="-2"/>
          <w:sz w:val="24"/>
        </w:rPr>
        <w:t>r</w:t>
      </w:r>
      <w:r>
        <w:rPr>
          <w:spacing w:val="-2"/>
          <w:sz w:val="24"/>
        </w:rPr>
        <w:t>actului.</w:t>
      </w:r>
    </w:p>
    <w:p w:rsidR="00E35E5A" w:rsidRDefault="00E35E5A">
      <w:pPr>
        <w:pStyle w:val="a3"/>
        <w:rPr>
          <w:sz w:val="26"/>
        </w:rPr>
      </w:pPr>
    </w:p>
    <w:p w:rsidR="00E35E5A" w:rsidRDefault="00BF39B6">
      <w:pPr>
        <w:pStyle w:val="a4"/>
        <w:numPr>
          <w:ilvl w:val="1"/>
          <w:numId w:val="102"/>
        </w:numPr>
        <w:tabs>
          <w:tab w:val="left" w:pos="972"/>
        </w:tabs>
        <w:spacing w:before="217" w:line="242" w:lineRule="auto"/>
        <w:ind w:right="339"/>
        <w:rPr>
          <w:sz w:val="24"/>
        </w:rPr>
      </w:pPr>
      <w:r>
        <w:rPr>
          <w:sz w:val="24"/>
        </w:rPr>
        <w:t>În</w:t>
      </w:r>
      <w:r>
        <w:rPr>
          <w:spacing w:val="-1"/>
          <w:sz w:val="24"/>
        </w:rPr>
        <w:t xml:space="preserve"> </w:t>
      </w:r>
      <w:r>
        <w:rPr>
          <w:sz w:val="24"/>
        </w:rPr>
        <w:t>măsura în</w:t>
      </w:r>
      <w:r>
        <w:rPr>
          <w:spacing w:val="-6"/>
          <w:sz w:val="24"/>
        </w:rPr>
        <w:t xml:space="preserve"> </w:t>
      </w:r>
      <w:r>
        <w:rPr>
          <w:sz w:val="24"/>
        </w:rPr>
        <w:t>care</w:t>
      </w:r>
      <w:r>
        <w:rPr>
          <w:spacing w:val="-2"/>
          <w:sz w:val="24"/>
        </w:rPr>
        <w:t xml:space="preserve"> </w:t>
      </w:r>
      <w:r>
        <w:rPr>
          <w:sz w:val="24"/>
        </w:rPr>
        <w:t>Supervizorul</w:t>
      </w:r>
      <w:r>
        <w:rPr>
          <w:spacing w:val="-10"/>
          <w:sz w:val="24"/>
        </w:rPr>
        <w:t xml:space="preserve"> </w:t>
      </w:r>
      <w:r>
        <w:rPr>
          <w:sz w:val="24"/>
        </w:rPr>
        <w:t>decide</w:t>
      </w:r>
      <w:r>
        <w:rPr>
          <w:spacing w:val="-2"/>
          <w:sz w:val="24"/>
        </w:rPr>
        <w:t xml:space="preserve"> </w:t>
      </w:r>
      <w:r>
        <w:rPr>
          <w:sz w:val="24"/>
        </w:rPr>
        <w:t>că întregul</w:t>
      </w:r>
      <w:r>
        <w:rPr>
          <w:spacing w:val="-10"/>
          <w:sz w:val="24"/>
        </w:rPr>
        <w:t xml:space="preserve"> </w:t>
      </w:r>
      <w:r>
        <w:rPr>
          <w:sz w:val="24"/>
        </w:rPr>
        <w:t>sau</w:t>
      </w:r>
      <w:r>
        <w:rPr>
          <w:spacing w:val="-1"/>
          <w:sz w:val="24"/>
        </w:rPr>
        <w:t xml:space="preserve"> </w:t>
      </w:r>
      <w:r>
        <w:rPr>
          <w:sz w:val="24"/>
        </w:rPr>
        <w:t>o parte</w:t>
      </w:r>
      <w:r>
        <w:rPr>
          <w:spacing w:val="-2"/>
          <w:sz w:val="24"/>
        </w:rPr>
        <w:t xml:space="preserve"> </w:t>
      </w:r>
      <w:r>
        <w:rPr>
          <w:sz w:val="24"/>
        </w:rPr>
        <w:t>din</w:t>
      </w:r>
      <w:r>
        <w:rPr>
          <w:spacing w:val="-6"/>
          <w:sz w:val="24"/>
        </w:rPr>
        <w:t xml:space="preserve"> </w:t>
      </w:r>
      <w:r>
        <w:rPr>
          <w:sz w:val="24"/>
        </w:rPr>
        <w:t>restricțiile</w:t>
      </w:r>
      <w:r>
        <w:rPr>
          <w:spacing w:val="-2"/>
          <w:sz w:val="24"/>
        </w:rPr>
        <w:t xml:space="preserve"> </w:t>
      </w:r>
      <w:r>
        <w:rPr>
          <w:sz w:val="24"/>
        </w:rPr>
        <w:t>artificiale sau</w:t>
      </w:r>
      <w:r>
        <w:rPr>
          <w:spacing w:val="-1"/>
          <w:sz w:val="24"/>
        </w:rPr>
        <w:t xml:space="preserve"> </w:t>
      </w:r>
      <w:r>
        <w:rPr>
          <w:sz w:val="24"/>
        </w:rPr>
        <w:t>condițiile fizice nu au putut fi prevăzute de către un Antreprenor cu experiență, Supervizorul:</w:t>
      </w:r>
    </w:p>
    <w:p w:rsidR="00E35E5A" w:rsidRDefault="00BF39B6">
      <w:pPr>
        <w:pStyle w:val="a4"/>
        <w:numPr>
          <w:ilvl w:val="0"/>
          <w:numId w:val="100"/>
        </w:numPr>
        <w:tabs>
          <w:tab w:val="left" w:pos="636"/>
        </w:tabs>
        <w:spacing w:before="115"/>
        <w:ind w:right="322" w:firstLine="0"/>
        <w:rPr>
          <w:sz w:val="24"/>
        </w:rPr>
      </w:pPr>
      <w:r>
        <w:rPr>
          <w:sz w:val="24"/>
        </w:rPr>
        <w:t>va lua în considerare orice întârziere suferită de către Contractant ca urmare a unor astfel de obstacole sau condiții</w:t>
      </w:r>
      <w:r>
        <w:rPr>
          <w:spacing w:val="-4"/>
          <w:sz w:val="24"/>
        </w:rPr>
        <w:t xml:space="preserve"> </w:t>
      </w:r>
      <w:r>
        <w:rPr>
          <w:sz w:val="24"/>
        </w:rPr>
        <w:t>în determinarea</w:t>
      </w:r>
      <w:r>
        <w:rPr>
          <w:spacing w:val="-1"/>
          <w:sz w:val="24"/>
        </w:rPr>
        <w:t xml:space="preserve"> </w:t>
      </w:r>
      <w:r>
        <w:rPr>
          <w:sz w:val="24"/>
        </w:rPr>
        <w:t>oricărei</w:t>
      </w:r>
      <w:r>
        <w:rPr>
          <w:spacing w:val="-5"/>
          <w:sz w:val="24"/>
        </w:rPr>
        <w:t xml:space="preserve"> </w:t>
      </w:r>
      <w:r>
        <w:rPr>
          <w:sz w:val="24"/>
        </w:rPr>
        <w:t>prelungiri</w:t>
      </w:r>
      <w:r>
        <w:rPr>
          <w:spacing w:val="-5"/>
          <w:sz w:val="24"/>
        </w:rPr>
        <w:t xml:space="preserve"> </w:t>
      </w:r>
      <w:r>
        <w:rPr>
          <w:sz w:val="24"/>
        </w:rPr>
        <w:t>a</w:t>
      </w:r>
      <w:r>
        <w:rPr>
          <w:spacing w:val="-1"/>
          <w:sz w:val="24"/>
        </w:rPr>
        <w:t xml:space="preserve"> </w:t>
      </w:r>
      <w:r>
        <w:rPr>
          <w:sz w:val="24"/>
        </w:rPr>
        <w:t>perioadei</w:t>
      </w:r>
      <w:r>
        <w:rPr>
          <w:spacing w:val="-9"/>
          <w:sz w:val="24"/>
        </w:rPr>
        <w:t xml:space="preserve"> </w:t>
      </w:r>
      <w:r>
        <w:rPr>
          <w:sz w:val="24"/>
        </w:rPr>
        <w:t>de</w:t>
      </w:r>
      <w:r>
        <w:rPr>
          <w:spacing w:val="-1"/>
          <w:sz w:val="24"/>
        </w:rPr>
        <w:t xml:space="preserve"> </w:t>
      </w:r>
      <w:r>
        <w:rPr>
          <w:sz w:val="24"/>
        </w:rPr>
        <w:t>executare</w:t>
      </w:r>
      <w:r>
        <w:rPr>
          <w:spacing w:val="-1"/>
          <w:sz w:val="24"/>
        </w:rPr>
        <w:t xml:space="preserve"> </w:t>
      </w:r>
      <w:r>
        <w:rPr>
          <w:sz w:val="24"/>
        </w:rPr>
        <w:t>a</w:t>
      </w:r>
      <w:r>
        <w:rPr>
          <w:spacing w:val="-1"/>
          <w:sz w:val="24"/>
        </w:rPr>
        <w:t xml:space="preserve"> </w:t>
      </w:r>
      <w:r>
        <w:rPr>
          <w:sz w:val="24"/>
        </w:rPr>
        <w:t>sarcinilor la</w:t>
      </w:r>
      <w:r>
        <w:rPr>
          <w:spacing w:val="-1"/>
          <w:sz w:val="24"/>
        </w:rPr>
        <w:t xml:space="preserve"> </w:t>
      </w:r>
      <w:r>
        <w:rPr>
          <w:sz w:val="24"/>
        </w:rPr>
        <w:t>care</w:t>
      </w:r>
      <w:r>
        <w:rPr>
          <w:spacing w:val="-1"/>
          <w:sz w:val="24"/>
        </w:rPr>
        <w:t xml:space="preserve"> </w:t>
      </w:r>
      <w:r>
        <w:rPr>
          <w:sz w:val="24"/>
        </w:rPr>
        <w:t>Contractantul</w:t>
      </w:r>
      <w:r>
        <w:rPr>
          <w:spacing w:val="-5"/>
          <w:sz w:val="24"/>
        </w:rPr>
        <w:t xml:space="preserve"> </w:t>
      </w:r>
      <w:r>
        <w:rPr>
          <w:sz w:val="24"/>
        </w:rPr>
        <w:t>are</w:t>
      </w:r>
      <w:r>
        <w:rPr>
          <w:spacing w:val="-1"/>
          <w:sz w:val="24"/>
        </w:rPr>
        <w:t xml:space="preserve"> </w:t>
      </w:r>
      <w:r>
        <w:rPr>
          <w:sz w:val="24"/>
        </w:rPr>
        <w:t>dreptul în temeiul articolului 35; și / sau</w:t>
      </w:r>
    </w:p>
    <w:p w:rsidR="00E35E5A" w:rsidRDefault="00E35E5A">
      <w:pPr>
        <w:pStyle w:val="a3"/>
        <w:spacing w:before="5"/>
        <w:rPr>
          <w:sz w:val="34"/>
        </w:rPr>
      </w:pPr>
    </w:p>
    <w:p w:rsidR="00E35E5A" w:rsidRDefault="00BF39B6">
      <w:pPr>
        <w:pStyle w:val="a4"/>
        <w:numPr>
          <w:ilvl w:val="0"/>
          <w:numId w:val="100"/>
        </w:numPr>
        <w:tabs>
          <w:tab w:val="left" w:pos="694"/>
        </w:tabs>
        <w:spacing w:line="242" w:lineRule="auto"/>
        <w:ind w:right="330" w:firstLine="0"/>
        <w:rPr>
          <w:sz w:val="24"/>
        </w:rPr>
      </w:pPr>
      <w:r>
        <w:rPr>
          <w:sz w:val="24"/>
        </w:rPr>
        <w:t>în</w:t>
      </w:r>
      <w:r>
        <w:rPr>
          <w:spacing w:val="40"/>
          <w:sz w:val="24"/>
        </w:rPr>
        <w:t xml:space="preserve"> </w:t>
      </w:r>
      <w:r>
        <w:rPr>
          <w:sz w:val="24"/>
        </w:rPr>
        <w:t>caz</w:t>
      </w:r>
      <w:r>
        <w:rPr>
          <w:spacing w:val="40"/>
          <w:sz w:val="24"/>
        </w:rPr>
        <w:t xml:space="preserve"> </w:t>
      </w:r>
      <w:r>
        <w:rPr>
          <w:sz w:val="24"/>
        </w:rPr>
        <w:t>de</w:t>
      </w:r>
      <w:r>
        <w:rPr>
          <w:spacing w:val="40"/>
          <w:sz w:val="24"/>
        </w:rPr>
        <w:t xml:space="preserve"> </w:t>
      </w:r>
      <w:r>
        <w:rPr>
          <w:sz w:val="24"/>
        </w:rPr>
        <w:t>restricții</w:t>
      </w:r>
      <w:r>
        <w:rPr>
          <w:spacing w:val="40"/>
          <w:sz w:val="24"/>
        </w:rPr>
        <w:t xml:space="preserve"> </w:t>
      </w:r>
      <w:r>
        <w:rPr>
          <w:sz w:val="24"/>
        </w:rPr>
        <w:t>artificiale</w:t>
      </w:r>
      <w:r>
        <w:rPr>
          <w:spacing w:val="40"/>
          <w:sz w:val="24"/>
        </w:rPr>
        <w:t xml:space="preserve"> </w:t>
      </w:r>
      <w:r>
        <w:rPr>
          <w:sz w:val="24"/>
        </w:rPr>
        <w:t>sau</w:t>
      </w:r>
      <w:r>
        <w:rPr>
          <w:spacing w:val="40"/>
          <w:sz w:val="24"/>
        </w:rPr>
        <w:t xml:space="preserve"> </w:t>
      </w:r>
      <w:r>
        <w:rPr>
          <w:sz w:val="24"/>
        </w:rPr>
        <w:t>condiții</w:t>
      </w:r>
      <w:r>
        <w:rPr>
          <w:spacing w:val="40"/>
          <w:sz w:val="24"/>
        </w:rPr>
        <w:t xml:space="preserve"> </w:t>
      </w:r>
      <w:r>
        <w:rPr>
          <w:sz w:val="24"/>
        </w:rPr>
        <w:t>fizice,</w:t>
      </w:r>
      <w:r>
        <w:rPr>
          <w:spacing w:val="40"/>
          <w:sz w:val="24"/>
        </w:rPr>
        <w:t xml:space="preserve"> </w:t>
      </w:r>
      <w:r>
        <w:rPr>
          <w:sz w:val="24"/>
        </w:rPr>
        <w:t>altele</w:t>
      </w:r>
      <w:r>
        <w:rPr>
          <w:spacing w:val="40"/>
          <w:sz w:val="24"/>
        </w:rPr>
        <w:t xml:space="preserve"> </w:t>
      </w:r>
      <w:r>
        <w:rPr>
          <w:sz w:val="24"/>
        </w:rPr>
        <w:t>decât</w:t>
      </w:r>
      <w:r>
        <w:rPr>
          <w:spacing w:val="40"/>
          <w:sz w:val="24"/>
        </w:rPr>
        <w:t xml:space="preserve"> </w:t>
      </w:r>
      <w:r>
        <w:rPr>
          <w:sz w:val="24"/>
        </w:rPr>
        <w:t>condițiile</w:t>
      </w:r>
      <w:r>
        <w:rPr>
          <w:spacing w:val="40"/>
          <w:sz w:val="24"/>
        </w:rPr>
        <w:t xml:space="preserve"> </w:t>
      </w:r>
      <w:r>
        <w:rPr>
          <w:sz w:val="24"/>
        </w:rPr>
        <w:t>meteorologice,</w:t>
      </w:r>
      <w:r>
        <w:rPr>
          <w:spacing w:val="40"/>
          <w:sz w:val="24"/>
        </w:rPr>
        <w:t xml:space="preserve"> </w:t>
      </w:r>
      <w:r>
        <w:rPr>
          <w:sz w:val="24"/>
        </w:rPr>
        <w:t>determină</w:t>
      </w:r>
      <w:r>
        <w:rPr>
          <w:spacing w:val="40"/>
          <w:sz w:val="24"/>
        </w:rPr>
        <w:t xml:space="preserve"> </w:t>
      </w:r>
      <w:r>
        <w:rPr>
          <w:sz w:val="24"/>
        </w:rPr>
        <w:t>plăți</w:t>
      </w:r>
      <w:r>
        <w:rPr>
          <w:spacing w:val="40"/>
          <w:sz w:val="24"/>
        </w:rPr>
        <w:t xml:space="preserve"> </w:t>
      </w:r>
      <w:r>
        <w:rPr>
          <w:sz w:val="24"/>
        </w:rPr>
        <w:t>suplimentare datorate Antreprenorului în conformitate cu articolul 55.</w:t>
      </w:r>
    </w:p>
    <w:p w:rsidR="00E35E5A" w:rsidRDefault="00BF39B6">
      <w:pPr>
        <w:pStyle w:val="a4"/>
        <w:numPr>
          <w:ilvl w:val="1"/>
          <w:numId w:val="102"/>
        </w:numPr>
        <w:tabs>
          <w:tab w:val="left" w:pos="910"/>
        </w:tabs>
        <w:spacing w:before="115"/>
        <w:ind w:hanging="543"/>
        <w:jc w:val="left"/>
        <w:rPr>
          <w:sz w:val="24"/>
        </w:rPr>
      </w:pPr>
      <w:r>
        <w:rPr>
          <w:sz w:val="24"/>
        </w:rPr>
        <w:t>Condițiile</w:t>
      </w:r>
      <w:r>
        <w:rPr>
          <w:spacing w:val="-1"/>
          <w:sz w:val="24"/>
        </w:rPr>
        <w:t xml:space="preserve"> </w:t>
      </w:r>
      <w:r>
        <w:rPr>
          <w:sz w:val="24"/>
        </w:rPr>
        <w:t>meteorologice</w:t>
      </w:r>
      <w:r>
        <w:rPr>
          <w:spacing w:val="-3"/>
          <w:sz w:val="24"/>
        </w:rPr>
        <w:t xml:space="preserve"> </w:t>
      </w:r>
      <w:r>
        <w:rPr>
          <w:sz w:val="24"/>
        </w:rPr>
        <w:t>nu</w:t>
      </w:r>
      <w:r>
        <w:rPr>
          <w:spacing w:val="1"/>
          <w:sz w:val="24"/>
        </w:rPr>
        <w:t xml:space="preserve"> </w:t>
      </w:r>
      <w:r>
        <w:rPr>
          <w:sz w:val="24"/>
        </w:rPr>
        <w:t>vor</w:t>
      </w:r>
      <w:r>
        <w:rPr>
          <w:spacing w:val="-1"/>
          <w:sz w:val="24"/>
        </w:rPr>
        <w:t xml:space="preserve"> </w:t>
      </w:r>
      <w:r>
        <w:rPr>
          <w:sz w:val="24"/>
        </w:rPr>
        <w:t>da</w:t>
      </w:r>
      <w:r>
        <w:rPr>
          <w:spacing w:val="-3"/>
          <w:sz w:val="24"/>
        </w:rPr>
        <w:t xml:space="preserve"> </w:t>
      </w:r>
      <w:r>
        <w:rPr>
          <w:sz w:val="24"/>
        </w:rPr>
        <w:t>dreptul</w:t>
      </w:r>
      <w:r>
        <w:rPr>
          <w:spacing w:val="-11"/>
          <w:sz w:val="24"/>
        </w:rPr>
        <w:t xml:space="preserve"> </w:t>
      </w:r>
      <w:r>
        <w:rPr>
          <w:sz w:val="24"/>
        </w:rPr>
        <w:t>contractantului</w:t>
      </w:r>
      <w:r>
        <w:rPr>
          <w:spacing w:val="-6"/>
          <w:sz w:val="24"/>
        </w:rPr>
        <w:t xml:space="preserve"> </w:t>
      </w:r>
      <w:r>
        <w:rPr>
          <w:sz w:val="24"/>
        </w:rPr>
        <w:t>la</w:t>
      </w:r>
      <w:r>
        <w:rPr>
          <w:spacing w:val="-4"/>
          <w:sz w:val="24"/>
        </w:rPr>
        <w:t xml:space="preserve"> </w:t>
      </w:r>
      <w:r>
        <w:rPr>
          <w:sz w:val="24"/>
        </w:rPr>
        <w:t>creanțe</w:t>
      </w:r>
      <w:r>
        <w:rPr>
          <w:spacing w:val="-3"/>
          <w:sz w:val="24"/>
        </w:rPr>
        <w:t xml:space="preserve"> </w:t>
      </w:r>
      <w:r>
        <w:rPr>
          <w:sz w:val="24"/>
        </w:rPr>
        <w:t>prevăzute</w:t>
      </w:r>
      <w:r>
        <w:rPr>
          <w:spacing w:val="-3"/>
          <w:sz w:val="24"/>
        </w:rPr>
        <w:t xml:space="preserve"> </w:t>
      </w:r>
      <w:r>
        <w:rPr>
          <w:sz w:val="24"/>
        </w:rPr>
        <w:t>la</w:t>
      </w:r>
      <w:r>
        <w:rPr>
          <w:spacing w:val="-3"/>
          <w:sz w:val="24"/>
        </w:rPr>
        <w:t xml:space="preserve"> </w:t>
      </w:r>
      <w:r>
        <w:rPr>
          <w:sz w:val="24"/>
        </w:rPr>
        <w:t>articolul</w:t>
      </w:r>
      <w:r>
        <w:rPr>
          <w:spacing w:val="-10"/>
          <w:sz w:val="24"/>
        </w:rPr>
        <w:t xml:space="preserve"> </w:t>
      </w:r>
      <w:r>
        <w:rPr>
          <w:spacing w:val="-5"/>
          <w:sz w:val="24"/>
        </w:rPr>
        <w:t>55.</w:t>
      </w:r>
    </w:p>
    <w:p w:rsidR="00E35E5A" w:rsidRDefault="00BF39B6">
      <w:pPr>
        <w:pStyle w:val="a4"/>
        <w:numPr>
          <w:ilvl w:val="1"/>
          <w:numId w:val="102"/>
        </w:numPr>
        <w:tabs>
          <w:tab w:val="left" w:pos="1010"/>
        </w:tabs>
        <w:spacing w:before="125" w:line="237" w:lineRule="auto"/>
        <w:ind w:right="335" w:firstLine="62"/>
        <w:jc w:val="left"/>
        <w:rPr>
          <w:sz w:val="24"/>
        </w:rPr>
      </w:pPr>
      <w:r>
        <w:rPr>
          <w:sz w:val="24"/>
        </w:rPr>
        <w:t>În</w:t>
      </w:r>
      <w:r>
        <w:rPr>
          <w:spacing w:val="36"/>
          <w:sz w:val="24"/>
        </w:rPr>
        <w:t xml:space="preserve"> </w:t>
      </w:r>
      <w:r>
        <w:rPr>
          <w:sz w:val="24"/>
        </w:rPr>
        <w:t>cazul</w:t>
      </w:r>
      <w:r>
        <w:rPr>
          <w:spacing w:val="37"/>
          <w:sz w:val="24"/>
        </w:rPr>
        <w:t xml:space="preserve"> </w:t>
      </w:r>
      <w:r>
        <w:rPr>
          <w:sz w:val="24"/>
        </w:rPr>
        <w:t>în</w:t>
      </w:r>
      <w:r>
        <w:rPr>
          <w:spacing w:val="36"/>
          <w:sz w:val="24"/>
        </w:rPr>
        <w:t xml:space="preserve"> </w:t>
      </w:r>
      <w:r>
        <w:rPr>
          <w:sz w:val="24"/>
        </w:rPr>
        <w:t>care</w:t>
      </w:r>
      <w:r>
        <w:rPr>
          <w:spacing w:val="40"/>
          <w:sz w:val="24"/>
        </w:rPr>
        <w:t xml:space="preserve"> </w:t>
      </w:r>
      <w:r>
        <w:rPr>
          <w:sz w:val="24"/>
        </w:rPr>
        <w:t>Supervizorul</w:t>
      </w:r>
      <w:r>
        <w:rPr>
          <w:spacing w:val="32"/>
          <w:sz w:val="24"/>
        </w:rPr>
        <w:t xml:space="preserve"> </w:t>
      </w:r>
      <w:r>
        <w:rPr>
          <w:sz w:val="24"/>
        </w:rPr>
        <w:t>decide</w:t>
      </w:r>
      <w:r>
        <w:rPr>
          <w:spacing w:val="40"/>
          <w:sz w:val="24"/>
        </w:rPr>
        <w:t xml:space="preserve"> </w:t>
      </w:r>
      <w:r>
        <w:rPr>
          <w:sz w:val="24"/>
        </w:rPr>
        <w:t>că</w:t>
      </w:r>
      <w:r>
        <w:rPr>
          <w:spacing w:val="40"/>
          <w:sz w:val="24"/>
        </w:rPr>
        <w:t xml:space="preserve"> </w:t>
      </w:r>
      <w:r>
        <w:rPr>
          <w:sz w:val="24"/>
        </w:rPr>
        <w:t>obstacolele</w:t>
      </w:r>
      <w:r>
        <w:rPr>
          <w:spacing w:val="40"/>
          <w:sz w:val="24"/>
        </w:rPr>
        <w:t xml:space="preserve"> </w:t>
      </w:r>
      <w:r>
        <w:rPr>
          <w:sz w:val="24"/>
        </w:rPr>
        <w:t>artificiale</w:t>
      </w:r>
      <w:r>
        <w:rPr>
          <w:spacing w:val="40"/>
          <w:sz w:val="24"/>
        </w:rPr>
        <w:t xml:space="preserve"> </w:t>
      </w:r>
      <w:r>
        <w:rPr>
          <w:sz w:val="24"/>
        </w:rPr>
        <w:t>sau</w:t>
      </w:r>
      <w:r>
        <w:rPr>
          <w:spacing w:val="40"/>
          <w:sz w:val="24"/>
        </w:rPr>
        <w:t xml:space="preserve"> </w:t>
      </w:r>
      <w:r>
        <w:rPr>
          <w:sz w:val="24"/>
        </w:rPr>
        <w:t>condițiile</w:t>
      </w:r>
      <w:r>
        <w:rPr>
          <w:spacing w:val="40"/>
          <w:sz w:val="24"/>
        </w:rPr>
        <w:t xml:space="preserve"> </w:t>
      </w:r>
      <w:r>
        <w:rPr>
          <w:sz w:val="24"/>
        </w:rPr>
        <w:t>fizice</w:t>
      </w:r>
      <w:r>
        <w:rPr>
          <w:spacing w:val="40"/>
          <w:sz w:val="24"/>
        </w:rPr>
        <w:t xml:space="preserve"> </w:t>
      </w:r>
      <w:r>
        <w:rPr>
          <w:sz w:val="24"/>
        </w:rPr>
        <w:t>ar</w:t>
      </w:r>
      <w:r>
        <w:rPr>
          <w:spacing w:val="40"/>
          <w:sz w:val="24"/>
        </w:rPr>
        <w:t xml:space="preserve"> </w:t>
      </w:r>
      <w:r>
        <w:rPr>
          <w:sz w:val="24"/>
        </w:rPr>
        <w:t>putea</w:t>
      </w:r>
      <w:r>
        <w:rPr>
          <w:spacing w:val="40"/>
          <w:sz w:val="24"/>
        </w:rPr>
        <w:t xml:space="preserve"> </w:t>
      </w:r>
      <w:r>
        <w:rPr>
          <w:sz w:val="24"/>
        </w:rPr>
        <w:t>fi</w:t>
      </w:r>
      <w:r>
        <w:rPr>
          <w:spacing w:val="32"/>
          <w:sz w:val="24"/>
        </w:rPr>
        <w:t xml:space="preserve"> </w:t>
      </w:r>
      <w:r>
        <w:rPr>
          <w:sz w:val="24"/>
        </w:rPr>
        <w:t>parțial prevăzute de un Antreprenor cu experiență, acesta îl informează în cel mai scurt timp posibil.</w:t>
      </w:r>
    </w:p>
    <w:p w:rsidR="00E35E5A" w:rsidRDefault="00BF39B6">
      <w:pPr>
        <w:pStyle w:val="11"/>
        <w:spacing w:before="128" w:line="272" w:lineRule="exact"/>
        <w:ind w:left="429"/>
        <w:jc w:val="left"/>
      </w:pPr>
      <w:bookmarkStart w:id="137" w:name="Articolul_22_-_Securitatea_pe_șantier"/>
      <w:bookmarkStart w:id="138" w:name="_bookmark11"/>
      <w:bookmarkEnd w:id="137"/>
      <w:bookmarkEnd w:id="138"/>
      <w:r>
        <w:t>Articolul</w:t>
      </w:r>
      <w:r>
        <w:rPr>
          <w:spacing w:val="-7"/>
        </w:rPr>
        <w:t xml:space="preserve"> </w:t>
      </w:r>
      <w:r>
        <w:t>22</w:t>
      </w:r>
      <w:r>
        <w:rPr>
          <w:spacing w:val="-2"/>
        </w:rPr>
        <w:t xml:space="preserve"> </w:t>
      </w:r>
      <w:r>
        <w:t>- Securitatea</w:t>
      </w:r>
      <w:r>
        <w:rPr>
          <w:spacing w:val="-3"/>
        </w:rPr>
        <w:t xml:space="preserve"> </w:t>
      </w:r>
      <w:r>
        <w:t>pe</w:t>
      </w:r>
      <w:r>
        <w:rPr>
          <w:spacing w:val="-3"/>
        </w:rPr>
        <w:t xml:space="preserve"> </w:t>
      </w:r>
      <w:r>
        <w:rPr>
          <w:spacing w:val="-2"/>
        </w:rPr>
        <w:t>șantier</w:t>
      </w:r>
    </w:p>
    <w:p w:rsidR="00E35E5A" w:rsidRDefault="00BF39B6">
      <w:pPr>
        <w:pStyle w:val="a4"/>
        <w:numPr>
          <w:ilvl w:val="1"/>
          <w:numId w:val="99"/>
        </w:numPr>
        <w:tabs>
          <w:tab w:val="left" w:pos="935"/>
        </w:tabs>
        <w:spacing w:line="242" w:lineRule="auto"/>
        <w:ind w:right="333"/>
        <w:rPr>
          <w:sz w:val="24"/>
        </w:rPr>
      </w:pPr>
      <w:bookmarkStart w:id="139" w:name="22.1._Antreprenorul_va_avea_dreptul_să_i"/>
      <w:bookmarkEnd w:id="139"/>
      <w:r>
        <w:rPr>
          <w:sz w:val="24"/>
        </w:rPr>
        <w:t>Antreprenorul va avea dreptul să interzică accesul pe șantier oricărei persoane care nu sunt implicate în executarea contractului, cu excepția persoanelor autorizate de Supervizor sau de Autoritatea Contractantă.</w:t>
      </w:r>
    </w:p>
    <w:p w:rsidR="00E35E5A" w:rsidRDefault="00BF39B6">
      <w:pPr>
        <w:pStyle w:val="a4"/>
        <w:numPr>
          <w:ilvl w:val="1"/>
          <w:numId w:val="99"/>
        </w:numPr>
        <w:tabs>
          <w:tab w:val="left" w:pos="919"/>
        </w:tabs>
        <w:ind w:right="322"/>
        <w:rPr>
          <w:sz w:val="24"/>
        </w:rPr>
      </w:pPr>
      <w:bookmarkStart w:id="140" w:name="22.2._Antreprenorul_va_asigura_siguranța"/>
      <w:bookmarkEnd w:id="140"/>
      <w:r>
        <w:rPr>
          <w:sz w:val="24"/>
        </w:rPr>
        <w:t>Antreprenorul va asigura siguranța pe șantiere pe întreaga perioadă de execuție și va fi responsabil pentru luarea măsurilor necesare, în interesul</w:t>
      </w:r>
      <w:r>
        <w:rPr>
          <w:spacing w:val="-1"/>
          <w:sz w:val="24"/>
        </w:rPr>
        <w:t xml:space="preserve"> </w:t>
      </w:r>
      <w:r>
        <w:rPr>
          <w:sz w:val="24"/>
        </w:rPr>
        <w:t>angajaților săi, al agenților Autorității contractante și</w:t>
      </w:r>
      <w:r>
        <w:rPr>
          <w:spacing w:val="-1"/>
          <w:sz w:val="24"/>
        </w:rPr>
        <w:t xml:space="preserve"> </w:t>
      </w:r>
      <w:r>
        <w:rPr>
          <w:sz w:val="24"/>
        </w:rPr>
        <w:t>al</w:t>
      </w:r>
      <w:r>
        <w:rPr>
          <w:spacing w:val="-1"/>
          <w:sz w:val="24"/>
        </w:rPr>
        <w:t xml:space="preserve"> </w:t>
      </w:r>
      <w:r>
        <w:rPr>
          <w:sz w:val="24"/>
        </w:rPr>
        <w:t>terților, pentru a preveni orice pierdere sau accident care ar putea rezulta din efectuarea lucrărilor.</w:t>
      </w:r>
    </w:p>
    <w:p w:rsidR="00E35E5A" w:rsidRDefault="00BF39B6">
      <w:pPr>
        <w:pStyle w:val="a4"/>
        <w:numPr>
          <w:ilvl w:val="1"/>
          <w:numId w:val="99"/>
        </w:numPr>
        <w:tabs>
          <w:tab w:val="left" w:pos="915"/>
        </w:tabs>
        <w:ind w:right="323"/>
        <w:rPr>
          <w:sz w:val="24"/>
        </w:rPr>
      </w:pPr>
      <w:bookmarkStart w:id="141" w:name="22.3._Antreprenorul_va_lua_toate_măsuril"/>
      <w:bookmarkEnd w:id="141"/>
      <w:r>
        <w:rPr>
          <w:sz w:val="24"/>
        </w:rPr>
        <w:t>Antreprenorul</w:t>
      </w:r>
      <w:r>
        <w:rPr>
          <w:spacing w:val="-5"/>
          <w:sz w:val="24"/>
        </w:rPr>
        <w:t xml:space="preserve"> </w:t>
      </w:r>
      <w:r>
        <w:rPr>
          <w:sz w:val="24"/>
        </w:rPr>
        <w:t>va lua</w:t>
      </w:r>
      <w:r>
        <w:rPr>
          <w:spacing w:val="-1"/>
          <w:sz w:val="24"/>
        </w:rPr>
        <w:t xml:space="preserve"> </w:t>
      </w:r>
      <w:r>
        <w:rPr>
          <w:sz w:val="24"/>
        </w:rPr>
        <w:t>toate</w:t>
      </w:r>
      <w:r>
        <w:rPr>
          <w:spacing w:val="-1"/>
          <w:sz w:val="24"/>
        </w:rPr>
        <w:t xml:space="preserve"> </w:t>
      </w:r>
      <w:r>
        <w:rPr>
          <w:sz w:val="24"/>
        </w:rPr>
        <w:t>măsurile esențiale, pe</w:t>
      </w:r>
      <w:r>
        <w:rPr>
          <w:spacing w:val="-1"/>
          <w:sz w:val="24"/>
        </w:rPr>
        <w:t xml:space="preserve"> </w:t>
      </w:r>
      <w:r>
        <w:rPr>
          <w:sz w:val="24"/>
        </w:rPr>
        <w:t>propria</w:t>
      </w:r>
      <w:r>
        <w:rPr>
          <w:spacing w:val="-1"/>
          <w:sz w:val="24"/>
        </w:rPr>
        <w:t xml:space="preserve"> </w:t>
      </w:r>
      <w:r>
        <w:rPr>
          <w:sz w:val="24"/>
        </w:rPr>
        <w:t>răspundere și</w:t>
      </w:r>
      <w:r>
        <w:rPr>
          <w:spacing w:val="-9"/>
          <w:sz w:val="24"/>
        </w:rPr>
        <w:t xml:space="preserve"> </w:t>
      </w:r>
      <w:r>
        <w:rPr>
          <w:sz w:val="24"/>
        </w:rPr>
        <w:t>pe</w:t>
      </w:r>
      <w:r>
        <w:rPr>
          <w:spacing w:val="-1"/>
          <w:sz w:val="24"/>
        </w:rPr>
        <w:t xml:space="preserve"> </w:t>
      </w:r>
      <w:r>
        <w:rPr>
          <w:sz w:val="24"/>
        </w:rPr>
        <w:t>cheltuiala</w:t>
      </w:r>
      <w:r>
        <w:rPr>
          <w:spacing w:val="-1"/>
          <w:sz w:val="24"/>
        </w:rPr>
        <w:t xml:space="preserve"> </w:t>
      </w:r>
      <w:r>
        <w:rPr>
          <w:sz w:val="24"/>
        </w:rPr>
        <w:t>sa, pentru a</w:t>
      </w:r>
      <w:r>
        <w:rPr>
          <w:spacing w:val="-1"/>
          <w:sz w:val="24"/>
        </w:rPr>
        <w:t xml:space="preserve"> </w:t>
      </w:r>
      <w:r>
        <w:rPr>
          <w:sz w:val="24"/>
        </w:rPr>
        <w:t>se</w:t>
      </w:r>
      <w:r>
        <w:rPr>
          <w:spacing w:val="-1"/>
          <w:sz w:val="24"/>
        </w:rPr>
        <w:t xml:space="preserve"> </w:t>
      </w:r>
      <w:r>
        <w:rPr>
          <w:sz w:val="24"/>
        </w:rPr>
        <w:t>asigura că structurile și instalațiile existente sunt protejate, păstrate și întreținute. Acesta este responsabil pentru furnizarea</w:t>
      </w:r>
      <w:r>
        <w:rPr>
          <w:spacing w:val="-15"/>
          <w:sz w:val="24"/>
        </w:rPr>
        <w:t xml:space="preserve"> </w:t>
      </w:r>
      <w:r>
        <w:rPr>
          <w:sz w:val="24"/>
        </w:rPr>
        <w:t>și</w:t>
      </w:r>
      <w:r>
        <w:rPr>
          <w:spacing w:val="-15"/>
          <w:sz w:val="24"/>
        </w:rPr>
        <w:t xml:space="preserve"> </w:t>
      </w:r>
      <w:r>
        <w:rPr>
          <w:sz w:val="24"/>
        </w:rPr>
        <w:t>întreținerea</w:t>
      </w:r>
      <w:r>
        <w:rPr>
          <w:spacing w:val="-15"/>
          <w:sz w:val="24"/>
        </w:rPr>
        <w:t xml:space="preserve"> </w:t>
      </w:r>
      <w:r>
        <w:rPr>
          <w:sz w:val="24"/>
        </w:rPr>
        <w:t>tuturor</w:t>
      </w:r>
      <w:r>
        <w:rPr>
          <w:spacing w:val="-15"/>
          <w:sz w:val="24"/>
        </w:rPr>
        <w:t xml:space="preserve"> </w:t>
      </w:r>
      <w:r>
        <w:rPr>
          <w:sz w:val="24"/>
        </w:rPr>
        <w:t>echipamentelor</w:t>
      </w:r>
      <w:r>
        <w:rPr>
          <w:spacing w:val="-15"/>
          <w:sz w:val="24"/>
        </w:rPr>
        <w:t xml:space="preserve"> </w:t>
      </w:r>
      <w:r>
        <w:rPr>
          <w:sz w:val="24"/>
        </w:rPr>
        <w:t>de</w:t>
      </w:r>
      <w:r>
        <w:rPr>
          <w:spacing w:val="-15"/>
          <w:sz w:val="24"/>
        </w:rPr>
        <w:t xml:space="preserve"> </w:t>
      </w:r>
      <w:r>
        <w:rPr>
          <w:sz w:val="24"/>
        </w:rPr>
        <w:t>iluminat,</w:t>
      </w:r>
      <w:r>
        <w:rPr>
          <w:spacing w:val="-15"/>
          <w:sz w:val="24"/>
        </w:rPr>
        <w:t xml:space="preserve"> </w:t>
      </w:r>
      <w:r>
        <w:rPr>
          <w:sz w:val="24"/>
        </w:rPr>
        <w:t>protecție,</w:t>
      </w:r>
      <w:r>
        <w:rPr>
          <w:spacing w:val="-15"/>
          <w:sz w:val="24"/>
        </w:rPr>
        <w:t xml:space="preserve"> </w:t>
      </w:r>
      <w:r>
        <w:rPr>
          <w:sz w:val="24"/>
        </w:rPr>
        <w:t>împrejmuire</w:t>
      </w:r>
      <w:r>
        <w:rPr>
          <w:spacing w:val="-15"/>
          <w:sz w:val="24"/>
        </w:rPr>
        <w:t xml:space="preserve"> </w:t>
      </w:r>
      <w:r>
        <w:rPr>
          <w:sz w:val="24"/>
        </w:rPr>
        <w:t>și</w:t>
      </w:r>
      <w:r>
        <w:rPr>
          <w:spacing w:val="-15"/>
          <w:sz w:val="24"/>
        </w:rPr>
        <w:t xml:space="preserve"> </w:t>
      </w:r>
      <w:r>
        <w:rPr>
          <w:sz w:val="24"/>
        </w:rPr>
        <w:t>securitate</w:t>
      </w:r>
      <w:r>
        <w:rPr>
          <w:spacing w:val="-15"/>
          <w:sz w:val="24"/>
        </w:rPr>
        <w:t xml:space="preserve"> </w:t>
      </w:r>
      <w:r>
        <w:rPr>
          <w:sz w:val="24"/>
        </w:rPr>
        <w:t>care</w:t>
      </w:r>
      <w:r>
        <w:rPr>
          <w:spacing w:val="-15"/>
          <w:sz w:val="24"/>
        </w:rPr>
        <w:t xml:space="preserve"> </w:t>
      </w:r>
      <w:r>
        <w:rPr>
          <w:sz w:val="24"/>
        </w:rPr>
        <w:t>se</w:t>
      </w:r>
      <w:r>
        <w:rPr>
          <w:spacing w:val="-15"/>
          <w:sz w:val="24"/>
        </w:rPr>
        <w:t xml:space="preserve"> </w:t>
      </w:r>
      <w:r>
        <w:rPr>
          <w:sz w:val="24"/>
        </w:rPr>
        <w:t xml:space="preserve">dovedește necesare pentru implementarea corespunzătoare a sarcinilor sau care poate fi solicitat în mod rezonabil de </w:t>
      </w:r>
      <w:r>
        <w:rPr>
          <w:spacing w:val="-2"/>
          <w:sz w:val="24"/>
        </w:rPr>
        <w:t>supraveghetor.</w:t>
      </w:r>
    </w:p>
    <w:p w:rsidR="00E35E5A" w:rsidRDefault="00BF39B6">
      <w:pPr>
        <w:pStyle w:val="a4"/>
        <w:numPr>
          <w:ilvl w:val="1"/>
          <w:numId w:val="99"/>
        </w:numPr>
        <w:tabs>
          <w:tab w:val="left" w:pos="914"/>
        </w:tabs>
        <w:ind w:right="325"/>
        <w:rPr>
          <w:b/>
          <w:sz w:val="24"/>
        </w:rPr>
      </w:pPr>
      <w:bookmarkStart w:id="142" w:name="22.4._Dacă,_în_timpul_implementării_sarc"/>
      <w:bookmarkEnd w:id="142"/>
      <w:r>
        <w:rPr>
          <w:sz w:val="24"/>
        </w:rPr>
        <w:t>Dacă, în</w:t>
      </w:r>
      <w:r>
        <w:rPr>
          <w:spacing w:val="-6"/>
          <w:sz w:val="24"/>
        </w:rPr>
        <w:t xml:space="preserve"> </w:t>
      </w:r>
      <w:r>
        <w:rPr>
          <w:sz w:val="24"/>
        </w:rPr>
        <w:t>timpul</w:t>
      </w:r>
      <w:r>
        <w:rPr>
          <w:spacing w:val="-6"/>
          <w:sz w:val="24"/>
        </w:rPr>
        <w:t xml:space="preserve"> </w:t>
      </w:r>
      <w:r>
        <w:rPr>
          <w:sz w:val="24"/>
        </w:rPr>
        <w:t>implementării</w:t>
      </w:r>
      <w:r>
        <w:rPr>
          <w:spacing w:val="-6"/>
          <w:sz w:val="24"/>
        </w:rPr>
        <w:t xml:space="preserve"> </w:t>
      </w:r>
      <w:r>
        <w:rPr>
          <w:sz w:val="24"/>
        </w:rPr>
        <w:t>sarcinilor, sunt necesare măsuri</w:t>
      </w:r>
      <w:r>
        <w:rPr>
          <w:spacing w:val="-10"/>
          <w:sz w:val="24"/>
        </w:rPr>
        <w:t xml:space="preserve"> </w:t>
      </w:r>
      <w:r>
        <w:rPr>
          <w:sz w:val="24"/>
        </w:rPr>
        <w:t>urgente</w:t>
      </w:r>
      <w:r>
        <w:rPr>
          <w:spacing w:val="-2"/>
          <w:sz w:val="24"/>
        </w:rPr>
        <w:t xml:space="preserve"> </w:t>
      </w:r>
      <w:r>
        <w:rPr>
          <w:sz w:val="24"/>
        </w:rPr>
        <w:t>pentru</w:t>
      </w:r>
      <w:r>
        <w:rPr>
          <w:spacing w:val="-1"/>
          <w:sz w:val="24"/>
        </w:rPr>
        <w:t xml:space="preserve"> </w:t>
      </w:r>
      <w:r>
        <w:rPr>
          <w:sz w:val="24"/>
        </w:rPr>
        <w:t>a</w:t>
      </w:r>
      <w:r>
        <w:rPr>
          <w:spacing w:val="-2"/>
          <w:sz w:val="24"/>
        </w:rPr>
        <w:t xml:space="preserve"> </w:t>
      </w:r>
      <w:r>
        <w:rPr>
          <w:sz w:val="24"/>
        </w:rPr>
        <w:t>evita</w:t>
      </w:r>
      <w:r>
        <w:rPr>
          <w:spacing w:val="-2"/>
          <w:sz w:val="24"/>
        </w:rPr>
        <w:t xml:space="preserve"> </w:t>
      </w:r>
      <w:r>
        <w:rPr>
          <w:sz w:val="24"/>
        </w:rPr>
        <w:t>orice</w:t>
      </w:r>
      <w:r>
        <w:rPr>
          <w:spacing w:val="-2"/>
          <w:sz w:val="24"/>
        </w:rPr>
        <w:t xml:space="preserve"> </w:t>
      </w:r>
      <w:r>
        <w:rPr>
          <w:sz w:val="24"/>
        </w:rPr>
        <w:t>risc de</w:t>
      </w:r>
      <w:r>
        <w:rPr>
          <w:spacing w:val="-2"/>
          <w:sz w:val="24"/>
        </w:rPr>
        <w:t xml:space="preserve"> </w:t>
      </w:r>
      <w:r>
        <w:rPr>
          <w:sz w:val="24"/>
        </w:rPr>
        <w:t>accident sau deteriorare sau pentru a asigura securitatea în urma oricărui accident sau pagubă, Supervizorul va anunța formal contractantul</w:t>
      </w:r>
      <w:r>
        <w:rPr>
          <w:spacing w:val="-5"/>
          <w:sz w:val="24"/>
        </w:rPr>
        <w:t xml:space="preserve"> </w:t>
      </w:r>
      <w:r>
        <w:rPr>
          <w:sz w:val="24"/>
        </w:rPr>
        <w:t>pentru a face ceea ce este necesar. Dacă Antreprenorul nu dorește sau nu este în măsură să întreprindă măsurile necesare, Supervizorul</w:t>
      </w:r>
      <w:r>
        <w:rPr>
          <w:spacing w:val="-7"/>
          <w:sz w:val="24"/>
        </w:rPr>
        <w:t xml:space="preserve"> </w:t>
      </w:r>
      <w:r>
        <w:rPr>
          <w:sz w:val="24"/>
        </w:rPr>
        <w:t>poate</w:t>
      </w:r>
      <w:r>
        <w:rPr>
          <w:spacing w:val="-4"/>
          <w:sz w:val="24"/>
        </w:rPr>
        <w:t xml:space="preserve"> </w:t>
      </w:r>
      <w:r>
        <w:rPr>
          <w:sz w:val="24"/>
        </w:rPr>
        <w:t>efectua lucrările în detrimentul</w:t>
      </w:r>
      <w:r>
        <w:rPr>
          <w:spacing w:val="-3"/>
          <w:sz w:val="24"/>
        </w:rPr>
        <w:t xml:space="preserve"> </w:t>
      </w:r>
      <w:r>
        <w:rPr>
          <w:sz w:val="24"/>
        </w:rPr>
        <w:t>Antreprenorului, în măsura în care Contractantul este responsabil</w:t>
      </w:r>
      <w:r>
        <w:rPr>
          <w:b/>
          <w:sz w:val="24"/>
        </w:rPr>
        <w:t>.</w:t>
      </w:r>
    </w:p>
    <w:p w:rsidR="00E35E5A" w:rsidRDefault="00BF39B6">
      <w:pPr>
        <w:pStyle w:val="11"/>
        <w:spacing w:line="272" w:lineRule="exact"/>
      </w:pPr>
      <w:bookmarkStart w:id="143" w:name="Articolul_23_-_Protejarea_proprietăților"/>
      <w:bookmarkEnd w:id="143"/>
      <w:r>
        <w:t>Articolul</w:t>
      </w:r>
      <w:r>
        <w:rPr>
          <w:spacing w:val="-8"/>
        </w:rPr>
        <w:t xml:space="preserve"> </w:t>
      </w:r>
      <w:r>
        <w:t>23</w:t>
      </w:r>
      <w:r>
        <w:rPr>
          <w:spacing w:val="-3"/>
        </w:rPr>
        <w:t xml:space="preserve"> </w:t>
      </w:r>
      <w:r>
        <w:t>-</w:t>
      </w:r>
      <w:r>
        <w:rPr>
          <w:spacing w:val="-1"/>
        </w:rPr>
        <w:t xml:space="preserve"> </w:t>
      </w:r>
      <w:r>
        <w:t>Protejarea</w:t>
      </w:r>
      <w:r>
        <w:rPr>
          <w:spacing w:val="-3"/>
        </w:rPr>
        <w:t xml:space="preserve"> </w:t>
      </w:r>
      <w:r>
        <w:t>proprietăților</w:t>
      </w:r>
      <w:r>
        <w:rPr>
          <w:spacing w:val="-9"/>
        </w:rPr>
        <w:t xml:space="preserve"> </w:t>
      </w:r>
      <w:r>
        <w:rPr>
          <w:spacing w:val="-2"/>
        </w:rPr>
        <w:t>adiacente</w:t>
      </w:r>
    </w:p>
    <w:p w:rsidR="00E35E5A" w:rsidRDefault="00BF39B6">
      <w:pPr>
        <w:pStyle w:val="a4"/>
        <w:numPr>
          <w:ilvl w:val="1"/>
          <w:numId w:val="98"/>
        </w:numPr>
        <w:tabs>
          <w:tab w:val="left" w:pos="914"/>
        </w:tabs>
        <w:ind w:right="330"/>
        <w:rPr>
          <w:sz w:val="24"/>
        </w:rPr>
      </w:pPr>
      <w:bookmarkStart w:id="144" w:name="23.1._Pe_propria_răspundere_și_pe_cheltu"/>
      <w:bookmarkEnd w:id="144"/>
      <w:r>
        <w:rPr>
          <w:sz w:val="24"/>
        </w:rPr>
        <w:t>Pe</w:t>
      </w:r>
      <w:r>
        <w:rPr>
          <w:spacing w:val="-2"/>
          <w:sz w:val="24"/>
        </w:rPr>
        <w:t xml:space="preserve"> </w:t>
      </w:r>
      <w:r>
        <w:rPr>
          <w:sz w:val="24"/>
        </w:rPr>
        <w:t>propria</w:t>
      </w:r>
      <w:r>
        <w:rPr>
          <w:spacing w:val="-2"/>
          <w:sz w:val="24"/>
        </w:rPr>
        <w:t xml:space="preserve"> </w:t>
      </w:r>
      <w:r>
        <w:rPr>
          <w:sz w:val="24"/>
        </w:rPr>
        <w:t>răspundere și</w:t>
      </w:r>
      <w:r>
        <w:rPr>
          <w:spacing w:val="-9"/>
          <w:sz w:val="24"/>
        </w:rPr>
        <w:t xml:space="preserve"> </w:t>
      </w:r>
      <w:r>
        <w:rPr>
          <w:sz w:val="24"/>
        </w:rPr>
        <w:t>pe</w:t>
      </w:r>
      <w:r>
        <w:rPr>
          <w:spacing w:val="-2"/>
          <w:sz w:val="24"/>
        </w:rPr>
        <w:t xml:space="preserve"> </w:t>
      </w:r>
      <w:r>
        <w:rPr>
          <w:sz w:val="24"/>
        </w:rPr>
        <w:t>cheltuiala</w:t>
      </w:r>
      <w:r>
        <w:rPr>
          <w:spacing w:val="-2"/>
          <w:sz w:val="24"/>
        </w:rPr>
        <w:t xml:space="preserve"> </w:t>
      </w:r>
      <w:r>
        <w:rPr>
          <w:sz w:val="24"/>
        </w:rPr>
        <w:t>sa, Contractantul</w:t>
      </w:r>
      <w:r>
        <w:rPr>
          <w:spacing w:val="-5"/>
          <w:sz w:val="24"/>
        </w:rPr>
        <w:t xml:space="preserve"> </w:t>
      </w:r>
      <w:r>
        <w:rPr>
          <w:sz w:val="24"/>
        </w:rPr>
        <w:t>va lua</w:t>
      </w:r>
      <w:r>
        <w:rPr>
          <w:spacing w:val="-2"/>
          <w:sz w:val="24"/>
        </w:rPr>
        <w:t xml:space="preserve"> </w:t>
      </w:r>
      <w:r>
        <w:rPr>
          <w:sz w:val="24"/>
        </w:rPr>
        <w:t>toate</w:t>
      </w:r>
      <w:r>
        <w:rPr>
          <w:spacing w:val="-2"/>
          <w:sz w:val="24"/>
        </w:rPr>
        <w:t xml:space="preserve"> </w:t>
      </w:r>
      <w:r>
        <w:rPr>
          <w:sz w:val="24"/>
        </w:rPr>
        <w:t>măsurile</w:t>
      </w:r>
      <w:r>
        <w:rPr>
          <w:spacing w:val="-2"/>
          <w:sz w:val="24"/>
        </w:rPr>
        <w:t xml:space="preserve"> </w:t>
      </w:r>
      <w:r>
        <w:rPr>
          <w:sz w:val="24"/>
        </w:rPr>
        <w:t>de</w:t>
      </w:r>
      <w:r>
        <w:rPr>
          <w:spacing w:val="-2"/>
          <w:sz w:val="24"/>
        </w:rPr>
        <w:t xml:space="preserve"> </w:t>
      </w:r>
      <w:r>
        <w:rPr>
          <w:sz w:val="24"/>
        </w:rPr>
        <w:t>precauție</w:t>
      </w:r>
      <w:r>
        <w:rPr>
          <w:spacing w:val="-2"/>
          <w:sz w:val="24"/>
        </w:rPr>
        <w:t xml:space="preserve"> </w:t>
      </w:r>
      <w:r>
        <w:rPr>
          <w:sz w:val="24"/>
        </w:rPr>
        <w:t>cerute</w:t>
      </w:r>
      <w:r>
        <w:rPr>
          <w:spacing w:val="-2"/>
          <w:sz w:val="24"/>
        </w:rPr>
        <w:t xml:space="preserve"> </w:t>
      </w:r>
      <w:r>
        <w:rPr>
          <w:sz w:val="24"/>
        </w:rPr>
        <w:t>de</w:t>
      </w:r>
      <w:r>
        <w:rPr>
          <w:spacing w:val="-2"/>
          <w:sz w:val="24"/>
        </w:rPr>
        <w:t xml:space="preserve"> </w:t>
      </w:r>
      <w:r>
        <w:rPr>
          <w:sz w:val="24"/>
        </w:rPr>
        <w:t>bunele practici</w:t>
      </w:r>
      <w:r>
        <w:rPr>
          <w:spacing w:val="-15"/>
          <w:sz w:val="24"/>
        </w:rPr>
        <w:t xml:space="preserve"> </w:t>
      </w:r>
      <w:r>
        <w:rPr>
          <w:sz w:val="24"/>
        </w:rPr>
        <w:t>de</w:t>
      </w:r>
      <w:r>
        <w:rPr>
          <w:spacing w:val="-15"/>
          <w:sz w:val="24"/>
        </w:rPr>
        <w:t xml:space="preserve"> </w:t>
      </w:r>
      <w:r>
        <w:rPr>
          <w:sz w:val="24"/>
        </w:rPr>
        <w:t>construcție</w:t>
      </w:r>
      <w:r>
        <w:rPr>
          <w:spacing w:val="-15"/>
          <w:sz w:val="24"/>
        </w:rPr>
        <w:t xml:space="preserve"> </w:t>
      </w:r>
      <w:r>
        <w:rPr>
          <w:sz w:val="24"/>
        </w:rPr>
        <w:t>și</w:t>
      </w:r>
      <w:r>
        <w:rPr>
          <w:spacing w:val="-15"/>
          <w:sz w:val="24"/>
        </w:rPr>
        <w:t xml:space="preserve"> </w:t>
      </w:r>
      <w:r>
        <w:rPr>
          <w:sz w:val="24"/>
        </w:rPr>
        <w:t>de</w:t>
      </w:r>
      <w:r>
        <w:rPr>
          <w:spacing w:val="-15"/>
          <w:sz w:val="24"/>
        </w:rPr>
        <w:t xml:space="preserve"> </w:t>
      </w:r>
      <w:r>
        <w:rPr>
          <w:sz w:val="24"/>
        </w:rPr>
        <w:t>circumstanțele</w:t>
      </w:r>
      <w:r>
        <w:rPr>
          <w:spacing w:val="-15"/>
          <w:sz w:val="24"/>
        </w:rPr>
        <w:t xml:space="preserve"> </w:t>
      </w:r>
      <w:r>
        <w:rPr>
          <w:sz w:val="24"/>
        </w:rPr>
        <w:t>în</w:t>
      </w:r>
      <w:r>
        <w:rPr>
          <w:spacing w:val="-15"/>
          <w:sz w:val="24"/>
        </w:rPr>
        <w:t xml:space="preserve"> </w:t>
      </w:r>
      <w:r>
        <w:rPr>
          <w:sz w:val="24"/>
        </w:rPr>
        <w:t>vigoare</w:t>
      </w:r>
      <w:r>
        <w:rPr>
          <w:spacing w:val="-15"/>
          <w:sz w:val="24"/>
        </w:rPr>
        <w:t xml:space="preserve"> </w:t>
      </w:r>
      <w:r>
        <w:rPr>
          <w:sz w:val="24"/>
        </w:rPr>
        <w:t>pentru</w:t>
      </w:r>
      <w:r>
        <w:rPr>
          <w:spacing w:val="-15"/>
          <w:sz w:val="24"/>
        </w:rPr>
        <w:t xml:space="preserve"> </w:t>
      </w:r>
      <w:r>
        <w:rPr>
          <w:sz w:val="24"/>
        </w:rPr>
        <w:t>a</w:t>
      </w:r>
      <w:r>
        <w:rPr>
          <w:spacing w:val="-15"/>
          <w:sz w:val="24"/>
        </w:rPr>
        <w:t xml:space="preserve"> </w:t>
      </w:r>
      <w:r>
        <w:rPr>
          <w:sz w:val="24"/>
        </w:rPr>
        <w:t>proteja</w:t>
      </w:r>
      <w:r>
        <w:rPr>
          <w:spacing w:val="-15"/>
          <w:sz w:val="24"/>
        </w:rPr>
        <w:t xml:space="preserve"> </w:t>
      </w:r>
      <w:r>
        <w:rPr>
          <w:sz w:val="24"/>
        </w:rPr>
        <w:t>proprietățile</w:t>
      </w:r>
      <w:r>
        <w:rPr>
          <w:spacing w:val="-15"/>
          <w:sz w:val="24"/>
        </w:rPr>
        <w:t xml:space="preserve"> </w:t>
      </w:r>
      <w:r>
        <w:rPr>
          <w:sz w:val="24"/>
        </w:rPr>
        <w:t>adiacente</w:t>
      </w:r>
      <w:r>
        <w:rPr>
          <w:spacing w:val="-15"/>
          <w:sz w:val="24"/>
        </w:rPr>
        <w:t xml:space="preserve"> </w:t>
      </w:r>
      <w:r>
        <w:rPr>
          <w:sz w:val="24"/>
        </w:rPr>
        <w:t>și</w:t>
      </w:r>
      <w:r>
        <w:rPr>
          <w:spacing w:val="-15"/>
          <w:sz w:val="24"/>
        </w:rPr>
        <w:t xml:space="preserve"> </w:t>
      </w:r>
      <w:r>
        <w:rPr>
          <w:sz w:val="24"/>
        </w:rPr>
        <w:t>a</w:t>
      </w:r>
      <w:r>
        <w:rPr>
          <w:spacing w:val="-15"/>
          <w:sz w:val="24"/>
        </w:rPr>
        <w:t xml:space="preserve"> </w:t>
      </w:r>
      <w:r>
        <w:rPr>
          <w:sz w:val="24"/>
        </w:rPr>
        <w:t>evita</w:t>
      </w:r>
      <w:r>
        <w:rPr>
          <w:spacing w:val="-15"/>
          <w:sz w:val="24"/>
        </w:rPr>
        <w:t xml:space="preserve"> </w:t>
      </w:r>
      <w:r>
        <w:rPr>
          <w:sz w:val="24"/>
        </w:rPr>
        <w:t>să</w:t>
      </w:r>
      <w:r>
        <w:rPr>
          <w:spacing w:val="-15"/>
          <w:sz w:val="24"/>
        </w:rPr>
        <w:t xml:space="preserve"> </w:t>
      </w:r>
      <w:r>
        <w:rPr>
          <w:sz w:val="24"/>
        </w:rPr>
        <w:t>provoace perturbări anormale ale acestora.</w:t>
      </w:r>
    </w:p>
    <w:p w:rsidR="00E35E5A" w:rsidRDefault="00BF39B6">
      <w:pPr>
        <w:pStyle w:val="a4"/>
        <w:numPr>
          <w:ilvl w:val="1"/>
          <w:numId w:val="98"/>
        </w:numPr>
        <w:tabs>
          <w:tab w:val="left" w:pos="900"/>
        </w:tabs>
        <w:ind w:right="328"/>
        <w:rPr>
          <w:sz w:val="24"/>
        </w:rPr>
      </w:pPr>
      <w:bookmarkStart w:id="145" w:name="23.2._Antreprenorul_va_despăgubi_Autorit"/>
      <w:bookmarkEnd w:id="145"/>
      <w:r>
        <w:rPr>
          <w:spacing w:val="-2"/>
          <w:sz w:val="24"/>
        </w:rPr>
        <w:t>Antreprenorul</w:t>
      </w:r>
      <w:r>
        <w:rPr>
          <w:spacing w:val="-4"/>
          <w:sz w:val="24"/>
        </w:rPr>
        <w:t xml:space="preserve"> </w:t>
      </w:r>
      <w:r>
        <w:rPr>
          <w:spacing w:val="-2"/>
          <w:sz w:val="24"/>
        </w:rPr>
        <w:t>va despăgubi Autoritatea Contractantă împotriva consecințelor financiare ale tuturor</w:t>
      </w:r>
      <w:r>
        <w:rPr>
          <w:spacing w:val="-3"/>
          <w:sz w:val="24"/>
        </w:rPr>
        <w:t xml:space="preserve"> </w:t>
      </w:r>
      <w:r>
        <w:rPr>
          <w:spacing w:val="-2"/>
          <w:sz w:val="24"/>
        </w:rPr>
        <w:t xml:space="preserve">cererilor </w:t>
      </w:r>
      <w:r>
        <w:rPr>
          <w:sz w:val="24"/>
        </w:rPr>
        <w:t>de</w:t>
      </w:r>
      <w:r>
        <w:rPr>
          <w:spacing w:val="-8"/>
          <w:sz w:val="24"/>
        </w:rPr>
        <w:t xml:space="preserve"> </w:t>
      </w:r>
      <w:r>
        <w:rPr>
          <w:sz w:val="24"/>
        </w:rPr>
        <w:t>către</w:t>
      </w:r>
      <w:r>
        <w:rPr>
          <w:spacing w:val="-13"/>
          <w:sz w:val="24"/>
        </w:rPr>
        <w:t xml:space="preserve"> </w:t>
      </w:r>
      <w:r>
        <w:rPr>
          <w:sz w:val="24"/>
        </w:rPr>
        <w:t>proprietarii</w:t>
      </w:r>
      <w:r>
        <w:rPr>
          <w:spacing w:val="-15"/>
          <w:sz w:val="24"/>
        </w:rPr>
        <w:t xml:space="preserve"> </w:t>
      </w:r>
      <w:r>
        <w:rPr>
          <w:sz w:val="24"/>
        </w:rPr>
        <w:t>de</w:t>
      </w:r>
      <w:r>
        <w:rPr>
          <w:spacing w:val="-8"/>
          <w:sz w:val="24"/>
        </w:rPr>
        <w:t xml:space="preserve"> </w:t>
      </w:r>
      <w:r>
        <w:rPr>
          <w:sz w:val="24"/>
        </w:rPr>
        <w:t>terenuri</w:t>
      </w:r>
      <w:r>
        <w:rPr>
          <w:spacing w:val="-15"/>
          <w:sz w:val="24"/>
        </w:rPr>
        <w:t xml:space="preserve"> </w:t>
      </w:r>
      <w:r>
        <w:rPr>
          <w:sz w:val="24"/>
        </w:rPr>
        <w:t>vecine</w:t>
      </w:r>
      <w:r>
        <w:rPr>
          <w:spacing w:val="-8"/>
          <w:sz w:val="24"/>
        </w:rPr>
        <w:t xml:space="preserve"> </w:t>
      </w:r>
      <w:r>
        <w:rPr>
          <w:sz w:val="24"/>
        </w:rPr>
        <w:t>sau</w:t>
      </w:r>
      <w:r>
        <w:rPr>
          <w:spacing w:val="-7"/>
          <w:sz w:val="24"/>
        </w:rPr>
        <w:t xml:space="preserve"> </w:t>
      </w:r>
      <w:r>
        <w:rPr>
          <w:sz w:val="24"/>
        </w:rPr>
        <w:t>rezidenți,</w:t>
      </w:r>
      <w:r>
        <w:rPr>
          <w:spacing w:val="-5"/>
          <w:sz w:val="24"/>
        </w:rPr>
        <w:t xml:space="preserve"> </w:t>
      </w:r>
      <w:r>
        <w:rPr>
          <w:sz w:val="24"/>
        </w:rPr>
        <w:t>în</w:t>
      </w:r>
      <w:r>
        <w:rPr>
          <w:spacing w:val="-7"/>
          <w:sz w:val="24"/>
        </w:rPr>
        <w:t xml:space="preserve"> </w:t>
      </w:r>
      <w:r>
        <w:rPr>
          <w:sz w:val="24"/>
        </w:rPr>
        <w:t>măsura</w:t>
      </w:r>
      <w:r>
        <w:rPr>
          <w:spacing w:val="-3"/>
          <w:sz w:val="24"/>
        </w:rPr>
        <w:t xml:space="preserve"> </w:t>
      </w:r>
      <w:r>
        <w:rPr>
          <w:sz w:val="24"/>
        </w:rPr>
        <w:t>în</w:t>
      </w:r>
      <w:r>
        <w:rPr>
          <w:spacing w:val="-12"/>
          <w:sz w:val="24"/>
        </w:rPr>
        <w:t xml:space="preserve"> </w:t>
      </w:r>
      <w:r>
        <w:rPr>
          <w:sz w:val="24"/>
        </w:rPr>
        <w:t>care</w:t>
      </w:r>
      <w:r>
        <w:rPr>
          <w:spacing w:val="-8"/>
          <w:sz w:val="24"/>
        </w:rPr>
        <w:t xml:space="preserve"> </w:t>
      </w:r>
      <w:r>
        <w:rPr>
          <w:sz w:val="24"/>
        </w:rPr>
        <w:t>Contractantul</w:t>
      </w:r>
      <w:r>
        <w:rPr>
          <w:spacing w:val="-15"/>
          <w:sz w:val="24"/>
        </w:rPr>
        <w:t xml:space="preserve"> </w:t>
      </w:r>
      <w:r>
        <w:rPr>
          <w:sz w:val="24"/>
        </w:rPr>
        <w:t>este</w:t>
      </w:r>
      <w:r>
        <w:rPr>
          <w:spacing w:val="-8"/>
          <w:sz w:val="24"/>
        </w:rPr>
        <w:t xml:space="preserve"> </w:t>
      </w:r>
      <w:r>
        <w:rPr>
          <w:sz w:val="24"/>
        </w:rPr>
        <w:t>responsabil</w:t>
      </w:r>
      <w:r>
        <w:rPr>
          <w:spacing w:val="-15"/>
          <w:sz w:val="24"/>
        </w:rPr>
        <w:t xml:space="preserve"> </w:t>
      </w:r>
      <w:r>
        <w:rPr>
          <w:sz w:val="24"/>
        </w:rPr>
        <w:t>și</w:t>
      </w:r>
      <w:r>
        <w:rPr>
          <w:spacing w:val="-6"/>
          <w:sz w:val="24"/>
        </w:rPr>
        <w:t xml:space="preserve"> </w:t>
      </w:r>
      <w:r>
        <w:rPr>
          <w:sz w:val="24"/>
        </w:rPr>
        <w:t>în</w:t>
      </w:r>
      <w:r>
        <w:rPr>
          <w:spacing w:val="-7"/>
          <w:sz w:val="24"/>
        </w:rPr>
        <w:t xml:space="preserve"> </w:t>
      </w:r>
      <w:r>
        <w:rPr>
          <w:sz w:val="24"/>
        </w:rPr>
        <w:t>măsura în</w:t>
      </w:r>
      <w:r>
        <w:rPr>
          <w:spacing w:val="-2"/>
          <w:sz w:val="24"/>
        </w:rPr>
        <w:t xml:space="preserve"> </w:t>
      </w:r>
      <w:r>
        <w:rPr>
          <w:sz w:val="24"/>
        </w:rPr>
        <w:t>care daunele aduse proprietăților adiacente nu sunt rezultatul</w:t>
      </w:r>
      <w:r>
        <w:rPr>
          <w:spacing w:val="-7"/>
          <w:sz w:val="24"/>
        </w:rPr>
        <w:t xml:space="preserve"> </w:t>
      </w:r>
      <w:r>
        <w:rPr>
          <w:sz w:val="24"/>
        </w:rPr>
        <w:t>unui</w:t>
      </w:r>
      <w:r>
        <w:rPr>
          <w:spacing w:val="-7"/>
          <w:sz w:val="24"/>
        </w:rPr>
        <w:t xml:space="preserve"> </w:t>
      </w:r>
      <w:r>
        <w:rPr>
          <w:sz w:val="24"/>
        </w:rPr>
        <w:t>pericol</w:t>
      </w:r>
      <w:r>
        <w:rPr>
          <w:spacing w:val="-7"/>
          <w:sz w:val="24"/>
        </w:rPr>
        <w:t xml:space="preserve"> </w:t>
      </w:r>
      <w:r>
        <w:rPr>
          <w:sz w:val="24"/>
        </w:rPr>
        <w:t>creat prin</w:t>
      </w:r>
      <w:r>
        <w:rPr>
          <w:spacing w:val="-2"/>
          <w:sz w:val="24"/>
        </w:rPr>
        <w:t xml:space="preserve"> </w:t>
      </w:r>
      <w:r>
        <w:rPr>
          <w:sz w:val="24"/>
        </w:rPr>
        <w:t>proiectare sau metoda de construcție impusă de Autoritatea Contractantă sau de Supervizor asupra Contractantului.</w:t>
      </w:r>
    </w:p>
    <w:p w:rsidR="00E35E5A" w:rsidRDefault="00BF39B6">
      <w:pPr>
        <w:pStyle w:val="11"/>
        <w:spacing w:before="4" w:line="273" w:lineRule="exact"/>
      </w:pPr>
      <w:bookmarkStart w:id="146" w:name="Articolul_24_-_Interferențe_cu_traficul"/>
      <w:bookmarkEnd w:id="146"/>
      <w:r>
        <w:t>Articolul</w:t>
      </w:r>
      <w:r>
        <w:rPr>
          <w:spacing w:val="-9"/>
        </w:rPr>
        <w:t xml:space="preserve"> </w:t>
      </w:r>
      <w:r>
        <w:t>24</w:t>
      </w:r>
      <w:r>
        <w:rPr>
          <w:spacing w:val="-2"/>
        </w:rPr>
        <w:t xml:space="preserve"> </w:t>
      </w:r>
      <w:r>
        <w:t>-</w:t>
      </w:r>
      <w:r>
        <w:rPr>
          <w:spacing w:val="-2"/>
        </w:rPr>
        <w:t xml:space="preserve"> </w:t>
      </w:r>
      <w:r>
        <w:t>Interferențe</w:t>
      </w:r>
      <w:r>
        <w:rPr>
          <w:spacing w:val="-4"/>
        </w:rPr>
        <w:t xml:space="preserve"> </w:t>
      </w:r>
      <w:r>
        <w:t>cu</w:t>
      </w:r>
      <w:r>
        <w:rPr>
          <w:spacing w:val="-4"/>
        </w:rPr>
        <w:t xml:space="preserve"> </w:t>
      </w:r>
      <w:r>
        <w:rPr>
          <w:spacing w:val="-2"/>
        </w:rPr>
        <w:t>traficul</w:t>
      </w:r>
    </w:p>
    <w:p w:rsidR="00E35E5A" w:rsidRDefault="00BF39B6">
      <w:pPr>
        <w:pStyle w:val="a4"/>
        <w:numPr>
          <w:ilvl w:val="1"/>
          <w:numId w:val="97"/>
        </w:numPr>
        <w:tabs>
          <w:tab w:val="left" w:pos="924"/>
        </w:tabs>
        <w:ind w:right="327"/>
        <w:rPr>
          <w:sz w:val="24"/>
        </w:rPr>
      </w:pPr>
      <w:bookmarkStart w:id="147" w:name="24.1._Antreprenorul_trebuie_să_se_asigur"/>
      <w:bookmarkEnd w:id="147"/>
      <w:r>
        <w:rPr>
          <w:sz w:val="24"/>
        </w:rPr>
        <w:t>Antreprenorul</w:t>
      </w:r>
      <w:r>
        <w:rPr>
          <w:spacing w:val="-2"/>
          <w:sz w:val="24"/>
        </w:rPr>
        <w:t xml:space="preserve"> </w:t>
      </w:r>
      <w:r>
        <w:rPr>
          <w:sz w:val="24"/>
        </w:rPr>
        <w:t>trebuie să se asigure că lucrările și instalațiile nu provoacă daune sau împiedică traficul pe legăturile</w:t>
      </w:r>
      <w:r>
        <w:rPr>
          <w:spacing w:val="-15"/>
          <w:sz w:val="24"/>
        </w:rPr>
        <w:t xml:space="preserve"> </w:t>
      </w:r>
      <w:r>
        <w:rPr>
          <w:sz w:val="24"/>
        </w:rPr>
        <w:t>de</w:t>
      </w:r>
      <w:r>
        <w:rPr>
          <w:spacing w:val="-11"/>
          <w:sz w:val="24"/>
        </w:rPr>
        <w:t xml:space="preserve"> </w:t>
      </w:r>
      <w:r>
        <w:rPr>
          <w:sz w:val="24"/>
        </w:rPr>
        <w:t>comunicații</w:t>
      </w:r>
      <w:r>
        <w:rPr>
          <w:spacing w:val="-14"/>
          <w:sz w:val="24"/>
        </w:rPr>
        <w:t xml:space="preserve"> </w:t>
      </w:r>
      <w:r>
        <w:rPr>
          <w:sz w:val="24"/>
        </w:rPr>
        <w:t>precum</w:t>
      </w:r>
      <w:r>
        <w:rPr>
          <w:spacing w:val="-14"/>
          <w:sz w:val="24"/>
        </w:rPr>
        <w:t xml:space="preserve"> </w:t>
      </w:r>
      <w:r>
        <w:rPr>
          <w:sz w:val="24"/>
        </w:rPr>
        <w:t>drumuri,</w:t>
      </w:r>
      <w:r>
        <w:rPr>
          <w:spacing w:val="-9"/>
          <w:sz w:val="24"/>
        </w:rPr>
        <w:t xml:space="preserve"> </w:t>
      </w:r>
      <w:r>
        <w:rPr>
          <w:sz w:val="24"/>
        </w:rPr>
        <w:t>căi</w:t>
      </w:r>
      <w:r>
        <w:rPr>
          <w:spacing w:val="-10"/>
          <w:sz w:val="24"/>
        </w:rPr>
        <w:t xml:space="preserve"> </w:t>
      </w:r>
      <w:r>
        <w:rPr>
          <w:sz w:val="24"/>
        </w:rPr>
        <w:t>ferate,</w:t>
      </w:r>
      <w:r>
        <w:rPr>
          <w:spacing w:val="-9"/>
          <w:sz w:val="24"/>
        </w:rPr>
        <w:t xml:space="preserve"> </w:t>
      </w:r>
      <w:r>
        <w:rPr>
          <w:sz w:val="24"/>
        </w:rPr>
        <w:t>căi</w:t>
      </w:r>
      <w:r>
        <w:rPr>
          <w:spacing w:val="-15"/>
          <w:sz w:val="24"/>
        </w:rPr>
        <w:t xml:space="preserve"> </w:t>
      </w:r>
      <w:r>
        <w:rPr>
          <w:sz w:val="24"/>
        </w:rPr>
        <w:t>navigabile</w:t>
      </w:r>
      <w:r>
        <w:rPr>
          <w:spacing w:val="-7"/>
          <w:sz w:val="24"/>
        </w:rPr>
        <w:t xml:space="preserve"> </w:t>
      </w:r>
      <w:r>
        <w:rPr>
          <w:sz w:val="24"/>
        </w:rPr>
        <w:t>și</w:t>
      </w:r>
      <w:r>
        <w:rPr>
          <w:spacing w:val="-14"/>
          <w:sz w:val="24"/>
        </w:rPr>
        <w:t xml:space="preserve"> </w:t>
      </w:r>
      <w:r>
        <w:rPr>
          <w:sz w:val="24"/>
        </w:rPr>
        <w:t>aeroporturi,</w:t>
      </w:r>
      <w:r>
        <w:rPr>
          <w:spacing w:val="-9"/>
          <w:sz w:val="24"/>
        </w:rPr>
        <w:t xml:space="preserve"> </w:t>
      </w:r>
      <w:r>
        <w:rPr>
          <w:sz w:val="24"/>
        </w:rPr>
        <w:t>cu</w:t>
      </w:r>
      <w:r>
        <w:rPr>
          <w:spacing w:val="-10"/>
          <w:sz w:val="24"/>
        </w:rPr>
        <w:t xml:space="preserve"> </w:t>
      </w:r>
      <w:r>
        <w:rPr>
          <w:sz w:val="24"/>
        </w:rPr>
        <w:t>excepția</w:t>
      </w:r>
      <w:r>
        <w:rPr>
          <w:spacing w:val="-11"/>
          <w:sz w:val="24"/>
        </w:rPr>
        <w:t xml:space="preserve"> </w:t>
      </w:r>
      <w:r>
        <w:rPr>
          <w:sz w:val="24"/>
        </w:rPr>
        <w:t>cazului</w:t>
      </w:r>
      <w:r>
        <w:rPr>
          <w:spacing w:val="-10"/>
          <w:sz w:val="24"/>
        </w:rPr>
        <w:t xml:space="preserve"> </w:t>
      </w:r>
      <w:r>
        <w:rPr>
          <w:sz w:val="24"/>
        </w:rPr>
        <w:t>în</w:t>
      </w:r>
      <w:r>
        <w:rPr>
          <w:spacing w:val="-10"/>
          <w:sz w:val="24"/>
        </w:rPr>
        <w:t xml:space="preserve"> </w:t>
      </w:r>
      <w:r>
        <w:rPr>
          <w:sz w:val="24"/>
        </w:rPr>
        <w:t>care</w:t>
      </w:r>
      <w:r>
        <w:rPr>
          <w:spacing w:val="-11"/>
          <w:sz w:val="24"/>
        </w:rPr>
        <w:t xml:space="preserve"> </w:t>
      </w:r>
      <w:r>
        <w:rPr>
          <w:sz w:val="24"/>
        </w:rPr>
        <w:t xml:space="preserve">este permis în condițiile speciale. În special, trebuie să țină seama de restricțiile de greutate la selectarea rutelor și </w:t>
      </w:r>
      <w:r>
        <w:rPr>
          <w:spacing w:val="-2"/>
          <w:sz w:val="24"/>
        </w:rPr>
        <w:t>vehiculelor.</w:t>
      </w:r>
    </w:p>
    <w:p w:rsidR="00E35E5A" w:rsidRDefault="00BF39B6">
      <w:pPr>
        <w:pStyle w:val="a4"/>
        <w:numPr>
          <w:ilvl w:val="1"/>
          <w:numId w:val="97"/>
        </w:numPr>
        <w:tabs>
          <w:tab w:val="left" w:pos="933"/>
        </w:tabs>
        <w:spacing w:line="242" w:lineRule="auto"/>
        <w:ind w:right="331"/>
        <w:rPr>
          <w:sz w:val="24"/>
        </w:rPr>
      </w:pPr>
      <w:r>
        <w:rPr>
          <w:sz w:val="24"/>
        </w:rPr>
        <w:t>Orice măsuri speciale pe care Antreprenorul le consideră necesare sau care sunt specificate în condițiile speciale sau care sunt solicitate de autoritatea contractantă pentru</w:t>
      </w:r>
    </w:p>
    <w:p w:rsidR="00E35E5A" w:rsidRDefault="00BF39B6">
      <w:pPr>
        <w:pStyle w:val="a3"/>
        <w:spacing w:line="271" w:lineRule="exact"/>
        <w:ind w:left="367"/>
        <w:jc w:val="both"/>
      </w:pPr>
      <w:r>
        <w:t>protejarea</w:t>
      </w:r>
      <w:r>
        <w:rPr>
          <w:spacing w:val="-4"/>
        </w:rPr>
        <w:t xml:space="preserve"> </w:t>
      </w:r>
      <w:r>
        <w:t>sau</w:t>
      </w:r>
      <w:r>
        <w:rPr>
          <w:spacing w:val="-3"/>
        </w:rPr>
        <w:t xml:space="preserve"> </w:t>
      </w:r>
      <w:r>
        <w:t>consolidarea</w:t>
      </w:r>
      <w:r>
        <w:rPr>
          <w:spacing w:val="-3"/>
        </w:rPr>
        <w:t xml:space="preserve"> </w:t>
      </w:r>
      <w:r>
        <w:t>porțiunilor</w:t>
      </w:r>
      <w:r>
        <w:rPr>
          <w:spacing w:val="-2"/>
        </w:rPr>
        <w:t xml:space="preserve"> </w:t>
      </w:r>
      <w:r>
        <w:t>de</w:t>
      </w:r>
      <w:r>
        <w:rPr>
          <w:spacing w:val="-4"/>
        </w:rPr>
        <w:t xml:space="preserve"> </w:t>
      </w:r>
      <w:r>
        <w:t>drumuri,</w:t>
      </w:r>
      <w:r>
        <w:rPr>
          <w:spacing w:val="4"/>
        </w:rPr>
        <w:t xml:space="preserve"> </w:t>
      </w:r>
      <w:r>
        <w:t>piste</w:t>
      </w:r>
      <w:r>
        <w:rPr>
          <w:spacing w:val="-4"/>
        </w:rPr>
        <w:t xml:space="preserve"> </w:t>
      </w:r>
      <w:r>
        <w:t>sau</w:t>
      </w:r>
      <w:r>
        <w:rPr>
          <w:spacing w:val="-2"/>
        </w:rPr>
        <w:t xml:space="preserve"> </w:t>
      </w:r>
      <w:r>
        <w:t>poduri</w:t>
      </w:r>
      <w:r>
        <w:rPr>
          <w:spacing w:val="-8"/>
        </w:rPr>
        <w:t xml:space="preserve"> </w:t>
      </w:r>
      <w:r>
        <w:t>va</w:t>
      </w:r>
      <w:r>
        <w:rPr>
          <w:spacing w:val="1"/>
        </w:rPr>
        <w:t xml:space="preserve"> </w:t>
      </w:r>
      <w:r>
        <w:t>fi</w:t>
      </w:r>
      <w:r>
        <w:rPr>
          <w:spacing w:val="-7"/>
        </w:rPr>
        <w:t xml:space="preserve"> </w:t>
      </w:r>
      <w:r>
        <w:t>în</w:t>
      </w:r>
      <w:r>
        <w:rPr>
          <w:spacing w:val="-2"/>
        </w:rPr>
        <w:t xml:space="preserve"> detrimentul</w:t>
      </w:r>
    </w:p>
    <w:p w:rsidR="00E35E5A" w:rsidRDefault="00BF39B6">
      <w:pPr>
        <w:pStyle w:val="a3"/>
        <w:spacing w:before="1" w:line="237" w:lineRule="auto"/>
        <w:ind w:left="367" w:right="333"/>
        <w:jc w:val="both"/>
      </w:pPr>
      <w:r>
        <w:t>Contractantului, indiferent dacă acestea sunt sau nu executate de către Contractant. Contractantul va informa supraveghetorul</w:t>
      </w:r>
      <w:r>
        <w:rPr>
          <w:spacing w:val="-17"/>
        </w:rPr>
        <w:t xml:space="preserve"> </w:t>
      </w:r>
      <w:r>
        <w:t>cu</w:t>
      </w:r>
      <w:r>
        <w:rPr>
          <w:spacing w:val="-13"/>
        </w:rPr>
        <w:t xml:space="preserve"> </w:t>
      </w:r>
      <w:r>
        <w:t>privire</w:t>
      </w:r>
      <w:r>
        <w:rPr>
          <w:spacing w:val="-7"/>
        </w:rPr>
        <w:t xml:space="preserve"> </w:t>
      </w:r>
      <w:r>
        <w:t>la</w:t>
      </w:r>
      <w:r>
        <w:rPr>
          <w:spacing w:val="-12"/>
        </w:rPr>
        <w:t xml:space="preserve"> </w:t>
      </w:r>
      <w:r>
        <w:t>orice</w:t>
      </w:r>
      <w:r>
        <w:rPr>
          <w:spacing w:val="-7"/>
        </w:rPr>
        <w:t xml:space="preserve"> </w:t>
      </w:r>
      <w:r>
        <w:t>măsuri</w:t>
      </w:r>
      <w:r>
        <w:rPr>
          <w:spacing w:val="-15"/>
        </w:rPr>
        <w:t xml:space="preserve"> </w:t>
      </w:r>
      <w:r>
        <w:t>speciale</w:t>
      </w:r>
      <w:r>
        <w:rPr>
          <w:spacing w:val="-7"/>
        </w:rPr>
        <w:t xml:space="preserve"> </w:t>
      </w:r>
      <w:r>
        <w:t>pe</w:t>
      </w:r>
      <w:r>
        <w:rPr>
          <w:spacing w:val="-12"/>
        </w:rPr>
        <w:t xml:space="preserve"> </w:t>
      </w:r>
      <w:r>
        <w:t>care</w:t>
      </w:r>
      <w:r>
        <w:rPr>
          <w:spacing w:val="-7"/>
        </w:rPr>
        <w:t xml:space="preserve"> </w:t>
      </w:r>
      <w:r>
        <w:t>intenționează</w:t>
      </w:r>
      <w:r>
        <w:rPr>
          <w:spacing w:val="-12"/>
        </w:rPr>
        <w:t xml:space="preserve"> </w:t>
      </w:r>
      <w:r>
        <w:t>să</w:t>
      </w:r>
      <w:r>
        <w:rPr>
          <w:spacing w:val="-7"/>
        </w:rPr>
        <w:t xml:space="preserve"> </w:t>
      </w:r>
      <w:r>
        <w:t>le</w:t>
      </w:r>
      <w:r>
        <w:rPr>
          <w:spacing w:val="-7"/>
        </w:rPr>
        <w:t xml:space="preserve"> </w:t>
      </w:r>
      <w:r>
        <w:t>ia</w:t>
      </w:r>
      <w:r>
        <w:rPr>
          <w:spacing w:val="-7"/>
        </w:rPr>
        <w:t xml:space="preserve"> </w:t>
      </w:r>
      <w:r>
        <w:t>înainte</w:t>
      </w:r>
      <w:r>
        <w:rPr>
          <w:spacing w:val="-12"/>
        </w:rPr>
        <w:t xml:space="preserve"> </w:t>
      </w:r>
      <w:r>
        <w:t>de</w:t>
      </w:r>
      <w:r>
        <w:rPr>
          <w:spacing w:val="-7"/>
        </w:rPr>
        <w:t xml:space="preserve"> </w:t>
      </w:r>
      <w:r>
        <w:t>a</w:t>
      </w:r>
      <w:r>
        <w:rPr>
          <w:spacing w:val="-7"/>
        </w:rPr>
        <w:t xml:space="preserve"> </w:t>
      </w:r>
      <w:r>
        <w:t>le</w:t>
      </w:r>
      <w:r>
        <w:rPr>
          <w:spacing w:val="-12"/>
        </w:rPr>
        <w:t xml:space="preserve"> </w:t>
      </w:r>
      <w:r>
        <w:t>efectua.</w:t>
      </w:r>
      <w:r>
        <w:rPr>
          <w:spacing w:val="-13"/>
        </w:rPr>
        <w:t xml:space="preserve"> </w:t>
      </w:r>
      <w:r>
        <w:t>Repararea</w:t>
      </w:r>
    </w:p>
    <w:p w:rsidR="00E35E5A" w:rsidRDefault="00E35E5A">
      <w:pPr>
        <w:spacing w:line="237" w:lineRule="auto"/>
        <w:jc w:val="both"/>
        <w:sectPr w:rsidR="00E35E5A">
          <w:pgSz w:w="11910" w:h="16840"/>
          <w:pgMar w:top="1120" w:right="380" w:bottom="1260" w:left="60" w:header="0" w:footer="1061" w:gutter="0"/>
          <w:cols w:space="720"/>
        </w:sectPr>
      </w:pPr>
    </w:p>
    <w:p w:rsidR="00E35E5A" w:rsidRDefault="00BF39B6">
      <w:pPr>
        <w:pStyle w:val="a3"/>
        <w:spacing w:before="78" w:line="242" w:lineRule="auto"/>
        <w:ind w:left="367" w:right="331"/>
        <w:jc w:val="both"/>
      </w:pPr>
      <w:r>
        <w:lastRenderedPageBreak/>
        <w:t>oricărei pagube cauzate drumurilor, șinelor sau podurilor prin transportul materialelor, instalația sau echipamentul va fi din contul Contractantului.</w:t>
      </w:r>
    </w:p>
    <w:p w:rsidR="00E35E5A" w:rsidRDefault="00BF39B6">
      <w:pPr>
        <w:pStyle w:val="11"/>
        <w:spacing w:line="274" w:lineRule="exact"/>
      </w:pPr>
      <w:r>
        <w:t>Articolul</w:t>
      </w:r>
      <w:r>
        <w:rPr>
          <w:spacing w:val="-8"/>
        </w:rPr>
        <w:t xml:space="preserve"> </w:t>
      </w:r>
      <w:r>
        <w:t>25</w:t>
      </w:r>
      <w:r>
        <w:rPr>
          <w:spacing w:val="-3"/>
        </w:rPr>
        <w:t xml:space="preserve"> </w:t>
      </w:r>
      <w:r>
        <w:t>-</w:t>
      </w:r>
      <w:r>
        <w:rPr>
          <w:spacing w:val="-1"/>
        </w:rPr>
        <w:t xml:space="preserve"> </w:t>
      </w:r>
      <w:r>
        <w:t>Cabluri</w:t>
      </w:r>
      <w:r>
        <w:rPr>
          <w:spacing w:val="-4"/>
        </w:rPr>
        <w:t xml:space="preserve"> </w:t>
      </w:r>
      <w:r>
        <w:t>și</w:t>
      </w:r>
      <w:r>
        <w:rPr>
          <w:spacing w:val="-3"/>
        </w:rPr>
        <w:t xml:space="preserve"> </w:t>
      </w:r>
      <w:r>
        <w:rPr>
          <w:spacing w:val="-2"/>
        </w:rPr>
        <w:t>conducte</w:t>
      </w:r>
    </w:p>
    <w:p w:rsidR="00E35E5A" w:rsidRDefault="00BF39B6">
      <w:pPr>
        <w:pStyle w:val="a4"/>
        <w:numPr>
          <w:ilvl w:val="1"/>
          <w:numId w:val="96"/>
        </w:numPr>
        <w:tabs>
          <w:tab w:val="left" w:pos="924"/>
        </w:tabs>
        <w:ind w:right="316"/>
        <w:rPr>
          <w:sz w:val="24"/>
        </w:rPr>
      </w:pPr>
      <w:r>
        <w:rPr>
          <w:sz w:val="24"/>
        </w:rPr>
        <w:t>În cazul în care, în cursul executării lucrărilor, contractantul întâlnește mărci de referință indicând cursul cablurilor, conductelor și instalațiilor subterane, acesta trebuie să păstreze aceste mărci în poziția inițială sau să efectueze înlocuirea acestora, în cazul în care a fost necesară executarea lucrărilor cu îndepărtarea temporară a acestora. Aceste operațiuni conexe necesită autorizarea din partea Supervizorului.</w:t>
      </w:r>
    </w:p>
    <w:p w:rsidR="00E35E5A" w:rsidRDefault="00BF39B6">
      <w:pPr>
        <w:pStyle w:val="a4"/>
        <w:numPr>
          <w:ilvl w:val="1"/>
          <w:numId w:val="96"/>
        </w:numPr>
        <w:tabs>
          <w:tab w:val="left" w:pos="905"/>
        </w:tabs>
        <w:spacing w:before="1" w:line="237" w:lineRule="auto"/>
        <w:ind w:right="316"/>
        <w:rPr>
          <w:sz w:val="24"/>
        </w:rPr>
      </w:pPr>
      <w:r>
        <w:rPr>
          <w:sz w:val="24"/>
        </w:rPr>
        <w:t>Contractantul</w:t>
      </w:r>
      <w:r>
        <w:rPr>
          <w:spacing w:val="-15"/>
          <w:sz w:val="24"/>
        </w:rPr>
        <w:t xml:space="preserve"> </w:t>
      </w:r>
      <w:r>
        <w:rPr>
          <w:sz w:val="24"/>
        </w:rPr>
        <w:t>va</w:t>
      </w:r>
      <w:r>
        <w:rPr>
          <w:spacing w:val="-6"/>
          <w:sz w:val="24"/>
        </w:rPr>
        <w:t xml:space="preserve"> </w:t>
      </w:r>
      <w:r>
        <w:rPr>
          <w:sz w:val="24"/>
        </w:rPr>
        <w:t>fi</w:t>
      </w:r>
      <w:r>
        <w:rPr>
          <w:spacing w:val="-13"/>
          <w:sz w:val="24"/>
        </w:rPr>
        <w:t xml:space="preserve"> </w:t>
      </w:r>
      <w:r>
        <w:rPr>
          <w:sz w:val="24"/>
        </w:rPr>
        <w:t>responsabil</w:t>
      </w:r>
      <w:r>
        <w:rPr>
          <w:spacing w:val="-15"/>
          <w:sz w:val="24"/>
        </w:rPr>
        <w:t xml:space="preserve"> </w:t>
      </w:r>
      <w:r>
        <w:rPr>
          <w:sz w:val="24"/>
        </w:rPr>
        <w:t>pentru</w:t>
      </w:r>
      <w:r>
        <w:rPr>
          <w:spacing w:val="-9"/>
          <w:sz w:val="24"/>
        </w:rPr>
        <w:t xml:space="preserve"> </w:t>
      </w:r>
      <w:r>
        <w:rPr>
          <w:sz w:val="24"/>
        </w:rPr>
        <w:t>păstrarea,</w:t>
      </w:r>
      <w:r>
        <w:rPr>
          <w:spacing w:val="-2"/>
          <w:sz w:val="24"/>
        </w:rPr>
        <w:t xml:space="preserve"> </w:t>
      </w:r>
      <w:r>
        <w:rPr>
          <w:sz w:val="24"/>
        </w:rPr>
        <w:t>îndepărtarea</w:t>
      </w:r>
      <w:r>
        <w:rPr>
          <w:spacing w:val="-10"/>
          <w:sz w:val="24"/>
        </w:rPr>
        <w:t xml:space="preserve"> </w:t>
      </w:r>
      <w:r>
        <w:rPr>
          <w:sz w:val="24"/>
        </w:rPr>
        <w:t>și</w:t>
      </w:r>
      <w:r>
        <w:rPr>
          <w:spacing w:val="-13"/>
          <w:sz w:val="24"/>
        </w:rPr>
        <w:t xml:space="preserve"> </w:t>
      </w:r>
      <w:r>
        <w:rPr>
          <w:sz w:val="24"/>
        </w:rPr>
        <w:t>înlocuirea</w:t>
      </w:r>
      <w:r>
        <w:rPr>
          <w:spacing w:val="-10"/>
          <w:sz w:val="24"/>
        </w:rPr>
        <w:t xml:space="preserve"> </w:t>
      </w:r>
      <w:r>
        <w:rPr>
          <w:sz w:val="24"/>
        </w:rPr>
        <w:t>acestora,</w:t>
      </w:r>
      <w:r>
        <w:rPr>
          <w:spacing w:val="-11"/>
          <w:sz w:val="24"/>
        </w:rPr>
        <w:t xml:space="preserve"> </w:t>
      </w:r>
      <w:r>
        <w:rPr>
          <w:sz w:val="24"/>
        </w:rPr>
        <w:t>după</w:t>
      </w:r>
      <w:r>
        <w:rPr>
          <w:spacing w:val="-10"/>
          <w:sz w:val="24"/>
        </w:rPr>
        <w:t xml:space="preserve"> </w:t>
      </w:r>
      <w:r>
        <w:rPr>
          <w:sz w:val="24"/>
        </w:rPr>
        <w:t>cum</w:t>
      </w:r>
      <w:r>
        <w:rPr>
          <w:spacing w:val="-15"/>
          <w:sz w:val="24"/>
        </w:rPr>
        <w:t xml:space="preserve"> </w:t>
      </w:r>
      <w:r>
        <w:rPr>
          <w:sz w:val="24"/>
        </w:rPr>
        <w:t>poate</w:t>
      </w:r>
      <w:r>
        <w:rPr>
          <w:spacing w:val="-10"/>
          <w:sz w:val="24"/>
        </w:rPr>
        <w:t xml:space="preserve"> </w:t>
      </w:r>
      <w:r>
        <w:rPr>
          <w:sz w:val="24"/>
        </w:rPr>
        <w:t>fi</w:t>
      </w:r>
      <w:r>
        <w:rPr>
          <w:spacing w:val="-13"/>
          <w:sz w:val="24"/>
        </w:rPr>
        <w:t xml:space="preserve"> </w:t>
      </w:r>
      <w:r>
        <w:rPr>
          <w:sz w:val="24"/>
        </w:rPr>
        <w:t>cazul cablurilor,</w:t>
      </w:r>
      <w:r>
        <w:rPr>
          <w:spacing w:val="-4"/>
          <w:sz w:val="24"/>
        </w:rPr>
        <w:t xml:space="preserve"> </w:t>
      </w:r>
      <w:r>
        <w:rPr>
          <w:sz w:val="24"/>
        </w:rPr>
        <w:t>conductelor</w:t>
      </w:r>
      <w:r>
        <w:rPr>
          <w:spacing w:val="-4"/>
          <w:sz w:val="24"/>
        </w:rPr>
        <w:t xml:space="preserve"> </w:t>
      </w:r>
      <w:r>
        <w:rPr>
          <w:sz w:val="24"/>
        </w:rPr>
        <w:t>și</w:t>
      </w:r>
      <w:r>
        <w:rPr>
          <w:spacing w:val="-10"/>
          <w:sz w:val="24"/>
        </w:rPr>
        <w:t xml:space="preserve"> </w:t>
      </w:r>
      <w:r>
        <w:rPr>
          <w:sz w:val="24"/>
        </w:rPr>
        <w:t>instalațiilor</w:t>
      </w:r>
      <w:r>
        <w:rPr>
          <w:spacing w:val="-4"/>
          <w:sz w:val="24"/>
        </w:rPr>
        <w:t xml:space="preserve"> </w:t>
      </w:r>
      <w:r>
        <w:rPr>
          <w:sz w:val="24"/>
        </w:rPr>
        <w:t>specificate</w:t>
      </w:r>
      <w:r>
        <w:rPr>
          <w:spacing w:val="-2"/>
          <w:sz w:val="24"/>
        </w:rPr>
        <w:t xml:space="preserve"> </w:t>
      </w:r>
      <w:r>
        <w:rPr>
          <w:sz w:val="24"/>
        </w:rPr>
        <w:t>în</w:t>
      </w:r>
      <w:r>
        <w:rPr>
          <w:spacing w:val="-6"/>
          <w:sz w:val="24"/>
        </w:rPr>
        <w:t xml:space="preserve"> </w:t>
      </w:r>
      <w:r>
        <w:rPr>
          <w:sz w:val="24"/>
        </w:rPr>
        <w:t>contract</w:t>
      </w:r>
      <w:r>
        <w:rPr>
          <w:spacing w:val="-1"/>
          <w:sz w:val="24"/>
        </w:rPr>
        <w:t xml:space="preserve"> </w:t>
      </w:r>
      <w:r>
        <w:rPr>
          <w:sz w:val="24"/>
        </w:rPr>
        <w:t>de</w:t>
      </w:r>
      <w:r>
        <w:rPr>
          <w:spacing w:val="-7"/>
          <w:sz w:val="24"/>
        </w:rPr>
        <w:t xml:space="preserve"> </w:t>
      </w:r>
      <w:r>
        <w:rPr>
          <w:sz w:val="24"/>
        </w:rPr>
        <w:t>Autoritatea contractantă</w:t>
      </w:r>
      <w:r>
        <w:rPr>
          <w:spacing w:val="-7"/>
          <w:sz w:val="24"/>
        </w:rPr>
        <w:t xml:space="preserve"> </w:t>
      </w:r>
      <w:r>
        <w:rPr>
          <w:sz w:val="24"/>
        </w:rPr>
        <w:t>și</w:t>
      </w:r>
      <w:r>
        <w:rPr>
          <w:spacing w:val="-14"/>
          <w:sz w:val="24"/>
        </w:rPr>
        <w:t xml:space="preserve"> </w:t>
      </w:r>
      <w:r>
        <w:rPr>
          <w:sz w:val="24"/>
        </w:rPr>
        <w:t>pentru</w:t>
      </w:r>
      <w:r>
        <w:rPr>
          <w:spacing w:val="-6"/>
          <w:sz w:val="24"/>
        </w:rPr>
        <w:t xml:space="preserve"> </w:t>
      </w:r>
      <w:r>
        <w:rPr>
          <w:sz w:val="24"/>
        </w:rPr>
        <w:t>costul</w:t>
      </w:r>
      <w:r>
        <w:rPr>
          <w:spacing w:val="-14"/>
          <w:sz w:val="24"/>
        </w:rPr>
        <w:t xml:space="preserve"> </w:t>
      </w:r>
      <w:r>
        <w:rPr>
          <w:sz w:val="24"/>
        </w:rPr>
        <w:t>acestora.</w:t>
      </w:r>
    </w:p>
    <w:p w:rsidR="00E35E5A" w:rsidRDefault="00BF39B6">
      <w:pPr>
        <w:pStyle w:val="a4"/>
        <w:numPr>
          <w:ilvl w:val="1"/>
          <w:numId w:val="96"/>
        </w:numPr>
        <w:tabs>
          <w:tab w:val="left" w:pos="933"/>
        </w:tabs>
        <w:spacing w:before="4"/>
        <w:ind w:right="311"/>
        <w:rPr>
          <w:sz w:val="24"/>
        </w:rPr>
      </w:pPr>
      <w:r>
        <w:rPr>
          <w:sz w:val="24"/>
        </w:rPr>
        <w:t xml:space="preserve">În cazul în care prezența cablurilor, conductelor și instalațiilor nu a fost specificată în contract, dar este dezvăluită prin mărci de referințe, contractantul va fi în temeiul unei obligații generale de îngrijire și obligații similare cu privire la conservarea, îndepărtarea și înlocuirea celor expuse mai sus. În acest caz, Autoritatea Contractantă va compensa cheltuielile, în măsura în care o astfel de lucrare este necesară pentru execuția </w:t>
      </w:r>
      <w:r>
        <w:rPr>
          <w:spacing w:val="-2"/>
          <w:sz w:val="24"/>
        </w:rPr>
        <w:t>contractului.</w:t>
      </w:r>
    </w:p>
    <w:p w:rsidR="00E35E5A" w:rsidRDefault="00BF39B6">
      <w:pPr>
        <w:pStyle w:val="a4"/>
        <w:numPr>
          <w:ilvl w:val="1"/>
          <w:numId w:val="96"/>
        </w:numPr>
        <w:tabs>
          <w:tab w:val="left" w:pos="901"/>
        </w:tabs>
        <w:ind w:right="317"/>
        <w:rPr>
          <w:sz w:val="24"/>
        </w:rPr>
      </w:pPr>
      <w:r>
        <w:rPr>
          <w:sz w:val="24"/>
        </w:rPr>
        <w:t>Cu</w:t>
      </w:r>
      <w:r>
        <w:rPr>
          <w:spacing w:val="-15"/>
          <w:sz w:val="24"/>
        </w:rPr>
        <w:t xml:space="preserve"> </w:t>
      </w:r>
      <w:r>
        <w:rPr>
          <w:sz w:val="24"/>
        </w:rPr>
        <w:t>toate</w:t>
      </w:r>
      <w:r>
        <w:rPr>
          <w:spacing w:val="-15"/>
          <w:sz w:val="24"/>
        </w:rPr>
        <w:t xml:space="preserve"> </w:t>
      </w:r>
      <w:r>
        <w:rPr>
          <w:sz w:val="24"/>
        </w:rPr>
        <w:t>acestea,</w:t>
      </w:r>
      <w:r>
        <w:rPr>
          <w:spacing w:val="-15"/>
          <w:sz w:val="24"/>
        </w:rPr>
        <w:t xml:space="preserve"> </w:t>
      </w:r>
      <w:r>
        <w:rPr>
          <w:sz w:val="24"/>
        </w:rPr>
        <w:t>obligațiile</w:t>
      </w:r>
      <w:r>
        <w:rPr>
          <w:spacing w:val="-15"/>
          <w:sz w:val="24"/>
        </w:rPr>
        <w:t xml:space="preserve"> </w:t>
      </w:r>
      <w:r>
        <w:rPr>
          <w:sz w:val="24"/>
        </w:rPr>
        <w:t>de</w:t>
      </w:r>
      <w:r>
        <w:rPr>
          <w:spacing w:val="-13"/>
          <w:sz w:val="24"/>
        </w:rPr>
        <w:t xml:space="preserve"> </w:t>
      </w:r>
      <w:r>
        <w:rPr>
          <w:sz w:val="24"/>
        </w:rPr>
        <w:t>a</w:t>
      </w:r>
      <w:r>
        <w:rPr>
          <w:spacing w:val="-12"/>
          <w:sz w:val="24"/>
        </w:rPr>
        <w:t xml:space="preserve"> </w:t>
      </w:r>
      <w:r>
        <w:rPr>
          <w:sz w:val="24"/>
        </w:rPr>
        <w:t>elimina</w:t>
      </w:r>
      <w:r>
        <w:rPr>
          <w:spacing w:val="-12"/>
          <w:sz w:val="24"/>
        </w:rPr>
        <w:t xml:space="preserve"> </w:t>
      </w:r>
      <w:r>
        <w:rPr>
          <w:sz w:val="24"/>
        </w:rPr>
        <w:t>și</w:t>
      </w:r>
      <w:r>
        <w:rPr>
          <w:spacing w:val="-15"/>
          <w:sz w:val="24"/>
        </w:rPr>
        <w:t xml:space="preserve"> </w:t>
      </w:r>
      <w:r>
        <w:rPr>
          <w:sz w:val="24"/>
        </w:rPr>
        <w:t>înlocui</w:t>
      </w:r>
      <w:r>
        <w:rPr>
          <w:spacing w:val="-15"/>
          <w:sz w:val="24"/>
        </w:rPr>
        <w:t xml:space="preserve"> </w:t>
      </w:r>
      <w:r>
        <w:rPr>
          <w:sz w:val="24"/>
        </w:rPr>
        <w:t>cablurile,</w:t>
      </w:r>
      <w:r>
        <w:rPr>
          <w:spacing w:val="-9"/>
          <w:sz w:val="24"/>
        </w:rPr>
        <w:t xml:space="preserve"> </w:t>
      </w:r>
      <w:r>
        <w:rPr>
          <w:sz w:val="24"/>
        </w:rPr>
        <w:t>conductele</w:t>
      </w:r>
      <w:r>
        <w:rPr>
          <w:spacing w:val="-12"/>
          <w:sz w:val="24"/>
        </w:rPr>
        <w:t xml:space="preserve"> </w:t>
      </w:r>
      <w:r>
        <w:rPr>
          <w:sz w:val="24"/>
        </w:rPr>
        <w:t>și</w:t>
      </w:r>
      <w:r>
        <w:rPr>
          <w:spacing w:val="-15"/>
          <w:sz w:val="24"/>
        </w:rPr>
        <w:t xml:space="preserve"> </w:t>
      </w:r>
      <w:r>
        <w:rPr>
          <w:sz w:val="24"/>
        </w:rPr>
        <w:t>instalațiile</w:t>
      </w:r>
      <w:r>
        <w:rPr>
          <w:spacing w:val="-12"/>
          <w:sz w:val="24"/>
        </w:rPr>
        <w:t xml:space="preserve"> </w:t>
      </w:r>
      <w:r>
        <w:rPr>
          <w:sz w:val="24"/>
        </w:rPr>
        <w:t>și</w:t>
      </w:r>
      <w:r>
        <w:rPr>
          <w:spacing w:val="-12"/>
          <w:sz w:val="24"/>
        </w:rPr>
        <w:t xml:space="preserve"> </w:t>
      </w:r>
      <w:r>
        <w:rPr>
          <w:sz w:val="24"/>
        </w:rPr>
        <w:t>cheltuielile</w:t>
      </w:r>
      <w:r>
        <w:rPr>
          <w:spacing w:val="-12"/>
          <w:sz w:val="24"/>
        </w:rPr>
        <w:t xml:space="preserve"> </w:t>
      </w:r>
      <w:r>
        <w:rPr>
          <w:sz w:val="24"/>
        </w:rPr>
        <w:t>rezultate din acestea nu vor fi în sarcina contractantului dacă Autoritatea contractantă decide să accepte această responsabilitate. Același lucru se aplică în cazul în care această obligație și cheltuielile care rezultă din aceasta revin unei alte administrații specializate sau unui agent.</w:t>
      </w:r>
    </w:p>
    <w:p w:rsidR="00E35E5A" w:rsidRDefault="00BF39B6">
      <w:pPr>
        <w:pStyle w:val="a4"/>
        <w:numPr>
          <w:ilvl w:val="1"/>
          <w:numId w:val="96"/>
        </w:numPr>
        <w:tabs>
          <w:tab w:val="left" w:pos="933"/>
        </w:tabs>
        <w:ind w:right="323"/>
        <w:rPr>
          <w:sz w:val="24"/>
        </w:rPr>
      </w:pPr>
      <w:r>
        <w:rPr>
          <w:sz w:val="24"/>
        </w:rPr>
        <w:t>Atunci când orice lucrare pe site este posibil să provoace tulburări sau deteriorarea unei utilități publice serviciului, Contractantul va informa imediat în scris Supervizorul, oferindui o perioadă rezonabilă de preaviz, astfel încât să se poată lua măsuri</w:t>
      </w:r>
      <w:r>
        <w:rPr>
          <w:spacing w:val="-3"/>
          <w:sz w:val="24"/>
        </w:rPr>
        <w:t xml:space="preserve"> </w:t>
      </w:r>
      <w:r>
        <w:rPr>
          <w:sz w:val="24"/>
        </w:rPr>
        <w:t>adecvate pentru a permite ca lucru să continue în regim normal.</w:t>
      </w:r>
    </w:p>
    <w:p w:rsidR="00E35E5A" w:rsidRDefault="00BF39B6">
      <w:pPr>
        <w:pStyle w:val="11"/>
        <w:spacing w:before="6"/>
      </w:pPr>
      <w:bookmarkStart w:id="148" w:name="Articolul_26_–_Conceptul"/>
      <w:bookmarkEnd w:id="148"/>
      <w:r>
        <w:t>Articolul</w:t>
      </w:r>
      <w:r>
        <w:rPr>
          <w:spacing w:val="-7"/>
        </w:rPr>
        <w:t xml:space="preserve"> </w:t>
      </w:r>
      <w:r>
        <w:t>26 –</w:t>
      </w:r>
      <w:r>
        <w:rPr>
          <w:spacing w:val="-2"/>
        </w:rPr>
        <w:t xml:space="preserve"> Conceptul</w:t>
      </w:r>
    </w:p>
    <w:p w:rsidR="00E35E5A" w:rsidRDefault="00BF39B6">
      <w:pPr>
        <w:pStyle w:val="a4"/>
        <w:numPr>
          <w:ilvl w:val="1"/>
          <w:numId w:val="95"/>
        </w:numPr>
        <w:tabs>
          <w:tab w:val="left" w:pos="910"/>
        </w:tabs>
        <w:spacing w:before="113"/>
        <w:ind w:hanging="543"/>
        <w:rPr>
          <w:sz w:val="24"/>
        </w:rPr>
      </w:pPr>
      <w:r>
        <w:rPr>
          <w:sz w:val="24"/>
        </w:rPr>
        <w:t>Contractorul</w:t>
      </w:r>
      <w:r>
        <w:rPr>
          <w:spacing w:val="-8"/>
          <w:sz w:val="24"/>
        </w:rPr>
        <w:t xml:space="preserve"> </w:t>
      </w:r>
      <w:r>
        <w:rPr>
          <w:sz w:val="24"/>
        </w:rPr>
        <w:t>va</w:t>
      </w:r>
      <w:r>
        <w:rPr>
          <w:spacing w:val="2"/>
          <w:sz w:val="24"/>
        </w:rPr>
        <w:t xml:space="preserve"> </w:t>
      </w:r>
      <w:r>
        <w:rPr>
          <w:sz w:val="24"/>
        </w:rPr>
        <w:t>fi</w:t>
      </w:r>
      <w:r>
        <w:rPr>
          <w:spacing w:val="-9"/>
          <w:sz w:val="24"/>
        </w:rPr>
        <w:t xml:space="preserve"> </w:t>
      </w:r>
      <w:r>
        <w:rPr>
          <w:sz w:val="24"/>
        </w:rPr>
        <w:t>responsabil</w:t>
      </w:r>
      <w:r>
        <w:rPr>
          <w:spacing w:val="-5"/>
          <w:sz w:val="24"/>
        </w:rPr>
        <w:t xml:space="preserve"> </w:t>
      </w:r>
      <w:r>
        <w:rPr>
          <w:sz w:val="24"/>
        </w:rPr>
        <w:t>de</w:t>
      </w:r>
      <w:r>
        <w:rPr>
          <w:spacing w:val="-2"/>
          <w:sz w:val="24"/>
        </w:rPr>
        <w:t xml:space="preserve"> </w:t>
      </w:r>
      <w:r>
        <w:rPr>
          <w:sz w:val="24"/>
        </w:rPr>
        <w:t>următoarele</w:t>
      </w:r>
      <w:r>
        <w:rPr>
          <w:spacing w:val="2"/>
          <w:sz w:val="24"/>
        </w:rPr>
        <w:t xml:space="preserve"> </w:t>
      </w:r>
      <w:r>
        <w:rPr>
          <w:spacing w:val="-2"/>
          <w:sz w:val="24"/>
        </w:rPr>
        <w:t>momente:</w:t>
      </w:r>
    </w:p>
    <w:p w:rsidR="00E35E5A" w:rsidRDefault="00BF39B6">
      <w:pPr>
        <w:pStyle w:val="a4"/>
        <w:numPr>
          <w:ilvl w:val="0"/>
          <w:numId w:val="94"/>
        </w:numPr>
        <w:tabs>
          <w:tab w:val="left" w:pos="641"/>
        </w:tabs>
        <w:spacing w:before="125" w:line="237" w:lineRule="auto"/>
        <w:ind w:right="321" w:firstLine="0"/>
        <w:rPr>
          <w:sz w:val="24"/>
        </w:rPr>
      </w:pPr>
      <w:r>
        <w:rPr>
          <w:sz w:val="24"/>
        </w:rPr>
        <w:t>stabilirea corectă a lucrărilor</w:t>
      </w:r>
      <w:r>
        <w:rPr>
          <w:spacing w:val="26"/>
          <w:sz w:val="24"/>
        </w:rPr>
        <w:t xml:space="preserve"> </w:t>
      </w:r>
      <w:r>
        <w:rPr>
          <w:sz w:val="24"/>
        </w:rPr>
        <w:t>în raport</w:t>
      </w:r>
      <w:r>
        <w:rPr>
          <w:spacing w:val="20"/>
          <w:sz w:val="24"/>
        </w:rPr>
        <w:t xml:space="preserve"> </w:t>
      </w:r>
      <w:r>
        <w:rPr>
          <w:sz w:val="24"/>
        </w:rPr>
        <w:t>cu mărcile,</w:t>
      </w:r>
      <w:r>
        <w:rPr>
          <w:spacing w:val="22"/>
          <w:sz w:val="24"/>
        </w:rPr>
        <w:t xml:space="preserve"> </w:t>
      </w:r>
      <w:r>
        <w:rPr>
          <w:sz w:val="24"/>
        </w:rPr>
        <w:t>liniile și nivelurile originale</w:t>
      </w:r>
      <w:r>
        <w:rPr>
          <w:spacing w:val="31"/>
          <w:sz w:val="24"/>
        </w:rPr>
        <w:t xml:space="preserve"> </w:t>
      </w:r>
      <w:r>
        <w:rPr>
          <w:sz w:val="24"/>
        </w:rPr>
        <w:t xml:space="preserve">de referință oferite de către </w:t>
      </w:r>
      <w:r>
        <w:rPr>
          <w:spacing w:val="-2"/>
          <w:sz w:val="24"/>
        </w:rPr>
        <w:t>Supervizor;</w:t>
      </w:r>
    </w:p>
    <w:p w:rsidR="00E35E5A" w:rsidRDefault="00BF39B6">
      <w:pPr>
        <w:pStyle w:val="a4"/>
        <w:numPr>
          <w:ilvl w:val="0"/>
          <w:numId w:val="94"/>
        </w:numPr>
        <w:tabs>
          <w:tab w:val="left" w:pos="626"/>
        </w:tabs>
        <w:spacing w:before="3" w:line="275" w:lineRule="exact"/>
        <w:ind w:left="625" w:hanging="259"/>
        <w:rPr>
          <w:sz w:val="24"/>
        </w:rPr>
      </w:pPr>
      <w:r>
        <w:rPr>
          <w:sz w:val="24"/>
        </w:rPr>
        <w:t>corectitudinea,</w:t>
      </w:r>
      <w:r>
        <w:rPr>
          <w:spacing w:val="-2"/>
          <w:sz w:val="24"/>
        </w:rPr>
        <w:t xml:space="preserve"> </w:t>
      </w:r>
      <w:r>
        <w:rPr>
          <w:sz w:val="24"/>
        </w:rPr>
        <w:t>poziția,</w:t>
      </w:r>
      <w:r>
        <w:rPr>
          <w:spacing w:val="-2"/>
          <w:sz w:val="24"/>
        </w:rPr>
        <w:t xml:space="preserve"> </w:t>
      </w:r>
      <w:r>
        <w:rPr>
          <w:sz w:val="24"/>
        </w:rPr>
        <w:t>nivelurile,</w:t>
      </w:r>
      <w:r>
        <w:rPr>
          <w:spacing w:val="-2"/>
          <w:sz w:val="24"/>
        </w:rPr>
        <w:t xml:space="preserve"> </w:t>
      </w:r>
      <w:r>
        <w:rPr>
          <w:sz w:val="24"/>
        </w:rPr>
        <w:t>dimensiunile și</w:t>
      </w:r>
      <w:r>
        <w:rPr>
          <w:spacing w:val="-12"/>
          <w:sz w:val="24"/>
        </w:rPr>
        <w:t xml:space="preserve"> </w:t>
      </w:r>
      <w:r>
        <w:rPr>
          <w:sz w:val="24"/>
        </w:rPr>
        <w:t>alinierea</w:t>
      </w:r>
      <w:r>
        <w:rPr>
          <w:spacing w:val="-4"/>
          <w:sz w:val="24"/>
        </w:rPr>
        <w:t xml:space="preserve"> </w:t>
      </w:r>
      <w:r>
        <w:rPr>
          <w:sz w:val="24"/>
        </w:rPr>
        <w:t>tuturor</w:t>
      </w:r>
      <w:r>
        <w:rPr>
          <w:spacing w:val="-3"/>
          <w:sz w:val="24"/>
        </w:rPr>
        <w:t xml:space="preserve"> </w:t>
      </w:r>
      <w:r>
        <w:rPr>
          <w:sz w:val="24"/>
        </w:rPr>
        <w:t>părților</w:t>
      </w:r>
      <w:r>
        <w:rPr>
          <w:spacing w:val="3"/>
          <w:sz w:val="24"/>
        </w:rPr>
        <w:t xml:space="preserve"> </w:t>
      </w:r>
      <w:r>
        <w:rPr>
          <w:sz w:val="24"/>
        </w:rPr>
        <w:t>lucrărilor;</w:t>
      </w:r>
      <w:r>
        <w:rPr>
          <w:spacing w:val="-8"/>
          <w:sz w:val="24"/>
        </w:rPr>
        <w:t xml:space="preserve"> </w:t>
      </w:r>
      <w:r>
        <w:rPr>
          <w:spacing w:val="-5"/>
          <w:sz w:val="24"/>
        </w:rPr>
        <w:t>și</w:t>
      </w:r>
    </w:p>
    <w:p w:rsidR="00E35E5A" w:rsidRDefault="00BF39B6">
      <w:pPr>
        <w:pStyle w:val="a4"/>
        <w:numPr>
          <w:ilvl w:val="0"/>
          <w:numId w:val="94"/>
        </w:numPr>
        <w:tabs>
          <w:tab w:val="left" w:pos="617"/>
        </w:tabs>
        <w:spacing w:line="242" w:lineRule="auto"/>
        <w:ind w:right="2880" w:firstLine="0"/>
        <w:rPr>
          <w:sz w:val="24"/>
        </w:rPr>
      </w:pPr>
      <w:r>
        <w:rPr>
          <w:sz w:val="24"/>
        </w:rPr>
        <w:t>furnizarea</w:t>
      </w:r>
      <w:r>
        <w:rPr>
          <w:spacing w:val="-6"/>
          <w:sz w:val="24"/>
        </w:rPr>
        <w:t xml:space="preserve"> </w:t>
      </w:r>
      <w:r>
        <w:rPr>
          <w:sz w:val="24"/>
        </w:rPr>
        <w:t>tuturor</w:t>
      </w:r>
      <w:r>
        <w:rPr>
          <w:spacing w:val="-4"/>
          <w:sz w:val="24"/>
        </w:rPr>
        <w:t xml:space="preserve"> </w:t>
      </w:r>
      <w:r>
        <w:rPr>
          <w:sz w:val="24"/>
        </w:rPr>
        <w:t>instrumentelor,</w:t>
      </w:r>
      <w:r>
        <w:rPr>
          <w:spacing w:val="-3"/>
          <w:sz w:val="24"/>
        </w:rPr>
        <w:t xml:space="preserve"> </w:t>
      </w:r>
      <w:r>
        <w:rPr>
          <w:sz w:val="24"/>
        </w:rPr>
        <w:t>aparatelor</w:t>
      </w:r>
      <w:r>
        <w:rPr>
          <w:spacing w:val="-4"/>
          <w:sz w:val="24"/>
        </w:rPr>
        <w:t xml:space="preserve"> </w:t>
      </w:r>
      <w:r>
        <w:rPr>
          <w:sz w:val="24"/>
        </w:rPr>
        <w:t>și</w:t>
      </w:r>
      <w:r>
        <w:rPr>
          <w:spacing w:val="-9"/>
          <w:sz w:val="24"/>
        </w:rPr>
        <w:t xml:space="preserve"> </w:t>
      </w:r>
      <w:r>
        <w:rPr>
          <w:sz w:val="24"/>
        </w:rPr>
        <w:t>forței</w:t>
      </w:r>
      <w:r>
        <w:rPr>
          <w:spacing w:val="-14"/>
          <w:sz w:val="24"/>
        </w:rPr>
        <w:t xml:space="preserve"> </w:t>
      </w:r>
      <w:r>
        <w:rPr>
          <w:sz w:val="24"/>
        </w:rPr>
        <w:t>de</w:t>
      </w:r>
      <w:r>
        <w:rPr>
          <w:spacing w:val="-1"/>
          <w:sz w:val="24"/>
        </w:rPr>
        <w:t xml:space="preserve"> </w:t>
      </w:r>
      <w:r>
        <w:rPr>
          <w:sz w:val="24"/>
        </w:rPr>
        <w:t>muncă</w:t>
      </w:r>
      <w:r>
        <w:rPr>
          <w:spacing w:val="-1"/>
          <w:sz w:val="24"/>
        </w:rPr>
        <w:t xml:space="preserve"> </w:t>
      </w:r>
      <w:r>
        <w:rPr>
          <w:sz w:val="24"/>
        </w:rPr>
        <w:t>necesare</w:t>
      </w:r>
      <w:r>
        <w:rPr>
          <w:spacing w:val="-1"/>
          <w:sz w:val="24"/>
        </w:rPr>
        <w:t xml:space="preserve"> </w:t>
      </w:r>
      <w:r>
        <w:rPr>
          <w:sz w:val="24"/>
        </w:rPr>
        <w:t>în</w:t>
      </w:r>
      <w:r>
        <w:rPr>
          <w:spacing w:val="-5"/>
          <w:sz w:val="24"/>
        </w:rPr>
        <w:t xml:space="preserve"> </w:t>
      </w:r>
      <w:r>
        <w:rPr>
          <w:sz w:val="24"/>
        </w:rPr>
        <w:t>legătură cu responsabilitățile de mai sus.</w:t>
      </w:r>
    </w:p>
    <w:p w:rsidR="00E35E5A" w:rsidRDefault="00BF39B6">
      <w:pPr>
        <w:pStyle w:val="a4"/>
        <w:numPr>
          <w:ilvl w:val="1"/>
          <w:numId w:val="95"/>
        </w:numPr>
        <w:tabs>
          <w:tab w:val="left" w:pos="910"/>
        </w:tabs>
        <w:spacing w:line="271" w:lineRule="exact"/>
        <w:ind w:hanging="543"/>
        <w:rPr>
          <w:sz w:val="24"/>
        </w:rPr>
      </w:pPr>
      <w:r>
        <w:rPr>
          <w:sz w:val="24"/>
        </w:rPr>
        <w:t>Dacă,</w:t>
      </w:r>
      <w:r>
        <w:rPr>
          <w:spacing w:val="-2"/>
          <w:sz w:val="24"/>
        </w:rPr>
        <w:t xml:space="preserve"> </w:t>
      </w:r>
      <w:r>
        <w:rPr>
          <w:sz w:val="24"/>
        </w:rPr>
        <w:t>în</w:t>
      </w:r>
      <w:r>
        <w:rPr>
          <w:spacing w:val="-5"/>
          <w:sz w:val="24"/>
        </w:rPr>
        <w:t xml:space="preserve"> </w:t>
      </w:r>
      <w:r>
        <w:rPr>
          <w:sz w:val="24"/>
        </w:rPr>
        <w:t>orice</w:t>
      </w:r>
      <w:r>
        <w:rPr>
          <w:spacing w:val="3"/>
          <w:sz w:val="24"/>
        </w:rPr>
        <w:t xml:space="preserve"> </w:t>
      </w:r>
      <w:r>
        <w:rPr>
          <w:sz w:val="24"/>
        </w:rPr>
        <w:t>moment</w:t>
      </w:r>
      <w:r>
        <w:rPr>
          <w:spacing w:val="4"/>
          <w:sz w:val="24"/>
        </w:rPr>
        <w:t xml:space="preserve"> </w:t>
      </w:r>
      <w:r>
        <w:rPr>
          <w:sz w:val="24"/>
        </w:rPr>
        <w:t>al</w:t>
      </w:r>
      <w:r>
        <w:rPr>
          <w:spacing w:val="-10"/>
          <w:sz w:val="24"/>
        </w:rPr>
        <w:t xml:space="preserve"> </w:t>
      </w:r>
      <w:r>
        <w:rPr>
          <w:sz w:val="24"/>
        </w:rPr>
        <w:t>executării</w:t>
      </w:r>
      <w:r>
        <w:rPr>
          <w:spacing w:val="-6"/>
          <w:sz w:val="24"/>
        </w:rPr>
        <w:t xml:space="preserve"> </w:t>
      </w:r>
      <w:r>
        <w:rPr>
          <w:sz w:val="24"/>
        </w:rPr>
        <w:t>lucrărilor,</w:t>
      </w:r>
      <w:r>
        <w:rPr>
          <w:spacing w:val="1"/>
          <w:sz w:val="24"/>
        </w:rPr>
        <w:t xml:space="preserve"> </w:t>
      </w:r>
      <w:r>
        <w:rPr>
          <w:sz w:val="24"/>
        </w:rPr>
        <w:t>apare</w:t>
      </w:r>
      <w:r>
        <w:rPr>
          <w:spacing w:val="-11"/>
          <w:sz w:val="24"/>
        </w:rPr>
        <w:t xml:space="preserve"> </w:t>
      </w:r>
      <w:r>
        <w:rPr>
          <w:sz w:val="24"/>
        </w:rPr>
        <w:t>o</w:t>
      </w:r>
      <w:r>
        <w:rPr>
          <w:spacing w:val="3"/>
          <w:sz w:val="24"/>
        </w:rPr>
        <w:t xml:space="preserve"> </w:t>
      </w:r>
      <w:r>
        <w:rPr>
          <w:sz w:val="24"/>
        </w:rPr>
        <w:t>eroare</w:t>
      </w:r>
      <w:r>
        <w:rPr>
          <w:spacing w:val="-7"/>
          <w:sz w:val="24"/>
        </w:rPr>
        <w:t xml:space="preserve"> </w:t>
      </w:r>
      <w:r>
        <w:rPr>
          <w:sz w:val="24"/>
        </w:rPr>
        <w:t>în</w:t>
      </w:r>
      <w:r>
        <w:rPr>
          <w:spacing w:val="-5"/>
          <w:sz w:val="24"/>
        </w:rPr>
        <w:t xml:space="preserve"> </w:t>
      </w:r>
      <w:r>
        <w:rPr>
          <w:sz w:val="24"/>
        </w:rPr>
        <w:t>poziție,</w:t>
      </w:r>
      <w:r>
        <w:rPr>
          <w:spacing w:val="1"/>
          <w:sz w:val="24"/>
        </w:rPr>
        <w:t xml:space="preserve"> </w:t>
      </w:r>
      <w:r>
        <w:rPr>
          <w:spacing w:val="-2"/>
          <w:sz w:val="24"/>
        </w:rPr>
        <w:t>niveluri,</w:t>
      </w:r>
    </w:p>
    <w:p w:rsidR="00E35E5A" w:rsidRDefault="00BF39B6">
      <w:pPr>
        <w:pStyle w:val="a3"/>
        <w:spacing w:before="1"/>
        <w:ind w:left="367" w:right="326"/>
        <w:jc w:val="both"/>
      </w:pPr>
      <w:r>
        <w:t>dimensiuni sau alinierea oricărei părți a lucrărilor, Contractantul, în cazul în care supraveghetorul solicită, acoperirea din contul Contractantului, rectificarea unei astfel de erori pentru satisfacerea Supervizorului, cu excepția cazului în care o astfel de eroare se bazează pe date incorecte furnizate de Supervizor, unde un antreprenor cu experiență care își exercită atribuțiile cuvenite nu ar fi descoperit, în acest caz Autoritatea Contractantă este responsabilă pentru costurile rectificării.</w:t>
      </w:r>
    </w:p>
    <w:p w:rsidR="00E35E5A" w:rsidRDefault="00BF39B6">
      <w:pPr>
        <w:pStyle w:val="a4"/>
        <w:numPr>
          <w:ilvl w:val="1"/>
          <w:numId w:val="95"/>
        </w:numPr>
        <w:tabs>
          <w:tab w:val="left" w:pos="914"/>
        </w:tabs>
        <w:ind w:right="327"/>
        <w:rPr>
          <w:sz w:val="24"/>
        </w:rPr>
      </w:pPr>
      <w:r>
        <w:rPr>
          <w:sz w:val="24"/>
        </w:rPr>
        <w:t>Verificarea oricărei</w:t>
      </w:r>
      <w:r>
        <w:rPr>
          <w:spacing w:val="-1"/>
          <w:sz w:val="24"/>
        </w:rPr>
        <w:t xml:space="preserve"> </w:t>
      </w:r>
      <w:r>
        <w:rPr>
          <w:sz w:val="24"/>
        </w:rPr>
        <w:t>setări</w:t>
      </w:r>
      <w:r>
        <w:rPr>
          <w:spacing w:val="-5"/>
          <w:sz w:val="24"/>
        </w:rPr>
        <w:t xml:space="preserve"> </w:t>
      </w:r>
      <w:r>
        <w:rPr>
          <w:sz w:val="24"/>
        </w:rPr>
        <w:t>sau a</w:t>
      </w:r>
      <w:r>
        <w:rPr>
          <w:spacing w:val="-2"/>
          <w:sz w:val="24"/>
        </w:rPr>
        <w:t xml:space="preserve"> </w:t>
      </w:r>
      <w:r>
        <w:rPr>
          <w:sz w:val="24"/>
        </w:rPr>
        <w:t>oricărei</w:t>
      </w:r>
      <w:r>
        <w:rPr>
          <w:spacing w:val="-1"/>
          <w:sz w:val="24"/>
        </w:rPr>
        <w:t xml:space="preserve"> </w:t>
      </w:r>
      <w:r>
        <w:rPr>
          <w:sz w:val="24"/>
        </w:rPr>
        <w:t>linii sau niveluri</w:t>
      </w:r>
      <w:r>
        <w:rPr>
          <w:spacing w:val="-5"/>
          <w:sz w:val="24"/>
        </w:rPr>
        <w:t xml:space="preserve"> </w:t>
      </w:r>
      <w:r>
        <w:rPr>
          <w:sz w:val="24"/>
        </w:rPr>
        <w:t>de către supraveghetor nu</w:t>
      </w:r>
      <w:r>
        <w:rPr>
          <w:spacing w:val="-1"/>
          <w:sz w:val="24"/>
        </w:rPr>
        <w:t xml:space="preserve"> </w:t>
      </w:r>
      <w:r>
        <w:rPr>
          <w:sz w:val="24"/>
        </w:rPr>
        <w:t>trebuie să fie în niciun caz modul de eliberare a Contractantului de responsabilitatea sa pentru exactitatea acestuia și Contractantul trebuie să protejeze și să păstreze cu atenție toate mărcile de identificare, balustradele, știfturile și alte obiecte utilizate în stabilirea lucrărilor.</w:t>
      </w:r>
    </w:p>
    <w:p w:rsidR="00E35E5A" w:rsidRDefault="00BF39B6">
      <w:pPr>
        <w:pStyle w:val="11"/>
        <w:spacing w:before="3" w:line="275" w:lineRule="exact"/>
      </w:pPr>
      <w:bookmarkStart w:id="149" w:name="Articolul_27_-_Materiale_demolate"/>
      <w:bookmarkStart w:id="150" w:name="_bookmark12"/>
      <w:bookmarkEnd w:id="149"/>
      <w:bookmarkEnd w:id="150"/>
      <w:r>
        <w:t>Articolul</w:t>
      </w:r>
      <w:r>
        <w:rPr>
          <w:spacing w:val="-8"/>
        </w:rPr>
        <w:t xml:space="preserve"> </w:t>
      </w:r>
      <w:r>
        <w:t>27</w:t>
      </w:r>
      <w:r>
        <w:rPr>
          <w:spacing w:val="-1"/>
        </w:rPr>
        <w:t xml:space="preserve"> </w:t>
      </w:r>
      <w:r>
        <w:t>-</w:t>
      </w:r>
      <w:r>
        <w:rPr>
          <w:spacing w:val="-6"/>
        </w:rPr>
        <w:t xml:space="preserve"> </w:t>
      </w:r>
      <w:r>
        <w:t>Materiale</w:t>
      </w:r>
      <w:r>
        <w:rPr>
          <w:spacing w:val="-3"/>
        </w:rPr>
        <w:t xml:space="preserve"> </w:t>
      </w:r>
      <w:r>
        <w:rPr>
          <w:spacing w:val="-2"/>
        </w:rPr>
        <w:t>demolate</w:t>
      </w:r>
    </w:p>
    <w:p w:rsidR="00E35E5A" w:rsidRDefault="00BF39B6">
      <w:pPr>
        <w:pStyle w:val="a4"/>
        <w:numPr>
          <w:ilvl w:val="1"/>
          <w:numId w:val="93"/>
        </w:numPr>
        <w:tabs>
          <w:tab w:val="left" w:pos="900"/>
        </w:tabs>
        <w:ind w:right="333"/>
        <w:rPr>
          <w:sz w:val="24"/>
        </w:rPr>
      </w:pPr>
      <w:r>
        <w:rPr>
          <w:sz w:val="24"/>
        </w:rPr>
        <w:t>În</w:t>
      </w:r>
      <w:r>
        <w:rPr>
          <w:spacing w:val="-15"/>
          <w:sz w:val="24"/>
        </w:rPr>
        <w:t xml:space="preserve"> </w:t>
      </w:r>
      <w:r>
        <w:rPr>
          <w:sz w:val="24"/>
        </w:rPr>
        <w:t>cazul</w:t>
      </w:r>
      <w:r>
        <w:rPr>
          <w:spacing w:val="-15"/>
          <w:sz w:val="24"/>
        </w:rPr>
        <w:t xml:space="preserve"> </w:t>
      </w:r>
      <w:r>
        <w:rPr>
          <w:sz w:val="24"/>
        </w:rPr>
        <w:t>în</w:t>
      </w:r>
      <w:r>
        <w:rPr>
          <w:spacing w:val="-10"/>
          <w:sz w:val="24"/>
        </w:rPr>
        <w:t xml:space="preserve"> </w:t>
      </w:r>
      <w:r>
        <w:rPr>
          <w:sz w:val="24"/>
        </w:rPr>
        <w:t>care</w:t>
      </w:r>
      <w:r>
        <w:rPr>
          <w:spacing w:val="-11"/>
          <w:sz w:val="24"/>
        </w:rPr>
        <w:t xml:space="preserve"> </w:t>
      </w:r>
      <w:r>
        <w:rPr>
          <w:sz w:val="24"/>
        </w:rPr>
        <w:t>contractul</w:t>
      </w:r>
      <w:r>
        <w:rPr>
          <w:spacing w:val="-14"/>
          <w:sz w:val="24"/>
        </w:rPr>
        <w:t xml:space="preserve"> </w:t>
      </w:r>
      <w:r>
        <w:rPr>
          <w:sz w:val="24"/>
        </w:rPr>
        <w:t>include</w:t>
      </w:r>
      <w:r>
        <w:rPr>
          <w:spacing w:val="-6"/>
          <w:sz w:val="24"/>
        </w:rPr>
        <w:t xml:space="preserve"> </w:t>
      </w:r>
      <w:r>
        <w:rPr>
          <w:sz w:val="24"/>
        </w:rPr>
        <w:t>lucrări</w:t>
      </w:r>
      <w:r>
        <w:rPr>
          <w:spacing w:val="-15"/>
          <w:sz w:val="24"/>
        </w:rPr>
        <w:t xml:space="preserve"> </w:t>
      </w:r>
      <w:r>
        <w:rPr>
          <w:sz w:val="24"/>
        </w:rPr>
        <w:t>de</w:t>
      </w:r>
      <w:r>
        <w:rPr>
          <w:spacing w:val="-11"/>
          <w:sz w:val="24"/>
        </w:rPr>
        <w:t xml:space="preserve"> </w:t>
      </w:r>
      <w:r>
        <w:rPr>
          <w:sz w:val="24"/>
        </w:rPr>
        <w:t>demolare,</w:t>
      </w:r>
      <w:r>
        <w:rPr>
          <w:spacing w:val="-3"/>
          <w:sz w:val="24"/>
        </w:rPr>
        <w:t xml:space="preserve"> </w:t>
      </w:r>
      <w:r>
        <w:rPr>
          <w:sz w:val="24"/>
        </w:rPr>
        <w:t>materiale</w:t>
      </w:r>
      <w:r>
        <w:rPr>
          <w:spacing w:val="-6"/>
          <w:sz w:val="24"/>
        </w:rPr>
        <w:t xml:space="preserve"> </w:t>
      </w:r>
      <w:r>
        <w:rPr>
          <w:sz w:val="24"/>
        </w:rPr>
        <w:t>și</w:t>
      </w:r>
      <w:r>
        <w:rPr>
          <w:spacing w:val="-15"/>
          <w:sz w:val="24"/>
        </w:rPr>
        <w:t xml:space="preserve"> </w:t>
      </w:r>
      <w:r>
        <w:rPr>
          <w:sz w:val="24"/>
        </w:rPr>
        <w:t>articole</w:t>
      </w:r>
      <w:r>
        <w:rPr>
          <w:spacing w:val="-11"/>
          <w:sz w:val="24"/>
        </w:rPr>
        <w:t xml:space="preserve"> </w:t>
      </w:r>
      <w:r>
        <w:rPr>
          <w:sz w:val="24"/>
        </w:rPr>
        <w:t>obținute</w:t>
      </w:r>
      <w:r>
        <w:rPr>
          <w:spacing w:val="-11"/>
          <w:sz w:val="24"/>
        </w:rPr>
        <w:t xml:space="preserve"> </w:t>
      </w:r>
      <w:r>
        <w:rPr>
          <w:sz w:val="24"/>
        </w:rPr>
        <w:t>din</w:t>
      </w:r>
      <w:r>
        <w:rPr>
          <w:spacing w:val="-14"/>
          <w:sz w:val="24"/>
        </w:rPr>
        <w:t xml:space="preserve"> </w:t>
      </w:r>
      <w:r>
        <w:rPr>
          <w:sz w:val="24"/>
        </w:rPr>
        <w:t>acestea,</w:t>
      </w:r>
      <w:r>
        <w:rPr>
          <w:spacing w:val="-8"/>
          <w:sz w:val="24"/>
        </w:rPr>
        <w:t xml:space="preserve"> </w:t>
      </w:r>
      <w:r>
        <w:rPr>
          <w:sz w:val="24"/>
        </w:rPr>
        <w:t>cu</w:t>
      </w:r>
      <w:r>
        <w:rPr>
          <w:spacing w:val="-10"/>
          <w:sz w:val="24"/>
        </w:rPr>
        <w:t xml:space="preserve"> </w:t>
      </w:r>
      <w:r>
        <w:rPr>
          <w:sz w:val="24"/>
        </w:rPr>
        <w:t>excepția cazului</w:t>
      </w:r>
      <w:r>
        <w:rPr>
          <w:spacing w:val="-7"/>
          <w:sz w:val="24"/>
        </w:rPr>
        <w:t xml:space="preserve"> </w:t>
      </w:r>
      <w:r>
        <w:rPr>
          <w:sz w:val="24"/>
        </w:rPr>
        <w:t>în</w:t>
      </w:r>
      <w:r>
        <w:rPr>
          <w:spacing w:val="-7"/>
          <w:sz w:val="24"/>
        </w:rPr>
        <w:t xml:space="preserve"> </w:t>
      </w:r>
      <w:r>
        <w:rPr>
          <w:sz w:val="24"/>
        </w:rPr>
        <w:t>care</w:t>
      </w:r>
      <w:r>
        <w:rPr>
          <w:spacing w:val="-3"/>
          <w:sz w:val="24"/>
        </w:rPr>
        <w:t xml:space="preserve"> </w:t>
      </w:r>
      <w:r>
        <w:rPr>
          <w:sz w:val="24"/>
        </w:rPr>
        <w:t>se</w:t>
      </w:r>
      <w:r>
        <w:rPr>
          <w:spacing w:val="-3"/>
          <w:sz w:val="24"/>
        </w:rPr>
        <w:t xml:space="preserve"> </w:t>
      </w:r>
      <w:r>
        <w:rPr>
          <w:sz w:val="24"/>
        </w:rPr>
        <w:t>află</w:t>
      </w:r>
      <w:r>
        <w:rPr>
          <w:spacing w:val="-3"/>
          <w:sz w:val="24"/>
        </w:rPr>
        <w:t xml:space="preserve"> </w:t>
      </w:r>
      <w:r>
        <w:rPr>
          <w:sz w:val="24"/>
        </w:rPr>
        <w:t>condițiile</w:t>
      </w:r>
      <w:r>
        <w:rPr>
          <w:spacing w:val="-3"/>
          <w:sz w:val="24"/>
        </w:rPr>
        <w:t xml:space="preserve"> </w:t>
      </w:r>
      <w:r>
        <w:rPr>
          <w:sz w:val="24"/>
        </w:rPr>
        <w:t>speciale</w:t>
      </w:r>
      <w:r>
        <w:rPr>
          <w:spacing w:val="-3"/>
          <w:sz w:val="24"/>
        </w:rPr>
        <w:t xml:space="preserve"> </w:t>
      </w:r>
      <w:r>
        <w:rPr>
          <w:sz w:val="24"/>
        </w:rPr>
        <w:t>și</w:t>
      </w:r>
      <w:r>
        <w:rPr>
          <w:spacing w:val="-11"/>
          <w:sz w:val="24"/>
        </w:rPr>
        <w:t xml:space="preserve"> </w:t>
      </w:r>
      <w:r>
        <w:rPr>
          <w:sz w:val="24"/>
        </w:rPr>
        <w:t>/</w:t>
      </w:r>
      <w:r>
        <w:rPr>
          <w:spacing w:val="-3"/>
          <w:sz w:val="24"/>
        </w:rPr>
        <w:t xml:space="preserve"> </w:t>
      </w:r>
      <w:r>
        <w:rPr>
          <w:sz w:val="24"/>
        </w:rPr>
        <w:t>sau</w:t>
      </w:r>
      <w:r>
        <w:rPr>
          <w:spacing w:val="-3"/>
          <w:sz w:val="24"/>
        </w:rPr>
        <w:t xml:space="preserve"> </w:t>
      </w:r>
      <w:r>
        <w:rPr>
          <w:sz w:val="24"/>
        </w:rPr>
        <w:t>legea</w:t>
      </w:r>
      <w:r>
        <w:rPr>
          <w:spacing w:val="-3"/>
          <w:sz w:val="24"/>
        </w:rPr>
        <w:t xml:space="preserve"> </w:t>
      </w:r>
      <w:r>
        <w:rPr>
          <w:sz w:val="24"/>
        </w:rPr>
        <w:t>țării</w:t>
      </w:r>
      <w:r>
        <w:rPr>
          <w:spacing w:val="-7"/>
          <w:sz w:val="24"/>
        </w:rPr>
        <w:t xml:space="preserve"> </w:t>
      </w:r>
      <w:r>
        <w:rPr>
          <w:sz w:val="24"/>
        </w:rPr>
        <w:t>în</w:t>
      </w:r>
      <w:r>
        <w:rPr>
          <w:spacing w:val="-7"/>
          <w:sz w:val="24"/>
        </w:rPr>
        <w:t xml:space="preserve"> </w:t>
      </w:r>
      <w:r>
        <w:rPr>
          <w:sz w:val="24"/>
        </w:rPr>
        <w:t>care</w:t>
      </w:r>
      <w:r>
        <w:rPr>
          <w:spacing w:val="-3"/>
          <w:sz w:val="24"/>
        </w:rPr>
        <w:t xml:space="preserve"> </w:t>
      </w:r>
      <w:r>
        <w:rPr>
          <w:sz w:val="24"/>
        </w:rPr>
        <w:t>se</w:t>
      </w:r>
      <w:r>
        <w:rPr>
          <w:spacing w:val="-3"/>
          <w:sz w:val="24"/>
        </w:rPr>
        <w:t xml:space="preserve"> </w:t>
      </w:r>
      <w:r>
        <w:rPr>
          <w:sz w:val="24"/>
        </w:rPr>
        <w:t>află lucrările</w:t>
      </w:r>
      <w:r>
        <w:rPr>
          <w:spacing w:val="-3"/>
          <w:sz w:val="24"/>
        </w:rPr>
        <w:t xml:space="preserve"> </w:t>
      </w:r>
      <w:r>
        <w:rPr>
          <w:sz w:val="24"/>
        </w:rPr>
        <w:t>executate,</w:t>
      </w:r>
      <w:r>
        <w:rPr>
          <w:spacing w:val="-5"/>
          <w:sz w:val="24"/>
        </w:rPr>
        <w:t xml:space="preserve"> </w:t>
      </w:r>
      <w:r>
        <w:rPr>
          <w:sz w:val="24"/>
        </w:rPr>
        <w:t>altfel</w:t>
      </w:r>
      <w:r>
        <w:rPr>
          <w:spacing w:val="-7"/>
          <w:sz w:val="24"/>
        </w:rPr>
        <w:t xml:space="preserve"> </w:t>
      </w:r>
      <w:r>
        <w:rPr>
          <w:sz w:val="24"/>
        </w:rPr>
        <w:t>și</w:t>
      </w:r>
      <w:r>
        <w:rPr>
          <w:spacing w:val="-7"/>
          <w:sz w:val="24"/>
        </w:rPr>
        <w:t xml:space="preserve"> </w:t>
      </w:r>
      <w:r>
        <w:rPr>
          <w:sz w:val="24"/>
        </w:rPr>
        <w:t>sub</w:t>
      </w:r>
      <w:r>
        <w:rPr>
          <w:spacing w:val="-7"/>
          <w:sz w:val="24"/>
        </w:rPr>
        <w:t xml:space="preserve"> </w:t>
      </w:r>
      <w:r>
        <w:rPr>
          <w:sz w:val="24"/>
        </w:rPr>
        <w:t>rezerva dispozițiilor articolului 28, devin proprietatea Contractantului.</w:t>
      </w:r>
    </w:p>
    <w:p w:rsidR="00E35E5A" w:rsidRDefault="00BF39B6">
      <w:pPr>
        <w:pStyle w:val="a4"/>
        <w:numPr>
          <w:ilvl w:val="1"/>
          <w:numId w:val="93"/>
        </w:numPr>
        <w:tabs>
          <w:tab w:val="left" w:pos="929"/>
        </w:tabs>
        <w:ind w:right="325"/>
        <w:rPr>
          <w:sz w:val="24"/>
        </w:rPr>
      </w:pPr>
      <w:r>
        <w:rPr>
          <w:sz w:val="24"/>
        </w:rPr>
        <w:t>În cazul în care condițiile speciale îi rezervă Autorității Contractante dreptul de proprietate, integral sau parțial, asupra materialelor și articolelor obținute în urma lucrărilor de demolare, Contractantul își va lua toate măsurile de precauție necesare pentru a se asigura că acestea sunt păstrate. Aceasta răspunde pentru orice distrugere sau deteriorare a acestor materiale sau obiecte cauzate de acesta sau agenții acestuia.</w:t>
      </w:r>
    </w:p>
    <w:p w:rsidR="00E35E5A" w:rsidRDefault="00BF39B6">
      <w:pPr>
        <w:pStyle w:val="a4"/>
        <w:numPr>
          <w:ilvl w:val="1"/>
          <w:numId w:val="93"/>
        </w:numPr>
        <w:tabs>
          <w:tab w:val="left" w:pos="933"/>
        </w:tabs>
        <w:spacing w:line="242" w:lineRule="auto"/>
        <w:ind w:right="333"/>
        <w:rPr>
          <w:sz w:val="24"/>
        </w:rPr>
      </w:pPr>
      <w:r>
        <w:rPr>
          <w:sz w:val="24"/>
        </w:rPr>
        <w:t>Indiferent de modul de utilizarea a materialele și articolelor, stabilită de către Autoritatea Contractantă, pentru care își rezervă dreptul de proprietate, toate costurile suportate</w:t>
      </w:r>
    </w:p>
    <w:p w:rsidR="00E35E5A" w:rsidRDefault="00BF39B6">
      <w:pPr>
        <w:pStyle w:val="a3"/>
        <w:spacing w:line="270" w:lineRule="exact"/>
        <w:ind w:left="367"/>
        <w:jc w:val="both"/>
      </w:pPr>
      <w:r>
        <w:t>transportarea</w:t>
      </w:r>
      <w:r>
        <w:rPr>
          <w:spacing w:val="-8"/>
        </w:rPr>
        <w:t xml:space="preserve"> </w:t>
      </w:r>
      <w:r>
        <w:t>și</w:t>
      </w:r>
      <w:r>
        <w:rPr>
          <w:spacing w:val="-9"/>
        </w:rPr>
        <w:t xml:space="preserve"> </w:t>
      </w:r>
      <w:r>
        <w:t>stocarea</w:t>
      </w:r>
      <w:r>
        <w:rPr>
          <w:spacing w:val="-1"/>
        </w:rPr>
        <w:t xml:space="preserve"> </w:t>
      </w:r>
      <w:r>
        <w:t>acestora și</w:t>
      </w:r>
      <w:r>
        <w:rPr>
          <w:spacing w:val="-9"/>
        </w:rPr>
        <w:t xml:space="preserve"> </w:t>
      </w:r>
      <w:r>
        <w:t>toate</w:t>
      </w:r>
      <w:r>
        <w:rPr>
          <w:spacing w:val="-10"/>
        </w:rPr>
        <w:t xml:space="preserve"> </w:t>
      </w:r>
      <w:r>
        <w:t>taxele</w:t>
      </w:r>
      <w:r>
        <w:rPr>
          <w:spacing w:val="-1"/>
        </w:rPr>
        <w:t xml:space="preserve"> </w:t>
      </w:r>
      <w:r>
        <w:t>de</w:t>
      </w:r>
      <w:r>
        <w:rPr>
          <w:spacing w:val="-1"/>
        </w:rPr>
        <w:t xml:space="preserve"> </w:t>
      </w:r>
      <w:r>
        <w:t>depozit</w:t>
      </w:r>
      <w:r>
        <w:rPr>
          <w:spacing w:val="10"/>
        </w:rPr>
        <w:t xml:space="preserve"> </w:t>
      </w:r>
      <w:r>
        <w:t>la</w:t>
      </w:r>
      <w:r>
        <w:rPr>
          <w:spacing w:val="4"/>
        </w:rPr>
        <w:t xml:space="preserve"> </w:t>
      </w:r>
      <w:r>
        <w:t>locul</w:t>
      </w:r>
      <w:r>
        <w:rPr>
          <w:spacing w:val="-5"/>
        </w:rPr>
        <w:t xml:space="preserve"> </w:t>
      </w:r>
      <w:r>
        <w:t>indicat</w:t>
      </w:r>
      <w:r>
        <w:rPr>
          <w:spacing w:val="5"/>
        </w:rPr>
        <w:t xml:space="preserve"> </w:t>
      </w:r>
      <w:r>
        <w:t xml:space="preserve">de </w:t>
      </w:r>
      <w:r>
        <w:rPr>
          <w:spacing w:val="-2"/>
        </w:rPr>
        <w:t>către</w:t>
      </w:r>
    </w:p>
    <w:p w:rsidR="00E35E5A" w:rsidRDefault="00BF39B6">
      <w:pPr>
        <w:pStyle w:val="a3"/>
        <w:ind w:left="367"/>
        <w:jc w:val="both"/>
      </w:pPr>
      <w:r>
        <w:t>Supraveghetor</w:t>
      </w:r>
      <w:r>
        <w:rPr>
          <w:spacing w:val="-4"/>
        </w:rPr>
        <w:t xml:space="preserve"> </w:t>
      </w:r>
      <w:r>
        <w:t>va</w:t>
      </w:r>
      <w:r>
        <w:rPr>
          <w:spacing w:val="-2"/>
        </w:rPr>
        <w:t xml:space="preserve"> </w:t>
      </w:r>
      <w:r>
        <w:t>fi</w:t>
      </w:r>
      <w:r>
        <w:rPr>
          <w:spacing w:val="-5"/>
        </w:rPr>
        <w:t xml:space="preserve"> </w:t>
      </w:r>
      <w:r>
        <w:t>suportat</w:t>
      </w:r>
      <w:r>
        <w:rPr>
          <w:spacing w:val="-1"/>
        </w:rPr>
        <w:t xml:space="preserve"> </w:t>
      </w:r>
      <w:r>
        <w:t>de</w:t>
      </w:r>
      <w:r>
        <w:rPr>
          <w:spacing w:val="-1"/>
        </w:rPr>
        <w:t xml:space="preserve"> </w:t>
      </w:r>
      <w:r>
        <w:t>Contractant</w:t>
      </w:r>
      <w:r>
        <w:rPr>
          <w:spacing w:val="4"/>
        </w:rPr>
        <w:t xml:space="preserve"> </w:t>
      </w:r>
      <w:r>
        <w:t>pentru</w:t>
      </w:r>
      <w:r>
        <w:rPr>
          <w:spacing w:val="-10"/>
        </w:rPr>
        <w:t xml:space="preserve"> </w:t>
      </w:r>
      <w:r>
        <w:t>orice</w:t>
      </w:r>
      <w:r>
        <w:rPr>
          <w:spacing w:val="-2"/>
        </w:rPr>
        <w:t xml:space="preserve"> </w:t>
      </w:r>
      <w:r>
        <w:t>transport care</w:t>
      </w:r>
      <w:r>
        <w:rPr>
          <w:spacing w:val="-2"/>
        </w:rPr>
        <w:t xml:space="preserve"> </w:t>
      </w:r>
      <w:r>
        <w:t>nu</w:t>
      </w:r>
      <w:r>
        <w:rPr>
          <w:spacing w:val="-1"/>
        </w:rPr>
        <w:t xml:space="preserve"> </w:t>
      </w:r>
      <w:r>
        <w:t>depășește</w:t>
      </w:r>
      <w:r>
        <w:rPr>
          <w:spacing w:val="-1"/>
        </w:rPr>
        <w:t xml:space="preserve"> </w:t>
      </w:r>
      <w:r>
        <w:t>1000</w:t>
      </w:r>
      <w:r>
        <w:rPr>
          <w:spacing w:val="-1"/>
        </w:rPr>
        <w:t xml:space="preserve"> </w:t>
      </w:r>
      <w:r>
        <w:t>de</w:t>
      </w:r>
      <w:r>
        <w:rPr>
          <w:spacing w:val="-1"/>
        </w:rPr>
        <w:t xml:space="preserve"> </w:t>
      </w:r>
      <w:r>
        <w:rPr>
          <w:spacing w:val="-2"/>
        </w:rPr>
        <w:t>metri.</w:t>
      </w:r>
    </w:p>
    <w:p w:rsidR="00E35E5A" w:rsidRDefault="00E35E5A">
      <w:pPr>
        <w:jc w:val="both"/>
        <w:sectPr w:rsidR="00E35E5A">
          <w:pgSz w:w="11910" w:h="16840"/>
          <w:pgMar w:top="1120" w:right="380" w:bottom="1260" w:left="60" w:header="0" w:footer="1061" w:gutter="0"/>
          <w:cols w:space="720"/>
        </w:sectPr>
      </w:pPr>
    </w:p>
    <w:p w:rsidR="00E35E5A" w:rsidRDefault="00BF39B6">
      <w:pPr>
        <w:pStyle w:val="a4"/>
        <w:numPr>
          <w:ilvl w:val="1"/>
          <w:numId w:val="93"/>
        </w:numPr>
        <w:tabs>
          <w:tab w:val="left" w:pos="929"/>
        </w:tabs>
        <w:spacing w:before="78" w:line="242" w:lineRule="auto"/>
        <w:ind w:right="331"/>
        <w:rPr>
          <w:sz w:val="24"/>
        </w:rPr>
      </w:pPr>
      <w:r>
        <w:rPr>
          <w:sz w:val="24"/>
        </w:rPr>
        <w:lastRenderedPageBreak/>
        <w:t>Cu excepția cazului în care condițiile speciale prevăd altfel, Contractantul, pe cheltuiala sa, va îndepărta progresiv moluza și alte materiale de demolare, gunoaiele și resturile vegetale de pe șantier.</w:t>
      </w:r>
    </w:p>
    <w:p w:rsidR="00E35E5A" w:rsidRDefault="00BF39B6">
      <w:pPr>
        <w:pStyle w:val="11"/>
        <w:spacing w:line="274" w:lineRule="exact"/>
      </w:pPr>
      <w:bookmarkStart w:id="151" w:name="Articolul_28_-_Descoperiri"/>
      <w:bookmarkEnd w:id="151"/>
      <w:r>
        <w:t>Articolul</w:t>
      </w:r>
      <w:r>
        <w:rPr>
          <w:spacing w:val="-6"/>
        </w:rPr>
        <w:t xml:space="preserve"> </w:t>
      </w:r>
      <w:r>
        <w:t>28</w:t>
      </w:r>
      <w:r>
        <w:rPr>
          <w:spacing w:val="-2"/>
        </w:rPr>
        <w:t xml:space="preserve"> </w:t>
      </w:r>
      <w:r>
        <w:t>-</w:t>
      </w:r>
      <w:r>
        <w:rPr>
          <w:spacing w:val="1"/>
        </w:rPr>
        <w:t xml:space="preserve"> </w:t>
      </w:r>
      <w:r>
        <w:rPr>
          <w:spacing w:val="-2"/>
        </w:rPr>
        <w:t>Descoperiri</w:t>
      </w:r>
    </w:p>
    <w:p w:rsidR="00E35E5A" w:rsidRDefault="00BF39B6">
      <w:pPr>
        <w:pStyle w:val="a4"/>
        <w:numPr>
          <w:ilvl w:val="1"/>
          <w:numId w:val="92"/>
        </w:numPr>
        <w:tabs>
          <w:tab w:val="left" w:pos="919"/>
        </w:tabs>
        <w:ind w:right="333"/>
        <w:rPr>
          <w:sz w:val="24"/>
        </w:rPr>
      </w:pPr>
      <w:r>
        <w:rPr>
          <w:sz w:val="24"/>
        </w:rPr>
        <w:t>Descoperirile de orice interes făcute în timpul lucrărilor de excavare sau de demolare trebuie să fie aduse imediat în atenția Supervizorului. Supervizorul</w:t>
      </w:r>
      <w:r>
        <w:rPr>
          <w:spacing w:val="-5"/>
          <w:sz w:val="24"/>
        </w:rPr>
        <w:t xml:space="preserve"> </w:t>
      </w:r>
      <w:r>
        <w:rPr>
          <w:sz w:val="24"/>
        </w:rPr>
        <w:t>decide cum trebuie tratate astfel de descoperiri, ținând seama în mod corespunzător de legea Țării din care lucrările sunt executate.</w:t>
      </w:r>
    </w:p>
    <w:p w:rsidR="00E35E5A" w:rsidRDefault="00BF39B6">
      <w:pPr>
        <w:pStyle w:val="a4"/>
        <w:numPr>
          <w:ilvl w:val="1"/>
          <w:numId w:val="92"/>
        </w:numPr>
        <w:tabs>
          <w:tab w:val="left" w:pos="919"/>
        </w:tabs>
        <w:ind w:right="338"/>
        <w:rPr>
          <w:sz w:val="24"/>
        </w:rPr>
      </w:pPr>
      <w:r>
        <w:rPr>
          <w:sz w:val="24"/>
        </w:rPr>
        <w:t>Autoritatea Contractantă își</w:t>
      </w:r>
      <w:r>
        <w:rPr>
          <w:spacing w:val="-7"/>
          <w:sz w:val="24"/>
        </w:rPr>
        <w:t xml:space="preserve"> </w:t>
      </w:r>
      <w:r>
        <w:rPr>
          <w:sz w:val="24"/>
        </w:rPr>
        <w:t>rezervă dreptul</w:t>
      </w:r>
      <w:r>
        <w:rPr>
          <w:spacing w:val="-2"/>
          <w:sz w:val="24"/>
        </w:rPr>
        <w:t xml:space="preserve"> </w:t>
      </w:r>
      <w:r>
        <w:rPr>
          <w:sz w:val="24"/>
        </w:rPr>
        <w:t>de proprietate asupra materialelor găsite în timpul lucrările de săpătură și demolare efectuate pe terenuri care îi aparțin, cu condiția despăgubirii Contractantului pentru orice efort special.</w:t>
      </w:r>
    </w:p>
    <w:p w:rsidR="00E35E5A" w:rsidRDefault="00BF39B6">
      <w:pPr>
        <w:pStyle w:val="a4"/>
        <w:numPr>
          <w:ilvl w:val="1"/>
          <w:numId w:val="92"/>
        </w:numPr>
        <w:tabs>
          <w:tab w:val="left" w:pos="919"/>
        </w:tabs>
        <w:ind w:right="336"/>
        <w:rPr>
          <w:sz w:val="24"/>
        </w:rPr>
      </w:pPr>
      <w:r>
        <w:rPr>
          <w:sz w:val="24"/>
        </w:rPr>
        <w:t>Artefacte, antichități și</w:t>
      </w:r>
      <w:r>
        <w:rPr>
          <w:spacing w:val="-7"/>
          <w:sz w:val="24"/>
        </w:rPr>
        <w:t xml:space="preserve"> </w:t>
      </w:r>
      <w:r>
        <w:rPr>
          <w:sz w:val="24"/>
        </w:rPr>
        <w:t>obiecte naturale, numismatice sau alte obiecte de interes științific și, de asemenea, obiecte</w:t>
      </w:r>
      <w:r>
        <w:rPr>
          <w:spacing w:val="-8"/>
          <w:sz w:val="24"/>
        </w:rPr>
        <w:t xml:space="preserve"> </w:t>
      </w:r>
      <w:r>
        <w:rPr>
          <w:sz w:val="24"/>
        </w:rPr>
        <w:t>rare</w:t>
      </w:r>
      <w:r>
        <w:rPr>
          <w:spacing w:val="-8"/>
          <w:sz w:val="24"/>
        </w:rPr>
        <w:t xml:space="preserve"> </w:t>
      </w:r>
      <w:r>
        <w:rPr>
          <w:sz w:val="24"/>
        </w:rPr>
        <w:t>sau</w:t>
      </w:r>
      <w:r>
        <w:rPr>
          <w:spacing w:val="-7"/>
          <w:sz w:val="24"/>
        </w:rPr>
        <w:t xml:space="preserve"> </w:t>
      </w:r>
      <w:r>
        <w:rPr>
          <w:sz w:val="24"/>
        </w:rPr>
        <w:t>obiecte</w:t>
      </w:r>
      <w:r>
        <w:rPr>
          <w:spacing w:val="-8"/>
          <w:sz w:val="24"/>
        </w:rPr>
        <w:t xml:space="preserve"> </w:t>
      </w:r>
      <w:r>
        <w:rPr>
          <w:sz w:val="24"/>
        </w:rPr>
        <w:t>confecționate</w:t>
      </w:r>
      <w:r>
        <w:rPr>
          <w:spacing w:val="-8"/>
          <w:sz w:val="24"/>
        </w:rPr>
        <w:t xml:space="preserve"> </w:t>
      </w:r>
      <w:r>
        <w:rPr>
          <w:sz w:val="24"/>
        </w:rPr>
        <w:t>din</w:t>
      </w:r>
      <w:r>
        <w:rPr>
          <w:spacing w:val="-7"/>
          <w:sz w:val="24"/>
        </w:rPr>
        <w:t xml:space="preserve"> </w:t>
      </w:r>
      <w:r>
        <w:rPr>
          <w:sz w:val="24"/>
        </w:rPr>
        <w:t>metale</w:t>
      </w:r>
      <w:r>
        <w:rPr>
          <w:spacing w:val="-8"/>
          <w:sz w:val="24"/>
        </w:rPr>
        <w:t xml:space="preserve"> </w:t>
      </w:r>
      <w:r>
        <w:rPr>
          <w:sz w:val="24"/>
        </w:rPr>
        <w:t>prețioase</w:t>
      </w:r>
      <w:r>
        <w:rPr>
          <w:spacing w:val="-8"/>
          <w:sz w:val="24"/>
        </w:rPr>
        <w:t xml:space="preserve"> </w:t>
      </w:r>
      <w:r>
        <w:rPr>
          <w:sz w:val="24"/>
        </w:rPr>
        <w:t>găsite</w:t>
      </w:r>
      <w:r>
        <w:rPr>
          <w:spacing w:val="-3"/>
          <w:sz w:val="24"/>
        </w:rPr>
        <w:t xml:space="preserve"> </w:t>
      </w:r>
      <w:r>
        <w:rPr>
          <w:sz w:val="24"/>
        </w:rPr>
        <w:t>în</w:t>
      </w:r>
      <w:r>
        <w:rPr>
          <w:spacing w:val="-7"/>
          <w:sz w:val="24"/>
        </w:rPr>
        <w:t xml:space="preserve"> </w:t>
      </w:r>
      <w:r>
        <w:rPr>
          <w:sz w:val="24"/>
        </w:rPr>
        <w:t>timpul</w:t>
      </w:r>
      <w:r>
        <w:rPr>
          <w:spacing w:val="-7"/>
          <w:sz w:val="24"/>
        </w:rPr>
        <w:t xml:space="preserve"> </w:t>
      </w:r>
      <w:r>
        <w:rPr>
          <w:sz w:val="24"/>
        </w:rPr>
        <w:t>săpăturilor</w:t>
      </w:r>
      <w:r>
        <w:rPr>
          <w:spacing w:val="-5"/>
          <w:sz w:val="24"/>
        </w:rPr>
        <w:t xml:space="preserve"> </w:t>
      </w:r>
      <w:r>
        <w:rPr>
          <w:sz w:val="24"/>
        </w:rPr>
        <w:t>sau</w:t>
      </w:r>
      <w:r>
        <w:rPr>
          <w:spacing w:val="-2"/>
          <w:sz w:val="24"/>
        </w:rPr>
        <w:t xml:space="preserve"> </w:t>
      </w:r>
      <w:r>
        <w:rPr>
          <w:sz w:val="24"/>
        </w:rPr>
        <w:t>lucrărilor</w:t>
      </w:r>
      <w:r>
        <w:rPr>
          <w:spacing w:val="-5"/>
          <w:sz w:val="24"/>
        </w:rPr>
        <w:t xml:space="preserve"> </w:t>
      </w:r>
      <w:r>
        <w:rPr>
          <w:sz w:val="24"/>
        </w:rPr>
        <w:t>de</w:t>
      </w:r>
      <w:r>
        <w:rPr>
          <w:spacing w:val="-8"/>
          <w:sz w:val="24"/>
        </w:rPr>
        <w:t xml:space="preserve"> </w:t>
      </w:r>
      <w:r>
        <w:rPr>
          <w:sz w:val="24"/>
        </w:rPr>
        <w:t>demolare sunt proprietatea Autorității Contractante.</w:t>
      </w:r>
    </w:p>
    <w:p w:rsidR="00E35E5A" w:rsidRDefault="00BF39B6">
      <w:pPr>
        <w:pStyle w:val="a4"/>
        <w:numPr>
          <w:ilvl w:val="1"/>
          <w:numId w:val="92"/>
        </w:numPr>
        <w:tabs>
          <w:tab w:val="left" w:pos="934"/>
        </w:tabs>
        <w:spacing w:line="242" w:lineRule="auto"/>
        <w:ind w:right="337"/>
        <w:rPr>
          <w:sz w:val="24"/>
        </w:rPr>
      </w:pPr>
      <w:r>
        <w:rPr>
          <w:sz w:val="24"/>
        </w:rPr>
        <w:t>În caz de dezacord, Autoritatea Contractantă este singura autoritate care decide cu privire la calificările prevăzute la articolele 28.1 și 28.3.</w:t>
      </w:r>
    </w:p>
    <w:p w:rsidR="00E35E5A" w:rsidRDefault="00BF39B6">
      <w:pPr>
        <w:pStyle w:val="11"/>
        <w:spacing w:line="274" w:lineRule="exact"/>
      </w:pPr>
      <w:bookmarkStart w:id="152" w:name="Articolul_29_-_Lucrări_temporare"/>
      <w:bookmarkStart w:id="153" w:name="_bookmark13"/>
      <w:bookmarkEnd w:id="152"/>
      <w:bookmarkEnd w:id="153"/>
      <w:r>
        <w:t>Articolul</w:t>
      </w:r>
      <w:r>
        <w:rPr>
          <w:spacing w:val="-9"/>
        </w:rPr>
        <w:t xml:space="preserve"> </w:t>
      </w:r>
      <w:r>
        <w:t>29</w:t>
      </w:r>
      <w:r>
        <w:rPr>
          <w:spacing w:val="-4"/>
        </w:rPr>
        <w:t xml:space="preserve"> </w:t>
      </w:r>
      <w:r>
        <w:t>-</w:t>
      </w:r>
      <w:r>
        <w:rPr>
          <w:spacing w:val="-3"/>
        </w:rPr>
        <w:t xml:space="preserve"> </w:t>
      </w:r>
      <w:r>
        <w:t>Lucrări</w:t>
      </w:r>
      <w:r>
        <w:rPr>
          <w:spacing w:val="-4"/>
        </w:rPr>
        <w:t xml:space="preserve"> </w:t>
      </w:r>
      <w:r>
        <w:rPr>
          <w:spacing w:val="-2"/>
        </w:rPr>
        <w:t>temporare</w:t>
      </w:r>
    </w:p>
    <w:p w:rsidR="00E35E5A" w:rsidRDefault="00BF39B6">
      <w:pPr>
        <w:pStyle w:val="a4"/>
        <w:numPr>
          <w:ilvl w:val="1"/>
          <w:numId w:val="91"/>
        </w:numPr>
        <w:tabs>
          <w:tab w:val="left" w:pos="919"/>
        </w:tabs>
        <w:ind w:right="322"/>
        <w:rPr>
          <w:sz w:val="24"/>
        </w:rPr>
      </w:pPr>
      <w:r>
        <w:rPr>
          <w:sz w:val="24"/>
        </w:rPr>
        <w:t>Antreprenorul</w:t>
      </w:r>
      <w:r>
        <w:rPr>
          <w:spacing w:val="-1"/>
          <w:sz w:val="24"/>
        </w:rPr>
        <w:t xml:space="preserve"> </w:t>
      </w:r>
      <w:r>
        <w:rPr>
          <w:sz w:val="24"/>
        </w:rPr>
        <w:t>va efectua pe cheltuiala sa toate lucrările temporare pentru a permite îndeplinirea acestora. Contractantul</w:t>
      </w:r>
      <w:r>
        <w:rPr>
          <w:spacing w:val="-9"/>
          <w:sz w:val="24"/>
        </w:rPr>
        <w:t xml:space="preserve"> </w:t>
      </w:r>
      <w:r>
        <w:rPr>
          <w:sz w:val="24"/>
        </w:rPr>
        <w:t>va</w:t>
      </w:r>
      <w:r>
        <w:rPr>
          <w:spacing w:val="-7"/>
          <w:sz w:val="24"/>
        </w:rPr>
        <w:t xml:space="preserve"> </w:t>
      </w:r>
      <w:r>
        <w:rPr>
          <w:sz w:val="24"/>
        </w:rPr>
        <w:t>transmite</w:t>
      </w:r>
      <w:r>
        <w:rPr>
          <w:spacing w:val="-7"/>
          <w:sz w:val="24"/>
        </w:rPr>
        <w:t xml:space="preserve"> </w:t>
      </w:r>
      <w:r>
        <w:rPr>
          <w:sz w:val="24"/>
        </w:rPr>
        <w:t>Supervizorului</w:t>
      </w:r>
      <w:r>
        <w:rPr>
          <w:spacing w:val="-14"/>
          <w:sz w:val="24"/>
        </w:rPr>
        <w:t xml:space="preserve"> </w:t>
      </w:r>
      <w:r>
        <w:rPr>
          <w:sz w:val="24"/>
        </w:rPr>
        <w:t>desenele</w:t>
      </w:r>
      <w:r>
        <w:rPr>
          <w:spacing w:val="-2"/>
          <w:sz w:val="24"/>
        </w:rPr>
        <w:t xml:space="preserve"> </w:t>
      </w:r>
      <w:r>
        <w:rPr>
          <w:sz w:val="24"/>
        </w:rPr>
        <w:t>pentru lucrări</w:t>
      </w:r>
      <w:r>
        <w:rPr>
          <w:spacing w:val="-14"/>
          <w:sz w:val="24"/>
        </w:rPr>
        <w:t xml:space="preserve"> </w:t>
      </w:r>
      <w:r>
        <w:rPr>
          <w:sz w:val="24"/>
        </w:rPr>
        <w:t>temporare</w:t>
      </w:r>
      <w:r>
        <w:rPr>
          <w:spacing w:val="-7"/>
          <w:sz w:val="24"/>
        </w:rPr>
        <w:t xml:space="preserve"> </w:t>
      </w:r>
      <w:r>
        <w:rPr>
          <w:sz w:val="24"/>
        </w:rPr>
        <w:t>pe</w:t>
      </w:r>
      <w:r>
        <w:rPr>
          <w:spacing w:val="-7"/>
          <w:sz w:val="24"/>
        </w:rPr>
        <w:t xml:space="preserve"> </w:t>
      </w:r>
      <w:r>
        <w:rPr>
          <w:sz w:val="24"/>
        </w:rPr>
        <w:t>care</w:t>
      </w:r>
      <w:r>
        <w:rPr>
          <w:spacing w:val="-7"/>
          <w:sz w:val="24"/>
        </w:rPr>
        <w:t xml:space="preserve"> </w:t>
      </w:r>
      <w:r>
        <w:rPr>
          <w:sz w:val="24"/>
        </w:rPr>
        <w:t>Antreprenorul</w:t>
      </w:r>
      <w:r>
        <w:rPr>
          <w:spacing w:val="-9"/>
          <w:sz w:val="24"/>
        </w:rPr>
        <w:t xml:space="preserve"> </w:t>
      </w:r>
      <w:r>
        <w:rPr>
          <w:sz w:val="24"/>
        </w:rPr>
        <w:t>intenționează să le utilizeze, cum ar fi compartimentelor tampon, schelelor, platformelor și obloanelor. Contractantul ia în considerare</w:t>
      </w:r>
      <w:r>
        <w:rPr>
          <w:spacing w:val="-3"/>
          <w:sz w:val="24"/>
        </w:rPr>
        <w:t xml:space="preserve"> </w:t>
      </w:r>
      <w:r>
        <w:rPr>
          <w:sz w:val="24"/>
        </w:rPr>
        <w:t>orice</w:t>
      </w:r>
      <w:r>
        <w:rPr>
          <w:spacing w:val="-3"/>
          <w:sz w:val="24"/>
        </w:rPr>
        <w:t xml:space="preserve"> </w:t>
      </w:r>
      <w:r>
        <w:rPr>
          <w:sz w:val="24"/>
        </w:rPr>
        <w:t>observație făcută</w:t>
      </w:r>
      <w:r>
        <w:rPr>
          <w:spacing w:val="-3"/>
          <w:sz w:val="24"/>
        </w:rPr>
        <w:t xml:space="preserve"> </w:t>
      </w:r>
      <w:r>
        <w:rPr>
          <w:sz w:val="24"/>
        </w:rPr>
        <w:t>de</w:t>
      </w:r>
      <w:r>
        <w:rPr>
          <w:spacing w:val="-8"/>
          <w:sz w:val="24"/>
        </w:rPr>
        <w:t xml:space="preserve"> </w:t>
      </w:r>
      <w:r>
        <w:rPr>
          <w:sz w:val="24"/>
        </w:rPr>
        <w:t>supraveghetor</w:t>
      </w:r>
      <w:r>
        <w:rPr>
          <w:spacing w:val="-5"/>
          <w:sz w:val="24"/>
        </w:rPr>
        <w:t xml:space="preserve"> </w:t>
      </w:r>
      <w:r>
        <w:rPr>
          <w:sz w:val="24"/>
        </w:rPr>
        <w:t>în</w:t>
      </w:r>
      <w:r>
        <w:rPr>
          <w:spacing w:val="-7"/>
          <w:sz w:val="24"/>
        </w:rPr>
        <w:t xml:space="preserve"> </w:t>
      </w:r>
      <w:r>
        <w:rPr>
          <w:sz w:val="24"/>
        </w:rPr>
        <w:t>timp</w:t>
      </w:r>
      <w:r>
        <w:rPr>
          <w:spacing w:val="-2"/>
          <w:sz w:val="24"/>
        </w:rPr>
        <w:t xml:space="preserve"> </w:t>
      </w:r>
      <w:r>
        <w:rPr>
          <w:sz w:val="24"/>
        </w:rPr>
        <w:t>ce își</w:t>
      </w:r>
      <w:r>
        <w:rPr>
          <w:spacing w:val="-11"/>
          <w:sz w:val="24"/>
        </w:rPr>
        <w:t xml:space="preserve"> </w:t>
      </w:r>
      <w:r>
        <w:rPr>
          <w:sz w:val="24"/>
        </w:rPr>
        <w:t>asumă</w:t>
      </w:r>
      <w:r>
        <w:rPr>
          <w:spacing w:val="-3"/>
          <w:sz w:val="24"/>
        </w:rPr>
        <w:t xml:space="preserve"> </w:t>
      </w:r>
      <w:r>
        <w:rPr>
          <w:sz w:val="24"/>
        </w:rPr>
        <w:t>responsabilitatea</w:t>
      </w:r>
      <w:r>
        <w:rPr>
          <w:spacing w:val="-3"/>
          <w:sz w:val="24"/>
        </w:rPr>
        <w:t xml:space="preserve"> </w:t>
      </w:r>
      <w:r>
        <w:rPr>
          <w:sz w:val="24"/>
        </w:rPr>
        <w:t>pentru</w:t>
      </w:r>
      <w:r>
        <w:rPr>
          <w:spacing w:val="-7"/>
          <w:sz w:val="24"/>
        </w:rPr>
        <w:t xml:space="preserve"> </w:t>
      </w:r>
      <w:r>
        <w:rPr>
          <w:sz w:val="24"/>
        </w:rPr>
        <w:t>aceste</w:t>
      </w:r>
      <w:r>
        <w:rPr>
          <w:spacing w:val="-3"/>
          <w:sz w:val="24"/>
        </w:rPr>
        <w:t xml:space="preserve"> </w:t>
      </w:r>
      <w:r>
        <w:rPr>
          <w:sz w:val="24"/>
        </w:rPr>
        <w:t>desene.</w:t>
      </w:r>
    </w:p>
    <w:p w:rsidR="00E35E5A" w:rsidRDefault="00BF39B6">
      <w:pPr>
        <w:pStyle w:val="a4"/>
        <w:numPr>
          <w:ilvl w:val="1"/>
          <w:numId w:val="91"/>
        </w:numPr>
        <w:tabs>
          <w:tab w:val="left" w:pos="953"/>
        </w:tabs>
        <w:ind w:right="328"/>
        <w:rPr>
          <w:sz w:val="24"/>
        </w:rPr>
      </w:pPr>
      <w:r>
        <w:rPr>
          <w:sz w:val="24"/>
        </w:rPr>
        <w:t>În cazul în care proiectarea anumitor lucrări temporare este specificată în Condițiile Speciale că este responsabilitatea autorității</w:t>
      </w:r>
      <w:r>
        <w:rPr>
          <w:spacing w:val="-2"/>
          <w:sz w:val="24"/>
        </w:rPr>
        <w:t xml:space="preserve"> </w:t>
      </w:r>
      <w:r>
        <w:rPr>
          <w:sz w:val="24"/>
        </w:rPr>
        <w:t>contractante, autoritatea de supraveghere furnizează Contractantul</w:t>
      </w:r>
      <w:r>
        <w:rPr>
          <w:spacing w:val="-7"/>
          <w:sz w:val="24"/>
        </w:rPr>
        <w:t xml:space="preserve"> </w:t>
      </w:r>
      <w:r>
        <w:rPr>
          <w:sz w:val="24"/>
        </w:rPr>
        <w:t>cu toate desenele necesare într-un timp rezonabil pentru a permite Contractantului să întreprindă lucrările temporare în conformitate cu programul său. În astfel de cazuri, Autoritatea Contractantă este responsabilă exclusiv pentru siguranța și fiabilitatea proiectului. Cu toate acestea, Contractantul va fi responsabil pentru construcția corespunzătoare a clădirii.</w:t>
      </w:r>
    </w:p>
    <w:p w:rsidR="00E35E5A" w:rsidRDefault="00BF39B6">
      <w:pPr>
        <w:pStyle w:val="11"/>
        <w:spacing w:before="2" w:line="272" w:lineRule="exact"/>
      </w:pPr>
      <w:bookmarkStart w:id="154" w:name="Articolul_30_-_Studii_de_sol"/>
      <w:bookmarkStart w:id="155" w:name="_bookmark14"/>
      <w:bookmarkEnd w:id="154"/>
      <w:bookmarkEnd w:id="155"/>
      <w:r>
        <w:t>Articolul</w:t>
      </w:r>
      <w:r>
        <w:rPr>
          <w:spacing w:val="-7"/>
        </w:rPr>
        <w:t xml:space="preserve"> </w:t>
      </w:r>
      <w:r>
        <w:t>30</w:t>
      </w:r>
      <w:r>
        <w:rPr>
          <w:spacing w:val="-1"/>
        </w:rPr>
        <w:t xml:space="preserve"> </w:t>
      </w:r>
      <w:r>
        <w:t>- Studii</w:t>
      </w:r>
      <w:r>
        <w:rPr>
          <w:spacing w:val="-6"/>
        </w:rPr>
        <w:t xml:space="preserve"> </w:t>
      </w:r>
      <w:r>
        <w:t>de</w:t>
      </w:r>
      <w:r>
        <w:rPr>
          <w:spacing w:val="-3"/>
        </w:rPr>
        <w:t xml:space="preserve"> </w:t>
      </w:r>
      <w:r>
        <w:rPr>
          <w:spacing w:val="-5"/>
        </w:rPr>
        <w:t>sol</w:t>
      </w:r>
    </w:p>
    <w:p w:rsidR="00E35E5A" w:rsidRDefault="00BF39B6">
      <w:pPr>
        <w:pStyle w:val="a3"/>
        <w:ind w:left="367" w:right="320"/>
        <w:jc w:val="both"/>
      </w:pPr>
      <w:r>
        <w:t>30.1. Sub rezerva condițiilor speciale și a specificațiilor tehnice, Contractantul va pune la dispoziția supraveghetorului</w:t>
      </w:r>
      <w:r>
        <w:rPr>
          <w:spacing w:val="-8"/>
        </w:rPr>
        <w:t xml:space="preserve"> </w:t>
      </w:r>
      <w:r>
        <w:t>personalul</w:t>
      </w:r>
      <w:r>
        <w:rPr>
          <w:spacing w:val="-8"/>
        </w:rPr>
        <w:t xml:space="preserve"> </w:t>
      </w:r>
      <w:r>
        <w:t>și</w:t>
      </w:r>
      <w:r>
        <w:rPr>
          <w:spacing w:val="-13"/>
        </w:rPr>
        <w:t xml:space="preserve"> </w:t>
      </w:r>
      <w:r>
        <w:t>echipamentele</w:t>
      </w:r>
      <w:r>
        <w:rPr>
          <w:spacing w:val="-5"/>
        </w:rPr>
        <w:t xml:space="preserve"> </w:t>
      </w:r>
      <w:r>
        <w:t>necesare</w:t>
      </w:r>
      <w:r>
        <w:rPr>
          <w:spacing w:val="-5"/>
        </w:rPr>
        <w:t xml:space="preserve"> </w:t>
      </w:r>
      <w:r>
        <w:t>efectuării</w:t>
      </w:r>
      <w:r>
        <w:rPr>
          <w:spacing w:val="-8"/>
        </w:rPr>
        <w:t xml:space="preserve"> </w:t>
      </w:r>
      <w:r>
        <w:t>a oricărui</w:t>
      </w:r>
      <w:r>
        <w:rPr>
          <w:spacing w:val="-8"/>
        </w:rPr>
        <w:t xml:space="preserve"> </w:t>
      </w:r>
      <w:r>
        <w:t>sondaj</w:t>
      </w:r>
      <w:r>
        <w:rPr>
          <w:spacing w:val="-13"/>
        </w:rPr>
        <w:t xml:space="preserve"> </w:t>
      </w:r>
      <w:r>
        <w:t>de</w:t>
      </w:r>
      <w:r>
        <w:rPr>
          <w:spacing w:val="-5"/>
        </w:rPr>
        <w:t xml:space="preserve"> </w:t>
      </w:r>
      <w:r>
        <w:t>sol</w:t>
      </w:r>
      <w:r>
        <w:rPr>
          <w:spacing w:val="-13"/>
        </w:rPr>
        <w:t xml:space="preserve"> </w:t>
      </w:r>
      <w:r>
        <w:t>pe</w:t>
      </w:r>
      <w:r>
        <w:rPr>
          <w:spacing w:val="-5"/>
        </w:rPr>
        <w:t xml:space="preserve"> </w:t>
      </w:r>
      <w:r>
        <w:t>care</w:t>
      </w:r>
      <w:r>
        <w:rPr>
          <w:spacing w:val="-5"/>
        </w:rPr>
        <w:t xml:space="preserve"> </w:t>
      </w:r>
      <w:r>
        <w:t>Supervizorul</w:t>
      </w:r>
      <w:r>
        <w:rPr>
          <w:spacing w:val="-8"/>
        </w:rPr>
        <w:t xml:space="preserve"> </w:t>
      </w:r>
      <w:r>
        <w:t>îl consideră rezonabil necesar. Contractantul se compensează pentru costul efectiv al forței de muncă și echipamentelor</w:t>
      </w:r>
      <w:r>
        <w:rPr>
          <w:spacing w:val="-1"/>
        </w:rPr>
        <w:t xml:space="preserve"> </w:t>
      </w:r>
      <w:r>
        <w:t>folosite</w:t>
      </w:r>
      <w:r>
        <w:rPr>
          <w:spacing w:val="-3"/>
        </w:rPr>
        <w:t xml:space="preserve"> </w:t>
      </w:r>
      <w:r>
        <w:t>sau fabricate</w:t>
      </w:r>
      <w:r>
        <w:rPr>
          <w:spacing w:val="-3"/>
        </w:rPr>
        <w:t xml:space="preserve"> </w:t>
      </w:r>
      <w:r>
        <w:t>pentru</w:t>
      </w:r>
      <w:r>
        <w:rPr>
          <w:spacing w:val="-2"/>
        </w:rPr>
        <w:t xml:space="preserve"> </w:t>
      </w:r>
      <w:r>
        <w:t>astfel</w:t>
      </w:r>
      <w:r>
        <w:rPr>
          <w:spacing w:val="-7"/>
        </w:rPr>
        <w:t xml:space="preserve"> </w:t>
      </w:r>
      <w:r>
        <w:t>de lucrări, plus</w:t>
      </w:r>
      <w:r>
        <w:rPr>
          <w:spacing w:val="-5"/>
        </w:rPr>
        <w:t xml:space="preserve"> </w:t>
      </w:r>
      <w:r>
        <w:t>un</w:t>
      </w:r>
      <w:r>
        <w:rPr>
          <w:spacing w:val="-7"/>
        </w:rPr>
        <w:t xml:space="preserve"> </w:t>
      </w:r>
      <w:r>
        <w:t>profit rezonabil, dacă</w:t>
      </w:r>
      <w:r>
        <w:rPr>
          <w:spacing w:val="-3"/>
        </w:rPr>
        <w:t xml:space="preserve"> </w:t>
      </w:r>
      <w:r>
        <w:t>nu</w:t>
      </w:r>
      <w:r>
        <w:rPr>
          <w:spacing w:val="-2"/>
        </w:rPr>
        <w:t xml:space="preserve"> </w:t>
      </w:r>
      <w:r>
        <w:t>este</w:t>
      </w:r>
      <w:r>
        <w:rPr>
          <w:spacing w:val="-3"/>
        </w:rPr>
        <w:t xml:space="preserve"> </w:t>
      </w:r>
      <w:r>
        <w:t>deja</w:t>
      </w:r>
      <w:r>
        <w:rPr>
          <w:spacing w:val="-3"/>
        </w:rPr>
        <w:t xml:space="preserve"> </w:t>
      </w:r>
      <w:r>
        <w:t>prevăzut în documentul contractual.</w:t>
      </w:r>
    </w:p>
    <w:p w:rsidR="00E35E5A" w:rsidRDefault="00BF39B6">
      <w:pPr>
        <w:pStyle w:val="11"/>
        <w:spacing w:before="4"/>
      </w:pPr>
      <w:bookmarkStart w:id="156" w:name="Articolul_31_:_Contracte_care_se_suprapu"/>
      <w:bookmarkStart w:id="157" w:name="_bookmark15"/>
      <w:bookmarkEnd w:id="156"/>
      <w:bookmarkEnd w:id="157"/>
      <w:r>
        <w:t>Articolul</w:t>
      </w:r>
      <w:r>
        <w:rPr>
          <w:spacing w:val="-10"/>
        </w:rPr>
        <w:t xml:space="preserve"> </w:t>
      </w:r>
      <w:r>
        <w:t>31</w:t>
      </w:r>
      <w:r>
        <w:rPr>
          <w:spacing w:val="-5"/>
        </w:rPr>
        <w:t xml:space="preserve"> </w:t>
      </w:r>
      <w:r>
        <w:t>:</w:t>
      </w:r>
      <w:r>
        <w:rPr>
          <w:spacing w:val="-4"/>
        </w:rPr>
        <w:t xml:space="preserve"> </w:t>
      </w:r>
      <w:r>
        <w:t>Contracte</w:t>
      </w:r>
      <w:r>
        <w:rPr>
          <w:spacing w:val="-6"/>
        </w:rPr>
        <w:t xml:space="preserve"> </w:t>
      </w:r>
      <w:r>
        <w:t>care</w:t>
      </w:r>
      <w:r>
        <w:rPr>
          <w:spacing w:val="-7"/>
        </w:rPr>
        <w:t xml:space="preserve"> </w:t>
      </w:r>
      <w:r>
        <w:t>se</w:t>
      </w:r>
      <w:r>
        <w:rPr>
          <w:spacing w:val="-6"/>
        </w:rPr>
        <w:t xml:space="preserve"> </w:t>
      </w:r>
      <w:r>
        <w:rPr>
          <w:spacing w:val="-2"/>
        </w:rPr>
        <w:t>suprapun</w:t>
      </w:r>
    </w:p>
    <w:p w:rsidR="00E35E5A" w:rsidRDefault="00BF39B6">
      <w:pPr>
        <w:pStyle w:val="a4"/>
        <w:numPr>
          <w:ilvl w:val="1"/>
          <w:numId w:val="90"/>
        </w:numPr>
        <w:tabs>
          <w:tab w:val="left" w:pos="938"/>
        </w:tabs>
        <w:spacing w:before="113"/>
        <w:ind w:right="326"/>
        <w:rPr>
          <w:sz w:val="24"/>
        </w:rPr>
      </w:pPr>
      <w:bookmarkStart w:id="158" w:name="_bookmark16"/>
      <w:bookmarkEnd w:id="158"/>
      <w:r>
        <w:rPr>
          <w:sz w:val="24"/>
        </w:rPr>
        <w:t>Contractantul își va permite, în conformitate cu cerințele Supervizorului, toate oportunitățile rezonabile pentru desfășurarea activității lor către orice alt contractant angajat de Autoritatea Contractantă și lucrătorilor acestora, lucrătorilor Autorității Contractante și oricare alte autorități publice care pot fi angajate pe șantier sau în</w:t>
      </w:r>
      <w:r>
        <w:rPr>
          <w:spacing w:val="-6"/>
          <w:sz w:val="24"/>
        </w:rPr>
        <w:t xml:space="preserve"> </w:t>
      </w:r>
      <w:r>
        <w:rPr>
          <w:sz w:val="24"/>
        </w:rPr>
        <w:t>apropierea</w:t>
      </w:r>
      <w:r>
        <w:rPr>
          <w:spacing w:val="-7"/>
          <w:sz w:val="24"/>
        </w:rPr>
        <w:t xml:space="preserve"> </w:t>
      </w:r>
      <w:r>
        <w:rPr>
          <w:sz w:val="24"/>
        </w:rPr>
        <w:t>acestuia</w:t>
      </w:r>
      <w:r>
        <w:rPr>
          <w:spacing w:val="-2"/>
          <w:sz w:val="24"/>
        </w:rPr>
        <w:t xml:space="preserve"> </w:t>
      </w:r>
      <w:r>
        <w:rPr>
          <w:sz w:val="24"/>
        </w:rPr>
        <w:t>la</w:t>
      </w:r>
      <w:r>
        <w:rPr>
          <w:spacing w:val="-7"/>
          <w:sz w:val="24"/>
        </w:rPr>
        <w:t xml:space="preserve"> </w:t>
      </w:r>
      <w:r>
        <w:rPr>
          <w:sz w:val="24"/>
        </w:rPr>
        <w:t>executarea</w:t>
      </w:r>
      <w:r>
        <w:rPr>
          <w:spacing w:val="-7"/>
          <w:sz w:val="24"/>
        </w:rPr>
        <w:t xml:space="preserve"> </w:t>
      </w:r>
      <w:r>
        <w:rPr>
          <w:sz w:val="24"/>
        </w:rPr>
        <w:t>oricărei</w:t>
      </w:r>
      <w:r>
        <w:rPr>
          <w:spacing w:val="-6"/>
          <w:sz w:val="24"/>
        </w:rPr>
        <w:t xml:space="preserve"> </w:t>
      </w:r>
      <w:r>
        <w:rPr>
          <w:sz w:val="24"/>
        </w:rPr>
        <w:t>lucrări</w:t>
      </w:r>
      <w:r>
        <w:rPr>
          <w:spacing w:val="-10"/>
          <w:sz w:val="24"/>
        </w:rPr>
        <w:t xml:space="preserve"> </w:t>
      </w:r>
      <w:r>
        <w:rPr>
          <w:sz w:val="24"/>
        </w:rPr>
        <w:t>care</w:t>
      </w:r>
      <w:r>
        <w:rPr>
          <w:spacing w:val="-7"/>
          <w:sz w:val="24"/>
        </w:rPr>
        <w:t xml:space="preserve"> </w:t>
      </w:r>
      <w:r>
        <w:rPr>
          <w:sz w:val="24"/>
        </w:rPr>
        <w:t>nu</w:t>
      </w:r>
      <w:r>
        <w:rPr>
          <w:spacing w:val="-6"/>
          <w:sz w:val="24"/>
        </w:rPr>
        <w:t xml:space="preserve"> </w:t>
      </w:r>
      <w:r>
        <w:rPr>
          <w:sz w:val="24"/>
        </w:rPr>
        <w:t>este</w:t>
      </w:r>
      <w:r>
        <w:rPr>
          <w:spacing w:val="-2"/>
          <w:sz w:val="24"/>
        </w:rPr>
        <w:t xml:space="preserve"> </w:t>
      </w:r>
      <w:r>
        <w:rPr>
          <w:sz w:val="24"/>
        </w:rPr>
        <w:t>inclusă</w:t>
      </w:r>
      <w:r>
        <w:rPr>
          <w:spacing w:val="-2"/>
          <w:sz w:val="24"/>
        </w:rPr>
        <w:t xml:space="preserve"> </w:t>
      </w:r>
      <w:r>
        <w:rPr>
          <w:sz w:val="24"/>
        </w:rPr>
        <w:t>în</w:t>
      </w:r>
      <w:r>
        <w:rPr>
          <w:spacing w:val="-11"/>
          <w:sz w:val="24"/>
        </w:rPr>
        <w:t xml:space="preserve"> </w:t>
      </w:r>
      <w:r>
        <w:rPr>
          <w:sz w:val="24"/>
        </w:rPr>
        <w:t>contract</w:t>
      </w:r>
      <w:r>
        <w:rPr>
          <w:spacing w:val="-1"/>
          <w:sz w:val="24"/>
        </w:rPr>
        <w:t xml:space="preserve"> </w:t>
      </w:r>
      <w:r>
        <w:rPr>
          <w:sz w:val="24"/>
        </w:rPr>
        <w:t>sau</w:t>
      </w:r>
      <w:r>
        <w:rPr>
          <w:spacing w:val="-6"/>
          <w:sz w:val="24"/>
        </w:rPr>
        <w:t xml:space="preserve"> </w:t>
      </w:r>
      <w:r>
        <w:rPr>
          <w:sz w:val="24"/>
        </w:rPr>
        <w:t>a</w:t>
      </w:r>
      <w:r>
        <w:rPr>
          <w:spacing w:val="-12"/>
          <w:sz w:val="24"/>
        </w:rPr>
        <w:t xml:space="preserve"> </w:t>
      </w:r>
      <w:r>
        <w:rPr>
          <w:sz w:val="24"/>
        </w:rPr>
        <w:t>oricărui</w:t>
      </w:r>
      <w:r>
        <w:rPr>
          <w:spacing w:val="-10"/>
          <w:sz w:val="24"/>
        </w:rPr>
        <w:t xml:space="preserve"> </w:t>
      </w:r>
      <w:r>
        <w:rPr>
          <w:sz w:val="24"/>
        </w:rPr>
        <w:t>contract</w:t>
      </w:r>
      <w:r>
        <w:rPr>
          <w:spacing w:val="-1"/>
          <w:sz w:val="24"/>
        </w:rPr>
        <w:t xml:space="preserve"> </w:t>
      </w:r>
      <w:r>
        <w:rPr>
          <w:sz w:val="24"/>
        </w:rPr>
        <w:t>pe</w:t>
      </w:r>
      <w:r>
        <w:rPr>
          <w:spacing w:val="-7"/>
          <w:sz w:val="24"/>
        </w:rPr>
        <w:t xml:space="preserve"> </w:t>
      </w:r>
      <w:r>
        <w:rPr>
          <w:sz w:val="24"/>
        </w:rPr>
        <w:t>care Autoritatea Contractantă poate intra în posesia lucrărilor sau cu accesoriile acestora.</w:t>
      </w:r>
    </w:p>
    <w:p w:rsidR="00E35E5A" w:rsidRDefault="00BF39B6">
      <w:pPr>
        <w:pStyle w:val="a4"/>
        <w:numPr>
          <w:ilvl w:val="1"/>
          <w:numId w:val="90"/>
        </w:numPr>
        <w:tabs>
          <w:tab w:val="left" w:pos="919"/>
        </w:tabs>
        <w:spacing w:before="123"/>
        <w:ind w:right="320"/>
        <w:rPr>
          <w:sz w:val="24"/>
        </w:rPr>
      </w:pPr>
      <w:r>
        <w:rPr>
          <w:sz w:val="24"/>
        </w:rPr>
        <w:t>Dacă totuși, Contractorul, la cererea scrisă a Supervizorului, pune la dispoziție orice astfel de Contractor, sau autoritate publică, sau la Autoritatea Contractantă, orice drumuri sau modalități de întreținere de care este responsabil Contractantul sau permite utilizarea de către acesta orice alte astfel de persoane ale lucrărilor temporare</w:t>
      </w:r>
      <w:r>
        <w:rPr>
          <w:spacing w:val="-4"/>
          <w:sz w:val="24"/>
        </w:rPr>
        <w:t xml:space="preserve"> </w:t>
      </w:r>
      <w:r>
        <w:rPr>
          <w:sz w:val="24"/>
        </w:rPr>
        <w:t>ale</w:t>
      </w:r>
      <w:r>
        <w:rPr>
          <w:spacing w:val="-4"/>
          <w:sz w:val="24"/>
        </w:rPr>
        <w:t xml:space="preserve"> </w:t>
      </w:r>
      <w:r>
        <w:rPr>
          <w:sz w:val="24"/>
        </w:rPr>
        <w:t>Contractantului,</w:t>
      </w:r>
      <w:r>
        <w:rPr>
          <w:spacing w:val="-2"/>
          <w:sz w:val="24"/>
        </w:rPr>
        <w:t xml:space="preserve"> </w:t>
      </w:r>
      <w:r>
        <w:rPr>
          <w:sz w:val="24"/>
        </w:rPr>
        <w:t>schele</w:t>
      </w:r>
      <w:r>
        <w:rPr>
          <w:spacing w:val="-4"/>
          <w:sz w:val="24"/>
        </w:rPr>
        <w:t xml:space="preserve"> </w:t>
      </w:r>
      <w:r>
        <w:rPr>
          <w:sz w:val="24"/>
        </w:rPr>
        <w:t>sau</w:t>
      </w:r>
      <w:r>
        <w:rPr>
          <w:spacing w:val="-3"/>
          <w:sz w:val="24"/>
        </w:rPr>
        <w:t xml:space="preserve"> </w:t>
      </w:r>
      <w:r>
        <w:rPr>
          <w:sz w:val="24"/>
        </w:rPr>
        <w:t>alte</w:t>
      </w:r>
      <w:r>
        <w:rPr>
          <w:spacing w:val="-4"/>
          <w:sz w:val="24"/>
        </w:rPr>
        <w:t xml:space="preserve"> </w:t>
      </w:r>
      <w:r>
        <w:rPr>
          <w:sz w:val="24"/>
        </w:rPr>
        <w:t>materiale,</w:t>
      </w:r>
      <w:r>
        <w:rPr>
          <w:spacing w:val="-2"/>
          <w:sz w:val="24"/>
        </w:rPr>
        <w:t xml:space="preserve"> </w:t>
      </w:r>
      <w:r>
        <w:rPr>
          <w:sz w:val="24"/>
        </w:rPr>
        <w:t>echipamente</w:t>
      </w:r>
      <w:r>
        <w:rPr>
          <w:spacing w:val="-4"/>
          <w:sz w:val="24"/>
        </w:rPr>
        <w:t xml:space="preserve"> </w:t>
      </w:r>
      <w:r>
        <w:rPr>
          <w:sz w:val="24"/>
        </w:rPr>
        <w:t>de</w:t>
      </w:r>
      <w:r>
        <w:rPr>
          <w:spacing w:val="-9"/>
          <w:sz w:val="24"/>
        </w:rPr>
        <w:t xml:space="preserve"> </w:t>
      </w:r>
      <w:r>
        <w:rPr>
          <w:sz w:val="24"/>
        </w:rPr>
        <w:t>pe</w:t>
      </w:r>
      <w:r>
        <w:rPr>
          <w:spacing w:val="-9"/>
          <w:sz w:val="24"/>
        </w:rPr>
        <w:t xml:space="preserve"> </w:t>
      </w:r>
      <w:r>
        <w:rPr>
          <w:sz w:val="24"/>
        </w:rPr>
        <w:t>șantier</w:t>
      </w:r>
      <w:r>
        <w:rPr>
          <w:spacing w:val="-3"/>
          <w:sz w:val="24"/>
        </w:rPr>
        <w:t xml:space="preserve"> </w:t>
      </w:r>
      <w:r>
        <w:rPr>
          <w:sz w:val="24"/>
        </w:rPr>
        <w:t>sau</w:t>
      </w:r>
      <w:r>
        <w:rPr>
          <w:spacing w:val="-8"/>
          <w:sz w:val="24"/>
        </w:rPr>
        <w:t xml:space="preserve"> </w:t>
      </w:r>
      <w:r>
        <w:rPr>
          <w:sz w:val="24"/>
        </w:rPr>
        <w:t>oferă</w:t>
      </w:r>
      <w:r>
        <w:rPr>
          <w:spacing w:val="-4"/>
          <w:sz w:val="24"/>
        </w:rPr>
        <w:t xml:space="preserve"> </w:t>
      </w:r>
      <w:r>
        <w:rPr>
          <w:sz w:val="24"/>
        </w:rPr>
        <w:t>orice</w:t>
      </w:r>
      <w:r>
        <w:rPr>
          <w:spacing w:val="-4"/>
          <w:sz w:val="24"/>
        </w:rPr>
        <w:t xml:space="preserve"> </w:t>
      </w:r>
      <w:r>
        <w:rPr>
          <w:sz w:val="24"/>
        </w:rPr>
        <w:t>alt</w:t>
      </w:r>
      <w:r>
        <w:rPr>
          <w:spacing w:val="-3"/>
          <w:sz w:val="24"/>
        </w:rPr>
        <w:t xml:space="preserve"> </w:t>
      </w:r>
      <w:r>
        <w:rPr>
          <w:sz w:val="24"/>
        </w:rPr>
        <w:t>serviciu</w:t>
      </w:r>
      <w:r>
        <w:rPr>
          <w:spacing w:val="-3"/>
          <w:sz w:val="24"/>
        </w:rPr>
        <w:t xml:space="preserve"> </w:t>
      </w:r>
      <w:r>
        <w:rPr>
          <w:sz w:val="24"/>
        </w:rPr>
        <w:t>de orice natură, care nu a fost prevăzut în</w:t>
      </w:r>
      <w:r>
        <w:rPr>
          <w:spacing w:val="-2"/>
          <w:sz w:val="24"/>
        </w:rPr>
        <w:t xml:space="preserve"> </w:t>
      </w:r>
      <w:r>
        <w:rPr>
          <w:sz w:val="24"/>
        </w:rPr>
        <w:t>contract, Autoritatea Contractantă va plăti</w:t>
      </w:r>
      <w:r>
        <w:rPr>
          <w:spacing w:val="-6"/>
          <w:sz w:val="24"/>
        </w:rPr>
        <w:t xml:space="preserve"> </w:t>
      </w:r>
      <w:r>
        <w:rPr>
          <w:sz w:val="24"/>
        </w:rPr>
        <w:t>Contractantului</w:t>
      </w:r>
      <w:r>
        <w:rPr>
          <w:spacing w:val="-2"/>
          <w:sz w:val="24"/>
        </w:rPr>
        <w:t xml:space="preserve"> </w:t>
      </w:r>
      <w:r>
        <w:rPr>
          <w:sz w:val="24"/>
        </w:rPr>
        <w:t>în respectarea unei</w:t>
      </w:r>
      <w:r>
        <w:rPr>
          <w:spacing w:val="-5"/>
          <w:sz w:val="24"/>
        </w:rPr>
        <w:t xml:space="preserve"> </w:t>
      </w:r>
      <w:r>
        <w:rPr>
          <w:sz w:val="24"/>
        </w:rPr>
        <w:t>astfel</w:t>
      </w:r>
      <w:r>
        <w:rPr>
          <w:spacing w:val="-9"/>
          <w:sz w:val="24"/>
        </w:rPr>
        <w:t xml:space="preserve"> </w:t>
      </w:r>
      <w:r>
        <w:rPr>
          <w:sz w:val="24"/>
        </w:rPr>
        <w:t>de</w:t>
      </w:r>
      <w:r>
        <w:rPr>
          <w:spacing w:val="-1"/>
          <w:sz w:val="24"/>
        </w:rPr>
        <w:t xml:space="preserve"> </w:t>
      </w:r>
      <w:r>
        <w:rPr>
          <w:sz w:val="24"/>
        </w:rPr>
        <w:t>utilizări</w:t>
      </w:r>
      <w:r>
        <w:rPr>
          <w:spacing w:val="-5"/>
          <w:sz w:val="24"/>
        </w:rPr>
        <w:t xml:space="preserve"> </w:t>
      </w:r>
      <w:r>
        <w:rPr>
          <w:sz w:val="24"/>
        </w:rPr>
        <w:t>sau serviciu, a</w:t>
      </w:r>
      <w:r>
        <w:rPr>
          <w:spacing w:val="-1"/>
          <w:sz w:val="24"/>
        </w:rPr>
        <w:t xml:space="preserve"> </w:t>
      </w:r>
      <w:r>
        <w:rPr>
          <w:sz w:val="24"/>
        </w:rPr>
        <w:t>acestor sume și</w:t>
      </w:r>
      <w:r>
        <w:rPr>
          <w:spacing w:val="-9"/>
          <w:sz w:val="24"/>
        </w:rPr>
        <w:t xml:space="preserve"> </w:t>
      </w:r>
      <w:r>
        <w:rPr>
          <w:sz w:val="24"/>
        </w:rPr>
        <w:t>/ sau acordarea</w:t>
      </w:r>
      <w:r>
        <w:rPr>
          <w:spacing w:val="-6"/>
          <w:sz w:val="24"/>
        </w:rPr>
        <w:t xml:space="preserve"> </w:t>
      </w:r>
      <w:r>
        <w:rPr>
          <w:sz w:val="24"/>
        </w:rPr>
        <w:t>unei</w:t>
      </w:r>
      <w:r>
        <w:rPr>
          <w:spacing w:val="-9"/>
          <w:sz w:val="24"/>
        </w:rPr>
        <w:t xml:space="preserve"> </w:t>
      </w:r>
      <w:r>
        <w:rPr>
          <w:sz w:val="24"/>
        </w:rPr>
        <w:t>astfel</w:t>
      </w:r>
      <w:r>
        <w:rPr>
          <w:spacing w:val="-9"/>
          <w:sz w:val="24"/>
        </w:rPr>
        <w:t xml:space="preserve"> </w:t>
      </w:r>
      <w:r>
        <w:rPr>
          <w:sz w:val="24"/>
        </w:rPr>
        <w:t>de</w:t>
      </w:r>
      <w:r>
        <w:rPr>
          <w:spacing w:val="-1"/>
          <w:sz w:val="24"/>
        </w:rPr>
        <w:t xml:space="preserve"> </w:t>
      </w:r>
      <w:r>
        <w:rPr>
          <w:sz w:val="24"/>
        </w:rPr>
        <w:t>prelungiri</w:t>
      </w:r>
      <w:r>
        <w:rPr>
          <w:spacing w:val="-9"/>
          <w:sz w:val="24"/>
        </w:rPr>
        <w:t xml:space="preserve"> </w:t>
      </w:r>
      <w:r>
        <w:rPr>
          <w:sz w:val="24"/>
        </w:rPr>
        <w:t>de</w:t>
      </w:r>
      <w:r>
        <w:rPr>
          <w:spacing w:val="-1"/>
          <w:sz w:val="24"/>
        </w:rPr>
        <w:t xml:space="preserve"> </w:t>
      </w:r>
      <w:r>
        <w:rPr>
          <w:sz w:val="24"/>
        </w:rPr>
        <w:t>timp rezonabile, în opinia supraveghetorului.</w:t>
      </w:r>
    </w:p>
    <w:p w:rsidR="00E35E5A" w:rsidRDefault="00BF39B6">
      <w:pPr>
        <w:pStyle w:val="a4"/>
        <w:numPr>
          <w:ilvl w:val="1"/>
          <w:numId w:val="90"/>
        </w:numPr>
        <w:tabs>
          <w:tab w:val="left" w:pos="914"/>
        </w:tabs>
        <w:spacing w:before="118" w:line="242" w:lineRule="auto"/>
        <w:ind w:right="335"/>
        <w:rPr>
          <w:sz w:val="24"/>
        </w:rPr>
      </w:pPr>
      <w:r>
        <w:rPr>
          <w:sz w:val="24"/>
        </w:rPr>
        <w:t>În</w:t>
      </w:r>
      <w:r>
        <w:rPr>
          <w:spacing w:val="-5"/>
          <w:sz w:val="24"/>
        </w:rPr>
        <w:t xml:space="preserve"> </w:t>
      </w:r>
      <w:r>
        <w:rPr>
          <w:sz w:val="24"/>
        </w:rPr>
        <w:t>temeiul</w:t>
      </w:r>
      <w:r>
        <w:rPr>
          <w:spacing w:val="-5"/>
          <w:sz w:val="24"/>
        </w:rPr>
        <w:t xml:space="preserve"> </w:t>
      </w:r>
      <w:r>
        <w:rPr>
          <w:sz w:val="24"/>
        </w:rPr>
        <w:t>articolului</w:t>
      </w:r>
      <w:r>
        <w:rPr>
          <w:spacing w:val="-5"/>
          <w:sz w:val="24"/>
        </w:rPr>
        <w:t xml:space="preserve"> </w:t>
      </w:r>
      <w:r>
        <w:rPr>
          <w:sz w:val="24"/>
        </w:rPr>
        <w:t>31, contractantul</w:t>
      </w:r>
      <w:r>
        <w:rPr>
          <w:spacing w:val="-5"/>
          <w:sz w:val="24"/>
        </w:rPr>
        <w:t xml:space="preserve"> </w:t>
      </w:r>
      <w:r>
        <w:rPr>
          <w:sz w:val="24"/>
        </w:rPr>
        <w:t>nu poate</w:t>
      </w:r>
      <w:r>
        <w:rPr>
          <w:spacing w:val="-1"/>
          <w:sz w:val="24"/>
        </w:rPr>
        <w:t xml:space="preserve"> </w:t>
      </w:r>
      <w:r>
        <w:rPr>
          <w:sz w:val="24"/>
        </w:rPr>
        <w:t>fi scutit de</w:t>
      </w:r>
      <w:r>
        <w:rPr>
          <w:spacing w:val="-6"/>
          <w:sz w:val="24"/>
        </w:rPr>
        <w:t xml:space="preserve"> </w:t>
      </w:r>
      <w:r>
        <w:rPr>
          <w:sz w:val="24"/>
        </w:rPr>
        <w:t>obligațiile sale în cadrul</w:t>
      </w:r>
      <w:r>
        <w:rPr>
          <w:spacing w:val="-5"/>
          <w:sz w:val="24"/>
        </w:rPr>
        <w:t xml:space="preserve"> </w:t>
      </w:r>
      <w:r>
        <w:rPr>
          <w:sz w:val="24"/>
        </w:rPr>
        <w:t>contractului și nici nu va avea dreptul la orice alte creanțe decât cele prevăzute la Articolul 31.2.</w:t>
      </w:r>
    </w:p>
    <w:p w:rsidR="00E35E5A" w:rsidRDefault="00BF39B6">
      <w:pPr>
        <w:pStyle w:val="a4"/>
        <w:numPr>
          <w:ilvl w:val="1"/>
          <w:numId w:val="90"/>
        </w:numPr>
        <w:tabs>
          <w:tab w:val="left" w:pos="901"/>
        </w:tabs>
        <w:spacing w:before="115"/>
        <w:ind w:right="326"/>
        <w:rPr>
          <w:sz w:val="24"/>
        </w:rPr>
      </w:pPr>
      <w:r>
        <w:rPr>
          <w:sz w:val="24"/>
        </w:rPr>
        <w:t>În</w:t>
      </w:r>
      <w:r>
        <w:rPr>
          <w:spacing w:val="-15"/>
          <w:sz w:val="24"/>
        </w:rPr>
        <w:t xml:space="preserve"> </w:t>
      </w:r>
      <w:r>
        <w:rPr>
          <w:sz w:val="24"/>
        </w:rPr>
        <w:t>niciun</w:t>
      </w:r>
      <w:r>
        <w:rPr>
          <w:spacing w:val="-15"/>
          <w:sz w:val="24"/>
        </w:rPr>
        <w:t xml:space="preserve"> </w:t>
      </w:r>
      <w:r>
        <w:rPr>
          <w:sz w:val="24"/>
        </w:rPr>
        <w:t>caz</w:t>
      </w:r>
      <w:r>
        <w:rPr>
          <w:spacing w:val="-15"/>
          <w:sz w:val="24"/>
        </w:rPr>
        <w:t xml:space="preserve"> </w:t>
      </w:r>
      <w:r>
        <w:rPr>
          <w:sz w:val="24"/>
        </w:rPr>
        <w:t>nu</w:t>
      </w:r>
      <w:r>
        <w:rPr>
          <w:spacing w:val="-15"/>
          <w:sz w:val="24"/>
        </w:rPr>
        <w:t xml:space="preserve"> </w:t>
      </w:r>
      <w:r>
        <w:rPr>
          <w:sz w:val="24"/>
        </w:rPr>
        <w:t>pot</w:t>
      </w:r>
      <w:r>
        <w:rPr>
          <w:spacing w:val="-15"/>
          <w:sz w:val="24"/>
        </w:rPr>
        <w:t xml:space="preserve"> </w:t>
      </w:r>
      <w:r>
        <w:rPr>
          <w:sz w:val="24"/>
        </w:rPr>
        <w:t>apărea</w:t>
      </w:r>
      <w:r>
        <w:rPr>
          <w:spacing w:val="-15"/>
          <w:sz w:val="24"/>
        </w:rPr>
        <w:t xml:space="preserve"> </w:t>
      </w:r>
      <w:r>
        <w:rPr>
          <w:sz w:val="24"/>
        </w:rPr>
        <w:t>dificultăți</w:t>
      </w:r>
      <w:r>
        <w:rPr>
          <w:spacing w:val="-15"/>
          <w:sz w:val="24"/>
        </w:rPr>
        <w:t xml:space="preserve"> </w:t>
      </w:r>
      <w:r>
        <w:rPr>
          <w:sz w:val="24"/>
        </w:rPr>
        <w:t>cu</w:t>
      </w:r>
      <w:r>
        <w:rPr>
          <w:spacing w:val="-15"/>
          <w:sz w:val="24"/>
        </w:rPr>
        <w:t xml:space="preserve"> </w:t>
      </w:r>
      <w:r>
        <w:rPr>
          <w:sz w:val="24"/>
        </w:rPr>
        <w:t>privire</w:t>
      </w:r>
      <w:r>
        <w:rPr>
          <w:spacing w:val="-15"/>
          <w:sz w:val="24"/>
        </w:rPr>
        <w:t xml:space="preserve"> </w:t>
      </w:r>
      <w:r>
        <w:rPr>
          <w:sz w:val="24"/>
        </w:rPr>
        <w:t>la</w:t>
      </w:r>
      <w:r>
        <w:rPr>
          <w:spacing w:val="-15"/>
          <w:sz w:val="24"/>
        </w:rPr>
        <w:t xml:space="preserve"> </w:t>
      </w:r>
      <w:r>
        <w:rPr>
          <w:sz w:val="24"/>
        </w:rPr>
        <w:t>un</w:t>
      </w:r>
      <w:r>
        <w:rPr>
          <w:spacing w:val="-15"/>
          <w:sz w:val="24"/>
        </w:rPr>
        <w:t xml:space="preserve"> </w:t>
      </w:r>
      <w:r>
        <w:rPr>
          <w:sz w:val="24"/>
        </w:rPr>
        <w:t>contract</w:t>
      </w:r>
      <w:r>
        <w:rPr>
          <w:spacing w:val="-10"/>
          <w:sz w:val="24"/>
        </w:rPr>
        <w:t xml:space="preserve"> </w:t>
      </w:r>
      <w:r>
        <w:rPr>
          <w:sz w:val="24"/>
        </w:rPr>
        <w:t>care</w:t>
      </w:r>
      <w:r>
        <w:rPr>
          <w:spacing w:val="-15"/>
          <w:sz w:val="24"/>
        </w:rPr>
        <w:t xml:space="preserve"> </w:t>
      </w:r>
      <w:r>
        <w:rPr>
          <w:sz w:val="24"/>
        </w:rPr>
        <w:t>să</w:t>
      </w:r>
      <w:r>
        <w:rPr>
          <w:spacing w:val="-15"/>
          <w:sz w:val="24"/>
        </w:rPr>
        <w:t xml:space="preserve"> </w:t>
      </w:r>
      <w:r>
        <w:rPr>
          <w:sz w:val="24"/>
        </w:rPr>
        <w:t>dea</w:t>
      </w:r>
      <w:r>
        <w:rPr>
          <w:spacing w:val="-15"/>
          <w:sz w:val="24"/>
        </w:rPr>
        <w:t xml:space="preserve"> </w:t>
      </w:r>
      <w:r>
        <w:rPr>
          <w:sz w:val="24"/>
        </w:rPr>
        <w:t>dreptul</w:t>
      </w:r>
      <w:r>
        <w:rPr>
          <w:spacing w:val="-15"/>
          <w:sz w:val="24"/>
        </w:rPr>
        <w:t xml:space="preserve"> </w:t>
      </w:r>
      <w:r>
        <w:rPr>
          <w:sz w:val="24"/>
        </w:rPr>
        <w:t>contractantului</w:t>
      </w:r>
      <w:r>
        <w:rPr>
          <w:spacing w:val="-15"/>
          <w:sz w:val="24"/>
        </w:rPr>
        <w:t xml:space="preserve"> </w:t>
      </w:r>
      <w:r>
        <w:rPr>
          <w:sz w:val="24"/>
        </w:rPr>
        <w:t>să</w:t>
      </w:r>
      <w:r>
        <w:rPr>
          <w:spacing w:val="-11"/>
          <w:sz w:val="24"/>
        </w:rPr>
        <w:t xml:space="preserve"> </w:t>
      </w:r>
      <w:r>
        <w:rPr>
          <w:sz w:val="24"/>
        </w:rPr>
        <w:t>modifice sau</w:t>
      </w:r>
      <w:r>
        <w:rPr>
          <w:spacing w:val="-1"/>
          <w:sz w:val="24"/>
        </w:rPr>
        <w:t xml:space="preserve"> </w:t>
      </w:r>
      <w:r>
        <w:rPr>
          <w:sz w:val="24"/>
        </w:rPr>
        <w:t>să întârzie</w:t>
      </w:r>
      <w:r>
        <w:rPr>
          <w:spacing w:val="-2"/>
          <w:sz w:val="24"/>
        </w:rPr>
        <w:t xml:space="preserve"> </w:t>
      </w:r>
      <w:r>
        <w:rPr>
          <w:sz w:val="24"/>
        </w:rPr>
        <w:t>punerea în</w:t>
      </w:r>
      <w:r>
        <w:rPr>
          <w:spacing w:val="-1"/>
          <w:sz w:val="24"/>
        </w:rPr>
        <w:t xml:space="preserve"> </w:t>
      </w:r>
      <w:r>
        <w:rPr>
          <w:sz w:val="24"/>
        </w:rPr>
        <w:t>aplicare</w:t>
      </w:r>
      <w:r>
        <w:rPr>
          <w:spacing w:val="-2"/>
          <w:sz w:val="24"/>
        </w:rPr>
        <w:t xml:space="preserve"> </w:t>
      </w:r>
      <w:r>
        <w:rPr>
          <w:sz w:val="24"/>
        </w:rPr>
        <w:t>a altor contracte. În</w:t>
      </w:r>
      <w:r>
        <w:rPr>
          <w:spacing w:val="-1"/>
          <w:sz w:val="24"/>
        </w:rPr>
        <w:t xml:space="preserve"> </w:t>
      </w:r>
      <w:r>
        <w:rPr>
          <w:sz w:val="24"/>
        </w:rPr>
        <w:t>mod</w:t>
      </w:r>
      <w:r>
        <w:rPr>
          <w:spacing w:val="-1"/>
          <w:sz w:val="24"/>
        </w:rPr>
        <w:t xml:space="preserve"> </w:t>
      </w:r>
      <w:r>
        <w:rPr>
          <w:sz w:val="24"/>
        </w:rPr>
        <w:t>similar, Autoritatea</w:t>
      </w:r>
      <w:r>
        <w:rPr>
          <w:spacing w:val="-2"/>
          <w:sz w:val="24"/>
        </w:rPr>
        <w:t xml:space="preserve"> </w:t>
      </w:r>
      <w:r>
        <w:rPr>
          <w:sz w:val="24"/>
        </w:rPr>
        <w:t>Contractantă</w:t>
      </w:r>
      <w:r>
        <w:rPr>
          <w:spacing w:val="-2"/>
          <w:sz w:val="24"/>
        </w:rPr>
        <w:t xml:space="preserve"> </w:t>
      </w:r>
      <w:r>
        <w:rPr>
          <w:sz w:val="24"/>
        </w:rPr>
        <w:t>nu</w:t>
      </w:r>
      <w:r>
        <w:rPr>
          <w:spacing w:val="-1"/>
          <w:sz w:val="24"/>
        </w:rPr>
        <w:t xml:space="preserve"> </w:t>
      </w:r>
      <w:r>
        <w:rPr>
          <w:sz w:val="24"/>
        </w:rPr>
        <w:t>poate</w:t>
      </w:r>
      <w:r>
        <w:rPr>
          <w:spacing w:val="-2"/>
          <w:sz w:val="24"/>
        </w:rPr>
        <w:t xml:space="preserve"> </w:t>
      </w:r>
      <w:r>
        <w:rPr>
          <w:sz w:val="24"/>
        </w:rPr>
        <w:t>profita</w:t>
      </w:r>
      <w:r>
        <w:rPr>
          <w:spacing w:val="-2"/>
          <w:sz w:val="24"/>
        </w:rPr>
        <w:t xml:space="preserve"> </w:t>
      </w:r>
      <w:r>
        <w:rPr>
          <w:sz w:val="24"/>
        </w:rPr>
        <w:t>de astfel de dificultăți pentru a suspenda plățile datorate în cadrul unui alt contract.</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11"/>
        <w:spacing w:before="62"/>
      </w:pPr>
      <w:r>
        <w:lastRenderedPageBreak/>
        <w:t>Articolul</w:t>
      </w:r>
      <w:r>
        <w:rPr>
          <w:spacing w:val="-7"/>
        </w:rPr>
        <w:t xml:space="preserve"> </w:t>
      </w:r>
      <w:r>
        <w:t>32</w:t>
      </w:r>
      <w:r>
        <w:rPr>
          <w:spacing w:val="-1"/>
        </w:rPr>
        <w:t xml:space="preserve"> </w:t>
      </w:r>
      <w:r>
        <w:t>-</w:t>
      </w:r>
      <w:r>
        <w:rPr>
          <w:spacing w:val="-5"/>
        </w:rPr>
        <w:t xml:space="preserve"> </w:t>
      </w:r>
      <w:r>
        <w:t>Brevete</w:t>
      </w:r>
      <w:r>
        <w:rPr>
          <w:spacing w:val="-3"/>
        </w:rPr>
        <w:t xml:space="preserve"> </w:t>
      </w:r>
      <w:r>
        <w:t xml:space="preserve">si </w:t>
      </w:r>
      <w:r>
        <w:rPr>
          <w:spacing w:val="-2"/>
        </w:rPr>
        <w:t>licențe</w:t>
      </w:r>
    </w:p>
    <w:p w:rsidR="00E35E5A" w:rsidRDefault="00BF39B6">
      <w:pPr>
        <w:pStyle w:val="a4"/>
        <w:numPr>
          <w:ilvl w:val="1"/>
          <w:numId w:val="89"/>
        </w:numPr>
        <w:tabs>
          <w:tab w:val="left" w:pos="938"/>
        </w:tabs>
        <w:spacing w:before="118"/>
        <w:ind w:right="323"/>
        <w:rPr>
          <w:sz w:val="24"/>
        </w:rPr>
      </w:pPr>
      <w:r>
        <w:rPr>
          <w:sz w:val="24"/>
        </w:rPr>
        <w:t>Cu excepția cazului în care se prevede altfel în condițiile speciale, Contractantul va despăgubi și priva Autoritatea Contractantă și Supraveghetorul de toate daunele și costurile suferite din cauza oricărei creanțe formulate de oricare terță parte, inclusiv creatori și intermediari pentru orice pretinsă sau reală încălcare a drepturilor de proprietate intelectuală, industrială sau de altă natură de orice fel, bazată pe utilizarea Autorității Contractante, așa cum este specificat în contractul de brevete, licențe, desene, modele, patente sau mărci comerciale, cu excepția cazului</w:t>
      </w:r>
      <w:r>
        <w:rPr>
          <w:spacing w:val="-1"/>
          <w:sz w:val="24"/>
        </w:rPr>
        <w:t xml:space="preserve"> </w:t>
      </w:r>
      <w:r>
        <w:rPr>
          <w:sz w:val="24"/>
        </w:rPr>
        <w:t>în</w:t>
      </w:r>
      <w:r>
        <w:rPr>
          <w:spacing w:val="-1"/>
          <w:sz w:val="24"/>
        </w:rPr>
        <w:t xml:space="preserve"> </w:t>
      </w:r>
      <w:r>
        <w:rPr>
          <w:sz w:val="24"/>
        </w:rPr>
        <w:t>care o astfel</w:t>
      </w:r>
      <w:r>
        <w:rPr>
          <w:spacing w:val="-6"/>
          <w:sz w:val="24"/>
        </w:rPr>
        <w:t xml:space="preserve"> </w:t>
      </w:r>
      <w:r>
        <w:rPr>
          <w:sz w:val="24"/>
        </w:rPr>
        <w:t>de încălcare rezultă din</w:t>
      </w:r>
      <w:r>
        <w:rPr>
          <w:spacing w:val="-1"/>
          <w:sz w:val="24"/>
        </w:rPr>
        <w:t xml:space="preserve"> </w:t>
      </w:r>
      <w:r>
        <w:rPr>
          <w:sz w:val="24"/>
        </w:rPr>
        <w:t>respectarea proiectării</w:t>
      </w:r>
      <w:r>
        <w:rPr>
          <w:spacing w:val="-6"/>
          <w:sz w:val="24"/>
        </w:rPr>
        <w:t xml:space="preserve"> </w:t>
      </w:r>
      <w:r>
        <w:rPr>
          <w:sz w:val="24"/>
        </w:rPr>
        <w:t>sau specificațiilor oferite de Autoritatea Contractantă și / sau supraveghetorul.</w:t>
      </w:r>
    </w:p>
    <w:p w:rsidR="00E35E5A" w:rsidRDefault="00BF39B6">
      <w:pPr>
        <w:pStyle w:val="a4"/>
        <w:numPr>
          <w:ilvl w:val="1"/>
          <w:numId w:val="89"/>
        </w:numPr>
        <w:tabs>
          <w:tab w:val="left" w:pos="934"/>
        </w:tabs>
        <w:spacing w:before="118"/>
        <w:ind w:right="324"/>
        <w:rPr>
          <w:sz w:val="24"/>
        </w:rPr>
      </w:pPr>
      <w:r>
        <w:rPr>
          <w:sz w:val="24"/>
        </w:rPr>
        <w:t>Toate drepturile de proprietate industrială, intelectuală și de altă natură (inclusiv, dar fără a se limita la drepturile de brevet și drepturile de autor) dezvoltate în legătură cu sarcinile de către sau în numele acestui Contractant, incluzând, dar fără a se limita la orice drepturi, asupra oricăror documente pregătite în scopul contractului sau al sarcinilor, rămân învestite în contractant, dar, Autoritatea Contractantă are o licență irevocabilă, cu drepturi gratuite, neexclusivă drepturilor menționate mai sus în scopul contractului.</w:t>
      </w:r>
    </w:p>
    <w:p w:rsidR="00E35E5A" w:rsidRDefault="00BF39B6">
      <w:pPr>
        <w:pStyle w:val="a3"/>
        <w:spacing w:before="126" w:line="237" w:lineRule="auto"/>
        <w:ind w:left="367" w:right="324"/>
        <w:jc w:val="both"/>
      </w:pPr>
      <w:r>
        <w:t>Această licență are dreptul de a acorda sub-licențe și este transferabilă de către Autoritatea Contractantă către terți fără acordul Contractantului necesar.</w:t>
      </w:r>
    </w:p>
    <w:p w:rsidR="00E35E5A" w:rsidRDefault="00BF39B6">
      <w:pPr>
        <w:pStyle w:val="a3"/>
        <w:spacing w:before="124"/>
        <w:ind w:left="367" w:right="317"/>
        <w:jc w:val="both"/>
      </w:pPr>
      <w:r>
        <w:t>Toate</w:t>
      </w:r>
      <w:r>
        <w:rPr>
          <w:spacing w:val="-8"/>
        </w:rPr>
        <w:t xml:space="preserve"> </w:t>
      </w:r>
      <w:r>
        <w:t>drepturile</w:t>
      </w:r>
      <w:r>
        <w:rPr>
          <w:spacing w:val="-8"/>
        </w:rPr>
        <w:t xml:space="preserve"> </w:t>
      </w:r>
      <w:r>
        <w:t>de</w:t>
      </w:r>
      <w:r>
        <w:rPr>
          <w:spacing w:val="-8"/>
        </w:rPr>
        <w:t xml:space="preserve"> </w:t>
      </w:r>
      <w:r>
        <w:t>proprietate</w:t>
      </w:r>
      <w:r>
        <w:rPr>
          <w:spacing w:val="-8"/>
        </w:rPr>
        <w:t xml:space="preserve"> </w:t>
      </w:r>
      <w:r>
        <w:t>industrială, intelectuală</w:t>
      </w:r>
      <w:r>
        <w:rPr>
          <w:spacing w:val="-3"/>
        </w:rPr>
        <w:t xml:space="preserve"> </w:t>
      </w:r>
      <w:r>
        <w:t>și</w:t>
      </w:r>
      <w:r>
        <w:rPr>
          <w:spacing w:val="-15"/>
        </w:rPr>
        <w:t xml:space="preserve"> </w:t>
      </w:r>
      <w:r>
        <w:t>de</w:t>
      </w:r>
      <w:r>
        <w:rPr>
          <w:spacing w:val="-8"/>
        </w:rPr>
        <w:t xml:space="preserve"> </w:t>
      </w:r>
      <w:r>
        <w:t>altă</w:t>
      </w:r>
      <w:r>
        <w:rPr>
          <w:spacing w:val="-3"/>
        </w:rPr>
        <w:t xml:space="preserve"> </w:t>
      </w:r>
      <w:r>
        <w:t>natură (inclusiv,</w:t>
      </w:r>
      <w:r>
        <w:rPr>
          <w:spacing w:val="-5"/>
        </w:rPr>
        <w:t xml:space="preserve"> </w:t>
      </w:r>
      <w:r>
        <w:t>dar</w:t>
      </w:r>
      <w:r>
        <w:rPr>
          <w:spacing w:val="-1"/>
        </w:rPr>
        <w:t xml:space="preserve"> </w:t>
      </w:r>
      <w:r>
        <w:t>fără</w:t>
      </w:r>
      <w:r>
        <w:rPr>
          <w:spacing w:val="-8"/>
        </w:rPr>
        <w:t xml:space="preserve"> </w:t>
      </w:r>
      <w:r>
        <w:t>a</w:t>
      </w:r>
      <w:r>
        <w:rPr>
          <w:spacing w:val="-8"/>
        </w:rPr>
        <w:t xml:space="preserve"> </w:t>
      </w:r>
      <w:r>
        <w:t>se</w:t>
      </w:r>
      <w:r>
        <w:rPr>
          <w:spacing w:val="-3"/>
        </w:rPr>
        <w:t xml:space="preserve"> </w:t>
      </w:r>
      <w:r>
        <w:t>limita</w:t>
      </w:r>
      <w:r>
        <w:rPr>
          <w:spacing w:val="-3"/>
        </w:rPr>
        <w:t xml:space="preserve"> </w:t>
      </w:r>
      <w:r>
        <w:t>la</w:t>
      </w:r>
      <w:r>
        <w:rPr>
          <w:spacing w:val="-7"/>
        </w:rPr>
        <w:t xml:space="preserve"> </w:t>
      </w:r>
      <w:r>
        <w:t>drepturile de brevet și drepturile de autor) dezvoltate în legătură cu sarcinile de către sau în numele acestei Autorități Contractante, incluzând, dar fără a se limita la orice drepturi, asupra oricăror documente întocmite în scopul contractului</w:t>
      </w:r>
      <w:r>
        <w:rPr>
          <w:spacing w:val="-5"/>
        </w:rPr>
        <w:t xml:space="preserve"> </w:t>
      </w:r>
      <w:r>
        <w:t>sau al sarcinilor, rămân învestite în Autoritatea</w:t>
      </w:r>
      <w:r>
        <w:rPr>
          <w:spacing w:val="-1"/>
        </w:rPr>
        <w:t xml:space="preserve"> </w:t>
      </w:r>
      <w:r>
        <w:t>Contractantă, dar Contractantul</w:t>
      </w:r>
      <w:r>
        <w:rPr>
          <w:spacing w:val="-5"/>
        </w:rPr>
        <w:t xml:space="preserve"> </w:t>
      </w:r>
      <w:r>
        <w:t>are</w:t>
      </w:r>
      <w:r>
        <w:rPr>
          <w:spacing w:val="-1"/>
        </w:rPr>
        <w:t xml:space="preserve"> </w:t>
      </w:r>
      <w:r>
        <w:t>dreptul</w:t>
      </w:r>
      <w:r>
        <w:rPr>
          <w:spacing w:val="-5"/>
        </w:rPr>
        <w:t xml:space="preserve"> </w:t>
      </w:r>
      <w:r>
        <w:t>la</w:t>
      </w:r>
      <w:r>
        <w:rPr>
          <w:spacing w:val="-1"/>
        </w:rPr>
        <w:t xml:space="preserve"> </w:t>
      </w:r>
      <w:r>
        <w:t>costul său de a copia, utiliza și obține comunicarea acestor documente în scopul contractului.</w:t>
      </w:r>
    </w:p>
    <w:p w:rsidR="00E35E5A" w:rsidRDefault="00BF39B6">
      <w:pPr>
        <w:pStyle w:val="a3"/>
        <w:spacing w:before="118" w:line="242" w:lineRule="auto"/>
        <w:ind w:left="367" w:right="332"/>
        <w:jc w:val="both"/>
      </w:pPr>
      <w:r>
        <w:t>În cazul în care și în pofida oricărei rezilieri a contractului rezultă, precum și după finalizarea sarcinilor, Autoritatea Contractantă va beneficia în continuare de licența menționată la articolul 32.2 primul paragraf.</w:t>
      </w:r>
    </w:p>
    <w:p w:rsidR="00E35E5A" w:rsidRDefault="00E35E5A">
      <w:pPr>
        <w:pStyle w:val="a3"/>
        <w:rPr>
          <w:sz w:val="26"/>
        </w:rPr>
      </w:pPr>
    </w:p>
    <w:p w:rsidR="00E35E5A" w:rsidRDefault="00BF39B6">
      <w:pPr>
        <w:spacing w:before="218"/>
        <w:ind w:left="367"/>
        <w:jc w:val="both"/>
        <w:rPr>
          <w:b/>
          <w:sz w:val="24"/>
        </w:rPr>
      </w:pPr>
      <w:r>
        <w:rPr>
          <w:b/>
          <w:sz w:val="24"/>
        </w:rPr>
        <w:t>IMPLEMENTAREA</w:t>
      </w:r>
      <w:r>
        <w:rPr>
          <w:b/>
          <w:spacing w:val="-9"/>
          <w:sz w:val="24"/>
        </w:rPr>
        <w:t xml:space="preserve"> </w:t>
      </w:r>
      <w:r>
        <w:rPr>
          <w:b/>
          <w:sz w:val="24"/>
        </w:rPr>
        <w:t>SARCINILOR</w:t>
      </w:r>
      <w:r>
        <w:rPr>
          <w:b/>
          <w:spacing w:val="-5"/>
          <w:sz w:val="24"/>
        </w:rPr>
        <w:t xml:space="preserve"> </w:t>
      </w:r>
      <w:r>
        <w:rPr>
          <w:b/>
          <w:sz w:val="24"/>
        </w:rPr>
        <w:t>ȘI</w:t>
      </w:r>
      <w:r>
        <w:rPr>
          <w:b/>
          <w:spacing w:val="-7"/>
          <w:sz w:val="24"/>
        </w:rPr>
        <w:t xml:space="preserve"> </w:t>
      </w:r>
      <w:r>
        <w:rPr>
          <w:b/>
          <w:spacing w:val="-2"/>
          <w:sz w:val="24"/>
        </w:rPr>
        <w:t>ÎNTÂRZIERILOR</w:t>
      </w:r>
    </w:p>
    <w:p w:rsidR="00E35E5A" w:rsidRDefault="00BF39B6">
      <w:pPr>
        <w:pStyle w:val="11"/>
        <w:spacing w:before="118"/>
        <w:jc w:val="left"/>
      </w:pPr>
      <w:r>
        <w:t>Articolul</w:t>
      </w:r>
      <w:r>
        <w:rPr>
          <w:spacing w:val="-8"/>
        </w:rPr>
        <w:t xml:space="preserve"> </w:t>
      </w:r>
      <w:r>
        <w:t>33</w:t>
      </w:r>
      <w:r>
        <w:rPr>
          <w:spacing w:val="-2"/>
        </w:rPr>
        <w:t xml:space="preserve"> </w:t>
      </w:r>
      <w:r>
        <w:t>-</w:t>
      </w:r>
      <w:r>
        <w:rPr>
          <w:spacing w:val="-1"/>
        </w:rPr>
        <w:t xml:space="preserve"> </w:t>
      </w:r>
      <w:r>
        <w:t>Comenzi</w:t>
      </w:r>
      <w:r>
        <w:rPr>
          <w:spacing w:val="-3"/>
        </w:rPr>
        <w:t xml:space="preserve"> </w:t>
      </w:r>
      <w:r>
        <w:t>de</w:t>
      </w:r>
      <w:r>
        <w:rPr>
          <w:spacing w:val="-4"/>
        </w:rPr>
        <w:t xml:space="preserve"> </w:t>
      </w:r>
      <w:r>
        <w:rPr>
          <w:spacing w:val="-2"/>
        </w:rPr>
        <w:t>începere</w:t>
      </w:r>
    </w:p>
    <w:p w:rsidR="00E35E5A" w:rsidRDefault="00BF39B6">
      <w:pPr>
        <w:pStyle w:val="a4"/>
        <w:numPr>
          <w:ilvl w:val="1"/>
          <w:numId w:val="88"/>
        </w:numPr>
        <w:tabs>
          <w:tab w:val="left" w:pos="957"/>
        </w:tabs>
        <w:spacing w:before="120" w:line="237" w:lineRule="auto"/>
        <w:ind w:right="338"/>
        <w:rPr>
          <w:sz w:val="24"/>
        </w:rPr>
      </w:pPr>
      <w:r>
        <w:rPr>
          <w:sz w:val="24"/>
        </w:rPr>
        <w:t>Supervizorul</w:t>
      </w:r>
      <w:r>
        <w:rPr>
          <w:spacing w:val="33"/>
          <w:sz w:val="24"/>
        </w:rPr>
        <w:t xml:space="preserve"> </w:t>
      </w:r>
      <w:r>
        <w:rPr>
          <w:sz w:val="24"/>
        </w:rPr>
        <w:t>emite</w:t>
      </w:r>
      <w:r>
        <w:rPr>
          <w:spacing w:val="40"/>
          <w:sz w:val="24"/>
        </w:rPr>
        <w:t xml:space="preserve"> </w:t>
      </w:r>
      <w:r>
        <w:rPr>
          <w:sz w:val="24"/>
        </w:rPr>
        <w:t>un</w:t>
      </w:r>
      <w:r>
        <w:rPr>
          <w:spacing w:val="36"/>
          <w:sz w:val="24"/>
        </w:rPr>
        <w:t xml:space="preserve"> </w:t>
      </w:r>
      <w:r>
        <w:rPr>
          <w:sz w:val="24"/>
        </w:rPr>
        <w:t>ordin</w:t>
      </w:r>
      <w:r>
        <w:rPr>
          <w:spacing w:val="36"/>
          <w:sz w:val="24"/>
        </w:rPr>
        <w:t xml:space="preserve"> </w:t>
      </w:r>
      <w:r>
        <w:rPr>
          <w:sz w:val="24"/>
        </w:rPr>
        <w:t>administrativ</w:t>
      </w:r>
      <w:r>
        <w:rPr>
          <w:spacing w:val="40"/>
          <w:sz w:val="24"/>
        </w:rPr>
        <w:t xml:space="preserve"> </w:t>
      </w:r>
      <w:r>
        <w:rPr>
          <w:sz w:val="24"/>
        </w:rPr>
        <w:t>care</w:t>
      </w:r>
      <w:r>
        <w:rPr>
          <w:spacing w:val="40"/>
          <w:sz w:val="24"/>
        </w:rPr>
        <w:t xml:space="preserve"> </w:t>
      </w:r>
      <w:r>
        <w:rPr>
          <w:sz w:val="24"/>
        </w:rPr>
        <w:t>notifică</w:t>
      </w:r>
      <w:r>
        <w:rPr>
          <w:spacing w:val="40"/>
          <w:sz w:val="24"/>
        </w:rPr>
        <w:t xml:space="preserve"> </w:t>
      </w:r>
      <w:r>
        <w:rPr>
          <w:sz w:val="24"/>
        </w:rPr>
        <w:t>Contractorulu</w:t>
      </w:r>
      <w:r>
        <w:rPr>
          <w:spacing w:val="40"/>
          <w:sz w:val="24"/>
        </w:rPr>
        <w:t xml:space="preserve"> </w:t>
      </w:r>
      <w:r>
        <w:rPr>
          <w:sz w:val="24"/>
        </w:rPr>
        <w:t>data</w:t>
      </w:r>
      <w:r>
        <w:rPr>
          <w:spacing w:val="40"/>
          <w:sz w:val="24"/>
        </w:rPr>
        <w:t xml:space="preserve"> </w:t>
      </w:r>
      <w:r>
        <w:rPr>
          <w:sz w:val="24"/>
        </w:rPr>
        <w:t>la</w:t>
      </w:r>
      <w:r>
        <w:rPr>
          <w:spacing w:val="40"/>
          <w:sz w:val="24"/>
        </w:rPr>
        <w:t xml:space="preserve"> </w:t>
      </w:r>
      <w:r>
        <w:rPr>
          <w:sz w:val="24"/>
        </w:rPr>
        <w:t>care</w:t>
      </w:r>
      <w:r>
        <w:rPr>
          <w:spacing w:val="40"/>
          <w:sz w:val="24"/>
        </w:rPr>
        <w:t xml:space="preserve"> </w:t>
      </w:r>
      <w:r>
        <w:rPr>
          <w:sz w:val="24"/>
        </w:rPr>
        <w:t>trebuie</w:t>
      </w:r>
      <w:r>
        <w:rPr>
          <w:spacing w:val="40"/>
          <w:sz w:val="24"/>
        </w:rPr>
        <w:t xml:space="preserve"> </w:t>
      </w:r>
      <w:r>
        <w:rPr>
          <w:sz w:val="24"/>
        </w:rPr>
        <w:t>să</w:t>
      </w:r>
      <w:r>
        <w:rPr>
          <w:spacing w:val="40"/>
          <w:sz w:val="24"/>
        </w:rPr>
        <w:t xml:space="preserve"> </w:t>
      </w:r>
      <w:r>
        <w:rPr>
          <w:sz w:val="24"/>
        </w:rPr>
        <w:t>înceapă perioada de implementare a sarcinilor.</w:t>
      </w:r>
    </w:p>
    <w:p w:rsidR="00E35E5A" w:rsidRDefault="00BF39B6">
      <w:pPr>
        <w:pStyle w:val="a4"/>
        <w:numPr>
          <w:ilvl w:val="1"/>
          <w:numId w:val="88"/>
        </w:numPr>
        <w:tabs>
          <w:tab w:val="left" w:pos="929"/>
        </w:tabs>
        <w:spacing w:before="126" w:line="237" w:lineRule="auto"/>
        <w:ind w:right="320"/>
        <w:rPr>
          <w:sz w:val="24"/>
        </w:rPr>
      </w:pPr>
      <w:r>
        <w:rPr>
          <w:sz w:val="24"/>
        </w:rPr>
        <w:t>Cu excepția cazului în care părțile convin altfel, perioada de punere în aplicare a sarcinilor nu</w:t>
      </w:r>
      <w:r>
        <w:rPr>
          <w:spacing w:val="25"/>
          <w:sz w:val="24"/>
        </w:rPr>
        <w:t xml:space="preserve"> </w:t>
      </w:r>
      <w:r>
        <w:rPr>
          <w:sz w:val="24"/>
        </w:rPr>
        <w:t>trebuie să înceapă înainte de:</w:t>
      </w:r>
    </w:p>
    <w:p w:rsidR="00E35E5A" w:rsidRDefault="00BF39B6">
      <w:pPr>
        <w:pStyle w:val="a4"/>
        <w:numPr>
          <w:ilvl w:val="0"/>
          <w:numId w:val="87"/>
        </w:numPr>
        <w:tabs>
          <w:tab w:val="left" w:pos="641"/>
        </w:tabs>
        <w:spacing w:before="123"/>
        <w:ind w:right="336" w:firstLine="0"/>
        <w:rPr>
          <w:sz w:val="24"/>
        </w:rPr>
      </w:pPr>
      <w:r>
        <w:rPr>
          <w:sz w:val="24"/>
        </w:rPr>
        <w:t>în conformitate</w:t>
      </w:r>
      <w:r>
        <w:rPr>
          <w:spacing w:val="21"/>
          <w:sz w:val="24"/>
        </w:rPr>
        <w:t xml:space="preserve"> </w:t>
      </w:r>
      <w:r>
        <w:rPr>
          <w:sz w:val="24"/>
        </w:rPr>
        <w:t>cu</w:t>
      </w:r>
      <w:r>
        <w:rPr>
          <w:spacing w:val="22"/>
          <w:sz w:val="24"/>
        </w:rPr>
        <w:t xml:space="preserve"> </w:t>
      </w:r>
      <w:r>
        <w:rPr>
          <w:sz w:val="24"/>
        </w:rPr>
        <w:t>articolul 9,</w:t>
      </w:r>
      <w:r>
        <w:rPr>
          <w:spacing w:val="24"/>
          <w:sz w:val="24"/>
        </w:rPr>
        <w:t xml:space="preserve"> </w:t>
      </w:r>
      <w:r>
        <w:rPr>
          <w:sz w:val="24"/>
        </w:rPr>
        <w:t>șantierul sau</w:t>
      </w:r>
      <w:r>
        <w:rPr>
          <w:spacing w:val="22"/>
          <w:sz w:val="24"/>
        </w:rPr>
        <w:t xml:space="preserve"> </w:t>
      </w:r>
      <w:r>
        <w:rPr>
          <w:sz w:val="24"/>
        </w:rPr>
        <w:t>o</w:t>
      </w:r>
      <w:r>
        <w:rPr>
          <w:spacing w:val="21"/>
          <w:sz w:val="24"/>
        </w:rPr>
        <w:t xml:space="preserve"> </w:t>
      </w:r>
      <w:r>
        <w:rPr>
          <w:sz w:val="24"/>
        </w:rPr>
        <w:t>parte</w:t>
      </w:r>
      <w:r>
        <w:rPr>
          <w:spacing w:val="21"/>
          <w:sz w:val="24"/>
        </w:rPr>
        <w:t xml:space="preserve"> </w:t>
      </w:r>
      <w:r>
        <w:rPr>
          <w:sz w:val="24"/>
        </w:rPr>
        <w:t>a</w:t>
      </w:r>
      <w:r>
        <w:rPr>
          <w:spacing w:val="21"/>
          <w:sz w:val="24"/>
        </w:rPr>
        <w:t xml:space="preserve"> </w:t>
      </w:r>
      <w:r>
        <w:rPr>
          <w:sz w:val="24"/>
        </w:rPr>
        <w:t>acestuia</w:t>
      </w:r>
      <w:r>
        <w:rPr>
          <w:spacing w:val="21"/>
          <w:sz w:val="24"/>
        </w:rPr>
        <w:t xml:space="preserve"> </w:t>
      </w:r>
      <w:r>
        <w:rPr>
          <w:sz w:val="24"/>
        </w:rPr>
        <w:t>a</w:t>
      </w:r>
      <w:r>
        <w:rPr>
          <w:spacing w:val="26"/>
          <w:sz w:val="24"/>
        </w:rPr>
        <w:t xml:space="preserve"> </w:t>
      </w:r>
      <w:r>
        <w:rPr>
          <w:sz w:val="24"/>
        </w:rPr>
        <w:t>fost</w:t>
      </w:r>
      <w:r>
        <w:rPr>
          <w:spacing w:val="27"/>
          <w:sz w:val="24"/>
        </w:rPr>
        <w:t xml:space="preserve"> </w:t>
      </w:r>
      <w:r>
        <w:rPr>
          <w:sz w:val="24"/>
        </w:rPr>
        <w:t>plasat</w:t>
      </w:r>
      <w:r>
        <w:rPr>
          <w:spacing w:val="31"/>
          <w:sz w:val="24"/>
        </w:rPr>
        <w:t xml:space="preserve"> </w:t>
      </w:r>
      <w:r>
        <w:rPr>
          <w:sz w:val="24"/>
        </w:rPr>
        <w:t>la</w:t>
      </w:r>
      <w:r>
        <w:rPr>
          <w:spacing w:val="21"/>
          <w:sz w:val="24"/>
        </w:rPr>
        <w:t xml:space="preserve"> </w:t>
      </w:r>
      <w:r>
        <w:rPr>
          <w:sz w:val="24"/>
        </w:rPr>
        <w:t>dispoziția</w:t>
      </w:r>
      <w:r>
        <w:rPr>
          <w:spacing w:val="21"/>
          <w:sz w:val="24"/>
        </w:rPr>
        <w:t xml:space="preserve"> </w:t>
      </w:r>
      <w:r>
        <w:rPr>
          <w:sz w:val="24"/>
        </w:rPr>
        <w:t>Contractantului</w:t>
      </w:r>
      <w:r>
        <w:rPr>
          <w:spacing w:val="22"/>
          <w:sz w:val="24"/>
        </w:rPr>
        <w:t xml:space="preserve"> </w:t>
      </w:r>
      <w:r>
        <w:rPr>
          <w:sz w:val="24"/>
        </w:rPr>
        <w:t>în funcție de evoluția lucrărilor prevăzute în programul</w:t>
      </w:r>
      <w:r>
        <w:rPr>
          <w:spacing w:val="-1"/>
          <w:sz w:val="24"/>
        </w:rPr>
        <w:t xml:space="preserve"> </w:t>
      </w:r>
      <w:r>
        <w:rPr>
          <w:sz w:val="24"/>
        </w:rPr>
        <w:t>de implementare a sarcinilor aprobate de Supervizor;</w:t>
      </w:r>
    </w:p>
    <w:p w:rsidR="00E35E5A" w:rsidRDefault="00BF39B6">
      <w:pPr>
        <w:pStyle w:val="a4"/>
        <w:numPr>
          <w:ilvl w:val="0"/>
          <w:numId w:val="87"/>
        </w:numPr>
        <w:tabs>
          <w:tab w:val="left" w:pos="627"/>
        </w:tabs>
        <w:spacing w:before="121"/>
        <w:ind w:left="626" w:hanging="260"/>
        <w:rPr>
          <w:sz w:val="24"/>
        </w:rPr>
      </w:pPr>
      <w:r>
        <w:rPr>
          <w:sz w:val="24"/>
        </w:rPr>
        <w:t>documentele</w:t>
      </w:r>
      <w:r>
        <w:rPr>
          <w:spacing w:val="-9"/>
          <w:sz w:val="24"/>
        </w:rPr>
        <w:t xml:space="preserve"> </w:t>
      </w:r>
      <w:r>
        <w:rPr>
          <w:sz w:val="24"/>
        </w:rPr>
        <w:t>menționate</w:t>
      </w:r>
      <w:r>
        <w:rPr>
          <w:spacing w:val="-6"/>
          <w:sz w:val="24"/>
        </w:rPr>
        <w:t xml:space="preserve"> </w:t>
      </w:r>
      <w:r>
        <w:rPr>
          <w:sz w:val="24"/>
        </w:rPr>
        <w:t>la</w:t>
      </w:r>
      <w:r>
        <w:rPr>
          <w:spacing w:val="-11"/>
          <w:sz w:val="24"/>
        </w:rPr>
        <w:t xml:space="preserve"> </w:t>
      </w:r>
      <w:r>
        <w:rPr>
          <w:sz w:val="24"/>
        </w:rPr>
        <w:t>articolul</w:t>
      </w:r>
      <w:r>
        <w:rPr>
          <w:spacing w:val="-15"/>
          <w:sz w:val="24"/>
        </w:rPr>
        <w:t xml:space="preserve"> </w:t>
      </w:r>
      <w:r>
        <w:rPr>
          <w:sz w:val="24"/>
        </w:rPr>
        <w:t>8.1</w:t>
      </w:r>
      <w:r>
        <w:rPr>
          <w:spacing w:val="-10"/>
          <w:sz w:val="24"/>
        </w:rPr>
        <w:t xml:space="preserve"> </w:t>
      </w:r>
      <w:r>
        <w:rPr>
          <w:sz w:val="24"/>
        </w:rPr>
        <w:t>au</w:t>
      </w:r>
      <w:r>
        <w:rPr>
          <w:spacing w:val="-6"/>
          <w:sz w:val="24"/>
        </w:rPr>
        <w:t xml:space="preserve"> </w:t>
      </w:r>
      <w:r>
        <w:rPr>
          <w:sz w:val="24"/>
        </w:rPr>
        <w:t>fost</w:t>
      </w:r>
      <w:r>
        <w:rPr>
          <w:spacing w:val="-10"/>
          <w:sz w:val="24"/>
        </w:rPr>
        <w:t xml:space="preserve"> </w:t>
      </w:r>
      <w:r>
        <w:rPr>
          <w:sz w:val="24"/>
        </w:rPr>
        <w:t>furnizate</w:t>
      </w:r>
      <w:r>
        <w:rPr>
          <w:spacing w:val="-10"/>
          <w:sz w:val="24"/>
        </w:rPr>
        <w:t xml:space="preserve"> </w:t>
      </w:r>
      <w:r>
        <w:rPr>
          <w:spacing w:val="-2"/>
          <w:sz w:val="24"/>
        </w:rPr>
        <w:t>Contractantului.</w:t>
      </w:r>
    </w:p>
    <w:p w:rsidR="00E35E5A" w:rsidRDefault="00BF39B6">
      <w:pPr>
        <w:pStyle w:val="a4"/>
        <w:numPr>
          <w:ilvl w:val="1"/>
          <w:numId w:val="88"/>
        </w:numPr>
        <w:tabs>
          <w:tab w:val="left" w:pos="924"/>
        </w:tabs>
        <w:spacing w:before="117" w:line="242" w:lineRule="auto"/>
        <w:ind w:right="329"/>
        <w:rPr>
          <w:sz w:val="24"/>
        </w:rPr>
      </w:pPr>
      <w:r>
        <w:rPr>
          <w:sz w:val="24"/>
        </w:rPr>
        <w:t>Cu excepția cazului în care părțile convin altfel, începe perioada de punere în aplicare a sarcinilor cu cel mult 180 de zile de la notificarea atribuirii contractului.</w:t>
      </w:r>
    </w:p>
    <w:p w:rsidR="00E35E5A" w:rsidRDefault="00BF39B6">
      <w:pPr>
        <w:pStyle w:val="11"/>
        <w:spacing w:before="120"/>
        <w:jc w:val="left"/>
      </w:pPr>
      <w:bookmarkStart w:id="159" w:name="Articolul_34_-_Perioada_de_implementare_"/>
      <w:bookmarkEnd w:id="159"/>
      <w:r>
        <w:t>Articolul</w:t>
      </w:r>
      <w:r>
        <w:rPr>
          <w:spacing w:val="-8"/>
        </w:rPr>
        <w:t xml:space="preserve"> </w:t>
      </w:r>
      <w:r>
        <w:t>34</w:t>
      </w:r>
      <w:r>
        <w:rPr>
          <w:spacing w:val="-2"/>
        </w:rPr>
        <w:t xml:space="preserve"> </w:t>
      </w:r>
      <w:r>
        <w:t>-</w:t>
      </w:r>
      <w:r>
        <w:rPr>
          <w:spacing w:val="-11"/>
        </w:rPr>
        <w:t xml:space="preserve"> </w:t>
      </w:r>
      <w:r>
        <w:t>Perioada</w:t>
      </w:r>
      <w:r>
        <w:rPr>
          <w:spacing w:val="-3"/>
        </w:rPr>
        <w:t xml:space="preserve"> </w:t>
      </w:r>
      <w:r>
        <w:t>de</w:t>
      </w:r>
      <w:r>
        <w:rPr>
          <w:spacing w:val="-4"/>
        </w:rPr>
        <w:t xml:space="preserve"> </w:t>
      </w:r>
      <w:r>
        <w:t>implementare</w:t>
      </w:r>
      <w:r>
        <w:rPr>
          <w:spacing w:val="-1"/>
        </w:rPr>
        <w:t xml:space="preserve"> </w:t>
      </w:r>
      <w:r>
        <w:t>a</w:t>
      </w:r>
      <w:r>
        <w:rPr>
          <w:spacing w:val="-4"/>
        </w:rPr>
        <w:t xml:space="preserve"> </w:t>
      </w:r>
      <w:r>
        <w:rPr>
          <w:spacing w:val="-2"/>
        </w:rPr>
        <w:t>sarcinilor</w:t>
      </w:r>
    </w:p>
    <w:p w:rsidR="00E35E5A" w:rsidRDefault="00BF39B6">
      <w:pPr>
        <w:pStyle w:val="a4"/>
        <w:numPr>
          <w:ilvl w:val="1"/>
          <w:numId w:val="86"/>
        </w:numPr>
        <w:tabs>
          <w:tab w:val="left" w:pos="929"/>
        </w:tabs>
        <w:spacing w:before="120" w:line="237" w:lineRule="auto"/>
        <w:ind w:right="333"/>
        <w:rPr>
          <w:sz w:val="24"/>
        </w:rPr>
      </w:pPr>
      <w:r>
        <w:rPr>
          <w:sz w:val="24"/>
        </w:rPr>
        <w:t>Perioada de punere în aplicare a sarcinilor este cea stabilită în Condițiile Speciale, fără a aduce atingere prelungirii perioadei care poate fi acordată în temeiul articolului 35.</w:t>
      </w:r>
    </w:p>
    <w:p w:rsidR="00E35E5A" w:rsidRDefault="00BF39B6">
      <w:pPr>
        <w:pStyle w:val="a4"/>
        <w:numPr>
          <w:ilvl w:val="1"/>
          <w:numId w:val="86"/>
        </w:numPr>
        <w:tabs>
          <w:tab w:val="left" w:pos="906"/>
        </w:tabs>
        <w:spacing w:before="123"/>
        <w:ind w:right="324"/>
        <w:rPr>
          <w:sz w:val="24"/>
        </w:rPr>
      </w:pPr>
      <w:r>
        <w:rPr>
          <w:sz w:val="24"/>
        </w:rPr>
        <w:t>În</w:t>
      </w:r>
      <w:r>
        <w:rPr>
          <w:spacing w:val="-15"/>
          <w:sz w:val="24"/>
        </w:rPr>
        <w:t xml:space="preserve"> </w:t>
      </w:r>
      <w:r>
        <w:rPr>
          <w:sz w:val="24"/>
        </w:rPr>
        <w:t>cazul</w:t>
      </w:r>
      <w:r>
        <w:rPr>
          <w:spacing w:val="-15"/>
          <w:sz w:val="24"/>
        </w:rPr>
        <w:t xml:space="preserve"> </w:t>
      </w:r>
      <w:r>
        <w:rPr>
          <w:sz w:val="24"/>
        </w:rPr>
        <w:t>în</w:t>
      </w:r>
      <w:r>
        <w:rPr>
          <w:spacing w:val="-8"/>
          <w:sz w:val="24"/>
        </w:rPr>
        <w:t xml:space="preserve"> </w:t>
      </w:r>
      <w:r>
        <w:rPr>
          <w:sz w:val="24"/>
        </w:rPr>
        <w:t>care</w:t>
      </w:r>
      <w:r>
        <w:rPr>
          <w:spacing w:val="-11"/>
          <w:sz w:val="24"/>
        </w:rPr>
        <w:t xml:space="preserve"> </w:t>
      </w:r>
      <w:r>
        <w:rPr>
          <w:sz w:val="24"/>
        </w:rPr>
        <w:t>se</w:t>
      </w:r>
      <w:r>
        <w:rPr>
          <w:spacing w:val="-11"/>
          <w:sz w:val="24"/>
        </w:rPr>
        <w:t xml:space="preserve"> </w:t>
      </w:r>
      <w:r>
        <w:rPr>
          <w:sz w:val="24"/>
        </w:rPr>
        <w:t>prevăd</w:t>
      </w:r>
      <w:r>
        <w:rPr>
          <w:spacing w:val="-10"/>
          <w:sz w:val="24"/>
        </w:rPr>
        <w:t xml:space="preserve"> </w:t>
      </w:r>
      <w:r>
        <w:rPr>
          <w:sz w:val="24"/>
        </w:rPr>
        <w:t>perioade</w:t>
      </w:r>
      <w:r>
        <w:rPr>
          <w:spacing w:val="-11"/>
          <w:sz w:val="24"/>
        </w:rPr>
        <w:t xml:space="preserve"> </w:t>
      </w:r>
      <w:r>
        <w:rPr>
          <w:sz w:val="24"/>
        </w:rPr>
        <w:t>distincte</w:t>
      </w:r>
      <w:r>
        <w:rPr>
          <w:spacing w:val="-11"/>
          <w:sz w:val="24"/>
        </w:rPr>
        <w:t xml:space="preserve"> </w:t>
      </w:r>
      <w:r>
        <w:rPr>
          <w:sz w:val="24"/>
        </w:rPr>
        <w:t>de</w:t>
      </w:r>
      <w:r>
        <w:rPr>
          <w:spacing w:val="-11"/>
          <w:sz w:val="24"/>
        </w:rPr>
        <w:t xml:space="preserve"> </w:t>
      </w:r>
      <w:r>
        <w:rPr>
          <w:sz w:val="24"/>
        </w:rPr>
        <w:t>punere</w:t>
      </w:r>
      <w:r>
        <w:rPr>
          <w:spacing w:val="-6"/>
          <w:sz w:val="24"/>
        </w:rPr>
        <w:t xml:space="preserve"> </w:t>
      </w:r>
      <w:r>
        <w:rPr>
          <w:sz w:val="24"/>
        </w:rPr>
        <w:t>în</w:t>
      </w:r>
      <w:r>
        <w:rPr>
          <w:spacing w:val="-10"/>
          <w:sz w:val="24"/>
        </w:rPr>
        <w:t xml:space="preserve"> </w:t>
      </w:r>
      <w:r>
        <w:rPr>
          <w:sz w:val="24"/>
        </w:rPr>
        <w:t>aplicare</w:t>
      </w:r>
      <w:r>
        <w:rPr>
          <w:spacing w:val="-11"/>
          <w:sz w:val="24"/>
        </w:rPr>
        <w:t xml:space="preserve"> </w:t>
      </w:r>
      <w:r>
        <w:rPr>
          <w:sz w:val="24"/>
        </w:rPr>
        <w:t>a</w:t>
      </w:r>
      <w:r>
        <w:rPr>
          <w:spacing w:val="-6"/>
          <w:sz w:val="24"/>
        </w:rPr>
        <w:t xml:space="preserve"> </w:t>
      </w:r>
      <w:r>
        <w:rPr>
          <w:sz w:val="24"/>
        </w:rPr>
        <w:t>sarcinilor</w:t>
      </w:r>
      <w:r>
        <w:rPr>
          <w:spacing w:val="-8"/>
          <w:sz w:val="24"/>
        </w:rPr>
        <w:t xml:space="preserve"> </w:t>
      </w:r>
      <w:r>
        <w:rPr>
          <w:sz w:val="24"/>
        </w:rPr>
        <w:t>pentru</w:t>
      </w:r>
      <w:r>
        <w:rPr>
          <w:spacing w:val="-10"/>
          <w:sz w:val="24"/>
        </w:rPr>
        <w:t xml:space="preserve"> </w:t>
      </w:r>
      <w:r>
        <w:rPr>
          <w:sz w:val="24"/>
        </w:rPr>
        <w:t>loturi</w:t>
      </w:r>
      <w:r>
        <w:rPr>
          <w:spacing w:val="-15"/>
          <w:sz w:val="24"/>
        </w:rPr>
        <w:t xml:space="preserve"> </w:t>
      </w:r>
      <w:r>
        <w:rPr>
          <w:sz w:val="24"/>
        </w:rPr>
        <w:t>separate,</w:t>
      </w:r>
      <w:r>
        <w:rPr>
          <w:spacing w:val="-8"/>
          <w:sz w:val="24"/>
        </w:rPr>
        <w:t xml:space="preserve"> </w:t>
      </w:r>
      <w:r>
        <w:rPr>
          <w:sz w:val="24"/>
        </w:rPr>
        <w:t>în</w:t>
      </w:r>
      <w:r>
        <w:rPr>
          <w:spacing w:val="-10"/>
          <w:sz w:val="24"/>
        </w:rPr>
        <w:t xml:space="preserve"> </w:t>
      </w:r>
      <w:r>
        <w:rPr>
          <w:sz w:val="24"/>
        </w:rPr>
        <w:t>cazul în care unui Contractant i se atribuie mai mult de un lot per contract, perioadele de implementarea a sarcinilor pentru loturile separate nu va fi acumulată.</w:t>
      </w:r>
    </w:p>
    <w:p w:rsidR="00E35E5A" w:rsidRDefault="00E35E5A">
      <w:pPr>
        <w:pStyle w:val="a3"/>
        <w:rPr>
          <w:sz w:val="26"/>
        </w:rPr>
      </w:pPr>
    </w:p>
    <w:p w:rsidR="00E35E5A" w:rsidRDefault="00BF39B6">
      <w:pPr>
        <w:pStyle w:val="11"/>
        <w:spacing w:before="223"/>
        <w:jc w:val="left"/>
      </w:pPr>
      <w:r>
        <w:t>Articolul</w:t>
      </w:r>
      <w:r>
        <w:rPr>
          <w:spacing w:val="-10"/>
        </w:rPr>
        <w:t xml:space="preserve"> </w:t>
      </w:r>
      <w:r>
        <w:t>35</w:t>
      </w:r>
      <w:r>
        <w:rPr>
          <w:spacing w:val="-5"/>
        </w:rPr>
        <w:t xml:space="preserve"> </w:t>
      </w:r>
      <w:r>
        <w:t>-Prelungirea</w:t>
      </w:r>
      <w:r>
        <w:rPr>
          <w:spacing w:val="-5"/>
        </w:rPr>
        <w:t xml:space="preserve"> </w:t>
      </w:r>
      <w:r>
        <w:t>perioada</w:t>
      </w:r>
      <w:r>
        <w:rPr>
          <w:spacing w:val="-6"/>
        </w:rPr>
        <w:t xml:space="preserve"> </w:t>
      </w:r>
      <w:r>
        <w:t>de</w:t>
      </w:r>
      <w:r>
        <w:rPr>
          <w:spacing w:val="-6"/>
        </w:rPr>
        <w:t xml:space="preserve"> </w:t>
      </w:r>
      <w:r>
        <w:t>implementare</w:t>
      </w:r>
      <w:r>
        <w:rPr>
          <w:spacing w:val="-2"/>
        </w:rPr>
        <w:t xml:space="preserve"> </w:t>
      </w:r>
      <w:r>
        <w:t>a</w:t>
      </w:r>
      <w:r>
        <w:rPr>
          <w:spacing w:val="-6"/>
        </w:rPr>
        <w:t xml:space="preserve"> </w:t>
      </w:r>
      <w:r>
        <w:rPr>
          <w:spacing w:val="-2"/>
        </w:rPr>
        <w:t>sarcinilor</w:t>
      </w:r>
    </w:p>
    <w:p w:rsidR="00E35E5A" w:rsidRDefault="00E35E5A">
      <w:pPr>
        <w:sectPr w:rsidR="00E35E5A">
          <w:pgSz w:w="11910" w:h="16840"/>
          <w:pgMar w:top="1140" w:right="380" w:bottom="1260" w:left="60" w:header="0" w:footer="1061" w:gutter="0"/>
          <w:cols w:space="720"/>
        </w:sectPr>
      </w:pPr>
    </w:p>
    <w:p w:rsidR="00E35E5A" w:rsidRDefault="00BF39B6">
      <w:pPr>
        <w:pStyle w:val="a4"/>
        <w:numPr>
          <w:ilvl w:val="1"/>
          <w:numId w:val="85"/>
        </w:numPr>
        <w:tabs>
          <w:tab w:val="left" w:pos="933"/>
        </w:tabs>
        <w:spacing w:before="78" w:line="242" w:lineRule="auto"/>
        <w:ind w:right="338"/>
        <w:rPr>
          <w:sz w:val="24"/>
        </w:rPr>
      </w:pPr>
      <w:r>
        <w:rPr>
          <w:sz w:val="24"/>
        </w:rPr>
        <w:lastRenderedPageBreak/>
        <w:t>Contractorul poate solicita o prelungire a perioadei de implementare a sarcinilor, dacă este cazul sau va</w:t>
      </w:r>
      <w:r>
        <w:rPr>
          <w:spacing w:val="40"/>
          <w:sz w:val="24"/>
        </w:rPr>
        <w:t xml:space="preserve"> </w:t>
      </w:r>
      <w:r>
        <w:rPr>
          <w:sz w:val="24"/>
        </w:rPr>
        <w:t>întârzia să îndeplinească contractul din oricare dintre următoarele motive:</w:t>
      </w:r>
    </w:p>
    <w:p w:rsidR="00E35E5A" w:rsidRDefault="00BF39B6">
      <w:pPr>
        <w:pStyle w:val="a4"/>
        <w:numPr>
          <w:ilvl w:val="0"/>
          <w:numId w:val="84"/>
        </w:numPr>
        <w:tabs>
          <w:tab w:val="left" w:pos="622"/>
        </w:tabs>
        <w:spacing w:before="114" w:line="242" w:lineRule="auto"/>
        <w:ind w:right="334" w:firstLine="0"/>
        <w:rPr>
          <w:sz w:val="24"/>
        </w:rPr>
      </w:pPr>
      <w:r>
        <w:rPr>
          <w:sz w:val="24"/>
        </w:rPr>
        <w:t>condiții</w:t>
      </w:r>
      <w:r>
        <w:rPr>
          <w:spacing w:val="-2"/>
          <w:sz w:val="24"/>
        </w:rPr>
        <w:t xml:space="preserve"> </w:t>
      </w:r>
      <w:r>
        <w:rPr>
          <w:sz w:val="24"/>
        </w:rPr>
        <w:t>meteorologice excepționale în</w:t>
      </w:r>
      <w:r>
        <w:rPr>
          <w:spacing w:val="-3"/>
          <w:sz w:val="24"/>
        </w:rPr>
        <w:t xml:space="preserve"> </w:t>
      </w:r>
      <w:r>
        <w:rPr>
          <w:sz w:val="24"/>
        </w:rPr>
        <w:t>Țara în</w:t>
      </w:r>
      <w:r>
        <w:rPr>
          <w:spacing w:val="-3"/>
          <w:sz w:val="24"/>
        </w:rPr>
        <w:t xml:space="preserve"> </w:t>
      </w:r>
      <w:r>
        <w:rPr>
          <w:sz w:val="24"/>
        </w:rPr>
        <w:t>care sunt executate</w:t>
      </w:r>
      <w:r>
        <w:rPr>
          <w:spacing w:val="-4"/>
          <w:sz w:val="24"/>
        </w:rPr>
        <w:t xml:space="preserve"> </w:t>
      </w:r>
      <w:r>
        <w:rPr>
          <w:sz w:val="24"/>
        </w:rPr>
        <w:t>lucrările care poate afecta</w:t>
      </w:r>
      <w:r>
        <w:rPr>
          <w:spacing w:val="80"/>
          <w:sz w:val="24"/>
        </w:rPr>
        <w:t xml:space="preserve"> </w:t>
      </w:r>
      <w:r>
        <w:rPr>
          <w:sz w:val="24"/>
        </w:rPr>
        <w:t xml:space="preserve">implementarea </w:t>
      </w:r>
      <w:r>
        <w:rPr>
          <w:spacing w:val="-2"/>
          <w:sz w:val="24"/>
        </w:rPr>
        <w:t>sarcinilor;</w:t>
      </w:r>
    </w:p>
    <w:p w:rsidR="00E35E5A" w:rsidRDefault="00BF39B6">
      <w:pPr>
        <w:pStyle w:val="a4"/>
        <w:numPr>
          <w:ilvl w:val="0"/>
          <w:numId w:val="84"/>
        </w:numPr>
        <w:tabs>
          <w:tab w:val="left" w:pos="665"/>
        </w:tabs>
        <w:spacing w:before="115" w:line="242" w:lineRule="auto"/>
        <w:ind w:right="334" w:firstLine="0"/>
        <w:rPr>
          <w:sz w:val="24"/>
        </w:rPr>
      </w:pPr>
      <w:r>
        <w:rPr>
          <w:sz w:val="24"/>
        </w:rPr>
        <w:t>obstrucții</w:t>
      </w:r>
      <w:r>
        <w:rPr>
          <w:spacing w:val="28"/>
          <w:sz w:val="24"/>
        </w:rPr>
        <w:t xml:space="preserve"> </w:t>
      </w:r>
      <w:r>
        <w:rPr>
          <w:sz w:val="24"/>
        </w:rPr>
        <w:t>artificiale</w:t>
      </w:r>
      <w:r>
        <w:rPr>
          <w:spacing w:val="35"/>
          <w:sz w:val="24"/>
        </w:rPr>
        <w:t xml:space="preserve"> </w:t>
      </w:r>
      <w:r>
        <w:rPr>
          <w:sz w:val="24"/>
        </w:rPr>
        <w:t>sau</w:t>
      </w:r>
      <w:r>
        <w:rPr>
          <w:spacing w:val="36"/>
          <w:sz w:val="24"/>
        </w:rPr>
        <w:t xml:space="preserve"> </w:t>
      </w:r>
      <w:r>
        <w:rPr>
          <w:sz w:val="24"/>
        </w:rPr>
        <w:t>condiții</w:t>
      </w:r>
      <w:r>
        <w:rPr>
          <w:spacing w:val="33"/>
          <w:sz w:val="24"/>
        </w:rPr>
        <w:t xml:space="preserve"> </w:t>
      </w:r>
      <w:r>
        <w:rPr>
          <w:sz w:val="24"/>
        </w:rPr>
        <w:t>fizice</w:t>
      </w:r>
      <w:r>
        <w:rPr>
          <w:spacing w:val="35"/>
          <w:sz w:val="24"/>
        </w:rPr>
        <w:t xml:space="preserve"> </w:t>
      </w:r>
      <w:r>
        <w:rPr>
          <w:sz w:val="24"/>
        </w:rPr>
        <w:t>care</w:t>
      </w:r>
      <w:r>
        <w:rPr>
          <w:spacing w:val="35"/>
          <w:sz w:val="24"/>
        </w:rPr>
        <w:t xml:space="preserve"> </w:t>
      </w:r>
      <w:r>
        <w:rPr>
          <w:sz w:val="24"/>
        </w:rPr>
        <w:t>nu</w:t>
      </w:r>
      <w:r>
        <w:rPr>
          <w:spacing w:val="36"/>
          <w:sz w:val="24"/>
        </w:rPr>
        <w:t xml:space="preserve"> </w:t>
      </w:r>
      <w:r>
        <w:rPr>
          <w:sz w:val="24"/>
        </w:rPr>
        <w:t>ar</w:t>
      </w:r>
      <w:r>
        <w:rPr>
          <w:spacing w:val="33"/>
          <w:sz w:val="24"/>
        </w:rPr>
        <w:t xml:space="preserve"> </w:t>
      </w:r>
      <w:r>
        <w:rPr>
          <w:sz w:val="24"/>
        </w:rPr>
        <w:t>putea</w:t>
      </w:r>
      <w:r>
        <w:rPr>
          <w:spacing w:val="35"/>
          <w:sz w:val="24"/>
        </w:rPr>
        <w:t xml:space="preserve"> </w:t>
      </w:r>
      <w:r>
        <w:rPr>
          <w:sz w:val="24"/>
        </w:rPr>
        <w:t>fi</w:t>
      </w:r>
      <w:r>
        <w:rPr>
          <w:spacing w:val="33"/>
          <w:sz w:val="24"/>
        </w:rPr>
        <w:t xml:space="preserve"> </w:t>
      </w:r>
      <w:r>
        <w:rPr>
          <w:sz w:val="24"/>
        </w:rPr>
        <w:t>în</w:t>
      </w:r>
      <w:r>
        <w:rPr>
          <w:spacing w:val="36"/>
          <w:sz w:val="24"/>
        </w:rPr>
        <w:t xml:space="preserve"> </w:t>
      </w:r>
      <w:r>
        <w:rPr>
          <w:sz w:val="24"/>
        </w:rPr>
        <w:t>mod</w:t>
      </w:r>
      <w:r>
        <w:rPr>
          <w:spacing w:val="36"/>
          <w:sz w:val="24"/>
        </w:rPr>
        <w:t xml:space="preserve"> </w:t>
      </w:r>
      <w:r>
        <w:rPr>
          <w:sz w:val="24"/>
        </w:rPr>
        <w:t>rezonabil</w:t>
      </w:r>
      <w:r>
        <w:rPr>
          <w:spacing w:val="28"/>
          <w:sz w:val="24"/>
        </w:rPr>
        <w:t xml:space="preserve"> </w:t>
      </w:r>
      <w:r>
        <w:rPr>
          <w:sz w:val="24"/>
        </w:rPr>
        <w:t>prevăzute</w:t>
      </w:r>
      <w:r>
        <w:rPr>
          <w:spacing w:val="35"/>
          <w:sz w:val="24"/>
        </w:rPr>
        <w:t xml:space="preserve"> </w:t>
      </w:r>
      <w:r>
        <w:rPr>
          <w:sz w:val="24"/>
        </w:rPr>
        <w:t>de</w:t>
      </w:r>
      <w:r>
        <w:rPr>
          <w:spacing w:val="31"/>
          <w:sz w:val="24"/>
        </w:rPr>
        <w:t xml:space="preserve"> </w:t>
      </w:r>
      <w:r>
        <w:rPr>
          <w:sz w:val="24"/>
        </w:rPr>
        <w:t>un</w:t>
      </w:r>
      <w:r>
        <w:rPr>
          <w:spacing w:val="27"/>
          <w:sz w:val="24"/>
        </w:rPr>
        <w:t xml:space="preserve"> </w:t>
      </w:r>
      <w:r>
        <w:rPr>
          <w:sz w:val="24"/>
        </w:rPr>
        <w:t xml:space="preserve">Contractant </w:t>
      </w:r>
      <w:r>
        <w:rPr>
          <w:spacing w:val="-2"/>
          <w:sz w:val="24"/>
        </w:rPr>
        <w:t>experimentat;</w:t>
      </w:r>
    </w:p>
    <w:p w:rsidR="00E35E5A" w:rsidRDefault="00BF39B6">
      <w:pPr>
        <w:pStyle w:val="a4"/>
        <w:numPr>
          <w:ilvl w:val="0"/>
          <w:numId w:val="84"/>
        </w:numPr>
        <w:tabs>
          <w:tab w:val="left" w:pos="612"/>
        </w:tabs>
        <w:spacing w:before="115"/>
        <w:ind w:left="611" w:hanging="245"/>
        <w:rPr>
          <w:sz w:val="24"/>
        </w:rPr>
      </w:pPr>
      <w:r>
        <w:rPr>
          <w:sz w:val="24"/>
        </w:rPr>
        <w:t>ordinele</w:t>
      </w:r>
      <w:r>
        <w:rPr>
          <w:spacing w:val="-6"/>
          <w:sz w:val="24"/>
        </w:rPr>
        <w:t xml:space="preserve"> </w:t>
      </w:r>
      <w:r>
        <w:rPr>
          <w:sz w:val="24"/>
        </w:rPr>
        <w:t>administrative</w:t>
      </w:r>
      <w:r>
        <w:rPr>
          <w:spacing w:val="-8"/>
          <w:sz w:val="24"/>
        </w:rPr>
        <w:t xml:space="preserve"> </w:t>
      </w:r>
      <w:r>
        <w:rPr>
          <w:sz w:val="24"/>
        </w:rPr>
        <w:t>care</w:t>
      </w:r>
      <w:r>
        <w:rPr>
          <w:spacing w:val="-8"/>
          <w:sz w:val="24"/>
        </w:rPr>
        <w:t xml:space="preserve"> </w:t>
      </w:r>
      <w:r>
        <w:rPr>
          <w:sz w:val="24"/>
        </w:rPr>
        <w:t>afectează</w:t>
      </w:r>
      <w:r>
        <w:rPr>
          <w:spacing w:val="-8"/>
          <w:sz w:val="24"/>
        </w:rPr>
        <w:t xml:space="preserve"> </w:t>
      </w:r>
      <w:r>
        <w:rPr>
          <w:sz w:val="24"/>
        </w:rPr>
        <w:t>data</w:t>
      </w:r>
      <w:r>
        <w:rPr>
          <w:spacing w:val="-8"/>
          <w:sz w:val="24"/>
        </w:rPr>
        <w:t xml:space="preserve"> </w:t>
      </w:r>
      <w:r>
        <w:rPr>
          <w:sz w:val="24"/>
        </w:rPr>
        <w:t>completării,</w:t>
      </w:r>
      <w:r>
        <w:rPr>
          <w:spacing w:val="-5"/>
          <w:sz w:val="24"/>
        </w:rPr>
        <w:t xml:space="preserve"> </w:t>
      </w:r>
      <w:r>
        <w:rPr>
          <w:sz w:val="24"/>
        </w:rPr>
        <w:t>altele</w:t>
      </w:r>
      <w:r>
        <w:rPr>
          <w:spacing w:val="-8"/>
          <w:sz w:val="24"/>
        </w:rPr>
        <w:t xml:space="preserve"> </w:t>
      </w:r>
      <w:r>
        <w:rPr>
          <w:sz w:val="24"/>
        </w:rPr>
        <w:t>decât</w:t>
      </w:r>
      <w:r>
        <w:rPr>
          <w:spacing w:val="-2"/>
          <w:sz w:val="24"/>
        </w:rPr>
        <w:t xml:space="preserve"> </w:t>
      </w:r>
      <w:r>
        <w:rPr>
          <w:sz w:val="24"/>
        </w:rPr>
        <w:t>cele</w:t>
      </w:r>
      <w:r>
        <w:rPr>
          <w:spacing w:val="-8"/>
          <w:sz w:val="24"/>
        </w:rPr>
        <w:t xml:space="preserve"> </w:t>
      </w:r>
      <w:r>
        <w:rPr>
          <w:sz w:val="24"/>
        </w:rPr>
        <w:t>care</w:t>
      </w:r>
      <w:r>
        <w:rPr>
          <w:spacing w:val="-8"/>
          <w:sz w:val="24"/>
        </w:rPr>
        <w:t xml:space="preserve"> </w:t>
      </w:r>
      <w:r>
        <w:rPr>
          <w:sz w:val="24"/>
        </w:rPr>
        <w:t>apar</w:t>
      </w:r>
      <w:r>
        <w:rPr>
          <w:spacing w:val="-5"/>
          <w:sz w:val="24"/>
        </w:rPr>
        <w:t xml:space="preserve"> </w:t>
      </w:r>
      <w:r>
        <w:rPr>
          <w:sz w:val="24"/>
        </w:rPr>
        <w:t>din</w:t>
      </w:r>
      <w:r>
        <w:rPr>
          <w:spacing w:val="-3"/>
          <w:sz w:val="24"/>
        </w:rPr>
        <w:t xml:space="preserve"> </w:t>
      </w:r>
      <w:r>
        <w:rPr>
          <w:sz w:val="24"/>
        </w:rPr>
        <w:t>neplata</w:t>
      </w:r>
      <w:r>
        <w:rPr>
          <w:spacing w:val="-7"/>
          <w:sz w:val="24"/>
        </w:rPr>
        <w:t xml:space="preserve"> </w:t>
      </w:r>
      <w:r>
        <w:rPr>
          <w:spacing w:val="-2"/>
          <w:sz w:val="24"/>
        </w:rPr>
        <w:t>Contractantului;</w:t>
      </w:r>
    </w:p>
    <w:p w:rsidR="00E35E5A" w:rsidRDefault="00BF39B6">
      <w:pPr>
        <w:pStyle w:val="a4"/>
        <w:numPr>
          <w:ilvl w:val="0"/>
          <w:numId w:val="84"/>
        </w:numPr>
        <w:tabs>
          <w:tab w:val="left" w:pos="631"/>
        </w:tabs>
        <w:spacing w:before="122"/>
        <w:ind w:left="630" w:hanging="264"/>
        <w:rPr>
          <w:sz w:val="24"/>
        </w:rPr>
      </w:pPr>
      <w:r>
        <w:rPr>
          <w:sz w:val="24"/>
        </w:rPr>
        <w:t>neîndeplinirea</w:t>
      </w:r>
      <w:r>
        <w:rPr>
          <w:spacing w:val="-5"/>
          <w:sz w:val="24"/>
        </w:rPr>
        <w:t xml:space="preserve"> </w:t>
      </w:r>
      <w:r>
        <w:rPr>
          <w:sz w:val="24"/>
        </w:rPr>
        <w:t>obligațiilor</w:t>
      </w:r>
      <w:r>
        <w:rPr>
          <w:spacing w:val="-3"/>
          <w:sz w:val="24"/>
        </w:rPr>
        <w:t xml:space="preserve"> </w:t>
      </w:r>
      <w:r>
        <w:rPr>
          <w:sz w:val="24"/>
        </w:rPr>
        <w:t>care</w:t>
      </w:r>
      <w:r>
        <w:rPr>
          <w:spacing w:val="-1"/>
          <w:sz w:val="24"/>
        </w:rPr>
        <w:t xml:space="preserve"> </w:t>
      </w:r>
      <w:r>
        <w:rPr>
          <w:sz w:val="24"/>
        </w:rPr>
        <w:t>îi</w:t>
      </w:r>
      <w:r>
        <w:rPr>
          <w:spacing w:val="-12"/>
          <w:sz w:val="24"/>
        </w:rPr>
        <w:t xml:space="preserve"> </w:t>
      </w:r>
      <w:r>
        <w:rPr>
          <w:sz w:val="24"/>
        </w:rPr>
        <w:t>revin</w:t>
      </w:r>
      <w:r>
        <w:rPr>
          <w:spacing w:val="-3"/>
          <w:sz w:val="24"/>
        </w:rPr>
        <w:t xml:space="preserve"> </w:t>
      </w:r>
      <w:r>
        <w:rPr>
          <w:spacing w:val="-2"/>
          <w:sz w:val="24"/>
        </w:rPr>
        <w:t>Contractului;</w:t>
      </w:r>
    </w:p>
    <w:p w:rsidR="00E35E5A" w:rsidRDefault="00BF39B6">
      <w:pPr>
        <w:pStyle w:val="a4"/>
        <w:numPr>
          <w:ilvl w:val="0"/>
          <w:numId w:val="84"/>
        </w:numPr>
        <w:tabs>
          <w:tab w:val="left" w:pos="612"/>
        </w:tabs>
        <w:spacing w:before="118"/>
        <w:ind w:left="611" w:hanging="245"/>
        <w:rPr>
          <w:sz w:val="24"/>
        </w:rPr>
      </w:pPr>
      <w:r>
        <w:rPr>
          <w:sz w:val="24"/>
        </w:rPr>
        <w:t>orice</w:t>
      </w:r>
      <w:r>
        <w:rPr>
          <w:spacing w:val="-6"/>
          <w:sz w:val="24"/>
        </w:rPr>
        <w:t xml:space="preserve"> </w:t>
      </w:r>
      <w:r>
        <w:rPr>
          <w:sz w:val="24"/>
        </w:rPr>
        <w:t>suspendare</w:t>
      </w:r>
      <w:r>
        <w:rPr>
          <w:spacing w:val="-4"/>
          <w:sz w:val="24"/>
        </w:rPr>
        <w:t xml:space="preserve"> </w:t>
      </w:r>
      <w:r>
        <w:rPr>
          <w:sz w:val="24"/>
        </w:rPr>
        <w:t>a</w:t>
      </w:r>
      <w:r>
        <w:rPr>
          <w:spacing w:val="1"/>
          <w:sz w:val="24"/>
        </w:rPr>
        <w:t xml:space="preserve"> </w:t>
      </w:r>
      <w:r>
        <w:rPr>
          <w:sz w:val="24"/>
        </w:rPr>
        <w:t>lucrărilor</w:t>
      </w:r>
      <w:r>
        <w:rPr>
          <w:spacing w:val="-1"/>
          <w:sz w:val="24"/>
        </w:rPr>
        <w:t xml:space="preserve"> </w:t>
      </w:r>
      <w:r>
        <w:rPr>
          <w:sz w:val="24"/>
        </w:rPr>
        <w:t>care</w:t>
      </w:r>
      <w:r>
        <w:rPr>
          <w:spacing w:val="-4"/>
          <w:sz w:val="24"/>
        </w:rPr>
        <w:t xml:space="preserve"> </w:t>
      </w:r>
      <w:r>
        <w:rPr>
          <w:sz w:val="24"/>
        </w:rPr>
        <w:t>nu</w:t>
      </w:r>
      <w:r>
        <w:rPr>
          <w:spacing w:val="-2"/>
          <w:sz w:val="24"/>
        </w:rPr>
        <w:t xml:space="preserve"> </w:t>
      </w:r>
      <w:r>
        <w:rPr>
          <w:sz w:val="24"/>
        </w:rPr>
        <w:t>se</w:t>
      </w:r>
      <w:r>
        <w:rPr>
          <w:spacing w:val="-4"/>
          <w:sz w:val="24"/>
        </w:rPr>
        <w:t xml:space="preserve"> </w:t>
      </w:r>
      <w:r>
        <w:rPr>
          <w:sz w:val="24"/>
        </w:rPr>
        <w:t>datorează</w:t>
      </w:r>
      <w:r>
        <w:rPr>
          <w:spacing w:val="-3"/>
          <w:sz w:val="24"/>
        </w:rPr>
        <w:t xml:space="preserve"> </w:t>
      </w:r>
      <w:r>
        <w:rPr>
          <w:sz w:val="24"/>
        </w:rPr>
        <w:t>neîndeplinirii</w:t>
      </w:r>
      <w:r>
        <w:rPr>
          <w:spacing w:val="2"/>
          <w:sz w:val="24"/>
        </w:rPr>
        <w:t xml:space="preserve"> </w:t>
      </w:r>
      <w:r>
        <w:rPr>
          <w:spacing w:val="-2"/>
          <w:sz w:val="24"/>
        </w:rPr>
        <w:t>Contractantului;</w:t>
      </w:r>
    </w:p>
    <w:p w:rsidR="00E35E5A" w:rsidRDefault="00BF39B6">
      <w:pPr>
        <w:pStyle w:val="a4"/>
        <w:numPr>
          <w:ilvl w:val="0"/>
          <w:numId w:val="84"/>
        </w:numPr>
        <w:tabs>
          <w:tab w:val="left" w:pos="588"/>
        </w:tabs>
        <w:spacing w:before="123"/>
        <w:ind w:left="587" w:hanging="221"/>
        <w:rPr>
          <w:sz w:val="24"/>
        </w:rPr>
      </w:pPr>
      <w:r>
        <w:rPr>
          <w:sz w:val="24"/>
        </w:rPr>
        <w:t>forța</w:t>
      </w:r>
      <w:r>
        <w:rPr>
          <w:spacing w:val="1"/>
          <w:sz w:val="24"/>
        </w:rPr>
        <w:t xml:space="preserve"> </w:t>
      </w:r>
      <w:r>
        <w:rPr>
          <w:spacing w:val="-2"/>
          <w:sz w:val="24"/>
        </w:rPr>
        <w:t>majoră;</w:t>
      </w:r>
    </w:p>
    <w:p w:rsidR="00E35E5A" w:rsidRDefault="00BF39B6">
      <w:pPr>
        <w:pStyle w:val="a4"/>
        <w:numPr>
          <w:ilvl w:val="0"/>
          <w:numId w:val="84"/>
        </w:numPr>
        <w:tabs>
          <w:tab w:val="left" w:pos="670"/>
        </w:tabs>
        <w:spacing w:before="117" w:line="242" w:lineRule="auto"/>
        <w:ind w:right="337" w:firstLine="0"/>
        <w:rPr>
          <w:sz w:val="24"/>
        </w:rPr>
      </w:pPr>
      <w:r>
        <w:rPr>
          <w:sz w:val="24"/>
        </w:rPr>
        <w:t>orice</w:t>
      </w:r>
      <w:r>
        <w:rPr>
          <w:spacing w:val="39"/>
          <w:sz w:val="24"/>
        </w:rPr>
        <w:t xml:space="preserve"> </w:t>
      </w:r>
      <w:r>
        <w:rPr>
          <w:sz w:val="24"/>
        </w:rPr>
        <w:t>alte</w:t>
      </w:r>
      <w:r>
        <w:rPr>
          <w:spacing w:val="39"/>
          <w:sz w:val="24"/>
        </w:rPr>
        <w:t xml:space="preserve"> </w:t>
      </w:r>
      <w:r>
        <w:rPr>
          <w:sz w:val="24"/>
        </w:rPr>
        <w:t>cauze</w:t>
      </w:r>
      <w:r>
        <w:rPr>
          <w:spacing w:val="39"/>
          <w:sz w:val="24"/>
        </w:rPr>
        <w:t xml:space="preserve"> </w:t>
      </w:r>
      <w:r>
        <w:rPr>
          <w:sz w:val="24"/>
        </w:rPr>
        <w:t>menționate</w:t>
      </w:r>
      <w:r>
        <w:rPr>
          <w:spacing w:val="40"/>
          <w:sz w:val="24"/>
        </w:rPr>
        <w:t xml:space="preserve"> </w:t>
      </w:r>
      <w:r>
        <w:rPr>
          <w:sz w:val="24"/>
        </w:rPr>
        <w:t>în</w:t>
      </w:r>
      <w:r>
        <w:rPr>
          <w:spacing w:val="35"/>
          <w:sz w:val="24"/>
        </w:rPr>
        <w:t xml:space="preserve"> </w:t>
      </w:r>
      <w:r>
        <w:rPr>
          <w:sz w:val="24"/>
        </w:rPr>
        <w:t>prezentele</w:t>
      </w:r>
      <w:r>
        <w:rPr>
          <w:spacing w:val="39"/>
          <w:sz w:val="24"/>
        </w:rPr>
        <w:t xml:space="preserve"> </w:t>
      </w:r>
      <w:r>
        <w:rPr>
          <w:sz w:val="24"/>
        </w:rPr>
        <w:t>condiții</w:t>
      </w:r>
      <w:r>
        <w:rPr>
          <w:spacing w:val="31"/>
          <w:sz w:val="24"/>
        </w:rPr>
        <w:t xml:space="preserve"> </w:t>
      </w:r>
      <w:r>
        <w:rPr>
          <w:sz w:val="24"/>
        </w:rPr>
        <w:t>generale</w:t>
      </w:r>
      <w:r>
        <w:rPr>
          <w:spacing w:val="39"/>
          <w:sz w:val="24"/>
        </w:rPr>
        <w:t xml:space="preserve"> </w:t>
      </w:r>
      <w:r>
        <w:rPr>
          <w:sz w:val="24"/>
        </w:rPr>
        <w:t>care</w:t>
      </w:r>
      <w:r>
        <w:rPr>
          <w:spacing w:val="39"/>
          <w:sz w:val="24"/>
        </w:rPr>
        <w:t xml:space="preserve"> </w:t>
      </w:r>
      <w:r>
        <w:rPr>
          <w:sz w:val="24"/>
        </w:rPr>
        <w:t>nu</w:t>
      </w:r>
      <w:r>
        <w:rPr>
          <w:spacing w:val="40"/>
          <w:sz w:val="24"/>
        </w:rPr>
        <w:t xml:space="preserve"> </w:t>
      </w:r>
      <w:r>
        <w:rPr>
          <w:sz w:val="24"/>
        </w:rPr>
        <w:t>sunt</w:t>
      </w:r>
      <w:r>
        <w:rPr>
          <w:spacing w:val="40"/>
          <w:sz w:val="24"/>
        </w:rPr>
        <w:t xml:space="preserve"> </w:t>
      </w:r>
      <w:r>
        <w:rPr>
          <w:sz w:val="24"/>
        </w:rPr>
        <w:t>datorate</w:t>
      </w:r>
      <w:r>
        <w:rPr>
          <w:spacing w:val="39"/>
          <w:sz w:val="24"/>
        </w:rPr>
        <w:t xml:space="preserve"> </w:t>
      </w:r>
      <w:r>
        <w:rPr>
          <w:sz w:val="24"/>
        </w:rPr>
        <w:t>implicării</w:t>
      </w:r>
      <w:r>
        <w:rPr>
          <w:spacing w:val="36"/>
          <w:sz w:val="24"/>
        </w:rPr>
        <w:t xml:space="preserve"> </w:t>
      </w:r>
      <w:r>
        <w:rPr>
          <w:sz w:val="24"/>
        </w:rPr>
        <w:t>sau</w:t>
      </w:r>
      <w:r>
        <w:rPr>
          <w:spacing w:val="40"/>
          <w:sz w:val="24"/>
        </w:rPr>
        <w:t xml:space="preserve"> </w:t>
      </w:r>
      <w:r>
        <w:rPr>
          <w:sz w:val="24"/>
        </w:rPr>
        <w:t>din</w:t>
      </w:r>
      <w:r>
        <w:rPr>
          <w:spacing w:val="35"/>
          <w:sz w:val="24"/>
        </w:rPr>
        <w:t xml:space="preserve"> </w:t>
      </w:r>
      <w:r>
        <w:rPr>
          <w:sz w:val="24"/>
        </w:rPr>
        <w:t xml:space="preserve">vina </w:t>
      </w:r>
      <w:r>
        <w:rPr>
          <w:spacing w:val="-2"/>
          <w:sz w:val="24"/>
        </w:rPr>
        <w:t>Contractantului.</w:t>
      </w:r>
    </w:p>
    <w:p w:rsidR="00E35E5A" w:rsidRDefault="00BF39B6">
      <w:pPr>
        <w:pStyle w:val="a4"/>
        <w:numPr>
          <w:ilvl w:val="1"/>
          <w:numId w:val="85"/>
        </w:numPr>
        <w:tabs>
          <w:tab w:val="left" w:pos="938"/>
        </w:tabs>
        <w:spacing w:before="115" w:line="242" w:lineRule="auto"/>
        <w:ind w:right="325"/>
        <w:rPr>
          <w:sz w:val="24"/>
        </w:rPr>
      </w:pPr>
      <w:r>
        <w:rPr>
          <w:sz w:val="24"/>
        </w:rPr>
        <w:t>Dacă</w:t>
      </w:r>
      <w:r>
        <w:rPr>
          <w:spacing w:val="23"/>
          <w:sz w:val="24"/>
        </w:rPr>
        <w:t xml:space="preserve"> </w:t>
      </w:r>
      <w:r>
        <w:rPr>
          <w:sz w:val="24"/>
        </w:rPr>
        <w:t>Antreprenorul se</w:t>
      </w:r>
      <w:r>
        <w:rPr>
          <w:spacing w:val="23"/>
          <w:sz w:val="24"/>
        </w:rPr>
        <w:t xml:space="preserve"> </w:t>
      </w:r>
      <w:r>
        <w:rPr>
          <w:sz w:val="24"/>
        </w:rPr>
        <w:t>consideră</w:t>
      </w:r>
      <w:r>
        <w:rPr>
          <w:spacing w:val="23"/>
          <w:sz w:val="24"/>
        </w:rPr>
        <w:t xml:space="preserve"> </w:t>
      </w:r>
      <w:r>
        <w:rPr>
          <w:sz w:val="24"/>
        </w:rPr>
        <w:t>că</w:t>
      </w:r>
      <w:r>
        <w:rPr>
          <w:spacing w:val="23"/>
          <w:sz w:val="24"/>
        </w:rPr>
        <w:t xml:space="preserve"> </w:t>
      </w:r>
      <w:r>
        <w:rPr>
          <w:sz w:val="24"/>
        </w:rPr>
        <w:t>are</w:t>
      </w:r>
      <w:r>
        <w:rPr>
          <w:spacing w:val="23"/>
          <w:sz w:val="24"/>
        </w:rPr>
        <w:t xml:space="preserve"> </w:t>
      </w:r>
      <w:r>
        <w:rPr>
          <w:sz w:val="24"/>
        </w:rPr>
        <w:t>dreptul la</w:t>
      </w:r>
      <w:r>
        <w:rPr>
          <w:spacing w:val="23"/>
          <w:sz w:val="24"/>
        </w:rPr>
        <w:t xml:space="preserve"> </w:t>
      </w:r>
      <w:r>
        <w:rPr>
          <w:sz w:val="24"/>
        </w:rPr>
        <w:t>orice</w:t>
      </w:r>
      <w:r>
        <w:rPr>
          <w:spacing w:val="23"/>
          <w:sz w:val="24"/>
        </w:rPr>
        <w:t xml:space="preserve"> </w:t>
      </w:r>
      <w:r>
        <w:rPr>
          <w:sz w:val="24"/>
        </w:rPr>
        <w:t>prelungire</w:t>
      </w:r>
      <w:r>
        <w:rPr>
          <w:spacing w:val="23"/>
          <w:sz w:val="24"/>
        </w:rPr>
        <w:t xml:space="preserve"> </w:t>
      </w:r>
      <w:r>
        <w:rPr>
          <w:sz w:val="24"/>
        </w:rPr>
        <w:t>a</w:t>
      </w:r>
      <w:r>
        <w:rPr>
          <w:spacing w:val="23"/>
          <w:sz w:val="24"/>
        </w:rPr>
        <w:t xml:space="preserve"> </w:t>
      </w:r>
      <w:r>
        <w:rPr>
          <w:sz w:val="24"/>
        </w:rPr>
        <w:t>perioadei depunerea</w:t>
      </w:r>
      <w:r>
        <w:rPr>
          <w:spacing w:val="28"/>
          <w:sz w:val="24"/>
        </w:rPr>
        <w:t xml:space="preserve"> </w:t>
      </w:r>
      <w:r>
        <w:rPr>
          <w:sz w:val="24"/>
        </w:rPr>
        <w:t>în</w:t>
      </w:r>
      <w:r>
        <w:rPr>
          <w:spacing w:val="28"/>
          <w:sz w:val="24"/>
        </w:rPr>
        <w:t xml:space="preserve"> </w:t>
      </w:r>
      <w:r>
        <w:rPr>
          <w:sz w:val="24"/>
        </w:rPr>
        <w:t>aplicare</w:t>
      </w:r>
      <w:r>
        <w:rPr>
          <w:spacing w:val="28"/>
          <w:sz w:val="24"/>
        </w:rPr>
        <w:t xml:space="preserve"> </w:t>
      </w:r>
      <w:r>
        <w:rPr>
          <w:sz w:val="24"/>
        </w:rPr>
        <w:t>în cadrul contractului, Contractantul trebuie:</w:t>
      </w:r>
    </w:p>
    <w:p w:rsidR="00E35E5A" w:rsidRDefault="00BF39B6">
      <w:pPr>
        <w:pStyle w:val="a4"/>
        <w:numPr>
          <w:ilvl w:val="0"/>
          <w:numId w:val="83"/>
        </w:numPr>
        <w:tabs>
          <w:tab w:val="left" w:pos="631"/>
        </w:tabs>
        <w:spacing w:before="115" w:line="242" w:lineRule="auto"/>
        <w:ind w:right="332" w:firstLine="0"/>
        <w:rPr>
          <w:sz w:val="24"/>
        </w:rPr>
      </w:pPr>
      <w:r>
        <w:rPr>
          <w:sz w:val="24"/>
        </w:rPr>
        <w:t>să anunțe supraveghetorul intenția de a face o cerere în termen de cel târziu 15 zile după ce Contractantul a luat cunoștință sau ar fi</w:t>
      </w:r>
      <w:r>
        <w:rPr>
          <w:spacing w:val="-7"/>
          <w:sz w:val="24"/>
        </w:rPr>
        <w:t xml:space="preserve"> </w:t>
      </w:r>
      <w:r>
        <w:rPr>
          <w:sz w:val="24"/>
        </w:rPr>
        <w:t>trebuit să ia cunoștință de acest eveniment sau circumstanță care a dat naștere la cerere.</w:t>
      </w:r>
    </w:p>
    <w:p w:rsidR="00E35E5A" w:rsidRDefault="00BF39B6">
      <w:pPr>
        <w:pStyle w:val="a3"/>
        <w:spacing w:before="114"/>
        <w:ind w:left="367" w:right="321"/>
        <w:jc w:val="both"/>
      </w:pPr>
      <w:r>
        <w:t>Dacă Contractantul nu notifică cu o cerere de prelungire a perioadei de punere în aplicare într-o perioadă de 15 zile, perioada de punere în aplicare nu va fi extinsă și Autoritatea Contractantă va fi exonerată de toată răspunderea în legătură cu cererea; și</w:t>
      </w:r>
    </w:p>
    <w:p w:rsidR="00E35E5A" w:rsidRDefault="00BF39B6">
      <w:pPr>
        <w:pStyle w:val="a4"/>
        <w:numPr>
          <w:ilvl w:val="0"/>
          <w:numId w:val="83"/>
        </w:numPr>
        <w:tabs>
          <w:tab w:val="left" w:pos="631"/>
        </w:tabs>
        <w:spacing w:before="123"/>
        <w:ind w:right="324" w:firstLine="0"/>
        <w:rPr>
          <w:sz w:val="24"/>
        </w:rPr>
      </w:pPr>
      <w:r>
        <w:rPr>
          <w:sz w:val="24"/>
        </w:rPr>
        <w:t>să prezinte supraveghetorului</w:t>
      </w:r>
      <w:r>
        <w:rPr>
          <w:spacing w:val="-2"/>
          <w:sz w:val="24"/>
        </w:rPr>
        <w:t xml:space="preserve"> </w:t>
      </w:r>
      <w:r>
        <w:rPr>
          <w:sz w:val="24"/>
        </w:rPr>
        <w:t>informații</w:t>
      </w:r>
      <w:r>
        <w:rPr>
          <w:spacing w:val="-6"/>
          <w:sz w:val="24"/>
        </w:rPr>
        <w:t xml:space="preserve"> </w:t>
      </w:r>
      <w:r>
        <w:rPr>
          <w:sz w:val="24"/>
        </w:rPr>
        <w:t>complete</w:t>
      </w:r>
      <w:r>
        <w:rPr>
          <w:spacing w:val="-3"/>
          <w:sz w:val="24"/>
        </w:rPr>
        <w:t xml:space="preserve"> </w:t>
      </w:r>
      <w:r>
        <w:rPr>
          <w:sz w:val="24"/>
        </w:rPr>
        <w:t>și</w:t>
      </w:r>
      <w:r>
        <w:rPr>
          <w:spacing w:val="-7"/>
          <w:sz w:val="24"/>
        </w:rPr>
        <w:t xml:space="preserve"> </w:t>
      </w:r>
      <w:r>
        <w:rPr>
          <w:sz w:val="24"/>
        </w:rPr>
        <w:t>detaliate ale cererii, în</w:t>
      </w:r>
      <w:r>
        <w:rPr>
          <w:spacing w:val="-2"/>
          <w:sz w:val="24"/>
        </w:rPr>
        <w:t xml:space="preserve"> </w:t>
      </w:r>
      <w:r>
        <w:rPr>
          <w:sz w:val="24"/>
        </w:rPr>
        <w:t>termen</w:t>
      </w:r>
      <w:r>
        <w:rPr>
          <w:spacing w:val="-2"/>
          <w:sz w:val="24"/>
        </w:rPr>
        <w:t xml:space="preserve"> </w:t>
      </w:r>
      <w:r>
        <w:rPr>
          <w:sz w:val="24"/>
        </w:rPr>
        <w:t>de 30zile de la notificarea de</w:t>
      </w:r>
      <w:r>
        <w:rPr>
          <w:spacing w:val="-8"/>
          <w:sz w:val="24"/>
        </w:rPr>
        <w:t xml:space="preserve"> </w:t>
      </w:r>
      <w:r>
        <w:rPr>
          <w:sz w:val="24"/>
        </w:rPr>
        <w:t>mai</w:t>
      </w:r>
      <w:r>
        <w:rPr>
          <w:spacing w:val="-15"/>
          <w:sz w:val="24"/>
        </w:rPr>
        <w:t xml:space="preserve"> </w:t>
      </w:r>
      <w:r>
        <w:rPr>
          <w:sz w:val="24"/>
        </w:rPr>
        <w:t>sus,</w:t>
      </w:r>
      <w:r>
        <w:rPr>
          <w:spacing w:val="-10"/>
          <w:sz w:val="24"/>
        </w:rPr>
        <w:t xml:space="preserve"> </w:t>
      </w:r>
      <w:r>
        <w:rPr>
          <w:sz w:val="24"/>
        </w:rPr>
        <w:t>cu</w:t>
      </w:r>
      <w:r>
        <w:rPr>
          <w:spacing w:val="-12"/>
          <w:sz w:val="24"/>
        </w:rPr>
        <w:t xml:space="preserve"> </w:t>
      </w:r>
      <w:r>
        <w:rPr>
          <w:sz w:val="24"/>
        </w:rPr>
        <w:t>excepția</w:t>
      </w:r>
      <w:r>
        <w:rPr>
          <w:spacing w:val="-13"/>
          <w:sz w:val="24"/>
        </w:rPr>
        <w:t xml:space="preserve"> </w:t>
      </w:r>
      <w:r>
        <w:rPr>
          <w:sz w:val="24"/>
        </w:rPr>
        <w:t>cazului</w:t>
      </w:r>
      <w:r>
        <w:rPr>
          <w:spacing w:val="-11"/>
          <w:sz w:val="24"/>
        </w:rPr>
        <w:t xml:space="preserve"> </w:t>
      </w:r>
      <w:r>
        <w:rPr>
          <w:sz w:val="24"/>
        </w:rPr>
        <w:t>în</w:t>
      </w:r>
      <w:r>
        <w:rPr>
          <w:spacing w:val="-15"/>
          <w:sz w:val="24"/>
        </w:rPr>
        <w:t xml:space="preserve"> </w:t>
      </w:r>
      <w:r>
        <w:rPr>
          <w:sz w:val="24"/>
        </w:rPr>
        <w:t>care</w:t>
      </w:r>
      <w:r>
        <w:rPr>
          <w:spacing w:val="-13"/>
          <w:sz w:val="24"/>
        </w:rPr>
        <w:t xml:space="preserve"> </w:t>
      </w:r>
      <w:r>
        <w:rPr>
          <w:sz w:val="24"/>
        </w:rPr>
        <w:t>Contractantul</w:t>
      </w:r>
      <w:r>
        <w:rPr>
          <w:spacing w:val="-15"/>
          <w:sz w:val="24"/>
        </w:rPr>
        <w:t xml:space="preserve"> </w:t>
      </w:r>
      <w:r>
        <w:rPr>
          <w:sz w:val="24"/>
        </w:rPr>
        <w:t>a</w:t>
      </w:r>
      <w:r>
        <w:rPr>
          <w:spacing w:val="-13"/>
          <w:sz w:val="24"/>
        </w:rPr>
        <w:t xml:space="preserve"> </w:t>
      </w:r>
      <w:r>
        <w:rPr>
          <w:sz w:val="24"/>
        </w:rPr>
        <w:t>convenit</w:t>
      </w:r>
      <w:r>
        <w:rPr>
          <w:spacing w:val="-7"/>
          <w:sz w:val="24"/>
        </w:rPr>
        <w:t xml:space="preserve"> </w:t>
      </w:r>
      <w:r>
        <w:rPr>
          <w:sz w:val="24"/>
        </w:rPr>
        <w:t>altfel</w:t>
      </w:r>
      <w:r>
        <w:rPr>
          <w:spacing w:val="-14"/>
          <w:sz w:val="24"/>
        </w:rPr>
        <w:t xml:space="preserve"> </w:t>
      </w:r>
      <w:r>
        <w:rPr>
          <w:sz w:val="24"/>
        </w:rPr>
        <w:t>cu</w:t>
      </w:r>
      <w:r>
        <w:rPr>
          <w:spacing w:val="-12"/>
          <w:sz w:val="24"/>
        </w:rPr>
        <w:t xml:space="preserve"> </w:t>
      </w:r>
      <w:r>
        <w:rPr>
          <w:sz w:val="24"/>
        </w:rPr>
        <w:t>Supervizorul,</w:t>
      </w:r>
      <w:r>
        <w:rPr>
          <w:spacing w:val="-10"/>
          <w:sz w:val="24"/>
        </w:rPr>
        <w:t xml:space="preserve"> </w:t>
      </w:r>
      <w:r>
        <w:rPr>
          <w:sz w:val="24"/>
        </w:rPr>
        <w:t>pentru</w:t>
      </w:r>
      <w:r>
        <w:rPr>
          <w:spacing w:val="-12"/>
          <w:sz w:val="24"/>
        </w:rPr>
        <w:t xml:space="preserve"> </w:t>
      </w:r>
      <w:r>
        <w:rPr>
          <w:sz w:val="24"/>
        </w:rPr>
        <w:t>ca</w:t>
      </w:r>
      <w:r>
        <w:rPr>
          <w:spacing w:val="-13"/>
          <w:sz w:val="24"/>
        </w:rPr>
        <w:t xml:space="preserve"> </w:t>
      </w:r>
      <w:r>
        <w:rPr>
          <w:sz w:val="24"/>
        </w:rPr>
        <w:t>această</w:t>
      </w:r>
      <w:r>
        <w:rPr>
          <w:spacing w:val="-12"/>
          <w:sz w:val="24"/>
        </w:rPr>
        <w:t xml:space="preserve"> </w:t>
      </w:r>
      <w:r>
        <w:rPr>
          <w:sz w:val="24"/>
        </w:rPr>
        <w:t>solicitare să poată fi investigată.</w:t>
      </w:r>
    </w:p>
    <w:p w:rsidR="00E35E5A" w:rsidRDefault="00BF39B6">
      <w:pPr>
        <w:pStyle w:val="a4"/>
        <w:numPr>
          <w:ilvl w:val="1"/>
          <w:numId w:val="85"/>
        </w:numPr>
        <w:tabs>
          <w:tab w:val="left" w:pos="953"/>
        </w:tabs>
        <w:spacing w:before="118"/>
        <w:ind w:right="322"/>
        <w:rPr>
          <w:sz w:val="24"/>
        </w:rPr>
      </w:pPr>
      <w:r>
        <w:rPr>
          <w:sz w:val="24"/>
        </w:rPr>
        <w:t>În termen de 30 de zile de la primirea informațiilor detaliate ale solicitantului, Supraveghetorul, prin notificarea Contractantului, după consultarea corespunzătoare cu Autoritatea Contractantă și, după caz, Contractantul, acordă o astfel de prelungire a perioadei de punerea în aplicare, care poate fi justificată, fie în viitor, fie în trecut sau informează Contractantul că nu are dreptul la o prelungire</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11"/>
        <w:spacing w:before="62"/>
      </w:pPr>
      <w:bookmarkStart w:id="160" w:name="Articolul_36_-_Întârzieri_în_implementar"/>
      <w:bookmarkEnd w:id="160"/>
      <w:r>
        <w:lastRenderedPageBreak/>
        <w:t>Articolul</w:t>
      </w:r>
      <w:r>
        <w:rPr>
          <w:spacing w:val="-12"/>
        </w:rPr>
        <w:t xml:space="preserve"> </w:t>
      </w:r>
      <w:r>
        <w:t>36</w:t>
      </w:r>
      <w:r>
        <w:rPr>
          <w:spacing w:val="-6"/>
        </w:rPr>
        <w:t xml:space="preserve"> </w:t>
      </w:r>
      <w:r>
        <w:t>-</w:t>
      </w:r>
      <w:r>
        <w:rPr>
          <w:spacing w:val="-13"/>
        </w:rPr>
        <w:t xml:space="preserve"> </w:t>
      </w:r>
      <w:r>
        <w:t>Întârzieri</w:t>
      </w:r>
      <w:r>
        <w:rPr>
          <w:spacing w:val="-8"/>
        </w:rPr>
        <w:t xml:space="preserve"> </w:t>
      </w:r>
      <w:r>
        <w:t>în</w:t>
      </w:r>
      <w:r>
        <w:rPr>
          <w:spacing w:val="-6"/>
        </w:rPr>
        <w:t xml:space="preserve"> </w:t>
      </w:r>
      <w:r>
        <w:t>implementarea</w:t>
      </w:r>
      <w:r>
        <w:rPr>
          <w:spacing w:val="-7"/>
        </w:rPr>
        <w:t xml:space="preserve"> </w:t>
      </w:r>
      <w:r>
        <w:rPr>
          <w:spacing w:val="-2"/>
        </w:rPr>
        <w:t>sarcinilor</w:t>
      </w:r>
    </w:p>
    <w:p w:rsidR="00E35E5A" w:rsidRDefault="00BF39B6">
      <w:pPr>
        <w:pStyle w:val="a3"/>
        <w:spacing w:before="118"/>
        <w:ind w:left="367" w:right="326"/>
        <w:jc w:val="both"/>
      </w:pPr>
      <w:r>
        <w:t>3 6.1. În cazul în care Antreprenorul nu finalizează lucrările în termenul (perioadele) specificate în contract, Autoritatea Contractantă, fără notificare formală și fără a aduce atingere celorlalte remedii ale contractului au dreptul la lichidarea daunelor pentru fiecare zi sau o parte din care se va extinde între sfârșitul perioadei specificate pentru implementarea sarcinilor sau o perioadă extinsă de executare a sarcinilor în conformitate cu articolul</w:t>
      </w:r>
      <w:r>
        <w:rPr>
          <w:spacing w:val="-3"/>
        </w:rPr>
        <w:t xml:space="preserve"> </w:t>
      </w:r>
      <w:r>
        <w:t>35 și</w:t>
      </w:r>
      <w:r>
        <w:rPr>
          <w:spacing w:val="-3"/>
        </w:rPr>
        <w:t xml:space="preserve"> </w:t>
      </w:r>
      <w:r>
        <w:t>data reală a completării, la rata și</w:t>
      </w:r>
      <w:r>
        <w:rPr>
          <w:spacing w:val="-3"/>
        </w:rPr>
        <w:t xml:space="preserve"> </w:t>
      </w:r>
      <w:r>
        <w:t>până la suma maximă specificată la condițiile speciale.</w:t>
      </w:r>
    </w:p>
    <w:p w:rsidR="00E35E5A" w:rsidRDefault="00BF39B6">
      <w:pPr>
        <w:pStyle w:val="a3"/>
        <w:spacing w:before="118"/>
        <w:ind w:left="367" w:right="321"/>
        <w:jc w:val="both"/>
      </w:pPr>
      <w:r>
        <w:t>Dacă lucrările au făcut obiectul unei acceptări parțiale în conformitate cu Articolul 59, daunele lichidate specificate</w:t>
      </w:r>
      <w:r>
        <w:rPr>
          <w:spacing w:val="-2"/>
        </w:rPr>
        <w:t xml:space="preserve"> </w:t>
      </w:r>
      <w:r>
        <w:t>în</w:t>
      </w:r>
      <w:r>
        <w:rPr>
          <w:spacing w:val="-6"/>
        </w:rPr>
        <w:t xml:space="preserve"> </w:t>
      </w:r>
      <w:r>
        <w:t>Condițiile</w:t>
      </w:r>
      <w:r>
        <w:rPr>
          <w:spacing w:val="-2"/>
        </w:rPr>
        <w:t xml:space="preserve"> </w:t>
      </w:r>
      <w:r>
        <w:t>Speciale</w:t>
      </w:r>
      <w:r>
        <w:rPr>
          <w:spacing w:val="-2"/>
        </w:rPr>
        <w:t xml:space="preserve"> </w:t>
      </w:r>
      <w:r>
        <w:t>pot</w:t>
      </w:r>
      <w:r>
        <w:rPr>
          <w:spacing w:val="-1"/>
        </w:rPr>
        <w:t xml:space="preserve"> </w:t>
      </w:r>
      <w:r>
        <w:t>fi</w:t>
      </w:r>
      <w:r>
        <w:rPr>
          <w:spacing w:val="-6"/>
        </w:rPr>
        <w:t xml:space="preserve"> </w:t>
      </w:r>
      <w:r>
        <w:t>reduse în</w:t>
      </w:r>
      <w:r>
        <w:rPr>
          <w:spacing w:val="-6"/>
        </w:rPr>
        <w:t xml:space="preserve"> </w:t>
      </w:r>
      <w:r>
        <w:t>proporție</w:t>
      </w:r>
      <w:r>
        <w:rPr>
          <w:spacing w:val="-2"/>
        </w:rPr>
        <w:t xml:space="preserve"> </w:t>
      </w:r>
      <w:r>
        <w:t>cu valoarea</w:t>
      </w:r>
      <w:r>
        <w:rPr>
          <w:spacing w:val="-2"/>
        </w:rPr>
        <w:t xml:space="preserve"> </w:t>
      </w:r>
      <w:r>
        <w:t>părții</w:t>
      </w:r>
      <w:r>
        <w:rPr>
          <w:spacing w:val="-6"/>
        </w:rPr>
        <w:t xml:space="preserve"> </w:t>
      </w:r>
      <w:r>
        <w:t>acceptate</w:t>
      </w:r>
      <w:r>
        <w:rPr>
          <w:spacing w:val="-2"/>
        </w:rPr>
        <w:t xml:space="preserve"> </w:t>
      </w:r>
      <w:r>
        <w:t>în</w:t>
      </w:r>
      <w:r>
        <w:rPr>
          <w:spacing w:val="-6"/>
        </w:rPr>
        <w:t xml:space="preserve"> </w:t>
      </w:r>
      <w:r>
        <w:t>raport</w:t>
      </w:r>
      <w:r>
        <w:rPr>
          <w:spacing w:val="-1"/>
        </w:rPr>
        <w:t xml:space="preserve"> </w:t>
      </w:r>
      <w:r>
        <w:t>cu cea</w:t>
      </w:r>
      <w:r>
        <w:rPr>
          <w:spacing w:val="-2"/>
        </w:rPr>
        <w:t xml:space="preserve"> </w:t>
      </w:r>
      <w:r>
        <w:t xml:space="preserve">a întregii </w:t>
      </w:r>
      <w:r>
        <w:rPr>
          <w:spacing w:val="-2"/>
        </w:rPr>
        <w:t>lucrări.</w:t>
      </w:r>
    </w:p>
    <w:p w:rsidR="00E35E5A" w:rsidRDefault="00BF39B6">
      <w:pPr>
        <w:pStyle w:val="a3"/>
        <w:spacing w:before="125" w:line="237" w:lineRule="auto"/>
        <w:ind w:left="367" w:right="339"/>
      </w:pPr>
      <w:r>
        <w:t>36.2. În cazul în care Autoritatea Contractantă a primit</w:t>
      </w:r>
      <w:r>
        <w:rPr>
          <w:spacing w:val="23"/>
        </w:rPr>
        <w:t xml:space="preserve"> </w:t>
      </w:r>
      <w:r>
        <w:t>dreptul la cererea</w:t>
      </w:r>
      <w:r>
        <w:rPr>
          <w:spacing w:val="22"/>
        </w:rPr>
        <w:t xml:space="preserve"> </w:t>
      </w:r>
      <w:r>
        <w:t>maximă prevăzută</w:t>
      </w:r>
      <w:r>
        <w:rPr>
          <w:spacing w:val="22"/>
        </w:rPr>
        <w:t xml:space="preserve"> </w:t>
      </w:r>
      <w:r>
        <w:t>la</w:t>
      </w:r>
      <w:r>
        <w:rPr>
          <w:spacing w:val="22"/>
        </w:rPr>
        <w:t xml:space="preserve"> </w:t>
      </w:r>
      <w:r>
        <w:t>Articolul 36.1 poate, după notificarea Contractantului:</w:t>
      </w:r>
    </w:p>
    <w:p w:rsidR="00E35E5A" w:rsidRDefault="00BF39B6">
      <w:pPr>
        <w:pStyle w:val="a4"/>
        <w:numPr>
          <w:ilvl w:val="0"/>
          <w:numId w:val="82"/>
        </w:numPr>
        <w:tabs>
          <w:tab w:val="left" w:pos="617"/>
        </w:tabs>
        <w:spacing w:before="124"/>
        <w:rPr>
          <w:sz w:val="24"/>
        </w:rPr>
      </w:pPr>
      <w:r>
        <w:rPr>
          <w:sz w:val="24"/>
        </w:rPr>
        <w:t>confisca</w:t>
      </w:r>
      <w:r>
        <w:rPr>
          <w:spacing w:val="-4"/>
          <w:sz w:val="24"/>
        </w:rPr>
        <w:t xml:space="preserve"> </w:t>
      </w:r>
      <w:r>
        <w:rPr>
          <w:sz w:val="24"/>
        </w:rPr>
        <w:t>garanția</w:t>
      </w:r>
      <w:r>
        <w:rPr>
          <w:spacing w:val="-2"/>
          <w:sz w:val="24"/>
        </w:rPr>
        <w:t xml:space="preserve"> </w:t>
      </w:r>
      <w:r>
        <w:rPr>
          <w:sz w:val="24"/>
        </w:rPr>
        <w:t>de</w:t>
      </w:r>
      <w:r>
        <w:rPr>
          <w:spacing w:val="-1"/>
          <w:sz w:val="24"/>
        </w:rPr>
        <w:t xml:space="preserve"> </w:t>
      </w:r>
      <w:r>
        <w:rPr>
          <w:sz w:val="24"/>
        </w:rPr>
        <w:t>performanță;</w:t>
      </w:r>
      <w:r>
        <w:rPr>
          <w:spacing w:val="-6"/>
          <w:sz w:val="24"/>
        </w:rPr>
        <w:t xml:space="preserve"> </w:t>
      </w:r>
      <w:r>
        <w:rPr>
          <w:sz w:val="24"/>
        </w:rPr>
        <w:t>și</w:t>
      </w:r>
      <w:r>
        <w:rPr>
          <w:spacing w:val="-9"/>
          <w:sz w:val="24"/>
        </w:rPr>
        <w:t xml:space="preserve"> </w:t>
      </w:r>
      <w:r>
        <w:rPr>
          <w:sz w:val="24"/>
        </w:rPr>
        <w:t xml:space="preserve">/ </w:t>
      </w:r>
      <w:r>
        <w:rPr>
          <w:spacing w:val="-5"/>
          <w:sz w:val="24"/>
        </w:rPr>
        <w:t>sau</w:t>
      </w:r>
    </w:p>
    <w:p w:rsidR="00E35E5A" w:rsidRDefault="00BF39B6">
      <w:pPr>
        <w:pStyle w:val="a4"/>
        <w:numPr>
          <w:ilvl w:val="0"/>
          <w:numId w:val="82"/>
        </w:numPr>
        <w:tabs>
          <w:tab w:val="left" w:pos="626"/>
        </w:tabs>
        <w:spacing w:before="117"/>
        <w:ind w:left="625" w:hanging="259"/>
        <w:rPr>
          <w:sz w:val="24"/>
        </w:rPr>
      </w:pPr>
      <w:r>
        <w:rPr>
          <w:sz w:val="24"/>
        </w:rPr>
        <w:t>rezilia</w:t>
      </w:r>
      <w:r>
        <w:rPr>
          <w:spacing w:val="-3"/>
          <w:sz w:val="24"/>
        </w:rPr>
        <w:t xml:space="preserve"> </w:t>
      </w:r>
      <w:r>
        <w:rPr>
          <w:sz w:val="24"/>
        </w:rPr>
        <w:t>contractul;</w:t>
      </w:r>
      <w:r>
        <w:rPr>
          <w:spacing w:val="-5"/>
          <w:sz w:val="24"/>
        </w:rPr>
        <w:t xml:space="preserve"> </w:t>
      </w:r>
      <w:r>
        <w:rPr>
          <w:sz w:val="24"/>
        </w:rPr>
        <w:t>și</w:t>
      </w:r>
      <w:r>
        <w:rPr>
          <w:spacing w:val="-5"/>
          <w:sz w:val="24"/>
        </w:rPr>
        <w:t xml:space="preserve"> </w:t>
      </w:r>
      <w:r>
        <w:rPr>
          <w:sz w:val="24"/>
        </w:rPr>
        <w:t>/</w:t>
      </w:r>
      <w:r>
        <w:rPr>
          <w:spacing w:val="1"/>
          <w:sz w:val="24"/>
        </w:rPr>
        <w:t xml:space="preserve"> </w:t>
      </w:r>
      <w:r>
        <w:rPr>
          <w:spacing w:val="-5"/>
          <w:sz w:val="24"/>
        </w:rPr>
        <w:t>sau</w:t>
      </w:r>
    </w:p>
    <w:p w:rsidR="00E35E5A" w:rsidRDefault="00BF39B6">
      <w:pPr>
        <w:pStyle w:val="a4"/>
        <w:numPr>
          <w:ilvl w:val="0"/>
          <w:numId w:val="82"/>
        </w:numPr>
        <w:tabs>
          <w:tab w:val="left" w:pos="618"/>
        </w:tabs>
        <w:spacing w:before="123"/>
        <w:ind w:left="617" w:hanging="251"/>
        <w:rPr>
          <w:sz w:val="24"/>
        </w:rPr>
      </w:pPr>
      <w:r>
        <w:rPr>
          <w:sz w:val="24"/>
        </w:rPr>
        <w:t>încheia</w:t>
      </w:r>
      <w:r>
        <w:rPr>
          <w:spacing w:val="-8"/>
          <w:sz w:val="24"/>
        </w:rPr>
        <w:t xml:space="preserve"> </w:t>
      </w:r>
      <w:r>
        <w:rPr>
          <w:sz w:val="24"/>
        </w:rPr>
        <w:t>un</w:t>
      </w:r>
      <w:r>
        <w:rPr>
          <w:spacing w:val="-10"/>
          <w:sz w:val="24"/>
        </w:rPr>
        <w:t xml:space="preserve"> </w:t>
      </w:r>
      <w:r>
        <w:rPr>
          <w:sz w:val="24"/>
        </w:rPr>
        <w:t>contract</w:t>
      </w:r>
      <w:r>
        <w:rPr>
          <w:spacing w:val="-6"/>
          <w:sz w:val="24"/>
        </w:rPr>
        <w:t xml:space="preserve"> </w:t>
      </w:r>
      <w:r>
        <w:rPr>
          <w:sz w:val="24"/>
        </w:rPr>
        <w:t>cu</w:t>
      </w:r>
      <w:r>
        <w:rPr>
          <w:spacing w:val="-6"/>
          <w:sz w:val="24"/>
        </w:rPr>
        <w:t xml:space="preserve"> </w:t>
      </w:r>
      <w:r>
        <w:rPr>
          <w:sz w:val="24"/>
        </w:rPr>
        <w:t>un</w:t>
      </w:r>
      <w:r>
        <w:rPr>
          <w:spacing w:val="-15"/>
          <w:sz w:val="24"/>
        </w:rPr>
        <w:t xml:space="preserve"> </w:t>
      </w:r>
      <w:r>
        <w:rPr>
          <w:sz w:val="24"/>
        </w:rPr>
        <w:t>terț,</w:t>
      </w:r>
      <w:r>
        <w:rPr>
          <w:spacing w:val="-5"/>
          <w:sz w:val="24"/>
        </w:rPr>
        <w:t xml:space="preserve"> </w:t>
      </w:r>
      <w:r>
        <w:rPr>
          <w:sz w:val="24"/>
        </w:rPr>
        <w:t>la</w:t>
      </w:r>
      <w:r>
        <w:rPr>
          <w:spacing w:val="-7"/>
          <w:sz w:val="24"/>
        </w:rPr>
        <w:t xml:space="preserve"> </w:t>
      </w:r>
      <w:r>
        <w:rPr>
          <w:sz w:val="24"/>
        </w:rPr>
        <w:t>costul</w:t>
      </w:r>
      <w:r>
        <w:rPr>
          <w:spacing w:val="-14"/>
          <w:sz w:val="24"/>
        </w:rPr>
        <w:t xml:space="preserve"> </w:t>
      </w:r>
      <w:r>
        <w:rPr>
          <w:sz w:val="24"/>
        </w:rPr>
        <w:t>Contractantului</w:t>
      </w:r>
      <w:r>
        <w:rPr>
          <w:spacing w:val="-14"/>
          <w:sz w:val="24"/>
        </w:rPr>
        <w:t xml:space="preserve"> </w:t>
      </w:r>
      <w:r>
        <w:rPr>
          <w:sz w:val="24"/>
        </w:rPr>
        <w:t>pentru</w:t>
      </w:r>
      <w:r>
        <w:rPr>
          <w:spacing w:val="-6"/>
          <w:sz w:val="24"/>
        </w:rPr>
        <w:t xml:space="preserve"> </w:t>
      </w:r>
      <w:r>
        <w:rPr>
          <w:sz w:val="24"/>
        </w:rPr>
        <w:t>furnizarea</w:t>
      </w:r>
      <w:r>
        <w:rPr>
          <w:spacing w:val="-7"/>
          <w:sz w:val="24"/>
        </w:rPr>
        <w:t xml:space="preserve"> </w:t>
      </w:r>
      <w:r>
        <w:rPr>
          <w:sz w:val="24"/>
        </w:rPr>
        <w:t>echilibrată</w:t>
      </w:r>
      <w:r>
        <w:rPr>
          <w:spacing w:val="-7"/>
          <w:sz w:val="24"/>
        </w:rPr>
        <w:t xml:space="preserve"> </w:t>
      </w:r>
      <w:r>
        <w:rPr>
          <w:sz w:val="24"/>
        </w:rPr>
        <w:t>a</w:t>
      </w:r>
      <w:r>
        <w:rPr>
          <w:spacing w:val="-7"/>
          <w:sz w:val="24"/>
        </w:rPr>
        <w:t xml:space="preserve"> </w:t>
      </w:r>
      <w:r>
        <w:rPr>
          <w:spacing w:val="-2"/>
          <w:sz w:val="24"/>
        </w:rPr>
        <w:t>lucrărilor.</w:t>
      </w:r>
    </w:p>
    <w:p w:rsidR="00E35E5A" w:rsidRDefault="00BF39B6">
      <w:pPr>
        <w:pStyle w:val="11"/>
        <w:spacing w:before="123"/>
        <w:jc w:val="left"/>
      </w:pPr>
      <w:bookmarkStart w:id="161" w:name="Articolul_37_-_Amendamente"/>
      <w:bookmarkEnd w:id="161"/>
      <w:r>
        <w:t>Articolul</w:t>
      </w:r>
      <w:r>
        <w:rPr>
          <w:spacing w:val="-7"/>
        </w:rPr>
        <w:t xml:space="preserve"> </w:t>
      </w:r>
      <w:r>
        <w:t>37</w:t>
      </w:r>
      <w:r>
        <w:rPr>
          <w:spacing w:val="-1"/>
        </w:rPr>
        <w:t xml:space="preserve"> </w:t>
      </w:r>
      <w:r>
        <w:t>-</w:t>
      </w:r>
      <w:r>
        <w:rPr>
          <w:spacing w:val="-9"/>
        </w:rPr>
        <w:t xml:space="preserve"> </w:t>
      </w:r>
      <w:r>
        <w:rPr>
          <w:spacing w:val="-2"/>
        </w:rPr>
        <w:t>Amendamente</w:t>
      </w:r>
    </w:p>
    <w:p w:rsidR="00E35E5A" w:rsidRDefault="00BF39B6">
      <w:pPr>
        <w:pStyle w:val="a4"/>
        <w:numPr>
          <w:ilvl w:val="1"/>
          <w:numId w:val="81"/>
        </w:numPr>
        <w:tabs>
          <w:tab w:val="left" w:pos="915"/>
        </w:tabs>
        <w:spacing w:before="118"/>
        <w:ind w:right="329"/>
        <w:rPr>
          <w:sz w:val="24"/>
        </w:rPr>
      </w:pPr>
      <w:r>
        <w:rPr>
          <w:sz w:val="24"/>
        </w:rPr>
        <w:t>Amendamentele</w:t>
      </w:r>
      <w:r>
        <w:rPr>
          <w:spacing w:val="-2"/>
          <w:sz w:val="24"/>
        </w:rPr>
        <w:t xml:space="preserve"> </w:t>
      </w:r>
      <w:r>
        <w:rPr>
          <w:sz w:val="24"/>
        </w:rPr>
        <w:t>contractului</w:t>
      </w:r>
      <w:r>
        <w:rPr>
          <w:spacing w:val="-11"/>
          <w:sz w:val="24"/>
        </w:rPr>
        <w:t xml:space="preserve"> </w:t>
      </w:r>
      <w:r>
        <w:rPr>
          <w:sz w:val="24"/>
        </w:rPr>
        <w:t>trebuie</w:t>
      </w:r>
      <w:r>
        <w:rPr>
          <w:spacing w:val="-4"/>
          <w:sz w:val="24"/>
        </w:rPr>
        <w:t xml:space="preserve"> </w:t>
      </w:r>
      <w:r>
        <w:rPr>
          <w:sz w:val="24"/>
        </w:rPr>
        <w:t>să fie formalizate</w:t>
      </w:r>
      <w:r>
        <w:rPr>
          <w:spacing w:val="-4"/>
          <w:sz w:val="24"/>
        </w:rPr>
        <w:t xml:space="preserve"> </w:t>
      </w:r>
      <w:r>
        <w:rPr>
          <w:sz w:val="24"/>
        </w:rPr>
        <w:t>printr-un</w:t>
      </w:r>
      <w:r>
        <w:rPr>
          <w:spacing w:val="-8"/>
          <w:sz w:val="24"/>
        </w:rPr>
        <w:t xml:space="preserve"> </w:t>
      </w:r>
      <w:r>
        <w:rPr>
          <w:sz w:val="24"/>
        </w:rPr>
        <w:t>act adițional</w:t>
      </w:r>
      <w:r>
        <w:rPr>
          <w:spacing w:val="-8"/>
          <w:sz w:val="24"/>
        </w:rPr>
        <w:t xml:space="preserve"> </w:t>
      </w:r>
      <w:r>
        <w:rPr>
          <w:sz w:val="24"/>
        </w:rPr>
        <w:t>la</w:t>
      </w:r>
      <w:r>
        <w:rPr>
          <w:spacing w:val="-4"/>
          <w:sz w:val="24"/>
        </w:rPr>
        <w:t xml:space="preserve"> </w:t>
      </w:r>
      <w:r>
        <w:rPr>
          <w:sz w:val="24"/>
        </w:rPr>
        <w:t>contract</w:t>
      </w:r>
      <w:r>
        <w:rPr>
          <w:spacing w:val="-3"/>
          <w:sz w:val="24"/>
        </w:rPr>
        <w:t xml:space="preserve"> </w:t>
      </w:r>
      <w:r>
        <w:rPr>
          <w:sz w:val="24"/>
        </w:rPr>
        <w:t>semnat</w:t>
      </w:r>
      <w:r>
        <w:rPr>
          <w:spacing w:val="-3"/>
          <w:sz w:val="24"/>
        </w:rPr>
        <w:t xml:space="preserve"> </w:t>
      </w:r>
      <w:r>
        <w:rPr>
          <w:sz w:val="24"/>
        </w:rPr>
        <w:t>de</w:t>
      </w:r>
      <w:r>
        <w:rPr>
          <w:spacing w:val="-4"/>
          <w:sz w:val="24"/>
        </w:rPr>
        <w:t xml:space="preserve"> </w:t>
      </w:r>
      <w:r>
        <w:rPr>
          <w:sz w:val="24"/>
        </w:rPr>
        <w:t>ambele părți sau printr-un ordin administrativ emis de Supervizor, cu excepția cazului în care rezultă modificări de la aplicarea contractului.</w:t>
      </w:r>
    </w:p>
    <w:p w:rsidR="00E35E5A" w:rsidRDefault="00BF39B6">
      <w:pPr>
        <w:pStyle w:val="a4"/>
        <w:numPr>
          <w:ilvl w:val="1"/>
          <w:numId w:val="81"/>
        </w:numPr>
        <w:tabs>
          <w:tab w:val="left" w:pos="958"/>
        </w:tabs>
        <w:spacing w:before="117"/>
        <w:ind w:right="328"/>
        <w:rPr>
          <w:sz w:val="24"/>
        </w:rPr>
      </w:pPr>
      <w:r>
        <w:rPr>
          <w:sz w:val="24"/>
        </w:rPr>
        <w:t>Supervizorul are puterea de a comanda orice modificare a oricărei părți a lucrărilor necesare pentru finalizarea și / sau funcționarea corespunzătoare a lucrărilor. Astfel de modificări prin ordin administrativ pot include</w:t>
      </w:r>
      <w:r>
        <w:rPr>
          <w:spacing w:val="-2"/>
          <w:sz w:val="24"/>
        </w:rPr>
        <w:t xml:space="preserve"> </w:t>
      </w:r>
      <w:r>
        <w:rPr>
          <w:sz w:val="24"/>
        </w:rPr>
        <w:t>completări,</w:t>
      </w:r>
      <w:r>
        <w:rPr>
          <w:spacing w:val="-3"/>
          <w:sz w:val="24"/>
        </w:rPr>
        <w:t xml:space="preserve"> </w:t>
      </w:r>
      <w:r>
        <w:rPr>
          <w:sz w:val="24"/>
        </w:rPr>
        <w:t>omisiuni, înlocuiri, modificări</w:t>
      </w:r>
      <w:r>
        <w:rPr>
          <w:spacing w:val="-10"/>
          <w:sz w:val="24"/>
        </w:rPr>
        <w:t xml:space="preserve"> </w:t>
      </w:r>
      <w:r>
        <w:rPr>
          <w:sz w:val="24"/>
        </w:rPr>
        <w:t>în</w:t>
      </w:r>
      <w:r>
        <w:rPr>
          <w:spacing w:val="-5"/>
          <w:sz w:val="24"/>
        </w:rPr>
        <w:t xml:space="preserve"> </w:t>
      </w:r>
      <w:r>
        <w:rPr>
          <w:sz w:val="24"/>
        </w:rPr>
        <w:t>calitate, cantitate,</w:t>
      </w:r>
      <w:r>
        <w:rPr>
          <w:spacing w:val="-3"/>
          <w:sz w:val="24"/>
        </w:rPr>
        <w:t xml:space="preserve"> </w:t>
      </w:r>
      <w:r>
        <w:rPr>
          <w:sz w:val="24"/>
        </w:rPr>
        <w:t>formă, caracter,</w:t>
      </w:r>
      <w:r>
        <w:rPr>
          <w:spacing w:val="-3"/>
          <w:sz w:val="24"/>
        </w:rPr>
        <w:t xml:space="preserve"> </w:t>
      </w:r>
      <w:r>
        <w:rPr>
          <w:sz w:val="24"/>
        </w:rPr>
        <w:t>fel, poziție, dimensiune, nivel sau linie și modificări în secvența, metoda sau momentul specificat al executării lucrărilor. Nici un ordin administrativ nu are ca efect invalidarea contractului, dar efectul financiar, dacă este cazul, este evaluat în conformitate cu articolele 37.5 și 37.7.</w:t>
      </w:r>
    </w:p>
    <w:p w:rsidR="00E35E5A" w:rsidRDefault="00BF39B6">
      <w:pPr>
        <w:pStyle w:val="a4"/>
        <w:numPr>
          <w:ilvl w:val="1"/>
          <w:numId w:val="81"/>
        </w:numPr>
        <w:tabs>
          <w:tab w:val="left" w:pos="910"/>
        </w:tabs>
        <w:spacing w:before="121"/>
        <w:ind w:left="909" w:hanging="543"/>
        <w:rPr>
          <w:sz w:val="24"/>
        </w:rPr>
      </w:pPr>
      <w:r>
        <w:rPr>
          <w:sz w:val="24"/>
        </w:rPr>
        <w:t>Toate</w:t>
      </w:r>
      <w:r>
        <w:rPr>
          <w:spacing w:val="-9"/>
          <w:sz w:val="24"/>
        </w:rPr>
        <w:t xml:space="preserve"> </w:t>
      </w:r>
      <w:r>
        <w:rPr>
          <w:sz w:val="24"/>
        </w:rPr>
        <w:t>ordinele</w:t>
      </w:r>
      <w:r>
        <w:rPr>
          <w:spacing w:val="-3"/>
          <w:sz w:val="24"/>
        </w:rPr>
        <w:t xml:space="preserve"> </w:t>
      </w:r>
      <w:r>
        <w:rPr>
          <w:sz w:val="24"/>
        </w:rPr>
        <w:t>administrative</w:t>
      </w:r>
      <w:r>
        <w:rPr>
          <w:spacing w:val="-3"/>
          <w:sz w:val="24"/>
        </w:rPr>
        <w:t xml:space="preserve"> </w:t>
      </w:r>
      <w:r>
        <w:rPr>
          <w:sz w:val="24"/>
        </w:rPr>
        <w:t>se</w:t>
      </w:r>
      <w:r>
        <w:rPr>
          <w:spacing w:val="-4"/>
          <w:sz w:val="24"/>
        </w:rPr>
        <w:t xml:space="preserve"> </w:t>
      </w:r>
      <w:r>
        <w:rPr>
          <w:sz w:val="24"/>
        </w:rPr>
        <w:t>emit</w:t>
      </w:r>
      <w:r>
        <w:rPr>
          <w:spacing w:val="7"/>
          <w:sz w:val="24"/>
        </w:rPr>
        <w:t xml:space="preserve"> </w:t>
      </w:r>
      <w:r>
        <w:rPr>
          <w:sz w:val="24"/>
        </w:rPr>
        <w:t>în</w:t>
      </w:r>
      <w:r>
        <w:rPr>
          <w:spacing w:val="-7"/>
          <w:sz w:val="24"/>
        </w:rPr>
        <w:t xml:space="preserve"> </w:t>
      </w:r>
      <w:r>
        <w:rPr>
          <w:sz w:val="24"/>
        </w:rPr>
        <w:t>scris,</w:t>
      </w:r>
      <w:r>
        <w:rPr>
          <w:spacing w:val="-1"/>
          <w:sz w:val="24"/>
        </w:rPr>
        <w:t xml:space="preserve"> </w:t>
      </w:r>
      <w:r>
        <w:rPr>
          <w:sz w:val="24"/>
        </w:rPr>
        <w:t>înțelegându-se</w:t>
      </w:r>
      <w:r>
        <w:rPr>
          <w:spacing w:val="-3"/>
          <w:sz w:val="24"/>
        </w:rPr>
        <w:t xml:space="preserve"> </w:t>
      </w:r>
      <w:r>
        <w:rPr>
          <w:spacing w:val="-5"/>
          <w:sz w:val="24"/>
        </w:rPr>
        <w:t>că:</w:t>
      </w:r>
    </w:p>
    <w:p w:rsidR="00E35E5A" w:rsidRDefault="00BF39B6">
      <w:pPr>
        <w:pStyle w:val="a4"/>
        <w:numPr>
          <w:ilvl w:val="0"/>
          <w:numId w:val="80"/>
        </w:numPr>
        <w:tabs>
          <w:tab w:val="left" w:pos="617"/>
        </w:tabs>
        <w:spacing w:before="125" w:line="237" w:lineRule="auto"/>
        <w:ind w:right="331" w:firstLine="0"/>
        <w:rPr>
          <w:sz w:val="24"/>
        </w:rPr>
      </w:pPr>
      <w:r>
        <w:rPr>
          <w:sz w:val="24"/>
        </w:rPr>
        <w:t>dacă, din</w:t>
      </w:r>
      <w:r>
        <w:rPr>
          <w:spacing w:val="-6"/>
          <w:sz w:val="24"/>
        </w:rPr>
        <w:t xml:space="preserve"> </w:t>
      </w:r>
      <w:r>
        <w:rPr>
          <w:sz w:val="24"/>
        </w:rPr>
        <w:t>orice motiv, supraveghetorul</w:t>
      </w:r>
      <w:r>
        <w:rPr>
          <w:spacing w:val="-9"/>
          <w:sz w:val="24"/>
        </w:rPr>
        <w:t xml:space="preserve"> </w:t>
      </w:r>
      <w:r>
        <w:rPr>
          <w:sz w:val="24"/>
        </w:rPr>
        <w:t>consideră</w:t>
      </w:r>
      <w:r>
        <w:rPr>
          <w:spacing w:val="-2"/>
          <w:sz w:val="24"/>
        </w:rPr>
        <w:t xml:space="preserve"> </w:t>
      </w:r>
      <w:r>
        <w:rPr>
          <w:sz w:val="24"/>
        </w:rPr>
        <w:t>că</w:t>
      </w:r>
      <w:r>
        <w:rPr>
          <w:spacing w:val="-2"/>
          <w:sz w:val="24"/>
        </w:rPr>
        <w:t xml:space="preserve"> </w:t>
      </w:r>
      <w:r>
        <w:rPr>
          <w:sz w:val="24"/>
        </w:rPr>
        <w:t>este</w:t>
      </w:r>
      <w:r>
        <w:rPr>
          <w:spacing w:val="-2"/>
          <w:sz w:val="24"/>
        </w:rPr>
        <w:t xml:space="preserve"> </w:t>
      </w:r>
      <w:r>
        <w:rPr>
          <w:sz w:val="24"/>
        </w:rPr>
        <w:t>necesar să</w:t>
      </w:r>
      <w:r>
        <w:rPr>
          <w:spacing w:val="-2"/>
          <w:sz w:val="24"/>
        </w:rPr>
        <w:t xml:space="preserve"> </w:t>
      </w:r>
      <w:r>
        <w:rPr>
          <w:sz w:val="24"/>
        </w:rPr>
        <w:t>emită</w:t>
      </w:r>
      <w:r>
        <w:rPr>
          <w:spacing w:val="-2"/>
          <w:sz w:val="24"/>
        </w:rPr>
        <w:t xml:space="preserve"> </w:t>
      </w:r>
      <w:r>
        <w:rPr>
          <w:sz w:val="24"/>
        </w:rPr>
        <w:t>un</w:t>
      </w:r>
      <w:r>
        <w:rPr>
          <w:spacing w:val="-6"/>
          <w:sz w:val="24"/>
        </w:rPr>
        <w:t xml:space="preserve"> </w:t>
      </w:r>
      <w:r>
        <w:rPr>
          <w:sz w:val="24"/>
        </w:rPr>
        <w:t>ordin</w:t>
      </w:r>
      <w:r>
        <w:rPr>
          <w:spacing w:val="-6"/>
          <w:sz w:val="24"/>
        </w:rPr>
        <w:t xml:space="preserve"> </w:t>
      </w:r>
      <w:r>
        <w:rPr>
          <w:sz w:val="24"/>
        </w:rPr>
        <w:t>oral, acesta</w:t>
      </w:r>
      <w:r>
        <w:rPr>
          <w:spacing w:val="-7"/>
          <w:sz w:val="24"/>
        </w:rPr>
        <w:t xml:space="preserve"> </w:t>
      </w:r>
      <w:r>
        <w:rPr>
          <w:sz w:val="24"/>
        </w:rPr>
        <w:t>trebuie</w:t>
      </w:r>
      <w:r>
        <w:rPr>
          <w:spacing w:val="-2"/>
          <w:sz w:val="24"/>
        </w:rPr>
        <w:t xml:space="preserve"> </w:t>
      </w:r>
      <w:r>
        <w:rPr>
          <w:sz w:val="24"/>
        </w:rPr>
        <w:t>cât mai curând posibil, după aceea, să-și confirme comanda printr-un ordin administrativ;</w:t>
      </w:r>
    </w:p>
    <w:p w:rsidR="00E35E5A" w:rsidRDefault="00BF39B6">
      <w:pPr>
        <w:pStyle w:val="a4"/>
        <w:numPr>
          <w:ilvl w:val="0"/>
          <w:numId w:val="80"/>
        </w:numPr>
        <w:tabs>
          <w:tab w:val="left" w:pos="641"/>
        </w:tabs>
        <w:spacing w:before="123"/>
        <w:ind w:right="331" w:firstLine="0"/>
        <w:rPr>
          <w:sz w:val="24"/>
        </w:rPr>
      </w:pPr>
      <w:r>
        <w:rPr>
          <w:sz w:val="24"/>
        </w:rPr>
        <w:t xml:space="preserve">dacă Contractantul confirmă în scris o comandă orală în sensul Articolului 37.3 (a), iar confirmarea nu este contrazisă în scris de îndată de Supraveghetor, Autoritatea de Supraveghere se consideră că a emis un Ordin </w:t>
      </w:r>
      <w:r>
        <w:rPr>
          <w:spacing w:val="-2"/>
          <w:sz w:val="24"/>
        </w:rPr>
        <w:t>administrativ;</w:t>
      </w:r>
    </w:p>
    <w:p w:rsidR="00E35E5A" w:rsidRDefault="00BF39B6">
      <w:pPr>
        <w:pStyle w:val="a4"/>
        <w:numPr>
          <w:ilvl w:val="0"/>
          <w:numId w:val="80"/>
        </w:numPr>
        <w:tabs>
          <w:tab w:val="left" w:pos="617"/>
        </w:tabs>
        <w:spacing w:before="118"/>
        <w:ind w:right="329" w:firstLine="0"/>
        <w:rPr>
          <w:sz w:val="24"/>
        </w:rPr>
      </w:pPr>
      <w:r>
        <w:rPr>
          <w:sz w:val="24"/>
        </w:rPr>
        <w:t>nu este</w:t>
      </w:r>
      <w:r>
        <w:rPr>
          <w:spacing w:val="-1"/>
          <w:sz w:val="24"/>
        </w:rPr>
        <w:t xml:space="preserve"> </w:t>
      </w:r>
      <w:r>
        <w:rPr>
          <w:sz w:val="24"/>
        </w:rPr>
        <w:t>necesar nici</w:t>
      </w:r>
      <w:r>
        <w:rPr>
          <w:spacing w:val="-5"/>
          <w:sz w:val="24"/>
        </w:rPr>
        <w:t xml:space="preserve"> </w:t>
      </w:r>
      <w:r>
        <w:rPr>
          <w:sz w:val="24"/>
        </w:rPr>
        <w:t>un</w:t>
      </w:r>
      <w:r>
        <w:rPr>
          <w:spacing w:val="-5"/>
          <w:sz w:val="24"/>
        </w:rPr>
        <w:t xml:space="preserve"> </w:t>
      </w:r>
      <w:r>
        <w:rPr>
          <w:sz w:val="24"/>
        </w:rPr>
        <w:t>Ordin administrativ</w:t>
      </w:r>
      <w:r>
        <w:rPr>
          <w:spacing w:val="-5"/>
          <w:sz w:val="24"/>
        </w:rPr>
        <w:t xml:space="preserve"> </w:t>
      </w:r>
      <w:r>
        <w:rPr>
          <w:sz w:val="24"/>
        </w:rPr>
        <w:t>pentru creșterea</w:t>
      </w:r>
      <w:r>
        <w:rPr>
          <w:spacing w:val="-1"/>
          <w:sz w:val="24"/>
        </w:rPr>
        <w:t xml:space="preserve"> </w:t>
      </w:r>
      <w:r>
        <w:rPr>
          <w:sz w:val="24"/>
        </w:rPr>
        <w:t>sau reducerea</w:t>
      </w:r>
      <w:r>
        <w:rPr>
          <w:spacing w:val="-1"/>
          <w:sz w:val="24"/>
        </w:rPr>
        <w:t xml:space="preserve"> </w:t>
      </w:r>
      <w:r>
        <w:rPr>
          <w:sz w:val="24"/>
        </w:rPr>
        <w:t>cantității</w:t>
      </w:r>
      <w:r>
        <w:rPr>
          <w:spacing w:val="-5"/>
          <w:sz w:val="24"/>
        </w:rPr>
        <w:t xml:space="preserve"> </w:t>
      </w:r>
      <w:r>
        <w:rPr>
          <w:sz w:val="24"/>
        </w:rPr>
        <w:t>de</w:t>
      </w:r>
      <w:r>
        <w:rPr>
          <w:spacing w:val="40"/>
          <w:sz w:val="24"/>
        </w:rPr>
        <w:t xml:space="preserve"> </w:t>
      </w:r>
      <w:r>
        <w:rPr>
          <w:sz w:val="24"/>
        </w:rPr>
        <w:t>muncă în care</w:t>
      </w:r>
      <w:r>
        <w:rPr>
          <w:spacing w:val="-1"/>
          <w:sz w:val="24"/>
        </w:rPr>
        <w:t xml:space="preserve"> </w:t>
      </w:r>
      <w:r>
        <w:rPr>
          <w:sz w:val="24"/>
        </w:rPr>
        <w:t>o astfel de</w:t>
      </w:r>
      <w:r>
        <w:rPr>
          <w:spacing w:val="-6"/>
          <w:sz w:val="24"/>
        </w:rPr>
        <w:t xml:space="preserve"> </w:t>
      </w:r>
      <w:r>
        <w:rPr>
          <w:sz w:val="24"/>
        </w:rPr>
        <w:t>creștere</w:t>
      </w:r>
      <w:r>
        <w:rPr>
          <w:spacing w:val="-6"/>
          <w:sz w:val="24"/>
        </w:rPr>
        <w:t xml:space="preserve"> </w:t>
      </w:r>
      <w:r>
        <w:rPr>
          <w:sz w:val="24"/>
        </w:rPr>
        <w:t>sau</w:t>
      </w:r>
      <w:r>
        <w:rPr>
          <w:spacing w:val="-5"/>
          <w:sz w:val="24"/>
        </w:rPr>
        <w:t xml:space="preserve"> </w:t>
      </w:r>
      <w:r>
        <w:rPr>
          <w:sz w:val="24"/>
        </w:rPr>
        <w:t>scădere</w:t>
      </w:r>
      <w:r>
        <w:rPr>
          <w:spacing w:val="-6"/>
          <w:sz w:val="24"/>
        </w:rPr>
        <w:t xml:space="preserve"> </w:t>
      </w:r>
      <w:r>
        <w:rPr>
          <w:sz w:val="24"/>
        </w:rPr>
        <w:t>este</w:t>
      </w:r>
      <w:r>
        <w:rPr>
          <w:spacing w:val="-6"/>
          <w:sz w:val="24"/>
        </w:rPr>
        <w:t xml:space="preserve"> </w:t>
      </w:r>
      <w:r>
        <w:rPr>
          <w:sz w:val="24"/>
        </w:rPr>
        <w:t>rezultatul</w:t>
      </w:r>
      <w:r>
        <w:rPr>
          <w:spacing w:val="-14"/>
          <w:sz w:val="24"/>
        </w:rPr>
        <w:t xml:space="preserve"> </w:t>
      </w:r>
      <w:r>
        <w:rPr>
          <w:sz w:val="24"/>
        </w:rPr>
        <w:t>cantității</w:t>
      </w:r>
      <w:r>
        <w:rPr>
          <w:spacing w:val="-9"/>
          <w:sz w:val="24"/>
        </w:rPr>
        <w:t xml:space="preserve"> </w:t>
      </w:r>
      <w:r>
        <w:rPr>
          <w:sz w:val="24"/>
        </w:rPr>
        <w:t>care</w:t>
      </w:r>
      <w:r>
        <w:rPr>
          <w:spacing w:val="-6"/>
          <w:sz w:val="24"/>
        </w:rPr>
        <w:t xml:space="preserve"> </w:t>
      </w:r>
      <w:r>
        <w:rPr>
          <w:sz w:val="24"/>
        </w:rPr>
        <w:t>depășește</w:t>
      </w:r>
      <w:r>
        <w:rPr>
          <w:spacing w:val="-6"/>
          <w:sz w:val="24"/>
        </w:rPr>
        <w:t xml:space="preserve"> </w:t>
      </w:r>
      <w:r>
        <w:rPr>
          <w:sz w:val="24"/>
        </w:rPr>
        <w:t>sau</w:t>
      </w:r>
      <w:r>
        <w:rPr>
          <w:spacing w:val="-1"/>
          <w:sz w:val="24"/>
        </w:rPr>
        <w:t xml:space="preserve"> </w:t>
      </w:r>
      <w:r>
        <w:rPr>
          <w:sz w:val="24"/>
        </w:rPr>
        <w:t>fiind</w:t>
      </w:r>
      <w:r>
        <w:rPr>
          <w:spacing w:val="-1"/>
          <w:sz w:val="24"/>
        </w:rPr>
        <w:t xml:space="preserve"> </w:t>
      </w:r>
      <w:r>
        <w:rPr>
          <w:sz w:val="24"/>
        </w:rPr>
        <w:t>mai</w:t>
      </w:r>
      <w:r>
        <w:rPr>
          <w:spacing w:val="-5"/>
          <w:sz w:val="24"/>
        </w:rPr>
        <w:t xml:space="preserve"> </w:t>
      </w:r>
      <w:r>
        <w:rPr>
          <w:sz w:val="24"/>
        </w:rPr>
        <w:t>mică</w:t>
      </w:r>
      <w:r>
        <w:rPr>
          <w:spacing w:val="-6"/>
          <w:sz w:val="24"/>
        </w:rPr>
        <w:t xml:space="preserve"> </w:t>
      </w:r>
      <w:r>
        <w:rPr>
          <w:sz w:val="24"/>
        </w:rPr>
        <w:t>decât</w:t>
      </w:r>
      <w:r>
        <w:rPr>
          <w:spacing w:val="-1"/>
          <w:sz w:val="24"/>
        </w:rPr>
        <w:t xml:space="preserve"> </w:t>
      </w:r>
      <w:r>
        <w:rPr>
          <w:sz w:val="24"/>
        </w:rPr>
        <w:t>cea</w:t>
      </w:r>
      <w:r>
        <w:rPr>
          <w:spacing w:val="-2"/>
          <w:sz w:val="24"/>
        </w:rPr>
        <w:t xml:space="preserve"> </w:t>
      </w:r>
      <w:r>
        <w:rPr>
          <w:sz w:val="24"/>
        </w:rPr>
        <w:t>menționată</w:t>
      </w:r>
      <w:r>
        <w:rPr>
          <w:spacing w:val="-2"/>
          <w:sz w:val="24"/>
        </w:rPr>
        <w:t xml:space="preserve"> </w:t>
      </w:r>
      <w:r>
        <w:rPr>
          <w:sz w:val="24"/>
        </w:rPr>
        <w:t>în</w:t>
      </w:r>
      <w:r>
        <w:rPr>
          <w:spacing w:val="-5"/>
          <w:sz w:val="24"/>
        </w:rPr>
        <w:t xml:space="preserve"> </w:t>
      </w:r>
      <w:r>
        <w:rPr>
          <w:sz w:val="24"/>
        </w:rPr>
        <w:t>factura de cantități sau în graficul prețurilor, ca rezultat de măsurare prevăzută la Articolul 49.</w:t>
      </w:r>
    </w:p>
    <w:p w:rsidR="00E35E5A" w:rsidRDefault="00BF39B6">
      <w:pPr>
        <w:pStyle w:val="a4"/>
        <w:numPr>
          <w:ilvl w:val="1"/>
          <w:numId w:val="81"/>
        </w:numPr>
        <w:tabs>
          <w:tab w:val="left" w:pos="933"/>
        </w:tabs>
        <w:spacing w:before="123"/>
        <w:ind w:right="340"/>
        <w:rPr>
          <w:sz w:val="24"/>
        </w:rPr>
      </w:pPr>
      <w:r>
        <w:rPr>
          <w:sz w:val="24"/>
        </w:rPr>
        <w:t>În conformitate cu Articolul 37.3 înainte de emiterea unui ordin administrativ, Supervizorul va notifica Contractorul natura și forma acestei modificări. Contractorul apoi prezintă, fără întârziere, Supervizorului o propunere scrisă care conține:</w:t>
      </w:r>
    </w:p>
    <w:p w:rsidR="00E35E5A" w:rsidRDefault="00BF39B6">
      <w:pPr>
        <w:pStyle w:val="a4"/>
        <w:numPr>
          <w:ilvl w:val="0"/>
          <w:numId w:val="79"/>
        </w:numPr>
        <w:tabs>
          <w:tab w:val="left" w:pos="612"/>
        </w:tabs>
        <w:spacing w:before="118"/>
        <w:rPr>
          <w:sz w:val="24"/>
        </w:rPr>
      </w:pPr>
      <w:r>
        <w:rPr>
          <w:sz w:val="24"/>
        </w:rPr>
        <w:t>o descriere</w:t>
      </w:r>
      <w:r>
        <w:rPr>
          <w:spacing w:val="-3"/>
          <w:sz w:val="24"/>
        </w:rPr>
        <w:t xml:space="preserve"> </w:t>
      </w:r>
      <w:r>
        <w:rPr>
          <w:sz w:val="24"/>
        </w:rPr>
        <w:t>a</w:t>
      </w:r>
      <w:r>
        <w:rPr>
          <w:spacing w:val="-2"/>
          <w:sz w:val="24"/>
        </w:rPr>
        <w:t xml:space="preserve"> </w:t>
      </w:r>
      <w:r>
        <w:rPr>
          <w:sz w:val="24"/>
        </w:rPr>
        <w:t>sarcinilor</w:t>
      </w:r>
      <w:r>
        <w:rPr>
          <w:spacing w:val="-1"/>
          <w:sz w:val="24"/>
        </w:rPr>
        <w:t xml:space="preserve"> </w:t>
      </w:r>
      <w:r>
        <w:rPr>
          <w:sz w:val="24"/>
        </w:rPr>
        <w:t>de</w:t>
      </w:r>
      <w:r>
        <w:rPr>
          <w:spacing w:val="-3"/>
          <w:sz w:val="24"/>
        </w:rPr>
        <w:t xml:space="preserve"> </w:t>
      </w:r>
      <w:r>
        <w:rPr>
          <w:sz w:val="24"/>
        </w:rPr>
        <w:t>implementat</w:t>
      </w:r>
      <w:r>
        <w:rPr>
          <w:spacing w:val="3"/>
          <w:sz w:val="24"/>
        </w:rPr>
        <w:t xml:space="preserve"> </w:t>
      </w:r>
      <w:r>
        <w:rPr>
          <w:sz w:val="24"/>
        </w:rPr>
        <w:t>sau</w:t>
      </w:r>
      <w:r>
        <w:rPr>
          <w:spacing w:val="-1"/>
          <w:sz w:val="24"/>
        </w:rPr>
        <w:t xml:space="preserve"> </w:t>
      </w:r>
      <w:r>
        <w:rPr>
          <w:sz w:val="24"/>
        </w:rPr>
        <w:t>a</w:t>
      </w:r>
      <w:r>
        <w:rPr>
          <w:spacing w:val="-3"/>
          <w:sz w:val="24"/>
        </w:rPr>
        <w:t xml:space="preserve"> </w:t>
      </w:r>
      <w:r>
        <w:rPr>
          <w:sz w:val="24"/>
        </w:rPr>
        <w:t>măsurilor care</w:t>
      </w:r>
      <w:r>
        <w:rPr>
          <w:spacing w:val="-3"/>
          <w:sz w:val="24"/>
        </w:rPr>
        <w:t xml:space="preserve"> </w:t>
      </w:r>
      <w:r>
        <w:rPr>
          <w:sz w:val="24"/>
        </w:rPr>
        <w:t>trebuie</w:t>
      </w:r>
      <w:r>
        <w:rPr>
          <w:spacing w:val="2"/>
          <w:sz w:val="24"/>
        </w:rPr>
        <w:t xml:space="preserve"> </w:t>
      </w:r>
      <w:r>
        <w:rPr>
          <w:sz w:val="24"/>
        </w:rPr>
        <w:t>luate</w:t>
      </w:r>
      <w:r>
        <w:rPr>
          <w:spacing w:val="-2"/>
          <w:sz w:val="24"/>
        </w:rPr>
        <w:t xml:space="preserve"> </w:t>
      </w:r>
      <w:r>
        <w:rPr>
          <w:sz w:val="24"/>
        </w:rPr>
        <w:t>și</w:t>
      </w:r>
      <w:r>
        <w:rPr>
          <w:spacing w:val="-11"/>
          <w:sz w:val="24"/>
        </w:rPr>
        <w:t xml:space="preserve"> </w:t>
      </w:r>
      <w:r>
        <w:rPr>
          <w:sz w:val="24"/>
        </w:rPr>
        <w:t>un</w:t>
      </w:r>
      <w:r>
        <w:rPr>
          <w:spacing w:val="-6"/>
          <w:sz w:val="24"/>
        </w:rPr>
        <w:t xml:space="preserve"> </w:t>
      </w:r>
      <w:r>
        <w:rPr>
          <w:sz w:val="24"/>
        </w:rPr>
        <w:t>program</w:t>
      </w:r>
      <w:r>
        <w:rPr>
          <w:spacing w:val="-10"/>
          <w:sz w:val="24"/>
        </w:rPr>
        <w:t xml:space="preserve"> </w:t>
      </w:r>
      <w:r>
        <w:rPr>
          <w:sz w:val="24"/>
        </w:rPr>
        <w:t>de</w:t>
      </w:r>
      <w:r>
        <w:rPr>
          <w:spacing w:val="-2"/>
          <w:sz w:val="24"/>
        </w:rPr>
        <w:t xml:space="preserve"> executie;</w:t>
      </w:r>
    </w:p>
    <w:p w:rsidR="00E35E5A" w:rsidRDefault="00BF39B6">
      <w:pPr>
        <w:pStyle w:val="a4"/>
        <w:numPr>
          <w:ilvl w:val="0"/>
          <w:numId w:val="79"/>
        </w:numPr>
        <w:tabs>
          <w:tab w:val="left" w:pos="698"/>
        </w:tabs>
        <w:spacing w:before="125" w:line="237" w:lineRule="auto"/>
        <w:ind w:left="367" w:right="338" w:firstLine="0"/>
        <w:rPr>
          <w:sz w:val="24"/>
        </w:rPr>
      </w:pPr>
      <w:r>
        <w:rPr>
          <w:sz w:val="24"/>
        </w:rPr>
        <w:t>orice modificări necesare la programul de implementare a sarcinilor sau la oricare dintre obligațiile contractantului care rezultă din acest contract; și</w:t>
      </w:r>
    </w:p>
    <w:p w:rsidR="00E35E5A" w:rsidRDefault="00BF39B6">
      <w:pPr>
        <w:pStyle w:val="a4"/>
        <w:numPr>
          <w:ilvl w:val="0"/>
          <w:numId w:val="79"/>
        </w:numPr>
        <w:tabs>
          <w:tab w:val="left" w:pos="612"/>
        </w:tabs>
        <w:spacing w:before="123"/>
        <w:rPr>
          <w:sz w:val="24"/>
        </w:rPr>
      </w:pPr>
      <w:r>
        <w:rPr>
          <w:sz w:val="24"/>
        </w:rPr>
        <w:t>orice</w:t>
      </w:r>
      <w:r>
        <w:rPr>
          <w:spacing w:val="-3"/>
          <w:sz w:val="24"/>
        </w:rPr>
        <w:t xml:space="preserve"> </w:t>
      </w:r>
      <w:r>
        <w:rPr>
          <w:sz w:val="24"/>
        </w:rPr>
        <w:t>ajustare</w:t>
      </w:r>
      <w:r>
        <w:rPr>
          <w:spacing w:val="-2"/>
          <w:sz w:val="24"/>
        </w:rPr>
        <w:t xml:space="preserve"> </w:t>
      </w:r>
      <w:r>
        <w:rPr>
          <w:sz w:val="24"/>
        </w:rPr>
        <w:t>a</w:t>
      </w:r>
      <w:r>
        <w:rPr>
          <w:spacing w:val="-3"/>
          <w:sz w:val="24"/>
        </w:rPr>
        <w:t xml:space="preserve"> </w:t>
      </w:r>
      <w:r>
        <w:rPr>
          <w:sz w:val="24"/>
        </w:rPr>
        <w:t>prețului</w:t>
      </w:r>
      <w:r>
        <w:rPr>
          <w:spacing w:val="-6"/>
          <w:sz w:val="24"/>
        </w:rPr>
        <w:t xml:space="preserve"> </w:t>
      </w:r>
      <w:r>
        <w:rPr>
          <w:sz w:val="24"/>
        </w:rPr>
        <w:t>contractului</w:t>
      </w:r>
      <w:r>
        <w:rPr>
          <w:spacing w:val="-2"/>
          <w:sz w:val="24"/>
        </w:rPr>
        <w:t xml:space="preserve"> </w:t>
      </w:r>
      <w:r>
        <w:rPr>
          <w:sz w:val="24"/>
        </w:rPr>
        <w:t>în</w:t>
      </w:r>
      <w:r>
        <w:rPr>
          <w:spacing w:val="-6"/>
          <w:sz w:val="24"/>
        </w:rPr>
        <w:t xml:space="preserve"> </w:t>
      </w:r>
      <w:r>
        <w:rPr>
          <w:sz w:val="24"/>
        </w:rPr>
        <w:t>conformitate</w:t>
      </w:r>
      <w:r>
        <w:rPr>
          <w:spacing w:val="-2"/>
          <w:sz w:val="24"/>
        </w:rPr>
        <w:t xml:space="preserve"> </w:t>
      </w:r>
      <w:r>
        <w:rPr>
          <w:sz w:val="24"/>
        </w:rPr>
        <w:t>cu</w:t>
      </w:r>
      <w:r>
        <w:rPr>
          <w:spacing w:val="-7"/>
          <w:sz w:val="24"/>
        </w:rPr>
        <w:t xml:space="preserve"> </w:t>
      </w:r>
      <w:r>
        <w:rPr>
          <w:sz w:val="24"/>
        </w:rPr>
        <w:t>regulile</w:t>
      </w:r>
      <w:r>
        <w:rPr>
          <w:spacing w:val="-2"/>
          <w:sz w:val="24"/>
        </w:rPr>
        <w:t xml:space="preserve"> </w:t>
      </w:r>
      <w:r>
        <w:rPr>
          <w:sz w:val="24"/>
        </w:rPr>
        <w:t>prevăzute</w:t>
      </w:r>
      <w:r>
        <w:rPr>
          <w:spacing w:val="-3"/>
          <w:sz w:val="24"/>
        </w:rPr>
        <w:t xml:space="preserve"> </w:t>
      </w:r>
      <w:r>
        <w:rPr>
          <w:sz w:val="24"/>
        </w:rPr>
        <w:t>la</w:t>
      </w:r>
      <w:r>
        <w:rPr>
          <w:spacing w:val="3"/>
          <w:sz w:val="24"/>
        </w:rPr>
        <w:t xml:space="preserve"> </w:t>
      </w:r>
      <w:r>
        <w:rPr>
          <w:sz w:val="24"/>
        </w:rPr>
        <w:t>Articolul</w:t>
      </w:r>
      <w:r>
        <w:rPr>
          <w:spacing w:val="-6"/>
          <w:sz w:val="24"/>
        </w:rPr>
        <w:t xml:space="preserve"> </w:t>
      </w:r>
      <w:r>
        <w:rPr>
          <w:spacing w:val="-5"/>
          <w:sz w:val="24"/>
        </w:rPr>
        <w:t>37.</w:t>
      </w:r>
    </w:p>
    <w:p w:rsidR="00E35E5A" w:rsidRDefault="00BF39B6">
      <w:pPr>
        <w:pStyle w:val="a4"/>
        <w:numPr>
          <w:ilvl w:val="1"/>
          <w:numId w:val="81"/>
        </w:numPr>
        <w:tabs>
          <w:tab w:val="left" w:pos="910"/>
        </w:tabs>
        <w:spacing w:before="118"/>
        <w:ind w:left="909" w:hanging="543"/>
        <w:rPr>
          <w:sz w:val="24"/>
        </w:rPr>
      </w:pPr>
      <w:r>
        <w:rPr>
          <w:sz w:val="24"/>
        </w:rPr>
        <w:t>După</w:t>
      </w:r>
      <w:r>
        <w:rPr>
          <w:spacing w:val="-7"/>
          <w:sz w:val="24"/>
        </w:rPr>
        <w:t xml:space="preserve"> </w:t>
      </w:r>
      <w:r>
        <w:rPr>
          <w:sz w:val="24"/>
        </w:rPr>
        <w:t>primirea</w:t>
      </w:r>
      <w:r>
        <w:rPr>
          <w:spacing w:val="-3"/>
          <w:sz w:val="24"/>
        </w:rPr>
        <w:t xml:space="preserve"> </w:t>
      </w:r>
      <w:r>
        <w:rPr>
          <w:sz w:val="24"/>
        </w:rPr>
        <w:t>propunerii</w:t>
      </w:r>
      <w:r>
        <w:rPr>
          <w:spacing w:val="-8"/>
          <w:sz w:val="24"/>
        </w:rPr>
        <w:t xml:space="preserve"> </w:t>
      </w:r>
      <w:r>
        <w:rPr>
          <w:sz w:val="24"/>
        </w:rPr>
        <w:t>scrise</w:t>
      </w:r>
      <w:r>
        <w:rPr>
          <w:spacing w:val="-3"/>
          <w:sz w:val="24"/>
        </w:rPr>
        <w:t xml:space="preserve"> </w:t>
      </w:r>
      <w:r>
        <w:rPr>
          <w:sz w:val="24"/>
        </w:rPr>
        <w:t>din</w:t>
      </w:r>
      <w:r>
        <w:rPr>
          <w:spacing w:val="-7"/>
          <w:sz w:val="24"/>
        </w:rPr>
        <w:t xml:space="preserve"> </w:t>
      </w:r>
      <w:r>
        <w:rPr>
          <w:sz w:val="24"/>
        </w:rPr>
        <w:t>partea</w:t>
      </w:r>
      <w:r>
        <w:rPr>
          <w:spacing w:val="-4"/>
          <w:sz w:val="24"/>
        </w:rPr>
        <w:t xml:space="preserve"> </w:t>
      </w:r>
      <w:r>
        <w:rPr>
          <w:sz w:val="24"/>
        </w:rPr>
        <w:t>Contractantului</w:t>
      </w:r>
      <w:r>
        <w:rPr>
          <w:spacing w:val="-7"/>
          <w:sz w:val="24"/>
        </w:rPr>
        <w:t xml:space="preserve"> </w:t>
      </w:r>
      <w:r>
        <w:rPr>
          <w:sz w:val="24"/>
        </w:rPr>
        <w:t>menționată</w:t>
      </w:r>
      <w:r>
        <w:rPr>
          <w:spacing w:val="1"/>
          <w:sz w:val="24"/>
        </w:rPr>
        <w:t xml:space="preserve"> </w:t>
      </w:r>
      <w:r>
        <w:rPr>
          <w:sz w:val="24"/>
        </w:rPr>
        <w:t>la</w:t>
      </w:r>
      <w:r>
        <w:rPr>
          <w:spacing w:val="-4"/>
          <w:sz w:val="24"/>
        </w:rPr>
        <w:t xml:space="preserve"> </w:t>
      </w:r>
      <w:r>
        <w:rPr>
          <w:sz w:val="24"/>
        </w:rPr>
        <w:t>Articolul</w:t>
      </w:r>
      <w:r>
        <w:rPr>
          <w:spacing w:val="-10"/>
          <w:sz w:val="24"/>
        </w:rPr>
        <w:t xml:space="preserve"> </w:t>
      </w:r>
      <w:r>
        <w:rPr>
          <w:spacing w:val="-2"/>
          <w:sz w:val="24"/>
        </w:rPr>
        <w:t>37.4,</w:t>
      </w:r>
    </w:p>
    <w:p w:rsidR="00E35E5A" w:rsidRDefault="00E35E5A">
      <w:pPr>
        <w:jc w:val="both"/>
        <w:rPr>
          <w:sz w:val="24"/>
        </w:rPr>
        <w:sectPr w:rsidR="00E35E5A">
          <w:pgSz w:w="11910" w:h="16840"/>
          <w:pgMar w:top="1140" w:right="380" w:bottom="1260" w:left="60" w:header="0" w:footer="1061" w:gutter="0"/>
          <w:cols w:space="720"/>
        </w:sectPr>
      </w:pPr>
    </w:p>
    <w:p w:rsidR="00E35E5A" w:rsidRDefault="00BF39B6">
      <w:pPr>
        <w:pStyle w:val="a3"/>
        <w:spacing w:before="78"/>
        <w:ind w:left="367" w:right="319"/>
        <w:jc w:val="both"/>
      </w:pPr>
      <w:r>
        <w:lastRenderedPageBreak/>
        <w:t>Supraveghetorul, după consultarea cu Autoritatea Contractantă și, unde adecvat, Contractantul, decide fără întârziere să accepte sau nu amendamentul. Dacă Autoritatea de Supraveghere acceptă modificarea, va notifica Contractantul</w:t>
      </w:r>
      <w:r>
        <w:rPr>
          <w:spacing w:val="-10"/>
        </w:rPr>
        <w:t xml:space="preserve"> </w:t>
      </w:r>
      <w:r>
        <w:t>printr-un</w:t>
      </w:r>
      <w:r>
        <w:rPr>
          <w:spacing w:val="-11"/>
        </w:rPr>
        <w:t xml:space="preserve"> </w:t>
      </w:r>
      <w:r>
        <w:t>ordin</w:t>
      </w:r>
      <w:r>
        <w:rPr>
          <w:spacing w:val="-6"/>
        </w:rPr>
        <w:t xml:space="preserve"> </w:t>
      </w:r>
      <w:r>
        <w:t>administrativ</w:t>
      </w:r>
      <w:r>
        <w:rPr>
          <w:spacing w:val="-6"/>
        </w:rPr>
        <w:t xml:space="preserve"> </w:t>
      </w:r>
      <w:r>
        <w:t>care</w:t>
      </w:r>
      <w:r>
        <w:rPr>
          <w:spacing w:val="-2"/>
        </w:rPr>
        <w:t xml:space="preserve"> </w:t>
      </w:r>
      <w:r>
        <w:t>să</w:t>
      </w:r>
      <w:r>
        <w:rPr>
          <w:spacing w:val="-7"/>
        </w:rPr>
        <w:t xml:space="preserve"> </w:t>
      </w:r>
      <w:r>
        <w:t>declare</w:t>
      </w:r>
      <w:r>
        <w:rPr>
          <w:spacing w:val="-2"/>
        </w:rPr>
        <w:t xml:space="preserve"> </w:t>
      </w:r>
      <w:r>
        <w:t>că</w:t>
      </w:r>
      <w:r>
        <w:rPr>
          <w:spacing w:val="-2"/>
        </w:rPr>
        <w:t xml:space="preserve"> </w:t>
      </w:r>
      <w:r>
        <w:t>Contractantul</w:t>
      </w:r>
      <w:r>
        <w:rPr>
          <w:spacing w:val="-3"/>
        </w:rPr>
        <w:t xml:space="preserve"> </w:t>
      </w:r>
      <w:r>
        <w:t>va</w:t>
      </w:r>
      <w:r>
        <w:rPr>
          <w:spacing w:val="-2"/>
        </w:rPr>
        <w:t xml:space="preserve"> </w:t>
      </w:r>
      <w:r>
        <w:t>efectua</w:t>
      </w:r>
      <w:r>
        <w:rPr>
          <w:spacing w:val="-2"/>
        </w:rPr>
        <w:t xml:space="preserve"> </w:t>
      </w:r>
      <w:r>
        <w:t>modificarea la</w:t>
      </w:r>
      <w:r>
        <w:rPr>
          <w:spacing w:val="-2"/>
        </w:rPr>
        <w:t xml:space="preserve"> </w:t>
      </w:r>
      <w:r>
        <w:t>prețurile</w:t>
      </w:r>
      <w:r>
        <w:rPr>
          <w:spacing w:val="-2"/>
        </w:rPr>
        <w:t xml:space="preserve"> </w:t>
      </w:r>
      <w:r>
        <w:t>și în condițiile date în transmiterea contractantului menționată la Articolul 37.4 sau modificat de Supervizor în conformitate cu Articolul 37.6.</w:t>
      </w:r>
    </w:p>
    <w:p w:rsidR="00E35E5A" w:rsidRDefault="00BF39B6">
      <w:pPr>
        <w:pStyle w:val="a4"/>
        <w:numPr>
          <w:ilvl w:val="1"/>
          <w:numId w:val="81"/>
        </w:numPr>
        <w:tabs>
          <w:tab w:val="left" w:pos="934"/>
        </w:tabs>
        <w:spacing w:before="125" w:line="237" w:lineRule="auto"/>
        <w:ind w:left="511" w:right="322" w:hanging="144"/>
        <w:rPr>
          <w:sz w:val="24"/>
        </w:rPr>
      </w:pPr>
      <w:r>
        <w:rPr>
          <w:sz w:val="24"/>
        </w:rPr>
        <w:t>Supraveghetorul, pentru toate modificările ordonate de acesta în conformitate cu Articolul 37.3 și 37.5, asigură prețurile în conformitate cu următoarele principii:</w:t>
      </w:r>
    </w:p>
    <w:p w:rsidR="00E35E5A" w:rsidRDefault="00BF39B6">
      <w:pPr>
        <w:pStyle w:val="a4"/>
        <w:numPr>
          <w:ilvl w:val="0"/>
          <w:numId w:val="78"/>
        </w:numPr>
        <w:tabs>
          <w:tab w:val="left" w:pos="617"/>
        </w:tabs>
        <w:spacing w:before="126" w:line="237" w:lineRule="auto"/>
        <w:ind w:right="335" w:hanging="144"/>
        <w:rPr>
          <w:sz w:val="24"/>
        </w:rPr>
      </w:pPr>
      <w:r>
        <w:rPr>
          <w:sz w:val="24"/>
        </w:rPr>
        <w:t>unde munca</w:t>
      </w:r>
      <w:r>
        <w:rPr>
          <w:spacing w:val="-2"/>
          <w:sz w:val="24"/>
        </w:rPr>
        <w:t xml:space="preserve"> </w:t>
      </w:r>
      <w:r>
        <w:rPr>
          <w:sz w:val="24"/>
        </w:rPr>
        <w:t>are</w:t>
      </w:r>
      <w:r>
        <w:rPr>
          <w:spacing w:val="-2"/>
          <w:sz w:val="24"/>
        </w:rPr>
        <w:t xml:space="preserve"> </w:t>
      </w:r>
      <w:r>
        <w:rPr>
          <w:sz w:val="24"/>
        </w:rPr>
        <w:t>un</w:t>
      </w:r>
      <w:r>
        <w:rPr>
          <w:spacing w:val="-6"/>
          <w:sz w:val="24"/>
        </w:rPr>
        <w:t xml:space="preserve"> </w:t>
      </w:r>
      <w:r>
        <w:rPr>
          <w:sz w:val="24"/>
        </w:rPr>
        <w:t>caracter similar și</w:t>
      </w:r>
      <w:r>
        <w:rPr>
          <w:spacing w:val="-6"/>
          <w:sz w:val="24"/>
        </w:rPr>
        <w:t xml:space="preserve"> </w:t>
      </w:r>
      <w:r>
        <w:rPr>
          <w:sz w:val="24"/>
        </w:rPr>
        <w:t>este</w:t>
      </w:r>
      <w:r>
        <w:rPr>
          <w:spacing w:val="-2"/>
          <w:sz w:val="24"/>
        </w:rPr>
        <w:t xml:space="preserve"> </w:t>
      </w:r>
      <w:r>
        <w:rPr>
          <w:sz w:val="24"/>
        </w:rPr>
        <w:t>executată</w:t>
      </w:r>
      <w:r>
        <w:rPr>
          <w:spacing w:val="-2"/>
          <w:sz w:val="24"/>
        </w:rPr>
        <w:t xml:space="preserve"> </w:t>
      </w:r>
      <w:r>
        <w:rPr>
          <w:sz w:val="24"/>
        </w:rPr>
        <w:t>în</w:t>
      </w:r>
      <w:r>
        <w:rPr>
          <w:spacing w:val="-6"/>
          <w:sz w:val="24"/>
        </w:rPr>
        <w:t xml:space="preserve"> </w:t>
      </w:r>
      <w:r>
        <w:rPr>
          <w:sz w:val="24"/>
        </w:rPr>
        <w:t>condiții</w:t>
      </w:r>
      <w:r>
        <w:rPr>
          <w:spacing w:val="-1"/>
          <w:sz w:val="24"/>
        </w:rPr>
        <w:t xml:space="preserve"> </w:t>
      </w:r>
      <w:r>
        <w:rPr>
          <w:sz w:val="24"/>
        </w:rPr>
        <w:t>similare</w:t>
      </w:r>
      <w:r>
        <w:rPr>
          <w:spacing w:val="-2"/>
          <w:sz w:val="24"/>
        </w:rPr>
        <w:t xml:space="preserve"> </w:t>
      </w:r>
      <w:r>
        <w:rPr>
          <w:sz w:val="24"/>
        </w:rPr>
        <w:t>cu munca</w:t>
      </w:r>
      <w:r>
        <w:rPr>
          <w:spacing w:val="-2"/>
          <w:sz w:val="24"/>
        </w:rPr>
        <w:t xml:space="preserve"> </w:t>
      </w:r>
      <w:r>
        <w:rPr>
          <w:sz w:val="24"/>
        </w:rPr>
        <w:t>efectuată</w:t>
      </w:r>
      <w:r>
        <w:rPr>
          <w:spacing w:val="-2"/>
          <w:sz w:val="24"/>
        </w:rPr>
        <w:t xml:space="preserve"> </w:t>
      </w:r>
      <w:r>
        <w:rPr>
          <w:sz w:val="24"/>
        </w:rPr>
        <w:t>anterior, prețul</w:t>
      </w:r>
      <w:r>
        <w:rPr>
          <w:spacing w:val="-5"/>
          <w:sz w:val="24"/>
        </w:rPr>
        <w:t xml:space="preserve"> </w:t>
      </w:r>
      <w:r>
        <w:rPr>
          <w:sz w:val="24"/>
        </w:rPr>
        <w:t>în factura cantităților sau programul prețurilor, acesta va fi evaluat la aceleași rate și prețuri ulterior;</w:t>
      </w:r>
    </w:p>
    <w:p w:rsidR="00E35E5A" w:rsidRDefault="00BF39B6">
      <w:pPr>
        <w:pStyle w:val="a4"/>
        <w:numPr>
          <w:ilvl w:val="0"/>
          <w:numId w:val="78"/>
        </w:numPr>
        <w:tabs>
          <w:tab w:val="left" w:pos="655"/>
        </w:tabs>
        <w:spacing w:before="123"/>
        <w:ind w:right="322" w:hanging="144"/>
        <w:rPr>
          <w:sz w:val="24"/>
        </w:rPr>
      </w:pPr>
      <w:r>
        <w:rPr>
          <w:sz w:val="24"/>
        </w:rPr>
        <w:t>unde lucrarea nu are un caracter similar sau nu este executată în condiții similare, tarifele și prețurile din contract</w:t>
      </w:r>
      <w:r>
        <w:rPr>
          <w:spacing w:val="-1"/>
          <w:sz w:val="24"/>
        </w:rPr>
        <w:t xml:space="preserve"> </w:t>
      </w:r>
      <w:r>
        <w:rPr>
          <w:sz w:val="24"/>
        </w:rPr>
        <w:t>sunt</w:t>
      </w:r>
      <w:r>
        <w:rPr>
          <w:spacing w:val="-1"/>
          <w:sz w:val="24"/>
        </w:rPr>
        <w:t xml:space="preserve"> </w:t>
      </w:r>
      <w:r>
        <w:rPr>
          <w:sz w:val="24"/>
        </w:rPr>
        <w:t>utilizate</w:t>
      </w:r>
      <w:r>
        <w:rPr>
          <w:spacing w:val="-7"/>
          <w:sz w:val="24"/>
        </w:rPr>
        <w:t xml:space="preserve"> </w:t>
      </w:r>
      <w:r>
        <w:rPr>
          <w:sz w:val="24"/>
        </w:rPr>
        <w:t>ca</w:t>
      </w:r>
      <w:r>
        <w:rPr>
          <w:spacing w:val="-7"/>
          <w:sz w:val="24"/>
        </w:rPr>
        <w:t xml:space="preserve"> </w:t>
      </w:r>
      <w:r>
        <w:rPr>
          <w:sz w:val="24"/>
        </w:rPr>
        <w:t>bază</w:t>
      </w:r>
      <w:r>
        <w:rPr>
          <w:spacing w:val="-7"/>
          <w:sz w:val="24"/>
        </w:rPr>
        <w:t xml:space="preserve"> </w:t>
      </w:r>
      <w:r>
        <w:rPr>
          <w:sz w:val="24"/>
        </w:rPr>
        <w:t>pentru</w:t>
      </w:r>
      <w:r>
        <w:rPr>
          <w:spacing w:val="-6"/>
          <w:sz w:val="24"/>
        </w:rPr>
        <w:t xml:space="preserve"> </w:t>
      </w:r>
      <w:r>
        <w:rPr>
          <w:sz w:val="24"/>
        </w:rPr>
        <w:t>evaluarea, în</w:t>
      </w:r>
      <w:r>
        <w:rPr>
          <w:spacing w:val="-6"/>
          <w:sz w:val="24"/>
        </w:rPr>
        <w:t xml:space="preserve"> </w:t>
      </w:r>
      <w:r>
        <w:rPr>
          <w:sz w:val="24"/>
        </w:rPr>
        <w:t>măsura</w:t>
      </w:r>
      <w:r>
        <w:rPr>
          <w:spacing w:val="-2"/>
          <w:sz w:val="24"/>
        </w:rPr>
        <w:t xml:space="preserve"> </w:t>
      </w:r>
      <w:r>
        <w:rPr>
          <w:sz w:val="24"/>
        </w:rPr>
        <w:t>în</w:t>
      </w:r>
      <w:r>
        <w:rPr>
          <w:spacing w:val="-11"/>
          <w:sz w:val="24"/>
        </w:rPr>
        <w:t xml:space="preserve"> </w:t>
      </w:r>
      <w:r>
        <w:rPr>
          <w:sz w:val="24"/>
        </w:rPr>
        <w:t>care</w:t>
      </w:r>
      <w:r>
        <w:rPr>
          <w:spacing w:val="-7"/>
          <w:sz w:val="24"/>
        </w:rPr>
        <w:t xml:space="preserve"> </w:t>
      </w:r>
      <w:r>
        <w:rPr>
          <w:sz w:val="24"/>
        </w:rPr>
        <w:t>este</w:t>
      </w:r>
      <w:r>
        <w:rPr>
          <w:spacing w:val="-7"/>
          <w:sz w:val="24"/>
        </w:rPr>
        <w:t xml:space="preserve"> </w:t>
      </w:r>
      <w:r>
        <w:rPr>
          <w:sz w:val="24"/>
        </w:rPr>
        <w:t>rezonabil, în</w:t>
      </w:r>
      <w:r>
        <w:rPr>
          <w:spacing w:val="-1"/>
          <w:sz w:val="24"/>
        </w:rPr>
        <w:t xml:space="preserve"> </w:t>
      </w:r>
      <w:r>
        <w:rPr>
          <w:sz w:val="24"/>
        </w:rPr>
        <w:t>lipsa</w:t>
      </w:r>
      <w:r>
        <w:rPr>
          <w:spacing w:val="-7"/>
          <w:sz w:val="24"/>
        </w:rPr>
        <w:t xml:space="preserve"> </w:t>
      </w:r>
      <w:r>
        <w:rPr>
          <w:sz w:val="24"/>
        </w:rPr>
        <w:t>căreia</w:t>
      </w:r>
      <w:r>
        <w:rPr>
          <w:spacing w:val="-7"/>
          <w:sz w:val="24"/>
        </w:rPr>
        <w:t xml:space="preserve"> </w:t>
      </w:r>
      <w:r>
        <w:rPr>
          <w:sz w:val="24"/>
        </w:rPr>
        <w:t>Supervizorul</w:t>
      </w:r>
      <w:r>
        <w:rPr>
          <w:spacing w:val="-15"/>
          <w:sz w:val="24"/>
        </w:rPr>
        <w:t xml:space="preserve"> </w:t>
      </w:r>
      <w:r>
        <w:rPr>
          <w:sz w:val="24"/>
        </w:rPr>
        <w:t>va face o evaluare echitabilă;</w:t>
      </w:r>
    </w:p>
    <w:p w:rsidR="00E35E5A" w:rsidRDefault="00BF39B6">
      <w:pPr>
        <w:pStyle w:val="a4"/>
        <w:numPr>
          <w:ilvl w:val="0"/>
          <w:numId w:val="78"/>
        </w:numPr>
        <w:tabs>
          <w:tab w:val="left" w:pos="622"/>
        </w:tabs>
        <w:spacing w:before="118"/>
        <w:ind w:right="320" w:hanging="144"/>
        <w:rPr>
          <w:sz w:val="24"/>
        </w:rPr>
      </w:pPr>
      <w:r>
        <w:rPr>
          <w:sz w:val="24"/>
        </w:rPr>
        <w:t>dacă natura sau valoarea oricărei modificări</w:t>
      </w:r>
      <w:r>
        <w:rPr>
          <w:spacing w:val="-1"/>
          <w:sz w:val="24"/>
        </w:rPr>
        <w:t xml:space="preserve"> </w:t>
      </w:r>
      <w:r>
        <w:rPr>
          <w:sz w:val="24"/>
        </w:rPr>
        <w:t>în raport cu natura sau cuantumul</w:t>
      </w:r>
      <w:r>
        <w:rPr>
          <w:spacing w:val="-1"/>
          <w:sz w:val="24"/>
        </w:rPr>
        <w:t xml:space="preserve"> </w:t>
      </w:r>
      <w:r>
        <w:rPr>
          <w:sz w:val="24"/>
        </w:rPr>
        <w:t>acesteia un</w:t>
      </w:r>
      <w:r>
        <w:rPr>
          <w:spacing w:val="-1"/>
          <w:sz w:val="24"/>
        </w:rPr>
        <w:t xml:space="preserve"> </w:t>
      </w:r>
      <w:r>
        <w:rPr>
          <w:sz w:val="24"/>
        </w:rPr>
        <w:t>contract întreg sau orice altă parte a acestuia este astfel încât, în</w:t>
      </w:r>
      <w:r>
        <w:rPr>
          <w:spacing w:val="-1"/>
          <w:sz w:val="24"/>
        </w:rPr>
        <w:t xml:space="preserve"> </w:t>
      </w:r>
      <w:r>
        <w:rPr>
          <w:sz w:val="24"/>
        </w:rPr>
        <w:t>opinia Supraveghetorului, orice rată sau preț conținut în contract pentru orice lucrare este, din cauza că o astfel de modificare, considerată nerezonabilă, Supraveghetorul va stabili această rată sau prețul după cum consideră rezonabil și adecvat reieșind din circumstanțele create;</w:t>
      </w:r>
    </w:p>
    <w:p w:rsidR="00E35E5A" w:rsidRDefault="00BF39B6">
      <w:pPr>
        <w:pStyle w:val="a4"/>
        <w:numPr>
          <w:ilvl w:val="0"/>
          <w:numId w:val="78"/>
        </w:numPr>
        <w:tabs>
          <w:tab w:val="left" w:pos="646"/>
        </w:tabs>
        <w:spacing w:before="121" w:line="242" w:lineRule="auto"/>
        <w:ind w:right="333" w:hanging="144"/>
        <w:rPr>
          <w:sz w:val="24"/>
        </w:rPr>
      </w:pPr>
      <w:r>
        <w:rPr>
          <w:sz w:val="24"/>
        </w:rPr>
        <w:t>în cazul în care o modificare este cerută de o implicită sau de încălcare a contractului de către Contractant, orice cost suplimentar atribuit acestei modificări va fi suportat de către Contractor.</w:t>
      </w:r>
    </w:p>
    <w:p w:rsidR="00E35E5A" w:rsidRDefault="00BF39B6">
      <w:pPr>
        <w:pStyle w:val="a4"/>
        <w:numPr>
          <w:ilvl w:val="1"/>
          <w:numId w:val="81"/>
        </w:numPr>
        <w:tabs>
          <w:tab w:val="left" w:pos="934"/>
        </w:tabs>
        <w:spacing w:before="114" w:line="242" w:lineRule="auto"/>
        <w:ind w:left="511" w:right="322" w:hanging="144"/>
        <w:rPr>
          <w:sz w:val="24"/>
        </w:rPr>
      </w:pPr>
      <w:r>
        <w:rPr>
          <w:sz w:val="24"/>
        </w:rPr>
        <w:t>La primirea ordinului administrativ, Contractantul va efectua modificarile solicitarea în conformitate cu următoarele principii:</w:t>
      </w:r>
    </w:p>
    <w:p w:rsidR="00E35E5A" w:rsidRDefault="00BF39B6">
      <w:pPr>
        <w:pStyle w:val="a4"/>
        <w:numPr>
          <w:ilvl w:val="0"/>
          <w:numId w:val="77"/>
        </w:numPr>
        <w:tabs>
          <w:tab w:val="left" w:pos="607"/>
        </w:tabs>
        <w:spacing w:before="115" w:line="242" w:lineRule="auto"/>
        <w:ind w:right="332" w:hanging="144"/>
        <w:rPr>
          <w:sz w:val="24"/>
        </w:rPr>
      </w:pPr>
      <w:r>
        <w:rPr>
          <w:sz w:val="24"/>
        </w:rPr>
        <w:t>Contractantul</w:t>
      </w:r>
      <w:r>
        <w:rPr>
          <w:spacing w:val="-15"/>
          <w:sz w:val="24"/>
        </w:rPr>
        <w:t xml:space="preserve"> </w:t>
      </w:r>
      <w:r>
        <w:rPr>
          <w:sz w:val="24"/>
        </w:rPr>
        <w:t>va</w:t>
      </w:r>
      <w:r>
        <w:rPr>
          <w:spacing w:val="-15"/>
          <w:sz w:val="24"/>
        </w:rPr>
        <w:t xml:space="preserve"> </w:t>
      </w:r>
      <w:r>
        <w:rPr>
          <w:sz w:val="24"/>
        </w:rPr>
        <w:t>fi</w:t>
      </w:r>
      <w:r>
        <w:rPr>
          <w:spacing w:val="-15"/>
          <w:sz w:val="24"/>
        </w:rPr>
        <w:t xml:space="preserve"> </w:t>
      </w:r>
      <w:r>
        <w:rPr>
          <w:sz w:val="24"/>
        </w:rPr>
        <w:t>obligat</w:t>
      </w:r>
      <w:r>
        <w:rPr>
          <w:spacing w:val="-12"/>
          <w:sz w:val="24"/>
        </w:rPr>
        <w:t xml:space="preserve"> </w:t>
      </w:r>
      <w:r>
        <w:rPr>
          <w:sz w:val="24"/>
        </w:rPr>
        <w:t>de</w:t>
      </w:r>
      <w:r>
        <w:rPr>
          <w:spacing w:val="-15"/>
          <w:sz w:val="24"/>
        </w:rPr>
        <w:t xml:space="preserve"> </w:t>
      </w:r>
      <w:r>
        <w:rPr>
          <w:sz w:val="24"/>
        </w:rPr>
        <w:t>aceste</w:t>
      </w:r>
      <w:r>
        <w:rPr>
          <w:spacing w:val="-12"/>
          <w:sz w:val="24"/>
        </w:rPr>
        <w:t xml:space="preserve"> </w:t>
      </w:r>
      <w:r>
        <w:rPr>
          <w:sz w:val="24"/>
        </w:rPr>
        <w:t>Condiții</w:t>
      </w:r>
      <w:r>
        <w:rPr>
          <w:spacing w:val="-15"/>
          <w:sz w:val="24"/>
        </w:rPr>
        <w:t xml:space="preserve"> </w:t>
      </w:r>
      <w:r>
        <w:rPr>
          <w:sz w:val="24"/>
        </w:rPr>
        <w:t>Generale</w:t>
      </w:r>
      <w:r>
        <w:rPr>
          <w:spacing w:val="-12"/>
          <w:sz w:val="24"/>
        </w:rPr>
        <w:t xml:space="preserve"> </w:t>
      </w:r>
      <w:r>
        <w:rPr>
          <w:sz w:val="24"/>
        </w:rPr>
        <w:t>ca</w:t>
      </w:r>
      <w:r>
        <w:rPr>
          <w:spacing w:val="-12"/>
          <w:sz w:val="24"/>
        </w:rPr>
        <w:t xml:space="preserve"> </w:t>
      </w:r>
      <w:r>
        <w:rPr>
          <w:sz w:val="24"/>
        </w:rPr>
        <w:t>și</w:t>
      </w:r>
      <w:r>
        <w:rPr>
          <w:spacing w:val="-15"/>
          <w:sz w:val="24"/>
        </w:rPr>
        <w:t xml:space="preserve"> </w:t>
      </w:r>
      <w:r>
        <w:rPr>
          <w:sz w:val="24"/>
        </w:rPr>
        <w:t>cum</w:t>
      </w:r>
      <w:r>
        <w:rPr>
          <w:spacing w:val="-15"/>
          <w:sz w:val="24"/>
        </w:rPr>
        <w:t xml:space="preserve"> </w:t>
      </w:r>
      <w:r>
        <w:rPr>
          <w:sz w:val="24"/>
        </w:rPr>
        <w:t>modificările</w:t>
      </w:r>
      <w:r>
        <w:rPr>
          <w:spacing w:val="-12"/>
          <w:sz w:val="24"/>
        </w:rPr>
        <w:t xml:space="preserve"> </w:t>
      </w:r>
      <w:r>
        <w:rPr>
          <w:sz w:val="24"/>
        </w:rPr>
        <w:t>solicitate</w:t>
      </w:r>
      <w:r>
        <w:rPr>
          <w:spacing w:val="-12"/>
          <w:sz w:val="24"/>
        </w:rPr>
        <w:t xml:space="preserve"> </w:t>
      </w:r>
      <w:r>
        <w:rPr>
          <w:sz w:val="24"/>
        </w:rPr>
        <w:t>prin</w:t>
      </w:r>
      <w:r>
        <w:rPr>
          <w:spacing w:val="-15"/>
          <w:sz w:val="24"/>
        </w:rPr>
        <w:t xml:space="preserve"> </w:t>
      </w:r>
      <w:r>
        <w:rPr>
          <w:sz w:val="24"/>
        </w:rPr>
        <w:t>ordin</w:t>
      </w:r>
      <w:r>
        <w:rPr>
          <w:spacing w:val="-15"/>
          <w:sz w:val="24"/>
        </w:rPr>
        <w:t xml:space="preserve"> </w:t>
      </w:r>
      <w:r>
        <w:rPr>
          <w:sz w:val="24"/>
        </w:rPr>
        <w:t>administrativ au fost menționate în contract.</w:t>
      </w:r>
    </w:p>
    <w:p w:rsidR="00E35E5A" w:rsidRDefault="00BF39B6">
      <w:pPr>
        <w:pStyle w:val="a4"/>
        <w:numPr>
          <w:ilvl w:val="0"/>
          <w:numId w:val="77"/>
        </w:numPr>
        <w:tabs>
          <w:tab w:val="left" w:pos="626"/>
        </w:tabs>
        <w:spacing w:before="115" w:line="242" w:lineRule="auto"/>
        <w:ind w:right="336" w:hanging="144"/>
        <w:rPr>
          <w:sz w:val="24"/>
        </w:rPr>
      </w:pPr>
      <w:r>
        <w:rPr>
          <w:sz w:val="24"/>
        </w:rPr>
        <w:t>Contractantul</w:t>
      </w:r>
      <w:r>
        <w:rPr>
          <w:spacing w:val="-6"/>
          <w:sz w:val="24"/>
        </w:rPr>
        <w:t xml:space="preserve"> </w:t>
      </w:r>
      <w:r>
        <w:rPr>
          <w:sz w:val="24"/>
        </w:rPr>
        <w:t>nu</w:t>
      </w:r>
      <w:r>
        <w:rPr>
          <w:spacing w:val="-1"/>
          <w:sz w:val="24"/>
        </w:rPr>
        <w:t xml:space="preserve"> </w:t>
      </w:r>
      <w:r>
        <w:rPr>
          <w:sz w:val="24"/>
        </w:rPr>
        <w:t>va întârzia</w:t>
      </w:r>
      <w:r>
        <w:rPr>
          <w:spacing w:val="-2"/>
          <w:sz w:val="24"/>
        </w:rPr>
        <w:t xml:space="preserve"> </w:t>
      </w:r>
      <w:r>
        <w:rPr>
          <w:sz w:val="24"/>
        </w:rPr>
        <w:t>executarea</w:t>
      </w:r>
      <w:r>
        <w:rPr>
          <w:spacing w:val="-7"/>
          <w:sz w:val="24"/>
        </w:rPr>
        <w:t xml:space="preserve"> </w:t>
      </w:r>
      <w:r>
        <w:rPr>
          <w:sz w:val="24"/>
        </w:rPr>
        <w:t>ordinului</w:t>
      </w:r>
      <w:r>
        <w:rPr>
          <w:spacing w:val="-6"/>
          <w:sz w:val="24"/>
        </w:rPr>
        <w:t xml:space="preserve"> </w:t>
      </w:r>
      <w:r>
        <w:rPr>
          <w:sz w:val="24"/>
        </w:rPr>
        <w:t>administrativ</w:t>
      </w:r>
      <w:r>
        <w:rPr>
          <w:spacing w:val="-6"/>
          <w:sz w:val="24"/>
        </w:rPr>
        <w:t xml:space="preserve"> </w:t>
      </w:r>
      <w:r>
        <w:rPr>
          <w:sz w:val="24"/>
        </w:rPr>
        <w:t>prin</w:t>
      </w:r>
      <w:r>
        <w:rPr>
          <w:spacing w:val="-6"/>
          <w:sz w:val="24"/>
        </w:rPr>
        <w:t xml:space="preserve"> </w:t>
      </w:r>
      <w:r>
        <w:rPr>
          <w:sz w:val="24"/>
        </w:rPr>
        <w:t>solicitarea</w:t>
      </w:r>
      <w:r>
        <w:rPr>
          <w:spacing w:val="-2"/>
          <w:sz w:val="24"/>
        </w:rPr>
        <w:t xml:space="preserve"> </w:t>
      </w:r>
      <w:r>
        <w:rPr>
          <w:sz w:val="24"/>
        </w:rPr>
        <w:t>acordării</w:t>
      </w:r>
      <w:r>
        <w:rPr>
          <w:spacing w:val="-6"/>
          <w:sz w:val="24"/>
        </w:rPr>
        <w:t xml:space="preserve"> </w:t>
      </w:r>
      <w:r>
        <w:rPr>
          <w:sz w:val="24"/>
        </w:rPr>
        <w:t>oricărei</w:t>
      </w:r>
      <w:r>
        <w:rPr>
          <w:spacing w:val="-6"/>
          <w:sz w:val="24"/>
        </w:rPr>
        <w:t xml:space="preserve"> </w:t>
      </w:r>
      <w:r>
        <w:rPr>
          <w:sz w:val="24"/>
        </w:rPr>
        <w:t>prelungiri</w:t>
      </w:r>
      <w:r>
        <w:rPr>
          <w:spacing w:val="-10"/>
          <w:sz w:val="24"/>
        </w:rPr>
        <w:t xml:space="preserve"> </w:t>
      </w:r>
      <w:r>
        <w:rPr>
          <w:sz w:val="24"/>
        </w:rPr>
        <w:t>de timp pentru finalizarea sau ajustarea prețului contractului.</w:t>
      </w:r>
    </w:p>
    <w:p w:rsidR="00E35E5A" w:rsidRDefault="00BF39B6">
      <w:pPr>
        <w:pStyle w:val="a4"/>
        <w:numPr>
          <w:ilvl w:val="0"/>
          <w:numId w:val="77"/>
        </w:numPr>
        <w:tabs>
          <w:tab w:val="left" w:pos="607"/>
        </w:tabs>
        <w:spacing w:before="114"/>
        <w:ind w:right="327" w:hanging="144"/>
        <w:rPr>
          <w:sz w:val="24"/>
        </w:rPr>
      </w:pPr>
      <w:r>
        <w:rPr>
          <w:sz w:val="24"/>
        </w:rPr>
        <w:t>Atunci</w:t>
      </w:r>
      <w:r>
        <w:rPr>
          <w:spacing w:val="-15"/>
          <w:sz w:val="24"/>
        </w:rPr>
        <w:t xml:space="preserve"> </w:t>
      </w:r>
      <w:r>
        <w:rPr>
          <w:sz w:val="24"/>
        </w:rPr>
        <w:t>când</w:t>
      </w:r>
      <w:r>
        <w:rPr>
          <w:spacing w:val="-15"/>
          <w:sz w:val="24"/>
        </w:rPr>
        <w:t xml:space="preserve"> </w:t>
      </w:r>
      <w:r>
        <w:rPr>
          <w:sz w:val="24"/>
        </w:rPr>
        <w:t>ordinul</w:t>
      </w:r>
      <w:r>
        <w:rPr>
          <w:spacing w:val="-15"/>
          <w:sz w:val="24"/>
        </w:rPr>
        <w:t xml:space="preserve"> </w:t>
      </w:r>
      <w:r>
        <w:rPr>
          <w:sz w:val="24"/>
        </w:rPr>
        <w:t>administrativ</w:t>
      </w:r>
      <w:r>
        <w:rPr>
          <w:spacing w:val="-15"/>
          <w:sz w:val="24"/>
        </w:rPr>
        <w:t xml:space="preserve"> </w:t>
      </w:r>
      <w:r>
        <w:rPr>
          <w:sz w:val="24"/>
        </w:rPr>
        <w:t>precede</w:t>
      </w:r>
      <w:r>
        <w:rPr>
          <w:spacing w:val="-11"/>
          <w:sz w:val="24"/>
        </w:rPr>
        <w:t xml:space="preserve"> </w:t>
      </w:r>
      <w:r>
        <w:rPr>
          <w:sz w:val="24"/>
        </w:rPr>
        <w:t>ajustării</w:t>
      </w:r>
      <w:r>
        <w:rPr>
          <w:spacing w:val="-13"/>
          <w:sz w:val="24"/>
        </w:rPr>
        <w:t xml:space="preserve"> </w:t>
      </w:r>
      <w:r>
        <w:rPr>
          <w:sz w:val="24"/>
        </w:rPr>
        <w:t>la</w:t>
      </w:r>
      <w:r>
        <w:rPr>
          <w:spacing w:val="-10"/>
          <w:sz w:val="24"/>
        </w:rPr>
        <w:t xml:space="preserve"> </w:t>
      </w:r>
      <w:r>
        <w:rPr>
          <w:sz w:val="24"/>
        </w:rPr>
        <w:t>prețul</w:t>
      </w:r>
      <w:r>
        <w:rPr>
          <w:spacing w:val="-15"/>
          <w:sz w:val="24"/>
        </w:rPr>
        <w:t xml:space="preserve"> </w:t>
      </w:r>
      <w:r>
        <w:rPr>
          <w:sz w:val="24"/>
        </w:rPr>
        <w:t>contractului,</w:t>
      </w:r>
      <w:r>
        <w:rPr>
          <w:spacing w:val="-7"/>
          <w:sz w:val="24"/>
        </w:rPr>
        <w:t xml:space="preserve"> </w:t>
      </w:r>
      <w:r>
        <w:rPr>
          <w:sz w:val="24"/>
        </w:rPr>
        <w:t>Contractantul</w:t>
      </w:r>
      <w:r>
        <w:rPr>
          <w:spacing w:val="-15"/>
          <w:sz w:val="24"/>
        </w:rPr>
        <w:t xml:space="preserve"> </w:t>
      </w:r>
      <w:r>
        <w:rPr>
          <w:sz w:val="24"/>
        </w:rPr>
        <w:t>ține</w:t>
      </w:r>
      <w:r>
        <w:rPr>
          <w:spacing w:val="-10"/>
          <w:sz w:val="24"/>
        </w:rPr>
        <w:t xml:space="preserve"> </w:t>
      </w:r>
      <w:r>
        <w:rPr>
          <w:sz w:val="24"/>
        </w:rPr>
        <w:t>evidența</w:t>
      </w:r>
      <w:r>
        <w:rPr>
          <w:spacing w:val="-10"/>
          <w:sz w:val="24"/>
        </w:rPr>
        <w:t xml:space="preserve"> </w:t>
      </w:r>
      <w:r>
        <w:rPr>
          <w:sz w:val="24"/>
        </w:rPr>
        <w:t>costurilor pentru efectuarea modificărilor și a cheltuielilor legate de timpul pierdut de aceasta. Aceste înregistrări sunt deschise inspecției de către Supraveghetor în orice moment rezonabil.</w:t>
      </w:r>
    </w:p>
    <w:p w:rsidR="00E35E5A" w:rsidRDefault="00BF39B6">
      <w:pPr>
        <w:pStyle w:val="a4"/>
        <w:numPr>
          <w:ilvl w:val="1"/>
          <w:numId w:val="81"/>
        </w:numPr>
        <w:tabs>
          <w:tab w:val="left" w:pos="919"/>
        </w:tabs>
        <w:spacing w:before="123"/>
        <w:ind w:left="511" w:right="324" w:hanging="144"/>
        <w:rPr>
          <w:sz w:val="24"/>
        </w:rPr>
      </w:pPr>
      <w:r>
        <w:rPr>
          <w:sz w:val="24"/>
        </w:rPr>
        <w:t>În cazul acceptării provizorii, creșterea sau reducerea valorii totale a lucrărilor care rezultă dintr-o ordine administrativă sau dintr-o altă circumstanță care nu este cauzată de neplata Contractantului, depășesc 15% din prețul inițial al contractului (sau modificat prin act adițional), Autoritatea de Supraveghere, după consultarea Autorității</w:t>
      </w:r>
      <w:r>
        <w:rPr>
          <w:spacing w:val="-11"/>
          <w:sz w:val="24"/>
        </w:rPr>
        <w:t xml:space="preserve"> </w:t>
      </w:r>
      <w:r>
        <w:rPr>
          <w:sz w:val="24"/>
        </w:rPr>
        <w:t>Contractante,</w:t>
      </w:r>
      <w:r>
        <w:rPr>
          <w:spacing w:val="-5"/>
          <w:sz w:val="24"/>
        </w:rPr>
        <w:t xml:space="preserve"> </w:t>
      </w:r>
      <w:r>
        <w:rPr>
          <w:sz w:val="24"/>
        </w:rPr>
        <w:t>și</w:t>
      </w:r>
      <w:r>
        <w:rPr>
          <w:spacing w:val="-15"/>
          <w:sz w:val="24"/>
        </w:rPr>
        <w:t xml:space="preserve"> </w:t>
      </w:r>
      <w:r>
        <w:rPr>
          <w:sz w:val="24"/>
        </w:rPr>
        <w:t>a</w:t>
      </w:r>
      <w:r>
        <w:rPr>
          <w:spacing w:val="-8"/>
          <w:sz w:val="24"/>
        </w:rPr>
        <w:t xml:space="preserve"> </w:t>
      </w:r>
      <w:r>
        <w:rPr>
          <w:sz w:val="24"/>
        </w:rPr>
        <w:t>Contractantului,</w:t>
      </w:r>
      <w:r>
        <w:rPr>
          <w:spacing w:val="-5"/>
          <w:sz w:val="24"/>
        </w:rPr>
        <w:t xml:space="preserve"> </w:t>
      </w:r>
      <w:r>
        <w:rPr>
          <w:sz w:val="24"/>
        </w:rPr>
        <w:t>determină</w:t>
      </w:r>
      <w:r>
        <w:rPr>
          <w:spacing w:val="-8"/>
          <w:sz w:val="24"/>
        </w:rPr>
        <w:t xml:space="preserve"> </w:t>
      </w:r>
      <w:r>
        <w:rPr>
          <w:sz w:val="24"/>
        </w:rPr>
        <w:t>orice</w:t>
      </w:r>
      <w:r>
        <w:rPr>
          <w:spacing w:val="-8"/>
          <w:sz w:val="24"/>
        </w:rPr>
        <w:t xml:space="preserve"> </w:t>
      </w:r>
      <w:r>
        <w:rPr>
          <w:sz w:val="24"/>
        </w:rPr>
        <w:t>adăugare</w:t>
      </w:r>
      <w:r>
        <w:rPr>
          <w:spacing w:val="-8"/>
          <w:sz w:val="24"/>
        </w:rPr>
        <w:t xml:space="preserve"> </w:t>
      </w:r>
      <w:r>
        <w:rPr>
          <w:sz w:val="24"/>
        </w:rPr>
        <w:t>sau</w:t>
      </w:r>
      <w:r>
        <w:rPr>
          <w:spacing w:val="-7"/>
          <w:sz w:val="24"/>
        </w:rPr>
        <w:t xml:space="preserve"> </w:t>
      </w:r>
      <w:r>
        <w:rPr>
          <w:sz w:val="24"/>
        </w:rPr>
        <w:t>reducere</w:t>
      </w:r>
      <w:r>
        <w:rPr>
          <w:spacing w:val="-8"/>
          <w:sz w:val="24"/>
        </w:rPr>
        <w:t xml:space="preserve"> </w:t>
      </w:r>
      <w:r>
        <w:rPr>
          <w:sz w:val="24"/>
        </w:rPr>
        <w:t>de</w:t>
      </w:r>
      <w:r>
        <w:rPr>
          <w:spacing w:val="-8"/>
          <w:sz w:val="24"/>
        </w:rPr>
        <w:t xml:space="preserve"> </w:t>
      </w:r>
      <w:r>
        <w:rPr>
          <w:sz w:val="24"/>
        </w:rPr>
        <w:t>la</w:t>
      </w:r>
      <w:r>
        <w:rPr>
          <w:spacing w:val="-8"/>
          <w:sz w:val="24"/>
        </w:rPr>
        <w:t xml:space="preserve"> </w:t>
      </w:r>
      <w:r>
        <w:rPr>
          <w:sz w:val="24"/>
        </w:rPr>
        <w:t>prețul</w:t>
      </w:r>
      <w:r>
        <w:rPr>
          <w:spacing w:val="-15"/>
          <w:sz w:val="24"/>
        </w:rPr>
        <w:t xml:space="preserve"> </w:t>
      </w:r>
      <w:r>
        <w:rPr>
          <w:sz w:val="24"/>
        </w:rPr>
        <w:t>contractului</w:t>
      </w:r>
      <w:r>
        <w:rPr>
          <w:spacing w:val="-15"/>
          <w:sz w:val="24"/>
        </w:rPr>
        <w:t xml:space="preserve"> </w:t>
      </w:r>
      <w:r>
        <w:rPr>
          <w:sz w:val="24"/>
        </w:rPr>
        <w:t>ca consecință a aplicării Articolului 37.6. Suma astfel determinată se bazează pe suma cu care creșterea sau scăderea valorii lucrărilor depășește 15%. Supervizorul va notifica suma Autorității Contractante și Contractantului și va ajusta în consecință prețul contractului.</w:t>
      </w:r>
    </w:p>
    <w:p w:rsidR="00E35E5A" w:rsidRDefault="00BF39B6">
      <w:pPr>
        <w:pStyle w:val="a4"/>
        <w:numPr>
          <w:ilvl w:val="1"/>
          <w:numId w:val="81"/>
        </w:numPr>
        <w:tabs>
          <w:tab w:val="left" w:pos="977"/>
        </w:tabs>
        <w:spacing w:before="118"/>
        <w:ind w:left="511" w:right="325" w:hanging="144"/>
        <w:rPr>
          <w:sz w:val="24"/>
        </w:rPr>
      </w:pPr>
      <w:r>
        <w:rPr>
          <w:sz w:val="24"/>
        </w:rPr>
        <w:t xml:space="preserve">Contractantul va notifica Autoritatea Contractantă despre orice schimbare de cont bancar, folosind formularul din anexa V. Autoritatea Contractantă are dreptul să se opună schimbării contului bancar al </w:t>
      </w:r>
      <w:r>
        <w:rPr>
          <w:spacing w:val="-2"/>
          <w:sz w:val="24"/>
        </w:rPr>
        <w:t>Contractantului.</w:t>
      </w:r>
    </w:p>
    <w:p w:rsidR="00E35E5A" w:rsidRDefault="00BF39B6">
      <w:pPr>
        <w:pStyle w:val="11"/>
        <w:spacing w:before="128"/>
      </w:pPr>
      <w:bookmarkStart w:id="162" w:name="Articolul_38_-_Suspendarea"/>
      <w:bookmarkEnd w:id="162"/>
      <w:r>
        <w:t>Articolul</w:t>
      </w:r>
      <w:r>
        <w:rPr>
          <w:spacing w:val="-7"/>
        </w:rPr>
        <w:t xml:space="preserve"> </w:t>
      </w:r>
      <w:r>
        <w:t>38</w:t>
      </w:r>
      <w:r>
        <w:rPr>
          <w:spacing w:val="-1"/>
        </w:rPr>
        <w:t xml:space="preserve"> </w:t>
      </w:r>
      <w:r>
        <w:t>-</w:t>
      </w:r>
      <w:r>
        <w:rPr>
          <w:spacing w:val="-9"/>
        </w:rPr>
        <w:t xml:space="preserve"> </w:t>
      </w:r>
      <w:r>
        <w:rPr>
          <w:spacing w:val="-2"/>
        </w:rPr>
        <w:t>Suspendarea</w:t>
      </w:r>
    </w:p>
    <w:p w:rsidR="00E35E5A" w:rsidRDefault="00BF39B6">
      <w:pPr>
        <w:pStyle w:val="a4"/>
        <w:numPr>
          <w:ilvl w:val="1"/>
          <w:numId w:val="76"/>
        </w:numPr>
        <w:tabs>
          <w:tab w:val="left" w:pos="910"/>
        </w:tabs>
        <w:spacing w:before="113"/>
        <w:ind w:hanging="543"/>
        <w:rPr>
          <w:sz w:val="24"/>
        </w:rPr>
      </w:pPr>
      <w:r>
        <w:rPr>
          <w:sz w:val="24"/>
        </w:rPr>
        <w:t>Suspendarea</w:t>
      </w:r>
      <w:r>
        <w:rPr>
          <w:spacing w:val="-3"/>
          <w:sz w:val="24"/>
        </w:rPr>
        <w:t xml:space="preserve"> </w:t>
      </w:r>
      <w:r>
        <w:rPr>
          <w:sz w:val="24"/>
        </w:rPr>
        <w:t>prin</w:t>
      </w:r>
      <w:r>
        <w:rPr>
          <w:spacing w:val="-7"/>
          <w:sz w:val="24"/>
        </w:rPr>
        <w:t xml:space="preserve"> </w:t>
      </w:r>
      <w:r>
        <w:rPr>
          <w:sz w:val="24"/>
        </w:rPr>
        <w:t>ordin</w:t>
      </w:r>
      <w:r>
        <w:rPr>
          <w:spacing w:val="-6"/>
          <w:sz w:val="24"/>
        </w:rPr>
        <w:t xml:space="preserve"> </w:t>
      </w:r>
      <w:r>
        <w:rPr>
          <w:sz w:val="24"/>
        </w:rPr>
        <w:t>administrativ</w:t>
      </w:r>
      <w:r>
        <w:rPr>
          <w:spacing w:val="-7"/>
          <w:sz w:val="24"/>
        </w:rPr>
        <w:t xml:space="preserve"> </w:t>
      </w:r>
      <w:r>
        <w:rPr>
          <w:sz w:val="24"/>
        </w:rPr>
        <w:t>a</w:t>
      </w:r>
      <w:r>
        <w:rPr>
          <w:spacing w:val="-3"/>
          <w:sz w:val="24"/>
        </w:rPr>
        <w:t xml:space="preserve"> </w:t>
      </w:r>
      <w:r>
        <w:rPr>
          <w:spacing w:val="-2"/>
          <w:sz w:val="24"/>
        </w:rPr>
        <w:t>supraveghetorului:</w:t>
      </w:r>
    </w:p>
    <w:p w:rsidR="00E35E5A" w:rsidRDefault="00BF39B6">
      <w:pPr>
        <w:pStyle w:val="a3"/>
        <w:spacing w:before="122"/>
        <w:ind w:left="367" w:right="113"/>
        <w:jc w:val="both"/>
      </w:pPr>
      <w:r>
        <w:t>Contractantul, la ordinul</w:t>
      </w:r>
      <w:r>
        <w:rPr>
          <w:spacing w:val="-5"/>
        </w:rPr>
        <w:t xml:space="preserve"> </w:t>
      </w:r>
      <w:r>
        <w:t>Supervizorului, suspendă progresul</w:t>
      </w:r>
      <w:r>
        <w:rPr>
          <w:spacing w:val="-4"/>
        </w:rPr>
        <w:t xml:space="preserve"> </w:t>
      </w:r>
      <w:r>
        <w:t>lucrărilor sau orice parte</w:t>
      </w:r>
      <w:r>
        <w:rPr>
          <w:spacing w:val="-5"/>
        </w:rPr>
        <w:t xml:space="preserve"> </w:t>
      </w:r>
      <w:r>
        <w:t>a acestuia pentru</w:t>
      </w:r>
      <w:r>
        <w:rPr>
          <w:spacing w:val="-4"/>
        </w:rPr>
        <w:t xml:space="preserve"> </w:t>
      </w:r>
      <w:r>
        <w:t>timpul</w:t>
      </w:r>
      <w:r>
        <w:rPr>
          <w:spacing w:val="-8"/>
        </w:rPr>
        <w:t xml:space="preserve"> </w:t>
      </w:r>
      <w:r>
        <w:t>sau orele și în maniera în care poate Supervizorul considera necesar. Suspendarea produce efecte din ziua în care Contractantul</w:t>
      </w:r>
      <w:r>
        <w:rPr>
          <w:spacing w:val="-2"/>
        </w:rPr>
        <w:t xml:space="preserve"> </w:t>
      </w:r>
      <w:r>
        <w:t>primește comanda sau la o dată ulterioară când comanda prevede acest lucru. Supervizorul</w:t>
      </w:r>
      <w:r>
        <w:rPr>
          <w:spacing w:val="-2"/>
        </w:rPr>
        <w:t xml:space="preserve"> </w:t>
      </w:r>
      <w:r>
        <w:t>trebuie, cât mai curând posibil, să instructeze Contractantul să reia contractul suspendat.</w:t>
      </w:r>
    </w:p>
    <w:p w:rsidR="00E35E5A" w:rsidRDefault="00BF39B6">
      <w:pPr>
        <w:pStyle w:val="a4"/>
        <w:numPr>
          <w:ilvl w:val="1"/>
          <w:numId w:val="76"/>
        </w:numPr>
        <w:tabs>
          <w:tab w:val="left" w:pos="910"/>
        </w:tabs>
        <w:spacing w:before="121"/>
        <w:ind w:hanging="543"/>
        <w:rPr>
          <w:sz w:val="24"/>
        </w:rPr>
      </w:pPr>
      <w:r>
        <w:rPr>
          <w:sz w:val="24"/>
        </w:rPr>
        <w:t>Suspendarea</w:t>
      </w:r>
      <w:r>
        <w:rPr>
          <w:spacing w:val="-8"/>
          <w:sz w:val="24"/>
        </w:rPr>
        <w:t xml:space="preserve"> </w:t>
      </w:r>
      <w:r>
        <w:rPr>
          <w:sz w:val="24"/>
        </w:rPr>
        <w:t>prin</w:t>
      </w:r>
      <w:r>
        <w:rPr>
          <w:spacing w:val="-6"/>
          <w:sz w:val="24"/>
        </w:rPr>
        <w:t xml:space="preserve"> </w:t>
      </w:r>
      <w:r>
        <w:rPr>
          <w:sz w:val="24"/>
        </w:rPr>
        <w:t>notificarea</w:t>
      </w:r>
      <w:r>
        <w:rPr>
          <w:spacing w:val="-7"/>
          <w:sz w:val="24"/>
        </w:rPr>
        <w:t xml:space="preserve"> </w:t>
      </w:r>
      <w:r>
        <w:rPr>
          <w:spacing w:val="-2"/>
          <w:sz w:val="24"/>
        </w:rPr>
        <w:t>Contractantului:</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a3"/>
        <w:spacing w:before="78"/>
        <w:ind w:left="367" w:right="105"/>
        <w:jc w:val="both"/>
      </w:pPr>
      <w:r>
        <w:lastRenderedPageBreak/>
        <w:t>Orice întârziere la plată mai mare de 30 de zile în baza oricărui certificat emis de Supervizor de la expirarea termenului menționat la Articolul 44.3 litera (b) dă dreptul Contractantului, după ce a comunicat Autorității Contractante</w:t>
      </w:r>
      <w:r>
        <w:rPr>
          <w:spacing w:val="-2"/>
        </w:rPr>
        <w:t xml:space="preserve"> </w:t>
      </w:r>
      <w:r>
        <w:t>o notificare de cel</w:t>
      </w:r>
      <w:r>
        <w:rPr>
          <w:spacing w:val="-6"/>
        </w:rPr>
        <w:t xml:space="preserve"> </w:t>
      </w:r>
      <w:r>
        <w:t>puțin</w:t>
      </w:r>
      <w:r>
        <w:rPr>
          <w:spacing w:val="-1"/>
        </w:rPr>
        <w:t xml:space="preserve"> </w:t>
      </w:r>
      <w:r>
        <w:t>30 de zile, suspendarea lucrărilor sau reducerea ratei</w:t>
      </w:r>
      <w:r>
        <w:rPr>
          <w:spacing w:val="-6"/>
        </w:rPr>
        <w:t xml:space="preserve"> </w:t>
      </w:r>
      <w:r>
        <w:t>de lucrării, cu excepția cazului în care Contractantul a primit dovezi rezonabile de obținere a plăților aferente.</w:t>
      </w:r>
    </w:p>
    <w:p w:rsidR="00E35E5A" w:rsidRDefault="00BF39B6">
      <w:pPr>
        <w:pStyle w:val="a3"/>
        <w:spacing w:before="120" w:line="242" w:lineRule="auto"/>
        <w:ind w:left="367" w:right="109"/>
        <w:jc w:val="both"/>
      </w:pPr>
      <w:r>
        <w:t>Acțiunea Contractantului nu aduce atingere drepturilor sale la dobândă pentru plata cu întârziere în temeiul Articolului 53.1 și încetării în temeiul Articolului 65.1.</w:t>
      </w:r>
    </w:p>
    <w:p w:rsidR="00E35E5A" w:rsidRDefault="00BF39B6">
      <w:pPr>
        <w:pStyle w:val="a3"/>
        <w:spacing w:before="115"/>
        <w:ind w:left="367" w:right="107"/>
        <w:jc w:val="both"/>
      </w:pPr>
      <w:r>
        <w:t>Dacă Contractantul primește ulterior aceste dovezi sau plăți înainte de a anunța rezilierea, Contractantul va relua activitatea normală cât mai curând posibil în mod rezonabil și, cu excepția cazului în care părțile convin altfel, în cel mult 30 de zile de la primirea dovezii sau plății.</w:t>
      </w:r>
    </w:p>
    <w:p w:rsidR="00E35E5A" w:rsidRDefault="00BF39B6">
      <w:pPr>
        <w:pStyle w:val="a4"/>
        <w:numPr>
          <w:ilvl w:val="1"/>
          <w:numId w:val="76"/>
        </w:numPr>
        <w:tabs>
          <w:tab w:val="left" w:pos="914"/>
        </w:tabs>
        <w:spacing w:before="123"/>
        <w:ind w:right="105"/>
        <w:rPr>
          <w:sz w:val="24"/>
        </w:rPr>
      </w:pPr>
      <w:r>
        <w:rPr>
          <w:sz w:val="24"/>
        </w:rPr>
        <w:t>Suspendarea în</w:t>
      </w:r>
      <w:r>
        <w:rPr>
          <w:spacing w:val="-1"/>
          <w:sz w:val="24"/>
        </w:rPr>
        <w:t xml:space="preserve"> </w:t>
      </w:r>
      <w:r>
        <w:rPr>
          <w:sz w:val="24"/>
        </w:rPr>
        <w:t>caz</w:t>
      </w:r>
      <w:r>
        <w:rPr>
          <w:spacing w:val="-2"/>
          <w:sz w:val="24"/>
        </w:rPr>
        <w:t xml:space="preserve"> </w:t>
      </w:r>
      <w:r>
        <w:rPr>
          <w:sz w:val="24"/>
        </w:rPr>
        <w:t>de</w:t>
      </w:r>
      <w:r>
        <w:rPr>
          <w:spacing w:val="-2"/>
          <w:sz w:val="24"/>
        </w:rPr>
        <w:t xml:space="preserve"> </w:t>
      </w:r>
      <w:r>
        <w:rPr>
          <w:sz w:val="24"/>
        </w:rPr>
        <w:t>presupuse</w:t>
      </w:r>
      <w:r>
        <w:rPr>
          <w:spacing w:val="-2"/>
          <w:sz w:val="24"/>
        </w:rPr>
        <w:t xml:space="preserve"> </w:t>
      </w:r>
      <w:r>
        <w:rPr>
          <w:sz w:val="24"/>
        </w:rPr>
        <w:t>erori</w:t>
      </w:r>
      <w:r>
        <w:rPr>
          <w:spacing w:val="-10"/>
          <w:sz w:val="24"/>
        </w:rPr>
        <w:t xml:space="preserve"> </w:t>
      </w:r>
      <w:r>
        <w:rPr>
          <w:sz w:val="24"/>
        </w:rPr>
        <w:t>substanțiale, nereguli</w:t>
      </w:r>
      <w:r>
        <w:rPr>
          <w:spacing w:val="-1"/>
          <w:sz w:val="24"/>
        </w:rPr>
        <w:t xml:space="preserve"> </w:t>
      </w:r>
      <w:r>
        <w:rPr>
          <w:sz w:val="24"/>
        </w:rPr>
        <w:t>sau fraude: Contractul</w:t>
      </w:r>
      <w:r>
        <w:rPr>
          <w:spacing w:val="-10"/>
          <w:sz w:val="24"/>
        </w:rPr>
        <w:t xml:space="preserve"> </w:t>
      </w:r>
      <w:r>
        <w:rPr>
          <w:sz w:val="24"/>
        </w:rPr>
        <w:t>poate</w:t>
      </w:r>
      <w:r>
        <w:rPr>
          <w:spacing w:val="-2"/>
          <w:sz w:val="24"/>
        </w:rPr>
        <w:t xml:space="preserve"> </w:t>
      </w:r>
      <w:r>
        <w:rPr>
          <w:sz w:val="24"/>
        </w:rPr>
        <w:t>fi</w:t>
      </w:r>
      <w:r>
        <w:rPr>
          <w:spacing w:val="-6"/>
          <w:sz w:val="24"/>
        </w:rPr>
        <w:t xml:space="preserve"> </w:t>
      </w:r>
      <w:r>
        <w:rPr>
          <w:sz w:val="24"/>
        </w:rPr>
        <w:t>suspendat pentru a verifica dacă se adeveresc presupusele erori</w:t>
      </w:r>
      <w:r>
        <w:rPr>
          <w:spacing w:val="-2"/>
          <w:sz w:val="24"/>
        </w:rPr>
        <w:t xml:space="preserve"> </w:t>
      </w:r>
      <w:r>
        <w:rPr>
          <w:sz w:val="24"/>
        </w:rPr>
        <w:t>substanțiale sau nereguli</w:t>
      </w:r>
      <w:r>
        <w:rPr>
          <w:spacing w:val="-1"/>
          <w:sz w:val="24"/>
        </w:rPr>
        <w:t xml:space="preserve"> </w:t>
      </w:r>
      <w:r>
        <w:rPr>
          <w:sz w:val="24"/>
        </w:rPr>
        <w:t>sau fraude apărute în timpul procedurii</w:t>
      </w:r>
      <w:r>
        <w:rPr>
          <w:spacing w:val="-2"/>
          <w:sz w:val="24"/>
        </w:rPr>
        <w:t xml:space="preserve"> </w:t>
      </w:r>
      <w:r>
        <w:rPr>
          <w:sz w:val="24"/>
        </w:rPr>
        <w:t>de atribuire sau a executării contractului. Dacă acestea nu sunt confirmate, executarea contractului va fi reluată de îndată posibil.</w:t>
      </w:r>
    </w:p>
    <w:p w:rsidR="00E35E5A" w:rsidRDefault="00BF39B6">
      <w:pPr>
        <w:pStyle w:val="a4"/>
        <w:numPr>
          <w:ilvl w:val="1"/>
          <w:numId w:val="76"/>
        </w:numPr>
        <w:tabs>
          <w:tab w:val="left" w:pos="958"/>
        </w:tabs>
        <w:spacing w:before="120"/>
        <w:ind w:right="107"/>
        <w:rPr>
          <w:sz w:val="24"/>
        </w:rPr>
      </w:pPr>
      <w:r>
        <w:rPr>
          <w:sz w:val="24"/>
        </w:rPr>
        <w:t>Pe perioada suspendării, Contractantul va lua măsurile de protecție necesare pentru a proteja lucrările, instalațiile, echipamentele și șantierul împotriva oricărei alte deteriorări, pierderi sau distrugeri. Cheltuielile suplimentare suportate în legătură cu</w:t>
      </w:r>
      <w:r>
        <w:rPr>
          <w:spacing w:val="-2"/>
          <w:sz w:val="24"/>
        </w:rPr>
        <w:t xml:space="preserve"> </w:t>
      </w:r>
      <w:r>
        <w:rPr>
          <w:sz w:val="24"/>
        </w:rPr>
        <w:t>astfel</w:t>
      </w:r>
      <w:r>
        <w:rPr>
          <w:spacing w:val="-6"/>
          <w:sz w:val="24"/>
        </w:rPr>
        <w:t xml:space="preserve"> </w:t>
      </w:r>
      <w:r>
        <w:rPr>
          <w:sz w:val="24"/>
        </w:rPr>
        <w:t>de măsuri</w:t>
      </w:r>
      <w:r>
        <w:rPr>
          <w:spacing w:val="-6"/>
          <w:sz w:val="24"/>
        </w:rPr>
        <w:t xml:space="preserve"> </w:t>
      </w:r>
      <w:r>
        <w:rPr>
          <w:sz w:val="24"/>
        </w:rPr>
        <w:t>de protecție se pot adăuga</w:t>
      </w:r>
      <w:r>
        <w:rPr>
          <w:spacing w:val="-3"/>
          <w:sz w:val="24"/>
        </w:rPr>
        <w:t xml:space="preserve"> </w:t>
      </w:r>
      <w:r>
        <w:rPr>
          <w:sz w:val="24"/>
        </w:rPr>
        <w:t>la prețul</w:t>
      </w:r>
      <w:r>
        <w:rPr>
          <w:spacing w:val="-6"/>
          <w:sz w:val="24"/>
        </w:rPr>
        <w:t xml:space="preserve"> </w:t>
      </w:r>
      <w:r>
        <w:rPr>
          <w:sz w:val="24"/>
        </w:rPr>
        <w:t>contractului, cu</w:t>
      </w:r>
      <w:r>
        <w:rPr>
          <w:spacing w:val="-2"/>
          <w:sz w:val="24"/>
        </w:rPr>
        <w:t xml:space="preserve"> </w:t>
      </w:r>
      <w:r>
        <w:rPr>
          <w:sz w:val="24"/>
        </w:rPr>
        <w:t>excepția cazului în care:</w:t>
      </w:r>
    </w:p>
    <w:p w:rsidR="00E35E5A" w:rsidRDefault="00BF39B6">
      <w:pPr>
        <w:pStyle w:val="a4"/>
        <w:numPr>
          <w:ilvl w:val="0"/>
          <w:numId w:val="75"/>
        </w:numPr>
        <w:tabs>
          <w:tab w:val="left" w:pos="617"/>
        </w:tabs>
        <w:spacing w:before="121"/>
        <w:rPr>
          <w:sz w:val="24"/>
        </w:rPr>
      </w:pPr>
      <w:r>
        <w:rPr>
          <w:sz w:val="24"/>
        </w:rPr>
        <w:t>prevăzut</w:t>
      </w:r>
      <w:r>
        <w:rPr>
          <w:spacing w:val="2"/>
          <w:sz w:val="24"/>
        </w:rPr>
        <w:t xml:space="preserve"> </w:t>
      </w:r>
      <w:r>
        <w:rPr>
          <w:sz w:val="24"/>
        </w:rPr>
        <w:t>altfel</w:t>
      </w:r>
      <w:r>
        <w:rPr>
          <w:spacing w:val="-7"/>
          <w:sz w:val="24"/>
        </w:rPr>
        <w:t xml:space="preserve"> </w:t>
      </w:r>
      <w:r>
        <w:rPr>
          <w:sz w:val="24"/>
        </w:rPr>
        <w:t>în</w:t>
      </w:r>
      <w:r>
        <w:rPr>
          <w:spacing w:val="-3"/>
          <w:sz w:val="24"/>
        </w:rPr>
        <w:t xml:space="preserve"> </w:t>
      </w:r>
      <w:r>
        <w:rPr>
          <w:sz w:val="24"/>
        </w:rPr>
        <w:t>contract;</w:t>
      </w:r>
      <w:r>
        <w:rPr>
          <w:spacing w:val="-6"/>
          <w:sz w:val="24"/>
        </w:rPr>
        <w:t xml:space="preserve"> </w:t>
      </w:r>
      <w:r>
        <w:rPr>
          <w:spacing w:val="-5"/>
          <w:sz w:val="24"/>
        </w:rPr>
        <w:t>sau</w:t>
      </w:r>
    </w:p>
    <w:p w:rsidR="00E35E5A" w:rsidRDefault="00BF39B6">
      <w:pPr>
        <w:pStyle w:val="a4"/>
        <w:numPr>
          <w:ilvl w:val="0"/>
          <w:numId w:val="75"/>
        </w:numPr>
        <w:tabs>
          <w:tab w:val="left" w:pos="626"/>
        </w:tabs>
        <w:spacing w:before="117"/>
        <w:ind w:left="625" w:hanging="259"/>
        <w:rPr>
          <w:sz w:val="24"/>
        </w:rPr>
      </w:pPr>
      <w:r>
        <w:rPr>
          <w:sz w:val="24"/>
        </w:rPr>
        <w:t>o astfel</w:t>
      </w:r>
      <w:r>
        <w:rPr>
          <w:spacing w:val="-9"/>
          <w:sz w:val="24"/>
        </w:rPr>
        <w:t xml:space="preserve"> </w:t>
      </w:r>
      <w:r>
        <w:rPr>
          <w:sz w:val="24"/>
        </w:rPr>
        <w:t>de</w:t>
      </w:r>
      <w:r>
        <w:rPr>
          <w:spacing w:val="-3"/>
          <w:sz w:val="24"/>
        </w:rPr>
        <w:t xml:space="preserve"> </w:t>
      </w:r>
      <w:r>
        <w:rPr>
          <w:sz w:val="24"/>
        </w:rPr>
        <w:t>suspendare</w:t>
      </w:r>
      <w:r>
        <w:rPr>
          <w:spacing w:val="-2"/>
          <w:sz w:val="24"/>
        </w:rPr>
        <w:t xml:space="preserve"> </w:t>
      </w:r>
      <w:r>
        <w:rPr>
          <w:sz w:val="24"/>
        </w:rPr>
        <w:t>este</w:t>
      </w:r>
      <w:r>
        <w:rPr>
          <w:spacing w:val="-2"/>
          <w:sz w:val="24"/>
        </w:rPr>
        <w:t xml:space="preserve"> </w:t>
      </w:r>
      <w:r>
        <w:rPr>
          <w:sz w:val="24"/>
        </w:rPr>
        <w:t>necesară</w:t>
      </w:r>
      <w:r>
        <w:rPr>
          <w:spacing w:val="-2"/>
          <w:sz w:val="24"/>
        </w:rPr>
        <w:t xml:space="preserve"> </w:t>
      </w:r>
      <w:r>
        <w:rPr>
          <w:sz w:val="24"/>
        </w:rPr>
        <w:t>din</w:t>
      </w:r>
      <w:r>
        <w:rPr>
          <w:spacing w:val="-6"/>
          <w:sz w:val="24"/>
        </w:rPr>
        <w:t xml:space="preserve"> </w:t>
      </w:r>
      <w:r>
        <w:rPr>
          <w:sz w:val="24"/>
        </w:rPr>
        <w:t>cauza</w:t>
      </w:r>
      <w:r>
        <w:rPr>
          <w:spacing w:val="-2"/>
          <w:sz w:val="24"/>
        </w:rPr>
        <w:t xml:space="preserve"> </w:t>
      </w:r>
      <w:r>
        <w:rPr>
          <w:sz w:val="24"/>
        </w:rPr>
        <w:t>unor încălcări</w:t>
      </w:r>
      <w:r>
        <w:rPr>
          <w:spacing w:val="-9"/>
          <w:sz w:val="24"/>
        </w:rPr>
        <w:t xml:space="preserve"> </w:t>
      </w:r>
      <w:r>
        <w:rPr>
          <w:sz w:val="24"/>
        </w:rPr>
        <w:t>sau</w:t>
      </w:r>
      <w:r>
        <w:rPr>
          <w:spacing w:val="2"/>
          <w:sz w:val="24"/>
        </w:rPr>
        <w:t xml:space="preserve"> </w:t>
      </w:r>
      <w:r>
        <w:rPr>
          <w:sz w:val="24"/>
        </w:rPr>
        <w:t>neîndepliniri</w:t>
      </w:r>
      <w:r>
        <w:rPr>
          <w:spacing w:val="-6"/>
          <w:sz w:val="24"/>
        </w:rPr>
        <w:t xml:space="preserve"> </w:t>
      </w:r>
      <w:r>
        <w:rPr>
          <w:sz w:val="24"/>
        </w:rPr>
        <w:t>a</w:t>
      </w:r>
      <w:r>
        <w:rPr>
          <w:spacing w:val="-2"/>
          <w:sz w:val="24"/>
        </w:rPr>
        <w:t xml:space="preserve"> </w:t>
      </w:r>
      <w:r>
        <w:rPr>
          <w:sz w:val="24"/>
        </w:rPr>
        <w:t>Contractantului;</w:t>
      </w:r>
      <w:r>
        <w:rPr>
          <w:spacing w:val="-5"/>
          <w:sz w:val="24"/>
        </w:rPr>
        <w:t xml:space="preserve"> sau</w:t>
      </w:r>
    </w:p>
    <w:p w:rsidR="00E35E5A" w:rsidRDefault="00BF39B6">
      <w:pPr>
        <w:pStyle w:val="a4"/>
        <w:numPr>
          <w:ilvl w:val="0"/>
          <w:numId w:val="75"/>
        </w:numPr>
        <w:tabs>
          <w:tab w:val="left" w:pos="612"/>
        </w:tabs>
        <w:spacing w:before="123"/>
        <w:ind w:left="611" w:hanging="245"/>
        <w:rPr>
          <w:sz w:val="24"/>
        </w:rPr>
      </w:pPr>
      <w:r>
        <w:rPr>
          <w:sz w:val="24"/>
        </w:rPr>
        <w:t>o</w:t>
      </w:r>
      <w:r>
        <w:rPr>
          <w:spacing w:val="-1"/>
          <w:sz w:val="24"/>
        </w:rPr>
        <w:t xml:space="preserve"> </w:t>
      </w:r>
      <w:r>
        <w:rPr>
          <w:sz w:val="24"/>
        </w:rPr>
        <w:t>astfel</w:t>
      </w:r>
      <w:r>
        <w:rPr>
          <w:spacing w:val="-7"/>
          <w:sz w:val="24"/>
        </w:rPr>
        <w:t xml:space="preserve"> </w:t>
      </w:r>
      <w:r>
        <w:rPr>
          <w:sz w:val="24"/>
        </w:rPr>
        <w:t>de</w:t>
      </w:r>
      <w:r>
        <w:rPr>
          <w:spacing w:val="-3"/>
          <w:sz w:val="24"/>
        </w:rPr>
        <w:t xml:space="preserve"> </w:t>
      </w:r>
      <w:r>
        <w:rPr>
          <w:sz w:val="24"/>
        </w:rPr>
        <w:t>suspendare</w:t>
      </w:r>
      <w:r>
        <w:rPr>
          <w:spacing w:val="-3"/>
          <w:sz w:val="24"/>
        </w:rPr>
        <w:t xml:space="preserve"> </w:t>
      </w:r>
      <w:r>
        <w:rPr>
          <w:sz w:val="24"/>
        </w:rPr>
        <w:t>este</w:t>
      </w:r>
      <w:r>
        <w:rPr>
          <w:spacing w:val="-3"/>
          <w:sz w:val="24"/>
        </w:rPr>
        <w:t xml:space="preserve"> </w:t>
      </w:r>
      <w:r>
        <w:rPr>
          <w:sz w:val="24"/>
        </w:rPr>
        <w:t>necesară</w:t>
      </w:r>
      <w:r>
        <w:rPr>
          <w:spacing w:val="-3"/>
          <w:sz w:val="24"/>
        </w:rPr>
        <w:t xml:space="preserve"> </w:t>
      </w:r>
      <w:r>
        <w:rPr>
          <w:sz w:val="24"/>
        </w:rPr>
        <w:t>din</w:t>
      </w:r>
      <w:r>
        <w:rPr>
          <w:spacing w:val="-6"/>
          <w:sz w:val="24"/>
        </w:rPr>
        <w:t xml:space="preserve"> </w:t>
      </w:r>
      <w:r>
        <w:rPr>
          <w:sz w:val="24"/>
        </w:rPr>
        <w:t>cauza</w:t>
      </w:r>
      <w:r>
        <w:rPr>
          <w:spacing w:val="-3"/>
          <w:sz w:val="24"/>
        </w:rPr>
        <w:t xml:space="preserve"> </w:t>
      </w:r>
      <w:r>
        <w:rPr>
          <w:sz w:val="24"/>
        </w:rPr>
        <w:t>condițiilor</w:t>
      </w:r>
      <w:r>
        <w:rPr>
          <w:spacing w:val="-2"/>
          <w:sz w:val="24"/>
        </w:rPr>
        <w:t xml:space="preserve"> </w:t>
      </w:r>
      <w:r>
        <w:rPr>
          <w:sz w:val="24"/>
        </w:rPr>
        <w:t>climatice</w:t>
      </w:r>
      <w:r>
        <w:rPr>
          <w:spacing w:val="-3"/>
          <w:sz w:val="24"/>
        </w:rPr>
        <w:t xml:space="preserve"> </w:t>
      </w:r>
      <w:r>
        <w:rPr>
          <w:sz w:val="24"/>
        </w:rPr>
        <w:t>normale</w:t>
      </w:r>
      <w:r>
        <w:rPr>
          <w:spacing w:val="-3"/>
          <w:sz w:val="24"/>
        </w:rPr>
        <w:t xml:space="preserve"> </w:t>
      </w:r>
      <w:r>
        <w:rPr>
          <w:sz w:val="24"/>
        </w:rPr>
        <w:t>pe</w:t>
      </w:r>
      <w:r>
        <w:rPr>
          <w:spacing w:val="-3"/>
          <w:sz w:val="24"/>
        </w:rPr>
        <w:t xml:space="preserve"> </w:t>
      </w:r>
      <w:r>
        <w:rPr>
          <w:sz w:val="24"/>
        </w:rPr>
        <w:t>șantier;</w:t>
      </w:r>
      <w:r>
        <w:rPr>
          <w:spacing w:val="-6"/>
          <w:sz w:val="24"/>
        </w:rPr>
        <w:t xml:space="preserve"> </w:t>
      </w:r>
      <w:r>
        <w:rPr>
          <w:spacing w:val="-5"/>
          <w:sz w:val="24"/>
        </w:rPr>
        <w:t>sau</w:t>
      </w:r>
    </w:p>
    <w:p w:rsidR="00E35E5A" w:rsidRDefault="00BF39B6">
      <w:pPr>
        <w:pStyle w:val="a4"/>
        <w:numPr>
          <w:ilvl w:val="0"/>
          <w:numId w:val="75"/>
        </w:numPr>
        <w:tabs>
          <w:tab w:val="left" w:pos="631"/>
        </w:tabs>
        <w:spacing w:before="118"/>
        <w:ind w:left="367" w:right="329" w:firstLine="0"/>
        <w:rPr>
          <w:sz w:val="24"/>
        </w:rPr>
      </w:pPr>
      <w:r>
        <w:rPr>
          <w:sz w:val="24"/>
        </w:rPr>
        <w:t>o astfel</w:t>
      </w:r>
      <w:r>
        <w:rPr>
          <w:spacing w:val="-6"/>
          <w:sz w:val="24"/>
        </w:rPr>
        <w:t xml:space="preserve"> </w:t>
      </w:r>
      <w:r>
        <w:rPr>
          <w:sz w:val="24"/>
        </w:rPr>
        <w:t>de</w:t>
      </w:r>
      <w:r>
        <w:rPr>
          <w:spacing w:val="-2"/>
          <w:sz w:val="24"/>
        </w:rPr>
        <w:t xml:space="preserve"> </w:t>
      </w:r>
      <w:r>
        <w:rPr>
          <w:sz w:val="24"/>
        </w:rPr>
        <w:t>suspendare</w:t>
      </w:r>
      <w:r>
        <w:rPr>
          <w:spacing w:val="-2"/>
          <w:sz w:val="24"/>
        </w:rPr>
        <w:t xml:space="preserve"> </w:t>
      </w:r>
      <w:r>
        <w:rPr>
          <w:sz w:val="24"/>
        </w:rPr>
        <w:t>este</w:t>
      </w:r>
      <w:r>
        <w:rPr>
          <w:spacing w:val="-2"/>
          <w:sz w:val="24"/>
        </w:rPr>
        <w:t xml:space="preserve"> </w:t>
      </w:r>
      <w:r>
        <w:rPr>
          <w:sz w:val="24"/>
        </w:rPr>
        <w:t>necesară</w:t>
      </w:r>
      <w:r>
        <w:rPr>
          <w:spacing w:val="-2"/>
          <w:sz w:val="24"/>
        </w:rPr>
        <w:t xml:space="preserve"> </w:t>
      </w:r>
      <w:r>
        <w:rPr>
          <w:sz w:val="24"/>
        </w:rPr>
        <w:t>pentru</w:t>
      </w:r>
      <w:r>
        <w:rPr>
          <w:spacing w:val="-1"/>
          <w:sz w:val="24"/>
        </w:rPr>
        <w:t xml:space="preserve"> </w:t>
      </w:r>
      <w:r>
        <w:rPr>
          <w:sz w:val="24"/>
        </w:rPr>
        <w:t>siguranța</w:t>
      </w:r>
      <w:r>
        <w:rPr>
          <w:spacing w:val="-2"/>
          <w:sz w:val="24"/>
        </w:rPr>
        <w:t xml:space="preserve"> </w:t>
      </w:r>
      <w:r>
        <w:rPr>
          <w:sz w:val="24"/>
        </w:rPr>
        <w:t>sau execuția</w:t>
      </w:r>
      <w:r>
        <w:rPr>
          <w:spacing w:val="-2"/>
          <w:sz w:val="24"/>
        </w:rPr>
        <w:t xml:space="preserve"> </w:t>
      </w:r>
      <w:r>
        <w:rPr>
          <w:sz w:val="24"/>
        </w:rPr>
        <w:t>corespunzătoare</w:t>
      </w:r>
      <w:r>
        <w:rPr>
          <w:spacing w:val="-2"/>
          <w:sz w:val="24"/>
        </w:rPr>
        <w:t xml:space="preserve"> </w:t>
      </w:r>
      <w:r>
        <w:rPr>
          <w:sz w:val="24"/>
        </w:rPr>
        <w:t>a</w:t>
      </w:r>
      <w:r>
        <w:rPr>
          <w:spacing w:val="-2"/>
          <w:sz w:val="24"/>
        </w:rPr>
        <w:t xml:space="preserve"> </w:t>
      </w:r>
      <w:r>
        <w:rPr>
          <w:sz w:val="24"/>
        </w:rPr>
        <w:t>lucrărilor sau orice</w:t>
      </w:r>
      <w:r>
        <w:rPr>
          <w:spacing w:val="-2"/>
          <w:sz w:val="24"/>
        </w:rPr>
        <w:t xml:space="preserve"> </w:t>
      </w:r>
      <w:r>
        <w:rPr>
          <w:sz w:val="24"/>
        </w:rPr>
        <w:t>parte a acestora, în măsura în care o astfel de necesitate nu rezultă din nicio faptă, încălcare sau implicit de către Supervizor</w:t>
      </w:r>
      <w:r>
        <w:rPr>
          <w:spacing w:val="-5"/>
          <w:sz w:val="24"/>
        </w:rPr>
        <w:t xml:space="preserve"> </w:t>
      </w:r>
      <w:r>
        <w:rPr>
          <w:sz w:val="24"/>
        </w:rPr>
        <w:t>sau</w:t>
      </w:r>
      <w:r>
        <w:rPr>
          <w:spacing w:val="-6"/>
          <w:sz w:val="24"/>
        </w:rPr>
        <w:t xml:space="preserve"> </w:t>
      </w:r>
      <w:r>
        <w:rPr>
          <w:sz w:val="24"/>
        </w:rPr>
        <w:t>Autoritatea</w:t>
      </w:r>
      <w:r>
        <w:rPr>
          <w:spacing w:val="-7"/>
          <w:sz w:val="24"/>
        </w:rPr>
        <w:t xml:space="preserve"> </w:t>
      </w:r>
      <w:r>
        <w:rPr>
          <w:sz w:val="24"/>
        </w:rPr>
        <w:t>Contractantă</w:t>
      </w:r>
      <w:r>
        <w:rPr>
          <w:spacing w:val="-7"/>
          <w:sz w:val="24"/>
        </w:rPr>
        <w:t xml:space="preserve"> </w:t>
      </w:r>
      <w:r>
        <w:rPr>
          <w:sz w:val="24"/>
        </w:rPr>
        <w:t>sau</w:t>
      </w:r>
      <w:r>
        <w:rPr>
          <w:spacing w:val="-6"/>
          <w:sz w:val="24"/>
        </w:rPr>
        <w:t xml:space="preserve"> </w:t>
      </w:r>
      <w:r>
        <w:rPr>
          <w:sz w:val="24"/>
        </w:rPr>
        <w:t>de</w:t>
      </w:r>
      <w:r>
        <w:rPr>
          <w:spacing w:val="-3"/>
          <w:sz w:val="24"/>
        </w:rPr>
        <w:t xml:space="preserve"> </w:t>
      </w:r>
      <w:r>
        <w:rPr>
          <w:sz w:val="24"/>
        </w:rPr>
        <w:t>la</w:t>
      </w:r>
      <w:r>
        <w:rPr>
          <w:spacing w:val="-3"/>
          <w:sz w:val="24"/>
        </w:rPr>
        <w:t xml:space="preserve"> </w:t>
      </w:r>
      <w:r>
        <w:rPr>
          <w:sz w:val="24"/>
        </w:rPr>
        <w:t>oricare</w:t>
      </w:r>
      <w:r>
        <w:rPr>
          <w:spacing w:val="-7"/>
          <w:sz w:val="24"/>
        </w:rPr>
        <w:t xml:space="preserve"> </w:t>
      </w:r>
      <w:r>
        <w:rPr>
          <w:sz w:val="24"/>
        </w:rPr>
        <w:t>dintre</w:t>
      </w:r>
      <w:r>
        <w:rPr>
          <w:spacing w:val="-7"/>
          <w:sz w:val="24"/>
        </w:rPr>
        <w:t xml:space="preserve"> </w:t>
      </w:r>
      <w:r>
        <w:rPr>
          <w:sz w:val="24"/>
        </w:rPr>
        <w:t>riscurile</w:t>
      </w:r>
      <w:r>
        <w:rPr>
          <w:spacing w:val="-7"/>
          <w:sz w:val="24"/>
        </w:rPr>
        <w:t xml:space="preserve"> </w:t>
      </w:r>
      <w:r>
        <w:rPr>
          <w:sz w:val="24"/>
        </w:rPr>
        <w:t>excepționale</w:t>
      </w:r>
      <w:r>
        <w:rPr>
          <w:spacing w:val="-3"/>
          <w:sz w:val="24"/>
        </w:rPr>
        <w:t xml:space="preserve"> </w:t>
      </w:r>
      <w:r>
        <w:rPr>
          <w:sz w:val="24"/>
        </w:rPr>
        <w:t>menționate</w:t>
      </w:r>
      <w:r>
        <w:rPr>
          <w:spacing w:val="-3"/>
          <w:sz w:val="24"/>
        </w:rPr>
        <w:t xml:space="preserve"> </w:t>
      </w:r>
      <w:r>
        <w:rPr>
          <w:sz w:val="24"/>
        </w:rPr>
        <w:t>la</w:t>
      </w:r>
      <w:r>
        <w:rPr>
          <w:spacing w:val="-3"/>
          <w:sz w:val="24"/>
        </w:rPr>
        <w:t xml:space="preserve"> </w:t>
      </w:r>
      <w:r>
        <w:rPr>
          <w:sz w:val="24"/>
        </w:rPr>
        <w:t>Articolul</w:t>
      </w:r>
      <w:r>
        <w:rPr>
          <w:spacing w:val="-15"/>
          <w:sz w:val="24"/>
        </w:rPr>
        <w:t xml:space="preserve"> </w:t>
      </w:r>
      <w:r>
        <w:rPr>
          <w:sz w:val="24"/>
        </w:rPr>
        <w:t xml:space="preserve">21 </w:t>
      </w:r>
      <w:r>
        <w:rPr>
          <w:spacing w:val="-4"/>
          <w:sz w:val="24"/>
        </w:rPr>
        <w:t>sau</w:t>
      </w:r>
    </w:p>
    <w:p w:rsidR="00E35E5A" w:rsidRDefault="00BF39B6">
      <w:pPr>
        <w:pStyle w:val="a4"/>
        <w:numPr>
          <w:ilvl w:val="0"/>
          <w:numId w:val="75"/>
        </w:numPr>
        <w:tabs>
          <w:tab w:val="left" w:pos="617"/>
        </w:tabs>
        <w:spacing w:before="120" w:line="242" w:lineRule="auto"/>
        <w:ind w:left="367" w:right="338" w:firstLine="0"/>
        <w:rPr>
          <w:sz w:val="24"/>
        </w:rPr>
      </w:pPr>
      <w:r>
        <w:rPr>
          <w:sz w:val="24"/>
        </w:rPr>
        <w:t>presupuse</w:t>
      </w:r>
      <w:r>
        <w:rPr>
          <w:spacing w:val="-5"/>
          <w:sz w:val="24"/>
        </w:rPr>
        <w:t xml:space="preserve"> </w:t>
      </w:r>
      <w:r>
        <w:rPr>
          <w:sz w:val="24"/>
        </w:rPr>
        <w:t>erori</w:t>
      </w:r>
      <w:r>
        <w:rPr>
          <w:spacing w:val="-12"/>
          <w:sz w:val="24"/>
        </w:rPr>
        <w:t xml:space="preserve"> </w:t>
      </w:r>
      <w:r>
        <w:rPr>
          <w:sz w:val="24"/>
        </w:rPr>
        <w:t>substanțiale</w:t>
      </w:r>
      <w:r>
        <w:rPr>
          <w:spacing w:val="-5"/>
          <w:sz w:val="24"/>
        </w:rPr>
        <w:t xml:space="preserve"> </w:t>
      </w:r>
      <w:r>
        <w:rPr>
          <w:sz w:val="24"/>
        </w:rPr>
        <w:t>sau nereguli</w:t>
      </w:r>
      <w:r>
        <w:rPr>
          <w:spacing w:val="-8"/>
          <w:sz w:val="24"/>
        </w:rPr>
        <w:t xml:space="preserve"> </w:t>
      </w:r>
      <w:r>
        <w:rPr>
          <w:sz w:val="24"/>
        </w:rPr>
        <w:t>sau fraude</w:t>
      </w:r>
      <w:r>
        <w:rPr>
          <w:spacing w:val="-5"/>
          <w:sz w:val="24"/>
        </w:rPr>
        <w:t xml:space="preserve"> </w:t>
      </w:r>
      <w:r>
        <w:rPr>
          <w:sz w:val="24"/>
        </w:rPr>
        <w:t>menționate</w:t>
      </w:r>
      <w:r>
        <w:rPr>
          <w:spacing w:val="-5"/>
          <w:sz w:val="24"/>
        </w:rPr>
        <w:t xml:space="preserve"> </w:t>
      </w:r>
      <w:r>
        <w:rPr>
          <w:sz w:val="24"/>
        </w:rPr>
        <w:t>la Articolul</w:t>
      </w:r>
      <w:r>
        <w:rPr>
          <w:spacing w:val="-12"/>
          <w:sz w:val="24"/>
        </w:rPr>
        <w:t xml:space="preserve"> </w:t>
      </w:r>
      <w:r>
        <w:rPr>
          <w:sz w:val="24"/>
        </w:rPr>
        <w:t>38.3</w:t>
      </w:r>
      <w:r>
        <w:rPr>
          <w:spacing w:val="-4"/>
          <w:sz w:val="24"/>
        </w:rPr>
        <w:t xml:space="preserve"> </w:t>
      </w:r>
      <w:r>
        <w:rPr>
          <w:sz w:val="24"/>
        </w:rPr>
        <w:t>sunt confirmate</w:t>
      </w:r>
      <w:r>
        <w:rPr>
          <w:spacing w:val="-5"/>
          <w:sz w:val="24"/>
        </w:rPr>
        <w:t xml:space="preserve"> </w:t>
      </w:r>
      <w:r>
        <w:rPr>
          <w:sz w:val="24"/>
        </w:rPr>
        <w:t>și</w:t>
      </w:r>
      <w:r>
        <w:rPr>
          <w:spacing w:val="-8"/>
          <w:sz w:val="24"/>
        </w:rPr>
        <w:t xml:space="preserve"> </w:t>
      </w:r>
      <w:r>
        <w:rPr>
          <w:sz w:val="24"/>
        </w:rPr>
        <w:t xml:space="preserve">atribuibile </w:t>
      </w:r>
      <w:r>
        <w:rPr>
          <w:spacing w:val="-2"/>
          <w:sz w:val="24"/>
        </w:rPr>
        <w:t>Contractantului.</w:t>
      </w:r>
    </w:p>
    <w:p w:rsidR="00E35E5A" w:rsidRDefault="00BF39B6">
      <w:pPr>
        <w:pStyle w:val="a4"/>
        <w:numPr>
          <w:ilvl w:val="1"/>
          <w:numId w:val="76"/>
        </w:numPr>
        <w:tabs>
          <w:tab w:val="left" w:pos="938"/>
        </w:tabs>
        <w:spacing w:before="115" w:line="242" w:lineRule="auto"/>
        <w:ind w:right="329"/>
        <w:rPr>
          <w:sz w:val="24"/>
        </w:rPr>
      </w:pPr>
      <w:r>
        <w:rPr>
          <w:sz w:val="24"/>
        </w:rPr>
        <w:t>Contractantul introduce cereri de plată suplimentară sau prelungire a perioadei de punere în aplicare în conformitate cu Articolele 35 și 55.</w:t>
      </w:r>
    </w:p>
    <w:p w:rsidR="00E35E5A" w:rsidRDefault="00BF39B6">
      <w:pPr>
        <w:pStyle w:val="a4"/>
        <w:numPr>
          <w:ilvl w:val="1"/>
          <w:numId w:val="76"/>
        </w:numPr>
        <w:tabs>
          <w:tab w:val="left" w:pos="982"/>
        </w:tabs>
        <w:spacing w:before="114"/>
        <w:ind w:right="325"/>
        <w:rPr>
          <w:sz w:val="24"/>
        </w:rPr>
      </w:pPr>
      <w:r>
        <w:rPr>
          <w:sz w:val="24"/>
        </w:rPr>
        <w:t>Dacă perioada de suspendare depășește 180 de zile și suspendarea nu se datorează încălcării sau nerespectării contractului, Contractantul</w:t>
      </w:r>
      <w:r>
        <w:rPr>
          <w:spacing w:val="-6"/>
          <w:sz w:val="24"/>
        </w:rPr>
        <w:t xml:space="preserve"> </w:t>
      </w:r>
      <w:r>
        <w:rPr>
          <w:sz w:val="24"/>
        </w:rPr>
        <w:t>poate solicita, prin notificare către Supervizor continuarea contractului în termen de 30 de zile sau încetarea contractului.</w:t>
      </w:r>
    </w:p>
    <w:p w:rsidR="00E35E5A" w:rsidRDefault="00BF39B6">
      <w:pPr>
        <w:pStyle w:val="a4"/>
        <w:numPr>
          <w:ilvl w:val="1"/>
          <w:numId w:val="76"/>
        </w:numPr>
        <w:tabs>
          <w:tab w:val="left" w:pos="910"/>
        </w:tabs>
        <w:spacing w:before="125" w:line="237" w:lineRule="auto"/>
        <w:ind w:right="326"/>
        <w:rPr>
          <w:sz w:val="24"/>
        </w:rPr>
      </w:pPr>
      <w:r>
        <w:rPr>
          <w:sz w:val="24"/>
        </w:rPr>
        <w:t>Autoritatea</w:t>
      </w:r>
      <w:r>
        <w:rPr>
          <w:spacing w:val="-8"/>
          <w:sz w:val="24"/>
        </w:rPr>
        <w:t xml:space="preserve"> </w:t>
      </w:r>
      <w:r>
        <w:rPr>
          <w:sz w:val="24"/>
        </w:rPr>
        <w:t>Contractantă</w:t>
      </w:r>
      <w:r>
        <w:rPr>
          <w:spacing w:val="-8"/>
          <w:sz w:val="24"/>
        </w:rPr>
        <w:t xml:space="preserve"> </w:t>
      </w:r>
      <w:r>
        <w:rPr>
          <w:sz w:val="24"/>
        </w:rPr>
        <w:t>va</w:t>
      </w:r>
      <w:r>
        <w:rPr>
          <w:spacing w:val="-8"/>
          <w:sz w:val="24"/>
        </w:rPr>
        <w:t xml:space="preserve"> </w:t>
      </w:r>
      <w:r>
        <w:rPr>
          <w:sz w:val="24"/>
        </w:rPr>
        <w:t>ordona,</w:t>
      </w:r>
      <w:r>
        <w:rPr>
          <w:spacing w:val="-5"/>
          <w:sz w:val="24"/>
        </w:rPr>
        <w:t xml:space="preserve"> </w:t>
      </w:r>
      <w:r>
        <w:rPr>
          <w:sz w:val="24"/>
        </w:rPr>
        <w:t>cât</w:t>
      </w:r>
      <w:r>
        <w:rPr>
          <w:spacing w:val="-3"/>
          <w:sz w:val="24"/>
        </w:rPr>
        <w:t xml:space="preserve"> </w:t>
      </w:r>
      <w:r>
        <w:rPr>
          <w:sz w:val="24"/>
        </w:rPr>
        <w:t>mai</w:t>
      </w:r>
      <w:r>
        <w:rPr>
          <w:spacing w:val="-11"/>
          <w:sz w:val="24"/>
        </w:rPr>
        <w:t xml:space="preserve"> </w:t>
      </w:r>
      <w:r>
        <w:rPr>
          <w:sz w:val="24"/>
        </w:rPr>
        <w:t>curând</w:t>
      </w:r>
      <w:r>
        <w:rPr>
          <w:spacing w:val="-7"/>
          <w:sz w:val="24"/>
        </w:rPr>
        <w:t xml:space="preserve"> </w:t>
      </w:r>
      <w:r>
        <w:rPr>
          <w:sz w:val="24"/>
        </w:rPr>
        <w:t>posibil,</w:t>
      </w:r>
      <w:r>
        <w:rPr>
          <w:spacing w:val="-1"/>
          <w:sz w:val="24"/>
        </w:rPr>
        <w:t xml:space="preserve"> </w:t>
      </w:r>
      <w:r>
        <w:rPr>
          <w:sz w:val="24"/>
        </w:rPr>
        <w:t>contractantului</w:t>
      </w:r>
      <w:r>
        <w:rPr>
          <w:spacing w:val="-7"/>
          <w:sz w:val="24"/>
        </w:rPr>
        <w:t xml:space="preserve"> </w:t>
      </w:r>
      <w:r>
        <w:rPr>
          <w:sz w:val="24"/>
        </w:rPr>
        <w:t>să</w:t>
      </w:r>
      <w:r>
        <w:rPr>
          <w:spacing w:val="-8"/>
          <w:sz w:val="24"/>
        </w:rPr>
        <w:t xml:space="preserve"> </w:t>
      </w:r>
      <w:r>
        <w:rPr>
          <w:sz w:val="24"/>
        </w:rPr>
        <w:t>reia contractul</w:t>
      </w:r>
      <w:r>
        <w:rPr>
          <w:spacing w:val="-15"/>
          <w:sz w:val="24"/>
        </w:rPr>
        <w:t xml:space="preserve"> </w:t>
      </w:r>
      <w:r>
        <w:rPr>
          <w:sz w:val="24"/>
        </w:rPr>
        <w:t>suspendat</w:t>
      </w:r>
      <w:r>
        <w:rPr>
          <w:spacing w:val="-3"/>
          <w:sz w:val="24"/>
        </w:rPr>
        <w:t xml:space="preserve"> </w:t>
      </w:r>
      <w:r>
        <w:rPr>
          <w:sz w:val="24"/>
        </w:rPr>
        <w:t>sau va informa Contractantul că aceasta reziliază contractul.</w:t>
      </w:r>
    </w:p>
    <w:p w:rsidR="00E35E5A" w:rsidRDefault="00BF39B6">
      <w:pPr>
        <w:spacing w:before="129"/>
        <w:ind w:left="2648"/>
        <w:rPr>
          <w:b/>
          <w:sz w:val="24"/>
        </w:rPr>
      </w:pPr>
      <w:r>
        <w:rPr>
          <w:b/>
          <w:sz w:val="24"/>
        </w:rPr>
        <w:t>MATERIALE</w:t>
      </w:r>
      <w:r>
        <w:rPr>
          <w:b/>
          <w:spacing w:val="-5"/>
          <w:sz w:val="24"/>
        </w:rPr>
        <w:t xml:space="preserve"> </w:t>
      </w:r>
      <w:r>
        <w:rPr>
          <w:b/>
          <w:sz w:val="24"/>
        </w:rPr>
        <w:t>ȘI</w:t>
      </w:r>
      <w:r>
        <w:rPr>
          <w:b/>
          <w:spacing w:val="-6"/>
          <w:sz w:val="24"/>
        </w:rPr>
        <w:t xml:space="preserve"> </w:t>
      </w:r>
      <w:r>
        <w:rPr>
          <w:b/>
          <w:sz w:val="24"/>
        </w:rPr>
        <w:t>MANUALUL</w:t>
      </w:r>
      <w:r>
        <w:rPr>
          <w:b/>
          <w:spacing w:val="-4"/>
          <w:sz w:val="24"/>
        </w:rPr>
        <w:t xml:space="preserve"> </w:t>
      </w:r>
      <w:r>
        <w:rPr>
          <w:b/>
          <w:sz w:val="24"/>
        </w:rPr>
        <w:t>DE</w:t>
      </w:r>
      <w:r>
        <w:rPr>
          <w:b/>
          <w:spacing w:val="-5"/>
          <w:sz w:val="24"/>
        </w:rPr>
        <w:t xml:space="preserve"> </w:t>
      </w:r>
      <w:r>
        <w:rPr>
          <w:b/>
          <w:spacing w:val="-4"/>
          <w:sz w:val="24"/>
        </w:rPr>
        <w:t>LUCRU</w:t>
      </w:r>
    </w:p>
    <w:p w:rsidR="00E35E5A" w:rsidRDefault="00BF39B6">
      <w:pPr>
        <w:pStyle w:val="11"/>
        <w:spacing w:before="117"/>
      </w:pPr>
      <w:bookmarkStart w:id="163" w:name="Articolul_39_-_Registrul_de_lucru"/>
      <w:bookmarkEnd w:id="163"/>
      <w:r>
        <w:t>Articolul</w:t>
      </w:r>
      <w:r>
        <w:rPr>
          <w:spacing w:val="-8"/>
        </w:rPr>
        <w:t xml:space="preserve"> </w:t>
      </w:r>
      <w:r>
        <w:t>39</w:t>
      </w:r>
      <w:r>
        <w:rPr>
          <w:spacing w:val="-3"/>
        </w:rPr>
        <w:t xml:space="preserve"> </w:t>
      </w:r>
      <w:r>
        <w:t>-</w:t>
      </w:r>
      <w:r>
        <w:rPr>
          <w:spacing w:val="-10"/>
        </w:rPr>
        <w:t xml:space="preserve"> </w:t>
      </w:r>
      <w:r>
        <w:t>Registrul</w:t>
      </w:r>
      <w:r>
        <w:rPr>
          <w:spacing w:val="-8"/>
        </w:rPr>
        <w:t xml:space="preserve"> </w:t>
      </w:r>
      <w:r>
        <w:t>de</w:t>
      </w:r>
      <w:r>
        <w:rPr>
          <w:spacing w:val="-4"/>
        </w:rPr>
        <w:t xml:space="preserve"> lucru</w:t>
      </w:r>
    </w:p>
    <w:p w:rsidR="00E35E5A" w:rsidRDefault="00BF39B6">
      <w:pPr>
        <w:pStyle w:val="a4"/>
        <w:numPr>
          <w:ilvl w:val="1"/>
          <w:numId w:val="74"/>
        </w:numPr>
        <w:tabs>
          <w:tab w:val="left" w:pos="919"/>
        </w:tabs>
        <w:spacing w:before="120" w:line="237" w:lineRule="auto"/>
        <w:ind w:right="324"/>
        <w:rPr>
          <w:sz w:val="24"/>
        </w:rPr>
      </w:pPr>
      <w:r>
        <w:rPr>
          <w:sz w:val="24"/>
        </w:rPr>
        <w:t>În cazul în care condițiile speciale nu prevăd altfel, un registru de lucrări</w:t>
      </w:r>
      <w:r>
        <w:rPr>
          <w:spacing w:val="-1"/>
          <w:sz w:val="24"/>
        </w:rPr>
        <w:t xml:space="preserve"> </w:t>
      </w:r>
      <w:r>
        <w:rPr>
          <w:sz w:val="24"/>
        </w:rPr>
        <w:t>trebuie să fie ținut pe șantier de către Supraveghetor, care va introduce în el cel puțin următoarele informații:</w:t>
      </w:r>
    </w:p>
    <w:p w:rsidR="00E35E5A" w:rsidRDefault="00BF39B6">
      <w:pPr>
        <w:pStyle w:val="a4"/>
        <w:numPr>
          <w:ilvl w:val="0"/>
          <w:numId w:val="73"/>
        </w:numPr>
        <w:tabs>
          <w:tab w:val="left" w:pos="655"/>
        </w:tabs>
        <w:spacing w:before="124"/>
        <w:ind w:right="328" w:firstLine="0"/>
        <w:rPr>
          <w:sz w:val="24"/>
        </w:rPr>
      </w:pPr>
      <w:r>
        <w:rPr>
          <w:sz w:val="24"/>
        </w:rPr>
        <w:t xml:space="preserve">condițiile meteorologice, întreruperile lucrărilor din cauza vremii rele, orelor de muncă, numărul și tipul </w:t>
      </w:r>
      <w:r>
        <w:rPr>
          <w:spacing w:val="-2"/>
          <w:sz w:val="24"/>
        </w:rPr>
        <w:t>lucrătorilor angajați</w:t>
      </w:r>
      <w:r>
        <w:rPr>
          <w:spacing w:val="-12"/>
          <w:sz w:val="24"/>
        </w:rPr>
        <w:t xml:space="preserve"> </w:t>
      </w:r>
      <w:r>
        <w:rPr>
          <w:spacing w:val="-2"/>
          <w:sz w:val="24"/>
        </w:rPr>
        <w:t xml:space="preserve">pe șantier, materialele furnizate, echipamentele utilizate, echipamentele care nu funcționează, </w:t>
      </w:r>
      <w:r>
        <w:rPr>
          <w:sz w:val="24"/>
        </w:rPr>
        <w:t>testele</w:t>
      </w:r>
      <w:r>
        <w:rPr>
          <w:spacing w:val="-15"/>
          <w:sz w:val="24"/>
        </w:rPr>
        <w:t xml:space="preserve"> </w:t>
      </w:r>
      <w:r>
        <w:rPr>
          <w:sz w:val="24"/>
        </w:rPr>
        <w:t>efectuate</w:t>
      </w:r>
      <w:r>
        <w:rPr>
          <w:spacing w:val="-15"/>
          <w:sz w:val="24"/>
        </w:rPr>
        <w:t xml:space="preserve"> </w:t>
      </w:r>
      <w:r>
        <w:rPr>
          <w:sz w:val="24"/>
        </w:rPr>
        <w:t>pe</w:t>
      </w:r>
      <w:r>
        <w:rPr>
          <w:spacing w:val="-15"/>
          <w:sz w:val="24"/>
        </w:rPr>
        <w:t xml:space="preserve"> </w:t>
      </w:r>
      <w:r>
        <w:rPr>
          <w:sz w:val="24"/>
        </w:rPr>
        <w:t>șantier,</w:t>
      </w:r>
      <w:r>
        <w:rPr>
          <w:spacing w:val="-15"/>
          <w:sz w:val="24"/>
        </w:rPr>
        <w:t xml:space="preserve"> </w:t>
      </w:r>
      <w:r>
        <w:rPr>
          <w:sz w:val="24"/>
        </w:rPr>
        <w:t>eșantioanele</w:t>
      </w:r>
      <w:r>
        <w:rPr>
          <w:spacing w:val="-15"/>
          <w:sz w:val="24"/>
        </w:rPr>
        <w:t xml:space="preserve"> </w:t>
      </w:r>
      <w:r>
        <w:rPr>
          <w:sz w:val="24"/>
        </w:rPr>
        <w:t>expediate,</w:t>
      </w:r>
      <w:r>
        <w:rPr>
          <w:spacing w:val="-15"/>
          <w:sz w:val="24"/>
        </w:rPr>
        <w:t xml:space="preserve"> </w:t>
      </w:r>
      <w:r>
        <w:rPr>
          <w:sz w:val="24"/>
        </w:rPr>
        <w:t>circumstanțele</w:t>
      </w:r>
      <w:r>
        <w:rPr>
          <w:spacing w:val="-15"/>
          <w:sz w:val="24"/>
        </w:rPr>
        <w:t xml:space="preserve"> </w:t>
      </w:r>
      <w:r>
        <w:rPr>
          <w:sz w:val="24"/>
        </w:rPr>
        <w:t>neprevăzute,</w:t>
      </w:r>
      <w:r>
        <w:rPr>
          <w:spacing w:val="-15"/>
          <w:sz w:val="24"/>
        </w:rPr>
        <w:t xml:space="preserve"> </w:t>
      </w:r>
      <w:r>
        <w:rPr>
          <w:sz w:val="24"/>
        </w:rPr>
        <w:t>precum</w:t>
      </w:r>
      <w:r>
        <w:rPr>
          <w:spacing w:val="-15"/>
          <w:sz w:val="24"/>
        </w:rPr>
        <w:t xml:space="preserve"> </w:t>
      </w:r>
      <w:r>
        <w:rPr>
          <w:sz w:val="24"/>
        </w:rPr>
        <w:t>și</w:t>
      </w:r>
      <w:r>
        <w:rPr>
          <w:spacing w:val="-15"/>
          <w:sz w:val="24"/>
        </w:rPr>
        <w:t xml:space="preserve"> </w:t>
      </w:r>
      <w:r>
        <w:rPr>
          <w:sz w:val="24"/>
        </w:rPr>
        <w:t>comenzile</w:t>
      </w:r>
      <w:r>
        <w:rPr>
          <w:spacing w:val="-13"/>
          <w:sz w:val="24"/>
        </w:rPr>
        <w:t xml:space="preserve"> </w:t>
      </w:r>
      <w:r>
        <w:rPr>
          <w:sz w:val="24"/>
        </w:rPr>
        <w:t>date</w:t>
      </w:r>
      <w:r>
        <w:rPr>
          <w:spacing w:val="-15"/>
          <w:sz w:val="24"/>
        </w:rPr>
        <w:t xml:space="preserve"> </w:t>
      </w:r>
      <w:r>
        <w:rPr>
          <w:sz w:val="24"/>
        </w:rPr>
        <w:t>de</w:t>
      </w:r>
      <w:r>
        <w:rPr>
          <w:spacing w:val="-15"/>
          <w:sz w:val="24"/>
        </w:rPr>
        <w:t xml:space="preserve"> </w:t>
      </w:r>
      <w:r>
        <w:rPr>
          <w:sz w:val="24"/>
        </w:rPr>
        <w:t xml:space="preserve">către </w:t>
      </w:r>
      <w:r>
        <w:rPr>
          <w:spacing w:val="-2"/>
          <w:sz w:val="24"/>
        </w:rPr>
        <w:t>Contractant;</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a4"/>
        <w:numPr>
          <w:ilvl w:val="0"/>
          <w:numId w:val="73"/>
        </w:numPr>
        <w:tabs>
          <w:tab w:val="left" w:pos="631"/>
        </w:tabs>
        <w:spacing w:before="78"/>
        <w:ind w:right="328" w:firstLine="0"/>
        <w:rPr>
          <w:sz w:val="24"/>
        </w:rPr>
      </w:pPr>
      <w:r>
        <w:rPr>
          <w:sz w:val="24"/>
        </w:rPr>
        <w:lastRenderedPageBreak/>
        <w:t>declarații</w:t>
      </w:r>
      <w:r>
        <w:rPr>
          <w:spacing w:val="-1"/>
          <w:sz w:val="24"/>
        </w:rPr>
        <w:t xml:space="preserve"> </w:t>
      </w:r>
      <w:r>
        <w:rPr>
          <w:sz w:val="24"/>
        </w:rPr>
        <w:t>detaliate ale tuturor elementelor cantitative și</w:t>
      </w:r>
      <w:r>
        <w:rPr>
          <w:spacing w:val="-1"/>
          <w:sz w:val="24"/>
        </w:rPr>
        <w:t xml:space="preserve"> </w:t>
      </w:r>
      <w:r>
        <w:rPr>
          <w:sz w:val="24"/>
        </w:rPr>
        <w:t>calitative ale lucrărilor efectuate și</w:t>
      </w:r>
      <w:r>
        <w:rPr>
          <w:spacing w:val="-6"/>
          <w:sz w:val="24"/>
        </w:rPr>
        <w:t xml:space="preserve"> </w:t>
      </w:r>
      <w:r>
        <w:rPr>
          <w:sz w:val="24"/>
        </w:rPr>
        <w:t>a</w:t>
      </w:r>
      <w:r>
        <w:rPr>
          <w:spacing w:val="40"/>
          <w:sz w:val="24"/>
        </w:rPr>
        <w:t xml:space="preserve"> </w:t>
      </w:r>
      <w:r>
        <w:rPr>
          <w:sz w:val="24"/>
        </w:rPr>
        <w:t xml:space="preserve">echipamentelor livrate și utilizate, care pot fi verificate pe șantier și relevante la calcularea plăților care vor fi făcute către </w:t>
      </w:r>
      <w:r>
        <w:rPr>
          <w:spacing w:val="-2"/>
          <w:sz w:val="24"/>
        </w:rPr>
        <w:t>Contractant.</w:t>
      </w:r>
    </w:p>
    <w:p w:rsidR="00E35E5A" w:rsidRDefault="00BF39B6">
      <w:pPr>
        <w:pStyle w:val="a4"/>
        <w:numPr>
          <w:ilvl w:val="1"/>
          <w:numId w:val="74"/>
        </w:numPr>
        <w:tabs>
          <w:tab w:val="left" w:pos="900"/>
        </w:tabs>
        <w:spacing w:before="122"/>
        <w:ind w:right="327"/>
        <w:rPr>
          <w:sz w:val="24"/>
        </w:rPr>
      </w:pPr>
      <w:r>
        <w:rPr>
          <w:sz w:val="24"/>
        </w:rPr>
        <w:t>Declarațiile</w:t>
      </w:r>
      <w:r>
        <w:rPr>
          <w:spacing w:val="-15"/>
          <w:sz w:val="24"/>
        </w:rPr>
        <w:t xml:space="preserve"> </w:t>
      </w:r>
      <w:r>
        <w:rPr>
          <w:sz w:val="24"/>
        </w:rPr>
        <w:t>fac</w:t>
      </w:r>
      <w:r>
        <w:rPr>
          <w:spacing w:val="-13"/>
          <w:sz w:val="24"/>
        </w:rPr>
        <w:t xml:space="preserve"> </w:t>
      </w:r>
      <w:r>
        <w:rPr>
          <w:sz w:val="24"/>
        </w:rPr>
        <w:t>parte</w:t>
      </w:r>
      <w:r>
        <w:rPr>
          <w:spacing w:val="-13"/>
          <w:sz w:val="24"/>
        </w:rPr>
        <w:t xml:space="preserve"> </w:t>
      </w:r>
      <w:r>
        <w:rPr>
          <w:sz w:val="24"/>
        </w:rPr>
        <w:t>integrantă</w:t>
      </w:r>
      <w:r>
        <w:rPr>
          <w:spacing w:val="-13"/>
          <w:sz w:val="24"/>
        </w:rPr>
        <w:t xml:space="preserve"> </w:t>
      </w:r>
      <w:r>
        <w:rPr>
          <w:sz w:val="24"/>
        </w:rPr>
        <w:t>din</w:t>
      </w:r>
      <w:r>
        <w:rPr>
          <w:spacing w:val="-15"/>
          <w:sz w:val="24"/>
        </w:rPr>
        <w:t xml:space="preserve"> </w:t>
      </w:r>
      <w:r>
        <w:rPr>
          <w:sz w:val="24"/>
        </w:rPr>
        <w:t>registrul</w:t>
      </w:r>
      <w:r>
        <w:rPr>
          <w:spacing w:val="-15"/>
          <w:sz w:val="24"/>
        </w:rPr>
        <w:t xml:space="preserve"> </w:t>
      </w:r>
      <w:r>
        <w:rPr>
          <w:sz w:val="24"/>
        </w:rPr>
        <w:t>de</w:t>
      </w:r>
      <w:r>
        <w:rPr>
          <w:spacing w:val="-9"/>
          <w:sz w:val="24"/>
        </w:rPr>
        <w:t xml:space="preserve"> </w:t>
      </w:r>
      <w:r>
        <w:rPr>
          <w:sz w:val="24"/>
        </w:rPr>
        <w:t>lucru,</w:t>
      </w:r>
      <w:r>
        <w:rPr>
          <w:spacing w:val="-10"/>
          <w:sz w:val="24"/>
        </w:rPr>
        <w:t xml:space="preserve"> </w:t>
      </w:r>
      <w:r>
        <w:rPr>
          <w:sz w:val="24"/>
        </w:rPr>
        <w:t>dar</w:t>
      </w:r>
      <w:r>
        <w:rPr>
          <w:spacing w:val="-10"/>
          <w:sz w:val="24"/>
        </w:rPr>
        <w:t xml:space="preserve"> </w:t>
      </w:r>
      <w:r>
        <w:rPr>
          <w:sz w:val="24"/>
        </w:rPr>
        <w:t>pot,</w:t>
      </w:r>
      <w:r>
        <w:rPr>
          <w:spacing w:val="-14"/>
          <w:sz w:val="24"/>
        </w:rPr>
        <w:t xml:space="preserve"> </w:t>
      </w:r>
      <w:r>
        <w:rPr>
          <w:sz w:val="24"/>
        </w:rPr>
        <w:t>unde</w:t>
      </w:r>
      <w:r>
        <w:rPr>
          <w:spacing w:val="-13"/>
          <w:sz w:val="24"/>
        </w:rPr>
        <w:t xml:space="preserve"> </w:t>
      </w:r>
      <w:r>
        <w:rPr>
          <w:sz w:val="24"/>
        </w:rPr>
        <w:t>adecvat,</w:t>
      </w:r>
      <w:r>
        <w:rPr>
          <w:spacing w:val="-14"/>
          <w:sz w:val="24"/>
        </w:rPr>
        <w:t xml:space="preserve"> </w:t>
      </w:r>
      <w:r>
        <w:rPr>
          <w:sz w:val="24"/>
        </w:rPr>
        <w:t>să</w:t>
      </w:r>
      <w:r>
        <w:rPr>
          <w:spacing w:val="-13"/>
          <w:sz w:val="24"/>
        </w:rPr>
        <w:t xml:space="preserve"> </w:t>
      </w:r>
      <w:r>
        <w:rPr>
          <w:sz w:val="24"/>
        </w:rPr>
        <w:t>fie</w:t>
      </w:r>
      <w:r>
        <w:rPr>
          <w:spacing w:val="-9"/>
          <w:sz w:val="24"/>
        </w:rPr>
        <w:t xml:space="preserve"> </w:t>
      </w:r>
      <w:r>
        <w:rPr>
          <w:sz w:val="24"/>
        </w:rPr>
        <w:t>înregistrate</w:t>
      </w:r>
      <w:r>
        <w:rPr>
          <w:spacing w:val="-13"/>
          <w:sz w:val="24"/>
        </w:rPr>
        <w:t xml:space="preserve"> </w:t>
      </w:r>
      <w:r>
        <w:rPr>
          <w:sz w:val="24"/>
        </w:rPr>
        <w:t>în</w:t>
      </w:r>
      <w:r>
        <w:rPr>
          <w:spacing w:val="-15"/>
          <w:sz w:val="24"/>
        </w:rPr>
        <w:t xml:space="preserve"> </w:t>
      </w:r>
      <w:r>
        <w:rPr>
          <w:sz w:val="24"/>
        </w:rPr>
        <w:t>documente separate. Normele tehnice pentru întocmirea declarațiile sunt cele prevăzute în Condițiile speciale.</w:t>
      </w:r>
    </w:p>
    <w:p w:rsidR="00E35E5A" w:rsidRDefault="00BF39B6">
      <w:pPr>
        <w:pStyle w:val="a4"/>
        <w:numPr>
          <w:ilvl w:val="1"/>
          <w:numId w:val="74"/>
        </w:numPr>
        <w:tabs>
          <w:tab w:val="left" w:pos="948"/>
        </w:tabs>
        <w:spacing w:before="121"/>
        <w:ind w:right="323"/>
        <w:rPr>
          <w:sz w:val="24"/>
        </w:rPr>
      </w:pPr>
      <w:r>
        <w:rPr>
          <w:sz w:val="24"/>
        </w:rPr>
        <w:t>Contractantul se va asigura că sunt întocmite declarațiile în timp util și în conformitate cu Condițiile speciale, în ceea ce privește munca, serviciile și livrările care nu pot fi măsurate sau verificate ulterior; în caz contrar,</w:t>
      </w:r>
      <w:r>
        <w:rPr>
          <w:spacing w:val="-10"/>
          <w:sz w:val="24"/>
        </w:rPr>
        <w:t xml:space="preserve"> </w:t>
      </w:r>
      <w:r>
        <w:rPr>
          <w:sz w:val="24"/>
        </w:rPr>
        <w:t>acesta</w:t>
      </w:r>
      <w:r>
        <w:rPr>
          <w:spacing w:val="-14"/>
          <w:sz w:val="24"/>
        </w:rPr>
        <w:t xml:space="preserve"> </w:t>
      </w:r>
      <w:r>
        <w:rPr>
          <w:sz w:val="24"/>
        </w:rPr>
        <w:t>va</w:t>
      </w:r>
      <w:r>
        <w:rPr>
          <w:spacing w:val="-9"/>
          <w:sz w:val="24"/>
        </w:rPr>
        <w:t xml:space="preserve"> </w:t>
      </w:r>
      <w:r>
        <w:rPr>
          <w:sz w:val="24"/>
        </w:rPr>
        <w:t>accepta</w:t>
      </w:r>
      <w:r>
        <w:rPr>
          <w:spacing w:val="-14"/>
          <w:sz w:val="24"/>
        </w:rPr>
        <w:t xml:space="preserve"> </w:t>
      </w:r>
      <w:r>
        <w:rPr>
          <w:sz w:val="24"/>
        </w:rPr>
        <w:t>deciziile</w:t>
      </w:r>
      <w:r>
        <w:rPr>
          <w:spacing w:val="-9"/>
          <w:sz w:val="24"/>
        </w:rPr>
        <w:t xml:space="preserve"> </w:t>
      </w:r>
      <w:r>
        <w:rPr>
          <w:sz w:val="24"/>
        </w:rPr>
        <w:t>Supervizorului,</w:t>
      </w:r>
      <w:r>
        <w:rPr>
          <w:spacing w:val="-6"/>
          <w:sz w:val="24"/>
        </w:rPr>
        <w:t xml:space="preserve"> </w:t>
      </w:r>
      <w:r>
        <w:rPr>
          <w:sz w:val="24"/>
        </w:rPr>
        <w:t>cu</w:t>
      </w:r>
      <w:r>
        <w:rPr>
          <w:spacing w:val="-8"/>
          <w:sz w:val="24"/>
        </w:rPr>
        <w:t xml:space="preserve"> </w:t>
      </w:r>
      <w:r>
        <w:rPr>
          <w:sz w:val="24"/>
        </w:rPr>
        <w:t>excepția</w:t>
      </w:r>
      <w:r>
        <w:rPr>
          <w:spacing w:val="-9"/>
          <w:sz w:val="24"/>
        </w:rPr>
        <w:t xml:space="preserve"> </w:t>
      </w:r>
      <w:r>
        <w:rPr>
          <w:sz w:val="24"/>
        </w:rPr>
        <w:t>cazului</w:t>
      </w:r>
      <w:r>
        <w:rPr>
          <w:spacing w:val="-12"/>
          <w:sz w:val="24"/>
        </w:rPr>
        <w:t xml:space="preserve"> </w:t>
      </w:r>
      <w:r>
        <w:rPr>
          <w:sz w:val="24"/>
        </w:rPr>
        <w:t>în</w:t>
      </w:r>
      <w:r>
        <w:rPr>
          <w:spacing w:val="-13"/>
          <w:sz w:val="24"/>
        </w:rPr>
        <w:t xml:space="preserve"> </w:t>
      </w:r>
      <w:r>
        <w:rPr>
          <w:sz w:val="24"/>
        </w:rPr>
        <w:t>care,</w:t>
      </w:r>
      <w:r>
        <w:rPr>
          <w:spacing w:val="-6"/>
          <w:sz w:val="24"/>
        </w:rPr>
        <w:t xml:space="preserve"> </w:t>
      </w:r>
      <w:r>
        <w:rPr>
          <w:sz w:val="24"/>
        </w:rPr>
        <w:t>pe</w:t>
      </w:r>
      <w:r>
        <w:rPr>
          <w:spacing w:val="-9"/>
          <w:sz w:val="24"/>
        </w:rPr>
        <w:t xml:space="preserve"> </w:t>
      </w:r>
      <w:r>
        <w:rPr>
          <w:sz w:val="24"/>
        </w:rPr>
        <w:t>cheltuiala</w:t>
      </w:r>
      <w:r>
        <w:rPr>
          <w:spacing w:val="-9"/>
          <w:sz w:val="24"/>
        </w:rPr>
        <w:t xml:space="preserve"> </w:t>
      </w:r>
      <w:r>
        <w:rPr>
          <w:sz w:val="24"/>
        </w:rPr>
        <w:t>proprie,</w:t>
      </w:r>
      <w:r>
        <w:rPr>
          <w:spacing w:val="-11"/>
          <w:sz w:val="24"/>
        </w:rPr>
        <w:t xml:space="preserve"> </w:t>
      </w:r>
      <w:r>
        <w:rPr>
          <w:sz w:val="24"/>
        </w:rPr>
        <w:t>oferă</w:t>
      </w:r>
      <w:r>
        <w:rPr>
          <w:spacing w:val="-9"/>
          <w:sz w:val="24"/>
        </w:rPr>
        <w:t xml:space="preserve"> </w:t>
      </w:r>
      <w:r>
        <w:rPr>
          <w:sz w:val="24"/>
        </w:rPr>
        <w:t xml:space="preserve">dovezi </w:t>
      </w:r>
      <w:r>
        <w:rPr>
          <w:spacing w:val="-2"/>
          <w:sz w:val="24"/>
        </w:rPr>
        <w:t>contrare.</w:t>
      </w:r>
    </w:p>
    <w:p w:rsidR="00E35E5A" w:rsidRDefault="00BF39B6">
      <w:pPr>
        <w:pStyle w:val="a4"/>
        <w:numPr>
          <w:ilvl w:val="1"/>
          <w:numId w:val="74"/>
        </w:numPr>
        <w:tabs>
          <w:tab w:val="left" w:pos="949"/>
        </w:tabs>
        <w:spacing w:before="120"/>
        <w:ind w:right="328"/>
        <w:rPr>
          <w:sz w:val="24"/>
        </w:rPr>
      </w:pPr>
      <w:r>
        <w:rPr>
          <w:sz w:val="24"/>
        </w:rPr>
        <w:t>Înscrierile înregistrate în registrul de lucru pe măsură ce progresele lucrărilor vor fi semnate de către supraveghetor și contrasemnate de Contractant sau de reprezentantul acestuia. Dacă Contractantul se opune, acesta comunică opiniile supraveghetorului în termen de 15 zile de la data la care înregistrarea sau declarațiile obiectate</w:t>
      </w:r>
      <w:r>
        <w:rPr>
          <w:spacing w:val="-3"/>
          <w:sz w:val="24"/>
        </w:rPr>
        <w:t xml:space="preserve"> </w:t>
      </w:r>
      <w:r>
        <w:rPr>
          <w:sz w:val="24"/>
        </w:rPr>
        <w:t>sunt</w:t>
      </w:r>
      <w:r>
        <w:rPr>
          <w:spacing w:val="-2"/>
          <w:sz w:val="24"/>
        </w:rPr>
        <w:t xml:space="preserve"> </w:t>
      </w:r>
      <w:r>
        <w:rPr>
          <w:sz w:val="24"/>
        </w:rPr>
        <w:t>înregistrate.</w:t>
      </w:r>
      <w:r>
        <w:rPr>
          <w:spacing w:val="-8"/>
          <w:sz w:val="24"/>
        </w:rPr>
        <w:t xml:space="preserve"> </w:t>
      </w:r>
      <w:r>
        <w:rPr>
          <w:sz w:val="24"/>
        </w:rPr>
        <w:t>În</w:t>
      </w:r>
      <w:r>
        <w:rPr>
          <w:spacing w:val="-7"/>
          <w:sz w:val="24"/>
        </w:rPr>
        <w:t xml:space="preserve"> </w:t>
      </w:r>
      <w:r>
        <w:rPr>
          <w:sz w:val="24"/>
        </w:rPr>
        <w:t>cazul</w:t>
      </w:r>
      <w:r>
        <w:rPr>
          <w:spacing w:val="-7"/>
          <w:sz w:val="24"/>
        </w:rPr>
        <w:t xml:space="preserve"> </w:t>
      </w:r>
      <w:r>
        <w:rPr>
          <w:sz w:val="24"/>
        </w:rPr>
        <w:t>în</w:t>
      </w:r>
      <w:r>
        <w:rPr>
          <w:spacing w:val="-7"/>
          <w:sz w:val="24"/>
        </w:rPr>
        <w:t xml:space="preserve"> </w:t>
      </w:r>
      <w:r>
        <w:rPr>
          <w:sz w:val="24"/>
        </w:rPr>
        <w:t>care</w:t>
      </w:r>
      <w:r>
        <w:rPr>
          <w:spacing w:val="-3"/>
          <w:sz w:val="24"/>
        </w:rPr>
        <w:t xml:space="preserve"> </w:t>
      </w:r>
      <w:r>
        <w:rPr>
          <w:sz w:val="24"/>
        </w:rPr>
        <w:t>nu</w:t>
      </w:r>
      <w:r>
        <w:rPr>
          <w:spacing w:val="-2"/>
          <w:sz w:val="24"/>
        </w:rPr>
        <w:t xml:space="preserve"> </w:t>
      </w:r>
      <w:r>
        <w:rPr>
          <w:sz w:val="24"/>
        </w:rPr>
        <w:t>reușește</w:t>
      </w:r>
      <w:r>
        <w:rPr>
          <w:spacing w:val="-3"/>
          <w:sz w:val="24"/>
        </w:rPr>
        <w:t xml:space="preserve"> </w:t>
      </w:r>
      <w:r>
        <w:rPr>
          <w:sz w:val="24"/>
        </w:rPr>
        <w:t>să</w:t>
      </w:r>
      <w:r>
        <w:rPr>
          <w:spacing w:val="-3"/>
          <w:sz w:val="24"/>
        </w:rPr>
        <w:t xml:space="preserve"> </w:t>
      </w:r>
      <w:r>
        <w:rPr>
          <w:sz w:val="24"/>
        </w:rPr>
        <w:t>contrasemneze</w:t>
      </w:r>
      <w:r>
        <w:rPr>
          <w:spacing w:val="-3"/>
          <w:sz w:val="24"/>
        </w:rPr>
        <w:t xml:space="preserve"> </w:t>
      </w:r>
      <w:r>
        <w:rPr>
          <w:sz w:val="24"/>
        </w:rPr>
        <w:t>sau</w:t>
      </w:r>
      <w:r>
        <w:rPr>
          <w:spacing w:val="-2"/>
          <w:sz w:val="24"/>
        </w:rPr>
        <w:t xml:space="preserve"> </w:t>
      </w:r>
      <w:r>
        <w:rPr>
          <w:sz w:val="24"/>
        </w:rPr>
        <w:t>să</w:t>
      </w:r>
      <w:r>
        <w:rPr>
          <w:spacing w:val="-3"/>
          <w:sz w:val="24"/>
        </w:rPr>
        <w:t xml:space="preserve"> </w:t>
      </w:r>
      <w:r>
        <w:rPr>
          <w:sz w:val="24"/>
        </w:rPr>
        <w:t>prezintă</w:t>
      </w:r>
      <w:r>
        <w:rPr>
          <w:spacing w:val="-7"/>
          <w:sz w:val="24"/>
        </w:rPr>
        <w:t xml:space="preserve"> </w:t>
      </w:r>
      <w:r>
        <w:rPr>
          <w:sz w:val="24"/>
        </w:rPr>
        <w:t>opiniile</w:t>
      </w:r>
      <w:r>
        <w:rPr>
          <w:spacing w:val="-3"/>
          <w:sz w:val="24"/>
        </w:rPr>
        <w:t xml:space="preserve"> </w:t>
      </w:r>
      <w:r>
        <w:rPr>
          <w:sz w:val="24"/>
        </w:rPr>
        <w:t>sale</w:t>
      </w:r>
      <w:r>
        <w:rPr>
          <w:spacing w:val="-3"/>
          <w:sz w:val="24"/>
        </w:rPr>
        <w:t xml:space="preserve"> </w:t>
      </w:r>
      <w:r>
        <w:rPr>
          <w:sz w:val="24"/>
        </w:rPr>
        <w:t>în</w:t>
      </w:r>
      <w:r>
        <w:rPr>
          <w:spacing w:val="-7"/>
          <w:sz w:val="24"/>
        </w:rPr>
        <w:t xml:space="preserve"> </w:t>
      </w:r>
      <w:r>
        <w:rPr>
          <w:sz w:val="24"/>
        </w:rPr>
        <w:t>termenul permis, Contractantul va fi considerat de acord cu notele prezentate în registru. Contractantul poate examina registrul</w:t>
      </w:r>
      <w:r>
        <w:rPr>
          <w:spacing w:val="-15"/>
          <w:sz w:val="24"/>
        </w:rPr>
        <w:t xml:space="preserve"> </w:t>
      </w:r>
      <w:r>
        <w:rPr>
          <w:sz w:val="24"/>
        </w:rPr>
        <w:t>de</w:t>
      </w:r>
      <w:r>
        <w:rPr>
          <w:spacing w:val="-4"/>
          <w:sz w:val="24"/>
        </w:rPr>
        <w:t xml:space="preserve"> </w:t>
      </w:r>
      <w:r>
        <w:rPr>
          <w:sz w:val="24"/>
        </w:rPr>
        <w:t>lucru</w:t>
      </w:r>
      <w:r>
        <w:rPr>
          <w:spacing w:val="-2"/>
          <w:sz w:val="24"/>
        </w:rPr>
        <w:t xml:space="preserve"> </w:t>
      </w:r>
      <w:r>
        <w:rPr>
          <w:sz w:val="24"/>
        </w:rPr>
        <w:t>în</w:t>
      </w:r>
      <w:r>
        <w:rPr>
          <w:spacing w:val="-12"/>
          <w:sz w:val="24"/>
        </w:rPr>
        <w:t xml:space="preserve"> </w:t>
      </w:r>
      <w:r>
        <w:rPr>
          <w:sz w:val="24"/>
        </w:rPr>
        <w:t>orice</w:t>
      </w:r>
      <w:r>
        <w:rPr>
          <w:spacing w:val="-3"/>
          <w:sz w:val="24"/>
        </w:rPr>
        <w:t xml:space="preserve"> </w:t>
      </w:r>
      <w:r>
        <w:rPr>
          <w:sz w:val="24"/>
        </w:rPr>
        <w:t>moment</w:t>
      </w:r>
      <w:r>
        <w:rPr>
          <w:spacing w:val="-2"/>
          <w:sz w:val="24"/>
        </w:rPr>
        <w:t xml:space="preserve"> </w:t>
      </w:r>
      <w:r>
        <w:rPr>
          <w:sz w:val="24"/>
        </w:rPr>
        <w:t>de</w:t>
      </w:r>
      <w:r>
        <w:rPr>
          <w:spacing w:val="-13"/>
          <w:sz w:val="24"/>
        </w:rPr>
        <w:t xml:space="preserve"> </w:t>
      </w:r>
      <w:r>
        <w:rPr>
          <w:sz w:val="24"/>
        </w:rPr>
        <w:t>timp</w:t>
      </w:r>
      <w:r>
        <w:rPr>
          <w:spacing w:val="-7"/>
          <w:sz w:val="24"/>
        </w:rPr>
        <w:t xml:space="preserve"> </w:t>
      </w:r>
      <w:r>
        <w:rPr>
          <w:sz w:val="24"/>
        </w:rPr>
        <w:t>și</w:t>
      </w:r>
      <w:r>
        <w:rPr>
          <w:spacing w:val="-15"/>
          <w:sz w:val="24"/>
        </w:rPr>
        <w:t xml:space="preserve"> </w:t>
      </w:r>
      <w:r>
        <w:rPr>
          <w:sz w:val="24"/>
        </w:rPr>
        <w:t>poate,</w:t>
      </w:r>
      <w:r>
        <w:rPr>
          <w:spacing w:val="-9"/>
          <w:sz w:val="24"/>
        </w:rPr>
        <w:t xml:space="preserve"> </w:t>
      </w:r>
      <w:r>
        <w:rPr>
          <w:sz w:val="24"/>
        </w:rPr>
        <w:t>fără</w:t>
      </w:r>
      <w:r>
        <w:rPr>
          <w:spacing w:val="-8"/>
          <w:sz w:val="24"/>
        </w:rPr>
        <w:t xml:space="preserve"> </w:t>
      </w:r>
      <w:r>
        <w:rPr>
          <w:sz w:val="24"/>
        </w:rPr>
        <w:t>a</w:t>
      </w:r>
      <w:r>
        <w:rPr>
          <w:spacing w:val="-3"/>
          <w:sz w:val="24"/>
        </w:rPr>
        <w:t xml:space="preserve"> </w:t>
      </w:r>
      <w:r>
        <w:rPr>
          <w:sz w:val="24"/>
        </w:rPr>
        <w:t>îndepărta</w:t>
      </w:r>
      <w:r>
        <w:rPr>
          <w:spacing w:val="-8"/>
          <w:sz w:val="24"/>
        </w:rPr>
        <w:t xml:space="preserve"> </w:t>
      </w:r>
      <w:r>
        <w:rPr>
          <w:sz w:val="24"/>
        </w:rPr>
        <w:t>documentul,</w:t>
      </w:r>
      <w:r>
        <w:rPr>
          <w:spacing w:val="-5"/>
          <w:sz w:val="24"/>
        </w:rPr>
        <w:t xml:space="preserve"> </w:t>
      </w:r>
      <w:r>
        <w:rPr>
          <w:sz w:val="24"/>
        </w:rPr>
        <w:t>să</w:t>
      </w:r>
      <w:r>
        <w:rPr>
          <w:spacing w:val="-8"/>
          <w:sz w:val="24"/>
        </w:rPr>
        <w:t xml:space="preserve"> </w:t>
      </w:r>
      <w:r>
        <w:rPr>
          <w:sz w:val="24"/>
        </w:rPr>
        <w:t>facă</w:t>
      </w:r>
      <w:r>
        <w:rPr>
          <w:spacing w:val="-8"/>
          <w:sz w:val="24"/>
        </w:rPr>
        <w:t xml:space="preserve"> </w:t>
      </w:r>
      <w:r>
        <w:rPr>
          <w:sz w:val="24"/>
        </w:rPr>
        <w:t>sau</w:t>
      </w:r>
      <w:r>
        <w:rPr>
          <w:spacing w:val="-7"/>
          <w:sz w:val="24"/>
        </w:rPr>
        <w:t xml:space="preserve"> </w:t>
      </w:r>
      <w:r>
        <w:rPr>
          <w:sz w:val="24"/>
        </w:rPr>
        <w:t>să</w:t>
      </w:r>
      <w:r>
        <w:rPr>
          <w:spacing w:val="-8"/>
          <w:sz w:val="24"/>
        </w:rPr>
        <w:t xml:space="preserve"> </w:t>
      </w:r>
      <w:r>
        <w:rPr>
          <w:sz w:val="24"/>
        </w:rPr>
        <w:t>primească</w:t>
      </w:r>
      <w:r>
        <w:rPr>
          <w:spacing w:val="-8"/>
          <w:sz w:val="24"/>
        </w:rPr>
        <w:t xml:space="preserve"> </w:t>
      </w:r>
      <w:r>
        <w:rPr>
          <w:sz w:val="24"/>
        </w:rPr>
        <w:t>o</w:t>
      </w:r>
      <w:r>
        <w:rPr>
          <w:spacing w:val="-2"/>
          <w:sz w:val="24"/>
        </w:rPr>
        <w:t xml:space="preserve"> </w:t>
      </w:r>
      <w:r>
        <w:rPr>
          <w:sz w:val="24"/>
        </w:rPr>
        <w:t>copie a intrărilor pe care acesta</w:t>
      </w:r>
      <w:r>
        <w:rPr>
          <w:spacing w:val="40"/>
          <w:sz w:val="24"/>
        </w:rPr>
        <w:t xml:space="preserve"> </w:t>
      </w:r>
      <w:r>
        <w:rPr>
          <w:sz w:val="24"/>
        </w:rPr>
        <w:t>consideră necesare pentru propriile informații.</w:t>
      </w:r>
    </w:p>
    <w:p w:rsidR="00E35E5A" w:rsidRDefault="00BF39B6">
      <w:pPr>
        <w:pStyle w:val="a4"/>
        <w:numPr>
          <w:ilvl w:val="1"/>
          <w:numId w:val="74"/>
        </w:numPr>
        <w:tabs>
          <w:tab w:val="left" w:pos="924"/>
        </w:tabs>
        <w:spacing w:before="119" w:line="242" w:lineRule="auto"/>
        <w:ind w:right="332"/>
        <w:rPr>
          <w:sz w:val="24"/>
        </w:rPr>
      </w:pPr>
      <w:r>
        <w:rPr>
          <w:sz w:val="24"/>
        </w:rPr>
        <w:t>Contractorul furnizează, la cerere, Supervizorului informațiile necesare pentru a ține registrul de lucru în bună ordine.</w:t>
      </w:r>
    </w:p>
    <w:p w:rsidR="00E35E5A" w:rsidRDefault="00BF39B6">
      <w:pPr>
        <w:pStyle w:val="11"/>
        <w:spacing w:before="119" w:line="275" w:lineRule="exact"/>
      </w:pPr>
      <w:bookmarkStart w:id="164" w:name="Articolul_40_-_Originea_si_calitatea_luc"/>
      <w:bookmarkStart w:id="165" w:name="_bookmark17"/>
      <w:bookmarkEnd w:id="164"/>
      <w:bookmarkEnd w:id="165"/>
      <w:r>
        <w:t>Articolul</w:t>
      </w:r>
      <w:r>
        <w:rPr>
          <w:spacing w:val="-8"/>
        </w:rPr>
        <w:t xml:space="preserve"> </w:t>
      </w:r>
      <w:r>
        <w:t>40</w:t>
      </w:r>
      <w:r>
        <w:rPr>
          <w:spacing w:val="-2"/>
        </w:rPr>
        <w:t xml:space="preserve"> </w:t>
      </w:r>
      <w:r>
        <w:t>-</w:t>
      </w:r>
      <w:r>
        <w:rPr>
          <w:spacing w:val="-1"/>
        </w:rPr>
        <w:t xml:space="preserve"> </w:t>
      </w:r>
      <w:r>
        <w:t>Originea</w:t>
      </w:r>
      <w:r>
        <w:rPr>
          <w:spacing w:val="-3"/>
        </w:rPr>
        <w:t xml:space="preserve"> </w:t>
      </w:r>
      <w:r>
        <w:t>si</w:t>
      </w:r>
      <w:r>
        <w:rPr>
          <w:spacing w:val="-3"/>
        </w:rPr>
        <w:t xml:space="preserve"> </w:t>
      </w:r>
      <w:r>
        <w:t>calitatea</w:t>
      </w:r>
      <w:r>
        <w:rPr>
          <w:spacing w:val="-3"/>
        </w:rPr>
        <w:t xml:space="preserve"> </w:t>
      </w:r>
      <w:r>
        <w:t>lucrărilor</w:t>
      </w:r>
      <w:r>
        <w:rPr>
          <w:spacing w:val="-8"/>
        </w:rPr>
        <w:t xml:space="preserve"> </w:t>
      </w:r>
      <w:r>
        <w:t>si</w:t>
      </w:r>
      <w:r>
        <w:rPr>
          <w:spacing w:val="-3"/>
        </w:rPr>
        <w:t xml:space="preserve"> </w:t>
      </w:r>
      <w:r>
        <w:rPr>
          <w:spacing w:val="-2"/>
        </w:rPr>
        <w:t>materialelor</w:t>
      </w:r>
    </w:p>
    <w:p w:rsidR="00E35E5A" w:rsidRDefault="00BF39B6">
      <w:pPr>
        <w:pStyle w:val="a4"/>
        <w:numPr>
          <w:ilvl w:val="1"/>
          <w:numId w:val="72"/>
        </w:numPr>
        <w:tabs>
          <w:tab w:val="left" w:pos="924"/>
        </w:tabs>
        <w:ind w:right="318"/>
        <w:rPr>
          <w:sz w:val="24"/>
        </w:rPr>
      </w:pPr>
      <w:r>
        <w:rPr>
          <w:sz w:val="24"/>
        </w:rPr>
        <w:t>Cu excepția cazurilor în care se prevede altfel în condițiile speciale, toate bunurile achiziționate conform contractului își au originea în orice țară eligibilă, așa cum este definit în documentul Invitație la ofertă. Contractantul</w:t>
      </w:r>
      <w:r>
        <w:rPr>
          <w:spacing w:val="-3"/>
          <w:sz w:val="24"/>
        </w:rPr>
        <w:t xml:space="preserve"> </w:t>
      </w:r>
      <w:r>
        <w:rPr>
          <w:sz w:val="24"/>
        </w:rPr>
        <w:t>trebuie să certifice că mărfurile licitate sunt conforme cu aceaste cerință, specificând țările lor de origine. Este posibil să fie solicitat să oferiți mai multe informații detaliate în acest sens.</w:t>
      </w:r>
    </w:p>
    <w:p w:rsidR="00E35E5A" w:rsidRDefault="00BF39B6">
      <w:pPr>
        <w:pStyle w:val="a4"/>
        <w:numPr>
          <w:ilvl w:val="1"/>
          <w:numId w:val="72"/>
        </w:numPr>
        <w:tabs>
          <w:tab w:val="left" w:pos="957"/>
        </w:tabs>
        <w:ind w:right="327"/>
        <w:rPr>
          <w:sz w:val="24"/>
        </w:rPr>
      </w:pPr>
      <w:r>
        <w:rPr>
          <w:sz w:val="24"/>
        </w:rPr>
        <w:t>Lucrările, componentele și materialele sunt conforme cu specificațiile, desenele, sondajele, modelele, eșantioanele,</w:t>
      </w:r>
      <w:r>
        <w:rPr>
          <w:spacing w:val="-5"/>
          <w:sz w:val="24"/>
        </w:rPr>
        <w:t xml:space="preserve"> </w:t>
      </w:r>
      <w:r>
        <w:rPr>
          <w:sz w:val="24"/>
        </w:rPr>
        <w:t>și</w:t>
      </w:r>
      <w:r>
        <w:rPr>
          <w:spacing w:val="-15"/>
          <w:sz w:val="24"/>
        </w:rPr>
        <w:t xml:space="preserve"> </w:t>
      </w:r>
      <w:r>
        <w:rPr>
          <w:sz w:val="24"/>
        </w:rPr>
        <w:t>alte</w:t>
      </w:r>
      <w:r>
        <w:rPr>
          <w:spacing w:val="-8"/>
          <w:sz w:val="24"/>
        </w:rPr>
        <w:t xml:space="preserve"> </w:t>
      </w:r>
      <w:r>
        <w:rPr>
          <w:sz w:val="24"/>
        </w:rPr>
        <w:t>cerințe</w:t>
      </w:r>
      <w:r>
        <w:rPr>
          <w:spacing w:val="-7"/>
          <w:sz w:val="24"/>
        </w:rPr>
        <w:t xml:space="preserve"> </w:t>
      </w:r>
      <w:r>
        <w:rPr>
          <w:sz w:val="24"/>
        </w:rPr>
        <w:t>din</w:t>
      </w:r>
      <w:r>
        <w:rPr>
          <w:spacing w:val="-12"/>
          <w:sz w:val="24"/>
        </w:rPr>
        <w:t xml:space="preserve"> </w:t>
      </w:r>
      <w:r>
        <w:rPr>
          <w:sz w:val="24"/>
        </w:rPr>
        <w:t>contract</w:t>
      </w:r>
      <w:r>
        <w:rPr>
          <w:spacing w:val="-6"/>
          <w:sz w:val="24"/>
        </w:rPr>
        <w:t xml:space="preserve"> </w:t>
      </w:r>
      <w:r>
        <w:rPr>
          <w:sz w:val="24"/>
        </w:rPr>
        <w:t>să</w:t>
      </w:r>
      <w:r>
        <w:rPr>
          <w:spacing w:val="-8"/>
          <w:sz w:val="24"/>
        </w:rPr>
        <w:t xml:space="preserve"> </w:t>
      </w:r>
      <w:r>
        <w:rPr>
          <w:sz w:val="24"/>
        </w:rPr>
        <w:t>fie la</w:t>
      </w:r>
      <w:r>
        <w:rPr>
          <w:spacing w:val="-8"/>
          <w:sz w:val="24"/>
        </w:rPr>
        <w:t xml:space="preserve"> </w:t>
      </w:r>
      <w:r>
        <w:rPr>
          <w:sz w:val="24"/>
        </w:rPr>
        <w:t>dispoziția</w:t>
      </w:r>
      <w:r>
        <w:rPr>
          <w:spacing w:val="-8"/>
          <w:sz w:val="24"/>
        </w:rPr>
        <w:t xml:space="preserve"> </w:t>
      </w:r>
      <w:r>
        <w:rPr>
          <w:sz w:val="24"/>
        </w:rPr>
        <w:t>Autorității</w:t>
      </w:r>
      <w:r>
        <w:rPr>
          <w:spacing w:val="-15"/>
          <w:sz w:val="24"/>
        </w:rPr>
        <w:t xml:space="preserve"> </w:t>
      </w:r>
      <w:r>
        <w:rPr>
          <w:sz w:val="24"/>
        </w:rPr>
        <w:t>Contractante</w:t>
      </w:r>
      <w:r>
        <w:rPr>
          <w:spacing w:val="-13"/>
          <w:sz w:val="24"/>
        </w:rPr>
        <w:t xml:space="preserve"> </w:t>
      </w:r>
      <w:r>
        <w:rPr>
          <w:sz w:val="24"/>
        </w:rPr>
        <w:t>sau</w:t>
      </w:r>
      <w:r>
        <w:rPr>
          <w:spacing w:val="-7"/>
          <w:sz w:val="24"/>
        </w:rPr>
        <w:t xml:space="preserve"> </w:t>
      </w:r>
      <w:r>
        <w:rPr>
          <w:sz w:val="24"/>
        </w:rPr>
        <w:t>a</w:t>
      </w:r>
      <w:r>
        <w:rPr>
          <w:spacing w:val="-8"/>
          <w:sz w:val="24"/>
        </w:rPr>
        <w:t xml:space="preserve"> </w:t>
      </w:r>
      <w:r>
        <w:rPr>
          <w:sz w:val="24"/>
        </w:rPr>
        <w:t>Supervizorului</w:t>
      </w:r>
      <w:r>
        <w:rPr>
          <w:spacing w:val="-11"/>
          <w:sz w:val="24"/>
        </w:rPr>
        <w:t xml:space="preserve"> </w:t>
      </w:r>
      <w:r>
        <w:rPr>
          <w:sz w:val="24"/>
        </w:rPr>
        <w:t>în</w:t>
      </w:r>
      <w:r>
        <w:rPr>
          <w:spacing w:val="-12"/>
          <w:sz w:val="24"/>
        </w:rPr>
        <w:t xml:space="preserve"> </w:t>
      </w:r>
      <w:r>
        <w:rPr>
          <w:sz w:val="24"/>
        </w:rPr>
        <w:t>sensul identificării pe toată perioada de performanță.</w:t>
      </w:r>
    </w:p>
    <w:p w:rsidR="00E35E5A" w:rsidRDefault="00BF39B6">
      <w:pPr>
        <w:pStyle w:val="a4"/>
        <w:numPr>
          <w:ilvl w:val="1"/>
          <w:numId w:val="72"/>
        </w:numPr>
        <w:tabs>
          <w:tab w:val="left" w:pos="919"/>
        </w:tabs>
        <w:ind w:right="332"/>
        <w:rPr>
          <w:sz w:val="24"/>
        </w:rPr>
      </w:pPr>
      <w:r>
        <w:rPr>
          <w:sz w:val="24"/>
        </w:rPr>
        <w:t>Orice acceptare</w:t>
      </w:r>
      <w:r>
        <w:rPr>
          <w:spacing w:val="-1"/>
          <w:sz w:val="24"/>
        </w:rPr>
        <w:t xml:space="preserve"> </w:t>
      </w:r>
      <w:r>
        <w:rPr>
          <w:sz w:val="24"/>
        </w:rPr>
        <w:t>tehnică preliminară prevăzută în Condițiile speciale va fi sub forma unei cereri trimise de Contractant către Supervizor. Cererea trebuie să facă referință la contract, numărul lotului și locul unde trebuie să</w:t>
      </w:r>
      <w:r>
        <w:rPr>
          <w:spacing w:val="-4"/>
          <w:sz w:val="24"/>
        </w:rPr>
        <w:t xml:space="preserve"> </w:t>
      </w:r>
      <w:r>
        <w:rPr>
          <w:sz w:val="24"/>
        </w:rPr>
        <w:t>se facă</w:t>
      </w:r>
      <w:r>
        <w:rPr>
          <w:spacing w:val="-4"/>
          <w:sz w:val="24"/>
        </w:rPr>
        <w:t xml:space="preserve"> </w:t>
      </w:r>
      <w:r>
        <w:rPr>
          <w:sz w:val="24"/>
        </w:rPr>
        <w:t>această</w:t>
      </w:r>
      <w:r>
        <w:rPr>
          <w:spacing w:val="-4"/>
          <w:sz w:val="24"/>
        </w:rPr>
        <w:t xml:space="preserve"> </w:t>
      </w:r>
      <w:r>
        <w:rPr>
          <w:sz w:val="24"/>
        </w:rPr>
        <w:t>acceptare,</w:t>
      </w:r>
      <w:r>
        <w:rPr>
          <w:spacing w:val="-1"/>
          <w:sz w:val="24"/>
        </w:rPr>
        <w:t xml:space="preserve"> </w:t>
      </w:r>
      <w:r>
        <w:rPr>
          <w:sz w:val="24"/>
        </w:rPr>
        <w:t>după</w:t>
      </w:r>
      <w:r>
        <w:rPr>
          <w:spacing w:val="-4"/>
          <w:sz w:val="24"/>
        </w:rPr>
        <w:t xml:space="preserve"> </w:t>
      </w:r>
      <w:r>
        <w:rPr>
          <w:sz w:val="24"/>
        </w:rPr>
        <w:t>caz.</w:t>
      </w:r>
      <w:r>
        <w:rPr>
          <w:spacing w:val="-6"/>
          <w:sz w:val="24"/>
        </w:rPr>
        <w:t xml:space="preserve"> </w:t>
      </w:r>
      <w:r>
        <w:rPr>
          <w:sz w:val="24"/>
        </w:rPr>
        <w:t>Componentele</w:t>
      </w:r>
      <w:r>
        <w:rPr>
          <w:spacing w:val="-4"/>
          <w:sz w:val="24"/>
        </w:rPr>
        <w:t xml:space="preserve"> </w:t>
      </w:r>
      <w:r>
        <w:rPr>
          <w:sz w:val="24"/>
        </w:rPr>
        <w:t>și</w:t>
      </w:r>
      <w:r>
        <w:rPr>
          <w:spacing w:val="-3"/>
          <w:sz w:val="24"/>
        </w:rPr>
        <w:t xml:space="preserve"> </w:t>
      </w:r>
      <w:r>
        <w:rPr>
          <w:sz w:val="24"/>
        </w:rPr>
        <w:t>materialele</w:t>
      </w:r>
      <w:r>
        <w:rPr>
          <w:spacing w:val="-4"/>
          <w:sz w:val="24"/>
        </w:rPr>
        <w:t xml:space="preserve"> </w:t>
      </w:r>
      <w:r>
        <w:rPr>
          <w:sz w:val="24"/>
        </w:rPr>
        <w:t>specificate în</w:t>
      </w:r>
      <w:r>
        <w:rPr>
          <w:spacing w:val="-7"/>
          <w:sz w:val="24"/>
        </w:rPr>
        <w:t xml:space="preserve"> </w:t>
      </w:r>
      <w:r>
        <w:rPr>
          <w:sz w:val="24"/>
        </w:rPr>
        <w:t>cerere</w:t>
      </w:r>
      <w:r>
        <w:rPr>
          <w:spacing w:val="-4"/>
          <w:sz w:val="24"/>
        </w:rPr>
        <w:t xml:space="preserve"> </w:t>
      </w:r>
      <w:r>
        <w:rPr>
          <w:sz w:val="24"/>
        </w:rPr>
        <w:t>trebuie</w:t>
      </w:r>
      <w:r>
        <w:rPr>
          <w:spacing w:val="-4"/>
          <w:sz w:val="24"/>
        </w:rPr>
        <w:t xml:space="preserve"> </w:t>
      </w:r>
      <w:r>
        <w:rPr>
          <w:sz w:val="24"/>
        </w:rPr>
        <w:t>să fie certificate de</w:t>
      </w:r>
      <w:r>
        <w:rPr>
          <w:spacing w:val="-4"/>
          <w:sz w:val="24"/>
        </w:rPr>
        <w:t xml:space="preserve"> </w:t>
      </w:r>
      <w:r>
        <w:rPr>
          <w:sz w:val="24"/>
        </w:rPr>
        <w:t>Supervizor</w:t>
      </w:r>
      <w:r>
        <w:rPr>
          <w:spacing w:val="-2"/>
          <w:sz w:val="24"/>
        </w:rPr>
        <w:t xml:space="preserve"> </w:t>
      </w:r>
      <w:r>
        <w:rPr>
          <w:sz w:val="24"/>
        </w:rPr>
        <w:t>ca</w:t>
      </w:r>
      <w:r>
        <w:rPr>
          <w:spacing w:val="-4"/>
          <w:sz w:val="24"/>
        </w:rPr>
        <w:t xml:space="preserve"> </w:t>
      </w:r>
      <w:r>
        <w:rPr>
          <w:sz w:val="24"/>
        </w:rPr>
        <w:t>îndeplinind</w:t>
      </w:r>
      <w:r>
        <w:rPr>
          <w:spacing w:val="-3"/>
          <w:sz w:val="24"/>
        </w:rPr>
        <w:t xml:space="preserve"> </w:t>
      </w:r>
      <w:r>
        <w:rPr>
          <w:sz w:val="24"/>
        </w:rPr>
        <w:t>cerințele</w:t>
      </w:r>
      <w:r>
        <w:rPr>
          <w:spacing w:val="-4"/>
          <w:sz w:val="24"/>
        </w:rPr>
        <w:t xml:space="preserve"> </w:t>
      </w:r>
      <w:r>
        <w:rPr>
          <w:sz w:val="24"/>
        </w:rPr>
        <w:t>pentru</w:t>
      </w:r>
      <w:r>
        <w:rPr>
          <w:spacing w:val="-8"/>
          <w:sz w:val="24"/>
        </w:rPr>
        <w:t xml:space="preserve"> </w:t>
      </w:r>
      <w:r>
        <w:rPr>
          <w:sz w:val="24"/>
        </w:rPr>
        <w:t>o astfel</w:t>
      </w:r>
      <w:r>
        <w:rPr>
          <w:spacing w:val="-12"/>
          <w:sz w:val="24"/>
        </w:rPr>
        <w:t xml:space="preserve"> </w:t>
      </w:r>
      <w:r>
        <w:rPr>
          <w:sz w:val="24"/>
        </w:rPr>
        <w:t>de</w:t>
      </w:r>
      <w:r>
        <w:rPr>
          <w:spacing w:val="-4"/>
          <w:sz w:val="24"/>
        </w:rPr>
        <w:t xml:space="preserve"> </w:t>
      </w:r>
      <w:r>
        <w:rPr>
          <w:sz w:val="24"/>
        </w:rPr>
        <w:t>acceptare</w:t>
      </w:r>
      <w:r>
        <w:rPr>
          <w:spacing w:val="-4"/>
          <w:sz w:val="24"/>
        </w:rPr>
        <w:t xml:space="preserve"> </w:t>
      </w:r>
      <w:r>
        <w:rPr>
          <w:sz w:val="24"/>
        </w:rPr>
        <w:t>înainte</w:t>
      </w:r>
      <w:r>
        <w:rPr>
          <w:spacing w:val="-4"/>
          <w:sz w:val="24"/>
        </w:rPr>
        <w:t xml:space="preserve"> </w:t>
      </w:r>
      <w:r>
        <w:rPr>
          <w:sz w:val="24"/>
        </w:rPr>
        <w:t>ca</w:t>
      </w:r>
      <w:r>
        <w:rPr>
          <w:spacing w:val="-4"/>
          <w:sz w:val="24"/>
        </w:rPr>
        <w:t xml:space="preserve"> </w:t>
      </w:r>
      <w:r>
        <w:rPr>
          <w:sz w:val="24"/>
        </w:rPr>
        <w:t>acestea</w:t>
      </w:r>
      <w:r>
        <w:rPr>
          <w:spacing w:val="-4"/>
          <w:sz w:val="24"/>
        </w:rPr>
        <w:t xml:space="preserve"> </w:t>
      </w:r>
      <w:r>
        <w:rPr>
          <w:sz w:val="24"/>
        </w:rPr>
        <w:t>să</w:t>
      </w:r>
      <w:r>
        <w:rPr>
          <w:spacing w:val="-4"/>
          <w:sz w:val="24"/>
        </w:rPr>
        <w:t xml:space="preserve"> </w:t>
      </w:r>
      <w:r>
        <w:rPr>
          <w:sz w:val="24"/>
        </w:rPr>
        <w:t>fie incorporate</w:t>
      </w:r>
      <w:r>
        <w:rPr>
          <w:spacing w:val="-9"/>
          <w:sz w:val="24"/>
        </w:rPr>
        <w:t xml:space="preserve"> </w:t>
      </w:r>
      <w:r>
        <w:rPr>
          <w:sz w:val="24"/>
        </w:rPr>
        <w:t>în</w:t>
      </w:r>
      <w:r>
        <w:rPr>
          <w:spacing w:val="-3"/>
          <w:sz w:val="24"/>
        </w:rPr>
        <w:t xml:space="preserve"> </w:t>
      </w:r>
      <w:r>
        <w:rPr>
          <w:sz w:val="24"/>
        </w:rPr>
        <w:t>lucrări.</w:t>
      </w:r>
    </w:p>
    <w:p w:rsidR="00E35E5A" w:rsidRDefault="00BF39B6">
      <w:pPr>
        <w:pStyle w:val="a4"/>
        <w:numPr>
          <w:ilvl w:val="1"/>
          <w:numId w:val="72"/>
        </w:numPr>
        <w:tabs>
          <w:tab w:val="left" w:pos="914"/>
        </w:tabs>
        <w:ind w:right="317"/>
        <w:rPr>
          <w:sz w:val="24"/>
        </w:rPr>
      </w:pPr>
      <w:r>
        <w:rPr>
          <w:sz w:val="24"/>
        </w:rPr>
        <w:t>Chiar dacă materialele sau articolele care trebuie încorporate</w:t>
      </w:r>
      <w:r>
        <w:rPr>
          <w:spacing w:val="-5"/>
          <w:sz w:val="24"/>
        </w:rPr>
        <w:t xml:space="preserve"> </w:t>
      </w:r>
      <w:r>
        <w:rPr>
          <w:sz w:val="24"/>
        </w:rPr>
        <w:t>în lucrări</w:t>
      </w:r>
      <w:r>
        <w:rPr>
          <w:spacing w:val="-8"/>
          <w:sz w:val="24"/>
        </w:rPr>
        <w:t xml:space="preserve"> </w:t>
      </w:r>
      <w:r>
        <w:rPr>
          <w:sz w:val="24"/>
        </w:rPr>
        <w:t>sau la fabricarea componentelor au fost acceptate din punct de vedere tehnic în acest fel, ele putând fi în continuare respinse dacă examinarea ulterioară</w:t>
      </w:r>
      <w:r>
        <w:rPr>
          <w:spacing w:val="-3"/>
          <w:sz w:val="24"/>
        </w:rPr>
        <w:t xml:space="preserve"> </w:t>
      </w:r>
      <w:r>
        <w:rPr>
          <w:sz w:val="24"/>
        </w:rPr>
        <w:t>relevă defecte sau defecțiuni, caz în</w:t>
      </w:r>
      <w:r>
        <w:rPr>
          <w:spacing w:val="-2"/>
          <w:sz w:val="24"/>
        </w:rPr>
        <w:t xml:space="preserve"> </w:t>
      </w:r>
      <w:r>
        <w:rPr>
          <w:sz w:val="24"/>
        </w:rPr>
        <w:t>care acestea</w:t>
      </w:r>
      <w:r>
        <w:rPr>
          <w:spacing w:val="-3"/>
          <w:sz w:val="24"/>
        </w:rPr>
        <w:t xml:space="preserve"> </w:t>
      </w:r>
      <w:r>
        <w:rPr>
          <w:sz w:val="24"/>
        </w:rPr>
        <w:t>trebuie să fie imediat înlăturate</w:t>
      </w:r>
      <w:r>
        <w:rPr>
          <w:spacing w:val="-3"/>
          <w:sz w:val="24"/>
        </w:rPr>
        <w:t xml:space="preserve"> </w:t>
      </w:r>
      <w:r>
        <w:rPr>
          <w:sz w:val="24"/>
        </w:rPr>
        <w:t>de</w:t>
      </w:r>
      <w:r>
        <w:rPr>
          <w:spacing w:val="-3"/>
          <w:sz w:val="24"/>
        </w:rPr>
        <w:t xml:space="preserve"> </w:t>
      </w:r>
      <w:r>
        <w:rPr>
          <w:sz w:val="24"/>
        </w:rPr>
        <w:t>către Contractant. Contractantului i se poate oferi posibilitatea de a repara și crea materiale și articole bune care au fost respinse, dar astfel de materiale și obiecte vor fi acceptate pentru încorporare în lucrări numai dacă au fost reparate și executate pe placul și satisfacția Supervizorului.</w:t>
      </w:r>
    </w:p>
    <w:p w:rsidR="00E35E5A" w:rsidRDefault="00BF39B6">
      <w:pPr>
        <w:pStyle w:val="11"/>
        <w:spacing w:before="3" w:line="275" w:lineRule="exact"/>
      </w:pPr>
      <w:bookmarkStart w:id="166" w:name="Articolul_41_-_Inspectarea_şi_testarea"/>
      <w:bookmarkStart w:id="167" w:name="_bookmark18"/>
      <w:bookmarkEnd w:id="166"/>
      <w:bookmarkEnd w:id="167"/>
      <w:r>
        <w:t>Articolul</w:t>
      </w:r>
      <w:r>
        <w:rPr>
          <w:spacing w:val="-9"/>
        </w:rPr>
        <w:t xml:space="preserve"> </w:t>
      </w:r>
      <w:r>
        <w:t>41</w:t>
      </w:r>
      <w:r>
        <w:rPr>
          <w:spacing w:val="-2"/>
        </w:rPr>
        <w:t xml:space="preserve"> </w:t>
      </w:r>
      <w:r>
        <w:t>-</w:t>
      </w:r>
      <w:r>
        <w:rPr>
          <w:spacing w:val="-2"/>
        </w:rPr>
        <w:t xml:space="preserve"> </w:t>
      </w:r>
      <w:r>
        <w:t>Inspectarea</w:t>
      </w:r>
      <w:r>
        <w:rPr>
          <w:spacing w:val="-3"/>
        </w:rPr>
        <w:t xml:space="preserve"> </w:t>
      </w:r>
      <w:r>
        <w:t>şi</w:t>
      </w:r>
      <w:r>
        <w:rPr>
          <w:spacing w:val="-4"/>
        </w:rPr>
        <w:t xml:space="preserve"> </w:t>
      </w:r>
      <w:r>
        <w:rPr>
          <w:spacing w:val="-2"/>
        </w:rPr>
        <w:t>testarea</w:t>
      </w:r>
    </w:p>
    <w:p w:rsidR="00E35E5A" w:rsidRDefault="00BF39B6">
      <w:pPr>
        <w:pStyle w:val="a4"/>
        <w:numPr>
          <w:ilvl w:val="1"/>
          <w:numId w:val="71"/>
        </w:numPr>
        <w:tabs>
          <w:tab w:val="left" w:pos="919"/>
        </w:tabs>
        <w:ind w:right="321"/>
        <w:rPr>
          <w:sz w:val="24"/>
        </w:rPr>
      </w:pPr>
      <w:r>
        <w:rPr>
          <w:sz w:val="24"/>
        </w:rPr>
        <w:t>Contractantul</w:t>
      </w:r>
      <w:r>
        <w:rPr>
          <w:spacing w:val="-6"/>
          <w:sz w:val="24"/>
        </w:rPr>
        <w:t xml:space="preserve"> </w:t>
      </w:r>
      <w:r>
        <w:rPr>
          <w:sz w:val="24"/>
        </w:rPr>
        <w:t>se va asigura că componentele și</w:t>
      </w:r>
      <w:r>
        <w:rPr>
          <w:spacing w:val="-1"/>
          <w:sz w:val="24"/>
        </w:rPr>
        <w:t xml:space="preserve"> </w:t>
      </w:r>
      <w:r>
        <w:rPr>
          <w:sz w:val="24"/>
        </w:rPr>
        <w:t>materialele sunt livrate pe șantier la timp pentru a permite Supervizorului</w:t>
      </w:r>
      <w:r>
        <w:rPr>
          <w:spacing w:val="-11"/>
          <w:sz w:val="24"/>
        </w:rPr>
        <w:t xml:space="preserve"> </w:t>
      </w:r>
      <w:r>
        <w:rPr>
          <w:sz w:val="24"/>
        </w:rPr>
        <w:t>să</w:t>
      </w:r>
      <w:r>
        <w:rPr>
          <w:spacing w:val="-8"/>
          <w:sz w:val="24"/>
        </w:rPr>
        <w:t xml:space="preserve"> </w:t>
      </w:r>
      <w:r>
        <w:rPr>
          <w:sz w:val="24"/>
        </w:rPr>
        <w:t>continue</w:t>
      </w:r>
      <w:r>
        <w:rPr>
          <w:spacing w:val="-8"/>
          <w:sz w:val="24"/>
        </w:rPr>
        <w:t xml:space="preserve"> </w:t>
      </w:r>
      <w:r>
        <w:rPr>
          <w:sz w:val="24"/>
        </w:rPr>
        <w:t>cu</w:t>
      </w:r>
      <w:r>
        <w:rPr>
          <w:spacing w:val="-7"/>
          <w:sz w:val="24"/>
        </w:rPr>
        <w:t xml:space="preserve"> </w:t>
      </w:r>
      <w:r>
        <w:rPr>
          <w:sz w:val="24"/>
        </w:rPr>
        <w:t>acceptarea</w:t>
      </w:r>
      <w:r>
        <w:rPr>
          <w:spacing w:val="-8"/>
          <w:sz w:val="24"/>
        </w:rPr>
        <w:t xml:space="preserve"> </w:t>
      </w:r>
      <w:r>
        <w:rPr>
          <w:sz w:val="24"/>
        </w:rPr>
        <w:t>componentelor</w:t>
      </w:r>
      <w:r>
        <w:rPr>
          <w:spacing w:val="-5"/>
          <w:sz w:val="24"/>
        </w:rPr>
        <w:t xml:space="preserve"> </w:t>
      </w:r>
      <w:r>
        <w:rPr>
          <w:sz w:val="24"/>
        </w:rPr>
        <w:t>și</w:t>
      </w:r>
      <w:r>
        <w:rPr>
          <w:spacing w:val="-11"/>
          <w:sz w:val="24"/>
        </w:rPr>
        <w:t xml:space="preserve"> </w:t>
      </w:r>
      <w:r>
        <w:rPr>
          <w:sz w:val="24"/>
        </w:rPr>
        <w:t>materialelor. Se</w:t>
      </w:r>
      <w:r>
        <w:rPr>
          <w:spacing w:val="-8"/>
          <w:sz w:val="24"/>
        </w:rPr>
        <w:t xml:space="preserve"> </w:t>
      </w:r>
      <w:r>
        <w:rPr>
          <w:sz w:val="24"/>
        </w:rPr>
        <w:t>consideră</w:t>
      </w:r>
      <w:r>
        <w:rPr>
          <w:spacing w:val="-8"/>
          <w:sz w:val="24"/>
        </w:rPr>
        <w:t xml:space="preserve"> </w:t>
      </w:r>
      <w:r>
        <w:rPr>
          <w:sz w:val="24"/>
        </w:rPr>
        <w:t>că</w:t>
      </w:r>
      <w:r>
        <w:rPr>
          <w:spacing w:val="-8"/>
          <w:sz w:val="24"/>
        </w:rPr>
        <w:t xml:space="preserve"> </w:t>
      </w:r>
      <w:r>
        <w:rPr>
          <w:sz w:val="24"/>
        </w:rPr>
        <w:t>Contractantul</w:t>
      </w:r>
      <w:r>
        <w:rPr>
          <w:spacing w:val="-11"/>
          <w:sz w:val="24"/>
        </w:rPr>
        <w:t xml:space="preserve"> </w:t>
      </w:r>
      <w:r>
        <w:rPr>
          <w:sz w:val="24"/>
        </w:rPr>
        <w:t>a</w:t>
      </w:r>
      <w:r>
        <w:rPr>
          <w:spacing w:val="-8"/>
          <w:sz w:val="24"/>
        </w:rPr>
        <w:t xml:space="preserve"> </w:t>
      </w:r>
      <w:r>
        <w:rPr>
          <w:sz w:val="24"/>
        </w:rPr>
        <w:t>apreciat pe deplin</w:t>
      </w:r>
      <w:r>
        <w:rPr>
          <w:spacing w:val="-2"/>
          <w:sz w:val="24"/>
        </w:rPr>
        <w:t xml:space="preserve"> </w:t>
      </w:r>
      <w:r>
        <w:rPr>
          <w:sz w:val="24"/>
        </w:rPr>
        <w:t>dificultățile pe care le-ar putea întâmpina în</w:t>
      </w:r>
      <w:r>
        <w:rPr>
          <w:spacing w:val="-2"/>
          <w:sz w:val="24"/>
        </w:rPr>
        <w:t xml:space="preserve"> </w:t>
      </w:r>
      <w:r>
        <w:rPr>
          <w:sz w:val="24"/>
        </w:rPr>
        <w:t>acest sens și nu este permisă avansarea niciunui</w:t>
      </w:r>
      <w:r>
        <w:rPr>
          <w:spacing w:val="-2"/>
          <w:sz w:val="24"/>
        </w:rPr>
        <w:t xml:space="preserve"> </w:t>
      </w:r>
      <w:r>
        <w:rPr>
          <w:sz w:val="24"/>
        </w:rPr>
        <w:t>motiv</w:t>
      </w:r>
      <w:r>
        <w:rPr>
          <w:spacing w:val="-2"/>
          <w:sz w:val="24"/>
        </w:rPr>
        <w:t xml:space="preserve"> </w:t>
      </w:r>
      <w:r>
        <w:rPr>
          <w:sz w:val="24"/>
        </w:rPr>
        <w:t>de întârziere la îndeplinirea obligațiunilor sale.</w:t>
      </w:r>
    </w:p>
    <w:p w:rsidR="00E35E5A" w:rsidRDefault="00BF39B6">
      <w:pPr>
        <w:pStyle w:val="a4"/>
        <w:numPr>
          <w:ilvl w:val="1"/>
          <w:numId w:val="71"/>
        </w:numPr>
        <w:tabs>
          <w:tab w:val="left" w:pos="919"/>
        </w:tabs>
        <w:spacing w:before="119"/>
        <w:ind w:right="326"/>
        <w:rPr>
          <w:sz w:val="24"/>
        </w:rPr>
      </w:pPr>
      <w:r>
        <w:rPr>
          <w:sz w:val="24"/>
        </w:rPr>
        <w:t>Supervizorul</w:t>
      </w:r>
      <w:r>
        <w:rPr>
          <w:spacing w:val="-6"/>
          <w:sz w:val="24"/>
        </w:rPr>
        <w:t xml:space="preserve"> </w:t>
      </w:r>
      <w:r>
        <w:rPr>
          <w:sz w:val="24"/>
        </w:rPr>
        <w:t>are dreptul</w:t>
      </w:r>
      <w:r>
        <w:rPr>
          <w:spacing w:val="-6"/>
          <w:sz w:val="24"/>
        </w:rPr>
        <w:t xml:space="preserve"> </w:t>
      </w:r>
      <w:r>
        <w:rPr>
          <w:sz w:val="24"/>
        </w:rPr>
        <w:t>de a inspecta, examina, măsura și</w:t>
      </w:r>
      <w:r>
        <w:rPr>
          <w:spacing w:val="-1"/>
          <w:sz w:val="24"/>
        </w:rPr>
        <w:t xml:space="preserve"> </w:t>
      </w:r>
      <w:r>
        <w:rPr>
          <w:sz w:val="24"/>
        </w:rPr>
        <w:t>testa componentele, materialele și manopera și verifica</w:t>
      </w:r>
      <w:r>
        <w:rPr>
          <w:spacing w:val="-15"/>
          <w:sz w:val="24"/>
        </w:rPr>
        <w:t xml:space="preserve"> </w:t>
      </w:r>
      <w:r>
        <w:rPr>
          <w:sz w:val="24"/>
        </w:rPr>
        <w:t>progresul</w:t>
      </w:r>
      <w:r>
        <w:rPr>
          <w:spacing w:val="-15"/>
          <w:sz w:val="24"/>
        </w:rPr>
        <w:t xml:space="preserve"> </w:t>
      </w:r>
      <w:r>
        <w:rPr>
          <w:sz w:val="24"/>
        </w:rPr>
        <w:t>pregătirii,</w:t>
      </w:r>
      <w:r>
        <w:rPr>
          <w:spacing w:val="-15"/>
          <w:sz w:val="24"/>
        </w:rPr>
        <w:t xml:space="preserve"> </w:t>
      </w:r>
      <w:r>
        <w:rPr>
          <w:sz w:val="24"/>
        </w:rPr>
        <w:t>fabricării</w:t>
      </w:r>
      <w:r>
        <w:rPr>
          <w:spacing w:val="-15"/>
          <w:sz w:val="24"/>
        </w:rPr>
        <w:t xml:space="preserve"> </w:t>
      </w:r>
      <w:r>
        <w:rPr>
          <w:sz w:val="24"/>
        </w:rPr>
        <w:t>sau</w:t>
      </w:r>
      <w:r>
        <w:rPr>
          <w:spacing w:val="-8"/>
          <w:sz w:val="24"/>
        </w:rPr>
        <w:t xml:space="preserve"> </w:t>
      </w:r>
      <w:r>
        <w:rPr>
          <w:sz w:val="24"/>
        </w:rPr>
        <w:t>a</w:t>
      </w:r>
      <w:r>
        <w:rPr>
          <w:spacing w:val="-14"/>
          <w:sz w:val="24"/>
        </w:rPr>
        <w:t xml:space="preserve"> </w:t>
      </w:r>
      <w:r>
        <w:rPr>
          <w:sz w:val="24"/>
        </w:rPr>
        <w:t>tot</w:t>
      </w:r>
      <w:r>
        <w:rPr>
          <w:spacing w:val="-12"/>
          <w:sz w:val="24"/>
        </w:rPr>
        <w:t xml:space="preserve"> </w:t>
      </w:r>
      <w:r>
        <w:rPr>
          <w:sz w:val="24"/>
        </w:rPr>
        <w:t>ceea</w:t>
      </w:r>
      <w:r>
        <w:rPr>
          <w:spacing w:val="-14"/>
          <w:sz w:val="24"/>
        </w:rPr>
        <w:t xml:space="preserve"> </w:t>
      </w:r>
      <w:r>
        <w:rPr>
          <w:sz w:val="24"/>
        </w:rPr>
        <w:t>ce</w:t>
      </w:r>
      <w:r>
        <w:rPr>
          <w:spacing w:val="-14"/>
          <w:sz w:val="24"/>
        </w:rPr>
        <w:t xml:space="preserve"> </w:t>
      </w:r>
      <w:r>
        <w:rPr>
          <w:sz w:val="24"/>
        </w:rPr>
        <w:t>este</w:t>
      </w:r>
      <w:r>
        <w:rPr>
          <w:spacing w:val="-15"/>
          <w:sz w:val="24"/>
        </w:rPr>
        <w:t xml:space="preserve"> </w:t>
      </w:r>
      <w:r>
        <w:rPr>
          <w:sz w:val="24"/>
        </w:rPr>
        <w:t>pregătit,</w:t>
      </w:r>
      <w:r>
        <w:rPr>
          <w:spacing w:val="-11"/>
          <w:sz w:val="24"/>
        </w:rPr>
        <w:t xml:space="preserve"> </w:t>
      </w:r>
      <w:r>
        <w:rPr>
          <w:sz w:val="24"/>
        </w:rPr>
        <w:t>fabricat</w:t>
      </w:r>
      <w:r>
        <w:rPr>
          <w:spacing w:val="-9"/>
          <w:sz w:val="24"/>
        </w:rPr>
        <w:t xml:space="preserve"> </w:t>
      </w:r>
      <w:r>
        <w:rPr>
          <w:sz w:val="24"/>
        </w:rPr>
        <w:t>sau</w:t>
      </w:r>
      <w:r>
        <w:rPr>
          <w:spacing w:val="-13"/>
          <w:sz w:val="24"/>
        </w:rPr>
        <w:t xml:space="preserve"> </w:t>
      </w:r>
      <w:r>
        <w:rPr>
          <w:sz w:val="24"/>
        </w:rPr>
        <w:t>fabricat</w:t>
      </w:r>
      <w:r>
        <w:rPr>
          <w:spacing w:val="-9"/>
          <w:sz w:val="24"/>
        </w:rPr>
        <w:t xml:space="preserve"> </w:t>
      </w:r>
      <w:r>
        <w:rPr>
          <w:sz w:val="24"/>
        </w:rPr>
        <w:t>pentru</w:t>
      </w:r>
      <w:r>
        <w:rPr>
          <w:spacing w:val="-13"/>
          <w:sz w:val="24"/>
        </w:rPr>
        <w:t xml:space="preserve"> </w:t>
      </w:r>
      <w:r>
        <w:rPr>
          <w:sz w:val="24"/>
        </w:rPr>
        <w:t>livrare</w:t>
      </w:r>
      <w:r>
        <w:rPr>
          <w:spacing w:val="-9"/>
          <w:sz w:val="24"/>
        </w:rPr>
        <w:t xml:space="preserve"> </w:t>
      </w:r>
      <w:r>
        <w:rPr>
          <w:sz w:val="24"/>
        </w:rPr>
        <w:t>în</w:t>
      </w:r>
      <w:r>
        <w:rPr>
          <w:spacing w:val="-15"/>
          <w:sz w:val="24"/>
        </w:rPr>
        <w:t xml:space="preserve"> </w:t>
      </w:r>
      <w:r>
        <w:rPr>
          <w:sz w:val="24"/>
        </w:rPr>
        <w:t>contract pentru</w:t>
      </w:r>
      <w:r>
        <w:rPr>
          <w:spacing w:val="-2"/>
          <w:sz w:val="24"/>
        </w:rPr>
        <w:t xml:space="preserve"> </w:t>
      </w:r>
      <w:r>
        <w:rPr>
          <w:sz w:val="24"/>
        </w:rPr>
        <w:t>a</w:t>
      </w:r>
      <w:r>
        <w:rPr>
          <w:spacing w:val="-3"/>
          <w:sz w:val="24"/>
        </w:rPr>
        <w:t xml:space="preserve"> </w:t>
      </w:r>
      <w:r>
        <w:rPr>
          <w:sz w:val="24"/>
        </w:rPr>
        <w:t>stabili</w:t>
      </w:r>
      <w:r>
        <w:rPr>
          <w:spacing w:val="-6"/>
          <w:sz w:val="24"/>
        </w:rPr>
        <w:t xml:space="preserve"> </w:t>
      </w:r>
      <w:r>
        <w:rPr>
          <w:sz w:val="24"/>
        </w:rPr>
        <w:t>dacă</w:t>
      </w:r>
      <w:r>
        <w:rPr>
          <w:spacing w:val="-3"/>
          <w:sz w:val="24"/>
        </w:rPr>
        <w:t xml:space="preserve"> </w:t>
      </w:r>
      <w:r>
        <w:rPr>
          <w:sz w:val="24"/>
        </w:rPr>
        <w:t>componentele, materialele</w:t>
      </w:r>
      <w:r>
        <w:rPr>
          <w:spacing w:val="-3"/>
          <w:sz w:val="24"/>
        </w:rPr>
        <w:t xml:space="preserve"> </w:t>
      </w:r>
      <w:r>
        <w:rPr>
          <w:sz w:val="24"/>
        </w:rPr>
        <w:t>și</w:t>
      </w:r>
      <w:r>
        <w:rPr>
          <w:spacing w:val="-2"/>
          <w:sz w:val="24"/>
        </w:rPr>
        <w:t xml:space="preserve"> </w:t>
      </w:r>
      <w:r>
        <w:rPr>
          <w:sz w:val="24"/>
        </w:rPr>
        <w:t>manopera</w:t>
      </w:r>
      <w:r>
        <w:rPr>
          <w:spacing w:val="-3"/>
          <w:sz w:val="24"/>
        </w:rPr>
        <w:t xml:space="preserve"> </w:t>
      </w:r>
      <w:r>
        <w:rPr>
          <w:sz w:val="24"/>
        </w:rPr>
        <w:t>sunt în</w:t>
      </w:r>
      <w:r>
        <w:rPr>
          <w:spacing w:val="-6"/>
          <w:sz w:val="24"/>
        </w:rPr>
        <w:t xml:space="preserve"> </w:t>
      </w:r>
      <w:r>
        <w:rPr>
          <w:sz w:val="24"/>
        </w:rPr>
        <w:t>cantitate</w:t>
      </w:r>
      <w:r>
        <w:rPr>
          <w:spacing w:val="-3"/>
          <w:sz w:val="24"/>
        </w:rPr>
        <w:t xml:space="preserve"> </w:t>
      </w:r>
      <w:r>
        <w:rPr>
          <w:sz w:val="24"/>
        </w:rPr>
        <w:t>și</w:t>
      </w:r>
      <w:r>
        <w:rPr>
          <w:spacing w:val="-10"/>
          <w:sz w:val="24"/>
        </w:rPr>
        <w:t xml:space="preserve"> </w:t>
      </w:r>
      <w:r>
        <w:rPr>
          <w:sz w:val="24"/>
        </w:rPr>
        <w:t>calitate</w:t>
      </w:r>
      <w:r>
        <w:rPr>
          <w:spacing w:val="-3"/>
          <w:sz w:val="24"/>
        </w:rPr>
        <w:t xml:space="preserve"> </w:t>
      </w:r>
      <w:r>
        <w:rPr>
          <w:sz w:val="24"/>
        </w:rPr>
        <w:t>necesară. Aceasta</w:t>
      </w:r>
      <w:r>
        <w:rPr>
          <w:spacing w:val="-3"/>
          <w:sz w:val="24"/>
        </w:rPr>
        <w:t xml:space="preserve"> </w:t>
      </w:r>
      <w:r>
        <w:rPr>
          <w:sz w:val="24"/>
        </w:rPr>
        <w:t>are</w:t>
      </w:r>
      <w:r>
        <w:rPr>
          <w:spacing w:val="-3"/>
          <w:sz w:val="24"/>
        </w:rPr>
        <w:t xml:space="preserve"> </w:t>
      </w:r>
      <w:r>
        <w:rPr>
          <w:sz w:val="24"/>
        </w:rPr>
        <w:t>loc la locul</w:t>
      </w:r>
      <w:r>
        <w:rPr>
          <w:spacing w:val="-10"/>
          <w:sz w:val="24"/>
        </w:rPr>
        <w:t xml:space="preserve"> </w:t>
      </w:r>
      <w:r>
        <w:rPr>
          <w:sz w:val="24"/>
        </w:rPr>
        <w:t>de fabricație, confecționare, pregătire</w:t>
      </w:r>
      <w:r>
        <w:rPr>
          <w:spacing w:val="-2"/>
          <w:sz w:val="24"/>
        </w:rPr>
        <w:t xml:space="preserve"> </w:t>
      </w:r>
      <w:r>
        <w:rPr>
          <w:sz w:val="24"/>
        </w:rPr>
        <w:t>sau pe</w:t>
      </w:r>
      <w:r>
        <w:rPr>
          <w:spacing w:val="-2"/>
          <w:sz w:val="24"/>
        </w:rPr>
        <w:t xml:space="preserve"> </w:t>
      </w:r>
      <w:r>
        <w:rPr>
          <w:sz w:val="24"/>
        </w:rPr>
        <w:t>șantier sau în</w:t>
      </w:r>
      <w:r>
        <w:rPr>
          <w:spacing w:val="-1"/>
          <w:sz w:val="24"/>
        </w:rPr>
        <w:t xml:space="preserve"> </w:t>
      </w:r>
      <w:r>
        <w:rPr>
          <w:sz w:val="24"/>
        </w:rPr>
        <w:t>alte locuri</w:t>
      </w:r>
      <w:r>
        <w:rPr>
          <w:spacing w:val="-10"/>
          <w:sz w:val="24"/>
        </w:rPr>
        <w:t xml:space="preserve"> </w:t>
      </w:r>
      <w:r>
        <w:rPr>
          <w:sz w:val="24"/>
        </w:rPr>
        <w:t>care</w:t>
      </w:r>
      <w:r>
        <w:rPr>
          <w:spacing w:val="-2"/>
          <w:sz w:val="24"/>
        </w:rPr>
        <w:t xml:space="preserve"> </w:t>
      </w:r>
      <w:r>
        <w:rPr>
          <w:sz w:val="24"/>
        </w:rPr>
        <w:t>pot</w:t>
      </w:r>
      <w:r>
        <w:rPr>
          <w:spacing w:val="-1"/>
          <w:sz w:val="24"/>
        </w:rPr>
        <w:t xml:space="preserve"> </w:t>
      </w:r>
      <w:r>
        <w:rPr>
          <w:sz w:val="24"/>
        </w:rPr>
        <w:t>fi</w:t>
      </w:r>
      <w:r>
        <w:rPr>
          <w:spacing w:val="-6"/>
          <w:sz w:val="24"/>
        </w:rPr>
        <w:t xml:space="preserve"> </w:t>
      </w:r>
      <w:r>
        <w:rPr>
          <w:sz w:val="24"/>
        </w:rPr>
        <w:t>specificate în</w:t>
      </w:r>
      <w:r>
        <w:rPr>
          <w:spacing w:val="-6"/>
          <w:sz w:val="24"/>
        </w:rPr>
        <w:t xml:space="preserve"> </w:t>
      </w:r>
      <w:r>
        <w:rPr>
          <w:sz w:val="24"/>
        </w:rPr>
        <w:t>document la Condițiile speciale.</w:t>
      </w:r>
    </w:p>
    <w:p w:rsidR="00E35E5A" w:rsidRDefault="00BF39B6">
      <w:pPr>
        <w:pStyle w:val="a4"/>
        <w:numPr>
          <w:ilvl w:val="1"/>
          <w:numId w:val="71"/>
        </w:numPr>
        <w:tabs>
          <w:tab w:val="left" w:pos="910"/>
        </w:tabs>
        <w:spacing w:before="118"/>
        <w:ind w:left="909" w:hanging="543"/>
        <w:rPr>
          <w:sz w:val="24"/>
        </w:rPr>
      </w:pPr>
      <w:r>
        <w:rPr>
          <w:sz w:val="24"/>
        </w:rPr>
        <w:t>În</w:t>
      </w:r>
      <w:r>
        <w:rPr>
          <w:spacing w:val="-4"/>
          <w:sz w:val="24"/>
        </w:rPr>
        <w:t xml:space="preserve"> </w:t>
      </w:r>
      <w:r>
        <w:rPr>
          <w:sz w:val="24"/>
        </w:rPr>
        <w:t>scopul</w:t>
      </w:r>
      <w:r>
        <w:rPr>
          <w:spacing w:val="-8"/>
          <w:sz w:val="24"/>
        </w:rPr>
        <w:t xml:space="preserve"> </w:t>
      </w:r>
      <w:r>
        <w:rPr>
          <w:sz w:val="24"/>
        </w:rPr>
        <w:t>acestor</w:t>
      </w:r>
      <w:r>
        <w:rPr>
          <w:spacing w:val="-2"/>
          <w:sz w:val="24"/>
        </w:rPr>
        <w:t xml:space="preserve"> </w:t>
      </w:r>
      <w:r>
        <w:rPr>
          <w:sz w:val="24"/>
        </w:rPr>
        <w:t>teste și</w:t>
      </w:r>
      <w:r>
        <w:rPr>
          <w:spacing w:val="-4"/>
          <w:sz w:val="24"/>
        </w:rPr>
        <w:t xml:space="preserve"> </w:t>
      </w:r>
      <w:r>
        <w:rPr>
          <w:sz w:val="24"/>
        </w:rPr>
        <w:t>inspecții,</w:t>
      </w:r>
      <w:r>
        <w:rPr>
          <w:spacing w:val="3"/>
          <w:sz w:val="24"/>
        </w:rPr>
        <w:t xml:space="preserve"> </w:t>
      </w:r>
      <w:r>
        <w:rPr>
          <w:spacing w:val="-2"/>
          <w:sz w:val="24"/>
        </w:rPr>
        <w:t>Contractantul:</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a4"/>
        <w:numPr>
          <w:ilvl w:val="0"/>
          <w:numId w:val="70"/>
        </w:numPr>
        <w:tabs>
          <w:tab w:val="left" w:pos="655"/>
        </w:tabs>
        <w:spacing w:before="78"/>
        <w:ind w:right="337" w:firstLine="0"/>
        <w:rPr>
          <w:sz w:val="24"/>
        </w:rPr>
      </w:pPr>
      <w:r>
        <w:rPr>
          <w:sz w:val="24"/>
        </w:rPr>
        <w:lastRenderedPageBreak/>
        <w:t>furnizează Supraveghetorului, temporar și gratuit, o astfel de asistență, test eșantioane sau piese, mașini, echipamente, scule, forță de muncă, materiale, desene și datele de producție, care sunt în mod normal necesare pentru inspecție și testare;</w:t>
      </w:r>
    </w:p>
    <w:p w:rsidR="00E35E5A" w:rsidRDefault="00BF39B6">
      <w:pPr>
        <w:pStyle w:val="a4"/>
        <w:numPr>
          <w:ilvl w:val="0"/>
          <w:numId w:val="70"/>
        </w:numPr>
        <w:tabs>
          <w:tab w:val="left" w:pos="626"/>
        </w:tabs>
        <w:spacing w:before="122"/>
        <w:ind w:left="625" w:hanging="259"/>
        <w:rPr>
          <w:sz w:val="24"/>
        </w:rPr>
      </w:pPr>
      <w:r>
        <w:rPr>
          <w:sz w:val="24"/>
        </w:rPr>
        <w:t>sunt</w:t>
      </w:r>
      <w:r>
        <w:rPr>
          <w:spacing w:val="1"/>
          <w:sz w:val="24"/>
        </w:rPr>
        <w:t xml:space="preserve"> </w:t>
      </w:r>
      <w:r>
        <w:rPr>
          <w:sz w:val="24"/>
        </w:rPr>
        <w:t>de</w:t>
      </w:r>
      <w:r>
        <w:rPr>
          <w:spacing w:val="-3"/>
          <w:sz w:val="24"/>
        </w:rPr>
        <w:t xml:space="preserve"> </w:t>
      </w:r>
      <w:r>
        <w:rPr>
          <w:sz w:val="24"/>
        </w:rPr>
        <w:t>acord, cu</w:t>
      </w:r>
      <w:r>
        <w:rPr>
          <w:spacing w:val="-6"/>
          <w:sz w:val="24"/>
        </w:rPr>
        <w:t xml:space="preserve"> </w:t>
      </w:r>
      <w:r>
        <w:rPr>
          <w:sz w:val="24"/>
        </w:rPr>
        <w:t>Supraveghetorul,</w:t>
      </w:r>
      <w:r>
        <w:rPr>
          <w:spacing w:val="1"/>
          <w:sz w:val="24"/>
        </w:rPr>
        <w:t xml:space="preserve"> </w:t>
      </w:r>
      <w:r>
        <w:rPr>
          <w:sz w:val="24"/>
        </w:rPr>
        <w:t>cu</w:t>
      </w:r>
      <w:r>
        <w:rPr>
          <w:spacing w:val="-2"/>
          <w:sz w:val="24"/>
        </w:rPr>
        <w:t xml:space="preserve"> </w:t>
      </w:r>
      <w:r>
        <w:rPr>
          <w:sz w:val="24"/>
        </w:rPr>
        <w:t>privire</w:t>
      </w:r>
      <w:r>
        <w:rPr>
          <w:spacing w:val="2"/>
          <w:sz w:val="24"/>
        </w:rPr>
        <w:t xml:space="preserve"> </w:t>
      </w:r>
      <w:r>
        <w:rPr>
          <w:sz w:val="24"/>
        </w:rPr>
        <w:t>la</w:t>
      </w:r>
      <w:r>
        <w:rPr>
          <w:spacing w:val="2"/>
          <w:sz w:val="24"/>
        </w:rPr>
        <w:t xml:space="preserve"> </w:t>
      </w:r>
      <w:r>
        <w:rPr>
          <w:sz w:val="24"/>
        </w:rPr>
        <w:t>ora</w:t>
      </w:r>
      <w:r>
        <w:rPr>
          <w:spacing w:val="-7"/>
          <w:sz w:val="24"/>
        </w:rPr>
        <w:t xml:space="preserve"> </w:t>
      </w:r>
      <w:r>
        <w:rPr>
          <w:sz w:val="24"/>
        </w:rPr>
        <w:t>și</w:t>
      </w:r>
      <w:r>
        <w:rPr>
          <w:spacing w:val="-6"/>
          <w:sz w:val="24"/>
        </w:rPr>
        <w:t xml:space="preserve"> </w:t>
      </w:r>
      <w:r>
        <w:rPr>
          <w:sz w:val="24"/>
        </w:rPr>
        <w:t>locul</w:t>
      </w:r>
      <w:r>
        <w:rPr>
          <w:spacing w:val="-10"/>
          <w:sz w:val="24"/>
        </w:rPr>
        <w:t xml:space="preserve"> </w:t>
      </w:r>
      <w:r>
        <w:rPr>
          <w:sz w:val="24"/>
        </w:rPr>
        <w:t>efectuării</w:t>
      </w:r>
      <w:r>
        <w:rPr>
          <w:spacing w:val="-6"/>
          <w:sz w:val="24"/>
        </w:rPr>
        <w:t xml:space="preserve"> </w:t>
      </w:r>
      <w:r>
        <w:rPr>
          <w:spacing w:val="-2"/>
          <w:sz w:val="24"/>
        </w:rPr>
        <w:t>testelor;</w:t>
      </w:r>
    </w:p>
    <w:p w:rsidR="00E35E5A" w:rsidRDefault="00BF39B6">
      <w:pPr>
        <w:pStyle w:val="a4"/>
        <w:numPr>
          <w:ilvl w:val="0"/>
          <w:numId w:val="70"/>
        </w:numPr>
        <w:tabs>
          <w:tab w:val="left" w:pos="617"/>
        </w:tabs>
        <w:spacing w:before="118"/>
        <w:ind w:left="616" w:hanging="250"/>
        <w:rPr>
          <w:sz w:val="24"/>
        </w:rPr>
      </w:pPr>
      <w:r>
        <w:rPr>
          <w:sz w:val="24"/>
        </w:rPr>
        <w:t>asigură</w:t>
      </w:r>
      <w:r>
        <w:rPr>
          <w:spacing w:val="-4"/>
          <w:sz w:val="24"/>
        </w:rPr>
        <w:t xml:space="preserve"> </w:t>
      </w:r>
      <w:r>
        <w:rPr>
          <w:sz w:val="24"/>
        </w:rPr>
        <w:t>accesul</w:t>
      </w:r>
      <w:r>
        <w:rPr>
          <w:spacing w:val="-7"/>
          <w:sz w:val="24"/>
        </w:rPr>
        <w:t xml:space="preserve"> </w:t>
      </w:r>
      <w:r>
        <w:rPr>
          <w:sz w:val="24"/>
        </w:rPr>
        <w:t>Supraveghetorului</w:t>
      </w:r>
      <w:r>
        <w:rPr>
          <w:spacing w:val="-2"/>
          <w:sz w:val="24"/>
        </w:rPr>
        <w:t xml:space="preserve"> </w:t>
      </w:r>
      <w:r>
        <w:rPr>
          <w:sz w:val="24"/>
        </w:rPr>
        <w:t>în</w:t>
      </w:r>
      <w:r>
        <w:rPr>
          <w:spacing w:val="-7"/>
          <w:sz w:val="24"/>
        </w:rPr>
        <w:t xml:space="preserve"> </w:t>
      </w:r>
      <w:r>
        <w:rPr>
          <w:sz w:val="24"/>
        </w:rPr>
        <w:t>orice</w:t>
      </w:r>
      <w:r>
        <w:rPr>
          <w:spacing w:val="1"/>
          <w:sz w:val="24"/>
        </w:rPr>
        <w:t xml:space="preserve"> </w:t>
      </w:r>
      <w:r>
        <w:rPr>
          <w:sz w:val="24"/>
        </w:rPr>
        <w:t>moment</w:t>
      </w:r>
      <w:r>
        <w:rPr>
          <w:spacing w:val="3"/>
          <w:sz w:val="24"/>
        </w:rPr>
        <w:t xml:space="preserve"> </w:t>
      </w:r>
      <w:r>
        <w:rPr>
          <w:sz w:val="24"/>
        </w:rPr>
        <w:t>rezonabil</w:t>
      </w:r>
      <w:r>
        <w:rPr>
          <w:spacing w:val="-7"/>
          <w:sz w:val="24"/>
        </w:rPr>
        <w:t xml:space="preserve"> </w:t>
      </w:r>
      <w:r>
        <w:rPr>
          <w:sz w:val="24"/>
        </w:rPr>
        <w:t>la</w:t>
      </w:r>
      <w:r>
        <w:rPr>
          <w:spacing w:val="2"/>
          <w:sz w:val="24"/>
        </w:rPr>
        <w:t xml:space="preserve"> </w:t>
      </w:r>
      <w:r>
        <w:rPr>
          <w:sz w:val="24"/>
        </w:rPr>
        <w:t>locul</w:t>
      </w:r>
      <w:r>
        <w:rPr>
          <w:spacing w:val="-7"/>
          <w:sz w:val="24"/>
        </w:rPr>
        <w:t xml:space="preserve"> </w:t>
      </w:r>
      <w:r>
        <w:rPr>
          <w:sz w:val="24"/>
        </w:rPr>
        <w:t>în</w:t>
      </w:r>
      <w:r>
        <w:rPr>
          <w:spacing w:val="-3"/>
          <w:sz w:val="24"/>
        </w:rPr>
        <w:t xml:space="preserve"> </w:t>
      </w:r>
      <w:r>
        <w:rPr>
          <w:sz w:val="24"/>
        </w:rPr>
        <w:t>care</w:t>
      </w:r>
      <w:r>
        <w:rPr>
          <w:spacing w:val="-3"/>
          <w:sz w:val="24"/>
        </w:rPr>
        <w:t xml:space="preserve"> </w:t>
      </w:r>
      <w:r>
        <w:rPr>
          <w:sz w:val="24"/>
        </w:rPr>
        <w:t>testele</w:t>
      </w:r>
      <w:r>
        <w:rPr>
          <w:spacing w:val="-3"/>
          <w:sz w:val="24"/>
        </w:rPr>
        <w:t xml:space="preserve"> </w:t>
      </w:r>
      <w:r>
        <w:rPr>
          <w:sz w:val="24"/>
        </w:rPr>
        <w:t>trebuie</w:t>
      </w:r>
      <w:r>
        <w:rPr>
          <w:spacing w:val="-3"/>
          <w:sz w:val="24"/>
        </w:rPr>
        <w:t xml:space="preserve"> </w:t>
      </w:r>
      <w:r>
        <w:rPr>
          <w:spacing w:val="-2"/>
          <w:sz w:val="24"/>
        </w:rPr>
        <w:t>efectuate.</w:t>
      </w:r>
    </w:p>
    <w:p w:rsidR="00E35E5A" w:rsidRDefault="00BF39B6">
      <w:pPr>
        <w:pStyle w:val="a3"/>
        <w:spacing w:before="123"/>
        <w:ind w:left="367" w:right="324"/>
        <w:jc w:val="both"/>
      </w:pPr>
      <w:r>
        <w:t>41,4. Dacă Supraveghetorul nu este prezent la data convenită pentru teste, Contractantul poate, cu excepția cazului în care este instruit altfel de Supraveghetor, continua testele, care vor fi considerate ca fiind făcute în prezența Supervizorului. Contractantul</w:t>
      </w:r>
      <w:r>
        <w:rPr>
          <w:spacing w:val="-3"/>
        </w:rPr>
        <w:t xml:space="preserve"> </w:t>
      </w:r>
      <w:r>
        <w:t>va trimite imediat în mod corespunzător copii</w:t>
      </w:r>
      <w:r>
        <w:rPr>
          <w:spacing w:val="-3"/>
        </w:rPr>
        <w:t xml:space="preserve"> </w:t>
      </w:r>
      <w:r>
        <w:t>certificate ale rezultatelor testului către Supervizor, care, cu toate că nu a participat la test, va purta răspundere de rezultatele testului.</w:t>
      </w:r>
    </w:p>
    <w:p w:rsidR="00E35E5A" w:rsidRDefault="00BF39B6">
      <w:pPr>
        <w:pStyle w:val="a4"/>
        <w:numPr>
          <w:ilvl w:val="1"/>
          <w:numId w:val="69"/>
        </w:numPr>
        <w:tabs>
          <w:tab w:val="left" w:pos="991"/>
        </w:tabs>
        <w:spacing w:before="122" w:line="237" w:lineRule="auto"/>
        <w:ind w:right="337"/>
        <w:rPr>
          <w:sz w:val="24"/>
        </w:rPr>
      </w:pPr>
      <w:r>
        <w:rPr>
          <w:sz w:val="24"/>
        </w:rPr>
        <w:t>Când componentele și materialele au trecut testele menționate mai sus, Supervizorul va notifica Contractantul sau va aproba certificatul de procedură în acest sens.</w:t>
      </w:r>
    </w:p>
    <w:p w:rsidR="00E35E5A" w:rsidRDefault="00BF39B6">
      <w:pPr>
        <w:pStyle w:val="a4"/>
        <w:numPr>
          <w:ilvl w:val="1"/>
          <w:numId w:val="69"/>
        </w:numPr>
        <w:tabs>
          <w:tab w:val="left" w:pos="905"/>
        </w:tabs>
        <w:spacing w:before="124"/>
        <w:ind w:right="325"/>
        <w:rPr>
          <w:sz w:val="24"/>
        </w:rPr>
      </w:pPr>
      <w:r>
        <w:rPr>
          <w:sz w:val="24"/>
        </w:rPr>
        <w:t>În</w:t>
      </w:r>
      <w:r>
        <w:rPr>
          <w:spacing w:val="-12"/>
          <w:sz w:val="24"/>
        </w:rPr>
        <w:t xml:space="preserve"> </w:t>
      </w:r>
      <w:r>
        <w:rPr>
          <w:sz w:val="24"/>
        </w:rPr>
        <w:t>cazul</w:t>
      </w:r>
      <w:r>
        <w:rPr>
          <w:spacing w:val="-11"/>
          <w:sz w:val="24"/>
        </w:rPr>
        <w:t xml:space="preserve"> </w:t>
      </w:r>
      <w:r>
        <w:rPr>
          <w:sz w:val="24"/>
        </w:rPr>
        <w:t>în</w:t>
      </w:r>
      <w:r>
        <w:rPr>
          <w:spacing w:val="-12"/>
          <w:sz w:val="24"/>
        </w:rPr>
        <w:t xml:space="preserve"> </w:t>
      </w:r>
      <w:r>
        <w:rPr>
          <w:sz w:val="24"/>
        </w:rPr>
        <w:t>care</w:t>
      </w:r>
      <w:r>
        <w:rPr>
          <w:spacing w:val="-8"/>
          <w:sz w:val="24"/>
        </w:rPr>
        <w:t xml:space="preserve"> </w:t>
      </w:r>
      <w:r>
        <w:rPr>
          <w:sz w:val="24"/>
        </w:rPr>
        <w:t>Autoritatea</w:t>
      </w:r>
      <w:r>
        <w:rPr>
          <w:spacing w:val="-8"/>
          <w:sz w:val="24"/>
        </w:rPr>
        <w:t xml:space="preserve"> </w:t>
      </w:r>
      <w:r>
        <w:rPr>
          <w:sz w:val="24"/>
        </w:rPr>
        <w:t>de</w:t>
      </w:r>
      <w:r>
        <w:rPr>
          <w:spacing w:val="-13"/>
          <w:sz w:val="24"/>
        </w:rPr>
        <w:t xml:space="preserve"> </w:t>
      </w:r>
      <w:r>
        <w:rPr>
          <w:sz w:val="24"/>
        </w:rPr>
        <w:t>supraveghere</w:t>
      </w:r>
      <w:r>
        <w:rPr>
          <w:spacing w:val="-8"/>
          <w:sz w:val="24"/>
        </w:rPr>
        <w:t xml:space="preserve"> </w:t>
      </w:r>
      <w:r>
        <w:rPr>
          <w:sz w:val="24"/>
        </w:rPr>
        <w:t>și</w:t>
      </w:r>
      <w:r>
        <w:rPr>
          <w:spacing w:val="-15"/>
          <w:sz w:val="24"/>
        </w:rPr>
        <w:t xml:space="preserve"> </w:t>
      </w:r>
      <w:r>
        <w:rPr>
          <w:sz w:val="24"/>
        </w:rPr>
        <w:t>Contractantul</w:t>
      </w:r>
      <w:r>
        <w:rPr>
          <w:spacing w:val="-15"/>
          <w:sz w:val="24"/>
        </w:rPr>
        <w:t xml:space="preserve"> </w:t>
      </w:r>
      <w:r>
        <w:rPr>
          <w:sz w:val="24"/>
        </w:rPr>
        <w:t>nu</w:t>
      </w:r>
      <w:r>
        <w:rPr>
          <w:spacing w:val="-1"/>
          <w:sz w:val="24"/>
        </w:rPr>
        <w:t xml:space="preserve"> </w:t>
      </w:r>
      <w:r>
        <w:rPr>
          <w:sz w:val="24"/>
        </w:rPr>
        <w:t>sunt</w:t>
      </w:r>
      <w:r>
        <w:rPr>
          <w:spacing w:val="-3"/>
          <w:sz w:val="24"/>
        </w:rPr>
        <w:t xml:space="preserve"> </w:t>
      </w:r>
      <w:r>
        <w:rPr>
          <w:sz w:val="24"/>
        </w:rPr>
        <w:t>de</w:t>
      </w:r>
      <w:r>
        <w:rPr>
          <w:spacing w:val="-13"/>
          <w:sz w:val="24"/>
        </w:rPr>
        <w:t xml:space="preserve"> </w:t>
      </w:r>
      <w:r>
        <w:rPr>
          <w:sz w:val="24"/>
        </w:rPr>
        <w:t>acord</w:t>
      </w:r>
      <w:r>
        <w:rPr>
          <w:spacing w:val="-12"/>
          <w:sz w:val="24"/>
        </w:rPr>
        <w:t xml:space="preserve"> </w:t>
      </w:r>
      <w:r>
        <w:rPr>
          <w:sz w:val="24"/>
        </w:rPr>
        <w:t>cu</w:t>
      </w:r>
      <w:r>
        <w:rPr>
          <w:spacing w:val="-12"/>
          <w:sz w:val="24"/>
        </w:rPr>
        <w:t xml:space="preserve"> </w:t>
      </w:r>
      <w:r>
        <w:rPr>
          <w:sz w:val="24"/>
        </w:rPr>
        <w:t>rezultatele</w:t>
      </w:r>
      <w:r>
        <w:rPr>
          <w:spacing w:val="-8"/>
          <w:sz w:val="24"/>
        </w:rPr>
        <w:t xml:space="preserve"> </w:t>
      </w:r>
      <w:r>
        <w:rPr>
          <w:sz w:val="24"/>
        </w:rPr>
        <w:t>testelor,</w:t>
      </w:r>
      <w:r>
        <w:rPr>
          <w:spacing w:val="-5"/>
          <w:sz w:val="24"/>
        </w:rPr>
        <w:t xml:space="preserve"> </w:t>
      </w:r>
      <w:r>
        <w:rPr>
          <w:sz w:val="24"/>
        </w:rPr>
        <w:t>fiecare va face o declarație a opiniei sale către celălalt în termen de 15 zile de la apariția unui astfel de dezacord. Supervizorul</w:t>
      </w:r>
      <w:r>
        <w:rPr>
          <w:spacing w:val="-15"/>
          <w:sz w:val="24"/>
        </w:rPr>
        <w:t xml:space="preserve"> </w:t>
      </w:r>
      <w:r>
        <w:rPr>
          <w:sz w:val="24"/>
        </w:rPr>
        <w:t>sau</w:t>
      </w:r>
      <w:r>
        <w:rPr>
          <w:spacing w:val="-15"/>
          <w:sz w:val="24"/>
        </w:rPr>
        <w:t xml:space="preserve"> </w:t>
      </w:r>
      <w:r>
        <w:rPr>
          <w:sz w:val="24"/>
        </w:rPr>
        <w:t>Contractantul</w:t>
      </w:r>
      <w:r>
        <w:rPr>
          <w:spacing w:val="-15"/>
          <w:sz w:val="24"/>
        </w:rPr>
        <w:t xml:space="preserve"> </w:t>
      </w:r>
      <w:r>
        <w:rPr>
          <w:sz w:val="24"/>
        </w:rPr>
        <w:t>poate</w:t>
      </w:r>
      <w:r>
        <w:rPr>
          <w:spacing w:val="-15"/>
          <w:sz w:val="24"/>
        </w:rPr>
        <w:t xml:space="preserve"> </w:t>
      </w:r>
      <w:r>
        <w:rPr>
          <w:sz w:val="24"/>
        </w:rPr>
        <w:t>solicita</w:t>
      </w:r>
      <w:r>
        <w:rPr>
          <w:spacing w:val="-10"/>
          <w:sz w:val="24"/>
        </w:rPr>
        <w:t xml:space="preserve"> </w:t>
      </w:r>
      <w:r>
        <w:rPr>
          <w:sz w:val="24"/>
        </w:rPr>
        <w:t>repetarea</w:t>
      </w:r>
      <w:r>
        <w:rPr>
          <w:spacing w:val="-10"/>
          <w:sz w:val="24"/>
        </w:rPr>
        <w:t xml:space="preserve"> </w:t>
      </w:r>
      <w:r>
        <w:rPr>
          <w:sz w:val="24"/>
        </w:rPr>
        <w:t>acestor</w:t>
      </w:r>
      <w:r>
        <w:rPr>
          <w:spacing w:val="-15"/>
          <w:sz w:val="24"/>
        </w:rPr>
        <w:t xml:space="preserve"> </w:t>
      </w:r>
      <w:r>
        <w:rPr>
          <w:sz w:val="24"/>
        </w:rPr>
        <w:t>teste</w:t>
      </w:r>
      <w:r>
        <w:rPr>
          <w:spacing w:val="-14"/>
          <w:sz w:val="24"/>
        </w:rPr>
        <w:t xml:space="preserve"> </w:t>
      </w:r>
      <w:r>
        <w:rPr>
          <w:sz w:val="24"/>
        </w:rPr>
        <w:t>în</w:t>
      </w:r>
      <w:r>
        <w:rPr>
          <w:spacing w:val="-13"/>
          <w:sz w:val="24"/>
        </w:rPr>
        <w:t xml:space="preserve"> </w:t>
      </w:r>
      <w:r>
        <w:rPr>
          <w:sz w:val="24"/>
        </w:rPr>
        <w:t>aceiași</w:t>
      </w:r>
      <w:r>
        <w:rPr>
          <w:spacing w:val="-15"/>
          <w:sz w:val="24"/>
        </w:rPr>
        <w:t xml:space="preserve"> </w:t>
      </w:r>
      <w:r>
        <w:rPr>
          <w:sz w:val="24"/>
        </w:rPr>
        <w:t>termeni</w:t>
      </w:r>
      <w:r>
        <w:rPr>
          <w:spacing w:val="-15"/>
          <w:sz w:val="24"/>
        </w:rPr>
        <w:t xml:space="preserve"> </w:t>
      </w:r>
      <w:r>
        <w:rPr>
          <w:sz w:val="24"/>
        </w:rPr>
        <w:t>și</w:t>
      </w:r>
      <w:r>
        <w:rPr>
          <w:spacing w:val="-13"/>
          <w:sz w:val="24"/>
        </w:rPr>
        <w:t xml:space="preserve"> </w:t>
      </w:r>
      <w:r>
        <w:rPr>
          <w:sz w:val="24"/>
        </w:rPr>
        <w:t>condiții</w:t>
      </w:r>
      <w:r>
        <w:rPr>
          <w:spacing w:val="-12"/>
          <w:sz w:val="24"/>
        </w:rPr>
        <w:t xml:space="preserve"> </w:t>
      </w:r>
      <w:r>
        <w:rPr>
          <w:sz w:val="24"/>
        </w:rPr>
        <w:t>sau,</w:t>
      </w:r>
      <w:r>
        <w:rPr>
          <w:spacing w:val="-7"/>
          <w:sz w:val="24"/>
        </w:rPr>
        <w:t xml:space="preserve"> </w:t>
      </w:r>
      <w:r>
        <w:rPr>
          <w:sz w:val="24"/>
        </w:rPr>
        <w:t>dacă</w:t>
      </w:r>
      <w:r>
        <w:rPr>
          <w:spacing w:val="-10"/>
          <w:sz w:val="24"/>
        </w:rPr>
        <w:t xml:space="preserve"> </w:t>
      </w:r>
      <w:r>
        <w:rPr>
          <w:sz w:val="24"/>
        </w:rPr>
        <w:t>oricare dintre</w:t>
      </w:r>
      <w:r>
        <w:rPr>
          <w:spacing w:val="-6"/>
          <w:sz w:val="24"/>
        </w:rPr>
        <w:t xml:space="preserve"> </w:t>
      </w:r>
      <w:r>
        <w:rPr>
          <w:sz w:val="24"/>
        </w:rPr>
        <w:t>părți</w:t>
      </w:r>
      <w:r>
        <w:rPr>
          <w:spacing w:val="-9"/>
          <w:sz w:val="24"/>
        </w:rPr>
        <w:t xml:space="preserve"> </w:t>
      </w:r>
      <w:r>
        <w:rPr>
          <w:sz w:val="24"/>
        </w:rPr>
        <w:t>solicită</w:t>
      </w:r>
      <w:r>
        <w:rPr>
          <w:spacing w:val="-6"/>
          <w:sz w:val="24"/>
        </w:rPr>
        <w:t xml:space="preserve"> </w:t>
      </w:r>
      <w:r>
        <w:rPr>
          <w:sz w:val="24"/>
        </w:rPr>
        <w:t>acest</w:t>
      </w:r>
      <w:r>
        <w:rPr>
          <w:spacing w:val="-1"/>
          <w:sz w:val="24"/>
        </w:rPr>
        <w:t xml:space="preserve"> </w:t>
      </w:r>
      <w:r>
        <w:rPr>
          <w:sz w:val="24"/>
        </w:rPr>
        <w:t>lucru,</w:t>
      </w:r>
      <w:r>
        <w:rPr>
          <w:spacing w:val="-3"/>
          <w:sz w:val="24"/>
        </w:rPr>
        <w:t xml:space="preserve"> </w:t>
      </w:r>
      <w:r>
        <w:rPr>
          <w:sz w:val="24"/>
        </w:rPr>
        <w:t>de</w:t>
      </w:r>
      <w:r>
        <w:rPr>
          <w:spacing w:val="-6"/>
          <w:sz w:val="24"/>
        </w:rPr>
        <w:t xml:space="preserve"> </w:t>
      </w:r>
      <w:r>
        <w:rPr>
          <w:sz w:val="24"/>
        </w:rPr>
        <w:t>către</w:t>
      </w:r>
      <w:r>
        <w:rPr>
          <w:spacing w:val="-6"/>
          <w:sz w:val="24"/>
        </w:rPr>
        <w:t xml:space="preserve"> </w:t>
      </w:r>
      <w:r>
        <w:rPr>
          <w:sz w:val="24"/>
        </w:rPr>
        <w:t>un</w:t>
      </w:r>
      <w:r>
        <w:rPr>
          <w:spacing w:val="-10"/>
          <w:sz w:val="24"/>
        </w:rPr>
        <w:t xml:space="preserve"> </w:t>
      </w:r>
      <w:r>
        <w:rPr>
          <w:sz w:val="24"/>
        </w:rPr>
        <w:t>expert</w:t>
      </w:r>
      <w:r>
        <w:rPr>
          <w:spacing w:val="-1"/>
          <w:sz w:val="24"/>
        </w:rPr>
        <w:t xml:space="preserve"> </w:t>
      </w:r>
      <w:r>
        <w:rPr>
          <w:sz w:val="24"/>
        </w:rPr>
        <w:t>pentru</w:t>
      </w:r>
      <w:r>
        <w:rPr>
          <w:spacing w:val="-5"/>
          <w:sz w:val="24"/>
        </w:rPr>
        <w:t xml:space="preserve"> </w:t>
      </w:r>
      <w:r>
        <w:rPr>
          <w:sz w:val="24"/>
        </w:rPr>
        <w:t>a</w:t>
      </w:r>
      <w:r>
        <w:rPr>
          <w:spacing w:val="-1"/>
          <w:sz w:val="24"/>
        </w:rPr>
        <w:t xml:space="preserve"> </w:t>
      </w:r>
      <w:r>
        <w:rPr>
          <w:sz w:val="24"/>
        </w:rPr>
        <w:t>fi</w:t>
      </w:r>
      <w:r>
        <w:rPr>
          <w:spacing w:val="-9"/>
          <w:sz w:val="24"/>
        </w:rPr>
        <w:t xml:space="preserve"> </w:t>
      </w:r>
      <w:r>
        <w:rPr>
          <w:sz w:val="24"/>
        </w:rPr>
        <w:t>selectat</w:t>
      </w:r>
      <w:r>
        <w:rPr>
          <w:spacing w:val="-1"/>
          <w:sz w:val="24"/>
        </w:rPr>
        <w:t xml:space="preserve"> </w:t>
      </w:r>
      <w:r>
        <w:rPr>
          <w:sz w:val="24"/>
        </w:rPr>
        <w:t>prin</w:t>
      </w:r>
      <w:r>
        <w:rPr>
          <w:spacing w:val="-10"/>
          <w:sz w:val="24"/>
        </w:rPr>
        <w:t xml:space="preserve"> </w:t>
      </w:r>
      <w:r>
        <w:rPr>
          <w:sz w:val="24"/>
        </w:rPr>
        <w:t>consimțământ</w:t>
      </w:r>
      <w:r>
        <w:rPr>
          <w:spacing w:val="-1"/>
          <w:sz w:val="24"/>
        </w:rPr>
        <w:t xml:space="preserve"> </w:t>
      </w:r>
      <w:r>
        <w:rPr>
          <w:sz w:val="24"/>
        </w:rPr>
        <w:t>comun.</w:t>
      </w:r>
      <w:r>
        <w:rPr>
          <w:spacing w:val="-3"/>
          <w:sz w:val="24"/>
        </w:rPr>
        <w:t xml:space="preserve"> </w:t>
      </w:r>
      <w:r>
        <w:rPr>
          <w:sz w:val="24"/>
        </w:rPr>
        <w:t>Toate</w:t>
      </w:r>
      <w:r>
        <w:rPr>
          <w:spacing w:val="-6"/>
          <w:sz w:val="24"/>
        </w:rPr>
        <w:t xml:space="preserve"> </w:t>
      </w:r>
      <w:r>
        <w:rPr>
          <w:sz w:val="24"/>
        </w:rPr>
        <w:t>rapoartele de testare sunt transmise Supraveghetorului care comunică rezultatele acestor teste fără întârziere către Contractant.</w:t>
      </w:r>
      <w:r>
        <w:rPr>
          <w:spacing w:val="-15"/>
          <w:sz w:val="24"/>
        </w:rPr>
        <w:t xml:space="preserve"> </w:t>
      </w:r>
      <w:r>
        <w:rPr>
          <w:sz w:val="24"/>
        </w:rPr>
        <w:t>Rezultatele</w:t>
      </w:r>
      <w:r>
        <w:rPr>
          <w:spacing w:val="-14"/>
          <w:sz w:val="24"/>
        </w:rPr>
        <w:t xml:space="preserve"> </w:t>
      </w:r>
      <w:r>
        <w:rPr>
          <w:sz w:val="24"/>
        </w:rPr>
        <w:t>re-testării</w:t>
      </w:r>
      <w:r>
        <w:rPr>
          <w:spacing w:val="-15"/>
          <w:sz w:val="24"/>
        </w:rPr>
        <w:t xml:space="preserve"> </w:t>
      </w:r>
      <w:r>
        <w:rPr>
          <w:sz w:val="24"/>
        </w:rPr>
        <w:t>sunt</w:t>
      </w:r>
      <w:r>
        <w:rPr>
          <w:spacing w:val="-6"/>
          <w:sz w:val="24"/>
        </w:rPr>
        <w:t xml:space="preserve"> </w:t>
      </w:r>
      <w:r>
        <w:rPr>
          <w:sz w:val="24"/>
        </w:rPr>
        <w:t>concludente.</w:t>
      </w:r>
      <w:r>
        <w:rPr>
          <w:spacing w:val="-9"/>
          <w:sz w:val="24"/>
        </w:rPr>
        <w:t xml:space="preserve"> </w:t>
      </w:r>
      <w:r>
        <w:rPr>
          <w:sz w:val="24"/>
        </w:rPr>
        <w:t>Costurile</w:t>
      </w:r>
      <w:r>
        <w:rPr>
          <w:spacing w:val="-12"/>
          <w:sz w:val="24"/>
        </w:rPr>
        <w:t xml:space="preserve"> </w:t>
      </w:r>
      <w:r>
        <w:rPr>
          <w:sz w:val="24"/>
        </w:rPr>
        <w:t>re-testării</w:t>
      </w:r>
      <w:r>
        <w:rPr>
          <w:spacing w:val="-15"/>
          <w:sz w:val="24"/>
        </w:rPr>
        <w:t xml:space="preserve"> </w:t>
      </w:r>
      <w:r>
        <w:rPr>
          <w:sz w:val="24"/>
        </w:rPr>
        <w:t>vor</w:t>
      </w:r>
      <w:r>
        <w:rPr>
          <w:spacing w:val="-9"/>
          <w:sz w:val="24"/>
        </w:rPr>
        <w:t xml:space="preserve"> </w:t>
      </w:r>
      <w:r>
        <w:rPr>
          <w:sz w:val="24"/>
        </w:rPr>
        <w:t>fi</w:t>
      </w:r>
      <w:r>
        <w:rPr>
          <w:spacing w:val="-15"/>
          <w:sz w:val="24"/>
        </w:rPr>
        <w:t xml:space="preserve"> </w:t>
      </w:r>
      <w:r>
        <w:rPr>
          <w:sz w:val="24"/>
        </w:rPr>
        <w:t>suportate</w:t>
      </w:r>
      <w:r>
        <w:rPr>
          <w:spacing w:val="-15"/>
          <w:sz w:val="24"/>
        </w:rPr>
        <w:t xml:space="preserve"> </w:t>
      </w:r>
      <w:r>
        <w:rPr>
          <w:sz w:val="24"/>
        </w:rPr>
        <w:t>de</w:t>
      </w:r>
      <w:r>
        <w:rPr>
          <w:spacing w:val="-12"/>
          <w:sz w:val="24"/>
        </w:rPr>
        <w:t xml:space="preserve"> </w:t>
      </w:r>
      <w:r>
        <w:rPr>
          <w:sz w:val="24"/>
        </w:rPr>
        <w:t>partea</w:t>
      </w:r>
      <w:r>
        <w:rPr>
          <w:spacing w:val="-12"/>
          <w:sz w:val="24"/>
        </w:rPr>
        <w:t xml:space="preserve"> </w:t>
      </w:r>
      <w:r>
        <w:rPr>
          <w:sz w:val="24"/>
        </w:rPr>
        <w:t>ale</w:t>
      </w:r>
      <w:r>
        <w:rPr>
          <w:spacing w:val="-7"/>
          <w:sz w:val="24"/>
        </w:rPr>
        <w:t xml:space="preserve"> </w:t>
      </w:r>
      <w:r>
        <w:rPr>
          <w:sz w:val="24"/>
        </w:rPr>
        <w:t>cărei</w:t>
      </w:r>
      <w:r>
        <w:rPr>
          <w:spacing w:val="-15"/>
          <w:sz w:val="24"/>
        </w:rPr>
        <w:t xml:space="preserve"> </w:t>
      </w:r>
      <w:r>
        <w:rPr>
          <w:sz w:val="24"/>
        </w:rPr>
        <w:t>opinii sunt dovedite greșit prin re-testare.</w:t>
      </w:r>
    </w:p>
    <w:p w:rsidR="00E35E5A" w:rsidRDefault="00BF39B6">
      <w:pPr>
        <w:pStyle w:val="a4"/>
        <w:numPr>
          <w:ilvl w:val="1"/>
          <w:numId w:val="69"/>
        </w:numPr>
        <w:tabs>
          <w:tab w:val="left" w:pos="962"/>
        </w:tabs>
        <w:spacing w:before="118"/>
        <w:ind w:right="324"/>
        <w:rPr>
          <w:sz w:val="24"/>
        </w:rPr>
      </w:pPr>
      <w:r>
        <w:rPr>
          <w:sz w:val="24"/>
        </w:rPr>
        <w:t>În îndeplinirea atribuțiilor sale, Supraveghetorul și orice persoane autorizată de acesta trebuie să nu dezvăluie persoanelor neautorizate informații privind metodele de fabricare și</w:t>
      </w:r>
      <w:r>
        <w:rPr>
          <w:spacing w:val="-2"/>
          <w:sz w:val="24"/>
        </w:rPr>
        <w:t xml:space="preserve"> </w:t>
      </w:r>
      <w:r>
        <w:rPr>
          <w:sz w:val="24"/>
        </w:rPr>
        <w:t>operare</w:t>
      </w:r>
      <w:r>
        <w:rPr>
          <w:spacing w:val="-3"/>
          <w:sz w:val="24"/>
        </w:rPr>
        <w:t xml:space="preserve"> </w:t>
      </w:r>
      <w:r>
        <w:rPr>
          <w:sz w:val="24"/>
        </w:rPr>
        <w:t xml:space="preserve">obținute prin inspecție și </w:t>
      </w:r>
      <w:r>
        <w:rPr>
          <w:spacing w:val="-2"/>
          <w:sz w:val="24"/>
        </w:rPr>
        <w:t>testare.</w:t>
      </w:r>
    </w:p>
    <w:p w:rsidR="00E35E5A" w:rsidRDefault="00BF39B6">
      <w:pPr>
        <w:pStyle w:val="11"/>
        <w:spacing w:before="128"/>
      </w:pPr>
      <w:bookmarkStart w:id="168" w:name="Articolul_42_-_Respingerea"/>
      <w:bookmarkEnd w:id="168"/>
      <w:r>
        <w:t>Articolul</w:t>
      </w:r>
      <w:r>
        <w:rPr>
          <w:spacing w:val="-7"/>
        </w:rPr>
        <w:t xml:space="preserve"> </w:t>
      </w:r>
      <w:r>
        <w:t xml:space="preserve">42 - </w:t>
      </w:r>
      <w:r>
        <w:rPr>
          <w:spacing w:val="-2"/>
        </w:rPr>
        <w:t>Respingerea</w:t>
      </w:r>
    </w:p>
    <w:p w:rsidR="00E35E5A" w:rsidRDefault="00BF39B6">
      <w:pPr>
        <w:pStyle w:val="a4"/>
        <w:numPr>
          <w:ilvl w:val="1"/>
          <w:numId w:val="68"/>
        </w:numPr>
        <w:tabs>
          <w:tab w:val="left" w:pos="914"/>
        </w:tabs>
        <w:spacing w:before="113"/>
        <w:ind w:right="318"/>
        <w:rPr>
          <w:sz w:val="24"/>
        </w:rPr>
      </w:pPr>
      <w:r>
        <w:rPr>
          <w:sz w:val="24"/>
        </w:rPr>
        <w:t>Componentele și</w:t>
      </w:r>
      <w:r>
        <w:rPr>
          <w:spacing w:val="-3"/>
          <w:sz w:val="24"/>
        </w:rPr>
        <w:t xml:space="preserve"> </w:t>
      </w:r>
      <w:r>
        <w:rPr>
          <w:sz w:val="24"/>
        </w:rPr>
        <w:t>materialele care nu sunt de</w:t>
      </w:r>
      <w:r>
        <w:rPr>
          <w:spacing w:val="-9"/>
          <w:sz w:val="24"/>
        </w:rPr>
        <w:t xml:space="preserve"> </w:t>
      </w:r>
      <w:r>
        <w:rPr>
          <w:sz w:val="24"/>
        </w:rPr>
        <w:t>calitatea specificată vor</w:t>
      </w:r>
      <w:r>
        <w:rPr>
          <w:spacing w:val="-2"/>
          <w:sz w:val="24"/>
        </w:rPr>
        <w:t xml:space="preserve"> </w:t>
      </w:r>
      <w:r>
        <w:rPr>
          <w:sz w:val="24"/>
        </w:rPr>
        <w:t>fi</w:t>
      </w:r>
      <w:r>
        <w:rPr>
          <w:spacing w:val="-8"/>
          <w:sz w:val="24"/>
        </w:rPr>
        <w:t xml:space="preserve"> </w:t>
      </w:r>
      <w:r>
        <w:rPr>
          <w:sz w:val="24"/>
        </w:rPr>
        <w:t>respinse. O marca specială poate fi aplicată componentelor sau materialelor respinse. Aceasta nu va modifica sau afecta valoarea lor comercială. Componentele și materialele respinse vor fi</w:t>
      </w:r>
      <w:r>
        <w:rPr>
          <w:spacing w:val="-1"/>
          <w:sz w:val="24"/>
        </w:rPr>
        <w:t xml:space="preserve"> </w:t>
      </w:r>
      <w:r>
        <w:rPr>
          <w:sz w:val="24"/>
        </w:rPr>
        <w:t>eliminate de către Contractant de pe șantier într-o perioadă pe care Supervizorul</w:t>
      </w:r>
      <w:r>
        <w:rPr>
          <w:spacing w:val="-6"/>
          <w:sz w:val="24"/>
        </w:rPr>
        <w:t xml:space="preserve"> </w:t>
      </w:r>
      <w:r>
        <w:rPr>
          <w:sz w:val="24"/>
        </w:rPr>
        <w:t>o va specifica, în lipsa acestuia, acestea vor fi</w:t>
      </w:r>
      <w:r>
        <w:rPr>
          <w:spacing w:val="-6"/>
          <w:sz w:val="24"/>
        </w:rPr>
        <w:t xml:space="preserve"> </w:t>
      </w:r>
      <w:r>
        <w:rPr>
          <w:sz w:val="24"/>
        </w:rPr>
        <w:t>eliminate de către Supervizor, chiar la cheltuieala și riscul Contractantului. Orice lucrare care include componente sau materialele respinse va fi</w:t>
      </w:r>
      <w:r>
        <w:rPr>
          <w:spacing w:val="-2"/>
          <w:sz w:val="24"/>
        </w:rPr>
        <w:t xml:space="preserve"> </w:t>
      </w:r>
      <w:r>
        <w:rPr>
          <w:sz w:val="24"/>
        </w:rPr>
        <w:t>respinsă.</w:t>
      </w:r>
    </w:p>
    <w:p w:rsidR="00E35E5A" w:rsidRDefault="00BF39B6">
      <w:pPr>
        <w:pStyle w:val="a4"/>
        <w:numPr>
          <w:ilvl w:val="1"/>
          <w:numId w:val="68"/>
        </w:numPr>
        <w:tabs>
          <w:tab w:val="left" w:pos="905"/>
        </w:tabs>
        <w:spacing w:before="125" w:line="237" w:lineRule="auto"/>
        <w:ind w:right="325"/>
        <w:rPr>
          <w:sz w:val="24"/>
        </w:rPr>
      </w:pPr>
      <w:r>
        <w:rPr>
          <w:sz w:val="24"/>
        </w:rPr>
        <w:t>În</w:t>
      </w:r>
      <w:r>
        <w:rPr>
          <w:spacing w:val="-14"/>
          <w:sz w:val="24"/>
        </w:rPr>
        <w:t xml:space="preserve"> </w:t>
      </w:r>
      <w:r>
        <w:rPr>
          <w:sz w:val="24"/>
        </w:rPr>
        <w:t>timpul</w:t>
      </w:r>
      <w:r>
        <w:rPr>
          <w:spacing w:val="-9"/>
          <w:sz w:val="24"/>
        </w:rPr>
        <w:t xml:space="preserve"> </w:t>
      </w:r>
      <w:r>
        <w:rPr>
          <w:sz w:val="24"/>
        </w:rPr>
        <w:t>efectuării</w:t>
      </w:r>
      <w:r>
        <w:rPr>
          <w:spacing w:val="-9"/>
          <w:sz w:val="24"/>
        </w:rPr>
        <w:t xml:space="preserve"> </w:t>
      </w:r>
      <w:r>
        <w:rPr>
          <w:sz w:val="24"/>
        </w:rPr>
        <w:t>lucrărilor</w:t>
      </w:r>
      <w:r>
        <w:rPr>
          <w:spacing w:val="-4"/>
          <w:sz w:val="24"/>
        </w:rPr>
        <w:t xml:space="preserve"> </w:t>
      </w:r>
      <w:r>
        <w:rPr>
          <w:sz w:val="24"/>
        </w:rPr>
        <w:t>și</w:t>
      </w:r>
      <w:r>
        <w:rPr>
          <w:spacing w:val="-9"/>
          <w:sz w:val="24"/>
        </w:rPr>
        <w:t xml:space="preserve"> </w:t>
      </w:r>
      <w:r>
        <w:rPr>
          <w:sz w:val="24"/>
        </w:rPr>
        <w:t>înaintea</w:t>
      </w:r>
      <w:r>
        <w:rPr>
          <w:spacing w:val="-7"/>
          <w:sz w:val="24"/>
        </w:rPr>
        <w:t xml:space="preserve"> </w:t>
      </w:r>
      <w:r>
        <w:rPr>
          <w:sz w:val="24"/>
        </w:rPr>
        <w:t>efectuării</w:t>
      </w:r>
      <w:r>
        <w:rPr>
          <w:spacing w:val="-14"/>
          <w:sz w:val="24"/>
        </w:rPr>
        <w:t xml:space="preserve"> </w:t>
      </w:r>
      <w:r>
        <w:rPr>
          <w:sz w:val="24"/>
        </w:rPr>
        <w:t>acestora,</w:t>
      </w:r>
      <w:r>
        <w:rPr>
          <w:spacing w:val="-8"/>
          <w:sz w:val="24"/>
        </w:rPr>
        <w:t xml:space="preserve"> </w:t>
      </w:r>
      <w:r>
        <w:rPr>
          <w:sz w:val="24"/>
        </w:rPr>
        <w:t>Supraveghetorul</w:t>
      </w:r>
      <w:r>
        <w:rPr>
          <w:spacing w:val="-14"/>
          <w:sz w:val="24"/>
        </w:rPr>
        <w:t xml:space="preserve"> </w:t>
      </w:r>
      <w:r>
        <w:rPr>
          <w:sz w:val="24"/>
        </w:rPr>
        <w:t>își</w:t>
      </w:r>
      <w:r>
        <w:rPr>
          <w:spacing w:val="-14"/>
          <w:sz w:val="24"/>
        </w:rPr>
        <w:t xml:space="preserve"> </w:t>
      </w:r>
      <w:r>
        <w:rPr>
          <w:sz w:val="24"/>
        </w:rPr>
        <w:t>rezervă</w:t>
      </w:r>
      <w:r>
        <w:rPr>
          <w:spacing w:val="-7"/>
          <w:sz w:val="24"/>
        </w:rPr>
        <w:t xml:space="preserve"> </w:t>
      </w:r>
      <w:r>
        <w:rPr>
          <w:sz w:val="24"/>
        </w:rPr>
        <w:t>dreptul</w:t>
      </w:r>
      <w:r>
        <w:rPr>
          <w:spacing w:val="-14"/>
          <w:sz w:val="24"/>
        </w:rPr>
        <w:t xml:space="preserve"> </w:t>
      </w:r>
      <w:r>
        <w:rPr>
          <w:sz w:val="24"/>
        </w:rPr>
        <w:t>de</w:t>
      </w:r>
      <w:r>
        <w:rPr>
          <w:spacing w:val="-7"/>
          <w:sz w:val="24"/>
        </w:rPr>
        <w:t xml:space="preserve"> </w:t>
      </w:r>
      <w:r>
        <w:rPr>
          <w:sz w:val="24"/>
        </w:rPr>
        <w:t>a</w:t>
      </w:r>
      <w:r>
        <w:rPr>
          <w:spacing w:val="-11"/>
          <w:sz w:val="24"/>
        </w:rPr>
        <w:t xml:space="preserve"> </w:t>
      </w:r>
      <w:r>
        <w:rPr>
          <w:sz w:val="24"/>
        </w:rPr>
        <w:t>ordona sau decide:</w:t>
      </w:r>
    </w:p>
    <w:p w:rsidR="00E35E5A" w:rsidRDefault="00BF39B6">
      <w:pPr>
        <w:pStyle w:val="a4"/>
        <w:numPr>
          <w:ilvl w:val="0"/>
          <w:numId w:val="67"/>
        </w:numPr>
        <w:tabs>
          <w:tab w:val="left" w:pos="722"/>
        </w:tabs>
        <w:spacing w:before="123"/>
        <w:ind w:right="335" w:firstLine="0"/>
        <w:rPr>
          <w:sz w:val="24"/>
        </w:rPr>
      </w:pPr>
      <w:r>
        <w:rPr>
          <w:sz w:val="24"/>
        </w:rPr>
        <w:t>scoaterea de pe șantier, în limitele de timp specificate în ordin, a componentelor sau materialelor care, în opinia Supraveghetorului, nu sunt conforme cu contractul;</w:t>
      </w:r>
    </w:p>
    <w:p w:rsidR="00E35E5A" w:rsidRDefault="00BF39B6">
      <w:pPr>
        <w:pStyle w:val="a4"/>
        <w:numPr>
          <w:ilvl w:val="0"/>
          <w:numId w:val="66"/>
        </w:numPr>
        <w:tabs>
          <w:tab w:val="left" w:pos="631"/>
        </w:tabs>
        <w:spacing w:before="121"/>
        <w:rPr>
          <w:sz w:val="24"/>
        </w:rPr>
      </w:pPr>
      <w:r>
        <w:rPr>
          <w:sz w:val="24"/>
        </w:rPr>
        <w:t>înlocuirea</w:t>
      </w:r>
      <w:r>
        <w:rPr>
          <w:spacing w:val="-5"/>
          <w:sz w:val="24"/>
        </w:rPr>
        <w:t xml:space="preserve"> </w:t>
      </w:r>
      <w:r>
        <w:rPr>
          <w:sz w:val="24"/>
        </w:rPr>
        <w:t>unor</w:t>
      </w:r>
      <w:r>
        <w:rPr>
          <w:spacing w:val="-1"/>
          <w:sz w:val="24"/>
        </w:rPr>
        <w:t xml:space="preserve"> </w:t>
      </w:r>
      <w:r>
        <w:rPr>
          <w:sz w:val="24"/>
        </w:rPr>
        <w:t>componente</w:t>
      </w:r>
      <w:r>
        <w:rPr>
          <w:spacing w:val="-3"/>
          <w:sz w:val="24"/>
        </w:rPr>
        <w:t xml:space="preserve"> </w:t>
      </w:r>
      <w:r>
        <w:rPr>
          <w:sz w:val="24"/>
        </w:rPr>
        <w:t>sau</w:t>
      </w:r>
      <w:r>
        <w:rPr>
          <w:spacing w:val="-2"/>
          <w:sz w:val="24"/>
        </w:rPr>
        <w:t xml:space="preserve"> </w:t>
      </w:r>
      <w:r>
        <w:rPr>
          <w:sz w:val="24"/>
        </w:rPr>
        <w:t>materiale</w:t>
      </w:r>
      <w:r>
        <w:rPr>
          <w:spacing w:val="-3"/>
          <w:sz w:val="24"/>
        </w:rPr>
        <w:t xml:space="preserve"> </w:t>
      </w:r>
      <w:r>
        <w:rPr>
          <w:sz w:val="24"/>
        </w:rPr>
        <w:t>adecvate</w:t>
      </w:r>
      <w:r>
        <w:rPr>
          <w:spacing w:val="-3"/>
          <w:sz w:val="24"/>
        </w:rPr>
        <w:t xml:space="preserve"> </w:t>
      </w:r>
      <w:r>
        <w:rPr>
          <w:sz w:val="24"/>
        </w:rPr>
        <w:t>și</w:t>
      </w:r>
      <w:r>
        <w:rPr>
          <w:spacing w:val="-10"/>
          <w:sz w:val="24"/>
        </w:rPr>
        <w:t xml:space="preserve"> </w:t>
      </w:r>
      <w:r>
        <w:rPr>
          <w:sz w:val="24"/>
        </w:rPr>
        <w:t>corespunzătoare;</w:t>
      </w:r>
      <w:r>
        <w:rPr>
          <w:spacing w:val="-6"/>
          <w:sz w:val="24"/>
        </w:rPr>
        <w:t xml:space="preserve"> </w:t>
      </w:r>
      <w:r>
        <w:rPr>
          <w:spacing w:val="-5"/>
          <w:sz w:val="24"/>
        </w:rPr>
        <w:t>sau</w:t>
      </w:r>
    </w:p>
    <w:p w:rsidR="00E35E5A" w:rsidRDefault="00BF39B6">
      <w:pPr>
        <w:pStyle w:val="a4"/>
        <w:numPr>
          <w:ilvl w:val="0"/>
          <w:numId w:val="66"/>
        </w:numPr>
        <w:tabs>
          <w:tab w:val="left" w:pos="631"/>
        </w:tabs>
        <w:spacing w:before="117"/>
        <w:ind w:left="367" w:right="331" w:firstLine="0"/>
        <w:rPr>
          <w:sz w:val="24"/>
        </w:rPr>
      </w:pPr>
      <w:r>
        <w:rPr>
          <w:sz w:val="24"/>
        </w:rPr>
        <w:t>demolarea și reexecuția corespunzătoare, sau repararea satisfăcătoare, în ciuda faptului că orice test anterior sau plată provizorie, prin urmare, a oricărei lucrări care, în respectarea componentelor, materialelor, manopera sau proiectarea de către contractant pentru care este responsabil, nu este, în opinia Autorității</w:t>
      </w:r>
      <w:r>
        <w:rPr>
          <w:spacing w:val="-2"/>
          <w:sz w:val="24"/>
        </w:rPr>
        <w:t xml:space="preserve"> </w:t>
      </w:r>
      <w:r>
        <w:rPr>
          <w:sz w:val="24"/>
        </w:rPr>
        <w:t>de Supraveghere, în conformitate cu contractul.</w:t>
      </w:r>
    </w:p>
    <w:p w:rsidR="00E35E5A" w:rsidRDefault="00BF39B6">
      <w:pPr>
        <w:pStyle w:val="a4"/>
        <w:numPr>
          <w:ilvl w:val="1"/>
          <w:numId w:val="68"/>
        </w:numPr>
        <w:tabs>
          <w:tab w:val="left" w:pos="929"/>
        </w:tabs>
        <w:spacing w:before="121" w:line="242" w:lineRule="auto"/>
        <w:ind w:right="326"/>
        <w:rPr>
          <w:sz w:val="24"/>
        </w:rPr>
      </w:pPr>
      <w:r>
        <w:rPr>
          <w:sz w:val="24"/>
        </w:rPr>
        <w:t>Supraveghetorul va da, cât mai curând posibil, o notificare Contractantului decizia sa specificând detalii despre presupusele defecte.</w:t>
      </w:r>
    </w:p>
    <w:p w:rsidR="00E35E5A" w:rsidRDefault="00BF39B6">
      <w:pPr>
        <w:pStyle w:val="a4"/>
        <w:numPr>
          <w:ilvl w:val="1"/>
          <w:numId w:val="68"/>
        </w:numPr>
        <w:tabs>
          <w:tab w:val="left" w:pos="929"/>
        </w:tabs>
        <w:spacing w:before="114"/>
        <w:ind w:right="326"/>
        <w:rPr>
          <w:sz w:val="24"/>
        </w:rPr>
      </w:pPr>
      <w:r>
        <w:rPr>
          <w:sz w:val="24"/>
        </w:rPr>
        <w:t>Contractantul va înlătura rapid și pe cheltuiala sa defectele specificate. Dacă Contractantul nu respectă o astfel</w:t>
      </w:r>
      <w:r>
        <w:rPr>
          <w:spacing w:val="-1"/>
          <w:sz w:val="24"/>
        </w:rPr>
        <w:t xml:space="preserve"> </w:t>
      </w:r>
      <w:r>
        <w:rPr>
          <w:sz w:val="24"/>
        </w:rPr>
        <w:t>de comandă, Autoritatea Contractantă va fi îndreptățită să angajeze alte persoane pentru a efectua același lucru și toate cheltuielile aferente acestuia pot fi deduse de către Autoritatea contractantă din banii datorați sau care pot fi datorați Contractantului.</w:t>
      </w:r>
    </w:p>
    <w:p w:rsidR="00E35E5A" w:rsidRDefault="00BF39B6">
      <w:pPr>
        <w:pStyle w:val="a4"/>
        <w:numPr>
          <w:ilvl w:val="1"/>
          <w:numId w:val="68"/>
        </w:numPr>
        <w:tabs>
          <w:tab w:val="left" w:pos="963"/>
        </w:tabs>
        <w:spacing w:before="121" w:line="242" w:lineRule="auto"/>
        <w:ind w:right="327"/>
        <w:rPr>
          <w:sz w:val="24"/>
        </w:rPr>
      </w:pPr>
      <w:r>
        <w:rPr>
          <w:sz w:val="24"/>
        </w:rPr>
        <w:t>Dispozițiile Articolului 42 nu afectează dreptul Autorității contractante de a cere în conformitate cu Articolele 36 și 63.</w:t>
      </w:r>
    </w:p>
    <w:p w:rsidR="00E35E5A" w:rsidRDefault="00E35E5A">
      <w:pPr>
        <w:spacing w:line="242" w:lineRule="auto"/>
        <w:jc w:val="both"/>
        <w:rPr>
          <w:sz w:val="24"/>
        </w:rPr>
        <w:sectPr w:rsidR="00E35E5A">
          <w:pgSz w:w="11910" w:h="16840"/>
          <w:pgMar w:top="1120" w:right="380" w:bottom="1260" w:left="60" w:header="0" w:footer="1061" w:gutter="0"/>
          <w:cols w:space="720"/>
        </w:sectPr>
      </w:pPr>
    </w:p>
    <w:p w:rsidR="00E35E5A" w:rsidRDefault="00BF39B6">
      <w:pPr>
        <w:pStyle w:val="11"/>
        <w:spacing w:before="62"/>
      </w:pPr>
      <w:bookmarkStart w:id="169" w:name="Articolul_43_-_Proprietatea_asupra_echip"/>
      <w:bookmarkEnd w:id="169"/>
      <w:r>
        <w:lastRenderedPageBreak/>
        <w:t>Articolul</w:t>
      </w:r>
      <w:r>
        <w:rPr>
          <w:spacing w:val="-12"/>
        </w:rPr>
        <w:t xml:space="preserve"> </w:t>
      </w:r>
      <w:r>
        <w:t>43</w:t>
      </w:r>
      <w:r>
        <w:rPr>
          <w:spacing w:val="-6"/>
        </w:rPr>
        <w:t xml:space="preserve"> </w:t>
      </w:r>
      <w:r>
        <w:t>-</w:t>
      </w:r>
      <w:r>
        <w:rPr>
          <w:spacing w:val="-5"/>
        </w:rPr>
        <w:t xml:space="preserve"> </w:t>
      </w:r>
      <w:r>
        <w:t>Proprietatea</w:t>
      </w:r>
      <w:r>
        <w:rPr>
          <w:spacing w:val="-7"/>
        </w:rPr>
        <w:t xml:space="preserve"> </w:t>
      </w:r>
      <w:r>
        <w:t>asupra</w:t>
      </w:r>
      <w:r>
        <w:rPr>
          <w:spacing w:val="-6"/>
        </w:rPr>
        <w:t xml:space="preserve"> </w:t>
      </w:r>
      <w:r>
        <w:t>echipamentelor</w:t>
      </w:r>
      <w:r>
        <w:rPr>
          <w:spacing w:val="-9"/>
        </w:rPr>
        <w:t xml:space="preserve"> </w:t>
      </w:r>
      <w:r>
        <w:t>și</w:t>
      </w:r>
      <w:r>
        <w:rPr>
          <w:spacing w:val="-7"/>
        </w:rPr>
        <w:t xml:space="preserve"> </w:t>
      </w:r>
      <w:r>
        <w:rPr>
          <w:spacing w:val="-2"/>
        </w:rPr>
        <w:t>materialelor</w:t>
      </w:r>
    </w:p>
    <w:p w:rsidR="00E35E5A" w:rsidRDefault="00BF39B6">
      <w:pPr>
        <w:pStyle w:val="a4"/>
        <w:numPr>
          <w:ilvl w:val="1"/>
          <w:numId w:val="65"/>
        </w:numPr>
        <w:tabs>
          <w:tab w:val="left" w:pos="929"/>
        </w:tabs>
        <w:spacing w:before="118"/>
        <w:ind w:right="322"/>
        <w:rPr>
          <w:sz w:val="24"/>
        </w:rPr>
      </w:pPr>
      <w:r>
        <w:rPr>
          <w:sz w:val="24"/>
        </w:rPr>
        <w:t>Toate echipamentele, lucrările temporare, instalațiile și materialele furnizate de Contractant, atunci când sunt aduse pe șantier, se consideră a fi destinate exclusiv executării lucrărilor și Contractantul nu va înlătura careva părți din acestea, cu excepția cazurilor de a-l muta de la o parte a șantierului la alta, fără acordul Supervizorului. Cu toate acestea, un astfel de consimțământ nu este necesar pentru vehiculele angajate la transportarea personalului, a forței de muncă, a echipamentelor, a lucrărilor temporare, a instalațiile sau a materialelor către sau dinspre șantier.</w:t>
      </w:r>
    </w:p>
    <w:p w:rsidR="00E35E5A" w:rsidRDefault="00BF39B6">
      <w:pPr>
        <w:pStyle w:val="a4"/>
        <w:numPr>
          <w:ilvl w:val="1"/>
          <w:numId w:val="65"/>
        </w:numPr>
        <w:tabs>
          <w:tab w:val="left" w:pos="919"/>
        </w:tabs>
        <w:spacing w:before="121"/>
        <w:ind w:right="328"/>
        <w:rPr>
          <w:sz w:val="24"/>
        </w:rPr>
      </w:pPr>
      <w:r>
        <w:rPr>
          <w:sz w:val="24"/>
        </w:rPr>
        <w:t>Condițiile speciale pot prevedea ca toate echipamentele, lucrările temporare, instalațiile și materiale de pe șantierul deținut de Contractant sau de către orice companie în care Contractantul deține controlul, pe durata executării lucrărilor trebuie să fie:</w:t>
      </w:r>
    </w:p>
    <w:p w:rsidR="00E35E5A" w:rsidRDefault="00BF39B6">
      <w:pPr>
        <w:pStyle w:val="a4"/>
        <w:numPr>
          <w:ilvl w:val="0"/>
          <w:numId w:val="64"/>
        </w:numPr>
        <w:tabs>
          <w:tab w:val="left" w:pos="617"/>
        </w:tabs>
        <w:spacing w:before="118"/>
        <w:rPr>
          <w:sz w:val="24"/>
        </w:rPr>
      </w:pPr>
      <w:r>
        <w:rPr>
          <w:sz w:val="24"/>
        </w:rPr>
        <w:t>învestite</w:t>
      </w:r>
      <w:r>
        <w:rPr>
          <w:spacing w:val="-4"/>
          <w:sz w:val="24"/>
        </w:rPr>
        <w:t xml:space="preserve"> </w:t>
      </w:r>
      <w:r>
        <w:rPr>
          <w:sz w:val="24"/>
        </w:rPr>
        <w:t>în</w:t>
      </w:r>
      <w:r>
        <w:rPr>
          <w:spacing w:val="-3"/>
          <w:sz w:val="24"/>
        </w:rPr>
        <w:t xml:space="preserve"> </w:t>
      </w:r>
      <w:r>
        <w:rPr>
          <w:sz w:val="24"/>
        </w:rPr>
        <w:t>Autoritatea</w:t>
      </w:r>
      <w:r>
        <w:rPr>
          <w:spacing w:val="-4"/>
          <w:sz w:val="24"/>
        </w:rPr>
        <w:t xml:space="preserve"> </w:t>
      </w:r>
      <w:r>
        <w:rPr>
          <w:sz w:val="24"/>
        </w:rPr>
        <w:t>Contractantă;</w:t>
      </w:r>
      <w:r>
        <w:rPr>
          <w:spacing w:val="-7"/>
          <w:sz w:val="24"/>
        </w:rPr>
        <w:t xml:space="preserve"> </w:t>
      </w:r>
      <w:r>
        <w:rPr>
          <w:spacing w:val="-5"/>
          <w:sz w:val="24"/>
        </w:rPr>
        <w:t>sau</w:t>
      </w:r>
    </w:p>
    <w:p w:rsidR="00E35E5A" w:rsidRDefault="00BF39B6">
      <w:pPr>
        <w:pStyle w:val="a4"/>
        <w:numPr>
          <w:ilvl w:val="0"/>
          <w:numId w:val="64"/>
        </w:numPr>
        <w:tabs>
          <w:tab w:val="left" w:pos="626"/>
        </w:tabs>
        <w:spacing w:before="122"/>
        <w:ind w:left="625" w:hanging="259"/>
        <w:rPr>
          <w:sz w:val="24"/>
        </w:rPr>
      </w:pPr>
      <w:r>
        <w:rPr>
          <w:sz w:val="24"/>
        </w:rPr>
        <w:t>a</w:t>
      </w:r>
      <w:r>
        <w:rPr>
          <w:spacing w:val="-2"/>
          <w:sz w:val="24"/>
        </w:rPr>
        <w:t xml:space="preserve"> </w:t>
      </w:r>
      <w:r>
        <w:rPr>
          <w:sz w:val="24"/>
        </w:rPr>
        <w:t>fost</w:t>
      </w:r>
      <w:r>
        <w:rPr>
          <w:spacing w:val="4"/>
          <w:sz w:val="24"/>
        </w:rPr>
        <w:t xml:space="preserve"> </w:t>
      </w:r>
      <w:r>
        <w:rPr>
          <w:sz w:val="24"/>
        </w:rPr>
        <w:t>supus</w:t>
      </w:r>
      <w:r>
        <w:rPr>
          <w:spacing w:val="-3"/>
          <w:sz w:val="24"/>
        </w:rPr>
        <w:t xml:space="preserve"> </w:t>
      </w:r>
      <w:r>
        <w:rPr>
          <w:sz w:val="24"/>
        </w:rPr>
        <w:t>unei</w:t>
      </w:r>
      <w:r>
        <w:rPr>
          <w:spacing w:val="-9"/>
          <w:sz w:val="24"/>
        </w:rPr>
        <w:t xml:space="preserve"> </w:t>
      </w:r>
      <w:r>
        <w:rPr>
          <w:sz w:val="24"/>
        </w:rPr>
        <w:t>garanții</w:t>
      </w:r>
      <w:r>
        <w:rPr>
          <w:spacing w:val="-5"/>
          <w:sz w:val="24"/>
        </w:rPr>
        <w:t xml:space="preserve"> </w:t>
      </w:r>
      <w:r>
        <w:rPr>
          <w:sz w:val="24"/>
        </w:rPr>
        <w:t>în</w:t>
      </w:r>
      <w:r>
        <w:rPr>
          <w:spacing w:val="3"/>
          <w:sz w:val="24"/>
        </w:rPr>
        <w:t xml:space="preserve"> </w:t>
      </w:r>
      <w:r>
        <w:rPr>
          <w:sz w:val="24"/>
        </w:rPr>
        <w:t>favoarea</w:t>
      </w:r>
      <w:r>
        <w:rPr>
          <w:spacing w:val="-1"/>
          <w:sz w:val="24"/>
        </w:rPr>
        <w:t xml:space="preserve"> </w:t>
      </w:r>
      <w:r>
        <w:rPr>
          <w:sz w:val="24"/>
        </w:rPr>
        <w:t>Autorității</w:t>
      </w:r>
      <w:r>
        <w:rPr>
          <w:spacing w:val="-6"/>
          <w:sz w:val="24"/>
        </w:rPr>
        <w:t xml:space="preserve"> </w:t>
      </w:r>
      <w:r>
        <w:rPr>
          <w:sz w:val="24"/>
        </w:rPr>
        <w:t>Contractante;</w:t>
      </w:r>
      <w:r>
        <w:rPr>
          <w:spacing w:val="-5"/>
          <w:sz w:val="24"/>
        </w:rPr>
        <w:t xml:space="preserve"> sau</w:t>
      </w:r>
    </w:p>
    <w:p w:rsidR="00E35E5A" w:rsidRDefault="00BF39B6">
      <w:pPr>
        <w:pStyle w:val="a4"/>
        <w:numPr>
          <w:ilvl w:val="0"/>
          <w:numId w:val="64"/>
        </w:numPr>
        <w:tabs>
          <w:tab w:val="left" w:pos="617"/>
        </w:tabs>
        <w:spacing w:before="118"/>
        <w:rPr>
          <w:sz w:val="24"/>
        </w:rPr>
      </w:pPr>
      <w:r>
        <w:rPr>
          <w:sz w:val="24"/>
        </w:rPr>
        <w:t>supus</w:t>
      </w:r>
      <w:r>
        <w:rPr>
          <w:spacing w:val="-7"/>
          <w:sz w:val="24"/>
        </w:rPr>
        <w:t xml:space="preserve"> </w:t>
      </w:r>
      <w:r>
        <w:rPr>
          <w:sz w:val="24"/>
        </w:rPr>
        <w:t>oricărui</w:t>
      </w:r>
      <w:r>
        <w:rPr>
          <w:spacing w:val="-12"/>
          <w:sz w:val="24"/>
        </w:rPr>
        <w:t xml:space="preserve"> </w:t>
      </w:r>
      <w:r>
        <w:rPr>
          <w:sz w:val="24"/>
        </w:rPr>
        <w:t>alt</w:t>
      </w:r>
      <w:r>
        <w:rPr>
          <w:spacing w:val="2"/>
          <w:sz w:val="24"/>
        </w:rPr>
        <w:t xml:space="preserve"> </w:t>
      </w:r>
      <w:r>
        <w:rPr>
          <w:sz w:val="24"/>
        </w:rPr>
        <w:t>aranjament</w:t>
      </w:r>
      <w:r>
        <w:rPr>
          <w:spacing w:val="1"/>
          <w:sz w:val="24"/>
        </w:rPr>
        <w:t xml:space="preserve"> </w:t>
      </w:r>
      <w:r>
        <w:rPr>
          <w:sz w:val="24"/>
        </w:rPr>
        <w:t>cu</w:t>
      </w:r>
      <w:r>
        <w:rPr>
          <w:spacing w:val="-3"/>
          <w:sz w:val="24"/>
        </w:rPr>
        <w:t xml:space="preserve"> </w:t>
      </w:r>
      <w:r>
        <w:rPr>
          <w:sz w:val="24"/>
        </w:rPr>
        <w:t>privire</w:t>
      </w:r>
      <w:r>
        <w:rPr>
          <w:spacing w:val="1"/>
          <w:sz w:val="24"/>
        </w:rPr>
        <w:t xml:space="preserve"> </w:t>
      </w:r>
      <w:r>
        <w:rPr>
          <w:sz w:val="24"/>
        </w:rPr>
        <w:t>la interesul</w:t>
      </w:r>
      <w:r>
        <w:rPr>
          <w:spacing w:val="-11"/>
          <w:sz w:val="24"/>
        </w:rPr>
        <w:t xml:space="preserve"> </w:t>
      </w:r>
      <w:r>
        <w:rPr>
          <w:sz w:val="24"/>
        </w:rPr>
        <w:t>prioritar</w:t>
      </w:r>
      <w:r>
        <w:rPr>
          <w:spacing w:val="-2"/>
          <w:sz w:val="24"/>
        </w:rPr>
        <w:t xml:space="preserve"> </w:t>
      </w:r>
      <w:r>
        <w:rPr>
          <w:sz w:val="24"/>
        </w:rPr>
        <w:t>sau</w:t>
      </w:r>
      <w:r>
        <w:rPr>
          <w:spacing w:val="-3"/>
          <w:sz w:val="24"/>
        </w:rPr>
        <w:t xml:space="preserve"> </w:t>
      </w:r>
      <w:r>
        <w:rPr>
          <w:sz w:val="24"/>
        </w:rPr>
        <w:t>la</w:t>
      </w:r>
      <w:r>
        <w:rPr>
          <w:spacing w:val="-4"/>
          <w:sz w:val="24"/>
        </w:rPr>
        <w:t xml:space="preserve"> </w:t>
      </w:r>
      <w:r>
        <w:rPr>
          <w:spacing w:val="-2"/>
          <w:sz w:val="24"/>
        </w:rPr>
        <w:t>securitate.</w:t>
      </w:r>
    </w:p>
    <w:p w:rsidR="00E35E5A" w:rsidRDefault="00BF39B6">
      <w:pPr>
        <w:pStyle w:val="a4"/>
        <w:numPr>
          <w:ilvl w:val="1"/>
          <w:numId w:val="65"/>
        </w:numPr>
        <w:tabs>
          <w:tab w:val="left" w:pos="919"/>
        </w:tabs>
        <w:spacing w:before="122"/>
        <w:ind w:right="319"/>
        <w:rPr>
          <w:sz w:val="24"/>
        </w:rPr>
      </w:pPr>
      <w:r>
        <w:rPr>
          <w:sz w:val="24"/>
        </w:rPr>
        <w:t>În caz de reziliere a contractului în conformitate cu Articolul 63 din cauza încălcării contractului de către Contractant, Autoritatea Contractantă are dreptul de a utiliza echipamentele, lucrările temporare, instalațiile și materialele de pe șantier pentru a finaliza lucrările.</w:t>
      </w:r>
    </w:p>
    <w:p w:rsidR="00E35E5A" w:rsidRDefault="00BF39B6">
      <w:pPr>
        <w:pStyle w:val="a4"/>
        <w:numPr>
          <w:ilvl w:val="1"/>
          <w:numId w:val="65"/>
        </w:numPr>
        <w:tabs>
          <w:tab w:val="left" w:pos="929"/>
        </w:tabs>
        <w:spacing w:before="119"/>
        <w:ind w:right="324"/>
        <w:rPr>
          <w:sz w:val="24"/>
        </w:rPr>
      </w:pPr>
      <w:r>
        <w:rPr>
          <w:sz w:val="24"/>
        </w:rPr>
        <w:t>Orice acord de închiriere de către Contractant de echipamente, lucrări temporare, instalații și materialele aduse</w:t>
      </w:r>
      <w:r>
        <w:rPr>
          <w:spacing w:val="-3"/>
          <w:sz w:val="24"/>
        </w:rPr>
        <w:t xml:space="preserve"> </w:t>
      </w:r>
      <w:r>
        <w:rPr>
          <w:sz w:val="24"/>
        </w:rPr>
        <w:t>pe</w:t>
      </w:r>
      <w:r>
        <w:rPr>
          <w:spacing w:val="-3"/>
          <w:sz w:val="24"/>
        </w:rPr>
        <w:t xml:space="preserve"> </w:t>
      </w:r>
      <w:r>
        <w:rPr>
          <w:sz w:val="24"/>
        </w:rPr>
        <w:t>șantier</w:t>
      </w:r>
      <w:r>
        <w:rPr>
          <w:spacing w:val="-1"/>
          <w:sz w:val="24"/>
        </w:rPr>
        <w:t xml:space="preserve"> </w:t>
      </w:r>
      <w:r>
        <w:rPr>
          <w:sz w:val="24"/>
        </w:rPr>
        <w:t>vor</w:t>
      </w:r>
      <w:r>
        <w:rPr>
          <w:spacing w:val="-1"/>
          <w:sz w:val="24"/>
        </w:rPr>
        <w:t xml:space="preserve"> </w:t>
      </w:r>
      <w:r>
        <w:rPr>
          <w:sz w:val="24"/>
        </w:rPr>
        <w:t>conține</w:t>
      </w:r>
      <w:r>
        <w:rPr>
          <w:spacing w:val="-3"/>
          <w:sz w:val="24"/>
        </w:rPr>
        <w:t xml:space="preserve"> </w:t>
      </w:r>
      <w:r>
        <w:rPr>
          <w:sz w:val="24"/>
        </w:rPr>
        <w:t>o dispoziție</w:t>
      </w:r>
      <w:r>
        <w:rPr>
          <w:spacing w:val="-3"/>
          <w:sz w:val="24"/>
        </w:rPr>
        <w:t xml:space="preserve"> </w:t>
      </w:r>
      <w:r>
        <w:rPr>
          <w:sz w:val="24"/>
        </w:rPr>
        <w:t>care, la</w:t>
      </w:r>
      <w:r>
        <w:rPr>
          <w:spacing w:val="-3"/>
          <w:sz w:val="24"/>
        </w:rPr>
        <w:t xml:space="preserve"> </w:t>
      </w:r>
      <w:r>
        <w:rPr>
          <w:sz w:val="24"/>
        </w:rPr>
        <w:t>cerere, în</w:t>
      </w:r>
      <w:r>
        <w:rPr>
          <w:spacing w:val="-7"/>
          <w:sz w:val="24"/>
        </w:rPr>
        <w:t xml:space="preserve"> </w:t>
      </w:r>
      <w:r>
        <w:rPr>
          <w:sz w:val="24"/>
        </w:rPr>
        <w:t>scris, va fi</w:t>
      </w:r>
      <w:r>
        <w:rPr>
          <w:spacing w:val="-2"/>
          <w:sz w:val="24"/>
        </w:rPr>
        <w:t xml:space="preserve"> </w:t>
      </w:r>
      <w:r>
        <w:rPr>
          <w:sz w:val="24"/>
        </w:rPr>
        <w:t>întocmită</w:t>
      </w:r>
      <w:r>
        <w:rPr>
          <w:spacing w:val="-3"/>
          <w:sz w:val="24"/>
        </w:rPr>
        <w:t xml:space="preserve"> </w:t>
      </w:r>
      <w:r>
        <w:rPr>
          <w:sz w:val="24"/>
        </w:rPr>
        <w:t>de</w:t>
      </w:r>
      <w:r>
        <w:rPr>
          <w:spacing w:val="-3"/>
          <w:sz w:val="24"/>
        </w:rPr>
        <w:t xml:space="preserve"> </w:t>
      </w:r>
      <w:r>
        <w:rPr>
          <w:sz w:val="24"/>
        </w:rPr>
        <w:t>către</w:t>
      </w:r>
      <w:r>
        <w:rPr>
          <w:spacing w:val="-3"/>
          <w:sz w:val="24"/>
        </w:rPr>
        <w:t xml:space="preserve"> </w:t>
      </w:r>
      <w:r>
        <w:rPr>
          <w:sz w:val="24"/>
        </w:rPr>
        <w:t>Autoritatea</w:t>
      </w:r>
      <w:r>
        <w:rPr>
          <w:spacing w:val="-3"/>
          <w:sz w:val="24"/>
        </w:rPr>
        <w:t xml:space="preserve"> </w:t>
      </w:r>
      <w:r>
        <w:rPr>
          <w:sz w:val="24"/>
        </w:rPr>
        <w:t>contractantă în termen de 7 zile de la data încetării Articolul 64 devine efectiv, iar Autoritatea Contractantă se angajează să plătească</w:t>
      </w:r>
      <w:r>
        <w:rPr>
          <w:spacing w:val="-2"/>
          <w:sz w:val="24"/>
        </w:rPr>
        <w:t xml:space="preserve"> </w:t>
      </w:r>
      <w:r>
        <w:rPr>
          <w:sz w:val="24"/>
        </w:rPr>
        <w:t>toate</w:t>
      </w:r>
      <w:r>
        <w:rPr>
          <w:spacing w:val="-12"/>
          <w:sz w:val="24"/>
        </w:rPr>
        <w:t xml:space="preserve"> </w:t>
      </w:r>
      <w:r>
        <w:rPr>
          <w:sz w:val="24"/>
        </w:rPr>
        <w:t>taxele</w:t>
      </w:r>
      <w:r>
        <w:rPr>
          <w:spacing w:val="-2"/>
          <w:sz w:val="24"/>
        </w:rPr>
        <w:t xml:space="preserve"> </w:t>
      </w:r>
      <w:r>
        <w:rPr>
          <w:sz w:val="24"/>
        </w:rPr>
        <w:t>de închiriere</w:t>
      </w:r>
      <w:r>
        <w:rPr>
          <w:spacing w:val="-2"/>
          <w:sz w:val="24"/>
        </w:rPr>
        <w:t xml:space="preserve"> </w:t>
      </w:r>
      <w:r>
        <w:rPr>
          <w:sz w:val="24"/>
        </w:rPr>
        <w:t>pentru</w:t>
      </w:r>
      <w:r>
        <w:rPr>
          <w:spacing w:val="-1"/>
          <w:sz w:val="24"/>
        </w:rPr>
        <w:t xml:space="preserve"> </w:t>
      </w:r>
      <w:r>
        <w:rPr>
          <w:sz w:val="24"/>
        </w:rPr>
        <w:t>aceasta</w:t>
      </w:r>
      <w:r>
        <w:rPr>
          <w:spacing w:val="-2"/>
          <w:sz w:val="24"/>
        </w:rPr>
        <w:t xml:space="preserve"> </w:t>
      </w:r>
      <w:r>
        <w:rPr>
          <w:sz w:val="24"/>
        </w:rPr>
        <w:t>de la</w:t>
      </w:r>
      <w:r>
        <w:rPr>
          <w:spacing w:val="-2"/>
          <w:sz w:val="24"/>
        </w:rPr>
        <w:t xml:space="preserve"> </w:t>
      </w:r>
      <w:r>
        <w:rPr>
          <w:sz w:val="24"/>
        </w:rPr>
        <w:t>această</w:t>
      </w:r>
      <w:r>
        <w:rPr>
          <w:spacing w:val="-2"/>
          <w:sz w:val="24"/>
        </w:rPr>
        <w:t xml:space="preserve"> </w:t>
      </w:r>
      <w:r>
        <w:rPr>
          <w:sz w:val="24"/>
        </w:rPr>
        <w:t>dată,</w:t>
      </w:r>
      <w:r>
        <w:rPr>
          <w:spacing w:val="-4"/>
          <w:sz w:val="24"/>
        </w:rPr>
        <w:t xml:space="preserve"> </w:t>
      </w:r>
      <w:r>
        <w:rPr>
          <w:sz w:val="24"/>
        </w:rPr>
        <w:t>proprietarul</w:t>
      </w:r>
      <w:r>
        <w:rPr>
          <w:spacing w:val="-6"/>
          <w:sz w:val="24"/>
        </w:rPr>
        <w:t xml:space="preserve"> </w:t>
      </w:r>
      <w:r>
        <w:rPr>
          <w:sz w:val="24"/>
        </w:rPr>
        <w:t>va</w:t>
      </w:r>
      <w:r>
        <w:rPr>
          <w:spacing w:val="-2"/>
          <w:sz w:val="24"/>
        </w:rPr>
        <w:t xml:space="preserve"> </w:t>
      </w:r>
      <w:r>
        <w:rPr>
          <w:sz w:val="24"/>
        </w:rPr>
        <w:t>angaja</w:t>
      </w:r>
      <w:r>
        <w:rPr>
          <w:spacing w:val="-2"/>
          <w:sz w:val="24"/>
        </w:rPr>
        <w:t xml:space="preserve"> </w:t>
      </w:r>
      <w:r>
        <w:rPr>
          <w:sz w:val="24"/>
        </w:rPr>
        <w:t>astfel</w:t>
      </w:r>
      <w:r>
        <w:rPr>
          <w:spacing w:val="-10"/>
          <w:sz w:val="24"/>
        </w:rPr>
        <w:t xml:space="preserve"> </w:t>
      </w:r>
      <w:r>
        <w:rPr>
          <w:sz w:val="24"/>
        </w:rPr>
        <w:t>echipamentele, lucrările temporare, instalațiile sau materialele către Autoritatea contractantă în aceiași termenii în care au fost angajați de Contractant, cu excepția faptului că Autoritatea Contractantă va fi îndreptățit să permită utilizarea acestuia de către orice alt Contractant angajat de acesta pentru completarea lucrărilor în conformitate cu prevederile Articolului 64.3.</w:t>
      </w:r>
    </w:p>
    <w:p w:rsidR="00E35E5A" w:rsidRDefault="00BF39B6">
      <w:pPr>
        <w:pStyle w:val="a4"/>
        <w:numPr>
          <w:ilvl w:val="1"/>
          <w:numId w:val="65"/>
        </w:numPr>
        <w:tabs>
          <w:tab w:val="left" w:pos="933"/>
        </w:tabs>
        <w:spacing w:before="120"/>
        <w:ind w:right="313"/>
        <w:rPr>
          <w:sz w:val="24"/>
        </w:rPr>
      </w:pPr>
      <w:r>
        <w:rPr>
          <w:sz w:val="24"/>
        </w:rPr>
        <w:t>La rezilierea contractului înainte de finalizarea lucrărilor, Contractantul va livra Autorității Contractante orice</w:t>
      </w:r>
      <w:r>
        <w:rPr>
          <w:spacing w:val="-5"/>
          <w:sz w:val="24"/>
        </w:rPr>
        <w:t xml:space="preserve"> </w:t>
      </w:r>
      <w:r>
        <w:rPr>
          <w:sz w:val="24"/>
        </w:rPr>
        <w:t>instalație,</w:t>
      </w:r>
      <w:r>
        <w:rPr>
          <w:spacing w:val="-1"/>
          <w:sz w:val="24"/>
        </w:rPr>
        <w:t xml:space="preserve"> </w:t>
      </w:r>
      <w:r>
        <w:rPr>
          <w:sz w:val="24"/>
        </w:rPr>
        <w:t>lucrare</w:t>
      </w:r>
      <w:r>
        <w:rPr>
          <w:spacing w:val="-9"/>
          <w:sz w:val="24"/>
        </w:rPr>
        <w:t xml:space="preserve"> </w:t>
      </w:r>
      <w:r>
        <w:rPr>
          <w:sz w:val="24"/>
        </w:rPr>
        <w:t>temporară,</w:t>
      </w:r>
      <w:r>
        <w:rPr>
          <w:spacing w:val="-10"/>
          <w:sz w:val="24"/>
        </w:rPr>
        <w:t xml:space="preserve"> </w:t>
      </w:r>
      <w:r>
        <w:rPr>
          <w:sz w:val="24"/>
        </w:rPr>
        <w:t>echipament,</w:t>
      </w:r>
      <w:r>
        <w:rPr>
          <w:spacing w:val="-6"/>
          <w:sz w:val="24"/>
        </w:rPr>
        <w:t xml:space="preserve"> </w:t>
      </w:r>
      <w:r>
        <w:rPr>
          <w:sz w:val="24"/>
        </w:rPr>
        <w:t>material</w:t>
      </w:r>
      <w:r>
        <w:rPr>
          <w:spacing w:val="-15"/>
          <w:sz w:val="24"/>
        </w:rPr>
        <w:t xml:space="preserve"> </w:t>
      </w:r>
      <w:r>
        <w:rPr>
          <w:sz w:val="24"/>
        </w:rPr>
        <w:t>sau</w:t>
      </w:r>
      <w:r>
        <w:rPr>
          <w:spacing w:val="-8"/>
          <w:sz w:val="24"/>
        </w:rPr>
        <w:t xml:space="preserve"> </w:t>
      </w:r>
      <w:r>
        <w:rPr>
          <w:sz w:val="24"/>
        </w:rPr>
        <w:t>bun</w:t>
      </w:r>
      <w:r>
        <w:rPr>
          <w:spacing w:val="-13"/>
          <w:sz w:val="24"/>
        </w:rPr>
        <w:t xml:space="preserve"> </w:t>
      </w:r>
      <w:r>
        <w:rPr>
          <w:sz w:val="24"/>
        </w:rPr>
        <w:t>care</w:t>
      </w:r>
      <w:r>
        <w:rPr>
          <w:spacing w:val="-9"/>
          <w:sz w:val="24"/>
        </w:rPr>
        <w:t xml:space="preserve"> </w:t>
      </w:r>
      <w:r>
        <w:rPr>
          <w:sz w:val="24"/>
        </w:rPr>
        <w:t>au</w:t>
      </w:r>
      <w:r>
        <w:rPr>
          <w:spacing w:val="-13"/>
          <w:sz w:val="24"/>
        </w:rPr>
        <w:t xml:space="preserve"> </w:t>
      </w:r>
      <w:r>
        <w:rPr>
          <w:sz w:val="24"/>
        </w:rPr>
        <w:t>fost</w:t>
      </w:r>
      <w:r>
        <w:rPr>
          <w:spacing w:val="-7"/>
          <w:sz w:val="24"/>
        </w:rPr>
        <w:t xml:space="preserve"> </w:t>
      </w:r>
      <w:r>
        <w:rPr>
          <w:sz w:val="24"/>
        </w:rPr>
        <w:t>învestite</w:t>
      </w:r>
      <w:r>
        <w:rPr>
          <w:spacing w:val="-9"/>
          <w:sz w:val="24"/>
        </w:rPr>
        <w:t xml:space="preserve"> </w:t>
      </w:r>
      <w:r>
        <w:rPr>
          <w:sz w:val="24"/>
        </w:rPr>
        <w:t>în</w:t>
      </w:r>
      <w:r>
        <w:rPr>
          <w:spacing w:val="-13"/>
          <w:sz w:val="24"/>
        </w:rPr>
        <w:t xml:space="preserve"> </w:t>
      </w:r>
      <w:r>
        <w:rPr>
          <w:sz w:val="24"/>
        </w:rPr>
        <w:t>Autoritatea</w:t>
      </w:r>
      <w:r>
        <w:rPr>
          <w:spacing w:val="-9"/>
          <w:sz w:val="24"/>
        </w:rPr>
        <w:t xml:space="preserve"> </w:t>
      </w:r>
      <w:r>
        <w:rPr>
          <w:sz w:val="24"/>
        </w:rPr>
        <w:t>Contractantă sau au fost supuse unei garanții în temeiul Articolului 43.2. În cazul în care nu reușește să facă acest lucru, Autoritatea Contractantă poate întreprinde astfel acțiuni adecvate pe care le consideră potrivite pentru a intra în posesia acestor instalații, lucrări temporare, echipamente și materiale și să recupereze costurile în acest sens de la Contractant.</w:t>
      </w:r>
    </w:p>
    <w:p w:rsidR="00E35E5A" w:rsidRDefault="00BF39B6">
      <w:pPr>
        <w:spacing w:before="126"/>
        <w:ind w:left="2773"/>
        <w:rPr>
          <w:b/>
          <w:sz w:val="24"/>
        </w:rPr>
      </w:pPr>
      <w:r>
        <w:rPr>
          <w:b/>
          <w:spacing w:val="-2"/>
          <w:sz w:val="24"/>
        </w:rPr>
        <w:t>PLĂȚI</w:t>
      </w:r>
    </w:p>
    <w:p w:rsidR="00E35E5A" w:rsidRDefault="00BF39B6">
      <w:pPr>
        <w:pStyle w:val="11"/>
        <w:spacing w:before="123" w:line="272" w:lineRule="exact"/>
      </w:pPr>
      <w:bookmarkStart w:id="170" w:name="Articolul_44_-_Principii_generale"/>
      <w:bookmarkStart w:id="171" w:name="_bookmark19"/>
      <w:bookmarkEnd w:id="170"/>
      <w:bookmarkEnd w:id="171"/>
      <w:r>
        <w:t>Articolul</w:t>
      </w:r>
      <w:r>
        <w:rPr>
          <w:spacing w:val="-9"/>
        </w:rPr>
        <w:t xml:space="preserve"> </w:t>
      </w:r>
      <w:r>
        <w:t>44</w:t>
      </w:r>
      <w:r>
        <w:rPr>
          <w:spacing w:val="-2"/>
        </w:rPr>
        <w:t xml:space="preserve"> </w:t>
      </w:r>
      <w:r>
        <w:t>-</w:t>
      </w:r>
      <w:r>
        <w:rPr>
          <w:spacing w:val="-2"/>
        </w:rPr>
        <w:t xml:space="preserve"> </w:t>
      </w:r>
      <w:r>
        <w:t>Principii</w:t>
      </w:r>
      <w:r>
        <w:rPr>
          <w:spacing w:val="-4"/>
        </w:rPr>
        <w:t xml:space="preserve"> </w:t>
      </w:r>
      <w:r>
        <w:rPr>
          <w:spacing w:val="-2"/>
        </w:rPr>
        <w:t>generale</w:t>
      </w:r>
    </w:p>
    <w:p w:rsidR="00E35E5A" w:rsidRDefault="00BF39B6">
      <w:pPr>
        <w:pStyle w:val="a4"/>
        <w:numPr>
          <w:ilvl w:val="1"/>
          <w:numId w:val="63"/>
        </w:numPr>
        <w:tabs>
          <w:tab w:val="left" w:pos="895"/>
        </w:tabs>
        <w:spacing w:line="242" w:lineRule="auto"/>
        <w:ind w:right="327"/>
        <w:rPr>
          <w:sz w:val="24"/>
        </w:rPr>
      </w:pPr>
      <w:r>
        <w:rPr>
          <w:sz w:val="24"/>
        </w:rPr>
        <w:t>Plățile</w:t>
      </w:r>
      <w:r>
        <w:rPr>
          <w:spacing w:val="-15"/>
          <w:sz w:val="24"/>
        </w:rPr>
        <w:t xml:space="preserve"> </w:t>
      </w:r>
      <w:r>
        <w:rPr>
          <w:sz w:val="24"/>
        </w:rPr>
        <w:t>se</w:t>
      </w:r>
      <w:r>
        <w:rPr>
          <w:spacing w:val="-15"/>
          <w:sz w:val="24"/>
        </w:rPr>
        <w:t xml:space="preserve"> </w:t>
      </w:r>
      <w:r>
        <w:rPr>
          <w:sz w:val="24"/>
        </w:rPr>
        <w:t>efectuează</w:t>
      </w:r>
      <w:r>
        <w:rPr>
          <w:spacing w:val="-15"/>
          <w:sz w:val="24"/>
        </w:rPr>
        <w:t xml:space="preserve"> </w:t>
      </w:r>
      <w:r>
        <w:rPr>
          <w:sz w:val="24"/>
        </w:rPr>
        <w:t>în</w:t>
      </w:r>
      <w:r>
        <w:rPr>
          <w:spacing w:val="-15"/>
          <w:sz w:val="24"/>
        </w:rPr>
        <w:t xml:space="preserve"> </w:t>
      </w:r>
      <w:r>
        <w:rPr>
          <w:sz w:val="24"/>
        </w:rPr>
        <w:t>euro</w:t>
      </w:r>
      <w:r>
        <w:rPr>
          <w:spacing w:val="-15"/>
          <w:sz w:val="24"/>
        </w:rPr>
        <w:t xml:space="preserve"> </w:t>
      </w:r>
      <w:r>
        <w:rPr>
          <w:sz w:val="24"/>
        </w:rPr>
        <w:t>sau</w:t>
      </w:r>
      <w:r>
        <w:rPr>
          <w:spacing w:val="-15"/>
          <w:sz w:val="24"/>
        </w:rPr>
        <w:t xml:space="preserve"> </w:t>
      </w:r>
      <w:r>
        <w:rPr>
          <w:sz w:val="24"/>
        </w:rPr>
        <w:t>în</w:t>
      </w:r>
      <w:r>
        <w:rPr>
          <w:spacing w:val="-15"/>
          <w:sz w:val="24"/>
        </w:rPr>
        <w:t xml:space="preserve"> </w:t>
      </w:r>
      <w:r>
        <w:rPr>
          <w:sz w:val="24"/>
        </w:rPr>
        <w:t>monedă</w:t>
      </w:r>
      <w:r>
        <w:rPr>
          <w:spacing w:val="-15"/>
          <w:sz w:val="24"/>
        </w:rPr>
        <w:t xml:space="preserve"> </w:t>
      </w:r>
      <w:r>
        <w:rPr>
          <w:sz w:val="24"/>
        </w:rPr>
        <w:t>națională,</w:t>
      </w:r>
      <w:r>
        <w:rPr>
          <w:spacing w:val="-15"/>
          <w:sz w:val="24"/>
        </w:rPr>
        <w:t xml:space="preserve"> </w:t>
      </w:r>
      <w:r>
        <w:rPr>
          <w:sz w:val="24"/>
        </w:rPr>
        <w:t>după</w:t>
      </w:r>
      <w:r>
        <w:rPr>
          <w:spacing w:val="-15"/>
          <w:sz w:val="24"/>
        </w:rPr>
        <w:t xml:space="preserve"> </w:t>
      </w:r>
      <w:r>
        <w:rPr>
          <w:sz w:val="24"/>
        </w:rPr>
        <w:t>cum</w:t>
      </w:r>
      <w:r>
        <w:rPr>
          <w:spacing w:val="-15"/>
          <w:sz w:val="24"/>
        </w:rPr>
        <w:t xml:space="preserve"> </w:t>
      </w:r>
      <w:r>
        <w:rPr>
          <w:sz w:val="24"/>
        </w:rPr>
        <w:t>se</w:t>
      </w:r>
      <w:r>
        <w:rPr>
          <w:spacing w:val="-15"/>
          <w:sz w:val="24"/>
        </w:rPr>
        <w:t xml:space="preserve"> </w:t>
      </w:r>
      <w:r>
        <w:rPr>
          <w:sz w:val="24"/>
        </w:rPr>
        <w:t>specifică</w:t>
      </w:r>
      <w:r>
        <w:rPr>
          <w:spacing w:val="-15"/>
          <w:sz w:val="24"/>
        </w:rPr>
        <w:t xml:space="preserve"> </w:t>
      </w:r>
      <w:r>
        <w:rPr>
          <w:sz w:val="24"/>
        </w:rPr>
        <w:t>în</w:t>
      </w:r>
      <w:r>
        <w:rPr>
          <w:spacing w:val="-15"/>
          <w:sz w:val="24"/>
        </w:rPr>
        <w:t xml:space="preserve"> </w:t>
      </w:r>
      <w:r>
        <w:rPr>
          <w:sz w:val="24"/>
        </w:rPr>
        <w:t>Condițiile</w:t>
      </w:r>
      <w:r>
        <w:rPr>
          <w:spacing w:val="-15"/>
          <w:sz w:val="24"/>
        </w:rPr>
        <w:t xml:space="preserve"> </w:t>
      </w:r>
      <w:r>
        <w:rPr>
          <w:sz w:val="24"/>
        </w:rPr>
        <w:t>speciale.</w:t>
      </w:r>
      <w:r>
        <w:rPr>
          <w:spacing w:val="-15"/>
          <w:sz w:val="24"/>
        </w:rPr>
        <w:t xml:space="preserve"> </w:t>
      </w:r>
      <w:r>
        <w:rPr>
          <w:sz w:val="24"/>
        </w:rPr>
        <w:t>Condițiile speciale</w:t>
      </w:r>
      <w:r>
        <w:rPr>
          <w:spacing w:val="-8"/>
          <w:sz w:val="24"/>
        </w:rPr>
        <w:t xml:space="preserve"> </w:t>
      </w:r>
      <w:r>
        <w:rPr>
          <w:sz w:val="24"/>
        </w:rPr>
        <w:t>stabilesc</w:t>
      </w:r>
      <w:r>
        <w:rPr>
          <w:spacing w:val="-8"/>
          <w:sz w:val="24"/>
        </w:rPr>
        <w:t xml:space="preserve"> </w:t>
      </w:r>
      <w:r>
        <w:rPr>
          <w:sz w:val="24"/>
        </w:rPr>
        <w:t>condițiile</w:t>
      </w:r>
      <w:r>
        <w:rPr>
          <w:spacing w:val="-8"/>
          <w:sz w:val="24"/>
        </w:rPr>
        <w:t xml:space="preserve"> </w:t>
      </w:r>
      <w:r>
        <w:rPr>
          <w:sz w:val="24"/>
        </w:rPr>
        <w:t>administrative</w:t>
      </w:r>
      <w:r>
        <w:rPr>
          <w:spacing w:val="-8"/>
          <w:sz w:val="24"/>
        </w:rPr>
        <w:t xml:space="preserve"> </w:t>
      </w:r>
      <w:r>
        <w:rPr>
          <w:sz w:val="24"/>
        </w:rPr>
        <w:t>sau</w:t>
      </w:r>
      <w:r>
        <w:rPr>
          <w:spacing w:val="-7"/>
          <w:sz w:val="24"/>
        </w:rPr>
        <w:t xml:space="preserve"> </w:t>
      </w:r>
      <w:r>
        <w:rPr>
          <w:sz w:val="24"/>
        </w:rPr>
        <w:t>tehnice</w:t>
      </w:r>
      <w:r>
        <w:rPr>
          <w:spacing w:val="-8"/>
          <w:sz w:val="24"/>
        </w:rPr>
        <w:t xml:space="preserve"> </w:t>
      </w:r>
      <w:r>
        <w:rPr>
          <w:sz w:val="24"/>
        </w:rPr>
        <w:t>care</w:t>
      </w:r>
      <w:r>
        <w:rPr>
          <w:spacing w:val="-8"/>
          <w:sz w:val="24"/>
        </w:rPr>
        <w:t xml:space="preserve"> </w:t>
      </w:r>
      <w:r>
        <w:rPr>
          <w:sz w:val="24"/>
        </w:rPr>
        <w:t>reglementează</w:t>
      </w:r>
      <w:r>
        <w:rPr>
          <w:spacing w:val="-8"/>
          <w:sz w:val="24"/>
        </w:rPr>
        <w:t xml:space="preserve"> </w:t>
      </w:r>
      <w:r>
        <w:rPr>
          <w:sz w:val="24"/>
        </w:rPr>
        <w:t>plățile</w:t>
      </w:r>
      <w:r>
        <w:rPr>
          <w:spacing w:val="-8"/>
          <w:sz w:val="24"/>
        </w:rPr>
        <w:t xml:space="preserve"> </w:t>
      </w:r>
      <w:r>
        <w:rPr>
          <w:sz w:val="24"/>
        </w:rPr>
        <w:t>de</w:t>
      </w:r>
      <w:r>
        <w:rPr>
          <w:spacing w:val="-8"/>
          <w:sz w:val="24"/>
        </w:rPr>
        <w:t xml:space="preserve"> </w:t>
      </w:r>
      <w:r>
        <w:rPr>
          <w:sz w:val="24"/>
        </w:rPr>
        <w:t>prefinanțare, intermediare</w:t>
      </w:r>
      <w:r>
        <w:rPr>
          <w:spacing w:val="-8"/>
          <w:sz w:val="24"/>
        </w:rPr>
        <w:t xml:space="preserve"> </w:t>
      </w:r>
      <w:r>
        <w:rPr>
          <w:sz w:val="24"/>
        </w:rPr>
        <w:t>și</w:t>
      </w:r>
    </w:p>
    <w:p w:rsidR="00E35E5A" w:rsidRDefault="00BF39B6">
      <w:pPr>
        <w:pStyle w:val="a3"/>
        <w:spacing w:line="271" w:lineRule="exact"/>
        <w:ind w:left="367"/>
        <w:jc w:val="both"/>
      </w:pPr>
      <w:r>
        <w:t>/</w:t>
      </w:r>
      <w:r>
        <w:rPr>
          <w:spacing w:val="-4"/>
        </w:rPr>
        <w:t xml:space="preserve"> </w:t>
      </w:r>
      <w:r>
        <w:t>sau</w:t>
      </w:r>
      <w:r>
        <w:rPr>
          <w:spacing w:val="-2"/>
        </w:rPr>
        <w:t xml:space="preserve"> </w:t>
      </w:r>
      <w:r>
        <w:t>plăți</w:t>
      </w:r>
      <w:r>
        <w:rPr>
          <w:spacing w:val="-7"/>
        </w:rPr>
        <w:t xml:space="preserve"> </w:t>
      </w:r>
      <w:r>
        <w:t>finale</w:t>
      </w:r>
      <w:r>
        <w:rPr>
          <w:spacing w:val="-3"/>
        </w:rPr>
        <w:t xml:space="preserve"> </w:t>
      </w:r>
      <w:r>
        <w:t>efectuate</w:t>
      </w:r>
      <w:r>
        <w:rPr>
          <w:spacing w:val="-2"/>
        </w:rPr>
        <w:t xml:space="preserve"> </w:t>
      </w:r>
      <w:r>
        <w:t>în</w:t>
      </w:r>
      <w:r>
        <w:rPr>
          <w:spacing w:val="-7"/>
        </w:rPr>
        <w:t xml:space="preserve"> </w:t>
      </w:r>
      <w:r>
        <w:t>conformitate</w:t>
      </w:r>
      <w:r>
        <w:rPr>
          <w:spacing w:val="-3"/>
        </w:rPr>
        <w:t xml:space="preserve"> </w:t>
      </w:r>
      <w:r>
        <w:t>cu</w:t>
      </w:r>
      <w:r>
        <w:rPr>
          <w:spacing w:val="-2"/>
        </w:rPr>
        <w:t xml:space="preserve"> </w:t>
      </w:r>
      <w:r>
        <w:t>Condițiile</w:t>
      </w:r>
      <w:r>
        <w:rPr>
          <w:spacing w:val="-2"/>
        </w:rPr>
        <w:t xml:space="preserve"> generale.</w:t>
      </w:r>
    </w:p>
    <w:p w:rsidR="00E35E5A" w:rsidRDefault="00BF39B6">
      <w:pPr>
        <w:pStyle w:val="a4"/>
        <w:numPr>
          <w:ilvl w:val="1"/>
          <w:numId w:val="63"/>
        </w:numPr>
        <w:tabs>
          <w:tab w:val="left" w:pos="943"/>
        </w:tabs>
        <w:ind w:right="325"/>
        <w:rPr>
          <w:sz w:val="24"/>
        </w:rPr>
      </w:pPr>
      <w:r>
        <w:rPr>
          <w:sz w:val="24"/>
        </w:rPr>
        <w:t>Plățile datorate de Autoritatea Contractantă se efectuează în contul bancar menționat pe formularul de identificare</w:t>
      </w:r>
      <w:r>
        <w:rPr>
          <w:spacing w:val="-15"/>
          <w:sz w:val="24"/>
        </w:rPr>
        <w:t xml:space="preserve"> </w:t>
      </w:r>
      <w:r>
        <w:rPr>
          <w:sz w:val="24"/>
        </w:rPr>
        <w:t>financiară</w:t>
      </w:r>
      <w:r>
        <w:rPr>
          <w:spacing w:val="-15"/>
          <w:sz w:val="24"/>
        </w:rPr>
        <w:t xml:space="preserve"> </w:t>
      </w:r>
      <w:r>
        <w:rPr>
          <w:sz w:val="24"/>
        </w:rPr>
        <w:t>completat</w:t>
      </w:r>
      <w:r>
        <w:rPr>
          <w:spacing w:val="-12"/>
          <w:sz w:val="24"/>
        </w:rPr>
        <w:t xml:space="preserve"> </w:t>
      </w:r>
      <w:r>
        <w:rPr>
          <w:sz w:val="24"/>
        </w:rPr>
        <w:t>de</w:t>
      </w:r>
      <w:r>
        <w:rPr>
          <w:spacing w:val="-14"/>
          <w:sz w:val="24"/>
        </w:rPr>
        <w:t xml:space="preserve"> </w:t>
      </w:r>
      <w:r>
        <w:rPr>
          <w:sz w:val="24"/>
        </w:rPr>
        <w:t>Contractant.</w:t>
      </w:r>
      <w:r>
        <w:rPr>
          <w:spacing w:val="-14"/>
          <w:sz w:val="24"/>
        </w:rPr>
        <w:t xml:space="preserve"> </w:t>
      </w:r>
      <w:r>
        <w:rPr>
          <w:sz w:val="24"/>
        </w:rPr>
        <w:t>Aceeași</w:t>
      </w:r>
      <w:r>
        <w:rPr>
          <w:spacing w:val="-15"/>
          <w:sz w:val="24"/>
        </w:rPr>
        <w:t xml:space="preserve"> </w:t>
      </w:r>
      <w:r>
        <w:rPr>
          <w:sz w:val="24"/>
        </w:rPr>
        <w:t>formă,</w:t>
      </w:r>
      <w:r>
        <w:rPr>
          <w:spacing w:val="-11"/>
          <w:sz w:val="24"/>
        </w:rPr>
        <w:t xml:space="preserve"> </w:t>
      </w:r>
      <w:r>
        <w:rPr>
          <w:sz w:val="24"/>
        </w:rPr>
        <w:t>anexată</w:t>
      </w:r>
      <w:r>
        <w:rPr>
          <w:spacing w:val="-14"/>
          <w:sz w:val="24"/>
        </w:rPr>
        <w:t xml:space="preserve"> </w:t>
      </w:r>
      <w:r>
        <w:rPr>
          <w:sz w:val="24"/>
        </w:rPr>
        <w:t>de</w:t>
      </w:r>
      <w:r>
        <w:rPr>
          <w:spacing w:val="-14"/>
          <w:sz w:val="24"/>
        </w:rPr>
        <w:t xml:space="preserve"> </w:t>
      </w:r>
      <w:r>
        <w:rPr>
          <w:sz w:val="24"/>
        </w:rPr>
        <w:t>cerere</w:t>
      </w:r>
      <w:r>
        <w:rPr>
          <w:spacing w:val="-14"/>
          <w:sz w:val="24"/>
        </w:rPr>
        <w:t xml:space="preserve"> </w:t>
      </w:r>
      <w:r>
        <w:rPr>
          <w:sz w:val="24"/>
        </w:rPr>
        <w:t>de</w:t>
      </w:r>
      <w:r>
        <w:rPr>
          <w:spacing w:val="-15"/>
          <w:sz w:val="24"/>
        </w:rPr>
        <w:t xml:space="preserve"> </w:t>
      </w:r>
      <w:r>
        <w:rPr>
          <w:sz w:val="24"/>
        </w:rPr>
        <w:t>plată</w:t>
      </w:r>
      <w:r>
        <w:rPr>
          <w:spacing w:val="-15"/>
          <w:sz w:val="24"/>
        </w:rPr>
        <w:t xml:space="preserve"> </w:t>
      </w:r>
      <w:r>
        <w:rPr>
          <w:sz w:val="24"/>
        </w:rPr>
        <w:t>trebuie</w:t>
      </w:r>
      <w:r>
        <w:rPr>
          <w:spacing w:val="-14"/>
          <w:sz w:val="24"/>
        </w:rPr>
        <w:t xml:space="preserve"> </w:t>
      </w:r>
      <w:r>
        <w:rPr>
          <w:sz w:val="24"/>
        </w:rPr>
        <w:t>utilizată</w:t>
      </w:r>
      <w:r>
        <w:rPr>
          <w:spacing w:val="-14"/>
          <w:sz w:val="24"/>
        </w:rPr>
        <w:t xml:space="preserve"> </w:t>
      </w:r>
      <w:r>
        <w:rPr>
          <w:sz w:val="24"/>
        </w:rPr>
        <w:t>pentru raportarea modificărilor contului bancar.</w:t>
      </w:r>
    </w:p>
    <w:p w:rsidR="00E35E5A" w:rsidRDefault="00BF39B6">
      <w:pPr>
        <w:pStyle w:val="a4"/>
        <w:numPr>
          <w:ilvl w:val="1"/>
          <w:numId w:val="63"/>
        </w:numPr>
        <w:tabs>
          <w:tab w:val="left" w:pos="910"/>
        </w:tabs>
        <w:spacing w:line="274" w:lineRule="exact"/>
        <w:ind w:left="909" w:hanging="543"/>
        <w:rPr>
          <w:sz w:val="24"/>
        </w:rPr>
      </w:pPr>
      <w:r>
        <w:rPr>
          <w:sz w:val="24"/>
        </w:rPr>
        <w:t>Plata</w:t>
      </w:r>
      <w:r>
        <w:rPr>
          <w:spacing w:val="-3"/>
          <w:sz w:val="24"/>
        </w:rPr>
        <w:t xml:space="preserve"> </w:t>
      </w:r>
      <w:r>
        <w:rPr>
          <w:sz w:val="24"/>
        </w:rPr>
        <w:t>către</w:t>
      </w:r>
      <w:r>
        <w:rPr>
          <w:spacing w:val="-2"/>
          <w:sz w:val="24"/>
        </w:rPr>
        <w:t xml:space="preserve"> </w:t>
      </w:r>
      <w:r>
        <w:rPr>
          <w:sz w:val="24"/>
        </w:rPr>
        <w:t>Contractant</w:t>
      </w:r>
      <w:r>
        <w:rPr>
          <w:spacing w:val="-2"/>
          <w:sz w:val="24"/>
        </w:rPr>
        <w:t xml:space="preserve"> </w:t>
      </w:r>
      <w:r>
        <w:rPr>
          <w:sz w:val="24"/>
        </w:rPr>
        <w:t>se</w:t>
      </w:r>
      <w:r>
        <w:rPr>
          <w:spacing w:val="-2"/>
          <w:sz w:val="24"/>
        </w:rPr>
        <w:t xml:space="preserve"> </w:t>
      </w:r>
      <w:r>
        <w:rPr>
          <w:sz w:val="24"/>
        </w:rPr>
        <w:t>va</w:t>
      </w:r>
      <w:r>
        <w:rPr>
          <w:spacing w:val="2"/>
          <w:sz w:val="24"/>
        </w:rPr>
        <w:t xml:space="preserve"> </w:t>
      </w:r>
      <w:r>
        <w:rPr>
          <w:sz w:val="24"/>
        </w:rPr>
        <w:t>face</w:t>
      </w:r>
      <w:r>
        <w:rPr>
          <w:spacing w:val="-2"/>
          <w:sz w:val="24"/>
        </w:rPr>
        <w:t xml:space="preserve"> </w:t>
      </w:r>
      <w:r>
        <w:rPr>
          <w:sz w:val="24"/>
        </w:rPr>
        <w:t>după</w:t>
      </w:r>
      <w:r>
        <w:rPr>
          <w:spacing w:val="-3"/>
          <w:sz w:val="24"/>
        </w:rPr>
        <w:t xml:space="preserve"> </w:t>
      </w:r>
      <w:r>
        <w:rPr>
          <w:sz w:val="24"/>
        </w:rPr>
        <w:t>cum</w:t>
      </w:r>
      <w:r>
        <w:rPr>
          <w:spacing w:val="-10"/>
          <w:sz w:val="24"/>
        </w:rPr>
        <w:t xml:space="preserve"> </w:t>
      </w:r>
      <w:r>
        <w:rPr>
          <w:spacing w:val="-2"/>
          <w:sz w:val="24"/>
        </w:rPr>
        <w:t>urmează:</w:t>
      </w:r>
    </w:p>
    <w:p w:rsidR="00E35E5A" w:rsidRDefault="00BF39B6">
      <w:pPr>
        <w:pStyle w:val="a4"/>
        <w:numPr>
          <w:ilvl w:val="0"/>
          <w:numId w:val="62"/>
        </w:numPr>
        <w:tabs>
          <w:tab w:val="left" w:pos="622"/>
        </w:tabs>
        <w:spacing w:before="1"/>
        <w:ind w:right="321" w:firstLine="0"/>
        <w:rPr>
          <w:sz w:val="24"/>
        </w:rPr>
      </w:pPr>
      <w:r>
        <w:rPr>
          <w:sz w:val="24"/>
        </w:rPr>
        <w:t>Plățile de prefinanțare se efectuează în</w:t>
      </w:r>
      <w:r>
        <w:rPr>
          <w:spacing w:val="-2"/>
          <w:sz w:val="24"/>
        </w:rPr>
        <w:t xml:space="preserve"> </w:t>
      </w:r>
      <w:r>
        <w:rPr>
          <w:sz w:val="24"/>
        </w:rPr>
        <w:t>termen</w:t>
      </w:r>
      <w:r>
        <w:rPr>
          <w:spacing w:val="-2"/>
          <w:sz w:val="24"/>
        </w:rPr>
        <w:t xml:space="preserve"> </w:t>
      </w:r>
      <w:r>
        <w:rPr>
          <w:sz w:val="24"/>
        </w:rPr>
        <w:t>de 90 de</w:t>
      </w:r>
      <w:r>
        <w:rPr>
          <w:spacing w:val="-3"/>
          <w:sz w:val="24"/>
        </w:rPr>
        <w:t xml:space="preserve"> </w:t>
      </w:r>
      <w:r>
        <w:rPr>
          <w:sz w:val="24"/>
        </w:rPr>
        <w:t>zile de la primirea de către Autoritatea contractantă</w:t>
      </w:r>
      <w:r>
        <w:rPr>
          <w:spacing w:val="-3"/>
          <w:sz w:val="24"/>
        </w:rPr>
        <w:t xml:space="preserve"> </w:t>
      </w:r>
      <w:r>
        <w:rPr>
          <w:sz w:val="24"/>
        </w:rPr>
        <w:t>a facturii Contractantului și a documentelor menționate la Articolul 46.3. Data plății este data la care contul de plată este debitat.</w:t>
      </w:r>
    </w:p>
    <w:p w:rsidR="00E35E5A" w:rsidRDefault="00BF39B6">
      <w:pPr>
        <w:pStyle w:val="a4"/>
        <w:numPr>
          <w:ilvl w:val="0"/>
          <w:numId w:val="62"/>
        </w:numPr>
        <w:tabs>
          <w:tab w:val="left" w:pos="636"/>
        </w:tabs>
        <w:ind w:right="315" w:firstLine="0"/>
        <w:rPr>
          <w:sz w:val="24"/>
        </w:rPr>
      </w:pPr>
      <w:r>
        <w:rPr>
          <w:sz w:val="24"/>
        </w:rPr>
        <w:t>Plățile către contractant a sumelor datorate în cadrul fiecărei plăți provizorii, certificatele și extrasul de cont final emis de Supervizor sunt făcute în termen de 90 de zile de la un astfel de certificat însoțit de Factura Contractantului și livrată Autorității Contractante. Data de plată este data la care se debitează contul de plată.</w:t>
      </w:r>
    </w:p>
    <w:p w:rsidR="00E35E5A" w:rsidRDefault="00E35E5A">
      <w:pPr>
        <w:jc w:val="both"/>
        <w:rPr>
          <w:sz w:val="24"/>
        </w:rPr>
        <w:sectPr w:rsidR="00E35E5A">
          <w:pgSz w:w="11910" w:h="16840"/>
          <w:pgMar w:top="1140" w:right="380" w:bottom="1260" w:left="60" w:header="0" w:footer="1061" w:gutter="0"/>
          <w:cols w:space="720"/>
        </w:sectPr>
      </w:pPr>
    </w:p>
    <w:p w:rsidR="00E35E5A" w:rsidRDefault="00BF39B6">
      <w:pPr>
        <w:pStyle w:val="a4"/>
        <w:numPr>
          <w:ilvl w:val="1"/>
          <w:numId w:val="63"/>
        </w:numPr>
        <w:tabs>
          <w:tab w:val="left" w:pos="895"/>
        </w:tabs>
        <w:spacing w:before="78"/>
        <w:ind w:right="323"/>
        <w:rPr>
          <w:sz w:val="24"/>
        </w:rPr>
      </w:pPr>
      <w:r>
        <w:rPr>
          <w:spacing w:val="-2"/>
          <w:sz w:val="24"/>
        </w:rPr>
        <w:lastRenderedPageBreak/>
        <w:t>Perioada menționată</w:t>
      </w:r>
      <w:r>
        <w:rPr>
          <w:spacing w:val="-5"/>
          <w:sz w:val="24"/>
        </w:rPr>
        <w:t xml:space="preserve"> </w:t>
      </w:r>
      <w:r>
        <w:rPr>
          <w:spacing w:val="-2"/>
          <w:sz w:val="24"/>
        </w:rPr>
        <w:t>la</w:t>
      </w:r>
      <w:r>
        <w:rPr>
          <w:spacing w:val="-5"/>
          <w:sz w:val="24"/>
        </w:rPr>
        <w:t xml:space="preserve"> </w:t>
      </w:r>
      <w:r>
        <w:rPr>
          <w:spacing w:val="-2"/>
          <w:sz w:val="24"/>
        </w:rPr>
        <w:t>44.3</w:t>
      </w:r>
      <w:r>
        <w:rPr>
          <w:spacing w:val="-3"/>
          <w:sz w:val="24"/>
        </w:rPr>
        <w:t xml:space="preserve"> </w:t>
      </w:r>
      <w:r>
        <w:rPr>
          <w:spacing w:val="-2"/>
          <w:sz w:val="24"/>
        </w:rPr>
        <w:t>poate</w:t>
      </w:r>
      <w:r>
        <w:rPr>
          <w:spacing w:val="-11"/>
          <w:sz w:val="24"/>
        </w:rPr>
        <w:t xml:space="preserve"> </w:t>
      </w:r>
      <w:r>
        <w:rPr>
          <w:spacing w:val="-2"/>
          <w:sz w:val="24"/>
        </w:rPr>
        <w:t>fi</w:t>
      </w:r>
      <w:r>
        <w:rPr>
          <w:spacing w:val="-9"/>
          <w:sz w:val="24"/>
        </w:rPr>
        <w:t xml:space="preserve"> </w:t>
      </w:r>
      <w:r>
        <w:rPr>
          <w:spacing w:val="-2"/>
          <w:sz w:val="24"/>
        </w:rPr>
        <w:t>suspendată</w:t>
      </w:r>
      <w:r>
        <w:rPr>
          <w:spacing w:val="-5"/>
          <w:sz w:val="24"/>
        </w:rPr>
        <w:t xml:space="preserve"> </w:t>
      </w:r>
      <w:r>
        <w:rPr>
          <w:spacing w:val="-2"/>
          <w:sz w:val="24"/>
        </w:rPr>
        <w:t>prin</w:t>
      </w:r>
      <w:r>
        <w:rPr>
          <w:spacing w:val="-3"/>
          <w:sz w:val="24"/>
        </w:rPr>
        <w:t xml:space="preserve"> </w:t>
      </w:r>
      <w:r>
        <w:rPr>
          <w:spacing w:val="-2"/>
          <w:sz w:val="24"/>
        </w:rPr>
        <w:t>notificarea</w:t>
      </w:r>
      <w:r>
        <w:rPr>
          <w:spacing w:val="-5"/>
          <w:sz w:val="24"/>
        </w:rPr>
        <w:t xml:space="preserve"> </w:t>
      </w:r>
      <w:r>
        <w:rPr>
          <w:spacing w:val="-2"/>
          <w:sz w:val="24"/>
        </w:rPr>
        <w:t>Contractantului</w:t>
      </w:r>
      <w:r>
        <w:rPr>
          <w:spacing w:val="-13"/>
          <w:sz w:val="24"/>
        </w:rPr>
        <w:t xml:space="preserve"> </w:t>
      </w:r>
      <w:r>
        <w:rPr>
          <w:spacing w:val="-2"/>
          <w:sz w:val="24"/>
        </w:rPr>
        <w:t>că</w:t>
      </w:r>
      <w:r>
        <w:rPr>
          <w:spacing w:val="11"/>
          <w:sz w:val="24"/>
        </w:rPr>
        <w:t xml:space="preserve"> </w:t>
      </w:r>
      <w:r>
        <w:rPr>
          <w:spacing w:val="-2"/>
          <w:sz w:val="24"/>
        </w:rPr>
        <w:t>factura</w:t>
      </w:r>
      <w:r>
        <w:rPr>
          <w:spacing w:val="-5"/>
          <w:sz w:val="24"/>
        </w:rPr>
        <w:t xml:space="preserve"> </w:t>
      </w:r>
      <w:r>
        <w:rPr>
          <w:spacing w:val="-2"/>
          <w:sz w:val="24"/>
        </w:rPr>
        <w:t>nu</w:t>
      </w:r>
      <w:r>
        <w:rPr>
          <w:spacing w:val="-3"/>
          <w:sz w:val="24"/>
        </w:rPr>
        <w:t xml:space="preserve"> </w:t>
      </w:r>
      <w:r>
        <w:rPr>
          <w:spacing w:val="-2"/>
          <w:sz w:val="24"/>
        </w:rPr>
        <w:t>poate</w:t>
      </w:r>
      <w:r>
        <w:rPr>
          <w:spacing w:val="-5"/>
          <w:sz w:val="24"/>
        </w:rPr>
        <w:t xml:space="preserve"> </w:t>
      </w:r>
      <w:r>
        <w:rPr>
          <w:spacing w:val="-2"/>
          <w:sz w:val="24"/>
        </w:rPr>
        <w:t>fi</w:t>
      </w:r>
      <w:r>
        <w:rPr>
          <w:spacing w:val="-9"/>
          <w:sz w:val="24"/>
        </w:rPr>
        <w:t xml:space="preserve"> </w:t>
      </w:r>
      <w:r>
        <w:rPr>
          <w:spacing w:val="-2"/>
          <w:sz w:val="24"/>
        </w:rPr>
        <w:t xml:space="preserve">plătită, </w:t>
      </w:r>
      <w:r>
        <w:rPr>
          <w:sz w:val="24"/>
        </w:rPr>
        <w:t>deoarece</w:t>
      </w:r>
      <w:r>
        <w:rPr>
          <w:spacing w:val="-10"/>
          <w:sz w:val="24"/>
        </w:rPr>
        <w:t xml:space="preserve"> </w:t>
      </w:r>
      <w:r>
        <w:rPr>
          <w:sz w:val="24"/>
        </w:rPr>
        <w:t>suma</w:t>
      </w:r>
      <w:r>
        <w:rPr>
          <w:spacing w:val="-5"/>
          <w:sz w:val="24"/>
        </w:rPr>
        <w:t xml:space="preserve"> </w:t>
      </w:r>
      <w:r>
        <w:rPr>
          <w:sz w:val="24"/>
        </w:rPr>
        <w:t>nu</w:t>
      </w:r>
      <w:r>
        <w:rPr>
          <w:spacing w:val="-9"/>
          <w:sz w:val="24"/>
        </w:rPr>
        <w:t xml:space="preserve"> </w:t>
      </w:r>
      <w:r>
        <w:rPr>
          <w:sz w:val="24"/>
        </w:rPr>
        <w:t>este</w:t>
      </w:r>
      <w:r>
        <w:rPr>
          <w:spacing w:val="-10"/>
          <w:sz w:val="24"/>
        </w:rPr>
        <w:t xml:space="preserve"> </w:t>
      </w:r>
      <w:r>
        <w:rPr>
          <w:sz w:val="24"/>
        </w:rPr>
        <w:t>datorată,</w:t>
      </w:r>
      <w:r>
        <w:rPr>
          <w:spacing w:val="-7"/>
          <w:sz w:val="24"/>
        </w:rPr>
        <w:t xml:space="preserve"> </w:t>
      </w:r>
      <w:r>
        <w:rPr>
          <w:sz w:val="24"/>
        </w:rPr>
        <w:t>deoarece</w:t>
      </w:r>
      <w:r>
        <w:rPr>
          <w:spacing w:val="-10"/>
          <w:sz w:val="24"/>
        </w:rPr>
        <w:t xml:space="preserve"> </w:t>
      </w:r>
      <w:r>
        <w:rPr>
          <w:sz w:val="24"/>
        </w:rPr>
        <w:t>justificarea</w:t>
      </w:r>
      <w:r>
        <w:rPr>
          <w:spacing w:val="-10"/>
          <w:sz w:val="24"/>
        </w:rPr>
        <w:t xml:space="preserve"> </w:t>
      </w:r>
      <w:r>
        <w:rPr>
          <w:sz w:val="24"/>
        </w:rPr>
        <w:t>corespunzătoare</w:t>
      </w:r>
      <w:r>
        <w:rPr>
          <w:spacing w:val="-10"/>
          <w:sz w:val="24"/>
        </w:rPr>
        <w:t xml:space="preserve"> </w:t>
      </w:r>
      <w:r>
        <w:rPr>
          <w:sz w:val="24"/>
        </w:rPr>
        <w:t>documentară</w:t>
      </w:r>
      <w:r>
        <w:rPr>
          <w:spacing w:val="-10"/>
          <w:sz w:val="24"/>
        </w:rPr>
        <w:t xml:space="preserve"> </w:t>
      </w:r>
      <w:r>
        <w:rPr>
          <w:sz w:val="24"/>
        </w:rPr>
        <w:t>nu</w:t>
      </w:r>
      <w:r>
        <w:rPr>
          <w:spacing w:val="-9"/>
          <w:sz w:val="24"/>
        </w:rPr>
        <w:t xml:space="preserve"> </w:t>
      </w:r>
      <w:r>
        <w:rPr>
          <w:sz w:val="24"/>
        </w:rPr>
        <w:t>a</w:t>
      </w:r>
      <w:r>
        <w:rPr>
          <w:spacing w:val="-10"/>
          <w:sz w:val="24"/>
        </w:rPr>
        <w:t xml:space="preserve"> </w:t>
      </w:r>
      <w:r>
        <w:rPr>
          <w:sz w:val="24"/>
        </w:rPr>
        <w:t>fost</w:t>
      </w:r>
      <w:r>
        <w:rPr>
          <w:spacing w:val="-8"/>
          <w:sz w:val="24"/>
        </w:rPr>
        <w:t xml:space="preserve"> </w:t>
      </w:r>
      <w:r>
        <w:rPr>
          <w:sz w:val="24"/>
        </w:rPr>
        <w:t>furnizată</w:t>
      </w:r>
      <w:r>
        <w:rPr>
          <w:spacing w:val="-10"/>
          <w:sz w:val="24"/>
        </w:rPr>
        <w:t xml:space="preserve"> </w:t>
      </w:r>
      <w:r>
        <w:rPr>
          <w:sz w:val="24"/>
        </w:rPr>
        <w:t>sau</w:t>
      </w:r>
      <w:r>
        <w:rPr>
          <w:spacing w:val="-9"/>
          <w:sz w:val="24"/>
        </w:rPr>
        <w:t xml:space="preserve"> </w:t>
      </w:r>
      <w:r>
        <w:rPr>
          <w:sz w:val="24"/>
        </w:rPr>
        <w:t>pentru că există dovezi că cheltuielile</w:t>
      </w:r>
    </w:p>
    <w:p w:rsidR="00E35E5A" w:rsidRDefault="00BF39B6">
      <w:pPr>
        <w:pStyle w:val="a3"/>
        <w:spacing w:before="2"/>
        <w:ind w:left="367" w:right="329"/>
        <w:jc w:val="both"/>
      </w:pPr>
      <w:r>
        <w:t>s-ar putea să nu fie eligibile. În ultimul caz, se poate efectua o inspecție la fața locului în scopul verificărilor ulterioare. Contractantul</w:t>
      </w:r>
      <w:r>
        <w:rPr>
          <w:spacing w:val="-7"/>
        </w:rPr>
        <w:t xml:space="preserve"> </w:t>
      </w:r>
      <w:r>
        <w:t>va oferi</w:t>
      </w:r>
      <w:r>
        <w:rPr>
          <w:spacing w:val="-7"/>
        </w:rPr>
        <w:t xml:space="preserve"> </w:t>
      </w:r>
      <w:r>
        <w:t>clarificări, modificări</w:t>
      </w:r>
      <w:r>
        <w:rPr>
          <w:spacing w:val="-7"/>
        </w:rPr>
        <w:t xml:space="preserve"> </w:t>
      </w:r>
      <w:r>
        <w:t>sau informații</w:t>
      </w:r>
      <w:r>
        <w:rPr>
          <w:spacing w:val="-6"/>
        </w:rPr>
        <w:t xml:space="preserve"> </w:t>
      </w:r>
      <w:r>
        <w:t>suplimentare în</w:t>
      </w:r>
      <w:r>
        <w:rPr>
          <w:spacing w:val="-2"/>
        </w:rPr>
        <w:t xml:space="preserve"> </w:t>
      </w:r>
      <w:r>
        <w:t>termen</w:t>
      </w:r>
      <w:r>
        <w:rPr>
          <w:spacing w:val="-2"/>
        </w:rPr>
        <w:t xml:space="preserve"> </w:t>
      </w:r>
      <w:r>
        <w:t>de 30</w:t>
      </w:r>
      <w:r>
        <w:rPr>
          <w:spacing w:val="-2"/>
        </w:rPr>
        <w:t xml:space="preserve"> </w:t>
      </w:r>
      <w:r>
        <w:t>de zile de la solicitarea</w:t>
      </w:r>
      <w:r>
        <w:rPr>
          <w:spacing w:val="-3"/>
        </w:rPr>
        <w:t xml:space="preserve"> </w:t>
      </w:r>
      <w:r>
        <w:t>acestora.</w:t>
      </w:r>
      <w:r>
        <w:rPr>
          <w:spacing w:val="-8"/>
        </w:rPr>
        <w:t xml:space="preserve"> </w:t>
      </w:r>
      <w:r>
        <w:t>În</w:t>
      </w:r>
      <w:r>
        <w:rPr>
          <w:spacing w:val="-11"/>
        </w:rPr>
        <w:t xml:space="preserve"> </w:t>
      </w:r>
      <w:r>
        <w:t>termen</w:t>
      </w:r>
      <w:r>
        <w:rPr>
          <w:spacing w:val="-7"/>
        </w:rPr>
        <w:t xml:space="preserve"> </w:t>
      </w:r>
      <w:r>
        <w:t>de</w:t>
      </w:r>
      <w:r>
        <w:rPr>
          <w:spacing w:val="-3"/>
        </w:rPr>
        <w:t xml:space="preserve"> </w:t>
      </w:r>
      <w:r>
        <w:t>30</w:t>
      </w:r>
      <w:r>
        <w:rPr>
          <w:spacing w:val="-2"/>
        </w:rPr>
        <w:t xml:space="preserve"> </w:t>
      </w:r>
      <w:r>
        <w:t>de</w:t>
      </w:r>
      <w:r>
        <w:rPr>
          <w:spacing w:val="-8"/>
        </w:rPr>
        <w:t xml:space="preserve"> </w:t>
      </w:r>
      <w:r>
        <w:t>zile</w:t>
      </w:r>
      <w:r>
        <w:rPr>
          <w:spacing w:val="-3"/>
        </w:rPr>
        <w:t xml:space="preserve"> </w:t>
      </w:r>
      <w:r>
        <w:t>de</w:t>
      </w:r>
      <w:r>
        <w:rPr>
          <w:spacing w:val="-3"/>
        </w:rPr>
        <w:t xml:space="preserve"> </w:t>
      </w:r>
      <w:r>
        <w:t>la</w:t>
      </w:r>
      <w:r>
        <w:rPr>
          <w:spacing w:val="-3"/>
        </w:rPr>
        <w:t xml:space="preserve"> </w:t>
      </w:r>
      <w:r>
        <w:t>primirea</w:t>
      </w:r>
      <w:r>
        <w:rPr>
          <w:spacing w:val="-3"/>
        </w:rPr>
        <w:t xml:space="preserve"> </w:t>
      </w:r>
      <w:r>
        <w:t>clarificării, Supraveghetorul</w:t>
      </w:r>
      <w:r>
        <w:rPr>
          <w:spacing w:val="-10"/>
        </w:rPr>
        <w:t xml:space="preserve"> </w:t>
      </w:r>
      <w:r>
        <w:t>decide</w:t>
      </w:r>
      <w:r>
        <w:rPr>
          <w:spacing w:val="-3"/>
        </w:rPr>
        <w:t xml:space="preserve"> </w:t>
      </w:r>
      <w:r>
        <w:t>și</w:t>
      </w:r>
      <w:r>
        <w:rPr>
          <w:spacing w:val="-10"/>
        </w:rPr>
        <w:t xml:space="preserve"> </w:t>
      </w:r>
      <w:r>
        <w:t>emite, dacă</w:t>
      </w:r>
      <w:r>
        <w:rPr>
          <w:spacing w:val="-8"/>
        </w:rPr>
        <w:t xml:space="preserve"> </w:t>
      </w:r>
      <w:r>
        <w:t>este nevoie,</w:t>
      </w:r>
      <w:r>
        <w:rPr>
          <w:spacing w:val="-15"/>
        </w:rPr>
        <w:t xml:space="preserve"> </w:t>
      </w:r>
      <w:r>
        <w:t>un</w:t>
      </w:r>
      <w:r>
        <w:rPr>
          <w:spacing w:val="-15"/>
        </w:rPr>
        <w:t xml:space="preserve"> </w:t>
      </w:r>
      <w:r>
        <w:t>certificat</w:t>
      </w:r>
      <w:r>
        <w:rPr>
          <w:spacing w:val="-15"/>
        </w:rPr>
        <w:t xml:space="preserve"> </w:t>
      </w:r>
      <w:r>
        <w:t>de</w:t>
      </w:r>
      <w:r>
        <w:rPr>
          <w:spacing w:val="-15"/>
        </w:rPr>
        <w:t xml:space="preserve"> </w:t>
      </w:r>
      <w:r>
        <w:t>plată</w:t>
      </w:r>
      <w:r>
        <w:rPr>
          <w:spacing w:val="-15"/>
        </w:rPr>
        <w:t xml:space="preserve"> </w:t>
      </w:r>
      <w:r>
        <w:t>revizuită</w:t>
      </w:r>
      <w:r>
        <w:rPr>
          <w:spacing w:val="-15"/>
        </w:rPr>
        <w:t xml:space="preserve"> </w:t>
      </w:r>
      <w:r>
        <w:t>sau</w:t>
      </w:r>
      <w:r>
        <w:rPr>
          <w:spacing w:val="-15"/>
        </w:rPr>
        <w:t xml:space="preserve"> </w:t>
      </w:r>
      <w:r>
        <w:t>extrasul</w:t>
      </w:r>
      <w:r>
        <w:rPr>
          <w:spacing w:val="-15"/>
        </w:rPr>
        <w:t xml:space="preserve"> </w:t>
      </w:r>
      <w:r>
        <w:t>de</w:t>
      </w:r>
      <w:r>
        <w:rPr>
          <w:spacing w:val="-15"/>
        </w:rPr>
        <w:t xml:space="preserve"> </w:t>
      </w:r>
      <w:r>
        <w:t>cont</w:t>
      </w:r>
      <w:r>
        <w:rPr>
          <w:spacing w:val="-10"/>
        </w:rPr>
        <w:t xml:space="preserve"> </w:t>
      </w:r>
      <w:r>
        <w:t>final</w:t>
      </w:r>
      <w:r>
        <w:rPr>
          <w:spacing w:val="-15"/>
        </w:rPr>
        <w:t xml:space="preserve"> </w:t>
      </w:r>
      <w:r>
        <w:t>și</w:t>
      </w:r>
      <w:r>
        <w:rPr>
          <w:spacing w:val="-15"/>
        </w:rPr>
        <w:t xml:space="preserve"> </w:t>
      </w:r>
      <w:r>
        <w:t>perioada</w:t>
      </w:r>
      <w:r>
        <w:rPr>
          <w:spacing w:val="-15"/>
        </w:rPr>
        <w:t xml:space="preserve"> </w:t>
      </w:r>
      <w:r>
        <w:t>de</w:t>
      </w:r>
      <w:r>
        <w:rPr>
          <w:spacing w:val="-15"/>
        </w:rPr>
        <w:t xml:space="preserve"> </w:t>
      </w:r>
      <w:r>
        <w:t>plată</w:t>
      </w:r>
      <w:r>
        <w:rPr>
          <w:spacing w:val="-15"/>
        </w:rPr>
        <w:t xml:space="preserve"> </w:t>
      </w:r>
      <w:r>
        <w:t>continuă</w:t>
      </w:r>
      <w:r>
        <w:rPr>
          <w:spacing w:val="-15"/>
        </w:rPr>
        <w:t xml:space="preserve"> </w:t>
      </w:r>
      <w:r>
        <w:t>să</w:t>
      </w:r>
      <w:r>
        <w:rPr>
          <w:spacing w:val="-15"/>
        </w:rPr>
        <w:t xml:space="preserve"> </w:t>
      </w:r>
      <w:r>
        <w:t>curgă</w:t>
      </w:r>
      <w:r>
        <w:rPr>
          <w:spacing w:val="-15"/>
        </w:rPr>
        <w:t xml:space="preserve"> </w:t>
      </w:r>
      <w:r>
        <w:t>de</w:t>
      </w:r>
      <w:r>
        <w:rPr>
          <w:spacing w:val="-6"/>
        </w:rPr>
        <w:t xml:space="preserve"> </w:t>
      </w:r>
      <w:r>
        <w:t>la</w:t>
      </w:r>
      <w:r>
        <w:rPr>
          <w:spacing w:val="-15"/>
        </w:rPr>
        <w:t xml:space="preserve"> </w:t>
      </w:r>
      <w:r>
        <w:t xml:space="preserve">această </w:t>
      </w:r>
      <w:r>
        <w:rPr>
          <w:spacing w:val="-2"/>
        </w:rPr>
        <w:t>dată.</w:t>
      </w:r>
    </w:p>
    <w:p w:rsidR="00E35E5A" w:rsidRDefault="00BF39B6">
      <w:pPr>
        <w:pStyle w:val="a4"/>
        <w:numPr>
          <w:ilvl w:val="1"/>
          <w:numId w:val="63"/>
        </w:numPr>
        <w:tabs>
          <w:tab w:val="left" w:pos="919"/>
        </w:tabs>
        <w:spacing w:line="242" w:lineRule="auto"/>
        <w:ind w:right="326"/>
        <w:rPr>
          <w:sz w:val="24"/>
        </w:rPr>
      </w:pPr>
      <w:r>
        <w:rPr>
          <w:sz w:val="24"/>
        </w:rPr>
        <w:t>Contractantul</w:t>
      </w:r>
      <w:r>
        <w:rPr>
          <w:spacing w:val="-7"/>
          <w:sz w:val="24"/>
        </w:rPr>
        <w:t xml:space="preserve"> </w:t>
      </w:r>
      <w:r>
        <w:rPr>
          <w:sz w:val="24"/>
        </w:rPr>
        <w:t>se angajează să restituie Autorității</w:t>
      </w:r>
      <w:r>
        <w:rPr>
          <w:spacing w:val="-1"/>
          <w:sz w:val="24"/>
        </w:rPr>
        <w:t xml:space="preserve"> </w:t>
      </w:r>
      <w:r>
        <w:rPr>
          <w:sz w:val="24"/>
        </w:rPr>
        <w:t>Contractante</w:t>
      </w:r>
      <w:r>
        <w:rPr>
          <w:spacing w:val="-3"/>
          <w:sz w:val="24"/>
        </w:rPr>
        <w:t xml:space="preserve"> </w:t>
      </w:r>
      <w:r>
        <w:rPr>
          <w:sz w:val="24"/>
        </w:rPr>
        <w:t>orice sume plătite în exces din</w:t>
      </w:r>
      <w:r>
        <w:rPr>
          <w:spacing w:val="-2"/>
          <w:sz w:val="24"/>
        </w:rPr>
        <w:t xml:space="preserve"> </w:t>
      </w:r>
      <w:r>
        <w:rPr>
          <w:sz w:val="24"/>
        </w:rPr>
        <w:t>suma finală datorată, înainte de termenul indicat în nota de debit care este de 45 de zile de la emiterea acestei</w:t>
      </w:r>
      <w:r>
        <w:rPr>
          <w:spacing w:val="-3"/>
          <w:sz w:val="24"/>
        </w:rPr>
        <w:t xml:space="preserve"> </w:t>
      </w:r>
      <w:r>
        <w:rPr>
          <w:sz w:val="24"/>
        </w:rPr>
        <w:t>note.</w:t>
      </w:r>
    </w:p>
    <w:p w:rsidR="00E35E5A" w:rsidRDefault="00BF39B6">
      <w:pPr>
        <w:pStyle w:val="a3"/>
        <w:ind w:left="367" w:right="320"/>
        <w:jc w:val="both"/>
      </w:pPr>
      <w:r>
        <w:t>În</w:t>
      </w:r>
      <w:r>
        <w:rPr>
          <w:spacing w:val="-15"/>
        </w:rPr>
        <w:t xml:space="preserve"> </w:t>
      </w:r>
      <w:r>
        <w:t>cazul</w:t>
      </w:r>
      <w:r>
        <w:rPr>
          <w:spacing w:val="-15"/>
        </w:rPr>
        <w:t xml:space="preserve"> </w:t>
      </w:r>
      <w:r>
        <w:t>în</w:t>
      </w:r>
      <w:r>
        <w:rPr>
          <w:spacing w:val="-15"/>
        </w:rPr>
        <w:t xml:space="preserve"> </w:t>
      </w:r>
      <w:r>
        <w:t>care</w:t>
      </w:r>
      <w:r>
        <w:rPr>
          <w:spacing w:val="-15"/>
        </w:rPr>
        <w:t xml:space="preserve"> </w:t>
      </w:r>
      <w:r>
        <w:t>Antreprenorul</w:t>
      </w:r>
      <w:r>
        <w:rPr>
          <w:spacing w:val="-15"/>
        </w:rPr>
        <w:t xml:space="preserve"> </w:t>
      </w:r>
      <w:r>
        <w:t>nu</w:t>
      </w:r>
      <w:r>
        <w:rPr>
          <w:spacing w:val="-10"/>
        </w:rPr>
        <w:t xml:space="preserve"> </w:t>
      </w:r>
      <w:r>
        <w:t>va</w:t>
      </w:r>
      <w:r>
        <w:rPr>
          <w:spacing w:val="-12"/>
        </w:rPr>
        <w:t xml:space="preserve"> </w:t>
      </w:r>
      <w:r>
        <w:t>efectua</w:t>
      </w:r>
      <w:r>
        <w:rPr>
          <w:spacing w:val="-12"/>
        </w:rPr>
        <w:t xml:space="preserve"> </w:t>
      </w:r>
      <w:r>
        <w:t>rambursarea</w:t>
      </w:r>
      <w:r>
        <w:rPr>
          <w:spacing w:val="-7"/>
        </w:rPr>
        <w:t xml:space="preserve"> </w:t>
      </w:r>
      <w:r>
        <w:t>în</w:t>
      </w:r>
      <w:r>
        <w:rPr>
          <w:spacing w:val="-15"/>
        </w:rPr>
        <w:t xml:space="preserve"> </w:t>
      </w:r>
      <w:r>
        <w:t>termenul</w:t>
      </w:r>
      <w:r>
        <w:rPr>
          <w:spacing w:val="-15"/>
        </w:rPr>
        <w:t xml:space="preserve"> </w:t>
      </w:r>
      <w:r>
        <w:t>menționat</w:t>
      </w:r>
      <w:r>
        <w:rPr>
          <w:spacing w:val="-7"/>
        </w:rPr>
        <w:t xml:space="preserve"> </w:t>
      </w:r>
      <w:r>
        <w:t>mai</w:t>
      </w:r>
      <w:r>
        <w:rPr>
          <w:spacing w:val="-15"/>
        </w:rPr>
        <w:t xml:space="preserve"> </w:t>
      </w:r>
      <w:r>
        <w:t>sus,</w:t>
      </w:r>
      <w:r>
        <w:rPr>
          <w:spacing w:val="-9"/>
        </w:rPr>
        <w:t xml:space="preserve"> </w:t>
      </w:r>
      <w:r>
        <w:t>Autoritatea</w:t>
      </w:r>
      <w:r>
        <w:rPr>
          <w:spacing w:val="-12"/>
        </w:rPr>
        <w:t xml:space="preserve"> </w:t>
      </w:r>
      <w:r>
        <w:t>Contractantă poate (cu excepția cazului în care Contractantul este un departament guvernamental sau un organism public al unui Stat membru al Uniunii Europene) crește sumele datorate adăugând o dobândă:</w:t>
      </w:r>
    </w:p>
    <w:p w:rsidR="00E35E5A" w:rsidRDefault="00BF39B6">
      <w:pPr>
        <w:pStyle w:val="a4"/>
        <w:numPr>
          <w:ilvl w:val="0"/>
          <w:numId w:val="115"/>
        </w:numPr>
        <w:tabs>
          <w:tab w:val="left" w:pos="516"/>
        </w:tabs>
        <w:spacing w:line="237" w:lineRule="auto"/>
        <w:ind w:right="337" w:firstLine="0"/>
        <w:rPr>
          <w:sz w:val="24"/>
        </w:rPr>
      </w:pPr>
      <w:r>
        <w:rPr>
          <w:sz w:val="24"/>
        </w:rPr>
        <w:t>la rata de</w:t>
      </w:r>
      <w:r>
        <w:rPr>
          <w:spacing w:val="-3"/>
          <w:sz w:val="24"/>
        </w:rPr>
        <w:t xml:space="preserve"> </w:t>
      </w:r>
      <w:r>
        <w:rPr>
          <w:sz w:val="24"/>
        </w:rPr>
        <w:t>refinanțare aplicată de banca centrală a țării</w:t>
      </w:r>
      <w:r>
        <w:rPr>
          <w:spacing w:val="-7"/>
          <w:sz w:val="24"/>
        </w:rPr>
        <w:t xml:space="preserve"> </w:t>
      </w:r>
      <w:r>
        <w:rPr>
          <w:sz w:val="24"/>
        </w:rPr>
        <w:t>din Autoritatea contractantă dacă plățile sunt în moneda țării respective;</w:t>
      </w:r>
    </w:p>
    <w:p w:rsidR="00E35E5A" w:rsidRDefault="00BF39B6">
      <w:pPr>
        <w:pStyle w:val="a4"/>
        <w:numPr>
          <w:ilvl w:val="0"/>
          <w:numId w:val="115"/>
        </w:numPr>
        <w:tabs>
          <w:tab w:val="left" w:pos="526"/>
        </w:tabs>
        <w:spacing w:before="1"/>
        <w:ind w:right="321" w:firstLine="0"/>
        <w:rPr>
          <w:sz w:val="24"/>
        </w:rPr>
      </w:pPr>
      <w:r>
        <w:rPr>
          <w:sz w:val="24"/>
        </w:rPr>
        <w:t>la rata aplicată de Banca Centrală Europeană la principalele sale</w:t>
      </w:r>
      <w:r>
        <w:rPr>
          <w:spacing w:val="40"/>
          <w:sz w:val="24"/>
        </w:rPr>
        <w:t xml:space="preserve"> </w:t>
      </w:r>
      <w:r>
        <w:rPr>
          <w:sz w:val="24"/>
        </w:rPr>
        <w:t>tranzacții de refinanță în euro, publicate în Jurnalul Oficial al Uniunii Europene, Seria C, unde plățile sunt în euro, în prima zi a lunii în care termenul a expirat, plus trei</w:t>
      </w:r>
      <w:r>
        <w:rPr>
          <w:spacing w:val="-5"/>
          <w:sz w:val="24"/>
        </w:rPr>
        <w:t xml:space="preserve"> </w:t>
      </w:r>
      <w:r>
        <w:rPr>
          <w:sz w:val="24"/>
        </w:rPr>
        <w:t>puncte și jumătate procentuale. Dobânda de neplată se suportă</w:t>
      </w:r>
      <w:r>
        <w:rPr>
          <w:spacing w:val="-1"/>
          <w:sz w:val="24"/>
        </w:rPr>
        <w:t xml:space="preserve"> </w:t>
      </w:r>
      <w:r>
        <w:rPr>
          <w:sz w:val="24"/>
        </w:rPr>
        <w:t>în timpul scurs între data limită de plată și</w:t>
      </w:r>
      <w:r>
        <w:rPr>
          <w:spacing w:val="-2"/>
          <w:sz w:val="24"/>
        </w:rPr>
        <w:t xml:space="preserve"> </w:t>
      </w:r>
      <w:r>
        <w:rPr>
          <w:sz w:val="24"/>
        </w:rPr>
        <w:t>data la care plata este efectiv făcută. Orice plăți</w:t>
      </w:r>
      <w:r>
        <w:rPr>
          <w:spacing w:val="-2"/>
          <w:sz w:val="24"/>
        </w:rPr>
        <w:t xml:space="preserve"> </w:t>
      </w:r>
      <w:r>
        <w:rPr>
          <w:sz w:val="24"/>
        </w:rPr>
        <w:t>parțiale acoperă mai întâi</w:t>
      </w:r>
      <w:r>
        <w:rPr>
          <w:spacing w:val="-2"/>
          <w:sz w:val="24"/>
        </w:rPr>
        <w:t xml:space="preserve"> </w:t>
      </w:r>
      <w:r>
        <w:rPr>
          <w:sz w:val="24"/>
        </w:rPr>
        <w:t>dobânda astfel</w:t>
      </w:r>
      <w:r>
        <w:rPr>
          <w:spacing w:val="-2"/>
          <w:sz w:val="24"/>
        </w:rPr>
        <w:t xml:space="preserve"> </w:t>
      </w:r>
      <w:r>
        <w:rPr>
          <w:sz w:val="24"/>
        </w:rPr>
        <w:t>stabilită.</w:t>
      </w:r>
    </w:p>
    <w:p w:rsidR="00E35E5A" w:rsidRDefault="00BF39B6">
      <w:pPr>
        <w:pStyle w:val="a3"/>
        <w:spacing w:before="1"/>
        <w:ind w:left="367" w:right="339"/>
      </w:pPr>
      <w:r>
        <w:t>Sumele</w:t>
      </w:r>
      <w:r>
        <w:rPr>
          <w:spacing w:val="40"/>
        </w:rPr>
        <w:t xml:space="preserve"> </w:t>
      </w:r>
      <w:r>
        <w:t>care</w:t>
      </w:r>
      <w:r>
        <w:rPr>
          <w:spacing w:val="40"/>
        </w:rPr>
        <w:t xml:space="preserve"> </w:t>
      </w:r>
      <w:r>
        <w:t>trebuie</w:t>
      </w:r>
      <w:r>
        <w:rPr>
          <w:spacing w:val="40"/>
        </w:rPr>
        <w:t xml:space="preserve"> </w:t>
      </w:r>
      <w:r>
        <w:t>rambursate</w:t>
      </w:r>
      <w:r>
        <w:rPr>
          <w:spacing w:val="40"/>
        </w:rPr>
        <w:t xml:space="preserve"> </w:t>
      </w:r>
      <w:r>
        <w:t>către</w:t>
      </w:r>
      <w:r>
        <w:rPr>
          <w:spacing w:val="40"/>
        </w:rPr>
        <w:t xml:space="preserve"> </w:t>
      </w:r>
      <w:r>
        <w:t>Autoritatea</w:t>
      </w:r>
      <w:r>
        <w:rPr>
          <w:spacing w:val="40"/>
        </w:rPr>
        <w:t xml:space="preserve"> </w:t>
      </w:r>
      <w:r>
        <w:t>Contractantă</w:t>
      </w:r>
      <w:r>
        <w:rPr>
          <w:spacing w:val="40"/>
        </w:rPr>
        <w:t xml:space="preserve"> </w:t>
      </w:r>
      <w:r>
        <w:t>pot</w:t>
      </w:r>
      <w:r>
        <w:rPr>
          <w:spacing w:val="40"/>
        </w:rPr>
        <w:t xml:space="preserve"> </w:t>
      </w:r>
      <w:r>
        <w:t>fi</w:t>
      </w:r>
      <w:r>
        <w:rPr>
          <w:spacing w:val="40"/>
        </w:rPr>
        <w:t xml:space="preserve"> </w:t>
      </w:r>
      <w:r>
        <w:t>compensate</w:t>
      </w:r>
      <w:r>
        <w:rPr>
          <w:spacing w:val="40"/>
        </w:rPr>
        <w:t xml:space="preserve"> </w:t>
      </w:r>
      <w:r>
        <w:t>cu</w:t>
      </w:r>
      <w:r>
        <w:rPr>
          <w:spacing w:val="40"/>
        </w:rPr>
        <w:t xml:space="preserve"> </w:t>
      </w:r>
      <w:r>
        <w:t>orice</w:t>
      </w:r>
      <w:r>
        <w:rPr>
          <w:spacing w:val="40"/>
        </w:rPr>
        <w:t xml:space="preserve"> </w:t>
      </w:r>
      <w:r>
        <w:t>sumă</w:t>
      </w:r>
      <w:r>
        <w:rPr>
          <w:spacing w:val="40"/>
        </w:rPr>
        <w:t xml:space="preserve"> </w:t>
      </w:r>
      <w:r>
        <w:t>datorată</w:t>
      </w:r>
      <w:r>
        <w:rPr>
          <w:spacing w:val="40"/>
        </w:rPr>
        <w:t xml:space="preserve"> </w:t>
      </w:r>
      <w:r>
        <w:t>Contractantului.</w:t>
      </w:r>
      <w:r>
        <w:rPr>
          <w:spacing w:val="28"/>
        </w:rPr>
        <w:t xml:space="preserve"> </w:t>
      </w:r>
      <w:r>
        <w:t>Acest</w:t>
      </w:r>
      <w:r>
        <w:rPr>
          <w:spacing w:val="26"/>
        </w:rPr>
        <w:t xml:space="preserve"> </w:t>
      </w:r>
      <w:r>
        <w:t>lucru nu afectează dreptul părților</w:t>
      </w:r>
      <w:r>
        <w:rPr>
          <w:spacing w:val="22"/>
        </w:rPr>
        <w:t xml:space="preserve"> </w:t>
      </w:r>
      <w:r>
        <w:t>de a conveni asupra plăților</w:t>
      </w:r>
      <w:r>
        <w:rPr>
          <w:spacing w:val="27"/>
        </w:rPr>
        <w:t xml:space="preserve"> </w:t>
      </w:r>
      <w:r>
        <w:t>în rate. Taxele bancare rezultate din rambursarea sumelor datorate Autorității Contractante va fi</w:t>
      </w:r>
      <w:r>
        <w:rPr>
          <w:spacing w:val="-1"/>
        </w:rPr>
        <w:t xml:space="preserve"> </w:t>
      </w:r>
      <w:r>
        <w:t>suportată în întregime de Contractant. Fără a aduce atingere prerogativei</w:t>
      </w:r>
      <w:r>
        <w:rPr>
          <w:spacing w:val="-1"/>
        </w:rPr>
        <w:t xml:space="preserve"> </w:t>
      </w:r>
      <w:r>
        <w:t>Autorității</w:t>
      </w:r>
      <w:r>
        <w:rPr>
          <w:spacing w:val="-1"/>
        </w:rPr>
        <w:t xml:space="preserve"> </w:t>
      </w:r>
      <w:r>
        <w:t>contractante, dacă este necesar, Uniunea Europeană, în calitate de donator, poate recupera datoria prin orice mijloace.</w:t>
      </w:r>
    </w:p>
    <w:p w:rsidR="00E35E5A" w:rsidRDefault="00BF39B6">
      <w:pPr>
        <w:pStyle w:val="a4"/>
        <w:numPr>
          <w:ilvl w:val="1"/>
          <w:numId w:val="63"/>
        </w:numPr>
        <w:tabs>
          <w:tab w:val="left" w:pos="953"/>
        </w:tabs>
        <w:spacing w:line="242" w:lineRule="auto"/>
        <w:ind w:right="315"/>
        <w:rPr>
          <w:sz w:val="24"/>
        </w:rPr>
      </w:pPr>
      <w:r>
        <w:rPr>
          <w:sz w:val="24"/>
        </w:rPr>
        <w:t>Înainte de sau, în loc de rezilierea contractului, astfel cum este prevăzut la Articolul 64, Autoritatea contractantă poate suspenda plățile ca măsură de precauție, fără înștiințarea prealabilă.</w:t>
      </w:r>
    </w:p>
    <w:p w:rsidR="00E35E5A" w:rsidRDefault="00BF39B6">
      <w:pPr>
        <w:pStyle w:val="a4"/>
        <w:numPr>
          <w:ilvl w:val="1"/>
          <w:numId w:val="63"/>
        </w:numPr>
        <w:tabs>
          <w:tab w:val="left" w:pos="914"/>
        </w:tabs>
        <w:ind w:right="316"/>
        <w:rPr>
          <w:sz w:val="24"/>
        </w:rPr>
      </w:pPr>
      <w:r>
        <w:rPr>
          <w:sz w:val="24"/>
        </w:rPr>
        <w:t>În</w:t>
      </w:r>
      <w:r>
        <w:rPr>
          <w:spacing w:val="-2"/>
          <w:sz w:val="24"/>
        </w:rPr>
        <w:t xml:space="preserve"> </w:t>
      </w:r>
      <w:r>
        <w:rPr>
          <w:sz w:val="24"/>
        </w:rPr>
        <w:t>cazul</w:t>
      </w:r>
      <w:r>
        <w:rPr>
          <w:spacing w:val="-2"/>
          <w:sz w:val="24"/>
        </w:rPr>
        <w:t xml:space="preserve"> </w:t>
      </w:r>
      <w:r>
        <w:rPr>
          <w:sz w:val="24"/>
        </w:rPr>
        <w:t>în</w:t>
      </w:r>
      <w:r>
        <w:rPr>
          <w:spacing w:val="-2"/>
          <w:sz w:val="24"/>
        </w:rPr>
        <w:t xml:space="preserve"> </w:t>
      </w:r>
      <w:r>
        <w:rPr>
          <w:sz w:val="24"/>
        </w:rPr>
        <w:t>care procedura</w:t>
      </w:r>
      <w:r>
        <w:rPr>
          <w:spacing w:val="-3"/>
          <w:sz w:val="24"/>
        </w:rPr>
        <w:t xml:space="preserve"> </w:t>
      </w:r>
      <w:r>
        <w:rPr>
          <w:sz w:val="24"/>
        </w:rPr>
        <w:t>de atribuire sau executare</w:t>
      </w:r>
      <w:r>
        <w:rPr>
          <w:spacing w:val="-3"/>
          <w:sz w:val="24"/>
        </w:rPr>
        <w:t xml:space="preserve"> </w:t>
      </w:r>
      <w:r>
        <w:rPr>
          <w:sz w:val="24"/>
        </w:rPr>
        <w:t>a contractului</w:t>
      </w:r>
      <w:r>
        <w:rPr>
          <w:spacing w:val="-7"/>
          <w:sz w:val="24"/>
        </w:rPr>
        <w:t xml:space="preserve"> </w:t>
      </w:r>
      <w:r>
        <w:rPr>
          <w:sz w:val="24"/>
        </w:rPr>
        <w:t>se dovedește a</w:t>
      </w:r>
      <w:r>
        <w:rPr>
          <w:spacing w:val="-3"/>
          <w:sz w:val="24"/>
        </w:rPr>
        <w:t xml:space="preserve"> </w:t>
      </w:r>
      <w:r>
        <w:rPr>
          <w:sz w:val="24"/>
        </w:rPr>
        <w:t>fi</w:t>
      </w:r>
      <w:r>
        <w:rPr>
          <w:spacing w:val="-2"/>
          <w:sz w:val="24"/>
        </w:rPr>
        <w:t xml:space="preserve"> </w:t>
      </w:r>
      <w:r>
        <w:rPr>
          <w:sz w:val="24"/>
        </w:rPr>
        <w:t>fost supusă unor</w:t>
      </w:r>
      <w:r>
        <w:rPr>
          <w:spacing w:val="-1"/>
          <w:sz w:val="24"/>
        </w:rPr>
        <w:t xml:space="preserve"> </w:t>
      </w:r>
      <w:r>
        <w:rPr>
          <w:sz w:val="24"/>
        </w:rPr>
        <w:t>erori substanțiale, nereguli</w:t>
      </w:r>
      <w:r>
        <w:rPr>
          <w:spacing w:val="-1"/>
          <w:sz w:val="24"/>
        </w:rPr>
        <w:t xml:space="preserve"> </w:t>
      </w:r>
      <w:r>
        <w:rPr>
          <w:sz w:val="24"/>
        </w:rPr>
        <w:t>sau fraude atribuite Contractantului, Autoritatea contractantă poate, pe lângă posibilitatea de a suspenda executarea contractului în conformitate cu Articolul 38.3 și înceta contractul, astfel cum este prevăzut la</w:t>
      </w:r>
      <w:r>
        <w:rPr>
          <w:spacing w:val="-2"/>
          <w:sz w:val="24"/>
        </w:rPr>
        <w:t xml:space="preserve"> </w:t>
      </w:r>
      <w:r>
        <w:rPr>
          <w:sz w:val="24"/>
        </w:rPr>
        <w:t>Articolul</w:t>
      </w:r>
      <w:r>
        <w:rPr>
          <w:spacing w:val="-9"/>
          <w:sz w:val="24"/>
        </w:rPr>
        <w:t xml:space="preserve"> </w:t>
      </w:r>
      <w:r>
        <w:rPr>
          <w:sz w:val="24"/>
        </w:rPr>
        <w:t>64, refuza</w:t>
      </w:r>
      <w:r>
        <w:rPr>
          <w:spacing w:val="-2"/>
          <w:sz w:val="24"/>
        </w:rPr>
        <w:t xml:space="preserve"> </w:t>
      </w:r>
      <w:r>
        <w:rPr>
          <w:sz w:val="24"/>
        </w:rPr>
        <w:t>să</w:t>
      </w:r>
      <w:r>
        <w:rPr>
          <w:spacing w:val="-2"/>
          <w:sz w:val="24"/>
        </w:rPr>
        <w:t xml:space="preserve"> </w:t>
      </w:r>
      <w:r>
        <w:rPr>
          <w:sz w:val="24"/>
        </w:rPr>
        <w:t>efectueze</w:t>
      </w:r>
      <w:r>
        <w:rPr>
          <w:spacing w:val="-2"/>
          <w:sz w:val="24"/>
        </w:rPr>
        <w:t xml:space="preserve"> </w:t>
      </w:r>
      <w:r>
        <w:rPr>
          <w:sz w:val="24"/>
        </w:rPr>
        <w:t>plăți</w:t>
      </w:r>
      <w:r>
        <w:rPr>
          <w:spacing w:val="-6"/>
          <w:sz w:val="24"/>
        </w:rPr>
        <w:t xml:space="preserve"> </w:t>
      </w:r>
      <w:r>
        <w:rPr>
          <w:sz w:val="24"/>
        </w:rPr>
        <w:t>și</w:t>
      </w:r>
      <w:r>
        <w:rPr>
          <w:spacing w:val="-9"/>
          <w:sz w:val="24"/>
        </w:rPr>
        <w:t xml:space="preserve"> </w:t>
      </w:r>
      <w:r>
        <w:rPr>
          <w:sz w:val="24"/>
        </w:rPr>
        <w:t>/</w:t>
      </w:r>
      <w:r>
        <w:rPr>
          <w:spacing w:val="-1"/>
          <w:sz w:val="24"/>
        </w:rPr>
        <w:t xml:space="preserve"> </w:t>
      </w:r>
      <w:r>
        <w:rPr>
          <w:sz w:val="24"/>
        </w:rPr>
        <w:t>sau</w:t>
      </w:r>
      <w:r>
        <w:rPr>
          <w:spacing w:val="-1"/>
          <w:sz w:val="24"/>
        </w:rPr>
        <w:t xml:space="preserve"> </w:t>
      </w:r>
      <w:r>
        <w:rPr>
          <w:sz w:val="24"/>
        </w:rPr>
        <w:t>să</w:t>
      </w:r>
      <w:r>
        <w:rPr>
          <w:spacing w:val="-2"/>
          <w:sz w:val="24"/>
        </w:rPr>
        <w:t xml:space="preserve"> </w:t>
      </w:r>
      <w:r>
        <w:rPr>
          <w:sz w:val="24"/>
        </w:rPr>
        <w:t>recupereze</w:t>
      </w:r>
      <w:r>
        <w:rPr>
          <w:spacing w:val="-2"/>
          <w:sz w:val="24"/>
        </w:rPr>
        <w:t xml:space="preserve"> </w:t>
      </w:r>
      <w:r>
        <w:rPr>
          <w:sz w:val="24"/>
        </w:rPr>
        <w:t>sume</w:t>
      </w:r>
      <w:r>
        <w:rPr>
          <w:spacing w:val="-2"/>
          <w:sz w:val="24"/>
        </w:rPr>
        <w:t xml:space="preserve"> </w:t>
      </w:r>
      <w:r>
        <w:rPr>
          <w:sz w:val="24"/>
        </w:rPr>
        <w:t>deja</w:t>
      </w:r>
      <w:r>
        <w:rPr>
          <w:spacing w:val="-2"/>
          <w:sz w:val="24"/>
        </w:rPr>
        <w:t xml:space="preserve"> </w:t>
      </w:r>
      <w:r>
        <w:rPr>
          <w:sz w:val="24"/>
        </w:rPr>
        <w:t>plătite, proporțional</w:t>
      </w:r>
      <w:r>
        <w:rPr>
          <w:spacing w:val="-9"/>
          <w:sz w:val="24"/>
        </w:rPr>
        <w:t xml:space="preserve"> </w:t>
      </w:r>
      <w:r>
        <w:rPr>
          <w:sz w:val="24"/>
        </w:rPr>
        <w:t>cu</w:t>
      </w:r>
      <w:r>
        <w:rPr>
          <w:spacing w:val="-1"/>
          <w:sz w:val="24"/>
        </w:rPr>
        <w:t xml:space="preserve"> </w:t>
      </w:r>
      <w:r>
        <w:rPr>
          <w:sz w:val="24"/>
        </w:rPr>
        <w:t>privire la gravitatea neregulilor sau a fraudei.</w:t>
      </w:r>
    </w:p>
    <w:p w:rsidR="00E35E5A" w:rsidRDefault="00BF39B6">
      <w:pPr>
        <w:pStyle w:val="11"/>
        <w:spacing w:line="272" w:lineRule="exact"/>
      </w:pPr>
      <w:bookmarkStart w:id="172" w:name="Articolul_45_-_Contractele_de_prețuri_pr"/>
      <w:bookmarkEnd w:id="172"/>
      <w:r>
        <w:t>Articolul</w:t>
      </w:r>
      <w:r>
        <w:rPr>
          <w:spacing w:val="-9"/>
        </w:rPr>
        <w:t xml:space="preserve"> </w:t>
      </w:r>
      <w:r>
        <w:t>45</w:t>
      </w:r>
      <w:r>
        <w:rPr>
          <w:spacing w:val="-3"/>
        </w:rPr>
        <w:t xml:space="preserve"> </w:t>
      </w:r>
      <w:r>
        <w:t>-</w:t>
      </w:r>
      <w:r>
        <w:rPr>
          <w:spacing w:val="-2"/>
        </w:rPr>
        <w:t xml:space="preserve"> </w:t>
      </w:r>
      <w:r>
        <w:t>Contractele</w:t>
      </w:r>
      <w:r>
        <w:rPr>
          <w:spacing w:val="-5"/>
        </w:rPr>
        <w:t xml:space="preserve"> </w:t>
      </w:r>
      <w:r>
        <w:t>de</w:t>
      </w:r>
      <w:r>
        <w:rPr>
          <w:spacing w:val="-5"/>
        </w:rPr>
        <w:t xml:space="preserve"> </w:t>
      </w:r>
      <w:r>
        <w:t>prețuri</w:t>
      </w:r>
      <w:r>
        <w:rPr>
          <w:spacing w:val="-4"/>
        </w:rPr>
        <w:t xml:space="preserve"> </w:t>
      </w:r>
      <w:r>
        <w:rPr>
          <w:spacing w:val="-2"/>
        </w:rPr>
        <w:t>provizorii</w:t>
      </w:r>
    </w:p>
    <w:p w:rsidR="00E35E5A" w:rsidRDefault="00BF39B6">
      <w:pPr>
        <w:pStyle w:val="a4"/>
        <w:numPr>
          <w:ilvl w:val="1"/>
          <w:numId w:val="61"/>
        </w:numPr>
        <w:tabs>
          <w:tab w:val="left" w:pos="962"/>
        </w:tabs>
        <w:spacing w:line="242" w:lineRule="auto"/>
        <w:ind w:right="324"/>
        <w:rPr>
          <w:sz w:val="24"/>
        </w:rPr>
      </w:pPr>
      <w:r>
        <w:rPr>
          <w:sz w:val="24"/>
        </w:rPr>
        <w:t>În cazuri excepționale, în care a fost atribuit un contract de preț provizoriu, suma de plată în baza contractului se calculează după cum urmează:</w:t>
      </w:r>
    </w:p>
    <w:p w:rsidR="00E35E5A" w:rsidRDefault="00BF39B6">
      <w:pPr>
        <w:pStyle w:val="a4"/>
        <w:numPr>
          <w:ilvl w:val="0"/>
          <w:numId w:val="60"/>
        </w:numPr>
        <w:tabs>
          <w:tab w:val="left" w:pos="617"/>
        </w:tabs>
        <w:spacing w:line="271" w:lineRule="exact"/>
        <w:rPr>
          <w:sz w:val="24"/>
        </w:rPr>
      </w:pPr>
      <w:r>
        <w:rPr>
          <w:sz w:val="24"/>
        </w:rPr>
        <w:t>în</w:t>
      </w:r>
      <w:r>
        <w:rPr>
          <w:spacing w:val="-6"/>
          <w:sz w:val="24"/>
        </w:rPr>
        <w:t xml:space="preserve"> </w:t>
      </w:r>
      <w:r>
        <w:rPr>
          <w:sz w:val="24"/>
        </w:rPr>
        <w:t>ceea</w:t>
      </w:r>
      <w:r>
        <w:rPr>
          <w:spacing w:val="-2"/>
          <w:sz w:val="24"/>
        </w:rPr>
        <w:t xml:space="preserve"> </w:t>
      </w:r>
      <w:r>
        <w:rPr>
          <w:sz w:val="24"/>
        </w:rPr>
        <w:t>ce</w:t>
      </w:r>
      <w:r>
        <w:rPr>
          <w:spacing w:val="-1"/>
          <w:sz w:val="24"/>
        </w:rPr>
        <w:t xml:space="preserve"> </w:t>
      </w:r>
      <w:r>
        <w:rPr>
          <w:sz w:val="24"/>
        </w:rPr>
        <w:t>privește</w:t>
      </w:r>
      <w:r>
        <w:rPr>
          <w:spacing w:val="-2"/>
          <w:sz w:val="24"/>
        </w:rPr>
        <w:t xml:space="preserve"> </w:t>
      </w:r>
      <w:r>
        <w:rPr>
          <w:sz w:val="24"/>
        </w:rPr>
        <w:t>contractele</w:t>
      </w:r>
      <w:r>
        <w:rPr>
          <w:spacing w:val="-1"/>
          <w:sz w:val="24"/>
        </w:rPr>
        <w:t xml:space="preserve"> </w:t>
      </w:r>
      <w:r>
        <w:rPr>
          <w:sz w:val="24"/>
        </w:rPr>
        <w:t>cost-plus</w:t>
      </w:r>
      <w:r>
        <w:rPr>
          <w:spacing w:val="-3"/>
          <w:sz w:val="24"/>
        </w:rPr>
        <w:t xml:space="preserve"> </w:t>
      </w:r>
      <w:r>
        <w:rPr>
          <w:sz w:val="24"/>
        </w:rPr>
        <w:t>prevăzute</w:t>
      </w:r>
      <w:r>
        <w:rPr>
          <w:spacing w:val="-2"/>
          <w:sz w:val="24"/>
        </w:rPr>
        <w:t xml:space="preserve"> </w:t>
      </w:r>
      <w:r>
        <w:rPr>
          <w:sz w:val="24"/>
        </w:rPr>
        <w:t>la</w:t>
      </w:r>
      <w:r>
        <w:rPr>
          <w:spacing w:val="-1"/>
          <w:sz w:val="24"/>
        </w:rPr>
        <w:t xml:space="preserve"> </w:t>
      </w:r>
      <w:r>
        <w:rPr>
          <w:sz w:val="24"/>
        </w:rPr>
        <w:t>Articolul</w:t>
      </w:r>
      <w:r>
        <w:rPr>
          <w:spacing w:val="-10"/>
          <w:sz w:val="24"/>
        </w:rPr>
        <w:t xml:space="preserve"> </w:t>
      </w:r>
      <w:r>
        <w:rPr>
          <w:sz w:val="24"/>
        </w:rPr>
        <w:t>49.1</w:t>
      </w:r>
      <w:r>
        <w:rPr>
          <w:spacing w:val="4"/>
          <w:sz w:val="24"/>
        </w:rPr>
        <w:t xml:space="preserve"> </w:t>
      </w:r>
      <w:r>
        <w:rPr>
          <w:sz w:val="24"/>
        </w:rPr>
        <w:t>litera</w:t>
      </w:r>
      <w:r>
        <w:rPr>
          <w:spacing w:val="-2"/>
          <w:sz w:val="24"/>
        </w:rPr>
        <w:t xml:space="preserve"> </w:t>
      </w:r>
      <w:r>
        <w:rPr>
          <w:sz w:val="24"/>
        </w:rPr>
        <w:t>(c);</w:t>
      </w:r>
      <w:r>
        <w:rPr>
          <w:spacing w:val="-5"/>
          <w:sz w:val="24"/>
        </w:rPr>
        <w:t xml:space="preserve"> sau</w:t>
      </w:r>
    </w:p>
    <w:p w:rsidR="00E35E5A" w:rsidRDefault="00BF39B6">
      <w:pPr>
        <w:pStyle w:val="a4"/>
        <w:numPr>
          <w:ilvl w:val="0"/>
          <w:numId w:val="60"/>
        </w:numPr>
        <w:tabs>
          <w:tab w:val="left" w:pos="631"/>
        </w:tabs>
        <w:spacing w:before="2" w:line="237" w:lineRule="auto"/>
        <w:ind w:left="367" w:right="321" w:firstLine="0"/>
        <w:rPr>
          <w:sz w:val="24"/>
        </w:rPr>
      </w:pPr>
      <w:r>
        <w:rPr>
          <w:sz w:val="24"/>
        </w:rPr>
        <w:t>inițial</w:t>
      </w:r>
      <w:r>
        <w:rPr>
          <w:spacing w:val="-6"/>
          <w:sz w:val="24"/>
        </w:rPr>
        <w:t xml:space="preserve"> </w:t>
      </w:r>
      <w:r>
        <w:rPr>
          <w:sz w:val="24"/>
        </w:rPr>
        <w:t>pe baza</w:t>
      </w:r>
      <w:r>
        <w:rPr>
          <w:spacing w:val="-2"/>
          <w:sz w:val="24"/>
        </w:rPr>
        <w:t xml:space="preserve"> </w:t>
      </w:r>
      <w:r>
        <w:rPr>
          <w:sz w:val="24"/>
        </w:rPr>
        <w:t>prețurilor provizorii</w:t>
      </w:r>
      <w:r>
        <w:rPr>
          <w:spacing w:val="-6"/>
          <w:sz w:val="24"/>
        </w:rPr>
        <w:t xml:space="preserve"> </w:t>
      </w:r>
      <w:r>
        <w:rPr>
          <w:sz w:val="24"/>
        </w:rPr>
        <w:t>și, după</w:t>
      </w:r>
      <w:r>
        <w:rPr>
          <w:spacing w:val="-2"/>
          <w:sz w:val="24"/>
        </w:rPr>
        <w:t xml:space="preserve"> </w:t>
      </w:r>
      <w:r>
        <w:rPr>
          <w:sz w:val="24"/>
        </w:rPr>
        <w:t>condițiile de</w:t>
      </w:r>
      <w:r>
        <w:rPr>
          <w:spacing w:val="-2"/>
          <w:sz w:val="24"/>
        </w:rPr>
        <w:t xml:space="preserve"> </w:t>
      </w:r>
      <w:r>
        <w:rPr>
          <w:sz w:val="24"/>
        </w:rPr>
        <w:t>executare</w:t>
      </w:r>
      <w:r>
        <w:rPr>
          <w:spacing w:val="-2"/>
          <w:sz w:val="24"/>
        </w:rPr>
        <w:t xml:space="preserve"> </w:t>
      </w:r>
      <w:r>
        <w:rPr>
          <w:sz w:val="24"/>
        </w:rPr>
        <w:t>a</w:t>
      </w:r>
      <w:r>
        <w:rPr>
          <w:spacing w:val="-2"/>
          <w:sz w:val="24"/>
        </w:rPr>
        <w:t xml:space="preserve"> </w:t>
      </w:r>
      <w:r>
        <w:rPr>
          <w:sz w:val="24"/>
        </w:rPr>
        <w:t>contractului</w:t>
      </w:r>
      <w:r>
        <w:rPr>
          <w:spacing w:val="-6"/>
          <w:sz w:val="24"/>
        </w:rPr>
        <w:t xml:space="preserve"> </w:t>
      </w:r>
      <w:r>
        <w:rPr>
          <w:sz w:val="24"/>
        </w:rPr>
        <w:t>sunt cunoscute,</w:t>
      </w:r>
      <w:r>
        <w:rPr>
          <w:spacing w:val="-4"/>
          <w:sz w:val="24"/>
        </w:rPr>
        <w:t xml:space="preserve"> </w:t>
      </w:r>
      <w:r>
        <w:rPr>
          <w:sz w:val="24"/>
        </w:rPr>
        <w:t>ca</w:t>
      </w:r>
      <w:r>
        <w:rPr>
          <w:spacing w:val="-2"/>
          <w:sz w:val="24"/>
        </w:rPr>
        <w:t xml:space="preserve"> </w:t>
      </w:r>
      <w:r>
        <w:rPr>
          <w:sz w:val="24"/>
        </w:rPr>
        <w:t>contracte cu sumă forfetară sau contracte de preț unitar în Articolul</w:t>
      </w:r>
      <w:r>
        <w:rPr>
          <w:spacing w:val="-4"/>
          <w:sz w:val="24"/>
        </w:rPr>
        <w:t xml:space="preserve"> </w:t>
      </w:r>
      <w:r>
        <w:rPr>
          <w:sz w:val="24"/>
        </w:rPr>
        <w:t>49.1 literele (a) și</w:t>
      </w:r>
      <w:r>
        <w:rPr>
          <w:spacing w:val="-4"/>
          <w:sz w:val="24"/>
        </w:rPr>
        <w:t xml:space="preserve"> </w:t>
      </w:r>
      <w:r>
        <w:rPr>
          <w:sz w:val="24"/>
        </w:rPr>
        <w:t>(b), sau ca un contract hibrid.</w:t>
      </w:r>
    </w:p>
    <w:p w:rsidR="00E35E5A" w:rsidRDefault="00BF39B6">
      <w:pPr>
        <w:pStyle w:val="a4"/>
        <w:numPr>
          <w:ilvl w:val="1"/>
          <w:numId w:val="61"/>
        </w:numPr>
        <w:tabs>
          <w:tab w:val="left" w:pos="919"/>
        </w:tabs>
        <w:spacing w:before="3"/>
        <w:ind w:right="315"/>
        <w:rPr>
          <w:sz w:val="24"/>
        </w:rPr>
      </w:pPr>
      <w:r>
        <w:rPr>
          <w:sz w:val="24"/>
        </w:rPr>
        <w:t>Contractantul furnizează aceste informații la solicitarea în mod rezonabil</w:t>
      </w:r>
      <w:r>
        <w:rPr>
          <w:spacing w:val="-1"/>
          <w:sz w:val="24"/>
        </w:rPr>
        <w:t xml:space="preserve"> </w:t>
      </w:r>
      <w:r>
        <w:rPr>
          <w:sz w:val="24"/>
        </w:rPr>
        <w:t>a Autorității</w:t>
      </w:r>
      <w:r>
        <w:rPr>
          <w:spacing w:val="40"/>
          <w:sz w:val="24"/>
        </w:rPr>
        <w:t xml:space="preserve"> </w:t>
      </w:r>
      <w:r>
        <w:rPr>
          <w:sz w:val="24"/>
        </w:rPr>
        <w:t>Contractante sau a Autorității</w:t>
      </w:r>
      <w:r>
        <w:rPr>
          <w:spacing w:val="-6"/>
          <w:sz w:val="24"/>
        </w:rPr>
        <w:t xml:space="preserve"> </w:t>
      </w:r>
      <w:r>
        <w:rPr>
          <w:sz w:val="24"/>
        </w:rPr>
        <w:t>de supraveghere cu privire la orice aspect legat de contract în</w:t>
      </w:r>
      <w:r>
        <w:rPr>
          <w:spacing w:val="-1"/>
          <w:sz w:val="24"/>
        </w:rPr>
        <w:t xml:space="preserve"> </w:t>
      </w:r>
      <w:r>
        <w:rPr>
          <w:sz w:val="24"/>
        </w:rPr>
        <w:t>scopul</w:t>
      </w:r>
      <w:r>
        <w:rPr>
          <w:spacing w:val="-6"/>
          <w:sz w:val="24"/>
        </w:rPr>
        <w:t xml:space="preserve"> </w:t>
      </w:r>
      <w:r>
        <w:rPr>
          <w:sz w:val="24"/>
        </w:rPr>
        <w:t>efectuării</w:t>
      </w:r>
      <w:r>
        <w:rPr>
          <w:spacing w:val="-6"/>
          <w:sz w:val="24"/>
        </w:rPr>
        <w:t xml:space="preserve"> </w:t>
      </w:r>
      <w:r>
        <w:rPr>
          <w:sz w:val="24"/>
        </w:rPr>
        <w:t>calculelor. În</w:t>
      </w:r>
      <w:r>
        <w:rPr>
          <w:spacing w:val="-1"/>
          <w:sz w:val="24"/>
        </w:rPr>
        <w:t xml:space="preserve"> </w:t>
      </w:r>
      <w:r>
        <w:rPr>
          <w:sz w:val="24"/>
        </w:rPr>
        <w:t>cazul</w:t>
      </w:r>
      <w:r>
        <w:rPr>
          <w:spacing w:val="-1"/>
          <w:sz w:val="24"/>
        </w:rPr>
        <w:t xml:space="preserve"> </w:t>
      </w:r>
      <w:r>
        <w:rPr>
          <w:sz w:val="24"/>
        </w:rPr>
        <w:t>în care nu se poate</w:t>
      </w:r>
      <w:r>
        <w:rPr>
          <w:spacing w:val="-3"/>
          <w:sz w:val="24"/>
        </w:rPr>
        <w:t xml:space="preserve"> </w:t>
      </w:r>
      <w:r>
        <w:rPr>
          <w:sz w:val="24"/>
        </w:rPr>
        <w:t>ajunge la un</w:t>
      </w:r>
      <w:r>
        <w:rPr>
          <w:spacing w:val="-2"/>
          <w:sz w:val="24"/>
        </w:rPr>
        <w:t xml:space="preserve"> </w:t>
      </w:r>
      <w:r>
        <w:rPr>
          <w:sz w:val="24"/>
        </w:rPr>
        <w:t>acord</w:t>
      </w:r>
      <w:r>
        <w:rPr>
          <w:spacing w:val="-2"/>
          <w:sz w:val="24"/>
        </w:rPr>
        <w:t xml:space="preserve"> </w:t>
      </w:r>
      <w:r>
        <w:rPr>
          <w:sz w:val="24"/>
        </w:rPr>
        <w:t>privind evaluarea lucrărilor, sumele ce urmează a fi</w:t>
      </w:r>
      <w:r>
        <w:rPr>
          <w:spacing w:val="-7"/>
          <w:sz w:val="24"/>
        </w:rPr>
        <w:t xml:space="preserve"> </w:t>
      </w:r>
      <w:r>
        <w:rPr>
          <w:sz w:val="24"/>
        </w:rPr>
        <w:t>plătite vor</w:t>
      </w:r>
      <w:r>
        <w:rPr>
          <w:spacing w:val="-1"/>
          <w:sz w:val="24"/>
        </w:rPr>
        <w:t xml:space="preserve"> </w:t>
      </w:r>
      <w:r>
        <w:rPr>
          <w:sz w:val="24"/>
        </w:rPr>
        <w:t>fi</w:t>
      </w:r>
      <w:r>
        <w:rPr>
          <w:spacing w:val="-7"/>
          <w:sz w:val="24"/>
        </w:rPr>
        <w:t xml:space="preserve"> </w:t>
      </w:r>
      <w:r>
        <w:rPr>
          <w:sz w:val="24"/>
        </w:rPr>
        <w:t xml:space="preserve">stabilite de </w:t>
      </w:r>
      <w:r>
        <w:rPr>
          <w:spacing w:val="-2"/>
          <w:sz w:val="24"/>
        </w:rPr>
        <w:t>Supraveghetor.</w:t>
      </w:r>
    </w:p>
    <w:p w:rsidR="00E35E5A" w:rsidRDefault="00BF39B6">
      <w:pPr>
        <w:pStyle w:val="11"/>
        <w:spacing w:before="6" w:line="272" w:lineRule="exact"/>
      </w:pPr>
      <w:bookmarkStart w:id="173" w:name="Articolul_46_–_Prefinanţarea"/>
      <w:bookmarkStart w:id="174" w:name="_bookmark20"/>
      <w:bookmarkEnd w:id="173"/>
      <w:bookmarkEnd w:id="174"/>
      <w:r>
        <w:t>Articolul</w:t>
      </w:r>
      <w:r>
        <w:rPr>
          <w:spacing w:val="-6"/>
        </w:rPr>
        <w:t xml:space="preserve"> </w:t>
      </w:r>
      <w:r>
        <w:t>46</w:t>
      </w:r>
      <w:r>
        <w:rPr>
          <w:spacing w:val="-2"/>
        </w:rPr>
        <w:t xml:space="preserve"> </w:t>
      </w:r>
      <w:r>
        <w:t>–</w:t>
      </w:r>
      <w:r>
        <w:rPr>
          <w:spacing w:val="-1"/>
        </w:rPr>
        <w:t xml:space="preserve"> </w:t>
      </w:r>
      <w:r>
        <w:rPr>
          <w:spacing w:val="-2"/>
        </w:rPr>
        <w:t>Prefinanţarea</w:t>
      </w:r>
    </w:p>
    <w:p w:rsidR="00E35E5A" w:rsidRDefault="00BF39B6">
      <w:pPr>
        <w:pStyle w:val="a4"/>
        <w:numPr>
          <w:ilvl w:val="1"/>
          <w:numId w:val="59"/>
        </w:numPr>
        <w:tabs>
          <w:tab w:val="left" w:pos="958"/>
        </w:tabs>
        <w:ind w:right="335"/>
        <w:rPr>
          <w:sz w:val="24"/>
        </w:rPr>
      </w:pPr>
      <w:r>
        <w:rPr>
          <w:sz w:val="24"/>
        </w:rPr>
        <w:t>Dacă condițiile speciale prevăd acest lucru, prefinanțarea se poate acorda Contractantului, la cererea acestuia</w:t>
      </w:r>
      <w:r>
        <w:rPr>
          <w:spacing w:val="-14"/>
          <w:sz w:val="24"/>
        </w:rPr>
        <w:t xml:space="preserve"> </w:t>
      </w:r>
      <w:r>
        <w:rPr>
          <w:sz w:val="24"/>
        </w:rPr>
        <w:t>și</w:t>
      </w:r>
      <w:r>
        <w:rPr>
          <w:spacing w:val="-15"/>
          <w:sz w:val="24"/>
        </w:rPr>
        <w:t xml:space="preserve"> </w:t>
      </w:r>
      <w:r>
        <w:rPr>
          <w:sz w:val="24"/>
        </w:rPr>
        <w:t>înainte</w:t>
      </w:r>
      <w:r>
        <w:rPr>
          <w:spacing w:val="-14"/>
          <w:sz w:val="24"/>
        </w:rPr>
        <w:t xml:space="preserve"> </w:t>
      </w:r>
      <w:r>
        <w:rPr>
          <w:sz w:val="24"/>
        </w:rPr>
        <w:t>de</w:t>
      </w:r>
      <w:r>
        <w:rPr>
          <w:spacing w:val="-14"/>
          <w:sz w:val="24"/>
        </w:rPr>
        <w:t xml:space="preserve"> </w:t>
      </w:r>
      <w:r>
        <w:rPr>
          <w:sz w:val="24"/>
        </w:rPr>
        <w:t>prima</w:t>
      </w:r>
      <w:r>
        <w:rPr>
          <w:spacing w:val="-14"/>
          <w:sz w:val="24"/>
        </w:rPr>
        <w:t xml:space="preserve"> </w:t>
      </w:r>
      <w:r>
        <w:rPr>
          <w:sz w:val="24"/>
        </w:rPr>
        <w:t>plată</w:t>
      </w:r>
      <w:r>
        <w:rPr>
          <w:spacing w:val="-14"/>
          <w:sz w:val="24"/>
        </w:rPr>
        <w:t xml:space="preserve"> </w:t>
      </w:r>
      <w:r>
        <w:rPr>
          <w:sz w:val="24"/>
        </w:rPr>
        <w:t>provizorie,</w:t>
      </w:r>
      <w:r>
        <w:rPr>
          <w:spacing w:val="-11"/>
          <w:sz w:val="24"/>
        </w:rPr>
        <w:t xml:space="preserve"> </w:t>
      </w:r>
      <w:r>
        <w:rPr>
          <w:sz w:val="24"/>
        </w:rPr>
        <w:t>pentru</w:t>
      </w:r>
      <w:r>
        <w:rPr>
          <w:spacing w:val="-13"/>
          <w:sz w:val="24"/>
        </w:rPr>
        <w:t xml:space="preserve"> </w:t>
      </w:r>
      <w:r>
        <w:rPr>
          <w:sz w:val="24"/>
        </w:rPr>
        <w:t>operațiunile</w:t>
      </w:r>
      <w:r>
        <w:rPr>
          <w:spacing w:val="-14"/>
          <w:sz w:val="24"/>
        </w:rPr>
        <w:t xml:space="preserve"> </w:t>
      </w:r>
      <w:r>
        <w:rPr>
          <w:sz w:val="24"/>
        </w:rPr>
        <w:t>conectate</w:t>
      </w:r>
      <w:r>
        <w:rPr>
          <w:spacing w:val="-14"/>
          <w:sz w:val="24"/>
        </w:rPr>
        <w:t xml:space="preserve"> </w:t>
      </w:r>
      <w:r>
        <w:rPr>
          <w:sz w:val="24"/>
        </w:rPr>
        <w:t>la</w:t>
      </w:r>
      <w:r>
        <w:rPr>
          <w:spacing w:val="-9"/>
          <w:sz w:val="24"/>
        </w:rPr>
        <w:t xml:space="preserve"> </w:t>
      </w:r>
      <w:r>
        <w:rPr>
          <w:sz w:val="24"/>
        </w:rPr>
        <w:t>implementarea</w:t>
      </w:r>
      <w:r>
        <w:rPr>
          <w:spacing w:val="-14"/>
          <w:sz w:val="24"/>
        </w:rPr>
        <w:t xml:space="preserve"> </w:t>
      </w:r>
      <w:r>
        <w:rPr>
          <w:sz w:val="24"/>
        </w:rPr>
        <w:t>sarcinilor,</w:t>
      </w:r>
      <w:r>
        <w:rPr>
          <w:spacing w:val="-11"/>
          <w:sz w:val="24"/>
        </w:rPr>
        <w:t xml:space="preserve"> </w:t>
      </w:r>
      <w:r>
        <w:rPr>
          <w:sz w:val="24"/>
        </w:rPr>
        <w:t>în</w:t>
      </w:r>
      <w:r>
        <w:rPr>
          <w:spacing w:val="-13"/>
          <w:sz w:val="24"/>
        </w:rPr>
        <w:t xml:space="preserve"> </w:t>
      </w:r>
      <w:r>
        <w:rPr>
          <w:sz w:val="24"/>
        </w:rPr>
        <w:t>cazurile enumerate în continuare:</w:t>
      </w:r>
    </w:p>
    <w:p w:rsidR="00E35E5A" w:rsidRDefault="00BF39B6">
      <w:pPr>
        <w:pStyle w:val="a4"/>
        <w:numPr>
          <w:ilvl w:val="0"/>
          <w:numId w:val="58"/>
        </w:numPr>
        <w:tabs>
          <w:tab w:val="left" w:pos="617"/>
        </w:tabs>
        <w:spacing w:line="275" w:lineRule="exact"/>
        <w:rPr>
          <w:sz w:val="24"/>
        </w:rPr>
      </w:pPr>
      <w:r>
        <w:rPr>
          <w:sz w:val="24"/>
        </w:rPr>
        <w:t>ca</w:t>
      </w:r>
      <w:r>
        <w:rPr>
          <w:spacing w:val="-5"/>
          <w:sz w:val="24"/>
        </w:rPr>
        <w:t xml:space="preserve"> </w:t>
      </w:r>
      <w:r>
        <w:rPr>
          <w:sz w:val="24"/>
        </w:rPr>
        <w:t>un</w:t>
      </w:r>
      <w:r>
        <w:rPr>
          <w:spacing w:val="-7"/>
          <w:sz w:val="24"/>
        </w:rPr>
        <w:t xml:space="preserve"> </w:t>
      </w:r>
      <w:r>
        <w:rPr>
          <w:sz w:val="24"/>
        </w:rPr>
        <w:t>avans forfetar</w:t>
      </w:r>
      <w:r>
        <w:rPr>
          <w:spacing w:val="-2"/>
          <w:sz w:val="24"/>
        </w:rPr>
        <w:t xml:space="preserve"> </w:t>
      </w:r>
      <w:r>
        <w:rPr>
          <w:sz w:val="24"/>
        </w:rPr>
        <w:t>care</w:t>
      </w:r>
      <w:r>
        <w:rPr>
          <w:spacing w:val="-3"/>
          <w:sz w:val="24"/>
        </w:rPr>
        <w:t xml:space="preserve"> </w:t>
      </w:r>
      <w:r>
        <w:rPr>
          <w:sz w:val="24"/>
        </w:rPr>
        <w:t>îi</w:t>
      </w:r>
      <w:r>
        <w:rPr>
          <w:spacing w:val="-10"/>
          <w:sz w:val="24"/>
        </w:rPr>
        <w:t xml:space="preserve"> </w:t>
      </w:r>
      <w:r>
        <w:rPr>
          <w:sz w:val="24"/>
        </w:rPr>
        <w:t>permite</w:t>
      </w:r>
      <w:r>
        <w:rPr>
          <w:spacing w:val="-3"/>
          <w:sz w:val="24"/>
        </w:rPr>
        <w:t xml:space="preserve"> </w:t>
      </w:r>
      <w:r>
        <w:rPr>
          <w:sz w:val="24"/>
        </w:rPr>
        <w:t>să</w:t>
      </w:r>
      <w:r>
        <w:rPr>
          <w:spacing w:val="2"/>
          <w:sz w:val="24"/>
        </w:rPr>
        <w:t xml:space="preserve"> </w:t>
      </w:r>
      <w:r>
        <w:rPr>
          <w:sz w:val="24"/>
        </w:rPr>
        <w:t>facă</w:t>
      </w:r>
      <w:r>
        <w:rPr>
          <w:spacing w:val="1"/>
          <w:sz w:val="24"/>
        </w:rPr>
        <w:t xml:space="preserve"> </w:t>
      </w:r>
      <w:r>
        <w:rPr>
          <w:sz w:val="24"/>
        </w:rPr>
        <w:t>față</w:t>
      </w:r>
      <w:r>
        <w:rPr>
          <w:spacing w:val="-3"/>
          <w:sz w:val="24"/>
        </w:rPr>
        <w:t xml:space="preserve"> </w:t>
      </w:r>
      <w:r>
        <w:rPr>
          <w:sz w:val="24"/>
        </w:rPr>
        <w:t>cheltuielilor</w:t>
      </w:r>
      <w:r>
        <w:rPr>
          <w:spacing w:val="-1"/>
          <w:sz w:val="24"/>
        </w:rPr>
        <w:t xml:space="preserve"> </w:t>
      </w:r>
      <w:r>
        <w:rPr>
          <w:sz w:val="24"/>
        </w:rPr>
        <w:t>rezultate</w:t>
      </w:r>
      <w:r>
        <w:rPr>
          <w:spacing w:val="-7"/>
          <w:sz w:val="24"/>
        </w:rPr>
        <w:t xml:space="preserve"> </w:t>
      </w:r>
      <w:r>
        <w:rPr>
          <w:sz w:val="24"/>
        </w:rPr>
        <w:t>din</w:t>
      </w:r>
      <w:r>
        <w:rPr>
          <w:spacing w:val="-2"/>
          <w:sz w:val="24"/>
        </w:rPr>
        <w:t xml:space="preserve"> </w:t>
      </w:r>
      <w:r>
        <w:rPr>
          <w:sz w:val="24"/>
        </w:rPr>
        <w:t>începerea</w:t>
      </w:r>
      <w:r>
        <w:rPr>
          <w:spacing w:val="-3"/>
          <w:sz w:val="24"/>
        </w:rPr>
        <w:t xml:space="preserve"> </w:t>
      </w:r>
      <w:r>
        <w:rPr>
          <w:spacing w:val="-2"/>
          <w:sz w:val="24"/>
        </w:rPr>
        <w:t>contractului;</w:t>
      </w:r>
    </w:p>
    <w:p w:rsidR="00E35E5A" w:rsidRDefault="00BF39B6">
      <w:pPr>
        <w:pStyle w:val="a4"/>
        <w:numPr>
          <w:ilvl w:val="0"/>
          <w:numId w:val="58"/>
        </w:numPr>
        <w:tabs>
          <w:tab w:val="left" w:pos="626"/>
        </w:tabs>
        <w:ind w:left="367" w:right="323" w:firstLine="0"/>
        <w:rPr>
          <w:sz w:val="24"/>
        </w:rPr>
      </w:pPr>
      <w:r>
        <w:rPr>
          <w:sz w:val="24"/>
        </w:rPr>
        <w:t>ca</w:t>
      </w:r>
      <w:r>
        <w:rPr>
          <w:spacing w:val="-4"/>
          <w:sz w:val="24"/>
        </w:rPr>
        <w:t xml:space="preserve"> </w:t>
      </w:r>
      <w:r>
        <w:rPr>
          <w:sz w:val="24"/>
        </w:rPr>
        <w:t>prefinanțare</w:t>
      </w:r>
      <w:r>
        <w:rPr>
          <w:spacing w:val="-5"/>
          <w:sz w:val="24"/>
        </w:rPr>
        <w:t xml:space="preserve"> </w:t>
      </w:r>
      <w:r>
        <w:rPr>
          <w:sz w:val="24"/>
        </w:rPr>
        <w:t>pentru</w:t>
      </w:r>
      <w:r>
        <w:rPr>
          <w:spacing w:val="-4"/>
          <w:sz w:val="24"/>
        </w:rPr>
        <w:t xml:space="preserve"> </w:t>
      </w:r>
      <w:r>
        <w:rPr>
          <w:sz w:val="24"/>
        </w:rPr>
        <w:t>achiziția</w:t>
      </w:r>
      <w:r>
        <w:rPr>
          <w:spacing w:val="-4"/>
          <w:sz w:val="24"/>
        </w:rPr>
        <w:t xml:space="preserve"> </w:t>
      </w:r>
      <w:r>
        <w:rPr>
          <w:sz w:val="24"/>
        </w:rPr>
        <w:t>sau</w:t>
      </w:r>
      <w:r>
        <w:rPr>
          <w:spacing w:val="-4"/>
          <w:sz w:val="24"/>
        </w:rPr>
        <w:t xml:space="preserve"> </w:t>
      </w:r>
      <w:r>
        <w:rPr>
          <w:sz w:val="24"/>
        </w:rPr>
        <w:t>comanda</w:t>
      </w:r>
      <w:r>
        <w:rPr>
          <w:spacing w:val="-4"/>
          <w:sz w:val="24"/>
        </w:rPr>
        <w:t xml:space="preserve"> </w:t>
      </w:r>
      <w:r>
        <w:rPr>
          <w:sz w:val="24"/>
        </w:rPr>
        <w:t>de: materiale, instalații,</w:t>
      </w:r>
      <w:r>
        <w:rPr>
          <w:spacing w:val="-2"/>
          <w:sz w:val="24"/>
        </w:rPr>
        <w:t xml:space="preserve"> </w:t>
      </w:r>
      <w:r>
        <w:rPr>
          <w:sz w:val="24"/>
        </w:rPr>
        <w:t>echipamente, mașini,</w:t>
      </w:r>
      <w:r>
        <w:rPr>
          <w:spacing w:val="-2"/>
          <w:sz w:val="24"/>
        </w:rPr>
        <w:t xml:space="preserve"> </w:t>
      </w:r>
      <w:r>
        <w:rPr>
          <w:sz w:val="24"/>
        </w:rPr>
        <w:t>unelte și</w:t>
      </w:r>
      <w:r>
        <w:rPr>
          <w:spacing w:val="-8"/>
          <w:sz w:val="24"/>
        </w:rPr>
        <w:t xml:space="preserve"> </w:t>
      </w:r>
      <w:r>
        <w:rPr>
          <w:sz w:val="24"/>
        </w:rPr>
        <w:t>orice</w:t>
      </w:r>
      <w:r>
        <w:rPr>
          <w:spacing w:val="-4"/>
          <w:sz w:val="24"/>
        </w:rPr>
        <w:t xml:space="preserve"> </w:t>
      </w:r>
      <w:r>
        <w:rPr>
          <w:sz w:val="24"/>
        </w:rPr>
        <w:t>alte cheltuieli</w:t>
      </w:r>
      <w:r>
        <w:rPr>
          <w:spacing w:val="-15"/>
          <w:sz w:val="24"/>
        </w:rPr>
        <w:t xml:space="preserve"> </w:t>
      </w:r>
      <w:r>
        <w:rPr>
          <w:sz w:val="24"/>
        </w:rPr>
        <w:t>anterioare</w:t>
      </w:r>
      <w:r>
        <w:rPr>
          <w:spacing w:val="-15"/>
          <w:sz w:val="24"/>
        </w:rPr>
        <w:t xml:space="preserve"> </w:t>
      </w:r>
      <w:r>
        <w:rPr>
          <w:sz w:val="24"/>
        </w:rPr>
        <w:t>substanțiale,</w:t>
      </w:r>
      <w:r>
        <w:rPr>
          <w:spacing w:val="-11"/>
          <w:sz w:val="24"/>
        </w:rPr>
        <w:t xml:space="preserve"> </w:t>
      </w:r>
      <w:r>
        <w:rPr>
          <w:sz w:val="24"/>
        </w:rPr>
        <w:t>cum</w:t>
      </w:r>
      <w:r>
        <w:rPr>
          <w:spacing w:val="-15"/>
          <w:sz w:val="24"/>
        </w:rPr>
        <w:t xml:space="preserve"> </w:t>
      </w:r>
      <w:r>
        <w:rPr>
          <w:sz w:val="24"/>
        </w:rPr>
        <w:t>ar</w:t>
      </w:r>
      <w:r>
        <w:rPr>
          <w:spacing w:val="-10"/>
          <w:sz w:val="24"/>
        </w:rPr>
        <w:t xml:space="preserve"> </w:t>
      </w:r>
      <w:r>
        <w:rPr>
          <w:sz w:val="24"/>
        </w:rPr>
        <w:t>fi</w:t>
      </w:r>
      <w:r>
        <w:rPr>
          <w:spacing w:val="-15"/>
          <w:sz w:val="24"/>
        </w:rPr>
        <w:t xml:space="preserve"> </w:t>
      </w:r>
      <w:r>
        <w:rPr>
          <w:sz w:val="24"/>
        </w:rPr>
        <w:t>achiziția</w:t>
      </w:r>
      <w:r>
        <w:rPr>
          <w:spacing w:val="-8"/>
          <w:sz w:val="24"/>
        </w:rPr>
        <w:t xml:space="preserve"> </w:t>
      </w:r>
      <w:r>
        <w:rPr>
          <w:sz w:val="24"/>
        </w:rPr>
        <w:t>de</w:t>
      </w:r>
      <w:r>
        <w:rPr>
          <w:spacing w:val="-12"/>
          <w:sz w:val="24"/>
        </w:rPr>
        <w:t xml:space="preserve"> </w:t>
      </w:r>
      <w:r>
        <w:rPr>
          <w:sz w:val="24"/>
        </w:rPr>
        <w:t>brevete</w:t>
      </w:r>
      <w:r>
        <w:rPr>
          <w:spacing w:val="-12"/>
          <w:sz w:val="24"/>
        </w:rPr>
        <w:t xml:space="preserve"> </w:t>
      </w:r>
      <w:r>
        <w:rPr>
          <w:sz w:val="24"/>
        </w:rPr>
        <w:t>sau</w:t>
      </w:r>
      <w:r>
        <w:rPr>
          <w:spacing w:val="-12"/>
          <w:sz w:val="24"/>
        </w:rPr>
        <w:t xml:space="preserve"> </w:t>
      </w:r>
      <w:r>
        <w:rPr>
          <w:sz w:val="24"/>
        </w:rPr>
        <w:t>costurile</w:t>
      </w:r>
      <w:r>
        <w:rPr>
          <w:spacing w:val="-12"/>
          <w:sz w:val="24"/>
        </w:rPr>
        <w:t xml:space="preserve"> </w:t>
      </w:r>
      <w:r>
        <w:rPr>
          <w:sz w:val="24"/>
        </w:rPr>
        <w:t>de</w:t>
      </w:r>
      <w:r>
        <w:rPr>
          <w:spacing w:val="-12"/>
          <w:sz w:val="24"/>
        </w:rPr>
        <w:t xml:space="preserve"> </w:t>
      </w:r>
      <w:r>
        <w:rPr>
          <w:sz w:val="24"/>
        </w:rPr>
        <w:t>studiu,</w:t>
      </w:r>
      <w:r>
        <w:rPr>
          <w:spacing w:val="-10"/>
          <w:sz w:val="24"/>
        </w:rPr>
        <w:t xml:space="preserve"> </w:t>
      </w:r>
      <w:r>
        <w:rPr>
          <w:sz w:val="24"/>
        </w:rPr>
        <w:t>necesare</w:t>
      </w:r>
      <w:r>
        <w:rPr>
          <w:spacing w:val="-12"/>
          <w:sz w:val="24"/>
        </w:rPr>
        <w:t xml:space="preserve"> </w:t>
      </w:r>
      <w:r>
        <w:rPr>
          <w:sz w:val="24"/>
        </w:rPr>
        <w:t>pentru</w:t>
      </w:r>
      <w:r>
        <w:rPr>
          <w:spacing w:val="-15"/>
          <w:sz w:val="24"/>
        </w:rPr>
        <w:t xml:space="preserve"> </w:t>
      </w:r>
      <w:r>
        <w:rPr>
          <w:sz w:val="24"/>
        </w:rPr>
        <w:t>executarea contractului. O</w:t>
      </w:r>
      <w:r>
        <w:rPr>
          <w:spacing w:val="-2"/>
          <w:sz w:val="24"/>
        </w:rPr>
        <w:t xml:space="preserve"> </w:t>
      </w:r>
      <w:r>
        <w:rPr>
          <w:sz w:val="24"/>
        </w:rPr>
        <w:t>dovadă</w:t>
      </w:r>
      <w:r>
        <w:rPr>
          <w:spacing w:val="-2"/>
          <w:sz w:val="24"/>
        </w:rPr>
        <w:t xml:space="preserve"> </w:t>
      </w:r>
      <w:r>
        <w:rPr>
          <w:sz w:val="24"/>
        </w:rPr>
        <w:t>a încheierii</w:t>
      </w:r>
      <w:r>
        <w:rPr>
          <w:spacing w:val="-6"/>
          <w:sz w:val="24"/>
        </w:rPr>
        <w:t xml:space="preserve"> </w:t>
      </w:r>
      <w:r>
        <w:rPr>
          <w:sz w:val="24"/>
        </w:rPr>
        <w:t>unei</w:t>
      </w:r>
      <w:r>
        <w:rPr>
          <w:spacing w:val="-6"/>
          <w:sz w:val="24"/>
        </w:rPr>
        <w:t xml:space="preserve"> </w:t>
      </w:r>
      <w:r>
        <w:rPr>
          <w:sz w:val="24"/>
        </w:rPr>
        <w:t>astfel</w:t>
      </w:r>
      <w:r>
        <w:rPr>
          <w:spacing w:val="-9"/>
          <w:sz w:val="24"/>
        </w:rPr>
        <w:t xml:space="preserve"> </w:t>
      </w:r>
      <w:r>
        <w:rPr>
          <w:sz w:val="24"/>
        </w:rPr>
        <w:t>de</w:t>
      </w:r>
      <w:r>
        <w:rPr>
          <w:spacing w:val="-2"/>
          <w:sz w:val="24"/>
        </w:rPr>
        <w:t xml:space="preserve"> </w:t>
      </w:r>
      <w:r>
        <w:rPr>
          <w:sz w:val="24"/>
        </w:rPr>
        <w:t>achiziții</w:t>
      </w:r>
      <w:r>
        <w:rPr>
          <w:spacing w:val="-5"/>
          <w:sz w:val="24"/>
        </w:rPr>
        <w:t xml:space="preserve"> </w:t>
      </w:r>
      <w:r>
        <w:rPr>
          <w:sz w:val="24"/>
        </w:rPr>
        <w:t>sau</w:t>
      </w:r>
      <w:r>
        <w:rPr>
          <w:spacing w:val="-1"/>
          <w:sz w:val="24"/>
        </w:rPr>
        <w:t xml:space="preserve"> </w:t>
      </w:r>
      <w:r>
        <w:rPr>
          <w:sz w:val="24"/>
        </w:rPr>
        <w:t>comenzi</w:t>
      </w:r>
      <w:r>
        <w:rPr>
          <w:spacing w:val="-6"/>
          <w:sz w:val="24"/>
        </w:rPr>
        <w:t xml:space="preserve"> </w:t>
      </w:r>
      <w:r>
        <w:rPr>
          <w:sz w:val="24"/>
        </w:rPr>
        <w:t>este furnizată</w:t>
      </w:r>
      <w:r>
        <w:rPr>
          <w:spacing w:val="-2"/>
          <w:sz w:val="24"/>
        </w:rPr>
        <w:t xml:space="preserve"> </w:t>
      </w:r>
      <w:r>
        <w:rPr>
          <w:sz w:val="24"/>
        </w:rPr>
        <w:t>de</w:t>
      </w:r>
      <w:r>
        <w:rPr>
          <w:spacing w:val="-2"/>
          <w:sz w:val="24"/>
        </w:rPr>
        <w:t xml:space="preserve"> </w:t>
      </w:r>
      <w:r>
        <w:rPr>
          <w:sz w:val="24"/>
        </w:rPr>
        <w:t>către</w:t>
      </w:r>
      <w:r>
        <w:rPr>
          <w:spacing w:val="-2"/>
          <w:sz w:val="24"/>
        </w:rPr>
        <w:t xml:space="preserve"> </w:t>
      </w:r>
      <w:r>
        <w:rPr>
          <w:sz w:val="24"/>
        </w:rPr>
        <w:t>Contractant pentru a obține prefinanțarea.</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a4"/>
        <w:numPr>
          <w:ilvl w:val="1"/>
          <w:numId w:val="59"/>
        </w:numPr>
        <w:tabs>
          <w:tab w:val="left" w:pos="943"/>
        </w:tabs>
        <w:spacing w:before="78"/>
        <w:ind w:right="319"/>
        <w:rPr>
          <w:sz w:val="24"/>
        </w:rPr>
      </w:pPr>
      <w:r>
        <w:rPr>
          <w:sz w:val="24"/>
        </w:rPr>
        <w:lastRenderedPageBreak/>
        <w:t>Condițiile speciale indică valoarea prefinanțării care nu trebuie să depășească 10% din prețul inițial al contractului pentru suma forfetară menționată la articolul 46.1 litera (a) și 20 % din prețul contractului pentru toate celelalte prefinanțări menționate la Articolul 46.1 litera (b).</w:t>
      </w:r>
    </w:p>
    <w:p w:rsidR="00E35E5A" w:rsidRDefault="00BF39B6">
      <w:pPr>
        <w:pStyle w:val="a4"/>
        <w:numPr>
          <w:ilvl w:val="1"/>
          <w:numId w:val="59"/>
        </w:numPr>
        <w:tabs>
          <w:tab w:val="left" w:pos="910"/>
        </w:tabs>
        <w:spacing w:before="2" w:line="275" w:lineRule="exact"/>
        <w:ind w:left="909" w:hanging="543"/>
        <w:rPr>
          <w:sz w:val="24"/>
        </w:rPr>
      </w:pPr>
      <w:r>
        <w:rPr>
          <w:sz w:val="24"/>
        </w:rPr>
        <w:t>Nu</w:t>
      </w:r>
      <w:r>
        <w:rPr>
          <w:spacing w:val="-3"/>
          <w:sz w:val="24"/>
        </w:rPr>
        <w:t xml:space="preserve"> </w:t>
      </w:r>
      <w:r>
        <w:rPr>
          <w:sz w:val="24"/>
        </w:rPr>
        <w:t>se</w:t>
      </w:r>
      <w:r>
        <w:rPr>
          <w:spacing w:val="-2"/>
          <w:sz w:val="24"/>
        </w:rPr>
        <w:t xml:space="preserve"> </w:t>
      </w:r>
      <w:r>
        <w:rPr>
          <w:sz w:val="24"/>
        </w:rPr>
        <w:t>acordă</w:t>
      </w:r>
      <w:r>
        <w:rPr>
          <w:spacing w:val="-3"/>
          <w:sz w:val="24"/>
        </w:rPr>
        <w:t xml:space="preserve"> </w:t>
      </w:r>
      <w:r>
        <w:rPr>
          <w:sz w:val="24"/>
        </w:rPr>
        <w:t>nici</w:t>
      </w:r>
      <w:r>
        <w:rPr>
          <w:spacing w:val="-10"/>
          <w:sz w:val="24"/>
        </w:rPr>
        <w:t xml:space="preserve"> </w:t>
      </w:r>
      <w:r>
        <w:rPr>
          <w:sz w:val="24"/>
        </w:rPr>
        <w:t>o</w:t>
      </w:r>
      <w:r>
        <w:rPr>
          <w:spacing w:val="3"/>
          <w:sz w:val="24"/>
        </w:rPr>
        <w:t xml:space="preserve"> </w:t>
      </w:r>
      <w:r>
        <w:rPr>
          <w:sz w:val="24"/>
        </w:rPr>
        <w:t>prefinanțare</w:t>
      </w:r>
      <w:r>
        <w:rPr>
          <w:spacing w:val="-3"/>
          <w:sz w:val="24"/>
        </w:rPr>
        <w:t xml:space="preserve"> </w:t>
      </w:r>
      <w:r>
        <w:rPr>
          <w:sz w:val="24"/>
        </w:rPr>
        <w:t>până</w:t>
      </w:r>
      <w:r>
        <w:rPr>
          <w:spacing w:val="3"/>
          <w:sz w:val="24"/>
        </w:rPr>
        <w:t xml:space="preserve"> </w:t>
      </w:r>
      <w:r>
        <w:rPr>
          <w:spacing w:val="-5"/>
          <w:sz w:val="24"/>
        </w:rPr>
        <w:t>la:</w:t>
      </w:r>
    </w:p>
    <w:p w:rsidR="00E35E5A" w:rsidRDefault="00BF39B6">
      <w:pPr>
        <w:pStyle w:val="a4"/>
        <w:numPr>
          <w:ilvl w:val="0"/>
          <w:numId w:val="57"/>
        </w:numPr>
        <w:tabs>
          <w:tab w:val="left" w:pos="617"/>
        </w:tabs>
        <w:spacing w:line="275" w:lineRule="exact"/>
        <w:rPr>
          <w:sz w:val="24"/>
        </w:rPr>
      </w:pPr>
      <w:r>
        <w:rPr>
          <w:sz w:val="24"/>
        </w:rPr>
        <w:t>semnătura</w:t>
      </w:r>
      <w:r>
        <w:rPr>
          <w:spacing w:val="-4"/>
          <w:sz w:val="24"/>
        </w:rPr>
        <w:t xml:space="preserve"> </w:t>
      </w:r>
      <w:r>
        <w:rPr>
          <w:spacing w:val="-2"/>
          <w:sz w:val="24"/>
        </w:rPr>
        <w:t>contractului;</w:t>
      </w:r>
    </w:p>
    <w:p w:rsidR="00E35E5A" w:rsidRDefault="00BF39B6">
      <w:pPr>
        <w:pStyle w:val="a4"/>
        <w:numPr>
          <w:ilvl w:val="0"/>
          <w:numId w:val="57"/>
        </w:numPr>
        <w:tabs>
          <w:tab w:val="left" w:pos="631"/>
        </w:tabs>
        <w:spacing w:before="3" w:line="275" w:lineRule="exact"/>
        <w:ind w:left="630" w:hanging="264"/>
        <w:rPr>
          <w:sz w:val="24"/>
        </w:rPr>
      </w:pPr>
      <w:r>
        <w:rPr>
          <w:sz w:val="24"/>
        </w:rPr>
        <w:t>furnizarea</w:t>
      </w:r>
      <w:r>
        <w:rPr>
          <w:spacing w:val="-5"/>
          <w:sz w:val="24"/>
        </w:rPr>
        <w:t xml:space="preserve"> </w:t>
      </w:r>
      <w:r>
        <w:rPr>
          <w:sz w:val="24"/>
        </w:rPr>
        <w:t>garanției</w:t>
      </w:r>
      <w:r>
        <w:rPr>
          <w:spacing w:val="-7"/>
          <w:sz w:val="24"/>
        </w:rPr>
        <w:t xml:space="preserve"> </w:t>
      </w:r>
      <w:r>
        <w:rPr>
          <w:sz w:val="24"/>
        </w:rPr>
        <w:t>de</w:t>
      </w:r>
      <w:r>
        <w:rPr>
          <w:spacing w:val="-2"/>
          <w:sz w:val="24"/>
        </w:rPr>
        <w:t xml:space="preserve"> </w:t>
      </w:r>
      <w:r>
        <w:rPr>
          <w:sz w:val="24"/>
        </w:rPr>
        <w:t>performanță</w:t>
      </w:r>
      <w:r>
        <w:rPr>
          <w:spacing w:val="1"/>
          <w:sz w:val="24"/>
        </w:rPr>
        <w:t xml:space="preserve"> </w:t>
      </w:r>
      <w:r>
        <w:rPr>
          <w:sz w:val="24"/>
        </w:rPr>
        <w:t>în</w:t>
      </w:r>
      <w:r>
        <w:rPr>
          <w:spacing w:val="-6"/>
          <w:sz w:val="24"/>
        </w:rPr>
        <w:t xml:space="preserve"> </w:t>
      </w:r>
      <w:r>
        <w:rPr>
          <w:sz w:val="24"/>
        </w:rPr>
        <w:t>conformitate</w:t>
      </w:r>
      <w:r>
        <w:rPr>
          <w:spacing w:val="-3"/>
          <w:sz w:val="24"/>
        </w:rPr>
        <w:t xml:space="preserve"> </w:t>
      </w:r>
      <w:r>
        <w:rPr>
          <w:sz w:val="24"/>
        </w:rPr>
        <w:t>cu</w:t>
      </w:r>
      <w:r>
        <w:rPr>
          <w:spacing w:val="-6"/>
          <w:sz w:val="24"/>
        </w:rPr>
        <w:t xml:space="preserve"> </w:t>
      </w:r>
      <w:r>
        <w:rPr>
          <w:sz w:val="24"/>
        </w:rPr>
        <w:t>Articolul</w:t>
      </w:r>
      <w:r>
        <w:rPr>
          <w:spacing w:val="-10"/>
          <w:sz w:val="24"/>
        </w:rPr>
        <w:t xml:space="preserve"> </w:t>
      </w:r>
      <w:r>
        <w:rPr>
          <w:spacing w:val="-5"/>
          <w:sz w:val="24"/>
        </w:rPr>
        <w:t>15;</w:t>
      </w:r>
    </w:p>
    <w:p w:rsidR="00E35E5A" w:rsidRDefault="00BF39B6">
      <w:pPr>
        <w:pStyle w:val="a4"/>
        <w:numPr>
          <w:ilvl w:val="0"/>
          <w:numId w:val="57"/>
        </w:numPr>
        <w:tabs>
          <w:tab w:val="left" w:pos="622"/>
        </w:tabs>
        <w:ind w:left="367" w:right="319" w:firstLine="0"/>
        <w:rPr>
          <w:sz w:val="24"/>
        </w:rPr>
      </w:pPr>
      <w:r>
        <w:rPr>
          <w:sz w:val="24"/>
        </w:rPr>
        <w:t>asigurarea, pentru</w:t>
      </w:r>
      <w:r>
        <w:rPr>
          <w:spacing w:val="-2"/>
          <w:sz w:val="24"/>
        </w:rPr>
        <w:t xml:space="preserve"> </w:t>
      </w:r>
      <w:r>
        <w:rPr>
          <w:sz w:val="24"/>
        </w:rPr>
        <w:t>valoarea</w:t>
      </w:r>
      <w:r>
        <w:rPr>
          <w:spacing w:val="-3"/>
          <w:sz w:val="24"/>
        </w:rPr>
        <w:t xml:space="preserve"> </w:t>
      </w:r>
      <w:r>
        <w:rPr>
          <w:sz w:val="24"/>
        </w:rPr>
        <w:t>totală a prefinanțării, a</w:t>
      </w:r>
      <w:r>
        <w:rPr>
          <w:spacing w:val="-3"/>
          <w:sz w:val="24"/>
        </w:rPr>
        <w:t xml:space="preserve"> </w:t>
      </w:r>
      <w:r>
        <w:rPr>
          <w:sz w:val="24"/>
        </w:rPr>
        <w:t>unei</w:t>
      </w:r>
      <w:r>
        <w:rPr>
          <w:spacing w:val="-7"/>
          <w:sz w:val="24"/>
        </w:rPr>
        <w:t xml:space="preserve"> </w:t>
      </w:r>
      <w:r>
        <w:rPr>
          <w:sz w:val="24"/>
        </w:rPr>
        <w:t>garanții</w:t>
      </w:r>
      <w:r>
        <w:rPr>
          <w:spacing w:val="-1"/>
          <w:sz w:val="24"/>
        </w:rPr>
        <w:t xml:space="preserve"> </w:t>
      </w:r>
      <w:r>
        <w:rPr>
          <w:sz w:val="24"/>
        </w:rPr>
        <w:t>financiare emise în</w:t>
      </w:r>
      <w:r>
        <w:rPr>
          <w:spacing w:val="-2"/>
          <w:sz w:val="24"/>
        </w:rPr>
        <w:t xml:space="preserve"> </w:t>
      </w:r>
      <w:r>
        <w:rPr>
          <w:sz w:val="24"/>
        </w:rPr>
        <w:t>conformitate cu Articolul 15.3, care va rămâne efectiv până cînd prefinanțarea a fost rambursată complet de către Contractant din plățile provizorii în temeiul contractului, dacă nu se prevede altfel în Condițiile speciale;</w:t>
      </w:r>
    </w:p>
    <w:p w:rsidR="00E35E5A" w:rsidRDefault="00BF39B6">
      <w:pPr>
        <w:pStyle w:val="a4"/>
        <w:numPr>
          <w:ilvl w:val="0"/>
          <w:numId w:val="57"/>
        </w:numPr>
        <w:tabs>
          <w:tab w:val="left" w:pos="631"/>
        </w:tabs>
        <w:spacing w:before="1" w:line="275" w:lineRule="exact"/>
        <w:ind w:left="630" w:hanging="264"/>
        <w:rPr>
          <w:sz w:val="24"/>
        </w:rPr>
      </w:pPr>
      <w:r>
        <w:rPr>
          <w:sz w:val="24"/>
        </w:rPr>
        <w:t>îndeplinirea</w:t>
      </w:r>
      <w:r>
        <w:rPr>
          <w:spacing w:val="-6"/>
          <w:sz w:val="24"/>
        </w:rPr>
        <w:t xml:space="preserve"> </w:t>
      </w:r>
      <w:r>
        <w:rPr>
          <w:sz w:val="24"/>
        </w:rPr>
        <w:t>obligației</w:t>
      </w:r>
      <w:r>
        <w:rPr>
          <w:spacing w:val="-6"/>
          <w:sz w:val="24"/>
        </w:rPr>
        <w:t xml:space="preserve"> </w:t>
      </w:r>
      <w:r>
        <w:rPr>
          <w:sz w:val="24"/>
        </w:rPr>
        <w:t>Contractantului</w:t>
      </w:r>
      <w:r>
        <w:rPr>
          <w:spacing w:val="-9"/>
          <w:sz w:val="24"/>
        </w:rPr>
        <w:t xml:space="preserve"> </w:t>
      </w:r>
      <w:r>
        <w:rPr>
          <w:sz w:val="24"/>
        </w:rPr>
        <w:t>în</w:t>
      </w:r>
      <w:r>
        <w:rPr>
          <w:spacing w:val="-4"/>
          <w:sz w:val="24"/>
        </w:rPr>
        <w:t xml:space="preserve"> </w:t>
      </w:r>
      <w:r>
        <w:rPr>
          <w:sz w:val="24"/>
        </w:rPr>
        <w:t>temeiul</w:t>
      </w:r>
      <w:r>
        <w:rPr>
          <w:spacing w:val="-9"/>
          <w:sz w:val="24"/>
        </w:rPr>
        <w:t xml:space="preserve"> </w:t>
      </w:r>
      <w:r>
        <w:rPr>
          <w:sz w:val="24"/>
        </w:rPr>
        <w:t>Articolului</w:t>
      </w:r>
      <w:r>
        <w:rPr>
          <w:spacing w:val="-14"/>
          <w:sz w:val="24"/>
        </w:rPr>
        <w:t xml:space="preserve"> </w:t>
      </w:r>
      <w:r>
        <w:rPr>
          <w:spacing w:val="-5"/>
          <w:sz w:val="24"/>
        </w:rPr>
        <w:t>16;</w:t>
      </w:r>
    </w:p>
    <w:p w:rsidR="00E35E5A" w:rsidRDefault="00BF39B6">
      <w:pPr>
        <w:pStyle w:val="a4"/>
        <w:numPr>
          <w:ilvl w:val="0"/>
          <w:numId w:val="57"/>
        </w:numPr>
        <w:tabs>
          <w:tab w:val="left" w:pos="617"/>
        </w:tabs>
        <w:spacing w:line="275" w:lineRule="exact"/>
        <w:rPr>
          <w:sz w:val="24"/>
        </w:rPr>
      </w:pPr>
      <w:r>
        <w:rPr>
          <w:sz w:val="24"/>
        </w:rPr>
        <w:t>aprobarea</w:t>
      </w:r>
      <w:r>
        <w:rPr>
          <w:spacing w:val="-5"/>
          <w:sz w:val="24"/>
        </w:rPr>
        <w:t xml:space="preserve"> </w:t>
      </w:r>
      <w:r>
        <w:rPr>
          <w:sz w:val="24"/>
        </w:rPr>
        <w:t>programului</w:t>
      </w:r>
      <w:r>
        <w:rPr>
          <w:spacing w:val="-10"/>
          <w:sz w:val="24"/>
        </w:rPr>
        <w:t xml:space="preserve"> </w:t>
      </w:r>
      <w:r>
        <w:rPr>
          <w:sz w:val="24"/>
        </w:rPr>
        <w:t>de</w:t>
      </w:r>
      <w:r>
        <w:rPr>
          <w:spacing w:val="3"/>
          <w:sz w:val="24"/>
        </w:rPr>
        <w:t xml:space="preserve"> </w:t>
      </w:r>
      <w:r>
        <w:rPr>
          <w:sz w:val="24"/>
        </w:rPr>
        <w:t>implementare</w:t>
      </w:r>
      <w:r>
        <w:rPr>
          <w:spacing w:val="-2"/>
          <w:sz w:val="24"/>
        </w:rPr>
        <w:t xml:space="preserve"> </w:t>
      </w:r>
      <w:r>
        <w:rPr>
          <w:sz w:val="24"/>
        </w:rPr>
        <w:t>a</w:t>
      </w:r>
      <w:r>
        <w:rPr>
          <w:spacing w:val="-3"/>
          <w:sz w:val="24"/>
        </w:rPr>
        <w:t xml:space="preserve"> </w:t>
      </w:r>
      <w:r>
        <w:rPr>
          <w:sz w:val="24"/>
        </w:rPr>
        <w:t>sarcinilor de</w:t>
      </w:r>
      <w:r>
        <w:rPr>
          <w:spacing w:val="-2"/>
          <w:sz w:val="24"/>
        </w:rPr>
        <w:t xml:space="preserve"> </w:t>
      </w:r>
      <w:r>
        <w:rPr>
          <w:sz w:val="24"/>
        </w:rPr>
        <w:t>către</w:t>
      </w:r>
      <w:r>
        <w:rPr>
          <w:spacing w:val="-7"/>
          <w:sz w:val="24"/>
        </w:rPr>
        <w:t xml:space="preserve"> </w:t>
      </w:r>
      <w:r>
        <w:rPr>
          <w:spacing w:val="-2"/>
          <w:sz w:val="24"/>
        </w:rPr>
        <w:t>Supraveghetor.</w:t>
      </w:r>
    </w:p>
    <w:p w:rsidR="00E35E5A" w:rsidRDefault="00BF39B6">
      <w:pPr>
        <w:pStyle w:val="a4"/>
        <w:numPr>
          <w:ilvl w:val="1"/>
          <w:numId w:val="59"/>
        </w:numPr>
        <w:tabs>
          <w:tab w:val="left" w:pos="929"/>
        </w:tabs>
        <w:spacing w:before="2"/>
        <w:ind w:right="326"/>
        <w:rPr>
          <w:sz w:val="24"/>
        </w:rPr>
      </w:pPr>
      <w:r>
        <w:rPr>
          <w:sz w:val="24"/>
        </w:rPr>
        <w:t>Contractantul va utiliza prefinanțarea exclusiv pentru operațiunile legate de implementarea sarcinilor. În cazul în care Contractantul utilizează în mod abuziv orice porțiune din prefinanțare, acesta va fi scadent și rambursabil imediat și nu vor mai fi oferite prefinanțări pe viitor.</w:t>
      </w:r>
    </w:p>
    <w:p w:rsidR="00E35E5A" w:rsidRDefault="00BF39B6">
      <w:pPr>
        <w:pStyle w:val="a4"/>
        <w:numPr>
          <w:ilvl w:val="1"/>
          <w:numId w:val="59"/>
        </w:numPr>
        <w:tabs>
          <w:tab w:val="left" w:pos="938"/>
        </w:tabs>
        <w:ind w:right="320"/>
        <w:rPr>
          <w:sz w:val="24"/>
        </w:rPr>
      </w:pPr>
      <w:r>
        <w:rPr>
          <w:sz w:val="24"/>
        </w:rPr>
        <w:t>În cazul în care garanția de prefinanțare încetează să fie valabilă și Contractantul nu mai reușește să o revalideze, fie o deducție egală cu valoarea prefinanțării poate fi făcută de către Autoritatea contractantă din plățile</w:t>
      </w:r>
      <w:r>
        <w:rPr>
          <w:spacing w:val="-4"/>
          <w:sz w:val="24"/>
        </w:rPr>
        <w:t xml:space="preserve"> </w:t>
      </w:r>
      <w:r>
        <w:rPr>
          <w:sz w:val="24"/>
        </w:rPr>
        <w:t>viitoare</w:t>
      </w:r>
      <w:r>
        <w:rPr>
          <w:spacing w:val="-9"/>
          <w:sz w:val="24"/>
        </w:rPr>
        <w:t xml:space="preserve"> </w:t>
      </w:r>
      <w:r>
        <w:rPr>
          <w:sz w:val="24"/>
        </w:rPr>
        <w:t>datorate</w:t>
      </w:r>
      <w:r>
        <w:rPr>
          <w:spacing w:val="-9"/>
          <w:sz w:val="24"/>
        </w:rPr>
        <w:t xml:space="preserve"> </w:t>
      </w:r>
      <w:r>
        <w:rPr>
          <w:sz w:val="24"/>
        </w:rPr>
        <w:t>Contractantului</w:t>
      </w:r>
      <w:r>
        <w:rPr>
          <w:spacing w:val="-12"/>
          <w:sz w:val="24"/>
        </w:rPr>
        <w:t xml:space="preserve"> </w:t>
      </w:r>
      <w:r>
        <w:rPr>
          <w:sz w:val="24"/>
        </w:rPr>
        <w:t>în</w:t>
      </w:r>
      <w:r>
        <w:rPr>
          <w:spacing w:val="-3"/>
          <w:sz w:val="24"/>
        </w:rPr>
        <w:t xml:space="preserve"> </w:t>
      </w:r>
      <w:r>
        <w:rPr>
          <w:sz w:val="24"/>
        </w:rPr>
        <w:t>baza</w:t>
      </w:r>
      <w:r>
        <w:rPr>
          <w:spacing w:val="-9"/>
          <w:sz w:val="24"/>
        </w:rPr>
        <w:t xml:space="preserve"> </w:t>
      </w:r>
      <w:r>
        <w:rPr>
          <w:sz w:val="24"/>
        </w:rPr>
        <w:t>contractului</w:t>
      </w:r>
      <w:r>
        <w:rPr>
          <w:spacing w:val="-12"/>
          <w:sz w:val="24"/>
        </w:rPr>
        <w:t xml:space="preserve"> </w:t>
      </w:r>
      <w:r>
        <w:rPr>
          <w:sz w:val="24"/>
        </w:rPr>
        <w:t>sau Autoritatea</w:t>
      </w:r>
      <w:r>
        <w:rPr>
          <w:spacing w:val="-9"/>
          <w:sz w:val="24"/>
        </w:rPr>
        <w:t xml:space="preserve"> </w:t>
      </w:r>
      <w:r>
        <w:rPr>
          <w:sz w:val="24"/>
        </w:rPr>
        <w:t>contractantă</w:t>
      </w:r>
      <w:r>
        <w:rPr>
          <w:spacing w:val="-9"/>
          <w:sz w:val="24"/>
        </w:rPr>
        <w:t xml:space="preserve"> </w:t>
      </w:r>
      <w:r>
        <w:rPr>
          <w:sz w:val="24"/>
        </w:rPr>
        <w:t>poate</w:t>
      </w:r>
      <w:r>
        <w:rPr>
          <w:spacing w:val="-9"/>
          <w:sz w:val="24"/>
        </w:rPr>
        <w:t xml:space="preserve"> </w:t>
      </w:r>
      <w:r>
        <w:rPr>
          <w:sz w:val="24"/>
        </w:rPr>
        <w:t>aplica</w:t>
      </w:r>
      <w:r>
        <w:rPr>
          <w:spacing w:val="-4"/>
          <w:sz w:val="24"/>
        </w:rPr>
        <w:t xml:space="preserve"> </w:t>
      </w:r>
      <w:r>
        <w:rPr>
          <w:sz w:val="24"/>
        </w:rPr>
        <w:t>dispozițiile Articolului 15.6.</w:t>
      </w:r>
    </w:p>
    <w:p w:rsidR="00E35E5A" w:rsidRDefault="00BF39B6">
      <w:pPr>
        <w:pStyle w:val="a4"/>
        <w:numPr>
          <w:ilvl w:val="1"/>
          <w:numId w:val="59"/>
        </w:numPr>
        <w:tabs>
          <w:tab w:val="left" w:pos="929"/>
        </w:tabs>
        <w:ind w:right="327"/>
        <w:rPr>
          <w:sz w:val="24"/>
        </w:rPr>
      </w:pPr>
      <w:r>
        <w:rPr>
          <w:sz w:val="24"/>
        </w:rPr>
        <w:t>Dacă contractul este reziliat din orice motiv, garanțiile care asigură prefinanțarea pot fi invocate imediat pentru a rambursa soldul prefinanțării datorat de Contractant și garantul nu trebuie să întârzie plata sau să înainteze careva obiecții în acest sens.</w:t>
      </w:r>
    </w:p>
    <w:p w:rsidR="00E35E5A" w:rsidRDefault="00BF39B6">
      <w:pPr>
        <w:pStyle w:val="a4"/>
        <w:numPr>
          <w:ilvl w:val="1"/>
          <w:numId w:val="59"/>
        </w:numPr>
        <w:tabs>
          <w:tab w:val="left" w:pos="910"/>
        </w:tabs>
        <w:spacing w:before="1" w:line="275" w:lineRule="exact"/>
        <w:ind w:left="909" w:hanging="543"/>
        <w:rPr>
          <w:sz w:val="24"/>
        </w:rPr>
      </w:pPr>
      <w:r>
        <w:rPr>
          <w:sz w:val="24"/>
        </w:rPr>
        <w:t>Garanția</w:t>
      </w:r>
      <w:r>
        <w:rPr>
          <w:spacing w:val="-5"/>
          <w:sz w:val="24"/>
        </w:rPr>
        <w:t xml:space="preserve"> </w:t>
      </w:r>
      <w:r>
        <w:rPr>
          <w:sz w:val="24"/>
        </w:rPr>
        <w:t>de</w:t>
      </w:r>
      <w:r>
        <w:rPr>
          <w:spacing w:val="-3"/>
          <w:sz w:val="24"/>
        </w:rPr>
        <w:t xml:space="preserve"> </w:t>
      </w:r>
      <w:r>
        <w:rPr>
          <w:sz w:val="24"/>
        </w:rPr>
        <w:t>prefinanțare</w:t>
      </w:r>
      <w:r>
        <w:rPr>
          <w:spacing w:val="-2"/>
          <w:sz w:val="24"/>
        </w:rPr>
        <w:t xml:space="preserve"> </w:t>
      </w:r>
      <w:r>
        <w:rPr>
          <w:sz w:val="24"/>
        </w:rPr>
        <w:t>prevăzută</w:t>
      </w:r>
      <w:r>
        <w:rPr>
          <w:spacing w:val="-3"/>
          <w:sz w:val="24"/>
        </w:rPr>
        <w:t xml:space="preserve"> </w:t>
      </w:r>
      <w:r>
        <w:rPr>
          <w:sz w:val="24"/>
        </w:rPr>
        <w:t>la</w:t>
      </w:r>
      <w:r>
        <w:rPr>
          <w:spacing w:val="-2"/>
          <w:sz w:val="24"/>
        </w:rPr>
        <w:t xml:space="preserve"> </w:t>
      </w:r>
      <w:r>
        <w:rPr>
          <w:sz w:val="24"/>
        </w:rPr>
        <w:t>Articolul</w:t>
      </w:r>
      <w:r>
        <w:rPr>
          <w:spacing w:val="-10"/>
          <w:sz w:val="24"/>
        </w:rPr>
        <w:t xml:space="preserve"> </w:t>
      </w:r>
      <w:r>
        <w:rPr>
          <w:sz w:val="24"/>
        </w:rPr>
        <w:t>46</w:t>
      </w:r>
      <w:r>
        <w:rPr>
          <w:spacing w:val="-2"/>
          <w:sz w:val="24"/>
        </w:rPr>
        <w:t xml:space="preserve"> </w:t>
      </w:r>
      <w:r>
        <w:rPr>
          <w:sz w:val="24"/>
        </w:rPr>
        <w:t>se</w:t>
      </w:r>
      <w:r>
        <w:rPr>
          <w:spacing w:val="-2"/>
          <w:sz w:val="24"/>
        </w:rPr>
        <w:t xml:space="preserve"> </w:t>
      </w:r>
      <w:r>
        <w:rPr>
          <w:sz w:val="24"/>
        </w:rPr>
        <w:t>eliberează</w:t>
      </w:r>
      <w:r>
        <w:rPr>
          <w:spacing w:val="2"/>
          <w:sz w:val="24"/>
        </w:rPr>
        <w:t xml:space="preserve"> </w:t>
      </w:r>
      <w:r>
        <w:rPr>
          <w:sz w:val="24"/>
        </w:rPr>
        <w:t>la</w:t>
      </w:r>
      <w:r>
        <w:rPr>
          <w:spacing w:val="-3"/>
          <w:sz w:val="24"/>
        </w:rPr>
        <w:t xml:space="preserve"> </w:t>
      </w:r>
      <w:r>
        <w:rPr>
          <w:sz w:val="24"/>
        </w:rPr>
        <w:t>data</w:t>
      </w:r>
      <w:r>
        <w:rPr>
          <w:spacing w:val="-2"/>
          <w:sz w:val="24"/>
        </w:rPr>
        <w:t xml:space="preserve"> </w:t>
      </w:r>
      <w:r>
        <w:rPr>
          <w:sz w:val="24"/>
        </w:rPr>
        <w:t>rambursării</w:t>
      </w:r>
      <w:r>
        <w:rPr>
          <w:spacing w:val="-10"/>
          <w:sz w:val="24"/>
        </w:rPr>
        <w:t xml:space="preserve"> </w:t>
      </w:r>
      <w:r>
        <w:rPr>
          <w:spacing w:val="-2"/>
          <w:sz w:val="24"/>
        </w:rPr>
        <w:t>prefinanțării.</w:t>
      </w:r>
    </w:p>
    <w:p w:rsidR="00E35E5A" w:rsidRDefault="00BF39B6">
      <w:pPr>
        <w:pStyle w:val="a4"/>
        <w:numPr>
          <w:ilvl w:val="1"/>
          <w:numId w:val="59"/>
        </w:numPr>
        <w:tabs>
          <w:tab w:val="left" w:pos="910"/>
        </w:tabs>
        <w:spacing w:line="275" w:lineRule="exact"/>
        <w:ind w:left="909" w:hanging="543"/>
        <w:rPr>
          <w:sz w:val="24"/>
        </w:rPr>
      </w:pPr>
      <w:r>
        <w:rPr>
          <w:sz w:val="24"/>
        </w:rPr>
        <w:t>Sunt</w:t>
      </w:r>
      <w:r>
        <w:rPr>
          <w:spacing w:val="2"/>
          <w:sz w:val="24"/>
        </w:rPr>
        <w:t xml:space="preserve"> </w:t>
      </w:r>
      <w:r>
        <w:rPr>
          <w:sz w:val="24"/>
        </w:rPr>
        <w:t>stabilite</w:t>
      </w:r>
      <w:r>
        <w:rPr>
          <w:spacing w:val="-2"/>
          <w:sz w:val="24"/>
        </w:rPr>
        <w:t xml:space="preserve"> </w:t>
      </w:r>
      <w:r>
        <w:rPr>
          <w:sz w:val="24"/>
        </w:rPr>
        <w:t>alte</w:t>
      </w:r>
      <w:r>
        <w:rPr>
          <w:spacing w:val="-1"/>
          <w:sz w:val="24"/>
        </w:rPr>
        <w:t xml:space="preserve"> </w:t>
      </w:r>
      <w:r>
        <w:rPr>
          <w:sz w:val="24"/>
        </w:rPr>
        <w:t>condiții</w:t>
      </w:r>
      <w:r>
        <w:rPr>
          <w:spacing w:val="-5"/>
          <w:sz w:val="24"/>
        </w:rPr>
        <w:t xml:space="preserve"> </w:t>
      </w:r>
      <w:r>
        <w:rPr>
          <w:sz w:val="24"/>
        </w:rPr>
        <w:t>și</w:t>
      </w:r>
      <w:r>
        <w:rPr>
          <w:spacing w:val="-9"/>
          <w:sz w:val="24"/>
        </w:rPr>
        <w:t xml:space="preserve"> </w:t>
      </w:r>
      <w:r>
        <w:rPr>
          <w:sz w:val="24"/>
        </w:rPr>
        <w:t>proceduri</w:t>
      </w:r>
      <w:r>
        <w:rPr>
          <w:spacing w:val="-9"/>
          <w:sz w:val="24"/>
        </w:rPr>
        <w:t xml:space="preserve"> </w:t>
      </w:r>
      <w:r>
        <w:rPr>
          <w:sz w:val="24"/>
        </w:rPr>
        <w:t>pentru acordarea</w:t>
      </w:r>
      <w:r>
        <w:rPr>
          <w:spacing w:val="-2"/>
          <w:sz w:val="24"/>
        </w:rPr>
        <w:t xml:space="preserve"> </w:t>
      </w:r>
      <w:r>
        <w:rPr>
          <w:sz w:val="24"/>
        </w:rPr>
        <w:t>și</w:t>
      </w:r>
      <w:r>
        <w:rPr>
          <w:spacing w:val="-9"/>
          <w:sz w:val="24"/>
        </w:rPr>
        <w:t xml:space="preserve"> </w:t>
      </w:r>
      <w:r>
        <w:rPr>
          <w:sz w:val="24"/>
        </w:rPr>
        <w:t>rambursarea</w:t>
      </w:r>
      <w:r>
        <w:rPr>
          <w:spacing w:val="-2"/>
          <w:sz w:val="24"/>
        </w:rPr>
        <w:t xml:space="preserve"> </w:t>
      </w:r>
      <w:r>
        <w:rPr>
          <w:sz w:val="24"/>
        </w:rPr>
        <w:t>prefinanțării</w:t>
      </w:r>
      <w:r>
        <w:rPr>
          <w:spacing w:val="9"/>
          <w:sz w:val="24"/>
        </w:rPr>
        <w:t xml:space="preserve"> </w:t>
      </w:r>
      <w:r>
        <w:rPr>
          <w:sz w:val="24"/>
        </w:rPr>
        <w:t>în</w:t>
      </w:r>
      <w:r>
        <w:rPr>
          <w:spacing w:val="-1"/>
          <w:sz w:val="24"/>
        </w:rPr>
        <w:t xml:space="preserve"> </w:t>
      </w:r>
      <w:r>
        <w:rPr>
          <w:sz w:val="24"/>
        </w:rPr>
        <w:t>Condițiile</w:t>
      </w:r>
      <w:r>
        <w:rPr>
          <w:spacing w:val="-1"/>
          <w:sz w:val="24"/>
        </w:rPr>
        <w:t xml:space="preserve"> </w:t>
      </w:r>
      <w:r>
        <w:rPr>
          <w:spacing w:val="-2"/>
          <w:sz w:val="24"/>
        </w:rPr>
        <w:t>speciale.</w:t>
      </w:r>
    </w:p>
    <w:p w:rsidR="00E35E5A" w:rsidRDefault="00BF39B6">
      <w:pPr>
        <w:pStyle w:val="11"/>
        <w:spacing w:before="8" w:line="272" w:lineRule="exact"/>
      </w:pPr>
      <w:bookmarkStart w:id="175" w:name="Articolul_47_-_Depozitul_de_garanție"/>
      <w:bookmarkEnd w:id="175"/>
      <w:r>
        <w:t>Articolul</w:t>
      </w:r>
      <w:r>
        <w:rPr>
          <w:spacing w:val="-7"/>
        </w:rPr>
        <w:t xml:space="preserve"> </w:t>
      </w:r>
      <w:r>
        <w:t>47</w:t>
      </w:r>
      <w:r>
        <w:rPr>
          <w:spacing w:val="-1"/>
        </w:rPr>
        <w:t xml:space="preserve"> </w:t>
      </w:r>
      <w:r>
        <w:t>- Depozitul</w:t>
      </w:r>
      <w:r>
        <w:rPr>
          <w:spacing w:val="-6"/>
        </w:rPr>
        <w:t xml:space="preserve"> </w:t>
      </w:r>
      <w:r>
        <w:t>de</w:t>
      </w:r>
      <w:r>
        <w:rPr>
          <w:spacing w:val="-3"/>
        </w:rPr>
        <w:t xml:space="preserve"> </w:t>
      </w:r>
      <w:r>
        <w:rPr>
          <w:spacing w:val="-2"/>
        </w:rPr>
        <w:t>garanție</w:t>
      </w:r>
    </w:p>
    <w:p w:rsidR="00E35E5A" w:rsidRDefault="00BF39B6">
      <w:pPr>
        <w:pStyle w:val="a4"/>
        <w:numPr>
          <w:ilvl w:val="1"/>
          <w:numId w:val="56"/>
        </w:numPr>
        <w:tabs>
          <w:tab w:val="left" w:pos="914"/>
        </w:tabs>
        <w:ind w:right="331"/>
        <w:rPr>
          <w:sz w:val="24"/>
        </w:rPr>
      </w:pPr>
      <w:r>
        <w:rPr>
          <w:sz w:val="24"/>
        </w:rPr>
        <w:t>Suma care va fi</w:t>
      </w:r>
      <w:r>
        <w:rPr>
          <w:spacing w:val="-7"/>
          <w:sz w:val="24"/>
        </w:rPr>
        <w:t xml:space="preserve"> </w:t>
      </w:r>
      <w:r>
        <w:rPr>
          <w:sz w:val="24"/>
        </w:rPr>
        <w:t>reținută din</w:t>
      </w:r>
      <w:r>
        <w:rPr>
          <w:spacing w:val="-2"/>
          <w:sz w:val="24"/>
        </w:rPr>
        <w:t xml:space="preserve"> </w:t>
      </w:r>
      <w:r>
        <w:rPr>
          <w:sz w:val="24"/>
        </w:rPr>
        <w:t>plățile provizorii prin</w:t>
      </w:r>
      <w:r>
        <w:rPr>
          <w:spacing w:val="-2"/>
          <w:sz w:val="24"/>
        </w:rPr>
        <w:t xml:space="preserve"> </w:t>
      </w:r>
      <w:r>
        <w:rPr>
          <w:sz w:val="24"/>
        </w:rPr>
        <w:t>garanție pentru îndeplinirea obligațiilor Contractantului în</w:t>
      </w:r>
      <w:r>
        <w:rPr>
          <w:spacing w:val="-1"/>
          <w:sz w:val="24"/>
        </w:rPr>
        <w:t xml:space="preserve"> </w:t>
      </w:r>
      <w:r>
        <w:rPr>
          <w:sz w:val="24"/>
        </w:rPr>
        <w:t>perioada</w:t>
      </w:r>
      <w:r>
        <w:rPr>
          <w:spacing w:val="-2"/>
          <w:sz w:val="24"/>
        </w:rPr>
        <w:t xml:space="preserve"> </w:t>
      </w:r>
      <w:r>
        <w:rPr>
          <w:sz w:val="24"/>
        </w:rPr>
        <w:t>de</w:t>
      </w:r>
      <w:r>
        <w:rPr>
          <w:spacing w:val="-2"/>
          <w:sz w:val="24"/>
        </w:rPr>
        <w:t xml:space="preserve"> </w:t>
      </w:r>
      <w:r>
        <w:rPr>
          <w:sz w:val="24"/>
        </w:rPr>
        <w:t>răspundere</w:t>
      </w:r>
      <w:r>
        <w:rPr>
          <w:spacing w:val="-2"/>
          <w:sz w:val="24"/>
        </w:rPr>
        <w:t xml:space="preserve"> </w:t>
      </w:r>
      <w:r>
        <w:rPr>
          <w:sz w:val="24"/>
        </w:rPr>
        <w:t>pentru</w:t>
      </w:r>
      <w:r>
        <w:rPr>
          <w:spacing w:val="-1"/>
          <w:sz w:val="24"/>
        </w:rPr>
        <w:t xml:space="preserve"> </w:t>
      </w:r>
      <w:r>
        <w:rPr>
          <w:sz w:val="24"/>
        </w:rPr>
        <w:t>defecte</w:t>
      </w:r>
      <w:r>
        <w:rPr>
          <w:spacing w:val="-2"/>
          <w:sz w:val="24"/>
        </w:rPr>
        <w:t xml:space="preserve"> </w:t>
      </w:r>
      <w:r>
        <w:rPr>
          <w:sz w:val="24"/>
        </w:rPr>
        <w:t>și</w:t>
      </w:r>
      <w:r>
        <w:rPr>
          <w:spacing w:val="-10"/>
          <w:sz w:val="24"/>
        </w:rPr>
        <w:t xml:space="preserve"> </w:t>
      </w:r>
      <w:r>
        <w:rPr>
          <w:sz w:val="24"/>
        </w:rPr>
        <w:t>regulile</w:t>
      </w:r>
      <w:r>
        <w:rPr>
          <w:spacing w:val="-2"/>
          <w:sz w:val="24"/>
        </w:rPr>
        <w:t xml:space="preserve"> </w:t>
      </w:r>
      <w:r>
        <w:rPr>
          <w:sz w:val="24"/>
        </w:rPr>
        <w:t>detaliate</w:t>
      </w:r>
      <w:r>
        <w:rPr>
          <w:spacing w:val="-2"/>
          <w:sz w:val="24"/>
        </w:rPr>
        <w:t xml:space="preserve"> </w:t>
      </w:r>
      <w:r>
        <w:rPr>
          <w:sz w:val="24"/>
        </w:rPr>
        <w:t>care</w:t>
      </w:r>
      <w:r>
        <w:rPr>
          <w:spacing w:val="-2"/>
          <w:sz w:val="24"/>
        </w:rPr>
        <w:t xml:space="preserve"> </w:t>
      </w:r>
      <w:r>
        <w:rPr>
          <w:sz w:val="24"/>
        </w:rPr>
        <w:t>reglementează</w:t>
      </w:r>
      <w:r>
        <w:rPr>
          <w:spacing w:val="-2"/>
          <w:sz w:val="24"/>
        </w:rPr>
        <w:t xml:space="preserve"> </w:t>
      </w:r>
      <w:r>
        <w:rPr>
          <w:sz w:val="24"/>
        </w:rPr>
        <w:t>această</w:t>
      </w:r>
      <w:r>
        <w:rPr>
          <w:spacing w:val="-2"/>
          <w:sz w:val="24"/>
        </w:rPr>
        <w:t xml:space="preserve"> </w:t>
      </w:r>
      <w:r>
        <w:rPr>
          <w:sz w:val="24"/>
        </w:rPr>
        <w:t>garanție, este</w:t>
      </w:r>
      <w:r>
        <w:rPr>
          <w:spacing w:val="-2"/>
          <w:sz w:val="24"/>
        </w:rPr>
        <w:t xml:space="preserve"> </w:t>
      </w:r>
      <w:r>
        <w:rPr>
          <w:sz w:val="24"/>
        </w:rPr>
        <w:t>prevăzută în</w:t>
      </w:r>
      <w:r>
        <w:rPr>
          <w:spacing w:val="-13"/>
          <w:sz w:val="24"/>
        </w:rPr>
        <w:t xml:space="preserve"> </w:t>
      </w:r>
      <w:r>
        <w:rPr>
          <w:sz w:val="24"/>
        </w:rPr>
        <w:t>Condițiile</w:t>
      </w:r>
      <w:r>
        <w:rPr>
          <w:spacing w:val="-8"/>
          <w:sz w:val="24"/>
        </w:rPr>
        <w:t xml:space="preserve"> </w:t>
      </w:r>
      <w:r>
        <w:rPr>
          <w:sz w:val="24"/>
        </w:rPr>
        <w:t>speciale,</w:t>
      </w:r>
      <w:r>
        <w:rPr>
          <w:spacing w:val="-10"/>
          <w:sz w:val="24"/>
        </w:rPr>
        <w:t xml:space="preserve"> </w:t>
      </w:r>
      <w:r>
        <w:rPr>
          <w:sz w:val="24"/>
        </w:rPr>
        <w:t>cu</w:t>
      </w:r>
      <w:r>
        <w:rPr>
          <w:spacing w:val="-11"/>
          <w:sz w:val="24"/>
        </w:rPr>
        <w:t xml:space="preserve"> </w:t>
      </w:r>
      <w:r>
        <w:rPr>
          <w:sz w:val="24"/>
        </w:rPr>
        <w:t>condiția</w:t>
      </w:r>
      <w:r>
        <w:rPr>
          <w:spacing w:val="-12"/>
          <w:sz w:val="24"/>
        </w:rPr>
        <w:t xml:space="preserve"> </w:t>
      </w:r>
      <w:r>
        <w:rPr>
          <w:sz w:val="24"/>
        </w:rPr>
        <w:t>ca</w:t>
      </w:r>
      <w:r>
        <w:rPr>
          <w:spacing w:val="-12"/>
          <w:sz w:val="24"/>
        </w:rPr>
        <w:t xml:space="preserve"> </w:t>
      </w:r>
      <w:r>
        <w:rPr>
          <w:sz w:val="24"/>
        </w:rPr>
        <w:t>această</w:t>
      </w:r>
      <w:r>
        <w:rPr>
          <w:spacing w:val="-12"/>
          <w:sz w:val="24"/>
        </w:rPr>
        <w:t xml:space="preserve"> </w:t>
      </w:r>
      <w:r>
        <w:rPr>
          <w:sz w:val="24"/>
        </w:rPr>
        <w:t>garanție,</w:t>
      </w:r>
      <w:r>
        <w:rPr>
          <w:spacing w:val="-10"/>
          <w:sz w:val="24"/>
        </w:rPr>
        <w:t xml:space="preserve"> </w:t>
      </w:r>
      <w:r>
        <w:rPr>
          <w:sz w:val="24"/>
        </w:rPr>
        <w:t>în</w:t>
      </w:r>
      <w:r>
        <w:rPr>
          <w:spacing w:val="-11"/>
          <w:sz w:val="24"/>
        </w:rPr>
        <w:t xml:space="preserve"> </w:t>
      </w:r>
      <w:r>
        <w:rPr>
          <w:sz w:val="24"/>
        </w:rPr>
        <w:t>niciun</w:t>
      </w:r>
      <w:r>
        <w:rPr>
          <w:spacing w:val="-15"/>
          <w:sz w:val="24"/>
        </w:rPr>
        <w:t xml:space="preserve"> </w:t>
      </w:r>
      <w:r>
        <w:rPr>
          <w:sz w:val="24"/>
        </w:rPr>
        <w:t>caz,</w:t>
      </w:r>
      <w:r>
        <w:rPr>
          <w:spacing w:val="-10"/>
          <w:sz w:val="24"/>
        </w:rPr>
        <w:t xml:space="preserve"> </w:t>
      </w:r>
      <w:r>
        <w:rPr>
          <w:sz w:val="24"/>
        </w:rPr>
        <w:t>să</w:t>
      </w:r>
      <w:r>
        <w:rPr>
          <w:spacing w:val="-8"/>
          <w:sz w:val="24"/>
        </w:rPr>
        <w:t xml:space="preserve"> </w:t>
      </w:r>
      <w:r>
        <w:rPr>
          <w:sz w:val="24"/>
        </w:rPr>
        <w:t>nu</w:t>
      </w:r>
      <w:r>
        <w:rPr>
          <w:spacing w:val="-11"/>
          <w:sz w:val="24"/>
        </w:rPr>
        <w:t xml:space="preserve"> </w:t>
      </w:r>
      <w:r>
        <w:rPr>
          <w:sz w:val="24"/>
        </w:rPr>
        <w:t>depășească</w:t>
      </w:r>
      <w:r>
        <w:rPr>
          <w:spacing w:val="-12"/>
          <w:sz w:val="24"/>
        </w:rPr>
        <w:t xml:space="preserve"> </w:t>
      </w:r>
      <w:r>
        <w:rPr>
          <w:sz w:val="24"/>
        </w:rPr>
        <w:t>10%</w:t>
      </w:r>
      <w:r>
        <w:rPr>
          <w:spacing w:val="-10"/>
          <w:sz w:val="24"/>
        </w:rPr>
        <w:t xml:space="preserve"> </w:t>
      </w:r>
      <w:r>
        <w:rPr>
          <w:sz w:val="24"/>
        </w:rPr>
        <w:t>din</w:t>
      </w:r>
      <w:r>
        <w:rPr>
          <w:spacing w:val="-15"/>
          <w:sz w:val="24"/>
        </w:rPr>
        <w:t xml:space="preserve"> </w:t>
      </w:r>
      <w:r>
        <w:rPr>
          <w:sz w:val="24"/>
        </w:rPr>
        <w:t>prețul</w:t>
      </w:r>
      <w:r>
        <w:rPr>
          <w:spacing w:val="-17"/>
          <w:sz w:val="24"/>
        </w:rPr>
        <w:t xml:space="preserve"> </w:t>
      </w:r>
      <w:r>
        <w:rPr>
          <w:sz w:val="24"/>
        </w:rPr>
        <w:t>contractului.</w:t>
      </w:r>
    </w:p>
    <w:p w:rsidR="00E35E5A" w:rsidRDefault="00BF39B6">
      <w:pPr>
        <w:pStyle w:val="a4"/>
        <w:numPr>
          <w:ilvl w:val="1"/>
          <w:numId w:val="56"/>
        </w:numPr>
        <w:tabs>
          <w:tab w:val="left" w:pos="929"/>
        </w:tabs>
        <w:ind w:right="328"/>
        <w:rPr>
          <w:sz w:val="24"/>
        </w:rPr>
      </w:pPr>
      <w:r>
        <w:rPr>
          <w:sz w:val="24"/>
        </w:rPr>
        <w:t>Subiect al aprobării Autorității contractante, Contractantul poate, dacă dorește, înlocui, cel târziu pînă la data stabilită pentru începerea lucrărilor, acestea sume de retenție printr-o garanție de retenție, respectând prevederile Articolelor 15.3 și 15.6.</w:t>
      </w:r>
    </w:p>
    <w:p w:rsidR="00E35E5A" w:rsidRDefault="00BF39B6">
      <w:pPr>
        <w:pStyle w:val="a4"/>
        <w:numPr>
          <w:ilvl w:val="1"/>
          <w:numId w:val="56"/>
        </w:numPr>
        <w:tabs>
          <w:tab w:val="left" w:pos="924"/>
        </w:tabs>
        <w:ind w:right="327"/>
        <w:rPr>
          <w:sz w:val="24"/>
        </w:rPr>
      </w:pPr>
      <w:r>
        <w:rPr>
          <w:sz w:val="24"/>
        </w:rPr>
        <w:t>Suma reținută sau garanția de reținere se eliberează în termen de 60 de zile de la emitere din extrasul de cont</w:t>
      </w:r>
      <w:r>
        <w:rPr>
          <w:spacing w:val="-8"/>
          <w:sz w:val="24"/>
        </w:rPr>
        <w:t xml:space="preserve"> </w:t>
      </w:r>
      <w:r>
        <w:rPr>
          <w:sz w:val="24"/>
        </w:rPr>
        <w:t>final</w:t>
      </w:r>
      <w:r>
        <w:rPr>
          <w:spacing w:val="-12"/>
          <w:sz w:val="24"/>
        </w:rPr>
        <w:t xml:space="preserve"> </w:t>
      </w:r>
      <w:r>
        <w:rPr>
          <w:sz w:val="24"/>
        </w:rPr>
        <w:t>semnat menționat</w:t>
      </w:r>
      <w:r>
        <w:rPr>
          <w:spacing w:val="-3"/>
          <w:sz w:val="24"/>
        </w:rPr>
        <w:t xml:space="preserve"> </w:t>
      </w:r>
      <w:r>
        <w:rPr>
          <w:sz w:val="24"/>
        </w:rPr>
        <w:t>la</w:t>
      </w:r>
      <w:r>
        <w:rPr>
          <w:spacing w:val="-9"/>
          <w:sz w:val="24"/>
        </w:rPr>
        <w:t xml:space="preserve"> </w:t>
      </w:r>
      <w:r>
        <w:rPr>
          <w:sz w:val="24"/>
        </w:rPr>
        <w:t>Articolul</w:t>
      </w:r>
      <w:r>
        <w:rPr>
          <w:spacing w:val="-15"/>
          <w:sz w:val="24"/>
        </w:rPr>
        <w:t xml:space="preserve"> </w:t>
      </w:r>
      <w:r>
        <w:rPr>
          <w:sz w:val="24"/>
        </w:rPr>
        <w:t>51,</w:t>
      </w:r>
      <w:r>
        <w:rPr>
          <w:spacing w:val="-6"/>
          <w:sz w:val="24"/>
        </w:rPr>
        <w:t xml:space="preserve"> </w:t>
      </w:r>
      <w:r>
        <w:rPr>
          <w:sz w:val="24"/>
        </w:rPr>
        <w:t>pentru</w:t>
      </w:r>
      <w:r>
        <w:rPr>
          <w:spacing w:val="-12"/>
          <w:sz w:val="24"/>
        </w:rPr>
        <w:t xml:space="preserve"> </w:t>
      </w:r>
      <w:r>
        <w:rPr>
          <w:sz w:val="24"/>
        </w:rPr>
        <w:t>suma</w:t>
      </w:r>
      <w:r>
        <w:rPr>
          <w:spacing w:val="-9"/>
          <w:sz w:val="24"/>
        </w:rPr>
        <w:t xml:space="preserve"> </w:t>
      </w:r>
      <w:r>
        <w:rPr>
          <w:sz w:val="24"/>
        </w:rPr>
        <w:t>totală</w:t>
      </w:r>
      <w:r>
        <w:rPr>
          <w:spacing w:val="-4"/>
          <w:sz w:val="24"/>
        </w:rPr>
        <w:t xml:space="preserve"> </w:t>
      </w:r>
      <w:r>
        <w:rPr>
          <w:sz w:val="24"/>
        </w:rPr>
        <w:t>cu</w:t>
      </w:r>
      <w:r>
        <w:rPr>
          <w:spacing w:val="-8"/>
          <w:sz w:val="24"/>
        </w:rPr>
        <w:t xml:space="preserve"> </w:t>
      </w:r>
      <w:r>
        <w:rPr>
          <w:sz w:val="24"/>
        </w:rPr>
        <w:t>excepția</w:t>
      </w:r>
      <w:r>
        <w:rPr>
          <w:spacing w:val="-9"/>
          <w:sz w:val="24"/>
        </w:rPr>
        <w:t xml:space="preserve"> </w:t>
      </w:r>
      <w:r>
        <w:rPr>
          <w:sz w:val="24"/>
        </w:rPr>
        <w:t>sumelor</w:t>
      </w:r>
      <w:r>
        <w:rPr>
          <w:spacing w:val="-6"/>
          <w:sz w:val="24"/>
        </w:rPr>
        <w:t xml:space="preserve"> </w:t>
      </w:r>
      <w:r>
        <w:rPr>
          <w:sz w:val="24"/>
        </w:rPr>
        <w:t>care</w:t>
      </w:r>
      <w:r>
        <w:rPr>
          <w:spacing w:val="-9"/>
          <w:sz w:val="24"/>
        </w:rPr>
        <w:t xml:space="preserve"> </w:t>
      </w:r>
      <w:r>
        <w:rPr>
          <w:sz w:val="24"/>
        </w:rPr>
        <w:t>fac</w:t>
      </w:r>
      <w:r>
        <w:rPr>
          <w:spacing w:val="-9"/>
          <w:sz w:val="24"/>
        </w:rPr>
        <w:t xml:space="preserve"> </w:t>
      </w:r>
      <w:r>
        <w:rPr>
          <w:sz w:val="24"/>
        </w:rPr>
        <w:t>obiectul</w:t>
      </w:r>
      <w:r>
        <w:rPr>
          <w:spacing w:val="-15"/>
          <w:sz w:val="24"/>
        </w:rPr>
        <w:t xml:space="preserve"> </w:t>
      </w:r>
      <w:r>
        <w:rPr>
          <w:sz w:val="24"/>
        </w:rPr>
        <w:t>soluționării, arbitrajului sau litigiilor pe cale amiabilă.</w:t>
      </w:r>
    </w:p>
    <w:p w:rsidR="00E35E5A" w:rsidRDefault="00BF39B6">
      <w:pPr>
        <w:pStyle w:val="11"/>
        <w:spacing w:before="4" w:line="272" w:lineRule="exact"/>
      </w:pPr>
      <w:bookmarkStart w:id="176" w:name="Articolul_48_–_Revizuirea_prețurilor"/>
      <w:bookmarkEnd w:id="176"/>
      <w:r>
        <w:t>Articolul</w:t>
      </w:r>
      <w:r>
        <w:rPr>
          <w:spacing w:val="-9"/>
        </w:rPr>
        <w:t xml:space="preserve"> </w:t>
      </w:r>
      <w:r>
        <w:t>48</w:t>
      </w:r>
      <w:r>
        <w:rPr>
          <w:spacing w:val="-2"/>
        </w:rPr>
        <w:t xml:space="preserve"> </w:t>
      </w:r>
      <w:r>
        <w:t>–</w:t>
      </w:r>
      <w:r>
        <w:rPr>
          <w:spacing w:val="-4"/>
        </w:rPr>
        <w:t xml:space="preserve"> </w:t>
      </w:r>
      <w:r>
        <w:t>Revizuirea</w:t>
      </w:r>
      <w:r>
        <w:rPr>
          <w:spacing w:val="-3"/>
        </w:rPr>
        <w:t xml:space="preserve"> </w:t>
      </w:r>
      <w:r>
        <w:rPr>
          <w:spacing w:val="-2"/>
        </w:rPr>
        <w:t>prețurilor</w:t>
      </w:r>
    </w:p>
    <w:p w:rsidR="00E35E5A" w:rsidRDefault="00BF39B6">
      <w:pPr>
        <w:pStyle w:val="a4"/>
        <w:numPr>
          <w:ilvl w:val="1"/>
          <w:numId w:val="55"/>
        </w:numPr>
        <w:tabs>
          <w:tab w:val="left" w:pos="905"/>
        </w:tabs>
        <w:spacing w:line="242" w:lineRule="auto"/>
        <w:ind w:right="324"/>
        <w:rPr>
          <w:sz w:val="24"/>
        </w:rPr>
      </w:pPr>
      <w:r>
        <w:rPr>
          <w:sz w:val="24"/>
        </w:rPr>
        <w:t>Cu</w:t>
      </w:r>
      <w:r>
        <w:rPr>
          <w:spacing w:val="-11"/>
          <w:sz w:val="24"/>
        </w:rPr>
        <w:t xml:space="preserve"> </w:t>
      </w:r>
      <w:r>
        <w:rPr>
          <w:sz w:val="24"/>
        </w:rPr>
        <w:t>excepția</w:t>
      </w:r>
      <w:r>
        <w:rPr>
          <w:spacing w:val="-12"/>
          <w:sz w:val="24"/>
        </w:rPr>
        <w:t xml:space="preserve"> </w:t>
      </w:r>
      <w:r>
        <w:rPr>
          <w:sz w:val="24"/>
        </w:rPr>
        <w:t>cazului</w:t>
      </w:r>
      <w:r>
        <w:rPr>
          <w:spacing w:val="-11"/>
          <w:sz w:val="24"/>
        </w:rPr>
        <w:t xml:space="preserve"> </w:t>
      </w:r>
      <w:r>
        <w:rPr>
          <w:sz w:val="24"/>
        </w:rPr>
        <w:t>în</w:t>
      </w:r>
      <w:r>
        <w:rPr>
          <w:spacing w:val="-11"/>
          <w:sz w:val="24"/>
        </w:rPr>
        <w:t xml:space="preserve"> </w:t>
      </w:r>
      <w:r>
        <w:rPr>
          <w:sz w:val="24"/>
        </w:rPr>
        <w:t>care</w:t>
      </w:r>
      <w:r>
        <w:rPr>
          <w:spacing w:val="-12"/>
          <w:sz w:val="24"/>
        </w:rPr>
        <w:t xml:space="preserve"> </w:t>
      </w:r>
      <w:r>
        <w:rPr>
          <w:sz w:val="24"/>
        </w:rPr>
        <w:t>se</w:t>
      </w:r>
      <w:r>
        <w:rPr>
          <w:spacing w:val="-12"/>
          <w:sz w:val="24"/>
        </w:rPr>
        <w:t xml:space="preserve"> </w:t>
      </w:r>
      <w:r>
        <w:rPr>
          <w:sz w:val="24"/>
        </w:rPr>
        <w:t>prevede</w:t>
      </w:r>
      <w:r>
        <w:rPr>
          <w:spacing w:val="-12"/>
          <w:sz w:val="24"/>
        </w:rPr>
        <w:t xml:space="preserve"> </w:t>
      </w:r>
      <w:r>
        <w:rPr>
          <w:sz w:val="24"/>
        </w:rPr>
        <w:t>altfel</w:t>
      </w:r>
      <w:r>
        <w:rPr>
          <w:spacing w:val="-15"/>
          <w:sz w:val="24"/>
        </w:rPr>
        <w:t xml:space="preserve"> </w:t>
      </w:r>
      <w:r>
        <w:rPr>
          <w:sz w:val="24"/>
        </w:rPr>
        <w:t>în</w:t>
      </w:r>
      <w:r>
        <w:rPr>
          <w:spacing w:val="-15"/>
          <w:sz w:val="24"/>
        </w:rPr>
        <w:t xml:space="preserve"> </w:t>
      </w:r>
      <w:r>
        <w:rPr>
          <w:sz w:val="24"/>
        </w:rPr>
        <w:t>Condițiile</w:t>
      </w:r>
      <w:r>
        <w:rPr>
          <w:spacing w:val="-8"/>
          <w:sz w:val="24"/>
        </w:rPr>
        <w:t xml:space="preserve"> </w:t>
      </w:r>
      <w:r>
        <w:rPr>
          <w:sz w:val="24"/>
        </w:rPr>
        <w:t>speciale</w:t>
      </w:r>
      <w:r>
        <w:rPr>
          <w:spacing w:val="-6"/>
          <w:sz w:val="24"/>
        </w:rPr>
        <w:t xml:space="preserve"> </w:t>
      </w:r>
      <w:r>
        <w:rPr>
          <w:sz w:val="24"/>
        </w:rPr>
        <w:t>și</w:t>
      </w:r>
      <w:r>
        <w:rPr>
          <w:spacing w:val="-15"/>
          <w:sz w:val="24"/>
        </w:rPr>
        <w:t xml:space="preserve"> </w:t>
      </w:r>
      <w:r>
        <w:rPr>
          <w:sz w:val="24"/>
        </w:rPr>
        <w:t>cu</w:t>
      </w:r>
      <w:r>
        <w:rPr>
          <w:spacing w:val="-11"/>
          <w:sz w:val="24"/>
        </w:rPr>
        <w:t xml:space="preserve"> </w:t>
      </w:r>
      <w:r>
        <w:rPr>
          <w:sz w:val="24"/>
        </w:rPr>
        <w:t>excepția</w:t>
      </w:r>
      <w:r>
        <w:rPr>
          <w:spacing w:val="-12"/>
          <w:sz w:val="24"/>
        </w:rPr>
        <w:t xml:space="preserve"> </w:t>
      </w:r>
      <w:r>
        <w:rPr>
          <w:sz w:val="24"/>
        </w:rPr>
        <w:t>celor</w:t>
      </w:r>
      <w:r>
        <w:rPr>
          <w:spacing w:val="-10"/>
          <w:sz w:val="24"/>
        </w:rPr>
        <w:t xml:space="preserve"> </w:t>
      </w:r>
      <w:r>
        <w:rPr>
          <w:sz w:val="24"/>
        </w:rPr>
        <w:t>prevăzute</w:t>
      </w:r>
      <w:r>
        <w:rPr>
          <w:spacing w:val="-12"/>
          <w:sz w:val="24"/>
        </w:rPr>
        <w:t xml:space="preserve"> </w:t>
      </w:r>
      <w:r>
        <w:rPr>
          <w:sz w:val="24"/>
        </w:rPr>
        <w:t>la</w:t>
      </w:r>
      <w:r>
        <w:rPr>
          <w:spacing w:val="-8"/>
          <w:sz w:val="24"/>
        </w:rPr>
        <w:t xml:space="preserve"> </w:t>
      </w:r>
      <w:r>
        <w:rPr>
          <w:sz w:val="24"/>
        </w:rPr>
        <w:t>Articolul 48.4, contractul este la prețuri fixe care nu vor fi revizuite.</w:t>
      </w:r>
    </w:p>
    <w:p w:rsidR="00E35E5A" w:rsidRDefault="00BF39B6">
      <w:pPr>
        <w:pStyle w:val="a4"/>
        <w:numPr>
          <w:ilvl w:val="1"/>
          <w:numId w:val="55"/>
        </w:numPr>
        <w:tabs>
          <w:tab w:val="left" w:pos="905"/>
        </w:tabs>
        <w:ind w:right="330"/>
        <w:rPr>
          <w:sz w:val="24"/>
        </w:rPr>
      </w:pPr>
      <w:r>
        <w:rPr>
          <w:sz w:val="24"/>
        </w:rPr>
        <w:t>În</w:t>
      </w:r>
      <w:r>
        <w:rPr>
          <w:spacing w:val="-13"/>
          <w:sz w:val="24"/>
        </w:rPr>
        <w:t xml:space="preserve"> </w:t>
      </w:r>
      <w:r>
        <w:rPr>
          <w:sz w:val="24"/>
        </w:rPr>
        <w:t>cazul</w:t>
      </w:r>
      <w:r>
        <w:rPr>
          <w:spacing w:val="-11"/>
          <w:sz w:val="24"/>
        </w:rPr>
        <w:t xml:space="preserve"> </w:t>
      </w:r>
      <w:r>
        <w:rPr>
          <w:sz w:val="24"/>
        </w:rPr>
        <w:t>în</w:t>
      </w:r>
      <w:r>
        <w:rPr>
          <w:spacing w:val="-12"/>
          <w:sz w:val="24"/>
        </w:rPr>
        <w:t xml:space="preserve"> </w:t>
      </w:r>
      <w:r>
        <w:rPr>
          <w:sz w:val="24"/>
        </w:rPr>
        <w:t>care</w:t>
      </w:r>
      <w:r>
        <w:rPr>
          <w:spacing w:val="-8"/>
          <w:sz w:val="24"/>
        </w:rPr>
        <w:t xml:space="preserve"> </w:t>
      </w:r>
      <w:r>
        <w:rPr>
          <w:sz w:val="24"/>
        </w:rPr>
        <w:t>prețurile</w:t>
      </w:r>
      <w:r>
        <w:rPr>
          <w:spacing w:val="-8"/>
          <w:sz w:val="24"/>
        </w:rPr>
        <w:t xml:space="preserve"> </w:t>
      </w:r>
      <w:r>
        <w:rPr>
          <w:sz w:val="24"/>
        </w:rPr>
        <w:t>pot</w:t>
      </w:r>
      <w:r>
        <w:rPr>
          <w:spacing w:val="-7"/>
          <w:sz w:val="24"/>
        </w:rPr>
        <w:t xml:space="preserve"> </w:t>
      </w:r>
      <w:r>
        <w:rPr>
          <w:sz w:val="24"/>
        </w:rPr>
        <w:t>fi</w:t>
      </w:r>
      <w:r>
        <w:rPr>
          <w:spacing w:val="-15"/>
          <w:sz w:val="24"/>
        </w:rPr>
        <w:t xml:space="preserve"> </w:t>
      </w:r>
      <w:r>
        <w:rPr>
          <w:sz w:val="24"/>
        </w:rPr>
        <w:t>revizuite</w:t>
      </w:r>
      <w:r>
        <w:rPr>
          <w:spacing w:val="-4"/>
          <w:sz w:val="24"/>
        </w:rPr>
        <w:t xml:space="preserve"> </w:t>
      </w:r>
      <w:r>
        <w:rPr>
          <w:sz w:val="24"/>
        </w:rPr>
        <w:t>în</w:t>
      </w:r>
      <w:r>
        <w:rPr>
          <w:spacing w:val="-12"/>
          <w:sz w:val="24"/>
        </w:rPr>
        <w:t xml:space="preserve"> </w:t>
      </w:r>
      <w:r>
        <w:rPr>
          <w:sz w:val="24"/>
        </w:rPr>
        <w:t>temeiul</w:t>
      </w:r>
      <w:r>
        <w:rPr>
          <w:spacing w:val="-15"/>
          <w:sz w:val="24"/>
        </w:rPr>
        <w:t xml:space="preserve"> </w:t>
      </w:r>
      <w:r>
        <w:rPr>
          <w:sz w:val="24"/>
        </w:rPr>
        <w:t>contractului,</w:t>
      </w:r>
      <w:r>
        <w:rPr>
          <w:spacing w:val="-6"/>
          <w:sz w:val="24"/>
        </w:rPr>
        <w:t xml:space="preserve"> </w:t>
      </w:r>
      <w:r>
        <w:rPr>
          <w:sz w:val="24"/>
        </w:rPr>
        <w:t>această</w:t>
      </w:r>
      <w:r>
        <w:rPr>
          <w:spacing w:val="-8"/>
          <w:sz w:val="24"/>
        </w:rPr>
        <w:t xml:space="preserve"> </w:t>
      </w:r>
      <w:r>
        <w:rPr>
          <w:sz w:val="24"/>
        </w:rPr>
        <w:t>revizuire</w:t>
      </w:r>
      <w:r>
        <w:rPr>
          <w:spacing w:val="-4"/>
          <w:sz w:val="24"/>
        </w:rPr>
        <w:t xml:space="preserve"> </w:t>
      </w:r>
      <w:r>
        <w:rPr>
          <w:sz w:val="24"/>
        </w:rPr>
        <w:t>ia</w:t>
      </w:r>
      <w:r>
        <w:rPr>
          <w:spacing w:val="-4"/>
          <w:sz w:val="24"/>
        </w:rPr>
        <w:t xml:space="preserve"> </w:t>
      </w:r>
      <w:r>
        <w:rPr>
          <w:sz w:val="24"/>
        </w:rPr>
        <w:t>în</w:t>
      </w:r>
      <w:r>
        <w:rPr>
          <w:spacing w:val="-12"/>
          <w:sz w:val="24"/>
        </w:rPr>
        <w:t xml:space="preserve"> </w:t>
      </w:r>
      <w:r>
        <w:rPr>
          <w:sz w:val="24"/>
        </w:rPr>
        <w:t>considerare</w:t>
      </w:r>
      <w:r>
        <w:rPr>
          <w:spacing w:val="-8"/>
          <w:sz w:val="24"/>
        </w:rPr>
        <w:t xml:space="preserve"> </w:t>
      </w:r>
      <w:r>
        <w:rPr>
          <w:sz w:val="24"/>
        </w:rPr>
        <w:t>variațiile prețurilor elementelor locale sau externe semnificative care servesc drept bază pentru calcularea prețului de ofertă, cum</w:t>
      </w:r>
      <w:r>
        <w:rPr>
          <w:spacing w:val="-6"/>
          <w:sz w:val="24"/>
        </w:rPr>
        <w:t xml:space="preserve"> </w:t>
      </w:r>
      <w:r>
        <w:rPr>
          <w:sz w:val="24"/>
        </w:rPr>
        <w:t>ar fi</w:t>
      </w:r>
      <w:r>
        <w:rPr>
          <w:spacing w:val="-1"/>
          <w:sz w:val="24"/>
        </w:rPr>
        <w:t xml:space="preserve"> </w:t>
      </w:r>
      <w:r>
        <w:rPr>
          <w:sz w:val="24"/>
        </w:rPr>
        <w:t>forța de muncă, serviciile, materialele și</w:t>
      </w:r>
      <w:r>
        <w:rPr>
          <w:spacing w:val="-1"/>
          <w:sz w:val="24"/>
        </w:rPr>
        <w:t xml:space="preserve"> </w:t>
      </w:r>
      <w:r>
        <w:rPr>
          <w:sz w:val="24"/>
        </w:rPr>
        <w:t>consumabilele, precum</w:t>
      </w:r>
      <w:r>
        <w:rPr>
          <w:spacing w:val="-6"/>
          <w:sz w:val="24"/>
        </w:rPr>
        <w:t xml:space="preserve"> </w:t>
      </w:r>
      <w:r>
        <w:rPr>
          <w:sz w:val="24"/>
        </w:rPr>
        <w:t>și</w:t>
      </w:r>
      <w:r>
        <w:rPr>
          <w:spacing w:val="-6"/>
          <w:sz w:val="24"/>
        </w:rPr>
        <w:t xml:space="preserve"> </w:t>
      </w:r>
      <w:r>
        <w:rPr>
          <w:sz w:val="24"/>
        </w:rPr>
        <w:t>taxele stabilite prin lege sau regulament. Normele detaliate pentru revizuire trebuie să fie la fel ca cele prevăzute în Condițiile speciale.</w:t>
      </w:r>
    </w:p>
    <w:p w:rsidR="00E35E5A" w:rsidRDefault="00BF39B6">
      <w:pPr>
        <w:pStyle w:val="a4"/>
        <w:numPr>
          <w:ilvl w:val="1"/>
          <w:numId w:val="55"/>
        </w:numPr>
        <w:tabs>
          <w:tab w:val="left" w:pos="910"/>
        </w:tabs>
        <w:ind w:left="909" w:hanging="543"/>
        <w:rPr>
          <w:sz w:val="24"/>
        </w:rPr>
      </w:pPr>
      <w:r>
        <w:rPr>
          <w:sz w:val="24"/>
        </w:rPr>
        <w:t>Prețurile</w:t>
      </w:r>
      <w:r>
        <w:rPr>
          <w:spacing w:val="-8"/>
          <w:sz w:val="24"/>
        </w:rPr>
        <w:t xml:space="preserve"> </w:t>
      </w:r>
      <w:r>
        <w:rPr>
          <w:sz w:val="24"/>
        </w:rPr>
        <w:t>cuprinse în</w:t>
      </w:r>
      <w:r>
        <w:rPr>
          <w:spacing w:val="-5"/>
          <w:sz w:val="24"/>
        </w:rPr>
        <w:t xml:space="preserve"> </w:t>
      </w:r>
      <w:r>
        <w:rPr>
          <w:sz w:val="24"/>
        </w:rPr>
        <w:t>licitația</w:t>
      </w:r>
      <w:r>
        <w:rPr>
          <w:spacing w:val="-5"/>
          <w:sz w:val="24"/>
        </w:rPr>
        <w:t xml:space="preserve"> </w:t>
      </w:r>
      <w:r>
        <w:rPr>
          <w:sz w:val="24"/>
        </w:rPr>
        <w:t>Contractantului</w:t>
      </w:r>
      <w:r>
        <w:rPr>
          <w:spacing w:val="-9"/>
          <w:sz w:val="24"/>
        </w:rPr>
        <w:t xml:space="preserve"> </w:t>
      </w:r>
      <w:r>
        <w:rPr>
          <w:sz w:val="24"/>
        </w:rPr>
        <w:t>sunt</w:t>
      </w:r>
      <w:r>
        <w:rPr>
          <w:spacing w:val="1"/>
          <w:sz w:val="24"/>
        </w:rPr>
        <w:t xml:space="preserve"> </w:t>
      </w:r>
      <w:r>
        <w:rPr>
          <w:spacing w:val="-2"/>
          <w:sz w:val="24"/>
        </w:rPr>
        <w:t>considerate:</w:t>
      </w:r>
    </w:p>
    <w:p w:rsidR="00E35E5A" w:rsidRDefault="00BF39B6">
      <w:pPr>
        <w:pStyle w:val="a4"/>
        <w:numPr>
          <w:ilvl w:val="0"/>
          <w:numId w:val="54"/>
        </w:numPr>
        <w:tabs>
          <w:tab w:val="left" w:pos="617"/>
        </w:tabs>
        <w:spacing w:line="237" w:lineRule="auto"/>
        <w:ind w:right="319" w:firstLine="0"/>
        <w:rPr>
          <w:sz w:val="24"/>
        </w:rPr>
      </w:pPr>
      <w:r>
        <w:rPr>
          <w:sz w:val="24"/>
        </w:rPr>
        <w:t>să</w:t>
      </w:r>
      <w:r>
        <w:rPr>
          <w:spacing w:val="-4"/>
          <w:sz w:val="24"/>
        </w:rPr>
        <w:t xml:space="preserve"> </w:t>
      </w:r>
      <w:r>
        <w:rPr>
          <w:sz w:val="24"/>
        </w:rPr>
        <w:t>fi</w:t>
      </w:r>
      <w:r>
        <w:rPr>
          <w:spacing w:val="-8"/>
          <w:sz w:val="24"/>
        </w:rPr>
        <w:t xml:space="preserve"> </w:t>
      </w:r>
      <w:r>
        <w:rPr>
          <w:sz w:val="24"/>
        </w:rPr>
        <w:t>fost stabilite</w:t>
      </w:r>
      <w:r>
        <w:rPr>
          <w:spacing w:val="-4"/>
          <w:sz w:val="24"/>
        </w:rPr>
        <w:t xml:space="preserve"> </w:t>
      </w:r>
      <w:r>
        <w:rPr>
          <w:sz w:val="24"/>
        </w:rPr>
        <w:t>pe</w:t>
      </w:r>
      <w:r>
        <w:rPr>
          <w:spacing w:val="-4"/>
          <w:sz w:val="24"/>
        </w:rPr>
        <w:t xml:space="preserve"> </w:t>
      </w:r>
      <w:r>
        <w:rPr>
          <w:sz w:val="24"/>
        </w:rPr>
        <w:t>baza</w:t>
      </w:r>
      <w:r>
        <w:rPr>
          <w:spacing w:val="-4"/>
          <w:sz w:val="24"/>
        </w:rPr>
        <w:t xml:space="preserve"> </w:t>
      </w:r>
      <w:r>
        <w:rPr>
          <w:sz w:val="24"/>
        </w:rPr>
        <w:t>condițiilor în</w:t>
      </w:r>
      <w:r>
        <w:rPr>
          <w:spacing w:val="-3"/>
          <w:sz w:val="24"/>
        </w:rPr>
        <w:t xml:space="preserve"> </w:t>
      </w:r>
      <w:r>
        <w:rPr>
          <w:sz w:val="24"/>
        </w:rPr>
        <w:t>vigoare</w:t>
      </w:r>
      <w:r>
        <w:rPr>
          <w:spacing w:val="-4"/>
          <w:sz w:val="24"/>
        </w:rPr>
        <w:t xml:space="preserve"> </w:t>
      </w:r>
      <w:r>
        <w:rPr>
          <w:sz w:val="24"/>
        </w:rPr>
        <w:t>cu</w:t>
      </w:r>
      <w:r>
        <w:rPr>
          <w:spacing w:val="-3"/>
          <w:sz w:val="24"/>
        </w:rPr>
        <w:t xml:space="preserve"> </w:t>
      </w:r>
      <w:r>
        <w:rPr>
          <w:sz w:val="24"/>
        </w:rPr>
        <w:t>30</w:t>
      </w:r>
      <w:r>
        <w:rPr>
          <w:spacing w:val="-3"/>
          <w:sz w:val="24"/>
        </w:rPr>
        <w:t xml:space="preserve"> </w:t>
      </w:r>
      <w:r>
        <w:rPr>
          <w:sz w:val="24"/>
        </w:rPr>
        <w:t>de</w:t>
      </w:r>
      <w:r>
        <w:rPr>
          <w:spacing w:val="-9"/>
          <w:sz w:val="24"/>
        </w:rPr>
        <w:t xml:space="preserve"> </w:t>
      </w:r>
      <w:r>
        <w:rPr>
          <w:sz w:val="24"/>
        </w:rPr>
        <w:t>zile înainte</w:t>
      </w:r>
      <w:r>
        <w:rPr>
          <w:spacing w:val="-4"/>
          <w:sz w:val="24"/>
        </w:rPr>
        <w:t xml:space="preserve"> </w:t>
      </w:r>
      <w:r>
        <w:rPr>
          <w:sz w:val="24"/>
        </w:rPr>
        <w:t>de</w:t>
      </w:r>
      <w:r>
        <w:rPr>
          <w:spacing w:val="-4"/>
          <w:sz w:val="24"/>
        </w:rPr>
        <w:t xml:space="preserve"> </w:t>
      </w:r>
      <w:r>
        <w:rPr>
          <w:sz w:val="24"/>
        </w:rPr>
        <w:t>data limită</w:t>
      </w:r>
      <w:r>
        <w:rPr>
          <w:spacing w:val="-4"/>
          <w:sz w:val="24"/>
        </w:rPr>
        <w:t xml:space="preserve"> </w:t>
      </w:r>
      <w:r>
        <w:rPr>
          <w:sz w:val="24"/>
        </w:rPr>
        <w:t>pentru</w:t>
      </w:r>
      <w:r>
        <w:rPr>
          <w:spacing w:val="-3"/>
          <w:sz w:val="24"/>
        </w:rPr>
        <w:t xml:space="preserve"> </w:t>
      </w:r>
      <w:r>
        <w:rPr>
          <w:sz w:val="24"/>
        </w:rPr>
        <w:t>depunerea</w:t>
      </w:r>
      <w:r>
        <w:rPr>
          <w:spacing w:val="-9"/>
          <w:sz w:val="24"/>
        </w:rPr>
        <w:t xml:space="preserve"> </w:t>
      </w:r>
      <w:r>
        <w:rPr>
          <w:sz w:val="24"/>
        </w:rPr>
        <w:t>ofertelor; sau în cazul unui acord contractual direct, la data contractului;</w:t>
      </w:r>
    </w:p>
    <w:p w:rsidR="00E35E5A" w:rsidRDefault="00BF39B6">
      <w:pPr>
        <w:pStyle w:val="a4"/>
        <w:numPr>
          <w:ilvl w:val="0"/>
          <w:numId w:val="54"/>
        </w:numPr>
        <w:tabs>
          <w:tab w:val="left" w:pos="631"/>
        </w:tabs>
        <w:spacing w:line="275" w:lineRule="exact"/>
        <w:ind w:left="630" w:hanging="264"/>
        <w:rPr>
          <w:sz w:val="24"/>
        </w:rPr>
      </w:pPr>
      <w:r>
        <w:rPr>
          <w:sz w:val="24"/>
        </w:rPr>
        <w:t>să</w:t>
      </w:r>
      <w:r>
        <w:rPr>
          <w:spacing w:val="3"/>
          <w:sz w:val="24"/>
        </w:rPr>
        <w:t xml:space="preserve"> </w:t>
      </w:r>
      <w:r>
        <w:rPr>
          <w:sz w:val="24"/>
        </w:rPr>
        <w:t>fi</w:t>
      </w:r>
      <w:r>
        <w:rPr>
          <w:spacing w:val="-1"/>
          <w:sz w:val="24"/>
        </w:rPr>
        <w:t xml:space="preserve"> </w:t>
      </w:r>
      <w:r>
        <w:rPr>
          <w:sz w:val="24"/>
        </w:rPr>
        <w:t>luat</w:t>
      </w:r>
      <w:r>
        <w:rPr>
          <w:spacing w:val="11"/>
          <w:sz w:val="24"/>
        </w:rPr>
        <w:t xml:space="preserve"> </w:t>
      </w:r>
      <w:r>
        <w:rPr>
          <w:sz w:val="24"/>
        </w:rPr>
        <w:t>în</w:t>
      </w:r>
      <w:r>
        <w:rPr>
          <w:spacing w:val="-1"/>
          <w:sz w:val="24"/>
        </w:rPr>
        <w:t xml:space="preserve"> </w:t>
      </w:r>
      <w:r>
        <w:rPr>
          <w:sz w:val="24"/>
        </w:rPr>
        <w:t>considerare</w:t>
      </w:r>
      <w:r>
        <w:rPr>
          <w:spacing w:val="6"/>
          <w:sz w:val="24"/>
        </w:rPr>
        <w:t xml:space="preserve"> </w:t>
      </w:r>
      <w:r>
        <w:rPr>
          <w:sz w:val="24"/>
        </w:rPr>
        <w:t>legislația</w:t>
      </w:r>
      <w:r>
        <w:rPr>
          <w:spacing w:val="2"/>
          <w:sz w:val="24"/>
        </w:rPr>
        <w:t xml:space="preserve"> </w:t>
      </w:r>
      <w:r>
        <w:rPr>
          <w:sz w:val="24"/>
        </w:rPr>
        <w:t>și</w:t>
      </w:r>
      <w:r>
        <w:rPr>
          <w:spacing w:val="-2"/>
          <w:sz w:val="24"/>
        </w:rPr>
        <w:t xml:space="preserve"> </w:t>
      </w:r>
      <w:r>
        <w:rPr>
          <w:sz w:val="24"/>
        </w:rPr>
        <w:t>regimul</w:t>
      </w:r>
      <w:r>
        <w:rPr>
          <w:spacing w:val="3"/>
          <w:sz w:val="24"/>
        </w:rPr>
        <w:t xml:space="preserve"> </w:t>
      </w:r>
      <w:r>
        <w:rPr>
          <w:sz w:val="24"/>
        </w:rPr>
        <w:t>fiscal</w:t>
      </w:r>
      <w:r>
        <w:rPr>
          <w:spacing w:val="-6"/>
          <w:sz w:val="24"/>
        </w:rPr>
        <w:t xml:space="preserve"> </w:t>
      </w:r>
      <w:r>
        <w:rPr>
          <w:sz w:val="24"/>
        </w:rPr>
        <w:t>relevant</w:t>
      </w:r>
      <w:r>
        <w:rPr>
          <w:spacing w:val="17"/>
          <w:sz w:val="24"/>
        </w:rPr>
        <w:t xml:space="preserve"> </w:t>
      </w:r>
      <w:r>
        <w:rPr>
          <w:sz w:val="24"/>
        </w:rPr>
        <w:t>aplicabil</w:t>
      </w:r>
      <w:r>
        <w:rPr>
          <w:spacing w:val="3"/>
          <w:sz w:val="24"/>
        </w:rPr>
        <w:t xml:space="preserve"> </w:t>
      </w:r>
      <w:r>
        <w:rPr>
          <w:sz w:val="24"/>
        </w:rPr>
        <w:t>la</w:t>
      </w:r>
      <w:r>
        <w:rPr>
          <w:spacing w:val="2"/>
          <w:sz w:val="24"/>
        </w:rPr>
        <w:t xml:space="preserve"> </w:t>
      </w:r>
      <w:r>
        <w:rPr>
          <w:sz w:val="24"/>
        </w:rPr>
        <w:t>data</w:t>
      </w:r>
      <w:r>
        <w:rPr>
          <w:spacing w:val="3"/>
          <w:sz w:val="24"/>
        </w:rPr>
        <w:t xml:space="preserve"> </w:t>
      </w:r>
      <w:r>
        <w:rPr>
          <w:sz w:val="24"/>
        </w:rPr>
        <w:t>de</w:t>
      </w:r>
      <w:r>
        <w:rPr>
          <w:spacing w:val="-3"/>
          <w:sz w:val="24"/>
        </w:rPr>
        <w:t xml:space="preserve"> </w:t>
      </w:r>
      <w:r>
        <w:rPr>
          <w:sz w:val="24"/>
        </w:rPr>
        <w:t>referință</w:t>
      </w:r>
      <w:r>
        <w:rPr>
          <w:spacing w:val="2"/>
          <w:sz w:val="24"/>
        </w:rPr>
        <w:t xml:space="preserve"> </w:t>
      </w:r>
      <w:r>
        <w:rPr>
          <w:sz w:val="24"/>
        </w:rPr>
        <w:t>prevăzută</w:t>
      </w:r>
      <w:r>
        <w:rPr>
          <w:spacing w:val="2"/>
          <w:sz w:val="24"/>
        </w:rPr>
        <w:t xml:space="preserve"> </w:t>
      </w:r>
      <w:r>
        <w:rPr>
          <w:sz w:val="24"/>
        </w:rPr>
        <w:t>la</w:t>
      </w:r>
      <w:r>
        <w:rPr>
          <w:spacing w:val="3"/>
          <w:sz w:val="24"/>
        </w:rPr>
        <w:t xml:space="preserve"> </w:t>
      </w:r>
      <w:r>
        <w:rPr>
          <w:spacing w:val="-2"/>
          <w:sz w:val="24"/>
        </w:rPr>
        <w:t>articolul</w:t>
      </w:r>
    </w:p>
    <w:p w:rsidR="00E35E5A" w:rsidRDefault="00BF39B6">
      <w:pPr>
        <w:pStyle w:val="a3"/>
        <w:spacing w:line="275" w:lineRule="exact"/>
        <w:ind w:left="367"/>
        <w:jc w:val="both"/>
      </w:pPr>
      <w:r>
        <w:t>48.3</w:t>
      </w:r>
      <w:r>
        <w:rPr>
          <w:spacing w:val="-5"/>
        </w:rPr>
        <w:t xml:space="preserve"> </w:t>
      </w:r>
      <w:r>
        <w:t>litera</w:t>
      </w:r>
      <w:r>
        <w:rPr>
          <w:spacing w:val="-2"/>
        </w:rPr>
        <w:t xml:space="preserve"> </w:t>
      </w:r>
      <w:r>
        <w:rPr>
          <w:spacing w:val="-4"/>
        </w:rPr>
        <w:t>(a).</w:t>
      </w:r>
    </w:p>
    <w:p w:rsidR="00E35E5A" w:rsidRDefault="00BF39B6">
      <w:pPr>
        <w:pStyle w:val="a4"/>
        <w:numPr>
          <w:ilvl w:val="1"/>
          <w:numId w:val="55"/>
        </w:numPr>
        <w:tabs>
          <w:tab w:val="left" w:pos="910"/>
        </w:tabs>
        <w:spacing w:before="5" w:line="237" w:lineRule="auto"/>
        <w:ind w:right="327"/>
        <w:rPr>
          <w:sz w:val="24"/>
        </w:rPr>
      </w:pPr>
      <w:r>
        <w:rPr>
          <w:sz w:val="24"/>
        </w:rPr>
        <w:t>În</w:t>
      </w:r>
      <w:r>
        <w:rPr>
          <w:spacing w:val="-7"/>
          <w:sz w:val="24"/>
        </w:rPr>
        <w:t xml:space="preserve"> </w:t>
      </w:r>
      <w:r>
        <w:rPr>
          <w:sz w:val="24"/>
        </w:rPr>
        <w:t>cazul</w:t>
      </w:r>
      <w:r>
        <w:rPr>
          <w:spacing w:val="-2"/>
          <w:sz w:val="24"/>
        </w:rPr>
        <w:t xml:space="preserve"> </w:t>
      </w:r>
      <w:r>
        <w:rPr>
          <w:sz w:val="24"/>
        </w:rPr>
        <w:t>modificării</w:t>
      </w:r>
      <w:r>
        <w:rPr>
          <w:spacing w:val="-6"/>
          <w:sz w:val="24"/>
        </w:rPr>
        <w:t xml:space="preserve"> </w:t>
      </w:r>
      <w:r>
        <w:rPr>
          <w:sz w:val="24"/>
        </w:rPr>
        <w:t>sau introducerii</w:t>
      </w:r>
      <w:r>
        <w:rPr>
          <w:spacing w:val="-7"/>
          <w:sz w:val="24"/>
        </w:rPr>
        <w:t xml:space="preserve"> </w:t>
      </w:r>
      <w:r>
        <w:rPr>
          <w:sz w:val="24"/>
        </w:rPr>
        <w:t>oricărui</w:t>
      </w:r>
      <w:r>
        <w:rPr>
          <w:spacing w:val="-2"/>
          <w:sz w:val="24"/>
        </w:rPr>
        <w:t xml:space="preserve"> </w:t>
      </w:r>
      <w:r>
        <w:rPr>
          <w:sz w:val="24"/>
        </w:rPr>
        <w:t>statut național</w:t>
      </w:r>
      <w:r>
        <w:rPr>
          <w:spacing w:val="-2"/>
          <w:sz w:val="24"/>
        </w:rPr>
        <w:t xml:space="preserve"> </w:t>
      </w:r>
      <w:r>
        <w:rPr>
          <w:sz w:val="24"/>
        </w:rPr>
        <w:t>sau</w:t>
      </w:r>
      <w:r>
        <w:rPr>
          <w:spacing w:val="-2"/>
          <w:sz w:val="24"/>
        </w:rPr>
        <w:t xml:space="preserve"> </w:t>
      </w:r>
      <w:r>
        <w:rPr>
          <w:sz w:val="24"/>
        </w:rPr>
        <w:t>de</w:t>
      </w:r>
      <w:r>
        <w:rPr>
          <w:spacing w:val="-3"/>
          <w:sz w:val="24"/>
        </w:rPr>
        <w:t xml:space="preserve"> </w:t>
      </w:r>
      <w:r>
        <w:rPr>
          <w:sz w:val="24"/>
        </w:rPr>
        <w:t>stat,</w:t>
      </w:r>
      <w:r>
        <w:rPr>
          <w:spacing w:val="-8"/>
          <w:sz w:val="24"/>
        </w:rPr>
        <w:t xml:space="preserve"> </w:t>
      </w:r>
      <w:r>
        <w:rPr>
          <w:sz w:val="24"/>
        </w:rPr>
        <w:t>ordonanță, decret sau</w:t>
      </w:r>
      <w:r>
        <w:rPr>
          <w:spacing w:val="-2"/>
          <w:sz w:val="24"/>
        </w:rPr>
        <w:t xml:space="preserve"> </w:t>
      </w:r>
      <w:r>
        <w:rPr>
          <w:sz w:val="24"/>
        </w:rPr>
        <w:t>altă lege, sau orice</w:t>
      </w:r>
      <w:r>
        <w:rPr>
          <w:spacing w:val="-15"/>
          <w:sz w:val="24"/>
        </w:rPr>
        <w:t xml:space="preserve"> </w:t>
      </w:r>
      <w:r>
        <w:rPr>
          <w:sz w:val="24"/>
        </w:rPr>
        <w:t>regulament</w:t>
      </w:r>
      <w:r>
        <w:rPr>
          <w:spacing w:val="-15"/>
          <w:sz w:val="24"/>
        </w:rPr>
        <w:t xml:space="preserve"> </w:t>
      </w:r>
      <w:r>
        <w:rPr>
          <w:sz w:val="24"/>
        </w:rPr>
        <w:t>sau</w:t>
      </w:r>
      <w:r>
        <w:rPr>
          <w:spacing w:val="-14"/>
          <w:sz w:val="24"/>
        </w:rPr>
        <w:t xml:space="preserve"> </w:t>
      </w:r>
      <w:r>
        <w:rPr>
          <w:sz w:val="24"/>
        </w:rPr>
        <w:t>statut</w:t>
      </w:r>
      <w:r>
        <w:rPr>
          <w:spacing w:val="-9"/>
          <w:sz w:val="24"/>
        </w:rPr>
        <w:t xml:space="preserve"> </w:t>
      </w:r>
      <w:r>
        <w:rPr>
          <w:sz w:val="24"/>
        </w:rPr>
        <w:t>al</w:t>
      </w:r>
      <w:r>
        <w:rPr>
          <w:spacing w:val="-22"/>
          <w:sz w:val="24"/>
        </w:rPr>
        <w:t xml:space="preserve"> </w:t>
      </w:r>
      <w:r>
        <w:rPr>
          <w:sz w:val="24"/>
        </w:rPr>
        <w:t>oricărei</w:t>
      </w:r>
      <w:r>
        <w:rPr>
          <w:spacing w:val="-17"/>
          <w:sz w:val="24"/>
        </w:rPr>
        <w:t xml:space="preserve"> </w:t>
      </w:r>
      <w:r>
        <w:rPr>
          <w:sz w:val="24"/>
        </w:rPr>
        <w:t>autorități</w:t>
      </w:r>
      <w:r>
        <w:rPr>
          <w:spacing w:val="-17"/>
          <w:sz w:val="24"/>
        </w:rPr>
        <w:t xml:space="preserve"> </w:t>
      </w:r>
      <w:r>
        <w:rPr>
          <w:sz w:val="24"/>
        </w:rPr>
        <w:t>locale</w:t>
      </w:r>
      <w:r>
        <w:rPr>
          <w:spacing w:val="-15"/>
          <w:sz w:val="24"/>
        </w:rPr>
        <w:t xml:space="preserve"> </w:t>
      </w:r>
      <w:r>
        <w:rPr>
          <w:sz w:val="24"/>
        </w:rPr>
        <w:t>sau</w:t>
      </w:r>
      <w:r>
        <w:rPr>
          <w:spacing w:val="-14"/>
          <w:sz w:val="24"/>
        </w:rPr>
        <w:t xml:space="preserve"> </w:t>
      </w:r>
      <w:r>
        <w:rPr>
          <w:sz w:val="24"/>
        </w:rPr>
        <w:t>alte</w:t>
      </w:r>
      <w:r>
        <w:rPr>
          <w:spacing w:val="-15"/>
          <w:sz w:val="24"/>
        </w:rPr>
        <w:t xml:space="preserve"> </w:t>
      </w:r>
      <w:r>
        <w:rPr>
          <w:sz w:val="24"/>
        </w:rPr>
        <w:t>autorități</w:t>
      </w:r>
      <w:r>
        <w:rPr>
          <w:spacing w:val="-22"/>
          <w:sz w:val="24"/>
        </w:rPr>
        <w:t xml:space="preserve"> </w:t>
      </w:r>
      <w:r>
        <w:rPr>
          <w:sz w:val="24"/>
        </w:rPr>
        <w:t>publice,</w:t>
      </w:r>
      <w:r>
        <w:rPr>
          <w:spacing w:val="-12"/>
          <w:sz w:val="24"/>
        </w:rPr>
        <w:t xml:space="preserve"> </w:t>
      </w:r>
      <w:r>
        <w:rPr>
          <w:sz w:val="24"/>
        </w:rPr>
        <w:t>după</w:t>
      </w:r>
      <w:r>
        <w:rPr>
          <w:spacing w:val="-15"/>
          <w:sz w:val="24"/>
        </w:rPr>
        <w:t xml:space="preserve"> </w:t>
      </w:r>
      <w:r>
        <w:rPr>
          <w:sz w:val="24"/>
        </w:rPr>
        <w:t>data</w:t>
      </w:r>
      <w:r>
        <w:rPr>
          <w:spacing w:val="-15"/>
          <w:sz w:val="24"/>
        </w:rPr>
        <w:t xml:space="preserve"> </w:t>
      </w:r>
      <w:r>
        <w:rPr>
          <w:sz w:val="24"/>
        </w:rPr>
        <w:t>menționată</w:t>
      </w:r>
      <w:r>
        <w:rPr>
          <w:spacing w:val="-11"/>
          <w:sz w:val="24"/>
        </w:rPr>
        <w:t xml:space="preserve"> </w:t>
      </w:r>
      <w:r>
        <w:rPr>
          <w:sz w:val="24"/>
        </w:rPr>
        <w:t>la</w:t>
      </w:r>
      <w:r>
        <w:rPr>
          <w:spacing w:val="-15"/>
          <w:sz w:val="24"/>
        </w:rPr>
        <w:t xml:space="preserve"> </w:t>
      </w:r>
      <w:r>
        <w:rPr>
          <w:sz w:val="24"/>
        </w:rPr>
        <w:t>Articolul</w:t>
      </w:r>
    </w:p>
    <w:p w:rsidR="00E35E5A" w:rsidRDefault="00BF39B6">
      <w:pPr>
        <w:pStyle w:val="a3"/>
        <w:spacing w:before="4"/>
        <w:ind w:left="367" w:right="319"/>
        <w:jc w:val="both"/>
      </w:pPr>
      <w:r>
        <w:t>48.3 care determină modificarea relației contractuale între părțile contractului, Autoritatea contractantă și Contractantul vor consulta cele mai bune modalități de a continua în cadrul contractului și pot, ca urmare a consultărilor avute, decide:</w:t>
      </w:r>
    </w:p>
    <w:p w:rsidR="00E35E5A" w:rsidRDefault="00E35E5A">
      <w:pPr>
        <w:jc w:val="both"/>
        <w:sectPr w:rsidR="00E35E5A">
          <w:pgSz w:w="11910" w:h="16840"/>
          <w:pgMar w:top="1120" w:right="380" w:bottom="1260" w:left="60" w:header="0" w:footer="1061" w:gutter="0"/>
          <w:cols w:space="720"/>
        </w:sectPr>
      </w:pPr>
    </w:p>
    <w:p w:rsidR="00E35E5A" w:rsidRDefault="00BF39B6">
      <w:pPr>
        <w:pStyle w:val="a4"/>
        <w:numPr>
          <w:ilvl w:val="0"/>
          <w:numId w:val="53"/>
        </w:numPr>
        <w:tabs>
          <w:tab w:val="left" w:pos="617"/>
        </w:tabs>
        <w:spacing w:before="78"/>
        <w:rPr>
          <w:sz w:val="24"/>
        </w:rPr>
      </w:pPr>
      <w:r>
        <w:rPr>
          <w:sz w:val="24"/>
        </w:rPr>
        <w:lastRenderedPageBreak/>
        <w:t>pentru</w:t>
      </w:r>
      <w:r>
        <w:rPr>
          <w:spacing w:val="-8"/>
          <w:sz w:val="24"/>
        </w:rPr>
        <w:t xml:space="preserve"> </w:t>
      </w:r>
      <w:r>
        <w:rPr>
          <w:sz w:val="24"/>
        </w:rPr>
        <w:t>modificarea</w:t>
      </w:r>
      <w:r>
        <w:rPr>
          <w:spacing w:val="-6"/>
          <w:sz w:val="24"/>
        </w:rPr>
        <w:t xml:space="preserve"> </w:t>
      </w:r>
      <w:r>
        <w:rPr>
          <w:sz w:val="24"/>
        </w:rPr>
        <w:t>contractului;</w:t>
      </w:r>
      <w:r>
        <w:rPr>
          <w:spacing w:val="-9"/>
          <w:sz w:val="24"/>
        </w:rPr>
        <w:t xml:space="preserve"> </w:t>
      </w:r>
      <w:r>
        <w:rPr>
          <w:spacing w:val="-5"/>
          <w:sz w:val="24"/>
        </w:rPr>
        <w:t>sau</w:t>
      </w:r>
    </w:p>
    <w:p w:rsidR="00E35E5A" w:rsidRDefault="00BF39B6">
      <w:pPr>
        <w:pStyle w:val="a4"/>
        <w:numPr>
          <w:ilvl w:val="0"/>
          <w:numId w:val="53"/>
        </w:numPr>
        <w:tabs>
          <w:tab w:val="left" w:pos="631"/>
        </w:tabs>
        <w:spacing w:before="2" w:line="275" w:lineRule="exact"/>
        <w:ind w:left="630" w:hanging="264"/>
        <w:rPr>
          <w:sz w:val="24"/>
        </w:rPr>
      </w:pPr>
      <w:r>
        <w:rPr>
          <w:sz w:val="24"/>
        </w:rPr>
        <w:t>la</w:t>
      </w:r>
      <w:r>
        <w:rPr>
          <w:spacing w:val="-3"/>
          <w:sz w:val="24"/>
        </w:rPr>
        <w:t xml:space="preserve"> </w:t>
      </w:r>
      <w:r>
        <w:rPr>
          <w:sz w:val="24"/>
        </w:rPr>
        <w:t>plata</w:t>
      </w:r>
      <w:r>
        <w:rPr>
          <w:spacing w:val="-2"/>
          <w:sz w:val="24"/>
        </w:rPr>
        <w:t xml:space="preserve"> </w:t>
      </w:r>
      <w:r>
        <w:rPr>
          <w:sz w:val="24"/>
        </w:rPr>
        <w:t>despăgubirilor pentru</w:t>
      </w:r>
      <w:r>
        <w:rPr>
          <w:spacing w:val="-1"/>
          <w:sz w:val="24"/>
        </w:rPr>
        <w:t xml:space="preserve"> </w:t>
      </w:r>
      <w:r>
        <w:rPr>
          <w:sz w:val="24"/>
        </w:rPr>
        <w:t>dezechilibrul</w:t>
      </w:r>
      <w:r>
        <w:rPr>
          <w:spacing w:val="-10"/>
          <w:sz w:val="24"/>
        </w:rPr>
        <w:t xml:space="preserve"> </w:t>
      </w:r>
      <w:r>
        <w:rPr>
          <w:sz w:val="24"/>
        </w:rPr>
        <w:t>rezultat</w:t>
      </w:r>
      <w:r>
        <w:rPr>
          <w:spacing w:val="3"/>
          <w:sz w:val="24"/>
        </w:rPr>
        <w:t xml:space="preserve"> </w:t>
      </w:r>
      <w:r>
        <w:rPr>
          <w:sz w:val="24"/>
        </w:rPr>
        <w:t>de</w:t>
      </w:r>
      <w:r>
        <w:rPr>
          <w:spacing w:val="-2"/>
          <w:sz w:val="24"/>
        </w:rPr>
        <w:t xml:space="preserve"> </w:t>
      </w:r>
      <w:r>
        <w:rPr>
          <w:sz w:val="24"/>
        </w:rPr>
        <w:t>către</w:t>
      </w:r>
      <w:r>
        <w:rPr>
          <w:spacing w:val="-7"/>
          <w:sz w:val="24"/>
        </w:rPr>
        <w:t xml:space="preserve"> </w:t>
      </w:r>
      <w:r>
        <w:rPr>
          <w:sz w:val="24"/>
        </w:rPr>
        <w:t>o</w:t>
      </w:r>
      <w:r>
        <w:rPr>
          <w:spacing w:val="-1"/>
          <w:sz w:val="24"/>
        </w:rPr>
        <w:t xml:space="preserve"> </w:t>
      </w:r>
      <w:r>
        <w:rPr>
          <w:sz w:val="24"/>
        </w:rPr>
        <w:t>parte</w:t>
      </w:r>
      <w:r>
        <w:rPr>
          <w:spacing w:val="-2"/>
          <w:sz w:val="24"/>
        </w:rPr>
        <w:t xml:space="preserve"> </w:t>
      </w:r>
      <w:r>
        <w:rPr>
          <w:sz w:val="24"/>
        </w:rPr>
        <w:t>la</w:t>
      </w:r>
      <w:r>
        <w:rPr>
          <w:spacing w:val="-3"/>
          <w:sz w:val="24"/>
        </w:rPr>
        <w:t xml:space="preserve"> </w:t>
      </w:r>
      <w:r>
        <w:rPr>
          <w:sz w:val="24"/>
        </w:rPr>
        <w:t>alta;</w:t>
      </w:r>
      <w:r>
        <w:rPr>
          <w:spacing w:val="-5"/>
          <w:sz w:val="24"/>
        </w:rPr>
        <w:t xml:space="preserve"> sau</w:t>
      </w:r>
    </w:p>
    <w:p w:rsidR="00E35E5A" w:rsidRDefault="00BF39B6">
      <w:pPr>
        <w:pStyle w:val="a4"/>
        <w:numPr>
          <w:ilvl w:val="0"/>
          <w:numId w:val="53"/>
        </w:numPr>
        <w:tabs>
          <w:tab w:val="left" w:pos="617"/>
        </w:tabs>
        <w:spacing w:line="275" w:lineRule="exact"/>
        <w:rPr>
          <w:sz w:val="24"/>
        </w:rPr>
      </w:pPr>
      <w:r>
        <w:rPr>
          <w:sz w:val="24"/>
        </w:rPr>
        <w:t>să</w:t>
      </w:r>
      <w:r>
        <w:rPr>
          <w:spacing w:val="-2"/>
          <w:sz w:val="24"/>
        </w:rPr>
        <w:t xml:space="preserve"> </w:t>
      </w:r>
      <w:r>
        <w:rPr>
          <w:sz w:val="24"/>
        </w:rPr>
        <w:t>rezilieze</w:t>
      </w:r>
      <w:r>
        <w:rPr>
          <w:spacing w:val="-1"/>
          <w:sz w:val="24"/>
        </w:rPr>
        <w:t xml:space="preserve"> </w:t>
      </w:r>
      <w:r>
        <w:rPr>
          <w:sz w:val="24"/>
        </w:rPr>
        <w:t>contractul</w:t>
      </w:r>
      <w:r>
        <w:rPr>
          <w:spacing w:val="-10"/>
          <w:sz w:val="24"/>
        </w:rPr>
        <w:t xml:space="preserve"> </w:t>
      </w:r>
      <w:r>
        <w:rPr>
          <w:sz w:val="24"/>
        </w:rPr>
        <w:t>de</w:t>
      </w:r>
      <w:r>
        <w:rPr>
          <w:spacing w:val="-1"/>
          <w:sz w:val="24"/>
        </w:rPr>
        <w:t xml:space="preserve"> </w:t>
      </w:r>
      <w:r>
        <w:rPr>
          <w:sz w:val="24"/>
        </w:rPr>
        <w:t>comun</w:t>
      </w:r>
      <w:r>
        <w:rPr>
          <w:spacing w:val="-5"/>
          <w:sz w:val="24"/>
        </w:rPr>
        <w:t xml:space="preserve"> </w:t>
      </w:r>
      <w:r>
        <w:rPr>
          <w:spacing w:val="-2"/>
          <w:sz w:val="24"/>
        </w:rPr>
        <w:t>acord.</w:t>
      </w:r>
    </w:p>
    <w:p w:rsidR="00E35E5A" w:rsidRDefault="00BF39B6">
      <w:pPr>
        <w:pStyle w:val="a4"/>
        <w:numPr>
          <w:ilvl w:val="1"/>
          <w:numId w:val="55"/>
        </w:numPr>
        <w:tabs>
          <w:tab w:val="left" w:pos="910"/>
        </w:tabs>
        <w:spacing w:before="2"/>
        <w:ind w:right="326"/>
        <w:rPr>
          <w:sz w:val="24"/>
        </w:rPr>
      </w:pPr>
      <w:r>
        <w:rPr>
          <w:sz w:val="24"/>
        </w:rPr>
        <w:t>În</w:t>
      </w:r>
      <w:r>
        <w:rPr>
          <w:spacing w:val="-5"/>
          <w:sz w:val="24"/>
        </w:rPr>
        <w:t xml:space="preserve"> </w:t>
      </w:r>
      <w:r>
        <w:rPr>
          <w:sz w:val="24"/>
        </w:rPr>
        <w:t>cazul</w:t>
      </w:r>
      <w:r>
        <w:rPr>
          <w:spacing w:val="-5"/>
          <w:sz w:val="24"/>
        </w:rPr>
        <w:t xml:space="preserve"> </w:t>
      </w:r>
      <w:r>
        <w:rPr>
          <w:sz w:val="24"/>
        </w:rPr>
        <w:t>unei</w:t>
      </w:r>
      <w:r>
        <w:rPr>
          <w:spacing w:val="-1"/>
          <w:sz w:val="24"/>
        </w:rPr>
        <w:t xml:space="preserve"> </w:t>
      </w:r>
      <w:r>
        <w:rPr>
          <w:sz w:val="24"/>
        </w:rPr>
        <w:t>întârzieri</w:t>
      </w:r>
      <w:r>
        <w:rPr>
          <w:spacing w:val="-1"/>
          <w:sz w:val="24"/>
        </w:rPr>
        <w:t xml:space="preserve"> </w:t>
      </w:r>
      <w:r>
        <w:rPr>
          <w:sz w:val="24"/>
        </w:rPr>
        <w:t>în implementarea</w:t>
      </w:r>
      <w:r>
        <w:rPr>
          <w:spacing w:val="-2"/>
          <w:sz w:val="24"/>
        </w:rPr>
        <w:t xml:space="preserve"> </w:t>
      </w:r>
      <w:r>
        <w:rPr>
          <w:sz w:val="24"/>
        </w:rPr>
        <w:t>sarcinilor pentru</w:t>
      </w:r>
      <w:r>
        <w:rPr>
          <w:spacing w:val="-1"/>
          <w:sz w:val="24"/>
        </w:rPr>
        <w:t xml:space="preserve"> </w:t>
      </w:r>
      <w:r>
        <w:rPr>
          <w:sz w:val="24"/>
        </w:rPr>
        <w:t>care</w:t>
      </w:r>
      <w:r>
        <w:rPr>
          <w:spacing w:val="-2"/>
          <w:sz w:val="24"/>
        </w:rPr>
        <w:t xml:space="preserve"> </w:t>
      </w:r>
      <w:r>
        <w:rPr>
          <w:sz w:val="24"/>
        </w:rPr>
        <w:t>Contractantul</w:t>
      </w:r>
      <w:r>
        <w:rPr>
          <w:spacing w:val="-9"/>
          <w:sz w:val="24"/>
        </w:rPr>
        <w:t xml:space="preserve"> </w:t>
      </w:r>
      <w:r>
        <w:rPr>
          <w:sz w:val="24"/>
        </w:rPr>
        <w:t>este</w:t>
      </w:r>
      <w:r>
        <w:rPr>
          <w:spacing w:val="-2"/>
          <w:sz w:val="24"/>
        </w:rPr>
        <w:t xml:space="preserve"> </w:t>
      </w:r>
      <w:r>
        <w:rPr>
          <w:sz w:val="24"/>
        </w:rPr>
        <w:t>responsabili, indicii</w:t>
      </w:r>
      <w:r>
        <w:rPr>
          <w:spacing w:val="-4"/>
          <w:sz w:val="24"/>
        </w:rPr>
        <w:t xml:space="preserve"> </w:t>
      </w:r>
      <w:r>
        <w:rPr>
          <w:sz w:val="24"/>
        </w:rPr>
        <w:t>care trebuie luați în considerare pentru revizuirea prețurilor în perioada de Intârziere trebuie să fie cel mai</w:t>
      </w:r>
      <w:r>
        <w:rPr>
          <w:spacing w:val="-2"/>
          <w:sz w:val="24"/>
        </w:rPr>
        <w:t xml:space="preserve"> </w:t>
      </w:r>
      <w:r>
        <w:rPr>
          <w:sz w:val="24"/>
        </w:rPr>
        <w:t xml:space="preserve">avantajos pentru Autoritatea contractantă dintre cele aplicate până la ultimul certificat provizoriu emis pentru sarcinile implementate în perioada de implementare a sarcinilor și a celor revizuite până la acceptarea provizorie a </w:t>
      </w:r>
      <w:r>
        <w:rPr>
          <w:spacing w:val="-2"/>
          <w:sz w:val="24"/>
        </w:rPr>
        <w:t>sarcinilor.</w:t>
      </w:r>
    </w:p>
    <w:p w:rsidR="00E35E5A" w:rsidRDefault="00BF39B6">
      <w:pPr>
        <w:pStyle w:val="11"/>
        <w:spacing w:before="4" w:line="275" w:lineRule="exact"/>
      </w:pPr>
      <w:bookmarkStart w:id="177" w:name="Articolul_49_-_Măsurarea"/>
      <w:bookmarkStart w:id="178" w:name="_bookmark21"/>
      <w:bookmarkEnd w:id="177"/>
      <w:bookmarkEnd w:id="178"/>
      <w:r>
        <w:t>Articolul</w:t>
      </w:r>
      <w:r>
        <w:rPr>
          <w:spacing w:val="-7"/>
        </w:rPr>
        <w:t xml:space="preserve"> </w:t>
      </w:r>
      <w:r>
        <w:t>49</w:t>
      </w:r>
      <w:r>
        <w:rPr>
          <w:spacing w:val="-1"/>
        </w:rPr>
        <w:t xml:space="preserve"> </w:t>
      </w:r>
      <w:r>
        <w:t>-</w:t>
      </w:r>
      <w:r>
        <w:rPr>
          <w:spacing w:val="-4"/>
        </w:rPr>
        <w:t xml:space="preserve"> </w:t>
      </w:r>
      <w:r>
        <w:rPr>
          <w:spacing w:val="-2"/>
        </w:rPr>
        <w:t>Măsurare</w:t>
      </w:r>
      <w:bookmarkStart w:id="179" w:name="_bookmark22"/>
      <w:bookmarkEnd w:id="179"/>
      <w:r>
        <w:rPr>
          <w:spacing w:val="-2"/>
        </w:rPr>
        <w:t>a</w:t>
      </w:r>
    </w:p>
    <w:p w:rsidR="00E35E5A" w:rsidRDefault="00BF39B6">
      <w:pPr>
        <w:pStyle w:val="a4"/>
        <w:numPr>
          <w:ilvl w:val="1"/>
          <w:numId w:val="52"/>
        </w:numPr>
        <w:tabs>
          <w:tab w:val="left" w:pos="910"/>
        </w:tabs>
        <w:spacing w:line="274" w:lineRule="exact"/>
        <w:ind w:hanging="543"/>
        <w:rPr>
          <w:sz w:val="24"/>
        </w:rPr>
      </w:pPr>
      <w:r>
        <w:rPr>
          <w:sz w:val="24"/>
        </w:rPr>
        <w:t>Pentru</w:t>
      </w:r>
      <w:r>
        <w:rPr>
          <w:spacing w:val="-5"/>
          <w:sz w:val="24"/>
        </w:rPr>
        <w:t xml:space="preserve"> </w:t>
      </w:r>
      <w:r>
        <w:rPr>
          <w:sz w:val="24"/>
        </w:rPr>
        <w:t>evaluarea</w:t>
      </w:r>
      <w:r>
        <w:rPr>
          <w:spacing w:val="-3"/>
          <w:sz w:val="24"/>
        </w:rPr>
        <w:t xml:space="preserve"> </w:t>
      </w:r>
      <w:r>
        <w:rPr>
          <w:sz w:val="24"/>
        </w:rPr>
        <w:t>contractelor</w:t>
      </w:r>
      <w:r>
        <w:rPr>
          <w:spacing w:val="-1"/>
          <w:sz w:val="24"/>
        </w:rPr>
        <w:t xml:space="preserve"> </w:t>
      </w:r>
      <w:r>
        <w:rPr>
          <w:sz w:val="24"/>
        </w:rPr>
        <w:t>de</w:t>
      </w:r>
      <w:r>
        <w:rPr>
          <w:spacing w:val="-7"/>
          <w:sz w:val="24"/>
        </w:rPr>
        <w:t xml:space="preserve"> </w:t>
      </w:r>
      <w:r>
        <w:rPr>
          <w:sz w:val="24"/>
        </w:rPr>
        <w:t>lucrări</w:t>
      </w:r>
      <w:r>
        <w:rPr>
          <w:spacing w:val="-7"/>
          <w:sz w:val="24"/>
        </w:rPr>
        <w:t xml:space="preserve"> </w:t>
      </w:r>
      <w:r>
        <w:rPr>
          <w:sz w:val="24"/>
        </w:rPr>
        <w:t>se</w:t>
      </w:r>
      <w:r>
        <w:rPr>
          <w:spacing w:val="-3"/>
          <w:sz w:val="24"/>
        </w:rPr>
        <w:t xml:space="preserve"> </w:t>
      </w:r>
      <w:r>
        <w:rPr>
          <w:sz w:val="24"/>
        </w:rPr>
        <w:t>aplică</w:t>
      </w:r>
      <w:r>
        <w:rPr>
          <w:spacing w:val="-3"/>
          <w:sz w:val="24"/>
        </w:rPr>
        <w:t xml:space="preserve"> </w:t>
      </w:r>
      <w:r>
        <w:rPr>
          <w:sz w:val="24"/>
        </w:rPr>
        <w:t>următoarele</w:t>
      </w:r>
      <w:r>
        <w:rPr>
          <w:spacing w:val="2"/>
          <w:sz w:val="24"/>
        </w:rPr>
        <w:t xml:space="preserve"> </w:t>
      </w:r>
      <w:r>
        <w:rPr>
          <w:spacing w:val="-2"/>
          <w:sz w:val="24"/>
        </w:rPr>
        <w:t>metode:</w:t>
      </w:r>
    </w:p>
    <w:p w:rsidR="00E35E5A" w:rsidRDefault="00BF39B6">
      <w:pPr>
        <w:pStyle w:val="a4"/>
        <w:numPr>
          <w:ilvl w:val="0"/>
          <w:numId w:val="51"/>
        </w:numPr>
        <w:tabs>
          <w:tab w:val="left" w:pos="603"/>
        </w:tabs>
        <w:ind w:right="315" w:firstLine="0"/>
        <w:rPr>
          <w:sz w:val="24"/>
        </w:rPr>
      </w:pPr>
      <w:r>
        <w:rPr>
          <w:sz w:val="24"/>
        </w:rPr>
        <w:t>Pentru</w:t>
      </w:r>
      <w:r>
        <w:rPr>
          <w:spacing w:val="-15"/>
          <w:sz w:val="24"/>
        </w:rPr>
        <w:t xml:space="preserve"> </w:t>
      </w:r>
      <w:r>
        <w:rPr>
          <w:sz w:val="24"/>
        </w:rPr>
        <w:t>contractele</w:t>
      </w:r>
      <w:r>
        <w:rPr>
          <w:spacing w:val="-15"/>
          <w:sz w:val="24"/>
        </w:rPr>
        <w:t xml:space="preserve"> </w:t>
      </w:r>
      <w:r>
        <w:rPr>
          <w:sz w:val="24"/>
        </w:rPr>
        <w:t>cu</w:t>
      </w:r>
      <w:r>
        <w:rPr>
          <w:spacing w:val="-15"/>
          <w:sz w:val="24"/>
        </w:rPr>
        <w:t xml:space="preserve"> </w:t>
      </w:r>
      <w:r>
        <w:rPr>
          <w:sz w:val="24"/>
        </w:rPr>
        <w:t>sumă</w:t>
      </w:r>
      <w:r>
        <w:rPr>
          <w:spacing w:val="-15"/>
          <w:sz w:val="24"/>
        </w:rPr>
        <w:t xml:space="preserve"> </w:t>
      </w:r>
      <w:r>
        <w:rPr>
          <w:sz w:val="24"/>
        </w:rPr>
        <w:t>forfetară,</w:t>
      </w:r>
      <w:r>
        <w:rPr>
          <w:spacing w:val="-15"/>
          <w:sz w:val="24"/>
        </w:rPr>
        <w:t xml:space="preserve"> </w:t>
      </w:r>
      <w:r>
        <w:rPr>
          <w:sz w:val="24"/>
        </w:rPr>
        <w:t>se</w:t>
      </w:r>
      <w:r>
        <w:rPr>
          <w:spacing w:val="-15"/>
          <w:sz w:val="24"/>
        </w:rPr>
        <w:t xml:space="preserve"> </w:t>
      </w:r>
      <w:r>
        <w:rPr>
          <w:sz w:val="24"/>
        </w:rPr>
        <w:t>determină</w:t>
      </w:r>
      <w:r>
        <w:rPr>
          <w:spacing w:val="-15"/>
          <w:sz w:val="24"/>
        </w:rPr>
        <w:t xml:space="preserve"> </w:t>
      </w:r>
      <w:r>
        <w:rPr>
          <w:sz w:val="24"/>
        </w:rPr>
        <w:t>suma</w:t>
      </w:r>
      <w:r>
        <w:rPr>
          <w:spacing w:val="-15"/>
          <w:sz w:val="24"/>
        </w:rPr>
        <w:t xml:space="preserve"> </w:t>
      </w:r>
      <w:r>
        <w:rPr>
          <w:sz w:val="24"/>
        </w:rPr>
        <w:t>datorată</w:t>
      </w:r>
      <w:r>
        <w:rPr>
          <w:spacing w:val="-15"/>
          <w:sz w:val="24"/>
        </w:rPr>
        <w:t xml:space="preserve"> </w:t>
      </w:r>
      <w:r>
        <w:rPr>
          <w:sz w:val="24"/>
        </w:rPr>
        <w:t>în</w:t>
      </w:r>
      <w:r>
        <w:rPr>
          <w:spacing w:val="-15"/>
          <w:sz w:val="24"/>
        </w:rPr>
        <w:t xml:space="preserve"> </w:t>
      </w:r>
      <w:r>
        <w:rPr>
          <w:sz w:val="24"/>
        </w:rPr>
        <w:t>baza</w:t>
      </w:r>
      <w:r>
        <w:rPr>
          <w:spacing w:val="-15"/>
          <w:sz w:val="24"/>
        </w:rPr>
        <w:t xml:space="preserve"> </w:t>
      </w:r>
      <w:r>
        <w:rPr>
          <w:sz w:val="24"/>
        </w:rPr>
        <w:t>contractului</w:t>
      </w:r>
      <w:r>
        <w:rPr>
          <w:spacing w:val="-10"/>
          <w:sz w:val="24"/>
        </w:rPr>
        <w:t xml:space="preserve"> </w:t>
      </w:r>
      <w:r>
        <w:rPr>
          <w:sz w:val="24"/>
        </w:rPr>
        <w:t>pe</w:t>
      </w:r>
      <w:r>
        <w:rPr>
          <w:spacing w:val="-12"/>
          <w:sz w:val="24"/>
        </w:rPr>
        <w:t xml:space="preserve"> </w:t>
      </w:r>
      <w:r>
        <w:rPr>
          <w:sz w:val="24"/>
        </w:rPr>
        <w:t>baza</w:t>
      </w:r>
      <w:r>
        <w:rPr>
          <w:spacing w:val="-15"/>
          <w:sz w:val="24"/>
        </w:rPr>
        <w:t xml:space="preserve"> </w:t>
      </w:r>
      <w:r>
        <w:rPr>
          <w:sz w:val="24"/>
        </w:rPr>
        <w:t>defalcării</w:t>
      </w:r>
      <w:r>
        <w:rPr>
          <w:spacing w:val="-15"/>
          <w:sz w:val="24"/>
        </w:rPr>
        <w:t xml:space="preserve"> </w:t>
      </w:r>
      <w:r>
        <w:rPr>
          <w:sz w:val="24"/>
        </w:rPr>
        <w:t>prețului general al contractului sau pe baza unei defalcări exprimate ca procent din prețul contractului corespunzător etapele finalizate ale lucrărilor. În cazul în care articolele sunt însoțite de cantități, acestea reprezintă cantități ferme pentru care Contractantul și-a prezentat prețul integral, și va fi plătit indiferent de cantitățile de muncă efectiv desfășurate.</w:t>
      </w:r>
    </w:p>
    <w:p w:rsidR="00E35E5A" w:rsidRDefault="00BF39B6">
      <w:pPr>
        <w:pStyle w:val="a4"/>
        <w:numPr>
          <w:ilvl w:val="0"/>
          <w:numId w:val="51"/>
        </w:numPr>
        <w:tabs>
          <w:tab w:val="left" w:pos="626"/>
        </w:tabs>
        <w:spacing w:before="1" w:line="275" w:lineRule="exact"/>
        <w:ind w:left="625" w:hanging="259"/>
        <w:rPr>
          <w:sz w:val="24"/>
        </w:rPr>
      </w:pPr>
      <w:r>
        <w:rPr>
          <w:sz w:val="24"/>
        </w:rPr>
        <w:t>Pentru</w:t>
      </w:r>
      <w:r>
        <w:rPr>
          <w:spacing w:val="-2"/>
          <w:sz w:val="24"/>
        </w:rPr>
        <w:t xml:space="preserve"> </w:t>
      </w:r>
      <w:r>
        <w:rPr>
          <w:sz w:val="24"/>
        </w:rPr>
        <w:t>contractele</w:t>
      </w:r>
      <w:r>
        <w:rPr>
          <w:spacing w:val="-3"/>
          <w:sz w:val="24"/>
        </w:rPr>
        <w:t xml:space="preserve"> </w:t>
      </w:r>
      <w:r>
        <w:rPr>
          <w:sz w:val="24"/>
        </w:rPr>
        <w:t>cu</w:t>
      </w:r>
      <w:r>
        <w:rPr>
          <w:spacing w:val="-2"/>
          <w:sz w:val="24"/>
        </w:rPr>
        <w:t xml:space="preserve"> </w:t>
      </w:r>
      <w:r>
        <w:rPr>
          <w:sz w:val="24"/>
        </w:rPr>
        <w:t>preț</w:t>
      </w:r>
      <w:r>
        <w:rPr>
          <w:spacing w:val="-1"/>
          <w:sz w:val="24"/>
        </w:rPr>
        <w:t xml:space="preserve"> </w:t>
      </w:r>
      <w:r>
        <w:rPr>
          <w:spacing w:val="-2"/>
          <w:sz w:val="24"/>
        </w:rPr>
        <w:t>unitar:</w:t>
      </w:r>
    </w:p>
    <w:p w:rsidR="00E35E5A" w:rsidRDefault="00BF39B6">
      <w:pPr>
        <w:pStyle w:val="a4"/>
        <w:numPr>
          <w:ilvl w:val="1"/>
          <w:numId w:val="51"/>
        </w:numPr>
        <w:tabs>
          <w:tab w:val="left" w:pos="833"/>
        </w:tabs>
        <w:spacing w:line="242" w:lineRule="auto"/>
        <w:ind w:right="319" w:firstLine="283"/>
        <w:rPr>
          <w:sz w:val="24"/>
        </w:rPr>
      </w:pPr>
      <w:r>
        <w:rPr>
          <w:sz w:val="24"/>
        </w:rPr>
        <w:t>suma</w:t>
      </w:r>
      <w:r>
        <w:rPr>
          <w:spacing w:val="-2"/>
          <w:sz w:val="24"/>
        </w:rPr>
        <w:t xml:space="preserve"> </w:t>
      </w:r>
      <w:r>
        <w:rPr>
          <w:sz w:val="24"/>
        </w:rPr>
        <w:t>datorată</w:t>
      </w:r>
      <w:r>
        <w:rPr>
          <w:spacing w:val="-7"/>
          <w:sz w:val="24"/>
        </w:rPr>
        <w:t xml:space="preserve"> </w:t>
      </w:r>
      <w:r>
        <w:rPr>
          <w:sz w:val="24"/>
        </w:rPr>
        <w:t>în</w:t>
      </w:r>
      <w:r>
        <w:rPr>
          <w:spacing w:val="-6"/>
          <w:sz w:val="24"/>
        </w:rPr>
        <w:t xml:space="preserve"> </w:t>
      </w:r>
      <w:r>
        <w:rPr>
          <w:sz w:val="24"/>
        </w:rPr>
        <w:t>baza</w:t>
      </w:r>
      <w:r>
        <w:rPr>
          <w:spacing w:val="-2"/>
          <w:sz w:val="24"/>
        </w:rPr>
        <w:t xml:space="preserve"> </w:t>
      </w:r>
      <w:r>
        <w:rPr>
          <w:sz w:val="24"/>
        </w:rPr>
        <w:t>contractului</w:t>
      </w:r>
      <w:r>
        <w:rPr>
          <w:spacing w:val="-10"/>
          <w:sz w:val="24"/>
        </w:rPr>
        <w:t xml:space="preserve"> </w:t>
      </w:r>
      <w:r>
        <w:rPr>
          <w:sz w:val="24"/>
        </w:rPr>
        <w:t>se</w:t>
      </w:r>
      <w:r>
        <w:rPr>
          <w:spacing w:val="-2"/>
          <w:sz w:val="24"/>
        </w:rPr>
        <w:t xml:space="preserve"> </w:t>
      </w:r>
      <w:r>
        <w:rPr>
          <w:sz w:val="24"/>
        </w:rPr>
        <w:t>calculează</w:t>
      </w:r>
      <w:r>
        <w:rPr>
          <w:spacing w:val="-2"/>
          <w:sz w:val="24"/>
        </w:rPr>
        <w:t xml:space="preserve"> </w:t>
      </w:r>
      <w:r>
        <w:rPr>
          <w:sz w:val="24"/>
        </w:rPr>
        <w:t>prin</w:t>
      </w:r>
      <w:r>
        <w:rPr>
          <w:spacing w:val="-6"/>
          <w:sz w:val="24"/>
        </w:rPr>
        <w:t xml:space="preserve"> </w:t>
      </w:r>
      <w:r>
        <w:rPr>
          <w:sz w:val="24"/>
        </w:rPr>
        <w:t>aplicarea</w:t>
      </w:r>
      <w:r>
        <w:rPr>
          <w:spacing w:val="-2"/>
          <w:sz w:val="24"/>
        </w:rPr>
        <w:t xml:space="preserve"> </w:t>
      </w:r>
      <w:r>
        <w:rPr>
          <w:sz w:val="24"/>
        </w:rPr>
        <w:t>unității</w:t>
      </w:r>
      <w:r>
        <w:rPr>
          <w:spacing w:val="-10"/>
          <w:sz w:val="24"/>
        </w:rPr>
        <w:t xml:space="preserve"> </w:t>
      </w:r>
      <w:r>
        <w:rPr>
          <w:sz w:val="24"/>
        </w:rPr>
        <w:t>ratelor la</w:t>
      </w:r>
      <w:r>
        <w:rPr>
          <w:spacing w:val="-2"/>
          <w:sz w:val="24"/>
        </w:rPr>
        <w:t xml:space="preserve"> </w:t>
      </w:r>
      <w:r>
        <w:rPr>
          <w:sz w:val="24"/>
        </w:rPr>
        <w:t>cantitățile</w:t>
      </w:r>
      <w:r>
        <w:rPr>
          <w:spacing w:val="-2"/>
          <w:sz w:val="24"/>
        </w:rPr>
        <w:t xml:space="preserve"> </w:t>
      </w:r>
      <w:r>
        <w:rPr>
          <w:sz w:val="24"/>
        </w:rPr>
        <w:t>efectiv</w:t>
      </w:r>
      <w:r>
        <w:rPr>
          <w:spacing w:val="-6"/>
          <w:sz w:val="24"/>
        </w:rPr>
        <w:t xml:space="preserve"> </w:t>
      </w:r>
      <w:r>
        <w:rPr>
          <w:sz w:val="24"/>
        </w:rPr>
        <w:t>executate pentru articolele respective, în conformitate cu contractul;</w:t>
      </w:r>
    </w:p>
    <w:p w:rsidR="00E35E5A" w:rsidRDefault="00BF39B6">
      <w:pPr>
        <w:pStyle w:val="a4"/>
        <w:numPr>
          <w:ilvl w:val="1"/>
          <w:numId w:val="51"/>
        </w:numPr>
        <w:tabs>
          <w:tab w:val="left" w:pos="934"/>
        </w:tabs>
        <w:ind w:right="328" w:firstLine="283"/>
        <w:rPr>
          <w:sz w:val="24"/>
        </w:rPr>
      </w:pPr>
      <w:r>
        <w:rPr>
          <w:sz w:val="24"/>
        </w:rPr>
        <w:t xml:space="preserve">cantitățile prevăzute în factura de cantități sunt cantitățile estimate a lucrărilor, care nu vor fi luate ca cantități reale și corecte de lucrările care trebuie executate de Contractant în îndeplinirea obligațiilor sale </w:t>
      </w:r>
      <w:r>
        <w:rPr>
          <w:spacing w:val="-2"/>
          <w:sz w:val="24"/>
        </w:rPr>
        <w:t>contractuale;</w:t>
      </w:r>
    </w:p>
    <w:p w:rsidR="00E35E5A" w:rsidRDefault="00BF39B6">
      <w:pPr>
        <w:pStyle w:val="a4"/>
        <w:numPr>
          <w:ilvl w:val="1"/>
          <w:numId w:val="51"/>
        </w:numPr>
        <w:tabs>
          <w:tab w:val="left" w:pos="967"/>
        </w:tabs>
        <w:ind w:right="326" w:firstLine="283"/>
        <w:rPr>
          <w:sz w:val="24"/>
        </w:rPr>
      </w:pPr>
      <w:r>
        <w:rPr>
          <w:sz w:val="24"/>
        </w:rPr>
        <w:t>Supervizorul</w:t>
      </w:r>
      <w:r>
        <w:rPr>
          <w:spacing w:val="-11"/>
          <w:sz w:val="24"/>
        </w:rPr>
        <w:t xml:space="preserve"> </w:t>
      </w:r>
      <w:r>
        <w:rPr>
          <w:sz w:val="24"/>
        </w:rPr>
        <w:t>stabilește</w:t>
      </w:r>
      <w:r>
        <w:rPr>
          <w:spacing w:val="-4"/>
          <w:sz w:val="24"/>
        </w:rPr>
        <w:t xml:space="preserve"> </w:t>
      </w:r>
      <w:r>
        <w:rPr>
          <w:sz w:val="24"/>
        </w:rPr>
        <w:t>prin</w:t>
      </w:r>
      <w:r>
        <w:rPr>
          <w:spacing w:val="-3"/>
          <w:sz w:val="24"/>
        </w:rPr>
        <w:t xml:space="preserve"> </w:t>
      </w:r>
      <w:r>
        <w:rPr>
          <w:sz w:val="24"/>
        </w:rPr>
        <w:t>măsurare</w:t>
      </w:r>
      <w:r>
        <w:rPr>
          <w:spacing w:val="-4"/>
          <w:sz w:val="24"/>
        </w:rPr>
        <w:t xml:space="preserve"> </w:t>
      </w:r>
      <w:r>
        <w:rPr>
          <w:sz w:val="24"/>
        </w:rPr>
        <w:t>cantitățile reale</w:t>
      </w:r>
      <w:r>
        <w:rPr>
          <w:spacing w:val="-4"/>
          <w:sz w:val="24"/>
        </w:rPr>
        <w:t xml:space="preserve"> </w:t>
      </w:r>
      <w:r>
        <w:rPr>
          <w:sz w:val="24"/>
        </w:rPr>
        <w:t>ale lucrărilor</w:t>
      </w:r>
      <w:r>
        <w:rPr>
          <w:spacing w:val="-2"/>
          <w:sz w:val="24"/>
        </w:rPr>
        <w:t xml:space="preserve"> </w:t>
      </w:r>
      <w:r>
        <w:rPr>
          <w:sz w:val="24"/>
        </w:rPr>
        <w:t>executate</w:t>
      </w:r>
      <w:r>
        <w:rPr>
          <w:spacing w:val="-8"/>
          <w:sz w:val="24"/>
        </w:rPr>
        <w:t xml:space="preserve"> </w:t>
      </w:r>
      <w:r>
        <w:rPr>
          <w:sz w:val="24"/>
        </w:rPr>
        <w:t>de</w:t>
      </w:r>
      <w:r>
        <w:rPr>
          <w:spacing w:val="-8"/>
          <w:sz w:val="24"/>
        </w:rPr>
        <w:t xml:space="preserve"> </w:t>
      </w:r>
      <w:r>
        <w:rPr>
          <w:sz w:val="24"/>
        </w:rPr>
        <w:t>Contractant</w:t>
      </w:r>
      <w:r>
        <w:rPr>
          <w:spacing w:val="-3"/>
          <w:sz w:val="24"/>
        </w:rPr>
        <w:t xml:space="preserve"> </w:t>
      </w:r>
      <w:r>
        <w:rPr>
          <w:sz w:val="24"/>
        </w:rPr>
        <w:t>și</w:t>
      </w:r>
      <w:r>
        <w:rPr>
          <w:spacing w:val="-11"/>
          <w:sz w:val="24"/>
        </w:rPr>
        <w:t xml:space="preserve"> </w:t>
      </w:r>
      <w:r>
        <w:rPr>
          <w:sz w:val="24"/>
        </w:rPr>
        <w:t>acestea</w:t>
      </w:r>
      <w:r>
        <w:rPr>
          <w:spacing w:val="-4"/>
          <w:sz w:val="24"/>
        </w:rPr>
        <w:t xml:space="preserve"> </w:t>
      </w:r>
      <w:r>
        <w:rPr>
          <w:sz w:val="24"/>
        </w:rPr>
        <w:t>vor fi</w:t>
      </w:r>
      <w:r>
        <w:rPr>
          <w:spacing w:val="-7"/>
          <w:sz w:val="24"/>
        </w:rPr>
        <w:t xml:space="preserve"> </w:t>
      </w:r>
      <w:r>
        <w:rPr>
          <w:sz w:val="24"/>
        </w:rPr>
        <w:t>plătite conform</w:t>
      </w:r>
      <w:r>
        <w:rPr>
          <w:spacing w:val="-7"/>
          <w:sz w:val="24"/>
        </w:rPr>
        <w:t xml:space="preserve"> </w:t>
      </w:r>
      <w:r>
        <w:rPr>
          <w:sz w:val="24"/>
        </w:rPr>
        <w:t>Articolului</w:t>
      </w:r>
      <w:r>
        <w:rPr>
          <w:spacing w:val="-7"/>
          <w:sz w:val="24"/>
        </w:rPr>
        <w:t xml:space="preserve"> </w:t>
      </w:r>
      <w:r>
        <w:rPr>
          <w:sz w:val="24"/>
        </w:rPr>
        <w:t>50. Dacă nu se prevede altfel</w:t>
      </w:r>
      <w:r>
        <w:rPr>
          <w:spacing w:val="-2"/>
          <w:sz w:val="24"/>
        </w:rPr>
        <w:t xml:space="preserve"> </w:t>
      </w:r>
      <w:r>
        <w:rPr>
          <w:sz w:val="24"/>
        </w:rPr>
        <w:t>în</w:t>
      </w:r>
      <w:r>
        <w:rPr>
          <w:spacing w:val="-2"/>
          <w:sz w:val="24"/>
        </w:rPr>
        <w:t xml:space="preserve"> </w:t>
      </w:r>
      <w:r>
        <w:rPr>
          <w:sz w:val="24"/>
        </w:rPr>
        <w:t>Condițiile speciale nu se fac adăugări</w:t>
      </w:r>
      <w:r>
        <w:rPr>
          <w:spacing w:val="-2"/>
          <w:sz w:val="24"/>
        </w:rPr>
        <w:t xml:space="preserve"> </w:t>
      </w:r>
      <w:r>
        <w:rPr>
          <w:sz w:val="24"/>
        </w:rPr>
        <w:t>la articolele din factura cantităților, cu excepția unei modificări în conformitate cu Articolul 37 sau cu o altă dispoziție din contract care obligă Contractantul la o plată suplimentară;</w:t>
      </w:r>
    </w:p>
    <w:p w:rsidR="00E35E5A" w:rsidRDefault="00BF39B6">
      <w:pPr>
        <w:pStyle w:val="a4"/>
        <w:numPr>
          <w:ilvl w:val="1"/>
          <w:numId w:val="51"/>
        </w:numPr>
        <w:tabs>
          <w:tab w:val="left" w:pos="977"/>
        </w:tabs>
        <w:ind w:right="320" w:firstLine="283"/>
        <w:rPr>
          <w:sz w:val="24"/>
        </w:rPr>
      </w:pPr>
      <w:r>
        <w:rPr>
          <w:sz w:val="24"/>
        </w:rPr>
        <w:t>atunci când el solicită să fie măsurate orice părți ale lucrărilor, supraveghetorul trebuie: să dea un aviz rezonabil Contractantului să participe sau să trimită un agent calificat să-l</w:t>
      </w:r>
      <w:r>
        <w:rPr>
          <w:spacing w:val="-1"/>
          <w:sz w:val="24"/>
        </w:rPr>
        <w:t xml:space="preserve"> </w:t>
      </w:r>
      <w:r>
        <w:rPr>
          <w:sz w:val="24"/>
        </w:rPr>
        <w:t>reprezinte. Contractantul</w:t>
      </w:r>
      <w:r>
        <w:rPr>
          <w:spacing w:val="-1"/>
          <w:sz w:val="24"/>
        </w:rPr>
        <w:t xml:space="preserve"> </w:t>
      </w:r>
      <w:r>
        <w:rPr>
          <w:sz w:val="24"/>
        </w:rPr>
        <w:t>sau agentul său va asista Supervizorul în efectuarea acestor măsurători</w:t>
      </w:r>
      <w:r>
        <w:rPr>
          <w:spacing w:val="-5"/>
          <w:sz w:val="24"/>
        </w:rPr>
        <w:t xml:space="preserve"> </w:t>
      </w:r>
      <w:r>
        <w:rPr>
          <w:sz w:val="24"/>
        </w:rPr>
        <w:t>și</w:t>
      </w:r>
      <w:r>
        <w:rPr>
          <w:spacing w:val="-5"/>
          <w:sz w:val="24"/>
        </w:rPr>
        <w:t xml:space="preserve"> </w:t>
      </w:r>
      <w:r>
        <w:rPr>
          <w:sz w:val="24"/>
        </w:rPr>
        <w:t>trebuie să furnizeze toate</w:t>
      </w:r>
      <w:r>
        <w:rPr>
          <w:spacing w:val="-1"/>
          <w:sz w:val="24"/>
        </w:rPr>
        <w:t xml:space="preserve"> </w:t>
      </w:r>
      <w:r>
        <w:rPr>
          <w:sz w:val="24"/>
        </w:rPr>
        <w:t>informațiile solicitate de către Supervizor.</w:t>
      </w:r>
      <w:r>
        <w:rPr>
          <w:spacing w:val="-2"/>
          <w:sz w:val="24"/>
        </w:rPr>
        <w:t xml:space="preserve"> </w:t>
      </w:r>
      <w:r>
        <w:rPr>
          <w:sz w:val="24"/>
        </w:rPr>
        <w:t>În</w:t>
      </w:r>
      <w:r>
        <w:rPr>
          <w:spacing w:val="-4"/>
          <w:sz w:val="24"/>
        </w:rPr>
        <w:t xml:space="preserve"> </w:t>
      </w:r>
      <w:r>
        <w:rPr>
          <w:sz w:val="24"/>
        </w:rPr>
        <w:t>cazul</w:t>
      </w:r>
      <w:r>
        <w:rPr>
          <w:spacing w:val="-4"/>
          <w:sz w:val="24"/>
        </w:rPr>
        <w:t xml:space="preserve"> </w:t>
      </w:r>
      <w:r>
        <w:rPr>
          <w:sz w:val="24"/>
        </w:rPr>
        <w:t>în care Contractantul</w:t>
      </w:r>
      <w:r>
        <w:rPr>
          <w:spacing w:val="-4"/>
          <w:sz w:val="24"/>
        </w:rPr>
        <w:t xml:space="preserve"> </w:t>
      </w:r>
      <w:r>
        <w:rPr>
          <w:sz w:val="24"/>
        </w:rPr>
        <w:t>nu participă sau omite să trimită un</w:t>
      </w:r>
      <w:r>
        <w:rPr>
          <w:spacing w:val="-4"/>
          <w:sz w:val="24"/>
        </w:rPr>
        <w:t xml:space="preserve"> </w:t>
      </w:r>
      <w:r>
        <w:rPr>
          <w:sz w:val="24"/>
        </w:rPr>
        <w:t>astfel</w:t>
      </w:r>
      <w:r>
        <w:rPr>
          <w:spacing w:val="-4"/>
          <w:sz w:val="24"/>
        </w:rPr>
        <w:t xml:space="preserve"> </w:t>
      </w:r>
      <w:r>
        <w:rPr>
          <w:sz w:val="24"/>
        </w:rPr>
        <w:t>de agent, măsurătorile efectuate de Supraveghetor sau aprobate de acesta sunt obligatorii pentru Contractant;</w:t>
      </w:r>
    </w:p>
    <w:p w:rsidR="00E35E5A" w:rsidRDefault="00BF39B6">
      <w:pPr>
        <w:pStyle w:val="a4"/>
        <w:numPr>
          <w:ilvl w:val="1"/>
          <w:numId w:val="51"/>
        </w:numPr>
        <w:tabs>
          <w:tab w:val="left" w:pos="882"/>
        </w:tabs>
        <w:spacing w:line="242" w:lineRule="auto"/>
        <w:ind w:right="333" w:firstLine="283"/>
        <w:rPr>
          <w:sz w:val="24"/>
        </w:rPr>
      </w:pPr>
      <w:r>
        <w:rPr>
          <w:sz w:val="24"/>
        </w:rPr>
        <w:t>lucrările</w:t>
      </w:r>
      <w:r>
        <w:rPr>
          <w:spacing w:val="-15"/>
          <w:sz w:val="24"/>
        </w:rPr>
        <w:t xml:space="preserve"> </w:t>
      </w:r>
      <w:r>
        <w:rPr>
          <w:sz w:val="24"/>
        </w:rPr>
        <w:t>vor</w:t>
      </w:r>
      <w:r>
        <w:rPr>
          <w:spacing w:val="-15"/>
          <w:sz w:val="24"/>
        </w:rPr>
        <w:t xml:space="preserve"> </w:t>
      </w:r>
      <w:r>
        <w:rPr>
          <w:sz w:val="24"/>
        </w:rPr>
        <w:t>fi</w:t>
      </w:r>
      <w:r>
        <w:rPr>
          <w:spacing w:val="-15"/>
          <w:sz w:val="24"/>
        </w:rPr>
        <w:t xml:space="preserve"> </w:t>
      </w:r>
      <w:r>
        <w:rPr>
          <w:sz w:val="24"/>
        </w:rPr>
        <w:t>măsurate</w:t>
      </w:r>
      <w:r>
        <w:rPr>
          <w:spacing w:val="-15"/>
          <w:sz w:val="24"/>
        </w:rPr>
        <w:t xml:space="preserve"> </w:t>
      </w:r>
      <w:r>
        <w:rPr>
          <w:sz w:val="24"/>
        </w:rPr>
        <w:t>net,</w:t>
      </w:r>
      <w:r>
        <w:rPr>
          <w:spacing w:val="-15"/>
          <w:sz w:val="24"/>
        </w:rPr>
        <w:t xml:space="preserve"> </w:t>
      </w:r>
      <w:r>
        <w:rPr>
          <w:sz w:val="24"/>
        </w:rPr>
        <w:t>în</w:t>
      </w:r>
      <w:r>
        <w:rPr>
          <w:spacing w:val="-15"/>
          <w:sz w:val="24"/>
        </w:rPr>
        <w:t xml:space="preserve"> </w:t>
      </w:r>
      <w:r>
        <w:rPr>
          <w:sz w:val="24"/>
        </w:rPr>
        <w:t>pofida</w:t>
      </w:r>
      <w:r>
        <w:rPr>
          <w:spacing w:val="-15"/>
          <w:sz w:val="24"/>
        </w:rPr>
        <w:t xml:space="preserve"> </w:t>
      </w:r>
      <w:r>
        <w:rPr>
          <w:sz w:val="24"/>
        </w:rPr>
        <w:t>oricărui</w:t>
      </w:r>
      <w:r>
        <w:rPr>
          <w:spacing w:val="-15"/>
          <w:sz w:val="24"/>
        </w:rPr>
        <w:t xml:space="preserve"> </w:t>
      </w:r>
      <w:r>
        <w:rPr>
          <w:sz w:val="24"/>
        </w:rPr>
        <w:t>obicei</w:t>
      </w:r>
      <w:r>
        <w:rPr>
          <w:spacing w:val="-15"/>
          <w:sz w:val="24"/>
        </w:rPr>
        <w:t xml:space="preserve"> </w:t>
      </w:r>
      <w:r>
        <w:rPr>
          <w:sz w:val="24"/>
        </w:rPr>
        <w:t>general</w:t>
      </w:r>
      <w:r>
        <w:rPr>
          <w:spacing w:val="-15"/>
          <w:sz w:val="24"/>
        </w:rPr>
        <w:t xml:space="preserve"> </w:t>
      </w:r>
      <w:r>
        <w:rPr>
          <w:sz w:val="24"/>
        </w:rPr>
        <w:t>sau</w:t>
      </w:r>
      <w:r>
        <w:rPr>
          <w:spacing w:val="-15"/>
          <w:sz w:val="24"/>
        </w:rPr>
        <w:t xml:space="preserve"> </w:t>
      </w:r>
      <w:r>
        <w:rPr>
          <w:sz w:val="24"/>
        </w:rPr>
        <w:t>local,</w:t>
      </w:r>
      <w:r>
        <w:rPr>
          <w:spacing w:val="-15"/>
          <w:sz w:val="24"/>
        </w:rPr>
        <w:t xml:space="preserve"> </w:t>
      </w:r>
      <w:r>
        <w:rPr>
          <w:sz w:val="24"/>
        </w:rPr>
        <w:t>cu</w:t>
      </w:r>
      <w:r>
        <w:rPr>
          <w:spacing w:val="-15"/>
          <w:sz w:val="24"/>
        </w:rPr>
        <w:t xml:space="preserve"> </w:t>
      </w:r>
      <w:r>
        <w:rPr>
          <w:sz w:val="24"/>
        </w:rPr>
        <w:t>excepția</w:t>
      </w:r>
      <w:r>
        <w:rPr>
          <w:spacing w:val="-15"/>
          <w:sz w:val="24"/>
        </w:rPr>
        <w:t xml:space="preserve"> </w:t>
      </w:r>
      <w:r>
        <w:rPr>
          <w:sz w:val="24"/>
        </w:rPr>
        <w:t>cazului</w:t>
      </w:r>
      <w:r>
        <w:rPr>
          <w:spacing w:val="-15"/>
          <w:sz w:val="24"/>
        </w:rPr>
        <w:t xml:space="preserve"> </w:t>
      </w:r>
      <w:r>
        <w:rPr>
          <w:sz w:val="24"/>
        </w:rPr>
        <w:t>în</w:t>
      </w:r>
      <w:r>
        <w:rPr>
          <w:spacing w:val="-15"/>
          <w:sz w:val="24"/>
        </w:rPr>
        <w:t xml:space="preserve"> </w:t>
      </w:r>
      <w:r>
        <w:rPr>
          <w:sz w:val="24"/>
        </w:rPr>
        <w:t>care</w:t>
      </w:r>
      <w:r>
        <w:rPr>
          <w:spacing w:val="-15"/>
          <w:sz w:val="24"/>
        </w:rPr>
        <w:t xml:space="preserve"> </w:t>
      </w:r>
      <w:r>
        <w:rPr>
          <w:sz w:val="24"/>
        </w:rPr>
        <w:t>se</w:t>
      </w:r>
      <w:r>
        <w:rPr>
          <w:spacing w:val="-15"/>
          <w:sz w:val="24"/>
        </w:rPr>
        <w:t xml:space="preserve"> </w:t>
      </w:r>
      <w:r>
        <w:rPr>
          <w:sz w:val="24"/>
        </w:rPr>
        <w:t>prevede altfel în contract.</w:t>
      </w:r>
    </w:p>
    <w:p w:rsidR="00E35E5A" w:rsidRDefault="00BF39B6">
      <w:pPr>
        <w:pStyle w:val="a4"/>
        <w:numPr>
          <w:ilvl w:val="0"/>
          <w:numId w:val="51"/>
        </w:numPr>
        <w:tabs>
          <w:tab w:val="left" w:pos="603"/>
        </w:tabs>
        <w:spacing w:line="242" w:lineRule="auto"/>
        <w:ind w:right="333" w:firstLine="0"/>
        <w:rPr>
          <w:sz w:val="24"/>
        </w:rPr>
      </w:pPr>
      <w:r>
        <w:rPr>
          <w:sz w:val="24"/>
        </w:rPr>
        <w:t>Pentru</w:t>
      </w:r>
      <w:r>
        <w:rPr>
          <w:spacing w:val="-15"/>
          <w:sz w:val="24"/>
        </w:rPr>
        <w:t xml:space="preserve"> </w:t>
      </w:r>
      <w:r>
        <w:rPr>
          <w:sz w:val="24"/>
        </w:rPr>
        <w:t>contractele</w:t>
      </w:r>
      <w:r>
        <w:rPr>
          <w:spacing w:val="-15"/>
          <w:sz w:val="24"/>
        </w:rPr>
        <w:t xml:space="preserve"> </w:t>
      </w:r>
      <w:r>
        <w:rPr>
          <w:sz w:val="24"/>
        </w:rPr>
        <w:t>cu</w:t>
      </w:r>
      <w:r>
        <w:rPr>
          <w:spacing w:val="-15"/>
          <w:sz w:val="24"/>
        </w:rPr>
        <w:t xml:space="preserve"> </w:t>
      </w:r>
      <w:r>
        <w:rPr>
          <w:sz w:val="24"/>
        </w:rPr>
        <w:t>costuri</w:t>
      </w:r>
      <w:r>
        <w:rPr>
          <w:spacing w:val="-15"/>
          <w:sz w:val="24"/>
        </w:rPr>
        <w:t xml:space="preserve"> </w:t>
      </w:r>
      <w:r>
        <w:rPr>
          <w:sz w:val="24"/>
        </w:rPr>
        <w:t>suplimentare,</w:t>
      </w:r>
      <w:r>
        <w:rPr>
          <w:spacing w:val="-15"/>
          <w:sz w:val="24"/>
        </w:rPr>
        <w:t xml:space="preserve"> </w:t>
      </w:r>
      <w:r>
        <w:rPr>
          <w:sz w:val="24"/>
        </w:rPr>
        <w:t>se</w:t>
      </w:r>
      <w:r>
        <w:rPr>
          <w:spacing w:val="-15"/>
          <w:sz w:val="24"/>
        </w:rPr>
        <w:t xml:space="preserve"> </w:t>
      </w:r>
      <w:r>
        <w:rPr>
          <w:sz w:val="24"/>
        </w:rPr>
        <w:t>va</w:t>
      </w:r>
      <w:r>
        <w:rPr>
          <w:spacing w:val="-15"/>
          <w:sz w:val="24"/>
        </w:rPr>
        <w:t xml:space="preserve"> </w:t>
      </w:r>
      <w:r>
        <w:rPr>
          <w:sz w:val="24"/>
        </w:rPr>
        <w:t>determina</w:t>
      </w:r>
      <w:r>
        <w:rPr>
          <w:spacing w:val="-15"/>
          <w:sz w:val="24"/>
        </w:rPr>
        <w:t xml:space="preserve"> </w:t>
      </w:r>
      <w:r>
        <w:rPr>
          <w:sz w:val="24"/>
        </w:rPr>
        <w:t>suma</w:t>
      </w:r>
      <w:r>
        <w:rPr>
          <w:spacing w:val="-15"/>
          <w:sz w:val="24"/>
        </w:rPr>
        <w:t xml:space="preserve"> </w:t>
      </w:r>
      <w:r>
        <w:rPr>
          <w:sz w:val="24"/>
        </w:rPr>
        <w:t>datorată</w:t>
      </w:r>
      <w:r>
        <w:rPr>
          <w:spacing w:val="-15"/>
          <w:sz w:val="24"/>
        </w:rPr>
        <w:t xml:space="preserve"> </w:t>
      </w:r>
      <w:r>
        <w:rPr>
          <w:sz w:val="24"/>
        </w:rPr>
        <w:t>în</w:t>
      </w:r>
      <w:r>
        <w:rPr>
          <w:spacing w:val="-15"/>
          <w:sz w:val="24"/>
        </w:rPr>
        <w:t xml:space="preserve"> </w:t>
      </w:r>
      <w:r>
        <w:rPr>
          <w:sz w:val="24"/>
        </w:rPr>
        <w:t>baza</w:t>
      </w:r>
      <w:r>
        <w:rPr>
          <w:spacing w:val="-15"/>
          <w:sz w:val="24"/>
        </w:rPr>
        <w:t xml:space="preserve"> </w:t>
      </w:r>
      <w:r>
        <w:rPr>
          <w:sz w:val="24"/>
        </w:rPr>
        <w:t>contractului</w:t>
      </w:r>
      <w:r>
        <w:rPr>
          <w:spacing w:val="-15"/>
          <w:sz w:val="24"/>
        </w:rPr>
        <w:t xml:space="preserve"> </w:t>
      </w:r>
      <w:r>
        <w:rPr>
          <w:sz w:val="24"/>
        </w:rPr>
        <w:t>în</w:t>
      </w:r>
      <w:r>
        <w:rPr>
          <w:spacing w:val="-15"/>
          <w:sz w:val="24"/>
        </w:rPr>
        <w:t xml:space="preserve"> </w:t>
      </w:r>
      <w:r>
        <w:rPr>
          <w:sz w:val="24"/>
        </w:rPr>
        <w:t>baza</w:t>
      </w:r>
      <w:r>
        <w:rPr>
          <w:spacing w:val="-15"/>
          <w:sz w:val="24"/>
        </w:rPr>
        <w:t xml:space="preserve"> </w:t>
      </w:r>
      <w:r>
        <w:rPr>
          <w:sz w:val="24"/>
        </w:rPr>
        <w:t>costurilor reale cu adăugarea convenită pentru cheltuieli generale și profit.</w:t>
      </w:r>
    </w:p>
    <w:p w:rsidR="00E35E5A" w:rsidRDefault="00BF39B6">
      <w:pPr>
        <w:pStyle w:val="a3"/>
        <w:spacing w:line="242" w:lineRule="auto"/>
        <w:ind w:left="367" w:right="339"/>
        <w:jc w:val="both"/>
      </w:pPr>
      <w:r>
        <w:t>Condițiile speciale vor stabili informațiile pe care Contractantul</w:t>
      </w:r>
      <w:r>
        <w:rPr>
          <w:spacing w:val="-7"/>
        </w:rPr>
        <w:t xml:space="preserve"> </w:t>
      </w:r>
      <w:r>
        <w:t>este obligat să le prezinte Supraveghetorului</w:t>
      </w:r>
      <w:r>
        <w:rPr>
          <w:spacing w:val="-2"/>
        </w:rPr>
        <w:t xml:space="preserve"> </w:t>
      </w:r>
      <w:r>
        <w:t>în sensul Articolului 49.1 litera (c) și modul în care trebuie prezentate.</w:t>
      </w:r>
    </w:p>
    <w:p w:rsidR="00E35E5A" w:rsidRDefault="00BF39B6">
      <w:pPr>
        <w:pStyle w:val="a4"/>
        <w:numPr>
          <w:ilvl w:val="1"/>
          <w:numId w:val="52"/>
        </w:numPr>
        <w:tabs>
          <w:tab w:val="left" w:pos="900"/>
        </w:tabs>
        <w:spacing w:line="242" w:lineRule="auto"/>
        <w:ind w:right="330"/>
        <w:rPr>
          <w:sz w:val="24"/>
        </w:rPr>
      </w:pPr>
      <w:r>
        <w:rPr>
          <w:sz w:val="24"/>
        </w:rPr>
        <w:t>În</w:t>
      </w:r>
      <w:r>
        <w:rPr>
          <w:spacing w:val="-15"/>
          <w:sz w:val="24"/>
        </w:rPr>
        <w:t xml:space="preserve"> </w:t>
      </w:r>
      <w:r>
        <w:rPr>
          <w:sz w:val="24"/>
        </w:rPr>
        <w:t>cazul</w:t>
      </w:r>
      <w:r>
        <w:rPr>
          <w:spacing w:val="-15"/>
          <w:sz w:val="24"/>
        </w:rPr>
        <w:t xml:space="preserve"> </w:t>
      </w:r>
      <w:r>
        <w:rPr>
          <w:sz w:val="24"/>
        </w:rPr>
        <w:t>în</w:t>
      </w:r>
      <w:r>
        <w:rPr>
          <w:spacing w:val="-15"/>
          <w:sz w:val="24"/>
        </w:rPr>
        <w:t xml:space="preserve"> </w:t>
      </w:r>
      <w:r>
        <w:rPr>
          <w:sz w:val="24"/>
        </w:rPr>
        <w:t>care</w:t>
      </w:r>
      <w:r>
        <w:rPr>
          <w:spacing w:val="-15"/>
          <w:sz w:val="24"/>
        </w:rPr>
        <w:t xml:space="preserve"> </w:t>
      </w:r>
      <w:r>
        <w:rPr>
          <w:sz w:val="24"/>
        </w:rPr>
        <w:t>un</w:t>
      </w:r>
      <w:r>
        <w:rPr>
          <w:spacing w:val="-15"/>
          <w:sz w:val="24"/>
        </w:rPr>
        <w:t xml:space="preserve"> </w:t>
      </w:r>
      <w:r>
        <w:rPr>
          <w:sz w:val="24"/>
        </w:rPr>
        <w:t>articol</w:t>
      </w:r>
      <w:r>
        <w:rPr>
          <w:spacing w:val="-15"/>
          <w:sz w:val="24"/>
        </w:rPr>
        <w:t xml:space="preserve"> </w:t>
      </w:r>
      <w:r>
        <w:rPr>
          <w:sz w:val="24"/>
        </w:rPr>
        <w:t>din</w:t>
      </w:r>
      <w:r>
        <w:rPr>
          <w:spacing w:val="-15"/>
          <w:sz w:val="24"/>
        </w:rPr>
        <w:t xml:space="preserve"> </w:t>
      </w:r>
      <w:r>
        <w:rPr>
          <w:sz w:val="24"/>
        </w:rPr>
        <w:t>contract</w:t>
      </w:r>
      <w:r>
        <w:rPr>
          <w:spacing w:val="-11"/>
          <w:sz w:val="24"/>
        </w:rPr>
        <w:t xml:space="preserve"> </w:t>
      </w:r>
      <w:r>
        <w:rPr>
          <w:sz w:val="24"/>
        </w:rPr>
        <w:t>este</w:t>
      </w:r>
      <w:r>
        <w:rPr>
          <w:spacing w:val="-13"/>
          <w:sz w:val="24"/>
        </w:rPr>
        <w:t xml:space="preserve"> </w:t>
      </w:r>
      <w:r>
        <w:rPr>
          <w:sz w:val="24"/>
        </w:rPr>
        <w:t>indicat</w:t>
      </w:r>
      <w:r>
        <w:rPr>
          <w:spacing w:val="-7"/>
          <w:sz w:val="24"/>
        </w:rPr>
        <w:t xml:space="preserve"> </w:t>
      </w:r>
      <w:r>
        <w:rPr>
          <w:sz w:val="24"/>
        </w:rPr>
        <w:t>drept</w:t>
      </w:r>
      <w:r>
        <w:rPr>
          <w:spacing w:val="-7"/>
          <w:sz w:val="24"/>
        </w:rPr>
        <w:t xml:space="preserve"> </w:t>
      </w:r>
      <w:r>
        <w:rPr>
          <w:sz w:val="24"/>
        </w:rPr>
        <w:t>„provizoriu”,</w:t>
      </w:r>
      <w:r>
        <w:rPr>
          <w:spacing w:val="-10"/>
          <w:sz w:val="24"/>
        </w:rPr>
        <w:t xml:space="preserve"> </w:t>
      </w:r>
      <w:r>
        <w:rPr>
          <w:sz w:val="24"/>
        </w:rPr>
        <w:t>suma</w:t>
      </w:r>
      <w:r>
        <w:rPr>
          <w:spacing w:val="-13"/>
          <w:sz w:val="24"/>
        </w:rPr>
        <w:t xml:space="preserve"> </w:t>
      </w:r>
      <w:r>
        <w:rPr>
          <w:sz w:val="24"/>
        </w:rPr>
        <w:t>provizorie</w:t>
      </w:r>
      <w:r>
        <w:rPr>
          <w:spacing w:val="-13"/>
          <w:sz w:val="24"/>
        </w:rPr>
        <w:t xml:space="preserve"> </w:t>
      </w:r>
      <w:r>
        <w:rPr>
          <w:sz w:val="24"/>
        </w:rPr>
        <w:t>este</w:t>
      </w:r>
      <w:r>
        <w:rPr>
          <w:spacing w:val="-13"/>
          <w:sz w:val="24"/>
        </w:rPr>
        <w:t xml:space="preserve"> </w:t>
      </w:r>
      <w:r>
        <w:rPr>
          <w:sz w:val="24"/>
        </w:rPr>
        <w:t>retrasă,</w:t>
      </w:r>
      <w:r>
        <w:rPr>
          <w:spacing w:val="-10"/>
          <w:sz w:val="24"/>
        </w:rPr>
        <w:t xml:space="preserve"> </w:t>
      </w:r>
      <w:r>
        <w:rPr>
          <w:sz w:val="24"/>
        </w:rPr>
        <w:t>deoarece nu se ia în considerare la calcularea procentelor menționate la Articolul 37.</w:t>
      </w:r>
    </w:p>
    <w:p w:rsidR="00E35E5A" w:rsidRDefault="00BF39B6">
      <w:pPr>
        <w:pStyle w:val="11"/>
        <w:spacing w:line="274" w:lineRule="exact"/>
      </w:pPr>
      <w:bookmarkStart w:id="180" w:name="Articolul_50_-_Plăți_intermediare"/>
      <w:bookmarkEnd w:id="180"/>
      <w:r>
        <w:t>Articolul</w:t>
      </w:r>
      <w:r>
        <w:rPr>
          <w:spacing w:val="-8"/>
        </w:rPr>
        <w:t xml:space="preserve"> </w:t>
      </w:r>
      <w:r>
        <w:t>50</w:t>
      </w:r>
      <w:r>
        <w:rPr>
          <w:spacing w:val="-1"/>
        </w:rPr>
        <w:t xml:space="preserve"> </w:t>
      </w:r>
      <w:r>
        <w:t>-</w:t>
      </w:r>
      <w:r>
        <w:rPr>
          <w:spacing w:val="-1"/>
        </w:rPr>
        <w:t xml:space="preserve"> </w:t>
      </w:r>
      <w:r>
        <w:t>Plăți</w:t>
      </w:r>
      <w:r>
        <w:rPr>
          <w:spacing w:val="-1"/>
        </w:rPr>
        <w:t xml:space="preserve"> </w:t>
      </w:r>
      <w:r>
        <w:rPr>
          <w:spacing w:val="-2"/>
        </w:rPr>
        <w:t>intermediare</w:t>
      </w:r>
    </w:p>
    <w:p w:rsidR="00E35E5A" w:rsidRDefault="00BF39B6">
      <w:pPr>
        <w:pStyle w:val="a4"/>
        <w:numPr>
          <w:ilvl w:val="1"/>
          <w:numId w:val="50"/>
        </w:numPr>
        <w:tabs>
          <w:tab w:val="left" w:pos="977"/>
        </w:tabs>
        <w:ind w:right="327"/>
        <w:rPr>
          <w:sz w:val="24"/>
        </w:rPr>
      </w:pPr>
      <w:r>
        <w:rPr>
          <w:sz w:val="24"/>
        </w:rPr>
        <w:t>Contractantul trebuie să prezinte la sfârșit o factură pentru plata intermediară din fiecare perioadă menționată la Articolul</w:t>
      </w:r>
      <w:r>
        <w:rPr>
          <w:spacing w:val="-3"/>
          <w:sz w:val="24"/>
        </w:rPr>
        <w:t xml:space="preserve"> </w:t>
      </w:r>
      <w:r>
        <w:rPr>
          <w:sz w:val="24"/>
        </w:rPr>
        <w:t>50.7 într-o formă aprobată de Supraveghetor. Factura va include următoarele elemente, după caz:</w:t>
      </w:r>
    </w:p>
    <w:p w:rsidR="00E35E5A" w:rsidRDefault="00BF39B6">
      <w:pPr>
        <w:pStyle w:val="a4"/>
        <w:numPr>
          <w:ilvl w:val="0"/>
          <w:numId w:val="49"/>
        </w:numPr>
        <w:tabs>
          <w:tab w:val="left" w:pos="617"/>
        </w:tabs>
        <w:spacing w:line="274" w:lineRule="exact"/>
        <w:rPr>
          <w:sz w:val="24"/>
        </w:rPr>
      </w:pPr>
      <w:r>
        <w:rPr>
          <w:sz w:val="24"/>
        </w:rPr>
        <w:t>valoarea</w:t>
      </w:r>
      <w:r>
        <w:rPr>
          <w:spacing w:val="-6"/>
          <w:sz w:val="24"/>
        </w:rPr>
        <w:t xml:space="preserve"> </w:t>
      </w:r>
      <w:r>
        <w:rPr>
          <w:sz w:val="24"/>
        </w:rPr>
        <w:t>contractuală</w:t>
      </w:r>
      <w:r>
        <w:rPr>
          <w:spacing w:val="-4"/>
          <w:sz w:val="24"/>
        </w:rPr>
        <w:t xml:space="preserve"> </w:t>
      </w:r>
      <w:r>
        <w:rPr>
          <w:sz w:val="24"/>
        </w:rPr>
        <w:t>estimată</w:t>
      </w:r>
      <w:r>
        <w:rPr>
          <w:spacing w:val="-3"/>
          <w:sz w:val="24"/>
        </w:rPr>
        <w:t xml:space="preserve"> </w:t>
      </w:r>
      <w:r>
        <w:rPr>
          <w:sz w:val="24"/>
        </w:rPr>
        <w:t>a</w:t>
      </w:r>
      <w:r>
        <w:rPr>
          <w:spacing w:val="1"/>
          <w:sz w:val="24"/>
        </w:rPr>
        <w:t xml:space="preserve"> </w:t>
      </w:r>
      <w:r>
        <w:rPr>
          <w:sz w:val="24"/>
        </w:rPr>
        <w:t>lucrărilor</w:t>
      </w:r>
      <w:r>
        <w:rPr>
          <w:spacing w:val="-2"/>
          <w:sz w:val="24"/>
        </w:rPr>
        <w:t xml:space="preserve"> </w:t>
      </w:r>
      <w:r>
        <w:rPr>
          <w:sz w:val="24"/>
        </w:rPr>
        <w:t>permanente</w:t>
      </w:r>
      <w:r>
        <w:rPr>
          <w:spacing w:val="1"/>
          <w:sz w:val="24"/>
        </w:rPr>
        <w:t xml:space="preserve"> </w:t>
      </w:r>
      <w:r>
        <w:rPr>
          <w:sz w:val="24"/>
        </w:rPr>
        <w:t>implementate</w:t>
      </w:r>
      <w:r>
        <w:rPr>
          <w:spacing w:val="-4"/>
          <w:sz w:val="24"/>
        </w:rPr>
        <w:t xml:space="preserve"> </w:t>
      </w:r>
      <w:r>
        <w:rPr>
          <w:sz w:val="24"/>
        </w:rPr>
        <w:t>până</w:t>
      </w:r>
      <w:r>
        <w:rPr>
          <w:spacing w:val="-3"/>
          <w:sz w:val="24"/>
        </w:rPr>
        <w:t xml:space="preserve"> </w:t>
      </w:r>
      <w:r>
        <w:rPr>
          <w:sz w:val="24"/>
        </w:rPr>
        <w:t>la</w:t>
      </w:r>
      <w:r>
        <w:rPr>
          <w:spacing w:val="-4"/>
          <w:sz w:val="24"/>
        </w:rPr>
        <w:t xml:space="preserve"> </w:t>
      </w:r>
      <w:r>
        <w:rPr>
          <w:sz w:val="24"/>
        </w:rPr>
        <w:t>sfârșitul</w:t>
      </w:r>
      <w:r>
        <w:rPr>
          <w:spacing w:val="-7"/>
          <w:sz w:val="24"/>
        </w:rPr>
        <w:t xml:space="preserve"> </w:t>
      </w:r>
      <w:r>
        <w:rPr>
          <w:sz w:val="24"/>
        </w:rPr>
        <w:t>perioadei</w:t>
      </w:r>
      <w:r>
        <w:rPr>
          <w:spacing w:val="-8"/>
          <w:sz w:val="24"/>
        </w:rPr>
        <w:t xml:space="preserve"> </w:t>
      </w:r>
      <w:r>
        <w:rPr>
          <w:sz w:val="24"/>
        </w:rPr>
        <w:t>în</w:t>
      </w:r>
      <w:r>
        <w:rPr>
          <w:spacing w:val="-2"/>
          <w:sz w:val="24"/>
        </w:rPr>
        <w:t xml:space="preserve"> cauză;</w:t>
      </w:r>
    </w:p>
    <w:p w:rsidR="00E35E5A" w:rsidRDefault="00BF39B6">
      <w:pPr>
        <w:pStyle w:val="a4"/>
        <w:numPr>
          <w:ilvl w:val="0"/>
          <w:numId w:val="49"/>
        </w:numPr>
        <w:tabs>
          <w:tab w:val="left" w:pos="626"/>
        </w:tabs>
        <w:spacing w:line="275" w:lineRule="exact"/>
        <w:ind w:left="625" w:hanging="259"/>
        <w:rPr>
          <w:sz w:val="24"/>
        </w:rPr>
      </w:pPr>
      <w:r>
        <w:rPr>
          <w:sz w:val="24"/>
        </w:rPr>
        <w:t>o</w:t>
      </w:r>
      <w:r>
        <w:rPr>
          <w:spacing w:val="1"/>
          <w:sz w:val="24"/>
        </w:rPr>
        <w:t xml:space="preserve"> </w:t>
      </w:r>
      <w:r>
        <w:rPr>
          <w:sz w:val="24"/>
        </w:rPr>
        <w:t>sumă</w:t>
      </w:r>
      <w:r>
        <w:rPr>
          <w:spacing w:val="-4"/>
          <w:sz w:val="24"/>
        </w:rPr>
        <w:t xml:space="preserve"> </w:t>
      </w:r>
      <w:r>
        <w:rPr>
          <w:sz w:val="24"/>
        </w:rPr>
        <w:t>care</w:t>
      </w:r>
      <w:r>
        <w:rPr>
          <w:spacing w:val="-3"/>
          <w:sz w:val="24"/>
        </w:rPr>
        <w:t xml:space="preserve"> </w:t>
      </w:r>
      <w:r>
        <w:rPr>
          <w:sz w:val="24"/>
        </w:rPr>
        <w:t>reflectă</w:t>
      </w:r>
      <w:r>
        <w:rPr>
          <w:spacing w:val="-3"/>
          <w:sz w:val="24"/>
        </w:rPr>
        <w:t xml:space="preserve"> </w:t>
      </w:r>
      <w:r>
        <w:rPr>
          <w:sz w:val="24"/>
        </w:rPr>
        <w:t>orice</w:t>
      </w:r>
      <w:r>
        <w:rPr>
          <w:spacing w:val="-4"/>
          <w:sz w:val="24"/>
        </w:rPr>
        <w:t xml:space="preserve"> </w:t>
      </w:r>
      <w:r>
        <w:rPr>
          <w:sz w:val="24"/>
        </w:rPr>
        <w:t>revizuire</w:t>
      </w:r>
      <w:r>
        <w:rPr>
          <w:spacing w:val="-3"/>
          <w:sz w:val="24"/>
        </w:rPr>
        <w:t xml:space="preserve"> </w:t>
      </w:r>
      <w:r>
        <w:rPr>
          <w:sz w:val="24"/>
        </w:rPr>
        <w:t>a</w:t>
      </w:r>
      <w:r>
        <w:rPr>
          <w:spacing w:val="-4"/>
          <w:sz w:val="24"/>
        </w:rPr>
        <w:t xml:space="preserve"> </w:t>
      </w:r>
      <w:r>
        <w:rPr>
          <w:sz w:val="24"/>
        </w:rPr>
        <w:t>prețurilor</w:t>
      </w:r>
      <w:r>
        <w:rPr>
          <w:spacing w:val="3"/>
          <w:sz w:val="24"/>
        </w:rPr>
        <w:t xml:space="preserve"> </w:t>
      </w:r>
      <w:r>
        <w:rPr>
          <w:sz w:val="24"/>
        </w:rPr>
        <w:t>în</w:t>
      </w:r>
      <w:r>
        <w:rPr>
          <w:spacing w:val="-7"/>
          <w:sz w:val="24"/>
        </w:rPr>
        <w:t xml:space="preserve"> </w:t>
      </w:r>
      <w:r>
        <w:rPr>
          <w:sz w:val="24"/>
        </w:rPr>
        <w:t>conformitate</w:t>
      </w:r>
      <w:r>
        <w:rPr>
          <w:spacing w:val="-3"/>
          <w:sz w:val="24"/>
        </w:rPr>
        <w:t xml:space="preserve"> </w:t>
      </w:r>
      <w:r>
        <w:rPr>
          <w:sz w:val="24"/>
        </w:rPr>
        <w:t>cu</w:t>
      </w:r>
      <w:r>
        <w:rPr>
          <w:spacing w:val="-3"/>
          <w:sz w:val="24"/>
        </w:rPr>
        <w:t xml:space="preserve"> </w:t>
      </w:r>
      <w:r>
        <w:rPr>
          <w:sz w:val="24"/>
        </w:rPr>
        <w:t>Articolul</w:t>
      </w:r>
      <w:r>
        <w:rPr>
          <w:spacing w:val="-10"/>
          <w:sz w:val="24"/>
        </w:rPr>
        <w:t xml:space="preserve"> </w:t>
      </w:r>
      <w:r>
        <w:rPr>
          <w:spacing w:val="-5"/>
          <w:sz w:val="24"/>
        </w:rPr>
        <w:t>48;</w:t>
      </w:r>
    </w:p>
    <w:p w:rsidR="00E35E5A" w:rsidRDefault="00BF39B6">
      <w:pPr>
        <w:pStyle w:val="a4"/>
        <w:numPr>
          <w:ilvl w:val="0"/>
          <w:numId w:val="49"/>
        </w:numPr>
        <w:tabs>
          <w:tab w:val="left" w:pos="612"/>
        </w:tabs>
        <w:spacing w:line="275" w:lineRule="exact"/>
        <w:ind w:left="611" w:hanging="245"/>
        <w:rPr>
          <w:sz w:val="24"/>
        </w:rPr>
      </w:pPr>
      <w:r>
        <w:rPr>
          <w:sz w:val="24"/>
        </w:rPr>
        <w:t>o</w:t>
      </w:r>
      <w:r>
        <w:rPr>
          <w:spacing w:val="-1"/>
          <w:sz w:val="24"/>
        </w:rPr>
        <w:t xml:space="preserve"> </w:t>
      </w:r>
      <w:r>
        <w:rPr>
          <w:sz w:val="24"/>
        </w:rPr>
        <w:t>sumă</w:t>
      </w:r>
      <w:r>
        <w:rPr>
          <w:spacing w:val="-2"/>
          <w:sz w:val="24"/>
        </w:rPr>
        <w:t xml:space="preserve"> </w:t>
      </w:r>
      <w:r>
        <w:rPr>
          <w:sz w:val="24"/>
        </w:rPr>
        <w:t>care</w:t>
      </w:r>
      <w:r>
        <w:rPr>
          <w:spacing w:val="-3"/>
          <w:sz w:val="24"/>
        </w:rPr>
        <w:t xml:space="preserve"> </w:t>
      </w:r>
      <w:r>
        <w:rPr>
          <w:sz w:val="24"/>
        </w:rPr>
        <w:t>trebuie</w:t>
      </w:r>
      <w:r>
        <w:rPr>
          <w:spacing w:val="-3"/>
          <w:sz w:val="24"/>
        </w:rPr>
        <w:t xml:space="preserve"> </w:t>
      </w:r>
      <w:r>
        <w:rPr>
          <w:sz w:val="24"/>
        </w:rPr>
        <w:t>reținută</w:t>
      </w:r>
      <w:r>
        <w:rPr>
          <w:spacing w:val="-3"/>
          <w:sz w:val="24"/>
        </w:rPr>
        <w:t xml:space="preserve"> </w:t>
      </w:r>
      <w:r>
        <w:rPr>
          <w:sz w:val="24"/>
        </w:rPr>
        <w:t>drept</w:t>
      </w:r>
      <w:r>
        <w:rPr>
          <w:spacing w:val="-2"/>
          <w:sz w:val="24"/>
        </w:rPr>
        <w:t xml:space="preserve"> </w:t>
      </w:r>
      <w:r>
        <w:rPr>
          <w:sz w:val="24"/>
        </w:rPr>
        <w:t>sumă</w:t>
      </w:r>
      <w:r>
        <w:rPr>
          <w:spacing w:val="-2"/>
          <w:sz w:val="24"/>
        </w:rPr>
        <w:t xml:space="preserve"> </w:t>
      </w:r>
      <w:r>
        <w:rPr>
          <w:sz w:val="24"/>
        </w:rPr>
        <w:t>de</w:t>
      </w:r>
      <w:r>
        <w:rPr>
          <w:spacing w:val="-3"/>
          <w:sz w:val="24"/>
        </w:rPr>
        <w:t xml:space="preserve"> </w:t>
      </w:r>
      <w:r>
        <w:rPr>
          <w:sz w:val="24"/>
        </w:rPr>
        <w:t>retenție</w:t>
      </w:r>
      <w:r>
        <w:rPr>
          <w:spacing w:val="2"/>
          <w:sz w:val="24"/>
        </w:rPr>
        <w:t xml:space="preserve"> </w:t>
      </w:r>
      <w:r>
        <w:rPr>
          <w:sz w:val="24"/>
        </w:rPr>
        <w:t>în</w:t>
      </w:r>
      <w:r>
        <w:rPr>
          <w:spacing w:val="-7"/>
          <w:sz w:val="24"/>
        </w:rPr>
        <w:t xml:space="preserve"> </w:t>
      </w:r>
      <w:r>
        <w:rPr>
          <w:sz w:val="24"/>
        </w:rPr>
        <w:t>temeiul</w:t>
      </w:r>
      <w:r>
        <w:rPr>
          <w:spacing w:val="-6"/>
          <w:sz w:val="24"/>
        </w:rPr>
        <w:t xml:space="preserve"> </w:t>
      </w:r>
      <w:r>
        <w:rPr>
          <w:sz w:val="24"/>
        </w:rPr>
        <w:t>Articolului</w:t>
      </w:r>
      <w:r>
        <w:rPr>
          <w:spacing w:val="-10"/>
          <w:sz w:val="24"/>
        </w:rPr>
        <w:t xml:space="preserve"> </w:t>
      </w:r>
      <w:r>
        <w:rPr>
          <w:spacing w:val="-5"/>
          <w:sz w:val="24"/>
        </w:rPr>
        <w:t>47;</w:t>
      </w:r>
    </w:p>
    <w:p w:rsidR="00E35E5A" w:rsidRDefault="00BF39B6">
      <w:pPr>
        <w:pStyle w:val="a4"/>
        <w:numPr>
          <w:ilvl w:val="0"/>
          <w:numId w:val="49"/>
        </w:numPr>
        <w:tabs>
          <w:tab w:val="left" w:pos="631"/>
        </w:tabs>
        <w:spacing w:line="237" w:lineRule="auto"/>
        <w:ind w:left="367" w:right="315" w:firstLine="0"/>
        <w:rPr>
          <w:sz w:val="24"/>
        </w:rPr>
      </w:pPr>
      <w:r>
        <w:rPr>
          <w:sz w:val="24"/>
        </w:rPr>
        <w:t>orice credit și</w:t>
      </w:r>
      <w:r>
        <w:rPr>
          <w:spacing w:val="-9"/>
          <w:sz w:val="24"/>
        </w:rPr>
        <w:t xml:space="preserve"> </w:t>
      </w:r>
      <w:r>
        <w:rPr>
          <w:sz w:val="24"/>
        </w:rPr>
        <w:t>/ sau</w:t>
      </w:r>
      <w:r>
        <w:rPr>
          <w:spacing w:val="-1"/>
          <w:sz w:val="24"/>
        </w:rPr>
        <w:t xml:space="preserve"> </w:t>
      </w:r>
      <w:r>
        <w:rPr>
          <w:sz w:val="24"/>
        </w:rPr>
        <w:t>debit pentru</w:t>
      </w:r>
      <w:r>
        <w:rPr>
          <w:spacing w:val="-1"/>
          <w:sz w:val="24"/>
        </w:rPr>
        <w:t xml:space="preserve"> </w:t>
      </w:r>
      <w:r>
        <w:rPr>
          <w:sz w:val="24"/>
        </w:rPr>
        <w:t>perioada în</w:t>
      </w:r>
      <w:r>
        <w:rPr>
          <w:spacing w:val="-5"/>
          <w:sz w:val="24"/>
        </w:rPr>
        <w:t xml:space="preserve"> </w:t>
      </w:r>
      <w:r>
        <w:rPr>
          <w:sz w:val="24"/>
        </w:rPr>
        <w:t>cauză</w:t>
      </w:r>
      <w:r>
        <w:rPr>
          <w:spacing w:val="-1"/>
          <w:sz w:val="24"/>
        </w:rPr>
        <w:t xml:space="preserve"> </w:t>
      </w:r>
      <w:r>
        <w:rPr>
          <w:sz w:val="24"/>
        </w:rPr>
        <w:t>pentru</w:t>
      </w:r>
      <w:r>
        <w:rPr>
          <w:spacing w:val="-1"/>
          <w:sz w:val="24"/>
        </w:rPr>
        <w:t xml:space="preserve"> </w:t>
      </w:r>
      <w:r>
        <w:rPr>
          <w:sz w:val="24"/>
        </w:rPr>
        <w:t>echipamente</w:t>
      </w:r>
      <w:r>
        <w:rPr>
          <w:spacing w:val="-1"/>
          <w:sz w:val="24"/>
        </w:rPr>
        <w:t xml:space="preserve"> </w:t>
      </w:r>
      <w:r>
        <w:rPr>
          <w:sz w:val="24"/>
        </w:rPr>
        <w:t>și</w:t>
      </w:r>
      <w:r>
        <w:rPr>
          <w:spacing w:val="-1"/>
          <w:sz w:val="24"/>
        </w:rPr>
        <w:t xml:space="preserve"> </w:t>
      </w:r>
      <w:r>
        <w:rPr>
          <w:sz w:val="24"/>
        </w:rPr>
        <w:t>materiale pe</w:t>
      </w:r>
      <w:r>
        <w:rPr>
          <w:spacing w:val="-1"/>
          <w:sz w:val="24"/>
        </w:rPr>
        <w:t xml:space="preserve"> </w:t>
      </w:r>
      <w:r>
        <w:rPr>
          <w:sz w:val="24"/>
        </w:rPr>
        <w:t>șantierulul</w:t>
      </w:r>
      <w:r>
        <w:rPr>
          <w:spacing w:val="-5"/>
          <w:sz w:val="24"/>
        </w:rPr>
        <w:t xml:space="preserve"> </w:t>
      </w:r>
      <w:r>
        <w:rPr>
          <w:sz w:val="24"/>
        </w:rPr>
        <w:t>destinat, dar nu a fost încă încorporat în lucrările permanente din suma și în condițiile prevăzute la Articolul</w:t>
      </w:r>
      <w:r>
        <w:rPr>
          <w:spacing w:val="-3"/>
          <w:sz w:val="24"/>
        </w:rPr>
        <w:t xml:space="preserve"> </w:t>
      </w:r>
      <w:r>
        <w:rPr>
          <w:sz w:val="24"/>
        </w:rPr>
        <w:t>50.2;</w:t>
      </w:r>
    </w:p>
    <w:p w:rsidR="00E35E5A" w:rsidRDefault="00BF39B6">
      <w:pPr>
        <w:pStyle w:val="a4"/>
        <w:numPr>
          <w:ilvl w:val="0"/>
          <w:numId w:val="49"/>
        </w:numPr>
        <w:tabs>
          <w:tab w:val="left" w:pos="612"/>
        </w:tabs>
        <w:spacing w:line="275" w:lineRule="exact"/>
        <w:ind w:left="611" w:hanging="245"/>
        <w:rPr>
          <w:sz w:val="24"/>
        </w:rPr>
      </w:pPr>
      <w:r>
        <w:rPr>
          <w:sz w:val="24"/>
        </w:rPr>
        <w:t>o</w:t>
      </w:r>
      <w:r>
        <w:rPr>
          <w:spacing w:val="3"/>
          <w:sz w:val="24"/>
        </w:rPr>
        <w:t xml:space="preserve"> </w:t>
      </w:r>
      <w:r>
        <w:rPr>
          <w:sz w:val="24"/>
        </w:rPr>
        <w:t>sumă care trebuie dedusă din</w:t>
      </w:r>
      <w:r>
        <w:rPr>
          <w:spacing w:val="-3"/>
          <w:sz w:val="24"/>
        </w:rPr>
        <w:t xml:space="preserve"> </w:t>
      </w:r>
      <w:r>
        <w:rPr>
          <w:sz w:val="24"/>
        </w:rPr>
        <w:t>contul</w:t>
      </w:r>
      <w:r>
        <w:rPr>
          <w:spacing w:val="-8"/>
          <w:sz w:val="24"/>
        </w:rPr>
        <w:t xml:space="preserve"> </w:t>
      </w:r>
      <w:r>
        <w:rPr>
          <w:sz w:val="24"/>
        </w:rPr>
        <w:t>rambursării</w:t>
      </w:r>
      <w:r>
        <w:rPr>
          <w:spacing w:val="-8"/>
          <w:sz w:val="24"/>
        </w:rPr>
        <w:t xml:space="preserve"> </w:t>
      </w:r>
      <w:r>
        <w:rPr>
          <w:sz w:val="24"/>
        </w:rPr>
        <w:t>prefinanțate în</w:t>
      </w:r>
      <w:r>
        <w:rPr>
          <w:spacing w:val="-3"/>
          <w:sz w:val="24"/>
        </w:rPr>
        <w:t xml:space="preserve"> </w:t>
      </w:r>
      <w:r>
        <w:rPr>
          <w:sz w:val="24"/>
        </w:rPr>
        <w:t>temeiul</w:t>
      </w:r>
      <w:r>
        <w:rPr>
          <w:spacing w:val="-8"/>
          <w:sz w:val="24"/>
        </w:rPr>
        <w:t xml:space="preserve"> </w:t>
      </w:r>
      <w:r>
        <w:rPr>
          <w:sz w:val="24"/>
        </w:rPr>
        <w:t>prevederilor</w:t>
      </w:r>
      <w:r>
        <w:rPr>
          <w:spacing w:val="2"/>
          <w:sz w:val="24"/>
        </w:rPr>
        <w:t xml:space="preserve"> </w:t>
      </w:r>
      <w:r>
        <w:rPr>
          <w:sz w:val="24"/>
        </w:rPr>
        <w:t>Articolului</w:t>
      </w:r>
      <w:r>
        <w:rPr>
          <w:spacing w:val="-8"/>
          <w:sz w:val="24"/>
        </w:rPr>
        <w:t xml:space="preserve"> </w:t>
      </w:r>
      <w:r>
        <w:rPr>
          <w:sz w:val="24"/>
        </w:rPr>
        <w:t>46;</w:t>
      </w:r>
      <w:r>
        <w:rPr>
          <w:spacing w:val="-3"/>
          <w:sz w:val="24"/>
        </w:rPr>
        <w:t xml:space="preserve"> </w:t>
      </w:r>
      <w:r>
        <w:rPr>
          <w:spacing w:val="-5"/>
          <w:sz w:val="24"/>
        </w:rPr>
        <w:t>și</w:t>
      </w:r>
    </w:p>
    <w:p w:rsidR="00E35E5A" w:rsidRDefault="00BF39B6">
      <w:pPr>
        <w:pStyle w:val="a4"/>
        <w:numPr>
          <w:ilvl w:val="0"/>
          <w:numId w:val="49"/>
        </w:numPr>
        <w:tabs>
          <w:tab w:val="left" w:pos="583"/>
        </w:tabs>
        <w:spacing w:line="275" w:lineRule="exact"/>
        <w:ind w:left="582" w:hanging="216"/>
        <w:rPr>
          <w:sz w:val="24"/>
        </w:rPr>
      </w:pPr>
      <w:r>
        <w:rPr>
          <w:sz w:val="24"/>
        </w:rPr>
        <w:t>orice</w:t>
      </w:r>
      <w:r>
        <w:rPr>
          <w:spacing w:val="-3"/>
          <w:sz w:val="24"/>
        </w:rPr>
        <w:t xml:space="preserve"> </w:t>
      </w:r>
      <w:r>
        <w:rPr>
          <w:sz w:val="24"/>
        </w:rPr>
        <w:t>altă</w:t>
      </w:r>
      <w:r>
        <w:rPr>
          <w:spacing w:val="-1"/>
          <w:sz w:val="24"/>
        </w:rPr>
        <w:t xml:space="preserve"> </w:t>
      </w:r>
      <w:r>
        <w:rPr>
          <w:sz w:val="24"/>
        </w:rPr>
        <w:t>sumă</w:t>
      </w:r>
      <w:r>
        <w:rPr>
          <w:spacing w:val="4"/>
          <w:sz w:val="24"/>
        </w:rPr>
        <w:t xml:space="preserve"> </w:t>
      </w:r>
      <w:r>
        <w:rPr>
          <w:sz w:val="24"/>
        </w:rPr>
        <w:t>la</w:t>
      </w:r>
      <w:r>
        <w:rPr>
          <w:spacing w:val="-1"/>
          <w:sz w:val="24"/>
        </w:rPr>
        <w:t xml:space="preserve"> </w:t>
      </w:r>
      <w:r>
        <w:rPr>
          <w:sz w:val="24"/>
        </w:rPr>
        <w:t>care Contractantul</w:t>
      </w:r>
      <w:r>
        <w:rPr>
          <w:spacing w:val="-9"/>
          <w:sz w:val="24"/>
        </w:rPr>
        <w:t xml:space="preserve"> </w:t>
      </w:r>
      <w:r>
        <w:rPr>
          <w:sz w:val="24"/>
        </w:rPr>
        <w:t>poate</w:t>
      </w:r>
      <w:r>
        <w:rPr>
          <w:spacing w:val="-1"/>
          <w:sz w:val="24"/>
        </w:rPr>
        <w:t xml:space="preserve"> </w:t>
      </w:r>
      <w:r>
        <w:rPr>
          <w:sz w:val="24"/>
        </w:rPr>
        <w:t>avea dreptul</w:t>
      </w:r>
      <w:r>
        <w:rPr>
          <w:spacing w:val="-5"/>
          <w:sz w:val="24"/>
        </w:rPr>
        <w:t xml:space="preserve"> </w:t>
      </w:r>
      <w:r>
        <w:rPr>
          <w:sz w:val="24"/>
        </w:rPr>
        <w:t>în</w:t>
      </w:r>
      <w:r>
        <w:rPr>
          <w:spacing w:val="-5"/>
          <w:sz w:val="24"/>
        </w:rPr>
        <w:t xml:space="preserve"> </w:t>
      </w:r>
      <w:r>
        <w:rPr>
          <w:sz w:val="24"/>
        </w:rPr>
        <w:t xml:space="preserve">baza </w:t>
      </w:r>
      <w:r>
        <w:rPr>
          <w:spacing w:val="-2"/>
          <w:sz w:val="24"/>
        </w:rPr>
        <w:t>contractului.</w:t>
      </w:r>
    </w:p>
    <w:p w:rsidR="00E35E5A" w:rsidRDefault="00E35E5A">
      <w:pPr>
        <w:spacing w:line="275" w:lineRule="exact"/>
        <w:rPr>
          <w:sz w:val="24"/>
        </w:rPr>
        <w:sectPr w:rsidR="00E35E5A">
          <w:pgSz w:w="11910" w:h="16840"/>
          <w:pgMar w:top="1120" w:right="380" w:bottom="1260" w:left="60" w:header="0" w:footer="1061" w:gutter="0"/>
          <w:cols w:space="720"/>
        </w:sectPr>
      </w:pPr>
    </w:p>
    <w:p w:rsidR="00E35E5A" w:rsidRDefault="00BF39B6">
      <w:pPr>
        <w:pStyle w:val="a4"/>
        <w:numPr>
          <w:ilvl w:val="1"/>
          <w:numId w:val="50"/>
        </w:numPr>
        <w:tabs>
          <w:tab w:val="left" w:pos="900"/>
        </w:tabs>
        <w:spacing w:before="78" w:line="242" w:lineRule="auto"/>
        <w:ind w:right="334"/>
        <w:rPr>
          <w:sz w:val="24"/>
        </w:rPr>
      </w:pPr>
      <w:r>
        <w:rPr>
          <w:spacing w:val="-2"/>
          <w:sz w:val="24"/>
        </w:rPr>
        <w:lastRenderedPageBreak/>
        <w:t>Contractantul</w:t>
      </w:r>
      <w:r>
        <w:rPr>
          <w:spacing w:val="-13"/>
          <w:sz w:val="24"/>
        </w:rPr>
        <w:t xml:space="preserve"> </w:t>
      </w:r>
      <w:r>
        <w:rPr>
          <w:spacing w:val="-2"/>
          <w:sz w:val="24"/>
        </w:rPr>
        <w:t>va</w:t>
      </w:r>
      <w:r>
        <w:rPr>
          <w:spacing w:val="-7"/>
          <w:sz w:val="24"/>
        </w:rPr>
        <w:t xml:space="preserve"> </w:t>
      </w:r>
      <w:r>
        <w:rPr>
          <w:spacing w:val="-2"/>
          <w:sz w:val="24"/>
        </w:rPr>
        <w:t>avea</w:t>
      </w:r>
      <w:r>
        <w:rPr>
          <w:spacing w:val="-5"/>
          <w:sz w:val="24"/>
        </w:rPr>
        <w:t xml:space="preserve"> </w:t>
      </w:r>
      <w:r>
        <w:rPr>
          <w:spacing w:val="-2"/>
          <w:sz w:val="24"/>
        </w:rPr>
        <w:t>dreptul</w:t>
      </w:r>
      <w:r>
        <w:rPr>
          <w:spacing w:val="-9"/>
          <w:sz w:val="24"/>
        </w:rPr>
        <w:t xml:space="preserve"> </w:t>
      </w:r>
      <w:r>
        <w:rPr>
          <w:spacing w:val="-2"/>
          <w:sz w:val="24"/>
        </w:rPr>
        <w:t>la</w:t>
      </w:r>
      <w:r>
        <w:rPr>
          <w:spacing w:val="-5"/>
          <w:sz w:val="24"/>
        </w:rPr>
        <w:t xml:space="preserve"> </w:t>
      </w:r>
      <w:r>
        <w:rPr>
          <w:spacing w:val="-2"/>
          <w:sz w:val="24"/>
        </w:rPr>
        <w:t>sumele</w:t>
      </w:r>
      <w:r>
        <w:rPr>
          <w:spacing w:val="-5"/>
          <w:sz w:val="24"/>
        </w:rPr>
        <w:t xml:space="preserve"> </w:t>
      </w:r>
      <w:r>
        <w:rPr>
          <w:spacing w:val="-2"/>
          <w:sz w:val="24"/>
        </w:rPr>
        <w:t>pe</w:t>
      </w:r>
      <w:r>
        <w:rPr>
          <w:spacing w:val="-5"/>
          <w:sz w:val="24"/>
        </w:rPr>
        <w:t xml:space="preserve"> </w:t>
      </w:r>
      <w:r>
        <w:rPr>
          <w:spacing w:val="-2"/>
          <w:sz w:val="24"/>
        </w:rPr>
        <w:t>care</w:t>
      </w:r>
      <w:r>
        <w:rPr>
          <w:spacing w:val="-5"/>
          <w:sz w:val="24"/>
        </w:rPr>
        <w:t xml:space="preserve"> </w:t>
      </w:r>
      <w:r>
        <w:rPr>
          <w:spacing w:val="-2"/>
          <w:sz w:val="24"/>
        </w:rPr>
        <w:t>Autoritatea</w:t>
      </w:r>
      <w:r>
        <w:rPr>
          <w:spacing w:val="-5"/>
          <w:sz w:val="24"/>
        </w:rPr>
        <w:t xml:space="preserve"> </w:t>
      </w:r>
      <w:r>
        <w:rPr>
          <w:spacing w:val="-2"/>
          <w:sz w:val="24"/>
        </w:rPr>
        <w:t>de</w:t>
      </w:r>
      <w:r>
        <w:rPr>
          <w:spacing w:val="-5"/>
          <w:sz w:val="24"/>
        </w:rPr>
        <w:t xml:space="preserve"> </w:t>
      </w:r>
      <w:r>
        <w:rPr>
          <w:spacing w:val="-2"/>
          <w:sz w:val="24"/>
        </w:rPr>
        <w:t>Supraveghere le</w:t>
      </w:r>
      <w:r>
        <w:rPr>
          <w:spacing w:val="-5"/>
          <w:sz w:val="24"/>
        </w:rPr>
        <w:t xml:space="preserve"> </w:t>
      </w:r>
      <w:r>
        <w:rPr>
          <w:spacing w:val="-2"/>
          <w:sz w:val="24"/>
        </w:rPr>
        <w:t>consideră</w:t>
      </w:r>
      <w:r>
        <w:rPr>
          <w:spacing w:val="-5"/>
          <w:sz w:val="24"/>
        </w:rPr>
        <w:t xml:space="preserve"> </w:t>
      </w:r>
      <w:r>
        <w:rPr>
          <w:spacing w:val="-2"/>
          <w:sz w:val="24"/>
        </w:rPr>
        <w:t>adecvate</w:t>
      </w:r>
      <w:r>
        <w:rPr>
          <w:spacing w:val="-5"/>
          <w:sz w:val="24"/>
        </w:rPr>
        <w:t xml:space="preserve"> </w:t>
      </w:r>
      <w:r>
        <w:rPr>
          <w:spacing w:val="-2"/>
          <w:sz w:val="24"/>
        </w:rPr>
        <w:t>cu</w:t>
      </w:r>
      <w:r>
        <w:rPr>
          <w:spacing w:val="-4"/>
          <w:sz w:val="24"/>
        </w:rPr>
        <w:t xml:space="preserve"> </w:t>
      </w:r>
      <w:r>
        <w:rPr>
          <w:spacing w:val="-2"/>
          <w:sz w:val="24"/>
        </w:rPr>
        <w:t xml:space="preserve">privire </w:t>
      </w:r>
      <w:r>
        <w:rPr>
          <w:sz w:val="24"/>
        </w:rPr>
        <w:t>la introducerea echipamentelor și</w:t>
      </w:r>
      <w:r>
        <w:rPr>
          <w:spacing w:val="-4"/>
          <w:sz w:val="24"/>
        </w:rPr>
        <w:t xml:space="preserve"> </w:t>
      </w:r>
      <w:r>
        <w:rPr>
          <w:sz w:val="24"/>
        </w:rPr>
        <w:t>materialelor, dar</w:t>
      </w:r>
      <w:r>
        <w:rPr>
          <w:spacing w:val="-2"/>
          <w:sz w:val="24"/>
        </w:rPr>
        <w:t xml:space="preserve"> </w:t>
      </w:r>
      <w:r>
        <w:rPr>
          <w:sz w:val="24"/>
        </w:rPr>
        <w:t>care nu sunt încă încorporate în</w:t>
      </w:r>
      <w:r>
        <w:rPr>
          <w:spacing w:val="-4"/>
          <w:sz w:val="24"/>
        </w:rPr>
        <w:t xml:space="preserve"> </w:t>
      </w:r>
      <w:r>
        <w:rPr>
          <w:sz w:val="24"/>
        </w:rPr>
        <w:t>aceste lucrări</w:t>
      </w:r>
      <w:r>
        <w:rPr>
          <w:spacing w:val="-8"/>
          <w:sz w:val="24"/>
        </w:rPr>
        <w:t xml:space="preserve"> </w:t>
      </w:r>
      <w:r>
        <w:rPr>
          <w:sz w:val="24"/>
        </w:rPr>
        <w:t>cu condiția ca:</w:t>
      </w:r>
    </w:p>
    <w:p w:rsidR="00E35E5A" w:rsidRDefault="00BF39B6">
      <w:pPr>
        <w:pStyle w:val="a4"/>
        <w:numPr>
          <w:ilvl w:val="0"/>
          <w:numId w:val="48"/>
        </w:numPr>
        <w:tabs>
          <w:tab w:val="left" w:pos="622"/>
        </w:tabs>
        <w:spacing w:line="242" w:lineRule="auto"/>
        <w:ind w:right="331" w:firstLine="0"/>
        <w:rPr>
          <w:sz w:val="24"/>
        </w:rPr>
      </w:pPr>
      <w:r>
        <w:rPr>
          <w:sz w:val="24"/>
        </w:rPr>
        <w:t>instalația și materialele sunt conforme cu specificațiile pentru lucrările permanente și</w:t>
      </w:r>
      <w:r>
        <w:rPr>
          <w:spacing w:val="-6"/>
          <w:sz w:val="24"/>
        </w:rPr>
        <w:t xml:space="preserve"> </w:t>
      </w:r>
      <w:r>
        <w:rPr>
          <w:sz w:val="24"/>
        </w:rPr>
        <w:t>sunt prevăzute în loturi într-un mod care să poată fi recunoscute de către Supervizor;</w:t>
      </w:r>
    </w:p>
    <w:p w:rsidR="00E35E5A" w:rsidRDefault="00BF39B6">
      <w:pPr>
        <w:pStyle w:val="a4"/>
        <w:numPr>
          <w:ilvl w:val="0"/>
          <w:numId w:val="48"/>
        </w:numPr>
        <w:tabs>
          <w:tab w:val="left" w:pos="626"/>
        </w:tabs>
        <w:spacing w:line="242" w:lineRule="auto"/>
        <w:ind w:right="327" w:firstLine="0"/>
        <w:rPr>
          <w:sz w:val="24"/>
        </w:rPr>
      </w:pPr>
      <w:r>
        <w:rPr>
          <w:sz w:val="24"/>
        </w:rPr>
        <w:t>astfel</w:t>
      </w:r>
      <w:r>
        <w:rPr>
          <w:spacing w:val="-6"/>
          <w:sz w:val="24"/>
        </w:rPr>
        <w:t xml:space="preserve"> </w:t>
      </w:r>
      <w:r>
        <w:rPr>
          <w:sz w:val="24"/>
        </w:rPr>
        <w:t>de instalații</w:t>
      </w:r>
      <w:r>
        <w:rPr>
          <w:spacing w:val="-5"/>
          <w:sz w:val="24"/>
        </w:rPr>
        <w:t xml:space="preserve"> </w:t>
      </w:r>
      <w:r>
        <w:rPr>
          <w:sz w:val="24"/>
        </w:rPr>
        <w:t>și</w:t>
      </w:r>
      <w:r>
        <w:rPr>
          <w:spacing w:val="-1"/>
          <w:sz w:val="24"/>
        </w:rPr>
        <w:t xml:space="preserve"> </w:t>
      </w:r>
      <w:r>
        <w:rPr>
          <w:sz w:val="24"/>
        </w:rPr>
        <w:t>materiale</w:t>
      </w:r>
      <w:r>
        <w:rPr>
          <w:spacing w:val="-2"/>
          <w:sz w:val="24"/>
        </w:rPr>
        <w:t xml:space="preserve"> </w:t>
      </w:r>
      <w:r>
        <w:rPr>
          <w:sz w:val="24"/>
        </w:rPr>
        <w:t>au fost livrate</w:t>
      </w:r>
      <w:r>
        <w:rPr>
          <w:spacing w:val="-2"/>
          <w:sz w:val="24"/>
        </w:rPr>
        <w:t xml:space="preserve"> </w:t>
      </w:r>
      <w:r>
        <w:rPr>
          <w:sz w:val="24"/>
        </w:rPr>
        <w:t>pe</w:t>
      </w:r>
      <w:r>
        <w:rPr>
          <w:spacing w:val="-2"/>
          <w:sz w:val="24"/>
        </w:rPr>
        <w:t xml:space="preserve"> </w:t>
      </w:r>
      <w:r>
        <w:rPr>
          <w:sz w:val="24"/>
        </w:rPr>
        <w:t>șantier și</w:t>
      </w:r>
      <w:r>
        <w:rPr>
          <w:spacing w:val="-6"/>
          <w:sz w:val="24"/>
        </w:rPr>
        <w:t xml:space="preserve"> </w:t>
      </w:r>
      <w:r>
        <w:rPr>
          <w:sz w:val="24"/>
        </w:rPr>
        <w:t>sunt depozitate</w:t>
      </w:r>
      <w:r>
        <w:rPr>
          <w:spacing w:val="-2"/>
          <w:sz w:val="24"/>
        </w:rPr>
        <w:t xml:space="preserve"> </w:t>
      </w:r>
      <w:r>
        <w:rPr>
          <w:sz w:val="24"/>
        </w:rPr>
        <w:t>corespunzător și</w:t>
      </w:r>
      <w:r>
        <w:rPr>
          <w:spacing w:val="-10"/>
          <w:sz w:val="24"/>
        </w:rPr>
        <w:t xml:space="preserve"> </w:t>
      </w:r>
      <w:r>
        <w:rPr>
          <w:sz w:val="24"/>
        </w:rPr>
        <w:t>protejate împotriva pierderii sau daunelor sau deteriorării pentru satisfacerea Supervizorului;</w:t>
      </w:r>
    </w:p>
    <w:p w:rsidR="00E35E5A" w:rsidRDefault="00BF39B6">
      <w:pPr>
        <w:pStyle w:val="a4"/>
        <w:numPr>
          <w:ilvl w:val="0"/>
          <w:numId w:val="48"/>
        </w:numPr>
        <w:tabs>
          <w:tab w:val="left" w:pos="646"/>
        </w:tabs>
        <w:ind w:right="321" w:firstLine="0"/>
        <w:rPr>
          <w:sz w:val="24"/>
        </w:rPr>
      </w:pPr>
      <w:r>
        <w:rPr>
          <w:sz w:val="24"/>
        </w:rPr>
        <w:t>evidența Contractantului privind cerințele, comenzile, chitanțele și utilizarea instalațiilor și materialele din contract</w:t>
      </w:r>
      <w:r>
        <w:rPr>
          <w:spacing w:val="-15"/>
          <w:sz w:val="24"/>
        </w:rPr>
        <w:t xml:space="preserve"> </w:t>
      </w:r>
      <w:r>
        <w:rPr>
          <w:sz w:val="24"/>
        </w:rPr>
        <w:t>sunt</w:t>
      </w:r>
      <w:r>
        <w:rPr>
          <w:spacing w:val="-15"/>
          <w:sz w:val="24"/>
        </w:rPr>
        <w:t xml:space="preserve"> </w:t>
      </w:r>
      <w:r>
        <w:rPr>
          <w:sz w:val="24"/>
        </w:rPr>
        <w:t>păstrate</w:t>
      </w:r>
      <w:r>
        <w:rPr>
          <w:spacing w:val="-12"/>
          <w:sz w:val="24"/>
        </w:rPr>
        <w:t xml:space="preserve"> </w:t>
      </w:r>
      <w:r>
        <w:rPr>
          <w:sz w:val="24"/>
        </w:rPr>
        <w:t>într-o</w:t>
      </w:r>
      <w:r>
        <w:rPr>
          <w:spacing w:val="-11"/>
          <w:sz w:val="24"/>
        </w:rPr>
        <w:t xml:space="preserve"> </w:t>
      </w:r>
      <w:r>
        <w:rPr>
          <w:sz w:val="24"/>
        </w:rPr>
        <w:t>formă</w:t>
      </w:r>
      <w:r>
        <w:rPr>
          <w:spacing w:val="-12"/>
          <w:sz w:val="24"/>
        </w:rPr>
        <w:t xml:space="preserve"> </w:t>
      </w:r>
      <w:r>
        <w:rPr>
          <w:sz w:val="24"/>
        </w:rPr>
        <w:t>aprobată</w:t>
      </w:r>
      <w:r>
        <w:rPr>
          <w:spacing w:val="-12"/>
          <w:sz w:val="24"/>
        </w:rPr>
        <w:t xml:space="preserve"> </w:t>
      </w:r>
      <w:r>
        <w:rPr>
          <w:sz w:val="24"/>
        </w:rPr>
        <w:t>de</w:t>
      </w:r>
      <w:r>
        <w:rPr>
          <w:spacing w:val="-15"/>
          <w:sz w:val="24"/>
        </w:rPr>
        <w:t xml:space="preserve"> </w:t>
      </w:r>
      <w:r>
        <w:rPr>
          <w:sz w:val="24"/>
        </w:rPr>
        <w:t>Supervizor</w:t>
      </w:r>
      <w:r>
        <w:rPr>
          <w:spacing w:val="-10"/>
          <w:sz w:val="24"/>
        </w:rPr>
        <w:t xml:space="preserve"> </w:t>
      </w:r>
      <w:r>
        <w:rPr>
          <w:sz w:val="24"/>
        </w:rPr>
        <w:t>și</w:t>
      </w:r>
      <w:r>
        <w:rPr>
          <w:spacing w:val="-15"/>
          <w:sz w:val="24"/>
        </w:rPr>
        <w:t xml:space="preserve"> </w:t>
      </w:r>
      <w:r>
        <w:rPr>
          <w:sz w:val="24"/>
        </w:rPr>
        <w:t>astfel</w:t>
      </w:r>
      <w:r>
        <w:rPr>
          <w:spacing w:val="-15"/>
          <w:sz w:val="24"/>
        </w:rPr>
        <w:t xml:space="preserve"> </w:t>
      </w:r>
      <w:r>
        <w:rPr>
          <w:sz w:val="24"/>
        </w:rPr>
        <w:t>de</w:t>
      </w:r>
      <w:r>
        <w:rPr>
          <w:spacing w:val="-8"/>
          <w:sz w:val="24"/>
        </w:rPr>
        <w:t xml:space="preserve"> </w:t>
      </w:r>
      <w:r>
        <w:rPr>
          <w:sz w:val="24"/>
        </w:rPr>
        <w:t>înregistrări</w:t>
      </w:r>
      <w:r>
        <w:rPr>
          <w:spacing w:val="-15"/>
          <w:sz w:val="24"/>
        </w:rPr>
        <w:t xml:space="preserve"> </w:t>
      </w:r>
      <w:r>
        <w:rPr>
          <w:sz w:val="24"/>
        </w:rPr>
        <w:t>sunt</w:t>
      </w:r>
      <w:r>
        <w:rPr>
          <w:spacing w:val="-7"/>
          <w:sz w:val="24"/>
        </w:rPr>
        <w:t xml:space="preserve"> </w:t>
      </w:r>
      <w:r>
        <w:rPr>
          <w:sz w:val="24"/>
        </w:rPr>
        <w:t>disponibile</w:t>
      </w:r>
      <w:r>
        <w:rPr>
          <w:spacing w:val="-12"/>
          <w:sz w:val="24"/>
        </w:rPr>
        <w:t xml:space="preserve"> </w:t>
      </w:r>
      <w:r>
        <w:rPr>
          <w:sz w:val="24"/>
        </w:rPr>
        <w:t>pentru</w:t>
      </w:r>
      <w:r>
        <w:rPr>
          <w:spacing w:val="-11"/>
          <w:sz w:val="24"/>
        </w:rPr>
        <w:t xml:space="preserve"> </w:t>
      </w:r>
      <w:r>
        <w:rPr>
          <w:sz w:val="24"/>
        </w:rPr>
        <w:t>inspecție de către Supervizor;</w:t>
      </w:r>
    </w:p>
    <w:p w:rsidR="00E35E5A" w:rsidRDefault="00BF39B6">
      <w:pPr>
        <w:pStyle w:val="a4"/>
        <w:numPr>
          <w:ilvl w:val="0"/>
          <w:numId w:val="48"/>
        </w:numPr>
        <w:tabs>
          <w:tab w:val="left" w:pos="631"/>
        </w:tabs>
        <w:ind w:right="328" w:firstLine="0"/>
        <w:rPr>
          <w:sz w:val="24"/>
        </w:rPr>
      </w:pPr>
      <w:r>
        <w:rPr>
          <w:sz w:val="24"/>
        </w:rPr>
        <w:t>Contractantul</w:t>
      </w:r>
      <w:r>
        <w:rPr>
          <w:spacing w:val="-10"/>
          <w:sz w:val="24"/>
        </w:rPr>
        <w:t xml:space="preserve"> </w:t>
      </w:r>
      <w:r>
        <w:rPr>
          <w:sz w:val="24"/>
        </w:rPr>
        <w:t>prezintă</w:t>
      </w:r>
      <w:r>
        <w:rPr>
          <w:spacing w:val="-2"/>
          <w:sz w:val="24"/>
        </w:rPr>
        <w:t xml:space="preserve"> </w:t>
      </w:r>
      <w:r>
        <w:rPr>
          <w:sz w:val="24"/>
        </w:rPr>
        <w:t>cu</w:t>
      </w:r>
      <w:r>
        <w:rPr>
          <w:spacing w:val="-1"/>
          <w:sz w:val="24"/>
        </w:rPr>
        <w:t xml:space="preserve"> </w:t>
      </w:r>
      <w:r>
        <w:rPr>
          <w:sz w:val="24"/>
        </w:rPr>
        <w:t>declarația sa, valoarea estimată</w:t>
      </w:r>
      <w:r>
        <w:rPr>
          <w:spacing w:val="-2"/>
          <w:sz w:val="24"/>
        </w:rPr>
        <w:t xml:space="preserve"> </w:t>
      </w:r>
      <w:r>
        <w:rPr>
          <w:sz w:val="24"/>
        </w:rPr>
        <w:t>a instalației</w:t>
      </w:r>
      <w:r>
        <w:rPr>
          <w:spacing w:val="-1"/>
          <w:sz w:val="24"/>
        </w:rPr>
        <w:t xml:space="preserve"> </w:t>
      </w:r>
      <w:r>
        <w:rPr>
          <w:sz w:val="24"/>
        </w:rPr>
        <w:t>și</w:t>
      </w:r>
      <w:r>
        <w:rPr>
          <w:spacing w:val="-6"/>
          <w:sz w:val="24"/>
        </w:rPr>
        <w:t xml:space="preserve"> </w:t>
      </w:r>
      <w:r>
        <w:rPr>
          <w:sz w:val="24"/>
        </w:rPr>
        <w:t>a materialelor</w:t>
      </w:r>
      <w:r>
        <w:rPr>
          <w:spacing w:val="-1"/>
          <w:sz w:val="24"/>
        </w:rPr>
        <w:t xml:space="preserve"> </w:t>
      </w:r>
      <w:r>
        <w:rPr>
          <w:sz w:val="24"/>
        </w:rPr>
        <w:t>de</w:t>
      </w:r>
      <w:r>
        <w:rPr>
          <w:spacing w:val="-2"/>
          <w:sz w:val="24"/>
        </w:rPr>
        <w:t xml:space="preserve"> </w:t>
      </w:r>
      <w:r>
        <w:rPr>
          <w:sz w:val="24"/>
        </w:rPr>
        <w:t>pe șantier împreună cu</w:t>
      </w:r>
      <w:r>
        <w:rPr>
          <w:spacing w:val="-5"/>
          <w:sz w:val="24"/>
        </w:rPr>
        <w:t xml:space="preserve"> </w:t>
      </w:r>
      <w:r>
        <w:rPr>
          <w:sz w:val="24"/>
        </w:rPr>
        <w:t>documentele</w:t>
      </w:r>
      <w:r>
        <w:rPr>
          <w:spacing w:val="-6"/>
          <w:sz w:val="24"/>
        </w:rPr>
        <w:t xml:space="preserve"> </w:t>
      </w:r>
      <w:r>
        <w:rPr>
          <w:sz w:val="24"/>
        </w:rPr>
        <w:t>care</w:t>
      </w:r>
      <w:r>
        <w:rPr>
          <w:spacing w:val="-6"/>
          <w:sz w:val="24"/>
        </w:rPr>
        <w:t xml:space="preserve"> </w:t>
      </w:r>
      <w:r>
        <w:rPr>
          <w:sz w:val="24"/>
        </w:rPr>
        <w:t>pot</w:t>
      </w:r>
      <w:r>
        <w:rPr>
          <w:spacing w:val="-4"/>
          <w:sz w:val="24"/>
        </w:rPr>
        <w:t xml:space="preserve"> </w:t>
      </w:r>
      <w:r>
        <w:rPr>
          <w:sz w:val="24"/>
        </w:rPr>
        <w:t>fi</w:t>
      </w:r>
      <w:r>
        <w:rPr>
          <w:spacing w:val="-9"/>
          <w:sz w:val="24"/>
        </w:rPr>
        <w:t xml:space="preserve"> </w:t>
      </w:r>
      <w:r>
        <w:rPr>
          <w:sz w:val="24"/>
        </w:rPr>
        <w:t>solicitate</w:t>
      </w:r>
      <w:r>
        <w:rPr>
          <w:spacing w:val="-6"/>
          <w:sz w:val="24"/>
        </w:rPr>
        <w:t xml:space="preserve"> </w:t>
      </w:r>
      <w:r>
        <w:rPr>
          <w:sz w:val="24"/>
        </w:rPr>
        <w:t>de</w:t>
      </w:r>
      <w:r>
        <w:rPr>
          <w:spacing w:val="-6"/>
          <w:sz w:val="24"/>
        </w:rPr>
        <w:t xml:space="preserve"> </w:t>
      </w:r>
      <w:r>
        <w:rPr>
          <w:sz w:val="24"/>
        </w:rPr>
        <w:t>către</w:t>
      </w:r>
      <w:r>
        <w:rPr>
          <w:spacing w:val="-11"/>
          <w:sz w:val="24"/>
        </w:rPr>
        <w:t xml:space="preserve"> </w:t>
      </w:r>
      <w:r>
        <w:rPr>
          <w:sz w:val="24"/>
        </w:rPr>
        <w:t>Supervizor</w:t>
      </w:r>
      <w:r>
        <w:rPr>
          <w:spacing w:val="-3"/>
          <w:sz w:val="24"/>
        </w:rPr>
        <w:t xml:space="preserve"> </w:t>
      </w:r>
      <w:r>
        <w:rPr>
          <w:sz w:val="24"/>
        </w:rPr>
        <w:t>în</w:t>
      </w:r>
      <w:r>
        <w:rPr>
          <w:spacing w:val="-10"/>
          <w:sz w:val="24"/>
        </w:rPr>
        <w:t xml:space="preserve"> </w:t>
      </w:r>
      <w:r>
        <w:rPr>
          <w:sz w:val="24"/>
        </w:rPr>
        <w:t>scopul</w:t>
      </w:r>
      <w:r>
        <w:rPr>
          <w:spacing w:val="-14"/>
          <w:sz w:val="24"/>
        </w:rPr>
        <w:t xml:space="preserve"> </w:t>
      </w:r>
      <w:r>
        <w:rPr>
          <w:sz w:val="24"/>
        </w:rPr>
        <w:t>evaluării</w:t>
      </w:r>
      <w:r>
        <w:rPr>
          <w:spacing w:val="-5"/>
          <w:sz w:val="24"/>
        </w:rPr>
        <w:t xml:space="preserve"> </w:t>
      </w:r>
      <w:r>
        <w:rPr>
          <w:sz w:val="24"/>
        </w:rPr>
        <w:t>instalației</w:t>
      </w:r>
      <w:r>
        <w:rPr>
          <w:spacing w:val="-9"/>
          <w:sz w:val="24"/>
        </w:rPr>
        <w:t xml:space="preserve"> </w:t>
      </w:r>
      <w:r>
        <w:rPr>
          <w:sz w:val="24"/>
        </w:rPr>
        <w:t>și</w:t>
      </w:r>
      <w:r>
        <w:rPr>
          <w:spacing w:val="-5"/>
          <w:sz w:val="24"/>
        </w:rPr>
        <w:t xml:space="preserve"> </w:t>
      </w:r>
      <w:r>
        <w:rPr>
          <w:sz w:val="24"/>
        </w:rPr>
        <w:t>materialelor</w:t>
      </w:r>
      <w:r>
        <w:rPr>
          <w:spacing w:val="-3"/>
          <w:sz w:val="24"/>
        </w:rPr>
        <w:t xml:space="preserve"> </w:t>
      </w:r>
      <w:r>
        <w:rPr>
          <w:sz w:val="24"/>
        </w:rPr>
        <w:t>și</w:t>
      </w:r>
      <w:r>
        <w:rPr>
          <w:spacing w:val="-5"/>
          <w:sz w:val="24"/>
        </w:rPr>
        <w:t xml:space="preserve"> </w:t>
      </w:r>
      <w:r>
        <w:rPr>
          <w:sz w:val="24"/>
        </w:rPr>
        <w:t>furnizării dovezii dreptului de proprietate și a plății acestora; și</w:t>
      </w:r>
    </w:p>
    <w:p w:rsidR="00E35E5A" w:rsidRDefault="00BF39B6">
      <w:pPr>
        <w:pStyle w:val="a4"/>
        <w:numPr>
          <w:ilvl w:val="0"/>
          <w:numId w:val="48"/>
        </w:numPr>
        <w:tabs>
          <w:tab w:val="left" w:pos="665"/>
        </w:tabs>
        <w:spacing w:line="242" w:lineRule="auto"/>
        <w:ind w:right="324" w:firstLine="0"/>
        <w:rPr>
          <w:sz w:val="24"/>
        </w:rPr>
      </w:pPr>
      <w:r>
        <w:rPr>
          <w:sz w:val="24"/>
        </w:rPr>
        <w:t>acolo unde condițiile speciale prevăd acest lucru, proprietatea instalației și a materialelor menționate la Articolul 43 este considerată ca fiind învestită în Autoritatea contractantă.</w:t>
      </w:r>
    </w:p>
    <w:p w:rsidR="00E35E5A" w:rsidRDefault="00BF39B6">
      <w:pPr>
        <w:pStyle w:val="a4"/>
        <w:numPr>
          <w:ilvl w:val="1"/>
          <w:numId w:val="50"/>
        </w:numPr>
        <w:tabs>
          <w:tab w:val="left" w:pos="929"/>
        </w:tabs>
        <w:ind w:right="319"/>
        <w:rPr>
          <w:sz w:val="24"/>
        </w:rPr>
      </w:pPr>
      <w:r>
        <w:rPr>
          <w:sz w:val="24"/>
        </w:rPr>
        <w:t>Aprobarea de către Autoritatea de supraveghere a oricărei facturi provizorii certificate de aceasta pentru instalații și materiale în conformitate cu Articolul 50 nu aduc atingere exercitării oricărei</w:t>
      </w:r>
      <w:r>
        <w:rPr>
          <w:spacing w:val="-4"/>
          <w:sz w:val="24"/>
        </w:rPr>
        <w:t xml:space="preserve"> </w:t>
      </w:r>
      <w:r>
        <w:rPr>
          <w:sz w:val="24"/>
        </w:rPr>
        <w:t>puteri</w:t>
      </w:r>
      <w:r>
        <w:rPr>
          <w:spacing w:val="-4"/>
          <w:sz w:val="24"/>
        </w:rPr>
        <w:t xml:space="preserve"> </w:t>
      </w:r>
      <w:r>
        <w:rPr>
          <w:sz w:val="24"/>
        </w:rPr>
        <w:t xml:space="preserve">Supervizorul în temeiul contractului de a respinge orice plantă sau materiale care nu se află în conformitate cu prevederile </w:t>
      </w:r>
      <w:r>
        <w:rPr>
          <w:spacing w:val="-2"/>
          <w:sz w:val="24"/>
        </w:rPr>
        <w:t>contractului.</w:t>
      </w:r>
    </w:p>
    <w:p w:rsidR="00E35E5A" w:rsidRDefault="00BF39B6">
      <w:pPr>
        <w:pStyle w:val="a4"/>
        <w:numPr>
          <w:ilvl w:val="1"/>
          <w:numId w:val="50"/>
        </w:numPr>
        <w:tabs>
          <w:tab w:val="left" w:pos="938"/>
        </w:tabs>
        <w:ind w:right="330"/>
        <w:rPr>
          <w:sz w:val="24"/>
        </w:rPr>
      </w:pPr>
      <w:r>
        <w:rPr>
          <w:sz w:val="24"/>
        </w:rPr>
        <w:t>Contractantul va fi responsabil pentru orice pierdere sau deteriorare și pentru costurile de depozitare și manipulare</w:t>
      </w:r>
      <w:r>
        <w:rPr>
          <w:spacing w:val="-2"/>
          <w:sz w:val="24"/>
        </w:rPr>
        <w:t xml:space="preserve"> </w:t>
      </w:r>
      <w:r>
        <w:rPr>
          <w:sz w:val="24"/>
        </w:rPr>
        <w:t>a</w:t>
      </w:r>
      <w:r>
        <w:rPr>
          <w:spacing w:val="-2"/>
          <w:sz w:val="24"/>
        </w:rPr>
        <w:t xml:space="preserve"> </w:t>
      </w:r>
      <w:r>
        <w:rPr>
          <w:sz w:val="24"/>
        </w:rPr>
        <w:t>echipamentelor și</w:t>
      </w:r>
      <w:r>
        <w:rPr>
          <w:spacing w:val="-6"/>
          <w:sz w:val="24"/>
        </w:rPr>
        <w:t xml:space="preserve"> </w:t>
      </w:r>
      <w:r>
        <w:rPr>
          <w:sz w:val="24"/>
        </w:rPr>
        <w:t>materialelor la fața locului</w:t>
      </w:r>
      <w:r>
        <w:rPr>
          <w:spacing w:val="-6"/>
          <w:sz w:val="24"/>
        </w:rPr>
        <w:t xml:space="preserve"> </w:t>
      </w:r>
      <w:r>
        <w:rPr>
          <w:sz w:val="24"/>
        </w:rPr>
        <w:t>și</w:t>
      </w:r>
      <w:r>
        <w:rPr>
          <w:spacing w:val="-1"/>
          <w:sz w:val="24"/>
        </w:rPr>
        <w:t xml:space="preserve"> </w:t>
      </w:r>
      <w:r>
        <w:rPr>
          <w:sz w:val="24"/>
        </w:rPr>
        <w:t>va impune</w:t>
      </w:r>
      <w:r>
        <w:rPr>
          <w:spacing w:val="-2"/>
          <w:sz w:val="24"/>
        </w:rPr>
        <w:t xml:space="preserve"> </w:t>
      </w:r>
      <w:r>
        <w:rPr>
          <w:sz w:val="24"/>
        </w:rPr>
        <w:t>asigurarea</w:t>
      </w:r>
      <w:r>
        <w:rPr>
          <w:spacing w:val="-2"/>
          <w:sz w:val="24"/>
        </w:rPr>
        <w:t xml:space="preserve"> </w:t>
      </w:r>
      <w:r>
        <w:rPr>
          <w:sz w:val="24"/>
        </w:rPr>
        <w:t>care</w:t>
      </w:r>
      <w:r>
        <w:rPr>
          <w:spacing w:val="-2"/>
          <w:sz w:val="24"/>
        </w:rPr>
        <w:t xml:space="preserve"> </w:t>
      </w:r>
      <w:r>
        <w:rPr>
          <w:sz w:val="24"/>
        </w:rPr>
        <w:t>poate</w:t>
      </w:r>
      <w:r>
        <w:rPr>
          <w:spacing w:val="-2"/>
          <w:sz w:val="24"/>
        </w:rPr>
        <w:t xml:space="preserve"> </w:t>
      </w:r>
      <w:r>
        <w:rPr>
          <w:sz w:val="24"/>
        </w:rPr>
        <w:t>fi</w:t>
      </w:r>
      <w:r>
        <w:rPr>
          <w:spacing w:val="-1"/>
          <w:sz w:val="24"/>
        </w:rPr>
        <w:t xml:space="preserve"> </w:t>
      </w:r>
      <w:r>
        <w:rPr>
          <w:sz w:val="24"/>
        </w:rPr>
        <w:t>necesară</w:t>
      </w:r>
      <w:r>
        <w:rPr>
          <w:spacing w:val="-2"/>
          <w:sz w:val="24"/>
        </w:rPr>
        <w:t xml:space="preserve"> </w:t>
      </w:r>
      <w:r>
        <w:rPr>
          <w:sz w:val="24"/>
        </w:rPr>
        <w:t>pentru a acoperi riscul de pierdere sau deteriorare din orice cauză.</w:t>
      </w:r>
    </w:p>
    <w:p w:rsidR="00E35E5A" w:rsidRDefault="00BF39B6">
      <w:pPr>
        <w:pStyle w:val="a4"/>
        <w:numPr>
          <w:ilvl w:val="1"/>
          <w:numId w:val="50"/>
        </w:numPr>
        <w:tabs>
          <w:tab w:val="left" w:pos="910"/>
        </w:tabs>
        <w:spacing w:line="275" w:lineRule="exact"/>
        <w:ind w:left="909" w:hanging="543"/>
        <w:rPr>
          <w:sz w:val="24"/>
        </w:rPr>
      </w:pPr>
      <w:r>
        <w:rPr>
          <w:sz w:val="24"/>
        </w:rPr>
        <w:t>În</w:t>
      </w:r>
      <w:r>
        <w:rPr>
          <w:spacing w:val="-9"/>
          <w:sz w:val="24"/>
        </w:rPr>
        <w:t xml:space="preserve"> </w:t>
      </w:r>
      <w:r>
        <w:rPr>
          <w:sz w:val="24"/>
        </w:rPr>
        <w:t>termen</w:t>
      </w:r>
      <w:r>
        <w:rPr>
          <w:spacing w:val="-7"/>
          <w:sz w:val="24"/>
        </w:rPr>
        <w:t xml:space="preserve"> </w:t>
      </w:r>
      <w:r>
        <w:rPr>
          <w:sz w:val="24"/>
        </w:rPr>
        <w:t>de</w:t>
      </w:r>
      <w:r>
        <w:rPr>
          <w:spacing w:val="-2"/>
          <w:sz w:val="24"/>
        </w:rPr>
        <w:t xml:space="preserve"> </w:t>
      </w:r>
      <w:r>
        <w:rPr>
          <w:sz w:val="24"/>
        </w:rPr>
        <w:t>30</w:t>
      </w:r>
      <w:r>
        <w:rPr>
          <w:spacing w:val="-2"/>
          <w:sz w:val="24"/>
        </w:rPr>
        <w:t xml:space="preserve"> </w:t>
      </w:r>
      <w:r>
        <w:rPr>
          <w:sz w:val="24"/>
        </w:rPr>
        <w:t>de</w:t>
      </w:r>
      <w:r>
        <w:rPr>
          <w:spacing w:val="-3"/>
          <w:sz w:val="24"/>
        </w:rPr>
        <w:t xml:space="preserve"> </w:t>
      </w:r>
      <w:r>
        <w:rPr>
          <w:sz w:val="24"/>
        </w:rPr>
        <w:t>zile</w:t>
      </w:r>
      <w:r>
        <w:rPr>
          <w:spacing w:val="-3"/>
          <w:sz w:val="24"/>
        </w:rPr>
        <w:t xml:space="preserve"> </w:t>
      </w:r>
      <w:r>
        <w:rPr>
          <w:sz w:val="24"/>
        </w:rPr>
        <w:t>de</w:t>
      </w:r>
      <w:r>
        <w:rPr>
          <w:spacing w:val="2"/>
          <w:sz w:val="24"/>
        </w:rPr>
        <w:t xml:space="preserve"> </w:t>
      </w:r>
      <w:r>
        <w:rPr>
          <w:sz w:val="24"/>
        </w:rPr>
        <w:t>la</w:t>
      </w:r>
      <w:r>
        <w:rPr>
          <w:spacing w:val="-3"/>
          <w:sz w:val="24"/>
        </w:rPr>
        <w:t xml:space="preserve"> </w:t>
      </w:r>
      <w:r>
        <w:rPr>
          <w:sz w:val="24"/>
        </w:rPr>
        <w:t>primirea</w:t>
      </w:r>
      <w:r>
        <w:rPr>
          <w:spacing w:val="2"/>
          <w:sz w:val="24"/>
        </w:rPr>
        <w:t xml:space="preserve"> </w:t>
      </w:r>
      <w:r>
        <w:rPr>
          <w:sz w:val="24"/>
        </w:rPr>
        <w:t>facturii</w:t>
      </w:r>
      <w:r>
        <w:rPr>
          <w:spacing w:val="-1"/>
          <w:sz w:val="24"/>
        </w:rPr>
        <w:t xml:space="preserve"> </w:t>
      </w:r>
      <w:r>
        <w:rPr>
          <w:sz w:val="24"/>
        </w:rPr>
        <w:t>menționate</w:t>
      </w:r>
      <w:r>
        <w:rPr>
          <w:spacing w:val="-3"/>
          <w:sz w:val="24"/>
        </w:rPr>
        <w:t xml:space="preserve"> </w:t>
      </w:r>
      <w:r>
        <w:rPr>
          <w:sz w:val="24"/>
        </w:rPr>
        <w:t>pentru</w:t>
      </w:r>
      <w:r>
        <w:rPr>
          <w:spacing w:val="-7"/>
          <w:sz w:val="24"/>
        </w:rPr>
        <w:t xml:space="preserve"> </w:t>
      </w:r>
      <w:r>
        <w:rPr>
          <w:sz w:val="24"/>
        </w:rPr>
        <w:t>plata</w:t>
      </w:r>
      <w:r>
        <w:rPr>
          <w:spacing w:val="-3"/>
          <w:sz w:val="24"/>
        </w:rPr>
        <w:t xml:space="preserve"> </w:t>
      </w:r>
      <w:r>
        <w:rPr>
          <w:sz w:val="24"/>
        </w:rPr>
        <w:t>provizorie,</w:t>
      </w:r>
      <w:r>
        <w:rPr>
          <w:spacing w:val="1"/>
          <w:sz w:val="24"/>
        </w:rPr>
        <w:t xml:space="preserve"> </w:t>
      </w:r>
      <w:r>
        <w:rPr>
          <w:spacing w:val="-2"/>
          <w:sz w:val="24"/>
        </w:rPr>
        <w:t>Supervizorul:</w:t>
      </w:r>
    </w:p>
    <w:p w:rsidR="00E35E5A" w:rsidRDefault="00BF39B6">
      <w:pPr>
        <w:pStyle w:val="a4"/>
        <w:numPr>
          <w:ilvl w:val="0"/>
          <w:numId w:val="47"/>
        </w:numPr>
        <w:tabs>
          <w:tab w:val="left" w:pos="655"/>
        </w:tabs>
        <w:ind w:right="315" w:firstLine="0"/>
        <w:rPr>
          <w:sz w:val="24"/>
        </w:rPr>
      </w:pPr>
      <w:r>
        <w:rPr>
          <w:sz w:val="24"/>
        </w:rPr>
        <w:t>verifică dacă, în opinia Supraveghetorului în factura pentru plata provizorie se reflectă suma datorată de Contractant în conformitate cu contractul. În cazurile în care există o diferență de opinie în ceea ce privește valoarea unui articol, punctul de vedere al Supervizorului va predomina.</w:t>
      </w:r>
    </w:p>
    <w:p w:rsidR="00E35E5A" w:rsidRDefault="00BF39B6">
      <w:pPr>
        <w:pStyle w:val="a4"/>
        <w:numPr>
          <w:ilvl w:val="0"/>
          <w:numId w:val="47"/>
        </w:numPr>
        <w:tabs>
          <w:tab w:val="left" w:pos="631"/>
        </w:tabs>
        <w:ind w:right="323" w:firstLine="0"/>
        <w:rPr>
          <w:sz w:val="24"/>
        </w:rPr>
      </w:pPr>
      <w:r>
        <w:rPr>
          <w:sz w:val="24"/>
        </w:rPr>
        <w:t>la</w:t>
      </w:r>
      <w:r>
        <w:rPr>
          <w:spacing w:val="-2"/>
          <w:sz w:val="24"/>
        </w:rPr>
        <w:t xml:space="preserve"> </w:t>
      </w:r>
      <w:r>
        <w:rPr>
          <w:sz w:val="24"/>
        </w:rPr>
        <w:t>determinarea sumei</w:t>
      </w:r>
      <w:r>
        <w:rPr>
          <w:spacing w:val="-6"/>
          <w:sz w:val="24"/>
        </w:rPr>
        <w:t xml:space="preserve"> </w:t>
      </w:r>
      <w:r>
        <w:rPr>
          <w:sz w:val="24"/>
        </w:rPr>
        <w:t>datorate</w:t>
      </w:r>
      <w:r>
        <w:rPr>
          <w:spacing w:val="-2"/>
          <w:sz w:val="24"/>
        </w:rPr>
        <w:t xml:space="preserve"> </w:t>
      </w:r>
      <w:r>
        <w:rPr>
          <w:sz w:val="24"/>
        </w:rPr>
        <w:t>Contractantului, emiterea</w:t>
      </w:r>
      <w:r>
        <w:rPr>
          <w:spacing w:val="-2"/>
          <w:sz w:val="24"/>
        </w:rPr>
        <w:t xml:space="preserve"> </w:t>
      </w:r>
      <w:r>
        <w:rPr>
          <w:sz w:val="24"/>
        </w:rPr>
        <w:t>și</w:t>
      </w:r>
      <w:r>
        <w:rPr>
          <w:spacing w:val="-6"/>
          <w:sz w:val="24"/>
        </w:rPr>
        <w:t xml:space="preserve"> </w:t>
      </w:r>
      <w:r>
        <w:rPr>
          <w:sz w:val="24"/>
        </w:rPr>
        <w:t>transmiterea</w:t>
      </w:r>
      <w:r>
        <w:rPr>
          <w:spacing w:val="-2"/>
          <w:sz w:val="24"/>
        </w:rPr>
        <w:t xml:space="preserve"> </w:t>
      </w:r>
      <w:r>
        <w:rPr>
          <w:sz w:val="24"/>
        </w:rPr>
        <w:t>către Autoritatea</w:t>
      </w:r>
      <w:r>
        <w:rPr>
          <w:spacing w:val="-2"/>
          <w:sz w:val="24"/>
        </w:rPr>
        <w:t xml:space="preserve"> </w:t>
      </w:r>
      <w:r>
        <w:rPr>
          <w:sz w:val="24"/>
        </w:rPr>
        <w:t>contractantă</w:t>
      </w:r>
      <w:r>
        <w:rPr>
          <w:spacing w:val="-2"/>
          <w:sz w:val="24"/>
        </w:rPr>
        <w:t xml:space="preserve"> </w:t>
      </w:r>
      <w:r>
        <w:rPr>
          <w:sz w:val="24"/>
        </w:rPr>
        <w:t>pentru plată și către Contractant pentru informații, a unui certificat de plată provizorie pentru suma datorată de Contractant și va informa Contractantul lucrărilor pentru care se efectuează plata.</w:t>
      </w:r>
    </w:p>
    <w:p w:rsidR="00E35E5A" w:rsidRDefault="00BF39B6">
      <w:pPr>
        <w:pStyle w:val="a4"/>
        <w:numPr>
          <w:ilvl w:val="1"/>
          <w:numId w:val="50"/>
        </w:numPr>
        <w:tabs>
          <w:tab w:val="left" w:pos="939"/>
        </w:tabs>
        <w:ind w:right="324"/>
        <w:rPr>
          <w:sz w:val="24"/>
        </w:rPr>
      </w:pPr>
      <w:r>
        <w:rPr>
          <w:sz w:val="24"/>
        </w:rPr>
        <w:t>Supervizorul poate, printr-un certificat de plată provizorie, să efectueze orice corecții sau modificăre la orice</w:t>
      </w:r>
      <w:r>
        <w:rPr>
          <w:spacing w:val="-3"/>
          <w:sz w:val="24"/>
        </w:rPr>
        <w:t xml:space="preserve"> </w:t>
      </w:r>
      <w:r>
        <w:rPr>
          <w:sz w:val="24"/>
        </w:rPr>
        <w:t>certificat anterior</w:t>
      </w:r>
      <w:r>
        <w:rPr>
          <w:spacing w:val="-2"/>
          <w:sz w:val="24"/>
        </w:rPr>
        <w:t xml:space="preserve"> </w:t>
      </w:r>
      <w:r>
        <w:rPr>
          <w:sz w:val="24"/>
        </w:rPr>
        <w:t>emis</w:t>
      </w:r>
      <w:r>
        <w:rPr>
          <w:spacing w:val="-5"/>
          <w:sz w:val="24"/>
        </w:rPr>
        <w:t xml:space="preserve"> </w:t>
      </w:r>
      <w:r>
        <w:rPr>
          <w:sz w:val="24"/>
        </w:rPr>
        <w:t>de</w:t>
      </w:r>
      <w:r>
        <w:rPr>
          <w:spacing w:val="-3"/>
          <w:sz w:val="24"/>
        </w:rPr>
        <w:t xml:space="preserve"> </w:t>
      </w:r>
      <w:r>
        <w:rPr>
          <w:sz w:val="24"/>
        </w:rPr>
        <w:t>el</w:t>
      </w:r>
      <w:r>
        <w:rPr>
          <w:spacing w:val="-11"/>
          <w:sz w:val="24"/>
        </w:rPr>
        <w:t xml:space="preserve"> </w:t>
      </w:r>
      <w:r>
        <w:rPr>
          <w:sz w:val="24"/>
        </w:rPr>
        <w:t>și</w:t>
      </w:r>
      <w:r>
        <w:rPr>
          <w:spacing w:val="-11"/>
          <w:sz w:val="24"/>
        </w:rPr>
        <w:t xml:space="preserve"> </w:t>
      </w:r>
      <w:r>
        <w:rPr>
          <w:sz w:val="24"/>
        </w:rPr>
        <w:t>are</w:t>
      </w:r>
      <w:r>
        <w:rPr>
          <w:spacing w:val="-3"/>
          <w:sz w:val="24"/>
        </w:rPr>
        <w:t xml:space="preserve"> </w:t>
      </w:r>
      <w:r>
        <w:rPr>
          <w:sz w:val="24"/>
        </w:rPr>
        <w:t>puterea</w:t>
      </w:r>
      <w:r>
        <w:rPr>
          <w:spacing w:val="-3"/>
          <w:sz w:val="24"/>
        </w:rPr>
        <w:t xml:space="preserve"> </w:t>
      </w:r>
      <w:r>
        <w:rPr>
          <w:sz w:val="24"/>
        </w:rPr>
        <w:t>de</w:t>
      </w:r>
      <w:r>
        <w:rPr>
          <w:spacing w:val="-13"/>
          <w:sz w:val="24"/>
        </w:rPr>
        <w:t xml:space="preserve"> </w:t>
      </w:r>
      <w:r>
        <w:rPr>
          <w:sz w:val="24"/>
        </w:rPr>
        <w:t>a</w:t>
      </w:r>
      <w:r>
        <w:rPr>
          <w:spacing w:val="-3"/>
          <w:sz w:val="24"/>
        </w:rPr>
        <w:t xml:space="preserve"> </w:t>
      </w:r>
      <w:r>
        <w:rPr>
          <w:sz w:val="24"/>
        </w:rPr>
        <w:t>modifica</w:t>
      </w:r>
      <w:r>
        <w:rPr>
          <w:spacing w:val="-3"/>
          <w:sz w:val="24"/>
        </w:rPr>
        <w:t xml:space="preserve"> </w:t>
      </w:r>
      <w:r>
        <w:rPr>
          <w:sz w:val="24"/>
        </w:rPr>
        <w:t>evaluarea</w:t>
      </w:r>
      <w:r>
        <w:rPr>
          <w:spacing w:val="-3"/>
          <w:sz w:val="24"/>
        </w:rPr>
        <w:t xml:space="preserve"> </w:t>
      </w:r>
      <w:r>
        <w:rPr>
          <w:sz w:val="24"/>
        </w:rPr>
        <w:t>sau</w:t>
      </w:r>
      <w:r>
        <w:rPr>
          <w:spacing w:val="-2"/>
          <w:sz w:val="24"/>
        </w:rPr>
        <w:t xml:space="preserve"> </w:t>
      </w:r>
      <w:r>
        <w:rPr>
          <w:sz w:val="24"/>
        </w:rPr>
        <w:t>reținerea</w:t>
      </w:r>
      <w:r>
        <w:rPr>
          <w:spacing w:val="-3"/>
          <w:sz w:val="24"/>
        </w:rPr>
        <w:t xml:space="preserve"> </w:t>
      </w:r>
      <w:r>
        <w:rPr>
          <w:sz w:val="24"/>
        </w:rPr>
        <w:t>emiterii,</w:t>
      </w:r>
      <w:r>
        <w:rPr>
          <w:spacing w:val="-1"/>
          <w:sz w:val="24"/>
        </w:rPr>
        <w:t xml:space="preserve"> </w:t>
      </w:r>
      <w:r>
        <w:rPr>
          <w:sz w:val="24"/>
        </w:rPr>
        <w:t>orice</w:t>
      </w:r>
      <w:r>
        <w:rPr>
          <w:spacing w:val="-3"/>
          <w:sz w:val="24"/>
        </w:rPr>
        <w:t xml:space="preserve"> </w:t>
      </w:r>
      <w:r>
        <w:rPr>
          <w:sz w:val="24"/>
        </w:rPr>
        <w:t>certificat de plată</w:t>
      </w:r>
      <w:r>
        <w:rPr>
          <w:spacing w:val="-2"/>
          <w:sz w:val="24"/>
        </w:rPr>
        <w:t xml:space="preserve"> </w:t>
      </w:r>
      <w:r>
        <w:rPr>
          <w:sz w:val="24"/>
        </w:rPr>
        <w:t>provizorie, în</w:t>
      </w:r>
      <w:r>
        <w:rPr>
          <w:spacing w:val="-6"/>
          <w:sz w:val="24"/>
        </w:rPr>
        <w:t xml:space="preserve"> </w:t>
      </w:r>
      <w:r>
        <w:rPr>
          <w:sz w:val="24"/>
        </w:rPr>
        <w:t>cazul</w:t>
      </w:r>
      <w:r>
        <w:rPr>
          <w:spacing w:val="-6"/>
          <w:sz w:val="24"/>
        </w:rPr>
        <w:t xml:space="preserve"> </w:t>
      </w:r>
      <w:r>
        <w:rPr>
          <w:sz w:val="24"/>
        </w:rPr>
        <w:t>în</w:t>
      </w:r>
      <w:r>
        <w:rPr>
          <w:spacing w:val="-1"/>
          <w:sz w:val="24"/>
        </w:rPr>
        <w:t xml:space="preserve"> </w:t>
      </w:r>
      <w:r>
        <w:rPr>
          <w:sz w:val="24"/>
        </w:rPr>
        <w:t>care lucrările</w:t>
      </w:r>
      <w:r>
        <w:rPr>
          <w:spacing w:val="-2"/>
          <w:sz w:val="24"/>
        </w:rPr>
        <w:t xml:space="preserve"> </w:t>
      </w:r>
      <w:r>
        <w:rPr>
          <w:sz w:val="24"/>
        </w:rPr>
        <w:t>sau</w:t>
      </w:r>
      <w:r>
        <w:rPr>
          <w:spacing w:val="-1"/>
          <w:sz w:val="24"/>
        </w:rPr>
        <w:t xml:space="preserve"> </w:t>
      </w:r>
      <w:r>
        <w:rPr>
          <w:sz w:val="24"/>
        </w:rPr>
        <w:t>oricare</w:t>
      </w:r>
      <w:r>
        <w:rPr>
          <w:spacing w:val="-2"/>
          <w:sz w:val="24"/>
        </w:rPr>
        <w:t xml:space="preserve"> </w:t>
      </w:r>
      <w:r>
        <w:rPr>
          <w:sz w:val="24"/>
        </w:rPr>
        <w:t>dintre</w:t>
      </w:r>
      <w:r>
        <w:rPr>
          <w:spacing w:val="-2"/>
          <w:sz w:val="24"/>
        </w:rPr>
        <w:t xml:space="preserve"> </w:t>
      </w:r>
      <w:r>
        <w:rPr>
          <w:sz w:val="24"/>
        </w:rPr>
        <w:t>acestea</w:t>
      </w:r>
      <w:r>
        <w:rPr>
          <w:spacing w:val="-2"/>
          <w:sz w:val="24"/>
        </w:rPr>
        <w:t xml:space="preserve"> </w:t>
      </w:r>
      <w:r>
        <w:rPr>
          <w:sz w:val="24"/>
        </w:rPr>
        <w:t>sau</w:t>
      </w:r>
      <w:r>
        <w:rPr>
          <w:spacing w:val="-6"/>
          <w:sz w:val="24"/>
        </w:rPr>
        <w:t xml:space="preserve"> </w:t>
      </w:r>
      <w:r>
        <w:rPr>
          <w:sz w:val="24"/>
        </w:rPr>
        <w:t>o</w:t>
      </w:r>
      <w:r>
        <w:rPr>
          <w:spacing w:val="40"/>
          <w:sz w:val="24"/>
        </w:rPr>
        <w:t xml:space="preserve"> </w:t>
      </w:r>
      <w:r>
        <w:rPr>
          <w:sz w:val="24"/>
        </w:rPr>
        <w:t>parte</w:t>
      </w:r>
      <w:r>
        <w:rPr>
          <w:spacing w:val="-2"/>
          <w:sz w:val="24"/>
        </w:rPr>
        <w:t xml:space="preserve"> </w:t>
      </w:r>
      <w:r>
        <w:rPr>
          <w:sz w:val="24"/>
        </w:rPr>
        <w:t>din</w:t>
      </w:r>
      <w:r>
        <w:rPr>
          <w:spacing w:val="-6"/>
          <w:sz w:val="24"/>
        </w:rPr>
        <w:t xml:space="preserve"> </w:t>
      </w:r>
      <w:r>
        <w:rPr>
          <w:sz w:val="24"/>
        </w:rPr>
        <w:t>aceasta</w:t>
      </w:r>
      <w:r>
        <w:rPr>
          <w:spacing w:val="-2"/>
          <w:sz w:val="24"/>
        </w:rPr>
        <w:t xml:space="preserve"> </w:t>
      </w:r>
      <w:r>
        <w:rPr>
          <w:sz w:val="24"/>
        </w:rPr>
        <w:t>nu</w:t>
      </w:r>
      <w:r>
        <w:rPr>
          <w:spacing w:val="-1"/>
          <w:sz w:val="24"/>
        </w:rPr>
        <w:t xml:space="preserve"> </w:t>
      </w:r>
      <w:r>
        <w:rPr>
          <w:sz w:val="24"/>
        </w:rPr>
        <w:t>este</w:t>
      </w:r>
      <w:r>
        <w:rPr>
          <w:spacing w:val="-2"/>
          <w:sz w:val="24"/>
        </w:rPr>
        <w:t xml:space="preserve"> </w:t>
      </w:r>
      <w:r>
        <w:rPr>
          <w:sz w:val="24"/>
        </w:rPr>
        <w:t>realizată</w:t>
      </w:r>
      <w:r>
        <w:rPr>
          <w:spacing w:val="-2"/>
          <w:sz w:val="24"/>
        </w:rPr>
        <w:t xml:space="preserve"> </w:t>
      </w:r>
      <w:r>
        <w:rPr>
          <w:sz w:val="24"/>
        </w:rPr>
        <w:t>spre satisfacția sa.</w:t>
      </w:r>
    </w:p>
    <w:p w:rsidR="00E35E5A" w:rsidRDefault="00BF39B6">
      <w:pPr>
        <w:pStyle w:val="a4"/>
        <w:numPr>
          <w:ilvl w:val="1"/>
          <w:numId w:val="50"/>
        </w:numPr>
        <w:tabs>
          <w:tab w:val="left" w:pos="914"/>
        </w:tabs>
        <w:spacing w:line="242" w:lineRule="auto"/>
        <w:ind w:right="337"/>
        <w:rPr>
          <w:sz w:val="24"/>
        </w:rPr>
      </w:pPr>
      <w:r>
        <w:rPr>
          <w:sz w:val="24"/>
        </w:rPr>
        <w:t>Cu</w:t>
      </w:r>
      <w:r>
        <w:rPr>
          <w:spacing w:val="-4"/>
          <w:sz w:val="24"/>
        </w:rPr>
        <w:t xml:space="preserve"> </w:t>
      </w:r>
      <w:r>
        <w:rPr>
          <w:sz w:val="24"/>
        </w:rPr>
        <w:t>excepția cazului</w:t>
      </w:r>
      <w:r>
        <w:rPr>
          <w:spacing w:val="-4"/>
          <w:sz w:val="24"/>
        </w:rPr>
        <w:t xml:space="preserve"> </w:t>
      </w:r>
      <w:r>
        <w:rPr>
          <w:sz w:val="24"/>
        </w:rPr>
        <w:t>în</w:t>
      </w:r>
      <w:r>
        <w:rPr>
          <w:spacing w:val="-4"/>
          <w:sz w:val="24"/>
        </w:rPr>
        <w:t xml:space="preserve"> </w:t>
      </w:r>
      <w:r>
        <w:rPr>
          <w:sz w:val="24"/>
        </w:rPr>
        <w:t>care Condițiile speciale nu prevede altfel, frecvența trebuie să fie o plată</w:t>
      </w:r>
      <w:r>
        <w:rPr>
          <w:spacing w:val="-5"/>
          <w:sz w:val="24"/>
        </w:rPr>
        <w:t xml:space="preserve"> </w:t>
      </w:r>
      <w:r>
        <w:rPr>
          <w:sz w:val="24"/>
        </w:rPr>
        <w:t>provizorie pe lună.</w:t>
      </w:r>
    </w:p>
    <w:p w:rsidR="00E35E5A" w:rsidRDefault="00BF39B6">
      <w:pPr>
        <w:pStyle w:val="11"/>
        <w:spacing w:line="274" w:lineRule="exact"/>
      </w:pPr>
      <w:bookmarkStart w:id="181" w:name="Articolul_51_-_Extrasul_contului_final"/>
      <w:bookmarkStart w:id="182" w:name="_bookmark23"/>
      <w:bookmarkEnd w:id="181"/>
      <w:bookmarkEnd w:id="182"/>
      <w:r>
        <w:t>Articolul</w:t>
      </w:r>
      <w:r>
        <w:rPr>
          <w:spacing w:val="-12"/>
        </w:rPr>
        <w:t xml:space="preserve"> </w:t>
      </w:r>
      <w:r>
        <w:t>51</w:t>
      </w:r>
      <w:r>
        <w:rPr>
          <w:spacing w:val="-4"/>
        </w:rPr>
        <w:t xml:space="preserve"> </w:t>
      </w:r>
      <w:r>
        <w:t>-</w:t>
      </w:r>
      <w:r>
        <w:rPr>
          <w:spacing w:val="-3"/>
        </w:rPr>
        <w:t xml:space="preserve"> </w:t>
      </w:r>
      <w:r>
        <w:t>Extrasul</w:t>
      </w:r>
      <w:r>
        <w:rPr>
          <w:spacing w:val="-10"/>
        </w:rPr>
        <w:t xml:space="preserve"> </w:t>
      </w:r>
      <w:r>
        <w:t>contului</w:t>
      </w:r>
      <w:r>
        <w:rPr>
          <w:spacing w:val="-4"/>
        </w:rPr>
        <w:t xml:space="preserve"> final</w:t>
      </w:r>
    </w:p>
    <w:p w:rsidR="00E35E5A" w:rsidRDefault="00BF39B6">
      <w:pPr>
        <w:pStyle w:val="a4"/>
        <w:numPr>
          <w:ilvl w:val="1"/>
          <w:numId w:val="46"/>
        </w:numPr>
        <w:tabs>
          <w:tab w:val="left" w:pos="981"/>
        </w:tabs>
        <w:ind w:right="322"/>
        <w:rPr>
          <w:sz w:val="24"/>
        </w:rPr>
      </w:pPr>
      <w:r>
        <w:rPr>
          <w:sz w:val="24"/>
        </w:rPr>
        <w:t>Cu excepția cazului în care sunt convenite altfel în Condițiile speciale, Contractantul va prezenta Supervizorului</w:t>
      </w:r>
      <w:r>
        <w:rPr>
          <w:spacing w:val="-9"/>
          <w:sz w:val="24"/>
        </w:rPr>
        <w:t xml:space="preserve"> </w:t>
      </w:r>
      <w:r>
        <w:rPr>
          <w:sz w:val="24"/>
        </w:rPr>
        <w:t>unui</w:t>
      </w:r>
      <w:r>
        <w:rPr>
          <w:spacing w:val="-14"/>
          <w:sz w:val="24"/>
        </w:rPr>
        <w:t xml:space="preserve"> </w:t>
      </w:r>
      <w:r>
        <w:rPr>
          <w:sz w:val="24"/>
        </w:rPr>
        <w:t>proiect</w:t>
      </w:r>
      <w:r>
        <w:rPr>
          <w:spacing w:val="-1"/>
          <w:sz w:val="24"/>
        </w:rPr>
        <w:t xml:space="preserve"> </w:t>
      </w:r>
      <w:r>
        <w:rPr>
          <w:sz w:val="24"/>
        </w:rPr>
        <w:t>de</w:t>
      </w:r>
      <w:r>
        <w:rPr>
          <w:spacing w:val="-7"/>
          <w:sz w:val="24"/>
        </w:rPr>
        <w:t xml:space="preserve"> </w:t>
      </w:r>
      <w:r>
        <w:rPr>
          <w:sz w:val="24"/>
        </w:rPr>
        <w:t>extras</w:t>
      </w:r>
      <w:r>
        <w:rPr>
          <w:spacing w:val="-7"/>
          <w:sz w:val="24"/>
        </w:rPr>
        <w:t xml:space="preserve"> </w:t>
      </w:r>
      <w:r>
        <w:rPr>
          <w:sz w:val="24"/>
        </w:rPr>
        <w:t>de</w:t>
      </w:r>
      <w:r>
        <w:rPr>
          <w:spacing w:val="-7"/>
          <w:sz w:val="24"/>
        </w:rPr>
        <w:t xml:space="preserve"> </w:t>
      </w:r>
      <w:r>
        <w:rPr>
          <w:sz w:val="24"/>
        </w:rPr>
        <w:t>cont</w:t>
      </w:r>
      <w:r>
        <w:rPr>
          <w:spacing w:val="-1"/>
          <w:sz w:val="24"/>
        </w:rPr>
        <w:t xml:space="preserve"> </w:t>
      </w:r>
      <w:r>
        <w:rPr>
          <w:sz w:val="24"/>
        </w:rPr>
        <w:t>final</w:t>
      </w:r>
      <w:r>
        <w:rPr>
          <w:spacing w:val="-9"/>
          <w:sz w:val="24"/>
        </w:rPr>
        <w:t xml:space="preserve"> </w:t>
      </w:r>
      <w:r>
        <w:rPr>
          <w:sz w:val="24"/>
        </w:rPr>
        <w:t>în</w:t>
      </w:r>
      <w:r>
        <w:rPr>
          <w:spacing w:val="-6"/>
          <w:sz w:val="24"/>
        </w:rPr>
        <w:t xml:space="preserve"> </w:t>
      </w:r>
      <w:r>
        <w:rPr>
          <w:sz w:val="24"/>
        </w:rPr>
        <w:t>cel</w:t>
      </w:r>
      <w:r>
        <w:rPr>
          <w:spacing w:val="-6"/>
          <w:sz w:val="24"/>
        </w:rPr>
        <w:t xml:space="preserve"> </w:t>
      </w:r>
      <w:r>
        <w:rPr>
          <w:sz w:val="24"/>
        </w:rPr>
        <w:t>mult</w:t>
      </w:r>
      <w:r>
        <w:rPr>
          <w:spacing w:val="-1"/>
          <w:sz w:val="24"/>
        </w:rPr>
        <w:t xml:space="preserve"> </w:t>
      </w:r>
      <w:r>
        <w:rPr>
          <w:sz w:val="24"/>
        </w:rPr>
        <w:t>90</w:t>
      </w:r>
      <w:r>
        <w:rPr>
          <w:spacing w:val="-6"/>
          <w:sz w:val="24"/>
        </w:rPr>
        <w:t xml:space="preserve"> </w:t>
      </w:r>
      <w:r>
        <w:rPr>
          <w:sz w:val="24"/>
        </w:rPr>
        <w:t>de</w:t>
      </w:r>
      <w:r>
        <w:rPr>
          <w:spacing w:val="-7"/>
          <w:sz w:val="24"/>
        </w:rPr>
        <w:t xml:space="preserve"> </w:t>
      </w:r>
      <w:r>
        <w:rPr>
          <w:sz w:val="24"/>
        </w:rPr>
        <w:t>zile</w:t>
      </w:r>
      <w:r>
        <w:rPr>
          <w:spacing w:val="-7"/>
          <w:sz w:val="24"/>
        </w:rPr>
        <w:t xml:space="preserve"> </w:t>
      </w:r>
      <w:r>
        <w:rPr>
          <w:sz w:val="24"/>
        </w:rPr>
        <w:t>de</w:t>
      </w:r>
      <w:r>
        <w:rPr>
          <w:spacing w:val="-2"/>
          <w:sz w:val="24"/>
        </w:rPr>
        <w:t xml:space="preserve"> </w:t>
      </w:r>
      <w:r>
        <w:rPr>
          <w:sz w:val="24"/>
        </w:rPr>
        <w:t>la</w:t>
      </w:r>
      <w:r>
        <w:rPr>
          <w:spacing w:val="-7"/>
          <w:sz w:val="24"/>
        </w:rPr>
        <w:t xml:space="preserve"> </w:t>
      </w:r>
      <w:r>
        <w:rPr>
          <w:sz w:val="24"/>
        </w:rPr>
        <w:t>emiterea certificatului</w:t>
      </w:r>
      <w:r>
        <w:rPr>
          <w:spacing w:val="-14"/>
          <w:sz w:val="24"/>
        </w:rPr>
        <w:t xml:space="preserve"> </w:t>
      </w:r>
      <w:r>
        <w:rPr>
          <w:sz w:val="24"/>
        </w:rPr>
        <w:t>de</w:t>
      </w:r>
      <w:r>
        <w:rPr>
          <w:spacing w:val="-7"/>
          <w:sz w:val="24"/>
        </w:rPr>
        <w:t xml:space="preserve"> </w:t>
      </w:r>
      <w:r>
        <w:rPr>
          <w:sz w:val="24"/>
        </w:rPr>
        <w:t>acceptare finală menționat la Articolul 62. Pentru a permite Supervizorului pregătirea extrasului de cont final, se depune proiectul extrasului de cont final cu documentele justificative care arată în detaliu valoarea muncii depuse în conformitate cu contractul și toate sumele suplimentare pe care Contractantul le consideră datorate în temeiul acestui contract.</w:t>
      </w:r>
    </w:p>
    <w:p w:rsidR="00E35E5A" w:rsidRDefault="00BF39B6">
      <w:pPr>
        <w:pStyle w:val="a4"/>
        <w:numPr>
          <w:ilvl w:val="1"/>
          <w:numId w:val="46"/>
        </w:numPr>
        <w:tabs>
          <w:tab w:val="left" w:pos="919"/>
        </w:tabs>
        <w:ind w:right="321"/>
        <w:rPr>
          <w:sz w:val="24"/>
        </w:rPr>
      </w:pPr>
      <w:r>
        <w:rPr>
          <w:sz w:val="24"/>
        </w:rPr>
        <w:t xml:space="preserve">În termen de 90 de zile de la primirea proiectului de extras de cont final și a tuturor informațiilor în mod rezonabil solicitate pentru verificarea sa, Supervizorul pregătește și semnează extrasul final de cont, care </w:t>
      </w:r>
      <w:r>
        <w:rPr>
          <w:spacing w:val="-2"/>
          <w:sz w:val="24"/>
        </w:rPr>
        <w:t>stabilește:</w:t>
      </w:r>
    </w:p>
    <w:p w:rsidR="00E35E5A" w:rsidRDefault="00BF39B6">
      <w:pPr>
        <w:pStyle w:val="a4"/>
        <w:numPr>
          <w:ilvl w:val="0"/>
          <w:numId w:val="45"/>
        </w:numPr>
        <w:tabs>
          <w:tab w:val="left" w:pos="617"/>
        </w:tabs>
        <w:spacing w:line="274" w:lineRule="exact"/>
        <w:rPr>
          <w:sz w:val="24"/>
        </w:rPr>
      </w:pPr>
      <w:r>
        <w:rPr>
          <w:sz w:val="24"/>
        </w:rPr>
        <w:t>suma</w:t>
      </w:r>
      <w:r>
        <w:rPr>
          <w:spacing w:val="-4"/>
          <w:sz w:val="24"/>
        </w:rPr>
        <w:t xml:space="preserve"> </w:t>
      </w:r>
      <w:r>
        <w:rPr>
          <w:sz w:val="24"/>
        </w:rPr>
        <w:t>care, în</w:t>
      </w:r>
      <w:r>
        <w:rPr>
          <w:spacing w:val="-5"/>
          <w:sz w:val="24"/>
        </w:rPr>
        <w:t xml:space="preserve"> </w:t>
      </w:r>
      <w:r>
        <w:rPr>
          <w:sz w:val="24"/>
        </w:rPr>
        <w:t>opinia</w:t>
      </w:r>
      <w:r>
        <w:rPr>
          <w:spacing w:val="-2"/>
          <w:sz w:val="24"/>
        </w:rPr>
        <w:t xml:space="preserve"> </w:t>
      </w:r>
      <w:r>
        <w:rPr>
          <w:sz w:val="24"/>
        </w:rPr>
        <w:t>sa,</w:t>
      </w:r>
      <w:r>
        <w:rPr>
          <w:spacing w:val="1"/>
          <w:sz w:val="24"/>
        </w:rPr>
        <w:t xml:space="preserve"> </w:t>
      </w:r>
      <w:r>
        <w:rPr>
          <w:sz w:val="24"/>
        </w:rPr>
        <w:t>este</w:t>
      </w:r>
      <w:r>
        <w:rPr>
          <w:spacing w:val="-2"/>
          <w:sz w:val="24"/>
        </w:rPr>
        <w:t xml:space="preserve"> </w:t>
      </w:r>
      <w:r>
        <w:rPr>
          <w:sz w:val="24"/>
        </w:rPr>
        <w:t>datorată</w:t>
      </w:r>
      <w:r>
        <w:rPr>
          <w:spacing w:val="-2"/>
          <w:sz w:val="24"/>
        </w:rPr>
        <w:t xml:space="preserve"> </w:t>
      </w:r>
      <w:r>
        <w:rPr>
          <w:sz w:val="24"/>
        </w:rPr>
        <w:t>în</w:t>
      </w:r>
      <w:r>
        <w:rPr>
          <w:spacing w:val="-6"/>
          <w:sz w:val="24"/>
        </w:rPr>
        <w:t xml:space="preserve"> </w:t>
      </w:r>
      <w:r>
        <w:rPr>
          <w:sz w:val="24"/>
        </w:rPr>
        <w:t>cele</w:t>
      </w:r>
      <w:r>
        <w:rPr>
          <w:spacing w:val="-2"/>
          <w:sz w:val="24"/>
        </w:rPr>
        <w:t xml:space="preserve"> </w:t>
      </w:r>
      <w:r>
        <w:rPr>
          <w:sz w:val="24"/>
        </w:rPr>
        <w:t>din</w:t>
      </w:r>
      <w:r>
        <w:rPr>
          <w:spacing w:val="-6"/>
          <w:sz w:val="24"/>
        </w:rPr>
        <w:t xml:space="preserve"> </w:t>
      </w:r>
      <w:r>
        <w:rPr>
          <w:sz w:val="24"/>
        </w:rPr>
        <w:t>urmă</w:t>
      </w:r>
      <w:r>
        <w:rPr>
          <w:spacing w:val="3"/>
          <w:sz w:val="24"/>
        </w:rPr>
        <w:t xml:space="preserve"> </w:t>
      </w:r>
      <w:r>
        <w:rPr>
          <w:sz w:val="24"/>
        </w:rPr>
        <w:t>în</w:t>
      </w:r>
      <w:r>
        <w:rPr>
          <w:spacing w:val="-6"/>
          <w:sz w:val="24"/>
        </w:rPr>
        <w:t xml:space="preserve"> </w:t>
      </w:r>
      <w:r>
        <w:rPr>
          <w:sz w:val="24"/>
        </w:rPr>
        <w:t>cadrul</w:t>
      </w:r>
      <w:r>
        <w:rPr>
          <w:spacing w:val="-9"/>
          <w:sz w:val="24"/>
        </w:rPr>
        <w:t xml:space="preserve"> </w:t>
      </w:r>
      <w:r>
        <w:rPr>
          <w:sz w:val="24"/>
        </w:rPr>
        <w:t>contractului;</w:t>
      </w:r>
      <w:r>
        <w:rPr>
          <w:spacing w:val="-1"/>
          <w:sz w:val="24"/>
        </w:rPr>
        <w:t xml:space="preserve"> </w:t>
      </w:r>
      <w:r>
        <w:rPr>
          <w:spacing w:val="-5"/>
          <w:sz w:val="24"/>
        </w:rPr>
        <w:t>și</w:t>
      </w:r>
    </w:p>
    <w:p w:rsidR="00E35E5A" w:rsidRDefault="00BF39B6">
      <w:pPr>
        <w:pStyle w:val="a4"/>
        <w:numPr>
          <w:ilvl w:val="0"/>
          <w:numId w:val="45"/>
        </w:numPr>
        <w:tabs>
          <w:tab w:val="left" w:pos="684"/>
        </w:tabs>
        <w:ind w:left="367" w:right="319" w:firstLine="0"/>
        <w:rPr>
          <w:sz w:val="24"/>
        </w:rPr>
      </w:pPr>
      <w:r>
        <w:rPr>
          <w:sz w:val="24"/>
        </w:rPr>
        <w:t>după stabilirea sumelor plătite anterior de Autoritatea Contractantă și toate sumele la care Autoritatea Contractantă are dreptul în baza contractului, soldul, dacă este cazul, datorat de Autoritatea Contractantă către Contractant sau de la Contractant la Autoritatea Contractantă, după caz.</w:t>
      </w:r>
    </w:p>
    <w:p w:rsidR="00E35E5A" w:rsidRDefault="00BF39B6">
      <w:pPr>
        <w:pStyle w:val="a4"/>
        <w:numPr>
          <w:ilvl w:val="1"/>
          <w:numId w:val="46"/>
        </w:numPr>
        <w:tabs>
          <w:tab w:val="left" w:pos="938"/>
        </w:tabs>
        <w:spacing w:line="242" w:lineRule="auto"/>
        <w:ind w:right="324"/>
        <w:rPr>
          <w:sz w:val="24"/>
        </w:rPr>
      </w:pPr>
      <w:r>
        <w:rPr>
          <w:sz w:val="24"/>
        </w:rPr>
        <w:t>Supervizorul emite Autorității contractante sau reprezentantului autorizat al acesteia și Contractantului, extrasul contului final care arată suma</w:t>
      </w:r>
      <w:r>
        <w:rPr>
          <w:spacing w:val="16"/>
          <w:sz w:val="24"/>
        </w:rPr>
        <w:t xml:space="preserve"> </w:t>
      </w:r>
      <w:r>
        <w:rPr>
          <w:sz w:val="24"/>
        </w:rPr>
        <w:t>finală</w:t>
      </w:r>
      <w:r>
        <w:rPr>
          <w:spacing w:val="16"/>
          <w:sz w:val="24"/>
        </w:rPr>
        <w:t xml:space="preserve"> </w:t>
      </w:r>
      <w:r>
        <w:rPr>
          <w:sz w:val="24"/>
        </w:rPr>
        <w:t>la care Contractantul are dreptul în baza contractului.</w:t>
      </w:r>
      <w:r>
        <w:rPr>
          <w:spacing w:val="19"/>
          <w:sz w:val="24"/>
        </w:rPr>
        <w:t xml:space="preserve"> </w:t>
      </w:r>
      <w:r>
        <w:rPr>
          <w:sz w:val="24"/>
        </w:rPr>
        <w:t>Autoritatea</w:t>
      </w:r>
    </w:p>
    <w:p w:rsidR="00E35E5A" w:rsidRDefault="00E35E5A">
      <w:pPr>
        <w:spacing w:line="242" w:lineRule="auto"/>
        <w:jc w:val="both"/>
        <w:rPr>
          <w:sz w:val="24"/>
        </w:rPr>
        <w:sectPr w:rsidR="00E35E5A">
          <w:pgSz w:w="11910" w:h="16840"/>
          <w:pgMar w:top="1120" w:right="380" w:bottom="1260" w:left="60" w:header="0" w:footer="1061" w:gutter="0"/>
          <w:cols w:space="720"/>
        </w:sectPr>
      </w:pPr>
    </w:p>
    <w:p w:rsidR="00E35E5A" w:rsidRDefault="00BF39B6">
      <w:pPr>
        <w:pStyle w:val="a3"/>
        <w:spacing w:before="78"/>
        <w:ind w:left="367" w:right="324"/>
        <w:jc w:val="both"/>
      </w:pPr>
      <w:r>
        <w:lastRenderedPageBreak/>
        <w:t>contractantă</w:t>
      </w:r>
      <w:r>
        <w:rPr>
          <w:spacing w:val="-14"/>
        </w:rPr>
        <w:t xml:space="preserve"> </w:t>
      </w:r>
      <w:r>
        <w:t>sau</w:t>
      </w:r>
      <w:r>
        <w:rPr>
          <w:spacing w:val="-10"/>
        </w:rPr>
        <w:t xml:space="preserve"> </w:t>
      </w:r>
      <w:r>
        <w:t>reprezentantul</w:t>
      </w:r>
      <w:r>
        <w:rPr>
          <w:spacing w:val="-14"/>
        </w:rPr>
        <w:t xml:space="preserve"> </w:t>
      </w:r>
      <w:r>
        <w:t>său</w:t>
      </w:r>
      <w:r>
        <w:rPr>
          <w:spacing w:val="-10"/>
        </w:rPr>
        <w:t xml:space="preserve"> </w:t>
      </w:r>
      <w:r>
        <w:t>autorizat</w:t>
      </w:r>
      <w:r>
        <w:rPr>
          <w:spacing w:val="-5"/>
        </w:rPr>
        <w:t xml:space="preserve"> </w:t>
      </w:r>
      <w:r>
        <w:t>în</w:t>
      </w:r>
      <w:r>
        <w:rPr>
          <w:spacing w:val="-10"/>
        </w:rPr>
        <w:t xml:space="preserve"> </w:t>
      </w:r>
      <w:r>
        <w:t>mod</w:t>
      </w:r>
      <w:r>
        <w:rPr>
          <w:spacing w:val="-10"/>
        </w:rPr>
        <w:t xml:space="preserve"> </w:t>
      </w:r>
      <w:r>
        <w:t>corespunzător,</w:t>
      </w:r>
      <w:r>
        <w:rPr>
          <w:spacing w:val="-8"/>
        </w:rPr>
        <w:t xml:space="preserve"> </w:t>
      </w:r>
      <w:r>
        <w:t>precum</w:t>
      </w:r>
      <w:r>
        <w:rPr>
          <w:spacing w:val="-14"/>
        </w:rPr>
        <w:t xml:space="preserve"> </w:t>
      </w:r>
      <w:r>
        <w:t>și</w:t>
      </w:r>
      <w:r>
        <w:rPr>
          <w:spacing w:val="-14"/>
        </w:rPr>
        <w:t xml:space="preserve"> </w:t>
      </w:r>
      <w:r>
        <w:t>Contractantul</w:t>
      </w:r>
      <w:r>
        <w:rPr>
          <w:spacing w:val="-15"/>
        </w:rPr>
        <w:t xml:space="preserve"> </w:t>
      </w:r>
      <w:r>
        <w:t>vor</w:t>
      </w:r>
      <w:r>
        <w:rPr>
          <w:spacing w:val="-8"/>
        </w:rPr>
        <w:t xml:space="preserve"> </w:t>
      </w:r>
      <w:r>
        <w:t>semna</w:t>
      </w:r>
      <w:r>
        <w:rPr>
          <w:spacing w:val="-11"/>
        </w:rPr>
        <w:t xml:space="preserve"> </w:t>
      </w:r>
      <w:r>
        <w:t>declarația finală ca recunoaștere a valorii complete și finale a lucrării implementate în cadrul contractului și va trimite imediat o copie semnată Supervizorului împreună cu factura pentru plata soldului convenit, dacă este cazul, datorat Contractantului. Cu toate acestea, extrasul</w:t>
      </w:r>
      <w:r>
        <w:rPr>
          <w:spacing w:val="-2"/>
        </w:rPr>
        <w:t xml:space="preserve"> </w:t>
      </w:r>
      <w:r>
        <w:t>de cont final și factura pentru plata soldului nu include sume în litigiu care fac obiectul negocierilor, concilierilor, arbitrajelor sau litigiilor.</w:t>
      </w:r>
    </w:p>
    <w:p w:rsidR="00E35E5A" w:rsidRDefault="00BF39B6">
      <w:pPr>
        <w:pStyle w:val="a4"/>
        <w:numPr>
          <w:ilvl w:val="1"/>
          <w:numId w:val="46"/>
        </w:numPr>
        <w:tabs>
          <w:tab w:val="left" w:pos="914"/>
        </w:tabs>
        <w:spacing w:before="3"/>
        <w:ind w:right="319"/>
        <w:rPr>
          <w:sz w:val="24"/>
        </w:rPr>
      </w:pPr>
      <w:r>
        <w:rPr>
          <w:sz w:val="24"/>
        </w:rPr>
        <w:t>Declarația finală</w:t>
      </w:r>
      <w:r>
        <w:rPr>
          <w:spacing w:val="-4"/>
          <w:sz w:val="24"/>
        </w:rPr>
        <w:t xml:space="preserve"> </w:t>
      </w:r>
      <w:r>
        <w:rPr>
          <w:sz w:val="24"/>
        </w:rPr>
        <w:t>de</w:t>
      </w:r>
      <w:r>
        <w:rPr>
          <w:spacing w:val="-4"/>
          <w:sz w:val="24"/>
        </w:rPr>
        <w:t xml:space="preserve"> </w:t>
      </w:r>
      <w:r>
        <w:rPr>
          <w:sz w:val="24"/>
        </w:rPr>
        <w:t>cont semnată</w:t>
      </w:r>
      <w:r>
        <w:rPr>
          <w:spacing w:val="-4"/>
          <w:sz w:val="24"/>
        </w:rPr>
        <w:t xml:space="preserve"> </w:t>
      </w:r>
      <w:r>
        <w:rPr>
          <w:sz w:val="24"/>
        </w:rPr>
        <w:t>de</w:t>
      </w:r>
      <w:r>
        <w:rPr>
          <w:spacing w:val="-4"/>
          <w:sz w:val="24"/>
        </w:rPr>
        <w:t xml:space="preserve"> </w:t>
      </w:r>
      <w:r>
        <w:rPr>
          <w:sz w:val="24"/>
        </w:rPr>
        <w:t>Contractant constituie</w:t>
      </w:r>
      <w:r>
        <w:rPr>
          <w:spacing w:val="-4"/>
          <w:sz w:val="24"/>
        </w:rPr>
        <w:t xml:space="preserve"> </w:t>
      </w:r>
      <w:r>
        <w:rPr>
          <w:sz w:val="24"/>
        </w:rPr>
        <w:t>o exonerare în</w:t>
      </w:r>
      <w:r>
        <w:rPr>
          <w:spacing w:val="-7"/>
          <w:sz w:val="24"/>
        </w:rPr>
        <w:t xml:space="preserve"> </w:t>
      </w:r>
      <w:r>
        <w:rPr>
          <w:sz w:val="24"/>
        </w:rPr>
        <w:t>scris</w:t>
      </w:r>
      <w:r>
        <w:rPr>
          <w:spacing w:val="-6"/>
          <w:sz w:val="24"/>
        </w:rPr>
        <w:t xml:space="preserve"> </w:t>
      </w:r>
      <w:r>
        <w:rPr>
          <w:sz w:val="24"/>
        </w:rPr>
        <w:t>a Autoritatății</w:t>
      </w:r>
      <w:r>
        <w:rPr>
          <w:spacing w:val="-7"/>
          <w:sz w:val="24"/>
        </w:rPr>
        <w:t xml:space="preserve"> </w:t>
      </w:r>
      <w:r>
        <w:rPr>
          <w:sz w:val="24"/>
        </w:rPr>
        <w:t>contractante care</w:t>
      </w:r>
      <w:r>
        <w:rPr>
          <w:spacing w:val="-15"/>
          <w:sz w:val="24"/>
        </w:rPr>
        <w:t xml:space="preserve"> </w:t>
      </w:r>
      <w:r>
        <w:rPr>
          <w:sz w:val="24"/>
        </w:rPr>
        <w:t>confirmă</w:t>
      </w:r>
      <w:r>
        <w:rPr>
          <w:spacing w:val="-9"/>
          <w:sz w:val="24"/>
        </w:rPr>
        <w:t xml:space="preserve"> </w:t>
      </w:r>
      <w:r>
        <w:rPr>
          <w:sz w:val="24"/>
        </w:rPr>
        <w:t>faptul</w:t>
      </w:r>
      <w:r>
        <w:rPr>
          <w:spacing w:val="-15"/>
          <w:sz w:val="24"/>
        </w:rPr>
        <w:t xml:space="preserve"> </w:t>
      </w:r>
      <w:r>
        <w:rPr>
          <w:sz w:val="24"/>
        </w:rPr>
        <w:t>că</w:t>
      </w:r>
      <w:r>
        <w:rPr>
          <w:spacing w:val="-10"/>
          <w:sz w:val="24"/>
        </w:rPr>
        <w:t xml:space="preserve"> </w:t>
      </w:r>
      <w:r>
        <w:rPr>
          <w:sz w:val="24"/>
        </w:rPr>
        <w:t>totalul</w:t>
      </w:r>
      <w:r>
        <w:rPr>
          <w:spacing w:val="-15"/>
          <w:sz w:val="24"/>
        </w:rPr>
        <w:t xml:space="preserve"> </w:t>
      </w:r>
      <w:r>
        <w:rPr>
          <w:sz w:val="24"/>
        </w:rPr>
        <w:t>din</w:t>
      </w:r>
      <w:r>
        <w:rPr>
          <w:spacing w:val="-9"/>
          <w:sz w:val="24"/>
        </w:rPr>
        <w:t xml:space="preserve"> </w:t>
      </w:r>
      <w:r>
        <w:rPr>
          <w:sz w:val="24"/>
        </w:rPr>
        <w:t>extrasul</w:t>
      </w:r>
      <w:r>
        <w:rPr>
          <w:spacing w:val="-15"/>
          <w:sz w:val="24"/>
        </w:rPr>
        <w:t xml:space="preserve"> </w:t>
      </w:r>
      <w:r>
        <w:rPr>
          <w:sz w:val="24"/>
        </w:rPr>
        <w:t>de</w:t>
      </w:r>
      <w:r>
        <w:rPr>
          <w:spacing w:val="-10"/>
          <w:sz w:val="24"/>
        </w:rPr>
        <w:t xml:space="preserve"> </w:t>
      </w:r>
      <w:r>
        <w:rPr>
          <w:sz w:val="24"/>
        </w:rPr>
        <w:t>cont</w:t>
      </w:r>
      <w:r>
        <w:rPr>
          <w:spacing w:val="-8"/>
          <w:sz w:val="24"/>
        </w:rPr>
        <w:t xml:space="preserve"> </w:t>
      </w:r>
      <w:r>
        <w:rPr>
          <w:sz w:val="24"/>
        </w:rPr>
        <w:t>final</w:t>
      </w:r>
      <w:r>
        <w:rPr>
          <w:spacing w:val="-12"/>
          <w:sz w:val="24"/>
        </w:rPr>
        <w:t xml:space="preserve"> </w:t>
      </w:r>
      <w:r>
        <w:rPr>
          <w:sz w:val="24"/>
        </w:rPr>
        <w:t>reprezintă</w:t>
      </w:r>
      <w:r>
        <w:rPr>
          <w:spacing w:val="-10"/>
          <w:sz w:val="24"/>
        </w:rPr>
        <w:t xml:space="preserve"> </w:t>
      </w:r>
      <w:r>
        <w:rPr>
          <w:sz w:val="24"/>
        </w:rPr>
        <w:t>decontarea</w:t>
      </w:r>
      <w:r>
        <w:rPr>
          <w:spacing w:val="-10"/>
          <w:sz w:val="24"/>
        </w:rPr>
        <w:t xml:space="preserve"> </w:t>
      </w:r>
      <w:r>
        <w:rPr>
          <w:sz w:val="24"/>
        </w:rPr>
        <w:t>completă</w:t>
      </w:r>
      <w:r>
        <w:rPr>
          <w:spacing w:val="-10"/>
          <w:sz w:val="24"/>
        </w:rPr>
        <w:t xml:space="preserve"> </w:t>
      </w:r>
      <w:r>
        <w:rPr>
          <w:sz w:val="24"/>
        </w:rPr>
        <w:t>și</w:t>
      </w:r>
      <w:r>
        <w:rPr>
          <w:spacing w:val="-13"/>
          <w:sz w:val="24"/>
        </w:rPr>
        <w:t xml:space="preserve"> </w:t>
      </w:r>
      <w:r>
        <w:rPr>
          <w:sz w:val="24"/>
        </w:rPr>
        <w:t>finală</w:t>
      </w:r>
      <w:r>
        <w:rPr>
          <w:spacing w:val="-10"/>
          <w:sz w:val="24"/>
        </w:rPr>
        <w:t xml:space="preserve"> </w:t>
      </w:r>
      <w:r>
        <w:rPr>
          <w:sz w:val="24"/>
        </w:rPr>
        <w:t>a</w:t>
      </w:r>
      <w:r>
        <w:rPr>
          <w:spacing w:val="-10"/>
          <w:sz w:val="24"/>
        </w:rPr>
        <w:t xml:space="preserve"> </w:t>
      </w:r>
      <w:r>
        <w:rPr>
          <w:sz w:val="24"/>
        </w:rPr>
        <w:t>tuturor</w:t>
      </w:r>
      <w:r>
        <w:rPr>
          <w:spacing w:val="-12"/>
          <w:sz w:val="24"/>
        </w:rPr>
        <w:t xml:space="preserve"> </w:t>
      </w:r>
      <w:r>
        <w:rPr>
          <w:sz w:val="24"/>
        </w:rPr>
        <w:t>sumelor datorate contractantului în baza contractului, cu excepția sumelor care fac obiectul unei soluționări amiabile, arbitraj sau litigii. Cu toate acestea, o astfel de exonerare devine efectivă numai după orice plată datorată în conformitate cu extrasul de cont final a fost făcută și garanția de performanță menționată la Articolul 15 a fost restituită Contractantului.</w:t>
      </w:r>
    </w:p>
    <w:p w:rsidR="00E35E5A" w:rsidRDefault="00BF39B6">
      <w:pPr>
        <w:pStyle w:val="a4"/>
        <w:numPr>
          <w:ilvl w:val="1"/>
          <w:numId w:val="46"/>
        </w:numPr>
        <w:tabs>
          <w:tab w:val="left" w:pos="943"/>
        </w:tabs>
        <w:ind w:right="314"/>
        <w:rPr>
          <w:sz w:val="24"/>
        </w:rPr>
      </w:pPr>
      <w:r>
        <w:rPr>
          <w:sz w:val="24"/>
        </w:rPr>
        <w:t>Autoritatea contractantă nu este răspunzătoare pentru contractant pentru nicio problemă sau lucru care rezultă</w:t>
      </w:r>
      <w:r>
        <w:rPr>
          <w:spacing w:val="-12"/>
          <w:sz w:val="24"/>
        </w:rPr>
        <w:t xml:space="preserve"> </w:t>
      </w:r>
      <w:r>
        <w:rPr>
          <w:sz w:val="24"/>
        </w:rPr>
        <w:t>din</w:t>
      </w:r>
      <w:r>
        <w:rPr>
          <w:spacing w:val="-15"/>
          <w:sz w:val="24"/>
        </w:rPr>
        <w:t xml:space="preserve"> </w:t>
      </w:r>
      <w:r>
        <w:rPr>
          <w:sz w:val="24"/>
        </w:rPr>
        <w:t>contract</w:t>
      </w:r>
      <w:r>
        <w:rPr>
          <w:spacing w:val="-6"/>
          <w:sz w:val="24"/>
        </w:rPr>
        <w:t xml:space="preserve"> </w:t>
      </w:r>
      <w:r>
        <w:rPr>
          <w:sz w:val="24"/>
        </w:rPr>
        <w:t>sau</w:t>
      </w:r>
      <w:r>
        <w:rPr>
          <w:spacing w:val="-11"/>
          <w:sz w:val="24"/>
        </w:rPr>
        <w:t xml:space="preserve"> </w:t>
      </w:r>
      <w:r>
        <w:rPr>
          <w:sz w:val="24"/>
        </w:rPr>
        <w:t>execuția</w:t>
      </w:r>
      <w:r>
        <w:rPr>
          <w:spacing w:val="-7"/>
          <w:sz w:val="24"/>
        </w:rPr>
        <w:t xml:space="preserve"> </w:t>
      </w:r>
      <w:r>
        <w:rPr>
          <w:sz w:val="24"/>
        </w:rPr>
        <w:t>lucrărilor</w:t>
      </w:r>
      <w:r>
        <w:rPr>
          <w:spacing w:val="-9"/>
          <w:sz w:val="24"/>
        </w:rPr>
        <w:t xml:space="preserve"> </w:t>
      </w:r>
      <w:r>
        <w:rPr>
          <w:sz w:val="24"/>
        </w:rPr>
        <w:t>sau</w:t>
      </w:r>
      <w:r>
        <w:rPr>
          <w:spacing w:val="-6"/>
          <w:sz w:val="24"/>
        </w:rPr>
        <w:t xml:space="preserve"> </w:t>
      </w:r>
      <w:r>
        <w:rPr>
          <w:sz w:val="24"/>
        </w:rPr>
        <w:t>în</w:t>
      </w:r>
      <w:r>
        <w:rPr>
          <w:spacing w:val="-15"/>
          <w:sz w:val="24"/>
        </w:rPr>
        <w:t xml:space="preserve"> </w:t>
      </w:r>
      <w:r>
        <w:rPr>
          <w:sz w:val="24"/>
        </w:rPr>
        <w:t>conformitate</w:t>
      </w:r>
      <w:r>
        <w:rPr>
          <w:spacing w:val="-12"/>
          <w:sz w:val="24"/>
        </w:rPr>
        <w:t xml:space="preserve"> </w:t>
      </w:r>
      <w:r>
        <w:rPr>
          <w:sz w:val="24"/>
        </w:rPr>
        <w:t>cu</w:t>
      </w:r>
      <w:r>
        <w:rPr>
          <w:spacing w:val="-11"/>
          <w:sz w:val="24"/>
        </w:rPr>
        <w:t xml:space="preserve"> </w:t>
      </w:r>
      <w:r>
        <w:rPr>
          <w:sz w:val="24"/>
        </w:rPr>
        <w:t>acesta,</w:t>
      </w:r>
      <w:r>
        <w:rPr>
          <w:spacing w:val="-9"/>
          <w:sz w:val="24"/>
        </w:rPr>
        <w:t xml:space="preserve"> </w:t>
      </w:r>
      <w:r>
        <w:rPr>
          <w:sz w:val="24"/>
        </w:rPr>
        <w:t>cu</w:t>
      </w:r>
      <w:r>
        <w:rPr>
          <w:spacing w:val="-15"/>
          <w:sz w:val="24"/>
        </w:rPr>
        <w:t xml:space="preserve"> </w:t>
      </w:r>
      <w:r>
        <w:rPr>
          <w:sz w:val="24"/>
        </w:rPr>
        <w:t>excepția</w:t>
      </w:r>
      <w:r>
        <w:rPr>
          <w:spacing w:val="-12"/>
          <w:sz w:val="24"/>
        </w:rPr>
        <w:t xml:space="preserve"> </w:t>
      </w:r>
      <w:r>
        <w:rPr>
          <w:sz w:val="24"/>
        </w:rPr>
        <w:t>cazului</w:t>
      </w:r>
      <w:r>
        <w:rPr>
          <w:spacing w:val="-15"/>
          <w:sz w:val="24"/>
        </w:rPr>
        <w:t xml:space="preserve"> </w:t>
      </w:r>
      <w:r>
        <w:rPr>
          <w:sz w:val="24"/>
        </w:rPr>
        <w:t>în</w:t>
      </w:r>
      <w:r>
        <w:rPr>
          <w:spacing w:val="-11"/>
          <w:sz w:val="24"/>
        </w:rPr>
        <w:t xml:space="preserve"> </w:t>
      </w:r>
      <w:r>
        <w:rPr>
          <w:sz w:val="24"/>
        </w:rPr>
        <w:t>care</w:t>
      </w:r>
      <w:r>
        <w:rPr>
          <w:spacing w:val="-12"/>
          <w:sz w:val="24"/>
        </w:rPr>
        <w:t xml:space="preserve"> </w:t>
      </w:r>
      <w:r>
        <w:rPr>
          <w:sz w:val="24"/>
        </w:rPr>
        <w:t>Contractantul a inclus o cerere cu privire la aceasta în proiectul</w:t>
      </w:r>
      <w:r>
        <w:rPr>
          <w:spacing w:val="-1"/>
          <w:sz w:val="24"/>
        </w:rPr>
        <w:t xml:space="preserve"> </w:t>
      </w:r>
      <w:r>
        <w:rPr>
          <w:sz w:val="24"/>
        </w:rPr>
        <w:t>său de declarație a contului final.</w:t>
      </w:r>
    </w:p>
    <w:p w:rsidR="00E35E5A" w:rsidRDefault="00BF39B6">
      <w:pPr>
        <w:pStyle w:val="11"/>
        <w:spacing w:before="3" w:line="275" w:lineRule="exact"/>
      </w:pPr>
      <w:bookmarkStart w:id="183" w:name="Articolul_52_-_Plăți_directe_către_subco"/>
      <w:bookmarkStart w:id="184" w:name="_bookmark24"/>
      <w:bookmarkEnd w:id="183"/>
      <w:bookmarkEnd w:id="184"/>
      <w:r>
        <w:t>Articolul</w:t>
      </w:r>
      <w:r>
        <w:rPr>
          <w:spacing w:val="-8"/>
        </w:rPr>
        <w:t xml:space="preserve"> </w:t>
      </w:r>
      <w:r>
        <w:t>52</w:t>
      </w:r>
      <w:r>
        <w:rPr>
          <w:spacing w:val="-2"/>
        </w:rPr>
        <w:t xml:space="preserve"> </w:t>
      </w:r>
      <w:r>
        <w:t>-</w:t>
      </w:r>
      <w:r>
        <w:rPr>
          <w:spacing w:val="-2"/>
        </w:rPr>
        <w:t xml:space="preserve"> </w:t>
      </w:r>
      <w:r>
        <w:t>Plăți</w:t>
      </w:r>
      <w:r>
        <w:rPr>
          <w:spacing w:val="-3"/>
        </w:rPr>
        <w:t xml:space="preserve"> </w:t>
      </w:r>
      <w:r>
        <w:t>directe</w:t>
      </w:r>
      <w:r>
        <w:rPr>
          <w:spacing w:val="-4"/>
        </w:rPr>
        <w:t xml:space="preserve"> </w:t>
      </w:r>
      <w:r>
        <w:t>către</w:t>
      </w:r>
      <w:r>
        <w:rPr>
          <w:spacing w:val="-4"/>
        </w:rPr>
        <w:t xml:space="preserve"> </w:t>
      </w:r>
      <w:r>
        <w:rPr>
          <w:spacing w:val="-2"/>
        </w:rPr>
        <w:t>subcontractanți</w:t>
      </w:r>
    </w:p>
    <w:p w:rsidR="00E35E5A" w:rsidRDefault="00BF39B6">
      <w:pPr>
        <w:pStyle w:val="a4"/>
        <w:numPr>
          <w:ilvl w:val="1"/>
          <w:numId w:val="44"/>
        </w:numPr>
        <w:tabs>
          <w:tab w:val="left" w:pos="900"/>
        </w:tabs>
        <w:ind w:right="318"/>
        <w:rPr>
          <w:sz w:val="24"/>
        </w:rPr>
      </w:pPr>
      <w:r>
        <w:rPr>
          <w:sz w:val="24"/>
        </w:rPr>
        <w:t>Atunci</w:t>
      </w:r>
      <w:r>
        <w:rPr>
          <w:spacing w:val="-15"/>
          <w:sz w:val="24"/>
        </w:rPr>
        <w:t xml:space="preserve"> </w:t>
      </w:r>
      <w:r>
        <w:rPr>
          <w:sz w:val="24"/>
        </w:rPr>
        <w:t>când</w:t>
      </w:r>
      <w:r>
        <w:rPr>
          <w:spacing w:val="-15"/>
          <w:sz w:val="24"/>
        </w:rPr>
        <w:t xml:space="preserve"> </w:t>
      </w:r>
      <w:r>
        <w:rPr>
          <w:sz w:val="24"/>
        </w:rPr>
        <w:t>Supervizorul</w:t>
      </w:r>
      <w:r>
        <w:rPr>
          <w:spacing w:val="-15"/>
          <w:sz w:val="24"/>
        </w:rPr>
        <w:t xml:space="preserve"> </w:t>
      </w:r>
      <w:r>
        <w:rPr>
          <w:sz w:val="24"/>
        </w:rPr>
        <w:t>primește</w:t>
      </w:r>
      <w:r>
        <w:rPr>
          <w:spacing w:val="-15"/>
          <w:sz w:val="24"/>
        </w:rPr>
        <w:t xml:space="preserve"> </w:t>
      </w:r>
      <w:r>
        <w:rPr>
          <w:sz w:val="24"/>
        </w:rPr>
        <w:t>o</w:t>
      </w:r>
      <w:r>
        <w:rPr>
          <w:spacing w:val="-13"/>
          <w:sz w:val="24"/>
        </w:rPr>
        <w:t xml:space="preserve"> </w:t>
      </w:r>
      <w:r>
        <w:rPr>
          <w:sz w:val="24"/>
        </w:rPr>
        <w:t>cerere</w:t>
      </w:r>
      <w:r>
        <w:rPr>
          <w:spacing w:val="-12"/>
          <w:sz w:val="24"/>
        </w:rPr>
        <w:t xml:space="preserve"> </w:t>
      </w:r>
      <w:r>
        <w:rPr>
          <w:sz w:val="24"/>
        </w:rPr>
        <w:t>de</w:t>
      </w:r>
      <w:r>
        <w:rPr>
          <w:spacing w:val="-13"/>
          <w:sz w:val="24"/>
        </w:rPr>
        <w:t xml:space="preserve"> </w:t>
      </w:r>
      <w:r>
        <w:rPr>
          <w:sz w:val="24"/>
        </w:rPr>
        <w:t>la</w:t>
      </w:r>
      <w:r>
        <w:rPr>
          <w:spacing w:val="-13"/>
          <w:sz w:val="24"/>
        </w:rPr>
        <w:t xml:space="preserve"> </w:t>
      </w:r>
      <w:r>
        <w:rPr>
          <w:sz w:val="24"/>
        </w:rPr>
        <w:t>un</w:t>
      </w:r>
      <w:r>
        <w:rPr>
          <w:spacing w:val="-15"/>
          <w:sz w:val="24"/>
        </w:rPr>
        <w:t xml:space="preserve"> </w:t>
      </w:r>
      <w:r>
        <w:rPr>
          <w:sz w:val="24"/>
        </w:rPr>
        <w:t>subcontractant</w:t>
      </w:r>
      <w:r>
        <w:rPr>
          <w:spacing w:val="-11"/>
          <w:sz w:val="24"/>
        </w:rPr>
        <w:t xml:space="preserve"> </w:t>
      </w:r>
      <w:r>
        <w:rPr>
          <w:sz w:val="24"/>
        </w:rPr>
        <w:t>aprobat</w:t>
      </w:r>
      <w:r>
        <w:rPr>
          <w:spacing w:val="-11"/>
          <w:sz w:val="24"/>
        </w:rPr>
        <w:t xml:space="preserve"> </w:t>
      </w:r>
      <w:r>
        <w:rPr>
          <w:sz w:val="24"/>
        </w:rPr>
        <w:t>în</w:t>
      </w:r>
      <w:r>
        <w:rPr>
          <w:spacing w:val="-12"/>
          <w:sz w:val="24"/>
        </w:rPr>
        <w:t xml:space="preserve"> </w:t>
      </w:r>
      <w:r>
        <w:rPr>
          <w:sz w:val="24"/>
        </w:rPr>
        <w:t>mod</w:t>
      </w:r>
      <w:r>
        <w:rPr>
          <w:spacing w:val="-12"/>
          <w:sz w:val="24"/>
        </w:rPr>
        <w:t xml:space="preserve"> </w:t>
      </w:r>
      <w:r>
        <w:rPr>
          <w:sz w:val="24"/>
        </w:rPr>
        <w:t>corespunzător</w:t>
      </w:r>
      <w:r>
        <w:rPr>
          <w:spacing w:val="-10"/>
          <w:sz w:val="24"/>
        </w:rPr>
        <w:t xml:space="preserve"> </w:t>
      </w:r>
      <w:r>
        <w:rPr>
          <w:sz w:val="24"/>
        </w:rPr>
        <w:t>în</w:t>
      </w:r>
      <w:r>
        <w:rPr>
          <w:spacing w:val="-15"/>
          <w:sz w:val="24"/>
        </w:rPr>
        <w:t xml:space="preserve"> </w:t>
      </w:r>
      <w:r>
        <w:rPr>
          <w:sz w:val="24"/>
        </w:rPr>
        <w:t>temeiul Articolului 7 în sensul că Contractantul nu și-a îndeplinit obligațiile financiare în ceea ce privește subcontractantul,</w:t>
      </w:r>
      <w:r>
        <w:rPr>
          <w:spacing w:val="-5"/>
          <w:sz w:val="24"/>
        </w:rPr>
        <w:t xml:space="preserve"> </w:t>
      </w:r>
      <w:r>
        <w:rPr>
          <w:sz w:val="24"/>
        </w:rPr>
        <w:t>Supervizorul</w:t>
      </w:r>
      <w:r>
        <w:rPr>
          <w:spacing w:val="-15"/>
          <w:sz w:val="24"/>
        </w:rPr>
        <w:t xml:space="preserve"> </w:t>
      </w:r>
      <w:r>
        <w:rPr>
          <w:sz w:val="24"/>
        </w:rPr>
        <w:t>notifică</w:t>
      </w:r>
      <w:r>
        <w:rPr>
          <w:spacing w:val="-7"/>
          <w:sz w:val="24"/>
        </w:rPr>
        <w:t xml:space="preserve"> </w:t>
      </w:r>
      <w:r>
        <w:rPr>
          <w:sz w:val="24"/>
        </w:rPr>
        <w:t>Contractantul</w:t>
      </w:r>
      <w:r>
        <w:rPr>
          <w:spacing w:val="-10"/>
          <w:sz w:val="24"/>
        </w:rPr>
        <w:t xml:space="preserve"> </w:t>
      </w:r>
      <w:r>
        <w:rPr>
          <w:sz w:val="24"/>
        </w:rPr>
        <w:t>fie</w:t>
      </w:r>
      <w:r>
        <w:rPr>
          <w:spacing w:val="-7"/>
          <w:sz w:val="24"/>
        </w:rPr>
        <w:t xml:space="preserve"> </w:t>
      </w:r>
      <w:r>
        <w:rPr>
          <w:sz w:val="24"/>
        </w:rPr>
        <w:t>pentru</w:t>
      </w:r>
      <w:r>
        <w:rPr>
          <w:spacing w:val="-11"/>
          <w:sz w:val="24"/>
        </w:rPr>
        <w:t xml:space="preserve"> </w:t>
      </w:r>
      <w:r>
        <w:rPr>
          <w:sz w:val="24"/>
        </w:rPr>
        <w:t>a</w:t>
      </w:r>
      <w:r>
        <w:rPr>
          <w:spacing w:val="-7"/>
          <w:sz w:val="24"/>
        </w:rPr>
        <w:t xml:space="preserve"> </w:t>
      </w:r>
      <w:r>
        <w:rPr>
          <w:sz w:val="24"/>
        </w:rPr>
        <w:t>plăti</w:t>
      </w:r>
      <w:r>
        <w:rPr>
          <w:spacing w:val="-15"/>
          <w:sz w:val="24"/>
        </w:rPr>
        <w:t xml:space="preserve"> </w:t>
      </w:r>
      <w:r>
        <w:rPr>
          <w:sz w:val="24"/>
        </w:rPr>
        <w:t>subcontractantul</w:t>
      </w:r>
      <w:r>
        <w:rPr>
          <w:spacing w:val="-15"/>
          <w:sz w:val="24"/>
        </w:rPr>
        <w:t xml:space="preserve"> </w:t>
      </w:r>
      <w:r>
        <w:rPr>
          <w:sz w:val="24"/>
        </w:rPr>
        <w:t>sau</w:t>
      </w:r>
      <w:r>
        <w:rPr>
          <w:spacing w:val="-7"/>
          <w:sz w:val="24"/>
        </w:rPr>
        <w:t xml:space="preserve"> </w:t>
      </w:r>
      <w:r>
        <w:rPr>
          <w:sz w:val="24"/>
        </w:rPr>
        <w:t>pentru</w:t>
      </w:r>
      <w:r>
        <w:rPr>
          <w:spacing w:val="-7"/>
          <w:sz w:val="24"/>
        </w:rPr>
        <w:t xml:space="preserve"> </w:t>
      </w:r>
      <w:r>
        <w:rPr>
          <w:sz w:val="24"/>
        </w:rPr>
        <w:t>a-l</w:t>
      </w:r>
      <w:r>
        <w:rPr>
          <w:spacing w:val="-10"/>
          <w:sz w:val="24"/>
        </w:rPr>
        <w:t xml:space="preserve"> </w:t>
      </w:r>
      <w:r>
        <w:rPr>
          <w:sz w:val="24"/>
        </w:rPr>
        <w:t>informa</w:t>
      </w:r>
      <w:r>
        <w:rPr>
          <w:spacing w:val="-7"/>
          <w:sz w:val="24"/>
        </w:rPr>
        <w:t xml:space="preserve"> </w:t>
      </w:r>
      <w:r>
        <w:rPr>
          <w:sz w:val="24"/>
        </w:rPr>
        <w:t>cu privire la motivele pentru care nu trebuie efectuată plata. În cazul în care o astfel de plată nu este efectuată sau motivele nu sunt oferite în</w:t>
      </w:r>
      <w:r>
        <w:rPr>
          <w:spacing w:val="-1"/>
          <w:sz w:val="24"/>
        </w:rPr>
        <w:t xml:space="preserve"> </w:t>
      </w:r>
      <w:r>
        <w:rPr>
          <w:sz w:val="24"/>
        </w:rPr>
        <w:t>termenul</w:t>
      </w:r>
      <w:r>
        <w:rPr>
          <w:spacing w:val="-6"/>
          <w:sz w:val="24"/>
        </w:rPr>
        <w:t xml:space="preserve"> </w:t>
      </w:r>
      <w:r>
        <w:rPr>
          <w:sz w:val="24"/>
        </w:rPr>
        <w:t>de notificare, Supraveghetorul</w:t>
      </w:r>
      <w:r>
        <w:rPr>
          <w:spacing w:val="-6"/>
          <w:sz w:val="24"/>
        </w:rPr>
        <w:t xml:space="preserve"> </w:t>
      </w:r>
      <w:r>
        <w:rPr>
          <w:sz w:val="24"/>
        </w:rPr>
        <w:t>poate, după</w:t>
      </w:r>
      <w:r>
        <w:rPr>
          <w:spacing w:val="-2"/>
          <w:sz w:val="24"/>
        </w:rPr>
        <w:t xml:space="preserve"> </w:t>
      </w:r>
      <w:r>
        <w:rPr>
          <w:sz w:val="24"/>
        </w:rPr>
        <w:t>ce s-a</w:t>
      </w:r>
      <w:r>
        <w:rPr>
          <w:spacing w:val="-2"/>
          <w:sz w:val="24"/>
        </w:rPr>
        <w:t xml:space="preserve"> </w:t>
      </w:r>
      <w:r>
        <w:rPr>
          <w:sz w:val="24"/>
        </w:rPr>
        <w:t>asigurat că lucrarea a fost realizată, certifică și Autoritatea contractantă plătește datoria solicitată de subcontractant din sumele rămase de la Contractant. Contractantul rămâne complet responsabil pentru lucrarea pentru care s-a făcut plata directă.</w:t>
      </w:r>
    </w:p>
    <w:p w:rsidR="00E35E5A" w:rsidRDefault="00BF39B6">
      <w:pPr>
        <w:pStyle w:val="a4"/>
        <w:numPr>
          <w:ilvl w:val="1"/>
          <w:numId w:val="44"/>
        </w:numPr>
        <w:tabs>
          <w:tab w:val="left" w:pos="972"/>
        </w:tabs>
        <w:ind w:right="324"/>
        <w:rPr>
          <w:sz w:val="24"/>
        </w:rPr>
      </w:pPr>
      <w:r>
        <w:rPr>
          <w:sz w:val="24"/>
        </w:rPr>
        <w:t>Dacă Contractantul oferă motive adecvate pentru a refuza să deconteze integral sau parțial datoria revendicată de subcontractantor, Autoritatea</w:t>
      </w:r>
      <w:r>
        <w:rPr>
          <w:spacing w:val="-2"/>
          <w:sz w:val="24"/>
        </w:rPr>
        <w:t xml:space="preserve"> </w:t>
      </w:r>
      <w:r>
        <w:rPr>
          <w:sz w:val="24"/>
        </w:rPr>
        <w:t>Contractantă plătește numai</w:t>
      </w:r>
      <w:r>
        <w:rPr>
          <w:spacing w:val="-1"/>
          <w:sz w:val="24"/>
        </w:rPr>
        <w:t xml:space="preserve"> </w:t>
      </w:r>
      <w:r>
        <w:rPr>
          <w:sz w:val="24"/>
        </w:rPr>
        <w:t>subcontractantului</w:t>
      </w:r>
      <w:r>
        <w:rPr>
          <w:spacing w:val="-6"/>
          <w:sz w:val="24"/>
        </w:rPr>
        <w:t xml:space="preserve"> </w:t>
      </w:r>
      <w:r>
        <w:rPr>
          <w:sz w:val="24"/>
        </w:rPr>
        <w:t>și</w:t>
      </w:r>
      <w:r>
        <w:rPr>
          <w:spacing w:val="-6"/>
          <w:sz w:val="24"/>
        </w:rPr>
        <w:t xml:space="preserve"> </w:t>
      </w:r>
      <w:r>
        <w:rPr>
          <w:sz w:val="24"/>
        </w:rPr>
        <w:t>doar sumele care nu sunt în litigiu. Sumele solicitate de subcontractant pentru care Contractantul a dat motive adecvate pentru refuzul</w:t>
      </w:r>
      <w:r>
        <w:rPr>
          <w:spacing w:val="-15"/>
          <w:sz w:val="24"/>
        </w:rPr>
        <w:t xml:space="preserve"> </w:t>
      </w:r>
      <w:r>
        <w:rPr>
          <w:sz w:val="24"/>
        </w:rPr>
        <w:t>său</w:t>
      </w:r>
      <w:r>
        <w:rPr>
          <w:spacing w:val="-15"/>
          <w:sz w:val="24"/>
        </w:rPr>
        <w:t xml:space="preserve"> </w:t>
      </w:r>
      <w:r>
        <w:rPr>
          <w:sz w:val="24"/>
        </w:rPr>
        <w:t>de</w:t>
      </w:r>
      <w:r>
        <w:rPr>
          <w:spacing w:val="-10"/>
          <w:sz w:val="24"/>
        </w:rPr>
        <w:t xml:space="preserve"> </w:t>
      </w:r>
      <w:r>
        <w:rPr>
          <w:sz w:val="24"/>
        </w:rPr>
        <w:t>a</w:t>
      </w:r>
      <w:r>
        <w:rPr>
          <w:spacing w:val="-11"/>
          <w:sz w:val="24"/>
        </w:rPr>
        <w:t xml:space="preserve"> </w:t>
      </w:r>
      <w:r>
        <w:rPr>
          <w:sz w:val="24"/>
        </w:rPr>
        <w:t>plăti</w:t>
      </w:r>
      <w:r>
        <w:rPr>
          <w:spacing w:val="-15"/>
          <w:sz w:val="24"/>
        </w:rPr>
        <w:t xml:space="preserve"> </w:t>
      </w:r>
      <w:r>
        <w:rPr>
          <w:sz w:val="24"/>
        </w:rPr>
        <w:t>vor</w:t>
      </w:r>
      <w:r>
        <w:rPr>
          <w:spacing w:val="-8"/>
          <w:sz w:val="24"/>
        </w:rPr>
        <w:t xml:space="preserve"> </w:t>
      </w:r>
      <w:r>
        <w:rPr>
          <w:sz w:val="24"/>
        </w:rPr>
        <w:t>fi</w:t>
      </w:r>
      <w:r>
        <w:rPr>
          <w:spacing w:val="-14"/>
          <w:sz w:val="24"/>
        </w:rPr>
        <w:t xml:space="preserve"> </w:t>
      </w:r>
      <w:r>
        <w:rPr>
          <w:sz w:val="24"/>
        </w:rPr>
        <w:t>plătite</w:t>
      </w:r>
      <w:r>
        <w:rPr>
          <w:spacing w:val="-11"/>
          <w:sz w:val="24"/>
        </w:rPr>
        <w:t xml:space="preserve"> </w:t>
      </w:r>
      <w:r>
        <w:rPr>
          <w:sz w:val="24"/>
        </w:rPr>
        <w:t>de</w:t>
      </w:r>
      <w:r>
        <w:rPr>
          <w:spacing w:val="-11"/>
          <w:sz w:val="24"/>
        </w:rPr>
        <w:t xml:space="preserve"> </w:t>
      </w:r>
      <w:r>
        <w:rPr>
          <w:sz w:val="24"/>
        </w:rPr>
        <w:t>către</w:t>
      </w:r>
      <w:r>
        <w:rPr>
          <w:spacing w:val="-11"/>
          <w:sz w:val="24"/>
        </w:rPr>
        <w:t xml:space="preserve"> </w:t>
      </w:r>
      <w:r>
        <w:rPr>
          <w:sz w:val="24"/>
        </w:rPr>
        <w:t>Autoritatea</w:t>
      </w:r>
      <w:r>
        <w:rPr>
          <w:spacing w:val="-11"/>
          <w:sz w:val="24"/>
        </w:rPr>
        <w:t xml:space="preserve"> </w:t>
      </w:r>
      <w:r>
        <w:rPr>
          <w:sz w:val="24"/>
        </w:rPr>
        <w:t>contractantă</w:t>
      </w:r>
      <w:r>
        <w:rPr>
          <w:spacing w:val="-11"/>
          <w:sz w:val="24"/>
        </w:rPr>
        <w:t xml:space="preserve"> </w:t>
      </w:r>
      <w:r>
        <w:rPr>
          <w:sz w:val="24"/>
        </w:rPr>
        <w:t>numai</w:t>
      </w:r>
      <w:r>
        <w:rPr>
          <w:spacing w:val="-15"/>
          <w:sz w:val="24"/>
        </w:rPr>
        <w:t xml:space="preserve"> </w:t>
      </w:r>
      <w:r>
        <w:rPr>
          <w:sz w:val="24"/>
        </w:rPr>
        <w:t>după</w:t>
      </w:r>
      <w:r>
        <w:rPr>
          <w:spacing w:val="-11"/>
          <w:sz w:val="24"/>
        </w:rPr>
        <w:t xml:space="preserve"> </w:t>
      </w:r>
      <w:r>
        <w:rPr>
          <w:sz w:val="24"/>
        </w:rPr>
        <w:t>ce</w:t>
      </w:r>
      <w:r>
        <w:rPr>
          <w:spacing w:val="-11"/>
          <w:sz w:val="24"/>
        </w:rPr>
        <w:t xml:space="preserve"> </w:t>
      </w:r>
      <w:r>
        <w:rPr>
          <w:sz w:val="24"/>
        </w:rPr>
        <w:t>părțile</w:t>
      </w:r>
      <w:r>
        <w:rPr>
          <w:spacing w:val="-11"/>
          <w:sz w:val="24"/>
        </w:rPr>
        <w:t xml:space="preserve"> </w:t>
      </w:r>
      <w:r>
        <w:rPr>
          <w:sz w:val="24"/>
        </w:rPr>
        <w:t>au</w:t>
      </w:r>
      <w:r>
        <w:rPr>
          <w:spacing w:val="-10"/>
          <w:sz w:val="24"/>
        </w:rPr>
        <w:t xml:space="preserve"> </w:t>
      </w:r>
      <w:r>
        <w:rPr>
          <w:sz w:val="24"/>
        </w:rPr>
        <w:t>ajuns</w:t>
      </w:r>
      <w:r>
        <w:rPr>
          <w:spacing w:val="-7"/>
          <w:sz w:val="24"/>
        </w:rPr>
        <w:t xml:space="preserve"> </w:t>
      </w:r>
      <w:r>
        <w:rPr>
          <w:sz w:val="24"/>
        </w:rPr>
        <w:t>la</w:t>
      </w:r>
      <w:r>
        <w:rPr>
          <w:spacing w:val="-11"/>
          <w:sz w:val="24"/>
        </w:rPr>
        <w:t xml:space="preserve"> </w:t>
      </w:r>
      <w:r>
        <w:rPr>
          <w:sz w:val="24"/>
        </w:rPr>
        <w:t>o</w:t>
      </w:r>
      <w:r>
        <w:rPr>
          <w:spacing w:val="-5"/>
          <w:sz w:val="24"/>
        </w:rPr>
        <w:t xml:space="preserve"> </w:t>
      </w:r>
      <w:r>
        <w:rPr>
          <w:sz w:val="24"/>
        </w:rPr>
        <w:t>soluționare pe cale amiabilă sau după decizia unei autorități arbitrale sau după o hotărâre a unei instanțe, cu notificarea în mod corespunzător a supraveghetorului.</w:t>
      </w:r>
    </w:p>
    <w:p w:rsidR="00E35E5A" w:rsidRDefault="00BF39B6">
      <w:pPr>
        <w:pStyle w:val="a4"/>
        <w:numPr>
          <w:ilvl w:val="1"/>
          <w:numId w:val="44"/>
        </w:numPr>
        <w:tabs>
          <w:tab w:val="left" w:pos="943"/>
        </w:tabs>
        <w:ind w:right="323"/>
        <w:rPr>
          <w:sz w:val="24"/>
        </w:rPr>
      </w:pPr>
      <w:r>
        <w:rPr>
          <w:sz w:val="24"/>
        </w:rPr>
        <w:t>Plățile directe către subcontractanți nu trebuie să depășească valoarea prețurilor contractului serviciilor prestate</w:t>
      </w:r>
      <w:r>
        <w:rPr>
          <w:spacing w:val="-7"/>
          <w:sz w:val="24"/>
        </w:rPr>
        <w:t xml:space="preserve"> </w:t>
      </w:r>
      <w:r>
        <w:rPr>
          <w:sz w:val="24"/>
        </w:rPr>
        <w:t>de</w:t>
      </w:r>
      <w:r>
        <w:rPr>
          <w:spacing w:val="-7"/>
          <w:sz w:val="24"/>
        </w:rPr>
        <w:t xml:space="preserve"> </w:t>
      </w:r>
      <w:r>
        <w:rPr>
          <w:sz w:val="24"/>
        </w:rPr>
        <w:t>subcontractanți</w:t>
      </w:r>
      <w:r>
        <w:rPr>
          <w:spacing w:val="-15"/>
          <w:sz w:val="24"/>
        </w:rPr>
        <w:t xml:space="preserve"> </w:t>
      </w:r>
      <w:r>
        <w:rPr>
          <w:sz w:val="24"/>
        </w:rPr>
        <w:t>pentru</w:t>
      </w:r>
      <w:r>
        <w:rPr>
          <w:spacing w:val="-6"/>
          <w:sz w:val="24"/>
        </w:rPr>
        <w:t xml:space="preserve"> </w:t>
      </w:r>
      <w:r>
        <w:rPr>
          <w:sz w:val="24"/>
        </w:rPr>
        <w:t>care</w:t>
      </w:r>
      <w:r>
        <w:rPr>
          <w:spacing w:val="-7"/>
          <w:sz w:val="24"/>
        </w:rPr>
        <w:t xml:space="preserve"> </w:t>
      </w:r>
      <w:r>
        <w:rPr>
          <w:sz w:val="24"/>
        </w:rPr>
        <w:t>solicită</w:t>
      </w:r>
      <w:r>
        <w:rPr>
          <w:spacing w:val="-7"/>
          <w:sz w:val="24"/>
        </w:rPr>
        <w:t xml:space="preserve"> </w:t>
      </w:r>
      <w:r>
        <w:rPr>
          <w:sz w:val="24"/>
        </w:rPr>
        <w:t>plata;</w:t>
      </w:r>
      <w:r>
        <w:rPr>
          <w:spacing w:val="-6"/>
          <w:sz w:val="24"/>
        </w:rPr>
        <w:t xml:space="preserve"> </w:t>
      </w:r>
      <w:r>
        <w:rPr>
          <w:sz w:val="24"/>
        </w:rPr>
        <w:t>valoarea</w:t>
      </w:r>
      <w:r>
        <w:rPr>
          <w:spacing w:val="-2"/>
          <w:sz w:val="24"/>
        </w:rPr>
        <w:t xml:space="preserve"> </w:t>
      </w:r>
      <w:r>
        <w:rPr>
          <w:sz w:val="24"/>
        </w:rPr>
        <w:t>la prețul</w:t>
      </w:r>
      <w:r>
        <w:rPr>
          <w:spacing w:val="-15"/>
          <w:sz w:val="24"/>
        </w:rPr>
        <w:t xml:space="preserve"> </w:t>
      </w:r>
      <w:r>
        <w:rPr>
          <w:sz w:val="24"/>
        </w:rPr>
        <w:t>contractului</w:t>
      </w:r>
      <w:r>
        <w:rPr>
          <w:spacing w:val="-10"/>
          <w:sz w:val="24"/>
        </w:rPr>
        <w:t xml:space="preserve"> </w:t>
      </w:r>
      <w:r>
        <w:rPr>
          <w:sz w:val="24"/>
        </w:rPr>
        <w:t>este</w:t>
      </w:r>
      <w:r>
        <w:rPr>
          <w:spacing w:val="-7"/>
          <w:sz w:val="24"/>
        </w:rPr>
        <w:t xml:space="preserve"> </w:t>
      </w:r>
      <w:r>
        <w:rPr>
          <w:sz w:val="24"/>
        </w:rPr>
        <w:t>calculată</w:t>
      </w:r>
      <w:r>
        <w:rPr>
          <w:spacing w:val="-7"/>
          <w:sz w:val="24"/>
        </w:rPr>
        <w:t xml:space="preserve"> </w:t>
      </w:r>
      <w:r>
        <w:rPr>
          <w:sz w:val="24"/>
        </w:rPr>
        <w:t>sau</w:t>
      </w:r>
      <w:r>
        <w:rPr>
          <w:spacing w:val="-6"/>
          <w:sz w:val="24"/>
        </w:rPr>
        <w:t xml:space="preserve"> </w:t>
      </w:r>
      <w:r>
        <w:rPr>
          <w:sz w:val="24"/>
        </w:rPr>
        <w:t>evaluată</w:t>
      </w:r>
      <w:r>
        <w:rPr>
          <w:spacing w:val="-7"/>
          <w:sz w:val="24"/>
        </w:rPr>
        <w:t xml:space="preserve"> </w:t>
      </w:r>
      <w:r>
        <w:rPr>
          <w:sz w:val="24"/>
        </w:rPr>
        <w:t>pe baza facturii de cantități, prețul programului sau defalcării prețului sumei forfetare.</w:t>
      </w:r>
    </w:p>
    <w:p w:rsidR="00E35E5A" w:rsidRDefault="00BF39B6">
      <w:pPr>
        <w:pStyle w:val="a4"/>
        <w:numPr>
          <w:ilvl w:val="1"/>
          <w:numId w:val="44"/>
        </w:numPr>
        <w:tabs>
          <w:tab w:val="left" w:pos="914"/>
        </w:tabs>
        <w:spacing w:before="3" w:line="237" w:lineRule="auto"/>
        <w:ind w:right="323"/>
        <w:rPr>
          <w:sz w:val="24"/>
        </w:rPr>
      </w:pPr>
      <w:r>
        <w:rPr>
          <w:sz w:val="24"/>
        </w:rPr>
        <w:t>Plățile directe către subcontractanți</w:t>
      </w:r>
      <w:r>
        <w:rPr>
          <w:spacing w:val="-6"/>
          <w:sz w:val="24"/>
        </w:rPr>
        <w:t xml:space="preserve"> </w:t>
      </w:r>
      <w:r>
        <w:rPr>
          <w:sz w:val="24"/>
        </w:rPr>
        <w:t>se efectuează integral</w:t>
      </w:r>
      <w:r>
        <w:rPr>
          <w:spacing w:val="-2"/>
          <w:sz w:val="24"/>
        </w:rPr>
        <w:t xml:space="preserve"> </w:t>
      </w:r>
      <w:r>
        <w:rPr>
          <w:sz w:val="24"/>
        </w:rPr>
        <w:t>în moneda națională a țării în</w:t>
      </w:r>
      <w:r>
        <w:rPr>
          <w:spacing w:val="-2"/>
          <w:sz w:val="24"/>
        </w:rPr>
        <w:t xml:space="preserve"> </w:t>
      </w:r>
      <w:r>
        <w:rPr>
          <w:sz w:val="24"/>
        </w:rPr>
        <w:t>care lucrările sunt executate, sau parțial în astfel</w:t>
      </w:r>
      <w:r>
        <w:rPr>
          <w:spacing w:val="-2"/>
          <w:sz w:val="24"/>
        </w:rPr>
        <w:t xml:space="preserve"> </w:t>
      </w:r>
      <w:r>
        <w:rPr>
          <w:sz w:val="24"/>
        </w:rPr>
        <w:t>de monedă națională și</w:t>
      </w:r>
      <w:r>
        <w:rPr>
          <w:spacing w:val="-2"/>
          <w:sz w:val="24"/>
        </w:rPr>
        <w:t xml:space="preserve"> </w:t>
      </w:r>
      <w:r>
        <w:rPr>
          <w:sz w:val="24"/>
        </w:rPr>
        <w:t>parțial în valută, în conformitate cu contractul.</w:t>
      </w:r>
    </w:p>
    <w:p w:rsidR="00E35E5A" w:rsidRDefault="00BF39B6">
      <w:pPr>
        <w:pStyle w:val="a4"/>
        <w:numPr>
          <w:ilvl w:val="1"/>
          <w:numId w:val="44"/>
        </w:numPr>
        <w:tabs>
          <w:tab w:val="left" w:pos="948"/>
        </w:tabs>
        <w:spacing w:before="3"/>
        <w:ind w:right="318"/>
        <w:rPr>
          <w:sz w:val="24"/>
        </w:rPr>
      </w:pPr>
      <w:r>
        <w:rPr>
          <w:sz w:val="24"/>
        </w:rPr>
        <w:t>În cazul în care plățile directe către subcontractanți sunt efectuate în valută, acestea sunt calculate în conformitate</w:t>
      </w:r>
      <w:r>
        <w:rPr>
          <w:spacing w:val="-7"/>
          <w:sz w:val="24"/>
        </w:rPr>
        <w:t xml:space="preserve"> </w:t>
      </w:r>
      <w:r>
        <w:rPr>
          <w:sz w:val="24"/>
        </w:rPr>
        <w:t>cu</w:t>
      </w:r>
      <w:r>
        <w:rPr>
          <w:spacing w:val="-6"/>
          <w:sz w:val="24"/>
        </w:rPr>
        <w:t xml:space="preserve"> </w:t>
      </w:r>
      <w:r>
        <w:rPr>
          <w:sz w:val="24"/>
        </w:rPr>
        <w:t>Articolul</w:t>
      </w:r>
      <w:r>
        <w:rPr>
          <w:spacing w:val="-15"/>
          <w:sz w:val="24"/>
        </w:rPr>
        <w:t xml:space="preserve"> </w:t>
      </w:r>
      <w:r>
        <w:rPr>
          <w:sz w:val="24"/>
        </w:rPr>
        <w:t>56.</w:t>
      </w:r>
      <w:r>
        <w:rPr>
          <w:spacing w:val="-4"/>
          <w:sz w:val="24"/>
        </w:rPr>
        <w:t xml:space="preserve"> </w:t>
      </w:r>
      <w:r>
        <w:rPr>
          <w:sz w:val="24"/>
        </w:rPr>
        <w:t>Ele</w:t>
      </w:r>
      <w:r>
        <w:rPr>
          <w:spacing w:val="-2"/>
          <w:sz w:val="24"/>
        </w:rPr>
        <w:t xml:space="preserve"> </w:t>
      </w:r>
      <w:r>
        <w:rPr>
          <w:sz w:val="24"/>
        </w:rPr>
        <w:t>nu</w:t>
      </w:r>
      <w:r>
        <w:rPr>
          <w:spacing w:val="-1"/>
          <w:sz w:val="24"/>
        </w:rPr>
        <w:t xml:space="preserve"> </w:t>
      </w:r>
      <w:r>
        <w:rPr>
          <w:sz w:val="24"/>
        </w:rPr>
        <w:t>vor</w:t>
      </w:r>
      <w:r>
        <w:rPr>
          <w:spacing w:val="-4"/>
          <w:sz w:val="24"/>
        </w:rPr>
        <w:t xml:space="preserve"> </w:t>
      </w:r>
      <w:r>
        <w:rPr>
          <w:sz w:val="24"/>
        </w:rPr>
        <w:t>conduce</w:t>
      </w:r>
      <w:r>
        <w:rPr>
          <w:spacing w:val="-2"/>
          <w:sz w:val="24"/>
        </w:rPr>
        <w:t xml:space="preserve"> </w:t>
      </w:r>
      <w:r>
        <w:rPr>
          <w:sz w:val="24"/>
        </w:rPr>
        <w:t>la</w:t>
      </w:r>
      <w:r>
        <w:rPr>
          <w:spacing w:val="-7"/>
          <w:sz w:val="24"/>
        </w:rPr>
        <w:t xml:space="preserve"> </w:t>
      </w:r>
      <w:r>
        <w:rPr>
          <w:sz w:val="24"/>
        </w:rPr>
        <w:t>nicio</w:t>
      </w:r>
      <w:r>
        <w:rPr>
          <w:spacing w:val="-1"/>
          <w:sz w:val="24"/>
        </w:rPr>
        <w:t xml:space="preserve"> </w:t>
      </w:r>
      <w:r>
        <w:rPr>
          <w:sz w:val="24"/>
        </w:rPr>
        <w:t>creștere</w:t>
      </w:r>
      <w:r>
        <w:rPr>
          <w:spacing w:val="-7"/>
          <w:sz w:val="24"/>
        </w:rPr>
        <w:t xml:space="preserve"> </w:t>
      </w:r>
      <w:r>
        <w:rPr>
          <w:sz w:val="24"/>
        </w:rPr>
        <w:t>a</w:t>
      </w:r>
      <w:r>
        <w:rPr>
          <w:spacing w:val="-7"/>
          <w:sz w:val="24"/>
        </w:rPr>
        <w:t xml:space="preserve"> </w:t>
      </w:r>
      <w:r>
        <w:rPr>
          <w:sz w:val="24"/>
        </w:rPr>
        <w:t>totalului</w:t>
      </w:r>
      <w:r>
        <w:rPr>
          <w:spacing w:val="-10"/>
          <w:sz w:val="24"/>
        </w:rPr>
        <w:t xml:space="preserve"> </w:t>
      </w:r>
      <w:r>
        <w:rPr>
          <w:sz w:val="24"/>
        </w:rPr>
        <w:t>sumei</w:t>
      </w:r>
      <w:r>
        <w:rPr>
          <w:spacing w:val="-10"/>
          <w:sz w:val="24"/>
        </w:rPr>
        <w:t xml:space="preserve"> </w:t>
      </w:r>
      <w:r>
        <w:rPr>
          <w:sz w:val="24"/>
        </w:rPr>
        <w:t>plătite</w:t>
      </w:r>
      <w:r>
        <w:rPr>
          <w:spacing w:val="-2"/>
          <w:sz w:val="24"/>
        </w:rPr>
        <w:t xml:space="preserve"> </w:t>
      </w:r>
      <w:r>
        <w:rPr>
          <w:sz w:val="24"/>
        </w:rPr>
        <w:t>în</w:t>
      </w:r>
      <w:r>
        <w:rPr>
          <w:spacing w:val="-11"/>
          <w:sz w:val="24"/>
        </w:rPr>
        <w:t xml:space="preserve"> </w:t>
      </w:r>
      <w:r>
        <w:rPr>
          <w:sz w:val="24"/>
        </w:rPr>
        <w:t>valută,</w:t>
      </w:r>
      <w:r>
        <w:rPr>
          <w:spacing w:val="-4"/>
          <w:sz w:val="24"/>
        </w:rPr>
        <w:t xml:space="preserve"> </w:t>
      </w:r>
      <w:r>
        <w:rPr>
          <w:sz w:val="24"/>
        </w:rPr>
        <w:t>așa</w:t>
      </w:r>
      <w:r>
        <w:rPr>
          <w:spacing w:val="-7"/>
          <w:sz w:val="24"/>
        </w:rPr>
        <w:t xml:space="preserve"> </w:t>
      </w:r>
      <w:r>
        <w:rPr>
          <w:sz w:val="24"/>
        </w:rPr>
        <w:t>cum</w:t>
      </w:r>
      <w:r>
        <w:rPr>
          <w:spacing w:val="-2"/>
          <w:sz w:val="24"/>
        </w:rPr>
        <w:t xml:space="preserve"> </w:t>
      </w:r>
      <w:r>
        <w:rPr>
          <w:sz w:val="24"/>
        </w:rPr>
        <w:t>este prevăzut în contract.</w:t>
      </w:r>
    </w:p>
    <w:p w:rsidR="00E35E5A" w:rsidRDefault="00BF39B6">
      <w:pPr>
        <w:pStyle w:val="a4"/>
        <w:numPr>
          <w:ilvl w:val="1"/>
          <w:numId w:val="44"/>
        </w:numPr>
        <w:tabs>
          <w:tab w:val="left" w:pos="929"/>
        </w:tabs>
        <w:spacing w:line="242" w:lineRule="auto"/>
        <w:ind w:right="323"/>
        <w:rPr>
          <w:sz w:val="24"/>
        </w:rPr>
      </w:pPr>
      <w:r>
        <w:rPr>
          <w:sz w:val="24"/>
        </w:rPr>
        <w:t>Dispozițiile Articolului 52 se aplică în baza cerințelor legii de către Articolul 54 privind dreptul la plata creditorilor beneficiari de acestă alocare de credit sau a unei sume de garanție.</w:t>
      </w:r>
    </w:p>
    <w:p w:rsidR="00E35E5A" w:rsidRDefault="00BF39B6">
      <w:pPr>
        <w:pStyle w:val="11"/>
        <w:spacing w:line="274" w:lineRule="exact"/>
      </w:pPr>
      <w:bookmarkStart w:id="185" w:name="Articolul_53_-_Plăți_întîrziate"/>
      <w:bookmarkEnd w:id="185"/>
      <w:r>
        <w:t>Articolul</w:t>
      </w:r>
      <w:r>
        <w:rPr>
          <w:spacing w:val="-8"/>
        </w:rPr>
        <w:t xml:space="preserve"> </w:t>
      </w:r>
      <w:r>
        <w:t>53</w:t>
      </w:r>
      <w:r>
        <w:rPr>
          <w:spacing w:val="-1"/>
        </w:rPr>
        <w:t xml:space="preserve"> </w:t>
      </w:r>
      <w:r>
        <w:t>-</w:t>
      </w:r>
      <w:r>
        <w:rPr>
          <w:spacing w:val="-1"/>
        </w:rPr>
        <w:t xml:space="preserve"> </w:t>
      </w:r>
      <w:r>
        <w:t>Plăți</w:t>
      </w:r>
      <w:r>
        <w:rPr>
          <w:spacing w:val="-2"/>
        </w:rPr>
        <w:t xml:space="preserve"> întîrziate</w:t>
      </w:r>
    </w:p>
    <w:p w:rsidR="00E35E5A" w:rsidRDefault="00BF39B6">
      <w:pPr>
        <w:pStyle w:val="a4"/>
        <w:numPr>
          <w:ilvl w:val="1"/>
          <w:numId w:val="43"/>
        </w:numPr>
        <w:tabs>
          <w:tab w:val="left" w:pos="919"/>
        </w:tabs>
        <w:spacing w:line="237" w:lineRule="auto"/>
        <w:ind w:right="325"/>
        <w:rPr>
          <w:sz w:val="24"/>
        </w:rPr>
      </w:pPr>
      <w:r>
        <w:rPr>
          <w:sz w:val="24"/>
        </w:rPr>
        <w:t>După expirarea termenului menționat la Articolul</w:t>
      </w:r>
      <w:r>
        <w:rPr>
          <w:spacing w:val="-3"/>
          <w:sz w:val="24"/>
        </w:rPr>
        <w:t xml:space="preserve"> </w:t>
      </w:r>
      <w:r>
        <w:rPr>
          <w:sz w:val="24"/>
        </w:rPr>
        <w:t>44.3 din Condițiile generale,</w:t>
      </w:r>
      <w:r>
        <w:rPr>
          <w:spacing w:val="40"/>
          <w:sz w:val="24"/>
        </w:rPr>
        <w:t xml:space="preserve">  </w:t>
      </w:r>
      <w:r>
        <w:rPr>
          <w:sz w:val="24"/>
        </w:rPr>
        <w:t>Contractantul, la cerere, în termen de două luni</w:t>
      </w:r>
      <w:r>
        <w:rPr>
          <w:spacing w:val="-2"/>
          <w:sz w:val="24"/>
        </w:rPr>
        <w:t xml:space="preserve"> </w:t>
      </w:r>
      <w:r>
        <w:rPr>
          <w:sz w:val="24"/>
        </w:rPr>
        <w:t>de la primirea plății întârziate, poate fi</w:t>
      </w:r>
      <w:r>
        <w:rPr>
          <w:spacing w:val="-2"/>
          <w:sz w:val="24"/>
        </w:rPr>
        <w:t xml:space="preserve"> </w:t>
      </w:r>
      <w:r>
        <w:rPr>
          <w:sz w:val="24"/>
        </w:rPr>
        <w:t>supus să achite</w:t>
      </w:r>
      <w:r>
        <w:rPr>
          <w:spacing w:val="40"/>
          <w:sz w:val="24"/>
        </w:rPr>
        <w:t xml:space="preserve"> </w:t>
      </w:r>
      <w:r>
        <w:rPr>
          <w:sz w:val="24"/>
        </w:rPr>
        <w:t>dobânzi la plățile întârziate:</w:t>
      </w:r>
    </w:p>
    <w:p w:rsidR="00E35E5A" w:rsidRDefault="00BF39B6">
      <w:pPr>
        <w:pStyle w:val="a4"/>
        <w:numPr>
          <w:ilvl w:val="0"/>
          <w:numId w:val="115"/>
        </w:numPr>
        <w:tabs>
          <w:tab w:val="left" w:pos="507"/>
        </w:tabs>
        <w:spacing w:before="5" w:line="237" w:lineRule="auto"/>
        <w:ind w:right="333" w:firstLine="0"/>
        <w:rPr>
          <w:sz w:val="24"/>
        </w:rPr>
      </w:pPr>
      <w:r>
        <w:rPr>
          <w:sz w:val="24"/>
        </w:rPr>
        <w:t>la</w:t>
      </w:r>
      <w:r>
        <w:rPr>
          <w:spacing w:val="-7"/>
          <w:sz w:val="24"/>
        </w:rPr>
        <w:t xml:space="preserve"> </w:t>
      </w:r>
      <w:r>
        <w:rPr>
          <w:sz w:val="24"/>
        </w:rPr>
        <w:t>rata</w:t>
      </w:r>
      <w:r>
        <w:rPr>
          <w:spacing w:val="-7"/>
          <w:sz w:val="24"/>
        </w:rPr>
        <w:t xml:space="preserve"> </w:t>
      </w:r>
      <w:r>
        <w:rPr>
          <w:sz w:val="24"/>
        </w:rPr>
        <w:t>de</w:t>
      </w:r>
      <w:r>
        <w:rPr>
          <w:spacing w:val="-7"/>
          <w:sz w:val="24"/>
        </w:rPr>
        <w:t xml:space="preserve"> </w:t>
      </w:r>
      <w:r>
        <w:rPr>
          <w:sz w:val="24"/>
        </w:rPr>
        <w:t>refinanțare</w:t>
      </w:r>
      <w:r>
        <w:rPr>
          <w:spacing w:val="-5"/>
          <w:sz w:val="24"/>
        </w:rPr>
        <w:t xml:space="preserve"> </w:t>
      </w:r>
      <w:r>
        <w:rPr>
          <w:sz w:val="24"/>
        </w:rPr>
        <w:t>aplicată</w:t>
      </w:r>
      <w:r>
        <w:rPr>
          <w:spacing w:val="-7"/>
          <w:sz w:val="24"/>
        </w:rPr>
        <w:t xml:space="preserve"> </w:t>
      </w:r>
      <w:r>
        <w:rPr>
          <w:sz w:val="24"/>
        </w:rPr>
        <w:t>de</w:t>
      </w:r>
      <w:r>
        <w:rPr>
          <w:spacing w:val="-7"/>
          <w:sz w:val="24"/>
        </w:rPr>
        <w:t xml:space="preserve"> </w:t>
      </w:r>
      <w:r>
        <w:rPr>
          <w:sz w:val="24"/>
        </w:rPr>
        <w:t>banca</w:t>
      </w:r>
      <w:r>
        <w:rPr>
          <w:spacing w:val="-7"/>
          <w:sz w:val="24"/>
        </w:rPr>
        <w:t xml:space="preserve"> </w:t>
      </w:r>
      <w:r>
        <w:rPr>
          <w:sz w:val="24"/>
        </w:rPr>
        <w:t>centrală</w:t>
      </w:r>
      <w:r>
        <w:rPr>
          <w:spacing w:val="-7"/>
          <w:sz w:val="24"/>
        </w:rPr>
        <w:t xml:space="preserve"> </w:t>
      </w:r>
      <w:r>
        <w:rPr>
          <w:sz w:val="24"/>
        </w:rPr>
        <w:t>prin</w:t>
      </w:r>
      <w:r>
        <w:rPr>
          <w:spacing w:val="-2"/>
          <w:sz w:val="24"/>
        </w:rPr>
        <w:t xml:space="preserve"> </w:t>
      </w:r>
      <w:r>
        <w:rPr>
          <w:sz w:val="24"/>
        </w:rPr>
        <w:t>legea</w:t>
      </w:r>
      <w:r>
        <w:rPr>
          <w:spacing w:val="-7"/>
          <w:sz w:val="24"/>
        </w:rPr>
        <w:t xml:space="preserve"> </w:t>
      </w:r>
      <w:r>
        <w:rPr>
          <w:sz w:val="24"/>
        </w:rPr>
        <w:t>țării</w:t>
      </w:r>
      <w:r>
        <w:rPr>
          <w:spacing w:val="-10"/>
          <w:sz w:val="24"/>
        </w:rPr>
        <w:t xml:space="preserve"> </w:t>
      </w:r>
      <w:r>
        <w:rPr>
          <w:sz w:val="24"/>
        </w:rPr>
        <w:t>din</w:t>
      </w:r>
      <w:r>
        <w:rPr>
          <w:spacing w:val="-6"/>
          <w:sz w:val="24"/>
        </w:rPr>
        <w:t xml:space="preserve"> </w:t>
      </w:r>
      <w:r>
        <w:rPr>
          <w:sz w:val="24"/>
        </w:rPr>
        <w:t>care</w:t>
      </w:r>
      <w:r>
        <w:rPr>
          <w:spacing w:val="-2"/>
          <w:sz w:val="24"/>
        </w:rPr>
        <w:t xml:space="preserve"> </w:t>
      </w:r>
      <w:r>
        <w:rPr>
          <w:sz w:val="24"/>
        </w:rPr>
        <w:t>lucrările</w:t>
      </w:r>
      <w:r>
        <w:rPr>
          <w:spacing w:val="-7"/>
          <w:sz w:val="24"/>
        </w:rPr>
        <w:t xml:space="preserve"> </w:t>
      </w:r>
      <w:r>
        <w:rPr>
          <w:sz w:val="24"/>
        </w:rPr>
        <w:t>sunt</w:t>
      </w:r>
      <w:r>
        <w:rPr>
          <w:spacing w:val="-2"/>
          <w:sz w:val="24"/>
        </w:rPr>
        <w:t xml:space="preserve"> </w:t>
      </w:r>
      <w:r>
        <w:rPr>
          <w:sz w:val="24"/>
        </w:rPr>
        <w:t>executate</w:t>
      </w:r>
      <w:r>
        <w:rPr>
          <w:spacing w:val="-7"/>
          <w:sz w:val="24"/>
        </w:rPr>
        <w:t xml:space="preserve"> </w:t>
      </w:r>
      <w:r>
        <w:rPr>
          <w:sz w:val="24"/>
        </w:rPr>
        <w:t>dacă</w:t>
      </w:r>
      <w:r>
        <w:rPr>
          <w:spacing w:val="-12"/>
          <w:sz w:val="24"/>
        </w:rPr>
        <w:t xml:space="preserve"> </w:t>
      </w:r>
      <w:r>
        <w:rPr>
          <w:sz w:val="24"/>
        </w:rPr>
        <w:t>plățile</w:t>
      </w:r>
      <w:r>
        <w:rPr>
          <w:spacing w:val="-7"/>
          <w:sz w:val="24"/>
        </w:rPr>
        <w:t xml:space="preserve"> </w:t>
      </w:r>
      <w:r>
        <w:rPr>
          <w:sz w:val="24"/>
        </w:rPr>
        <w:t>sunt în moneda țării respective;</w:t>
      </w:r>
    </w:p>
    <w:p w:rsidR="00E35E5A" w:rsidRDefault="00BF39B6">
      <w:pPr>
        <w:pStyle w:val="a4"/>
        <w:numPr>
          <w:ilvl w:val="0"/>
          <w:numId w:val="115"/>
        </w:numPr>
        <w:tabs>
          <w:tab w:val="left" w:pos="521"/>
        </w:tabs>
        <w:spacing w:before="6" w:line="237" w:lineRule="auto"/>
        <w:ind w:right="321" w:firstLine="0"/>
        <w:rPr>
          <w:sz w:val="24"/>
        </w:rPr>
      </w:pPr>
      <w:r>
        <w:rPr>
          <w:sz w:val="24"/>
        </w:rPr>
        <w:t>la rata aplicată de Banca Centrală Europeană la principalele sale tranzacții de refinanțare în euro, publicate în Jurnalul Oficial al Uniunii Europene, seria C, dacă plățile sunt în euro,</w:t>
      </w:r>
    </w:p>
    <w:p w:rsidR="00E35E5A" w:rsidRDefault="00BF39B6">
      <w:pPr>
        <w:pStyle w:val="a3"/>
        <w:spacing w:before="5" w:line="237" w:lineRule="auto"/>
        <w:ind w:left="367" w:right="331"/>
        <w:jc w:val="both"/>
      </w:pPr>
      <w:r>
        <w:t>în</w:t>
      </w:r>
      <w:r>
        <w:rPr>
          <w:spacing w:val="-11"/>
        </w:rPr>
        <w:t xml:space="preserve"> </w:t>
      </w:r>
      <w:r>
        <w:t>prima</w:t>
      </w:r>
      <w:r>
        <w:rPr>
          <w:spacing w:val="-7"/>
        </w:rPr>
        <w:t xml:space="preserve"> </w:t>
      </w:r>
      <w:r>
        <w:t>zi</w:t>
      </w:r>
      <w:r>
        <w:rPr>
          <w:spacing w:val="-14"/>
        </w:rPr>
        <w:t xml:space="preserve"> </w:t>
      </w:r>
      <w:r>
        <w:t>a</w:t>
      </w:r>
      <w:r>
        <w:rPr>
          <w:spacing w:val="-2"/>
        </w:rPr>
        <w:t xml:space="preserve"> </w:t>
      </w:r>
      <w:r>
        <w:t>lunii</w:t>
      </w:r>
      <w:r>
        <w:rPr>
          <w:spacing w:val="-5"/>
        </w:rPr>
        <w:t xml:space="preserve"> </w:t>
      </w:r>
      <w:r>
        <w:t>în</w:t>
      </w:r>
      <w:r>
        <w:rPr>
          <w:spacing w:val="-11"/>
        </w:rPr>
        <w:t xml:space="preserve"> </w:t>
      </w:r>
      <w:r>
        <w:t>care</w:t>
      </w:r>
      <w:r>
        <w:rPr>
          <w:spacing w:val="-7"/>
        </w:rPr>
        <w:t xml:space="preserve"> </w:t>
      </w:r>
      <w:r>
        <w:t>termenul</w:t>
      </w:r>
      <w:r>
        <w:rPr>
          <w:spacing w:val="-10"/>
        </w:rPr>
        <w:t xml:space="preserve"> </w:t>
      </w:r>
      <w:r>
        <w:t>a</w:t>
      </w:r>
      <w:r>
        <w:rPr>
          <w:spacing w:val="-7"/>
        </w:rPr>
        <w:t xml:space="preserve"> </w:t>
      </w:r>
      <w:r>
        <w:t>expirat,</w:t>
      </w:r>
      <w:r>
        <w:rPr>
          <w:spacing w:val="-4"/>
        </w:rPr>
        <w:t xml:space="preserve"> </w:t>
      </w:r>
      <w:r>
        <w:t>plus</w:t>
      </w:r>
      <w:r>
        <w:rPr>
          <w:spacing w:val="-8"/>
        </w:rPr>
        <w:t xml:space="preserve"> </w:t>
      </w:r>
      <w:r>
        <w:t>trei</w:t>
      </w:r>
      <w:r>
        <w:rPr>
          <w:spacing w:val="-14"/>
        </w:rPr>
        <w:t xml:space="preserve"> </w:t>
      </w:r>
      <w:r>
        <w:t>puncte</w:t>
      </w:r>
      <w:r>
        <w:rPr>
          <w:spacing w:val="-7"/>
        </w:rPr>
        <w:t xml:space="preserve"> </w:t>
      </w:r>
      <w:r>
        <w:t>și</w:t>
      </w:r>
      <w:r>
        <w:rPr>
          <w:spacing w:val="-10"/>
        </w:rPr>
        <w:t xml:space="preserve"> </w:t>
      </w:r>
      <w:r>
        <w:t>jumătate</w:t>
      </w:r>
      <w:r>
        <w:rPr>
          <w:spacing w:val="-7"/>
        </w:rPr>
        <w:t xml:space="preserve"> </w:t>
      </w:r>
      <w:r>
        <w:t>procentuale.</w:t>
      </w:r>
      <w:r>
        <w:rPr>
          <w:spacing w:val="-4"/>
        </w:rPr>
        <w:t xml:space="preserve"> </w:t>
      </w:r>
      <w:r>
        <w:t>Dobânzile</w:t>
      </w:r>
      <w:r>
        <w:rPr>
          <w:spacing w:val="-7"/>
        </w:rPr>
        <w:t xml:space="preserve"> </w:t>
      </w:r>
      <w:r>
        <w:t>se</w:t>
      </w:r>
      <w:r>
        <w:rPr>
          <w:spacing w:val="-7"/>
        </w:rPr>
        <w:t xml:space="preserve"> </w:t>
      </w:r>
      <w:r>
        <w:t>plătesc</w:t>
      </w:r>
      <w:r>
        <w:rPr>
          <w:spacing w:val="-7"/>
        </w:rPr>
        <w:t xml:space="preserve"> </w:t>
      </w:r>
      <w:r>
        <w:t>pentru timpul scurs între expirarea termenul de plată și data la care contul Autorității Contractante este debitat.</w:t>
      </w:r>
    </w:p>
    <w:p w:rsidR="00E35E5A" w:rsidRDefault="00BF39B6">
      <w:pPr>
        <w:pStyle w:val="a4"/>
        <w:numPr>
          <w:ilvl w:val="1"/>
          <w:numId w:val="43"/>
        </w:numPr>
        <w:tabs>
          <w:tab w:val="left" w:pos="910"/>
        </w:tabs>
        <w:spacing w:before="4" w:line="275" w:lineRule="exact"/>
        <w:ind w:left="909" w:hanging="543"/>
        <w:rPr>
          <w:sz w:val="24"/>
        </w:rPr>
      </w:pPr>
      <w:r>
        <w:rPr>
          <w:sz w:val="24"/>
        </w:rPr>
        <w:t>Orice</w:t>
      </w:r>
      <w:r>
        <w:rPr>
          <w:spacing w:val="-4"/>
          <w:sz w:val="24"/>
        </w:rPr>
        <w:t xml:space="preserve"> </w:t>
      </w:r>
      <w:r>
        <w:rPr>
          <w:sz w:val="24"/>
        </w:rPr>
        <w:t>întârziere</w:t>
      </w:r>
      <w:r>
        <w:rPr>
          <w:spacing w:val="-4"/>
          <w:sz w:val="24"/>
        </w:rPr>
        <w:t xml:space="preserve"> </w:t>
      </w:r>
      <w:r>
        <w:rPr>
          <w:sz w:val="24"/>
        </w:rPr>
        <w:t>la</w:t>
      </w:r>
      <w:r>
        <w:rPr>
          <w:spacing w:val="-9"/>
          <w:sz w:val="24"/>
        </w:rPr>
        <w:t xml:space="preserve"> </w:t>
      </w:r>
      <w:r>
        <w:rPr>
          <w:sz w:val="24"/>
        </w:rPr>
        <w:t>plată</w:t>
      </w:r>
      <w:r>
        <w:rPr>
          <w:spacing w:val="-4"/>
          <w:sz w:val="24"/>
        </w:rPr>
        <w:t xml:space="preserve"> </w:t>
      </w:r>
      <w:r>
        <w:rPr>
          <w:sz w:val="24"/>
        </w:rPr>
        <w:t>mai</w:t>
      </w:r>
      <w:r>
        <w:rPr>
          <w:spacing w:val="-7"/>
          <w:sz w:val="24"/>
        </w:rPr>
        <w:t xml:space="preserve"> </w:t>
      </w:r>
      <w:r>
        <w:rPr>
          <w:sz w:val="24"/>
        </w:rPr>
        <w:t>mare</w:t>
      </w:r>
      <w:r>
        <w:rPr>
          <w:spacing w:val="-9"/>
          <w:sz w:val="24"/>
        </w:rPr>
        <w:t xml:space="preserve"> </w:t>
      </w:r>
      <w:r>
        <w:rPr>
          <w:sz w:val="24"/>
        </w:rPr>
        <w:t>de</w:t>
      </w:r>
      <w:r>
        <w:rPr>
          <w:spacing w:val="-8"/>
          <w:sz w:val="24"/>
        </w:rPr>
        <w:t xml:space="preserve"> </w:t>
      </w:r>
      <w:r>
        <w:rPr>
          <w:sz w:val="24"/>
        </w:rPr>
        <w:t>30</w:t>
      </w:r>
      <w:r>
        <w:rPr>
          <w:spacing w:val="-8"/>
          <w:sz w:val="24"/>
        </w:rPr>
        <w:t xml:space="preserve"> </w:t>
      </w:r>
      <w:r>
        <w:rPr>
          <w:sz w:val="24"/>
        </w:rPr>
        <w:t>de</w:t>
      </w:r>
      <w:r>
        <w:rPr>
          <w:spacing w:val="-8"/>
          <w:sz w:val="24"/>
        </w:rPr>
        <w:t xml:space="preserve"> </w:t>
      </w:r>
      <w:r>
        <w:rPr>
          <w:sz w:val="24"/>
        </w:rPr>
        <w:t>zile</w:t>
      </w:r>
      <w:r>
        <w:rPr>
          <w:spacing w:val="-8"/>
          <w:sz w:val="24"/>
        </w:rPr>
        <w:t xml:space="preserve"> </w:t>
      </w:r>
      <w:r>
        <w:rPr>
          <w:sz w:val="24"/>
        </w:rPr>
        <w:t>de</w:t>
      </w:r>
      <w:r>
        <w:rPr>
          <w:spacing w:val="-4"/>
          <w:sz w:val="24"/>
        </w:rPr>
        <w:t xml:space="preserve"> </w:t>
      </w:r>
      <w:r>
        <w:rPr>
          <w:sz w:val="24"/>
        </w:rPr>
        <w:t>la</w:t>
      </w:r>
      <w:r>
        <w:rPr>
          <w:spacing w:val="-4"/>
          <w:sz w:val="24"/>
        </w:rPr>
        <w:t xml:space="preserve"> </w:t>
      </w:r>
      <w:r>
        <w:rPr>
          <w:sz w:val="24"/>
        </w:rPr>
        <w:t>expirarea</w:t>
      </w:r>
      <w:r>
        <w:rPr>
          <w:spacing w:val="-9"/>
          <w:sz w:val="24"/>
        </w:rPr>
        <w:t xml:space="preserve"> </w:t>
      </w:r>
      <w:r>
        <w:rPr>
          <w:sz w:val="24"/>
        </w:rPr>
        <w:t>termenului</w:t>
      </w:r>
      <w:r>
        <w:rPr>
          <w:spacing w:val="-7"/>
          <w:sz w:val="24"/>
        </w:rPr>
        <w:t xml:space="preserve"> </w:t>
      </w:r>
      <w:r>
        <w:rPr>
          <w:sz w:val="24"/>
        </w:rPr>
        <w:t>menționat</w:t>
      </w:r>
      <w:r>
        <w:rPr>
          <w:spacing w:val="1"/>
          <w:sz w:val="24"/>
        </w:rPr>
        <w:t xml:space="preserve"> </w:t>
      </w:r>
      <w:r>
        <w:rPr>
          <w:sz w:val="24"/>
        </w:rPr>
        <w:t>la</w:t>
      </w:r>
      <w:r>
        <w:rPr>
          <w:spacing w:val="8"/>
          <w:sz w:val="24"/>
        </w:rPr>
        <w:t xml:space="preserve"> </w:t>
      </w:r>
      <w:r>
        <w:rPr>
          <w:sz w:val="24"/>
        </w:rPr>
        <w:t>Articolul</w:t>
      </w:r>
      <w:r>
        <w:rPr>
          <w:spacing w:val="-8"/>
          <w:sz w:val="24"/>
        </w:rPr>
        <w:t xml:space="preserve"> </w:t>
      </w:r>
      <w:r>
        <w:rPr>
          <w:sz w:val="24"/>
        </w:rPr>
        <w:t>44.3</w:t>
      </w:r>
      <w:r>
        <w:rPr>
          <w:spacing w:val="-9"/>
          <w:sz w:val="24"/>
        </w:rPr>
        <w:t xml:space="preserve"> </w:t>
      </w:r>
      <w:r>
        <w:rPr>
          <w:spacing w:val="-2"/>
          <w:sz w:val="24"/>
        </w:rPr>
        <w:t>litera</w:t>
      </w:r>
    </w:p>
    <w:p w:rsidR="00E35E5A" w:rsidRDefault="00BF39B6">
      <w:pPr>
        <w:pStyle w:val="a4"/>
        <w:numPr>
          <w:ilvl w:val="0"/>
          <w:numId w:val="67"/>
        </w:numPr>
        <w:tabs>
          <w:tab w:val="left" w:pos="746"/>
        </w:tabs>
        <w:spacing w:line="242" w:lineRule="auto"/>
        <w:ind w:right="337" w:firstLine="0"/>
        <w:rPr>
          <w:sz w:val="24"/>
        </w:rPr>
      </w:pPr>
      <w:r>
        <w:rPr>
          <w:sz w:val="24"/>
        </w:rPr>
        <w:t>dă dreptul Contractantului să suspende lucrările în conformitate cu prevederile procedurale prevăzută la Articolul 38.2.</w:t>
      </w:r>
    </w:p>
    <w:p w:rsidR="00E35E5A" w:rsidRDefault="00E35E5A">
      <w:pPr>
        <w:spacing w:line="242" w:lineRule="auto"/>
        <w:jc w:val="both"/>
        <w:rPr>
          <w:sz w:val="24"/>
        </w:rPr>
        <w:sectPr w:rsidR="00E35E5A">
          <w:pgSz w:w="11910" w:h="16840"/>
          <w:pgMar w:top="1120" w:right="380" w:bottom="1260" w:left="60" w:header="0" w:footer="1061" w:gutter="0"/>
          <w:cols w:space="720"/>
        </w:sectPr>
      </w:pPr>
    </w:p>
    <w:p w:rsidR="00E35E5A" w:rsidRDefault="00BF39B6">
      <w:pPr>
        <w:pStyle w:val="a4"/>
        <w:numPr>
          <w:ilvl w:val="1"/>
          <w:numId w:val="43"/>
        </w:numPr>
        <w:tabs>
          <w:tab w:val="left" w:pos="900"/>
        </w:tabs>
        <w:spacing w:before="78"/>
        <w:ind w:left="899" w:hanging="533"/>
        <w:rPr>
          <w:sz w:val="24"/>
        </w:rPr>
      </w:pPr>
      <w:r>
        <w:rPr>
          <w:sz w:val="24"/>
        </w:rPr>
        <w:lastRenderedPageBreak/>
        <w:t>Orice</w:t>
      </w:r>
      <w:r>
        <w:rPr>
          <w:spacing w:val="-13"/>
          <w:sz w:val="24"/>
        </w:rPr>
        <w:t xml:space="preserve"> </w:t>
      </w:r>
      <w:r>
        <w:rPr>
          <w:sz w:val="24"/>
        </w:rPr>
        <w:t>întârziere</w:t>
      </w:r>
      <w:r>
        <w:rPr>
          <w:spacing w:val="-10"/>
          <w:sz w:val="24"/>
        </w:rPr>
        <w:t xml:space="preserve"> </w:t>
      </w:r>
      <w:r>
        <w:rPr>
          <w:sz w:val="24"/>
        </w:rPr>
        <w:t>la</w:t>
      </w:r>
      <w:r>
        <w:rPr>
          <w:spacing w:val="-15"/>
          <w:sz w:val="24"/>
        </w:rPr>
        <w:t xml:space="preserve"> </w:t>
      </w:r>
      <w:r>
        <w:rPr>
          <w:sz w:val="24"/>
        </w:rPr>
        <w:t>plată</w:t>
      </w:r>
      <w:r>
        <w:rPr>
          <w:spacing w:val="-15"/>
          <w:sz w:val="24"/>
        </w:rPr>
        <w:t xml:space="preserve"> </w:t>
      </w:r>
      <w:r>
        <w:rPr>
          <w:sz w:val="24"/>
        </w:rPr>
        <w:t>mai</w:t>
      </w:r>
      <w:r>
        <w:rPr>
          <w:spacing w:val="-12"/>
          <w:sz w:val="24"/>
        </w:rPr>
        <w:t xml:space="preserve"> </w:t>
      </w:r>
      <w:r>
        <w:rPr>
          <w:sz w:val="24"/>
        </w:rPr>
        <w:t>mare</w:t>
      </w:r>
      <w:r>
        <w:rPr>
          <w:spacing w:val="-15"/>
          <w:sz w:val="24"/>
        </w:rPr>
        <w:t xml:space="preserve"> </w:t>
      </w:r>
      <w:r>
        <w:rPr>
          <w:sz w:val="24"/>
        </w:rPr>
        <w:t>de</w:t>
      </w:r>
      <w:r>
        <w:rPr>
          <w:spacing w:val="-14"/>
          <w:sz w:val="24"/>
        </w:rPr>
        <w:t xml:space="preserve"> </w:t>
      </w:r>
      <w:r>
        <w:rPr>
          <w:sz w:val="24"/>
        </w:rPr>
        <w:t>120</w:t>
      </w:r>
      <w:r>
        <w:rPr>
          <w:spacing w:val="-14"/>
          <w:sz w:val="24"/>
        </w:rPr>
        <w:t xml:space="preserve"> </w:t>
      </w:r>
      <w:r>
        <w:rPr>
          <w:sz w:val="24"/>
        </w:rPr>
        <w:t>de</w:t>
      </w:r>
      <w:r>
        <w:rPr>
          <w:spacing w:val="-15"/>
          <w:sz w:val="24"/>
        </w:rPr>
        <w:t xml:space="preserve"> </w:t>
      </w:r>
      <w:r>
        <w:rPr>
          <w:sz w:val="24"/>
        </w:rPr>
        <w:t>zile</w:t>
      </w:r>
      <w:r>
        <w:rPr>
          <w:spacing w:val="-14"/>
          <w:sz w:val="24"/>
        </w:rPr>
        <w:t xml:space="preserve"> </w:t>
      </w:r>
      <w:r>
        <w:rPr>
          <w:sz w:val="24"/>
        </w:rPr>
        <w:t>după</w:t>
      </w:r>
      <w:r>
        <w:rPr>
          <w:spacing w:val="-15"/>
          <w:sz w:val="24"/>
        </w:rPr>
        <w:t xml:space="preserve"> </w:t>
      </w:r>
      <w:r>
        <w:rPr>
          <w:sz w:val="24"/>
        </w:rPr>
        <w:t>expirarea</w:t>
      </w:r>
      <w:r>
        <w:rPr>
          <w:spacing w:val="-14"/>
          <w:sz w:val="24"/>
        </w:rPr>
        <w:t xml:space="preserve"> </w:t>
      </w:r>
      <w:r>
        <w:rPr>
          <w:sz w:val="24"/>
        </w:rPr>
        <w:t>termenului</w:t>
      </w:r>
      <w:r>
        <w:rPr>
          <w:spacing w:val="-13"/>
          <w:sz w:val="24"/>
        </w:rPr>
        <w:t xml:space="preserve"> </w:t>
      </w:r>
      <w:r>
        <w:rPr>
          <w:sz w:val="24"/>
        </w:rPr>
        <w:t>menționat</w:t>
      </w:r>
      <w:r>
        <w:rPr>
          <w:spacing w:val="-9"/>
          <w:sz w:val="24"/>
        </w:rPr>
        <w:t xml:space="preserve"> </w:t>
      </w:r>
      <w:r>
        <w:rPr>
          <w:sz w:val="24"/>
        </w:rPr>
        <w:t>la</w:t>
      </w:r>
      <w:r>
        <w:rPr>
          <w:spacing w:val="-2"/>
          <w:sz w:val="24"/>
        </w:rPr>
        <w:t xml:space="preserve"> </w:t>
      </w:r>
      <w:r>
        <w:rPr>
          <w:sz w:val="24"/>
        </w:rPr>
        <w:t>Articolul</w:t>
      </w:r>
      <w:r>
        <w:rPr>
          <w:spacing w:val="-14"/>
          <w:sz w:val="24"/>
        </w:rPr>
        <w:t xml:space="preserve"> </w:t>
      </w:r>
      <w:r>
        <w:rPr>
          <w:sz w:val="24"/>
        </w:rPr>
        <w:t>44.3</w:t>
      </w:r>
      <w:r>
        <w:rPr>
          <w:spacing w:val="-15"/>
          <w:sz w:val="24"/>
        </w:rPr>
        <w:t xml:space="preserve"> </w:t>
      </w:r>
      <w:r>
        <w:rPr>
          <w:spacing w:val="-2"/>
          <w:sz w:val="24"/>
        </w:rPr>
        <w:t>litera</w:t>
      </w:r>
    </w:p>
    <w:p w:rsidR="00E35E5A" w:rsidRDefault="00BF39B6">
      <w:pPr>
        <w:pStyle w:val="a3"/>
        <w:spacing w:before="2"/>
        <w:ind w:left="367"/>
        <w:jc w:val="both"/>
      </w:pPr>
      <w:r>
        <w:t>(b) dă</w:t>
      </w:r>
      <w:r>
        <w:rPr>
          <w:spacing w:val="-2"/>
        </w:rPr>
        <w:t xml:space="preserve"> </w:t>
      </w:r>
      <w:r>
        <w:t>dreptul</w:t>
      </w:r>
      <w:r>
        <w:rPr>
          <w:spacing w:val="-9"/>
        </w:rPr>
        <w:t xml:space="preserve"> </w:t>
      </w:r>
      <w:r>
        <w:t>Contractantului</w:t>
      </w:r>
      <w:r>
        <w:rPr>
          <w:spacing w:val="-5"/>
        </w:rPr>
        <w:t xml:space="preserve"> </w:t>
      </w:r>
      <w:r>
        <w:t>să</w:t>
      </w:r>
      <w:r>
        <w:rPr>
          <w:spacing w:val="-1"/>
        </w:rPr>
        <w:t xml:space="preserve"> </w:t>
      </w:r>
      <w:r>
        <w:t>rezilieze</w:t>
      </w:r>
      <w:r>
        <w:rPr>
          <w:spacing w:val="-2"/>
        </w:rPr>
        <w:t xml:space="preserve"> </w:t>
      </w:r>
      <w:r>
        <w:t>contractul</w:t>
      </w:r>
      <w:r>
        <w:rPr>
          <w:spacing w:val="-5"/>
        </w:rPr>
        <w:t xml:space="preserve"> </w:t>
      </w:r>
      <w:r>
        <w:t>în</w:t>
      </w:r>
      <w:r>
        <w:rPr>
          <w:spacing w:val="-6"/>
        </w:rPr>
        <w:t xml:space="preserve"> </w:t>
      </w:r>
      <w:r>
        <w:t>conformitate</w:t>
      </w:r>
      <w:r>
        <w:rPr>
          <w:spacing w:val="-1"/>
        </w:rPr>
        <w:t xml:space="preserve"> </w:t>
      </w:r>
      <w:r>
        <w:t>cu</w:t>
      </w:r>
      <w:r>
        <w:rPr>
          <w:spacing w:val="9"/>
        </w:rPr>
        <w:t xml:space="preserve"> </w:t>
      </w:r>
      <w:r>
        <w:t>procedura</w:t>
      </w:r>
      <w:r>
        <w:rPr>
          <w:spacing w:val="-1"/>
        </w:rPr>
        <w:t xml:space="preserve"> </w:t>
      </w:r>
      <w:r>
        <w:t>prevăzută</w:t>
      </w:r>
      <w:r>
        <w:rPr>
          <w:spacing w:val="-2"/>
        </w:rPr>
        <w:t xml:space="preserve"> </w:t>
      </w:r>
      <w:r>
        <w:t>la</w:t>
      </w:r>
      <w:r>
        <w:rPr>
          <w:spacing w:val="-1"/>
        </w:rPr>
        <w:t xml:space="preserve"> </w:t>
      </w:r>
      <w:r>
        <w:t>Articolul</w:t>
      </w:r>
      <w:r>
        <w:rPr>
          <w:spacing w:val="-9"/>
        </w:rPr>
        <w:t xml:space="preserve"> </w:t>
      </w:r>
      <w:r>
        <w:rPr>
          <w:spacing w:val="-5"/>
        </w:rPr>
        <w:t>65.</w:t>
      </w:r>
    </w:p>
    <w:p w:rsidR="00E35E5A" w:rsidRDefault="00BF39B6">
      <w:pPr>
        <w:pStyle w:val="11"/>
        <w:spacing w:before="2" w:line="275" w:lineRule="exact"/>
      </w:pPr>
      <w:bookmarkStart w:id="186" w:name="Articolul_54_-_Efectuarea_plăților_către"/>
      <w:bookmarkEnd w:id="186"/>
      <w:r>
        <w:t>Articolul</w:t>
      </w:r>
      <w:r>
        <w:rPr>
          <w:spacing w:val="-8"/>
        </w:rPr>
        <w:t xml:space="preserve"> </w:t>
      </w:r>
      <w:r>
        <w:t>54</w:t>
      </w:r>
      <w:r>
        <w:rPr>
          <w:spacing w:val="-3"/>
        </w:rPr>
        <w:t xml:space="preserve"> </w:t>
      </w:r>
      <w:r>
        <w:t>-</w:t>
      </w:r>
      <w:r>
        <w:rPr>
          <w:spacing w:val="-1"/>
        </w:rPr>
        <w:t xml:space="preserve"> </w:t>
      </w:r>
      <w:r>
        <w:t>Efectuarea</w:t>
      </w:r>
      <w:r>
        <w:rPr>
          <w:spacing w:val="-3"/>
        </w:rPr>
        <w:t xml:space="preserve"> </w:t>
      </w:r>
      <w:r>
        <w:t>plăților</w:t>
      </w:r>
      <w:r>
        <w:rPr>
          <w:spacing w:val="-9"/>
        </w:rPr>
        <w:t xml:space="preserve"> </w:t>
      </w:r>
      <w:r>
        <w:t>către</w:t>
      </w:r>
      <w:r>
        <w:rPr>
          <w:spacing w:val="-4"/>
        </w:rPr>
        <w:t xml:space="preserve"> terți</w:t>
      </w:r>
    </w:p>
    <w:p w:rsidR="00E35E5A" w:rsidRDefault="00BF39B6">
      <w:pPr>
        <w:pStyle w:val="a4"/>
        <w:numPr>
          <w:ilvl w:val="1"/>
          <w:numId w:val="42"/>
        </w:numPr>
        <w:tabs>
          <w:tab w:val="left" w:pos="919"/>
        </w:tabs>
        <w:ind w:right="317"/>
        <w:rPr>
          <w:sz w:val="24"/>
        </w:rPr>
      </w:pPr>
      <w:r>
        <w:rPr>
          <w:sz w:val="24"/>
        </w:rPr>
        <w:t>Comenzile pentru plăți către terți</w:t>
      </w:r>
      <w:r>
        <w:rPr>
          <w:spacing w:val="-3"/>
          <w:sz w:val="24"/>
        </w:rPr>
        <w:t xml:space="preserve"> </w:t>
      </w:r>
      <w:r>
        <w:rPr>
          <w:sz w:val="24"/>
        </w:rPr>
        <w:t>pot fi efectuate numai după ce s-a efectuat o misiune în conformitate cu Articolul 6. Cesiunea este notificată Autorității Contractante.</w:t>
      </w:r>
    </w:p>
    <w:p w:rsidR="00E35E5A" w:rsidRDefault="00BF39B6">
      <w:pPr>
        <w:pStyle w:val="a4"/>
        <w:numPr>
          <w:ilvl w:val="1"/>
          <w:numId w:val="42"/>
        </w:numPr>
        <w:tabs>
          <w:tab w:val="left" w:pos="910"/>
        </w:tabs>
        <w:spacing w:line="275" w:lineRule="exact"/>
        <w:ind w:left="909" w:hanging="543"/>
        <w:rPr>
          <w:sz w:val="24"/>
        </w:rPr>
      </w:pPr>
      <w:r>
        <w:rPr>
          <w:sz w:val="24"/>
        </w:rPr>
        <w:t>Notificarea</w:t>
      </w:r>
      <w:r>
        <w:rPr>
          <w:spacing w:val="-3"/>
          <w:sz w:val="24"/>
        </w:rPr>
        <w:t xml:space="preserve"> </w:t>
      </w:r>
      <w:r>
        <w:rPr>
          <w:sz w:val="24"/>
        </w:rPr>
        <w:t>beneficiarilor în</w:t>
      </w:r>
      <w:r>
        <w:rPr>
          <w:spacing w:val="-5"/>
          <w:sz w:val="24"/>
        </w:rPr>
        <w:t xml:space="preserve"> </w:t>
      </w:r>
      <w:r>
        <w:rPr>
          <w:sz w:val="24"/>
        </w:rPr>
        <w:t>misiune</w:t>
      </w:r>
      <w:r>
        <w:rPr>
          <w:spacing w:val="-1"/>
          <w:sz w:val="24"/>
        </w:rPr>
        <w:t xml:space="preserve"> </w:t>
      </w:r>
      <w:r>
        <w:rPr>
          <w:sz w:val="24"/>
        </w:rPr>
        <w:t>este</w:t>
      </w:r>
      <w:r>
        <w:rPr>
          <w:spacing w:val="-7"/>
          <w:sz w:val="24"/>
        </w:rPr>
        <w:t xml:space="preserve"> </w:t>
      </w:r>
      <w:r>
        <w:rPr>
          <w:sz w:val="24"/>
        </w:rPr>
        <w:t>responsabilitatea</w:t>
      </w:r>
      <w:r>
        <w:rPr>
          <w:spacing w:val="-6"/>
          <w:sz w:val="24"/>
        </w:rPr>
        <w:t xml:space="preserve"> </w:t>
      </w:r>
      <w:r>
        <w:rPr>
          <w:sz w:val="24"/>
        </w:rPr>
        <w:t>exclusivă</w:t>
      </w:r>
      <w:r>
        <w:rPr>
          <w:spacing w:val="-7"/>
          <w:sz w:val="24"/>
        </w:rPr>
        <w:t xml:space="preserve"> </w:t>
      </w:r>
      <w:r>
        <w:rPr>
          <w:sz w:val="24"/>
        </w:rPr>
        <w:t>a</w:t>
      </w:r>
      <w:r>
        <w:rPr>
          <w:spacing w:val="-6"/>
          <w:sz w:val="24"/>
        </w:rPr>
        <w:t xml:space="preserve"> </w:t>
      </w:r>
      <w:r>
        <w:rPr>
          <w:spacing w:val="-2"/>
          <w:sz w:val="24"/>
        </w:rPr>
        <w:t>Contractantului.</w:t>
      </w:r>
    </w:p>
    <w:p w:rsidR="00E35E5A" w:rsidRDefault="00BF39B6">
      <w:pPr>
        <w:pStyle w:val="a4"/>
        <w:numPr>
          <w:ilvl w:val="1"/>
          <w:numId w:val="42"/>
        </w:numPr>
        <w:tabs>
          <w:tab w:val="left" w:pos="910"/>
        </w:tabs>
        <w:ind w:right="317"/>
        <w:rPr>
          <w:rFonts w:ascii="Arial" w:hAnsi="Arial"/>
        </w:rPr>
      </w:pPr>
      <w:r>
        <w:rPr>
          <w:sz w:val="24"/>
        </w:rPr>
        <w:t>În</w:t>
      </w:r>
      <w:r>
        <w:rPr>
          <w:spacing w:val="-5"/>
          <w:sz w:val="24"/>
        </w:rPr>
        <w:t xml:space="preserve"> </w:t>
      </w:r>
      <w:r>
        <w:rPr>
          <w:sz w:val="24"/>
        </w:rPr>
        <w:t>cazul</w:t>
      </w:r>
      <w:r>
        <w:rPr>
          <w:spacing w:val="-5"/>
          <w:sz w:val="24"/>
        </w:rPr>
        <w:t xml:space="preserve"> </w:t>
      </w:r>
      <w:r>
        <w:rPr>
          <w:sz w:val="24"/>
        </w:rPr>
        <w:t>în</w:t>
      </w:r>
      <w:r>
        <w:rPr>
          <w:spacing w:val="-5"/>
          <w:sz w:val="24"/>
        </w:rPr>
        <w:t xml:space="preserve"> </w:t>
      </w:r>
      <w:r>
        <w:rPr>
          <w:sz w:val="24"/>
        </w:rPr>
        <w:t>care</w:t>
      </w:r>
      <w:r>
        <w:rPr>
          <w:spacing w:val="-1"/>
          <w:sz w:val="24"/>
        </w:rPr>
        <w:t xml:space="preserve"> </w:t>
      </w:r>
      <w:r>
        <w:rPr>
          <w:sz w:val="24"/>
        </w:rPr>
        <w:t>un</w:t>
      </w:r>
      <w:r>
        <w:rPr>
          <w:spacing w:val="-5"/>
          <w:sz w:val="24"/>
        </w:rPr>
        <w:t xml:space="preserve"> </w:t>
      </w:r>
      <w:r>
        <w:rPr>
          <w:sz w:val="24"/>
        </w:rPr>
        <w:t>atașament legal</w:t>
      </w:r>
      <w:r>
        <w:rPr>
          <w:spacing w:val="-9"/>
          <w:sz w:val="24"/>
        </w:rPr>
        <w:t xml:space="preserve"> </w:t>
      </w:r>
      <w:r>
        <w:rPr>
          <w:sz w:val="24"/>
        </w:rPr>
        <w:t>obligatoriu asupra</w:t>
      </w:r>
      <w:r>
        <w:rPr>
          <w:spacing w:val="-1"/>
          <w:sz w:val="24"/>
        </w:rPr>
        <w:t xml:space="preserve"> </w:t>
      </w:r>
      <w:r>
        <w:rPr>
          <w:sz w:val="24"/>
        </w:rPr>
        <w:t>proprietății</w:t>
      </w:r>
      <w:r>
        <w:rPr>
          <w:spacing w:val="-5"/>
          <w:sz w:val="24"/>
        </w:rPr>
        <w:t xml:space="preserve"> </w:t>
      </w:r>
      <w:r>
        <w:rPr>
          <w:sz w:val="24"/>
        </w:rPr>
        <w:t>Contractantului</w:t>
      </w:r>
      <w:r>
        <w:rPr>
          <w:spacing w:val="-9"/>
          <w:sz w:val="24"/>
        </w:rPr>
        <w:t xml:space="preserve"> </w:t>
      </w:r>
      <w:r>
        <w:rPr>
          <w:sz w:val="24"/>
        </w:rPr>
        <w:t>afectează</w:t>
      </w:r>
      <w:r>
        <w:rPr>
          <w:spacing w:val="-1"/>
          <w:sz w:val="24"/>
        </w:rPr>
        <w:t xml:space="preserve"> </w:t>
      </w:r>
      <w:r>
        <w:rPr>
          <w:sz w:val="24"/>
        </w:rPr>
        <w:t>plățile</w:t>
      </w:r>
      <w:r>
        <w:rPr>
          <w:spacing w:val="-1"/>
          <w:sz w:val="24"/>
        </w:rPr>
        <w:t xml:space="preserve"> </w:t>
      </w:r>
      <w:r>
        <w:rPr>
          <w:sz w:val="24"/>
        </w:rPr>
        <w:t>datorate în temeiul contractului și fără a aduce atingere termenului prevăzut la Articolul</w:t>
      </w:r>
      <w:r>
        <w:rPr>
          <w:spacing w:val="-1"/>
          <w:sz w:val="24"/>
        </w:rPr>
        <w:t xml:space="preserve"> </w:t>
      </w:r>
      <w:r>
        <w:rPr>
          <w:sz w:val="24"/>
        </w:rPr>
        <w:t>53, Autoritatea contractantă are 30</w:t>
      </w:r>
      <w:r>
        <w:rPr>
          <w:spacing w:val="-7"/>
          <w:sz w:val="24"/>
        </w:rPr>
        <w:t xml:space="preserve"> </w:t>
      </w:r>
      <w:r>
        <w:rPr>
          <w:sz w:val="24"/>
        </w:rPr>
        <w:t>de</w:t>
      </w:r>
      <w:r>
        <w:rPr>
          <w:spacing w:val="-8"/>
          <w:sz w:val="24"/>
        </w:rPr>
        <w:t xml:space="preserve"> </w:t>
      </w:r>
      <w:r>
        <w:rPr>
          <w:sz w:val="24"/>
        </w:rPr>
        <w:t>zile,</w:t>
      </w:r>
      <w:r>
        <w:rPr>
          <w:spacing w:val="-1"/>
          <w:sz w:val="24"/>
        </w:rPr>
        <w:t xml:space="preserve"> </w:t>
      </w:r>
      <w:r>
        <w:rPr>
          <w:sz w:val="24"/>
        </w:rPr>
        <w:t>începând</w:t>
      </w:r>
      <w:r>
        <w:rPr>
          <w:spacing w:val="-7"/>
          <w:sz w:val="24"/>
        </w:rPr>
        <w:t xml:space="preserve"> </w:t>
      </w:r>
      <w:r>
        <w:rPr>
          <w:sz w:val="24"/>
        </w:rPr>
        <w:t>cu</w:t>
      </w:r>
      <w:r>
        <w:rPr>
          <w:spacing w:val="-7"/>
          <w:sz w:val="24"/>
        </w:rPr>
        <w:t xml:space="preserve"> </w:t>
      </w:r>
      <w:r>
        <w:rPr>
          <w:sz w:val="24"/>
        </w:rPr>
        <w:t>ziua</w:t>
      </w:r>
      <w:r>
        <w:rPr>
          <w:spacing w:val="-4"/>
          <w:sz w:val="24"/>
        </w:rPr>
        <w:t xml:space="preserve"> </w:t>
      </w:r>
      <w:r>
        <w:rPr>
          <w:sz w:val="24"/>
        </w:rPr>
        <w:t>în</w:t>
      </w:r>
      <w:r>
        <w:rPr>
          <w:spacing w:val="-12"/>
          <w:sz w:val="24"/>
        </w:rPr>
        <w:t xml:space="preserve"> </w:t>
      </w:r>
      <w:r>
        <w:rPr>
          <w:sz w:val="24"/>
        </w:rPr>
        <w:t>care</w:t>
      </w:r>
      <w:r>
        <w:rPr>
          <w:spacing w:val="-8"/>
          <w:sz w:val="24"/>
        </w:rPr>
        <w:t xml:space="preserve"> </w:t>
      </w:r>
      <w:r>
        <w:rPr>
          <w:sz w:val="24"/>
        </w:rPr>
        <w:t>primește</w:t>
      </w:r>
      <w:r>
        <w:rPr>
          <w:spacing w:val="-4"/>
          <w:sz w:val="24"/>
        </w:rPr>
        <w:t xml:space="preserve"> </w:t>
      </w:r>
      <w:r>
        <w:rPr>
          <w:sz w:val="24"/>
        </w:rPr>
        <w:t>notificarea</w:t>
      </w:r>
      <w:r>
        <w:rPr>
          <w:spacing w:val="-8"/>
          <w:sz w:val="24"/>
        </w:rPr>
        <w:t xml:space="preserve"> </w:t>
      </w:r>
      <w:r>
        <w:rPr>
          <w:sz w:val="24"/>
        </w:rPr>
        <w:t>ridicării</w:t>
      </w:r>
      <w:r>
        <w:rPr>
          <w:spacing w:val="-15"/>
          <w:sz w:val="24"/>
        </w:rPr>
        <w:t xml:space="preserve"> </w:t>
      </w:r>
      <w:r>
        <w:rPr>
          <w:sz w:val="24"/>
        </w:rPr>
        <w:t>definitive</w:t>
      </w:r>
      <w:r>
        <w:rPr>
          <w:spacing w:val="-8"/>
          <w:sz w:val="24"/>
        </w:rPr>
        <w:t xml:space="preserve"> </w:t>
      </w:r>
      <w:r>
        <w:rPr>
          <w:sz w:val="24"/>
        </w:rPr>
        <w:t>a</w:t>
      </w:r>
      <w:r>
        <w:rPr>
          <w:spacing w:val="-8"/>
          <w:sz w:val="24"/>
        </w:rPr>
        <w:t xml:space="preserve"> </w:t>
      </w:r>
      <w:r>
        <w:rPr>
          <w:sz w:val="24"/>
        </w:rPr>
        <w:t>obstacolului</w:t>
      </w:r>
      <w:r>
        <w:rPr>
          <w:spacing w:val="-11"/>
          <w:sz w:val="24"/>
        </w:rPr>
        <w:t xml:space="preserve"> </w:t>
      </w:r>
      <w:r>
        <w:rPr>
          <w:sz w:val="24"/>
        </w:rPr>
        <w:t>la</w:t>
      </w:r>
      <w:r>
        <w:rPr>
          <w:spacing w:val="-8"/>
          <w:sz w:val="24"/>
        </w:rPr>
        <w:t xml:space="preserve"> </w:t>
      </w:r>
      <w:r>
        <w:rPr>
          <w:sz w:val="24"/>
        </w:rPr>
        <w:t>plată,</w:t>
      </w:r>
      <w:r>
        <w:rPr>
          <w:spacing w:val="-5"/>
          <w:sz w:val="24"/>
        </w:rPr>
        <w:t xml:space="preserve"> </w:t>
      </w:r>
      <w:r>
        <w:rPr>
          <w:sz w:val="24"/>
        </w:rPr>
        <w:t>pentru</w:t>
      </w:r>
      <w:r>
        <w:rPr>
          <w:spacing w:val="-7"/>
          <w:sz w:val="24"/>
        </w:rPr>
        <w:t xml:space="preserve"> </w:t>
      </w:r>
      <w:r>
        <w:rPr>
          <w:sz w:val="24"/>
        </w:rPr>
        <w:t>reluarea plăților către Contractant</w:t>
      </w:r>
      <w:r>
        <w:rPr>
          <w:rFonts w:ascii="Arial" w:hAnsi="Arial"/>
        </w:rPr>
        <w:t>.</w:t>
      </w:r>
    </w:p>
    <w:p w:rsidR="00E35E5A" w:rsidRDefault="00BF39B6">
      <w:pPr>
        <w:pStyle w:val="11"/>
        <w:spacing w:before="4" w:line="275" w:lineRule="exact"/>
      </w:pPr>
      <w:bookmarkStart w:id="187" w:name="Articolul_55_-_Cereri_de_plată_supliment"/>
      <w:bookmarkEnd w:id="187"/>
      <w:r>
        <w:t>Articolul</w:t>
      </w:r>
      <w:r>
        <w:rPr>
          <w:spacing w:val="-8"/>
        </w:rPr>
        <w:t xml:space="preserve"> </w:t>
      </w:r>
      <w:r>
        <w:t>55</w:t>
      </w:r>
      <w:r>
        <w:rPr>
          <w:spacing w:val="-1"/>
        </w:rPr>
        <w:t xml:space="preserve"> </w:t>
      </w:r>
      <w:r>
        <w:t>-</w:t>
      </w:r>
      <w:r>
        <w:rPr>
          <w:spacing w:val="-1"/>
        </w:rPr>
        <w:t xml:space="preserve"> </w:t>
      </w:r>
      <w:r>
        <w:t>Cereri</w:t>
      </w:r>
      <w:r>
        <w:rPr>
          <w:spacing w:val="-2"/>
        </w:rPr>
        <w:t xml:space="preserve"> </w:t>
      </w:r>
      <w:r>
        <w:t>de</w:t>
      </w:r>
      <w:r>
        <w:rPr>
          <w:spacing w:val="-4"/>
        </w:rPr>
        <w:t xml:space="preserve"> </w:t>
      </w:r>
      <w:r>
        <w:t>plată</w:t>
      </w:r>
      <w:r>
        <w:rPr>
          <w:spacing w:val="-2"/>
        </w:rPr>
        <w:t xml:space="preserve"> suplimentară</w:t>
      </w:r>
    </w:p>
    <w:p w:rsidR="00E35E5A" w:rsidRDefault="00BF39B6">
      <w:pPr>
        <w:pStyle w:val="a4"/>
        <w:numPr>
          <w:ilvl w:val="1"/>
          <w:numId w:val="41"/>
        </w:numPr>
        <w:tabs>
          <w:tab w:val="left" w:pos="910"/>
        </w:tabs>
        <w:spacing w:before="1" w:line="237" w:lineRule="auto"/>
        <w:ind w:right="321"/>
        <w:rPr>
          <w:sz w:val="24"/>
        </w:rPr>
      </w:pPr>
      <w:r>
        <w:rPr>
          <w:sz w:val="24"/>
        </w:rPr>
        <w:t>Dacă</w:t>
      </w:r>
      <w:r>
        <w:rPr>
          <w:spacing w:val="-3"/>
          <w:sz w:val="24"/>
        </w:rPr>
        <w:t xml:space="preserve"> </w:t>
      </w:r>
      <w:r>
        <w:rPr>
          <w:sz w:val="24"/>
        </w:rPr>
        <w:t>Contractantul</w:t>
      </w:r>
      <w:r>
        <w:rPr>
          <w:spacing w:val="-10"/>
          <w:sz w:val="24"/>
        </w:rPr>
        <w:t xml:space="preserve"> </w:t>
      </w:r>
      <w:r>
        <w:rPr>
          <w:sz w:val="24"/>
        </w:rPr>
        <w:t>se</w:t>
      </w:r>
      <w:r>
        <w:rPr>
          <w:spacing w:val="-3"/>
          <w:sz w:val="24"/>
        </w:rPr>
        <w:t xml:space="preserve"> </w:t>
      </w:r>
      <w:r>
        <w:rPr>
          <w:sz w:val="24"/>
        </w:rPr>
        <w:t>consideră</w:t>
      </w:r>
      <w:r>
        <w:rPr>
          <w:spacing w:val="-3"/>
          <w:sz w:val="24"/>
        </w:rPr>
        <w:t xml:space="preserve"> </w:t>
      </w:r>
      <w:r>
        <w:rPr>
          <w:sz w:val="24"/>
        </w:rPr>
        <w:t>că</w:t>
      </w:r>
      <w:r>
        <w:rPr>
          <w:spacing w:val="-3"/>
          <w:sz w:val="24"/>
        </w:rPr>
        <w:t xml:space="preserve"> </w:t>
      </w:r>
      <w:r>
        <w:rPr>
          <w:sz w:val="24"/>
        </w:rPr>
        <w:t>are</w:t>
      </w:r>
      <w:r>
        <w:rPr>
          <w:spacing w:val="-3"/>
          <w:sz w:val="24"/>
        </w:rPr>
        <w:t xml:space="preserve"> </w:t>
      </w:r>
      <w:r>
        <w:rPr>
          <w:sz w:val="24"/>
        </w:rPr>
        <w:t>dreptul</w:t>
      </w:r>
      <w:r>
        <w:rPr>
          <w:spacing w:val="-6"/>
          <w:sz w:val="24"/>
        </w:rPr>
        <w:t xml:space="preserve"> </w:t>
      </w:r>
      <w:r>
        <w:rPr>
          <w:sz w:val="24"/>
        </w:rPr>
        <w:t>la</w:t>
      </w:r>
      <w:r>
        <w:rPr>
          <w:spacing w:val="-3"/>
          <w:sz w:val="24"/>
        </w:rPr>
        <w:t xml:space="preserve"> </w:t>
      </w:r>
      <w:r>
        <w:rPr>
          <w:sz w:val="24"/>
        </w:rPr>
        <w:t>o plată</w:t>
      </w:r>
      <w:r>
        <w:rPr>
          <w:spacing w:val="-3"/>
          <w:sz w:val="24"/>
        </w:rPr>
        <w:t xml:space="preserve"> </w:t>
      </w:r>
      <w:r>
        <w:rPr>
          <w:sz w:val="24"/>
        </w:rPr>
        <w:t>suplimentară</w:t>
      </w:r>
      <w:r>
        <w:rPr>
          <w:spacing w:val="-3"/>
          <w:sz w:val="24"/>
        </w:rPr>
        <w:t xml:space="preserve"> </w:t>
      </w:r>
      <w:r>
        <w:rPr>
          <w:sz w:val="24"/>
        </w:rPr>
        <w:t>în</w:t>
      </w:r>
      <w:r>
        <w:rPr>
          <w:spacing w:val="-6"/>
          <w:sz w:val="24"/>
        </w:rPr>
        <w:t xml:space="preserve"> </w:t>
      </w:r>
      <w:r>
        <w:rPr>
          <w:sz w:val="24"/>
        </w:rPr>
        <w:t>cadrul</w:t>
      </w:r>
      <w:r>
        <w:rPr>
          <w:spacing w:val="-10"/>
          <w:sz w:val="24"/>
        </w:rPr>
        <w:t xml:space="preserve"> </w:t>
      </w:r>
      <w:r>
        <w:rPr>
          <w:sz w:val="24"/>
        </w:rPr>
        <w:t xml:space="preserve">contractului, Contractantul </w:t>
      </w:r>
      <w:r>
        <w:rPr>
          <w:spacing w:val="-2"/>
          <w:sz w:val="24"/>
        </w:rPr>
        <w:t>trebuie:</w:t>
      </w:r>
    </w:p>
    <w:p w:rsidR="00E35E5A" w:rsidRDefault="00BF39B6">
      <w:pPr>
        <w:pStyle w:val="a4"/>
        <w:numPr>
          <w:ilvl w:val="0"/>
          <w:numId w:val="40"/>
        </w:numPr>
        <w:tabs>
          <w:tab w:val="left" w:pos="612"/>
        </w:tabs>
        <w:spacing w:before="3"/>
        <w:ind w:right="333" w:firstLine="0"/>
        <w:rPr>
          <w:sz w:val="24"/>
        </w:rPr>
      </w:pPr>
      <w:r>
        <w:rPr>
          <w:sz w:val="24"/>
        </w:rPr>
        <w:t>dacă</w:t>
      </w:r>
      <w:r>
        <w:rPr>
          <w:spacing w:val="-4"/>
          <w:sz w:val="24"/>
        </w:rPr>
        <w:t xml:space="preserve"> </w:t>
      </w:r>
      <w:r>
        <w:rPr>
          <w:sz w:val="24"/>
        </w:rPr>
        <w:t>intenționează</w:t>
      </w:r>
      <w:r>
        <w:rPr>
          <w:spacing w:val="-8"/>
          <w:sz w:val="24"/>
        </w:rPr>
        <w:t xml:space="preserve"> </w:t>
      </w:r>
      <w:r>
        <w:rPr>
          <w:sz w:val="24"/>
        </w:rPr>
        <w:t>să</w:t>
      </w:r>
      <w:r>
        <w:rPr>
          <w:spacing w:val="-4"/>
          <w:sz w:val="24"/>
        </w:rPr>
        <w:t xml:space="preserve"> </w:t>
      </w:r>
      <w:r>
        <w:rPr>
          <w:sz w:val="24"/>
        </w:rPr>
        <w:t>solicite</w:t>
      </w:r>
      <w:r>
        <w:rPr>
          <w:spacing w:val="-8"/>
          <w:sz w:val="24"/>
        </w:rPr>
        <w:t xml:space="preserve"> </w:t>
      </w:r>
      <w:r>
        <w:rPr>
          <w:sz w:val="24"/>
        </w:rPr>
        <w:t>o</w:t>
      </w:r>
      <w:r>
        <w:rPr>
          <w:spacing w:val="-3"/>
          <w:sz w:val="24"/>
        </w:rPr>
        <w:t xml:space="preserve"> </w:t>
      </w:r>
      <w:r>
        <w:rPr>
          <w:sz w:val="24"/>
        </w:rPr>
        <w:t>plată</w:t>
      </w:r>
      <w:r>
        <w:rPr>
          <w:spacing w:val="-8"/>
          <w:sz w:val="24"/>
        </w:rPr>
        <w:t xml:space="preserve"> </w:t>
      </w:r>
      <w:r>
        <w:rPr>
          <w:sz w:val="24"/>
        </w:rPr>
        <w:t>suplimentară,</w:t>
      </w:r>
      <w:r>
        <w:rPr>
          <w:spacing w:val="-6"/>
          <w:sz w:val="24"/>
        </w:rPr>
        <w:t xml:space="preserve"> </w:t>
      </w:r>
      <w:r>
        <w:rPr>
          <w:sz w:val="24"/>
        </w:rPr>
        <w:t>să</w:t>
      </w:r>
      <w:r>
        <w:rPr>
          <w:spacing w:val="-8"/>
          <w:sz w:val="24"/>
        </w:rPr>
        <w:t xml:space="preserve"> </w:t>
      </w:r>
      <w:r>
        <w:rPr>
          <w:sz w:val="24"/>
        </w:rPr>
        <w:t>notifice</w:t>
      </w:r>
      <w:r>
        <w:rPr>
          <w:spacing w:val="-8"/>
          <w:sz w:val="24"/>
        </w:rPr>
        <w:t xml:space="preserve"> </w:t>
      </w:r>
      <w:r>
        <w:rPr>
          <w:sz w:val="24"/>
        </w:rPr>
        <w:t>Supervizorul</w:t>
      </w:r>
      <w:r>
        <w:rPr>
          <w:spacing w:val="-11"/>
          <w:sz w:val="24"/>
        </w:rPr>
        <w:t xml:space="preserve"> </w:t>
      </w:r>
      <w:r>
        <w:rPr>
          <w:sz w:val="24"/>
        </w:rPr>
        <w:t>intenția</w:t>
      </w:r>
      <w:r>
        <w:rPr>
          <w:spacing w:val="-4"/>
          <w:sz w:val="24"/>
        </w:rPr>
        <w:t xml:space="preserve"> </w:t>
      </w:r>
      <w:r>
        <w:rPr>
          <w:sz w:val="24"/>
        </w:rPr>
        <w:t>sa</w:t>
      </w:r>
      <w:r>
        <w:rPr>
          <w:spacing w:val="-8"/>
          <w:sz w:val="24"/>
        </w:rPr>
        <w:t xml:space="preserve"> </w:t>
      </w:r>
      <w:r>
        <w:rPr>
          <w:sz w:val="24"/>
        </w:rPr>
        <w:t>sau</w:t>
      </w:r>
      <w:r>
        <w:rPr>
          <w:spacing w:val="-3"/>
          <w:sz w:val="24"/>
        </w:rPr>
        <w:t xml:space="preserve"> </w:t>
      </w:r>
      <w:r>
        <w:rPr>
          <w:sz w:val="24"/>
        </w:rPr>
        <w:t>să</w:t>
      </w:r>
      <w:r>
        <w:rPr>
          <w:spacing w:val="-4"/>
          <w:sz w:val="24"/>
        </w:rPr>
        <w:t xml:space="preserve"> </w:t>
      </w:r>
      <w:r>
        <w:rPr>
          <w:sz w:val="24"/>
        </w:rPr>
        <w:t>formulze</w:t>
      </w:r>
      <w:r>
        <w:rPr>
          <w:spacing w:val="-8"/>
          <w:sz w:val="24"/>
        </w:rPr>
        <w:t xml:space="preserve"> </w:t>
      </w:r>
      <w:r>
        <w:rPr>
          <w:sz w:val="24"/>
        </w:rPr>
        <w:t>o</w:t>
      </w:r>
      <w:r>
        <w:rPr>
          <w:spacing w:val="-3"/>
          <w:sz w:val="24"/>
        </w:rPr>
        <w:t xml:space="preserve"> </w:t>
      </w:r>
      <w:r>
        <w:rPr>
          <w:sz w:val="24"/>
        </w:rPr>
        <w:t>astfel de cerere în</w:t>
      </w:r>
      <w:r>
        <w:rPr>
          <w:spacing w:val="-1"/>
          <w:sz w:val="24"/>
        </w:rPr>
        <w:t xml:space="preserve"> </w:t>
      </w:r>
      <w:r>
        <w:rPr>
          <w:sz w:val="24"/>
        </w:rPr>
        <w:t>cel mult 15 zile de la data la care Contractantul</w:t>
      </w:r>
      <w:r>
        <w:rPr>
          <w:spacing w:val="-6"/>
          <w:sz w:val="24"/>
        </w:rPr>
        <w:t xml:space="preserve"> </w:t>
      </w:r>
      <w:r>
        <w:rPr>
          <w:sz w:val="24"/>
        </w:rPr>
        <w:t>a luat cunoștință sau ar fi</w:t>
      </w:r>
      <w:r>
        <w:rPr>
          <w:spacing w:val="-1"/>
          <w:sz w:val="24"/>
        </w:rPr>
        <w:t xml:space="preserve"> </w:t>
      </w:r>
      <w:r>
        <w:rPr>
          <w:sz w:val="24"/>
        </w:rPr>
        <w:t>trebuit să fie la curent cu evenimentul sau circumstanțe care au dat naștere unei astfel de cereri, motivând această cerere;</w:t>
      </w:r>
    </w:p>
    <w:p w:rsidR="00E35E5A" w:rsidRDefault="00BF39B6">
      <w:pPr>
        <w:pStyle w:val="a3"/>
        <w:ind w:left="367" w:right="326"/>
        <w:jc w:val="both"/>
      </w:pPr>
      <w:r>
        <w:t>În</w:t>
      </w:r>
      <w:r>
        <w:rPr>
          <w:spacing w:val="-10"/>
        </w:rPr>
        <w:t xml:space="preserve"> </w:t>
      </w:r>
      <w:r>
        <w:t>cazul</w:t>
      </w:r>
      <w:r>
        <w:rPr>
          <w:spacing w:val="-9"/>
        </w:rPr>
        <w:t xml:space="preserve"> </w:t>
      </w:r>
      <w:r>
        <w:t>în</w:t>
      </w:r>
      <w:r>
        <w:rPr>
          <w:spacing w:val="-6"/>
        </w:rPr>
        <w:t xml:space="preserve"> </w:t>
      </w:r>
      <w:r>
        <w:t>care</w:t>
      </w:r>
      <w:r>
        <w:rPr>
          <w:spacing w:val="-6"/>
        </w:rPr>
        <w:t xml:space="preserve"> </w:t>
      </w:r>
      <w:r>
        <w:t>Contractantul</w:t>
      </w:r>
      <w:r>
        <w:rPr>
          <w:spacing w:val="-9"/>
        </w:rPr>
        <w:t xml:space="preserve"> </w:t>
      </w:r>
      <w:r>
        <w:t>nu</w:t>
      </w:r>
      <w:r>
        <w:rPr>
          <w:spacing w:val="-6"/>
        </w:rPr>
        <w:t xml:space="preserve"> </w:t>
      </w:r>
      <w:r>
        <w:t>notifică</w:t>
      </w:r>
      <w:r>
        <w:rPr>
          <w:spacing w:val="-6"/>
        </w:rPr>
        <w:t xml:space="preserve"> </w:t>
      </w:r>
      <w:r>
        <w:t>o</w:t>
      </w:r>
      <w:r>
        <w:rPr>
          <w:spacing w:val="-1"/>
        </w:rPr>
        <w:t xml:space="preserve"> </w:t>
      </w:r>
      <w:r>
        <w:t>cerere</w:t>
      </w:r>
      <w:r>
        <w:rPr>
          <w:spacing w:val="-6"/>
        </w:rPr>
        <w:t xml:space="preserve"> </w:t>
      </w:r>
      <w:r>
        <w:t>de</w:t>
      </w:r>
      <w:r>
        <w:rPr>
          <w:spacing w:val="-6"/>
        </w:rPr>
        <w:t xml:space="preserve"> </w:t>
      </w:r>
      <w:r>
        <w:t>plată</w:t>
      </w:r>
      <w:r>
        <w:rPr>
          <w:spacing w:val="-6"/>
        </w:rPr>
        <w:t xml:space="preserve"> </w:t>
      </w:r>
      <w:r>
        <w:t>suplimentară</w:t>
      </w:r>
      <w:r>
        <w:rPr>
          <w:spacing w:val="-6"/>
        </w:rPr>
        <w:t xml:space="preserve"> </w:t>
      </w:r>
      <w:r>
        <w:t>în</w:t>
      </w:r>
      <w:r>
        <w:rPr>
          <w:spacing w:val="-10"/>
        </w:rPr>
        <w:t xml:space="preserve"> </w:t>
      </w:r>
      <w:r>
        <w:t>termen</w:t>
      </w:r>
      <w:r>
        <w:rPr>
          <w:spacing w:val="-10"/>
        </w:rPr>
        <w:t xml:space="preserve"> </w:t>
      </w:r>
      <w:r>
        <w:t>de</w:t>
      </w:r>
      <w:r>
        <w:rPr>
          <w:spacing w:val="-6"/>
        </w:rPr>
        <w:t xml:space="preserve"> </w:t>
      </w:r>
      <w:r>
        <w:t>15 zile,</w:t>
      </w:r>
      <w:r>
        <w:rPr>
          <w:spacing w:val="-4"/>
        </w:rPr>
        <w:t xml:space="preserve"> </w:t>
      </w:r>
      <w:r>
        <w:t>Contractantul</w:t>
      </w:r>
      <w:r>
        <w:rPr>
          <w:spacing w:val="-9"/>
        </w:rPr>
        <w:t xml:space="preserve"> </w:t>
      </w:r>
      <w:r>
        <w:t>nu</w:t>
      </w:r>
      <w:r>
        <w:rPr>
          <w:spacing w:val="-6"/>
        </w:rPr>
        <w:t xml:space="preserve"> </w:t>
      </w:r>
      <w:r>
        <w:t>va avea dreptul</w:t>
      </w:r>
      <w:r>
        <w:rPr>
          <w:spacing w:val="-2"/>
        </w:rPr>
        <w:t xml:space="preserve"> </w:t>
      </w:r>
      <w:r>
        <w:t>la o plată suplimentară, iar Autoritatea Contractantă</w:t>
      </w:r>
      <w:r>
        <w:rPr>
          <w:spacing w:val="-3"/>
        </w:rPr>
        <w:t xml:space="preserve"> </w:t>
      </w:r>
      <w:r>
        <w:t>va fi</w:t>
      </w:r>
      <w:r>
        <w:rPr>
          <w:spacing w:val="-7"/>
        </w:rPr>
        <w:t xml:space="preserve"> </w:t>
      </w:r>
      <w:r>
        <w:t>scutită de</w:t>
      </w:r>
      <w:r>
        <w:rPr>
          <w:spacing w:val="-3"/>
        </w:rPr>
        <w:t xml:space="preserve"> </w:t>
      </w:r>
      <w:r>
        <w:t>orice răspundere în</w:t>
      </w:r>
      <w:r>
        <w:rPr>
          <w:spacing w:val="-2"/>
        </w:rPr>
        <w:t xml:space="preserve"> </w:t>
      </w:r>
      <w:r>
        <w:t>legătură cu această cerere; și</w:t>
      </w:r>
    </w:p>
    <w:p w:rsidR="00E35E5A" w:rsidRDefault="00BF39B6">
      <w:pPr>
        <w:pStyle w:val="a4"/>
        <w:numPr>
          <w:ilvl w:val="0"/>
          <w:numId w:val="40"/>
        </w:numPr>
        <w:tabs>
          <w:tab w:val="left" w:pos="622"/>
        </w:tabs>
        <w:spacing w:before="1"/>
        <w:ind w:right="328" w:firstLine="0"/>
        <w:rPr>
          <w:sz w:val="24"/>
        </w:rPr>
      </w:pPr>
      <w:r>
        <w:rPr>
          <w:sz w:val="24"/>
        </w:rPr>
        <w:t>să</w:t>
      </w:r>
      <w:r>
        <w:rPr>
          <w:spacing w:val="-7"/>
          <w:sz w:val="24"/>
        </w:rPr>
        <w:t xml:space="preserve"> </w:t>
      </w:r>
      <w:r>
        <w:rPr>
          <w:sz w:val="24"/>
        </w:rPr>
        <w:t>prezinte</w:t>
      </w:r>
      <w:r>
        <w:rPr>
          <w:spacing w:val="-2"/>
          <w:sz w:val="24"/>
        </w:rPr>
        <w:t xml:space="preserve"> </w:t>
      </w:r>
      <w:r>
        <w:rPr>
          <w:sz w:val="24"/>
        </w:rPr>
        <w:t>informații</w:t>
      </w:r>
      <w:r>
        <w:rPr>
          <w:spacing w:val="-10"/>
          <w:sz w:val="24"/>
        </w:rPr>
        <w:t xml:space="preserve"> </w:t>
      </w:r>
      <w:r>
        <w:rPr>
          <w:sz w:val="24"/>
        </w:rPr>
        <w:t>complete</w:t>
      </w:r>
      <w:r>
        <w:rPr>
          <w:spacing w:val="-7"/>
          <w:sz w:val="24"/>
        </w:rPr>
        <w:t xml:space="preserve"> </w:t>
      </w:r>
      <w:r>
        <w:rPr>
          <w:sz w:val="24"/>
        </w:rPr>
        <w:t>și</w:t>
      </w:r>
      <w:r>
        <w:rPr>
          <w:spacing w:val="-15"/>
          <w:sz w:val="24"/>
        </w:rPr>
        <w:t xml:space="preserve"> </w:t>
      </w:r>
      <w:r>
        <w:rPr>
          <w:sz w:val="24"/>
        </w:rPr>
        <w:t>detaliate</w:t>
      </w:r>
      <w:r>
        <w:rPr>
          <w:spacing w:val="-7"/>
          <w:sz w:val="24"/>
        </w:rPr>
        <w:t xml:space="preserve"> </w:t>
      </w:r>
      <w:r>
        <w:rPr>
          <w:sz w:val="24"/>
        </w:rPr>
        <w:t>ale</w:t>
      </w:r>
      <w:r>
        <w:rPr>
          <w:spacing w:val="-7"/>
          <w:sz w:val="24"/>
        </w:rPr>
        <w:t xml:space="preserve"> </w:t>
      </w:r>
      <w:r>
        <w:rPr>
          <w:sz w:val="24"/>
        </w:rPr>
        <w:t>revendicării</w:t>
      </w:r>
      <w:r>
        <w:rPr>
          <w:spacing w:val="-10"/>
          <w:sz w:val="24"/>
        </w:rPr>
        <w:t xml:space="preserve"> </w:t>
      </w:r>
      <w:r>
        <w:rPr>
          <w:sz w:val="24"/>
        </w:rPr>
        <w:t>sale</w:t>
      </w:r>
      <w:r>
        <w:rPr>
          <w:spacing w:val="-2"/>
          <w:sz w:val="24"/>
        </w:rPr>
        <w:t xml:space="preserve"> </w:t>
      </w:r>
      <w:r>
        <w:rPr>
          <w:sz w:val="24"/>
        </w:rPr>
        <w:t>imediat</w:t>
      </w:r>
      <w:r>
        <w:rPr>
          <w:spacing w:val="-1"/>
          <w:sz w:val="24"/>
        </w:rPr>
        <w:t xml:space="preserve"> </w:t>
      </w:r>
      <w:r>
        <w:rPr>
          <w:sz w:val="24"/>
        </w:rPr>
        <w:t>ce</w:t>
      </w:r>
      <w:r>
        <w:rPr>
          <w:spacing w:val="-7"/>
          <w:sz w:val="24"/>
        </w:rPr>
        <w:t xml:space="preserve"> </w:t>
      </w:r>
      <w:r>
        <w:rPr>
          <w:sz w:val="24"/>
        </w:rPr>
        <w:t>este</w:t>
      </w:r>
      <w:r>
        <w:rPr>
          <w:spacing w:val="-12"/>
          <w:sz w:val="24"/>
        </w:rPr>
        <w:t xml:space="preserve"> </w:t>
      </w:r>
      <w:r>
        <w:rPr>
          <w:sz w:val="24"/>
        </w:rPr>
        <w:t>în</w:t>
      </w:r>
      <w:r>
        <w:rPr>
          <w:spacing w:val="-6"/>
          <w:sz w:val="24"/>
        </w:rPr>
        <w:t xml:space="preserve"> </w:t>
      </w:r>
      <w:r>
        <w:rPr>
          <w:sz w:val="24"/>
        </w:rPr>
        <w:t>mod</w:t>
      </w:r>
      <w:r>
        <w:rPr>
          <w:spacing w:val="-6"/>
          <w:sz w:val="24"/>
        </w:rPr>
        <w:t xml:space="preserve"> </w:t>
      </w:r>
      <w:r>
        <w:rPr>
          <w:sz w:val="24"/>
        </w:rPr>
        <w:t>rezonabil</w:t>
      </w:r>
      <w:r>
        <w:rPr>
          <w:spacing w:val="-10"/>
          <w:sz w:val="24"/>
        </w:rPr>
        <w:t xml:space="preserve"> </w:t>
      </w:r>
      <w:r>
        <w:rPr>
          <w:sz w:val="24"/>
        </w:rPr>
        <w:t>și</w:t>
      </w:r>
      <w:r>
        <w:rPr>
          <w:spacing w:val="-6"/>
          <w:sz w:val="24"/>
        </w:rPr>
        <w:t xml:space="preserve"> </w:t>
      </w:r>
      <w:r>
        <w:rPr>
          <w:sz w:val="24"/>
        </w:rPr>
        <w:t>practicabil, dar nu mai târziu de 60 de zile de la data notificării, cu excepția cazului în care a fost convenit altfel cu Supervizorul.</w:t>
      </w:r>
      <w:r>
        <w:rPr>
          <w:spacing w:val="-4"/>
          <w:sz w:val="24"/>
        </w:rPr>
        <w:t xml:space="preserve"> </w:t>
      </w:r>
      <w:r>
        <w:rPr>
          <w:sz w:val="24"/>
        </w:rPr>
        <w:t>În</w:t>
      </w:r>
      <w:r>
        <w:rPr>
          <w:spacing w:val="-11"/>
          <w:sz w:val="24"/>
        </w:rPr>
        <w:t xml:space="preserve"> </w:t>
      </w:r>
      <w:r>
        <w:rPr>
          <w:sz w:val="24"/>
        </w:rPr>
        <w:t>cazul</w:t>
      </w:r>
      <w:r>
        <w:rPr>
          <w:spacing w:val="-10"/>
          <w:sz w:val="24"/>
        </w:rPr>
        <w:t xml:space="preserve"> </w:t>
      </w:r>
      <w:r>
        <w:rPr>
          <w:sz w:val="24"/>
        </w:rPr>
        <w:t>în</w:t>
      </w:r>
      <w:r>
        <w:rPr>
          <w:spacing w:val="-6"/>
          <w:sz w:val="24"/>
        </w:rPr>
        <w:t xml:space="preserve"> </w:t>
      </w:r>
      <w:r>
        <w:rPr>
          <w:sz w:val="24"/>
        </w:rPr>
        <w:t>care</w:t>
      </w:r>
      <w:r>
        <w:rPr>
          <w:spacing w:val="-7"/>
          <w:sz w:val="24"/>
        </w:rPr>
        <w:t xml:space="preserve"> </w:t>
      </w:r>
      <w:r>
        <w:rPr>
          <w:sz w:val="24"/>
        </w:rPr>
        <w:t>Supervizorul</w:t>
      </w:r>
      <w:r>
        <w:rPr>
          <w:spacing w:val="-15"/>
          <w:sz w:val="24"/>
        </w:rPr>
        <w:t xml:space="preserve"> </w:t>
      </w:r>
      <w:r>
        <w:rPr>
          <w:sz w:val="24"/>
        </w:rPr>
        <w:t>este</w:t>
      </w:r>
      <w:r>
        <w:rPr>
          <w:spacing w:val="-7"/>
          <w:sz w:val="24"/>
        </w:rPr>
        <w:t xml:space="preserve"> </w:t>
      </w:r>
      <w:r>
        <w:rPr>
          <w:sz w:val="24"/>
        </w:rPr>
        <w:t>de</w:t>
      </w:r>
      <w:r>
        <w:rPr>
          <w:spacing w:val="-7"/>
          <w:sz w:val="24"/>
        </w:rPr>
        <w:t xml:space="preserve"> </w:t>
      </w:r>
      <w:r>
        <w:rPr>
          <w:sz w:val="24"/>
        </w:rPr>
        <w:t>acord</w:t>
      </w:r>
      <w:r>
        <w:rPr>
          <w:spacing w:val="-11"/>
          <w:sz w:val="24"/>
        </w:rPr>
        <w:t xml:space="preserve"> </w:t>
      </w:r>
      <w:r>
        <w:rPr>
          <w:sz w:val="24"/>
        </w:rPr>
        <w:t>cu</w:t>
      </w:r>
      <w:r>
        <w:rPr>
          <w:spacing w:val="-6"/>
          <w:sz w:val="24"/>
        </w:rPr>
        <w:t xml:space="preserve"> </w:t>
      </w:r>
      <w:r>
        <w:rPr>
          <w:sz w:val="24"/>
        </w:rPr>
        <w:t>un</w:t>
      </w:r>
      <w:r>
        <w:rPr>
          <w:spacing w:val="-11"/>
          <w:sz w:val="24"/>
        </w:rPr>
        <w:t xml:space="preserve"> </w:t>
      </w:r>
      <w:r>
        <w:rPr>
          <w:sz w:val="24"/>
        </w:rPr>
        <w:t>alt</w:t>
      </w:r>
      <w:r>
        <w:rPr>
          <w:spacing w:val="-6"/>
          <w:sz w:val="24"/>
        </w:rPr>
        <w:t xml:space="preserve"> </w:t>
      </w:r>
      <w:r>
        <w:rPr>
          <w:sz w:val="24"/>
        </w:rPr>
        <w:t>termen</w:t>
      </w:r>
      <w:r>
        <w:rPr>
          <w:spacing w:val="-6"/>
          <w:sz w:val="24"/>
        </w:rPr>
        <w:t xml:space="preserve"> </w:t>
      </w:r>
      <w:r>
        <w:rPr>
          <w:sz w:val="24"/>
        </w:rPr>
        <w:t>limită</w:t>
      </w:r>
      <w:r>
        <w:rPr>
          <w:spacing w:val="-7"/>
          <w:sz w:val="24"/>
        </w:rPr>
        <w:t xml:space="preserve"> </w:t>
      </w:r>
      <w:r>
        <w:rPr>
          <w:sz w:val="24"/>
        </w:rPr>
        <w:t>decât</w:t>
      </w:r>
      <w:r>
        <w:rPr>
          <w:spacing w:val="-2"/>
          <w:sz w:val="24"/>
        </w:rPr>
        <w:t xml:space="preserve"> </w:t>
      </w:r>
      <w:r>
        <w:rPr>
          <w:sz w:val="24"/>
        </w:rPr>
        <w:t>cele</w:t>
      </w:r>
      <w:r>
        <w:rPr>
          <w:spacing w:val="-7"/>
          <w:sz w:val="24"/>
        </w:rPr>
        <w:t xml:space="preserve"> </w:t>
      </w:r>
      <w:r>
        <w:rPr>
          <w:sz w:val="24"/>
        </w:rPr>
        <w:t>60</w:t>
      </w:r>
      <w:r>
        <w:rPr>
          <w:spacing w:val="-6"/>
          <w:sz w:val="24"/>
        </w:rPr>
        <w:t xml:space="preserve"> </w:t>
      </w:r>
      <w:r>
        <w:rPr>
          <w:sz w:val="24"/>
        </w:rPr>
        <w:t>de</w:t>
      </w:r>
      <w:r>
        <w:rPr>
          <w:spacing w:val="-7"/>
          <w:sz w:val="24"/>
        </w:rPr>
        <w:t xml:space="preserve"> </w:t>
      </w:r>
      <w:r>
        <w:rPr>
          <w:sz w:val="24"/>
        </w:rPr>
        <w:t>zile</w:t>
      </w:r>
      <w:r>
        <w:rPr>
          <w:spacing w:val="-3"/>
          <w:sz w:val="24"/>
        </w:rPr>
        <w:t xml:space="preserve"> </w:t>
      </w:r>
      <w:r>
        <w:rPr>
          <w:sz w:val="24"/>
        </w:rPr>
        <w:t>menționate, termenul convenit va fi, în orice caz, solicitat ca aceste date să fie prezentate cel târziu la data de depunere a proiectului</w:t>
      </w:r>
      <w:r>
        <w:rPr>
          <w:spacing w:val="-5"/>
          <w:sz w:val="24"/>
        </w:rPr>
        <w:t xml:space="preserve"> </w:t>
      </w:r>
      <w:r>
        <w:rPr>
          <w:sz w:val="24"/>
        </w:rPr>
        <w:t>extrasului</w:t>
      </w:r>
      <w:r>
        <w:rPr>
          <w:spacing w:val="-9"/>
          <w:sz w:val="24"/>
        </w:rPr>
        <w:t xml:space="preserve"> </w:t>
      </w:r>
      <w:r>
        <w:rPr>
          <w:sz w:val="24"/>
        </w:rPr>
        <w:t>de</w:t>
      </w:r>
      <w:r>
        <w:rPr>
          <w:spacing w:val="-1"/>
          <w:sz w:val="24"/>
        </w:rPr>
        <w:t xml:space="preserve"> </w:t>
      </w:r>
      <w:r>
        <w:rPr>
          <w:sz w:val="24"/>
        </w:rPr>
        <w:t>cont final. Contractantul</w:t>
      </w:r>
      <w:r>
        <w:rPr>
          <w:spacing w:val="-5"/>
          <w:sz w:val="24"/>
        </w:rPr>
        <w:t xml:space="preserve"> </w:t>
      </w:r>
      <w:r>
        <w:rPr>
          <w:sz w:val="24"/>
        </w:rPr>
        <w:t>va</w:t>
      </w:r>
      <w:r>
        <w:rPr>
          <w:spacing w:val="-1"/>
          <w:sz w:val="24"/>
        </w:rPr>
        <w:t xml:space="preserve"> </w:t>
      </w:r>
      <w:r>
        <w:rPr>
          <w:sz w:val="24"/>
        </w:rPr>
        <w:t>trebui</w:t>
      </w:r>
      <w:r>
        <w:rPr>
          <w:spacing w:val="-9"/>
          <w:sz w:val="24"/>
        </w:rPr>
        <w:t xml:space="preserve"> </w:t>
      </w:r>
      <w:r>
        <w:rPr>
          <w:sz w:val="24"/>
        </w:rPr>
        <w:t>ulterior să</w:t>
      </w:r>
      <w:r>
        <w:rPr>
          <w:spacing w:val="-1"/>
          <w:sz w:val="24"/>
        </w:rPr>
        <w:t xml:space="preserve"> </w:t>
      </w:r>
      <w:r>
        <w:rPr>
          <w:sz w:val="24"/>
        </w:rPr>
        <w:t>prezinte</w:t>
      </w:r>
      <w:r>
        <w:rPr>
          <w:spacing w:val="-1"/>
          <w:sz w:val="24"/>
        </w:rPr>
        <w:t xml:space="preserve"> </w:t>
      </w:r>
      <w:r>
        <w:rPr>
          <w:sz w:val="24"/>
        </w:rPr>
        <w:t>aceste informații</w:t>
      </w:r>
      <w:r>
        <w:rPr>
          <w:spacing w:val="-4"/>
          <w:sz w:val="24"/>
        </w:rPr>
        <w:t xml:space="preserve"> </w:t>
      </w:r>
      <w:r>
        <w:rPr>
          <w:sz w:val="24"/>
        </w:rPr>
        <w:t>suplimentare</w:t>
      </w:r>
      <w:r>
        <w:rPr>
          <w:spacing w:val="-1"/>
          <w:sz w:val="24"/>
        </w:rPr>
        <w:t xml:space="preserve"> </w:t>
      </w:r>
      <w:r>
        <w:rPr>
          <w:sz w:val="24"/>
        </w:rPr>
        <w:t>pe care le poate în mod rezonabil solicita Supervizorul la evaluarea validității creanței.</w:t>
      </w:r>
    </w:p>
    <w:p w:rsidR="00E35E5A" w:rsidRDefault="00BF39B6">
      <w:pPr>
        <w:pStyle w:val="a4"/>
        <w:numPr>
          <w:ilvl w:val="1"/>
          <w:numId w:val="41"/>
        </w:numPr>
        <w:tabs>
          <w:tab w:val="left" w:pos="953"/>
        </w:tabs>
        <w:spacing w:before="1"/>
        <w:ind w:right="324"/>
        <w:rPr>
          <w:sz w:val="24"/>
        </w:rPr>
      </w:pPr>
      <w:r>
        <w:rPr>
          <w:sz w:val="24"/>
        </w:rPr>
        <w:t>Atunci când Supervizorul a primit informațiile complete și detaliate ale Contractantului, fără a aduce atingere articolului 21.4, după consultarea cuvenită cu Autoritatea contractantă și, după caz, contractantul, stabilește dacă Contractantul are dreptul la plată suplimentară și notifică părțile în consecință.</w:t>
      </w:r>
    </w:p>
    <w:p w:rsidR="00E35E5A" w:rsidRDefault="00BF39B6">
      <w:pPr>
        <w:pStyle w:val="a4"/>
        <w:numPr>
          <w:ilvl w:val="1"/>
          <w:numId w:val="41"/>
        </w:numPr>
        <w:tabs>
          <w:tab w:val="left" w:pos="910"/>
        </w:tabs>
        <w:spacing w:line="274" w:lineRule="exact"/>
        <w:ind w:left="909" w:hanging="543"/>
        <w:rPr>
          <w:sz w:val="24"/>
        </w:rPr>
      </w:pPr>
      <w:r>
        <w:rPr>
          <w:sz w:val="24"/>
        </w:rPr>
        <w:t>Supervizorul</w:t>
      </w:r>
      <w:r>
        <w:rPr>
          <w:spacing w:val="-11"/>
          <w:sz w:val="24"/>
        </w:rPr>
        <w:t xml:space="preserve"> </w:t>
      </w:r>
      <w:r>
        <w:rPr>
          <w:sz w:val="24"/>
        </w:rPr>
        <w:t>poate</w:t>
      </w:r>
      <w:r>
        <w:rPr>
          <w:spacing w:val="-2"/>
          <w:sz w:val="24"/>
        </w:rPr>
        <w:t xml:space="preserve"> </w:t>
      </w:r>
      <w:r>
        <w:rPr>
          <w:sz w:val="24"/>
        </w:rPr>
        <w:t>respinge</w:t>
      </w:r>
      <w:r>
        <w:rPr>
          <w:spacing w:val="-3"/>
          <w:sz w:val="24"/>
        </w:rPr>
        <w:t xml:space="preserve"> </w:t>
      </w:r>
      <w:r>
        <w:rPr>
          <w:sz w:val="24"/>
        </w:rPr>
        <w:t>orice</w:t>
      </w:r>
      <w:r>
        <w:rPr>
          <w:spacing w:val="-3"/>
          <w:sz w:val="24"/>
        </w:rPr>
        <w:t xml:space="preserve"> </w:t>
      </w:r>
      <w:r>
        <w:rPr>
          <w:sz w:val="24"/>
        </w:rPr>
        <w:t>cerere</w:t>
      </w:r>
      <w:r>
        <w:rPr>
          <w:spacing w:val="-3"/>
          <w:sz w:val="24"/>
        </w:rPr>
        <w:t xml:space="preserve"> </w:t>
      </w:r>
      <w:r>
        <w:rPr>
          <w:sz w:val="24"/>
        </w:rPr>
        <w:t>de</w:t>
      </w:r>
      <w:r>
        <w:rPr>
          <w:spacing w:val="-2"/>
          <w:sz w:val="24"/>
        </w:rPr>
        <w:t xml:space="preserve"> </w:t>
      </w:r>
      <w:r>
        <w:rPr>
          <w:sz w:val="24"/>
        </w:rPr>
        <w:t>plată</w:t>
      </w:r>
      <w:r>
        <w:rPr>
          <w:spacing w:val="-3"/>
          <w:sz w:val="24"/>
        </w:rPr>
        <w:t xml:space="preserve"> </w:t>
      </w:r>
      <w:r>
        <w:rPr>
          <w:sz w:val="24"/>
        </w:rPr>
        <w:t>suplimentară</w:t>
      </w:r>
      <w:r>
        <w:rPr>
          <w:spacing w:val="-3"/>
          <w:sz w:val="24"/>
        </w:rPr>
        <w:t xml:space="preserve"> </w:t>
      </w:r>
      <w:r>
        <w:rPr>
          <w:sz w:val="24"/>
        </w:rPr>
        <w:t>care</w:t>
      </w:r>
      <w:r>
        <w:rPr>
          <w:spacing w:val="-2"/>
          <w:sz w:val="24"/>
        </w:rPr>
        <w:t xml:space="preserve"> </w:t>
      </w:r>
      <w:r>
        <w:rPr>
          <w:sz w:val="24"/>
        </w:rPr>
        <w:t>nu</w:t>
      </w:r>
      <w:r>
        <w:rPr>
          <w:spacing w:val="-2"/>
          <w:sz w:val="24"/>
        </w:rPr>
        <w:t xml:space="preserve"> </w:t>
      </w:r>
      <w:r>
        <w:rPr>
          <w:sz w:val="24"/>
        </w:rPr>
        <w:t>respectă</w:t>
      </w:r>
      <w:r>
        <w:rPr>
          <w:spacing w:val="7"/>
          <w:sz w:val="24"/>
        </w:rPr>
        <w:t xml:space="preserve"> </w:t>
      </w:r>
      <w:r>
        <w:rPr>
          <w:sz w:val="24"/>
        </w:rPr>
        <w:t>cerințele</w:t>
      </w:r>
      <w:r>
        <w:rPr>
          <w:spacing w:val="-2"/>
          <w:sz w:val="24"/>
        </w:rPr>
        <w:t xml:space="preserve"> </w:t>
      </w:r>
      <w:r>
        <w:rPr>
          <w:sz w:val="24"/>
        </w:rPr>
        <w:t>Articolului</w:t>
      </w:r>
      <w:r>
        <w:rPr>
          <w:spacing w:val="-10"/>
          <w:sz w:val="24"/>
        </w:rPr>
        <w:t xml:space="preserve"> </w:t>
      </w:r>
      <w:r>
        <w:rPr>
          <w:spacing w:val="-5"/>
          <w:sz w:val="24"/>
        </w:rPr>
        <w:t>55.</w:t>
      </w:r>
    </w:p>
    <w:p w:rsidR="00E35E5A" w:rsidRDefault="00BF39B6">
      <w:pPr>
        <w:pStyle w:val="11"/>
        <w:spacing w:before="7" w:line="272" w:lineRule="exact"/>
      </w:pPr>
      <w:bookmarkStart w:id="188" w:name="Articolul_56_-_Data_limită"/>
      <w:bookmarkEnd w:id="188"/>
      <w:r>
        <w:t>Articolul</w:t>
      </w:r>
      <w:r>
        <w:rPr>
          <w:spacing w:val="-8"/>
        </w:rPr>
        <w:t xml:space="preserve"> </w:t>
      </w:r>
      <w:r>
        <w:t>56</w:t>
      </w:r>
      <w:r>
        <w:rPr>
          <w:spacing w:val="-2"/>
        </w:rPr>
        <w:t xml:space="preserve"> </w:t>
      </w:r>
      <w:r>
        <w:t>-</w:t>
      </w:r>
      <w:r>
        <w:rPr>
          <w:spacing w:val="-2"/>
        </w:rPr>
        <w:t xml:space="preserve"> </w:t>
      </w:r>
      <w:r>
        <w:t>Data</w:t>
      </w:r>
      <w:r>
        <w:rPr>
          <w:spacing w:val="-4"/>
        </w:rPr>
        <w:t xml:space="preserve"> </w:t>
      </w:r>
      <w:r>
        <w:rPr>
          <w:spacing w:val="-2"/>
        </w:rPr>
        <w:t>limită</w:t>
      </w:r>
    </w:p>
    <w:p w:rsidR="00E35E5A" w:rsidRDefault="00BF39B6">
      <w:pPr>
        <w:pStyle w:val="a3"/>
        <w:ind w:left="367" w:right="317"/>
        <w:jc w:val="both"/>
      </w:pPr>
      <w:r>
        <w:t>56.1.</w:t>
      </w:r>
      <w:r>
        <w:rPr>
          <w:spacing w:val="-15"/>
        </w:rPr>
        <w:t xml:space="preserve"> </w:t>
      </w:r>
      <w:r>
        <w:t>Obligațiile</w:t>
      </w:r>
      <w:r>
        <w:rPr>
          <w:spacing w:val="-13"/>
        </w:rPr>
        <w:t xml:space="preserve"> </w:t>
      </w:r>
      <w:r>
        <w:t>de</w:t>
      </w:r>
      <w:r>
        <w:rPr>
          <w:spacing w:val="-12"/>
        </w:rPr>
        <w:t xml:space="preserve"> </w:t>
      </w:r>
      <w:r>
        <w:t>plată</w:t>
      </w:r>
      <w:r>
        <w:rPr>
          <w:spacing w:val="-12"/>
        </w:rPr>
        <w:t xml:space="preserve"> </w:t>
      </w:r>
      <w:r>
        <w:t>ale</w:t>
      </w:r>
      <w:r>
        <w:rPr>
          <w:spacing w:val="-12"/>
        </w:rPr>
        <w:t xml:space="preserve"> </w:t>
      </w:r>
      <w:r>
        <w:t>CE</w:t>
      </w:r>
      <w:r>
        <w:rPr>
          <w:spacing w:val="-4"/>
        </w:rPr>
        <w:t xml:space="preserve"> </w:t>
      </w:r>
      <w:r>
        <w:t>în</w:t>
      </w:r>
      <w:r>
        <w:rPr>
          <w:spacing w:val="-15"/>
        </w:rPr>
        <w:t xml:space="preserve"> </w:t>
      </w:r>
      <w:r>
        <w:t>temeiul</w:t>
      </w:r>
      <w:r>
        <w:rPr>
          <w:spacing w:val="-15"/>
        </w:rPr>
        <w:t xml:space="preserve"> </w:t>
      </w:r>
      <w:r>
        <w:t>prezentului</w:t>
      </w:r>
      <w:r>
        <w:rPr>
          <w:spacing w:val="-15"/>
        </w:rPr>
        <w:t xml:space="preserve"> </w:t>
      </w:r>
      <w:r>
        <w:t>contract</w:t>
      </w:r>
      <w:r>
        <w:rPr>
          <w:spacing w:val="-6"/>
        </w:rPr>
        <w:t xml:space="preserve"> </w:t>
      </w:r>
      <w:r>
        <w:t>încetează</w:t>
      </w:r>
      <w:r>
        <w:rPr>
          <w:spacing w:val="-12"/>
        </w:rPr>
        <w:t xml:space="preserve"> </w:t>
      </w:r>
      <w:r>
        <w:t>cel</w:t>
      </w:r>
      <w:r>
        <w:rPr>
          <w:spacing w:val="-10"/>
        </w:rPr>
        <w:t xml:space="preserve"> </w:t>
      </w:r>
      <w:r>
        <w:t>mult</w:t>
      </w:r>
      <w:r>
        <w:rPr>
          <w:spacing w:val="-6"/>
        </w:rPr>
        <w:t xml:space="preserve"> </w:t>
      </w:r>
      <w:r>
        <w:t>18</w:t>
      </w:r>
      <w:r>
        <w:rPr>
          <w:spacing w:val="-6"/>
        </w:rPr>
        <w:t xml:space="preserve"> </w:t>
      </w:r>
      <w:r>
        <w:t>luni</w:t>
      </w:r>
      <w:r>
        <w:rPr>
          <w:spacing w:val="-15"/>
        </w:rPr>
        <w:t xml:space="preserve"> </w:t>
      </w:r>
      <w:r>
        <w:t>după</w:t>
      </w:r>
      <w:r>
        <w:rPr>
          <w:spacing w:val="-2"/>
        </w:rPr>
        <w:t xml:space="preserve"> </w:t>
      </w:r>
      <w:r>
        <w:t>sfârșitul</w:t>
      </w:r>
      <w:r>
        <w:rPr>
          <w:spacing w:val="-15"/>
        </w:rPr>
        <w:t xml:space="preserve"> </w:t>
      </w:r>
      <w:r>
        <w:t>perioadei de</w:t>
      </w:r>
      <w:r>
        <w:rPr>
          <w:spacing w:val="-9"/>
        </w:rPr>
        <w:t xml:space="preserve"> </w:t>
      </w:r>
      <w:r>
        <w:t>implementare</w:t>
      </w:r>
      <w:r>
        <w:rPr>
          <w:spacing w:val="-11"/>
        </w:rPr>
        <w:t xml:space="preserve"> </w:t>
      </w:r>
      <w:r>
        <w:t>a</w:t>
      </w:r>
      <w:r>
        <w:rPr>
          <w:spacing w:val="-11"/>
        </w:rPr>
        <w:t xml:space="preserve"> </w:t>
      </w:r>
      <w:r>
        <w:t>sarcinilor,</w:t>
      </w:r>
      <w:r>
        <w:rPr>
          <w:spacing w:val="-8"/>
        </w:rPr>
        <w:t xml:space="preserve"> </w:t>
      </w:r>
      <w:r>
        <w:t>cu</w:t>
      </w:r>
      <w:r>
        <w:rPr>
          <w:spacing w:val="-10"/>
        </w:rPr>
        <w:t xml:space="preserve"> </w:t>
      </w:r>
      <w:r>
        <w:t>excepția</w:t>
      </w:r>
      <w:r>
        <w:rPr>
          <w:spacing w:val="-11"/>
        </w:rPr>
        <w:t xml:space="preserve"> </w:t>
      </w:r>
      <w:r>
        <w:t>cazului</w:t>
      </w:r>
      <w:r>
        <w:rPr>
          <w:spacing w:val="-9"/>
        </w:rPr>
        <w:t xml:space="preserve"> </w:t>
      </w:r>
      <w:r>
        <w:t>în</w:t>
      </w:r>
      <w:r>
        <w:rPr>
          <w:spacing w:val="-5"/>
        </w:rPr>
        <w:t xml:space="preserve"> </w:t>
      </w:r>
      <w:r>
        <w:t>care</w:t>
      </w:r>
      <w:r>
        <w:rPr>
          <w:spacing w:val="-11"/>
        </w:rPr>
        <w:t xml:space="preserve"> </w:t>
      </w:r>
      <w:r>
        <w:t>contractul</w:t>
      </w:r>
      <w:r>
        <w:rPr>
          <w:spacing w:val="-15"/>
        </w:rPr>
        <w:t xml:space="preserve"> </w:t>
      </w:r>
      <w:r>
        <w:t>este</w:t>
      </w:r>
      <w:r>
        <w:rPr>
          <w:spacing w:val="-11"/>
        </w:rPr>
        <w:t xml:space="preserve"> </w:t>
      </w:r>
      <w:r>
        <w:t>reziliat în</w:t>
      </w:r>
      <w:r>
        <w:rPr>
          <w:spacing w:val="-14"/>
        </w:rPr>
        <w:t xml:space="preserve"> </w:t>
      </w:r>
      <w:r>
        <w:t>conformitate</w:t>
      </w:r>
      <w:r>
        <w:rPr>
          <w:spacing w:val="-11"/>
        </w:rPr>
        <w:t xml:space="preserve"> </w:t>
      </w:r>
      <w:r>
        <w:t>cu</w:t>
      </w:r>
      <w:r>
        <w:rPr>
          <w:spacing w:val="-10"/>
        </w:rPr>
        <w:t xml:space="preserve"> </w:t>
      </w:r>
      <w:r>
        <w:t>aceste</w:t>
      </w:r>
      <w:r>
        <w:rPr>
          <w:spacing w:val="-11"/>
        </w:rPr>
        <w:t xml:space="preserve"> </w:t>
      </w:r>
      <w:r>
        <w:t>Condiții generale. În cazul cofinanțării, această dată va fi prevăzută în Condițiile speciale.</w:t>
      </w:r>
    </w:p>
    <w:p w:rsidR="00E35E5A" w:rsidRDefault="00E35E5A">
      <w:pPr>
        <w:pStyle w:val="a3"/>
        <w:rPr>
          <w:sz w:val="22"/>
        </w:rPr>
      </w:pPr>
    </w:p>
    <w:p w:rsidR="00E35E5A" w:rsidRDefault="00BF39B6">
      <w:pPr>
        <w:spacing w:before="1"/>
        <w:ind w:left="367"/>
        <w:jc w:val="both"/>
        <w:rPr>
          <w:b/>
          <w:sz w:val="24"/>
        </w:rPr>
      </w:pPr>
      <w:r>
        <w:rPr>
          <w:b/>
          <w:sz w:val="24"/>
        </w:rPr>
        <w:t>ACCEPTAREA</w:t>
      </w:r>
      <w:r>
        <w:rPr>
          <w:b/>
          <w:spacing w:val="-8"/>
          <w:sz w:val="24"/>
        </w:rPr>
        <w:t xml:space="preserve"> </w:t>
      </w:r>
      <w:r>
        <w:rPr>
          <w:b/>
          <w:sz w:val="24"/>
        </w:rPr>
        <w:t>ȘI</w:t>
      </w:r>
      <w:r>
        <w:rPr>
          <w:b/>
          <w:spacing w:val="-8"/>
          <w:sz w:val="24"/>
        </w:rPr>
        <w:t xml:space="preserve"> </w:t>
      </w:r>
      <w:r>
        <w:rPr>
          <w:b/>
          <w:sz w:val="24"/>
        </w:rPr>
        <w:t>RESPECTAREA</w:t>
      </w:r>
      <w:r>
        <w:rPr>
          <w:b/>
          <w:spacing w:val="-5"/>
          <w:sz w:val="24"/>
        </w:rPr>
        <w:t xml:space="preserve"> </w:t>
      </w:r>
      <w:r>
        <w:rPr>
          <w:b/>
          <w:spacing w:val="-2"/>
          <w:sz w:val="24"/>
        </w:rPr>
        <w:t>RESPONSABILITĂȚILOR</w:t>
      </w:r>
    </w:p>
    <w:p w:rsidR="00E35E5A" w:rsidRDefault="00E35E5A">
      <w:pPr>
        <w:pStyle w:val="a3"/>
        <w:rPr>
          <w:b/>
        </w:rPr>
      </w:pPr>
    </w:p>
    <w:p w:rsidR="00E35E5A" w:rsidRDefault="00BF39B6">
      <w:pPr>
        <w:pStyle w:val="11"/>
        <w:spacing w:line="275" w:lineRule="exact"/>
      </w:pPr>
      <w:bookmarkStart w:id="189" w:name="Articolul_57_-_Principii_generale"/>
      <w:bookmarkEnd w:id="189"/>
      <w:r>
        <w:t>Articolul</w:t>
      </w:r>
      <w:r>
        <w:rPr>
          <w:spacing w:val="-9"/>
        </w:rPr>
        <w:t xml:space="preserve"> </w:t>
      </w:r>
      <w:r>
        <w:t>57</w:t>
      </w:r>
      <w:r>
        <w:rPr>
          <w:spacing w:val="-2"/>
        </w:rPr>
        <w:t xml:space="preserve"> </w:t>
      </w:r>
      <w:r>
        <w:t>-</w:t>
      </w:r>
      <w:r>
        <w:rPr>
          <w:spacing w:val="-2"/>
        </w:rPr>
        <w:t xml:space="preserve"> </w:t>
      </w:r>
      <w:r>
        <w:t>Principii</w:t>
      </w:r>
      <w:r>
        <w:rPr>
          <w:spacing w:val="-4"/>
        </w:rPr>
        <w:t xml:space="preserve"> </w:t>
      </w:r>
      <w:r>
        <w:rPr>
          <w:spacing w:val="-2"/>
        </w:rPr>
        <w:t>generale</w:t>
      </w:r>
    </w:p>
    <w:p w:rsidR="00E35E5A" w:rsidRDefault="00BF39B6">
      <w:pPr>
        <w:pStyle w:val="a4"/>
        <w:numPr>
          <w:ilvl w:val="1"/>
          <w:numId w:val="39"/>
        </w:numPr>
        <w:tabs>
          <w:tab w:val="left" w:pos="943"/>
        </w:tabs>
        <w:ind w:right="320"/>
        <w:rPr>
          <w:sz w:val="24"/>
        </w:rPr>
      </w:pPr>
      <w:r>
        <w:rPr>
          <w:sz w:val="24"/>
        </w:rPr>
        <w:t>Verificarea lucrărilor de către Supraveghetor în vederea acceptării provizorii sau finale va avea loc în prezența</w:t>
      </w:r>
      <w:r>
        <w:rPr>
          <w:spacing w:val="-5"/>
          <w:sz w:val="24"/>
        </w:rPr>
        <w:t xml:space="preserve"> </w:t>
      </w:r>
      <w:r>
        <w:rPr>
          <w:sz w:val="24"/>
        </w:rPr>
        <w:t>Contractantului.</w:t>
      </w:r>
      <w:r>
        <w:rPr>
          <w:spacing w:val="-2"/>
          <w:sz w:val="24"/>
        </w:rPr>
        <w:t xml:space="preserve"> </w:t>
      </w:r>
      <w:r>
        <w:rPr>
          <w:sz w:val="24"/>
        </w:rPr>
        <w:t>Absența</w:t>
      </w:r>
      <w:r>
        <w:rPr>
          <w:spacing w:val="-5"/>
          <w:sz w:val="24"/>
        </w:rPr>
        <w:t xml:space="preserve"> </w:t>
      </w:r>
      <w:r>
        <w:rPr>
          <w:sz w:val="24"/>
        </w:rPr>
        <w:t>Contractantului</w:t>
      </w:r>
      <w:r>
        <w:rPr>
          <w:spacing w:val="-8"/>
          <w:sz w:val="24"/>
        </w:rPr>
        <w:t xml:space="preserve"> </w:t>
      </w:r>
      <w:r>
        <w:rPr>
          <w:sz w:val="24"/>
        </w:rPr>
        <w:t>nu</w:t>
      </w:r>
      <w:r>
        <w:rPr>
          <w:spacing w:val="-4"/>
          <w:sz w:val="24"/>
        </w:rPr>
        <w:t xml:space="preserve"> </w:t>
      </w:r>
      <w:r>
        <w:rPr>
          <w:sz w:val="24"/>
        </w:rPr>
        <w:t>va fi</w:t>
      </w:r>
      <w:r>
        <w:rPr>
          <w:spacing w:val="-12"/>
          <w:sz w:val="24"/>
        </w:rPr>
        <w:t xml:space="preserve"> </w:t>
      </w:r>
      <w:r>
        <w:rPr>
          <w:sz w:val="24"/>
        </w:rPr>
        <w:t>o barieră</w:t>
      </w:r>
      <w:r>
        <w:rPr>
          <w:spacing w:val="-5"/>
          <w:sz w:val="24"/>
        </w:rPr>
        <w:t xml:space="preserve"> </w:t>
      </w:r>
      <w:r>
        <w:rPr>
          <w:sz w:val="24"/>
        </w:rPr>
        <w:t>de</w:t>
      </w:r>
      <w:r>
        <w:rPr>
          <w:spacing w:val="-5"/>
          <w:sz w:val="24"/>
        </w:rPr>
        <w:t xml:space="preserve"> </w:t>
      </w:r>
      <w:r>
        <w:rPr>
          <w:sz w:val="24"/>
        </w:rPr>
        <w:t>verificare</w:t>
      </w:r>
      <w:r>
        <w:rPr>
          <w:spacing w:val="-5"/>
          <w:sz w:val="24"/>
        </w:rPr>
        <w:t xml:space="preserve"> </w:t>
      </w:r>
      <w:r>
        <w:rPr>
          <w:sz w:val="24"/>
        </w:rPr>
        <w:t>cu</w:t>
      </w:r>
      <w:r>
        <w:rPr>
          <w:spacing w:val="-4"/>
          <w:sz w:val="24"/>
        </w:rPr>
        <w:t xml:space="preserve"> </w:t>
      </w:r>
      <w:r>
        <w:rPr>
          <w:sz w:val="24"/>
        </w:rPr>
        <w:t>condiția</w:t>
      </w:r>
      <w:r>
        <w:rPr>
          <w:spacing w:val="-5"/>
          <w:sz w:val="24"/>
        </w:rPr>
        <w:t xml:space="preserve"> </w:t>
      </w:r>
      <w:r>
        <w:rPr>
          <w:sz w:val="24"/>
        </w:rPr>
        <w:t>că</w:t>
      </w:r>
      <w:r>
        <w:rPr>
          <w:spacing w:val="-5"/>
          <w:sz w:val="24"/>
        </w:rPr>
        <w:t xml:space="preserve"> </w:t>
      </w:r>
      <w:r>
        <w:rPr>
          <w:sz w:val="24"/>
        </w:rPr>
        <w:t>Contractantul</w:t>
      </w:r>
      <w:r>
        <w:rPr>
          <w:spacing w:val="-12"/>
          <w:sz w:val="24"/>
        </w:rPr>
        <w:t xml:space="preserve"> </w:t>
      </w:r>
      <w:r>
        <w:rPr>
          <w:sz w:val="24"/>
        </w:rPr>
        <w:t>să fie chemat în mod corespunzător cu cel</w:t>
      </w:r>
      <w:r>
        <w:rPr>
          <w:spacing w:val="-1"/>
          <w:sz w:val="24"/>
        </w:rPr>
        <w:t xml:space="preserve"> </w:t>
      </w:r>
      <w:r>
        <w:rPr>
          <w:sz w:val="24"/>
        </w:rPr>
        <w:t>puțin 30 de zile înainte de data verificării.</w:t>
      </w:r>
    </w:p>
    <w:p w:rsidR="00E35E5A" w:rsidRDefault="00BF39B6">
      <w:pPr>
        <w:pStyle w:val="a4"/>
        <w:numPr>
          <w:ilvl w:val="1"/>
          <w:numId w:val="39"/>
        </w:numPr>
        <w:tabs>
          <w:tab w:val="left" w:pos="910"/>
        </w:tabs>
        <w:ind w:right="318"/>
        <w:rPr>
          <w:sz w:val="24"/>
        </w:rPr>
      </w:pPr>
      <w:r>
        <w:rPr>
          <w:sz w:val="24"/>
        </w:rPr>
        <w:t>În</w:t>
      </w:r>
      <w:r>
        <w:rPr>
          <w:spacing w:val="-9"/>
          <w:sz w:val="24"/>
        </w:rPr>
        <w:t xml:space="preserve"> </w:t>
      </w:r>
      <w:r>
        <w:rPr>
          <w:sz w:val="24"/>
        </w:rPr>
        <w:t>cazul</w:t>
      </w:r>
      <w:r>
        <w:rPr>
          <w:spacing w:val="-9"/>
          <w:sz w:val="24"/>
        </w:rPr>
        <w:t xml:space="preserve"> </w:t>
      </w:r>
      <w:r>
        <w:rPr>
          <w:sz w:val="24"/>
        </w:rPr>
        <w:t>în</w:t>
      </w:r>
      <w:r>
        <w:rPr>
          <w:spacing w:val="-9"/>
          <w:sz w:val="24"/>
        </w:rPr>
        <w:t xml:space="preserve"> </w:t>
      </w:r>
      <w:r>
        <w:rPr>
          <w:sz w:val="24"/>
        </w:rPr>
        <w:t>care</w:t>
      </w:r>
      <w:r>
        <w:rPr>
          <w:spacing w:val="-5"/>
          <w:sz w:val="24"/>
        </w:rPr>
        <w:t xml:space="preserve"> </w:t>
      </w:r>
      <w:r>
        <w:rPr>
          <w:sz w:val="24"/>
        </w:rPr>
        <w:t>circumstanțele</w:t>
      </w:r>
      <w:r>
        <w:rPr>
          <w:spacing w:val="-5"/>
          <w:sz w:val="24"/>
        </w:rPr>
        <w:t xml:space="preserve"> </w:t>
      </w:r>
      <w:r>
        <w:rPr>
          <w:sz w:val="24"/>
        </w:rPr>
        <w:t>excepționale</w:t>
      </w:r>
      <w:r>
        <w:rPr>
          <w:spacing w:val="-1"/>
          <w:sz w:val="24"/>
        </w:rPr>
        <w:t xml:space="preserve"> </w:t>
      </w:r>
      <w:r>
        <w:rPr>
          <w:sz w:val="24"/>
        </w:rPr>
        <w:t>fac</w:t>
      </w:r>
      <w:r>
        <w:rPr>
          <w:spacing w:val="-5"/>
          <w:sz w:val="24"/>
        </w:rPr>
        <w:t xml:space="preserve"> </w:t>
      </w:r>
      <w:r>
        <w:rPr>
          <w:sz w:val="24"/>
        </w:rPr>
        <w:t>imposibilă</w:t>
      </w:r>
      <w:r>
        <w:rPr>
          <w:spacing w:val="-1"/>
          <w:sz w:val="24"/>
        </w:rPr>
        <w:t xml:space="preserve"> </w:t>
      </w:r>
      <w:r>
        <w:rPr>
          <w:sz w:val="24"/>
        </w:rPr>
        <w:t>verificarea</w:t>
      </w:r>
      <w:r>
        <w:rPr>
          <w:spacing w:val="-5"/>
          <w:sz w:val="24"/>
        </w:rPr>
        <w:t xml:space="preserve"> </w:t>
      </w:r>
      <w:r>
        <w:rPr>
          <w:sz w:val="24"/>
        </w:rPr>
        <w:t>stării</w:t>
      </w:r>
      <w:r>
        <w:rPr>
          <w:spacing w:val="-9"/>
          <w:sz w:val="24"/>
        </w:rPr>
        <w:t xml:space="preserve"> </w:t>
      </w:r>
      <w:r>
        <w:rPr>
          <w:sz w:val="24"/>
        </w:rPr>
        <w:t>lucrărilor sau</w:t>
      </w:r>
      <w:r>
        <w:rPr>
          <w:spacing w:val="-5"/>
          <w:sz w:val="24"/>
        </w:rPr>
        <w:t xml:space="preserve"> </w:t>
      </w:r>
      <w:r>
        <w:rPr>
          <w:sz w:val="24"/>
        </w:rPr>
        <w:t>altfel</w:t>
      </w:r>
      <w:r>
        <w:rPr>
          <w:spacing w:val="-9"/>
          <w:sz w:val="24"/>
        </w:rPr>
        <w:t xml:space="preserve"> </w:t>
      </w:r>
      <w:r>
        <w:rPr>
          <w:sz w:val="24"/>
        </w:rPr>
        <w:t>convenit la acceptarea lor în perioada stabilită pentru acceptarea provizorie sau finală, Supraveghetorul întocmește o declarație care atestă o astfel</w:t>
      </w:r>
      <w:r>
        <w:rPr>
          <w:spacing w:val="-2"/>
          <w:sz w:val="24"/>
        </w:rPr>
        <w:t xml:space="preserve"> </w:t>
      </w:r>
      <w:r>
        <w:rPr>
          <w:sz w:val="24"/>
        </w:rPr>
        <w:t>de imposibilitate după consultare, unde este posibil, cu Contractantul. Verificarea are loc iar Autoritatea de supraveghere întocmește o declarație de acceptare sau de respingere în termen de 30 zile de la data la care o astfel de imposibilitate încetează să mai existe. Contractantul nu va invoca aceste circumstanțe pentru a evita obligația de a prezenta lucrările în stare adecvată și acceptabilă.</w:t>
      </w:r>
    </w:p>
    <w:p w:rsidR="00E35E5A" w:rsidRDefault="00BF39B6">
      <w:pPr>
        <w:pStyle w:val="11"/>
        <w:spacing w:before="2" w:line="275" w:lineRule="exact"/>
      </w:pPr>
      <w:bookmarkStart w:id="190" w:name="Articolul_58_-_Încercări_la_finalizare"/>
      <w:bookmarkEnd w:id="190"/>
      <w:r>
        <w:t>Articolul</w:t>
      </w:r>
      <w:r>
        <w:rPr>
          <w:spacing w:val="-9"/>
        </w:rPr>
        <w:t xml:space="preserve"> </w:t>
      </w:r>
      <w:r>
        <w:t>58</w:t>
      </w:r>
      <w:r>
        <w:rPr>
          <w:spacing w:val="-3"/>
        </w:rPr>
        <w:t xml:space="preserve"> </w:t>
      </w:r>
      <w:r>
        <w:t>-</w:t>
      </w:r>
      <w:r>
        <w:rPr>
          <w:spacing w:val="-2"/>
        </w:rPr>
        <w:t xml:space="preserve"> </w:t>
      </w:r>
      <w:r>
        <w:t>Încercări</w:t>
      </w:r>
      <w:r>
        <w:rPr>
          <w:spacing w:val="-4"/>
        </w:rPr>
        <w:t xml:space="preserve"> </w:t>
      </w:r>
      <w:r>
        <w:t>la</w:t>
      </w:r>
      <w:r>
        <w:rPr>
          <w:spacing w:val="-4"/>
        </w:rPr>
        <w:t xml:space="preserve"> </w:t>
      </w:r>
      <w:r>
        <w:rPr>
          <w:spacing w:val="-2"/>
        </w:rPr>
        <w:t>finalizare</w:t>
      </w:r>
    </w:p>
    <w:p w:rsidR="00E35E5A" w:rsidRDefault="00BF39B6">
      <w:pPr>
        <w:pStyle w:val="a4"/>
        <w:numPr>
          <w:ilvl w:val="1"/>
          <w:numId w:val="38"/>
        </w:numPr>
        <w:tabs>
          <w:tab w:val="left" w:pos="953"/>
        </w:tabs>
        <w:spacing w:before="1" w:line="237" w:lineRule="auto"/>
        <w:ind w:right="338"/>
        <w:rPr>
          <w:sz w:val="24"/>
        </w:rPr>
      </w:pPr>
      <w:r>
        <w:rPr>
          <w:sz w:val="24"/>
        </w:rPr>
        <w:t>Lucrările nu vor fi acceptate decât după verificările și încercările prescrise și</w:t>
      </w:r>
      <w:r>
        <w:rPr>
          <w:spacing w:val="40"/>
          <w:sz w:val="24"/>
        </w:rPr>
        <w:t xml:space="preserve"> </w:t>
      </w:r>
      <w:r>
        <w:rPr>
          <w:sz w:val="24"/>
        </w:rPr>
        <w:t>efectuate pe cheltuiala Contractantului. Contractantul va notifica Supervizorul despre data la care pot începe aceste verificări și teste.</w:t>
      </w:r>
    </w:p>
    <w:p w:rsidR="00E35E5A" w:rsidRDefault="00BF39B6">
      <w:pPr>
        <w:pStyle w:val="a4"/>
        <w:numPr>
          <w:ilvl w:val="1"/>
          <w:numId w:val="38"/>
        </w:numPr>
        <w:tabs>
          <w:tab w:val="left" w:pos="919"/>
        </w:tabs>
        <w:spacing w:before="6" w:line="237" w:lineRule="auto"/>
        <w:ind w:right="334"/>
        <w:rPr>
          <w:sz w:val="24"/>
        </w:rPr>
      </w:pPr>
      <w:r>
        <w:rPr>
          <w:sz w:val="24"/>
        </w:rPr>
        <w:t>Lucrările care nu îndeplinesc condițiile contractului</w:t>
      </w:r>
      <w:r>
        <w:rPr>
          <w:spacing w:val="-2"/>
          <w:sz w:val="24"/>
        </w:rPr>
        <w:t xml:space="preserve"> </w:t>
      </w:r>
      <w:r>
        <w:rPr>
          <w:sz w:val="24"/>
        </w:rPr>
        <w:t>sau în absența acestora acești</w:t>
      </w:r>
      <w:r>
        <w:rPr>
          <w:spacing w:val="-6"/>
          <w:sz w:val="24"/>
        </w:rPr>
        <w:t xml:space="preserve"> </w:t>
      </w:r>
      <w:r>
        <w:rPr>
          <w:sz w:val="24"/>
        </w:rPr>
        <w:t>termeni</w:t>
      </w:r>
      <w:r>
        <w:rPr>
          <w:spacing w:val="-2"/>
          <w:sz w:val="24"/>
        </w:rPr>
        <w:t xml:space="preserve"> </w:t>
      </w:r>
      <w:r>
        <w:rPr>
          <w:sz w:val="24"/>
        </w:rPr>
        <w:t>și</w:t>
      </w:r>
      <w:r>
        <w:rPr>
          <w:spacing w:val="-2"/>
          <w:sz w:val="24"/>
        </w:rPr>
        <w:t xml:space="preserve"> </w:t>
      </w:r>
      <w:r>
        <w:rPr>
          <w:sz w:val="24"/>
        </w:rPr>
        <w:t>condiții, care nu</w:t>
      </w:r>
      <w:r>
        <w:rPr>
          <w:spacing w:val="-2"/>
          <w:sz w:val="24"/>
        </w:rPr>
        <w:t xml:space="preserve"> </w:t>
      </w:r>
      <w:r>
        <w:rPr>
          <w:sz w:val="24"/>
        </w:rPr>
        <w:t>sunt îndeplinite în</w:t>
      </w:r>
      <w:r>
        <w:rPr>
          <w:spacing w:val="-2"/>
          <w:sz w:val="24"/>
        </w:rPr>
        <w:t xml:space="preserve"> </w:t>
      </w:r>
      <w:r>
        <w:rPr>
          <w:sz w:val="24"/>
        </w:rPr>
        <w:t>conformitate</w:t>
      </w:r>
      <w:r>
        <w:rPr>
          <w:spacing w:val="-3"/>
          <w:sz w:val="24"/>
        </w:rPr>
        <w:t xml:space="preserve"> </w:t>
      </w:r>
      <w:r>
        <w:rPr>
          <w:sz w:val="24"/>
        </w:rPr>
        <w:t>cu</w:t>
      </w:r>
      <w:r>
        <w:rPr>
          <w:spacing w:val="-2"/>
          <w:sz w:val="24"/>
        </w:rPr>
        <w:t xml:space="preserve"> </w:t>
      </w:r>
      <w:r>
        <w:rPr>
          <w:sz w:val="24"/>
        </w:rPr>
        <w:t>practicile comerciale</w:t>
      </w:r>
      <w:r>
        <w:rPr>
          <w:spacing w:val="-3"/>
          <w:sz w:val="24"/>
        </w:rPr>
        <w:t xml:space="preserve"> </w:t>
      </w:r>
      <w:r>
        <w:rPr>
          <w:sz w:val="24"/>
        </w:rPr>
        <w:t>din</w:t>
      </w:r>
      <w:r>
        <w:rPr>
          <w:spacing w:val="-2"/>
          <w:sz w:val="24"/>
        </w:rPr>
        <w:t xml:space="preserve"> </w:t>
      </w:r>
      <w:r>
        <w:rPr>
          <w:sz w:val="24"/>
        </w:rPr>
        <w:t>țara în</w:t>
      </w:r>
      <w:r>
        <w:rPr>
          <w:spacing w:val="-2"/>
          <w:sz w:val="24"/>
        </w:rPr>
        <w:t xml:space="preserve"> </w:t>
      </w:r>
      <w:r>
        <w:rPr>
          <w:sz w:val="24"/>
        </w:rPr>
        <w:t>care</w:t>
      </w:r>
      <w:r>
        <w:rPr>
          <w:spacing w:val="-3"/>
          <w:sz w:val="24"/>
        </w:rPr>
        <w:t xml:space="preserve"> </w:t>
      </w:r>
      <w:r>
        <w:rPr>
          <w:sz w:val="24"/>
        </w:rPr>
        <w:t>sunt executate</w:t>
      </w:r>
      <w:r>
        <w:rPr>
          <w:spacing w:val="-3"/>
          <w:sz w:val="24"/>
        </w:rPr>
        <w:t xml:space="preserve"> </w:t>
      </w:r>
      <w:r>
        <w:rPr>
          <w:sz w:val="24"/>
        </w:rPr>
        <w:t>lucrările</w:t>
      </w:r>
      <w:r>
        <w:rPr>
          <w:spacing w:val="-3"/>
          <w:sz w:val="24"/>
        </w:rPr>
        <w:t xml:space="preserve"> </w:t>
      </w:r>
      <w:r>
        <w:rPr>
          <w:sz w:val="24"/>
        </w:rPr>
        <w:t>trebuie, dacă</w:t>
      </w:r>
    </w:p>
    <w:p w:rsidR="00E35E5A" w:rsidRDefault="00E35E5A">
      <w:pPr>
        <w:spacing w:line="237" w:lineRule="auto"/>
        <w:jc w:val="both"/>
        <w:rPr>
          <w:sz w:val="24"/>
        </w:rPr>
        <w:sectPr w:rsidR="00E35E5A">
          <w:pgSz w:w="11910" w:h="16840"/>
          <w:pgMar w:top="1120" w:right="380" w:bottom="1260" w:left="60" w:header="0" w:footer="1061" w:gutter="0"/>
          <w:cols w:space="720"/>
        </w:sectPr>
      </w:pPr>
    </w:p>
    <w:p w:rsidR="00E35E5A" w:rsidRDefault="00BF39B6">
      <w:pPr>
        <w:pStyle w:val="a3"/>
        <w:spacing w:before="78"/>
        <w:ind w:left="367" w:right="324"/>
        <w:jc w:val="both"/>
      </w:pPr>
      <w:r>
        <w:lastRenderedPageBreak/>
        <w:t>este necesar, să fie demolate și reconstruite de către Contractant sau reparate pe placul Supervizorului, altfel aceasta</w:t>
      </w:r>
      <w:r>
        <w:rPr>
          <w:spacing w:val="-15"/>
        </w:rPr>
        <w:t xml:space="preserve"> </w:t>
      </w:r>
      <w:r>
        <w:t>va</w:t>
      </w:r>
      <w:r>
        <w:rPr>
          <w:spacing w:val="-15"/>
        </w:rPr>
        <w:t xml:space="preserve"> </w:t>
      </w:r>
      <w:r>
        <w:t>fi</w:t>
      </w:r>
      <w:r>
        <w:rPr>
          <w:spacing w:val="-15"/>
        </w:rPr>
        <w:t xml:space="preserve"> </w:t>
      </w:r>
      <w:r>
        <w:t>făcută</w:t>
      </w:r>
      <w:r>
        <w:rPr>
          <w:spacing w:val="-15"/>
        </w:rPr>
        <w:t xml:space="preserve"> </w:t>
      </w:r>
      <w:r>
        <w:t>imediat</w:t>
      </w:r>
      <w:r>
        <w:rPr>
          <w:spacing w:val="-15"/>
        </w:rPr>
        <w:t xml:space="preserve"> </w:t>
      </w:r>
      <w:r>
        <w:t>după</w:t>
      </w:r>
      <w:r>
        <w:rPr>
          <w:spacing w:val="-15"/>
        </w:rPr>
        <w:t xml:space="preserve"> </w:t>
      </w:r>
      <w:r>
        <w:t>notificarea</w:t>
      </w:r>
      <w:r>
        <w:rPr>
          <w:spacing w:val="-15"/>
        </w:rPr>
        <w:t xml:space="preserve"> </w:t>
      </w:r>
      <w:r>
        <w:t>cuvenită,</w:t>
      </w:r>
      <w:r>
        <w:rPr>
          <w:spacing w:val="-15"/>
        </w:rPr>
        <w:t xml:space="preserve"> </w:t>
      </w:r>
      <w:r>
        <w:t>în</w:t>
      </w:r>
      <w:r>
        <w:rPr>
          <w:spacing w:val="-15"/>
        </w:rPr>
        <w:t xml:space="preserve"> </w:t>
      </w:r>
      <w:r>
        <w:t>detrimentul</w:t>
      </w:r>
      <w:r>
        <w:rPr>
          <w:spacing w:val="-15"/>
        </w:rPr>
        <w:t xml:space="preserve"> </w:t>
      </w:r>
      <w:r>
        <w:t>Contractantului,</w:t>
      </w:r>
      <w:r>
        <w:rPr>
          <w:spacing w:val="-12"/>
        </w:rPr>
        <w:t xml:space="preserve"> </w:t>
      </w:r>
      <w:r>
        <w:t>prin</w:t>
      </w:r>
      <w:r>
        <w:rPr>
          <w:spacing w:val="-14"/>
        </w:rPr>
        <w:t xml:space="preserve"> </w:t>
      </w:r>
      <w:r>
        <w:t>ordinul</w:t>
      </w:r>
      <w:r>
        <w:rPr>
          <w:spacing w:val="-15"/>
        </w:rPr>
        <w:t xml:space="preserve"> </w:t>
      </w:r>
      <w:r>
        <w:t>Supervizorului. Supervizorul</w:t>
      </w:r>
      <w:r>
        <w:rPr>
          <w:spacing w:val="-9"/>
        </w:rPr>
        <w:t xml:space="preserve"> </w:t>
      </w:r>
      <w:r>
        <w:t>poate</w:t>
      </w:r>
      <w:r>
        <w:rPr>
          <w:spacing w:val="-1"/>
        </w:rPr>
        <w:t xml:space="preserve"> </w:t>
      </w:r>
      <w:r>
        <w:t>solicita, de</w:t>
      </w:r>
      <w:r>
        <w:rPr>
          <w:spacing w:val="-1"/>
        </w:rPr>
        <w:t xml:space="preserve"> </w:t>
      </w:r>
      <w:r>
        <w:t>asemenea, demolarea</w:t>
      </w:r>
      <w:r>
        <w:rPr>
          <w:spacing w:val="-1"/>
        </w:rPr>
        <w:t xml:space="preserve"> </w:t>
      </w:r>
      <w:r>
        <w:t>și</w:t>
      </w:r>
      <w:r>
        <w:rPr>
          <w:spacing w:val="-9"/>
        </w:rPr>
        <w:t xml:space="preserve"> </w:t>
      </w:r>
      <w:r>
        <w:t>reconstrucția</w:t>
      </w:r>
      <w:r>
        <w:rPr>
          <w:spacing w:val="-1"/>
        </w:rPr>
        <w:t xml:space="preserve"> </w:t>
      </w:r>
      <w:r>
        <w:t>de</w:t>
      </w:r>
      <w:r>
        <w:rPr>
          <w:spacing w:val="-1"/>
        </w:rPr>
        <w:t xml:space="preserve"> </w:t>
      </w:r>
      <w:r>
        <w:t>către</w:t>
      </w:r>
      <w:r>
        <w:rPr>
          <w:spacing w:val="-1"/>
        </w:rPr>
        <w:t xml:space="preserve"> </w:t>
      </w:r>
      <w:r>
        <w:t>Contractant sau repara</w:t>
      </w:r>
      <w:r>
        <w:rPr>
          <w:spacing w:val="-6"/>
        </w:rPr>
        <w:t xml:space="preserve"> </w:t>
      </w:r>
      <w:r>
        <w:t>după</w:t>
      </w:r>
      <w:r>
        <w:rPr>
          <w:spacing w:val="-1"/>
        </w:rPr>
        <w:t xml:space="preserve"> </w:t>
      </w:r>
      <w:r>
        <w:t>placul Supervizorului, în</w:t>
      </w:r>
      <w:r>
        <w:rPr>
          <w:spacing w:val="-9"/>
        </w:rPr>
        <w:t xml:space="preserve"> </w:t>
      </w:r>
      <w:r>
        <w:t>aceleași</w:t>
      </w:r>
      <w:r>
        <w:rPr>
          <w:spacing w:val="-12"/>
        </w:rPr>
        <w:t xml:space="preserve"> </w:t>
      </w:r>
      <w:r>
        <w:t>condiții</w:t>
      </w:r>
      <w:r>
        <w:rPr>
          <w:spacing w:val="-12"/>
        </w:rPr>
        <w:t xml:space="preserve"> </w:t>
      </w:r>
      <w:r>
        <w:t>orice lucrare în</w:t>
      </w:r>
      <w:r>
        <w:rPr>
          <w:spacing w:val="-9"/>
        </w:rPr>
        <w:t xml:space="preserve"> </w:t>
      </w:r>
      <w:r>
        <w:t>care</w:t>
      </w:r>
      <w:r>
        <w:rPr>
          <w:spacing w:val="-5"/>
        </w:rPr>
        <w:t xml:space="preserve"> </w:t>
      </w:r>
      <w:r>
        <w:t>au</w:t>
      </w:r>
      <w:r>
        <w:rPr>
          <w:spacing w:val="-9"/>
        </w:rPr>
        <w:t xml:space="preserve"> </w:t>
      </w:r>
      <w:r>
        <w:t>fost</w:t>
      </w:r>
      <w:r>
        <w:rPr>
          <w:spacing w:val="-4"/>
        </w:rPr>
        <w:t xml:space="preserve"> </w:t>
      </w:r>
      <w:r>
        <w:t>utilizate</w:t>
      </w:r>
      <w:r>
        <w:rPr>
          <w:spacing w:val="-5"/>
        </w:rPr>
        <w:t xml:space="preserve"> </w:t>
      </w:r>
      <w:r>
        <w:t>materiale inacceptabile în</w:t>
      </w:r>
      <w:r>
        <w:rPr>
          <w:spacing w:val="-9"/>
        </w:rPr>
        <w:t xml:space="preserve"> </w:t>
      </w:r>
      <w:r>
        <w:t>perioadele</w:t>
      </w:r>
      <w:r>
        <w:rPr>
          <w:spacing w:val="-5"/>
        </w:rPr>
        <w:t xml:space="preserve"> </w:t>
      </w:r>
      <w:r>
        <w:t>din suspendarea prevăzută la Articolul 38.</w:t>
      </w:r>
    </w:p>
    <w:p w:rsidR="00E35E5A" w:rsidRDefault="00BF39B6">
      <w:pPr>
        <w:pStyle w:val="11"/>
        <w:spacing w:before="8" w:line="272" w:lineRule="exact"/>
      </w:pPr>
      <w:bookmarkStart w:id="191" w:name="Articolul_59_-_Acceptarea_parțială"/>
      <w:bookmarkEnd w:id="191"/>
      <w:r>
        <w:t>Articolul</w:t>
      </w:r>
      <w:r>
        <w:rPr>
          <w:spacing w:val="-8"/>
        </w:rPr>
        <w:t xml:space="preserve"> </w:t>
      </w:r>
      <w:r>
        <w:t>59</w:t>
      </w:r>
      <w:r>
        <w:rPr>
          <w:spacing w:val="-3"/>
        </w:rPr>
        <w:t xml:space="preserve"> </w:t>
      </w:r>
      <w:r>
        <w:t>-</w:t>
      </w:r>
      <w:r>
        <w:rPr>
          <w:spacing w:val="-2"/>
        </w:rPr>
        <w:t xml:space="preserve"> </w:t>
      </w:r>
      <w:r>
        <w:t>Acceptarea</w:t>
      </w:r>
      <w:r>
        <w:rPr>
          <w:spacing w:val="-3"/>
        </w:rPr>
        <w:t xml:space="preserve"> </w:t>
      </w:r>
      <w:r>
        <w:rPr>
          <w:spacing w:val="-2"/>
        </w:rPr>
        <w:t>parțială</w:t>
      </w:r>
    </w:p>
    <w:p w:rsidR="00E35E5A" w:rsidRDefault="00BF39B6">
      <w:pPr>
        <w:pStyle w:val="a4"/>
        <w:numPr>
          <w:ilvl w:val="1"/>
          <w:numId w:val="37"/>
        </w:numPr>
        <w:tabs>
          <w:tab w:val="left" w:pos="924"/>
        </w:tabs>
        <w:ind w:right="322"/>
        <w:rPr>
          <w:sz w:val="24"/>
        </w:rPr>
      </w:pPr>
      <w:r>
        <w:rPr>
          <w:sz w:val="24"/>
        </w:rPr>
        <w:t>Autoritatea contractantă poate folosi diferite structuri, părți ale structurilor sau secțiuni ale lucrărilor care fac</w:t>
      </w:r>
      <w:r>
        <w:rPr>
          <w:spacing w:val="-3"/>
          <w:sz w:val="24"/>
        </w:rPr>
        <w:t xml:space="preserve"> </w:t>
      </w:r>
      <w:r>
        <w:rPr>
          <w:sz w:val="24"/>
        </w:rPr>
        <w:t>parte</w:t>
      </w:r>
      <w:r>
        <w:rPr>
          <w:spacing w:val="-3"/>
          <w:sz w:val="24"/>
        </w:rPr>
        <w:t xml:space="preserve"> </w:t>
      </w:r>
      <w:r>
        <w:rPr>
          <w:sz w:val="24"/>
        </w:rPr>
        <w:t>din</w:t>
      </w:r>
      <w:r>
        <w:rPr>
          <w:spacing w:val="-6"/>
          <w:sz w:val="24"/>
        </w:rPr>
        <w:t xml:space="preserve"> </w:t>
      </w:r>
      <w:r>
        <w:rPr>
          <w:sz w:val="24"/>
        </w:rPr>
        <w:t>contract ca</w:t>
      </w:r>
      <w:r>
        <w:rPr>
          <w:spacing w:val="-3"/>
          <w:sz w:val="24"/>
        </w:rPr>
        <w:t xml:space="preserve"> </w:t>
      </w:r>
      <w:r>
        <w:rPr>
          <w:sz w:val="24"/>
        </w:rPr>
        <w:t>și</w:t>
      </w:r>
      <w:r>
        <w:rPr>
          <w:spacing w:val="-10"/>
          <w:sz w:val="24"/>
        </w:rPr>
        <w:t xml:space="preserve"> </w:t>
      </w:r>
      <w:r>
        <w:rPr>
          <w:sz w:val="24"/>
        </w:rPr>
        <w:t>când</w:t>
      </w:r>
      <w:r>
        <w:rPr>
          <w:spacing w:val="-2"/>
          <w:sz w:val="24"/>
        </w:rPr>
        <w:t xml:space="preserve"> </w:t>
      </w:r>
      <w:r>
        <w:rPr>
          <w:sz w:val="24"/>
        </w:rPr>
        <w:t>sunt finalizate. Orice</w:t>
      </w:r>
      <w:r>
        <w:rPr>
          <w:spacing w:val="-3"/>
          <w:sz w:val="24"/>
        </w:rPr>
        <w:t xml:space="preserve"> </w:t>
      </w:r>
      <w:r>
        <w:rPr>
          <w:sz w:val="24"/>
        </w:rPr>
        <w:t>preluarea</w:t>
      </w:r>
      <w:r>
        <w:rPr>
          <w:spacing w:val="-3"/>
          <w:sz w:val="24"/>
        </w:rPr>
        <w:t xml:space="preserve"> </w:t>
      </w:r>
      <w:r>
        <w:rPr>
          <w:sz w:val="24"/>
        </w:rPr>
        <w:t>structurilor, părților</w:t>
      </w:r>
      <w:r>
        <w:rPr>
          <w:spacing w:val="-1"/>
          <w:sz w:val="24"/>
        </w:rPr>
        <w:t xml:space="preserve"> </w:t>
      </w:r>
      <w:r>
        <w:rPr>
          <w:sz w:val="24"/>
        </w:rPr>
        <w:t>structurilor</w:t>
      </w:r>
      <w:r>
        <w:rPr>
          <w:spacing w:val="-1"/>
          <w:sz w:val="24"/>
        </w:rPr>
        <w:t xml:space="preserve"> </w:t>
      </w:r>
      <w:r>
        <w:rPr>
          <w:sz w:val="24"/>
        </w:rPr>
        <w:t>sau</w:t>
      </w:r>
      <w:r>
        <w:rPr>
          <w:spacing w:val="-2"/>
          <w:sz w:val="24"/>
        </w:rPr>
        <w:t xml:space="preserve"> </w:t>
      </w:r>
      <w:r>
        <w:rPr>
          <w:sz w:val="24"/>
        </w:rPr>
        <w:t>a</w:t>
      </w:r>
      <w:r>
        <w:rPr>
          <w:spacing w:val="-3"/>
          <w:sz w:val="24"/>
        </w:rPr>
        <w:t xml:space="preserve"> </w:t>
      </w:r>
      <w:r>
        <w:rPr>
          <w:sz w:val="24"/>
        </w:rPr>
        <w:t>secțiunilor lucrărilor de către Autoritatea contractantă este precedată de acceptarea lor provizorie parțială. In orice caz, lucrările pot fi preluate în cazuri de urgență înainte de acceptare, cu condiția să se inventeze un inventar al lucrărilor restante întocmite de către Supraveghetor și agreate de către Contractant și Supraveghetorul anterior. Odată ce</w:t>
      </w:r>
      <w:r>
        <w:rPr>
          <w:spacing w:val="-3"/>
          <w:sz w:val="24"/>
        </w:rPr>
        <w:t xml:space="preserve"> </w:t>
      </w:r>
      <w:r>
        <w:rPr>
          <w:sz w:val="24"/>
        </w:rPr>
        <w:t>Autoritatea Contractantă</w:t>
      </w:r>
      <w:r>
        <w:rPr>
          <w:spacing w:val="-3"/>
          <w:sz w:val="24"/>
        </w:rPr>
        <w:t xml:space="preserve"> </w:t>
      </w:r>
      <w:r>
        <w:rPr>
          <w:sz w:val="24"/>
        </w:rPr>
        <w:t>a intrat în</w:t>
      </w:r>
      <w:r>
        <w:rPr>
          <w:spacing w:val="-2"/>
          <w:sz w:val="24"/>
        </w:rPr>
        <w:t xml:space="preserve"> </w:t>
      </w:r>
      <w:r>
        <w:rPr>
          <w:sz w:val="24"/>
        </w:rPr>
        <w:t>posesia unei</w:t>
      </w:r>
      <w:r>
        <w:rPr>
          <w:spacing w:val="-6"/>
          <w:sz w:val="24"/>
        </w:rPr>
        <w:t xml:space="preserve"> </w:t>
      </w:r>
      <w:r>
        <w:rPr>
          <w:sz w:val="24"/>
        </w:rPr>
        <w:t>structuri, o parte a</w:t>
      </w:r>
      <w:r>
        <w:rPr>
          <w:spacing w:val="-3"/>
          <w:sz w:val="24"/>
        </w:rPr>
        <w:t xml:space="preserve"> </w:t>
      </w:r>
      <w:r>
        <w:rPr>
          <w:sz w:val="24"/>
        </w:rPr>
        <w:t xml:space="preserve">acesteia sau o secțiune a lucrărilor, Contractantul nu va mai fi necesar pentru a repara orice daune rezultate altfel decât din construcții defecte sau </w:t>
      </w:r>
      <w:r>
        <w:rPr>
          <w:spacing w:val="-2"/>
          <w:sz w:val="24"/>
        </w:rPr>
        <w:t>manopere.</w:t>
      </w:r>
    </w:p>
    <w:p w:rsidR="00E35E5A" w:rsidRDefault="00BF39B6">
      <w:pPr>
        <w:pStyle w:val="a4"/>
        <w:numPr>
          <w:ilvl w:val="1"/>
          <w:numId w:val="37"/>
        </w:numPr>
        <w:tabs>
          <w:tab w:val="left" w:pos="924"/>
        </w:tabs>
        <w:ind w:right="327"/>
        <w:rPr>
          <w:sz w:val="24"/>
        </w:rPr>
      </w:pPr>
      <w:r>
        <w:rPr>
          <w:sz w:val="24"/>
        </w:rPr>
        <w:t>Supraveghetorul poate, la cererea Contractantului și dacă natura lucrărilor permite astfel, să continuie cu acceptarea provizorie parțială, cu condiția ca structurile, părțile din structurile sau secțiunile lucrărilor să fie completate și potrivite utilizării descrise în contract.</w:t>
      </w:r>
    </w:p>
    <w:p w:rsidR="00E35E5A" w:rsidRDefault="00BF39B6">
      <w:pPr>
        <w:pStyle w:val="a4"/>
        <w:numPr>
          <w:ilvl w:val="1"/>
          <w:numId w:val="37"/>
        </w:numPr>
        <w:tabs>
          <w:tab w:val="left" w:pos="924"/>
        </w:tabs>
        <w:ind w:right="317"/>
        <w:rPr>
          <w:sz w:val="24"/>
        </w:rPr>
      </w:pPr>
      <w:r>
        <w:rPr>
          <w:sz w:val="24"/>
        </w:rPr>
        <w:t>În cazurile de acceptare provizorie parțială menționate la Articolele 59.1 și 59.2 perioada de înlăturare a defectelor prevăzută la articolul 62, cu excepția cazurilor cînd Condițiile speciale prevede altfel, de la data acceptării provizorii parțiale.</w:t>
      </w:r>
    </w:p>
    <w:p w:rsidR="00E35E5A" w:rsidRDefault="00BF39B6">
      <w:pPr>
        <w:pStyle w:val="11"/>
        <w:spacing w:before="2" w:line="275" w:lineRule="exact"/>
      </w:pPr>
      <w:bookmarkStart w:id="192" w:name="Articolul_60_-_Acceptarea_provizorie"/>
      <w:bookmarkEnd w:id="192"/>
      <w:r>
        <w:t>Articolul</w:t>
      </w:r>
      <w:r>
        <w:rPr>
          <w:spacing w:val="-10"/>
        </w:rPr>
        <w:t xml:space="preserve"> </w:t>
      </w:r>
      <w:r>
        <w:t>60</w:t>
      </w:r>
      <w:r>
        <w:rPr>
          <w:spacing w:val="-5"/>
        </w:rPr>
        <w:t xml:space="preserve"> </w:t>
      </w:r>
      <w:r>
        <w:t>-</w:t>
      </w:r>
      <w:r>
        <w:rPr>
          <w:spacing w:val="-4"/>
        </w:rPr>
        <w:t xml:space="preserve"> </w:t>
      </w:r>
      <w:r>
        <w:t>Acceptarea</w:t>
      </w:r>
      <w:r>
        <w:rPr>
          <w:spacing w:val="-6"/>
        </w:rPr>
        <w:t xml:space="preserve"> </w:t>
      </w:r>
      <w:r>
        <w:rPr>
          <w:spacing w:val="-2"/>
        </w:rPr>
        <w:t>provizorie</w:t>
      </w:r>
    </w:p>
    <w:p w:rsidR="00E35E5A" w:rsidRDefault="00BF39B6">
      <w:pPr>
        <w:pStyle w:val="a4"/>
        <w:numPr>
          <w:ilvl w:val="1"/>
          <w:numId w:val="36"/>
        </w:numPr>
        <w:tabs>
          <w:tab w:val="left" w:pos="919"/>
        </w:tabs>
        <w:spacing w:before="1" w:line="237" w:lineRule="auto"/>
        <w:ind w:right="338"/>
        <w:rPr>
          <w:sz w:val="24"/>
        </w:rPr>
      </w:pPr>
      <w:r>
        <w:rPr>
          <w:sz w:val="24"/>
        </w:rPr>
        <w:t>Lucrările vor fi</w:t>
      </w:r>
      <w:r>
        <w:rPr>
          <w:spacing w:val="-1"/>
          <w:sz w:val="24"/>
        </w:rPr>
        <w:t xml:space="preserve"> </w:t>
      </w:r>
      <w:r>
        <w:rPr>
          <w:sz w:val="24"/>
        </w:rPr>
        <w:t>preluate de către Autoritatea</w:t>
      </w:r>
      <w:r>
        <w:rPr>
          <w:spacing w:val="-2"/>
          <w:sz w:val="24"/>
        </w:rPr>
        <w:t xml:space="preserve"> </w:t>
      </w:r>
      <w:r>
        <w:rPr>
          <w:sz w:val="24"/>
        </w:rPr>
        <w:t>contractantă atunci</w:t>
      </w:r>
      <w:r>
        <w:rPr>
          <w:spacing w:val="-6"/>
          <w:sz w:val="24"/>
        </w:rPr>
        <w:t xml:space="preserve"> </w:t>
      </w:r>
      <w:r>
        <w:rPr>
          <w:sz w:val="24"/>
        </w:rPr>
        <w:t>când au rezultate satisfăcătoare, au</w:t>
      </w:r>
      <w:r>
        <w:rPr>
          <w:spacing w:val="-1"/>
          <w:sz w:val="24"/>
        </w:rPr>
        <w:t xml:space="preserve"> </w:t>
      </w:r>
      <w:r>
        <w:rPr>
          <w:sz w:val="24"/>
        </w:rPr>
        <w:t>trecut testele la finalizare și</w:t>
      </w:r>
      <w:r>
        <w:rPr>
          <w:spacing w:val="-4"/>
          <w:sz w:val="24"/>
        </w:rPr>
        <w:t xml:space="preserve"> </w:t>
      </w:r>
      <w:r>
        <w:rPr>
          <w:sz w:val="24"/>
        </w:rPr>
        <w:t>a fost eliberat un certificat de</w:t>
      </w:r>
      <w:r>
        <w:rPr>
          <w:spacing w:val="-1"/>
          <w:sz w:val="24"/>
        </w:rPr>
        <w:t xml:space="preserve"> </w:t>
      </w:r>
      <w:r>
        <w:rPr>
          <w:sz w:val="24"/>
        </w:rPr>
        <w:t>acceptare provizorie sau se consideră că a fost emis.</w:t>
      </w:r>
    </w:p>
    <w:p w:rsidR="00E35E5A" w:rsidRDefault="00BF39B6">
      <w:pPr>
        <w:pStyle w:val="a4"/>
        <w:numPr>
          <w:ilvl w:val="1"/>
          <w:numId w:val="36"/>
        </w:numPr>
        <w:tabs>
          <w:tab w:val="left" w:pos="933"/>
        </w:tabs>
        <w:spacing w:before="4"/>
        <w:ind w:right="318"/>
        <w:rPr>
          <w:sz w:val="24"/>
        </w:rPr>
      </w:pPr>
      <w:r>
        <w:rPr>
          <w:sz w:val="24"/>
        </w:rPr>
        <w:t>Contractantul poate solicita, printr-o notificare către Supervizor, un certificat de acceptare provizorie nu mai devreme de 15 zile înainte de lucrări, care în opinia Contractantului, sunt complete și pregătite pentru acceptarea</w:t>
      </w:r>
      <w:r>
        <w:rPr>
          <w:spacing w:val="-3"/>
          <w:sz w:val="24"/>
        </w:rPr>
        <w:t xml:space="preserve"> </w:t>
      </w:r>
      <w:r>
        <w:rPr>
          <w:sz w:val="24"/>
        </w:rPr>
        <w:t>provizorie. Supraveghetorul</w:t>
      </w:r>
      <w:r>
        <w:rPr>
          <w:spacing w:val="-10"/>
          <w:sz w:val="24"/>
        </w:rPr>
        <w:t xml:space="preserve"> </w:t>
      </w:r>
      <w:r>
        <w:rPr>
          <w:sz w:val="24"/>
        </w:rPr>
        <w:t>va</w:t>
      </w:r>
      <w:r>
        <w:rPr>
          <w:spacing w:val="-3"/>
          <w:sz w:val="24"/>
        </w:rPr>
        <w:t xml:space="preserve"> </w:t>
      </w:r>
      <w:r>
        <w:rPr>
          <w:sz w:val="24"/>
        </w:rPr>
        <w:t>avea</w:t>
      </w:r>
      <w:r>
        <w:rPr>
          <w:spacing w:val="-3"/>
          <w:sz w:val="24"/>
        </w:rPr>
        <w:t xml:space="preserve"> </w:t>
      </w:r>
      <w:r>
        <w:rPr>
          <w:sz w:val="24"/>
        </w:rPr>
        <w:t>un</w:t>
      </w:r>
      <w:r>
        <w:rPr>
          <w:spacing w:val="-6"/>
          <w:sz w:val="24"/>
        </w:rPr>
        <w:t xml:space="preserve"> </w:t>
      </w:r>
      <w:r>
        <w:rPr>
          <w:sz w:val="24"/>
        </w:rPr>
        <w:t>termen</w:t>
      </w:r>
      <w:r>
        <w:rPr>
          <w:spacing w:val="-6"/>
          <w:sz w:val="24"/>
        </w:rPr>
        <w:t xml:space="preserve"> </w:t>
      </w:r>
      <w:r>
        <w:rPr>
          <w:sz w:val="24"/>
        </w:rPr>
        <w:t>de</w:t>
      </w:r>
      <w:r>
        <w:rPr>
          <w:spacing w:val="-3"/>
          <w:sz w:val="24"/>
        </w:rPr>
        <w:t xml:space="preserve"> </w:t>
      </w:r>
      <w:r>
        <w:rPr>
          <w:sz w:val="24"/>
        </w:rPr>
        <w:t>30</w:t>
      </w:r>
      <w:r>
        <w:rPr>
          <w:spacing w:val="-2"/>
          <w:sz w:val="24"/>
        </w:rPr>
        <w:t xml:space="preserve"> </w:t>
      </w:r>
      <w:r>
        <w:rPr>
          <w:sz w:val="24"/>
        </w:rPr>
        <w:t>de</w:t>
      </w:r>
      <w:r>
        <w:rPr>
          <w:spacing w:val="-7"/>
          <w:sz w:val="24"/>
        </w:rPr>
        <w:t xml:space="preserve"> </w:t>
      </w:r>
      <w:r>
        <w:rPr>
          <w:sz w:val="24"/>
        </w:rPr>
        <w:t>zile</w:t>
      </w:r>
      <w:r>
        <w:rPr>
          <w:spacing w:val="-3"/>
          <w:sz w:val="24"/>
        </w:rPr>
        <w:t xml:space="preserve"> </w:t>
      </w:r>
      <w:r>
        <w:rPr>
          <w:sz w:val="24"/>
        </w:rPr>
        <w:t>după primirea</w:t>
      </w:r>
      <w:r>
        <w:rPr>
          <w:spacing w:val="-3"/>
          <w:sz w:val="24"/>
        </w:rPr>
        <w:t xml:space="preserve"> </w:t>
      </w:r>
      <w:r>
        <w:rPr>
          <w:sz w:val="24"/>
        </w:rPr>
        <w:t>cererii</w:t>
      </w:r>
      <w:r>
        <w:rPr>
          <w:spacing w:val="-10"/>
          <w:sz w:val="24"/>
        </w:rPr>
        <w:t xml:space="preserve"> </w:t>
      </w:r>
      <w:r>
        <w:rPr>
          <w:sz w:val="24"/>
        </w:rPr>
        <w:t>Contractantului</w:t>
      </w:r>
      <w:r>
        <w:rPr>
          <w:spacing w:val="-6"/>
          <w:sz w:val="24"/>
        </w:rPr>
        <w:t xml:space="preserve"> </w:t>
      </w:r>
      <w:r>
        <w:rPr>
          <w:sz w:val="24"/>
        </w:rPr>
        <w:t xml:space="preserve">fie </w:t>
      </w:r>
      <w:r>
        <w:rPr>
          <w:spacing w:val="-4"/>
          <w:sz w:val="24"/>
        </w:rPr>
        <w:t>să:</w:t>
      </w:r>
    </w:p>
    <w:p w:rsidR="00E35E5A" w:rsidRDefault="00BF39B6">
      <w:pPr>
        <w:pStyle w:val="a4"/>
        <w:numPr>
          <w:ilvl w:val="0"/>
          <w:numId w:val="35"/>
        </w:numPr>
        <w:tabs>
          <w:tab w:val="left" w:pos="603"/>
        </w:tabs>
        <w:ind w:right="317" w:firstLine="0"/>
        <w:rPr>
          <w:sz w:val="24"/>
        </w:rPr>
      </w:pPr>
      <w:r>
        <w:rPr>
          <w:sz w:val="24"/>
        </w:rPr>
        <w:t>elibereaze</w:t>
      </w:r>
      <w:r>
        <w:rPr>
          <w:spacing w:val="-15"/>
          <w:sz w:val="24"/>
        </w:rPr>
        <w:t xml:space="preserve"> </w:t>
      </w:r>
      <w:r>
        <w:rPr>
          <w:sz w:val="24"/>
        </w:rPr>
        <w:t>certificatul</w:t>
      </w:r>
      <w:r>
        <w:rPr>
          <w:spacing w:val="-15"/>
          <w:sz w:val="24"/>
        </w:rPr>
        <w:t xml:space="preserve"> </w:t>
      </w:r>
      <w:r>
        <w:rPr>
          <w:sz w:val="24"/>
        </w:rPr>
        <w:t>de</w:t>
      </w:r>
      <w:r>
        <w:rPr>
          <w:spacing w:val="-15"/>
          <w:sz w:val="24"/>
        </w:rPr>
        <w:t xml:space="preserve"> </w:t>
      </w:r>
      <w:r>
        <w:rPr>
          <w:sz w:val="24"/>
        </w:rPr>
        <w:t>acceptare</w:t>
      </w:r>
      <w:r>
        <w:rPr>
          <w:spacing w:val="-15"/>
          <w:sz w:val="24"/>
        </w:rPr>
        <w:t xml:space="preserve"> </w:t>
      </w:r>
      <w:r>
        <w:rPr>
          <w:sz w:val="24"/>
        </w:rPr>
        <w:t>provizorie</w:t>
      </w:r>
      <w:r>
        <w:rPr>
          <w:spacing w:val="-15"/>
          <w:sz w:val="24"/>
        </w:rPr>
        <w:t xml:space="preserve"> </w:t>
      </w:r>
      <w:r>
        <w:rPr>
          <w:sz w:val="24"/>
        </w:rPr>
        <w:t>către</w:t>
      </w:r>
      <w:r>
        <w:rPr>
          <w:spacing w:val="-15"/>
          <w:sz w:val="24"/>
        </w:rPr>
        <w:t xml:space="preserve"> </w:t>
      </w:r>
      <w:r>
        <w:rPr>
          <w:sz w:val="24"/>
        </w:rPr>
        <w:t>Contractant</w:t>
      </w:r>
      <w:r>
        <w:rPr>
          <w:spacing w:val="-15"/>
          <w:sz w:val="24"/>
        </w:rPr>
        <w:t xml:space="preserve"> </w:t>
      </w:r>
      <w:r>
        <w:rPr>
          <w:sz w:val="24"/>
        </w:rPr>
        <w:t>cu</w:t>
      </w:r>
      <w:r>
        <w:rPr>
          <w:spacing w:val="-15"/>
          <w:sz w:val="24"/>
        </w:rPr>
        <w:t xml:space="preserve"> </w:t>
      </w:r>
      <w:r>
        <w:rPr>
          <w:sz w:val="24"/>
        </w:rPr>
        <w:t>o</w:t>
      </w:r>
      <w:r>
        <w:rPr>
          <w:spacing w:val="-15"/>
          <w:sz w:val="24"/>
        </w:rPr>
        <w:t xml:space="preserve"> </w:t>
      </w:r>
      <w:r>
        <w:rPr>
          <w:sz w:val="24"/>
        </w:rPr>
        <w:t>copie</w:t>
      </w:r>
      <w:r>
        <w:rPr>
          <w:spacing w:val="-15"/>
          <w:sz w:val="24"/>
        </w:rPr>
        <w:t xml:space="preserve"> </w:t>
      </w:r>
      <w:r>
        <w:rPr>
          <w:sz w:val="24"/>
        </w:rPr>
        <w:t>la</w:t>
      </w:r>
      <w:r>
        <w:rPr>
          <w:spacing w:val="-15"/>
          <w:sz w:val="24"/>
        </w:rPr>
        <w:t xml:space="preserve"> </w:t>
      </w:r>
      <w:r>
        <w:rPr>
          <w:sz w:val="24"/>
        </w:rPr>
        <w:t>Autoritatea</w:t>
      </w:r>
      <w:r>
        <w:rPr>
          <w:spacing w:val="-15"/>
          <w:sz w:val="24"/>
        </w:rPr>
        <w:t xml:space="preserve"> </w:t>
      </w:r>
      <w:r>
        <w:rPr>
          <w:sz w:val="24"/>
        </w:rPr>
        <w:t>contractantă</w:t>
      </w:r>
      <w:r>
        <w:rPr>
          <w:spacing w:val="-15"/>
          <w:sz w:val="24"/>
        </w:rPr>
        <w:t xml:space="preserve"> </w:t>
      </w:r>
      <w:r>
        <w:rPr>
          <w:sz w:val="24"/>
        </w:rPr>
        <w:t>afirmând, după caz, rezervele sale și, printre altele, data la care, în</w:t>
      </w:r>
      <w:r>
        <w:rPr>
          <w:spacing w:val="-2"/>
          <w:sz w:val="24"/>
        </w:rPr>
        <w:t xml:space="preserve"> </w:t>
      </w:r>
      <w:r>
        <w:rPr>
          <w:sz w:val="24"/>
        </w:rPr>
        <w:t>opinia sa, lucrările au fost finalizate în</w:t>
      </w:r>
      <w:r>
        <w:rPr>
          <w:spacing w:val="-2"/>
          <w:sz w:val="24"/>
        </w:rPr>
        <w:t xml:space="preserve"> </w:t>
      </w:r>
      <w:r>
        <w:rPr>
          <w:sz w:val="24"/>
        </w:rPr>
        <w:t>conformitate cu contractul și data de acceptare provizorie; sau</w:t>
      </w:r>
    </w:p>
    <w:p w:rsidR="00E35E5A" w:rsidRDefault="00BF39B6">
      <w:pPr>
        <w:pStyle w:val="a4"/>
        <w:numPr>
          <w:ilvl w:val="0"/>
          <w:numId w:val="35"/>
        </w:numPr>
        <w:tabs>
          <w:tab w:val="left" w:pos="626"/>
        </w:tabs>
        <w:spacing w:line="242" w:lineRule="auto"/>
        <w:ind w:right="330" w:firstLine="0"/>
        <w:rPr>
          <w:sz w:val="24"/>
        </w:rPr>
      </w:pPr>
      <w:r>
        <w:rPr>
          <w:sz w:val="24"/>
        </w:rPr>
        <w:t>respinge</w:t>
      </w:r>
      <w:r>
        <w:rPr>
          <w:spacing w:val="-2"/>
          <w:sz w:val="24"/>
        </w:rPr>
        <w:t xml:space="preserve"> </w:t>
      </w:r>
      <w:r>
        <w:rPr>
          <w:sz w:val="24"/>
        </w:rPr>
        <w:t>cererea</w:t>
      </w:r>
      <w:r>
        <w:rPr>
          <w:spacing w:val="-2"/>
          <w:sz w:val="24"/>
        </w:rPr>
        <w:t xml:space="preserve"> </w:t>
      </w:r>
      <w:r>
        <w:rPr>
          <w:sz w:val="24"/>
        </w:rPr>
        <w:t>oferind motivele și</w:t>
      </w:r>
      <w:r>
        <w:rPr>
          <w:spacing w:val="-6"/>
          <w:sz w:val="24"/>
        </w:rPr>
        <w:t xml:space="preserve"> </w:t>
      </w:r>
      <w:r>
        <w:rPr>
          <w:sz w:val="24"/>
        </w:rPr>
        <w:t>specificînd acțiunile</w:t>
      </w:r>
      <w:r>
        <w:rPr>
          <w:spacing w:val="-2"/>
          <w:sz w:val="24"/>
        </w:rPr>
        <w:t xml:space="preserve"> </w:t>
      </w:r>
      <w:r>
        <w:rPr>
          <w:sz w:val="24"/>
        </w:rPr>
        <w:t>care sunt necesare</w:t>
      </w:r>
      <w:r>
        <w:rPr>
          <w:spacing w:val="-2"/>
          <w:sz w:val="24"/>
        </w:rPr>
        <w:t xml:space="preserve"> </w:t>
      </w:r>
      <w:r>
        <w:rPr>
          <w:sz w:val="24"/>
        </w:rPr>
        <w:t>din</w:t>
      </w:r>
      <w:r>
        <w:rPr>
          <w:spacing w:val="-6"/>
          <w:sz w:val="24"/>
        </w:rPr>
        <w:t xml:space="preserve"> </w:t>
      </w:r>
      <w:r>
        <w:rPr>
          <w:sz w:val="24"/>
        </w:rPr>
        <w:t>partea</w:t>
      </w:r>
      <w:r>
        <w:rPr>
          <w:spacing w:val="-2"/>
          <w:sz w:val="24"/>
        </w:rPr>
        <w:t xml:space="preserve"> </w:t>
      </w:r>
      <w:r>
        <w:rPr>
          <w:sz w:val="24"/>
        </w:rPr>
        <w:t>Contractantului</w:t>
      </w:r>
      <w:r>
        <w:rPr>
          <w:spacing w:val="-6"/>
          <w:sz w:val="24"/>
        </w:rPr>
        <w:t xml:space="preserve"> </w:t>
      </w:r>
      <w:r>
        <w:rPr>
          <w:sz w:val="24"/>
        </w:rPr>
        <w:t>pentru eliberarea certificatului.</w:t>
      </w:r>
    </w:p>
    <w:p w:rsidR="00E35E5A" w:rsidRDefault="00BF39B6">
      <w:pPr>
        <w:pStyle w:val="a4"/>
        <w:numPr>
          <w:ilvl w:val="1"/>
          <w:numId w:val="36"/>
        </w:numPr>
        <w:tabs>
          <w:tab w:val="left" w:pos="938"/>
        </w:tabs>
        <w:ind w:right="327"/>
        <w:rPr>
          <w:sz w:val="24"/>
        </w:rPr>
      </w:pPr>
      <w:r>
        <w:rPr>
          <w:sz w:val="24"/>
        </w:rPr>
        <w:t>Dacă Supervizorul nu emite certificatul de acceptare provizorie sau respinge cererea Contractantului în termen</w:t>
      </w:r>
      <w:r>
        <w:rPr>
          <w:spacing w:val="-15"/>
          <w:sz w:val="24"/>
        </w:rPr>
        <w:t xml:space="preserve"> </w:t>
      </w:r>
      <w:r>
        <w:rPr>
          <w:sz w:val="24"/>
        </w:rPr>
        <w:t>de</w:t>
      </w:r>
      <w:r>
        <w:rPr>
          <w:spacing w:val="-15"/>
          <w:sz w:val="24"/>
        </w:rPr>
        <w:t xml:space="preserve"> </w:t>
      </w:r>
      <w:r>
        <w:rPr>
          <w:sz w:val="24"/>
        </w:rPr>
        <w:t>30</w:t>
      </w:r>
      <w:r>
        <w:rPr>
          <w:spacing w:val="-10"/>
          <w:sz w:val="24"/>
        </w:rPr>
        <w:t xml:space="preserve"> </w:t>
      </w:r>
      <w:r>
        <w:rPr>
          <w:sz w:val="24"/>
        </w:rPr>
        <w:t>de</w:t>
      </w:r>
      <w:r>
        <w:rPr>
          <w:spacing w:val="-11"/>
          <w:sz w:val="24"/>
        </w:rPr>
        <w:t xml:space="preserve"> </w:t>
      </w:r>
      <w:r>
        <w:rPr>
          <w:sz w:val="24"/>
        </w:rPr>
        <w:t>zile,</w:t>
      </w:r>
      <w:r>
        <w:rPr>
          <w:spacing w:val="-8"/>
          <w:sz w:val="24"/>
        </w:rPr>
        <w:t xml:space="preserve"> </w:t>
      </w:r>
      <w:r>
        <w:rPr>
          <w:sz w:val="24"/>
        </w:rPr>
        <w:t>se</w:t>
      </w:r>
      <w:r>
        <w:rPr>
          <w:spacing w:val="-11"/>
          <w:sz w:val="24"/>
        </w:rPr>
        <w:t xml:space="preserve"> </w:t>
      </w:r>
      <w:r>
        <w:rPr>
          <w:sz w:val="24"/>
        </w:rPr>
        <w:t>consideră</w:t>
      </w:r>
      <w:r>
        <w:rPr>
          <w:spacing w:val="-11"/>
          <w:sz w:val="24"/>
        </w:rPr>
        <w:t xml:space="preserve"> </w:t>
      </w:r>
      <w:r>
        <w:rPr>
          <w:sz w:val="24"/>
        </w:rPr>
        <w:t>că</w:t>
      </w:r>
      <w:r>
        <w:rPr>
          <w:spacing w:val="-11"/>
          <w:sz w:val="24"/>
        </w:rPr>
        <w:t xml:space="preserve"> </w:t>
      </w:r>
      <w:r>
        <w:rPr>
          <w:sz w:val="24"/>
        </w:rPr>
        <w:t>a</w:t>
      </w:r>
      <w:r>
        <w:rPr>
          <w:spacing w:val="-11"/>
          <w:sz w:val="24"/>
        </w:rPr>
        <w:t xml:space="preserve"> </w:t>
      </w:r>
      <w:r>
        <w:rPr>
          <w:sz w:val="24"/>
        </w:rPr>
        <w:t>eliberat</w:t>
      </w:r>
      <w:r>
        <w:rPr>
          <w:spacing w:val="-5"/>
          <w:sz w:val="24"/>
        </w:rPr>
        <w:t xml:space="preserve"> </w:t>
      </w:r>
      <w:r>
        <w:rPr>
          <w:sz w:val="24"/>
        </w:rPr>
        <w:t>certificatul</w:t>
      </w:r>
      <w:r>
        <w:rPr>
          <w:spacing w:val="-14"/>
          <w:sz w:val="24"/>
        </w:rPr>
        <w:t xml:space="preserve"> </w:t>
      </w:r>
      <w:r>
        <w:rPr>
          <w:sz w:val="24"/>
        </w:rPr>
        <w:t>în</w:t>
      </w:r>
      <w:r>
        <w:rPr>
          <w:spacing w:val="-14"/>
          <w:sz w:val="24"/>
        </w:rPr>
        <w:t xml:space="preserve"> </w:t>
      </w:r>
      <w:r>
        <w:rPr>
          <w:sz w:val="24"/>
        </w:rPr>
        <w:t>ultima</w:t>
      </w:r>
      <w:r>
        <w:rPr>
          <w:spacing w:val="-11"/>
          <w:sz w:val="24"/>
        </w:rPr>
        <w:t xml:space="preserve"> </w:t>
      </w:r>
      <w:r>
        <w:rPr>
          <w:sz w:val="24"/>
        </w:rPr>
        <w:t>zi</w:t>
      </w:r>
      <w:r>
        <w:rPr>
          <w:spacing w:val="-14"/>
          <w:sz w:val="24"/>
        </w:rPr>
        <w:t xml:space="preserve"> </w:t>
      </w:r>
      <w:r>
        <w:rPr>
          <w:sz w:val="24"/>
        </w:rPr>
        <w:t>a</w:t>
      </w:r>
      <w:r>
        <w:rPr>
          <w:spacing w:val="-11"/>
          <w:sz w:val="24"/>
        </w:rPr>
        <w:t xml:space="preserve"> </w:t>
      </w:r>
      <w:r>
        <w:rPr>
          <w:sz w:val="24"/>
        </w:rPr>
        <w:t>acestei</w:t>
      </w:r>
      <w:r>
        <w:rPr>
          <w:spacing w:val="-15"/>
          <w:sz w:val="24"/>
        </w:rPr>
        <w:t xml:space="preserve"> </w:t>
      </w:r>
      <w:r>
        <w:rPr>
          <w:sz w:val="24"/>
        </w:rPr>
        <w:t>perioade.</w:t>
      </w:r>
      <w:r>
        <w:rPr>
          <w:spacing w:val="-8"/>
          <w:sz w:val="24"/>
        </w:rPr>
        <w:t xml:space="preserve"> </w:t>
      </w:r>
      <w:r>
        <w:rPr>
          <w:sz w:val="24"/>
        </w:rPr>
        <w:t>Certificatul</w:t>
      </w:r>
      <w:r>
        <w:rPr>
          <w:spacing w:val="-15"/>
          <w:sz w:val="24"/>
        </w:rPr>
        <w:t xml:space="preserve"> </w:t>
      </w:r>
      <w:r>
        <w:rPr>
          <w:sz w:val="24"/>
        </w:rPr>
        <w:t>de</w:t>
      </w:r>
      <w:r>
        <w:rPr>
          <w:spacing w:val="-11"/>
          <w:sz w:val="24"/>
        </w:rPr>
        <w:t xml:space="preserve"> </w:t>
      </w:r>
      <w:r>
        <w:rPr>
          <w:sz w:val="24"/>
        </w:rPr>
        <w:t>acceptare provizorie nu va fi</w:t>
      </w:r>
      <w:r>
        <w:rPr>
          <w:spacing w:val="-8"/>
          <w:sz w:val="24"/>
        </w:rPr>
        <w:t xml:space="preserve"> </w:t>
      </w:r>
      <w:r>
        <w:rPr>
          <w:sz w:val="24"/>
        </w:rPr>
        <w:t>considerat o admitere în</w:t>
      </w:r>
      <w:r>
        <w:rPr>
          <w:spacing w:val="-3"/>
          <w:sz w:val="24"/>
        </w:rPr>
        <w:t xml:space="preserve"> </w:t>
      </w:r>
      <w:r>
        <w:rPr>
          <w:sz w:val="24"/>
        </w:rPr>
        <w:t>care lucrările au fost întocmite conform</w:t>
      </w:r>
      <w:r>
        <w:rPr>
          <w:spacing w:val="-8"/>
          <w:sz w:val="24"/>
        </w:rPr>
        <w:t xml:space="preserve"> </w:t>
      </w:r>
      <w:r>
        <w:rPr>
          <w:sz w:val="24"/>
        </w:rPr>
        <w:t>contractului. Dacă lucrările sunt</w:t>
      </w:r>
      <w:r>
        <w:rPr>
          <w:spacing w:val="-6"/>
          <w:sz w:val="24"/>
        </w:rPr>
        <w:t xml:space="preserve"> </w:t>
      </w:r>
      <w:r>
        <w:rPr>
          <w:sz w:val="24"/>
        </w:rPr>
        <w:t>împărțite</w:t>
      </w:r>
      <w:r>
        <w:rPr>
          <w:spacing w:val="-12"/>
          <w:sz w:val="24"/>
        </w:rPr>
        <w:t xml:space="preserve"> </w:t>
      </w:r>
      <w:r>
        <w:rPr>
          <w:sz w:val="24"/>
        </w:rPr>
        <w:t>de</w:t>
      </w:r>
      <w:r>
        <w:rPr>
          <w:spacing w:val="-12"/>
          <w:sz w:val="24"/>
        </w:rPr>
        <w:t xml:space="preserve"> </w:t>
      </w:r>
      <w:r>
        <w:rPr>
          <w:sz w:val="24"/>
        </w:rPr>
        <w:t>contract</w:t>
      </w:r>
      <w:r>
        <w:rPr>
          <w:spacing w:val="-7"/>
          <w:sz w:val="24"/>
        </w:rPr>
        <w:t xml:space="preserve"> </w:t>
      </w:r>
      <w:r>
        <w:rPr>
          <w:sz w:val="24"/>
        </w:rPr>
        <w:t>în</w:t>
      </w:r>
      <w:r>
        <w:rPr>
          <w:spacing w:val="-15"/>
          <w:sz w:val="24"/>
        </w:rPr>
        <w:t xml:space="preserve"> </w:t>
      </w:r>
      <w:r>
        <w:rPr>
          <w:sz w:val="24"/>
        </w:rPr>
        <w:t>secțiuni,</w:t>
      </w:r>
      <w:r>
        <w:rPr>
          <w:spacing w:val="-9"/>
          <w:sz w:val="24"/>
        </w:rPr>
        <w:t xml:space="preserve"> </w:t>
      </w:r>
      <w:r>
        <w:rPr>
          <w:sz w:val="24"/>
        </w:rPr>
        <w:t>Contractantul</w:t>
      </w:r>
      <w:r>
        <w:rPr>
          <w:spacing w:val="-15"/>
          <w:sz w:val="24"/>
        </w:rPr>
        <w:t xml:space="preserve"> </w:t>
      </w:r>
      <w:r>
        <w:rPr>
          <w:sz w:val="24"/>
        </w:rPr>
        <w:t>are</w:t>
      </w:r>
      <w:r>
        <w:rPr>
          <w:spacing w:val="-12"/>
          <w:sz w:val="24"/>
        </w:rPr>
        <w:t xml:space="preserve"> </w:t>
      </w:r>
      <w:r>
        <w:rPr>
          <w:sz w:val="24"/>
        </w:rPr>
        <w:t>dreptul</w:t>
      </w:r>
      <w:r>
        <w:rPr>
          <w:spacing w:val="-15"/>
          <w:sz w:val="24"/>
        </w:rPr>
        <w:t xml:space="preserve"> </w:t>
      </w:r>
      <w:r>
        <w:rPr>
          <w:sz w:val="24"/>
        </w:rPr>
        <w:t>să</w:t>
      </w:r>
      <w:r>
        <w:rPr>
          <w:spacing w:val="-8"/>
          <w:sz w:val="24"/>
        </w:rPr>
        <w:t xml:space="preserve"> </w:t>
      </w:r>
      <w:r>
        <w:rPr>
          <w:sz w:val="24"/>
        </w:rPr>
        <w:t>solicite</w:t>
      </w:r>
      <w:r>
        <w:rPr>
          <w:spacing w:val="-12"/>
          <w:sz w:val="24"/>
        </w:rPr>
        <w:t xml:space="preserve"> </w:t>
      </w:r>
      <w:r>
        <w:rPr>
          <w:sz w:val="24"/>
        </w:rPr>
        <w:t>certificate</w:t>
      </w:r>
      <w:r>
        <w:rPr>
          <w:spacing w:val="-12"/>
          <w:sz w:val="24"/>
        </w:rPr>
        <w:t xml:space="preserve"> </w:t>
      </w:r>
      <w:r>
        <w:rPr>
          <w:sz w:val="24"/>
        </w:rPr>
        <w:t>separate</w:t>
      </w:r>
      <w:r>
        <w:rPr>
          <w:spacing w:val="-12"/>
          <w:sz w:val="24"/>
        </w:rPr>
        <w:t xml:space="preserve"> </w:t>
      </w:r>
      <w:r>
        <w:rPr>
          <w:sz w:val="24"/>
        </w:rPr>
        <w:t>pentru</w:t>
      </w:r>
      <w:r>
        <w:rPr>
          <w:spacing w:val="-11"/>
          <w:sz w:val="24"/>
        </w:rPr>
        <w:t xml:space="preserve"> </w:t>
      </w:r>
      <w:r>
        <w:rPr>
          <w:sz w:val="24"/>
        </w:rPr>
        <w:t>fiecare</w:t>
      </w:r>
      <w:r>
        <w:rPr>
          <w:spacing w:val="-12"/>
          <w:sz w:val="24"/>
        </w:rPr>
        <w:t xml:space="preserve"> </w:t>
      </w:r>
      <w:r>
        <w:rPr>
          <w:sz w:val="24"/>
        </w:rPr>
        <w:t xml:space="preserve">dintre </w:t>
      </w:r>
      <w:r>
        <w:rPr>
          <w:spacing w:val="-2"/>
          <w:sz w:val="24"/>
        </w:rPr>
        <w:t>secțiuni.</w:t>
      </w:r>
    </w:p>
    <w:p w:rsidR="00E35E5A" w:rsidRDefault="00BF39B6">
      <w:pPr>
        <w:pStyle w:val="a4"/>
        <w:numPr>
          <w:ilvl w:val="1"/>
          <w:numId w:val="36"/>
        </w:numPr>
        <w:tabs>
          <w:tab w:val="left" w:pos="919"/>
        </w:tabs>
        <w:ind w:right="319"/>
        <w:rPr>
          <w:sz w:val="24"/>
        </w:rPr>
      </w:pPr>
      <w:r>
        <w:rPr>
          <w:sz w:val="24"/>
        </w:rPr>
        <w:t>După acceptarea provizorie a lucrărilor, Contractantul</w:t>
      </w:r>
      <w:r>
        <w:rPr>
          <w:spacing w:val="-1"/>
          <w:sz w:val="24"/>
        </w:rPr>
        <w:t xml:space="preserve"> </w:t>
      </w:r>
      <w:r>
        <w:rPr>
          <w:sz w:val="24"/>
        </w:rPr>
        <w:t>va demonta și</w:t>
      </w:r>
      <w:r>
        <w:rPr>
          <w:spacing w:val="-1"/>
          <w:sz w:val="24"/>
        </w:rPr>
        <w:t xml:space="preserve"> </w:t>
      </w:r>
      <w:r>
        <w:rPr>
          <w:sz w:val="24"/>
        </w:rPr>
        <w:t>scoate structurile temporare, precum și materialele care nu mai sunt necesare de utilizat odată cu finisarea contractului. De asemenea, va îndepărta orice gunoi sau obstrucție și redresa orice modificare a stării șantierului, conform cerințelor contractului.</w:t>
      </w:r>
    </w:p>
    <w:p w:rsidR="00E35E5A" w:rsidRDefault="00BF39B6">
      <w:pPr>
        <w:pStyle w:val="a4"/>
        <w:numPr>
          <w:ilvl w:val="1"/>
          <w:numId w:val="36"/>
        </w:numPr>
        <w:tabs>
          <w:tab w:val="left" w:pos="910"/>
        </w:tabs>
        <w:spacing w:line="274" w:lineRule="exact"/>
        <w:ind w:left="909" w:hanging="543"/>
        <w:rPr>
          <w:sz w:val="24"/>
        </w:rPr>
      </w:pPr>
      <w:r>
        <w:rPr>
          <w:sz w:val="24"/>
        </w:rPr>
        <w:t>Imediat</w:t>
      </w:r>
      <w:r>
        <w:rPr>
          <w:spacing w:val="-1"/>
          <w:sz w:val="24"/>
        </w:rPr>
        <w:t xml:space="preserve"> </w:t>
      </w:r>
      <w:r>
        <w:rPr>
          <w:sz w:val="24"/>
        </w:rPr>
        <w:t>după</w:t>
      </w:r>
      <w:r>
        <w:rPr>
          <w:spacing w:val="-3"/>
          <w:sz w:val="24"/>
        </w:rPr>
        <w:t xml:space="preserve"> </w:t>
      </w:r>
      <w:r>
        <w:rPr>
          <w:sz w:val="24"/>
        </w:rPr>
        <w:t>acceptarea</w:t>
      </w:r>
      <w:r>
        <w:rPr>
          <w:spacing w:val="-4"/>
          <w:sz w:val="24"/>
        </w:rPr>
        <w:t xml:space="preserve"> </w:t>
      </w:r>
      <w:r>
        <w:rPr>
          <w:sz w:val="24"/>
        </w:rPr>
        <w:t>provizorie,</w:t>
      </w:r>
      <w:r>
        <w:rPr>
          <w:spacing w:val="-1"/>
          <w:sz w:val="24"/>
        </w:rPr>
        <w:t xml:space="preserve"> </w:t>
      </w:r>
      <w:r>
        <w:rPr>
          <w:sz w:val="24"/>
        </w:rPr>
        <w:t>Autoritatea</w:t>
      </w:r>
      <w:r>
        <w:rPr>
          <w:spacing w:val="-4"/>
          <w:sz w:val="24"/>
        </w:rPr>
        <w:t xml:space="preserve"> </w:t>
      </w:r>
      <w:r>
        <w:rPr>
          <w:sz w:val="24"/>
        </w:rPr>
        <w:t>Contractantă</w:t>
      </w:r>
      <w:r>
        <w:rPr>
          <w:spacing w:val="-4"/>
          <w:sz w:val="24"/>
        </w:rPr>
        <w:t xml:space="preserve"> </w:t>
      </w:r>
      <w:r>
        <w:rPr>
          <w:sz w:val="24"/>
        </w:rPr>
        <w:t>poate</w:t>
      </w:r>
      <w:r>
        <w:rPr>
          <w:spacing w:val="-4"/>
          <w:sz w:val="24"/>
        </w:rPr>
        <w:t xml:space="preserve"> </w:t>
      </w:r>
      <w:r>
        <w:rPr>
          <w:sz w:val="24"/>
        </w:rPr>
        <w:t>folosi</w:t>
      </w:r>
      <w:r>
        <w:rPr>
          <w:spacing w:val="-11"/>
          <w:sz w:val="24"/>
        </w:rPr>
        <w:t xml:space="preserve"> </w:t>
      </w:r>
      <w:r>
        <w:rPr>
          <w:sz w:val="24"/>
        </w:rPr>
        <w:t>toate</w:t>
      </w:r>
      <w:r>
        <w:rPr>
          <w:spacing w:val="8"/>
          <w:sz w:val="24"/>
        </w:rPr>
        <w:t xml:space="preserve"> </w:t>
      </w:r>
      <w:r>
        <w:rPr>
          <w:sz w:val="24"/>
        </w:rPr>
        <w:t>lucrările</w:t>
      </w:r>
      <w:r>
        <w:rPr>
          <w:spacing w:val="1"/>
          <w:sz w:val="24"/>
        </w:rPr>
        <w:t xml:space="preserve"> </w:t>
      </w:r>
      <w:r>
        <w:rPr>
          <w:spacing w:val="-2"/>
          <w:sz w:val="24"/>
        </w:rPr>
        <w:t>finalizate.</w:t>
      </w:r>
    </w:p>
    <w:p w:rsidR="00E35E5A" w:rsidRDefault="00BF39B6">
      <w:pPr>
        <w:pStyle w:val="11"/>
        <w:spacing w:before="3" w:line="272" w:lineRule="exact"/>
      </w:pPr>
      <w:bookmarkStart w:id="193" w:name="Articolul_61_-_Obligații_pentru_defecte"/>
      <w:bookmarkEnd w:id="193"/>
      <w:r>
        <w:t>Articolul</w:t>
      </w:r>
      <w:r>
        <w:rPr>
          <w:spacing w:val="-8"/>
        </w:rPr>
        <w:t xml:space="preserve"> </w:t>
      </w:r>
      <w:r>
        <w:t>61</w:t>
      </w:r>
      <w:r>
        <w:rPr>
          <w:spacing w:val="-2"/>
        </w:rPr>
        <w:t xml:space="preserve"> </w:t>
      </w:r>
      <w:r>
        <w:t>-</w:t>
      </w:r>
      <w:r>
        <w:rPr>
          <w:spacing w:val="-2"/>
        </w:rPr>
        <w:t xml:space="preserve"> </w:t>
      </w:r>
      <w:r>
        <w:t>Obligații</w:t>
      </w:r>
      <w:r>
        <w:rPr>
          <w:spacing w:val="-3"/>
        </w:rPr>
        <w:t xml:space="preserve"> </w:t>
      </w:r>
      <w:r>
        <w:t>pentru</w:t>
      </w:r>
      <w:r>
        <w:rPr>
          <w:spacing w:val="-3"/>
        </w:rPr>
        <w:t xml:space="preserve"> </w:t>
      </w:r>
      <w:r>
        <w:rPr>
          <w:spacing w:val="-2"/>
        </w:rPr>
        <w:t>defecte</w:t>
      </w:r>
    </w:p>
    <w:p w:rsidR="00E35E5A" w:rsidRDefault="00BF39B6">
      <w:pPr>
        <w:pStyle w:val="a4"/>
        <w:numPr>
          <w:ilvl w:val="1"/>
          <w:numId w:val="34"/>
        </w:numPr>
        <w:tabs>
          <w:tab w:val="left" w:pos="914"/>
        </w:tabs>
        <w:spacing w:line="242" w:lineRule="auto"/>
        <w:ind w:right="322"/>
        <w:rPr>
          <w:sz w:val="24"/>
        </w:rPr>
      </w:pPr>
      <w:r>
        <w:rPr>
          <w:sz w:val="24"/>
        </w:rPr>
        <w:t>Contractantul</w:t>
      </w:r>
      <w:r>
        <w:rPr>
          <w:spacing w:val="-8"/>
          <w:sz w:val="24"/>
        </w:rPr>
        <w:t xml:space="preserve"> </w:t>
      </w:r>
      <w:r>
        <w:rPr>
          <w:sz w:val="24"/>
        </w:rPr>
        <w:t>va fi</w:t>
      </w:r>
      <w:r>
        <w:rPr>
          <w:spacing w:val="-8"/>
          <w:sz w:val="24"/>
        </w:rPr>
        <w:t xml:space="preserve"> </w:t>
      </w:r>
      <w:r>
        <w:rPr>
          <w:sz w:val="24"/>
        </w:rPr>
        <w:t>răspunzător</w:t>
      </w:r>
      <w:r>
        <w:rPr>
          <w:spacing w:val="-2"/>
          <w:sz w:val="24"/>
        </w:rPr>
        <w:t xml:space="preserve"> </w:t>
      </w:r>
      <w:r>
        <w:rPr>
          <w:sz w:val="24"/>
        </w:rPr>
        <w:t>pentru</w:t>
      </w:r>
      <w:r>
        <w:rPr>
          <w:spacing w:val="-4"/>
          <w:sz w:val="24"/>
        </w:rPr>
        <w:t xml:space="preserve"> </w:t>
      </w:r>
      <w:r>
        <w:rPr>
          <w:sz w:val="24"/>
        </w:rPr>
        <w:t>remedierea oricăror defecte sau deteriorări</w:t>
      </w:r>
      <w:r>
        <w:rPr>
          <w:spacing w:val="-8"/>
          <w:sz w:val="24"/>
        </w:rPr>
        <w:t xml:space="preserve"> </w:t>
      </w:r>
      <w:r>
        <w:rPr>
          <w:sz w:val="24"/>
        </w:rPr>
        <w:t>ale unei</w:t>
      </w:r>
      <w:r>
        <w:rPr>
          <w:spacing w:val="-8"/>
          <w:sz w:val="24"/>
        </w:rPr>
        <w:t xml:space="preserve"> </w:t>
      </w:r>
      <w:r>
        <w:rPr>
          <w:sz w:val="24"/>
        </w:rPr>
        <w:t>părți</w:t>
      </w:r>
      <w:r>
        <w:rPr>
          <w:spacing w:val="-4"/>
          <w:sz w:val="24"/>
        </w:rPr>
        <w:t xml:space="preserve"> </w:t>
      </w:r>
      <w:r>
        <w:rPr>
          <w:sz w:val="24"/>
        </w:rPr>
        <w:t>a lucrărilor care pot apărea sau apar in perioada de raspundere a defectelor si care:</w:t>
      </w:r>
    </w:p>
    <w:p w:rsidR="00E35E5A" w:rsidRDefault="00BF39B6">
      <w:pPr>
        <w:pStyle w:val="a4"/>
        <w:numPr>
          <w:ilvl w:val="0"/>
          <w:numId w:val="33"/>
        </w:numPr>
        <w:tabs>
          <w:tab w:val="left" w:pos="679"/>
        </w:tabs>
        <w:spacing w:line="242" w:lineRule="auto"/>
        <w:ind w:right="319" w:firstLine="0"/>
        <w:rPr>
          <w:sz w:val="24"/>
        </w:rPr>
      </w:pPr>
      <w:r>
        <w:rPr>
          <w:sz w:val="24"/>
        </w:rPr>
        <w:t>rezultă</w:t>
      </w:r>
      <w:r>
        <w:rPr>
          <w:spacing w:val="40"/>
          <w:sz w:val="24"/>
        </w:rPr>
        <w:t xml:space="preserve"> </w:t>
      </w:r>
      <w:r>
        <w:rPr>
          <w:sz w:val="24"/>
        </w:rPr>
        <w:t>din</w:t>
      </w:r>
      <w:r>
        <w:rPr>
          <w:spacing w:val="40"/>
          <w:sz w:val="24"/>
        </w:rPr>
        <w:t xml:space="preserve"> </w:t>
      </w:r>
      <w:r>
        <w:rPr>
          <w:sz w:val="24"/>
        </w:rPr>
        <w:t>utilizarea</w:t>
      </w:r>
      <w:r>
        <w:rPr>
          <w:spacing w:val="40"/>
          <w:sz w:val="24"/>
        </w:rPr>
        <w:t xml:space="preserve"> </w:t>
      </w:r>
      <w:r>
        <w:rPr>
          <w:sz w:val="24"/>
        </w:rPr>
        <w:t>de</w:t>
      </w:r>
      <w:r>
        <w:rPr>
          <w:spacing w:val="40"/>
          <w:sz w:val="24"/>
        </w:rPr>
        <w:t xml:space="preserve"> </w:t>
      </w:r>
      <w:r>
        <w:rPr>
          <w:sz w:val="24"/>
        </w:rPr>
        <w:t>echipamente</w:t>
      </w:r>
      <w:r>
        <w:rPr>
          <w:spacing w:val="40"/>
          <w:sz w:val="24"/>
        </w:rPr>
        <w:t xml:space="preserve"> </w:t>
      </w:r>
      <w:r>
        <w:rPr>
          <w:sz w:val="24"/>
        </w:rPr>
        <w:t>sau</w:t>
      </w:r>
      <w:r>
        <w:rPr>
          <w:spacing w:val="40"/>
          <w:sz w:val="24"/>
        </w:rPr>
        <w:t xml:space="preserve"> </w:t>
      </w:r>
      <w:r>
        <w:rPr>
          <w:sz w:val="24"/>
        </w:rPr>
        <w:t>materiale</w:t>
      </w:r>
      <w:r>
        <w:rPr>
          <w:spacing w:val="40"/>
          <w:sz w:val="24"/>
        </w:rPr>
        <w:t xml:space="preserve"> </w:t>
      </w:r>
      <w:r>
        <w:rPr>
          <w:sz w:val="24"/>
        </w:rPr>
        <w:t>defecte</w:t>
      </w:r>
      <w:r>
        <w:rPr>
          <w:spacing w:val="40"/>
          <w:sz w:val="24"/>
        </w:rPr>
        <w:t xml:space="preserve"> </w:t>
      </w:r>
      <w:r>
        <w:rPr>
          <w:sz w:val="24"/>
        </w:rPr>
        <w:t>sau</w:t>
      </w:r>
      <w:r>
        <w:rPr>
          <w:spacing w:val="40"/>
          <w:sz w:val="24"/>
        </w:rPr>
        <w:t xml:space="preserve"> </w:t>
      </w:r>
      <w:r>
        <w:rPr>
          <w:sz w:val="24"/>
        </w:rPr>
        <w:t>manoperă</w:t>
      </w:r>
      <w:r>
        <w:rPr>
          <w:spacing w:val="40"/>
          <w:sz w:val="24"/>
        </w:rPr>
        <w:t xml:space="preserve"> </w:t>
      </w:r>
      <w:r>
        <w:rPr>
          <w:sz w:val="24"/>
        </w:rPr>
        <w:t>defectuoasă</w:t>
      </w:r>
      <w:r>
        <w:rPr>
          <w:spacing w:val="40"/>
          <w:sz w:val="24"/>
        </w:rPr>
        <w:t xml:space="preserve"> </w:t>
      </w:r>
      <w:r>
        <w:rPr>
          <w:sz w:val="24"/>
        </w:rPr>
        <w:t>sau</w:t>
      </w:r>
      <w:r>
        <w:rPr>
          <w:spacing w:val="72"/>
          <w:sz w:val="24"/>
        </w:rPr>
        <w:t xml:space="preserve"> </w:t>
      </w:r>
      <w:r>
        <w:rPr>
          <w:sz w:val="24"/>
        </w:rPr>
        <w:t>proiectarea contractantului; și / sau</w:t>
      </w:r>
    </w:p>
    <w:p w:rsidR="00E35E5A" w:rsidRDefault="00BF39B6">
      <w:pPr>
        <w:pStyle w:val="a4"/>
        <w:numPr>
          <w:ilvl w:val="0"/>
          <w:numId w:val="33"/>
        </w:numPr>
        <w:tabs>
          <w:tab w:val="left" w:pos="660"/>
        </w:tabs>
        <w:spacing w:line="242" w:lineRule="auto"/>
        <w:ind w:right="323" w:firstLine="0"/>
        <w:rPr>
          <w:sz w:val="24"/>
        </w:rPr>
      </w:pPr>
      <w:r>
        <w:rPr>
          <w:sz w:val="24"/>
        </w:rPr>
        <w:t>rezultă</w:t>
      </w:r>
      <w:r>
        <w:rPr>
          <w:spacing w:val="31"/>
          <w:sz w:val="24"/>
        </w:rPr>
        <w:t xml:space="preserve"> </w:t>
      </w:r>
      <w:r>
        <w:rPr>
          <w:sz w:val="24"/>
        </w:rPr>
        <w:t>din</w:t>
      </w:r>
      <w:r>
        <w:rPr>
          <w:spacing w:val="27"/>
          <w:sz w:val="24"/>
        </w:rPr>
        <w:t xml:space="preserve"> </w:t>
      </w:r>
      <w:r>
        <w:rPr>
          <w:sz w:val="24"/>
        </w:rPr>
        <w:t>orice</w:t>
      </w:r>
      <w:r>
        <w:rPr>
          <w:spacing w:val="31"/>
          <w:sz w:val="24"/>
        </w:rPr>
        <w:t xml:space="preserve"> </w:t>
      </w:r>
      <w:r>
        <w:rPr>
          <w:sz w:val="24"/>
        </w:rPr>
        <w:t>act</w:t>
      </w:r>
      <w:r>
        <w:rPr>
          <w:spacing w:val="32"/>
          <w:sz w:val="24"/>
        </w:rPr>
        <w:t xml:space="preserve"> </w:t>
      </w:r>
      <w:r>
        <w:rPr>
          <w:sz w:val="24"/>
        </w:rPr>
        <w:t>sau</w:t>
      </w:r>
      <w:r>
        <w:rPr>
          <w:spacing w:val="27"/>
          <w:sz w:val="24"/>
        </w:rPr>
        <w:t xml:space="preserve"> </w:t>
      </w:r>
      <w:r>
        <w:rPr>
          <w:sz w:val="24"/>
        </w:rPr>
        <w:t>omisiune</w:t>
      </w:r>
      <w:r>
        <w:rPr>
          <w:spacing w:val="31"/>
          <w:sz w:val="24"/>
        </w:rPr>
        <w:t xml:space="preserve"> </w:t>
      </w:r>
      <w:r>
        <w:rPr>
          <w:sz w:val="24"/>
        </w:rPr>
        <w:t>a</w:t>
      </w:r>
      <w:r>
        <w:rPr>
          <w:spacing w:val="36"/>
          <w:sz w:val="24"/>
        </w:rPr>
        <w:t xml:space="preserve"> </w:t>
      </w:r>
      <w:r>
        <w:rPr>
          <w:sz w:val="24"/>
        </w:rPr>
        <w:t>Contractantului</w:t>
      </w:r>
      <w:r>
        <w:rPr>
          <w:spacing w:val="28"/>
          <w:sz w:val="24"/>
        </w:rPr>
        <w:t xml:space="preserve"> </w:t>
      </w:r>
      <w:r>
        <w:rPr>
          <w:sz w:val="24"/>
        </w:rPr>
        <w:t>în</w:t>
      </w:r>
      <w:r>
        <w:rPr>
          <w:spacing w:val="27"/>
          <w:sz w:val="24"/>
        </w:rPr>
        <w:t xml:space="preserve"> </w:t>
      </w:r>
      <w:r>
        <w:rPr>
          <w:sz w:val="24"/>
        </w:rPr>
        <w:t>timpul</w:t>
      </w:r>
      <w:r>
        <w:rPr>
          <w:spacing w:val="23"/>
          <w:sz w:val="24"/>
        </w:rPr>
        <w:t xml:space="preserve"> </w:t>
      </w:r>
      <w:r>
        <w:rPr>
          <w:sz w:val="24"/>
        </w:rPr>
        <w:t>răspunderii</w:t>
      </w:r>
      <w:r>
        <w:rPr>
          <w:spacing w:val="28"/>
          <w:sz w:val="24"/>
        </w:rPr>
        <w:t xml:space="preserve"> </w:t>
      </w:r>
      <w:r>
        <w:rPr>
          <w:sz w:val="24"/>
        </w:rPr>
        <w:t>pentru</w:t>
      </w:r>
      <w:r>
        <w:rPr>
          <w:spacing w:val="27"/>
          <w:sz w:val="24"/>
        </w:rPr>
        <w:t xml:space="preserve"> </w:t>
      </w:r>
      <w:r>
        <w:rPr>
          <w:sz w:val="24"/>
        </w:rPr>
        <w:t>perioada</w:t>
      </w:r>
      <w:r>
        <w:rPr>
          <w:spacing w:val="31"/>
          <w:sz w:val="24"/>
        </w:rPr>
        <w:t xml:space="preserve"> </w:t>
      </w:r>
      <w:r>
        <w:rPr>
          <w:sz w:val="24"/>
        </w:rPr>
        <w:t>de</w:t>
      </w:r>
      <w:r>
        <w:rPr>
          <w:spacing w:val="31"/>
          <w:sz w:val="24"/>
        </w:rPr>
        <w:t xml:space="preserve"> </w:t>
      </w:r>
      <w:r>
        <w:rPr>
          <w:sz w:val="24"/>
        </w:rPr>
        <w:t>înlăturare</w:t>
      </w:r>
      <w:r>
        <w:rPr>
          <w:spacing w:val="31"/>
          <w:sz w:val="24"/>
        </w:rPr>
        <w:t xml:space="preserve"> </w:t>
      </w:r>
      <w:r>
        <w:rPr>
          <w:sz w:val="24"/>
        </w:rPr>
        <w:t>a defectelor; și / sau;</w:t>
      </w:r>
    </w:p>
    <w:p w:rsidR="00E35E5A" w:rsidRDefault="00BF39B6">
      <w:pPr>
        <w:pStyle w:val="a4"/>
        <w:numPr>
          <w:ilvl w:val="0"/>
          <w:numId w:val="33"/>
        </w:numPr>
        <w:tabs>
          <w:tab w:val="left" w:pos="617"/>
        </w:tabs>
        <w:spacing w:line="271" w:lineRule="exact"/>
        <w:ind w:left="616" w:hanging="250"/>
        <w:rPr>
          <w:sz w:val="24"/>
        </w:rPr>
      </w:pPr>
      <w:r>
        <w:rPr>
          <w:sz w:val="24"/>
        </w:rPr>
        <w:t>apare</w:t>
      </w:r>
      <w:r>
        <w:rPr>
          <w:spacing w:val="-3"/>
          <w:sz w:val="24"/>
        </w:rPr>
        <w:t xml:space="preserve"> </w:t>
      </w:r>
      <w:r>
        <w:rPr>
          <w:sz w:val="24"/>
        </w:rPr>
        <w:t>în</w:t>
      </w:r>
      <w:r>
        <w:rPr>
          <w:spacing w:val="-5"/>
          <w:sz w:val="24"/>
        </w:rPr>
        <w:t xml:space="preserve"> </w:t>
      </w:r>
      <w:r>
        <w:rPr>
          <w:sz w:val="24"/>
        </w:rPr>
        <w:t>timpul</w:t>
      </w:r>
      <w:r>
        <w:rPr>
          <w:spacing w:val="-8"/>
          <w:sz w:val="24"/>
        </w:rPr>
        <w:t xml:space="preserve"> </w:t>
      </w:r>
      <w:r>
        <w:rPr>
          <w:sz w:val="24"/>
        </w:rPr>
        <w:t>unei</w:t>
      </w:r>
      <w:r>
        <w:rPr>
          <w:spacing w:val="-5"/>
          <w:sz w:val="24"/>
        </w:rPr>
        <w:t xml:space="preserve"> </w:t>
      </w:r>
      <w:r>
        <w:rPr>
          <w:sz w:val="24"/>
        </w:rPr>
        <w:t>inspecții</w:t>
      </w:r>
      <w:r>
        <w:rPr>
          <w:spacing w:val="-5"/>
          <w:sz w:val="24"/>
        </w:rPr>
        <w:t xml:space="preserve"> </w:t>
      </w:r>
      <w:r>
        <w:rPr>
          <w:sz w:val="24"/>
        </w:rPr>
        <w:t>efectuate de</w:t>
      </w:r>
      <w:r>
        <w:rPr>
          <w:spacing w:val="-6"/>
          <w:sz w:val="24"/>
        </w:rPr>
        <w:t xml:space="preserve"> </w:t>
      </w:r>
      <w:r>
        <w:rPr>
          <w:sz w:val="24"/>
        </w:rPr>
        <w:t>către</w:t>
      </w:r>
      <w:r>
        <w:rPr>
          <w:spacing w:val="-6"/>
          <w:sz w:val="24"/>
        </w:rPr>
        <w:t xml:space="preserve"> </w:t>
      </w:r>
      <w:r>
        <w:rPr>
          <w:sz w:val="24"/>
        </w:rPr>
        <w:t>sau</w:t>
      </w:r>
      <w:r>
        <w:rPr>
          <w:spacing w:val="5"/>
          <w:sz w:val="24"/>
        </w:rPr>
        <w:t xml:space="preserve"> </w:t>
      </w:r>
      <w:r>
        <w:rPr>
          <w:sz w:val="24"/>
        </w:rPr>
        <w:t>în numele</w:t>
      </w:r>
      <w:r>
        <w:rPr>
          <w:spacing w:val="-1"/>
          <w:sz w:val="24"/>
        </w:rPr>
        <w:t xml:space="preserve"> </w:t>
      </w:r>
      <w:r>
        <w:rPr>
          <w:sz w:val="24"/>
        </w:rPr>
        <w:t>Autorității</w:t>
      </w:r>
      <w:r>
        <w:rPr>
          <w:spacing w:val="-8"/>
          <w:sz w:val="24"/>
        </w:rPr>
        <w:t xml:space="preserve"> </w:t>
      </w:r>
      <w:r>
        <w:rPr>
          <w:spacing w:val="-2"/>
          <w:sz w:val="24"/>
        </w:rPr>
        <w:t>Contractante.</w:t>
      </w:r>
    </w:p>
    <w:p w:rsidR="00E35E5A" w:rsidRDefault="00E35E5A">
      <w:pPr>
        <w:spacing w:line="271" w:lineRule="exact"/>
        <w:rPr>
          <w:sz w:val="24"/>
        </w:rPr>
        <w:sectPr w:rsidR="00E35E5A">
          <w:pgSz w:w="11910" w:h="16840"/>
          <w:pgMar w:top="1120" w:right="380" w:bottom="1260" w:left="60" w:header="0" w:footer="1061" w:gutter="0"/>
          <w:cols w:space="720"/>
        </w:sectPr>
      </w:pPr>
    </w:p>
    <w:p w:rsidR="00E35E5A" w:rsidRDefault="00BF39B6">
      <w:pPr>
        <w:pStyle w:val="a4"/>
        <w:numPr>
          <w:ilvl w:val="1"/>
          <w:numId w:val="34"/>
        </w:numPr>
        <w:tabs>
          <w:tab w:val="left" w:pos="900"/>
        </w:tabs>
        <w:spacing w:before="78"/>
        <w:ind w:right="320"/>
        <w:rPr>
          <w:sz w:val="24"/>
        </w:rPr>
      </w:pPr>
      <w:r>
        <w:rPr>
          <w:sz w:val="24"/>
        </w:rPr>
        <w:lastRenderedPageBreak/>
        <w:t>Contractantul</w:t>
      </w:r>
      <w:r>
        <w:rPr>
          <w:spacing w:val="-15"/>
          <w:sz w:val="24"/>
        </w:rPr>
        <w:t xml:space="preserve"> </w:t>
      </w:r>
      <w:r>
        <w:rPr>
          <w:sz w:val="24"/>
        </w:rPr>
        <w:t>va</w:t>
      </w:r>
      <w:r>
        <w:rPr>
          <w:spacing w:val="-15"/>
          <w:sz w:val="24"/>
        </w:rPr>
        <w:t xml:space="preserve"> </w:t>
      </w:r>
      <w:r>
        <w:rPr>
          <w:sz w:val="24"/>
        </w:rPr>
        <w:t>face,</w:t>
      </w:r>
      <w:r>
        <w:rPr>
          <w:spacing w:val="-15"/>
          <w:sz w:val="24"/>
        </w:rPr>
        <w:t xml:space="preserve"> </w:t>
      </w:r>
      <w:r>
        <w:rPr>
          <w:sz w:val="24"/>
        </w:rPr>
        <w:t>la</w:t>
      </w:r>
      <w:r>
        <w:rPr>
          <w:spacing w:val="-13"/>
          <w:sz w:val="24"/>
        </w:rPr>
        <w:t xml:space="preserve"> </w:t>
      </w:r>
      <w:r>
        <w:rPr>
          <w:sz w:val="24"/>
        </w:rPr>
        <w:t>propriul</w:t>
      </w:r>
      <w:r>
        <w:rPr>
          <w:spacing w:val="-15"/>
          <w:sz w:val="24"/>
        </w:rPr>
        <w:t xml:space="preserve"> </w:t>
      </w:r>
      <w:r>
        <w:rPr>
          <w:sz w:val="24"/>
        </w:rPr>
        <w:t>său</w:t>
      </w:r>
      <w:r>
        <w:rPr>
          <w:spacing w:val="-12"/>
          <w:sz w:val="24"/>
        </w:rPr>
        <w:t xml:space="preserve"> </w:t>
      </w:r>
      <w:r>
        <w:rPr>
          <w:sz w:val="24"/>
        </w:rPr>
        <w:t>cost,</w:t>
      </w:r>
      <w:r>
        <w:rPr>
          <w:spacing w:val="-9"/>
          <w:sz w:val="24"/>
        </w:rPr>
        <w:t xml:space="preserve"> </w:t>
      </w:r>
      <w:r>
        <w:rPr>
          <w:sz w:val="24"/>
        </w:rPr>
        <w:t>remedierea</w:t>
      </w:r>
      <w:r>
        <w:rPr>
          <w:spacing w:val="-13"/>
          <w:sz w:val="24"/>
        </w:rPr>
        <w:t xml:space="preserve"> </w:t>
      </w:r>
      <w:r>
        <w:rPr>
          <w:sz w:val="24"/>
        </w:rPr>
        <w:t>defectului</w:t>
      </w:r>
      <w:r>
        <w:rPr>
          <w:spacing w:val="-15"/>
          <w:sz w:val="24"/>
        </w:rPr>
        <w:t xml:space="preserve"> </w:t>
      </w:r>
      <w:r>
        <w:rPr>
          <w:sz w:val="24"/>
        </w:rPr>
        <w:t>sau</w:t>
      </w:r>
      <w:r>
        <w:rPr>
          <w:spacing w:val="-12"/>
          <w:sz w:val="24"/>
        </w:rPr>
        <w:t xml:space="preserve"> </w:t>
      </w:r>
      <w:r>
        <w:rPr>
          <w:sz w:val="24"/>
        </w:rPr>
        <w:t>a</w:t>
      </w:r>
      <w:r>
        <w:rPr>
          <w:spacing w:val="-13"/>
          <w:sz w:val="24"/>
        </w:rPr>
        <w:t xml:space="preserve"> </w:t>
      </w:r>
      <w:r>
        <w:rPr>
          <w:sz w:val="24"/>
        </w:rPr>
        <w:t>pagubelor</w:t>
      </w:r>
      <w:r>
        <w:rPr>
          <w:spacing w:val="-6"/>
          <w:sz w:val="24"/>
        </w:rPr>
        <w:t xml:space="preserve"> </w:t>
      </w:r>
      <w:r>
        <w:rPr>
          <w:sz w:val="24"/>
        </w:rPr>
        <w:t>imediat</w:t>
      </w:r>
      <w:r>
        <w:rPr>
          <w:spacing w:val="-8"/>
          <w:sz w:val="24"/>
        </w:rPr>
        <w:t xml:space="preserve"> </w:t>
      </w:r>
      <w:r>
        <w:rPr>
          <w:sz w:val="24"/>
        </w:rPr>
        <w:t>ce</w:t>
      </w:r>
      <w:r>
        <w:rPr>
          <w:spacing w:val="-13"/>
          <w:sz w:val="24"/>
        </w:rPr>
        <w:t xml:space="preserve"> </w:t>
      </w:r>
      <w:r>
        <w:rPr>
          <w:sz w:val="24"/>
        </w:rPr>
        <w:t>este</w:t>
      </w:r>
      <w:r>
        <w:rPr>
          <w:spacing w:val="-15"/>
          <w:sz w:val="24"/>
        </w:rPr>
        <w:t xml:space="preserve"> </w:t>
      </w:r>
      <w:r>
        <w:rPr>
          <w:sz w:val="24"/>
        </w:rPr>
        <w:t>practicabil. Perioada de răspundere a defectelor pentru toate articolele înlocuite sau reînnoite trebuie să înceapă din data în care înlocuirea sau reînnoirea a fost făcută spre satisfacția Supervizorului. Dacă contractul prevede acceptarea parțială,</w:t>
      </w:r>
      <w:r>
        <w:rPr>
          <w:spacing w:val="-4"/>
          <w:sz w:val="24"/>
        </w:rPr>
        <w:t xml:space="preserve"> </w:t>
      </w:r>
      <w:r>
        <w:rPr>
          <w:sz w:val="24"/>
        </w:rPr>
        <w:t>perioada</w:t>
      </w:r>
      <w:r>
        <w:rPr>
          <w:spacing w:val="-7"/>
          <w:sz w:val="24"/>
        </w:rPr>
        <w:t xml:space="preserve"> </w:t>
      </w:r>
      <w:r>
        <w:rPr>
          <w:sz w:val="24"/>
        </w:rPr>
        <w:t>de</w:t>
      </w:r>
      <w:r>
        <w:rPr>
          <w:spacing w:val="-7"/>
          <w:sz w:val="24"/>
        </w:rPr>
        <w:t xml:space="preserve"> </w:t>
      </w:r>
      <w:r>
        <w:rPr>
          <w:sz w:val="24"/>
        </w:rPr>
        <w:t>răspundere</w:t>
      </w:r>
      <w:r>
        <w:rPr>
          <w:spacing w:val="-7"/>
          <w:sz w:val="24"/>
        </w:rPr>
        <w:t xml:space="preserve"> </w:t>
      </w:r>
      <w:r>
        <w:rPr>
          <w:sz w:val="24"/>
        </w:rPr>
        <w:t>asupra</w:t>
      </w:r>
      <w:r>
        <w:rPr>
          <w:spacing w:val="40"/>
          <w:sz w:val="24"/>
        </w:rPr>
        <w:t xml:space="preserve"> </w:t>
      </w:r>
      <w:r>
        <w:rPr>
          <w:sz w:val="24"/>
        </w:rPr>
        <w:t>defectelor</w:t>
      </w:r>
      <w:r>
        <w:rPr>
          <w:spacing w:val="-4"/>
          <w:sz w:val="24"/>
        </w:rPr>
        <w:t xml:space="preserve"> </w:t>
      </w:r>
      <w:r>
        <w:rPr>
          <w:sz w:val="24"/>
        </w:rPr>
        <w:t>se</w:t>
      </w:r>
      <w:r>
        <w:rPr>
          <w:spacing w:val="-7"/>
          <w:sz w:val="24"/>
        </w:rPr>
        <w:t xml:space="preserve"> </w:t>
      </w:r>
      <w:r>
        <w:rPr>
          <w:sz w:val="24"/>
        </w:rPr>
        <w:t>prelungește</w:t>
      </w:r>
      <w:r>
        <w:rPr>
          <w:spacing w:val="-7"/>
          <w:sz w:val="24"/>
        </w:rPr>
        <w:t xml:space="preserve"> </w:t>
      </w:r>
      <w:r>
        <w:rPr>
          <w:sz w:val="24"/>
        </w:rPr>
        <w:t>numai</w:t>
      </w:r>
      <w:r>
        <w:rPr>
          <w:spacing w:val="-10"/>
          <w:sz w:val="24"/>
        </w:rPr>
        <w:t xml:space="preserve"> </w:t>
      </w:r>
      <w:r>
        <w:rPr>
          <w:sz w:val="24"/>
        </w:rPr>
        <w:t>pentru</w:t>
      </w:r>
      <w:r>
        <w:rPr>
          <w:spacing w:val="-6"/>
          <w:sz w:val="24"/>
        </w:rPr>
        <w:t xml:space="preserve"> </w:t>
      </w:r>
      <w:r>
        <w:rPr>
          <w:sz w:val="24"/>
        </w:rPr>
        <w:t>lucrările</w:t>
      </w:r>
      <w:r>
        <w:rPr>
          <w:spacing w:val="-7"/>
          <w:sz w:val="24"/>
        </w:rPr>
        <w:t xml:space="preserve"> </w:t>
      </w:r>
      <w:r>
        <w:rPr>
          <w:sz w:val="24"/>
        </w:rPr>
        <w:t>afectate</w:t>
      </w:r>
      <w:r>
        <w:rPr>
          <w:spacing w:val="-11"/>
          <w:sz w:val="24"/>
        </w:rPr>
        <w:t xml:space="preserve"> </w:t>
      </w:r>
      <w:r>
        <w:rPr>
          <w:sz w:val="24"/>
        </w:rPr>
        <w:t>de</w:t>
      </w:r>
      <w:r>
        <w:rPr>
          <w:spacing w:val="-7"/>
          <w:sz w:val="24"/>
        </w:rPr>
        <w:t xml:space="preserve"> </w:t>
      </w:r>
      <w:r>
        <w:rPr>
          <w:sz w:val="24"/>
        </w:rPr>
        <w:t>înlocuire</w:t>
      </w:r>
      <w:r>
        <w:rPr>
          <w:spacing w:val="-7"/>
          <w:sz w:val="24"/>
        </w:rPr>
        <w:t xml:space="preserve"> </w:t>
      </w:r>
      <w:r>
        <w:rPr>
          <w:sz w:val="24"/>
        </w:rPr>
        <w:t xml:space="preserve">sau </w:t>
      </w:r>
      <w:r>
        <w:rPr>
          <w:spacing w:val="-2"/>
          <w:sz w:val="24"/>
        </w:rPr>
        <w:t>reînnoire.</w:t>
      </w:r>
    </w:p>
    <w:p w:rsidR="00E35E5A" w:rsidRDefault="00BF39B6">
      <w:pPr>
        <w:pStyle w:val="a4"/>
        <w:numPr>
          <w:ilvl w:val="1"/>
          <w:numId w:val="34"/>
        </w:numPr>
        <w:tabs>
          <w:tab w:val="left" w:pos="914"/>
        </w:tabs>
        <w:spacing w:before="3"/>
        <w:ind w:right="317"/>
        <w:rPr>
          <w:sz w:val="24"/>
        </w:rPr>
      </w:pPr>
      <w:r>
        <w:rPr>
          <w:sz w:val="24"/>
        </w:rPr>
        <w:t>Dacă</w:t>
      </w:r>
      <w:r>
        <w:rPr>
          <w:spacing w:val="-1"/>
          <w:sz w:val="24"/>
        </w:rPr>
        <w:t xml:space="preserve"> </w:t>
      </w:r>
      <w:r>
        <w:rPr>
          <w:sz w:val="24"/>
        </w:rPr>
        <w:t>apare</w:t>
      </w:r>
      <w:r>
        <w:rPr>
          <w:spacing w:val="-1"/>
          <w:sz w:val="24"/>
        </w:rPr>
        <w:t xml:space="preserve"> </w:t>
      </w:r>
      <w:r>
        <w:rPr>
          <w:sz w:val="24"/>
        </w:rPr>
        <w:t>un</w:t>
      </w:r>
      <w:r>
        <w:rPr>
          <w:spacing w:val="-5"/>
          <w:sz w:val="24"/>
        </w:rPr>
        <w:t xml:space="preserve"> </w:t>
      </w:r>
      <w:r>
        <w:rPr>
          <w:sz w:val="24"/>
        </w:rPr>
        <w:t>astfel</w:t>
      </w:r>
      <w:r>
        <w:rPr>
          <w:spacing w:val="-5"/>
          <w:sz w:val="24"/>
        </w:rPr>
        <w:t xml:space="preserve"> </w:t>
      </w:r>
      <w:r>
        <w:rPr>
          <w:sz w:val="24"/>
        </w:rPr>
        <w:t>de</w:t>
      </w:r>
      <w:r>
        <w:rPr>
          <w:spacing w:val="-1"/>
          <w:sz w:val="24"/>
        </w:rPr>
        <w:t xml:space="preserve"> </w:t>
      </w:r>
      <w:r>
        <w:rPr>
          <w:sz w:val="24"/>
        </w:rPr>
        <w:t>defect sau o astfel</w:t>
      </w:r>
      <w:r>
        <w:rPr>
          <w:spacing w:val="-5"/>
          <w:sz w:val="24"/>
        </w:rPr>
        <w:t xml:space="preserve"> </w:t>
      </w:r>
      <w:r>
        <w:rPr>
          <w:sz w:val="24"/>
        </w:rPr>
        <w:t>de deteriorare</w:t>
      </w:r>
      <w:r>
        <w:rPr>
          <w:spacing w:val="-1"/>
          <w:sz w:val="24"/>
        </w:rPr>
        <w:t xml:space="preserve"> </w:t>
      </w:r>
      <w:r>
        <w:rPr>
          <w:sz w:val="24"/>
        </w:rPr>
        <w:t>are</w:t>
      </w:r>
      <w:r>
        <w:rPr>
          <w:spacing w:val="-1"/>
          <w:sz w:val="24"/>
        </w:rPr>
        <w:t xml:space="preserve"> </w:t>
      </w:r>
      <w:r>
        <w:rPr>
          <w:sz w:val="24"/>
        </w:rPr>
        <w:t>loc, în</w:t>
      </w:r>
      <w:r>
        <w:rPr>
          <w:spacing w:val="-5"/>
          <w:sz w:val="24"/>
        </w:rPr>
        <w:t xml:space="preserve"> </w:t>
      </w:r>
      <w:r>
        <w:rPr>
          <w:sz w:val="24"/>
        </w:rPr>
        <w:t>perioada</w:t>
      </w:r>
      <w:r>
        <w:rPr>
          <w:spacing w:val="-1"/>
          <w:sz w:val="24"/>
        </w:rPr>
        <w:t xml:space="preserve"> </w:t>
      </w:r>
      <w:r>
        <w:rPr>
          <w:sz w:val="24"/>
        </w:rPr>
        <w:t>de</w:t>
      </w:r>
      <w:r>
        <w:rPr>
          <w:spacing w:val="-1"/>
          <w:sz w:val="24"/>
        </w:rPr>
        <w:t xml:space="preserve"> </w:t>
      </w:r>
      <w:r>
        <w:rPr>
          <w:sz w:val="24"/>
        </w:rPr>
        <w:t>răspundere</w:t>
      </w:r>
      <w:r>
        <w:rPr>
          <w:spacing w:val="-1"/>
          <w:sz w:val="24"/>
        </w:rPr>
        <w:t xml:space="preserve"> </w:t>
      </w:r>
      <w:r>
        <w:rPr>
          <w:sz w:val="24"/>
        </w:rPr>
        <w:t>pentru defecte, Autoritatea contractantă sau Autoritatea de supraveghere notifică Contractantul. Dacă Contractantul</w:t>
      </w:r>
      <w:r>
        <w:rPr>
          <w:spacing w:val="-1"/>
          <w:sz w:val="24"/>
        </w:rPr>
        <w:t xml:space="preserve"> </w:t>
      </w:r>
      <w:r>
        <w:rPr>
          <w:sz w:val="24"/>
        </w:rPr>
        <w:t>eșuează să remedieze defectele sau deteriorărilor în perioada limita stipulată în notificare,</w:t>
      </w:r>
      <w:r>
        <w:rPr>
          <w:spacing w:val="40"/>
          <w:sz w:val="24"/>
        </w:rPr>
        <w:t xml:space="preserve"> </w:t>
      </w:r>
      <w:r>
        <w:rPr>
          <w:sz w:val="24"/>
        </w:rPr>
        <w:t>Autoritatea contractantă poate:</w:t>
      </w:r>
    </w:p>
    <w:p w:rsidR="00E35E5A" w:rsidRDefault="00BF39B6">
      <w:pPr>
        <w:pStyle w:val="a4"/>
        <w:numPr>
          <w:ilvl w:val="0"/>
          <w:numId w:val="32"/>
        </w:numPr>
        <w:tabs>
          <w:tab w:val="left" w:pos="655"/>
        </w:tabs>
        <w:ind w:right="329" w:firstLine="0"/>
        <w:rPr>
          <w:sz w:val="24"/>
        </w:rPr>
      </w:pPr>
      <w:r>
        <w:rPr>
          <w:sz w:val="24"/>
        </w:rPr>
        <w:t>să efectueze lucrările în sine sau să angajeze pe altcineva pentru a efectua lucrările la riscul și costurile Contractantului, caz</w:t>
      </w:r>
      <w:r>
        <w:rPr>
          <w:spacing w:val="-2"/>
          <w:sz w:val="24"/>
        </w:rPr>
        <w:t xml:space="preserve"> </w:t>
      </w:r>
      <w:r>
        <w:rPr>
          <w:sz w:val="24"/>
        </w:rPr>
        <w:t>în</w:t>
      </w:r>
      <w:r>
        <w:rPr>
          <w:spacing w:val="-6"/>
          <w:sz w:val="24"/>
        </w:rPr>
        <w:t xml:space="preserve"> </w:t>
      </w:r>
      <w:r>
        <w:rPr>
          <w:sz w:val="24"/>
        </w:rPr>
        <w:t>care</w:t>
      </w:r>
      <w:r>
        <w:rPr>
          <w:spacing w:val="-7"/>
          <w:sz w:val="24"/>
        </w:rPr>
        <w:t xml:space="preserve"> </w:t>
      </w:r>
      <w:r>
        <w:rPr>
          <w:sz w:val="24"/>
        </w:rPr>
        <w:t>costurile</w:t>
      </w:r>
      <w:r>
        <w:rPr>
          <w:spacing w:val="-2"/>
          <w:sz w:val="24"/>
        </w:rPr>
        <w:t xml:space="preserve"> </w:t>
      </w:r>
      <w:r>
        <w:rPr>
          <w:sz w:val="24"/>
        </w:rPr>
        <w:t>suportate</w:t>
      </w:r>
      <w:r>
        <w:rPr>
          <w:spacing w:val="-7"/>
          <w:sz w:val="24"/>
        </w:rPr>
        <w:t xml:space="preserve"> </w:t>
      </w:r>
      <w:r>
        <w:rPr>
          <w:sz w:val="24"/>
        </w:rPr>
        <w:t>de</w:t>
      </w:r>
      <w:r>
        <w:rPr>
          <w:spacing w:val="-7"/>
          <w:sz w:val="24"/>
        </w:rPr>
        <w:t xml:space="preserve"> </w:t>
      </w:r>
      <w:r>
        <w:rPr>
          <w:sz w:val="24"/>
        </w:rPr>
        <w:t>Autoritatea</w:t>
      </w:r>
      <w:r>
        <w:rPr>
          <w:spacing w:val="-7"/>
          <w:sz w:val="24"/>
        </w:rPr>
        <w:t xml:space="preserve"> </w:t>
      </w:r>
      <w:r>
        <w:rPr>
          <w:sz w:val="24"/>
        </w:rPr>
        <w:t>Contractantă</w:t>
      </w:r>
      <w:r>
        <w:rPr>
          <w:spacing w:val="-7"/>
          <w:sz w:val="24"/>
        </w:rPr>
        <w:t xml:space="preserve"> </w:t>
      </w:r>
      <w:r>
        <w:rPr>
          <w:sz w:val="24"/>
        </w:rPr>
        <w:t>vor</w:t>
      </w:r>
      <w:r>
        <w:rPr>
          <w:spacing w:val="-4"/>
          <w:sz w:val="24"/>
        </w:rPr>
        <w:t xml:space="preserve"> </w:t>
      </w:r>
      <w:r>
        <w:rPr>
          <w:sz w:val="24"/>
        </w:rPr>
        <w:t>fi</w:t>
      </w:r>
      <w:r>
        <w:rPr>
          <w:spacing w:val="-15"/>
          <w:sz w:val="24"/>
        </w:rPr>
        <w:t xml:space="preserve"> </w:t>
      </w:r>
      <w:r>
        <w:rPr>
          <w:sz w:val="24"/>
        </w:rPr>
        <w:t>deduse</w:t>
      </w:r>
      <w:r>
        <w:rPr>
          <w:spacing w:val="-7"/>
          <w:sz w:val="24"/>
        </w:rPr>
        <w:t xml:space="preserve"> </w:t>
      </w:r>
      <w:r>
        <w:rPr>
          <w:sz w:val="24"/>
        </w:rPr>
        <w:t>din</w:t>
      </w:r>
      <w:r>
        <w:rPr>
          <w:spacing w:val="-1"/>
          <w:sz w:val="24"/>
        </w:rPr>
        <w:t xml:space="preserve"> </w:t>
      </w:r>
      <w:r>
        <w:rPr>
          <w:sz w:val="24"/>
        </w:rPr>
        <w:t>sumele</w:t>
      </w:r>
      <w:r>
        <w:rPr>
          <w:spacing w:val="-2"/>
          <w:sz w:val="24"/>
        </w:rPr>
        <w:t xml:space="preserve"> </w:t>
      </w:r>
      <w:r>
        <w:rPr>
          <w:sz w:val="24"/>
        </w:rPr>
        <w:t>datorate</w:t>
      </w:r>
      <w:r>
        <w:rPr>
          <w:spacing w:val="-7"/>
          <w:sz w:val="24"/>
        </w:rPr>
        <w:t xml:space="preserve"> </w:t>
      </w:r>
      <w:r>
        <w:rPr>
          <w:sz w:val="24"/>
        </w:rPr>
        <w:t>sau din garanțiile deținute de Contractant sau de la ambii; sau</w:t>
      </w:r>
    </w:p>
    <w:p w:rsidR="00E35E5A" w:rsidRDefault="00BF39B6">
      <w:pPr>
        <w:pStyle w:val="a4"/>
        <w:numPr>
          <w:ilvl w:val="0"/>
          <w:numId w:val="32"/>
        </w:numPr>
        <w:tabs>
          <w:tab w:val="left" w:pos="631"/>
        </w:tabs>
        <w:spacing w:line="275" w:lineRule="exact"/>
        <w:ind w:left="630" w:hanging="264"/>
        <w:rPr>
          <w:sz w:val="24"/>
        </w:rPr>
      </w:pPr>
      <w:r>
        <w:rPr>
          <w:sz w:val="24"/>
        </w:rPr>
        <w:t>încetarea</w:t>
      </w:r>
      <w:r>
        <w:rPr>
          <w:spacing w:val="-7"/>
          <w:sz w:val="24"/>
        </w:rPr>
        <w:t xml:space="preserve"> </w:t>
      </w:r>
      <w:r>
        <w:rPr>
          <w:spacing w:val="-2"/>
          <w:sz w:val="24"/>
        </w:rPr>
        <w:t>contractului.</w:t>
      </w:r>
    </w:p>
    <w:p w:rsidR="00E35E5A" w:rsidRDefault="00BF39B6">
      <w:pPr>
        <w:pStyle w:val="a4"/>
        <w:numPr>
          <w:ilvl w:val="1"/>
          <w:numId w:val="34"/>
        </w:numPr>
        <w:tabs>
          <w:tab w:val="left" w:pos="924"/>
        </w:tabs>
        <w:ind w:right="322"/>
        <w:rPr>
          <w:sz w:val="24"/>
        </w:rPr>
      </w:pPr>
      <w:r>
        <w:rPr>
          <w:sz w:val="24"/>
        </w:rPr>
        <w:t>Dacă defectul sau deteriorarea sunt astfel încât Autoritatea contractantă a fost lipsită în mare parte sau în întregime</w:t>
      </w:r>
      <w:r>
        <w:rPr>
          <w:spacing w:val="-7"/>
          <w:sz w:val="24"/>
        </w:rPr>
        <w:t xml:space="preserve"> </w:t>
      </w:r>
      <w:r>
        <w:rPr>
          <w:sz w:val="24"/>
        </w:rPr>
        <w:t>de</w:t>
      </w:r>
      <w:r>
        <w:rPr>
          <w:spacing w:val="-7"/>
          <w:sz w:val="24"/>
        </w:rPr>
        <w:t xml:space="preserve"> </w:t>
      </w:r>
      <w:r>
        <w:rPr>
          <w:sz w:val="24"/>
        </w:rPr>
        <w:t>o</w:t>
      </w:r>
      <w:r>
        <w:rPr>
          <w:spacing w:val="-1"/>
          <w:sz w:val="24"/>
        </w:rPr>
        <w:t xml:space="preserve"> </w:t>
      </w:r>
      <w:r>
        <w:rPr>
          <w:sz w:val="24"/>
        </w:rPr>
        <w:t>parte</w:t>
      </w:r>
      <w:r>
        <w:rPr>
          <w:spacing w:val="-7"/>
          <w:sz w:val="24"/>
        </w:rPr>
        <w:t xml:space="preserve"> </w:t>
      </w:r>
      <w:r>
        <w:rPr>
          <w:sz w:val="24"/>
        </w:rPr>
        <w:t>din</w:t>
      </w:r>
      <w:r>
        <w:rPr>
          <w:spacing w:val="-6"/>
          <w:sz w:val="24"/>
        </w:rPr>
        <w:t xml:space="preserve"> </w:t>
      </w:r>
      <w:r>
        <w:rPr>
          <w:sz w:val="24"/>
        </w:rPr>
        <w:t>beneficiul</w:t>
      </w:r>
      <w:r>
        <w:rPr>
          <w:spacing w:val="-6"/>
          <w:sz w:val="24"/>
        </w:rPr>
        <w:t xml:space="preserve"> </w:t>
      </w:r>
      <w:r>
        <w:rPr>
          <w:sz w:val="24"/>
        </w:rPr>
        <w:t>lucrărilor,</w:t>
      </w:r>
      <w:r>
        <w:rPr>
          <w:spacing w:val="-4"/>
          <w:sz w:val="24"/>
        </w:rPr>
        <w:t xml:space="preserve"> </w:t>
      </w:r>
      <w:r>
        <w:rPr>
          <w:sz w:val="24"/>
        </w:rPr>
        <w:t>Autoritatea</w:t>
      </w:r>
      <w:r>
        <w:rPr>
          <w:spacing w:val="-7"/>
          <w:sz w:val="24"/>
        </w:rPr>
        <w:t xml:space="preserve"> </w:t>
      </w:r>
      <w:r>
        <w:rPr>
          <w:sz w:val="24"/>
        </w:rPr>
        <w:t>Contractantă fără</w:t>
      </w:r>
      <w:r>
        <w:rPr>
          <w:spacing w:val="-7"/>
          <w:sz w:val="24"/>
        </w:rPr>
        <w:t xml:space="preserve"> </w:t>
      </w:r>
      <w:r>
        <w:rPr>
          <w:sz w:val="24"/>
        </w:rPr>
        <w:t>a</w:t>
      </w:r>
      <w:r>
        <w:rPr>
          <w:spacing w:val="-7"/>
          <w:sz w:val="24"/>
        </w:rPr>
        <w:t xml:space="preserve"> </w:t>
      </w:r>
      <w:r>
        <w:rPr>
          <w:sz w:val="24"/>
        </w:rPr>
        <w:t>aduce</w:t>
      </w:r>
      <w:r>
        <w:rPr>
          <w:spacing w:val="-7"/>
          <w:sz w:val="24"/>
        </w:rPr>
        <w:t xml:space="preserve"> </w:t>
      </w:r>
      <w:r>
        <w:rPr>
          <w:sz w:val="24"/>
        </w:rPr>
        <w:t>atingere</w:t>
      </w:r>
      <w:r>
        <w:rPr>
          <w:spacing w:val="-7"/>
          <w:sz w:val="24"/>
        </w:rPr>
        <w:t xml:space="preserve"> </w:t>
      </w:r>
      <w:r>
        <w:rPr>
          <w:sz w:val="24"/>
        </w:rPr>
        <w:t>oricărui</w:t>
      </w:r>
      <w:r>
        <w:rPr>
          <w:spacing w:val="-7"/>
          <w:sz w:val="24"/>
        </w:rPr>
        <w:t xml:space="preserve"> </w:t>
      </w:r>
      <w:r>
        <w:rPr>
          <w:sz w:val="24"/>
        </w:rPr>
        <w:t>alt</w:t>
      </w:r>
      <w:r>
        <w:rPr>
          <w:spacing w:val="-1"/>
          <w:sz w:val="24"/>
        </w:rPr>
        <w:t xml:space="preserve"> </w:t>
      </w:r>
      <w:r>
        <w:rPr>
          <w:sz w:val="24"/>
        </w:rPr>
        <w:t>remediu, va</w:t>
      </w:r>
      <w:r>
        <w:rPr>
          <w:spacing w:val="-15"/>
          <w:sz w:val="24"/>
        </w:rPr>
        <w:t xml:space="preserve"> </w:t>
      </w:r>
      <w:r>
        <w:rPr>
          <w:sz w:val="24"/>
        </w:rPr>
        <w:t>avea</w:t>
      </w:r>
      <w:r>
        <w:rPr>
          <w:spacing w:val="-15"/>
          <w:sz w:val="24"/>
        </w:rPr>
        <w:t xml:space="preserve"> </w:t>
      </w:r>
      <w:r>
        <w:rPr>
          <w:sz w:val="24"/>
        </w:rPr>
        <w:t>dreptul</w:t>
      </w:r>
      <w:r>
        <w:rPr>
          <w:spacing w:val="-15"/>
          <w:sz w:val="24"/>
        </w:rPr>
        <w:t xml:space="preserve"> </w:t>
      </w:r>
      <w:r>
        <w:rPr>
          <w:sz w:val="24"/>
        </w:rPr>
        <w:t>să</w:t>
      </w:r>
      <w:r>
        <w:rPr>
          <w:spacing w:val="-15"/>
          <w:sz w:val="24"/>
        </w:rPr>
        <w:t xml:space="preserve"> </w:t>
      </w:r>
      <w:r>
        <w:rPr>
          <w:sz w:val="24"/>
        </w:rPr>
        <w:t>recupereze</w:t>
      </w:r>
      <w:r>
        <w:rPr>
          <w:spacing w:val="-15"/>
          <w:sz w:val="24"/>
        </w:rPr>
        <w:t xml:space="preserve"> </w:t>
      </w:r>
      <w:r>
        <w:rPr>
          <w:sz w:val="24"/>
        </w:rPr>
        <w:t>toate</w:t>
      </w:r>
      <w:r>
        <w:rPr>
          <w:spacing w:val="-15"/>
          <w:sz w:val="24"/>
        </w:rPr>
        <w:t xml:space="preserve"> </w:t>
      </w:r>
      <w:r>
        <w:rPr>
          <w:sz w:val="24"/>
        </w:rPr>
        <w:t>sumele</w:t>
      </w:r>
      <w:r>
        <w:rPr>
          <w:spacing w:val="-15"/>
          <w:sz w:val="24"/>
        </w:rPr>
        <w:t xml:space="preserve"> </w:t>
      </w:r>
      <w:r>
        <w:rPr>
          <w:sz w:val="24"/>
        </w:rPr>
        <w:t>plătite</w:t>
      </w:r>
      <w:r>
        <w:rPr>
          <w:spacing w:val="-15"/>
          <w:sz w:val="24"/>
        </w:rPr>
        <w:t xml:space="preserve"> </w:t>
      </w:r>
      <w:r>
        <w:rPr>
          <w:sz w:val="24"/>
        </w:rPr>
        <w:t>pentru</w:t>
      </w:r>
      <w:r>
        <w:rPr>
          <w:spacing w:val="-15"/>
          <w:sz w:val="24"/>
        </w:rPr>
        <w:t xml:space="preserve"> </w:t>
      </w:r>
      <w:r>
        <w:rPr>
          <w:sz w:val="24"/>
        </w:rPr>
        <w:t>lucrările</w:t>
      </w:r>
      <w:r>
        <w:rPr>
          <w:spacing w:val="-15"/>
          <w:sz w:val="24"/>
        </w:rPr>
        <w:t xml:space="preserve"> </w:t>
      </w:r>
      <w:r>
        <w:rPr>
          <w:sz w:val="24"/>
        </w:rPr>
        <w:t>în</w:t>
      </w:r>
      <w:r>
        <w:rPr>
          <w:spacing w:val="-15"/>
          <w:sz w:val="24"/>
        </w:rPr>
        <w:t xml:space="preserve"> </w:t>
      </w:r>
      <w:r>
        <w:rPr>
          <w:sz w:val="24"/>
        </w:rPr>
        <w:t>cauză,</w:t>
      </w:r>
      <w:r>
        <w:rPr>
          <w:spacing w:val="-15"/>
          <w:sz w:val="24"/>
        </w:rPr>
        <w:t xml:space="preserve"> </w:t>
      </w:r>
      <w:r>
        <w:rPr>
          <w:sz w:val="24"/>
        </w:rPr>
        <w:t>împreună</w:t>
      </w:r>
      <w:r>
        <w:rPr>
          <w:spacing w:val="-15"/>
          <w:sz w:val="24"/>
        </w:rPr>
        <w:t xml:space="preserve"> </w:t>
      </w:r>
      <w:r>
        <w:rPr>
          <w:sz w:val="24"/>
        </w:rPr>
        <w:t>cu</w:t>
      </w:r>
      <w:r>
        <w:rPr>
          <w:spacing w:val="-15"/>
          <w:sz w:val="24"/>
        </w:rPr>
        <w:t xml:space="preserve"> </w:t>
      </w:r>
      <w:r>
        <w:rPr>
          <w:sz w:val="24"/>
        </w:rPr>
        <w:t>costul</w:t>
      </w:r>
      <w:r>
        <w:rPr>
          <w:spacing w:val="-15"/>
          <w:sz w:val="24"/>
        </w:rPr>
        <w:t xml:space="preserve"> </w:t>
      </w:r>
      <w:r>
        <w:rPr>
          <w:sz w:val="24"/>
        </w:rPr>
        <w:t>demontării</w:t>
      </w:r>
      <w:r>
        <w:rPr>
          <w:spacing w:val="-15"/>
          <w:sz w:val="24"/>
        </w:rPr>
        <w:t xml:space="preserve"> </w:t>
      </w:r>
      <w:r>
        <w:rPr>
          <w:sz w:val="24"/>
        </w:rPr>
        <w:t>pieselor și compensarea șantierului.</w:t>
      </w:r>
    </w:p>
    <w:p w:rsidR="00E35E5A" w:rsidRDefault="00BF39B6">
      <w:pPr>
        <w:pStyle w:val="a4"/>
        <w:numPr>
          <w:ilvl w:val="1"/>
          <w:numId w:val="34"/>
        </w:numPr>
        <w:tabs>
          <w:tab w:val="left" w:pos="905"/>
        </w:tabs>
        <w:ind w:right="315"/>
        <w:rPr>
          <w:sz w:val="24"/>
        </w:rPr>
      </w:pPr>
      <w:r>
        <w:rPr>
          <w:sz w:val="24"/>
        </w:rPr>
        <w:t>În</w:t>
      </w:r>
      <w:r>
        <w:rPr>
          <w:spacing w:val="-11"/>
          <w:sz w:val="24"/>
        </w:rPr>
        <w:t xml:space="preserve"> </w:t>
      </w:r>
      <w:r>
        <w:rPr>
          <w:sz w:val="24"/>
        </w:rPr>
        <w:t>caz</w:t>
      </w:r>
      <w:r>
        <w:rPr>
          <w:spacing w:val="-8"/>
          <w:sz w:val="24"/>
        </w:rPr>
        <w:t xml:space="preserve"> </w:t>
      </w:r>
      <w:r>
        <w:rPr>
          <w:sz w:val="24"/>
        </w:rPr>
        <w:t>de</w:t>
      </w:r>
      <w:r>
        <w:rPr>
          <w:spacing w:val="-8"/>
          <w:sz w:val="24"/>
        </w:rPr>
        <w:t xml:space="preserve"> </w:t>
      </w:r>
      <w:r>
        <w:rPr>
          <w:sz w:val="24"/>
        </w:rPr>
        <w:t>urgență,</w:t>
      </w:r>
      <w:r>
        <w:rPr>
          <w:spacing w:val="-5"/>
          <w:sz w:val="24"/>
        </w:rPr>
        <w:t xml:space="preserve"> </w:t>
      </w:r>
      <w:r>
        <w:rPr>
          <w:sz w:val="24"/>
        </w:rPr>
        <w:t>în</w:t>
      </w:r>
      <w:r>
        <w:rPr>
          <w:spacing w:val="-11"/>
          <w:sz w:val="24"/>
        </w:rPr>
        <w:t xml:space="preserve"> </w:t>
      </w:r>
      <w:r>
        <w:rPr>
          <w:sz w:val="24"/>
        </w:rPr>
        <w:t>cazul</w:t>
      </w:r>
      <w:r>
        <w:rPr>
          <w:spacing w:val="-11"/>
          <w:sz w:val="24"/>
        </w:rPr>
        <w:t xml:space="preserve"> </w:t>
      </w:r>
      <w:r>
        <w:rPr>
          <w:sz w:val="24"/>
        </w:rPr>
        <w:t>în</w:t>
      </w:r>
      <w:r>
        <w:rPr>
          <w:spacing w:val="-11"/>
          <w:sz w:val="24"/>
        </w:rPr>
        <w:t xml:space="preserve"> </w:t>
      </w:r>
      <w:r>
        <w:rPr>
          <w:sz w:val="24"/>
        </w:rPr>
        <w:t>care</w:t>
      </w:r>
      <w:r>
        <w:rPr>
          <w:spacing w:val="-8"/>
          <w:sz w:val="24"/>
        </w:rPr>
        <w:t xml:space="preserve"> </w:t>
      </w:r>
      <w:r>
        <w:rPr>
          <w:sz w:val="24"/>
        </w:rPr>
        <w:t>Contractantul</w:t>
      </w:r>
      <w:r>
        <w:rPr>
          <w:spacing w:val="-15"/>
          <w:sz w:val="24"/>
        </w:rPr>
        <w:t xml:space="preserve"> </w:t>
      </w:r>
      <w:r>
        <w:rPr>
          <w:sz w:val="24"/>
        </w:rPr>
        <w:t>nu</w:t>
      </w:r>
      <w:r>
        <w:rPr>
          <w:spacing w:val="-7"/>
          <w:sz w:val="24"/>
        </w:rPr>
        <w:t xml:space="preserve"> </w:t>
      </w:r>
      <w:r>
        <w:rPr>
          <w:sz w:val="24"/>
        </w:rPr>
        <w:t>este</w:t>
      </w:r>
      <w:r>
        <w:rPr>
          <w:spacing w:val="-3"/>
          <w:sz w:val="24"/>
        </w:rPr>
        <w:t xml:space="preserve"> </w:t>
      </w:r>
      <w:r>
        <w:rPr>
          <w:sz w:val="24"/>
        </w:rPr>
        <w:t>imediat</w:t>
      </w:r>
      <w:r>
        <w:rPr>
          <w:spacing w:val="-2"/>
          <w:sz w:val="24"/>
        </w:rPr>
        <w:t xml:space="preserve"> </w:t>
      </w:r>
      <w:r>
        <w:rPr>
          <w:sz w:val="24"/>
        </w:rPr>
        <w:t>disponibil</w:t>
      </w:r>
      <w:r>
        <w:rPr>
          <w:spacing w:val="-11"/>
          <w:sz w:val="24"/>
        </w:rPr>
        <w:t xml:space="preserve"> </w:t>
      </w:r>
      <w:r>
        <w:rPr>
          <w:sz w:val="24"/>
        </w:rPr>
        <w:t>sau,</w:t>
      </w:r>
      <w:r>
        <w:rPr>
          <w:spacing w:val="-5"/>
          <w:sz w:val="24"/>
        </w:rPr>
        <w:t xml:space="preserve"> </w:t>
      </w:r>
      <w:r>
        <w:rPr>
          <w:sz w:val="24"/>
        </w:rPr>
        <w:t>nu</w:t>
      </w:r>
      <w:r>
        <w:rPr>
          <w:spacing w:val="-7"/>
          <w:sz w:val="24"/>
        </w:rPr>
        <w:t xml:space="preserve"> </w:t>
      </w:r>
      <w:r>
        <w:rPr>
          <w:sz w:val="24"/>
        </w:rPr>
        <w:t>a</w:t>
      </w:r>
      <w:r>
        <w:rPr>
          <w:spacing w:val="-3"/>
          <w:sz w:val="24"/>
        </w:rPr>
        <w:t xml:space="preserve"> </w:t>
      </w:r>
      <w:r>
        <w:rPr>
          <w:sz w:val="24"/>
        </w:rPr>
        <w:t>fost de</w:t>
      </w:r>
      <w:r>
        <w:rPr>
          <w:spacing w:val="-8"/>
          <w:sz w:val="24"/>
        </w:rPr>
        <w:t xml:space="preserve"> </w:t>
      </w:r>
      <w:r>
        <w:rPr>
          <w:sz w:val="24"/>
        </w:rPr>
        <w:t>găsit</w:t>
      </w:r>
      <w:r>
        <w:rPr>
          <w:spacing w:val="-2"/>
          <w:sz w:val="24"/>
        </w:rPr>
        <w:t xml:space="preserve"> </w:t>
      </w:r>
      <w:r>
        <w:rPr>
          <w:sz w:val="24"/>
        </w:rPr>
        <w:t>și</w:t>
      </w:r>
      <w:r>
        <w:rPr>
          <w:spacing w:val="-11"/>
          <w:sz w:val="24"/>
        </w:rPr>
        <w:t xml:space="preserve"> </w:t>
      </w:r>
      <w:r>
        <w:rPr>
          <w:sz w:val="24"/>
        </w:rPr>
        <w:t>nu</w:t>
      </w:r>
      <w:r>
        <w:rPr>
          <w:spacing w:val="-7"/>
          <w:sz w:val="24"/>
        </w:rPr>
        <w:t xml:space="preserve"> </w:t>
      </w:r>
      <w:r>
        <w:rPr>
          <w:sz w:val="24"/>
        </w:rPr>
        <w:t>poate lua măsurile necesare, Autoritatea contractantă sau Supervizorul</w:t>
      </w:r>
      <w:r>
        <w:rPr>
          <w:spacing w:val="-1"/>
          <w:sz w:val="24"/>
        </w:rPr>
        <w:t xml:space="preserve"> </w:t>
      </w:r>
      <w:r>
        <w:rPr>
          <w:sz w:val="24"/>
        </w:rPr>
        <w:t xml:space="preserve">poate să lucreze pe cheltuiala Contractantului. Autoritatea contractantă sau Supraveghetorul informează cât mai curând posibil Contractantul cu acțiunile </w:t>
      </w:r>
      <w:r>
        <w:rPr>
          <w:spacing w:val="-2"/>
          <w:sz w:val="24"/>
        </w:rPr>
        <w:t>întreprinse.</w:t>
      </w:r>
    </w:p>
    <w:p w:rsidR="00E35E5A" w:rsidRDefault="00BF39B6">
      <w:pPr>
        <w:pStyle w:val="a4"/>
        <w:numPr>
          <w:ilvl w:val="1"/>
          <w:numId w:val="34"/>
        </w:numPr>
        <w:tabs>
          <w:tab w:val="left" w:pos="915"/>
        </w:tabs>
        <w:ind w:right="323"/>
        <w:rPr>
          <w:sz w:val="24"/>
        </w:rPr>
      </w:pPr>
      <w:r>
        <w:rPr>
          <w:sz w:val="24"/>
        </w:rPr>
        <w:t>În</w:t>
      </w:r>
      <w:r>
        <w:rPr>
          <w:spacing w:val="-2"/>
          <w:sz w:val="24"/>
        </w:rPr>
        <w:t xml:space="preserve"> </w:t>
      </w:r>
      <w:r>
        <w:rPr>
          <w:sz w:val="24"/>
        </w:rPr>
        <w:t>cazul</w:t>
      </w:r>
      <w:r>
        <w:rPr>
          <w:spacing w:val="-2"/>
          <w:sz w:val="24"/>
        </w:rPr>
        <w:t xml:space="preserve"> </w:t>
      </w:r>
      <w:r>
        <w:rPr>
          <w:sz w:val="24"/>
        </w:rPr>
        <w:t>în</w:t>
      </w:r>
      <w:r>
        <w:rPr>
          <w:spacing w:val="-2"/>
          <w:sz w:val="24"/>
        </w:rPr>
        <w:t xml:space="preserve"> </w:t>
      </w:r>
      <w:r>
        <w:rPr>
          <w:sz w:val="24"/>
        </w:rPr>
        <w:t>care Condițiile speciale stipulează că lucrările de întreținere, necesare de către uzura obișnuită, va fi efectuată de către Contractant, astfel de lucrări vor fi plătite dintr-o sumă provizorie. Deteriorarea care rezultă</w:t>
      </w:r>
      <w:r>
        <w:rPr>
          <w:spacing w:val="-15"/>
          <w:sz w:val="24"/>
        </w:rPr>
        <w:t xml:space="preserve"> </w:t>
      </w:r>
      <w:r>
        <w:rPr>
          <w:sz w:val="24"/>
        </w:rPr>
        <w:t>din</w:t>
      </w:r>
      <w:r>
        <w:rPr>
          <w:spacing w:val="-15"/>
          <w:sz w:val="24"/>
        </w:rPr>
        <w:t xml:space="preserve"> </w:t>
      </w:r>
      <w:r>
        <w:rPr>
          <w:sz w:val="24"/>
        </w:rPr>
        <w:t>circumstanțele</w:t>
      </w:r>
      <w:r>
        <w:rPr>
          <w:spacing w:val="-9"/>
          <w:sz w:val="24"/>
        </w:rPr>
        <w:t xml:space="preserve"> </w:t>
      </w:r>
      <w:r>
        <w:rPr>
          <w:sz w:val="24"/>
        </w:rPr>
        <w:t>prevăzute</w:t>
      </w:r>
      <w:r>
        <w:rPr>
          <w:spacing w:val="-12"/>
          <w:sz w:val="24"/>
        </w:rPr>
        <w:t xml:space="preserve"> </w:t>
      </w:r>
      <w:r>
        <w:rPr>
          <w:sz w:val="24"/>
        </w:rPr>
        <w:t>la</w:t>
      </w:r>
      <w:r>
        <w:rPr>
          <w:spacing w:val="-12"/>
          <w:sz w:val="24"/>
        </w:rPr>
        <w:t xml:space="preserve"> </w:t>
      </w:r>
      <w:r>
        <w:rPr>
          <w:sz w:val="24"/>
        </w:rPr>
        <w:t>Articolul</w:t>
      </w:r>
      <w:r>
        <w:rPr>
          <w:spacing w:val="-15"/>
          <w:sz w:val="24"/>
        </w:rPr>
        <w:t xml:space="preserve"> </w:t>
      </w:r>
      <w:r>
        <w:rPr>
          <w:sz w:val="24"/>
        </w:rPr>
        <w:t>21</w:t>
      </w:r>
      <w:r>
        <w:rPr>
          <w:spacing w:val="-7"/>
          <w:sz w:val="24"/>
        </w:rPr>
        <w:t xml:space="preserve"> </w:t>
      </w:r>
      <w:r>
        <w:rPr>
          <w:sz w:val="24"/>
        </w:rPr>
        <w:t>sau</w:t>
      </w:r>
      <w:r>
        <w:rPr>
          <w:spacing w:val="-11"/>
          <w:sz w:val="24"/>
        </w:rPr>
        <w:t xml:space="preserve"> </w:t>
      </w:r>
      <w:r>
        <w:rPr>
          <w:sz w:val="24"/>
        </w:rPr>
        <w:t>utilizarea</w:t>
      </w:r>
      <w:r>
        <w:rPr>
          <w:spacing w:val="-8"/>
          <w:sz w:val="24"/>
        </w:rPr>
        <w:t xml:space="preserve"> </w:t>
      </w:r>
      <w:r>
        <w:rPr>
          <w:sz w:val="24"/>
        </w:rPr>
        <w:t>neobișnuită</w:t>
      </w:r>
      <w:r>
        <w:rPr>
          <w:spacing w:val="-12"/>
          <w:sz w:val="24"/>
        </w:rPr>
        <w:t xml:space="preserve"> </w:t>
      </w:r>
      <w:r>
        <w:rPr>
          <w:sz w:val="24"/>
        </w:rPr>
        <w:t>sunt</w:t>
      </w:r>
      <w:r>
        <w:rPr>
          <w:spacing w:val="-7"/>
          <w:sz w:val="24"/>
        </w:rPr>
        <w:t xml:space="preserve"> </w:t>
      </w:r>
      <w:r>
        <w:rPr>
          <w:sz w:val="24"/>
        </w:rPr>
        <w:t>excluse</w:t>
      </w:r>
      <w:r>
        <w:rPr>
          <w:spacing w:val="-12"/>
          <w:sz w:val="24"/>
        </w:rPr>
        <w:t xml:space="preserve"> </w:t>
      </w:r>
      <w:r>
        <w:rPr>
          <w:sz w:val="24"/>
        </w:rPr>
        <w:t>de</w:t>
      </w:r>
      <w:r>
        <w:rPr>
          <w:spacing w:val="-8"/>
          <w:sz w:val="24"/>
        </w:rPr>
        <w:t xml:space="preserve"> </w:t>
      </w:r>
      <w:r>
        <w:rPr>
          <w:sz w:val="24"/>
        </w:rPr>
        <w:t>la</w:t>
      </w:r>
      <w:r>
        <w:rPr>
          <w:spacing w:val="-12"/>
          <w:sz w:val="24"/>
        </w:rPr>
        <w:t xml:space="preserve"> </w:t>
      </w:r>
      <w:r>
        <w:rPr>
          <w:sz w:val="24"/>
        </w:rPr>
        <w:t>această</w:t>
      </w:r>
      <w:r>
        <w:rPr>
          <w:spacing w:val="-12"/>
          <w:sz w:val="24"/>
        </w:rPr>
        <w:t xml:space="preserve"> </w:t>
      </w:r>
      <w:r>
        <w:rPr>
          <w:sz w:val="24"/>
        </w:rPr>
        <w:t>obligație, cu excepția cazului</w:t>
      </w:r>
      <w:r>
        <w:rPr>
          <w:spacing w:val="-1"/>
          <w:sz w:val="24"/>
        </w:rPr>
        <w:t xml:space="preserve"> </w:t>
      </w:r>
      <w:r>
        <w:rPr>
          <w:sz w:val="24"/>
        </w:rPr>
        <w:t>în care se relevă ca defect care justifică cererea de reparare sau înlocuire în conformitate cu articolul 61.</w:t>
      </w:r>
    </w:p>
    <w:p w:rsidR="00E35E5A" w:rsidRDefault="00BF39B6">
      <w:pPr>
        <w:pStyle w:val="a4"/>
        <w:numPr>
          <w:ilvl w:val="1"/>
          <w:numId w:val="34"/>
        </w:numPr>
        <w:tabs>
          <w:tab w:val="left" w:pos="938"/>
        </w:tabs>
        <w:spacing w:before="3"/>
        <w:ind w:right="333"/>
        <w:rPr>
          <w:sz w:val="24"/>
        </w:rPr>
      </w:pPr>
      <w:r>
        <w:rPr>
          <w:sz w:val="24"/>
        </w:rPr>
        <w:t>Perioada de răspundere a defectelor este prevăzută în Condițiile speciale și specificațiile tehnice. Dacă durata</w:t>
      </w:r>
      <w:r>
        <w:rPr>
          <w:spacing w:val="-15"/>
          <w:sz w:val="24"/>
        </w:rPr>
        <w:t xml:space="preserve"> </w:t>
      </w:r>
      <w:r>
        <w:rPr>
          <w:sz w:val="24"/>
        </w:rPr>
        <w:t>perioadei</w:t>
      </w:r>
      <w:r>
        <w:rPr>
          <w:spacing w:val="-15"/>
          <w:sz w:val="24"/>
        </w:rPr>
        <w:t xml:space="preserve"> </w:t>
      </w:r>
      <w:r>
        <w:rPr>
          <w:sz w:val="24"/>
        </w:rPr>
        <w:t>de</w:t>
      </w:r>
      <w:r>
        <w:rPr>
          <w:spacing w:val="-15"/>
          <w:sz w:val="24"/>
        </w:rPr>
        <w:t xml:space="preserve"> </w:t>
      </w:r>
      <w:r>
        <w:rPr>
          <w:sz w:val="24"/>
        </w:rPr>
        <w:t>răspundere</w:t>
      </w:r>
      <w:r>
        <w:rPr>
          <w:spacing w:val="-15"/>
          <w:sz w:val="24"/>
        </w:rPr>
        <w:t xml:space="preserve"> </w:t>
      </w:r>
      <w:r>
        <w:rPr>
          <w:sz w:val="24"/>
        </w:rPr>
        <w:t>a</w:t>
      </w:r>
      <w:r>
        <w:rPr>
          <w:spacing w:val="-15"/>
          <w:sz w:val="24"/>
        </w:rPr>
        <w:t xml:space="preserve"> </w:t>
      </w:r>
      <w:r>
        <w:rPr>
          <w:sz w:val="24"/>
        </w:rPr>
        <w:t>defectelor</w:t>
      </w:r>
      <w:r>
        <w:rPr>
          <w:spacing w:val="-15"/>
          <w:sz w:val="24"/>
        </w:rPr>
        <w:t xml:space="preserve"> </w:t>
      </w:r>
      <w:r>
        <w:rPr>
          <w:sz w:val="24"/>
        </w:rPr>
        <w:t>nu</w:t>
      </w:r>
      <w:r>
        <w:rPr>
          <w:spacing w:val="-15"/>
          <w:sz w:val="24"/>
        </w:rPr>
        <w:t xml:space="preserve"> </w:t>
      </w:r>
      <w:r>
        <w:rPr>
          <w:sz w:val="24"/>
        </w:rPr>
        <w:t>este</w:t>
      </w:r>
      <w:r>
        <w:rPr>
          <w:spacing w:val="-15"/>
          <w:sz w:val="24"/>
        </w:rPr>
        <w:t xml:space="preserve"> </w:t>
      </w:r>
      <w:r>
        <w:rPr>
          <w:sz w:val="24"/>
        </w:rPr>
        <w:t>specificată,</w:t>
      </w:r>
      <w:r>
        <w:rPr>
          <w:spacing w:val="-15"/>
          <w:sz w:val="24"/>
        </w:rPr>
        <w:t xml:space="preserve"> </w:t>
      </w:r>
      <w:r>
        <w:rPr>
          <w:sz w:val="24"/>
        </w:rPr>
        <w:t>aceasta</w:t>
      </w:r>
      <w:r>
        <w:rPr>
          <w:spacing w:val="-15"/>
          <w:sz w:val="24"/>
        </w:rPr>
        <w:t xml:space="preserve"> </w:t>
      </w:r>
      <w:r>
        <w:rPr>
          <w:sz w:val="24"/>
        </w:rPr>
        <w:t>va</w:t>
      </w:r>
      <w:r>
        <w:rPr>
          <w:spacing w:val="-15"/>
          <w:sz w:val="24"/>
        </w:rPr>
        <w:t xml:space="preserve"> </w:t>
      </w:r>
      <w:r>
        <w:rPr>
          <w:sz w:val="24"/>
        </w:rPr>
        <w:t>fi</w:t>
      </w:r>
      <w:r>
        <w:rPr>
          <w:spacing w:val="-15"/>
          <w:sz w:val="24"/>
        </w:rPr>
        <w:t xml:space="preserve"> </w:t>
      </w:r>
      <w:r>
        <w:rPr>
          <w:sz w:val="24"/>
        </w:rPr>
        <w:t>de</w:t>
      </w:r>
      <w:r>
        <w:rPr>
          <w:spacing w:val="-15"/>
          <w:sz w:val="24"/>
        </w:rPr>
        <w:t xml:space="preserve"> </w:t>
      </w:r>
      <w:r>
        <w:rPr>
          <w:sz w:val="24"/>
        </w:rPr>
        <w:t>365</w:t>
      </w:r>
      <w:r>
        <w:rPr>
          <w:spacing w:val="-15"/>
          <w:sz w:val="24"/>
        </w:rPr>
        <w:t xml:space="preserve"> </w:t>
      </w:r>
      <w:r>
        <w:rPr>
          <w:sz w:val="24"/>
        </w:rPr>
        <w:t>de</w:t>
      </w:r>
      <w:r>
        <w:rPr>
          <w:spacing w:val="-15"/>
          <w:sz w:val="24"/>
        </w:rPr>
        <w:t xml:space="preserve"> </w:t>
      </w:r>
      <w:r>
        <w:rPr>
          <w:sz w:val="24"/>
        </w:rPr>
        <w:t>zile.</w:t>
      </w:r>
      <w:r>
        <w:rPr>
          <w:spacing w:val="-15"/>
          <w:sz w:val="24"/>
        </w:rPr>
        <w:t xml:space="preserve"> </w:t>
      </w:r>
      <w:r>
        <w:rPr>
          <w:sz w:val="24"/>
        </w:rPr>
        <w:t>Perioada</w:t>
      </w:r>
      <w:r>
        <w:rPr>
          <w:spacing w:val="-15"/>
          <w:sz w:val="24"/>
        </w:rPr>
        <w:t xml:space="preserve"> </w:t>
      </w:r>
      <w:r>
        <w:rPr>
          <w:sz w:val="24"/>
        </w:rPr>
        <w:t>de</w:t>
      </w:r>
      <w:r>
        <w:rPr>
          <w:spacing w:val="-15"/>
          <w:sz w:val="24"/>
        </w:rPr>
        <w:t xml:space="preserve"> </w:t>
      </w:r>
      <w:r>
        <w:rPr>
          <w:sz w:val="24"/>
        </w:rPr>
        <w:t>răspundere a defectelor începe de la data acceptării provizorii și poate reîncepe în conformitate cu Articolul</w:t>
      </w:r>
      <w:r>
        <w:rPr>
          <w:spacing w:val="-1"/>
          <w:sz w:val="24"/>
        </w:rPr>
        <w:t xml:space="preserve"> </w:t>
      </w:r>
      <w:r>
        <w:rPr>
          <w:sz w:val="24"/>
        </w:rPr>
        <w:t>61.2.</w:t>
      </w:r>
    </w:p>
    <w:p w:rsidR="00E35E5A" w:rsidRDefault="00BF39B6">
      <w:pPr>
        <w:pStyle w:val="a4"/>
        <w:numPr>
          <w:ilvl w:val="1"/>
          <w:numId w:val="34"/>
        </w:numPr>
        <w:tabs>
          <w:tab w:val="left" w:pos="943"/>
        </w:tabs>
        <w:ind w:right="324"/>
        <w:rPr>
          <w:sz w:val="24"/>
        </w:rPr>
      </w:pPr>
      <w:r>
        <w:rPr>
          <w:sz w:val="24"/>
        </w:rPr>
        <w:t>După acceptarea provizorie și fără a aduce atingere defectelor răspunderea menționată la Articolul 61, Contractantul</w:t>
      </w:r>
      <w:r>
        <w:rPr>
          <w:spacing w:val="-5"/>
          <w:sz w:val="24"/>
        </w:rPr>
        <w:t xml:space="preserve"> </w:t>
      </w:r>
      <w:r>
        <w:rPr>
          <w:sz w:val="24"/>
        </w:rPr>
        <w:t>nu va mai fi</w:t>
      </w:r>
      <w:r>
        <w:rPr>
          <w:spacing w:val="-5"/>
          <w:sz w:val="24"/>
        </w:rPr>
        <w:t xml:space="preserve"> </w:t>
      </w:r>
      <w:r>
        <w:rPr>
          <w:sz w:val="24"/>
        </w:rPr>
        <w:t>responsabil</w:t>
      </w:r>
      <w:r>
        <w:rPr>
          <w:spacing w:val="-5"/>
          <w:sz w:val="24"/>
        </w:rPr>
        <w:t xml:space="preserve"> </w:t>
      </w:r>
      <w:r>
        <w:rPr>
          <w:sz w:val="24"/>
        </w:rPr>
        <w:t>pentru riscurile</w:t>
      </w:r>
      <w:r>
        <w:rPr>
          <w:spacing w:val="-1"/>
          <w:sz w:val="24"/>
        </w:rPr>
        <w:t xml:space="preserve"> </w:t>
      </w:r>
      <w:r>
        <w:rPr>
          <w:sz w:val="24"/>
        </w:rPr>
        <w:t>care</w:t>
      </w:r>
      <w:r>
        <w:rPr>
          <w:spacing w:val="-1"/>
          <w:sz w:val="24"/>
        </w:rPr>
        <w:t xml:space="preserve"> </w:t>
      </w:r>
      <w:r>
        <w:rPr>
          <w:sz w:val="24"/>
        </w:rPr>
        <w:t>pot afecta funcționarea</w:t>
      </w:r>
      <w:r>
        <w:rPr>
          <w:spacing w:val="-1"/>
          <w:sz w:val="24"/>
        </w:rPr>
        <w:t xml:space="preserve"> </w:t>
      </w:r>
      <w:r>
        <w:rPr>
          <w:sz w:val="24"/>
        </w:rPr>
        <w:t>și</w:t>
      </w:r>
      <w:r>
        <w:rPr>
          <w:spacing w:val="-5"/>
          <w:sz w:val="24"/>
        </w:rPr>
        <w:t xml:space="preserve"> </w:t>
      </w:r>
      <w:r>
        <w:rPr>
          <w:sz w:val="24"/>
        </w:rPr>
        <w:t>care</w:t>
      </w:r>
      <w:r>
        <w:rPr>
          <w:spacing w:val="-1"/>
          <w:sz w:val="24"/>
        </w:rPr>
        <w:t xml:space="preserve"> </w:t>
      </w:r>
      <w:r>
        <w:rPr>
          <w:sz w:val="24"/>
        </w:rPr>
        <w:t>rezultă</w:t>
      </w:r>
      <w:r>
        <w:rPr>
          <w:spacing w:val="-1"/>
          <w:sz w:val="24"/>
        </w:rPr>
        <w:t xml:space="preserve"> </w:t>
      </w:r>
      <w:r>
        <w:rPr>
          <w:sz w:val="24"/>
        </w:rPr>
        <w:t>din cauze</w:t>
      </w:r>
      <w:r>
        <w:rPr>
          <w:spacing w:val="-1"/>
          <w:sz w:val="24"/>
        </w:rPr>
        <w:t xml:space="preserve"> </w:t>
      </w:r>
      <w:r>
        <w:rPr>
          <w:sz w:val="24"/>
        </w:rPr>
        <w:t>care nu</w:t>
      </w:r>
      <w:r>
        <w:rPr>
          <w:spacing w:val="-14"/>
          <w:sz w:val="24"/>
        </w:rPr>
        <w:t xml:space="preserve"> </w:t>
      </w:r>
      <w:r>
        <w:rPr>
          <w:sz w:val="24"/>
        </w:rPr>
        <w:t>i</w:t>
      </w:r>
      <w:r>
        <w:rPr>
          <w:spacing w:val="-14"/>
          <w:sz w:val="24"/>
        </w:rPr>
        <w:t xml:space="preserve"> </w:t>
      </w:r>
      <w:r>
        <w:rPr>
          <w:sz w:val="24"/>
        </w:rPr>
        <w:t>se</w:t>
      </w:r>
      <w:r>
        <w:rPr>
          <w:spacing w:val="-11"/>
          <w:sz w:val="24"/>
        </w:rPr>
        <w:t xml:space="preserve"> </w:t>
      </w:r>
      <w:r>
        <w:rPr>
          <w:sz w:val="24"/>
        </w:rPr>
        <w:t>pot</w:t>
      </w:r>
      <w:r>
        <w:rPr>
          <w:spacing w:val="-5"/>
          <w:sz w:val="24"/>
        </w:rPr>
        <w:t xml:space="preserve"> </w:t>
      </w:r>
      <w:r>
        <w:rPr>
          <w:sz w:val="24"/>
        </w:rPr>
        <w:t>imputa.</w:t>
      </w:r>
      <w:r>
        <w:rPr>
          <w:spacing w:val="-8"/>
          <w:sz w:val="24"/>
        </w:rPr>
        <w:t xml:space="preserve"> </w:t>
      </w:r>
      <w:r>
        <w:rPr>
          <w:sz w:val="24"/>
        </w:rPr>
        <w:t>Cu</w:t>
      </w:r>
      <w:r>
        <w:rPr>
          <w:spacing w:val="-14"/>
          <w:sz w:val="24"/>
        </w:rPr>
        <w:t xml:space="preserve"> </w:t>
      </w:r>
      <w:r>
        <w:rPr>
          <w:sz w:val="24"/>
        </w:rPr>
        <w:t>toate</w:t>
      </w:r>
      <w:r>
        <w:rPr>
          <w:spacing w:val="-11"/>
          <w:sz w:val="24"/>
        </w:rPr>
        <w:t xml:space="preserve"> </w:t>
      </w:r>
      <w:r>
        <w:rPr>
          <w:sz w:val="24"/>
        </w:rPr>
        <w:t>acestea,</w:t>
      </w:r>
      <w:r>
        <w:rPr>
          <w:spacing w:val="-8"/>
          <w:sz w:val="24"/>
        </w:rPr>
        <w:t xml:space="preserve"> </w:t>
      </w:r>
      <w:r>
        <w:rPr>
          <w:sz w:val="24"/>
        </w:rPr>
        <w:t>Contractantul</w:t>
      </w:r>
      <w:r>
        <w:rPr>
          <w:spacing w:val="-15"/>
          <w:sz w:val="24"/>
        </w:rPr>
        <w:t xml:space="preserve"> </w:t>
      </w:r>
      <w:r>
        <w:rPr>
          <w:sz w:val="24"/>
        </w:rPr>
        <w:t>trebuie</w:t>
      </w:r>
      <w:r>
        <w:rPr>
          <w:spacing w:val="-11"/>
          <w:sz w:val="24"/>
        </w:rPr>
        <w:t xml:space="preserve"> </w:t>
      </w:r>
      <w:r>
        <w:rPr>
          <w:sz w:val="24"/>
        </w:rPr>
        <w:t>să</w:t>
      </w:r>
      <w:r>
        <w:rPr>
          <w:spacing w:val="-6"/>
          <w:sz w:val="24"/>
        </w:rPr>
        <w:t xml:space="preserve"> </w:t>
      </w:r>
      <w:r>
        <w:rPr>
          <w:sz w:val="24"/>
        </w:rPr>
        <w:t>fie</w:t>
      </w:r>
      <w:r>
        <w:rPr>
          <w:spacing w:val="-11"/>
          <w:sz w:val="24"/>
        </w:rPr>
        <w:t xml:space="preserve"> </w:t>
      </w:r>
      <w:r>
        <w:rPr>
          <w:sz w:val="24"/>
        </w:rPr>
        <w:t>responsabil</w:t>
      </w:r>
      <w:r>
        <w:rPr>
          <w:spacing w:val="-14"/>
          <w:sz w:val="24"/>
        </w:rPr>
        <w:t xml:space="preserve"> </w:t>
      </w:r>
      <w:r>
        <w:rPr>
          <w:sz w:val="24"/>
        </w:rPr>
        <w:t>de</w:t>
      </w:r>
      <w:r>
        <w:rPr>
          <w:spacing w:val="-6"/>
          <w:sz w:val="24"/>
        </w:rPr>
        <w:t xml:space="preserve"> </w:t>
      </w:r>
      <w:r>
        <w:rPr>
          <w:sz w:val="24"/>
        </w:rPr>
        <w:t>la</w:t>
      </w:r>
      <w:r>
        <w:rPr>
          <w:spacing w:val="-11"/>
          <w:sz w:val="24"/>
        </w:rPr>
        <w:t xml:space="preserve"> </w:t>
      </w:r>
      <w:r>
        <w:rPr>
          <w:sz w:val="24"/>
        </w:rPr>
        <w:t>data</w:t>
      </w:r>
      <w:r>
        <w:rPr>
          <w:spacing w:val="-11"/>
          <w:sz w:val="24"/>
        </w:rPr>
        <w:t xml:space="preserve"> </w:t>
      </w:r>
      <w:r>
        <w:rPr>
          <w:sz w:val="24"/>
        </w:rPr>
        <w:t>acceptării</w:t>
      </w:r>
      <w:r>
        <w:rPr>
          <w:spacing w:val="-15"/>
          <w:sz w:val="24"/>
        </w:rPr>
        <w:t xml:space="preserve"> </w:t>
      </w:r>
      <w:r>
        <w:rPr>
          <w:sz w:val="24"/>
        </w:rPr>
        <w:t>provizorii</w:t>
      </w:r>
      <w:r>
        <w:rPr>
          <w:spacing w:val="-15"/>
          <w:sz w:val="24"/>
        </w:rPr>
        <w:t xml:space="preserve"> </w:t>
      </w:r>
      <w:r>
        <w:rPr>
          <w:sz w:val="24"/>
        </w:rPr>
        <w:t>pentru soliditatea construcție, astfel cum este prevăzut în legea țării în care se execută lucrările.</w:t>
      </w:r>
    </w:p>
    <w:p w:rsidR="00E35E5A" w:rsidRDefault="00BF39B6">
      <w:pPr>
        <w:pStyle w:val="11"/>
        <w:spacing w:before="3" w:line="275" w:lineRule="exact"/>
      </w:pPr>
      <w:bookmarkStart w:id="194" w:name="Articolul_62_-_Aprobarea_finală"/>
      <w:bookmarkEnd w:id="194"/>
      <w:r>
        <w:t>Articolul</w:t>
      </w:r>
      <w:r>
        <w:rPr>
          <w:spacing w:val="-10"/>
        </w:rPr>
        <w:t xml:space="preserve"> </w:t>
      </w:r>
      <w:r>
        <w:t>62</w:t>
      </w:r>
      <w:r>
        <w:rPr>
          <w:spacing w:val="-5"/>
        </w:rPr>
        <w:t xml:space="preserve"> </w:t>
      </w:r>
      <w:r>
        <w:t>-</w:t>
      </w:r>
      <w:r>
        <w:rPr>
          <w:spacing w:val="-4"/>
        </w:rPr>
        <w:t xml:space="preserve"> </w:t>
      </w:r>
      <w:r>
        <w:t>Aprobarea</w:t>
      </w:r>
      <w:r>
        <w:rPr>
          <w:spacing w:val="-6"/>
        </w:rPr>
        <w:t xml:space="preserve"> </w:t>
      </w:r>
      <w:r>
        <w:rPr>
          <w:spacing w:val="-2"/>
        </w:rPr>
        <w:t>finală</w:t>
      </w:r>
    </w:p>
    <w:p w:rsidR="00E35E5A" w:rsidRDefault="00BF39B6">
      <w:pPr>
        <w:pStyle w:val="a4"/>
        <w:numPr>
          <w:ilvl w:val="1"/>
          <w:numId w:val="31"/>
        </w:numPr>
        <w:tabs>
          <w:tab w:val="left" w:pos="895"/>
        </w:tabs>
        <w:ind w:right="325"/>
        <w:rPr>
          <w:sz w:val="24"/>
        </w:rPr>
      </w:pPr>
      <w:r>
        <w:rPr>
          <w:spacing w:val="-2"/>
          <w:sz w:val="24"/>
        </w:rPr>
        <w:t>La</w:t>
      </w:r>
      <w:r>
        <w:rPr>
          <w:spacing w:val="-9"/>
          <w:sz w:val="24"/>
        </w:rPr>
        <w:t xml:space="preserve"> </w:t>
      </w:r>
      <w:r>
        <w:rPr>
          <w:spacing w:val="-2"/>
          <w:sz w:val="24"/>
        </w:rPr>
        <w:t>expirarea</w:t>
      </w:r>
      <w:r>
        <w:rPr>
          <w:spacing w:val="-6"/>
          <w:sz w:val="24"/>
        </w:rPr>
        <w:t xml:space="preserve"> </w:t>
      </w:r>
      <w:r>
        <w:rPr>
          <w:spacing w:val="-2"/>
          <w:sz w:val="24"/>
        </w:rPr>
        <w:t>perioadei</w:t>
      </w:r>
      <w:r>
        <w:rPr>
          <w:spacing w:val="-13"/>
          <w:sz w:val="24"/>
        </w:rPr>
        <w:t xml:space="preserve"> </w:t>
      </w:r>
      <w:r>
        <w:rPr>
          <w:spacing w:val="-2"/>
          <w:sz w:val="24"/>
        </w:rPr>
        <w:t>de</w:t>
      </w:r>
      <w:r>
        <w:rPr>
          <w:spacing w:val="-6"/>
          <w:sz w:val="24"/>
        </w:rPr>
        <w:t xml:space="preserve"> </w:t>
      </w:r>
      <w:r>
        <w:rPr>
          <w:spacing w:val="-2"/>
          <w:sz w:val="24"/>
        </w:rPr>
        <w:t>răspundere</w:t>
      </w:r>
      <w:r>
        <w:rPr>
          <w:spacing w:val="-6"/>
          <w:sz w:val="24"/>
        </w:rPr>
        <w:t xml:space="preserve"> </w:t>
      </w:r>
      <w:r>
        <w:rPr>
          <w:spacing w:val="-2"/>
          <w:sz w:val="24"/>
        </w:rPr>
        <w:t>a</w:t>
      </w:r>
      <w:r>
        <w:rPr>
          <w:spacing w:val="-6"/>
          <w:sz w:val="24"/>
        </w:rPr>
        <w:t xml:space="preserve"> </w:t>
      </w:r>
      <w:r>
        <w:rPr>
          <w:spacing w:val="-2"/>
          <w:sz w:val="24"/>
        </w:rPr>
        <w:t>defectelor</w:t>
      </w:r>
      <w:r>
        <w:rPr>
          <w:spacing w:val="-4"/>
          <w:sz w:val="24"/>
        </w:rPr>
        <w:t xml:space="preserve"> </w:t>
      </w:r>
      <w:r>
        <w:rPr>
          <w:spacing w:val="-2"/>
          <w:sz w:val="24"/>
        </w:rPr>
        <w:t>sau în</w:t>
      </w:r>
      <w:r>
        <w:rPr>
          <w:spacing w:val="-11"/>
          <w:sz w:val="24"/>
        </w:rPr>
        <w:t xml:space="preserve"> </w:t>
      </w:r>
      <w:r>
        <w:rPr>
          <w:spacing w:val="-2"/>
          <w:sz w:val="24"/>
        </w:rPr>
        <w:t>cazul</w:t>
      </w:r>
      <w:r>
        <w:rPr>
          <w:spacing w:val="-11"/>
          <w:sz w:val="24"/>
        </w:rPr>
        <w:t xml:space="preserve"> </w:t>
      </w:r>
      <w:r>
        <w:rPr>
          <w:spacing w:val="-2"/>
          <w:sz w:val="24"/>
        </w:rPr>
        <w:t>în</w:t>
      </w:r>
      <w:r>
        <w:rPr>
          <w:spacing w:val="-5"/>
          <w:sz w:val="24"/>
        </w:rPr>
        <w:t xml:space="preserve"> </w:t>
      </w:r>
      <w:r>
        <w:rPr>
          <w:spacing w:val="-2"/>
          <w:sz w:val="24"/>
        </w:rPr>
        <w:t>care</w:t>
      </w:r>
      <w:r>
        <w:rPr>
          <w:spacing w:val="-6"/>
          <w:sz w:val="24"/>
        </w:rPr>
        <w:t xml:space="preserve"> </w:t>
      </w:r>
      <w:r>
        <w:rPr>
          <w:spacing w:val="-2"/>
          <w:sz w:val="24"/>
        </w:rPr>
        <w:t>există mai</w:t>
      </w:r>
      <w:r>
        <w:rPr>
          <w:spacing w:val="-11"/>
          <w:sz w:val="24"/>
        </w:rPr>
        <w:t xml:space="preserve"> </w:t>
      </w:r>
      <w:r>
        <w:rPr>
          <w:spacing w:val="-2"/>
          <w:sz w:val="24"/>
        </w:rPr>
        <w:t>multe</w:t>
      </w:r>
      <w:r>
        <w:rPr>
          <w:spacing w:val="-6"/>
          <w:sz w:val="24"/>
        </w:rPr>
        <w:t xml:space="preserve"> </w:t>
      </w:r>
      <w:r>
        <w:rPr>
          <w:spacing w:val="-2"/>
          <w:sz w:val="24"/>
        </w:rPr>
        <w:t>dintre</w:t>
      </w:r>
      <w:r>
        <w:rPr>
          <w:spacing w:val="-6"/>
          <w:sz w:val="24"/>
        </w:rPr>
        <w:t xml:space="preserve"> </w:t>
      </w:r>
      <w:r>
        <w:rPr>
          <w:spacing w:val="-2"/>
          <w:sz w:val="24"/>
        </w:rPr>
        <w:t>aceste</w:t>
      </w:r>
      <w:r>
        <w:rPr>
          <w:spacing w:val="-6"/>
          <w:sz w:val="24"/>
        </w:rPr>
        <w:t xml:space="preserve"> </w:t>
      </w:r>
      <w:r>
        <w:rPr>
          <w:spacing w:val="-2"/>
          <w:sz w:val="24"/>
        </w:rPr>
        <w:t xml:space="preserve">perioade, </w:t>
      </w:r>
      <w:r>
        <w:rPr>
          <w:sz w:val="24"/>
        </w:rPr>
        <w:t>la expirarea ultimei perioade și când au fost toate defectele sau pagubele rectificate, Supervizorul va emite Contractantului un certificat de acceptare finală și o copie a acestuia către Autoritatea Contractantă în care se menționează data la care Contractantul și-a îndeplinit obligațiile în temeiul contractului spre satisfacția Supervizorului. Certificatul</w:t>
      </w:r>
      <w:r>
        <w:rPr>
          <w:spacing w:val="-11"/>
          <w:sz w:val="24"/>
        </w:rPr>
        <w:t xml:space="preserve"> </w:t>
      </w:r>
      <w:r>
        <w:rPr>
          <w:sz w:val="24"/>
        </w:rPr>
        <w:t>de</w:t>
      </w:r>
      <w:r>
        <w:rPr>
          <w:spacing w:val="-3"/>
          <w:sz w:val="24"/>
        </w:rPr>
        <w:t xml:space="preserve"> </w:t>
      </w:r>
      <w:r>
        <w:rPr>
          <w:sz w:val="24"/>
        </w:rPr>
        <w:t>acceptare</w:t>
      </w:r>
      <w:r>
        <w:rPr>
          <w:spacing w:val="-8"/>
          <w:sz w:val="24"/>
        </w:rPr>
        <w:t xml:space="preserve"> </w:t>
      </w:r>
      <w:r>
        <w:rPr>
          <w:sz w:val="24"/>
        </w:rPr>
        <w:t>finală</w:t>
      </w:r>
      <w:r>
        <w:rPr>
          <w:spacing w:val="-3"/>
          <w:sz w:val="24"/>
        </w:rPr>
        <w:t xml:space="preserve"> </w:t>
      </w:r>
      <w:r>
        <w:rPr>
          <w:sz w:val="24"/>
        </w:rPr>
        <w:t>este</w:t>
      </w:r>
      <w:r>
        <w:rPr>
          <w:spacing w:val="-3"/>
          <w:sz w:val="24"/>
        </w:rPr>
        <w:t xml:space="preserve"> </w:t>
      </w:r>
      <w:r>
        <w:rPr>
          <w:sz w:val="24"/>
        </w:rPr>
        <w:t>dat de</w:t>
      </w:r>
      <w:r>
        <w:rPr>
          <w:spacing w:val="-8"/>
          <w:sz w:val="24"/>
        </w:rPr>
        <w:t xml:space="preserve"> </w:t>
      </w:r>
      <w:r>
        <w:rPr>
          <w:sz w:val="24"/>
        </w:rPr>
        <w:t>Supraveghetor</w:t>
      </w:r>
      <w:r>
        <w:rPr>
          <w:spacing w:val="-6"/>
          <w:sz w:val="24"/>
        </w:rPr>
        <w:t xml:space="preserve"> </w:t>
      </w:r>
      <w:r>
        <w:rPr>
          <w:sz w:val="24"/>
        </w:rPr>
        <w:t>în</w:t>
      </w:r>
      <w:r>
        <w:rPr>
          <w:spacing w:val="-7"/>
          <w:sz w:val="24"/>
        </w:rPr>
        <w:t xml:space="preserve"> </w:t>
      </w:r>
      <w:r>
        <w:rPr>
          <w:sz w:val="24"/>
        </w:rPr>
        <w:t>termen</w:t>
      </w:r>
      <w:r>
        <w:rPr>
          <w:spacing w:val="-7"/>
          <w:sz w:val="24"/>
        </w:rPr>
        <w:t xml:space="preserve"> </w:t>
      </w:r>
      <w:r>
        <w:rPr>
          <w:sz w:val="24"/>
        </w:rPr>
        <w:t>de</w:t>
      </w:r>
      <w:r>
        <w:rPr>
          <w:spacing w:val="-4"/>
          <w:sz w:val="24"/>
        </w:rPr>
        <w:t xml:space="preserve"> </w:t>
      </w:r>
      <w:r>
        <w:rPr>
          <w:sz w:val="24"/>
        </w:rPr>
        <w:t>30</w:t>
      </w:r>
      <w:r>
        <w:rPr>
          <w:spacing w:val="-7"/>
          <w:sz w:val="24"/>
        </w:rPr>
        <w:t xml:space="preserve"> </w:t>
      </w:r>
      <w:r>
        <w:rPr>
          <w:sz w:val="24"/>
        </w:rPr>
        <w:t>de</w:t>
      </w:r>
      <w:r>
        <w:rPr>
          <w:spacing w:val="-8"/>
          <w:sz w:val="24"/>
        </w:rPr>
        <w:t xml:space="preserve"> </w:t>
      </w:r>
      <w:r>
        <w:rPr>
          <w:sz w:val="24"/>
        </w:rPr>
        <w:t>zile</w:t>
      </w:r>
      <w:r>
        <w:rPr>
          <w:spacing w:val="-4"/>
          <w:sz w:val="24"/>
        </w:rPr>
        <w:t xml:space="preserve"> </w:t>
      </w:r>
      <w:r>
        <w:rPr>
          <w:sz w:val="24"/>
        </w:rPr>
        <w:t>de</w:t>
      </w:r>
      <w:r>
        <w:rPr>
          <w:spacing w:val="-4"/>
          <w:sz w:val="24"/>
        </w:rPr>
        <w:t xml:space="preserve"> </w:t>
      </w:r>
      <w:r>
        <w:rPr>
          <w:sz w:val="24"/>
        </w:rPr>
        <w:t>la</w:t>
      </w:r>
      <w:r>
        <w:rPr>
          <w:spacing w:val="-4"/>
          <w:sz w:val="24"/>
        </w:rPr>
        <w:t xml:space="preserve"> </w:t>
      </w:r>
      <w:r>
        <w:rPr>
          <w:sz w:val="24"/>
        </w:rPr>
        <w:t>expirare</w:t>
      </w:r>
      <w:r>
        <w:rPr>
          <w:spacing w:val="-4"/>
          <w:sz w:val="24"/>
        </w:rPr>
        <w:t xml:space="preserve"> </w:t>
      </w:r>
      <w:r>
        <w:rPr>
          <w:sz w:val="24"/>
        </w:rPr>
        <w:t>a perioadei</w:t>
      </w:r>
      <w:r>
        <w:rPr>
          <w:spacing w:val="-15"/>
          <w:sz w:val="24"/>
        </w:rPr>
        <w:t xml:space="preserve"> </w:t>
      </w:r>
      <w:r>
        <w:rPr>
          <w:sz w:val="24"/>
        </w:rPr>
        <w:t>de</w:t>
      </w:r>
      <w:r>
        <w:rPr>
          <w:spacing w:val="-15"/>
          <w:sz w:val="24"/>
        </w:rPr>
        <w:t xml:space="preserve"> </w:t>
      </w:r>
      <w:r>
        <w:rPr>
          <w:sz w:val="24"/>
        </w:rPr>
        <w:t>răspundere</w:t>
      </w:r>
      <w:r>
        <w:rPr>
          <w:spacing w:val="-15"/>
          <w:sz w:val="24"/>
        </w:rPr>
        <w:t xml:space="preserve"> </w:t>
      </w:r>
      <w:r>
        <w:rPr>
          <w:sz w:val="24"/>
        </w:rPr>
        <w:t>a</w:t>
      </w:r>
      <w:r>
        <w:rPr>
          <w:spacing w:val="-15"/>
          <w:sz w:val="24"/>
        </w:rPr>
        <w:t xml:space="preserve"> </w:t>
      </w:r>
      <w:r>
        <w:rPr>
          <w:sz w:val="24"/>
        </w:rPr>
        <w:t>defectelor</w:t>
      </w:r>
      <w:r>
        <w:rPr>
          <w:spacing w:val="-15"/>
          <w:sz w:val="24"/>
        </w:rPr>
        <w:t xml:space="preserve"> </w:t>
      </w:r>
      <w:r>
        <w:rPr>
          <w:sz w:val="24"/>
        </w:rPr>
        <w:t>sau</w:t>
      </w:r>
      <w:r>
        <w:rPr>
          <w:spacing w:val="-15"/>
          <w:sz w:val="24"/>
        </w:rPr>
        <w:t xml:space="preserve"> </w:t>
      </w:r>
      <w:r>
        <w:rPr>
          <w:sz w:val="24"/>
        </w:rPr>
        <w:t>de</w:t>
      </w:r>
      <w:r>
        <w:rPr>
          <w:spacing w:val="-15"/>
          <w:sz w:val="24"/>
        </w:rPr>
        <w:t xml:space="preserve"> </w:t>
      </w:r>
      <w:r>
        <w:rPr>
          <w:sz w:val="24"/>
        </w:rPr>
        <w:t>îndată</w:t>
      </w:r>
      <w:r>
        <w:rPr>
          <w:spacing w:val="-15"/>
          <w:sz w:val="24"/>
        </w:rPr>
        <w:t xml:space="preserve"> </w:t>
      </w:r>
      <w:r>
        <w:rPr>
          <w:sz w:val="24"/>
        </w:rPr>
        <w:t>ce</w:t>
      </w:r>
      <w:r>
        <w:rPr>
          <w:spacing w:val="-15"/>
          <w:sz w:val="24"/>
        </w:rPr>
        <w:t xml:space="preserve"> </w:t>
      </w:r>
      <w:r>
        <w:rPr>
          <w:sz w:val="24"/>
        </w:rPr>
        <w:t>au</w:t>
      </w:r>
      <w:r>
        <w:rPr>
          <w:spacing w:val="-15"/>
          <w:sz w:val="24"/>
        </w:rPr>
        <w:t xml:space="preserve"> </w:t>
      </w:r>
      <w:r>
        <w:rPr>
          <w:sz w:val="24"/>
        </w:rPr>
        <w:t>fost</w:t>
      </w:r>
      <w:r>
        <w:rPr>
          <w:spacing w:val="-15"/>
          <w:sz w:val="24"/>
        </w:rPr>
        <w:t xml:space="preserve"> </w:t>
      </w:r>
      <w:r>
        <w:rPr>
          <w:sz w:val="24"/>
        </w:rPr>
        <w:t>efectuate</w:t>
      </w:r>
      <w:r>
        <w:rPr>
          <w:spacing w:val="-15"/>
          <w:sz w:val="24"/>
        </w:rPr>
        <w:t xml:space="preserve"> </w:t>
      </w:r>
      <w:r>
        <w:rPr>
          <w:sz w:val="24"/>
        </w:rPr>
        <w:t>orice</w:t>
      </w:r>
      <w:r>
        <w:rPr>
          <w:spacing w:val="-15"/>
          <w:sz w:val="24"/>
        </w:rPr>
        <w:t xml:space="preserve"> </w:t>
      </w:r>
      <w:r>
        <w:rPr>
          <w:sz w:val="24"/>
        </w:rPr>
        <w:t>lucrări</w:t>
      </w:r>
      <w:r>
        <w:rPr>
          <w:spacing w:val="-15"/>
          <w:sz w:val="24"/>
        </w:rPr>
        <w:t xml:space="preserve"> </w:t>
      </w:r>
      <w:r>
        <w:rPr>
          <w:sz w:val="24"/>
        </w:rPr>
        <w:t>comandate</w:t>
      </w:r>
      <w:r>
        <w:rPr>
          <w:spacing w:val="-15"/>
          <w:sz w:val="24"/>
        </w:rPr>
        <w:t xml:space="preserve"> </w:t>
      </w:r>
      <w:r>
        <w:rPr>
          <w:sz w:val="24"/>
        </w:rPr>
        <w:t>conform</w:t>
      </w:r>
      <w:r>
        <w:rPr>
          <w:spacing w:val="-15"/>
          <w:sz w:val="24"/>
        </w:rPr>
        <w:t xml:space="preserve"> </w:t>
      </w:r>
      <w:r>
        <w:rPr>
          <w:sz w:val="24"/>
        </w:rPr>
        <w:t>Articolului 61 completat spre satisfacția Supervizorului.</w:t>
      </w:r>
    </w:p>
    <w:p w:rsidR="00E35E5A" w:rsidRDefault="00BF39B6">
      <w:pPr>
        <w:pStyle w:val="a4"/>
        <w:numPr>
          <w:ilvl w:val="1"/>
          <w:numId w:val="31"/>
        </w:numPr>
        <w:tabs>
          <w:tab w:val="left" w:pos="977"/>
        </w:tabs>
        <w:spacing w:line="242" w:lineRule="auto"/>
        <w:ind w:right="315"/>
        <w:rPr>
          <w:sz w:val="24"/>
        </w:rPr>
      </w:pPr>
      <w:r>
        <w:rPr>
          <w:sz w:val="24"/>
        </w:rPr>
        <w:t>Lucrările nu vor fi considerate finalizate până la certificatul de acceptare finală a fost semnat de Supraveghetor și livrat Autorității contractante, cu o copie la Contractant.</w:t>
      </w:r>
    </w:p>
    <w:p w:rsidR="00E35E5A" w:rsidRDefault="00BF39B6">
      <w:pPr>
        <w:pStyle w:val="a4"/>
        <w:numPr>
          <w:ilvl w:val="1"/>
          <w:numId w:val="31"/>
        </w:numPr>
        <w:tabs>
          <w:tab w:val="left" w:pos="919"/>
        </w:tabs>
        <w:ind w:right="324"/>
        <w:rPr>
          <w:sz w:val="24"/>
        </w:rPr>
      </w:pPr>
      <w:r>
        <w:rPr>
          <w:sz w:val="24"/>
        </w:rPr>
        <w:t>În pofida eliberării certificatului de acceptare finală, Contractantul</w:t>
      </w:r>
      <w:r>
        <w:rPr>
          <w:spacing w:val="-1"/>
          <w:sz w:val="24"/>
        </w:rPr>
        <w:t xml:space="preserve"> </w:t>
      </w:r>
      <w:r>
        <w:rPr>
          <w:sz w:val="24"/>
        </w:rPr>
        <w:t>și Autoritatea contractantă vor rămâne responsabili pentru îndeplinirea oricărei obligații suportate conform contractului anterior emiterii certificatului de acceptare finală, care rămâne</w:t>
      </w:r>
    </w:p>
    <w:p w:rsidR="00E35E5A" w:rsidRDefault="00BF39B6">
      <w:pPr>
        <w:pStyle w:val="a3"/>
        <w:spacing w:line="237" w:lineRule="auto"/>
        <w:ind w:left="367" w:right="326"/>
        <w:jc w:val="both"/>
      </w:pPr>
      <w:r>
        <w:t>neexecutat</w:t>
      </w:r>
      <w:r>
        <w:rPr>
          <w:spacing w:val="-1"/>
        </w:rPr>
        <w:t xml:space="preserve"> </w:t>
      </w:r>
      <w:r>
        <w:t>la</w:t>
      </w:r>
      <w:r>
        <w:rPr>
          <w:spacing w:val="-2"/>
        </w:rPr>
        <w:t xml:space="preserve"> </w:t>
      </w:r>
      <w:r>
        <w:t>data</w:t>
      </w:r>
      <w:r>
        <w:rPr>
          <w:spacing w:val="-2"/>
        </w:rPr>
        <w:t xml:space="preserve"> </w:t>
      </w:r>
      <w:r>
        <w:t>emiterii</w:t>
      </w:r>
      <w:r>
        <w:rPr>
          <w:spacing w:val="-10"/>
        </w:rPr>
        <w:t xml:space="preserve"> </w:t>
      </w:r>
      <w:r>
        <w:t>unui</w:t>
      </w:r>
      <w:r>
        <w:rPr>
          <w:spacing w:val="-10"/>
        </w:rPr>
        <w:t xml:space="preserve"> </w:t>
      </w:r>
      <w:r>
        <w:t>astfel</w:t>
      </w:r>
      <w:r>
        <w:rPr>
          <w:spacing w:val="-10"/>
        </w:rPr>
        <w:t xml:space="preserve"> </w:t>
      </w:r>
      <w:r>
        <w:t>de</w:t>
      </w:r>
      <w:r>
        <w:rPr>
          <w:spacing w:val="-2"/>
        </w:rPr>
        <w:t xml:space="preserve"> </w:t>
      </w:r>
      <w:r>
        <w:t>certificat</w:t>
      </w:r>
      <w:r>
        <w:rPr>
          <w:spacing w:val="-1"/>
        </w:rPr>
        <w:t xml:space="preserve"> </w:t>
      </w:r>
      <w:r>
        <w:t>de</w:t>
      </w:r>
      <w:r>
        <w:rPr>
          <w:spacing w:val="-2"/>
        </w:rPr>
        <w:t xml:space="preserve"> </w:t>
      </w:r>
      <w:r>
        <w:t>acceptare</w:t>
      </w:r>
      <w:r>
        <w:rPr>
          <w:spacing w:val="-7"/>
        </w:rPr>
        <w:t xml:space="preserve"> </w:t>
      </w:r>
      <w:r>
        <w:t>finală. Natura</w:t>
      </w:r>
      <w:r>
        <w:rPr>
          <w:spacing w:val="-2"/>
        </w:rPr>
        <w:t xml:space="preserve"> </w:t>
      </w:r>
      <w:r>
        <w:t>și</w:t>
      </w:r>
      <w:r>
        <w:rPr>
          <w:spacing w:val="-6"/>
        </w:rPr>
        <w:t xml:space="preserve"> </w:t>
      </w:r>
      <w:r>
        <w:t>măsura</w:t>
      </w:r>
      <w:r>
        <w:rPr>
          <w:spacing w:val="-2"/>
        </w:rPr>
        <w:t xml:space="preserve"> </w:t>
      </w:r>
      <w:r>
        <w:t>a</w:t>
      </w:r>
      <w:r>
        <w:rPr>
          <w:spacing w:val="-2"/>
        </w:rPr>
        <w:t xml:space="preserve"> </w:t>
      </w:r>
      <w:r>
        <w:t>unei astfel</w:t>
      </w:r>
      <w:r>
        <w:rPr>
          <w:spacing w:val="-6"/>
        </w:rPr>
        <w:t xml:space="preserve"> </w:t>
      </w:r>
      <w:r>
        <w:t>de</w:t>
      </w:r>
      <w:r>
        <w:rPr>
          <w:spacing w:val="-7"/>
        </w:rPr>
        <w:t xml:space="preserve"> </w:t>
      </w:r>
      <w:r>
        <w:t>obligație se stabilește prin raportarea la prevederile contractului.</w:t>
      </w:r>
    </w:p>
    <w:p w:rsidR="00E35E5A" w:rsidRDefault="00E35E5A">
      <w:pPr>
        <w:pStyle w:val="a3"/>
        <w:spacing w:before="3"/>
      </w:pPr>
    </w:p>
    <w:p w:rsidR="00E35E5A" w:rsidRDefault="00BF39B6">
      <w:pPr>
        <w:ind w:left="367"/>
        <w:jc w:val="both"/>
        <w:rPr>
          <w:b/>
          <w:sz w:val="24"/>
        </w:rPr>
      </w:pPr>
      <w:r>
        <w:rPr>
          <w:b/>
          <w:sz w:val="24"/>
        </w:rPr>
        <w:t>ÎNCĂLCAREA</w:t>
      </w:r>
      <w:r>
        <w:rPr>
          <w:b/>
          <w:spacing w:val="-6"/>
          <w:sz w:val="24"/>
        </w:rPr>
        <w:t xml:space="preserve"> </w:t>
      </w:r>
      <w:r>
        <w:rPr>
          <w:b/>
          <w:sz w:val="24"/>
        </w:rPr>
        <w:t>ȘI</w:t>
      </w:r>
      <w:r>
        <w:rPr>
          <w:b/>
          <w:spacing w:val="-8"/>
          <w:sz w:val="24"/>
        </w:rPr>
        <w:t xml:space="preserve"> </w:t>
      </w:r>
      <w:r>
        <w:rPr>
          <w:b/>
          <w:sz w:val="24"/>
        </w:rPr>
        <w:t>TERMINAREA</w:t>
      </w:r>
      <w:r>
        <w:rPr>
          <w:b/>
          <w:spacing w:val="-5"/>
          <w:sz w:val="24"/>
        </w:rPr>
        <w:t xml:space="preserve"> </w:t>
      </w:r>
      <w:r>
        <w:rPr>
          <w:b/>
          <w:spacing w:val="-2"/>
          <w:sz w:val="24"/>
        </w:rPr>
        <w:t>CONTRACTULUI</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11"/>
        <w:spacing w:before="62" w:line="275" w:lineRule="exact"/>
        <w:jc w:val="left"/>
      </w:pPr>
      <w:bookmarkStart w:id="195" w:name="Articolul_63_-_Încălcarea_contractului"/>
      <w:bookmarkEnd w:id="195"/>
      <w:r>
        <w:lastRenderedPageBreak/>
        <w:t>Articolul</w:t>
      </w:r>
      <w:r>
        <w:rPr>
          <w:spacing w:val="-9"/>
        </w:rPr>
        <w:t xml:space="preserve"> </w:t>
      </w:r>
      <w:r>
        <w:t>63</w:t>
      </w:r>
      <w:r>
        <w:rPr>
          <w:spacing w:val="-2"/>
        </w:rPr>
        <w:t xml:space="preserve"> </w:t>
      </w:r>
      <w:r>
        <w:t>-</w:t>
      </w:r>
      <w:r>
        <w:rPr>
          <w:spacing w:val="-2"/>
        </w:rPr>
        <w:t xml:space="preserve"> </w:t>
      </w:r>
      <w:r>
        <w:t>Încălcarea</w:t>
      </w:r>
      <w:r>
        <w:rPr>
          <w:spacing w:val="-4"/>
        </w:rPr>
        <w:t xml:space="preserve"> </w:t>
      </w:r>
      <w:r>
        <w:rPr>
          <w:spacing w:val="-2"/>
        </w:rPr>
        <w:t>contractului</w:t>
      </w:r>
    </w:p>
    <w:p w:rsidR="00E35E5A" w:rsidRDefault="00BF39B6">
      <w:pPr>
        <w:pStyle w:val="a4"/>
        <w:numPr>
          <w:ilvl w:val="1"/>
          <w:numId w:val="30"/>
        </w:numPr>
        <w:tabs>
          <w:tab w:val="left" w:pos="948"/>
        </w:tabs>
        <w:spacing w:before="1" w:line="237" w:lineRule="auto"/>
        <w:ind w:right="322"/>
        <w:rPr>
          <w:sz w:val="24"/>
        </w:rPr>
      </w:pPr>
      <w:r>
        <w:rPr>
          <w:sz w:val="24"/>
        </w:rPr>
        <w:t>Oricare</w:t>
      </w:r>
      <w:r>
        <w:rPr>
          <w:spacing w:val="30"/>
          <w:sz w:val="24"/>
        </w:rPr>
        <w:t xml:space="preserve"> </w:t>
      </w:r>
      <w:r>
        <w:rPr>
          <w:sz w:val="24"/>
        </w:rPr>
        <w:t>dintre</w:t>
      </w:r>
      <w:r>
        <w:rPr>
          <w:spacing w:val="30"/>
          <w:sz w:val="24"/>
        </w:rPr>
        <w:t xml:space="preserve"> </w:t>
      </w:r>
      <w:r>
        <w:rPr>
          <w:sz w:val="24"/>
        </w:rPr>
        <w:t>părți</w:t>
      </w:r>
      <w:r>
        <w:rPr>
          <w:spacing w:val="24"/>
          <w:sz w:val="24"/>
        </w:rPr>
        <w:t xml:space="preserve"> </w:t>
      </w:r>
      <w:r>
        <w:rPr>
          <w:sz w:val="24"/>
        </w:rPr>
        <w:t>comite</w:t>
      </w:r>
      <w:r>
        <w:rPr>
          <w:spacing w:val="30"/>
          <w:sz w:val="24"/>
        </w:rPr>
        <w:t xml:space="preserve"> </w:t>
      </w:r>
      <w:r>
        <w:rPr>
          <w:sz w:val="24"/>
        </w:rPr>
        <w:t>o</w:t>
      </w:r>
      <w:r>
        <w:rPr>
          <w:spacing w:val="40"/>
          <w:sz w:val="24"/>
        </w:rPr>
        <w:t xml:space="preserve"> </w:t>
      </w:r>
      <w:r>
        <w:rPr>
          <w:sz w:val="24"/>
        </w:rPr>
        <w:t>încălcare</w:t>
      </w:r>
      <w:r>
        <w:rPr>
          <w:spacing w:val="30"/>
          <w:sz w:val="24"/>
        </w:rPr>
        <w:t xml:space="preserve"> </w:t>
      </w:r>
      <w:r>
        <w:rPr>
          <w:sz w:val="24"/>
        </w:rPr>
        <w:t>a</w:t>
      </w:r>
      <w:r>
        <w:rPr>
          <w:spacing w:val="30"/>
          <w:sz w:val="24"/>
        </w:rPr>
        <w:t xml:space="preserve"> </w:t>
      </w:r>
      <w:r>
        <w:rPr>
          <w:sz w:val="24"/>
        </w:rPr>
        <w:t>contractului</w:t>
      </w:r>
      <w:r>
        <w:rPr>
          <w:spacing w:val="27"/>
          <w:sz w:val="24"/>
        </w:rPr>
        <w:t xml:space="preserve"> </w:t>
      </w:r>
      <w:r>
        <w:rPr>
          <w:sz w:val="24"/>
        </w:rPr>
        <w:t>în</w:t>
      </w:r>
      <w:r>
        <w:rPr>
          <w:spacing w:val="31"/>
          <w:sz w:val="24"/>
        </w:rPr>
        <w:t xml:space="preserve"> </w:t>
      </w:r>
      <w:r>
        <w:rPr>
          <w:sz w:val="24"/>
        </w:rPr>
        <w:t>cazul</w:t>
      </w:r>
      <w:r>
        <w:rPr>
          <w:spacing w:val="27"/>
          <w:sz w:val="24"/>
        </w:rPr>
        <w:t xml:space="preserve"> </w:t>
      </w:r>
      <w:r>
        <w:rPr>
          <w:sz w:val="24"/>
        </w:rPr>
        <w:t>în</w:t>
      </w:r>
      <w:r>
        <w:rPr>
          <w:spacing w:val="31"/>
          <w:sz w:val="24"/>
        </w:rPr>
        <w:t xml:space="preserve"> </w:t>
      </w:r>
      <w:r>
        <w:rPr>
          <w:sz w:val="24"/>
        </w:rPr>
        <w:t>care</w:t>
      </w:r>
      <w:r>
        <w:rPr>
          <w:spacing w:val="35"/>
          <w:sz w:val="24"/>
        </w:rPr>
        <w:t xml:space="preserve"> </w:t>
      </w:r>
      <w:r>
        <w:rPr>
          <w:sz w:val="24"/>
        </w:rPr>
        <w:t>nu</w:t>
      </w:r>
      <w:r>
        <w:rPr>
          <w:spacing w:val="36"/>
          <w:sz w:val="24"/>
        </w:rPr>
        <w:t xml:space="preserve"> </w:t>
      </w:r>
      <w:r>
        <w:rPr>
          <w:sz w:val="24"/>
        </w:rPr>
        <w:t>își</w:t>
      </w:r>
      <w:r>
        <w:rPr>
          <w:spacing w:val="32"/>
          <w:sz w:val="24"/>
        </w:rPr>
        <w:t xml:space="preserve"> </w:t>
      </w:r>
      <w:r>
        <w:rPr>
          <w:sz w:val="24"/>
        </w:rPr>
        <w:t>îndeplinește</w:t>
      </w:r>
      <w:r>
        <w:rPr>
          <w:spacing w:val="40"/>
          <w:sz w:val="24"/>
        </w:rPr>
        <w:t xml:space="preserve"> </w:t>
      </w:r>
      <w:r>
        <w:rPr>
          <w:sz w:val="24"/>
        </w:rPr>
        <w:t>obligațiile</w:t>
      </w:r>
      <w:r>
        <w:rPr>
          <w:spacing w:val="35"/>
          <w:sz w:val="24"/>
        </w:rPr>
        <w:t xml:space="preserve"> </w:t>
      </w:r>
      <w:r>
        <w:rPr>
          <w:sz w:val="24"/>
        </w:rPr>
        <w:t>în conformitate cu prevederile contractului.</w:t>
      </w:r>
    </w:p>
    <w:p w:rsidR="00E35E5A" w:rsidRDefault="00BF39B6">
      <w:pPr>
        <w:pStyle w:val="a4"/>
        <w:numPr>
          <w:ilvl w:val="1"/>
          <w:numId w:val="30"/>
        </w:numPr>
        <w:tabs>
          <w:tab w:val="left" w:pos="919"/>
        </w:tabs>
        <w:spacing w:before="4"/>
        <w:ind w:right="339"/>
        <w:rPr>
          <w:sz w:val="24"/>
        </w:rPr>
      </w:pPr>
      <w:r>
        <w:rPr>
          <w:sz w:val="24"/>
        </w:rPr>
        <w:t xml:space="preserve">În cazul în care are loc o încălcare a contractului, partea vătămată de încălcare are dreptul la următoarele </w:t>
      </w:r>
      <w:r>
        <w:rPr>
          <w:spacing w:val="-2"/>
          <w:sz w:val="24"/>
        </w:rPr>
        <w:t>remedii:</w:t>
      </w:r>
    </w:p>
    <w:p w:rsidR="00E35E5A" w:rsidRDefault="00BF39B6">
      <w:pPr>
        <w:pStyle w:val="a4"/>
        <w:numPr>
          <w:ilvl w:val="0"/>
          <w:numId w:val="29"/>
        </w:numPr>
        <w:tabs>
          <w:tab w:val="left" w:pos="617"/>
        </w:tabs>
        <w:spacing w:line="275" w:lineRule="exact"/>
        <w:rPr>
          <w:sz w:val="24"/>
        </w:rPr>
      </w:pPr>
      <w:r>
        <w:rPr>
          <w:sz w:val="24"/>
        </w:rPr>
        <w:t>daune;</w:t>
      </w:r>
      <w:r>
        <w:rPr>
          <w:spacing w:val="-4"/>
          <w:sz w:val="24"/>
        </w:rPr>
        <w:t xml:space="preserve"> </w:t>
      </w:r>
      <w:r>
        <w:rPr>
          <w:sz w:val="24"/>
        </w:rPr>
        <w:t>și</w:t>
      </w:r>
      <w:r>
        <w:rPr>
          <w:spacing w:val="-7"/>
          <w:sz w:val="24"/>
        </w:rPr>
        <w:t xml:space="preserve"> </w:t>
      </w:r>
      <w:r>
        <w:rPr>
          <w:sz w:val="24"/>
        </w:rPr>
        <w:t>/</w:t>
      </w:r>
      <w:r>
        <w:rPr>
          <w:spacing w:val="2"/>
          <w:sz w:val="24"/>
        </w:rPr>
        <w:t xml:space="preserve"> </w:t>
      </w:r>
      <w:r>
        <w:rPr>
          <w:spacing w:val="-5"/>
          <w:sz w:val="24"/>
        </w:rPr>
        <w:t>sau</w:t>
      </w:r>
    </w:p>
    <w:p w:rsidR="00E35E5A" w:rsidRDefault="00BF39B6">
      <w:pPr>
        <w:pStyle w:val="a4"/>
        <w:numPr>
          <w:ilvl w:val="0"/>
          <w:numId w:val="29"/>
        </w:numPr>
        <w:tabs>
          <w:tab w:val="left" w:pos="626"/>
        </w:tabs>
        <w:spacing w:line="275" w:lineRule="exact"/>
        <w:ind w:left="625" w:hanging="259"/>
        <w:rPr>
          <w:sz w:val="24"/>
        </w:rPr>
      </w:pPr>
      <w:r>
        <w:rPr>
          <w:sz w:val="24"/>
        </w:rPr>
        <w:t>rezilierea</w:t>
      </w:r>
      <w:r>
        <w:rPr>
          <w:spacing w:val="-6"/>
          <w:sz w:val="24"/>
        </w:rPr>
        <w:t xml:space="preserve"> </w:t>
      </w:r>
      <w:r>
        <w:rPr>
          <w:spacing w:val="-2"/>
          <w:sz w:val="24"/>
        </w:rPr>
        <w:t>contractului.</w:t>
      </w:r>
    </w:p>
    <w:p w:rsidR="00E35E5A" w:rsidRDefault="00BF39B6">
      <w:pPr>
        <w:pStyle w:val="a4"/>
        <w:numPr>
          <w:ilvl w:val="1"/>
          <w:numId w:val="30"/>
        </w:numPr>
        <w:tabs>
          <w:tab w:val="left" w:pos="910"/>
        </w:tabs>
        <w:spacing w:before="3" w:line="275" w:lineRule="exact"/>
        <w:ind w:left="909" w:hanging="543"/>
        <w:rPr>
          <w:sz w:val="24"/>
        </w:rPr>
      </w:pPr>
      <w:r>
        <w:rPr>
          <w:sz w:val="24"/>
        </w:rPr>
        <w:t>Daunele</w:t>
      </w:r>
      <w:r>
        <w:rPr>
          <w:spacing w:val="-5"/>
          <w:sz w:val="24"/>
        </w:rPr>
        <w:t xml:space="preserve"> </w:t>
      </w:r>
      <w:r>
        <w:rPr>
          <w:sz w:val="24"/>
        </w:rPr>
        <w:t>pot</w:t>
      </w:r>
      <w:r>
        <w:rPr>
          <w:spacing w:val="1"/>
          <w:sz w:val="24"/>
        </w:rPr>
        <w:t xml:space="preserve"> </w:t>
      </w:r>
      <w:r>
        <w:rPr>
          <w:spacing w:val="-5"/>
          <w:sz w:val="24"/>
        </w:rPr>
        <w:t>fi:</w:t>
      </w:r>
    </w:p>
    <w:p w:rsidR="00E35E5A" w:rsidRDefault="00BF39B6">
      <w:pPr>
        <w:pStyle w:val="a4"/>
        <w:numPr>
          <w:ilvl w:val="0"/>
          <w:numId w:val="28"/>
        </w:numPr>
        <w:tabs>
          <w:tab w:val="left" w:pos="617"/>
        </w:tabs>
        <w:spacing w:line="275" w:lineRule="exact"/>
        <w:rPr>
          <w:sz w:val="24"/>
        </w:rPr>
      </w:pPr>
      <w:r>
        <w:rPr>
          <w:sz w:val="24"/>
        </w:rPr>
        <w:t>daune</w:t>
      </w:r>
      <w:r>
        <w:rPr>
          <w:spacing w:val="-5"/>
          <w:sz w:val="24"/>
        </w:rPr>
        <w:t xml:space="preserve"> </w:t>
      </w:r>
      <w:r>
        <w:rPr>
          <w:sz w:val="24"/>
        </w:rPr>
        <w:t>generale;</w:t>
      </w:r>
      <w:r>
        <w:rPr>
          <w:spacing w:val="-7"/>
          <w:sz w:val="24"/>
        </w:rPr>
        <w:t xml:space="preserve"> </w:t>
      </w:r>
      <w:r>
        <w:rPr>
          <w:spacing w:val="-5"/>
          <w:sz w:val="24"/>
        </w:rPr>
        <w:t>sau</w:t>
      </w:r>
    </w:p>
    <w:p w:rsidR="00E35E5A" w:rsidRDefault="00BF39B6">
      <w:pPr>
        <w:pStyle w:val="a4"/>
        <w:numPr>
          <w:ilvl w:val="0"/>
          <w:numId w:val="28"/>
        </w:numPr>
        <w:tabs>
          <w:tab w:val="left" w:pos="626"/>
        </w:tabs>
        <w:spacing w:before="2" w:line="275" w:lineRule="exact"/>
        <w:ind w:left="625" w:hanging="259"/>
        <w:rPr>
          <w:sz w:val="24"/>
        </w:rPr>
      </w:pPr>
      <w:r>
        <w:rPr>
          <w:sz w:val="24"/>
        </w:rPr>
        <w:t>daune</w:t>
      </w:r>
      <w:r>
        <w:rPr>
          <w:spacing w:val="5"/>
          <w:sz w:val="24"/>
        </w:rPr>
        <w:t xml:space="preserve"> </w:t>
      </w:r>
      <w:r>
        <w:rPr>
          <w:spacing w:val="-2"/>
          <w:sz w:val="24"/>
        </w:rPr>
        <w:t>lichidate.</w:t>
      </w:r>
    </w:p>
    <w:p w:rsidR="00E35E5A" w:rsidRDefault="00BF39B6">
      <w:pPr>
        <w:pStyle w:val="a4"/>
        <w:numPr>
          <w:ilvl w:val="1"/>
          <w:numId w:val="30"/>
        </w:numPr>
        <w:tabs>
          <w:tab w:val="left" w:pos="900"/>
        </w:tabs>
        <w:ind w:right="316"/>
        <w:rPr>
          <w:sz w:val="24"/>
        </w:rPr>
      </w:pPr>
      <w:r>
        <w:rPr>
          <w:sz w:val="24"/>
        </w:rPr>
        <w:t>În</w:t>
      </w:r>
      <w:r>
        <w:rPr>
          <w:spacing w:val="-15"/>
          <w:sz w:val="24"/>
        </w:rPr>
        <w:t xml:space="preserve"> </w:t>
      </w:r>
      <w:r>
        <w:rPr>
          <w:sz w:val="24"/>
        </w:rPr>
        <w:t>cazul</w:t>
      </w:r>
      <w:r>
        <w:rPr>
          <w:spacing w:val="-15"/>
          <w:sz w:val="24"/>
        </w:rPr>
        <w:t xml:space="preserve"> </w:t>
      </w:r>
      <w:r>
        <w:rPr>
          <w:sz w:val="24"/>
        </w:rPr>
        <w:t>în</w:t>
      </w:r>
      <w:r>
        <w:rPr>
          <w:spacing w:val="-15"/>
          <w:sz w:val="24"/>
        </w:rPr>
        <w:t xml:space="preserve"> </w:t>
      </w:r>
      <w:r>
        <w:rPr>
          <w:sz w:val="24"/>
        </w:rPr>
        <w:t>care</w:t>
      </w:r>
      <w:r>
        <w:rPr>
          <w:spacing w:val="-15"/>
          <w:sz w:val="24"/>
        </w:rPr>
        <w:t xml:space="preserve"> </w:t>
      </w:r>
      <w:r>
        <w:rPr>
          <w:sz w:val="24"/>
        </w:rPr>
        <w:t>Contractantul</w:t>
      </w:r>
      <w:r>
        <w:rPr>
          <w:spacing w:val="-15"/>
          <w:sz w:val="24"/>
        </w:rPr>
        <w:t xml:space="preserve"> </w:t>
      </w:r>
      <w:r>
        <w:rPr>
          <w:sz w:val="24"/>
        </w:rPr>
        <w:t>nu</w:t>
      </w:r>
      <w:r>
        <w:rPr>
          <w:spacing w:val="-10"/>
          <w:sz w:val="24"/>
        </w:rPr>
        <w:t xml:space="preserve"> </w:t>
      </w:r>
      <w:r>
        <w:rPr>
          <w:sz w:val="24"/>
        </w:rPr>
        <w:t>își</w:t>
      </w:r>
      <w:r>
        <w:rPr>
          <w:spacing w:val="-14"/>
          <w:sz w:val="24"/>
        </w:rPr>
        <w:t xml:space="preserve"> </w:t>
      </w:r>
      <w:r>
        <w:rPr>
          <w:sz w:val="24"/>
        </w:rPr>
        <w:t>îndeplinește</w:t>
      </w:r>
      <w:r>
        <w:rPr>
          <w:spacing w:val="-15"/>
          <w:sz w:val="24"/>
        </w:rPr>
        <w:t xml:space="preserve"> </w:t>
      </w:r>
      <w:r>
        <w:rPr>
          <w:sz w:val="24"/>
        </w:rPr>
        <w:t>oricare</w:t>
      </w:r>
      <w:r>
        <w:rPr>
          <w:spacing w:val="-13"/>
          <w:sz w:val="24"/>
        </w:rPr>
        <w:t xml:space="preserve"> </w:t>
      </w:r>
      <w:r>
        <w:rPr>
          <w:sz w:val="24"/>
        </w:rPr>
        <w:t>dintre</w:t>
      </w:r>
      <w:r>
        <w:rPr>
          <w:spacing w:val="-15"/>
          <w:sz w:val="24"/>
        </w:rPr>
        <w:t xml:space="preserve"> </w:t>
      </w:r>
      <w:r>
        <w:rPr>
          <w:sz w:val="24"/>
        </w:rPr>
        <w:t>obligațiile</w:t>
      </w:r>
      <w:r>
        <w:rPr>
          <w:spacing w:val="-13"/>
          <w:sz w:val="24"/>
        </w:rPr>
        <w:t xml:space="preserve"> </w:t>
      </w:r>
      <w:r>
        <w:rPr>
          <w:sz w:val="24"/>
        </w:rPr>
        <w:t>sale</w:t>
      </w:r>
      <w:r>
        <w:rPr>
          <w:spacing w:val="-8"/>
          <w:sz w:val="24"/>
        </w:rPr>
        <w:t xml:space="preserve"> </w:t>
      </w:r>
      <w:r>
        <w:rPr>
          <w:sz w:val="24"/>
        </w:rPr>
        <w:t>în</w:t>
      </w:r>
      <w:r>
        <w:rPr>
          <w:spacing w:val="-15"/>
          <w:sz w:val="24"/>
        </w:rPr>
        <w:t xml:space="preserve"> </w:t>
      </w:r>
      <w:r>
        <w:rPr>
          <w:sz w:val="24"/>
        </w:rPr>
        <w:t>conformitate</w:t>
      </w:r>
      <w:r>
        <w:rPr>
          <w:spacing w:val="-13"/>
          <w:sz w:val="24"/>
        </w:rPr>
        <w:t xml:space="preserve"> </w:t>
      </w:r>
      <w:r>
        <w:rPr>
          <w:sz w:val="24"/>
        </w:rPr>
        <w:t>cu</w:t>
      </w:r>
      <w:r>
        <w:rPr>
          <w:spacing w:val="-15"/>
          <w:sz w:val="24"/>
        </w:rPr>
        <w:t xml:space="preserve"> </w:t>
      </w:r>
      <w:r>
        <w:rPr>
          <w:sz w:val="24"/>
        </w:rPr>
        <w:t>prevederile contractului, Autoritatea</w:t>
      </w:r>
      <w:r>
        <w:rPr>
          <w:spacing w:val="-2"/>
          <w:sz w:val="24"/>
        </w:rPr>
        <w:t xml:space="preserve"> </w:t>
      </w:r>
      <w:r>
        <w:rPr>
          <w:sz w:val="24"/>
        </w:rPr>
        <w:t>Contractantă, pentru</w:t>
      </w:r>
      <w:r>
        <w:rPr>
          <w:spacing w:val="-1"/>
          <w:sz w:val="24"/>
        </w:rPr>
        <w:t xml:space="preserve"> </w:t>
      </w:r>
      <w:r>
        <w:rPr>
          <w:sz w:val="24"/>
        </w:rPr>
        <w:t>a nu-și</w:t>
      </w:r>
      <w:r>
        <w:rPr>
          <w:spacing w:val="-6"/>
          <w:sz w:val="24"/>
        </w:rPr>
        <w:t xml:space="preserve"> </w:t>
      </w:r>
      <w:r>
        <w:rPr>
          <w:sz w:val="24"/>
        </w:rPr>
        <w:t>aduce atingere dreptului</w:t>
      </w:r>
      <w:r>
        <w:rPr>
          <w:spacing w:val="-6"/>
          <w:sz w:val="24"/>
        </w:rPr>
        <w:t xml:space="preserve"> </w:t>
      </w:r>
      <w:r>
        <w:rPr>
          <w:sz w:val="24"/>
        </w:rPr>
        <w:t>său în</w:t>
      </w:r>
      <w:r>
        <w:rPr>
          <w:spacing w:val="-1"/>
          <w:sz w:val="24"/>
        </w:rPr>
        <w:t xml:space="preserve"> </w:t>
      </w:r>
      <w:r>
        <w:rPr>
          <w:sz w:val="24"/>
        </w:rPr>
        <w:t>temeiul articolului</w:t>
      </w:r>
      <w:r>
        <w:rPr>
          <w:spacing w:val="-6"/>
          <w:sz w:val="24"/>
        </w:rPr>
        <w:t xml:space="preserve"> </w:t>
      </w:r>
      <w:r>
        <w:rPr>
          <w:sz w:val="24"/>
        </w:rPr>
        <w:t>63.2, de asemenea, are dreptul la următoarele căi de atac:</w:t>
      </w:r>
    </w:p>
    <w:p w:rsidR="00E35E5A" w:rsidRDefault="00BF39B6">
      <w:pPr>
        <w:pStyle w:val="a4"/>
        <w:numPr>
          <w:ilvl w:val="0"/>
          <w:numId w:val="27"/>
        </w:numPr>
        <w:tabs>
          <w:tab w:val="left" w:pos="617"/>
        </w:tabs>
        <w:spacing w:before="2" w:line="275" w:lineRule="exact"/>
        <w:rPr>
          <w:sz w:val="24"/>
        </w:rPr>
      </w:pPr>
      <w:r>
        <w:rPr>
          <w:sz w:val="24"/>
        </w:rPr>
        <w:t>suspendarea</w:t>
      </w:r>
      <w:r>
        <w:rPr>
          <w:spacing w:val="-3"/>
          <w:sz w:val="24"/>
        </w:rPr>
        <w:t xml:space="preserve"> </w:t>
      </w:r>
      <w:r>
        <w:rPr>
          <w:sz w:val="24"/>
        </w:rPr>
        <w:t>plăților;</w:t>
      </w:r>
      <w:r>
        <w:rPr>
          <w:spacing w:val="-6"/>
          <w:sz w:val="24"/>
        </w:rPr>
        <w:t xml:space="preserve"> </w:t>
      </w:r>
      <w:r>
        <w:rPr>
          <w:sz w:val="24"/>
        </w:rPr>
        <w:t>și</w:t>
      </w:r>
      <w:r>
        <w:rPr>
          <w:spacing w:val="-6"/>
          <w:sz w:val="24"/>
        </w:rPr>
        <w:t xml:space="preserve"> </w:t>
      </w:r>
      <w:r>
        <w:rPr>
          <w:sz w:val="24"/>
        </w:rPr>
        <w:t>/</w:t>
      </w:r>
      <w:r>
        <w:rPr>
          <w:spacing w:val="-1"/>
          <w:sz w:val="24"/>
        </w:rPr>
        <w:t xml:space="preserve"> </w:t>
      </w:r>
      <w:r>
        <w:rPr>
          <w:spacing w:val="-5"/>
          <w:sz w:val="24"/>
        </w:rPr>
        <w:t>sau</w:t>
      </w:r>
    </w:p>
    <w:p w:rsidR="00E35E5A" w:rsidRDefault="00BF39B6">
      <w:pPr>
        <w:pStyle w:val="a4"/>
        <w:numPr>
          <w:ilvl w:val="0"/>
          <w:numId w:val="27"/>
        </w:numPr>
        <w:tabs>
          <w:tab w:val="left" w:pos="626"/>
        </w:tabs>
        <w:spacing w:line="275" w:lineRule="exact"/>
        <w:ind w:left="625" w:hanging="259"/>
        <w:rPr>
          <w:sz w:val="24"/>
        </w:rPr>
      </w:pPr>
      <w:r>
        <w:rPr>
          <w:sz w:val="24"/>
        </w:rPr>
        <w:t>reducerea</w:t>
      </w:r>
      <w:r>
        <w:rPr>
          <w:spacing w:val="-6"/>
          <w:sz w:val="24"/>
        </w:rPr>
        <w:t xml:space="preserve"> </w:t>
      </w:r>
      <w:r>
        <w:rPr>
          <w:sz w:val="24"/>
        </w:rPr>
        <w:t>sau</w:t>
      </w:r>
      <w:r>
        <w:rPr>
          <w:spacing w:val="-3"/>
          <w:sz w:val="24"/>
        </w:rPr>
        <w:t xml:space="preserve"> </w:t>
      </w:r>
      <w:r>
        <w:rPr>
          <w:sz w:val="24"/>
        </w:rPr>
        <w:t>recuperarea</w:t>
      </w:r>
      <w:r>
        <w:rPr>
          <w:spacing w:val="-4"/>
          <w:sz w:val="24"/>
        </w:rPr>
        <w:t xml:space="preserve"> </w:t>
      </w:r>
      <w:r>
        <w:rPr>
          <w:sz w:val="24"/>
        </w:rPr>
        <w:t>plăților</w:t>
      </w:r>
      <w:r>
        <w:rPr>
          <w:spacing w:val="-2"/>
          <w:sz w:val="24"/>
        </w:rPr>
        <w:t xml:space="preserve"> </w:t>
      </w:r>
      <w:r>
        <w:rPr>
          <w:sz w:val="24"/>
        </w:rPr>
        <w:t>proporțional</w:t>
      </w:r>
      <w:r>
        <w:rPr>
          <w:spacing w:val="-7"/>
          <w:sz w:val="24"/>
        </w:rPr>
        <w:t xml:space="preserve"> </w:t>
      </w:r>
      <w:r>
        <w:rPr>
          <w:sz w:val="24"/>
        </w:rPr>
        <w:t>cu</w:t>
      </w:r>
      <w:r>
        <w:rPr>
          <w:spacing w:val="-3"/>
          <w:sz w:val="24"/>
        </w:rPr>
        <w:t xml:space="preserve"> </w:t>
      </w:r>
      <w:r>
        <w:rPr>
          <w:sz w:val="24"/>
        </w:rPr>
        <w:t>amploarea</w:t>
      </w:r>
      <w:r>
        <w:rPr>
          <w:spacing w:val="-3"/>
          <w:sz w:val="24"/>
        </w:rPr>
        <w:t xml:space="preserve"> </w:t>
      </w:r>
      <w:r>
        <w:rPr>
          <w:spacing w:val="-2"/>
          <w:sz w:val="24"/>
        </w:rPr>
        <w:t>eșecului.</w:t>
      </w:r>
    </w:p>
    <w:p w:rsidR="00E35E5A" w:rsidRDefault="00BF39B6">
      <w:pPr>
        <w:pStyle w:val="a4"/>
        <w:numPr>
          <w:ilvl w:val="1"/>
          <w:numId w:val="30"/>
        </w:numPr>
        <w:tabs>
          <w:tab w:val="left" w:pos="914"/>
        </w:tabs>
        <w:spacing w:before="2"/>
        <w:ind w:right="327"/>
        <w:rPr>
          <w:sz w:val="24"/>
        </w:rPr>
      </w:pPr>
      <w:r>
        <w:rPr>
          <w:sz w:val="24"/>
        </w:rPr>
        <w:t>În</w:t>
      </w:r>
      <w:r>
        <w:rPr>
          <w:spacing w:val="-1"/>
          <w:sz w:val="24"/>
        </w:rPr>
        <w:t xml:space="preserve"> </w:t>
      </w:r>
      <w:r>
        <w:rPr>
          <w:sz w:val="24"/>
        </w:rPr>
        <w:t>cazul</w:t>
      </w:r>
      <w:r>
        <w:rPr>
          <w:spacing w:val="-1"/>
          <w:sz w:val="24"/>
        </w:rPr>
        <w:t xml:space="preserve"> </w:t>
      </w:r>
      <w:r>
        <w:rPr>
          <w:sz w:val="24"/>
        </w:rPr>
        <w:t>în</w:t>
      </w:r>
      <w:r>
        <w:rPr>
          <w:spacing w:val="-1"/>
          <w:sz w:val="24"/>
        </w:rPr>
        <w:t xml:space="preserve"> </w:t>
      </w:r>
      <w:r>
        <w:rPr>
          <w:sz w:val="24"/>
        </w:rPr>
        <w:t>care Autoritatea</w:t>
      </w:r>
      <w:r>
        <w:rPr>
          <w:spacing w:val="-2"/>
          <w:sz w:val="24"/>
        </w:rPr>
        <w:t xml:space="preserve"> </w:t>
      </w:r>
      <w:r>
        <w:rPr>
          <w:sz w:val="24"/>
        </w:rPr>
        <w:t>Contractantă are</w:t>
      </w:r>
      <w:r>
        <w:rPr>
          <w:spacing w:val="-7"/>
          <w:sz w:val="24"/>
        </w:rPr>
        <w:t xml:space="preserve"> </w:t>
      </w:r>
      <w:r>
        <w:rPr>
          <w:sz w:val="24"/>
        </w:rPr>
        <w:t>dreptul</w:t>
      </w:r>
      <w:r>
        <w:rPr>
          <w:spacing w:val="-1"/>
          <w:sz w:val="24"/>
        </w:rPr>
        <w:t xml:space="preserve"> </w:t>
      </w:r>
      <w:r>
        <w:rPr>
          <w:sz w:val="24"/>
        </w:rPr>
        <w:t>la daune, aceasta poate</w:t>
      </w:r>
      <w:r>
        <w:rPr>
          <w:spacing w:val="-2"/>
          <w:sz w:val="24"/>
        </w:rPr>
        <w:t xml:space="preserve"> </w:t>
      </w:r>
      <w:r>
        <w:rPr>
          <w:sz w:val="24"/>
        </w:rPr>
        <w:t>deduce aceste</w:t>
      </w:r>
      <w:r>
        <w:rPr>
          <w:spacing w:val="-2"/>
          <w:sz w:val="24"/>
        </w:rPr>
        <w:t xml:space="preserve"> </w:t>
      </w:r>
      <w:r>
        <w:rPr>
          <w:sz w:val="24"/>
        </w:rPr>
        <w:t>daune din</w:t>
      </w:r>
      <w:r>
        <w:rPr>
          <w:spacing w:val="-1"/>
          <w:sz w:val="24"/>
        </w:rPr>
        <w:t xml:space="preserve"> </w:t>
      </w:r>
      <w:r>
        <w:rPr>
          <w:sz w:val="24"/>
        </w:rPr>
        <w:t>orice sume datorate Contractantului sau apelează la garanția corespunzătoare.</w:t>
      </w:r>
    </w:p>
    <w:p w:rsidR="00E35E5A" w:rsidRDefault="00BF39B6">
      <w:pPr>
        <w:pStyle w:val="11"/>
        <w:spacing w:before="6" w:line="272" w:lineRule="exact"/>
      </w:pPr>
      <w:bookmarkStart w:id="196" w:name="Articolul_64_-_Terminarea_contractului_d"/>
      <w:bookmarkEnd w:id="196"/>
      <w:r>
        <w:t>Articolul</w:t>
      </w:r>
      <w:r>
        <w:rPr>
          <w:spacing w:val="-8"/>
        </w:rPr>
        <w:t xml:space="preserve"> </w:t>
      </w:r>
      <w:r>
        <w:t>64</w:t>
      </w:r>
      <w:r>
        <w:rPr>
          <w:spacing w:val="-2"/>
        </w:rPr>
        <w:t xml:space="preserve"> </w:t>
      </w:r>
      <w:r>
        <w:t>-</w:t>
      </w:r>
      <w:r>
        <w:rPr>
          <w:spacing w:val="-1"/>
        </w:rPr>
        <w:t xml:space="preserve"> </w:t>
      </w:r>
      <w:r>
        <w:t>Terminarea</w:t>
      </w:r>
      <w:r>
        <w:rPr>
          <w:spacing w:val="-3"/>
        </w:rPr>
        <w:t xml:space="preserve"> </w:t>
      </w:r>
      <w:r>
        <w:t>contractului</w:t>
      </w:r>
      <w:r>
        <w:rPr>
          <w:spacing w:val="-3"/>
        </w:rPr>
        <w:t xml:space="preserve"> </w:t>
      </w:r>
      <w:r>
        <w:t>de</w:t>
      </w:r>
      <w:r>
        <w:rPr>
          <w:spacing w:val="-4"/>
        </w:rPr>
        <w:t xml:space="preserve"> </w:t>
      </w:r>
      <w:r>
        <w:t>către</w:t>
      </w:r>
      <w:r>
        <w:rPr>
          <w:spacing w:val="-4"/>
        </w:rPr>
        <w:t xml:space="preserve"> </w:t>
      </w:r>
      <w:r>
        <w:t>Autoritatea</w:t>
      </w:r>
      <w:r>
        <w:rPr>
          <w:spacing w:val="-3"/>
        </w:rPr>
        <w:t xml:space="preserve"> </w:t>
      </w:r>
      <w:r>
        <w:t>de</w:t>
      </w:r>
      <w:r>
        <w:rPr>
          <w:spacing w:val="-4"/>
        </w:rPr>
        <w:t xml:space="preserve"> </w:t>
      </w:r>
      <w:r>
        <w:rPr>
          <w:spacing w:val="-2"/>
        </w:rPr>
        <w:t>contractantă</w:t>
      </w:r>
    </w:p>
    <w:p w:rsidR="00E35E5A" w:rsidRDefault="00BF39B6">
      <w:pPr>
        <w:pStyle w:val="a4"/>
        <w:numPr>
          <w:ilvl w:val="1"/>
          <w:numId w:val="26"/>
        </w:numPr>
        <w:tabs>
          <w:tab w:val="left" w:pos="933"/>
        </w:tabs>
        <w:spacing w:line="242" w:lineRule="auto"/>
        <w:ind w:right="330"/>
        <w:rPr>
          <w:sz w:val="24"/>
        </w:rPr>
      </w:pPr>
      <w:r>
        <w:rPr>
          <w:sz w:val="24"/>
        </w:rPr>
        <w:t>Autoritatea contractantă poate, în orice moment și cu efect imediat, sub rezerva Articolului 64.9, rezilia contractul, cu excepția celor prevăzute la Articolul 64.2.</w:t>
      </w:r>
    </w:p>
    <w:p w:rsidR="00E35E5A" w:rsidRDefault="00BF39B6">
      <w:pPr>
        <w:pStyle w:val="a4"/>
        <w:numPr>
          <w:ilvl w:val="1"/>
          <w:numId w:val="26"/>
        </w:numPr>
        <w:tabs>
          <w:tab w:val="left" w:pos="962"/>
        </w:tabs>
        <w:ind w:right="320"/>
        <w:rPr>
          <w:sz w:val="24"/>
        </w:rPr>
      </w:pPr>
      <w:r>
        <w:rPr>
          <w:sz w:val="24"/>
        </w:rPr>
        <w:t>Sub rezerva oricărei alte prevederi din aceste Condiții generale, Autoritatea contractantă poate, prin acordarea</w:t>
      </w:r>
      <w:r>
        <w:rPr>
          <w:spacing w:val="-15"/>
          <w:sz w:val="24"/>
        </w:rPr>
        <w:t xml:space="preserve"> </w:t>
      </w:r>
      <w:r>
        <w:rPr>
          <w:sz w:val="24"/>
        </w:rPr>
        <w:t>unui</w:t>
      </w:r>
      <w:r>
        <w:rPr>
          <w:spacing w:val="-15"/>
          <w:sz w:val="24"/>
        </w:rPr>
        <w:t xml:space="preserve"> </w:t>
      </w:r>
      <w:r>
        <w:rPr>
          <w:sz w:val="24"/>
        </w:rPr>
        <w:t>aviz</w:t>
      </w:r>
      <w:r>
        <w:rPr>
          <w:spacing w:val="-15"/>
          <w:sz w:val="24"/>
        </w:rPr>
        <w:t xml:space="preserve"> </w:t>
      </w:r>
      <w:r>
        <w:rPr>
          <w:sz w:val="24"/>
        </w:rPr>
        <w:t>de</w:t>
      </w:r>
      <w:r>
        <w:rPr>
          <w:spacing w:val="-12"/>
          <w:sz w:val="24"/>
        </w:rPr>
        <w:t xml:space="preserve"> </w:t>
      </w:r>
      <w:r>
        <w:rPr>
          <w:sz w:val="24"/>
        </w:rPr>
        <w:t>șapte</w:t>
      </w:r>
      <w:r>
        <w:rPr>
          <w:spacing w:val="-10"/>
          <w:sz w:val="24"/>
        </w:rPr>
        <w:t xml:space="preserve"> </w:t>
      </w:r>
      <w:r>
        <w:rPr>
          <w:sz w:val="24"/>
        </w:rPr>
        <w:t>zile</w:t>
      </w:r>
      <w:r>
        <w:rPr>
          <w:spacing w:val="-10"/>
          <w:sz w:val="24"/>
        </w:rPr>
        <w:t xml:space="preserve"> </w:t>
      </w:r>
      <w:r>
        <w:rPr>
          <w:sz w:val="24"/>
        </w:rPr>
        <w:t>Contractantului,</w:t>
      </w:r>
      <w:r>
        <w:rPr>
          <w:spacing w:val="-8"/>
          <w:sz w:val="24"/>
        </w:rPr>
        <w:t xml:space="preserve"> </w:t>
      </w:r>
      <w:r>
        <w:rPr>
          <w:sz w:val="24"/>
        </w:rPr>
        <w:t>rezilia</w:t>
      </w:r>
      <w:r>
        <w:rPr>
          <w:spacing w:val="-10"/>
          <w:sz w:val="24"/>
        </w:rPr>
        <w:t xml:space="preserve"> </w:t>
      </w:r>
      <w:r>
        <w:rPr>
          <w:sz w:val="24"/>
        </w:rPr>
        <w:t>contractul</w:t>
      </w:r>
      <w:r>
        <w:rPr>
          <w:spacing w:val="-15"/>
          <w:sz w:val="24"/>
        </w:rPr>
        <w:t xml:space="preserve"> </w:t>
      </w:r>
      <w:r>
        <w:rPr>
          <w:sz w:val="24"/>
        </w:rPr>
        <w:t>și</w:t>
      </w:r>
      <w:r>
        <w:rPr>
          <w:spacing w:val="-15"/>
          <w:sz w:val="24"/>
        </w:rPr>
        <w:t xml:space="preserve"> </w:t>
      </w:r>
      <w:r>
        <w:rPr>
          <w:sz w:val="24"/>
        </w:rPr>
        <w:t>expulzarea</w:t>
      </w:r>
      <w:r>
        <w:rPr>
          <w:spacing w:val="-10"/>
          <w:sz w:val="24"/>
        </w:rPr>
        <w:t xml:space="preserve"> </w:t>
      </w:r>
      <w:r>
        <w:rPr>
          <w:sz w:val="24"/>
        </w:rPr>
        <w:t>acestui</w:t>
      </w:r>
      <w:r>
        <w:rPr>
          <w:spacing w:val="-15"/>
          <w:sz w:val="24"/>
        </w:rPr>
        <w:t xml:space="preserve"> </w:t>
      </w:r>
      <w:r>
        <w:rPr>
          <w:sz w:val="24"/>
        </w:rPr>
        <w:t>Contractant</w:t>
      </w:r>
      <w:r>
        <w:rPr>
          <w:spacing w:val="-5"/>
          <w:sz w:val="24"/>
        </w:rPr>
        <w:t xml:space="preserve"> </w:t>
      </w:r>
      <w:r>
        <w:rPr>
          <w:sz w:val="24"/>
        </w:rPr>
        <w:t>de</w:t>
      </w:r>
      <w:r>
        <w:rPr>
          <w:spacing w:val="-10"/>
          <w:sz w:val="24"/>
        </w:rPr>
        <w:t xml:space="preserve"> </w:t>
      </w:r>
      <w:r>
        <w:rPr>
          <w:sz w:val="24"/>
        </w:rPr>
        <w:t>pe</w:t>
      </w:r>
      <w:r>
        <w:rPr>
          <w:spacing w:val="-10"/>
          <w:sz w:val="24"/>
        </w:rPr>
        <w:t xml:space="preserve"> </w:t>
      </w:r>
      <w:r>
        <w:rPr>
          <w:sz w:val="24"/>
        </w:rPr>
        <w:t>șantier în oricare dintre următoarele cazuri:</w:t>
      </w:r>
    </w:p>
    <w:p w:rsidR="00E35E5A" w:rsidRDefault="00BF39B6">
      <w:pPr>
        <w:pStyle w:val="a4"/>
        <w:numPr>
          <w:ilvl w:val="0"/>
          <w:numId w:val="25"/>
        </w:numPr>
        <w:tabs>
          <w:tab w:val="left" w:pos="617"/>
        </w:tabs>
        <w:spacing w:line="275" w:lineRule="exact"/>
        <w:rPr>
          <w:sz w:val="24"/>
        </w:rPr>
      </w:pPr>
      <w:r>
        <w:rPr>
          <w:sz w:val="24"/>
        </w:rPr>
        <w:t>Contractantul</w:t>
      </w:r>
      <w:r>
        <w:rPr>
          <w:spacing w:val="-12"/>
          <w:sz w:val="24"/>
        </w:rPr>
        <w:t xml:space="preserve"> </w:t>
      </w:r>
      <w:r>
        <w:rPr>
          <w:sz w:val="24"/>
        </w:rPr>
        <w:t>a</w:t>
      </w:r>
      <w:r>
        <w:rPr>
          <w:spacing w:val="4"/>
          <w:sz w:val="24"/>
        </w:rPr>
        <w:t xml:space="preserve"> </w:t>
      </w:r>
      <w:r>
        <w:rPr>
          <w:sz w:val="24"/>
        </w:rPr>
        <w:t>încălcat</w:t>
      </w:r>
      <w:r>
        <w:rPr>
          <w:spacing w:val="4"/>
          <w:sz w:val="24"/>
        </w:rPr>
        <w:t xml:space="preserve"> </w:t>
      </w:r>
      <w:r>
        <w:rPr>
          <w:sz w:val="24"/>
        </w:rPr>
        <w:t>grav</w:t>
      </w:r>
      <w:r>
        <w:rPr>
          <w:spacing w:val="-6"/>
          <w:sz w:val="24"/>
        </w:rPr>
        <w:t xml:space="preserve"> </w:t>
      </w:r>
      <w:r>
        <w:rPr>
          <w:sz w:val="24"/>
        </w:rPr>
        <w:t>contractul</w:t>
      </w:r>
      <w:r>
        <w:rPr>
          <w:spacing w:val="-9"/>
          <w:sz w:val="24"/>
        </w:rPr>
        <w:t xml:space="preserve"> </w:t>
      </w:r>
      <w:r>
        <w:rPr>
          <w:sz w:val="24"/>
        </w:rPr>
        <w:t>pentru neexecutarea</w:t>
      </w:r>
      <w:r>
        <w:rPr>
          <w:spacing w:val="-2"/>
          <w:sz w:val="24"/>
        </w:rPr>
        <w:t xml:space="preserve"> </w:t>
      </w:r>
      <w:r>
        <w:rPr>
          <w:sz w:val="24"/>
        </w:rPr>
        <w:t>acestor</w:t>
      </w:r>
      <w:r>
        <w:rPr>
          <w:spacing w:val="-8"/>
          <w:sz w:val="24"/>
        </w:rPr>
        <w:t xml:space="preserve"> </w:t>
      </w:r>
      <w:r>
        <w:rPr>
          <w:sz w:val="24"/>
        </w:rPr>
        <w:t>obligatii</w:t>
      </w:r>
      <w:r>
        <w:rPr>
          <w:spacing w:val="-5"/>
          <w:sz w:val="24"/>
        </w:rPr>
        <w:t xml:space="preserve"> </w:t>
      </w:r>
      <w:r>
        <w:rPr>
          <w:spacing w:val="-2"/>
          <w:sz w:val="24"/>
        </w:rPr>
        <w:t>contractuale;</w:t>
      </w:r>
    </w:p>
    <w:p w:rsidR="00E35E5A" w:rsidRDefault="00BF39B6">
      <w:pPr>
        <w:pStyle w:val="a4"/>
        <w:numPr>
          <w:ilvl w:val="0"/>
          <w:numId w:val="25"/>
        </w:numPr>
        <w:tabs>
          <w:tab w:val="left" w:pos="626"/>
        </w:tabs>
        <w:ind w:left="367" w:right="328" w:firstLine="0"/>
        <w:rPr>
          <w:sz w:val="24"/>
        </w:rPr>
      </w:pPr>
      <w:r>
        <w:rPr>
          <w:sz w:val="24"/>
        </w:rPr>
        <w:t>Contractantul</w:t>
      </w:r>
      <w:r>
        <w:rPr>
          <w:spacing w:val="-9"/>
          <w:sz w:val="24"/>
        </w:rPr>
        <w:t xml:space="preserve"> </w:t>
      </w:r>
      <w:r>
        <w:rPr>
          <w:sz w:val="24"/>
        </w:rPr>
        <w:t>nu respectă într-un</w:t>
      </w:r>
      <w:r>
        <w:rPr>
          <w:spacing w:val="-5"/>
          <w:sz w:val="24"/>
        </w:rPr>
        <w:t xml:space="preserve"> </w:t>
      </w:r>
      <w:r>
        <w:rPr>
          <w:sz w:val="24"/>
        </w:rPr>
        <w:t>termen</w:t>
      </w:r>
      <w:r>
        <w:rPr>
          <w:spacing w:val="-5"/>
          <w:sz w:val="24"/>
        </w:rPr>
        <w:t xml:space="preserve"> </w:t>
      </w:r>
      <w:r>
        <w:rPr>
          <w:sz w:val="24"/>
        </w:rPr>
        <w:t>rezonabil notificarea</w:t>
      </w:r>
      <w:r>
        <w:rPr>
          <w:spacing w:val="-1"/>
          <w:sz w:val="24"/>
        </w:rPr>
        <w:t xml:space="preserve"> </w:t>
      </w:r>
      <w:r>
        <w:rPr>
          <w:sz w:val="24"/>
        </w:rPr>
        <w:t>dată</w:t>
      </w:r>
      <w:r>
        <w:rPr>
          <w:spacing w:val="-1"/>
          <w:sz w:val="24"/>
        </w:rPr>
        <w:t xml:space="preserve"> </w:t>
      </w:r>
      <w:r>
        <w:rPr>
          <w:sz w:val="24"/>
        </w:rPr>
        <w:t>de</w:t>
      </w:r>
      <w:r>
        <w:rPr>
          <w:spacing w:val="-1"/>
          <w:sz w:val="24"/>
        </w:rPr>
        <w:t xml:space="preserve"> </w:t>
      </w:r>
      <w:r>
        <w:rPr>
          <w:sz w:val="24"/>
        </w:rPr>
        <w:t>Supervizorul</w:t>
      </w:r>
      <w:r>
        <w:rPr>
          <w:spacing w:val="-9"/>
          <w:sz w:val="24"/>
        </w:rPr>
        <w:t xml:space="preserve"> </w:t>
      </w:r>
      <w:r>
        <w:rPr>
          <w:sz w:val="24"/>
        </w:rPr>
        <w:t>care</w:t>
      </w:r>
      <w:r>
        <w:rPr>
          <w:spacing w:val="-1"/>
          <w:sz w:val="24"/>
        </w:rPr>
        <w:t xml:space="preserve"> </w:t>
      </w:r>
      <w:r>
        <w:rPr>
          <w:sz w:val="24"/>
        </w:rPr>
        <w:t>solicită</w:t>
      </w:r>
      <w:r>
        <w:rPr>
          <w:spacing w:val="-1"/>
          <w:sz w:val="24"/>
        </w:rPr>
        <w:t xml:space="preserve"> </w:t>
      </w:r>
      <w:r>
        <w:rPr>
          <w:sz w:val="24"/>
        </w:rPr>
        <w:t>să înlăture</w:t>
      </w:r>
      <w:r>
        <w:rPr>
          <w:spacing w:val="-1"/>
          <w:sz w:val="24"/>
        </w:rPr>
        <w:t xml:space="preserve"> </w:t>
      </w:r>
      <w:r>
        <w:rPr>
          <w:sz w:val="24"/>
        </w:rPr>
        <w:t>în mod corespunzător și în timp util neglijența sau neîndeplinirea acestei obligații din contract care afectează executarea lucrărilor;</w:t>
      </w:r>
    </w:p>
    <w:p w:rsidR="00E35E5A" w:rsidRDefault="00BF39B6">
      <w:pPr>
        <w:pStyle w:val="a4"/>
        <w:numPr>
          <w:ilvl w:val="0"/>
          <w:numId w:val="25"/>
        </w:numPr>
        <w:tabs>
          <w:tab w:val="left" w:pos="617"/>
        </w:tabs>
        <w:spacing w:line="275" w:lineRule="exact"/>
        <w:rPr>
          <w:sz w:val="24"/>
        </w:rPr>
      </w:pPr>
      <w:r>
        <w:rPr>
          <w:sz w:val="24"/>
        </w:rPr>
        <w:t>Contractantul</w:t>
      </w:r>
      <w:r>
        <w:rPr>
          <w:spacing w:val="-10"/>
          <w:sz w:val="24"/>
        </w:rPr>
        <w:t xml:space="preserve"> </w:t>
      </w:r>
      <w:r>
        <w:rPr>
          <w:sz w:val="24"/>
        </w:rPr>
        <w:t>refuză</w:t>
      </w:r>
      <w:r>
        <w:rPr>
          <w:spacing w:val="-2"/>
          <w:sz w:val="24"/>
        </w:rPr>
        <w:t xml:space="preserve"> </w:t>
      </w:r>
      <w:r>
        <w:rPr>
          <w:sz w:val="24"/>
        </w:rPr>
        <w:t>sau</w:t>
      </w:r>
      <w:r>
        <w:rPr>
          <w:spacing w:val="-1"/>
          <w:sz w:val="24"/>
        </w:rPr>
        <w:t xml:space="preserve"> </w:t>
      </w:r>
      <w:r>
        <w:rPr>
          <w:sz w:val="24"/>
        </w:rPr>
        <w:t>neglijează</w:t>
      </w:r>
      <w:r>
        <w:rPr>
          <w:spacing w:val="-2"/>
          <w:sz w:val="24"/>
        </w:rPr>
        <w:t xml:space="preserve"> </w:t>
      </w:r>
      <w:r>
        <w:rPr>
          <w:sz w:val="24"/>
        </w:rPr>
        <w:t>să</w:t>
      </w:r>
      <w:r>
        <w:rPr>
          <w:spacing w:val="-2"/>
          <w:sz w:val="24"/>
        </w:rPr>
        <w:t xml:space="preserve"> </w:t>
      </w:r>
      <w:r>
        <w:rPr>
          <w:sz w:val="24"/>
        </w:rPr>
        <w:t>efectueze</w:t>
      </w:r>
      <w:r>
        <w:rPr>
          <w:spacing w:val="4"/>
          <w:sz w:val="24"/>
        </w:rPr>
        <w:t xml:space="preserve"> </w:t>
      </w:r>
      <w:r>
        <w:rPr>
          <w:sz w:val="24"/>
        </w:rPr>
        <w:t>orice</w:t>
      </w:r>
      <w:r>
        <w:rPr>
          <w:spacing w:val="-2"/>
          <w:sz w:val="24"/>
        </w:rPr>
        <w:t xml:space="preserve"> </w:t>
      </w:r>
      <w:r>
        <w:rPr>
          <w:sz w:val="24"/>
        </w:rPr>
        <w:t>ordin</w:t>
      </w:r>
      <w:r>
        <w:rPr>
          <w:spacing w:val="-6"/>
          <w:sz w:val="24"/>
        </w:rPr>
        <w:t xml:space="preserve"> </w:t>
      </w:r>
      <w:r>
        <w:rPr>
          <w:sz w:val="24"/>
        </w:rPr>
        <w:t>administrativ</w:t>
      </w:r>
      <w:r>
        <w:rPr>
          <w:spacing w:val="-5"/>
          <w:sz w:val="24"/>
        </w:rPr>
        <w:t xml:space="preserve"> </w:t>
      </w:r>
      <w:r>
        <w:rPr>
          <w:sz w:val="24"/>
        </w:rPr>
        <w:t>dat</w:t>
      </w:r>
      <w:r>
        <w:rPr>
          <w:spacing w:val="3"/>
          <w:sz w:val="24"/>
        </w:rPr>
        <w:t xml:space="preserve"> </w:t>
      </w:r>
      <w:r>
        <w:rPr>
          <w:sz w:val="24"/>
        </w:rPr>
        <w:t>de</w:t>
      </w:r>
      <w:r>
        <w:rPr>
          <w:spacing w:val="-1"/>
          <w:sz w:val="24"/>
        </w:rPr>
        <w:t xml:space="preserve"> </w:t>
      </w:r>
      <w:r>
        <w:rPr>
          <w:spacing w:val="-2"/>
          <w:sz w:val="24"/>
        </w:rPr>
        <w:t>Supervizor;</w:t>
      </w:r>
    </w:p>
    <w:p w:rsidR="00E35E5A" w:rsidRDefault="00BF39B6">
      <w:pPr>
        <w:pStyle w:val="a4"/>
        <w:numPr>
          <w:ilvl w:val="0"/>
          <w:numId w:val="25"/>
        </w:numPr>
        <w:tabs>
          <w:tab w:val="left" w:pos="631"/>
        </w:tabs>
        <w:spacing w:line="275" w:lineRule="exact"/>
        <w:ind w:left="630" w:hanging="264"/>
        <w:rPr>
          <w:sz w:val="24"/>
        </w:rPr>
      </w:pPr>
      <w:r>
        <w:rPr>
          <w:sz w:val="24"/>
        </w:rPr>
        <w:t>Contractantul</w:t>
      </w:r>
      <w:r>
        <w:rPr>
          <w:spacing w:val="-13"/>
          <w:sz w:val="24"/>
        </w:rPr>
        <w:t xml:space="preserve"> </w:t>
      </w:r>
      <w:r>
        <w:rPr>
          <w:sz w:val="24"/>
        </w:rPr>
        <w:t>atribuie</w:t>
      </w:r>
      <w:r>
        <w:rPr>
          <w:spacing w:val="-3"/>
          <w:sz w:val="24"/>
        </w:rPr>
        <w:t xml:space="preserve"> </w:t>
      </w:r>
      <w:r>
        <w:rPr>
          <w:sz w:val="24"/>
        </w:rPr>
        <w:t>contractul</w:t>
      </w:r>
      <w:r>
        <w:rPr>
          <w:spacing w:val="-10"/>
          <w:sz w:val="24"/>
        </w:rPr>
        <w:t xml:space="preserve"> </w:t>
      </w:r>
      <w:r>
        <w:rPr>
          <w:sz w:val="24"/>
        </w:rPr>
        <w:t>sau</w:t>
      </w:r>
      <w:r>
        <w:rPr>
          <w:spacing w:val="-2"/>
          <w:sz w:val="24"/>
        </w:rPr>
        <w:t xml:space="preserve"> </w:t>
      </w:r>
      <w:r>
        <w:rPr>
          <w:sz w:val="24"/>
        </w:rPr>
        <w:t>subcontractele</w:t>
      </w:r>
      <w:r>
        <w:rPr>
          <w:spacing w:val="2"/>
          <w:sz w:val="24"/>
        </w:rPr>
        <w:t xml:space="preserve"> </w:t>
      </w:r>
      <w:r>
        <w:rPr>
          <w:sz w:val="24"/>
        </w:rPr>
        <w:t>fără</w:t>
      </w:r>
      <w:r>
        <w:rPr>
          <w:spacing w:val="-2"/>
          <w:sz w:val="24"/>
        </w:rPr>
        <w:t xml:space="preserve"> </w:t>
      </w:r>
      <w:r>
        <w:rPr>
          <w:sz w:val="24"/>
        </w:rPr>
        <w:t>autorizarea</w:t>
      </w:r>
      <w:r>
        <w:rPr>
          <w:spacing w:val="-3"/>
          <w:sz w:val="24"/>
        </w:rPr>
        <w:t xml:space="preserve"> </w:t>
      </w:r>
      <w:r>
        <w:rPr>
          <w:sz w:val="24"/>
        </w:rPr>
        <w:t>Autorității</w:t>
      </w:r>
      <w:r>
        <w:rPr>
          <w:spacing w:val="-10"/>
          <w:sz w:val="24"/>
        </w:rPr>
        <w:t xml:space="preserve"> </w:t>
      </w:r>
      <w:r>
        <w:rPr>
          <w:spacing w:val="-2"/>
          <w:sz w:val="24"/>
        </w:rPr>
        <w:t>contractante;</w:t>
      </w:r>
    </w:p>
    <w:p w:rsidR="00E35E5A" w:rsidRDefault="00BF39B6">
      <w:pPr>
        <w:pStyle w:val="a4"/>
        <w:numPr>
          <w:ilvl w:val="0"/>
          <w:numId w:val="25"/>
        </w:numPr>
        <w:tabs>
          <w:tab w:val="left" w:pos="641"/>
        </w:tabs>
        <w:ind w:left="367" w:right="323" w:firstLine="0"/>
        <w:rPr>
          <w:sz w:val="24"/>
        </w:rPr>
      </w:pPr>
      <w:r>
        <w:rPr>
          <w:sz w:val="24"/>
        </w:rPr>
        <w:t>Contractantul este în faliment, sub rezerva procedurilor de insolvență sau de lichidare având bunurile sale administrate de către un lichidator sau de către instanțe, a intrat într-un cont acordul cu creditorii, a suspendat activitățile comerciale sau este în oricare situație analogă care rezultă dintr-o procedură similară prevăzută în oricare legislația națională sau reglementările relevante pentru Contractantul respectiv;</w:t>
      </w:r>
    </w:p>
    <w:p w:rsidR="00E35E5A" w:rsidRDefault="00BF39B6">
      <w:pPr>
        <w:pStyle w:val="a4"/>
        <w:numPr>
          <w:ilvl w:val="0"/>
          <w:numId w:val="25"/>
        </w:numPr>
        <w:tabs>
          <w:tab w:val="left" w:pos="607"/>
        </w:tabs>
        <w:spacing w:line="237" w:lineRule="auto"/>
        <w:ind w:left="367" w:right="317" w:firstLine="0"/>
        <w:rPr>
          <w:sz w:val="24"/>
        </w:rPr>
      </w:pPr>
      <w:r>
        <w:rPr>
          <w:sz w:val="24"/>
        </w:rPr>
        <w:t>orice modificare organizațională are loc implicând o modificare a legii personalitatea, natura sau controlul Contractantului,</w:t>
      </w:r>
      <w:r>
        <w:rPr>
          <w:spacing w:val="-15"/>
          <w:sz w:val="24"/>
        </w:rPr>
        <w:t xml:space="preserve"> </w:t>
      </w:r>
      <w:r>
        <w:rPr>
          <w:sz w:val="24"/>
        </w:rPr>
        <w:t>cu</w:t>
      </w:r>
      <w:r>
        <w:rPr>
          <w:spacing w:val="-12"/>
          <w:sz w:val="24"/>
        </w:rPr>
        <w:t xml:space="preserve"> </w:t>
      </w:r>
      <w:r>
        <w:rPr>
          <w:sz w:val="24"/>
        </w:rPr>
        <w:t>excepția</w:t>
      </w:r>
      <w:r>
        <w:rPr>
          <w:spacing w:val="-13"/>
          <w:sz w:val="24"/>
        </w:rPr>
        <w:t xml:space="preserve"> </w:t>
      </w:r>
      <w:r>
        <w:rPr>
          <w:sz w:val="24"/>
        </w:rPr>
        <w:t>cazului</w:t>
      </w:r>
      <w:r>
        <w:rPr>
          <w:spacing w:val="-15"/>
          <w:sz w:val="24"/>
        </w:rPr>
        <w:t xml:space="preserve"> </w:t>
      </w:r>
      <w:r>
        <w:rPr>
          <w:sz w:val="24"/>
        </w:rPr>
        <w:t>în</w:t>
      </w:r>
      <w:r>
        <w:rPr>
          <w:spacing w:val="-15"/>
          <w:sz w:val="24"/>
        </w:rPr>
        <w:t xml:space="preserve"> </w:t>
      </w:r>
      <w:r>
        <w:rPr>
          <w:sz w:val="24"/>
        </w:rPr>
        <w:t>care</w:t>
      </w:r>
      <w:r>
        <w:rPr>
          <w:spacing w:val="-13"/>
          <w:sz w:val="24"/>
        </w:rPr>
        <w:t xml:space="preserve"> </w:t>
      </w:r>
      <w:r>
        <w:rPr>
          <w:sz w:val="24"/>
        </w:rPr>
        <w:t>o</w:t>
      </w:r>
      <w:r>
        <w:rPr>
          <w:spacing w:val="-12"/>
          <w:sz w:val="24"/>
        </w:rPr>
        <w:t xml:space="preserve"> </w:t>
      </w:r>
      <w:r>
        <w:rPr>
          <w:sz w:val="24"/>
        </w:rPr>
        <w:t>astfel</w:t>
      </w:r>
      <w:r>
        <w:rPr>
          <w:spacing w:val="-15"/>
          <w:sz w:val="24"/>
        </w:rPr>
        <w:t xml:space="preserve"> </w:t>
      </w:r>
      <w:r>
        <w:rPr>
          <w:sz w:val="24"/>
        </w:rPr>
        <w:t>de</w:t>
      </w:r>
      <w:r>
        <w:rPr>
          <w:spacing w:val="-13"/>
          <w:sz w:val="24"/>
        </w:rPr>
        <w:t xml:space="preserve"> </w:t>
      </w:r>
      <w:r>
        <w:rPr>
          <w:sz w:val="24"/>
        </w:rPr>
        <w:t>modificare</w:t>
      </w:r>
      <w:r>
        <w:rPr>
          <w:spacing w:val="-13"/>
          <w:sz w:val="24"/>
        </w:rPr>
        <w:t xml:space="preserve"> </w:t>
      </w:r>
      <w:r>
        <w:rPr>
          <w:sz w:val="24"/>
        </w:rPr>
        <w:t>este</w:t>
      </w:r>
      <w:r>
        <w:rPr>
          <w:spacing w:val="-13"/>
          <w:sz w:val="24"/>
        </w:rPr>
        <w:t xml:space="preserve"> </w:t>
      </w:r>
      <w:r>
        <w:rPr>
          <w:sz w:val="24"/>
        </w:rPr>
        <w:t>înregistrată</w:t>
      </w:r>
      <w:r>
        <w:rPr>
          <w:spacing w:val="-15"/>
          <w:sz w:val="24"/>
        </w:rPr>
        <w:t xml:space="preserve"> </w:t>
      </w:r>
      <w:r>
        <w:rPr>
          <w:sz w:val="24"/>
        </w:rPr>
        <w:t>într-un</w:t>
      </w:r>
      <w:r>
        <w:rPr>
          <w:spacing w:val="-15"/>
          <w:sz w:val="24"/>
        </w:rPr>
        <w:t xml:space="preserve"> </w:t>
      </w:r>
      <w:r>
        <w:rPr>
          <w:sz w:val="24"/>
        </w:rPr>
        <w:t>act</w:t>
      </w:r>
      <w:r>
        <w:rPr>
          <w:spacing w:val="-12"/>
          <w:sz w:val="24"/>
        </w:rPr>
        <w:t xml:space="preserve"> </w:t>
      </w:r>
      <w:r>
        <w:rPr>
          <w:sz w:val="24"/>
        </w:rPr>
        <w:t>adițional</w:t>
      </w:r>
      <w:r>
        <w:rPr>
          <w:spacing w:val="-15"/>
          <w:sz w:val="24"/>
        </w:rPr>
        <w:t xml:space="preserve"> </w:t>
      </w:r>
      <w:r>
        <w:rPr>
          <w:sz w:val="24"/>
        </w:rPr>
        <w:t>la</w:t>
      </w:r>
      <w:r>
        <w:rPr>
          <w:spacing w:val="-12"/>
          <w:sz w:val="24"/>
        </w:rPr>
        <w:t xml:space="preserve"> </w:t>
      </w:r>
      <w:r>
        <w:rPr>
          <w:sz w:val="24"/>
        </w:rPr>
        <w:t>contract;</w:t>
      </w:r>
    </w:p>
    <w:p w:rsidR="00E35E5A" w:rsidRDefault="00BF39B6">
      <w:pPr>
        <w:pStyle w:val="a4"/>
        <w:numPr>
          <w:ilvl w:val="0"/>
          <w:numId w:val="25"/>
        </w:numPr>
        <w:tabs>
          <w:tab w:val="left" w:pos="631"/>
        </w:tabs>
        <w:spacing w:before="4" w:line="275" w:lineRule="exact"/>
        <w:ind w:left="630" w:hanging="264"/>
        <w:rPr>
          <w:sz w:val="24"/>
        </w:rPr>
      </w:pPr>
      <w:r>
        <w:rPr>
          <w:sz w:val="24"/>
        </w:rPr>
        <w:t>are</w:t>
      </w:r>
      <w:r>
        <w:rPr>
          <w:spacing w:val="-6"/>
          <w:sz w:val="24"/>
        </w:rPr>
        <w:t xml:space="preserve"> </w:t>
      </w:r>
      <w:r>
        <w:rPr>
          <w:sz w:val="24"/>
        </w:rPr>
        <w:t>loc</w:t>
      </w:r>
      <w:r>
        <w:rPr>
          <w:spacing w:val="-9"/>
          <w:sz w:val="24"/>
        </w:rPr>
        <w:t xml:space="preserve"> </w:t>
      </w:r>
      <w:r>
        <w:rPr>
          <w:sz w:val="24"/>
        </w:rPr>
        <w:t>orice</w:t>
      </w:r>
      <w:r>
        <w:rPr>
          <w:spacing w:val="-4"/>
          <w:sz w:val="24"/>
        </w:rPr>
        <w:t xml:space="preserve"> </w:t>
      </w:r>
      <w:r>
        <w:rPr>
          <w:sz w:val="24"/>
        </w:rPr>
        <w:t>altă</w:t>
      </w:r>
      <w:r>
        <w:rPr>
          <w:spacing w:val="-4"/>
          <w:sz w:val="24"/>
        </w:rPr>
        <w:t xml:space="preserve"> </w:t>
      </w:r>
      <w:r>
        <w:rPr>
          <w:sz w:val="24"/>
        </w:rPr>
        <w:t>dizabilitate</w:t>
      </w:r>
      <w:r>
        <w:rPr>
          <w:spacing w:val="1"/>
          <w:sz w:val="24"/>
        </w:rPr>
        <w:t xml:space="preserve"> </w:t>
      </w:r>
      <w:r>
        <w:rPr>
          <w:sz w:val="24"/>
        </w:rPr>
        <w:t>legală</w:t>
      </w:r>
      <w:r>
        <w:rPr>
          <w:spacing w:val="-4"/>
          <w:sz w:val="24"/>
        </w:rPr>
        <w:t xml:space="preserve"> </w:t>
      </w:r>
      <w:r>
        <w:rPr>
          <w:sz w:val="24"/>
        </w:rPr>
        <w:t>care împiedică</w:t>
      </w:r>
      <w:r>
        <w:rPr>
          <w:spacing w:val="-5"/>
          <w:sz w:val="24"/>
        </w:rPr>
        <w:t xml:space="preserve"> </w:t>
      </w:r>
      <w:r>
        <w:rPr>
          <w:sz w:val="24"/>
        </w:rPr>
        <w:t>executarea</w:t>
      </w:r>
      <w:r>
        <w:rPr>
          <w:spacing w:val="-3"/>
          <w:sz w:val="24"/>
        </w:rPr>
        <w:t xml:space="preserve"> </w:t>
      </w:r>
      <w:r>
        <w:rPr>
          <w:spacing w:val="-2"/>
          <w:sz w:val="24"/>
        </w:rPr>
        <w:t>contractului;</w:t>
      </w:r>
    </w:p>
    <w:p w:rsidR="00E35E5A" w:rsidRDefault="00BF39B6">
      <w:pPr>
        <w:pStyle w:val="a4"/>
        <w:numPr>
          <w:ilvl w:val="0"/>
          <w:numId w:val="25"/>
        </w:numPr>
        <w:tabs>
          <w:tab w:val="left" w:pos="655"/>
        </w:tabs>
        <w:spacing w:line="242" w:lineRule="auto"/>
        <w:ind w:left="367" w:right="334" w:firstLine="0"/>
        <w:rPr>
          <w:sz w:val="24"/>
        </w:rPr>
      </w:pPr>
      <w:r>
        <w:rPr>
          <w:sz w:val="24"/>
        </w:rPr>
        <w:t>Contractantul nu furnizează garanțiile solicitate sau persoana care a furnizat garanții anterioare nu este în măsură să respecte prevederile acestui angajament;</w:t>
      </w:r>
    </w:p>
    <w:p w:rsidR="00E35E5A" w:rsidRDefault="00BF39B6">
      <w:pPr>
        <w:pStyle w:val="a4"/>
        <w:numPr>
          <w:ilvl w:val="0"/>
          <w:numId w:val="25"/>
        </w:numPr>
        <w:tabs>
          <w:tab w:val="left" w:pos="631"/>
        </w:tabs>
        <w:spacing w:line="242" w:lineRule="auto"/>
        <w:ind w:left="367" w:right="333" w:firstLine="0"/>
        <w:rPr>
          <w:sz w:val="24"/>
        </w:rPr>
      </w:pPr>
      <w:r>
        <w:rPr>
          <w:sz w:val="24"/>
        </w:rPr>
        <w:t>Contractantul a fost vinovat de abateri profesionale grave dovedite de oricare înseamnă că Autoritatea contractantă poate justifica;</w:t>
      </w:r>
    </w:p>
    <w:p w:rsidR="00E35E5A" w:rsidRDefault="00BF39B6">
      <w:pPr>
        <w:pStyle w:val="a4"/>
        <w:numPr>
          <w:ilvl w:val="0"/>
          <w:numId w:val="25"/>
        </w:numPr>
        <w:tabs>
          <w:tab w:val="left" w:pos="598"/>
        </w:tabs>
        <w:ind w:left="367" w:right="322" w:firstLine="0"/>
        <w:rPr>
          <w:sz w:val="24"/>
        </w:rPr>
      </w:pPr>
      <w:r>
        <w:rPr>
          <w:sz w:val="24"/>
        </w:rPr>
        <w:t>a fost stabilită printr-o hotărâre judecătorească sau printr-o decizie administrativă finală sau prin dovada în posesia Autorității contractante că a fost contractantul vinovat de fraudă, corupție, implicare într-o organizație criminală, spălare de bani sau finanțare a terorismului, infracțiuni legate de terorism, muncă pentru copii sau altele forme de trafic de persoane sau a comis o neregularitate;</w:t>
      </w:r>
    </w:p>
    <w:p w:rsidR="00E35E5A" w:rsidRDefault="00BF39B6">
      <w:pPr>
        <w:pStyle w:val="a4"/>
        <w:numPr>
          <w:ilvl w:val="0"/>
          <w:numId w:val="25"/>
        </w:numPr>
        <w:tabs>
          <w:tab w:val="left" w:pos="622"/>
        </w:tabs>
        <w:ind w:left="367" w:right="325" w:firstLine="0"/>
        <w:rPr>
          <w:sz w:val="24"/>
        </w:rPr>
      </w:pPr>
      <w:r>
        <w:rPr>
          <w:sz w:val="24"/>
        </w:rPr>
        <w:t>Contractantul,</w:t>
      </w:r>
      <w:r>
        <w:rPr>
          <w:spacing w:val="-15"/>
          <w:sz w:val="24"/>
        </w:rPr>
        <w:t xml:space="preserve"> </w:t>
      </w:r>
      <w:r>
        <w:rPr>
          <w:sz w:val="24"/>
        </w:rPr>
        <w:t>în</w:t>
      </w:r>
      <w:r>
        <w:rPr>
          <w:spacing w:val="-15"/>
          <w:sz w:val="24"/>
        </w:rPr>
        <w:t xml:space="preserve"> </w:t>
      </w:r>
      <w:r>
        <w:rPr>
          <w:sz w:val="24"/>
        </w:rPr>
        <w:t>executarea</w:t>
      </w:r>
      <w:r>
        <w:rPr>
          <w:spacing w:val="-15"/>
          <w:sz w:val="24"/>
        </w:rPr>
        <w:t xml:space="preserve"> </w:t>
      </w:r>
      <w:r>
        <w:rPr>
          <w:sz w:val="24"/>
        </w:rPr>
        <w:t>unui</w:t>
      </w:r>
      <w:r>
        <w:rPr>
          <w:spacing w:val="-15"/>
          <w:sz w:val="24"/>
        </w:rPr>
        <w:t xml:space="preserve"> </w:t>
      </w:r>
      <w:r>
        <w:rPr>
          <w:sz w:val="24"/>
        </w:rPr>
        <w:t>alt</w:t>
      </w:r>
      <w:r>
        <w:rPr>
          <w:spacing w:val="-15"/>
          <w:sz w:val="24"/>
        </w:rPr>
        <w:t xml:space="preserve"> </w:t>
      </w:r>
      <w:r>
        <w:rPr>
          <w:sz w:val="24"/>
        </w:rPr>
        <w:t>contract</w:t>
      </w:r>
      <w:r>
        <w:rPr>
          <w:spacing w:val="-9"/>
          <w:sz w:val="24"/>
        </w:rPr>
        <w:t xml:space="preserve"> </w:t>
      </w:r>
      <w:r>
        <w:rPr>
          <w:sz w:val="24"/>
        </w:rPr>
        <w:t>finanțat</w:t>
      </w:r>
      <w:r>
        <w:rPr>
          <w:spacing w:val="-9"/>
          <w:sz w:val="24"/>
        </w:rPr>
        <w:t xml:space="preserve"> </w:t>
      </w:r>
      <w:r>
        <w:rPr>
          <w:sz w:val="24"/>
        </w:rPr>
        <w:t>de</w:t>
      </w:r>
      <w:r>
        <w:rPr>
          <w:spacing w:val="-14"/>
          <w:sz w:val="24"/>
        </w:rPr>
        <w:t xml:space="preserve"> </w:t>
      </w:r>
      <w:r>
        <w:rPr>
          <w:sz w:val="24"/>
        </w:rPr>
        <w:t>UE</w:t>
      </w:r>
      <w:r>
        <w:rPr>
          <w:spacing w:val="-10"/>
          <w:sz w:val="24"/>
        </w:rPr>
        <w:t xml:space="preserve"> </w:t>
      </w:r>
      <w:r>
        <w:rPr>
          <w:sz w:val="24"/>
        </w:rPr>
        <w:t>fonduri</w:t>
      </w:r>
      <w:r>
        <w:rPr>
          <w:spacing w:val="-15"/>
          <w:sz w:val="24"/>
        </w:rPr>
        <w:t xml:space="preserve"> </w:t>
      </w:r>
      <w:r>
        <w:rPr>
          <w:sz w:val="24"/>
        </w:rPr>
        <w:t>bugetare</w:t>
      </w:r>
      <w:r>
        <w:rPr>
          <w:spacing w:val="-14"/>
          <w:sz w:val="24"/>
        </w:rPr>
        <w:t xml:space="preserve"> </w:t>
      </w:r>
      <w:r>
        <w:rPr>
          <w:sz w:val="24"/>
        </w:rPr>
        <w:t>/</w:t>
      </w:r>
      <w:r>
        <w:rPr>
          <w:spacing w:val="-12"/>
          <w:sz w:val="24"/>
        </w:rPr>
        <w:t xml:space="preserve"> </w:t>
      </w:r>
      <w:r>
        <w:rPr>
          <w:sz w:val="24"/>
        </w:rPr>
        <w:t>FED,</w:t>
      </w:r>
      <w:r>
        <w:rPr>
          <w:spacing w:val="-15"/>
          <w:sz w:val="24"/>
        </w:rPr>
        <w:t xml:space="preserve"> </w:t>
      </w:r>
      <w:r>
        <w:rPr>
          <w:sz w:val="24"/>
        </w:rPr>
        <w:t>a</w:t>
      </w:r>
      <w:r>
        <w:rPr>
          <w:spacing w:val="-15"/>
          <w:sz w:val="24"/>
        </w:rPr>
        <w:t xml:space="preserve"> </w:t>
      </w:r>
      <w:r>
        <w:rPr>
          <w:sz w:val="24"/>
        </w:rPr>
        <w:t>fost</w:t>
      </w:r>
      <w:r>
        <w:rPr>
          <w:spacing w:val="-9"/>
          <w:sz w:val="24"/>
        </w:rPr>
        <w:t xml:space="preserve"> </w:t>
      </w:r>
      <w:r>
        <w:rPr>
          <w:sz w:val="24"/>
        </w:rPr>
        <w:t>declarat</w:t>
      </w:r>
      <w:r>
        <w:rPr>
          <w:spacing w:val="-12"/>
          <w:sz w:val="24"/>
        </w:rPr>
        <w:t xml:space="preserve"> </w:t>
      </w:r>
      <w:r>
        <w:rPr>
          <w:sz w:val="24"/>
        </w:rPr>
        <w:t>a</w:t>
      </w:r>
      <w:r>
        <w:rPr>
          <w:spacing w:val="-14"/>
          <w:sz w:val="24"/>
        </w:rPr>
        <w:t xml:space="preserve"> </w:t>
      </w:r>
      <w:r>
        <w:rPr>
          <w:sz w:val="24"/>
        </w:rPr>
        <w:t>fi</w:t>
      </w:r>
      <w:r>
        <w:rPr>
          <w:spacing w:val="-15"/>
          <w:sz w:val="24"/>
        </w:rPr>
        <w:t xml:space="preserve"> </w:t>
      </w:r>
      <w:r>
        <w:rPr>
          <w:sz w:val="24"/>
        </w:rPr>
        <w:t>încălcat grav</w:t>
      </w:r>
      <w:r>
        <w:rPr>
          <w:spacing w:val="-15"/>
          <w:sz w:val="24"/>
        </w:rPr>
        <w:t xml:space="preserve"> </w:t>
      </w:r>
      <w:r>
        <w:rPr>
          <w:sz w:val="24"/>
        </w:rPr>
        <w:t>contractul,</w:t>
      </w:r>
      <w:r>
        <w:rPr>
          <w:spacing w:val="-15"/>
          <w:sz w:val="24"/>
        </w:rPr>
        <w:t xml:space="preserve"> </w:t>
      </w:r>
      <w:r>
        <w:rPr>
          <w:sz w:val="24"/>
        </w:rPr>
        <w:t>care</w:t>
      </w:r>
      <w:r>
        <w:rPr>
          <w:spacing w:val="-15"/>
          <w:sz w:val="24"/>
        </w:rPr>
        <w:t xml:space="preserve"> </w:t>
      </w:r>
      <w:r>
        <w:rPr>
          <w:sz w:val="24"/>
        </w:rPr>
        <w:t>a</w:t>
      </w:r>
      <w:r>
        <w:rPr>
          <w:spacing w:val="-15"/>
          <w:sz w:val="24"/>
        </w:rPr>
        <w:t xml:space="preserve"> </w:t>
      </w:r>
      <w:r>
        <w:rPr>
          <w:sz w:val="24"/>
        </w:rPr>
        <w:t>dus</w:t>
      </w:r>
      <w:r>
        <w:rPr>
          <w:spacing w:val="-15"/>
          <w:sz w:val="24"/>
        </w:rPr>
        <w:t xml:space="preserve"> </w:t>
      </w:r>
      <w:r>
        <w:rPr>
          <w:sz w:val="24"/>
        </w:rPr>
        <w:t>la</w:t>
      </w:r>
      <w:r>
        <w:rPr>
          <w:spacing w:val="-15"/>
          <w:sz w:val="24"/>
        </w:rPr>
        <w:t xml:space="preserve"> </w:t>
      </w:r>
      <w:r>
        <w:rPr>
          <w:sz w:val="24"/>
        </w:rPr>
        <w:t>încetarea</w:t>
      </w:r>
      <w:r>
        <w:rPr>
          <w:spacing w:val="-15"/>
          <w:sz w:val="24"/>
        </w:rPr>
        <w:t xml:space="preserve"> </w:t>
      </w:r>
      <w:r>
        <w:rPr>
          <w:sz w:val="24"/>
        </w:rPr>
        <w:t>precoce</w:t>
      </w:r>
      <w:r>
        <w:rPr>
          <w:spacing w:val="-15"/>
          <w:sz w:val="24"/>
        </w:rPr>
        <w:t xml:space="preserve"> </w:t>
      </w:r>
      <w:r>
        <w:rPr>
          <w:sz w:val="24"/>
        </w:rPr>
        <w:t>sau</w:t>
      </w:r>
      <w:r>
        <w:rPr>
          <w:spacing w:val="-15"/>
          <w:sz w:val="24"/>
        </w:rPr>
        <w:t xml:space="preserve"> </w:t>
      </w:r>
      <w:r>
        <w:rPr>
          <w:sz w:val="24"/>
        </w:rPr>
        <w:t>la</w:t>
      </w:r>
      <w:r>
        <w:rPr>
          <w:spacing w:val="-15"/>
          <w:sz w:val="24"/>
        </w:rPr>
        <w:t xml:space="preserve"> </w:t>
      </w:r>
      <w:r>
        <w:rPr>
          <w:sz w:val="24"/>
        </w:rPr>
        <w:t>aplicarea</w:t>
      </w:r>
      <w:r>
        <w:rPr>
          <w:spacing w:val="-15"/>
          <w:sz w:val="24"/>
        </w:rPr>
        <w:t xml:space="preserve"> </w:t>
      </w:r>
      <w:r>
        <w:rPr>
          <w:sz w:val="24"/>
        </w:rPr>
        <w:t>daunelor</w:t>
      </w:r>
      <w:r>
        <w:rPr>
          <w:spacing w:val="-15"/>
          <w:sz w:val="24"/>
        </w:rPr>
        <w:t xml:space="preserve"> </w:t>
      </w:r>
      <w:r>
        <w:rPr>
          <w:sz w:val="24"/>
        </w:rPr>
        <w:t>lichidate</w:t>
      </w:r>
      <w:r>
        <w:rPr>
          <w:spacing w:val="-15"/>
          <w:sz w:val="24"/>
        </w:rPr>
        <w:t xml:space="preserve"> </w:t>
      </w:r>
      <w:r>
        <w:rPr>
          <w:sz w:val="24"/>
        </w:rPr>
        <w:t>sau</w:t>
      </w:r>
      <w:r>
        <w:rPr>
          <w:spacing w:val="-15"/>
          <w:sz w:val="24"/>
        </w:rPr>
        <w:t xml:space="preserve"> </w:t>
      </w:r>
      <w:r>
        <w:rPr>
          <w:sz w:val="24"/>
        </w:rPr>
        <w:t>a</w:t>
      </w:r>
      <w:r>
        <w:rPr>
          <w:spacing w:val="-15"/>
          <w:sz w:val="24"/>
        </w:rPr>
        <w:t xml:space="preserve"> </w:t>
      </w:r>
      <w:r>
        <w:rPr>
          <w:sz w:val="24"/>
        </w:rPr>
        <w:t>altor</w:t>
      </w:r>
      <w:r>
        <w:rPr>
          <w:spacing w:val="-15"/>
          <w:sz w:val="24"/>
        </w:rPr>
        <w:t xml:space="preserve"> </w:t>
      </w:r>
      <w:r>
        <w:rPr>
          <w:sz w:val="24"/>
        </w:rPr>
        <w:t>sancțiuni</w:t>
      </w:r>
      <w:r>
        <w:rPr>
          <w:spacing w:val="-15"/>
          <w:sz w:val="24"/>
        </w:rPr>
        <w:t xml:space="preserve"> </w:t>
      </w:r>
      <w:r>
        <w:rPr>
          <w:sz w:val="24"/>
        </w:rPr>
        <w:t>contractuale sau care a fost descoperită în urma verificărilor, auditurilor sau investigații ale Comisiei Europene, Autorității Contractante, OLAF sau Curtea de Conturi;</w:t>
      </w:r>
    </w:p>
    <w:p w:rsidR="00E35E5A" w:rsidRDefault="00BF39B6">
      <w:pPr>
        <w:pStyle w:val="a4"/>
        <w:numPr>
          <w:ilvl w:val="0"/>
          <w:numId w:val="25"/>
        </w:numPr>
        <w:tabs>
          <w:tab w:val="left" w:pos="593"/>
        </w:tabs>
        <w:spacing w:line="242" w:lineRule="auto"/>
        <w:ind w:left="367" w:right="323" w:firstLine="0"/>
        <w:rPr>
          <w:sz w:val="24"/>
        </w:rPr>
      </w:pPr>
      <w:r>
        <w:rPr>
          <w:sz w:val="24"/>
        </w:rPr>
        <w:t>după atribuirea contractului, procedura de atribuire sau executarea contractului se dovedește a fi fost supus unor erori substanțiale, nereguli sau fraude;</w:t>
      </w:r>
    </w:p>
    <w:p w:rsidR="00E35E5A" w:rsidRDefault="00E35E5A">
      <w:pPr>
        <w:spacing w:line="242" w:lineRule="auto"/>
        <w:jc w:val="both"/>
        <w:rPr>
          <w:sz w:val="24"/>
        </w:rPr>
        <w:sectPr w:rsidR="00E35E5A">
          <w:pgSz w:w="11910" w:h="16840"/>
          <w:pgMar w:top="1140" w:right="380" w:bottom="1260" w:left="60" w:header="0" w:footer="1061" w:gutter="0"/>
          <w:cols w:space="720"/>
        </w:sectPr>
      </w:pPr>
    </w:p>
    <w:p w:rsidR="00E35E5A" w:rsidRDefault="00BF39B6">
      <w:pPr>
        <w:pStyle w:val="a4"/>
        <w:numPr>
          <w:ilvl w:val="0"/>
          <w:numId w:val="25"/>
        </w:numPr>
        <w:tabs>
          <w:tab w:val="left" w:pos="698"/>
        </w:tabs>
        <w:spacing w:before="78" w:line="242" w:lineRule="auto"/>
        <w:ind w:left="367" w:right="338" w:firstLine="0"/>
        <w:rPr>
          <w:sz w:val="24"/>
        </w:rPr>
      </w:pPr>
      <w:r>
        <w:rPr>
          <w:sz w:val="24"/>
        </w:rPr>
        <w:lastRenderedPageBreak/>
        <w:t>procedura de atribuire sau executarea unui</w:t>
      </w:r>
      <w:r>
        <w:rPr>
          <w:spacing w:val="-2"/>
          <w:sz w:val="24"/>
        </w:rPr>
        <w:t xml:space="preserve"> </w:t>
      </w:r>
      <w:r>
        <w:rPr>
          <w:sz w:val="24"/>
        </w:rPr>
        <w:t>alt contract finanțat de UE fondurile bugetare / FED se dovedesc a fi fost supuse unor erori</w:t>
      </w:r>
      <w:r>
        <w:rPr>
          <w:spacing w:val="-1"/>
          <w:sz w:val="24"/>
        </w:rPr>
        <w:t xml:space="preserve"> </w:t>
      </w:r>
      <w:r>
        <w:rPr>
          <w:sz w:val="24"/>
        </w:rPr>
        <w:t>substanțiale, nereguli sau fraude care pot afecta executarea prezentului</w:t>
      </w:r>
      <w:r>
        <w:rPr>
          <w:spacing w:val="-1"/>
          <w:sz w:val="24"/>
        </w:rPr>
        <w:t xml:space="preserve"> </w:t>
      </w:r>
      <w:r>
        <w:rPr>
          <w:sz w:val="24"/>
        </w:rPr>
        <w:t>contract;</w:t>
      </w:r>
    </w:p>
    <w:p w:rsidR="00E35E5A" w:rsidRDefault="00BF39B6">
      <w:pPr>
        <w:pStyle w:val="a4"/>
        <w:numPr>
          <w:ilvl w:val="0"/>
          <w:numId w:val="25"/>
        </w:numPr>
        <w:tabs>
          <w:tab w:val="left" w:pos="626"/>
        </w:tabs>
        <w:spacing w:line="271" w:lineRule="exact"/>
        <w:ind w:left="625" w:hanging="259"/>
        <w:rPr>
          <w:sz w:val="24"/>
        </w:rPr>
      </w:pPr>
      <w:r>
        <w:rPr>
          <w:sz w:val="24"/>
        </w:rPr>
        <w:t>Contractantul</w:t>
      </w:r>
      <w:r>
        <w:rPr>
          <w:spacing w:val="-9"/>
          <w:sz w:val="24"/>
        </w:rPr>
        <w:t xml:space="preserve"> </w:t>
      </w:r>
      <w:r>
        <w:rPr>
          <w:sz w:val="24"/>
        </w:rPr>
        <w:t>nu</w:t>
      </w:r>
      <w:r>
        <w:rPr>
          <w:spacing w:val="2"/>
          <w:sz w:val="24"/>
        </w:rPr>
        <w:t xml:space="preserve"> </w:t>
      </w:r>
      <w:r>
        <w:rPr>
          <w:sz w:val="24"/>
        </w:rPr>
        <w:t>își</w:t>
      </w:r>
      <w:r>
        <w:rPr>
          <w:spacing w:val="-7"/>
          <w:sz w:val="24"/>
        </w:rPr>
        <w:t xml:space="preserve"> </w:t>
      </w:r>
      <w:r>
        <w:rPr>
          <w:sz w:val="24"/>
        </w:rPr>
        <w:t>îndeplinește</w:t>
      </w:r>
      <w:r>
        <w:rPr>
          <w:spacing w:val="-3"/>
          <w:sz w:val="24"/>
        </w:rPr>
        <w:t xml:space="preserve"> </w:t>
      </w:r>
      <w:r>
        <w:rPr>
          <w:sz w:val="24"/>
        </w:rPr>
        <w:t>obligația</w:t>
      </w:r>
      <w:r>
        <w:rPr>
          <w:spacing w:val="2"/>
          <w:sz w:val="24"/>
        </w:rPr>
        <w:t xml:space="preserve"> </w:t>
      </w:r>
      <w:r>
        <w:rPr>
          <w:sz w:val="24"/>
        </w:rPr>
        <w:t>în</w:t>
      </w:r>
      <w:r>
        <w:rPr>
          <w:spacing w:val="-6"/>
          <w:sz w:val="24"/>
        </w:rPr>
        <w:t xml:space="preserve"> </w:t>
      </w:r>
      <w:r>
        <w:rPr>
          <w:sz w:val="24"/>
        </w:rPr>
        <w:t>conformitate</w:t>
      </w:r>
      <w:r>
        <w:rPr>
          <w:spacing w:val="-3"/>
          <w:sz w:val="24"/>
        </w:rPr>
        <w:t xml:space="preserve"> </w:t>
      </w:r>
      <w:r>
        <w:rPr>
          <w:sz w:val="24"/>
        </w:rPr>
        <w:t>cu</w:t>
      </w:r>
      <w:r>
        <w:rPr>
          <w:spacing w:val="-2"/>
          <w:sz w:val="24"/>
        </w:rPr>
        <w:t xml:space="preserve"> </w:t>
      </w:r>
      <w:r>
        <w:rPr>
          <w:sz w:val="24"/>
        </w:rPr>
        <w:t>Articolul</w:t>
      </w:r>
      <w:r>
        <w:rPr>
          <w:spacing w:val="-11"/>
          <w:sz w:val="24"/>
        </w:rPr>
        <w:t xml:space="preserve"> </w:t>
      </w:r>
      <w:r>
        <w:rPr>
          <w:sz w:val="24"/>
        </w:rPr>
        <w:t>12.8, Articolul</w:t>
      </w:r>
      <w:r>
        <w:rPr>
          <w:spacing w:val="-6"/>
          <w:sz w:val="24"/>
        </w:rPr>
        <w:t xml:space="preserve"> </w:t>
      </w:r>
      <w:r>
        <w:rPr>
          <w:sz w:val="24"/>
        </w:rPr>
        <w:t>12a</w:t>
      </w:r>
      <w:r>
        <w:rPr>
          <w:spacing w:val="-3"/>
          <w:sz w:val="24"/>
        </w:rPr>
        <w:t xml:space="preserve"> </w:t>
      </w:r>
      <w:r>
        <w:rPr>
          <w:sz w:val="24"/>
        </w:rPr>
        <w:t>sau</w:t>
      </w:r>
      <w:r>
        <w:rPr>
          <w:spacing w:val="2"/>
          <w:sz w:val="24"/>
        </w:rPr>
        <w:t xml:space="preserve"> </w:t>
      </w:r>
      <w:r>
        <w:rPr>
          <w:sz w:val="24"/>
        </w:rPr>
        <w:t>Articolul</w:t>
      </w:r>
      <w:r>
        <w:rPr>
          <w:spacing w:val="-10"/>
          <w:sz w:val="24"/>
        </w:rPr>
        <w:t xml:space="preserve"> </w:t>
      </w:r>
      <w:r>
        <w:rPr>
          <w:spacing w:val="-4"/>
          <w:sz w:val="24"/>
        </w:rPr>
        <w:t>12b;</w:t>
      </w:r>
    </w:p>
    <w:p w:rsidR="00E35E5A" w:rsidRDefault="00BF39B6">
      <w:pPr>
        <w:pStyle w:val="a4"/>
        <w:numPr>
          <w:ilvl w:val="0"/>
          <w:numId w:val="25"/>
        </w:numPr>
        <w:tabs>
          <w:tab w:val="left" w:pos="631"/>
        </w:tabs>
        <w:spacing w:before="2" w:line="275" w:lineRule="exact"/>
        <w:ind w:left="630" w:hanging="264"/>
        <w:rPr>
          <w:sz w:val="24"/>
        </w:rPr>
      </w:pPr>
      <w:r>
        <w:rPr>
          <w:sz w:val="24"/>
        </w:rPr>
        <w:t>Autoritatea</w:t>
      </w:r>
      <w:r>
        <w:rPr>
          <w:spacing w:val="-6"/>
          <w:sz w:val="24"/>
        </w:rPr>
        <w:t xml:space="preserve"> </w:t>
      </w:r>
      <w:r>
        <w:rPr>
          <w:sz w:val="24"/>
        </w:rPr>
        <w:t>Contractantă</w:t>
      </w:r>
      <w:r>
        <w:rPr>
          <w:spacing w:val="-8"/>
          <w:sz w:val="24"/>
        </w:rPr>
        <w:t xml:space="preserve"> </w:t>
      </w:r>
      <w:r>
        <w:rPr>
          <w:sz w:val="24"/>
        </w:rPr>
        <w:t>a</w:t>
      </w:r>
      <w:r>
        <w:rPr>
          <w:spacing w:val="-3"/>
          <w:sz w:val="24"/>
        </w:rPr>
        <w:t xml:space="preserve"> </w:t>
      </w:r>
      <w:r>
        <w:rPr>
          <w:sz w:val="24"/>
        </w:rPr>
        <w:t>primit</w:t>
      </w:r>
      <w:r>
        <w:rPr>
          <w:spacing w:val="2"/>
          <w:sz w:val="24"/>
        </w:rPr>
        <w:t xml:space="preserve"> </w:t>
      </w:r>
      <w:r>
        <w:rPr>
          <w:sz w:val="24"/>
        </w:rPr>
        <w:t>dreptul</w:t>
      </w:r>
      <w:r>
        <w:rPr>
          <w:spacing w:val="-7"/>
          <w:sz w:val="24"/>
        </w:rPr>
        <w:t xml:space="preserve"> </w:t>
      </w:r>
      <w:r>
        <w:rPr>
          <w:sz w:val="24"/>
        </w:rPr>
        <w:t>la</w:t>
      </w:r>
      <w:r>
        <w:rPr>
          <w:spacing w:val="-3"/>
          <w:sz w:val="24"/>
        </w:rPr>
        <w:t xml:space="preserve"> </w:t>
      </w:r>
      <w:r>
        <w:rPr>
          <w:sz w:val="24"/>
        </w:rPr>
        <w:t>creanța</w:t>
      </w:r>
      <w:r>
        <w:rPr>
          <w:spacing w:val="1"/>
          <w:sz w:val="24"/>
        </w:rPr>
        <w:t xml:space="preserve"> </w:t>
      </w:r>
      <w:r>
        <w:rPr>
          <w:sz w:val="24"/>
        </w:rPr>
        <w:t>maximă</w:t>
      </w:r>
      <w:r>
        <w:rPr>
          <w:spacing w:val="-3"/>
          <w:sz w:val="24"/>
        </w:rPr>
        <w:t xml:space="preserve"> </w:t>
      </w:r>
      <w:r>
        <w:rPr>
          <w:sz w:val="24"/>
        </w:rPr>
        <w:t>prevăzută</w:t>
      </w:r>
      <w:r>
        <w:rPr>
          <w:spacing w:val="1"/>
          <w:sz w:val="24"/>
        </w:rPr>
        <w:t xml:space="preserve"> </w:t>
      </w:r>
      <w:r>
        <w:rPr>
          <w:sz w:val="24"/>
        </w:rPr>
        <w:t>la</w:t>
      </w:r>
      <w:r>
        <w:rPr>
          <w:spacing w:val="1"/>
          <w:sz w:val="24"/>
        </w:rPr>
        <w:t xml:space="preserve"> </w:t>
      </w:r>
      <w:r>
        <w:rPr>
          <w:sz w:val="24"/>
        </w:rPr>
        <w:t>Articolul</w:t>
      </w:r>
      <w:r>
        <w:rPr>
          <w:spacing w:val="-10"/>
          <w:sz w:val="24"/>
        </w:rPr>
        <w:t xml:space="preserve"> </w:t>
      </w:r>
      <w:r>
        <w:rPr>
          <w:spacing w:val="-2"/>
          <w:sz w:val="24"/>
        </w:rPr>
        <w:t>36.1;</w:t>
      </w:r>
    </w:p>
    <w:p w:rsidR="00E35E5A" w:rsidRDefault="00BF39B6">
      <w:pPr>
        <w:pStyle w:val="a4"/>
        <w:numPr>
          <w:ilvl w:val="0"/>
          <w:numId w:val="25"/>
        </w:numPr>
        <w:tabs>
          <w:tab w:val="left" w:pos="631"/>
        </w:tabs>
        <w:spacing w:line="275" w:lineRule="exact"/>
        <w:ind w:left="630" w:hanging="264"/>
        <w:rPr>
          <w:sz w:val="24"/>
        </w:rPr>
      </w:pPr>
      <w:r>
        <w:rPr>
          <w:sz w:val="24"/>
        </w:rPr>
        <w:t>Contractantul</w:t>
      </w:r>
      <w:r>
        <w:rPr>
          <w:spacing w:val="-10"/>
          <w:sz w:val="24"/>
        </w:rPr>
        <w:t xml:space="preserve"> </w:t>
      </w:r>
      <w:r>
        <w:rPr>
          <w:sz w:val="24"/>
        </w:rPr>
        <w:t>nu</w:t>
      </w:r>
      <w:r>
        <w:rPr>
          <w:spacing w:val="1"/>
          <w:sz w:val="24"/>
        </w:rPr>
        <w:t xml:space="preserve"> </w:t>
      </w:r>
      <w:r>
        <w:rPr>
          <w:sz w:val="24"/>
        </w:rPr>
        <w:t>își</w:t>
      </w:r>
      <w:r>
        <w:rPr>
          <w:spacing w:val="-7"/>
          <w:sz w:val="24"/>
        </w:rPr>
        <w:t xml:space="preserve"> </w:t>
      </w:r>
      <w:r>
        <w:rPr>
          <w:sz w:val="24"/>
        </w:rPr>
        <w:t>îndeplinește</w:t>
      </w:r>
      <w:r>
        <w:rPr>
          <w:spacing w:val="-3"/>
          <w:sz w:val="24"/>
        </w:rPr>
        <w:t xml:space="preserve"> </w:t>
      </w:r>
      <w:r>
        <w:rPr>
          <w:sz w:val="24"/>
        </w:rPr>
        <w:t>obligația</w:t>
      </w:r>
      <w:r>
        <w:rPr>
          <w:spacing w:val="1"/>
          <w:sz w:val="24"/>
        </w:rPr>
        <w:t xml:space="preserve"> </w:t>
      </w:r>
      <w:r>
        <w:rPr>
          <w:sz w:val="24"/>
        </w:rPr>
        <w:t>în</w:t>
      </w:r>
      <w:r>
        <w:rPr>
          <w:spacing w:val="-7"/>
          <w:sz w:val="24"/>
        </w:rPr>
        <w:t xml:space="preserve"> </w:t>
      </w:r>
      <w:r>
        <w:rPr>
          <w:sz w:val="24"/>
        </w:rPr>
        <w:t>conformitate</w:t>
      </w:r>
      <w:r>
        <w:rPr>
          <w:spacing w:val="-4"/>
          <w:sz w:val="24"/>
        </w:rPr>
        <w:t xml:space="preserve"> </w:t>
      </w:r>
      <w:r>
        <w:rPr>
          <w:sz w:val="24"/>
        </w:rPr>
        <w:t>cu</w:t>
      </w:r>
      <w:r>
        <w:rPr>
          <w:spacing w:val="-3"/>
          <w:sz w:val="24"/>
        </w:rPr>
        <w:t xml:space="preserve"> </w:t>
      </w:r>
      <w:r>
        <w:rPr>
          <w:sz w:val="24"/>
        </w:rPr>
        <w:t>Articolul</w:t>
      </w:r>
      <w:r>
        <w:rPr>
          <w:spacing w:val="-10"/>
          <w:sz w:val="24"/>
        </w:rPr>
        <w:t xml:space="preserve"> </w:t>
      </w:r>
      <w:r>
        <w:rPr>
          <w:spacing w:val="-2"/>
          <w:sz w:val="24"/>
        </w:rPr>
        <w:t>61.3.</w:t>
      </w:r>
    </w:p>
    <w:p w:rsidR="00E35E5A" w:rsidRDefault="00BF39B6">
      <w:pPr>
        <w:pStyle w:val="a3"/>
        <w:spacing w:before="2"/>
        <w:ind w:left="367" w:right="322"/>
        <w:jc w:val="both"/>
      </w:pPr>
      <w:r>
        <w:t>Cazurile</w:t>
      </w:r>
      <w:r>
        <w:rPr>
          <w:spacing w:val="-10"/>
        </w:rPr>
        <w:t xml:space="preserve"> </w:t>
      </w:r>
      <w:r>
        <w:t>de</w:t>
      </w:r>
      <w:r>
        <w:rPr>
          <w:spacing w:val="-9"/>
        </w:rPr>
        <w:t xml:space="preserve"> </w:t>
      </w:r>
      <w:r>
        <w:t>încetare</w:t>
      </w:r>
      <w:r>
        <w:rPr>
          <w:spacing w:val="-9"/>
        </w:rPr>
        <w:t xml:space="preserve"> </w:t>
      </w:r>
      <w:r>
        <w:t>prevăzute</w:t>
      </w:r>
      <w:r>
        <w:rPr>
          <w:spacing w:val="-9"/>
        </w:rPr>
        <w:t xml:space="preserve"> </w:t>
      </w:r>
      <w:r>
        <w:t>la</w:t>
      </w:r>
      <w:r>
        <w:rPr>
          <w:spacing w:val="-9"/>
        </w:rPr>
        <w:t xml:space="preserve"> </w:t>
      </w:r>
      <w:r>
        <w:t>punctele</w:t>
      </w:r>
      <w:r>
        <w:rPr>
          <w:spacing w:val="-9"/>
        </w:rPr>
        <w:t xml:space="preserve"> </w:t>
      </w:r>
      <w:r>
        <w:t>(e),</w:t>
      </w:r>
      <w:r>
        <w:rPr>
          <w:spacing w:val="-14"/>
        </w:rPr>
        <w:t xml:space="preserve"> </w:t>
      </w:r>
      <w:r>
        <w:t>(i),</w:t>
      </w:r>
      <w:r>
        <w:rPr>
          <w:spacing w:val="-6"/>
        </w:rPr>
        <w:t xml:space="preserve"> </w:t>
      </w:r>
      <w:r>
        <w:t>(j),</w:t>
      </w:r>
      <w:r>
        <w:rPr>
          <w:spacing w:val="-10"/>
        </w:rPr>
        <w:t xml:space="preserve"> </w:t>
      </w:r>
      <w:r>
        <w:t>(l),</w:t>
      </w:r>
      <w:r>
        <w:rPr>
          <w:spacing w:val="-6"/>
        </w:rPr>
        <w:t xml:space="preserve"> </w:t>
      </w:r>
      <w:r>
        <w:t>(m)</w:t>
      </w:r>
      <w:r>
        <w:rPr>
          <w:spacing w:val="-6"/>
        </w:rPr>
        <w:t xml:space="preserve"> </w:t>
      </w:r>
      <w:r>
        <w:t>și</w:t>
      </w:r>
      <w:r>
        <w:rPr>
          <w:spacing w:val="-15"/>
        </w:rPr>
        <w:t xml:space="preserve"> </w:t>
      </w:r>
      <w:r>
        <w:t>(n)</w:t>
      </w:r>
      <w:r>
        <w:rPr>
          <w:spacing w:val="-6"/>
        </w:rPr>
        <w:t xml:space="preserve"> </w:t>
      </w:r>
      <w:r>
        <w:t>se</w:t>
      </w:r>
      <w:r>
        <w:rPr>
          <w:spacing w:val="-9"/>
        </w:rPr>
        <w:t xml:space="preserve"> </w:t>
      </w:r>
      <w:r>
        <w:t>pot</w:t>
      </w:r>
      <w:r>
        <w:rPr>
          <w:spacing w:val="-7"/>
        </w:rPr>
        <w:t xml:space="preserve"> </w:t>
      </w:r>
      <w:r>
        <w:t>referi</w:t>
      </w:r>
      <w:r>
        <w:rPr>
          <w:spacing w:val="-15"/>
        </w:rPr>
        <w:t xml:space="preserve"> </w:t>
      </w:r>
      <w:r>
        <w:t>și</w:t>
      </w:r>
      <w:r>
        <w:rPr>
          <w:spacing w:val="-12"/>
        </w:rPr>
        <w:t xml:space="preserve"> </w:t>
      </w:r>
      <w:r>
        <w:t>la</w:t>
      </w:r>
      <w:r>
        <w:rPr>
          <w:spacing w:val="-9"/>
        </w:rPr>
        <w:t xml:space="preserve"> </w:t>
      </w:r>
      <w:r>
        <w:t>persoanele</w:t>
      </w:r>
      <w:r>
        <w:rPr>
          <w:spacing w:val="-9"/>
        </w:rPr>
        <w:t xml:space="preserve"> </w:t>
      </w:r>
      <w:r>
        <w:t>care</w:t>
      </w:r>
      <w:r>
        <w:rPr>
          <w:spacing w:val="-9"/>
        </w:rPr>
        <w:t xml:space="preserve"> </w:t>
      </w:r>
      <w:r>
        <w:t>sunt</w:t>
      </w:r>
      <w:r>
        <w:rPr>
          <w:spacing w:val="-3"/>
        </w:rPr>
        <w:t xml:space="preserve"> </w:t>
      </w:r>
      <w:r>
        <w:t>membre ale</w:t>
      </w:r>
      <w:r>
        <w:rPr>
          <w:spacing w:val="-1"/>
        </w:rPr>
        <w:t xml:space="preserve"> </w:t>
      </w:r>
      <w:r>
        <w:t>organului</w:t>
      </w:r>
      <w:r>
        <w:rPr>
          <w:spacing w:val="-5"/>
        </w:rPr>
        <w:t xml:space="preserve"> </w:t>
      </w:r>
      <w:r>
        <w:t>administrativ, de</w:t>
      </w:r>
      <w:r>
        <w:rPr>
          <w:spacing w:val="-1"/>
        </w:rPr>
        <w:t xml:space="preserve"> </w:t>
      </w:r>
      <w:r>
        <w:t>conducere</w:t>
      </w:r>
      <w:r>
        <w:rPr>
          <w:spacing w:val="-1"/>
        </w:rPr>
        <w:t xml:space="preserve"> </w:t>
      </w:r>
      <w:r>
        <w:t>sau de</w:t>
      </w:r>
      <w:r>
        <w:rPr>
          <w:spacing w:val="-1"/>
        </w:rPr>
        <w:t xml:space="preserve"> </w:t>
      </w:r>
      <w:r>
        <w:t>supraveghere</w:t>
      </w:r>
      <w:r>
        <w:rPr>
          <w:spacing w:val="-2"/>
        </w:rPr>
        <w:t xml:space="preserve"> </w:t>
      </w:r>
      <w:r>
        <w:t>al</w:t>
      </w:r>
      <w:r>
        <w:rPr>
          <w:spacing w:val="-6"/>
        </w:rPr>
        <w:t xml:space="preserve"> </w:t>
      </w:r>
      <w:r>
        <w:t>Contractantului</w:t>
      </w:r>
      <w:r>
        <w:rPr>
          <w:spacing w:val="-6"/>
        </w:rPr>
        <w:t xml:space="preserve"> </w:t>
      </w:r>
      <w:r>
        <w:t>și</w:t>
      </w:r>
      <w:r>
        <w:rPr>
          <w:spacing w:val="-10"/>
        </w:rPr>
        <w:t xml:space="preserve"> </w:t>
      </w:r>
      <w:r>
        <w:t>/</w:t>
      </w:r>
      <w:r>
        <w:rPr>
          <w:spacing w:val="-1"/>
        </w:rPr>
        <w:t xml:space="preserve"> </w:t>
      </w:r>
      <w:r>
        <w:t>sau</w:t>
      </w:r>
      <w:r>
        <w:rPr>
          <w:spacing w:val="-1"/>
        </w:rPr>
        <w:t xml:space="preserve"> </w:t>
      </w:r>
      <w:r>
        <w:t>persoanele cu</w:t>
      </w:r>
      <w:r>
        <w:rPr>
          <w:spacing w:val="-1"/>
        </w:rPr>
        <w:t xml:space="preserve"> </w:t>
      </w:r>
      <w:r>
        <w:t>puteri</w:t>
      </w:r>
      <w:r>
        <w:rPr>
          <w:spacing w:val="-10"/>
        </w:rPr>
        <w:t xml:space="preserve"> </w:t>
      </w:r>
      <w:r>
        <w:t xml:space="preserve">de reprezentare, decizie sau control în ceea ce privește Contractantul. Cazurile de încetare prevăzute la literele (a), (e), (f), (g), (i), (j), (k), (l), (m) și (n) se pot referi și la persoanele responsabile și solidare pentru executarea </w:t>
      </w:r>
      <w:r>
        <w:rPr>
          <w:spacing w:val="-2"/>
        </w:rPr>
        <w:t>contractului.</w:t>
      </w:r>
    </w:p>
    <w:p w:rsidR="00E35E5A" w:rsidRDefault="00BF39B6">
      <w:pPr>
        <w:pStyle w:val="a3"/>
        <w:spacing w:line="274" w:lineRule="exact"/>
        <w:ind w:left="367"/>
        <w:jc w:val="both"/>
      </w:pPr>
      <w:r>
        <w:t>Cazurile</w:t>
      </w:r>
      <w:r>
        <w:rPr>
          <w:spacing w:val="-5"/>
        </w:rPr>
        <w:t xml:space="preserve"> </w:t>
      </w:r>
      <w:r>
        <w:t>de</w:t>
      </w:r>
      <w:r>
        <w:rPr>
          <w:spacing w:val="2"/>
        </w:rPr>
        <w:t xml:space="preserve"> </w:t>
      </w:r>
      <w:r>
        <w:t>la</w:t>
      </w:r>
      <w:r>
        <w:rPr>
          <w:spacing w:val="-3"/>
        </w:rPr>
        <w:t xml:space="preserve"> </w:t>
      </w:r>
      <w:r>
        <w:t>punctele</w:t>
      </w:r>
      <w:r>
        <w:rPr>
          <w:spacing w:val="-2"/>
        </w:rPr>
        <w:t xml:space="preserve"> </w:t>
      </w:r>
      <w:r>
        <w:t>(e), (i), (j), (k),</w:t>
      </w:r>
      <w:r>
        <w:rPr>
          <w:spacing w:val="-4"/>
        </w:rPr>
        <w:t xml:space="preserve"> </w:t>
      </w:r>
      <w:r>
        <w:t>(l), (m)</w:t>
      </w:r>
      <w:r>
        <w:rPr>
          <w:spacing w:val="-1"/>
        </w:rPr>
        <w:t xml:space="preserve"> </w:t>
      </w:r>
      <w:r>
        <w:t>și</w:t>
      </w:r>
      <w:r>
        <w:rPr>
          <w:spacing w:val="-10"/>
        </w:rPr>
        <w:t xml:space="preserve"> </w:t>
      </w:r>
      <w:r>
        <w:t>(n)</w:t>
      </w:r>
      <w:r>
        <w:rPr>
          <w:spacing w:val="-1"/>
        </w:rPr>
        <w:t xml:space="preserve"> </w:t>
      </w:r>
      <w:r>
        <w:t>se</w:t>
      </w:r>
      <w:r>
        <w:rPr>
          <w:spacing w:val="-2"/>
        </w:rPr>
        <w:t xml:space="preserve"> </w:t>
      </w:r>
      <w:r>
        <w:t>pot</w:t>
      </w:r>
      <w:r>
        <w:rPr>
          <w:spacing w:val="-2"/>
        </w:rPr>
        <w:t xml:space="preserve"> </w:t>
      </w:r>
      <w:r>
        <w:t>referi</w:t>
      </w:r>
      <w:r>
        <w:rPr>
          <w:spacing w:val="-6"/>
        </w:rPr>
        <w:t xml:space="preserve"> </w:t>
      </w:r>
      <w:r>
        <w:t>și</w:t>
      </w:r>
      <w:r>
        <w:rPr>
          <w:spacing w:val="-7"/>
        </w:rPr>
        <w:t xml:space="preserve"> </w:t>
      </w:r>
      <w:r>
        <w:t>la</w:t>
      </w:r>
      <w:r>
        <w:rPr>
          <w:spacing w:val="-2"/>
        </w:rPr>
        <w:t xml:space="preserve"> subcontractanți.</w:t>
      </w:r>
    </w:p>
    <w:p w:rsidR="00E35E5A" w:rsidRDefault="00BF39B6">
      <w:pPr>
        <w:pStyle w:val="a4"/>
        <w:numPr>
          <w:ilvl w:val="1"/>
          <w:numId w:val="26"/>
        </w:numPr>
        <w:tabs>
          <w:tab w:val="left" w:pos="977"/>
        </w:tabs>
        <w:spacing w:before="3"/>
        <w:ind w:right="321"/>
        <w:rPr>
          <w:sz w:val="24"/>
        </w:rPr>
      </w:pPr>
      <w:r>
        <w:rPr>
          <w:sz w:val="24"/>
        </w:rPr>
        <w:t>Încetarea se face fără a aduce atingere altor drepturi sau puteri în temeiul contractului Autorității contractante și</w:t>
      </w:r>
      <w:r>
        <w:rPr>
          <w:spacing w:val="-4"/>
          <w:sz w:val="24"/>
        </w:rPr>
        <w:t xml:space="preserve"> </w:t>
      </w:r>
      <w:r>
        <w:rPr>
          <w:sz w:val="24"/>
        </w:rPr>
        <w:t>Contractantului. Autoritatea contractantă poate, după aceea, finaliza lucrările în sine sau încheia orice</w:t>
      </w:r>
      <w:r>
        <w:rPr>
          <w:spacing w:val="-15"/>
          <w:sz w:val="24"/>
        </w:rPr>
        <w:t xml:space="preserve"> </w:t>
      </w:r>
      <w:r>
        <w:rPr>
          <w:sz w:val="24"/>
        </w:rPr>
        <w:t>alt</w:t>
      </w:r>
      <w:r>
        <w:rPr>
          <w:spacing w:val="-15"/>
          <w:sz w:val="24"/>
        </w:rPr>
        <w:t xml:space="preserve"> </w:t>
      </w:r>
      <w:r>
        <w:rPr>
          <w:sz w:val="24"/>
        </w:rPr>
        <w:t>contract</w:t>
      </w:r>
      <w:r>
        <w:rPr>
          <w:spacing w:val="-15"/>
          <w:sz w:val="24"/>
        </w:rPr>
        <w:t xml:space="preserve"> </w:t>
      </w:r>
      <w:r>
        <w:rPr>
          <w:sz w:val="24"/>
        </w:rPr>
        <w:t>cu</w:t>
      </w:r>
      <w:r>
        <w:rPr>
          <w:spacing w:val="-15"/>
          <w:sz w:val="24"/>
        </w:rPr>
        <w:t xml:space="preserve"> </w:t>
      </w:r>
      <w:r>
        <w:rPr>
          <w:sz w:val="24"/>
        </w:rPr>
        <w:t>un</w:t>
      </w:r>
      <w:r>
        <w:rPr>
          <w:spacing w:val="-15"/>
          <w:sz w:val="24"/>
        </w:rPr>
        <w:t xml:space="preserve"> </w:t>
      </w:r>
      <w:r>
        <w:rPr>
          <w:sz w:val="24"/>
        </w:rPr>
        <w:t>terț,</w:t>
      </w:r>
      <w:r>
        <w:rPr>
          <w:spacing w:val="-15"/>
          <w:sz w:val="24"/>
        </w:rPr>
        <w:t xml:space="preserve"> </w:t>
      </w:r>
      <w:r>
        <w:rPr>
          <w:sz w:val="24"/>
        </w:rPr>
        <w:t>la</w:t>
      </w:r>
      <w:r>
        <w:rPr>
          <w:spacing w:val="-15"/>
          <w:sz w:val="24"/>
        </w:rPr>
        <w:t xml:space="preserve"> </w:t>
      </w:r>
      <w:r>
        <w:rPr>
          <w:sz w:val="24"/>
        </w:rPr>
        <w:t>sediul</w:t>
      </w:r>
      <w:r>
        <w:rPr>
          <w:spacing w:val="-15"/>
          <w:sz w:val="24"/>
        </w:rPr>
        <w:t xml:space="preserve"> </w:t>
      </w:r>
      <w:r>
        <w:rPr>
          <w:sz w:val="24"/>
        </w:rPr>
        <w:t>și</w:t>
      </w:r>
      <w:r>
        <w:rPr>
          <w:spacing w:val="-15"/>
          <w:sz w:val="24"/>
        </w:rPr>
        <w:t xml:space="preserve"> </w:t>
      </w:r>
      <w:r>
        <w:rPr>
          <w:sz w:val="24"/>
        </w:rPr>
        <w:t>cheltuielile</w:t>
      </w:r>
      <w:r>
        <w:rPr>
          <w:spacing w:val="-15"/>
          <w:sz w:val="24"/>
        </w:rPr>
        <w:t xml:space="preserve"> </w:t>
      </w:r>
      <w:r>
        <w:rPr>
          <w:sz w:val="24"/>
        </w:rPr>
        <w:t>Contractorului.</w:t>
      </w:r>
      <w:r>
        <w:rPr>
          <w:spacing w:val="-15"/>
          <w:sz w:val="24"/>
        </w:rPr>
        <w:t xml:space="preserve"> </w:t>
      </w:r>
      <w:r>
        <w:rPr>
          <w:sz w:val="24"/>
        </w:rPr>
        <w:t>Răspunderea</w:t>
      </w:r>
      <w:r>
        <w:rPr>
          <w:spacing w:val="-15"/>
          <w:sz w:val="24"/>
        </w:rPr>
        <w:t xml:space="preserve"> </w:t>
      </w:r>
      <w:r>
        <w:rPr>
          <w:sz w:val="24"/>
        </w:rPr>
        <w:t>Contractantului</w:t>
      </w:r>
      <w:r>
        <w:rPr>
          <w:spacing w:val="-15"/>
          <w:sz w:val="24"/>
        </w:rPr>
        <w:t xml:space="preserve"> </w:t>
      </w:r>
      <w:r>
        <w:rPr>
          <w:sz w:val="24"/>
        </w:rPr>
        <w:t>pentru</w:t>
      </w:r>
      <w:r>
        <w:rPr>
          <w:spacing w:val="-15"/>
          <w:sz w:val="24"/>
        </w:rPr>
        <w:t xml:space="preserve"> </w:t>
      </w:r>
      <w:r>
        <w:rPr>
          <w:sz w:val="24"/>
        </w:rPr>
        <w:t>întârzierea la finalizare va fi obligat să încetează imediat când Autoritatea Contractantă reziliază contractul fără a aduce atingere oricărei răspunderi care poate să apară.</w:t>
      </w:r>
    </w:p>
    <w:p w:rsidR="00E35E5A" w:rsidRDefault="00BF39B6">
      <w:pPr>
        <w:pStyle w:val="a4"/>
        <w:numPr>
          <w:ilvl w:val="1"/>
          <w:numId w:val="26"/>
        </w:numPr>
        <w:tabs>
          <w:tab w:val="left" w:pos="938"/>
        </w:tabs>
        <w:spacing w:line="242" w:lineRule="auto"/>
        <w:ind w:right="317"/>
        <w:rPr>
          <w:sz w:val="24"/>
        </w:rPr>
      </w:pPr>
      <w:r>
        <w:rPr>
          <w:sz w:val="24"/>
        </w:rPr>
        <w:t>La rezilierea contractului sau la primirea notificării acestuia, Contractantul ia măsuri imediate pentru a încheia lucrările într-un mod prompt și</w:t>
      </w:r>
      <w:r>
        <w:rPr>
          <w:spacing w:val="-2"/>
          <w:sz w:val="24"/>
        </w:rPr>
        <w:t xml:space="preserve"> </w:t>
      </w:r>
      <w:r>
        <w:rPr>
          <w:sz w:val="24"/>
        </w:rPr>
        <w:t>ordonat și pentru a reduce cheltuielile la minimum.</w:t>
      </w:r>
    </w:p>
    <w:p w:rsidR="00E35E5A" w:rsidRDefault="00BF39B6">
      <w:pPr>
        <w:pStyle w:val="a4"/>
        <w:numPr>
          <w:ilvl w:val="1"/>
          <w:numId w:val="26"/>
        </w:numPr>
        <w:tabs>
          <w:tab w:val="left" w:pos="929"/>
        </w:tabs>
        <w:spacing w:line="242" w:lineRule="auto"/>
        <w:ind w:right="321"/>
        <w:rPr>
          <w:sz w:val="24"/>
        </w:rPr>
      </w:pPr>
      <w:r>
        <w:rPr>
          <w:sz w:val="24"/>
        </w:rPr>
        <w:t>Supervizorul certifică, cât mai curând posibil după încheiere, valoarea lucrărilor și toate sumele datorate Contractantului la data încetării.</w:t>
      </w:r>
    </w:p>
    <w:p w:rsidR="00E35E5A" w:rsidRDefault="00BF39B6">
      <w:pPr>
        <w:pStyle w:val="a4"/>
        <w:numPr>
          <w:ilvl w:val="1"/>
          <w:numId w:val="26"/>
        </w:numPr>
        <w:tabs>
          <w:tab w:val="left" w:pos="910"/>
        </w:tabs>
        <w:spacing w:line="271" w:lineRule="exact"/>
        <w:ind w:left="909" w:hanging="543"/>
        <w:rPr>
          <w:sz w:val="24"/>
        </w:rPr>
      </w:pPr>
      <w:r>
        <w:rPr>
          <w:sz w:val="24"/>
        </w:rPr>
        <w:t>În</w:t>
      </w:r>
      <w:r>
        <w:rPr>
          <w:spacing w:val="-4"/>
          <w:sz w:val="24"/>
        </w:rPr>
        <w:t xml:space="preserve"> </w:t>
      </w:r>
      <w:r>
        <w:rPr>
          <w:sz w:val="24"/>
        </w:rPr>
        <w:t>caz</w:t>
      </w:r>
      <w:r>
        <w:rPr>
          <w:spacing w:val="1"/>
          <w:sz w:val="24"/>
        </w:rPr>
        <w:t xml:space="preserve"> </w:t>
      </w:r>
      <w:r>
        <w:rPr>
          <w:sz w:val="24"/>
        </w:rPr>
        <w:t>de</w:t>
      </w:r>
      <w:r>
        <w:rPr>
          <w:spacing w:val="1"/>
          <w:sz w:val="24"/>
        </w:rPr>
        <w:t xml:space="preserve"> </w:t>
      </w:r>
      <w:r>
        <w:rPr>
          <w:spacing w:val="-2"/>
          <w:sz w:val="24"/>
        </w:rPr>
        <w:t>reziliere:</w:t>
      </w:r>
    </w:p>
    <w:p w:rsidR="00E35E5A" w:rsidRDefault="00BF39B6">
      <w:pPr>
        <w:pStyle w:val="a4"/>
        <w:numPr>
          <w:ilvl w:val="0"/>
          <w:numId w:val="24"/>
        </w:numPr>
        <w:tabs>
          <w:tab w:val="left" w:pos="660"/>
        </w:tabs>
        <w:ind w:right="324" w:firstLine="0"/>
        <w:rPr>
          <w:sz w:val="24"/>
        </w:rPr>
      </w:pPr>
      <w:r>
        <w:rPr>
          <w:sz w:val="24"/>
        </w:rPr>
        <w:t>Supraveghetorul întocmește un raport al lucrărilor executate de Contractant cât mai curând posibil după inspecția</w:t>
      </w:r>
      <w:r>
        <w:rPr>
          <w:spacing w:val="-2"/>
          <w:sz w:val="24"/>
        </w:rPr>
        <w:t xml:space="preserve"> </w:t>
      </w:r>
      <w:r>
        <w:rPr>
          <w:sz w:val="24"/>
        </w:rPr>
        <w:t>lucrărilor</w:t>
      </w:r>
      <w:r>
        <w:rPr>
          <w:spacing w:val="-4"/>
          <w:sz w:val="24"/>
        </w:rPr>
        <w:t xml:space="preserve"> </w:t>
      </w:r>
      <w:r>
        <w:rPr>
          <w:sz w:val="24"/>
        </w:rPr>
        <w:t>și</w:t>
      </w:r>
      <w:r>
        <w:rPr>
          <w:spacing w:val="-6"/>
          <w:sz w:val="24"/>
        </w:rPr>
        <w:t xml:space="preserve"> </w:t>
      </w:r>
      <w:r>
        <w:rPr>
          <w:sz w:val="24"/>
        </w:rPr>
        <w:t>inventarul</w:t>
      </w:r>
      <w:r>
        <w:rPr>
          <w:spacing w:val="-9"/>
          <w:sz w:val="24"/>
        </w:rPr>
        <w:t xml:space="preserve"> </w:t>
      </w:r>
      <w:r>
        <w:rPr>
          <w:sz w:val="24"/>
        </w:rPr>
        <w:t>luat</w:t>
      </w:r>
      <w:r>
        <w:rPr>
          <w:spacing w:val="-1"/>
          <w:sz w:val="24"/>
        </w:rPr>
        <w:t xml:space="preserve"> </w:t>
      </w:r>
      <w:r>
        <w:rPr>
          <w:sz w:val="24"/>
        </w:rPr>
        <w:t>ca</w:t>
      </w:r>
      <w:r>
        <w:rPr>
          <w:spacing w:val="-7"/>
          <w:sz w:val="24"/>
        </w:rPr>
        <w:t xml:space="preserve"> </w:t>
      </w:r>
      <w:r>
        <w:rPr>
          <w:sz w:val="24"/>
        </w:rPr>
        <w:t>structuri</w:t>
      </w:r>
      <w:r>
        <w:rPr>
          <w:spacing w:val="-14"/>
          <w:sz w:val="24"/>
        </w:rPr>
        <w:t xml:space="preserve"> </w:t>
      </w:r>
      <w:r>
        <w:rPr>
          <w:sz w:val="24"/>
        </w:rPr>
        <w:t>temporare,</w:t>
      </w:r>
      <w:r>
        <w:rPr>
          <w:spacing w:val="-4"/>
          <w:sz w:val="24"/>
        </w:rPr>
        <w:t xml:space="preserve"> </w:t>
      </w:r>
      <w:r>
        <w:rPr>
          <w:sz w:val="24"/>
        </w:rPr>
        <w:t>materiale, instalații</w:t>
      </w:r>
      <w:r>
        <w:rPr>
          <w:spacing w:val="-9"/>
          <w:sz w:val="24"/>
        </w:rPr>
        <w:t xml:space="preserve"> </w:t>
      </w:r>
      <w:r>
        <w:rPr>
          <w:sz w:val="24"/>
        </w:rPr>
        <w:t>și</w:t>
      </w:r>
      <w:r>
        <w:rPr>
          <w:spacing w:val="-9"/>
          <w:sz w:val="24"/>
        </w:rPr>
        <w:t xml:space="preserve"> </w:t>
      </w:r>
      <w:r>
        <w:rPr>
          <w:sz w:val="24"/>
        </w:rPr>
        <w:t>echipamente.</w:t>
      </w:r>
      <w:r>
        <w:rPr>
          <w:spacing w:val="-4"/>
          <w:sz w:val="24"/>
        </w:rPr>
        <w:t xml:space="preserve"> </w:t>
      </w:r>
      <w:r>
        <w:rPr>
          <w:sz w:val="24"/>
        </w:rPr>
        <w:t>Contractantul</w:t>
      </w:r>
      <w:r>
        <w:rPr>
          <w:spacing w:val="-9"/>
          <w:sz w:val="24"/>
        </w:rPr>
        <w:t xml:space="preserve"> </w:t>
      </w:r>
      <w:r>
        <w:rPr>
          <w:sz w:val="24"/>
        </w:rPr>
        <w:t>va fi</w:t>
      </w:r>
      <w:r>
        <w:rPr>
          <w:spacing w:val="-15"/>
          <w:sz w:val="24"/>
        </w:rPr>
        <w:t xml:space="preserve"> </w:t>
      </w:r>
      <w:r>
        <w:rPr>
          <w:sz w:val="24"/>
        </w:rPr>
        <w:t>chemat</w:t>
      </w:r>
      <w:r>
        <w:rPr>
          <w:spacing w:val="-15"/>
          <w:sz w:val="24"/>
        </w:rPr>
        <w:t xml:space="preserve"> </w:t>
      </w:r>
      <w:r>
        <w:rPr>
          <w:sz w:val="24"/>
        </w:rPr>
        <w:t>să</w:t>
      </w:r>
      <w:r>
        <w:rPr>
          <w:spacing w:val="-15"/>
          <w:sz w:val="24"/>
        </w:rPr>
        <w:t xml:space="preserve"> </w:t>
      </w:r>
      <w:r>
        <w:rPr>
          <w:sz w:val="24"/>
        </w:rPr>
        <w:t>fie</w:t>
      </w:r>
      <w:r>
        <w:rPr>
          <w:spacing w:val="-15"/>
          <w:sz w:val="24"/>
        </w:rPr>
        <w:t xml:space="preserve"> </w:t>
      </w:r>
      <w:r>
        <w:rPr>
          <w:sz w:val="24"/>
        </w:rPr>
        <w:t>prezent</w:t>
      </w:r>
      <w:r>
        <w:rPr>
          <w:spacing w:val="-15"/>
          <w:sz w:val="24"/>
        </w:rPr>
        <w:t xml:space="preserve"> </w:t>
      </w:r>
      <w:r>
        <w:rPr>
          <w:sz w:val="24"/>
        </w:rPr>
        <w:t>în</w:t>
      </w:r>
      <w:r>
        <w:rPr>
          <w:spacing w:val="-15"/>
          <w:sz w:val="24"/>
        </w:rPr>
        <w:t xml:space="preserve"> </w:t>
      </w:r>
      <w:r>
        <w:rPr>
          <w:sz w:val="24"/>
        </w:rPr>
        <w:t>timpul</w:t>
      </w:r>
      <w:r>
        <w:rPr>
          <w:spacing w:val="-15"/>
          <w:sz w:val="24"/>
        </w:rPr>
        <w:t xml:space="preserve"> </w:t>
      </w:r>
      <w:r>
        <w:rPr>
          <w:sz w:val="24"/>
        </w:rPr>
        <w:t>inspecției</w:t>
      </w:r>
      <w:r>
        <w:rPr>
          <w:spacing w:val="-15"/>
          <w:sz w:val="24"/>
        </w:rPr>
        <w:t xml:space="preserve"> </w:t>
      </w:r>
      <w:r>
        <w:rPr>
          <w:sz w:val="24"/>
        </w:rPr>
        <w:t>și</w:t>
      </w:r>
      <w:r>
        <w:rPr>
          <w:spacing w:val="-15"/>
          <w:sz w:val="24"/>
        </w:rPr>
        <w:t xml:space="preserve"> </w:t>
      </w:r>
      <w:r>
        <w:rPr>
          <w:sz w:val="24"/>
        </w:rPr>
        <w:t>luării</w:t>
      </w:r>
      <w:r>
        <w:rPr>
          <w:spacing w:val="-15"/>
          <w:sz w:val="24"/>
        </w:rPr>
        <w:t xml:space="preserve"> </w:t>
      </w:r>
      <w:r>
        <w:rPr>
          <w:sz w:val="24"/>
        </w:rPr>
        <w:t>inventarului.</w:t>
      </w:r>
      <w:r>
        <w:rPr>
          <w:spacing w:val="-15"/>
          <w:sz w:val="24"/>
        </w:rPr>
        <w:t xml:space="preserve"> </w:t>
      </w:r>
      <w:r>
        <w:rPr>
          <w:sz w:val="24"/>
        </w:rPr>
        <w:t>Supervizorul</w:t>
      </w:r>
      <w:r>
        <w:rPr>
          <w:spacing w:val="-15"/>
          <w:sz w:val="24"/>
        </w:rPr>
        <w:t xml:space="preserve"> </w:t>
      </w:r>
      <w:r>
        <w:rPr>
          <w:sz w:val="24"/>
        </w:rPr>
        <w:t>întocmește,</w:t>
      </w:r>
      <w:r>
        <w:rPr>
          <w:spacing w:val="-15"/>
          <w:sz w:val="24"/>
        </w:rPr>
        <w:t xml:space="preserve"> </w:t>
      </w:r>
      <w:r>
        <w:rPr>
          <w:sz w:val="24"/>
        </w:rPr>
        <w:t>de</w:t>
      </w:r>
      <w:r>
        <w:rPr>
          <w:spacing w:val="-15"/>
          <w:sz w:val="24"/>
        </w:rPr>
        <w:t xml:space="preserve"> </w:t>
      </w:r>
      <w:r>
        <w:rPr>
          <w:sz w:val="24"/>
        </w:rPr>
        <w:t>asemenea,</w:t>
      </w:r>
      <w:r>
        <w:rPr>
          <w:spacing w:val="-15"/>
          <w:sz w:val="24"/>
        </w:rPr>
        <w:t xml:space="preserve"> </w:t>
      </w:r>
      <w:r>
        <w:rPr>
          <w:sz w:val="24"/>
        </w:rPr>
        <w:t>declarații ale</w:t>
      </w:r>
      <w:r>
        <w:rPr>
          <w:spacing w:val="-15"/>
          <w:sz w:val="24"/>
        </w:rPr>
        <w:t xml:space="preserve"> </w:t>
      </w:r>
      <w:r>
        <w:rPr>
          <w:sz w:val="24"/>
        </w:rPr>
        <w:t>emolumentelor</w:t>
      </w:r>
      <w:r>
        <w:rPr>
          <w:spacing w:val="-8"/>
          <w:sz w:val="24"/>
        </w:rPr>
        <w:t xml:space="preserve"> </w:t>
      </w:r>
      <w:r>
        <w:rPr>
          <w:sz w:val="24"/>
        </w:rPr>
        <w:t>datorate</w:t>
      </w:r>
      <w:r>
        <w:rPr>
          <w:spacing w:val="-11"/>
          <w:sz w:val="24"/>
        </w:rPr>
        <w:t xml:space="preserve"> </w:t>
      </w:r>
      <w:r>
        <w:rPr>
          <w:sz w:val="24"/>
        </w:rPr>
        <w:t>încă</w:t>
      </w:r>
      <w:r>
        <w:rPr>
          <w:spacing w:val="-11"/>
          <w:sz w:val="24"/>
        </w:rPr>
        <w:t xml:space="preserve"> </w:t>
      </w:r>
      <w:r>
        <w:rPr>
          <w:sz w:val="24"/>
        </w:rPr>
        <w:t>de</w:t>
      </w:r>
      <w:r>
        <w:rPr>
          <w:spacing w:val="-11"/>
          <w:sz w:val="24"/>
        </w:rPr>
        <w:t xml:space="preserve"> </w:t>
      </w:r>
      <w:r>
        <w:rPr>
          <w:sz w:val="24"/>
        </w:rPr>
        <w:t>către</w:t>
      </w:r>
      <w:r>
        <w:rPr>
          <w:spacing w:val="-11"/>
          <w:sz w:val="24"/>
        </w:rPr>
        <w:t xml:space="preserve"> </w:t>
      </w:r>
      <w:r>
        <w:rPr>
          <w:sz w:val="24"/>
        </w:rPr>
        <w:t>Contractant</w:t>
      </w:r>
      <w:r>
        <w:rPr>
          <w:spacing w:val="-6"/>
          <w:sz w:val="24"/>
        </w:rPr>
        <w:t xml:space="preserve"> </w:t>
      </w:r>
      <w:r>
        <w:rPr>
          <w:sz w:val="24"/>
        </w:rPr>
        <w:t>pentru</w:t>
      </w:r>
      <w:r>
        <w:rPr>
          <w:spacing w:val="-10"/>
          <w:sz w:val="24"/>
        </w:rPr>
        <w:t xml:space="preserve"> </w:t>
      </w:r>
      <w:r>
        <w:rPr>
          <w:sz w:val="24"/>
        </w:rPr>
        <w:t>lucrătorii</w:t>
      </w:r>
      <w:r>
        <w:rPr>
          <w:spacing w:val="-14"/>
          <w:sz w:val="24"/>
        </w:rPr>
        <w:t xml:space="preserve"> </w:t>
      </w:r>
      <w:r>
        <w:rPr>
          <w:sz w:val="24"/>
        </w:rPr>
        <w:t>angajați</w:t>
      </w:r>
      <w:r>
        <w:rPr>
          <w:spacing w:val="-9"/>
          <w:sz w:val="24"/>
        </w:rPr>
        <w:t xml:space="preserve"> </w:t>
      </w:r>
      <w:r>
        <w:rPr>
          <w:sz w:val="24"/>
        </w:rPr>
        <w:t>în</w:t>
      </w:r>
      <w:r>
        <w:rPr>
          <w:spacing w:val="-14"/>
          <w:sz w:val="24"/>
        </w:rPr>
        <w:t xml:space="preserve"> </w:t>
      </w:r>
      <w:r>
        <w:rPr>
          <w:sz w:val="24"/>
        </w:rPr>
        <w:t>raport</w:t>
      </w:r>
      <w:r>
        <w:rPr>
          <w:spacing w:val="-9"/>
          <w:sz w:val="24"/>
        </w:rPr>
        <w:t xml:space="preserve"> </w:t>
      </w:r>
      <w:r>
        <w:rPr>
          <w:sz w:val="24"/>
        </w:rPr>
        <w:t>cu</w:t>
      </w:r>
      <w:r>
        <w:rPr>
          <w:spacing w:val="-10"/>
          <w:sz w:val="24"/>
        </w:rPr>
        <w:t xml:space="preserve"> </w:t>
      </w:r>
      <w:r>
        <w:rPr>
          <w:sz w:val="24"/>
        </w:rPr>
        <w:t>contractul</w:t>
      </w:r>
      <w:r>
        <w:rPr>
          <w:spacing w:val="-15"/>
          <w:sz w:val="24"/>
        </w:rPr>
        <w:t xml:space="preserve"> </w:t>
      </w:r>
      <w:r>
        <w:rPr>
          <w:sz w:val="24"/>
        </w:rPr>
        <w:t>și</w:t>
      </w:r>
      <w:r>
        <w:rPr>
          <w:spacing w:val="-14"/>
          <w:sz w:val="24"/>
        </w:rPr>
        <w:t xml:space="preserve"> </w:t>
      </w:r>
      <w:r>
        <w:rPr>
          <w:sz w:val="24"/>
        </w:rPr>
        <w:t>a</w:t>
      </w:r>
      <w:r>
        <w:rPr>
          <w:spacing w:val="-11"/>
          <w:sz w:val="24"/>
        </w:rPr>
        <w:t xml:space="preserve"> </w:t>
      </w:r>
      <w:r>
        <w:rPr>
          <w:sz w:val="24"/>
        </w:rPr>
        <w:t>sumelor datorate de către Contractant Autorității contractante;</w:t>
      </w:r>
    </w:p>
    <w:p w:rsidR="00E35E5A" w:rsidRDefault="00BF39B6">
      <w:pPr>
        <w:pStyle w:val="a4"/>
        <w:numPr>
          <w:ilvl w:val="0"/>
          <w:numId w:val="24"/>
        </w:numPr>
        <w:tabs>
          <w:tab w:val="left" w:pos="655"/>
        </w:tabs>
        <w:ind w:right="315" w:firstLine="0"/>
        <w:rPr>
          <w:sz w:val="24"/>
        </w:rPr>
      </w:pPr>
      <w:r>
        <w:rPr>
          <w:sz w:val="24"/>
        </w:rPr>
        <w:t>Autoritatea Contractantă are opțiunea de a achiziționa integral sau parțial structuri temporare care au fost aprobate de Supervizor, echipamente, instalații și materiale furnizate special sau fabricate în legătură cu executarea lucrărilor în baza contractului;</w:t>
      </w:r>
    </w:p>
    <w:p w:rsidR="00E35E5A" w:rsidRDefault="00BF39B6">
      <w:pPr>
        <w:pStyle w:val="a4"/>
        <w:numPr>
          <w:ilvl w:val="0"/>
          <w:numId w:val="24"/>
        </w:numPr>
        <w:tabs>
          <w:tab w:val="left" w:pos="622"/>
        </w:tabs>
        <w:ind w:right="322" w:firstLine="0"/>
        <w:rPr>
          <w:sz w:val="24"/>
        </w:rPr>
      </w:pPr>
      <w:r>
        <w:rPr>
          <w:sz w:val="24"/>
        </w:rPr>
        <w:t>prețul</w:t>
      </w:r>
      <w:r>
        <w:rPr>
          <w:spacing w:val="-8"/>
          <w:sz w:val="24"/>
        </w:rPr>
        <w:t xml:space="preserve"> </w:t>
      </w:r>
      <w:r>
        <w:rPr>
          <w:sz w:val="24"/>
        </w:rPr>
        <w:t>de achiziție al</w:t>
      </w:r>
      <w:r>
        <w:rPr>
          <w:spacing w:val="-9"/>
          <w:sz w:val="24"/>
        </w:rPr>
        <w:t xml:space="preserve"> </w:t>
      </w:r>
      <w:r>
        <w:rPr>
          <w:sz w:val="24"/>
        </w:rPr>
        <w:t>structurilor temporare, echipamentelor, instalațiilor și</w:t>
      </w:r>
      <w:r>
        <w:rPr>
          <w:spacing w:val="-4"/>
          <w:sz w:val="24"/>
        </w:rPr>
        <w:t xml:space="preserve"> </w:t>
      </w:r>
      <w:r>
        <w:rPr>
          <w:sz w:val="24"/>
        </w:rPr>
        <w:t>materialelor menționat mai</w:t>
      </w:r>
      <w:r>
        <w:rPr>
          <w:spacing w:val="-4"/>
          <w:sz w:val="24"/>
        </w:rPr>
        <w:t xml:space="preserve"> </w:t>
      </w:r>
      <w:r>
        <w:rPr>
          <w:sz w:val="24"/>
        </w:rPr>
        <w:t>sus nu trebuie</w:t>
      </w:r>
      <w:r>
        <w:rPr>
          <w:spacing w:val="-9"/>
          <w:sz w:val="24"/>
        </w:rPr>
        <w:t xml:space="preserve"> </w:t>
      </w:r>
      <w:r>
        <w:rPr>
          <w:sz w:val="24"/>
        </w:rPr>
        <w:t>să</w:t>
      </w:r>
      <w:r>
        <w:rPr>
          <w:spacing w:val="-9"/>
          <w:sz w:val="24"/>
        </w:rPr>
        <w:t xml:space="preserve"> </w:t>
      </w:r>
      <w:r>
        <w:rPr>
          <w:sz w:val="24"/>
        </w:rPr>
        <w:t>depășească</w:t>
      </w:r>
      <w:r>
        <w:rPr>
          <w:spacing w:val="-9"/>
          <w:sz w:val="24"/>
        </w:rPr>
        <w:t xml:space="preserve"> </w:t>
      </w:r>
      <w:r>
        <w:rPr>
          <w:sz w:val="24"/>
        </w:rPr>
        <w:t>partea</w:t>
      </w:r>
      <w:r>
        <w:rPr>
          <w:spacing w:val="-9"/>
          <w:sz w:val="24"/>
        </w:rPr>
        <w:t xml:space="preserve"> </w:t>
      </w:r>
      <w:r>
        <w:rPr>
          <w:sz w:val="24"/>
        </w:rPr>
        <w:t>neplătită</w:t>
      </w:r>
      <w:r>
        <w:rPr>
          <w:spacing w:val="-9"/>
          <w:sz w:val="24"/>
        </w:rPr>
        <w:t xml:space="preserve"> </w:t>
      </w:r>
      <w:r>
        <w:rPr>
          <w:sz w:val="24"/>
        </w:rPr>
        <w:t>a</w:t>
      </w:r>
      <w:r>
        <w:rPr>
          <w:spacing w:val="-9"/>
          <w:sz w:val="24"/>
        </w:rPr>
        <w:t xml:space="preserve"> </w:t>
      </w:r>
      <w:r>
        <w:rPr>
          <w:sz w:val="24"/>
        </w:rPr>
        <w:t>cheltuielilor</w:t>
      </w:r>
      <w:r>
        <w:rPr>
          <w:spacing w:val="-6"/>
          <w:sz w:val="24"/>
        </w:rPr>
        <w:t xml:space="preserve"> </w:t>
      </w:r>
      <w:r>
        <w:rPr>
          <w:sz w:val="24"/>
        </w:rPr>
        <w:t>efectuate</w:t>
      </w:r>
      <w:r>
        <w:rPr>
          <w:spacing w:val="-2"/>
          <w:sz w:val="24"/>
        </w:rPr>
        <w:t xml:space="preserve"> </w:t>
      </w:r>
      <w:r>
        <w:rPr>
          <w:sz w:val="24"/>
        </w:rPr>
        <w:t>de</w:t>
      </w:r>
      <w:r>
        <w:rPr>
          <w:spacing w:val="-13"/>
          <w:sz w:val="24"/>
        </w:rPr>
        <w:t xml:space="preserve"> </w:t>
      </w:r>
      <w:r>
        <w:rPr>
          <w:sz w:val="24"/>
        </w:rPr>
        <w:t>către</w:t>
      </w:r>
      <w:r>
        <w:rPr>
          <w:spacing w:val="-13"/>
          <w:sz w:val="24"/>
        </w:rPr>
        <w:t xml:space="preserve"> </w:t>
      </w:r>
      <w:r>
        <w:rPr>
          <w:sz w:val="24"/>
        </w:rPr>
        <w:t>Contractant,</w:t>
      </w:r>
      <w:r>
        <w:rPr>
          <w:spacing w:val="-10"/>
          <w:sz w:val="24"/>
        </w:rPr>
        <w:t xml:space="preserve"> </w:t>
      </w:r>
      <w:r>
        <w:rPr>
          <w:sz w:val="24"/>
        </w:rPr>
        <w:t>aceste</w:t>
      </w:r>
      <w:r>
        <w:rPr>
          <w:spacing w:val="-9"/>
          <w:sz w:val="24"/>
        </w:rPr>
        <w:t xml:space="preserve"> </w:t>
      </w:r>
      <w:r>
        <w:rPr>
          <w:sz w:val="24"/>
        </w:rPr>
        <w:t>cheltuieli</w:t>
      </w:r>
      <w:r>
        <w:rPr>
          <w:spacing w:val="-12"/>
          <w:sz w:val="24"/>
        </w:rPr>
        <w:t xml:space="preserve"> </w:t>
      </w:r>
      <w:r>
        <w:rPr>
          <w:sz w:val="24"/>
        </w:rPr>
        <w:t>fiind</w:t>
      </w:r>
      <w:r>
        <w:rPr>
          <w:spacing w:val="-3"/>
          <w:sz w:val="24"/>
        </w:rPr>
        <w:t xml:space="preserve"> </w:t>
      </w:r>
      <w:r>
        <w:rPr>
          <w:sz w:val="24"/>
        </w:rPr>
        <w:t>limitate la cele necesare pentru executarea contractului în condiții normale;</w:t>
      </w:r>
    </w:p>
    <w:p w:rsidR="00E35E5A" w:rsidRDefault="00BF39B6">
      <w:pPr>
        <w:pStyle w:val="a4"/>
        <w:numPr>
          <w:ilvl w:val="0"/>
          <w:numId w:val="24"/>
        </w:numPr>
        <w:tabs>
          <w:tab w:val="left" w:pos="636"/>
        </w:tabs>
        <w:ind w:right="316" w:firstLine="0"/>
        <w:rPr>
          <w:sz w:val="24"/>
        </w:rPr>
      </w:pPr>
      <w:r>
        <w:rPr>
          <w:sz w:val="24"/>
        </w:rPr>
        <w:t>Autoritatea contractantă</w:t>
      </w:r>
      <w:r>
        <w:rPr>
          <w:spacing w:val="-4"/>
          <w:sz w:val="24"/>
        </w:rPr>
        <w:t xml:space="preserve"> </w:t>
      </w:r>
      <w:r>
        <w:rPr>
          <w:sz w:val="24"/>
        </w:rPr>
        <w:t>poate</w:t>
      </w:r>
      <w:r>
        <w:rPr>
          <w:spacing w:val="-4"/>
          <w:sz w:val="24"/>
        </w:rPr>
        <w:t xml:space="preserve"> </w:t>
      </w:r>
      <w:r>
        <w:rPr>
          <w:sz w:val="24"/>
        </w:rPr>
        <w:t>achiziționa, la prețuri</w:t>
      </w:r>
      <w:r>
        <w:rPr>
          <w:spacing w:val="-8"/>
          <w:sz w:val="24"/>
        </w:rPr>
        <w:t xml:space="preserve"> </w:t>
      </w:r>
      <w:r>
        <w:rPr>
          <w:sz w:val="24"/>
        </w:rPr>
        <w:t>de piață, materiale și</w:t>
      </w:r>
      <w:r>
        <w:rPr>
          <w:spacing w:val="-8"/>
          <w:sz w:val="24"/>
        </w:rPr>
        <w:t xml:space="preserve"> </w:t>
      </w:r>
      <w:r>
        <w:rPr>
          <w:sz w:val="24"/>
        </w:rPr>
        <w:t xml:space="preserve">obiecte furnizate sau comandate de Contractant și neplătite deja de Autoritatea Contractantă în condițiile pe care Supraveghetorul le consideră </w:t>
      </w:r>
      <w:r>
        <w:rPr>
          <w:spacing w:val="-2"/>
          <w:sz w:val="24"/>
        </w:rPr>
        <w:t>adecvate.</w:t>
      </w:r>
    </w:p>
    <w:p w:rsidR="00E35E5A" w:rsidRDefault="00BF39B6">
      <w:pPr>
        <w:pStyle w:val="a4"/>
        <w:numPr>
          <w:ilvl w:val="1"/>
          <w:numId w:val="26"/>
        </w:numPr>
        <w:tabs>
          <w:tab w:val="left" w:pos="962"/>
        </w:tabs>
        <w:ind w:right="326"/>
        <w:rPr>
          <w:sz w:val="24"/>
        </w:rPr>
      </w:pPr>
      <w:r>
        <w:rPr>
          <w:sz w:val="24"/>
        </w:rPr>
        <w:t>Autoritatea contractantă nu este obligată să efectueze alte plăți către Contractant până la finalizarea lucrărilor. După finalizarea lucrărilor, Autoritatea Contractantă va recupera de la Contractant costurile suplimentare, dacă există, pentru completarea lucrărilor sau va plăti</w:t>
      </w:r>
      <w:r>
        <w:rPr>
          <w:spacing w:val="-2"/>
          <w:sz w:val="24"/>
        </w:rPr>
        <w:t xml:space="preserve"> </w:t>
      </w:r>
      <w:r>
        <w:rPr>
          <w:sz w:val="24"/>
        </w:rPr>
        <w:t>orice sold încă datorat Contractantului.</w:t>
      </w:r>
    </w:p>
    <w:p w:rsidR="00E35E5A" w:rsidRDefault="00BF39B6">
      <w:pPr>
        <w:pStyle w:val="a4"/>
        <w:numPr>
          <w:ilvl w:val="1"/>
          <w:numId w:val="26"/>
        </w:numPr>
        <w:tabs>
          <w:tab w:val="left" w:pos="919"/>
        </w:tabs>
        <w:ind w:right="320"/>
        <w:rPr>
          <w:sz w:val="24"/>
        </w:rPr>
      </w:pPr>
      <w:r>
        <w:rPr>
          <w:sz w:val="24"/>
        </w:rPr>
        <w:t>În cazul în care Autoritatea contractantă reziliază contractul în conformitate cu Articolul 64.2, aceasta are dreptul,</w:t>
      </w:r>
      <w:r>
        <w:rPr>
          <w:spacing w:val="-6"/>
          <w:sz w:val="24"/>
        </w:rPr>
        <w:t xml:space="preserve"> </w:t>
      </w:r>
      <w:r>
        <w:rPr>
          <w:sz w:val="24"/>
        </w:rPr>
        <w:t>pe</w:t>
      </w:r>
      <w:r>
        <w:rPr>
          <w:spacing w:val="-13"/>
          <w:sz w:val="24"/>
        </w:rPr>
        <w:t xml:space="preserve"> </w:t>
      </w:r>
      <w:r>
        <w:rPr>
          <w:sz w:val="24"/>
        </w:rPr>
        <w:t>lângă</w:t>
      </w:r>
      <w:r>
        <w:rPr>
          <w:spacing w:val="-8"/>
          <w:sz w:val="24"/>
        </w:rPr>
        <w:t xml:space="preserve"> </w:t>
      </w:r>
      <w:r>
        <w:rPr>
          <w:sz w:val="24"/>
        </w:rPr>
        <w:t>costurile</w:t>
      </w:r>
      <w:r>
        <w:rPr>
          <w:spacing w:val="-8"/>
          <w:sz w:val="24"/>
        </w:rPr>
        <w:t xml:space="preserve"> </w:t>
      </w:r>
      <w:r>
        <w:rPr>
          <w:sz w:val="24"/>
        </w:rPr>
        <w:t>suplimentare</w:t>
      </w:r>
      <w:r>
        <w:rPr>
          <w:spacing w:val="-8"/>
          <w:sz w:val="24"/>
        </w:rPr>
        <w:t xml:space="preserve"> </w:t>
      </w:r>
      <w:r>
        <w:rPr>
          <w:sz w:val="24"/>
        </w:rPr>
        <w:t>pentru</w:t>
      </w:r>
      <w:r>
        <w:rPr>
          <w:spacing w:val="-12"/>
          <w:sz w:val="24"/>
        </w:rPr>
        <w:t xml:space="preserve"> </w:t>
      </w:r>
      <w:r>
        <w:rPr>
          <w:sz w:val="24"/>
        </w:rPr>
        <w:t>finalizarea</w:t>
      </w:r>
      <w:r>
        <w:rPr>
          <w:spacing w:val="-4"/>
          <w:sz w:val="24"/>
        </w:rPr>
        <w:t xml:space="preserve"> </w:t>
      </w:r>
      <w:r>
        <w:rPr>
          <w:sz w:val="24"/>
        </w:rPr>
        <w:t>lucrărilor</w:t>
      </w:r>
      <w:r>
        <w:rPr>
          <w:spacing w:val="-5"/>
          <w:sz w:val="24"/>
        </w:rPr>
        <w:t xml:space="preserve"> </w:t>
      </w:r>
      <w:r>
        <w:rPr>
          <w:sz w:val="24"/>
        </w:rPr>
        <w:t>și</w:t>
      </w:r>
      <w:r>
        <w:rPr>
          <w:spacing w:val="-15"/>
          <w:sz w:val="24"/>
        </w:rPr>
        <w:t xml:space="preserve"> </w:t>
      </w:r>
      <w:r>
        <w:rPr>
          <w:sz w:val="24"/>
        </w:rPr>
        <w:t>fără</w:t>
      </w:r>
      <w:r>
        <w:rPr>
          <w:spacing w:val="-8"/>
          <w:sz w:val="24"/>
        </w:rPr>
        <w:t xml:space="preserve"> </w:t>
      </w:r>
      <w:r>
        <w:rPr>
          <w:sz w:val="24"/>
        </w:rPr>
        <w:t>a</w:t>
      </w:r>
      <w:r>
        <w:rPr>
          <w:spacing w:val="-8"/>
          <w:sz w:val="24"/>
        </w:rPr>
        <w:t xml:space="preserve"> </w:t>
      </w:r>
      <w:r>
        <w:rPr>
          <w:sz w:val="24"/>
        </w:rPr>
        <w:t>aduce</w:t>
      </w:r>
      <w:r>
        <w:rPr>
          <w:spacing w:val="-13"/>
          <w:sz w:val="24"/>
        </w:rPr>
        <w:t xml:space="preserve"> </w:t>
      </w:r>
      <w:r>
        <w:rPr>
          <w:sz w:val="24"/>
        </w:rPr>
        <w:t>atingere</w:t>
      </w:r>
      <w:r>
        <w:rPr>
          <w:spacing w:val="-8"/>
          <w:sz w:val="24"/>
        </w:rPr>
        <w:t xml:space="preserve"> </w:t>
      </w:r>
      <w:r>
        <w:rPr>
          <w:sz w:val="24"/>
        </w:rPr>
        <w:t>celorlalte</w:t>
      </w:r>
      <w:r>
        <w:rPr>
          <w:spacing w:val="-8"/>
          <w:sz w:val="24"/>
        </w:rPr>
        <w:t xml:space="preserve"> </w:t>
      </w:r>
      <w:r>
        <w:rPr>
          <w:sz w:val="24"/>
        </w:rPr>
        <w:t>remedii</w:t>
      </w:r>
      <w:r>
        <w:rPr>
          <w:spacing w:val="-15"/>
          <w:sz w:val="24"/>
        </w:rPr>
        <w:t xml:space="preserve"> </w:t>
      </w:r>
      <w:r>
        <w:rPr>
          <w:sz w:val="24"/>
        </w:rPr>
        <w:t>din contract, să recupereze de la Contractant orice pierdere pe care a suferito până la 10% din prețul</w:t>
      </w:r>
      <w:r>
        <w:rPr>
          <w:spacing w:val="-3"/>
          <w:sz w:val="24"/>
        </w:rPr>
        <w:t xml:space="preserve"> </w:t>
      </w:r>
      <w:r>
        <w:rPr>
          <w:sz w:val="24"/>
        </w:rPr>
        <w:t>contractului.</w:t>
      </w:r>
    </w:p>
    <w:p w:rsidR="00E35E5A" w:rsidRDefault="00BF39B6">
      <w:pPr>
        <w:pStyle w:val="a4"/>
        <w:numPr>
          <w:ilvl w:val="1"/>
          <w:numId w:val="26"/>
        </w:numPr>
        <w:tabs>
          <w:tab w:val="left" w:pos="924"/>
        </w:tabs>
        <w:ind w:right="333"/>
        <w:rPr>
          <w:sz w:val="24"/>
        </w:rPr>
      </w:pPr>
      <w:r>
        <w:rPr>
          <w:sz w:val="24"/>
        </w:rPr>
        <w:t>În cazul în care rezilierea nu se datorează unui</w:t>
      </w:r>
      <w:r>
        <w:rPr>
          <w:spacing w:val="-1"/>
          <w:sz w:val="24"/>
        </w:rPr>
        <w:t xml:space="preserve"> </w:t>
      </w:r>
      <w:r>
        <w:rPr>
          <w:sz w:val="24"/>
        </w:rPr>
        <w:t>act sau omisiunii Contractantului, forță majoră sau în alte circumstanțe</w:t>
      </w:r>
      <w:r>
        <w:rPr>
          <w:spacing w:val="-15"/>
          <w:sz w:val="24"/>
        </w:rPr>
        <w:t xml:space="preserve"> </w:t>
      </w:r>
      <w:r>
        <w:rPr>
          <w:sz w:val="24"/>
        </w:rPr>
        <w:t>care</w:t>
      </w:r>
      <w:r>
        <w:rPr>
          <w:spacing w:val="-14"/>
          <w:sz w:val="24"/>
        </w:rPr>
        <w:t xml:space="preserve"> </w:t>
      </w:r>
      <w:r>
        <w:rPr>
          <w:sz w:val="24"/>
        </w:rPr>
        <w:t>nu</w:t>
      </w:r>
      <w:r>
        <w:rPr>
          <w:spacing w:val="-12"/>
          <w:sz w:val="24"/>
        </w:rPr>
        <w:t xml:space="preserve"> </w:t>
      </w:r>
      <w:r>
        <w:rPr>
          <w:sz w:val="24"/>
        </w:rPr>
        <w:t>sunt</w:t>
      </w:r>
      <w:r>
        <w:rPr>
          <w:spacing w:val="-8"/>
          <w:sz w:val="24"/>
        </w:rPr>
        <w:t xml:space="preserve"> </w:t>
      </w:r>
      <w:r>
        <w:rPr>
          <w:sz w:val="24"/>
        </w:rPr>
        <w:t>sub</w:t>
      </w:r>
      <w:r>
        <w:rPr>
          <w:spacing w:val="-15"/>
          <w:sz w:val="24"/>
        </w:rPr>
        <w:t xml:space="preserve"> </w:t>
      </w:r>
      <w:r>
        <w:rPr>
          <w:sz w:val="24"/>
        </w:rPr>
        <w:t>controlul</w:t>
      </w:r>
      <w:r>
        <w:rPr>
          <w:spacing w:val="-15"/>
          <w:sz w:val="24"/>
        </w:rPr>
        <w:t xml:space="preserve"> </w:t>
      </w:r>
      <w:r>
        <w:rPr>
          <w:sz w:val="24"/>
        </w:rPr>
        <w:t>Autorității</w:t>
      </w:r>
      <w:r>
        <w:rPr>
          <w:spacing w:val="-15"/>
          <w:sz w:val="24"/>
        </w:rPr>
        <w:t xml:space="preserve"> </w:t>
      </w:r>
      <w:r>
        <w:rPr>
          <w:sz w:val="24"/>
        </w:rPr>
        <w:t>contractante,</w:t>
      </w:r>
      <w:r>
        <w:rPr>
          <w:spacing w:val="-15"/>
          <w:sz w:val="24"/>
        </w:rPr>
        <w:t xml:space="preserve"> </w:t>
      </w:r>
      <w:r>
        <w:rPr>
          <w:sz w:val="24"/>
        </w:rPr>
        <w:t>Contractantul</w:t>
      </w:r>
      <w:r>
        <w:rPr>
          <w:spacing w:val="-15"/>
          <w:sz w:val="24"/>
        </w:rPr>
        <w:t xml:space="preserve"> </w:t>
      </w:r>
      <w:r>
        <w:rPr>
          <w:sz w:val="24"/>
        </w:rPr>
        <w:t>trebuie</w:t>
      </w:r>
      <w:r>
        <w:rPr>
          <w:spacing w:val="-14"/>
          <w:sz w:val="24"/>
        </w:rPr>
        <w:t xml:space="preserve"> </w:t>
      </w:r>
      <w:r>
        <w:rPr>
          <w:sz w:val="24"/>
        </w:rPr>
        <w:t>să</w:t>
      </w:r>
      <w:r>
        <w:rPr>
          <w:spacing w:val="-9"/>
          <w:sz w:val="24"/>
        </w:rPr>
        <w:t xml:space="preserve"> </w:t>
      </w:r>
      <w:r>
        <w:rPr>
          <w:sz w:val="24"/>
        </w:rPr>
        <w:t>fie</w:t>
      </w:r>
      <w:r>
        <w:rPr>
          <w:spacing w:val="-9"/>
          <w:sz w:val="24"/>
        </w:rPr>
        <w:t xml:space="preserve"> </w:t>
      </w:r>
      <w:r>
        <w:rPr>
          <w:sz w:val="24"/>
        </w:rPr>
        <w:t>îndreptățit</w:t>
      </w:r>
      <w:r>
        <w:rPr>
          <w:spacing w:val="-8"/>
          <w:sz w:val="24"/>
        </w:rPr>
        <w:t xml:space="preserve"> </w:t>
      </w:r>
      <w:r>
        <w:rPr>
          <w:sz w:val="24"/>
        </w:rPr>
        <w:t>să</w:t>
      </w:r>
      <w:r>
        <w:rPr>
          <w:spacing w:val="-14"/>
          <w:sz w:val="24"/>
        </w:rPr>
        <w:t xml:space="preserve"> </w:t>
      </w:r>
      <w:r>
        <w:rPr>
          <w:sz w:val="24"/>
        </w:rPr>
        <w:t>solicite, pe lângă sumele datorate pentru munca prestată deja, o indemnizație pentru pierderea suferită.</w:t>
      </w:r>
    </w:p>
    <w:p w:rsidR="00E35E5A" w:rsidRDefault="00BF39B6">
      <w:pPr>
        <w:pStyle w:val="a4"/>
        <w:numPr>
          <w:ilvl w:val="1"/>
          <w:numId w:val="26"/>
        </w:numPr>
        <w:tabs>
          <w:tab w:val="left" w:pos="1049"/>
        </w:tabs>
        <w:spacing w:line="242" w:lineRule="auto"/>
        <w:ind w:right="323"/>
        <w:rPr>
          <w:sz w:val="24"/>
        </w:rPr>
      </w:pPr>
      <w:r>
        <w:rPr>
          <w:sz w:val="24"/>
        </w:rPr>
        <w:t>Acest contract se reziliază automat dacă nu a dat naștere la nicio plată cei doi ani de la semnarea sa de către ambele părți.</w:t>
      </w:r>
    </w:p>
    <w:p w:rsidR="00E35E5A" w:rsidRDefault="00BF39B6">
      <w:pPr>
        <w:pStyle w:val="11"/>
        <w:spacing w:line="274" w:lineRule="exact"/>
      </w:pPr>
      <w:bookmarkStart w:id="197" w:name="Articolul_65_-_Terminarea_contractului"/>
      <w:bookmarkEnd w:id="197"/>
      <w:r>
        <w:t>Articolul</w:t>
      </w:r>
      <w:r>
        <w:rPr>
          <w:spacing w:val="-10"/>
        </w:rPr>
        <w:t xml:space="preserve"> </w:t>
      </w:r>
      <w:r>
        <w:t>65</w:t>
      </w:r>
      <w:r>
        <w:rPr>
          <w:spacing w:val="-4"/>
        </w:rPr>
        <w:t xml:space="preserve"> </w:t>
      </w:r>
      <w:r>
        <w:t>-</w:t>
      </w:r>
      <w:r>
        <w:rPr>
          <w:spacing w:val="-3"/>
        </w:rPr>
        <w:t xml:space="preserve"> </w:t>
      </w:r>
      <w:r>
        <w:t>Terminarea</w:t>
      </w:r>
      <w:r>
        <w:rPr>
          <w:spacing w:val="-5"/>
        </w:rPr>
        <w:t xml:space="preserve"> </w:t>
      </w:r>
      <w:r>
        <w:rPr>
          <w:spacing w:val="-2"/>
        </w:rPr>
        <w:t>contractului</w:t>
      </w:r>
    </w:p>
    <w:p w:rsidR="00E35E5A" w:rsidRDefault="00BF39B6">
      <w:pPr>
        <w:pStyle w:val="a4"/>
        <w:numPr>
          <w:ilvl w:val="1"/>
          <w:numId w:val="23"/>
        </w:numPr>
        <w:tabs>
          <w:tab w:val="left" w:pos="919"/>
        </w:tabs>
        <w:spacing w:line="237" w:lineRule="auto"/>
        <w:ind w:right="324"/>
        <w:rPr>
          <w:sz w:val="24"/>
        </w:rPr>
      </w:pPr>
      <w:r>
        <w:rPr>
          <w:sz w:val="24"/>
        </w:rPr>
        <w:t>Antreprenorul</w:t>
      </w:r>
      <w:r>
        <w:rPr>
          <w:spacing w:val="-6"/>
          <w:sz w:val="24"/>
        </w:rPr>
        <w:t xml:space="preserve"> </w:t>
      </w:r>
      <w:r>
        <w:rPr>
          <w:sz w:val="24"/>
        </w:rPr>
        <w:t>poate, acordând o notificare de 14 zile Autorității</w:t>
      </w:r>
      <w:r>
        <w:rPr>
          <w:spacing w:val="-1"/>
          <w:sz w:val="24"/>
        </w:rPr>
        <w:t xml:space="preserve"> </w:t>
      </w:r>
      <w:r>
        <w:rPr>
          <w:sz w:val="24"/>
        </w:rPr>
        <w:t>Contractante, să rezilieze contractul</w:t>
      </w:r>
      <w:r>
        <w:rPr>
          <w:spacing w:val="-6"/>
          <w:sz w:val="24"/>
        </w:rPr>
        <w:t xml:space="preserve"> </w:t>
      </w:r>
      <w:r>
        <w:rPr>
          <w:sz w:val="24"/>
        </w:rPr>
        <w:t>dacă Autoritatea contractantă:</w:t>
      </w:r>
    </w:p>
    <w:p w:rsidR="00E35E5A" w:rsidRDefault="00E35E5A">
      <w:pPr>
        <w:spacing w:line="237" w:lineRule="auto"/>
        <w:jc w:val="both"/>
        <w:rPr>
          <w:sz w:val="24"/>
        </w:rPr>
        <w:sectPr w:rsidR="00E35E5A">
          <w:pgSz w:w="11910" w:h="16840"/>
          <w:pgMar w:top="1120" w:right="380" w:bottom="1260" w:left="60" w:header="0" w:footer="1061" w:gutter="0"/>
          <w:cols w:space="720"/>
        </w:sectPr>
      </w:pPr>
    </w:p>
    <w:p w:rsidR="00E35E5A" w:rsidRDefault="00BF39B6">
      <w:pPr>
        <w:pStyle w:val="a4"/>
        <w:numPr>
          <w:ilvl w:val="0"/>
          <w:numId w:val="22"/>
        </w:numPr>
        <w:tabs>
          <w:tab w:val="left" w:pos="617"/>
        </w:tabs>
        <w:spacing w:before="78" w:line="242" w:lineRule="auto"/>
        <w:ind w:right="321" w:firstLine="0"/>
        <w:rPr>
          <w:sz w:val="24"/>
        </w:rPr>
      </w:pPr>
      <w:r>
        <w:rPr>
          <w:sz w:val="24"/>
        </w:rPr>
        <w:lastRenderedPageBreak/>
        <w:t>nu</w:t>
      </w:r>
      <w:r>
        <w:rPr>
          <w:spacing w:val="-3"/>
          <w:sz w:val="24"/>
        </w:rPr>
        <w:t xml:space="preserve"> </w:t>
      </w:r>
      <w:r>
        <w:rPr>
          <w:sz w:val="24"/>
        </w:rPr>
        <w:t>mai</w:t>
      </w:r>
      <w:r>
        <w:rPr>
          <w:spacing w:val="-11"/>
          <w:sz w:val="24"/>
        </w:rPr>
        <w:t xml:space="preserve"> </w:t>
      </w:r>
      <w:r>
        <w:rPr>
          <w:sz w:val="24"/>
        </w:rPr>
        <w:t>plătește</w:t>
      </w:r>
      <w:r>
        <w:rPr>
          <w:spacing w:val="-4"/>
          <w:sz w:val="24"/>
        </w:rPr>
        <w:t xml:space="preserve"> </w:t>
      </w:r>
      <w:r>
        <w:rPr>
          <w:sz w:val="24"/>
        </w:rPr>
        <w:t>Contractantului</w:t>
      </w:r>
      <w:r>
        <w:rPr>
          <w:spacing w:val="-7"/>
          <w:sz w:val="24"/>
        </w:rPr>
        <w:t xml:space="preserve"> </w:t>
      </w:r>
      <w:r>
        <w:rPr>
          <w:sz w:val="24"/>
        </w:rPr>
        <w:t>mai</w:t>
      </w:r>
      <w:r>
        <w:rPr>
          <w:spacing w:val="-7"/>
          <w:sz w:val="24"/>
        </w:rPr>
        <w:t xml:space="preserve"> </w:t>
      </w:r>
      <w:r>
        <w:rPr>
          <w:sz w:val="24"/>
        </w:rPr>
        <w:t>mult de</w:t>
      </w:r>
      <w:r>
        <w:rPr>
          <w:spacing w:val="-4"/>
          <w:sz w:val="24"/>
        </w:rPr>
        <w:t xml:space="preserve"> </w:t>
      </w:r>
      <w:r>
        <w:rPr>
          <w:sz w:val="24"/>
        </w:rPr>
        <w:t>120</w:t>
      </w:r>
      <w:r>
        <w:rPr>
          <w:spacing w:val="-7"/>
          <w:sz w:val="24"/>
        </w:rPr>
        <w:t xml:space="preserve"> </w:t>
      </w:r>
      <w:r>
        <w:rPr>
          <w:sz w:val="24"/>
        </w:rPr>
        <w:t>de</w:t>
      </w:r>
      <w:r>
        <w:rPr>
          <w:spacing w:val="-8"/>
          <w:sz w:val="24"/>
        </w:rPr>
        <w:t xml:space="preserve"> </w:t>
      </w:r>
      <w:r>
        <w:rPr>
          <w:sz w:val="24"/>
        </w:rPr>
        <w:t>zile</w:t>
      </w:r>
      <w:r>
        <w:rPr>
          <w:spacing w:val="-4"/>
          <w:sz w:val="24"/>
        </w:rPr>
        <w:t xml:space="preserve"> </w:t>
      </w:r>
      <w:r>
        <w:rPr>
          <w:sz w:val="24"/>
        </w:rPr>
        <w:t>sumele</w:t>
      </w:r>
      <w:r>
        <w:rPr>
          <w:spacing w:val="-4"/>
          <w:sz w:val="24"/>
        </w:rPr>
        <w:t xml:space="preserve"> </w:t>
      </w:r>
      <w:r>
        <w:rPr>
          <w:sz w:val="24"/>
        </w:rPr>
        <w:t>datorate</w:t>
      </w:r>
      <w:r>
        <w:rPr>
          <w:spacing w:val="-4"/>
          <w:sz w:val="24"/>
        </w:rPr>
        <w:t xml:space="preserve"> </w:t>
      </w:r>
      <w:r>
        <w:rPr>
          <w:sz w:val="24"/>
        </w:rPr>
        <w:t>conform</w:t>
      </w:r>
      <w:r>
        <w:rPr>
          <w:spacing w:val="-11"/>
          <w:sz w:val="24"/>
        </w:rPr>
        <w:t xml:space="preserve"> </w:t>
      </w:r>
      <w:r>
        <w:rPr>
          <w:sz w:val="24"/>
        </w:rPr>
        <w:t>oricărui certificat</w:t>
      </w:r>
      <w:r>
        <w:rPr>
          <w:spacing w:val="-3"/>
          <w:sz w:val="24"/>
        </w:rPr>
        <w:t xml:space="preserve"> </w:t>
      </w:r>
      <w:r>
        <w:rPr>
          <w:sz w:val="24"/>
        </w:rPr>
        <w:t>eliberat de Supraveghetor după expirarea termenului prevăzut la Articolul 44.3; sau</w:t>
      </w:r>
    </w:p>
    <w:p w:rsidR="00E35E5A" w:rsidRDefault="00BF39B6">
      <w:pPr>
        <w:pStyle w:val="a4"/>
        <w:numPr>
          <w:ilvl w:val="0"/>
          <w:numId w:val="22"/>
        </w:numPr>
        <w:tabs>
          <w:tab w:val="left" w:pos="626"/>
        </w:tabs>
        <w:spacing w:line="271" w:lineRule="exact"/>
        <w:ind w:left="625" w:hanging="259"/>
        <w:rPr>
          <w:sz w:val="24"/>
        </w:rPr>
      </w:pPr>
      <w:r>
        <w:rPr>
          <w:sz w:val="24"/>
        </w:rPr>
        <w:t>nu</w:t>
      </w:r>
      <w:r>
        <w:rPr>
          <w:spacing w:val="2"/>
          <w:sz w:val="24"/>
        </w:rPr>
        <w:t xml:space="preserve"> </w:t>
      </w:r>
      <w:r>
        <w:rPr>
          <w:sz w:val="24"/>
        </w:rPr>
        <w:t>își</w:t>
      </w:r>
      <w:r>
        <w:rPr>
          <w:spacing w:val="-5"/>
          <w:sz w:val="24"/>
        </w:rPr>
        <w:t xml:space="preserve"> </w:t>
      </w:r>
      <w:r>
        <w:rPr>
          <w:sz w:val="24"/>
        </w:rPr>
        <w:t>îndeplinește</w:t>
      </w:r>
      <w:r>
        <w:rPr>
          <w:spacing w:val="-2"/>
          <w:sz w:val="24"/>
        </w:rPr>
        <w:t xml:space="preserve"> </w:t>
      </w:r>
      <w:r>
        <w:rPr>
          <w:sz w:val="24"/>
        </w:rPr>
        <w:t>constant</w:t>
      </w:r>
      <w:r>
        <w:rPr>
          <w:spacing w:val="-1"/>
          <w:sz w:val="24"/>
        </w:rPr>
        <w:t xml:space="preserve"> </w:t>
      </w:r>
      <w:r>
        <w:rPr>
          <w:sz w:val="24"/>
        </w:rPr>
        <w:t>obligațiile</w:t>
      </w:r>
      <w:r>
        <w:rPr>
          <w:spacing w:val="-2"/>
          <w:sz w:val="24"/>
        </w:rPr>
        <w:t xml:space="preserve"> </w:t>
      </w:r>
      <w:r>
        <w:rPr>
          <w:sz w:val="24"/>
        </w:rPr>
        <w:t>după</w:t>
      </w:r>
      <w:r>
        <w:rPr>
          <w:spacing w:val="-1"/>
          <w:sz w:val="24"/>
        </w:rPr>
        <w:t xml:space="preserve"> </w:t>
      </w:r>
      <w:r>
        <w:rPr>
          <w:sz w:val="24"/>
        </w:rPr>
        <w:t>amintiri</w:t>
      </w:r>
      <w:r>
        <w:rPr>
          <w:spacing w:val="-10"/>
          <w:sz w:val="24"/>
        </w:rPr>
        <w:t xml:space="preserve"> </w:t>
      </w:r>
      <w:r>
        <w:rPr>
          <w:sz w:val="24"/>
        </w:rPr>
        <w:t>repetate;</w:t>
      </w:r>
      <w:r>
        <w:rPr>
          <w:spacing w:val="-5"/>
          <w:sz w:val="24"/>
        </w:rPr>
        <w:t xml:space="preserve"> sau</w:t>
      </w:r>
    </w:p>
    <w:p w:rsidR="00E35E5A" w:rsidRDefault="00BF39B6">
      <w:pPr>
        <w:pStyle w:val="a4"/>
        <w:numPr>
          <w:ilvl w:val="0"/>
          <w:numId w:val="22"/>
        </w:numPr>
        <w:tabs>
          <w:tab w:val="left" w:pos="626"/>
        </w:tabs>
        <w:spacing w:before="2"/>
        <w:ind w:right="327" w:firstLine="0"/>
        <w:rPr>
          <w:sz w:val="24"/>
        </w:rPr>
      </w:pPr>
      <w:r>
        <w:rPr>
          <w:sz w:val="24"/>
        </w:rPr>
        <w:t>suspendă progresul lucrărilor sau al</w:t>
      </w:r>
      <w:r>
        <w:rPr>
          <w:spacing w:val="-1"/>
          <w:sz w:val="24"/>
        </w:rPr>
        <w:t xml:space="preserve"> </w:t>
      </w:r>
      <w:r>
        <w:rPr>
          <w:sz w:val="24"/>
        </w:rPr>
        <w:t>oricărei</w:t>
      </w:r>
      <w:r>
        <w:rPr>
          <w:spacing w:val="-1"/>
          <w:sz w:val="24"/>
        </w:rPr>
        <w:t xml:space="preserve"> </w:t>
      </w:r>
      <w:r>
        <w:rPr>
          <w:sz w:val="24"/>
        </w:rPr>
        <w:t>părți</w:t>
      </w:r>
      <w:r>
        <w:rPr>
          <w:spacing w:val="-1"/>
          <w:sz w:val="24"/>
        </w:rPr>
        <w:t xml:space="preserve"> </w:t>
      </w:r>
      <w:r>
        <w:rPr>
          <w:sz w:val="24"/>
        </w:rPr>
        <w:t>a acestora mai mult de 180 de zile din motive care nu sunt specificate în contract sau nu sunt imputabile încălcării Contractantului.</w:t>
      </w:r>
    </w:p>
    <w:p w:rsidR="00E35E5A" w:rsidRDefault="00BF39B6">
      <w:pPr>
        <w:pStyle w:val="a4"/>
        <w:numPr>
          <w:ilvl w:val="1"/>
          <w:numId w:val="23"/>
        </w:numPr>
        <w:tabs>
          <w:tab w:val="left" w:pos="914"/>
        </w:tabs>
        <w:spacing w:before="1"/>
        <w:ind w:right="317"/>
        <w:rPr>
          <w:sz w:val="24"/>
        </w:rPr>
      </w:pPr>
      <w:r>
        <w:rPr>
          <w:sz w:val="24"/>
        </w:rPr>
        <w:t>Această reziliere nu aduce atingere oricăror</w:t>
      </w:r>
      <w:r>
        <w:rPr>
          <w:spacing w:val="-2"/>
          <w:sz w:val="24"/>
        </w:rPr>
        <w:t xml:space="preserve"> </w:t>
      </w:r>
      <w:r>
        <w:rPr>
          <w:sz w:val="24"/>
        </w:rPr>
        <w:t>alte drepturi</w:t>
      </w:r>
      <w:r>
        <w:rPr>
          <w:spacing w:val="-8"/>
          <w:sz w:val="24"/>
        </w:rPr>
        <w:t xml:space="preserve"> </w:t>
      </w:r>
      <w:r>
        <w:rPr>
          <w:sz w:val="24"/>
        </w:rPr>
        <w:t>ale Autoritatății</w:t>
      </w:r>
      <w:r>
        <w:rPr>
          <w:spacing w:val="-3"/>
          <w:sz w:val="24"/>
        </w:rPr>
        <w:t xml:space="preserve"> </w:t>
      </w:r>
      <w:r>
        <w:rPr>
          <w:sz w:val="24"/>
        </w:rPr>
        <w:t>Contractante sau</w:t>
      </w:r>
      <w:r>
        <w:rPr>
          <w:spacing w:val="-3"/>
          <w:sz w:val="24"/>
        </w:rPr>
        <w:t xml:space="preserve"> </w:t>
      </w:r>
      <w:r>
        <w:rPr>
          <w:sz w:val="24"/>
        </w:rPr>
        <w:t>Contractantului în baza contractului. La o astfel de încetare, Contractantul, sub rezerva legislației țării în care sunt executate lucrările, are dreptul de a scoate imediat echipamentul de pe șantier.</w:t>
      </w:r>
    </w:p>
    <w:p w:rsidR="00E35E5A" w:rsidRDefault="00BF39B6">
      <w:pPr>
        <w:pStyle w:val="a4"/>
        <w:numPr>
          <w:ilvl w:val="1"/>
          <w:numId w:val="23"/>
        </w:numPr>
        <w:tabs>
          <w:tab w:val="left" w:pos="914"/>
        </w:tabs>
        <w:spacing w:line="242" w:lineRule="auto"/>
        <w:ind w:right="321"/>
        <w:rPr>
          <w:sz w:val="24"/>
        </w:rPr>
      </w:pPr>
      <w:r>
        <w:rPr>
          <w:sz w:val="24"/>
        </w:rPr>
        <w:t>În cazul</w:t>
      </w:r>
      <w:r>
        <w:rPr>
          <w:spacing w:val="-5"/>
          <w:sz w:val="24"/>
        </w:rPr>
        <w:t xml:space="preserve"> </w:t>
      </w:r>
      <w:r>
        <w:rPr>
          <w:sz w:val="24"/>
        </w:rPr>
        <w:t>unei</w:t>
      </w:r>
      <w:r>
        <w:rPr>
          <w:spacing w:val="-5"/>
          <w:sz w:val="24"/>
        </w:rPr>
        <w:t xml:space="preserve"> </w:t>
      </w:r>
      <w:r>
        <w:rPr>
          <w:sz w:val="24"/>
        </w:rPr>
        <w:t>astfel de rezilieri, Autoritatea Contractantă va plăti</w:t>
      </w:r>
      <w:r>
        <w:rPr>
          <w:spacing w:val="-5"/>
          <w:sz w:val="24"/>
        </w:rPr>
        <w:t xml:space="preserve"> </w:t>
      </w:r>
      <w:r>
        <w:rPr>
          <w:sz w:val="24"/>
        </w:rPr>
        <w:t>Contractantului</w:t>
      </w:r>
      <w:r>
        <w:rPr>
          <w:spacing w:val="-5"/>
          <w:sz w:val="24"/>
        </w:rPr>
        <w:t xml:space="preserve"> </w:t>
      </w:r>
      <w:r>
        <w:rPr>
          <w:sz w:val="24"/>
        </w:rPr>
        <w:t>pentru orice pierdere sau pagubă pe care Contractantului a pututo suferi. Suma maximă este de 10% din prețul</w:t>
      </w:r>
      <w:r>
        <w:rPr>
          <w:spacing w:val="-1"/>
          <w:sz w:val="24"/>
        </w:rPr>
        <w:t xml:space="preserve"> </w:t>
      </w:r>
      <w:r>
        <w:rPr>
          <w:sz w:val="24"/>
        </w:rPr>
        <w:t>contractului.</w:t>
      </w:r>
    </w:p>
    <w:p w:rsidR="00E35E5A" w:rsidRDefault="00BF39B6">
      <w:pPr>
        <w:pStyle w:val="11"/>
        <w:spacing w:line="275" w:lineRule="exact"/>
      </w:pPr>
      <w:bookmarkStart w:id="198" w:name="Articolul_66_-_Forță_majoră"/>
      <w:bookmarkEnd w:id="198"/>
      <w:r>
        <w:t>Articolul</w:t>
      </w:r>
      <w:r>
        <w:rPr>
          <w:spacing w:val="-8"/>
        </w:rPr>
        <w:t xml:space="preserve"> </w:t>
      </w:r>
      <w:r>
        <w:t>66</w:t>
      </w:r>
      <w:r>
        <w:rPr>
          <w:spacing w:val="-2"/>
        </w:rPr>
        <w:t xml:space="preserve"> </w:t>
      </w:r>
      <w:r>
        <w:t>- Forță</w:t>
      </w:r>
      <w:r>
        <w:rPr>
          <w:spacing w:val="-3"/>
        </w:rPr>
        <w:t xml:space="preserve"> </w:t>
      </w:r>
      <w:r>
        <w:rPr>
          <w:spacing w:val="-2"/>
        </w:rPr>
        <w:t>majoră</w:t>
      </w:r>
    </w:p>
    <w:p w:rsidR="00E35E5A" w:rsidRDefault="00BF39B6">
      <w:pPr>
        <w:pStyle w:val="a4"/>
        <w:numPr>
          <w:ilvl w:val="1"/>
          <w:numId w:val="21"/>
        </w:numPr>
        <w:tabs>
          <w:tab w:val="left" w:pos="905"/>
        </w:tabs>
        <w:ind w:right="326"/>
        <w:rPr>
          <w:sz w:val="24"/>
        </w:rPr>
      </w:pPr>
      <w:r>
        <w:rPr>
          <w:sz w:val="24"/>
        </w:rPr>
        <w:t>Niciuna</w:t>
      </w:r>
      <w:r>
        <w:rPr>
          <w:spacing w:val="-15"/>
          <w:sz w:val="24"/>
        </w:rPr>
        <w:t xml:space="preserve"> </w:t>
      </w:r>
      <w:r>
        <w:rPr>
          <w:sz w:val="24"/>
        </w:rPr>
        <w:t>dintre</w:t>
      </w:r>
      <w:r>
        <w:rPr>
          <w:spacing w:val="-13"/>
          <w:sz w:val="24"/>
        </w:rPr>
        <w:t xml:space="preserve"> </w:t>
      </w:r>
      <w:r>
        <w:rPr>
          <w:sz w:val="24"/>
        </w:rPr>
        <w:t>părți</w:t>
      </w:r>
      <w:r>
        <w:rPr>
          <w:spacing w:val="-15"/>
          <w:sz w:val="24"/>
        </w:rPr>
        <w:t xml:space="preserve"> </w:t>
      </w:r>
      <w:r>
        <w:rPr>
          <w:sz w:val="24"/>
        </w:rPr>
        <w:t>nu</w:t>
      </w:r>
      <w:r>
        <w:rPr>
          <w:spacing w:val="-11"/>
          <w:sz w:val="24"/>
        </w:rPr>
        <w:t xml:space="preserve"> </w:t>
      </w:r>
      <w:r>
        <w:rPr>
          <w:sz w:val="24"/>
        </w:rPr>
        <w:t>este</w:t>
      </w:r>
      <w:r>
        <w:rPr>
          <w:spacing w:val="-12"/>
          <w:sz w:val="24"/>
        </w:rPr>
        <w:t xml:space="preserve"> </w:t>
      </w:r>
      <w:r>
        <w:rPr>
          <w:sz w:val="24"/>
        </w:rPr>
        <w:t>considerată</w:t>
      </w:r>
      <w:r>
        <w:rPr>
          <w:spacing w:val="-12"/>
          <w:sz w:val="24"/>
        </w:rPr>
        <w:t xml:space="preserve"> </w:t>
      </w:r>
      <w:r>
        <w:rPr>
          <w:sz w:val="24"/>
        </w:rPr>
        <w:t>ca</w:t>
      </w:r>
      <w:r>
        <w:rPr>
          <w:spacing w:val="-8"/>
          <w:sz w:val="24"/>
        </w:rPr>
        <w:t xml:space="preserve"> </w:t>
      </w:r>
      <w:r>
        <w:rPr>
          <w:sz w:val="24"/>
        </w:rPr>
        <w:t>fiind</w:t>
      </w:r>
      <w:r>
        <w:rPr>
          <w:spacing w:val="-7"/>
          <w:sz w:val="24"/>
        </w:rPr>
        <w:t xml:space="preserve"> </w:t>
      </w:r>
      <w:r>
        <w:rPr>
          <w:sz w:val="24"/>
        </w:rPr>
        <w:t>în</w:t>
      </w:r>
      <w:r>
        <w:rPr>
          <w:spacing w:val="-15"/>
          <w:sz w:val="24"/>
        </w:rPr>
        <w:t xml:space="preserve"> </w:t>
      </w:r>
      <w:r>
        <w:rPr>
          <w:sz w:val="24"/>
        </w:rPr>
        <w:t>neplată</w:t>
      </w:r>
      <w:r>
        <w:rPr>
          <w:spacing w:val="-12"/>
          <w:sz w:val="24"/>
        </w:rPr>
        <w:t xml:space="preserve"> </w:t>
      </w:r>
      <w:r>
        <w:rPr>
          <w:sz w:val="24"/>
        </w:rPr>
        <w:t>sau</w:t>
      </w:r>
      <w:r>
        <w:rPr>
          <w:spacing w:val="-11"/>
          <w:sz w:val="24"/>
        </w:rPr>
        <w:t xml:space="preserve"> </w:t>
      </w:r>
      <w:r>
        <w:rPr>
          <w:sz w:val="24"/>
        </w:rPr>
        <w:t>care</w:t>
      </w:r>
      <w:r>
        <w:rPr>
          <w:spacing w:val="-8"/>
          <w:sz w:val="24"/>
        </w:rPr>
        <w:t xml:space="preserve"> </w:t>
      </w:r>
      <w:r>
        <w:rPr>
          <w:sz w:val="24"/>
        </w:rPr>
        <w:t>încalcă</w:t>
      </w:r>
      <w:r>
        <w:rPr>
          <w:spacing w:val="-12"/>
          <w:sz w:val="24"/>
        </w:rPr>
        <w:t xml:space="preserve"> </w:t>
      </w:r>
      <w:r>
        <w:rPr>
          <w:sz w:val="24"/>
        </w:rPr>
        <w:t>obligațiile</w:t>
      </w:r>
      <w:r>
        <w:rPr>
          <w:spacing w:val="-8"/>
          <w:sz w:val="24"/>
        </w:rPr>
        <w:t xml:space="preserve"> </w:t>
      </w:r>
      <w:r>
        <w:rPr>
          <w:sz w:val="24"/>
        </w:rPr>
        <w:t>care</w:t>
      </w:r>
      <w:r>
        <w:rPr>
          <w:spacing w:val="-8"/>
          <w:sz w:val="24"/>
        </w:rPr>
        <w:t xml:space="preserve"> </w:t>
      </w:r>
      <w:r>
        <w:rPr>
          <w:sz w:val="24"/>
        </w:rPr>
        <w:t>îi</w:t>
      </w:r>
      <w:r>
        <w:rPr>
          <w:spacing w:val="-15"/>
          <w:sz w:val="24"/>
        </w:rPr>
        <w:t xml:space="preserve"> </w:t>
      </w:r>
      <w:r>
        <w:rPr>
          <w:sz w:val="24"/>
        </w:rPr>
        <w:t>revin</w:t>
      </w:r>
      <w:r>
        <w:rPr>
          <w:spacing w:val="-11"/>
          <w:sz w:val="24"/>
        </w:rPr>
        <w:t xml:space="preserve"> </w:t>
      </w:r>
      <w:r>
        <w:rPr>
          <w:sz w:val="24"/>
        </w:rPr>
        <w:t>în</w:t>
      </w:r>
      <w:r>
        <w:rPr>
          <w:spacing w:val="-11"/>
          <w:sz w:val="24"/>
        </w:rPr>
        <w:t xml:space="preserve"> </w:t>
      </w:r>
      <w:r>
        <w:rPr>
          <w:sz w:val="24"/>
        </w:rPr>
        <w:t>temeiul dispozițiilor</w:t>
      </w:r>
      <w:r>
        <w:rPr>
          <w:spacing w:val="-15"/>
          <w:sz w:val="24"/>
        </w:rPr>
        <w:t xml:space="preserve"> </w:t>
      </w:r>
      <w:r>
        <w:rPr>
          <w:sz w:val="24"/>
        </w:rPr>
        <w:t>contractuale,</w:t>
      </w:r>
      <w:r>
        <w:rPr>
          <w:spacing w:val="-12"/>
          <w:sz w:val="24"/>
        </w:rPr>
        <w:t xml:space="preserve"> </w:t>
      </w:r>
      <w:r>
        <w:rPr>
          <w:sz w:val="24"/>
        </w:rPr>
        <w:t>dacă</w:t>
      </w:r>
      <w:r>
        <w:rPr>
          <w:spacing w:val="-13"/>
          <w:sz w:val="24"/>
        </w:rPr>
        <w:t xml:space="preserve"> </w:t>
      </w:r>
      <w:r>
        <w:rPr>
          <w:sz w:val="24"/>
        </w:rPr>
        <w:t>executarea</w:t>
      </w:r>
      <w:r>
        <w:rPr>
          <w:spacing w:val="-7"/>
          <w:sz w:val="24"/>
        </w:rPr>
        <w:t xml:space="preserve"> </w:t>
      </w:r>
      <w:r>
        <w:rPr>
          <w:sz w:val="24"/>
        </w:rPr>
        <w:t>acestor</w:t>
      </w:r>
      <w:r>
        <w:rPr>
          <w:spacing w:val="-15"/>
          <w:sz w:val="24"/>
        </w:rPr>
        <w:t xml:space="preserve"> </w:t>
      </w:r>
      <w:r>
        <w:rPr>
          <w:sz w:val="24"/>
        </w:rPr>
        <w:t>obligații</w:t>
      </w:r>
      <w:r>
        <w:rPr>
          <w:spacing w:val="-15"/>
          <w:sz w:val="24"/>
        </w:rPr>
        <w:t xml:space="preserve"> </w:t>
      </w:r>
      <w:r>
        <w:rPr>
          <w:sz w:val="24"/>
        </w:rPr>
        <w:t>este</w:t>
      </w:r>
      <w:r>
        <w:rPr>
          <w:spacing w:val="-8"/>
          <w:sz w:val="24"/>
        </w:rPr>
        <w:t xml:space="preserve"> </w:t>
      </w:r>
      <w:r>
        <w:rPr>
          <w:sz w:val="24"/>
        </w:rPr>
        <w:t>împiedicată</w:t>
      </w:r>
      <w:r>
        <w:rPr>
          <w:spacing w:val="-13"/>
          <w:sz w:val="24"/>
        </w:rPr>
        <w:t xml:space="preserve"> </w:t>
      </w:r>
      <w:r>
        <w:rPr>
          <w:sz w:val="24"/>
        </w:rPr>
        <w:t>de</w:t>
      </w:r>
      <w:r>
        <w:rPr>
          <w:spacing w:val="-15"/>
          <w:sz w:val="24"/>
        </w:rPr>
        <w:t xml:space="preserve"> </w:t>
      </w:r>
      <w:r>
        <w:rPr>
          <w:sz w:val="24"/>
        </w:rPr>
        <w:t>orice</w:t>
      </w:r>
      <w:r>
        <w:rPr>
          <w:spacing w:val="-13"/>
          <w:sz w:val="24"/>
        </w:rPr>
        <w:t xml:space="preserve"> </w:t>
      </w:r>
      <w:r>
        <w:rPr>
          <w:sz w:val="24"/>
        </w:rPr>
        <w:t>circumstanțe</w:t>
      </w:r>
      <w:r>
        <w:rPr>
          <w:spacing w:val="-12"/>
          <w:sz w:val="24"/>
        </w:rPr>
        <w:t xml:space="preserve"> </w:t>
      </w:r>
      <w:r>
        <w:rPr>
          <w:sz w:val="24"/>
        </w:rPr>
        <w:t>de</w:t>
      </w:r>
      <w:r>
        <w:rPr>
          <w:spacing w:val="-8"/>
          <w:sz w:val="24"/>
        </w:rPr>
        <w:t xml:space="preserve"> </w:t>
      </w:r>
      <w:r>
        <w:rPr>
          <w:sz w:val="24"/>
        </w:rPr>
        <w:t>forță</w:t>
      </w:r>
      <w:r>
        <w:rPr>
          <w:spacing w:val="-12"/>
          <w:sz w:val="24"/>
        </w:rPr>
        <w:t xml:space="preserve"> </w:t>
      </w:r>
      <w:r>
        <w:rPr>
          <w:sz w:val="24"/>
        </w:rPr>
        <w:t>majoră care apar după data notificării adjudecării sau a datei cînd contractul devine eficient.</w:t>
      </w:r>
    </w:p>
    <w:p w:rsidR="00E35E5A" w:rsidRDefault="00BF39B6">
      <w:pPr>
        <w:pStyle w:val="a4"/>
        <w:numPr>
          <w:ilvl w:val="1"/>
          <w:numId w:val="21"/>
        </w:numPr>
        <w:tabs>
          <w:tab w:val="left" w:pos="957"/>
        </w:tabs>
        <w:ind w:right="313"/>
        <w:rPr>
          <w:sz w:val="24"/>
        </w:rPr>
      </w:pPr>
      <w:r>
        <w:rPr>
          <w:sz w:val="24"/>
        </w:rPr>
        <w:t>Termenul de forță majoră, așa cum este utilizat aici acoperă orice evenimente neprevăzute, în afara controlului</w:t>
      </w:r>
      <w:r>
        <w:rPr>
          <w:spacing w:val="-15"/>
          <w:sz w:val="24"/>
        </w:rPr>
        <w:t xml:space="preserve"> </w:t>
      </w:r>
      <w:r>
        <w:rPr>
          <w:sz w:val="24"/>
        </w:rPr>
        <w:t>oricăreia</w:t>
      </w:r>
      <w:r>
        <w:rPr>
          <w:spacing w:val="-15"/>
          <w:sz w:val="24"/>
        </w:rPr>
        <w:t xml:space="preserve"> </w:t>
      </w:r>
      <w:r>
        <w:rPr>
          <w:sz w:val="24"/>
        </w:rPr>
        <w:t>dintre</w:t>
      </w:r>
      <w:r>
        <w:rPr>
          <w:spacing w:val="-15"/>
          <w:sz w:val="24"/>
        </w:rPr>
        <w:t xml:space="preserve"> </w:t>
      </w:r>
      <w:r>
        <w:rPr>
          <w:sz w:val="24"/>
        </w:rPr>
        <w:t>părți</w:t>
      </w:r>
      <w:r>
        <w:rPr>
          <w:spacing w:val="-15"/>
          <w:sz w:val="24"/>
        </w:rPr>
        <w:t xml:space="preserve"> </w:t>
      </w:r>
      <w:r>
        <w:rPr>
          <w:sz w:val="24"/>
        </w:rPr>
        <w:t>și</w:t>
      </w:r>
      <w:r>
        <w:rPr>
          <w:spacing w:val="-15"/>
          <w:sz w:val="24"/>
        </w:rPr>
        <w:t xml:space="preserve"> </w:t>
      </w:r>
      <w:r>
        <w:rPr>
          <w:sz w:val="24"/>
        </w:rPr>
        <w:t>pe</w:t>
      </w:r>
      <w:r>
        <w:rPr>
          <w:spacing w:val="-15"/>
          <w:sz w:val="24"/>
        </w:rPr>
        <w:t xml:space="preserve"> </w:t>
      </w:r>
      <w:r>
        <w:rPr>
          <w:sz w:val="24"/>
        </w:rPr>
        <w:t>care</w:t>
      </w:r>
      <w:r>
        <w:rPr>
          <w:spacing w:val="-15"/>
          <w:sz w:val="24"/>
        </w:rPr>
        <w:t xml:space="preserve"> </w:t>
      </w:r>
      <w:r>
        <w:rPr>
          <w:sz w:val="24"/>
        </w:rPr>
        <w:t>nici</w:t>
      </w:r>
      <w:r>
        <w:rPr>
          <w:spacing w:val="-15"/>
          <w:sz w:val="24"/>
        </w:rPr>
        <w:t xml:space="preserve"> </w:t>
      </w:r>
      <w:r>
        <w:rPr>
          <w:sz w:val="24"/>
        </w:rPr>
        <w:t>o</w:t>
      </w:r>
      <w:r>
        <w:rPr>
          <w:spacing w:val="-15"/>
          <w:sz w:val="24"/>
        </w:rPr>
        <w:t xml:space="preserve"> </w:t>
      </w:r>
      <w:r>
        <w:rPr>
          <w:sz w:val="24"/>
        </w:rPr>
        <w:t>parte</w:t>
      </w:r>
      <w:r>
        <w:rPr>
          <w:spacing w:val="-14"/>
          <w:sz w:val="24"/>
        </w:rPr>
        <w:t xml:space="preserve"> </w:t>
      </w:r>
      <w:r>
        <w:rPr>
          <w:sz w:val="24"/>
        </w:rPr>
        <w:t>nu</w:t>
      </w:r>
      <w:r>
        <w:rPr>
          <w:spacing w:val="-13"/>
          <w:sz w:val="24"/>
        </w:rPr>
        <w:t xml:space="preserve"> </w:t>
      </w:r>
      <w:r>
        <w:rPr>
          <w:sz w:val="24"/>
        </w:rPr>
        <w:t>o</w:t>
      </w:r>
      <w:r>
        <w:rPr>
          <w:spacing w:val="-9"/>
          <w:sz w:val="24"/>
        </w:rPr>
        <w:t xml:space="preserve"> </w:t>
      </w:r>
      <w:r>
        <w:rPr>
          <w:sz w:val="24"/>
        </w:rPr>
        <w:t>poate</w:t>
      </w:r>
      <w:r>
        <w:rPr>
          <w:spacing w:val="-14"/>
          <w:sz w:val="24"/>
        </w:rPr>
        <w:t xml:space="preserve"> </w:t>
      </w:r>
      <w:r>
        <w:rPr>
          <w:sz w:val="24"/>
        </w:rPr>
        <w:t>face</w:t>
      </w:r>
      <w:r>
        <w:rPr>
          <w:spacing w:val="-14"/>
          <w:sz w:val="24"/>
        </w:rPr>
        <w:t xml:space="preserve"> </w:t>
      </w:r>
      <w:r>
        <w:rPr>
          <w:sz w:val="24"/>
        </w:rPr>
        <w:t>prin</w:t>
      </w:r>
      <w:r>
        <w:rPr>
          <w:spacing w:val="-15"/>
          <w:sz w:val="24"/>
        </w:rPr>
        <w:t xml:space="preserve"> </w:t>
      </w:r>
      <w:r>
        <w:rPr>
          <w:sz w:val="24"/>
        </w:rPr>
        <w:t>exercitarea</w:t>
      </w:r>
      <w:r>
        <w:rPr>
          <w:spacing w:val="-14"/>
          <w:sz w:val="24"/>
        </w:rPr>
        <w:t xml:space="preserve"> </w:t>
      </w:r>
      <w:r>
        <w:rPr>
          <w:sz w:val="24"/>
        </w:rPr>
        <w:t>diligenței</w:t>
      </w:r>
      <w:r>
        <w:rPr>
          <w:spacing w:val="-15"/>
          <w:sz w:val="24"/>
        </w:rPr>
        <w:t xml:space="preserve"> </w:t>
      </w:r>
      <w:r>
        <w:rPr>
          <w:sz w:val="24"/>
        </w:rPr>
        <w:t>cuvenite</w:t>
      </w:r>
      <w:r>
        <w:rPr>
          <w:spacing w:val="-14"/>
          <w:sz w:val="24"/>
        </w:rPr>
        <w:t xml:space="preserve"> </w:t>
      </w:r>
      <w:r>
        <w:rPr>
          <w:sz w:val="24"/>
        </w:rPr>
        <w:t>depășite, cum ar fi acte ale lui Dumnezeu, greve, blocaje sau alte tulburări industriale, acte violente, inamici publici, războaie</w:t>
      </w:r>
      <w:r>
        <w:rPr>
          <w:spacing w:val="-15"/>
          <w:sz w:val="24"/>
        </w:rPr>
        <w:t xml:space="preserve"> </w:t>
      </w:r>
      <w:r>
        <w:rPr>
          <w:sz w:val="24"/>
        </w:rPr>
        <w:t>declarate,</w:t>
      </w:r>
      <w:r>
        <w:rPr>
          <w:spacing w:val="-15"/>
          <w:sz w:val="24"/>
        </w:rPr>
        <w:t xml:space="preserve"> </w:t>
      </w:r>
      <w:r>
        <w:rPr>
          <w:sz w:val="24"/>
        </w:rPr>
        <w:t>blocade,</w:t>
      </w:r>
      <w:r>
        <w:rPr>
          <w:spacing w:val="-15"/>
          <w:sz w:val="24"/>
        </w:rPr>
        <w:t xml:space="preserve"> </w:t>
      </w:r>
      <w:r>
        <w:rPr>
          <w:sz w:val="24"/>
        </w:rPr>
        <w:t>insurecție,</w:t>
      </w:r>
      <w:r>
        <w:rPr>
          <w:spacing w:val="-15"/>
          <w:sz w:val="24"/>
        </w:rPr>
        <w:t xml:space="preserve"> </w:t>
      </w:r>
      <w:r>
        <w:rPr>
          <w:sz w:val="24"/>
        </w:rPr>
        <w:t>revolte,</w:t>
      </w:r>
      <w:r>
        <w:rPr>
          <w:spacing w:val="-15"/>
          <w:sz w:val="24"/>
        </w:rPr>
        <w:t xml:space="preserve"> </w:t>
      </w:r>
      <w:r>
        <w:rPr>
          <w:sz w:val="24"/>
        </w:rPr>
        <w:t>epidemii,</w:t>
      </w:r>
      <w:r>
        <w:rPr>
          <w:spacing w:val="-15"/>
          <w:sz w:val="24"/>
        </w:rPr>
        <w:t xml:space="preserve"> </w:t>
      </w:r>
      <w:r>
        <w:rPr>
          <w:sz w:val="24"/>
        </w:rPr>
        <w:t>alunecări</w:t>
      </w:r>
      <w:r>
        <w:rPr>
          <w:spacing w:val="-15"/>
          <w:sz w:val="24"/>
        </w:rPr>
        <w:t xml:space="preserve"> </w:t>
      </w:r>
      <w:r>
        <w:rPr>
          <w:sz w:val="24"/>
        </w:rPr>
        <w:t>de</w:t>
      </w:r>
      <w:r>
        <w:rPr>
          <w:spacing w:val="-15"/>
          <w:sz w:val="24"/>
        </w:rPr>
        <w:t xml:space="preserve"> </w:t>
      </w:r>
      <w:r>
        <w:rPr>
          <w:sz w:val="24"/>
        </w:rPr>
        <w:t>teren,</w:t>
      </w:r>
      <w:r>
        <w:rPr>
          <w:spacing w:val="-15"/>
          <w:sz w:val="24"/>
        </w:rPr>
        <w:t xml:space="preserve"> </w:t>
      </w:r>
      <w:r>
        <w:rPr>
          <w:sz w:val="24"/>
        </w:rPr>
        <w:t>cutremure,</w:t>
      </w:r>
      <w:r>
        <w:rPr>
          <w:spacing w:val="-15"/>
          <w:sz w:val="24"/>
        </w:rPr>
        <w:t xml:space="preserve"> </w:t>
      </w:r>
      <w:r>
        <w:rPr>
          <w:sz w:val="24"/>
        </w:rPr>
        <w:t>furtuni,</w:t>
      </w:r>
      <w:r>
        <w:rPr>
          <w:spacing w:val="-15"/>
          <w:sz w:val="24"/>
        </w:rPr>
        <w:t xml:space="preserve"> </w:t>
      </w:r>
      <w:r>
        <w:rPr>
          <w:sz w:val="24"/>
        </w:rPr>
        <w:t>fulgere,</w:t>
      </w:r>
      <w:r>
        <w:rPr>
          <w:spacing w:val="-14"/>
          <w:sz w:val="24"/>
        </w:rPr>
        <w:t xml:space="preserve"> </w:t>
      </w:r>
      <w:r>
        <w:rPr>
          <w:sz w:val="24"/>
        </w:rPr>
        <w:t>inundații, spălături, tulburări civile, explozii. Decizie a Uniunii Europene de a suspenda cooperarea cu țara partener este considerat un caz de forță majoră atunci când implică suspendarea finanțării contractului.</w:t>
      </w:r>
    </w:p>
    <w:p w:rsidR="00E35E5A" w:rsidRDefault="00BF39B6">
      <w:pPr>
        <w:pStyle w:val="a4"/>
        <w:numPr>
          <w:ilvl w:val="1"/>
          <w:numId w:val="21"/>
        </w:numPr>
        <w:tabs>
          <w:tab w:val="left" w:pos="924"/>
        </w:tabs>
        <w:ind w:right="326"/>
        <w:rPr>
          <w:sz w:val="24"/>
        </w:rPr>
      </w:pPr>
      <w:r>
        <w:rPr>
          <w:sz w:val="24"/>
        </w:rPr>
        <w:t>În pofida dispozițiilor Articolelor 36 și 64, Contractantul nu este responsabil de renunțarea la garanția de performanță a acestuia, daune lichidate sau încetarea nerambursării dacă, în măsura în care, întârzierea la îndeplinirea obligațiilor conform contractului este rezultatul unui eveniment de forță majoră. Autoritatea contractantă în mod similar, nu va fi răspunzătoare, în pofida prevederilor Articolelor 53 și 65, pentru plata dobânzilor la plățile întârziate, pentru neexecutarea sau încetarea de către Contractant pentru neplată, dacă și</w:t>
      </w:r>
      <w:r>
        <w:rPr>
          <w:spacing w:val="-1"/>
          <w:sz w:val="24"/>
        </w:rPr>
        <w:t xml:space="preserve"> </w:t>
      </w:r>
      <w:r>
        <w:rPr>
          <w:sz w:val="24"/>
        </w:rPr>
        <w:t>în măsura în</w:t>
      </w:r>
      <w:r>
        <w:rPr>
          <w:spacing w:val="-1"/>
          <w:sz w:val="24"/>
        </w:rPr>
        <w:t xml:space="preserve"> </w:t>
      </w:r>
      <w:r>
        <w:rPr>
          <w:sz w:val="24"/>
        </w:rPr>
        <w:t>care, întârzierea Autorității</w:t>
      </w:r>
      <w:r>
        <w:rPr>
          <w:spacing w:val="-1"/>
          <w:sz w:val="24"/>
        </w:rPr>
        <w:t xml:space="preserve"> </w:t>
      </w:r>
      <w:r>
        <w:rPr>
          <w:sz w:val="24"/>
        </w:rPr>
        <w:t>Contractante</w:t>
      </w:r>
      <w:r>
        <w:rPr>
          <w:spacing w:val="-2"/>
          <w:sz w:val="24"/>
        </w:rPr>
        <w:t xml:space="preserve"> </w:t>
      </w:r>
      <w:r>
        <w:rPr>
          <w:sz w:val="24"/>
        </w:rPr>
        <w:t>sau altă neîndeplinire a obligațiilor sale este rezultatul</w:t>
      </w:r>
      <w:r>
        <w:rPr>
          <w:spacing w:val="-1"/>
          <w:sz w:val="24"/>
        </w:rPr>
        <w:t xml:space="preserve"> </w:t>
      </w:r>
      <w:r>
        <w:rPr>
          <w:sz w:val="24"/>
        </w:rPr>
        <w:t xml:space="preserve">forței </w:t>
      </w:r>
      <w:r>
        <w:rPr>
          <w:spacing w:val="-2"/>
          <w:sz w:val="24"/>
        </w:rPr>
        <w:t>majore.</w:t>
      </w:r>
    </w:p>
    <w:p w:rsidR="00E35E5A" w:rsidRDefault="00BF39B6">
      <w:pPr>
        <w:pStyle w:val="a4"/>
        <w:numPr>
          <w:ilvl w:val="1"/>
          <w:numId w:val="21"/>
        </w:numPr>
        <w:tabs>
          <w:tab w:val="left" w:pos="914"/>
        </w:tabs>
        <w:ind w:right="320"/>
        <w:rPr>
          <w:sz w:val="24"/>
        </w:rPr>
      </w:pPr>
      <w:r>
        <w:rPr>
          <w:sz w:val="24"/>
        </w:rPr>
        <w:t>Dacă</w:t>
      </w:r>
      <w:r>
        <w:rPr>
          <w:spacing w:val="-8"/>
          <w:sz w:val="24"/>
        </w:rPr>
        <w:t xml:space="preserve"> </w:t>
      </w:r>
      <w:r>
        <w:rPr>
          <w:sz w:val="24"/>
        </w:rPr>
        <w:t>oricare</w:t>
      </w:r>
      <w:r>
        <w:rPr>
          <w:spacing w:val="-3"/>
          <w:sz w:val="24"/>
        </w:rPr>
        <w:t xml:space="preserve"> </w:t>
      </w:r>
      <w:r>
        <w:rPr>
          <w:sz w:val="24"/>
        </w:rPr>
        <w:t>dintre părți</w:t>
      </w:r>
      <w:r>
        <w:rPr>
          <w:spacing w:val="-11"/>
          <w:sz w:val="24"/>
        </w:rPr>
        <w:t xml:space="preserve"> </w:t>
      </w:r>
      <w:r>
        <w:rPr>
          <w:sz w:val="24"/>
        </w:rPr>
        <w:t>consideră</w:t>
      </w:r>
      <w:r>
        <w:rPr>
          <w:spacing w:val="-3"/>
          <w:sz w:val="24"/>
        </w:rPr>
        <w:t xml:space="preserve"> </w:t>
      </w:r>
      <w:r>
        <w:rPr>
          <w:sz w:val="24"/>
        </w:rPr>
        <w:t>că</w:t>
      </w:r>
      <w:r>
        <w:rPr>
          <w:spacing w:val="-3"/>
          <w:sz w:val="24"/>
        </w:rPr>
        <w:t xml:space="preserve"> </w:t>
      </w:r>
      <w:r>
        <w:rPr>
          <w:sz w:val="24"/>
        </w:rPr>
        <w:t>au</w:t>
      </w:r>
      <w:r>
        <w:rPr>
          <w:spacing w:val="-2"/>
          <w:sz w:val="24"/>
        </w:rPr>
        <w:t xml:space="preserve"> </w:t>
      </w:r>
      <w:r>
        <w:rPr>
          <w:sz w:val="24"/>
        </w:rPr>
        <w:t>apărut</w:t>
      </w:r>
      <w:r>
        <w:rPr>
          <w:spacing w:val="-2"/>
          <w:sz w:val="24"/>
        </w:rPr>
        <w:t xml:space="preserve"> </w:t>
      </w:r>
      <w:r>
        <w:rPr>
          <w:sz w:val="24"/>
        </w:rPr>
        <w:t>circumstanțe</w:t>
      </w:r>
      <w:r>
        <w:rPr>
          <w:spacing w:val="-3"/>
          <w:sz w:val="24"/>
        </w:rPr>
        <w:t xml:space="preserve"> </w:t>
      </w:r>
      <w:r>
        <w:rPr>
          <w:sz w:val="24"/>
        </w:rPr>
        <w:t>de forță</w:t>
      </w:r>
      <w:r>
        <w:rPr>
          <w:spacing w:val="-3"/>
          <w:sz w:val="24"/>
        </w:rPr>
        <w:t xml:space="preserve"> </w:t>
      </w:r>
      <w:r>
        <w:rPr>
          <w:sz w:val="24"/>
        </w:rPr>
        <w:t>majoră</w:t>
      </w:r>
      <w:r>
        <w:rPr>
          <w:spacing w:val="-3"/>
          <w:sz w:val="24"/>
        </w:rPr>
        <w:t xml:space="preserve"> </w:t>
      </w:r>
      <w:r>
        <w:rPr>
          <w:sz w:val="24"/>
        </w:rPr>
        <w:t>care poate</w:t>
      </w:r>
      <w:r>
        <w:rPr>
          <w:spacing w:val="-3"/>
          <w:sz w:val="24"/>
        </w:rPr>
        <w:t xml:space="preserve"> </w:t>
      </w:r>
      <w:r>
        <w:rPr>
          <w:sz w:val="24"/>
        </w:rPr>
        <w:t>afecta îndeplinirea obligațiilor sale, aceasta notifică imediat cealaltă parte și Supervizor, oferind detalii despre natura, durata probabilă și efectul</w:t>
      </w:r>
      <w:r>
        <w:rPr>
          <w:spacing w:val="-4"/>
          <w:sz w:val="24"/>
        </w:rPr>
        <w:t xml:space="preserve"> </w:t>
      </w:r>
      <w:r>
        <w:rPr>
          <w:sz w:val="24"/>
        </w:rPr>
        <w:t>probabil al acestei circumstanțe. Cu excepția cazului în care Supervizorul nu prevede altfel, Contractantul va continua să își îndeplinească obligațiile în temeiul contractului, în măsura în care este în mod rezonabil practic și va căuta toate mijloacele alternative rezonabile pentru îndeplinirea acestor obligații care nu sunt împiedicate de evenimentul de forță majoră. Contractantul nu va pune în aplicare astfel de mijloace alternative, cu excepția cazului în care supervizorul le recomandă acest lucru.</w:t>
      </w:r>
    </w:p>
    <w:p w:rsidR="00E35E5A" w:rsidRDefault="00BF39B6">
      <w:pPr>
        <w:pStyle w:val="a4"/>
        <w:numPr>
          <w:ilvl w:val="1"/>
          <w:numId w:val="21"/>
        </w:numPr>
        <w:tabs>
          <w:tab w:val="left" w:pos="962"/>
        </w:tabs>
        <w:spacing w:line="242" w:lineRule="auto"/>
        <w:ind w:right="334"/>
        <w:rPr>
          <w:sz w:val="24"/>
        </w:rPr>
      </w:pPr>
      <w:r>
        <w:rPr>
          <w:sz w:val="24"/>
        </w:rPr>
        <w:t>Dacă Contractantul suportă costuri suplimentare pentru respectarea instrucțiunilor Supervizorului sau folosind mijloace alternative în temeiul Articolului 66.4, valoarea acestora este certificată de către Supervizor.</w:t>
      </w:r>
    </w:p>
    <w:p w:rsidR="00E35E5A" w:rsidRDefault="00BF39B6">
      <w:pPr>
        <w:pStyle w:val="a4"/>
        <w:numPr>
          <w:ilvl w:val="1"/>
          <w:numId w:val="21"/>
        </w:numPr>
        <w:tabs>
          <w:tab w:val="left" w:pos="924"/>
        </w:tabs>
        <w:ind w:right="319"/>
        <w:rPr>
          <w:sz w:val="24"/>
        </w:rPr>
      </w:pPr>
      <w:r>
        <w:rPr>
          <w:sz w:val="24"/>
        </w:rPr>
        <w:t>Dacă au apărut circumstanțe de forță majoră și continuă o perioadă de 180 de zile apoi, în ciuda oricărei prelungiri de timp pentru finalizarea lucrărilor pe care Contractantul poate, din cauza acestuia, a fost acordat, oricare dintre părți va avea dreptul de a presta servicii la preavizul celorlalte părți 30 de zile de la rezilierea contractului.</w:t>
      </w:r>
      <w:r>
        <w:rPr>
          <w:spacing w:val="-15"/>
          <w:sz w:val="24"/>
        </w:rPr>
        <w:t xml:space="preserve"> </w:t>
      </w:r>
      <w:r>
        <w:rPr>
          <w:sz w:val="24"/>
        </w:rPr>
        <w:t>Dacă</w:t>
      </w:r>
      <w:r>
        <w:rPr>
          <w:spacing w:val="-15"/>
          <w:sz w:val="24"/>
        </w:rPr>
        <w:t xml:space="preserve"> </w:t>
      </w:r>
      <w:r>
        <w:rPr>
          <w:sz w:val="24"/>
        </w:rPr>
        <w:t>la</w:t>
      </w:r>
      <w:r>
        <w:rPr>
          <w:spacing w:val="-15"/>
          <w:sz w:val="24"/>
        </w:rPr>
        <w:t xml:space="preserve"> </w:t>
      </w:r>
      <w:r>
        <w:rPr>
          <w:sz w:val="24"/>
        </w:rPr>
        <w:t>expirarea</w:t>
      </w:r>
      <w:r>
        <w:rPr>
          <w:spacing w:val="-14"/>
          <w:sz w:val="24"/>
        </w:rPr>
        <w:t xml:space="preserve"> </w:t>
      </w:r>
      <w:r>
        <w:rPr>
          <w:sz w:val="24"/>
        </w:rPr>
        <w:t>perioadei</w:t>
      </w:r>
      <w:r>
        <w:rPr>
          <w:spacing w:val="-15"/>
          <w:sz w:val="24"/>
        </w:rPr>
        <w:t xml:space="preserve"> </w:t>
      </w:r>
      <w:r>
        <w:rPr>
          <w:sz w:val="24"/>
        </w:rPr>
        <w:t>de</w:t>
      </w:r>
      <w:r>
        <w:rPr>
          <w:spacing w:val="-14"/>
          <w:sz w:val="24"/>
        </w:rPr>
        <w:t xml:space="preserve"> </w:t>
      </w:r>
      <w:r>
        <w:rPr>
          <w:sz w:val="24"/>
        </w:rPr>
        <w:t>30</w:t>
      </w:r>
      <w:r>
        <w:rPr>
          <w:spacing w:val="-15"/>
          <w:sz w:val="24"/>
        </w:rPr>
        <w:t xml:space="preserve"> </w:t>
      </w:r>
      <w:r>
        <w:rPr>
          <w:sz w:val="24"/>
        </w:rPr>
        <w:t>de</w:t>
      </w:r>
      <w:r>
        <w:rPr>
          <w:spacing w:val="-14"/>
          <w:sz w:val="24"/>
        </w:rPr>
        <w:t xml:space="preserve"> </w:t>
      </w:r>
      <w:r>
        <w:rPr>
          <w:sz w:val="24"/>
        </w:rPr>
        <w:t>zile,</w:t>
      </w:r>
      <w:r>
        <w:rPr>
          <w:spacing w:val="-11"/>
          <w:sz w:val="24"/>
        </w:rPr>
        <w:t xml:space="preserve"> </w:t>
      </w:r>
      <w:r>
        <w:rPr>
          <w:sz w:val="24"/>
        </w:rPr>
        <w:t>forța</w:t>
      </w:r>
      <w:r>
        <w:rPr>
          <w:spacing w:val="-13"/>
          <w:sz w:val="24"/>
        </w:rPr>
        <w:t xml:space="preserve"> </w:t>
      </w:r>
      <w:r>
        <w:rPr>
          <w:sz w:val="24"/>
        </w:rPr>
        <w:t>majoră</w:t>
      </w:r>
      <w:r>
        <w:rPr>
          <w:spacing w:val="-14"/>
          <w:sz w:val="24"/>
        </w:rPr>
        <w:t xml:space="preserve"> </w:t>
      </w:r>
      <w:r>
        <w:rPr>
          <w:sz w:val="24"/>
        </w:rPr>
        <w:t>persistă,</w:t>
      </w:r>
      <w:r>
        <w:rPr>
          <w:spacing w:val="-15"/>
          <w:sz w:val="24"/>
        </w:rPr>
        <w:t xml:space="preserve"> </w:t>
      </w:r>
      <w:r>
        <w:rPr>
          <w:sz w:val="24"/>
        </w:rPr>
        <w:t>contractul</w:t>
      </w:r>
      <w:r>
        <w:rPr>
          <w:spacing w:val="-15"/>
          <w:sz w:val="24"/>
        </w:rPr>
        <w:t xml:space="preserve"> </w:t>
      </w:r>
      <w:r>
        <w:rPr>
          <w:sz w:val="24"/>
        </w:rPr>
        <w:t>încetează</w:t>
      </w:r>
      <w:r>
        <w:rPr>
          <w:spacing w:val="-14"/>
          <w:sz w:val="24"/>
        </w:rPr>
        <w:t xml:space="preserve"> </w:t>
      </w:r>
      <w:r>
        <w:rPr>
          <w:sz w:val="24"/>
        </w:rPr>
        <w:t>și,</w:t>
      </w:r>
      <w:r>
        <w:rPr>
          <w:spacing w:val="-7"/>
          <w:sz w:val="24"/>
        </w:rPr>
        <w:t xml:space="preserve"> </w:t>
      </w:r>
      <w:r>
        <w:rPr>
          <w:sz w:val="24"/>
        </w:rPr>
        <w:t>în</w:t>
      </w:r>
      <w:r>
        <w:rPr>
          <w:spacing w:val="-15"/>
          <w:sz w:val="24"/>
        </w:rPr>
        <w:t xml:space="preserve"> </w:t>
      </w:r>
      <w:r>
        <w:rPr>
          <w:sz w:val="24"/>
        </w:rPr>
        <w:t>consecință, acesta în conformitate cu legea care reglementează contractul, părțile vor fi</w:t>
      </w:r>
      <w:r>
        <w:rPr>
          <w:spacing w:val="-2"/>
          <w:sz w:val="24"/>
        </w:rPr>
        <w:t xml:space="preserve"> </w:t>
      </w:r>
      <w:r>
        <w:rPr>
          <w:sz w:val="24"/>
        </w:rPr>
        <w:t>eliberate mai</w:t>
      </w:r>
      <w:r>
        <w:rPr>
          <w:spacing w:val="-2"/>
          <w:sz w:val="24"/>
        </w:rPr>
        <w:t xml:space="preserve"> </w:t>
      </w:r>
      <w:r>
        <w:rPr>
          <w:sz w:val="24"/>
        </w:rPr>
        <w:t xml:space="preserve">departe de executarea </w:t>
      </w:r>
      <w:r>
        <w:rPr>
          <w:spacing w:val="-2"/>
          <w:sz w:val="24"/>
        </w:rPr>
        <w:t>contractului.</w:t>
      </w:r>
    </w:p>
    <w:p w:rsidR="00E35E5A" w:rsidRDefault="00BF39B6">
      <w:pPr>
        <w:pStyle w:val="11"/>
        <w:spacing w:line="275" w:lineRule="exact"/>
      </w:pPr>
      <w:bookmarkStart w:id="199" w:name="Articolul_67_-_Încetarea_contractului"/>
      <w:bookmarkEnd w:id="199"/>
      <w:r>
        <w:t>Articolul</w:t>
      </w:r>
      <w:r>
        <w:rPr>
          <w:spacing w:val="-9"/>
        </w:rPr>
        <w:t xml:space="preserve"> </w:t>
      </w:r>
      <w:r>
        <w:t>67</w:t>
      </w:r>
      <w:r>
        <w:rPr>
          <w:spacing w:val="-3"/>
        </w:rPr>
        <w:t xml:space="preserve"> </w:t>
      </w:r>
      <w:r>
        <w:t>-</w:t>
      </w:r>
      <w:r>
        <w:rPr>
          <w:spacing w:val="-2"/>
        </w:rPr>
        <w:t xml:space="preserve"> </w:t>
      </w:r>
      <w:r>
        <w:t>Încetarea</w:t>
      </w:r>
      <w:r>
        <w:rPr>
          <w:spacing w:val="-4"/>
        </w:rPr>
        <w:t xml:space="preserve"> </w:t>
      </w:r>
      <w:r>
        <w:rPr>
          <w:spacing w:val="-2"/>
        </w:rPr>
        <w:t>contractului</w:t>
      </w:r>
    </w:p>
    <w:p w:rsidR="00E35E5A" w:rsidRDefault="00BF39B6">
      <w:pPr>
        <w:pStyle w:val="a4"/>
        <w:numPr>
          <w:ilvl w:val="1"/>
          <w:numId w:val="20"/>
        </w:numPr>
        <w:tabs>
          <w:tab w:val="left" w:pos="905"/>
        </w:tabs>
        <w:ind w:right="325"/>
        <w:rPr>
          <w:sz w:val="24"/>
        </w:rPr>
      </w:pPr>
      <w:r>
        <w:rPr>
          <w:sz w:val="24"/>
        </w:rPr>
        <w:t>În</w:t>
      </w:r>
      <w:r>
        <w:rPr>
          <w:spacing w:val="-12"/>
          <w:sz w:val="24"/>
        </w:rPr>
        <w:t xml:space="preserve"> </w:t>
      </w:r>
      <w:r>
        <w:rPr>
          <w:sz w:val="24"/>
        </w:rPr>
        <w:t>cazul</w:t>
      </w:r>
      <w:r>
        <w:rPr>
          <w:spacing w:val="-11"/>
          <w:sz w:val="24"/>
        </w:rPr>
        <w:t xml:space="preserve"> </w:t>
      </w:r>
      <w:r>
        <w:rPr>
          <w:sz w:val="24"/>
        </w:rPr>
        <w:t>în</w:t>
      </w:r>
      <w:r>
        <w:rPr>
          <w:spacing w:val="-12"/>
          <w:sz w:val="24"/>
        </w:rPr>
        <w:t xml:space="preserve"> </w:t>
      </w:r>
      <w:r>
        <w:rPr>
          <w:sz w:val="24"/>
        </w:rPr>
        <w:t>care</w:t>
      </w:r>
      <w:r>
        <w:rPr>
          <w:spacing w:val="-8"/>
          <w:sz w:val="24"/>
        </w:rPr>
        <w:t xml:space="preserve"> </w:t>
      </w:r>
      <w:r>
        <w:rPr>
          <w:sz w:val="24"/>
        </w:rPr>
        <w:t>Contractantul</w:t>
      </w:r>
      <w:r>
        <w:rPr>
          <w:spacing w:val="-15"/>
          <w:sz w:val="24"/>
        </w:rPr>
        <w:t xml:space="preserve"> </w:t>
      </w:r>
      <w:r>
        <w:rPr>
          <w:sz w:val="24"/>
        </w:rPr>
        <w:t>este</w:t>
      </w:r>
      <w:r>
        <w:rPr>
          <w:spacing w:val="-13"/>
          <w:sz w:val="24"/>
        </w:rPr>
        <w:t xml:space="preserve"> </w:t>
      </w:r>
      <w:r>
        <w:rPr>
          <w:sz w:val="24"/>
        </w:rPr>
        <w:t>o</w:t>
      </w:r>
      <w:r>
        <w:rPr>
          <w:spacing w:val="-7"/>
          <w:sz w:val="24"/>
        </w:rPr>
        <w:t xml:space="preserve"> </w:t>
      </w:r>
      <w:r>
        <w:rPr>
          <w:sz w:val="24"/>
        </w:rPr>
        <w:t>persoană</w:t>
      </w:r>
      <w:r>
        <w:rPr>
          <w:spacing w:val="-8"/>
          <w:sz w:val="24"/>
        </w:rPr>
        <w:t xml:space="preserve"> </w:t>
      </w:r>
      <w:r>
        <w:rPr>
          <w:sz w:val="24"/>
        </w:rPr>
        <w:t>fizică,</w:t>
      </w:r>
      <w:r>
        <w:rPr>
          <w:spacing w:val="-5"/>
          <w:sz w:val="24"/>
        </w:rPr>
        <w:t xml:space="preserve"> </w:t>
      </w:r>
      <w:r>
        <w:rPr>
          <w:sz w:val="24"/>
        </w:rPr>
        <w:t>contractul</w:t>
      </w:r>
      <w:r>
        <w:rPr>
          <w:spacing w:val="-15"/>
          <w:sz w:val="24"/>
        </w:rPr>
        <w:t xml:space="preserve"> </w:t>
      </w:r>
      <w:r>
        <w:rPr>
          <w:sz w:val="24"/>
        </w:rPr>
        <w:t>se</w:t>
      </w:r>
      <w:r>
        <w:rPr>
          <w:spacing w:val="-3"/>
          <w:sz w:val="24"/>
        </w:rPr>
        <w:t xml:space="preserve"> </w:t>
      </w:r>
      <w:r>
        <w:rPr>
          <w:sz w:val="24"/>
        </w:rPr>
        <w:t>încheie</w:t>
      </w:r>
      <w:r>
        <w:rPr>
          <w:spacing w:val="-8"/>
          <w:sz w:val="24"/>
        </w:rPr>
        <w:t xml:space="preserve"> </w:t>
      </w:r>
      <w:r>
        <w:rPr>
          <w:sz w:val="24"/>
        </w:rPr>
        <w:t>automat</w:t>
      </w:r>
      <w:r>
        <w:rPr>
          <w:spacing w:val="-2"/>
          <w:sz w:val="24"/>
        </w:rPr>
        <w:t xml:space="preserve"> </w:t>
      </w:r>
      <w:r>
        <w:rPr>
          <w:sz w:val="24"/>
        </w:rPr>
        <w:t>dacă</w:t>
      </w:r>
      <w:r>
        <w:rPr>
          <w:spacing w:val="-4"/>
          <w:sz w:val="24"/>
        </w:rPr>
        <w:t xml:space="preserve"> </w:t>
      </w:r>
      <w:r>
        <w:rPr>
          <w:sz w:val="24"/>
        </w:rPr>
        <w:t>persoana</w:t>
      </w:r>
      <w:r>
        <w:rPr>
          <w:spacing w:val="-13"/>
          <w:sz w:val="24"/>
        </w:rPr>
        <w:t xml:space="preserve"> </w:t>
      </w:r>
      <w:r>
        <w:rPr>
          <w:sz w:val="24"/>
        </w:rPr>
        <w:t>respectivă moare. Cu toate acestea, Autoritatea contractantă examinează orice propunere făcută de către moștenitori sau beneficiari dacă și-au notificat dorința de a continua contractul.</w:t>
      </w:r>
    </w:p>
    <w:p w:rsidR="00E35E5A" w:rsidRDefault="00BF39B6">
      <w:pPr>
        <w:pStyle w:val="a4"/>
        <w:numPr>
          <w:ilvl w:val="1"/>
          <w:numId w:val="20"/>
        </w:numPr>
        <w:tabs>
          <w:tab w:val="left" w:pos="919"/>
        </w:tabs>
        <w:ind w:right="329"/>
        <w:rPr>
          <w:sz w:val="24"/>
        </w:rPr>
      </w:pPr>
      <w:r>
        <w:rPr>
          <w:sz w:val="24"/>
        </w:rPr>
        <w:t>În cazul în care Contractantul</w:t>
      </w:r>
      <w:r>
        <w:rPr>
          <w:spacing w:val="-4"/>
          <w:sz w:val="24"/>
        </w:rPr>
        <w:t xml:space="preserve"> </w:t>
      </w:r>
      <w:r>
        <w:rPr>
          <w:sz w:val="24"/>
        </w:rPr>
        <w:t>este format dintr-un număr de persoane și unul sau mai multe dintre ele, au convenit între ele cu privire la progresul lucrărilor și Autoritatea contractantă decide dacă să rezilieze sau să continue</w:t>
      </w:r>
      <w:r>
        <w:rPr>
          <w:spacing w:val="-6"/>
          <w:sz w:val="24"/>
        </w:rPr>
        <w:t xml:space="preserve"> </w:t>
      </w:r>
      <w:r>
        <w:rPr>
          <w:sz w:val="24"/>
        </w:rPr>
        <w:t>contractul</w:t>
      </w:r>
      <w:r>
        <w:rPr>
          <w:spacing w:val="-9"/>
          <w:sz w:val="24"/>
        </w:rPr>
        <w:t xml:space="preserve"> </w:t>
      </w:r>
      <w:r>
        <w:rPr>
          <w:sz w:val="24"/>
        </w:rPr>
        <w:t>în</w:t>
      </w:r>
      <w:r>
        <w:rPr>
          <w:spacing w:val="-10"/>
          <w:sz w:val="24"/>
        </w:rPr>
        <w:t xml:space="preserve"> </w:t>
      </w:r>
      <w:r>
        <w:rPr>
          <w:sz w:val="24"/>
        </w:rPr>
        <w:t>conformitate</w:t>
      </w:r>
      <w:r>
        <w:rPr>
          <w:spacing w:val="-6"/>
          <w:sz w:val="24"/>
        </w:rPr>
        <w:t xml:space="preserve"> </w:t>
      </w:r>
      <w:r>
        <w:rPr>
          <w:sz w:val="24"/>
        </w:rPr>
        <w:t>cu</w:t>
      </w:r>
      <w:r>
        <w:rPr>
          <w:spacing w:val="-5"/>
          <w:sz w:val="24"/>
        </w:rPr>
        <w:t xml:space="preserve"> </w:t>
      </w:r>
      <w:r>
        <w:rPr>
          <w:sz w:val="24"/>
        </w:rPr>
        <w:t>angajamentul</w:t>
      </w:r>
      <w:r>
        <w:rPr>
          <w:spacing w:val="-14"/>
          <w:sz w:val="24"/>
        </w:rPr>
        <w:t xml:space="preserve"> </w:t>
      </w:r>
      <w:r>
        <w:rPr>
          <w:sz w:val="24"/>
        </w:rPr>
        <w:t>dat de</w:t>
      </w:r>
      <w:r>
        <w:rPr>
          <w:spacing w:val="-6"/>
          <w:sz w:val="24"/>
        </w:rPr>
        <w:t xml:space="preserve"> </w:t>
      </w:r>
      <w:r>
        <w:rPr>
          <w:sz w:val="24"/>
        </w:rPr>
        <w:t>supraviețuitori</w:t>
      </w:r>
      <w:r>
        <w:rPr>
          <w:spacing w:val="-14"/>
          <w:sz w:val="24"/>
        </w:rPr>
        <w:t xml:space="preserve"> </w:t>
      </w:r>
      <w:r>
        <w:rPr>
          <w:sz w:val="24"/>
        </w:rPr>
        <w:t>și</w:t>
      </w:r>
      <w:r>
        <w:rPr>
          <w:spacing w:val="-14"/>
          <w:sz w:val="24"/>
        </w:rPr>
        <w:t xml:space="preserve"> </w:t>
      </w:r>
      <w:r>
        <w:rPr>
          <w:sz w:val="24"/>
        </w:rPr>
        <w:t>de</w:t>
      </w:r>
      <w:r>
        <w:rPr>
          <w:spacing w:val="-1"/>
          <w:sz w:val="24"/>
        </w:rPr>
        <w:t xml:space="preserve"> </w:t>
      </w:r>
      <w:r>
        <w:rPr>
          <w:sz w:val="24"/>
        </w:rPr>
        <w:t>moștenitori</w:t>
      </w:r>
      <w:r>
        <w:rPr>
          <w:spacing w:val="-14"/>
          <w:sz w:val="24"/>
        </w:rPr>
        <w:t xml:space="preserve"> </w:t>
      </w:r>
      <w:r>
        <w:rPr>
          <w:sz w:val="24"/>
        </w:rPr>
        <w:t>sau beneficiari,</w:t>
      </w:r>
      <w:r>
        <w:rPr>
          <w:spacing w:val="-3"/>
          <w:sz w:val="24"/>
        </w:rPr>
        <w:t xml:space="preserve"> </w:t>
      </w:r>
      <w:r>
        <w:rPr>
          <w:sz w:val="24"/>
        </w:rPr>
        <w:t>după</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a3"/>
        <w:spacing w:before="78" w:line="242" w:lineRule="auto"/>
        <w:ind w:left="367" w:right="323"/>
        <w:jc w:val="both"/>
      </w:pPr>
      <w:r>
        <w:lastRenderedPageBreak/>
        <w:t>caz. Decizia</w:t>
      </w:r>
      <w:r>
        <w:rPr>
          <w:spacing w:val="-2"/>
        </w:rPr>
        <w:t xml:space="preserve"> </w:t>
      </w:r>
      <w:r>
        <w:t>Autorității</w:t>
      </w:r>
      <w:r>
        <w:rPr>
          <w:spacing w:val="-10"/>
        </w:rPr>
        <w:t xml:space="preserve"> </w:t>
      </w:r>
      <w:r>
        <w:t>Contractante</w:t>
      </w:r>
      <w:r>
        <w:rPr>
          <w:spacing w:val="-7"/>
        </w:rPr>
        <w:t xml:space="preserve"> </w:t>
      </w:r>
      <w:r>
        <w:t>va fi</w:t>
      </w:r>
      <w:r>
        <w:rPr>
          <w:spacing w:val="-6"/>
        </w:rPr>
        <w:t xml:space="preserve"> </w:t>
      </w:r>
      <w:r>
        <w:t>notificată</w:t>
      </w:r>
      <w:r>
        <w:rPr>
          <w:spacing w:val="-2"/>
        </w:rPr>
        <w:t xml:space="preserve"> </w:t>
      </w:r>
      <w:r>
        <w:t>acestora</w:t>
      </w:r>
      <w:r>
        <w:rPr>
          <w:spacing w:val="-7"/>
        </w:rPr>
        <w:t xml:space="preserve"> </w:t>
      </w:r>
      <w:r>
        <w:t>în</w:t>
      </w:r>
      <w:r>
        <w:rPr>
          <w:spacing w:val="-6"/>
        </w:rPr>
        <w:t xml:space="preserve"> </w:t>
      </w:r>
      <w:r>
        <w:t>cauză în</w:t>
      </w:r>
      <w:r>
        <w:rPr>
          <w:spacing w:val="-6"/>
        </w:rPr>
        <w:t xml:space="preserve"> </w:t>
      </w:r>
      <w:r>
        <w:t>termen</w:t>
      </w:r>
      <w:r>
        <w:rPr>
          <w:spacing w:val="-6"/>
        </w:rPr>
        <w:t xml:space="preserve"> </w:t>
      </w:r>
      <w:r>
        <w:t>de</w:t>
      </w:r>
      <w:r>
        <w:rPr>
          <w:spacing w:val="-2"/>
        </w:rPr>
        <w:t xml:space="preserve"> </w:t>
      </w:r>
      <w:r>
        <w:t>30</w:t>
      </w:r>
      <w:r>
        <w:rPr>
          <w:spacing w:val="-6"/>
        </w:rPr>
        <w:t xml:space="preserve"> </w:t>
      </w:r>
      <w:r>
        <w:t>de</w:t>
      </w:r>
      <w:r>
        <w:rPr>
          <w:spacing w:val="-2"/>
        </w:rPr>
        <w:t xml:space="preserve"> </w:t>
      </w:r>
      <w:r>
        <w:t>zile</w:t>
      </w:r>
      <w:r>
        <w:rPr>
          <w:spacing w:val="-2"/>
        </w:rPr>
        <w:t xml:space="preserve"> </w:t>
      </w:r>
      <w:r>
        <w:t>de la</w:t>
      </w:r>
      <w:r>
        <w:rPr>
          <w:spacing w:val="-2"/>
        </w:rPr>
        <w:t xml:space="preserve"> </w:t>
      </w:r>
      <w:r>
        <w:t>primirea</w:t>
      </w:r>
      <w:r>
        <w:rPr>
          <w:spacing w:val="-2"/>
        </w:rPr>
        <w:t xml:space="preserve"> </w:t>
      </w:r>
      <w:r>
        <w:t>unei astfel de propuneri.</w:t>
      </w:r>
    </w:p>
    <w:p w:rsidR="00E35E5A" w:rsidRDefault="00BF39B6">
      <w:pPr>
        <w:pStyle w:val="a4"/>
        <w:numPr>
          <w:ilvl w:val="1"/>
          <w:numId w:val="20"/>
        </w:numPr>
        <w:tabs>
          <w:tab w:val="left" w:pos="910"/>
        </w:tabs>
        <w:spacing w:line="242" w:lineRule="auto"/>
        <w:ind w:right="330"/>
        <w:rPr>
          <w:sz w:val="24"/>
        </w:rPr>
      </w:pPr>
      <w:r>
        <w:rPr>
          <w:sz w:val="24"/>
        </w:rPr>
        <w:t>În</w:t>
      </w:r>
      <w:r>
        <w:rPr>
          <w:spacing w:val="-8"/>
          <w:sz w:val="24"/>
        </w:rPr>
        <w:t xml:space="preserve"> </w:t>
      </w:r>
      <w:r>
        <w:rPr>
          <w:sz w:val="24"/>
        </w:rPr>
        <w:t>cazurile</w:t>
      </w:r>
      <w:r>
        <w:rPr>
          <w:spacing w:val="-4"/>
          <w:sz w:val="24"/>
        </w:rPr>
        <w:t xml:space="preserve"> </w:t>
      </w:r>
      <w:r>
        <w:rPr>
          <w:sz w:val="24"/>
        </w:rPr>
        <w:t>prevăzute</w:t>
      </w:r>
      <w:r>
        <w:rPr>
          <w:spacing w:val="-4"/>
          <w:sz w:val="24"/>
        </w:rPr>
        <w:t xml:space="preserve"> </w:t>
      </w:r>
      <w:r>
        <w:rPr>
          <w:sz w:val="24"/>
        </w:rPr>
        <w:t>la</w:t>
      </w:r>
      <w:r>
        <w:rPr>
          <w:spacing w:val="-4"/>
          <w:sz w:val="24"/>
        </w:rPr>
        <w:t xml:space="preserve"> </w:t>
      </w:r>
      <w:r>
        <w:rPr>
          <w:sz w:val="24"/>
        </w:rPr>
        <w:t>Articolele</w:t>
      </w:r>
      <w:r>
        <w:rPr>
          <w:spacing w:val="-4"/>
          <w:sz w:val="24"/>
        </w:rPr>
        <w:t xml:space="preserve"> </w:t>
      </w:r>
      <w:r>
        <w:rPr>
          <w:sz w:val="24"/>
        </w:rPr>
        <w:t>67.1</w:t>
      </w:r>
      <w:r>
        <w:rPr>
          <w:spacing w:val="-3"/>
          <w:sz w:val="24"/>
        </w:rPr>
        <w:t xml:space="preserve"> </w:t>
      </w:r>
      <w:r>
        <w:rPr>
          <w:sz w:val="24"/>
        </w:rPr>
        <w:t>și</w:t>
      </w:r>
      <w:r>
        <w:rPr>
          <w:spacing w:val="-12"/>
          <w:sz w:val="24"/>
        </w:rPr>
        <w:t xml:space="preserve"> </w:t>
      </w:r>
      <w:r>
        <w:rPr>
          <w:sz w:val="24"/>
        </w:rPr>
        <w:t>67.2,</w:t>
      </w:r>
      <w:r>
        <w:rPr>
          <w:spacing w:val="-2"/>
          <w:sz w:val="24"/>
        </w:rPr>
        <w:t xml:space="preserve"> </w:t>
      </w:r>
      <w:r>
        <w:rPr>
          <w:sz w:val="24"/>
        </w:rPr>
        <w:t>persoanele</w:t>
      </w:r>
      <w:r>
        <w:rPr>
          <w:spacing w:val="-4"/>
          <w:sz w:val="24"/>
        </w:rPr>
        <w:t xml:space="preserve"> </w:t>
      </w:r>
      <w:r>
        <w:rPr>
          <w:sz w:val="24"/>
        </w:rPr>
        <w:t>care</w:t>
      </w:r>
      <w:r>
        <w:rPr>
          <w:spacing w:val="-4"/>
          <w:sz w:val="24"/>
        </w:rPr>
        <w:t xml:space="preserve"> </w:t>
      </w:r>
      <w:r>
        <w:rPr>
          <w:sz w:val="24"/>
        </w:rPr>
        <w:t>se</w:t>
      </w:r>
      <w:r>
        <w:rPr>
          <w:spacing w:val="-4"/>
          <w:sz w:val="24"/>
        </w:rPr>
        <w:t xml:space="preserve"> </w:t>
      </w:r>
      <w:r>
        <w:rPr>
          <w:sz w:val="24"/>
        </w:rPr>
        <w:t>oferă</w:t>
      </w:r>
      <w:r>
        <w:rPr>
          <w:spacing w:val="-4"/>
          <w:sz w:val="24"/>
        </w:rPr>
        <w:t xml:space="preserve"> </w:t>
      </w:r>
      <w:r>
        <w:rPr>
          <w:sz w:val="24"/>
        </w:rPr>
        <w:t>să</w:t>
      </w:r>
      <w:r>
        <w:rPr>
          <w:spacing w:val="-4"/>
          <w:sz w:val="24"/>
        </w:rPr>
        <w:t xml:space="preserve"> </w:t>
      </w:r>
      <w:r>
        <w:rPr>
          <w:sz w:val="24"/>
        </w:rPr>
        <w:t>continue</w:t>
      </w:r>
      <w:r>
        <w:rPr>
          <w:spacing w:val="-4"/>
          <w:sz w:val="24"/>
        </w:rPr>
        <w:t xml:space="preserve"> </w:t>
      </w:r>
      <w:r>
        <w:rPr>
          <w:sz w:val="24"/>
        </w:rPr>
        <w:t>să</w:t>
      </w:r>
      <w:r>
        <w:rPr>
          <w:spacing w:val="-4"/>
          <w:sz w:val="24"/>
        </w:rPr>
        <w:t xml:space="preserve"> </w:t>
      </w:r>
      <w:r>
        <w:rPr>
          <w:sz w:val="24"/>
        </w:rPr>
        <w:t>efectueze</w:t>
      </w:r>
      <w:r>
        <w:rPr>
          <w:spacing w:val="-1"/>
          <w:sz w:val="24"/>
        </w:rPr>
        <w:t xml:space="preserve"> </w:t>
      </w:r>
      <w:r>
        <w:rPr>
          <w:sz w:val="24"/>
        </w:rPr>
        <w:t>contractul va notifica Autoritatea Contractantă în termen de 15 zile de la data de deces.</w:t>
      </w:r>
    </w:p>
    <w:p w:rsidR="00E35E5A" w:rsidRDefault="00BF39B6">
      <w:pPr>
        <w:pStyle w:val="a4"/>
        <w:numPr>
          <w:ilvl w:val="1"/>
          <w:numId w:val="20"/>
        </w:numPr>
        <w:tabs>
          <w:tab w:val="left" w:pos="920"/>
        </w:tabs>
        <w:ind w:right="318"/>
        <w:rPr>
          <w:sz w:val="24"/>
        </w:rPr>
      </w:pPr>
      <w:r>
        <w:rPr>
          <w:sz w:val="24"/>
        </w:rPr>
        <w:t>Aceste persoane sunt responsabile în solidar pentru îndeplinirea corespunzătoare a contractului în aceeași măsură</w:t>
      </w:r>
      <w:r>
        <w:rPr>
          <w:spacing w:val="-15"/>
          <w:sz w:val="24"/>
        </w:rPr>
        <w:t xml:space="preserve"> </w:t>
      </w:r>
      <w:r>
        <w:rPr>
          <w:sz w:val="24"/>
        </w:rPr>
        <w:t>cu</w:t>
      </w:r>
      <w:r>
        <w:rPr>
          <w:spacing w:val="-15"/>
          <w:sz w:val="24"/>
        </w:rPr>
        <w:t xml:space="preserve"> </w:t>
      </w:r>
      <w:r>
        <w:rPr>
          <w:sz w:val="24"/>
        </w:rPr>
        <w:t>Contractantul</w:t>
      </w:r>
      <w:r>
        <w:rPr>
          <w:spacing w:val="-15"/>
          <w:sz w:val="24"/>
        </w:rPr>
        <w:t xml:space="preserve"> </w:t>
      </w:r>
      <w:r>
        <w:rPr>
          <w:sz w:val="24"/>
        </w:rPr>
        <w:t>decedat.</w:t>
      </w:r>
      <w:r>
        <w:rPr>
          <w:spacing w:val="-15"/>
          <w:sz w:val="24"/>
        </w:rPr>
        <w:t xml:space="preserve"> </w:t>
      </w:r>
      <w:r>
        <w:rPr>
          <w:sz w:val="24"/>
        </w:rPr>
        <w:t>Continuarea</w:t>
      </w:r>
      <w:r>
        <w:rPr>
          <w:spacing w:val="-15"/>
          <w:sz w:val="24"/>
        </w:rPr>
        <w:t xml:space="preserve"> </w:t>
      </w:r>
      <w:r>
        <w:rPr>
          <w:sz w:val="24"/>
        </w:rPr>
        <w:t>contractului</w:t>
      </w:r>
      <w:r>
        <w:rPr>
          <w:spacing w:val="-15"/>
          <w:sz w:val="24"/>
        </w:rPr>
        <w:t xml:space="preserve"> </w:t>
      </w:r>
      <w:r>
        <w:rPr>
          <w:sz w:val="24"/>
        </w:rPr>
        <w:t>trebuie</w:t>
      </w:r>
      <w:r>
        <w:rPr>
          <w:spacing w:val="-6"/>
          <w:sz w:val="24"/>
        </w:rPr>
        <w:t xml:space="preserve"> </w:t>
      </w:r>
      <w:r>
        <w:rPr>
          <w:sz w:val="24"/>
        </w:rPr>
        <w:t>să</w:t>
      </w:r>
      <w:r>
        <w:rPr>
          <w:spacing w:val="-8"/>
          <w:sz w:val="24"/>
        </w:rPr>
        <w:t xml:space="preserve"> </w:t>
      </w:r>
      <w:r>
        <w:rPr>
          <w:sz w:val="24"/>
        </w:rPr>
        <w:t>fie</w:t>
      </w:r>
      <w:r>
        <w:rPr>
          <w:spacing w:val="-13"/>
          <w:sz w:val="24"/>
        </w:rPr>
        <w:t xml:space="preserve"> </w:t>
      </w:r>
      <w:r>
        <w:rPr>
          <w:sz w:val="24"/>
        </w:rPr>
        <w:t>supusă</w:t>
      </w:r>
      <w:r>
        <w:rPr>
          <w:spacing w:val="-13"/>
          <w:sz w:val="24"/>
        </w:rPr>
        <w:t xml:space="preserve"> </w:t>
      </w:r>
      <w:r>
        <w:rPr>
          <w:sz w:val="24"/>
        </w:rPr>
        <w:t>normelor</w:t>
      </w:r>
      <w:r>
        <w:rPr>
          <w:spacing w:val="-10"/>
          <w:sz w:val="24"/>
        </w:rPr>
        <w:t xml:space="preserve"> </w:t>
      </w:r>
      <w:r>
        <w:rPr>
          <w:sz w:val="24"/>
        </w:rPr>
        <w:t>referitoare</w:t>
      </w:r>
      <w:r>
        <w:rPr>
          <w:spacing w:val="-13"/>
          <w:sz w:val="24"/>
        </w:rPr>
        <w:t xml:space="preserve"> </w:t>
      </w:r>
      <w:r>
        <w:rPr>
          <w:sz w:val="24"/>
        </w:rPr>
        <w:t>la</w:t>
      </w:r>
      <w:r>
        <w:rPr>
          <w:spacing w:val="-8"/>
          <w:sz w:val="24"/>
        </w:rPr>
        <w:t xml:space="preserve"> </w:t>
      </w:r>
      <w:r>
        <w:rPr>
          <w:sz w:val="24"/>
        </w:rPr>
        <w:t>instituirea oricărei garanții prevăzute în contract.</w:t>
      </w:r>
    </w:p>
    <w:p w:rsidR="00E35E5A" w:rsidRDefault="00E35E5A">
      <w:pPr>
        <w:pStyle w:val="a3"/>
        <w:rPr>
          <w:sz w:val="26"/>
        </w:rPr>
      </w:pPr>
    </w:p>
    <w:p w:rsidR="00E35E5A" w:rsidRDefault="00E35E5A">
      <w:pPr>
        <w:pStyle w:val="a3"/>
        <w:rPr>
          <w:sz w:val="26"/>
        </w:rPr>
      </w:pPr>
    </w:p>
    <w:p w:rsidR="00E35E5A" w:rsidRDefault="00BF39B6">
      <w:pPr>
        <w:spacing w:before="225"/>
        <w:ind w:left="1783"/>
        <w:rPr>
          <w:b/>
          <w:sz w:val="24"/>
        </w:rPr>
      </w:pPr>
      <w:r>
        <w:rPr>
          <w:b/>
          <w:sz w:val="24"/>
        </w:rPr>
        <w:t>SOLUȚIONAREA</w:t>
      </w:r>
      <w:r>
        <w:rPr>
          <w:b/>
          <w:spacing w:val="-7"/>
          <w:sz w:val="24"/>
        </w:rPr>
        <w:t xml:space="preserve"> </w:t>
      </w:r>
      <w:r>
        <w:rPr>
          <w:b/>
          <w:sz w:val="24"/>
        </w:rPr>
        <w:t>LITIGIILOR</w:t>
      </w:r>
      <w:r>
        <w:rPr>
          <w:b/>
          <w:spacing w:val="-3"/>
          <w:sz w:val="24"/>
        </w:rPr>
        <w:t xml:space="preserve"> </w:t>
      </w:r>
      <w:r>
        <w:rPr>
          <w:b/>
          <w:sz w:val="24"/>
        </w:rPr>
        <w:t>ȘI</w:t>
      </w:r>
      <w:r>
        <w:rPr>
          <w:b/>
          <w:spacing w:val="-6"/>
          <w:sz w:val="24"/>
        </w:rPr>
        <w:t xml:space="preserve"> </w:t>
      </w:r>
      <w:r>
        <w:rPr>
          <w:b/>
          <w:sz w:val="24"/>
        </w:rPr>
        <w:t>LEGILE</w:t>
      </w:r>
      <w:r>
        <w:rPr>
          <w:b/>
          <w:spacing w:val="-4"/>
          <w:sz w:val="24"/>
        </w:rPr>
        <w:t xml:space="preserve"> </w:t>
      </w:r>
      <w:r>
        <w:rPr>
          <w:b/>
          <w:spacing w:val="-2"/>
          <w:sz w:val="24"/>
        </w:rPr>
        <w:t>APLICATE</w:t>
      </w:r>
    </w:p>
    <w:p w:rsidR="00E35E5A" w:rsidRDefault="00BF39B6">
      <w:pPr>
        <w:pStyle w:val="11"/>
        <w:spacing w:before="2" w:line="272" w:lineRule="exact"/>
      </w:pPr>
      <w:bookmarkStart w:id="200" w:name="Articolul_68_-_Soluționarea_litigiilor"/>
      <w:bookmarkEnd w:id="200"/>
      <w:r>
        <w:t>Articolul</w:t>
      </w:r>
      <w:r>
        <w:rPr>
          <w:spacing w:val="-8"/>
        </w:rPr>
        <w:t xml:space="preserve"> </w:t>
      </w:r>
      <w:r>
        <w:t>68</w:t>
      </w:r>
      <w:r>
        <w:rPr>
          <w:spacing w:val="-3"/>
        </w:rPr>
        <w:t xml:space="preserve"> </w:t>
      </w:r>
      <w:r>
        <w:t>-</w:t>
      </w:r>
      <w:r>
        <w:rPr>
          <w:spacing w:val="-1"/>
        </w:rPr>
        <w:t xml:space="preserve"> </w:t>
      </w:r>
      <w:r>
        <w:t>Soluționarea</w:t>
      </w:r>
      <w:r>
        <w:rPr>
          <w:spacing w:val="-3"/>
        </w:rPr>
        <w:t xml:space="preserve"> </w:t>
      </w:r>
      <w:r>
        <w:rPr>
          <w:spacing w:val="-2"/>
        </w:rPr>
        <w:t>litigiilor</w:t>
      </w:r>
    </w:p>
    <w:p w:rsidR="00E35E5A" w:rsidRDefault="00BF39B6">
      <w:pPr>
        <w:pStyle w:val="a4"/>
        <w:numPr>
          <w:ilvl w:val="1"/>
          <w:numId w:val="19"/>
        </w:numPr>
        <w:tabs>
          <w:tab w:val="left" w:pos="914"/>
        </w:tabs>
        <w:spacing w:line="242" w:lineRule="auto"/>
        <w:ind w:right="328"/>
        <w:rPr>
          <w:sz w:val="24"/>
        </w:rPr>
      </w:pPr>
      <w:r>
        <w:rPr>
          <w:sz w:val="24"/>
        </w:rPr>
        <w:t>Părțile vor depune toate eforturile pentru a soluționa pe cale amiabilă orice dispută legată de contract care pot apărea între aceștia sau între Supervizor și Contractant.</w:t>
      </w:r>
    </w:p>
    <w:p w:rsidR="00E35E5A" w:rsidRDefault="00BF39B6">
      <w:pPr>
        <w:pStyle w:val="a4"/>
        <w:numPr>
          <w:ilvl w:val="1"/>
          <w:numId w:val="19"/>
        </w:numPr>
        <w:tabs>
          <w:tab w:val="left" w:pos="943"/>
        </w:tabs>
        <w:ind w:right="322"/>
        <w:rPr>
          <w:sz w:val="24"/>
        </w:rPr>
      </w:pPr>
      <w:r>
        <w:rPr>
          <w:sz w:val="24"/>
        </w:rPr>
        <w:t>După ce a apărut o dispută, o parte va notifica cealaltă parte despre litigiu, afirmând-și poziția asupra litigiului</w:t>
      </w:r>
      <w:r>
        <w:rPr>
          <w:spacing w:val="-7"/>
          <w:sz w:val="24"/>
        </w:rPr>
        <w:t xml:space="preserve"> </w:t>
      </w:r>
      <w:r>
        <w:rPr>
          <w:sz w:val="24"/>
        </w:rPr>
        <w:t>și</w:t>
      </w:r>
      <w:r>
        <w:rPr>
          <w:spacing w:val="-10"/>
          <w:sz w:val="24"/>
        </w:rPr>
        <w:t xml:space="preserve"> </w:t>
      </w:r>
      <w:r>
        <w:rPr>
          <w:sz w:val="24"/>
        </w:rPr>
        <w:t>orice</w:t>
      </w:r>
      <w:r>
        <w:rPr>
          <w:spacing w:val="-3"/>
          <w:sz w:val="24"/>
        </w:rPr>
        <w:t xml:space="preserve"> </w:t>
      </w:r>
      <w:r>
        <w:rPr>
          <w:sz w:val="24"/>
        </w:rPr>
        <w:t>soluție</w:t>
      </w:r>
      <w:r>
        <w:rPr>
          <w:spacing w:val="-3"/>
          <w:sz w:val="24"/>
        </w:rPr>
        <w:t xml:space="preserve"> </w:t>
      </w:r>
      <w:r>
        <w:rPr>
          <w:sz w:val="24"/>
        </w:rPr>
        <w:t>pe</w:t>
      </w:r>
      <w:r>
        <w:rPr>
          <w:spacing w:val="-3"/>
          <w:sz w:val="24"/>
        </w:rPr>
        <w:t xml:space="preserve"> </w:t>
      </w:r>
      <w:r>
        <w:rPr>
          <w:sz w:val="24"/>
        </w:rPr>
        <w:t>care</w:t>
      </w:r>
      <w:r>
        <w:rPr>
          <w:spacing w:val="-8"/>
          <w:sz w:val="24"/>
        </w:rPr>
        <w:t xml:space="preserve"> </w:t>
      </w:r>
      <w:r>
        <w:rPr>
          <w:sz w:val="24"/>
        </w:rPr>
        <w:t>o</w:t>
      </w:r>
      <w:r>
        <w:rPr>
          <w:spacing w:val="-2"/>
          <w:sz w:val="24"/>
        </w:rPr>
        <w:t xml:space="preserve"> </w:t>
      </w:r>
      <w:r>
        <w:rPr>
          <w:sz w:val="24"/>
        </w:rPr>
        <w:t>are</w:t>
      </w:r>
      <w:r>
        <w:rPr>
          <w:spacing w:val="-8"/>
          <w:sz w:val="24"/>
        </w:rPr>
        <w:t xml:space="preserve"> </w:t>
      </w:r>
      <w:r>
        <w:rPr>
          <w:sz w:val="24"/>
        </w:rPr>
        <w:t>în</w:t>
      </w:r>
      <w:r>
        <w:rPr>
          <w:spacing w:val="-7"/>
          <w:sz w:val="24"/>
        </w:rPr>
        <w:t xml:space="preserve"> </w:t>
      </w:r>
      <w:r>
        <w:rPr>
          <w:sz w:val="24"/>
        </w:rPr>
        <w:t>vedere</w:t>
      </w:r>
      <w:r>
        <w:rPr>
          <w:spacing w:val="-3"/>
          <w:sz w:val="24"/>
        </w:rPr>
        <w:t xml:space="preserve"> </w:t>
      </w:r>
      <w:r>
        <w:rPr>
          <w:sz w:val="24"/>
        </w:rPr>
        <w:t>și</w:t>
      </w:r>
      <w:r>
        <w:rPr>
          <w:spacing w:val="-10"/>
          <w:sz w:val="24"/>
        </w:rPr>
        <w:t xml:space="preserve"> </w:t>
      </w:r>
      <w:r>
        <w:rPr>
          <w:sz w:val="24"/>
        </w:rPr>
        <w:t>solicită</w:t>
      </w:r>
      <w:r>
        <w:rPr>
          <w:spacing w:val="-3"/>
          <w:sz w:val="24"/>
        </w:rPr>
        <w:t xml:space="preserve"> </w:t>
      </w:r>
      <w:r>
        <w:rPr>
          <w:sz w:val="24"/>
        </w:rPr>
        <w:t>o</w:t>
      </w:r>
      <w:r>
        <w:rPr>
          <w:spacing w:val="-2"/>
          <w:sz w:val="24"/>
        </w:rPr>
        <w:t xml:space="preserve"> </w:t>
      </w:r>
      <w:r>
        <w:rPr>
          <w:sz w:val="24"/>
        </w:rPr>
        <w:t>cauză</w:t>
      </w:r>
      <w:r>
        <w:rPr>
          <w:spacing w:val="-3"/>
          <w:sz w:val="24"/>
        </w:rPr>
        <w:t xml:space="preserve"> </w:t>
      </w:r>
      <w:r>
        <w:rPr>
          <w:sz w:val="24"/>
        </w:rPr>
        <w:t>amiabilă</w:t>
      </w:r>
      <w:r>
        <w:rPr>
          <w:spacing w:val="-3"/>
          <w:sz w:val="24"/>
        </w:rPr>
        <w:t xml:space="preserve"> </w:t>
      </w:r>
      <w:r>
        <w:rPr>
          <w:sz w:val="24"/>
        </w:rPr>
        <w:t>de decontare.</w:t>
      </w:r>
      <w:r>
        <w:rPr>
          <w:spacing w:val="-5"/>
          <w:sz w:val="24"/>
        </w:rPr>
        <w:t xml:space="preserve"> </w:t>
      </w:r>
      <w:r>
        <w:rPr>
          <w:sz w:val="24"/>
        </w:rPr>
        <w:t>Cealaltă</w:t>
      </w:r>
      <w:r>
        <w:rPr>
          <w:spacing w:val="-3"/>
          <w:sz w:val="24"/>
        </w:rPr>
        <w:t xml:space="preserve"> </w:t>
      </w:r>
      <w:r>
        <w:rPr>
          <w:sz w:val="24"/>
        </w:rPr>
        <w:t>parte</w:t>
      </w:r>
      <w:r>
        <w:rPr>
          <w:spacing w:val="-3"/>
          <w:sz w:val="24"/>
        </w:rPr>
        <w:t xml:space="preserve"> </w:t>
      </w:r>
      <w:r>
        <w:rPr>
          <w:sz w:val="24"/>
        </w:rPr>
        <w:t>răspunde la</w:t>
      </w:r>
      <w:r>
        <w:rPr>
          <w:spacing w:val="-9"/>
          <w:sz w:val="24"/>
        </w:rPr>
        <w:t xml:space="preserve"> </w:t>
      </w:r>
      <w:r>
        <w:rPr>
          <w:sz w:val="24"/>
        </w:rPr>
        <w:t>această</w:t>
      </w:r>
      <w:r>
        <w:rPr>
          <w:spacing w:val="-9"/>
          <w:sz w:val="24"/>
        </w:rPr>
        <w:t xml:space="preserve"> </w:t>
      </w:r>
      <w:r>
        <w:rPr>
          <w:sz w:val="24"/>
        </w:rPr>
        <w:t>cerere</w:t>
      </w:r>
      <w:r>
        <w:rPr>
          <w:spacing w:val="-9"/>
          <w:sz w:val="24"/>
        </w:rPr>
        <w:t xml:space="preserve"> </w:t>
      </w:r>
      <w:r>
        <w:rPr>
          <w:sz w:val="24"/>
        </w:rPr>
        <w:t>de</w:t>
      </w:r>
      <w:r>
        <w:rPr>
          <w:spacing w:val="-13"/>
          <w:sz w:val="24"/>
        </w:rPr>
        <w:t xml:space="preserve"> </w:t>
      </w:r>
      <w:r>
        <w:rPr>
          <w:sz w:val="24"/>
        </w:rPr>
        <w:t>soluționare</w:t>
      </w:r>
      <w:r>
        <w:rPr>
          <w:spacing w:val="-9"/>
          <w:sz w:val="24"/>
        </w:rPr>
        <w:t xml:space="preserve"> </w:t>
      </w:r>
      <w:r>
        <w:rPr>
          <w:sz w:val="24"/>
        </w:rPr>
        <w:t>pe</w:t>
      </w:r>
      <w:r>
        <w:rPr>
          <w:spacing w:val="-9"/>
          <w:sz w:val="24"/>
        </w:rPr>
        <w:t xml:space="preserve"> </w:t>
      </w:r>
      <w:r>
        <w:rPr>
          <w:sz w:val="24"/>
        </w:rPr>
        <w:t>cale</w:t>
      </w:r>
      <w:r>
        <w:rPr>
          <w:spacing w:val="-9"/>
          <w:sz w:val="24"/>
        </w:rPr>
        <w:t xml:space="preserve"> </w:t>
      </w:r>
      <w:r>
        <w:rPr>
          <w:sz w:val="24"/>
        </w:rPr>
        <w:t>amiabilă</w:t>
      </w:r>
      <w:r>
        <w:rPr>
          <w:spacing w:val="-4"/>
          <w:sz w:val="24"/>
        </w:rPr>
        <w:t xml:space="preserve"> </w:t>
      </w:r>
      <w:r>
        <w:rPr>
          <w:sz w:val="24"/>
        </w:rPr>
        <w:t>în</w:t>
      </w:r>
      <w:r>
        <w:rPr>
          <w:spacing w:val="-8"/>
          <w:sz w:val="24"/>
        </w:rPr>
        <w:t xml:space="preserve"> </w:t>
      </w:r>
      <w:r>
        <w:rPr>
          <w:sz w:val="24"/>
        </w:rPr>
        <w:t>termen</w:t>
      </w:r>
      <w:r>
        <w:rPr>
          <w:spacing w:val="-12"/>
          <w:sz w:val="24"/>
        </w:rPr>
        <w:t xml:space="preserve"> </w:t>
      </w:r>
      <w:r>
        <w:rPr>
          <w:sz w:val="24"/>
        </w:rPr>
        <w:t>de</w:t>
      </w:r>
      <w:r>
        <w:rPr>
          <w:spacing w:val="-9"/>
          <w:sz w:val="24"/>
        </w:rPr>
        <w:t xml:space="preserve"> </w:t>
      </w:r>
      <w:r>
        <w:rPr>
          <w:sz w:val="24"/>
        </w:rPr>
        <w:t>30</w:t>
      </w:r>
      <w:r>
        <w:rPr>
          <w:spacing w:val="-12"/>
          <w:sz w:val="24"/>
        </w:rPr>
        <w:t xml:space="preserve"> </w:t>
      </w:r>
      <w:r>
        <w:rPr>
          <w:sz w:val="24"/>
        </w:rPr>
        <w:t>de</w:t>
      </w:r>
      <w:r>
        <w:rPr>
          <w:spacing w:val="-9"/>
          <w:sz w:val="24"/>
        </w:rPr>
        <w:t xml:space="preserve"> </w:t>
      </w:r>
      <w:r>
        <w:rPr>
          <w:sz w:val="24"/>
        </w:rPr>
        <w:t>zile,</w:t>
      </w:r>
      <w:r>
        <w:rPr>
          <w:spacing w:val="-6"/>
          <w:sz w:val="24"/>
        </w:rPr>
        <w:t xml:space="preserve"> </w:t>
      </w:r>
      <w:r>
        <w:rPr>
          <w:sz w:val="24"/>
        </w:rPr>
        <w:t>afirmându-și</w:t>
      </w:r>
      <w:r>
        <w:rPr>
          <w:spacing w:val="-15"/>
          <w:sz w:val="24"/>
        </w:rPr>
        <w:t xml:space="preserve"> </w:t>
      </w:r>
      <w:r>
        <w:rPr>
          <w:sz w:val="24"/>
        </w:rPr>
        <w:t>poziția</w:t>
      </w:r>
      <w:r>
        <w:rPr>
          <w:spacing w:val="-9"/>
          <w:sz w:val="24"/>
        </w:rPr>
        <w:t xml:space="preserve"> </w:t>
      </w:r>
      <w:r>
        <w:rPr>
          <w:sz w:val="24"/>
        </w:rPr>
        <w:t>asupra</w:t>
      </w:r>
      <w:r>
        <w:rPr>
          <w:spacing w:val="-4"/>
          <w:sz w:val="24"/>
        </w:rPr>
        <w:t xml:space="preserve"> </w:t>
      </w:r>
      <w:r>
        <w:rPr>
          <w:sz w:val="24"/>
        </w:rPr>
        <w:t>litigiului.</w:t>
      </w:r>
      <w:r>
        <w:rPr>
          <w:spacing w:val="-6"/>
          <w:sz w:val="24"/>
        </w:rPr>
        <w:t xml:space="preserve"> </w:t>
      </w:r>
      <w:r>
        <w:rPr>
          <w:sz w:val="24"/>
        </w:rPr>
        <w:t>Cu excepția cazului în care părțile convin altfel, termenul maxim prevăzut pentru a ajunge la o soluționare pe cale amiabilă</w:t>
      </w:r>
      <w:r>
        <w:rPr>
          <w:spacing w:val="-1"/>
          <w:sz w:val="24"/>
        </w:rPr>
        <w:t xml:space="preserve"> </w:t>
      </w:r>
      <w:r>
        <w:rPr>
          <w:sz w:val="24"/>
        </w:rPr>
        <w:t>este</w:t>
      </w:r>
      <w:r>
        <w:rPr>
          <w:spacing w:val="-1"/>
          <w:sz w:val="24"/>
        </w:rPr>
        <w:t xml:space="preserve"> </w:t>
      </w:r>
      <w:r>
        <w:rPr>
          <w:sz w:val="24"/>
        </w:rPr>
        <w:t>de</w:t>
      </w:r>
      <w:r>
        <w:rPr>
          <w:spacing w:val="-1"/>
          <w:sz w:val="24"/>
        </w:rPr>
        <w:t xml:space="preserve"> </w:t>
      </w:r>
      <w:r>
        <w:rPr>
          <w:sz w:val="24"/>
        </w:rPr>
        <w:t>120 de</w:t>
      </w:r>
      <w:r>
        <w:rPr>
          <w:spacing w:val="-1"/>
          <w:sz w:val="24"/>
        </w:rPr>
        <w:t xml:space="preserve"> </w:t>
      </w:r>
      <w:r>
        <w:rPr>
          <w:sz w:val="24"/>
        </w:rPr>
        <w:t>zile</w:t>
      </w:r>
      <w:r>
        <w:rPr>
          <w:spacing w:val="-1"/>
          <w:sz w:val="24"/>
        </w:rPr>
        <w:t xml:space="preserve"> </w:t>
      </w:r>
      <w:r>
        <w:rPr>
          <w:sz w:val="24"/>
        </w:rPr>
        <w:t>de la data</w:t>
      </w:r>
      <w:r>
        <w:rPr>
          <w:spacing w:val="-1"/>
          <w:sz w:val="24"/>
        </w:rPr>
        <w:t xml:space="preserve"> </w:t>
      </w:r>
      <w:r>
        <w:rPr>
          <w:sz w:val="24"/>
        </w:rPr>
        <w:t>respectivă</w:t>
      </w:r>
      <w:r>
        <w:rPr>
          <w:spacing w:val="-1"/>
          <w:sz w:val="24"/>
        </w:rPr>
        <w:t xml:space="preserve"> </w:t>
      </w:r>
      <w:r>
        <w:rPr>
          <w:sz w:val="24"/>
        </w:rPr>
        <w:t>a</w:t>
      </w:r>
      <w:r>
        <w:rPr>
          <w:spacing w:val="-1"/>
          <w:sz w:val="24"/>
        </w:rPr>
        <w:t xml:space="preserve"> </w:t>
      </w:r>
      <w:r>
        <w:rPr>
          <w:sz w:val="24"/>
        </w:rPr>
        <w:t>notificării</w:t>
      </w:r>
      <w:r>
        <w:rPr>
          <w:spacing w:val="-5"/>
          <w:sz w:val="24"/>
        </w:rPr>
        <w:t xml:space="preserve"> </w:t>
      </w:r>
      <w:r>
        <w:rPr>
          <w:sz w:val="24"/>
        </w:rPr>
        <w:t>care</w:t>
      </w:r>
      <w:r>
        <w:rPr>
          <w:spacing w:val="-1"/>
          <w:sz w:val="24"/>
        </w:rPr>
        <w:t xml:space="preserve"> </w:t>
      </w:r>
      <w:r>
        <w:rPr>
          <w:sz w:val="24"/>
        </w:rPr>
        <w:t>solicită</w:t>
      </w:r>
      <w:r>
        <w:rPr>
          <w:spacing w:val="-1"/>
          <w:sz w:val="24"/>
        </w:rPr>
        <w:t xml:space="preserve"> </w:t>
      </w:r>
      <w:r>
        <w:rPr>
          <w:sz w:val="24"/>
        </w:rPr>
        <w:t>o astfel</w:t>
      </w:r>
      <w:r>
        <w:rPr>
          <w:spacing w:val="-9"/>
          <w:sz w:val="24"/>
        </w:rPr>
        <w:t xml:space="preserve"> </w:t>
      </w:r>
      <w:r>
        <w:rPr>
          <w:sz w:val="24"/>
        </w:rPr>
        <w:t>de</w:t>
      </w:r>
      <w:r>
        <w:rPr>
          <w:spacing w:val="-1"/>
          <w:sz w:val="24"/>
        </w:rPr>
        <w:t xml:space="preserve"> </w:t>
      </w:r>
      <w:r>
        <w:rPr>
          <w:sz w:val="24"/>
        </w:rPr>
        <w:t>procedură.</w:t>
      </w:r>
      <w:r>
        <w:rPr>
          <w:spacing w:val="-3"/>
          <w:sz w:val="24"/>
        </w:rPr>
        <w:t xml:space="preserve"> </w:t>
      </w:r>
      <w:r>
        <w:rPr>
          <w:sz w:val="24"/>
        </w:rPr>
        <w:t>Dacă</w:t>
      </w:r>
      <w:r>
        <w:rPr>
          <w:spacing w:val="-1"/>
          <w:sz w:val="24"/>
        </w:rPr>
        <w:t xml:space="preserve"> </w:t>
      </w:r>
      <w:r>
        <w:rPr>
          <w:sz w:val="24"/>
        </w:rPr>
        <w:t>o parte</w:t>
      </w:r>
      <w:r>
        <w:rPr>
          <w:spacing w:val="-6"/>
          <w:sz w:val="24"/>
        </w:rPr>
        <w:t xml:space="preserve"> </w:t>
      </w:r>
      <w:r>
        <w:rPr>
          <w:sz w:val="24"/>
        </w:rPr>
        <w:t>nu este de acord cu cealaltă parte</w:t>
      </w:r>
      <w:r>
        <w:rPr>
          <w:spacing w:val="40"/>
          <w:sz w:val="24"/>
        </w:rPr>
        <w:t xml:space="preserve"> </w:t>
      </w:r>
      <w:r>
        <w:rPr>
          <w:sz w:val="24"/>
        </w:rPr>
        <w:t>de soluționare pe cale amiabilă, dacă o parte nu răspunde la timp la cererea respectivă sau dacă nu se ajunge la o soluționare pe cale amiabilă în termenul maxim, procedura de soluționare pe cale amiabilă este considerată a fi eșuată.</w:t>
      </w:r>
    </w:p>
    <w:p w:rsidR="00E35E5A" w:rsidRDefault="00BF39B6">
      <w:pPr>
        <w:pStyle w:val="a4"/>
        <w:numPr>
          <w:ilvl w:val="1"/>
          <w:numId w:val="19"/>
        </w:numPr>
        <w:tabs>
          <w:tab w:val="left" w:pos="910"/>
        </w:tabs>
        <w:ind w:right="314"/>
        <w:rPr>
          <w:sz w:val="24"/>
        </w:rPr>
      </w:pPr>
      <w:r>
        <w:rPr>
          <w:sz w:val="24"/>
        </w:rPr>
        <w:t>În lipsa</w:t>
      </w:r>
      <w:r>
        <w:rPr>
          <w:spacing w:val="-1"/>
          <w:sz w:val="24"/>
        </w:rPr>
        <w:t xml:space="preserve"> </w:t>
      </w:r>
      <w:r>
        <w:rPr>
          <w:sz w:val="24"/>
        </w:rPr>
        <w:t>unei</w:t>
      </w:r>
      <w:r>
        <w:rPr>
          <w:spacing w:val="-5"/>
          <w:sz w:val="24"/>
        </w:rPr>
        <w:t xml:space="preserve"> </w:t>
      </w:r>
      <w:r>
        <w:rPr>
          <w:sz w:val="24"/>
        </w:rPr>
        <w:t>soluționări</w:t>
      </w:r>
      <w:r>
        <w:rPr>
          <w:spacing w:val="-9"/>
          <w:sz w:val="24"/>
        </w:rPr>
        <w:t xml:space="preserve"> </w:t>
      </w:r>
      <w:r>
        <w:rPr>
          <w:sz w:val="24"/>
        </w:rPr>
        <w:t>pe</w:t>
      </w:r>
      <w:r>
        <w:rPr>
          <w:spacing w:val="-1"/>
          <w:sz w:val="24"/>
        </w:rPr>
        <w:t xml:space="preserve"> </w:t>
      </w:r>
      <w:r>
        <w:rPr>
          <w:sz w:val="24"/>
        </w:rPr>
        <w:t>cale</w:t>
      </w:r>
      <w:r>
        <w:rPr>
          <w:spacing w:val="-1"/>
          <w:sz w:val="24"/>
        </w:rPr>
        <w:t xml:space="preserve"> </w:t>
      </w:r>
      <w:r>
        <w:rPr>
          <w:sz w:val="24"/>
        </w:rPr>
        <w:t>amiabilă, o parte</w:t>
      </w:r>
      <w:r>
        <w:rPr>
          <w:spacing w:val="-1"/>
          <w:sz w:val="24"/>
        </w:rPr>
        <w:t xml:space="preserve"> </w:t>
      </w:r>
      <w:r>
        <w:rPr>
          <w:sz w:val="24"/>
        </w:rPr>
        <w:t>poate</w:t>
      </w:r>
      <w:r>
        <w:rPr>
          <w:spacing w:val="-1"/>
          <w:sz w:val="24"/>
        </w:rPr>
        <w:t xml:space="preserve"> </w:t>
      </w:r>
      <w:r>
        <w:rPr>
          <w:sz w:val="24"/>
        </w:rPr>
        <w:t>notifica</w:t>
      </w:r>
      <w:r>
        <w:rPr>
          <w:spacing w:val="-1"/>
          <w:sz w:val="24"/>
        </w:rPr>
        <w:t xml:space="preserve"> </w:t>
      </w:r>
      <w:r>
        <w:rPr>
          <w:sz w:val="24"/>
        </w:rPr>
        <w:t>cealaltă</w:t>
      </w:r>
      <w:r>
        <w:rPr>
          <w:spacing w:val="-1"/>
          <w:sz w:val="24"/>
        </w:rPr>
        <w:t xml:space="preserve"> </w:t>
      </w:r>
      <w:r>
        <w:rPr>
          <w:sz w:val="24"/>
        </w:rPr>
        <w:t>parte</w:t>
      </w:r>
      <w:r>
        <w:rPr>
          <w:spacing w:val="-1"/>
          <w:sz w:val="24"/>
        </w:rPr>
        <w:t xml:space="preserve"> </w:t>
      </w:r>
      <w:r>
        <w:rPr>
          <w:sz w:val="24"/>
        </w:rPr>
        <w:t>care</w:t>
      </w:r>
      <w:r>
        <w:rPr>
          <w:spacing w:val="-1"/>
          <w:sz w:val="24"/>
        </w:rPr>
        <w:t xml:space="preserve"> </w:t>
      </w:r>
      <w:r>
        <w:rPr>
          <w:sz w:val="24"/>
        </w:rPr>
        <w:t>solicită</w:t>
      </w:r>
      <w:r>
        <w:rPr>
          <w:spacing w:val="-1"/>
          <w:sz w:val="24"/>
        </w:rPr>
        <w:t xml:space="preserve"> </w:t>
      </w:r>
      <w:r>
        <w:rPr>
          <w:sz w:val="24"/>
        </w:rPr>
        <w:t>o decontare</w:t>
      </w:r>
      <w:r>
        <w:rPr>
          <w:spacing w:val="-1"/>
          <w:sz w:val="24"/>
        </w:rPr>
        <w:t xml:space="preserve"> </w:t>
      </w:r>
      <w:r>
        <w:rPr>
          <w:sz w:val="24"/>
        </w:rPr>
        <w:t>prin conciliere</w:t>
      </w:r>
      <w:r>
        <w:rPr>
          <w:spacing w:val="-15"/>
          <w:sz w:val="24"/>
        </w:rPr>
        <w:t xml:space="preserve"> </w:t>
      </w:r>
      <w:r>
        <w:rPr>
          <w:sz w:val="24"/>
        </w:rPr>
        <w:t>de</w:t>
      </w:r>
      <w:r>
        <w:rPr>
          <w:spacing w:val="-15"/>
          <w:sz w:val="24"/>
        </w:rPr>
        <w:t xml:space="preserve"> </w:t>
      </w:r>
      <w:r>
        <w:rPr>
          <w:sz w:val="24"/>
        </w:rPr>
        <w:t>către</w:t>
      </w:r>
      <w:r>
        <w:rPr>
          <w:spacing w:val="-15"/>
          <w:sz w:val="24"/>
        </w:rPr>
        <w:t xml:space="preserve"> </w:t>
      </w:r>
      <w:r>
        <w:rPr>
          <w:sz w:val="24"/>
        </w:rPr>
        <w:t>o</w:t>
      </w:r>
      <w:r>
        <w:rPr>
          <w:spacing w:val="-15"/>
          <w:sz w:val="24"/>
        </w:rPr>
        <w:t xml:space="preserve"> </w:t>
      </w:r>
      <w:r>
        <w:rPr>
          <w:sz w:val="24"/>
        </w:rPr>
        <w:t>terță</w:t>
      </w:r>
      <w:r>
        <w:rPr>
          <w:spacing w:val="-15"/>
          <w:sz w:val="24"/>
        </w:rPr>
        <w:t xml:space="preserve"> </w:t>
      </w:r>
      <w:r>
        <w:rPr>
          <w:sz w:val="24"/>
        </w:rPr>
        <w:t>persoană.</w:t>
      </w:r>
      <w:r>
        <w:rPr>
          <w:spacing w:val="-15"/>
          <w:sz w:val="24"/>
        </w:rPr>
        <w:t xml:space="preserve"> </w:t>
      </w:r>
      <w:r>
        <w:rPr>
          <w:sz w:val="24"/>
        </w:rPr>
        <w:t>Dacă</w:t>
      </w:r>
      <w:r>
        <w:rPr>
          <w:spacing w:val="-15"/>
          <w:sz w:val="24"/>
        </w:rPr>
        <w:t xml:space="preserve"> </w:t>
      </w:r>
      <w:r>
        <w:rPr>
          <w:sz w:val="24"/>
        </w:rPr>
        <w:t>Comisia</w:t>
      </w:r>
      <w:r>
        <w:rPr>
          <w:spacing w:val="-15"/>
          <w:sz w:val="24"/>
        </w:rPr>
        <w:t xml:space="preserve"> </w:t>
      </w:r>
      <w:r>
        <w:rPr>
          <w:sz w:val="24"/>
        </w:rPr>
        <w:t>Europeană</w:t>
      </w:r>
      <w:r>
        <w:rPr>
          <w:spacing w:val="-15"/>
          <w:sz w:val="24"/>
        </w:rPr>
        <w:t xml:space="preserve"> </w:t>
      </w:r>
      <w:r>
        <w:rPr>
          <w:sz w:val="24"/>
        </w:rPr>
        <w:t>nu</w:t>
      </w:r>
      <w:r>
        <w:rPr>
          <w:spacing w:val="-15"/>
          <w:sz w:val="24"/>
        </w:rPr>
        <w:t xml:space="preserve"> </w:t>
      </w:r>
      <w:r>
        <w:rPr>
          <w:sz w:val="24"/>
        </w:rPr>
        <w:t>este</w:t>
      </w:r>
      <w:r>
        <w:rPr>
          <w:spacing w:val="-15"/>
          <w:sz w:val="24"/>
        </w:rPr>
        <w:t xml:space="preserve"> </w:t>
      </w:r>
      <w:r>
        <w:rPr>
          <w:sz w:val="24"/>
        </w:rPr>
        <w:t>o</w:t>
      </w:r>
      <w:r>
        <w:rPr>
          <w:spacing w:val="-11"/>
          <w:sz w:val="24"/>
        </w:rPr>
        <w:t xml:space="preserve"> </w:t>
      </w:r>
      <w:r>
        <w:rPr>
          <w:sz w:val="24"/>
        </w:rPr>
        <w:t>parte</w:t>
      </w:r>
      <w:r>
        <w:rPr>
          <w:spacing w:val="-15"/>
          <w:sz w:val="24"/>
        </w:rPr>
        <w:t xml:space="preserve"> </w:t>
      </w:r>
      <w:r>
        <w:rPr>
          <w:sz w:val="24"/>
        </w:rPr>
        <w:t>la</w:t>
      </w:r>
      <w:r>
        <w:rPr>
          <w:spacing w:val="-15"/>
          <w:sz w:val="24"/>
        </w:rPr>
        <w:t xml:space="preserve"> </w:t>
      </w:r>
      <w:r>
        <w:rPr>
          <w:sz w:val="24"/>
        </w:rPr>
        <w:t>contract,</w:t>
      </w:r>
      <w:r>
        <w:rPr>
          <w:spacing w:val="-12"/>
          <w:sz w:val="24"/>
        </w:rPr>
        <w:t xml:space="preserve"> </w:t>
      </w:r>
      <w:r>
        <w:rPr>
          <w:sz w:val="24"/>
        </w:rPr>
        <w:t>poate</w:t>
      </w:r>
      <w:r>
        <w:rPr>
          <w:spacing w:val="-15"/>
          <w:sz w:val="24"/>
        </w:rPr>
        <w:t xml:space="preserve"> </w:t>
      </w:r>
      <w:r>
        <w:rPr>
          <w:sz w:val="24"/>
        </w:rPr>
        <w:t>accepta</w:t>
      </w:r>
      <w:r>
        <w:rPr>
          <w:spacing w:val="-15"/>
          <w:sz w:val="24"/>
        </w:rPr>
        <w:t xml:space="preserve"> </w:t>
      </w:r>
      <w:r>
        <w:rPr>
          <w:sz w:val="24"/>
        </w:rPr>
        <w:t>să</w:t>
      </w:r>
      <w:r>
        <w:rPr>
          <w:spacing w:val="-12"/>
          <w:sz w:val="24"/>
        </w:rPr>
        <w:t xml:space="preserve"> </w:t>
      </w:r>
      <w:r>
        <w:rPr>
          <w:sz w:val="24"/>
        </w:rPr>
        <w:t>intervină în calitate de conciliator. Cealaltă parte trebuie să răspundă la solicitarea de conciliere în termen de 30 de zile. Dacă</w:t>
      </w:r>
      <w:r>
        <w:rPr>
          <w:spacing w:val="-8"/>
          <w:sz w:val="24"/>
        </w:rPr>
        <w:t xml:space="preserve"> </w:t>
      </w:r>
      <w:r>
        <w:rPr>
          <w:sz w:val="24"/>
        </w:rPr>
        <w:t>părțile</w:t>
      </w:r>
      <w:r>
        <w:rPr>
          <w:spacing w:val="-8"/>
          <w:sz w:val="24"/>
        </w:rPr>
        <w:t xml:space="preserve"> </w:t>
      </w:r>
      <w:r>
        <w:rPr>
          <w:sz w:val="24"/>
        </w:rPr>
        <w:t>nu</w:t>
      </w:r>
      <w:r>
        <w:rPr>
          <w:spacing w:val="-7"/>
          <w:sz w:val="24"/>
        </w:rPr>
        <w:t xml:space="preserve"> </w:t>
      </w:r>
      <w:r>
        <w:rPr>
          <w:sz w:val="24"/>
        </w:rPr>
        <w:t>convin</w:t>
      </w:r>
      <w:r>
        <w:rPr>
          <w:spacing w:val="-7"/>
          <w:sz w:val="24"/>
        </w:rPr>
        <w:t xml:space="preserve"> </w:t>
      </w:r>
      <w:r>
        <w:rPr>
          <w:sz w:val="24"/>
        </w:rPr>
        <w:t>altfel,</w:t>
      </w:r>
      <w:r>
        <w:rPr>
          <w:spacing w:val="-1"/>
          <w:sz w:val="24"/>
        </w:rPr>
        <w:t xml:space="preserve"> </w:t>
      </w:r>
      <w:r>
        <w:rPr>
          <w:sz w:val="24"/>
        </w:rPr>
        <w:t>perioada</w:t>
      </w:r>
      <w:r>
        <w:rPr>
          <w:spacing w:val="-3"/>
          <w:sz w:val="24"/>
        </w:rPr>
        <w:t xml:space="preserve"> </w:t>
      </w:r>
      <w:r>
        <w:rPr>
          <w:sz w:val="24"/>
        </w:rPr>
        <w:t>maximă</w:t>
      </w:r>
      <w:r>
        <w:rPr>
          <w:spacing w:val="-8"/>
          <w:sz w:val="24"/>
        </w:rPr>
        <w:t xml:space="preserve"> </w:t>
      </w:r>
      <w:r>
        <w:rPr>
          <w:sz w:val="24"/>
        </w:rPr>
        <w:t>stabilită</w:t>
      </w:r>
      <w:r>
        <w:rPr>
          <w:spacing w:val="-8"/>
          <w:sz w:val="24"/>
        </w:rPr>
        <w:t xml:space="preserve"> </w:t>
      </w:r>
      <w:r>
        <w:rPr>
          <w:sz w:val="24"/>
        </w:rPr>
        <w:t>pentru</w:t>
      </w:r>
      <w:r>
        <w:rPr>
          <w:spacing w:val="-3"/>
          <w:sz w:val="24"/>
        </w:rPr>
        <w:t xml:space="preserve"> </w:t>
      </w:r>
      <w:r>
        <w:rPr>
          <w:sz w:val="24"/>
        </w:rPr>
        <w:t>a</w:t>
      </w:r>
      <w:r>
        <w:rPr>
          <w:spacing w:val="-8"/>
          <w:sz w:val="24"/>
        </w:rPr>
        <w:t xml:space="preserve"> </w:t>
      </w:r>
      <w:r>
        <w:rPr>
          <w:sz w:val="24"/>
        </w:rPr>
        <w:t>ajunge</w:t>
      </w:r>
      <w:r>
        <w:rPr>
          <w:spacing w:val="-3"/>
          <w:sz w:val="24"/>
        </w:rPr>
        <w:t xml:space="preserve"> </w:t>
      </w:r>
      <w:r>
        <w:rPr>
          <w:sz w:val="24"/>
        </w:rPr>
        <w:t>la</w:t>
      </w:r>
      <w:r>
        <w:rPr>
          <w:spacing w:val="-8"/>
          <w:sz w:val="24"/>
        </w:rPr>
        <w:t xml:space="preserve"> </w:t>
      </w:r>
      <w:r>
        <w:rPr>
          <w:sz w:val="24"/>
        </w:rPr>
        <w:t>o</w:t>
      </w:r>
      <w:r>
        <w:rPr>
          <w:spacing w:val="-2"/>
          <w:sz w:val="24"/>
        </w:rPr>
        <w:t xml:space="preserve"> </w:t>
      </w:r>
      <w:r>
        <w:rPr>
          <w:sz w:val="24"/>
        </w:rPr>
        <w:t>soluționare</w:t>
      </w:r>
      <w:r>
        <w:rPr>
          <w:spacing w:val="-8"/>
          <w:sz w:val="24"/>
        </w:rPr>
        <w:t xml:space="preserve"> </w:t>
      </w:r>
      <w:r>
        <w:rPr>
          <w:sz w:val="24"/>
        </w:rPr>
        <w:t>prin</w:t>
      </w:r>
      <w:r>
        <w:rPr>
          <w:spacing w:val="-12"/>
          <w:sz w:val="24"/>
        </w:rPr>
        <w:t xml:space="preserve"> </w:t>
      </w:r>
      <w:r>
        <w:rPr>
          <w:sz w:val="24"/>
        </w:rPr>
        <w:t>conciliere</w:t>
      </w:r>
      <w:r>
        <w:rPr>
          <w:spacing w:val="-8"/>
          <w:sz w:val="24"/>
        </w:rPr>
        <w:t xml:space="preserve"> </w:t>
      </w:r>
      <w:r>
        <w:rPr>
          <w:sz w:val="24"/>
        </w:rPr>
        <w:t>trebuie</w:t>
      </w:r>
      <w:r>
        <w:rPr>
          <w:spacing w:val="-8"/>
          <w:sz w:val="24"/>
        </w:rPr>
        <w:t xml:space="preserve"> </w:t>
      </w:r>
      <w:r>
        <w:rPr>
          <w:sz w:val="24"/>
        </w:rPr>
        <w:t>să fie</w:t>
      </w:r>
      <w:r>
        <w:rPr>
          <w:spacing w:val="-2"/>
          <w:sz w:val="24"/>
        </w:rPr>
        <w:t xml:space="preserve"> </w:t>
      </w:r>
      <w:r>
        <w:rPr>
          <w:sz w:val="24"/>
        </w:rPr>
        <w:t>de</w:t>
      </w:r>
      <w:r>
        <w:rPr>
          <w:spacing w:val="-2"/>
          <w:sz w:val="24"/>
        </w:rPr>
        <w:t xml:space="preserve"> </w:t>
      </w:r>
      <w:r>
        <w:rPr>
          <w:sz w:val="24"/>
        </w:rPr>
        <w:t>120</w:t>
      </w:r>
      <w:r>
        <w:rPr>
          <w:spacing w:val="-6"/>
          <w:sz w:val="24"/>
        </w:rPr>
        <w:t xml:space="preserve"> </w:t>
      </w:r>
      <w:r>
        <w:rPr>
          <w:sz w:val="24"/>
        </w:rPr>
        <w:t>de</w:t>
      </w:r>
      <w:r>
        <w:rPr>
          <w:spacing w:val="-2"/>
          <w:sz w:val="24"/>
        </w:rPr>
        <w:t xml:space="preserve"> </w:t>
      </w:r>
      <w:r>
        <w:rPr>
          <w:sz w:val="24"/>
        </w:rPr>
        <w:t>zile</w:t>
      </w:r>
      <w:r>
        <w:rPr>
          <w:spacing w:val="-2"/>
          <w:sz w:val="24"/>
        </w:rPr>
        <w:t xml:space="preserve"> </w:t>
      </w:r>
      <w:r>
        <w:rPr>
          <w:sz w:val="24"/>
        </w:rPr>
        <w:t>de</w:t>
      </w:r>
      <w:r>
        <w:rPr>
          <w:spacing w:val="-2"/>
          <w:sz w:val="24"/>
        </w:rPr>
        <w:t xml:space="preserve"> </w:t>
      </w:r>
      <w:r>
        <w:rPr>
          <w:sz w:val="24"/>
        </w:rPr>
        <w:t>la</w:t>
      </w:r>
      <w:r>
        <w:rPr>
          <w:spacing w:val="-2"/>
          <w:sz w:val="24"/>
        </w:rPr>
        <w:t xml:space="preserve"> </w:t>
      </w:r>
      <w:r>
        <w:rPr>
          <w:sz w:val="24"/>
        </w:rPr>
        <w:t>notificarea</w:t>
      </w:r>
      <w:r>
        <w:rPr>
          <w:spacing w:val="-2"/>
          <w:sz w:val="24"/>
        </w:rPr>
        <w:t xml:space="preserve"> </w:t>
      </w:r>
      <w:r>
        <w:rPr>
          <w:sz w:val="24"/>
        </w:rPr>
        <w:t>care</w:t>
      </w:r>
      <w:r>
        <w:rPr>
          <w:spacing w:val="-2"/>
          <w:sz w:val="24"/>
        </w:rPr>
        <w:t xml:space="preserve"> </w:t>
      </w:r>
      <w:r>
        <w:rPr>
          <w:sz w:val="24"/>
        </w:rPr>
        <w:t>solicită</w:t>
      </w:r>
      <w:r>
        <w:rPr>
          <w:spacing w:val="-2"/>
          <w:sz w:val="24"/>
        </w:rPr>
        <w:t xml:space="preserve"> </w:t>
      </w:r>
      <w:r>
        <w:rPr>
          <w:sz w:val="24"/>
        </w:rPr>
        <w:t>o</w:t>
      </w:r>
      <w:r>
        <w:rPr>
          <w:spacing w:val="-1"/>
          <w:sz w:val="24"/>
        </w:rPr>
        <w:t xml:space="preserve"> </w:t>
      </w:r>
      <w:r>
        <w:rPr>
          <w:sz w:val="24"/>
        </w:rPr>
        <w:t>astfel</w:t>
      </w:r>
      <w:r>
        <w:rPr>
          <w:spacing w:val="-10"/>
          <w:sz w:val="24"/>
        </w:rPr>
        <w:t xml:space="preserve"> </w:t>
      </w:r>
      <w:r>
        <w:rPr>
          <w:sz w:val="24"/>
        </w:rPr>
        <w:t>de</w:t>
      </w:r>
      <w:r>
        <w:rPr>
          <w:spacing w:val="-2"/>
          <w:sz w:val="24"/>
        </w:rPr>
        <w:t xml:space="preserve"> </w:t>
      </w:r>
      <w:r>
        <w:rPr>
          <w:sz w:val="24"/>
        </w:rPr>
        <w:t>procedură.</w:t>
      </w:r>
      <w:r>
        <w:rPr>
          <w:spacing w:val="-4"/>
          <w:sz w:val="24"/>
        </w:rPr>
        <w:t xml:space="preserve"> </w:t>
      </w:r>
      <w:r>
        <w:rPr>
          <w:sz w:val="24"/>
        </w:rPr>
        <w:t>Dacă</w:t>
      </w:r>
      <w:r>
        <w:rPr>
          <w:spacing w:val="-7"/>
          <w:sz w:val="24"/>
        </w:rPr>
        <w:t xml:space="preserve"> </w:t>
      </w:r>
      <w:r>
        <w:rPr>
          <w:sz w:val="24"/>
        </w:rPr>
        <w:t>o</w:t>
      </w:r>
      <w:r>
        <w:rPr>
          <w:spacing w:val="-1"/>
          <w:sz w:val="24"/>
        </w:rPr>
        <w:t xml:space="preserve"> </w:t>
      </w:r>
      <w:r>
        <w:rPr>
          <w:sz w:val="24"/>
        </w:rPr>
        <w:t>parte</w:t>
      </w:r>
      <w:r>
        <w:rPr>
          <w:spacing w:val="-7"/>
          <w:sz w:val="24"/>
        </w:rPr>
        <w:t xml:space="preserve"> </w:t>
      </w:r>
      <w:r>
        <w:rPr>
          <w:sz w:val="24"/>
        </w:rPr>
        <w:t>nu</w:t>
      </w:r>
      <w:r>
        <w:rPr>
          <w:spacing w:val="-1"/>
          <w:sz w:val="24"/>
        </w:rPr>
        <w:t xml:space="preserve"> </w:t>
      </w:r>
      <w:r>
        <w:rPr>
          <w:sz w:val="24"/>
        </w:rPr>
        <w:t>este</w:t>
      </w:r>
      <w:r>
        <w:rPr>
          <w:spacing w:val="-7"/>
          <w:sz w:val="24"/>
        </w:rPr>
        <w:t xml:space="preserve"> </w:t>
      </w:r>
      <w:r>
        <w:rPr>
          <w:sz w:val="24"/>
        </w:rPr>
        <w:t>de</w:t>
      </w:r>
      <w:r>
        <w:rPr>
          <w:spacing w:val="-7"/>
          <w:sz w:val="24"/>
        </w:rPr>
        <w:t xml:space="preserve"> </w:t>
      </w:r>
      <w:r>
        <w:rPr>
          <w:sz w:val="24"/>
        </w:rPr>
        <w:t>acord</w:t>
      </w:r>
      <w:r>
        <w:rPr>
          <w:spacing w:val="-1"/>
          <w:sz w:val="24"/>
        </w:rPr>
        <w:t xml:space="preserve"> </w:t>
      </w:r>
      <w:r>
        <w:rPr>
          <w:sz w:val="24"/>
        </w:rPr>
        <w:t>cu cererea</w:t>
      </w:r>
      <w:r>
        <w:rPr>
          <w:spacing w:val="-2"/>
          <w:sz w:val="24"/>
        </w:rPr>
        <w:t xml:space="preserve"> </w:t>
      </w:r>
      <w:r>
        <w:rPr>
          <w:sz w:val="24"/>
        </w:rPr>
        <w:t>de conciliere a celeilalte părți, dacă</w:t>
      </w:r>
      <w:r>
        <w:rPr>
          <w:spacing w:val="-3"/>
          <w:sz w:val="24"/>
        </w:rPr>
        <w:t xml:space="preserve"> </w:t>
      </w:r>
      <w:r>
        <w:rPr>
          <w:sz w:val="24"/>
        </w:rPr>
        <w:t>o parte</w:t>
      </w:r>
      <w:r>
        <w:rPr>
          <w:spacing w:val="-3"/>
          <w:sz w:val="24"/>
        </w:rPr>
        <w:t xml:space="preserve"> </w:t>
      </w:r>
      <w:r>
        <w:rPr>
          <w:sz w:val="24"/>
        </w:rPr>
        <w:t>nu răspunde la timp la cererea respectivă sau nu ajunge la o</w:t>
      </w:r>
      <w:r>
        <w:rPr>
          <w:spacing w:val="-2"/>
          <w:sz w:val="24"/>
        </w:rPr>
        <w:t xml:space="preserve"> </w:t>
      </w:r>
      <w:r>
        <w:rPr>
          <w:sz w:val="24"/>
        </w:rPr>
        <w:t>soluționare în termenul maxim, de conciliere, procedura este considerată a fi eșuată.</w:t>
      </w:r>
    </w:p>
    <w:p w:rsidR="00E35E5A" w:rsidRDefault="00BF39B6">
      <w:pPr>
        <w:pStyle w:val="a4"/>
        <w:numPr>
          <w:ilvl w:val="1"/>
          <w:numId w:val="19"/>
        </w:numPr>
        <w:tabs>
          <w:tab w:val="left" w:pos="910"/>
        </w:tabs>
        <w:ind w:right="326"/>
        <w:rPr>
          <w:sz w:val="24"/>
        </w:rPr>
      </w:pPr>
      <w:r>
        <w:rPr>
          <w:sz w:val="24"/>
        </w:rPr>
        <w:t>Dacă</w:t>
      </w:r>
      <w:r>
        <w:rPr>
          <w:spacing w:val="-4"/>
          <w:sz w:val="24"/>
        </w:rPr>
        <w:t xml:space="preserve"> </w:t>
      </w:r>
      <w:r>
        <w:rPr>
          <w:sz w:val="24"/>
        </w:rPr>
        <w:t>procedura</w:t>
      </w:r>
      <w:r>
        <w:rPr>
          <w:spacing w:val="-9"/>
          <w:sz w:val="24"/>
        </w:rPr>
        <w:t xml:space="preserve"> </w:t>
      </w:r>
      <w:r>
        <w:rPr>
          <w:sz w:val="24"/>
        </w:rPr>
        <w:t>de</w:t>
      </w:r>
      <w:r>
        <w:rPr>
          <w:spacing w:val="-4"/>
          <w:sz w:val="24"/>
        </w:rPr>
        <w:t xml:space="preserve"> </w:t>
      </w:r>
      <w:r>
        <w:rPr>
          <w:sz w:val="24"/>
        </w:rPr>
        <w:t>soluționare</w:t>
      </w:r>
      <w:r>
        <w:rPr>
          <w:spacing w:val="-4"/>
          <w:sz w:val="24"/>
        </w:rPr>
        <w:t xml:space="preserve"> </w:t>
      </w:r>
      <w:r>
        <w:rPr>
          <w:sz w:val="24"/>
        </w:rPr>
        <w:t>pe</w:t>
      </w:r>
      <w:r>
        <w:rPr>
          <w:spacing w:val="-4"/>
          <w:sz w:val="24"/>
        </w:rPr>
        <w:t xml:space="preserve"> </w:t>
      </w:r>
      <w:r>
        <w:rPr>
          <w:sz w:val="24"/>
        </w:rPr>
        <w:t>cale</w:t>
      </w:r>
      <w:r>
        <w:rPr>
          <w:spacing w:val="-4"/>
          <w:sz w:val="24"/>
        </w:rPr>
        <w:t xml:space="preserve"> </w:t>
      </w:r>
      <w:r>
        <w:rPr>
          <w:sz w:val="24"/>
        </w:rPr>
        <w:t>amiabilă</w:t>
      </w:r>
      <w:r>
        <w:rPr>
          <w:spacing w:val="-4"/>
          <w:sz w:val="24"/>
        </w:rPr>
        <w:t xml:space="preserve"> </w:t>
      </w:r>
      <w:r>
        <w:rPr>
          <w:sz w:val="24"/>
        </w:rPr>
        <w:t>și,</w:t>
      </w:r>
      <w:r>
        <w:rPr>
          <w:spacing w:val="-1"/>
          <w:sz w:val="24"/>
        </w:rPr>
        <w:t xml:space="preserve"> </w:t>
      </w:r>
      <w:r>
        <w:rPr>
          <w:sz w:val="24"/>
        </w:rPr>
        <w:t>dacă</w:t>
      </w:r>
      <w:r>
        <w:rPr>
          <w:spacing w:val="-4"/>
          <w:sz w:val="24"/>
        </w:rPr>
        <w:t xml:space="preserve"> </w:t>
      </w:r>
      <w:r>
        <w:rPr>
          <w:sz w:val="24"/>
        </w:rPr>
        <w:t>este</w:t>
      </w:r>
      <w:r>
        <w:rPr>
          <w:spacing w:val="-4"/>
          <w:sz w:val="24"/>
        </w:rPr>
        <w:t xml:space="preserve"> </w:t>
      </w:r>
      <w:r>
        <w:rPr>
          <w:sz w:val="24"/>
        </w:rPr>
        <w:t>solicitată,</w:t>
      </w:r>
      <w:r>
        <w:rPr>
          <w:spacing w:val="-1"/>
          <w:sz w:val="24"/>
        </w:rPr>
        <w:t xml:space="preserve"> </w:t>
      </w:r>
      <w:r>
        <w:rPr>
          <w:sz w:val="24"/>
        </w:rPr>
        <w:t>procedura</w:t>
      </w:r>
      <w:r>
        <w:rPr>
          <w:spacing w:val="-4"/>
          <w:sz w:val="24"/>
        </w:rPr>
        <w:t xml:space="preserve"> </w:t>
      </w:r>
      <w:r>
        <w:rPr>
          <w:sz w:val="24"/>
        </w:rPr>
        <w:t>de</w:t>
      </w:r>
      <w:r>
        <w:rPr>
          <w:spacing w:val="-9"/>
          <w:sz w:val="24"/>
        </w:rPr>
        <w:t xml:space="preserve"> </w:t>
      </w:r>
      <w:r>
        <w:rPr>
          <w:sz w:val="24"/>
        </w:rPr>
        <w:t>conciliere nu</w:t>
      </w:r>
      <w:r>
        <w:rPr>
          <w:spacing w:val="-3"/>
          <w:sz w:val="24"/>
        </w:rPr>
        <w:t xml:space="preserve"> </w:t>
      </w:r>
      <w:r>
        <w:rPr>
          <w:sz w:val="24"/>
        </w:rPr>
        <w:t>reușește, fiecare parte poate sesiza litigiul fie la decizia unei jurisdicții naționale, fie arbitraj, după cum</w:t>
      </w:r>
      <w:r>
        <w:rPr>
          <w:spacing w:val="-2"/>
          <w:sz w:val="24"/>
        </w:rPr>
        <w:t xml:space="preserve"> </w:t>
      </w:r>
      <w:r>
        <w:rPr>
          <w:sz w:val="24"/>
        </w:rPr>
        <w:t>este specificat în Condițiile speciale.</w:t>
      </w:r>
    </w:p>
    <w:p w:rsidR="00E35E5A" w:rsidRDefault="00BF39B6">
      <w:pPr>
        <w:pStyle w:val="11"/>
        <w:spacing w:line="275" w:lineRule="exact"/>
      </w:pPr>
      <w:bookmarkStart w:id="201" w:name="Articolul_69_-_Legile_aplicate"/>
      <w:bookmarkEnd w:id="201"/>
      <w:r>
        <w:t>Articolul</w:t>
      </w:r>
      <w:r>
        <w:rPr>
          <w:spacing w:val="-8"/>
        </w:rPr>
        <w:t xml:space="preserve"> </w:t>
      </w:r>
      <w:r>
        <w:t>69</w:t>
      </w:r>
      <w:r>
        <w:rPr>
          <w:spacing w:val="-1"/>
        </w:rPr>
        <w:t xml:space="preserve"> </w:t>
      </w:r>
      <w:r>
        <w:t>-</w:t>
      </w:r>
      <w:r>
        <w:rPr>
          <w:spacing w:val="-1"/>
        </w:rPr>
        <w:t xml:space="preserve"> </w:t>
      </w:r>
      <w:r>
        <w:t>Legile</w:t>
      </w:r>
      <w:r>
        <w:rPr>
          <w:spacing w:val="-3"/>
        </w:rPr>
        <w:t xml:space="preserve"> </w:t>
      </w:r>
      <w:r>
        <w:rPr>
          <w:spacing w:val="-2"/>
        </w:rPr>
        <w:t>aplicate</w:t>
      </w:r>
    </w:p>
    <w:p w:rsidR="00E35E5A" w:rsidRDefault="00BF39B6">
      <w:pPr>
        <w:pStyle w:val="a3"/>
        <w:spacing w:line="237" w:lineRule="auto"/>
        <w:ind w:left="367" w:right="321"/>
        <w:jc w:val="both"/>
      </w:pPr>
      <w:r>
        <w:t>69.1. Acest contract este reglementat de legislația țării Autorității contractante sau, în care Autoritatea Contractantă</w:t>
      </w:r>
      <w:r>
        <w:rPr>
          <w:spacing w:val="-9"/>
        </w:rPr>
        <w:t xml:space="preserve"> </w:t>
      </w:r>
      <w:r>
        <w:t>este</w:t>
      </w:r>
      <w:r>
        <w:rPr>
          <w:spacing w:val="-9"/>
        </w:rPr>
        <w:t xml:space="preserve"> </w:t>
      </w:r>
      <w:r>
        <w:t>Comisia</w:t>
      </w:r>
      <w:r>
        <w:rPr>
          <w:spacing w:val="-9"/>
        </w:rPr>
        <w:t xml:space="preserve"> </w:t>
      </w:r>
      <w:r>
        <w:t>Europeană,</w:t>
      </w:r>
      <w:r>
        <w:rPr>
          <w:spacing w:val="-6"/>
        </w:rPr>
        <w:t xml:space="preserve"> </w:t>
      </w:r>
      <w:r>
        <w:t>de</w:t>
      </w:r>
      <w:r>
        <w:rPr>
          <w:spacing w:val="-9"/>
        </w:rPr>
        <w:t xml:space="preserve"> </w:t>
      </w:r>
      <w:r>
        <w:t>către</w:t>
      </w:r>
      <w:r>
        <w:rPr>
          <w:spacing w:val="-9"/>
        </w:rPr>
        <w:t xml:space="preserve"> </w:t>
      </w:r>
      <w:r>
        <w:t>legile</w:t>
      </w:r>
      <w:r>
        <w:rPr>
          <w:spacing w:val="-9"/>
        </w:rPr>
        <w:t xml:space="preserve"> </w:t>
      </w:r>
      <w:r>
        <w:t>Uniunii</w:t>
      </w:r>
      <w:r>
        <w:rPr>
          <w:spacing w:val="-15"/>
        </w:rPr>
        <w:t xml:space="preserve"> </w:t>
      </w:r>
      <w:r>
        <w:t>Europene, completate,</w:t>
      </w:r>
      <w:r>
        <w:rPr>
          <w:spacing w:val="-6"/>
        </w:rPr>
        <w:t xml:space="preserve"> </w:t>
      </w:r>
      <w:r>
        <w:t>după</w:t>
      </w:r>
      <w:r>
        <w:rPr>
          <w:spacing w:val="-13"/>
        </w:rPr>
        <w:t xml:space="preserve"> </w:t>
      </w:r>
      <w:r>
        <w:t>caz,</w:t>
      </w:r>
      <w:r>
        <w:rPr>
          <w:spacing w:val="-6"/>
        </w:rPr>
        <w:t xml:space="preserve"> </w:t>
      </w:r>
      <w:r>
        <w:t>de</w:t>
      </w:r>
      <w:r>
        <w:rPr>
          <w:spacing w:val="-13"/>
        </w:rPr>
        <w:t xml:space="preserve"> </w:t>
      </w:r>
      <w:r>
        <w:t>legile</w:t>
      </w:r>
      <w:r>
        <w:rPr>
          <w:spacing w:val="-9"/>
        </w:rPr>
        <w:t xml:space="preserve"> </w:t>
      </w:r>
      <w:r>
        <w:t>belgiene.</w:t>
      </w:r>
    </w:p>
    <w:p w:rsidR="00E35E5A" w:rsidRDefault="00E35E5A">
      <w:pPr>
        <w:pStyle w:val="a3"/>
        <w:spacing w:before="5"/>
      </w:pPr>
    </w:p>
    <w:p w:rsidR="00E35E5A" w:rsidRDefault="00BF39B6">
      <w:pPr>
        <w:ind w:left="367"/>
        <w:jc w:val="both"/>
        <w:rPr>
          <w:b/>
          <w:sz w:val="24"/>
        </w:rPr>
      </w:pPr>
      <w:r>
        <w:rPr>
          <w:b/>
          <w:sz w:val="24"/>
        </w:rPr>
        <w:t>DISPOZIȚII</w:t>
      </w:r>
      <w:r>
        <w:rPr>
          <w:b/>
          <w:spacing w:val="-8"/>
          <w:sz w:val="24"/>
        </w:rPr>
        <w:t xml:space="preserve"> </w:t>
      </w:r>
      <w:r>
        <w:rPr>
          <w:b/>
          <w:spacing w:val="-2"/>
          <w:sz w:val="24"/>
        </w:rPr>
        <w:t>FINALE</w:t>
      </w:r>
    </w:p>
    <w:p w:rsidR="00E35E5A" w:rsidRDefault="00E35E5A">
      <w:pPr>
        <w:pStyle w:val="a3"/>
        <w:rPr>
          <w:b/>
        </w:rPr>
      </w:pPr>
    </w:p>
    <w:p w:rsidR="00E35E5A" w:rsidRDefault="00BF39B6">
      <w:pPr>
        <w:pStyle w:val="11"/>
        <w:spacing w:line="275" w:lineRule="exact"/>
        <w:jc w:val="left"/>
      </w:pPr>
      <w:bookmarkStart w:id="202" w:name="Articolul_70_-_Sancțiuni_administrative"/>
      <w:bookmarkEnd w:id="202"/>
      <w:r>
        <w:t>Articolul</w:t>
      </w:r>
      <w:r>
        <w:rPr>
          <w:spacing w:val="-7"/>
        </w:rPr>
        <w:t xml:space="preserve"> </w:t>
      </w:r>
      <w:r>
        <w:t>70</w:t>
      </w:r>
      <w:r>
        <w:rPr>
          <w:spacing w:val="-1"/>
        </w:rPr>
        <w:t xml:space="preserve"> </w:t>
      </w:r>
      <w:r>
        <w:t>- Sancțiuni</w:t>
      </w:r>
      <w:r>
        <w:rPr>
          <w:spacing w:val="-6"/>
        </w:rPr>
        <w:t xml:space="preserve"> </w:t>
      </w:r>
      <w:r>
        <w:rPr>
          <w:spacing w:val="-2"/>
        </w:rPr>
        <w:t>administrative</w:t>
      </w:r>
    </w:p>
    <w:p w:rsidR="00E35E5A" w:rsidRDefault="00BF39B6">
      <w:pPr>
        <w:pStyle w:val="a4"/>
        <w:numPr>
          <w:ilvl w:val="1"/>
          <w:numId w:val="18"/>
        </w:numPr>
        <w:tabs>
          <w:tab w:val="left" w:pos="910"/>
        </w:tabs>
        <w:spacing w:line="274" w:lineRule="exact"/>
        <w:ind w:hanging="543"/>
        <w:rPr>
          <w:sz w:val="24"/>
        </w:rPr>
      </w:pPr>
      <w:r>
        <w:rPr>
          <w:sz w:val="24"/>
        </w:rPr>
        <w:t>Fără</w:t>
      </w:r>
      <w:r>
        <w:rPr>
          <w:spacing w:val="-1"/>
          <w:sz w:val="24"/>
        </w:rPr>
        <w:t xml:space="preserve"> </w:t>
      </w:r>
      <w:r>
        <w:rPr>
          <w:sz w:val="24"/>
        </w:rPr>
        <w:t>a</w:t>
      </w:r>
      <w:r>
        <w:rPr>
          <w:spacing w:val="-1"/>
          <w:sz w:val="24"/>
        </w:rPr>
        <w:t xml:space="preserve"> </w:t>
      </w:r>
      <w:r>
        <w:rPr>
          <w:sz w:val="24"/>
        </w:rPr>
        <w:t>aduce atingere</w:t>
      </w:r>
      <w:r>
        <w:rPr>
          <w:spacing w:val="-1"/>
          <w:sz w:val="24"/>
        </w:rPr>
        <w:t xml:space="preserve"> </w:t>
      </w:r>
      <w:r>
        <w:rPr>
          <w:sz w:val="24"/>
        </w:rPr>
        <w:t>aplicării</w:t>
      </w:r>
      <w:r>
        <w:rPr>
          <w:spacing w:val="-8"/>
          <w:sz w:val="24"/>
        </w:rPr>
        <w:t xml:space="preserve"> </w:t>
      </w:r>
      <w:r>
        <w:rPr>
          <w:sz w:val="24"/>
        </w:rPr>
        <w:t>altor</w:t>
      </w:r>
      <w:r>
        <w:rPr>
          <w:spacing w:val="1"/>
          <w:sz w:val="24"/>
        </w:rPr>
        <w:t xml:space="preserve"> </w:t>
      </w:r>
      <w:r>
        <w:rPr>
          <w:sz w:val="24"/>
        </w:rPr>
        <w:t>căi</w:t>
      </w:r>
      <w:r>
        <w:rPr>
          <w:spacing w:val="-8"/>
          <w:sz w:val="24"/>
        </w:rPr>
        <w:t xml:space="preserve"> </w:t>
      </w:r>
      <w:r>
        <w:rPr>
          <w:sz w:val="24"/>
        </w:rPr>
        <w:t>de atac</w:t>
      </w:r>
      <w:r>
        <w:rPr>
          <w:spacing w:val="-1"/>
          <w:sz w:val="24"/>
        </w:rPr>
        <w:t xml:space="preserve"> </w:t>
      </w:r>
      <w:r>
        <w:rPr>
          <w:sz w:val="24"/>
        </w:rPr>
        <w:t>prevăzute</w:t>
      </w:r>
      <w:r>
        <w:rPr>
          <w:spacing w:val="-1"/>
          <w:sz w:val="24"/>
        </w:rPr>
        <w:t xml:space="preserve"> </w:t>
      </w:r>
      <w:r>
        <w:rPr>
          <w:sz w:val="24"/>
        </w:rPr>
        <w:t>în</w:t>
      </w:r>
      <w:r>
        <w:rPr>
          <w:spacing w:val="-4"/>
          <w:sz w:val="24"/>
        </w:rPr>
        <w:t xml:space="preserve"> </w:t>
      </w:r>
      <w:r>
        <w:rPr>
          <w:sz w:val="24"/>
        </w:rPr>
        <w:t>contract,</w:t>
      </w:r>
      <w:r>
        <w:rPr>
          <w:spacing w:val="-1"/>
          <w:sz w:val="24"/>
        </w:rPr>
        <w:t xml:space="preserve"> </w:t>
      </w:r>
      <w:r>
        <w:rPr>
          <w:spacing w:val="-10"/>
          <w:sz w:val="24"/>
        </w:rPr>
        <w:t>o</w:t>
      </w:r>
    </w:p>
    <w:p w:rsidR="00E35E5A" w:rsidRDefault="00BF39B6">
      <w:pPr>
        <w:pStyle w:val="a3"/>
        <w:spacing w:line="242" w:lineRule="auto"/>
        <w:ind w:left="367" w:right="1955"/>
      </w:pPr>
      <w:r>
        <w:t>sancțiune</w:t>
      </w:r>
      <w:r>
        <w:rPr>
          <w:spacing w:val="-2"/>
        </w:rPr>
        <w:t xml:space="preserve"> </w:t>
      </w:r>
      <w:r>
        <w:t>de</w:t>
      </w:r>
      <w:r>
        <w:rPr>
          <w:spacing w:val="-3"/>
        </w:rPr>
        <w:t xml:space="preserve"> </w:t>
      </w:r>
      <w:r>
        <w:t>excludere</w:t>
      </w:r>
      <w:r>
        <w:rPr>
          <w:spacing w:val="-3"/>
        </w:rPr>
        <w:t xml:space="preserve"> </w:t>
      </w:r>
      <w:r>
        <w:t>din</w:t>
      </w:r>
      <w:r>
        <w:rPr>
          <w:spacing w:val="-7"/>
        </w:rPr>
        <w:t xml:space="preserve"> </w:t>
      </w:r>
      <w:r>
        <w:t>toate</w:t>
      </w:r>
      <w:r>
        <w:rPr>
          <w:spacing w:val="-3"/>
        </w:rPr>
        <w:t xml:space="preserve"> </w:t>
      </w:r>
      <w:r>
        <w:t>contractele</w:t>
      </w:r>
      <w:r>
        <w:rPr>
          <w:spacing w:val="-3"/>
        </w:rPr>
        <w:t xml:space="preserve"> </w:t>
      </w:r>
      <w:r>
        <w:t>și</w:t>
      </w:r>
      <w:r>
        <w:rPr>
          <w:spacing w:val="-7"/>
        </w:rPr>
        <w:t xml:space="preserve"> </w:t>
      </w:r>
      <w:r>
        <w:t>subvențiile finanțate</w:t>
      </w:r>
      <w:r>
        <w:rPr>
          <w:spacing w:val="-3"/>
        </w:rPr>
        <w:t xml:space="preserve"> </w:t>
      </w:r>
      <w:r>
        <w:t>de</w:t>
      </w:r>
      <w:r>
        <w:rPr>
          <w:spacing w:val="-3"/>
        </w:rPr>
        <w:t xml:space="preserve"> </w:t>
      </w:r>
      <w:r>
        <w:t>UE,</w:t>
      </w:r>
      <w:r>
        <w:rPr>
          <w:spacing w:val="-5"/>
        </w:rPr>
        <w:t xml:space="preserve"> </w:t>
      </w:r>
      <w:r>
        <w:t>poate</w:t>
      </w:r>
      <w:r>
        <w:rPr>
          <w:spacing w:val="-3"/>
        </w:rPr>
        <w:t xml:space="preserve"> </w:t>
      </w:r>
      <w:r>
        <w:t>fi</w:t>
      </w:r>
      <w:r>
        <w:rPr>
          <w:spacing w:val="-7"/>
        </w:rPr>
        <w:t xml:space="preserve"> </w:t>
      </w:r>
      <w:r>
        <w:t>impusă, după o procedură adversă, asupra Contractantului care, în special,</w:t>
      </w:r>
    </w:p>
    <w:p w:rsidR="00E35E5A" w:rsidRDefault="00BF39B6">
      <w:pPr>
        <w:pStyle w:val="a4"/>
        <w:numPr>
          <w:ilvl w:val="0"/>
          <w:numId w:val="17"/>
        </w:numPr>
        <w:tabs>
          <w:tab w:val="left" w:pos="612"/>
        </w:tabs>
        <w:ind w:right="322" w:firstLine="0"/>
        <w:rPr>
          <w:sz w:val="24"/>
        </w:rPr>
      </w:pPr>
      <w:r>
        <w:rPr>
          <w:sz w:val="24"/>
        </w:rPr>
        <w:t>este</w:t>
      </w:r>
      <w:r>
        <w:rPr>
          <w:spacing w:val="-9"/>
          <w:sz w:val="24"/>
        </w:rPr>
        <w:t xml:space="preserve"> </w:t>
      </w:r>
      <w:r>
        <w:rPr>
          <w:sz w:val="24"/>
        </w:rPr>
        <w:t>vinovat</w:t>
      </w:r>
      <w:r>
        <w:rPr>
          <w:spacing w:val="-3"/>
          <w:sz w:val="24"/>
        </w:rPr>
        <w:t xml:space="preserve"> </w:t>
      </w:r>
      <w:r>
        <w:rPr>
          <w:sz w:val="24"/>
        </w:rPr>
        <w:t>de</w:t>
      </w:r>
      <w:r>
        <w:rPr>
          <w:spacing w:val="-9"/>
          <w:sz w:val="24"/>
        </w:rPr>
        <w:t xml:space="preserve"> </w:t>
      </w:r>
      <w:r>
        <w:rPr>
          <w:sz w:val="24"/>
        </w:rPr>
        <w:t>abateri</w:t>
      </w:r>
      <w:r>
        <w:rPr>
          <w:spacing w:val="-15"/>
          <w:sz w:val="24"/>
        </w:rPr>
        <w:t xml:space="preserve"> </w:t>
      </w:r>
      <w:r>
        <w:rPr>
          <w:sz w:val="24"/>
        </w:rPr>
        <w:t>profesionale</w:t>
      </w:r>
      <w:r>
        <w:rPr>
          <w:spacing w:val="-9"/>
          <w:sz w:val="24"/>
        </w:rPr>
        <w:t xml:space="preserve"> </w:t>
      </w:r>
      <w:r>
        <w:rPr>
          <w:sz w:val="24"/>
        </w:rPr>
        <w:t>grave,</w:t>
      </w:r>
      <w:r>
        <w:rPr>
          <w:spacing w:val="-6"/>
          <w:sz w:val="24"/>
        </w:rPr>
        <w:t xml:space="preserve"> </w:t>
      </w:r>
      <w:r>
        <w:rPr>
          <w:sz w:val="24"/>
        </w:rPr>
        <w:t>a</w:t>
      </w:r>
      <w:r>
        <w:rPr>
          <w:spacing w:val="-9"/>
          <w:sz w:val="24"/>
        </w:rPr>
        <w:t xml:space="preserve"> </w:t>
      </w:r>
      <w:r>
        <w:rPr>
          <w:sz w:val="24"/>
        </w:rPr>
        <w:t>comis</w:t>
      </w:r>
      <w:r>
        <w:rPr>
          <w:spacing w:val="-6"/>
          <w:sz w:val="24"/>
        </w:rPr>
        <w:t xml:space="preserve"> </w:t>
      </w:r>
      <w:r>
        <w:rPr>
          <w:sz w:val="24"/>
        </w:rPr>
        <w:t>nereguli</w:t>
      </w:r>
      <w:r>
        <w:rPr>
          <w:spacing w:val="-11"/>
          <w:sz w:val="24"/>
        </w:rPr>
        <w:t xml:space="preserve"> </w:t>
      </w:r>
      <w:r>
        <w:rPr>
          <w:sz w:val="24"/>
        </w:rPr>
        <w:t>sau</w:t>
      </w:r>
      <w:r>
        <w:rPr>
          <w:spacing w:val="-8"/>
          <w:sz w:val="24"/>
        </w:rPr>
        <w:t xml:space="preserve"> </w:t>
      </w:r>
      <w:r>
        <w:rPr>
          <w:sz w:val="24"/>
        </w:rPr>
        <w:t>a</w:t>
      </w:r>
      <w:r>
        <w:rPr>
          <w:spacing w:val="-4"/>
          <w:sz w:val="24"/>
        </w:rPr>
        <w:t xml:space="preserve"> </w:t>
      </w:r>
      <w:r>
        <w:rPr>
          <w:sz w:val="24"/>
        </w:rPr>
        <w:t>fost</w:t>
      </w:r>
      <w:r>
        <w:rPr>
          <w:spacing w:val="-3"/>
          <w:sz w:val="24"/>
        </w:rPr>
        <w:t xml:space="preserve"> </w:t>
      </w:r>
      <w:r>
        <w:rPr>
          <w:sz w:val="24"/>
        </w:rPr>
        <w:t>constatată</w:t>
      </w:r>
      <w:r>
        <w:rPr>
          <w:spacing w:val="-13"/>
          <w:sz w:val="24"/>
        </w:rPr>
        <w:t xml:space="preserve"> </w:t>
      </w:r>
      <w:r>
        <w:rPr>
          <w:sz w:val="24"/>
        </w:rPr>
        <w:t>încălcarea</w:t>
      </w:r>
      <w:r>
        <w:rPr>
          <w:spacing w:val="-9"/>
          <w:sz w:val="24"/>
        </w:rPr>
        <w:t xml:space="preserve"> </w:t>
      </w:r>
      <w:r>
        <w:rPr>
          <w:sz w:val="24"/>
        </w:rPr>
        <w:t>gravă</w:t>
      </w:r>
      <w:r>
        <w:rPr>
          <w:spacing w:val="-9"/>
          <w:sz w:val="24"/>
        </w:rPr>
        <w:t xml:space="preserve"> </w:t>
      </w:r>
      <w:r>
        <w:rPr>
          <w:sz w:val="24"/>
        </w:rPr>
        <w:t>a obligațiilor sale contractuale. Durata excluderii nu depășește durata stabilită prin hotărâre judecătorească sau decizie administrativă finală sau, în lipsa acestora, trei ani;</w:t>
      </w:r>
    </w:p>
    <w:p w:rsidR="00E35E5A" w:rsidRDefault="00BF39B6">
      <w:pPr>
        <w:pStyle w:val="a4"/>
        <w:numPr>
          <w:ilvl w:val="0"/>
          <w:numId w:val="17"/>
        </w:numPr>
        <w:tabs>
          <w:tab w:val="left" w:pos="636"/>
        </w:tabs>
        <w:ind w:right="323" w:firstLine="0"/>
        <w:rPr>
          <w:sz w:val="24"/>
        </w:rPr>
      </w:pPr>
      <w:r>
        <w:rPr>
          <w:sz w:val="24"/>
        </w:rPr>
        <w:t>este vinovat de fraudă, corupție, participarea la o organizație criminală, spălare de bani, infracțiuni legate de terorism,</w:t>
      </w:r>
      <w:r>
        <w:rPr>
          <w:spacing w:val="-4"/>
          <w:sz w:val="24"/>
        </w:rPr>
        <w:t xml:space="preserve"> </w:t>
      </w:r>
      <w:r>
        <w:rPr>
          <w:sz w:val="24"/>
        </w:rPr>
        <w:t>muncă</w:t>
      </w:r>
      <w:r>
        <w:rPr>
          <w:spacing w:val="-7"/>
          <w:sz w:val="24"/>
        </w:rPr>
        <w:t xml:space="preserve"> </w:t>
      </w:r>
      <w:r>
        <w:rPr>
          <w:sz w:val="24"/>
        </w:rPr>
        <w:t>forțată</w:t>
      </w:r>
      <w:r>
        <w:rPr>
          <w:spacing w:val="-12"/>
          <w:sz w:val="24"/>
        </w:rPr>
        <w:t xml:space="preserve"> </w:t>
      </w:r>
      <w:r>
        <w:rPr>
          <w:sz w:val="24"/>
        </w:rPr>
        <w:t>de</w:t>
      </w:r>
      <w:r>
        <w:rPr>
          <w:spacing w:val="-12"/>
          <w:sz w:val="24"/>
        </w:rPr>
        <w:t xml:space="preserve"> </w:t>
      </w:r>
      <w:r>
        <w:rPr>
          <w:sz w:val="24"/>
        </w:rPr>
        <w:t>copii</w:t>
      </w:r>
      <w:r>
        <w:rPr>
          <w:spacing w:val="-15"/>
          <w:sz w:val="24"/>
        </w:rPr>
        <w:t xml:space="preserve"> </w:t>
      </w:r>
      <w:r>
        <w:rPr>
          <w:sz w:val="24"/>
        </w:rPr>
        <w:t>sau</w:t>
      </w:r>
      <w:r>
        <w:rPr>
          <w:spacing w:val="-11"/>
          <w:sz w:val="24"/>
        </w:rPr>
        <w:t xml:space="preserve"> </w:t>
      </w:r>
      <w:r>
        <w:rPr>
          <w:sz w:val="24"/>
        </w:rPr>
        <w:t>trafic</w:t>
      </w:r>
      <w:r>
        <w:rPr>
          <w:spacing w:val="-12"/>
          <w:sz w:val="24"/>
        </w:rPr>
        <w:t xml:space="preserve"> </w:t>
      </w:r>
      <w:r>
        <w:rPr>
          <w:sz w:val="24"/>
        </w:rPr>
        <w:t>de</w:t>
      </w:r>
      <w:r>
        <w:rPr>
          <w:spacing w:val="-12"/>
          <w:sz w:val="24"/>
        </w:rPr>
        <w:t xml:space="preserve"> </w:t>
      </w:r>
      <w:r>
        <w:rPr>
          <w:sz w:val="24"/>
        </w:rPr>
        <w:t>persoane.</w:t>
      </w:r>
      <w:r>
        <w:rPr>
          <w:spacing w:val="-9"/>
          <w:sz w:val="24"/>
        </w:rPr>
        <w:t xml:space="preserve"> </w:t>
      </w:r>
      <w:r>
        <w:rPr>
          <w:sz w:val="24"/>
        </w:rPr>
        <w:t>Durata</w:t>
      </w:r>
      <w:r>
        <w:rPr>
          <w:spacing w:val="-12"/>
          <w:sz w:val="24"/>
        </w:rPr>
        <w:t xml:space="preserve"> </w:t>
      </w:r>
      <w:r>
        <w:rPr>
          <w:sz w:val="24"/>
        </w:rPr>
        <w:t>excluderii</w:t>
      </w:r>
      <w:r>
        <w:rPr>
          <w:spacing w:val="-10"/>
          <w:sz w:val="24"/>
        </w:rPr>
        <w:t xml:space="preserve"> </w:t>
      </w:r>
      <w:r>
        <w:rPr>
          <w:sz w:val="24"/>
        </w:rPr>
        <w:t>nu</w:t>
      </w:r>
      <w:r>
        <w:rPr>
          <w:spacing w:val="-11"/>
          <w:sz w:val="24"/>
        </w:rPr>
        <w:t xml:space="preserve"> </w:t>
      </w:r>
      <w:r>
        <w:rPr>
          <w:sz w:val="24"/>
        </w:rPr>
        <w:t>trebuie</w:t>
      </w:r>
      <w:r>
        <w:rPr>
          <w:spacing w:val="-12"/>
          <w:sz w:val="24"/>
        </w:rPr>
        <w:t xml:space="preserve"> </w:t>
      </w:r>
      <w:r>
        <w:rPr>
          <w:sz w:val="24"/>
        </w:rPr>
        <w:t>să</w:t>
      </w:r>
      <w:r>
        <w:rPr>
          <w:spacing w:val="-12"/>
          <w:sz w:val="24"/>
        </w:rPr>
        <w:t xml:space="preserve"> </w:t>
      </w:r>
      <w:r>
        <w:rPr>
          <w:sz w:val="24"/>
        </w:rPr>
        <w:t>depășească</w:t>
      </w:r>
      <w:r>
        <w:rPr>
          <w:spacing w:val="-12"/>
          <w:sz w:val="24"/>
        </w:rPr>
        <w:t xml:space="preserve"> </w:t>
      </w:r>
      <w:r>
        <w:rPr>
          <w:sz w:val="24"/>
        </w:rPr>
        <w:t>durata</w:t>
      </w:r>
      <w:r>
        <w:rPr>
          <w:spacing w:val="-12"/>
          <w:sz w:val="24"/>
        </w:rPr>
        <w:t xml:space="preserve"> </w:t>
      </w:r>
      <w:r>
        <w:rPr>
          <w:sz w:val="24"/>
        </w:rPr>
        <w:t>stabilită prin hotărâre judecătorească sau definitivă a deciziei administrative sau, în lipsa acesteia, cinci ani.</w:t>
      </w:r>
    </w:p>
    <w:p w:rsidR="00E35E5A" w:rsidRDefault="00BF39B6">
      <w:pPr>
        <w:pStyle w:val="a4"/>
        <w:numPr>
          <w:ilvl w:val="1"/>
          <w:numId w:val="18"/>
        </w:numPr>
        <w:tabs>
          <w:tab w:val="left" w:pos="910"/>
        </w:tabs>
        <w:spacing w:line="274" w:lineRule="exact"/>
        <w:ind w:hanging="543"/>
        <w:rPr>
          <w:sz w:val="24"/>
        </w:rPr>
      </w:pPr>
      <w:r>
        <w:rPr>
          <w:sz w:val="24"/>
        </w:rPr>
        <w:t>În</w:t>
      </w:r>
      <w:r>
        <w:rPr>
          <w:spacing w:val="-10"/>
          <w:sz w:val="24"/>
        </w:rPr>
        <w:t xml:space="preserve"> </w:t>
      </w:r>
      <w:r>
        <w:rPr>
          <w:sz w:val="24"/>
        </w:rPr>
        <w:t>situațiile</w:t>
      </w:r>
      <w:r>
        <w:rPr>
          <w:spacing w:val="1"/>
          <w:sz w:val="24"/>
        </w:rPr>
        <w:t xml:space="preserve"> </w:t>
      </w:r>
      <w:r>
        <w:rPr>
          <w:sz w:val="24"/>
        </w:rPr>
        <w:t>menționate la</w:t>
      </w:r>
      <w:r>
        <w:rPr>
          <w:spacing w:val="1"/>
          <w:sz w:val="24"/>
        </w:rPr>
        <w:t xml:space="preserve"> </w:t>
      </w:r>
      <w:r>
        <w:rPr>
          <w:sz w:val="24"/>
        </w:rPr>
        <w:t>Articolul</w:t>
      </w:r>
      <w:r>
        <w:rPr>
          <w:spacing w:val="-11"/>
          <w:sz w:val="24"/>
        </w:rPr>
        <w:t xml:space="preserve"> </w:t>
      </w:r>
      <w:r>
        <w:rPr>
          <w:sz w:val="24"/>
        </w:rPr>
        <w:t>70.1,</w:t>
      </w:r>
      <w:r>
        <w:rPr>
          <w:spacing w:val="4"/>
          <w:sz w:val="24"/>
        </w:rPr>
        <w:t xml:space="preserve"> </w:t>
      </w:r>
      <w:r>
        <w:rPr>
          <w:sz w:val="24"/>
        </w:rPr>
        <w:t>în</w:t>
      </w:r>
      <w:r>
        <w:rPr>
          <w:spacing w:val="-8"/>
          <w:sz w:val="24"/>
        </w:rPr>
        <w:t xml:space="preserve"> </w:t>
      </w:r>
      <w:r>
        <w:rPr>
          <w:sz w:val="24"/>
        </w:rPr>
        <w:t>plus</w:t>
      </w:r>
      <w:r>
        <w:rPr>
          <w:spacing w:val="-5"/>
          <w:sz w:val="24"/>
        </w:rPr>
        <w:t xml:space="preserve"> </w:t>
      </w:r>
      <w:r>
        <w:rPr>
          <w:sz w:val="24"/>
        </w:rPr>
        <w:t>sau</w:t>
      </w:r>
      <w:r>
        <w:rPr>
          <w:spacing w:val="-3"/>
          <w:sz w:val="24"/>
        </w:rPr>
        <w:t xml:space="preserve"> </w:t>
      </w:r>
      <w:r>
        <w:rPr>
          <w:sz w:val="24"/>
        </w:rPr>
        <w:t>ca</w:t>
      </w:r>
      <w:r>
        <w:rPr>
          <w:spacing w:val="-4"/>
          <w:sz w:val="24"/>
        </w:rPr>
        <w:t xml:space="preserve"> </w:t>
      </w:r>
      <w:r>
        <w:rPr>
          <w:sz w:val="24"/>
        </w:rPr>
        <w:t>alternativă</w:t>
      </w:r>
      <w:r>
        <w:rPr>
          <w:spacing w:val="1"/>
          <w:sz w:val="24"/>
        </w:rPr>
        <w:t xml:space="preserve"> </w:t>
      </w:r>
      <w:r>
        <w:rPr>
          <w:sz w:val="24"/>
        </w:rPr>
        <w:t>la</w:t>
      </w:r>
      <w:r>
        <w:rPr>
          <w:spacing w:val="-4"/>
          <w:sz w:val="24"/>
        </w:rPr>
        <w:t xml:space="preserve"> </w:t>
      </w:r>
      <w:r>
        <w:rPr>
          <w:sz w:val="24"/>
        </w:rPr>
        <w:t>sancțiunea</w:t>
      </w:r>
      <w:r>
        <w:rPr>
          <w:spacing w:val="-3"/>
          <w:sz w:val="24"/>
        </w:rPr>
        <w:t xml:space="preserve"> </w:t>
      </w:r>
      <w:r>
        <w:rPr>
          <w:spacing w:val="-5"/>
          <w:sz w:val="24"/>
        </w:rPr>
        <w:t>de</w:t>
      </w:r>
    </w:p>
    <w:p w:rsidR="00E35E5A" w:rsidRDefault="00E35E5A">
      <w:pPr>
        <w:spacing w:line="274" w:lineRule="exact"/>
        <w:jc w:val="both"/>
        <w:rPr>
          <w:sz w:val="24"/>
        </w:rPr>
        <w:sectPr w:rsidR="00E35E5A">
          <w:pgSz w:w="11910" w:h="16840"/>
          <w:pgMar w:top="1120" w:right="380" w:bottom="1260" w:left="60" w:header="0" w:footer="1061" w:gutter="0"/>
          <w:cols w:space="720"/>
        </w:sectPr>
      </w:pPr>
    </w:p>
    <w:p w:rsidR="00E35E5A" w:rsidRDefault="00BF39B6">
      <w:pPr>
        <w:pStyle w:val="a3"/>
        <w:spacing w:before="78" w:line="242" w:lineRule="auto"/>
        <w:ind w:left="367" w:right="316"/>
        <w:jc w:val="both"/>
      </w:pPr>
      <w:r>
        <w:lastRenderedPageBreak/>
        <w:t xml:space="preserve">excludere, Contractantul poate fi, de asemenea, supus penalităților financiare reprezentând 2-10% din prețul </w:t>
      </w:r>
      <w:r>
        <w:rPr>
          <w:spacing w:val="-2"/>
        </w:rPr>
        <w:t>contractului.</w:t>
      </w:r>
    </w:p>
    <w:p w:rsidR="00E35E5A" w:rsidRDefault="00BF39B6">
      <w:pPr>
        <w:pStyle w:val="a4"/>
        <w:numPr>
          <w:ilvl w:val="1"/>
          <w:numId w:val="18"/>
        </w:numPr>
        <w:tabs>
          <w:tab w:val="left" w:pos="905"/>
        </w:tabs>
        <w:spacing w:line="242" w:lineRule="auto"/>
        <w:ind w:right="321"/>
        <w:rPr>
          <w:sz w:val="24"/>
        </w:rPr>
      </w:pPr>
      <w:r>
        <w:rPr>
          <w:sz w:val="24"/>
        </w:rPr>
        <w:t>În</w:t>
      </w:r>
      <w:r>
        <w:rPr>
          <w:spacing w:val="-11"/>
          <w:sz w:val="24"/>
        </w:rPr>
        <w:t xml:space="preserve"> </w:t>
      </w:r>
      <w:r>
        <w:rPr>
          <w:sz w:val="24"/>
        </w:rPr>
        <w:t>cazul</w:t>
      </w:r>
      <w:r>
        <w:rPr>
          <w:spacing w:val="-10"/>
          <w:sz w:val="24"/>
        </w:rPr>
        <w:t xml:space="preserve"> </w:t>
      </w:r>
      <w:r>
        <w:rPr>
          <w:sz w:val="24"/>
        </w:rPr>
        <w:t>în</w:t>
      </w:r>
      <w:r>
        <w:rPr>
          <w:spacing w:val="-11"/>
          <w:sz w:val="24"/>
        </w:rPr>
        <w:t xml:space="preserve"> </w:t>
      </w:r>
      <w:r>
        <w:rPr>
          <w:sz w:val="24"/>
        </w:rPr>
        <w:t>care</w:t>
      </w:r>
      <w:r>
        <w:rPr>
          <w:spacing w:val="-7"/>
          <w:sz w:val="24"/>
        </w:rPr>
        <w:t xml:space="preserve"> </w:t>
      </w:r>
      <w:r>
        <w:rPr>
          <w:sz w:val="24"/>
        </w:rPr>
        <w:t>Autoritatea</w:t>
      </w:r>
      <w:r>
        <w:rPr>
          <w:spacing w:val="-3"/>
          <w:sz w:val="24"/>
        </w:rPr>
        <w:t xml:space="preserve"> </w:t>
      </w:r>
      <w:r>
        <w:rPr>
          <w:sz w:val="24"/>
        </w:rPr>
        <w:t>Contractantă</w:t>
      </w:r>
      <w:r>
        <w:rPr>
          <w:spacing w:val="-12"/>
          <w:sz w:val="24"/>
        </w:rPr>
        <w:t xml:space="preserve"> </w:t>
      </w:r>
      <w:r>
        <w:rPr>
          <w:sz w:val="24"/>
        </w:rPr>
        <w:t>are</w:t>
      </w:r>
      <w:r>
        <w:rPr>
          <w:spacing w:val="-12"/>
          <w:sz w:val="24"/>
        </w:rPr>
        <w:t xml:space="preserve"> </w:t>
      </w:r>
      <w:r>
        <w:rPr>
          <w:sz w:val="24"/>
        </w:rPr>
        <w:t>dreptul</w:t>
      </w:r>
      <w:r>
        <w:rPr>
          <w:spacing w:val="-15"/>
          <w:sz w:val="24"/>
        </w:rPr>
        <w:t xml:space="preserve"> </w:t>
      </w:r>
      <w:r>
        <w:rPr>
          <w:sz w:val="24"/>
        </w:rPr>
        <w:t>de</w:t>
      </w:r>
      <w:r>
        <w:rPr>
          <w:spacing w:val="-7"/>
          <w:sz w:val="24"/>
        </w:rPr>
        <w:t xml:space="preserve"> </w:t>
      </w:r>
      <w:r>
        <w:rPr>
          <w:sz w:val="24"/>
        </w:rPr>
        <w:t>a</w:t>
      </w:r>
      <w:r>
        <w:rPr>
          <w:spacing w:val="-7"/>
          <w:sz w:val="24"/>
        </w:rPr>
        <w:t xml:space="preserve"> </w:t>
      </w:r>
      <w:r>
        <w:rPr>
          <w:sz w:val="24"/>
        </w:rPr>
        <w:t>impune</w:t>
      </w:r>
      <w:r>
        <w:rPr>
          <w:spacing w:val="-7"/>
          <w:sz w:val="24"/>
        </w:rPr>
        <w:t xml:space="preserve"> </w:t>
      </w:r>
      <w:r>
        <w:rPr>
          <w:sz w:val="24"/>
        </w:rPr>
        <w:t>penalități</w:t>
      </w:r>
      <w:r>
        <w:rPr>
          <w:spacing w:val="-10"/>
          <w:sz w:val="24"/>
        </w:rPr>
        <w:t xml:space="preserve"> </w:t>
      </w:r>
      <w:r>
        <w:rPr>
          <w:sz w:val="24"/>
        </w:rPr>
        <w:t>financiare,</w:t>
      </w:r>
      <w:r>
        <w:rPr>
          <w:spacing w:val="-4"/>
          <w:sz w:val="24"/>
        </w:rPr>
        <w:t xml:space="preserve"> </w:t>
      </w:r>
      <w:r>
        <w:rPr>
          <w:sz w:val="24"/>
        </w:rPr>
        <w:t>aceasta</w:t>
      </w:r>
      <w:r>
        <w:rPr>
          <w:spacing w:val="-7"/>
          <w:sz w:val="24"/>
        </w:rPr>
        <w:t xml:space="preserve"> </w:t>
      </w:r>
      <w:r>
        <w:rPr>
          <w:sz w:val="24"/>
        </w:rPr>
        <w:t>poate</w:t>
      </w:r>
      <w:r>
        <w:rPr>
          <w:spacing w:val="-7"/>
          <w:sz w:val="24"/>
        </w:rPr>
        <w:t xml:space="preserve"> </w:t>
      </w:r>
      <w:r>
        <w:rPr>
          <w:sz w:val="24"/>
        </w:rPr>
        <w:t>deduce astfel de penalități financiare din sume datorate Contractantului sau apelează la garanție.</w:t>
      </w:r>
    </w:p>
    <w:p w:rsidR="00E35E5A" w:rsidRDefault="00BF39B6">
      <w:pPr>
        <w:pStyle w:val="a4"/>
        <w:numPr>
          <w:ilvl w:val="1"/>
          <w:numId w:val="18"/>
        </w:numPr>
        <w:tabs>
          <w:tab w:val="left" w:pos="924"/>
        </w:tabs>
        <w:spacing w:line="242" w:lineRule="auto"/>
        <w:ind w:right="323"/>
        <w:rPr>
          <w:sz w:val="24"/>
        </w:rPr>
      </w:pPr>
      <w:r>
        <w:rPr>
          <w:sz w:val="24"/>
        </w:rPr>
        <w:t>Decizia de impunere a sancțiunilor administrative poate fi publicată pe un document special pe site-ul de internet, denumind explicit Contractantul.</w:t>
      </w:r>
    </w:p>
    <w:p w:rsidR="00E35E5A" w:rsidRDefault="00BF39B6">
      <w:pPr>
        <w:pStyle w:val="a3"/>
        <w:ind w:left="367" w:right="324"/>
        <w:jc w:val="both"/>
      </w:pPr>
      <w:r>
        <w:t>70.5</w:t>
      </w:r>
      <w:r>
        <w:rPr>
          <w:spacing w:val="-15"/>
        </w:rPr>
        <w:t xml:space="preserve"> </w:t>
      </w:r>
      <w:r>
        <w:t>Sancțiunile</w:t>
      </w:r>
      <w:r>
        <w:rPr>
          <w:spacing w:val="-13"/>
        </w:rPr>
        <w:t xml:space="preserve"> </w:t>
      </w:r>
      <w:r>
        <w:t>administrative</w:t>
      </w:r>
      <w:r>
        <w:rPr>
          <w:spacing w:val="-13"/>
        </w:rPr>
        <w:t xml:space="preserve"> </w:t>
      </w:r>
      <w:r>
        <w:t>de</w:t>
      </w:r>
      <w:r>
        <w:rPr>
          <w:spacing w:val="-8"/>
        </w:rPr>
        <w:t xml:space="preserve"> </w:t>
      </w:r>
      <w:r>
        <w:t>mai</w:t>
      </w:r>
      <w:r>
        <w:rPr>
          <w:spacing w:val="-11"/>
        </w:rPr>
        <w:t xml:space="preserve"> </w:t>
      </w:r>
      <w:r>
        <w:t>sus</w:t>
      </w:r>
      <w:r>
        <w:rPr>
          <w:spacing w:val="-13"/>
        </w:rPr>
        <w:t xml:space="preserve"> </w:t>
      </w:r>
      <w:r>
        <w:t>pot</w:t>
      </w:r>
      <w:r>
        <w:rPr>
          <w:spacing w:val="-11"/>
        </w:rPr>
        <w:t xml:space="preserve"> </w:t>
      </w:r>
      <w:r>
        <w:t>fi,</w:t>
      </w:r>
      <w:r>
        <w:rPr>
          <w:spacing w:val="-10"/>
        </w:rPr>
        <w:t xml:space="preserve"> </w:t>
      </w:r>
      <w:r>
        <w:t>de</w:t>
      </w:r>
      <w:r>
        <w:rPr>
          <w:spacing w:val="-13"/>
        </w:rPr>
        <w:t xml:space="preserve"> </w:t>
      </w:r>
      <w:r>
        <w:t>asemenea,</w:t>
      </w:r>
      <w:r>
        <w:rPr>
          <w:spacing w:val="-5"/>
        </w:rPr>
        <w:t xml:space="preserve"> </w:t>
      </w:r>
      <w:r>
        <w:t>impuse</w:t>
      </w:r>
      <w:r>
        <w:rPr>
          <w:spacing w:val="-13"/>
        </w:rPr>
        <w:t xml:space="preserve"> </w:t>
      </w:r>
      <w:r>
        <w:t>persoanelor</w:t>
      </w:r>
      <w:r>
        <w:rPr>
          <w:spacing w:val="-10"/>
        </w:rPr>
        <w:t xml:space="preserve"> </w:t>
      </w:r>
      <w:r>
        <w:t>care</w:t>
      </w:r>
      <w:r>
        <w:rPr>
          <w:spacing w:val="-13"/>
        </w:rPr>
        <w:t xml:space="preserve"> </w:t>
      </w:r>
      <w:r>
        <w:t>sunt</w:t>
      </w:r>
      <w:r>
        <w:rPr>
          <w:spacing w:val="-7"/>
        </w:rPr>
        <w:t xml:space="preserve"> </w:t>
      </w:r>
      <w:r>
        <w:t>membri</w:t>
      </w:r>
      <w:r>
        <w:rPr>
          <w:spacing w:val="-11"/>
        </w:rPr>
        <w:t xml:space="preserve"> </w:t>
      </w:r>
      <w:r>
        <w:t>ai</w:t>
      </w:r>
      <w:r>
        <w:rPr>
          <w:spacing w:val="-15"/>
        </w:rPr>
        <w:t xml:space="preserve"> </w:t>
      </w:r>
      <w:r>
        <w:t>organului administrativ, de conducere sau de supraveghere al Contractantului, asupra persoanelor care au puteri de reprezentare, decizie sau control cu privire la Contractant, asupra persoanelor responsabile și solidare pentru executarea contractului și pentru subcontractanți.</w:t>
      </w:r>
    </w:p>
    <w:p w:rsidR="00E35E5A" w:rsidRDefault="00BF39B6">
      <w:pPr>
        <w:pStyle w:val="11"/>
        <w:spacing w:line="275" w:lineRule="exact"/>
      </w:pPr>
      <w:bookmarkStart w:id="203" w:name="Articolul_71_-_Verificări,_examinări_și_"/>
      <w:bookmarkEnd w:id="203"/>
      <w:r>
        <w:t>Articolul</w:t>
      </w:r>
      <w:r>
        <w:rPr>
          <w:spacing w:val="-9"/>
        </w:rPr>
        <w:t xml:space="preserve"> </w:t>
      </w:r>
      <w:r>
        <w:t>71</w:t>
      </w:r>
      <w:r>
        <w:rPr>
          <w:spacing w:val="-4"/>
        </w:rPr>
        <w:t xml:space="preserve"> </w:t>
      </w:r>
      <w:r>
        <w:t>-</w:t>
      </w:r>
      <w:r>
        <w:rPr>
          <w:spacing w:val="-2"/>
        </w:rPr>
        <w:t xml:space="preserve"> </w:t>
      </w:r>
      <w:r>
        <w:t>Verificări,</w:t>
      </w:r>
      <w:r>
        <w:rPr>
          <w:spacing w:val="-2"/>
        </w:rPr>
        <w:t xml:space="preserve"> </w:t>
      </w:r>
      <w:r>
        <w:t>examinări</w:t>
      </w:r>
      <w:r>
        <w:rPr>
          <w:spacing w:val="-5"/>
        </w:rPr>
        <w:t xml:space="preserve"> </w:t>
      </w:r>
      <w:r>
        <w:t>și</w:t>
      </w:r>
      <w:r>
        <w:rPr>
          <w:spacing w:val="-4"/>
        </w:rPr>
        <w:t xml:space="preserve"> </w:t>
      </w:r>
      <w:r>
        <w:t>audituri</w:t>
      </w:r>
      <w:r>
        <w:rPr>
          <w:spacing w:val="-4"/>
        </w:rPr>
        <w:t xml:space="preserve"> </w:t>
      </w:r>
      <w:r>
        <w:t>efectuate</w:t>
      </w:r>
      <w:r>
        <w:rPr>
          <w:spacing w:val="-6"/>
        </w:rPr>
        <w:t xml:space="preserve"> </w:t>
      </w:r>
      <w:r>
        <w:t>de</w:t>
      </w:r>
      <w:r>
        <w:rPr>
          <w:spacing w:val="-5"/>
        </w:rPr>
        <w:t xml:space="preserve"> </w:t>
      </w:r>
      <w:r>
        <w:t>organismele</w:t>
      </w:r>
      <w:r>
        <w:rPr>
          <w:spacing w:val="-6"/>
        </w:rPr>
        <w:t xml:space="preserve"> </w:t>
      </w:r>
      <w:r>
        <w:t>Uniunii</w:t>
      </w:r>
      <w:r>
        <w:rPr>
          <w:spacing w:val="-4"/>
        </w:rPr>
        <w:t xml:space="preserve"> </w:t>
      </w:r>
      <w:r>
        <w:rPr>
          <w:spacing w:val="-2"/>
        </w:rPr>
        <w:t>Europene</w:t>
      </w:r>
    </w:p>
    <w:p w:rsidR="00E35E5A" w:rsidRDefault="00BF39B6">
      <w:pPr>
        <w:pStyle w:val="a4"/>
        <w:numPr>
          <w:ilvl w:val="1"/>
          <w:numId w:val="16"/>
        </w:numPr>
        <w:tabs>
          <w:tab w:val="left" w:pos="929"/>
        </w:tabs>
        <w:ind w:right="318"/>
        <w:rPr>
          <w:sz w:val="24"/>
        </w:rPr>
      </w:pPr>
      <w:r>
        <w:rPr>
          <w:sz w:val="24"/>
        </w:rPr>
        <w:t>Contractantul va permite Comisiei Europene, Oficiul European de Luptă Antifraudă și Curții de Conturi Europeane să verifice, examinând documentele și să facă copii ale acestora sau prin verificări la fața locului, inclusiv verificări ale documentelor (original sau copii), implementarea contractului. Pentru a realiza aceste lucruri de verificare și audit, organismelor UE menționate mai sus li se permite să efectueze un audit complet, dacă este necesar, pe baza documentelor justificative pentru conturi, documente contabile și</w:t>
      </w:r>
      <w:r>
        <w:rPr>
          <w:spacing w:val="-2"/>
          <w:sz w:val="24"/>
        </w:rPr>
        <w:t xml:space="preserve"> </w:t>
      </w:r>
      <w:r>
        <w:rPr>
          <w:sz w:val="24"/>
        </w:rPr>
        <w:t>orice alt document relevant pentru finanțarea proiectului. Contractantul</w:t>
      </w:r>
      <w:r>
        <w:rPr>
          <w:spacing w:val="-2"/>
          <w:sz w:val="24"/>
        </w:rPr>
        <w:t xml:space="preserve"> </w:t>
      </w:r>
      <w:r>
        <w:rPr>
          <w:sz w:val="24"/>
        </w:rPr>
        <w:t>se asigură că accesul la fața locului</w:t>
      </w:r>
      <w:r>
        <w:rPr>
          <w:spacing w:val="-2"/>
          <w:sz w:val="24"/>
        </w:rPr>
        <w:t xml:space="preserve"> </w:t>
      </w:r>
      <w:r>
        <w:rPr>
          <w:sz w:val="24"/>
        </w:rPr>
        <w:t>este disponibil în orice moment rezonabil, în</w:t>
      </w:r>
      <w:r>
        <w:rPr>
          <w:spacing w:val="-3"/>
          <w:sz w:val="24"/>
        </w:rPr>
        <w:t xml:space="preserve"> </w:t>
      </w:r>
      <w:r>
        <w:rPr>
          <w:sz w:val="24"/>
        </w:rPr>
        <w:t>special</w:t>
      </w:r>
      <w:r>
        <w:rPr>
          <w:spacing w:val="-3"/>
          <w:sz w:val="24"/>
        </w:rPr>
        <w:t xml:space="preserve"> </w:t>
      </w:r>
      <w:r>
        <w:rPr>
          <w:sz w:val="24"/>
        </w:rPr>
        <w:t>la birourile</w:t>
      </w:r>
      <w:r>
        <w:rPr>
          <w:spacing w:val="-4"/>
          <w:sz w:val="24"/>
        </w:rPr>
        <w:t xml:space="preserve"> </w:t>
      </w:r>
      <w:r>
        <w:rPr>
          <w:sz w:val="24"/>
        </w:rPr>
        <w:t>Contractantului, la</w:t>
      </w:r>
      <w:r>
        <w:rPr>
          <w:spacing w:val="-4"/>
          <w:sz w:val="24"/>
        </w:rPr>
        <w:t xml:space="preserve"> </w:t>
      </w:r>
      <w:r>
        <w:rPr>
          <w:sz w:val="24"/>
        </w:rPr>
        <w:t>datele sale</w:t>
      </w:r>
      <w:r>
        <w:rPr>
          <w:spacing w:val="-4"/>
          <w:sz w:val="24"/>
        </w:rPr>
        <w:t xml:space="preserve"> </w:t>
      </w:r>
      <w:r>
        <w:rPr>
          <w:sz w:val="24"/>
        </w:rPr>
        <w:t>computerizate,</w:t>
      </w:r>
      <w:r>
        <w:rPr>
          <w:spacing w:val="-1"/>
          <w:sz w:val="24"/>
        </w:rPr>
        <w:t xml:space="preserve"> </w:t>
      </w:r>
      <w:r>
        <w:rPr>
          <w:sz w:val="24"/>
        </w:rPr>
        <w:t>la</w:t>
      </w:r>
      <w:r>
        <w:rPr>
          <w:spacing w:val="-4"/>
          <w:sz w:val="24"/>
        </w:rPr>
        <w:t xml:space="preserve"> </w:t>
      </w:r>
      <w:r>
        <w:rPr>
          <w:sz w:val="24"/>
        </w:rPr>
        <w:t>datele</w:t>
      </w:r>
      <w:r>
        <w:rPr>
          <w:spacing w:val="-4"/>
          <w:sz w:val="24"/>
        </w:rPr>
        <w:t xml:space="preserve"> </w:t>
      </w:r>
      <w:r>
        <w:rPr>
          <w:sz w:val="24"/>
        </w:rPr>
        <w:t>sale contabile</w:t>
      </w:r>
      <w:r>
        <w:rPr>
          <w:spacing w:val="-4"/>
          <w:sz w:val="24"/>
        </w:rPr>
        <w:t xml:space="preserve"> </w:t>
      </w:r>
      <w:r>
        <w:rPr>
          <w:sz w:val="24"/>
        </w:rPr>
        <w:t>și la toate informațiile necesare pentru efectuarea auditurilor, inclusiv informații despre salariile individuale a persoanelor implicate în proiect. Contractantul se va asigura că informațiile sunt disponibile cu ușurință în momentul</w:t>
      </w:r>
      <w:r>
        <w:rPr>
          <w:spacing w:val="-15"/>
          <w:sz w:val="24"/>
        </w:rPr>
        <w:t xml:space="preserve"> </w:t>
      </w:r>
      <w:r>
        <w:rPr>
          <w:sz w:val="24"/>
        </w:rPr>
        <w:t>auditului</w:t>
      </w:r>
      <w:r>
        <w:rPr>
          <w:spacing w:val="-14"/>
          <w:sz w:val="24"/>
        </w:rPr>
        <w:t xml:space="preserve"> </w:t>
      </w:r>
      <w:r>
        <w:rPr>
          <w:sz w:val="24"/>
        </w:rPr>
        <w:t>și,</w:t>
      </w:r>
      <w:r>
        <w:rPr>
          <w:spacing w:val="-9"/>
          <w:sz w:val="24"/>
        </w:rPr>
        <w:t xml:space="preserve"> </w:t>
      </w:r>
      <w:r>
        <w:rPr>
          <w:sz w:val="24"/>
        </w:rPr>
        <w:t>dacă</w:t>
      </w:r>
      <w:r>
        <w:rPr>
          <w:spacing w:val="-12"/>
          <w:sz w:val="24"/>
        </w:rPr>
        <w:t xml:space="preserve"> </w:t>
      </w:r>
      <w:r>
        <w:rPr>
          <w:sz w:val="24"/>
        </w:rPr>
        <w:t>sunt</w:t>
      </w:r>
      <w:r>
        <w:rPr>
          <w:spacing w:val="-6"/>
          <w:sz w:val="24"/>
        </w:rPr>
        <w:t xml:space="preserve"> </w:t>
      </w:r>
      <w:r>
        <w:rPr>
          <w:sz w:val="24"/>
        </w:rPr>
        <w:t>solicitate,</w:t>
      </w:r>
      <w:r>
        <w:rPr>
          <w:spacing w:val="-9"/>
          <w:sz w:val="24"/>
        </w:rPr>
        <w:t xml:space="preserve"> </w:t>
      </w:r>
      <w:r>
        <w:rPr>
          <w:sz w:val="24"/>
        </w:rPr>
        <w:t>datele</w:t>
      </w:r>
      <w:r>
        <w:rPr>
          <w:spacing w:val="-12"/>
          <w:sz w:val="24"/>
        </w:rPr>
        <w:t xml:space="preserve"> </w:t>
      </w:r>
      <w:r>
        <w:rPr>
          <w:sz w:val="24"/>
        </w:rPr>
        <w:t>respective</w:t>
      </w:r>
      <w:r>
        <w:rPr>
          <w:spacing w:val="-12"/>
          <w:sz w:val="24"/>
        </w:rPr>
        <w:t xml:space="preserve"> </w:t>
      </w:r>
      <w:r>
        <w:rPr>
          <w:sz w:val="24"/>
        </w:rPr>
        <w:t>să</w:t>
      </w:r>
      <w:r>
        <w:rPr>
          <w:spacing w:val="-7"/>
          <w:sz w:val="24"/>
        </w:rPr>
        <w:t xml:space="preserve"> </w:t>
      </w:r>
      <w:r>
        <w:rPr>
          <w:sz w:val="24"/>
        </w:rPr>
        <w:t>fie</w:t>
      </w:r>
      <w:r>
        <w:rPr>
          <w:spacing w:val="-12"/>
          <w:sz w:val="24"/>
        </w:rPr>
        <w:t xml:space="preserve"> </w:t>
      </w:r>
      <w:r>
        <w:rPr>
          <w:sz w:val="24"/>
        </w:rPr>
        <w:t>predate</w:t>
      </w:r>
      <w:r>
        <w:rPr>
          <w:spacing w:val="-7"/>
          <w:sz w:val="24"/>
        </w:rPr>
        <w:t xml:space="preserve"> </w:t>
      </w:r>
      <w:r>
        <w:rPr>
          <w:sz w:val="24"/>
        </w:rPr>
        <w:t>într-o</w:t>
      </w:r>
      <w:r>
        <w:rPr>
          <w:spacing w:val="-6"/>
          <w:sz w:val="24"/>
        </w:rPr>
        <w:t xml:space="preserve"> </w:t>
      </w:r>
      <w:r>
        <w:rPr>
          <w:sz w:val="24"/>
        </w:rPr>
        <w:t>formă</w:t>
      </w:r>
      <w:r>
        <w:rPr>
          <w:spacing w:val="-12"/>
          <w:sz w:val="24"/>
        </w:rPr>
        <w:t xml:space="preserve"> </w:t>
      </w:r>
      <w:r>
        <w:rPr>
          <w:sz w:val="24"/>
        </w:rPr>
        <w:t>adecvată.</w:t>
      </w:r>
      <w:r>
        <w:rPr>
          <w:spacing w:val="-9"/>
          <w:sz w:val="24"/>
        </w:rPr>
        <w:t xml:space="preserve"> </w:t>
      </w:r>
      <w:r>
        <w:rPr>
          <w:sz w:val="24"/>
        </w:rPr>
        <w:t>Aceste</w:t>
      </w:r>
      <w:r>
        <w:rPr>
          <w:spacing w:val="-12"/>
          <w:sz w:val="24"/>
        </w:rPr>
        <w:t xml:space="preserve"> </w:t>
      </w:r>
      <w:r>
        <w:rPr>
          <w:sz w:val="24"/>
        </w:rPr>
        <w:t>inspecții pot avea loc până la 7 ani după plata finală.</w:t>
      </w:r>
    </w:p>
    <w:p w:rsidR="00E35E5A" w:rsidRDefault="00BF39B6">
      <w:pPr>
        <w:pStyle w:val="a4"/>
        <w:numPr>
          <w:ilvl w:val="1"/>
          <w:numId w:val="16"/>
        </w:numPr>
        <w:tabs>
          <w:tab w:val="left" w:pos="905"/>
        </w:tabs>
        <w:ind w:right="326"/>
        <w:rPr>
          <w:sz w:val="24"/>
        </w:rPr>
      </w:pPr>
      <w:r>
        <w:rPr>
          <w:sz w:val="24"/>
        </w:rPr>
        <w:t>În</w:t>
      </w:r>
      <w:r>
        <w:rPr>
          <w:spacing w:val="-10"/>
          <w:sz w:val="24"/>
        </w:rPr>
        <w:t xml:space="preserve"> </w:t>
      </w:r>
      <w:r>
        <w:rPr>
          <w:sz w:val="24"/>
        </w:rPr>
        <w:t>plus,</w:t>
      </w:r>
      <w:r>
        <w:rPr>
          <w:spacing w:val="-3"/>
          <w:sz w:val="24"/>
        </w:rPr>
        <w:t xml:space="preserve"> </w:t>
      </w:r>
      <w:r>
        <w:rPr>
          <w:sz w:val="24"/>
        </w:rPr>
        <w:t>Contractantul</w:t>
      </w:r>
      <w:r>
        <w:rPr>
          <w:spacing w:val="-9"/>
          <w:sz w:val="24"/>
        </w:rPr>
        <w:t xml:space="preserve"> </w:t>
      </w:r>
      <w:r>
        <w:rPr>
          <w:sz w:val="24"/>
        </w:rPr>
        <w:t>va</w:t>
      </w:r>
      <w:r>
        <w:rPr>
          <w:spacing w:val="-6"/>
          <w:sz w:val="24"/>
        </w:rPr>
        <w:t xml:space="preserve"> </w:t>
      </w:r>
      <w:r>
        <w:rPr>
          <w:sz w:val="24"/>
        </w:rPr>
        <w:t>permite</w:t>
      </w:r>
      <w:r>
        <w:rPr>
          <w:spacing w:val="-6"/>
          <w:sz w:val="24"/>
        </w:rPr>
        <w:t xml:space="preserve"> </w:t>
      </w:r>
      <w:r>
        <w:rPr>
          <w:sz w:val="24"/>
        </w:rPr>
        <w:t>derulării</w:t>
      </w:r>
      <w:r>
        <w:rPr>
          <w:spacing w:val="-9"/>
          <w:sz w:val="24"/>
        </w:rPr>
        <w:t xml:space="preserve"> </w:t>
      </w:r>
      <w:r>
        <w:rPr>
          <w:sz w:val="24"/>
        </w:rPr>
        <w:t>Biroului</w:t>
      </w:r>
      <w:r>
        <w:rPr>
          <w:spacing w:val="-14"/>
          <w:sz w:val="24"/>
        </w:rPr>
        <w:t xml:space="preserve"> </w:t>
      </w:r>
      <w:r>
        <w:rPr>
          <w:sz w:val="24"/>
        </w:rPr>
        <w:t>European</w:t>
      </w:r>
      <w:r>
        <w:rPr>
          <w:spacing w:val="-2"/>
          <w:sz w:val="24"/>
        </w:rPr>
        <w:t xml:space="preserve"> </w:t>
      </w:r>
      <w:r>
        <w:rPr>
          <w:sz w:val="24"/>
        </w:rPr>
        <w:t>de</w:t>
      </w:r>
      <w:r>
        <w:rPr>
          <w:spacing w:val="-6"/>
          <w:sz w:val="24"/>
        </w:rPr>
        <w:t xml:space="preserve"> </w:t>
      </w:r>
      <w:r>
        <w:rPr>
          <w:sz w:val="24"/>
        </w:rPr>
        <w:t>Luptă</w:t>
      </w:r>
      <w:r>
        <w:rPr>
          <w:spacing w:val="-6"/>
          <w:sz w:val="24"/>
        </w:rPr>
        <w:t xml:space="preserve"> </w:t>
      </w:r>
      <w:r>
        <w:rPr>
          <w:sz w:val="24"/>
        </w:rPr>
        <w:t>Antifraudă</w:t>
      </w:r>
      <w:r>
        <w:rPr>
          <w:spacing w:val="-4"/>
          <w:sz w:val="24"/>
        </w:rPr>
        <w:t xml:space="preserve"> </w:t>
      </w:r>
      <w:r>
        <w:rPr>
          <w:sz w:val="24"/>
        </w:rPr>
        <w:t>verificări</w:t>
      </w:r>
      <w:r>
        <w:rPr>
          <w:spacing w:val="-9"/>
          <w:sz w:val="24"/>
        </w:rPr>
        <w:t xml:space="preserve"> </w:t>
      </w:r>
      <w:r>
        <w:rPr>
          <w:sz w:val="24"/>
        </w:rPr>
        <w:t>și</w:t>
      </w:r>
      <w:r>
        <w:rPr>
          <w:spacing w:val="-14"/>
          <w:sz w:val="24"/>
        </w:rPr>
        <w:t xml:space="preserve"> </w:t>
      </w:r>
      <w:r>
        <w:rPr>
          <w:sz w:val="24"/>
        </w:rPr>
        <w:t>examinări</w:t>
      </w:r>
      <w:r>
        <w:rPr>
          <w:spacing w:val="-9"/>
          <w:sz w:val="24"/>
        </w:rPr>
        <w:t xml:space="preserve"> </w:t>
      </w:r>
      <w:r>
        <w:rPr>
          <w:sz w:val="24"/>
        </w:rPr>
        <w:t>la fața locului în conformitate cu procedurile stabilite în Legislația Uniunii Europene pentru protecția intereselor financiare ale Uniunii Europene împotriva fraudei și a altor nereguli.</w:t>
      </w:r>
    </w:p>
    <w:p w:rsidR="00E35E5A" w:rsidRDefault="00BF39B6">
      <w:pPr>
        <w:pStyle w:val="a4"/>
        <w:numPr>
          <w:ilvl w:val="1"/>
          <w:numId w:val="16"/>
        </w:numPr>
        <w:tabs>
          <w:tab w:val="left" w:pos="934"/>
        </w:tabs>
        <w:ind w:right="316"/>
        <w:rPr>
          <w:sz w:val="24"/>
        </w:rPr>
      </w:pPr>
      <w:r>
        <w:rPr>
          <w:sz w:val="24"/>
        </w:rPr>
        <w:t>În acest scop, Contractantul se angajează să ofere un acces adecvat personalului sau agenților Comisiei Europene,</w:t>
      </w:r>
      <w:r>
        <w:rPr>
          <w:spacing w:val="-2"/>
          <w:sz w:val="24"/>
        </w:rPr>
        <w:t xml:space="preserve"> </w:t>
      </w:r>
      <w:r>
        <w:rPr>
          <w:sz w:val="24"/>
        </w:rPr>
        <w:t>a</w:t>
      </w:r>
      <w:r>
        <w:rPr>
          <w:spacing w:val="-5"/>
          <w:sz w:val="24"/>
        </w:rPr>
        <w:t xml:space="preserve"> </w:t>
      </w:r>
      <w:r>
        <w:rPr>
          <w:sz w:val="24"/>
        </w:rPr>
        <w:t>Oficiului</w:t>
      </w:r>
      <w:r>
        <w:rPr>
          <w:spacing w:val="-8"/>
          <w:sz w:val="24"/>
        </w:rPr>
        <w:t xml:space="preserve"> </w:t>
      </w:r>
      <w:r>
        <w:rPr>
          <w:sz w:val="24"/>
        </w:rPr>
        <w:t>European</w:t>
      </w:r>
      <w:r>
        <w:rPr>
          <w:spacing w:val="-9"/>
          <w:sz w:val="24"/>
        </w:rPr>
        <w:t xml:space="preserve"> </w:t>
      </w:r>
      <w:r>
        <w:rPr>
          <w:sz w:val="24"/>
        </w:rPr>
        <w:t>de</w:t>
      </w:r>
      <w:r>
        <w:rPr>
          <w:spacing w:val="-5"/>
          <w:sz w:val="24"/>
        </w:rPr>
        <w:t xml:space="preserve"> </w:t>
      </w:r>
      <w:r>
        <w:rPr>
          <w:sz w:val="24"/>
        </w:rPr>
        <w:t>Luptă</w:t>
      </w:r>
      <w:r>
        <w:rPr>
          <w:spacing w:val="-5"/>
          <w:sz w:val="24"/>
        </w:rPr>
        <w:t xml:space="preserve"> </w:t>
      </w:r>
      <w:r>
        <w:rPr>
          <w:sz w:val="24"/>
        </w:rPr>
        <w:t>Antifraudă</w:t>
      </w:r>
      <w:r>
        <w:rPr>
          <w:spacing w:val="-5"/>
          <w:sz w:val="24"/>
        </w:rPr>
        <w:t xml:space="preserve"> </w:t>
      </w:r>
      <w:r>
        <w:rPr>
          <w:sz w:val="24"/>
        </w:rPr>
        <w:t>și</w:t>
      </w:r>
      <w:r>
        <w:rPr>
          <w:spacing w:val="-13"/>
          <w:sz w:val="24"/>
        </w:rPr>
        <w:t xml:space="preserve"> </w:t>
      </w:r>
      <w:r>
        <w:rPr>
          <w:sz w:val="24"/>
        </w:rPr>
        <w:t>a</w:t>
      </w:r>
      <w:r>
        <w:rPr>
          <w:spacing w:val="-5"/>
          <w:sz w:val="24"/>
        </w:rPr>
        <w:t xml:space="preserve"> </w:t>
      </w:r>
      <w:r>
        <w:rPr>
          <w:sz w:val="24"/>
        </w:rPr>
        <w:t>Curții</w:t>
      </w:r>
      <w:r>
        <w:rPr>
          <w:spacing w:val="-12"/>
          <w:sz w:val="24"/>
        </w:rPr>
        <w:t xml:space="preserve"> </w:t>
      </w:r>
      <w:r>
        <w:rPr>
          <w:sz w:val="24"/>
        </w:rPr>
        <w:t>Europene</w:t>
      </w:r>
      <w:r>
        <w:rPr>
          <w:spacing w:val="-5"/>
          <w:sz w:val="24"/>
        </w:rPr>
        <w:t xml:space="preserve"> </w:t>
      </w:r>
      <w:r>
        <w:rPr>
          <w:sz w:val="24"/>
        </w:rPr>
        <w:t>de Auditori</w:t>
      </w:r>
      <w:r>
        <w:rPr>
          <w:spacing w:val="-13"/>
          <w:sz w:val="24"/>
        </w:rPr>
        <w:t xml:space="preserve"> </w:t>
      </w:r>
      <w:r>
        <w:rPr>
          <w:sz w:val="24"/>
        </w:rPr>
        <w:t>ai</w:t>
      </w:r>
      <w:r>
        <w:rPr>
          <w:spacing w:val="-8"/>
          <w:sz w:val="24"/>
        </w:rPr>
        <w:t xml:space="preserve"> </w:t>
      </w:r>
      <w:r>
        <w:rPr>
          <w:sz w:val="24"/>
        </w:rPr>
        <w:t>site-urilor</w:t>
      </w:r>
      <w:r>
        <w:rPr>
          <w:spacing w:val="-2"/>
          <w:sz w:val="24"/>
        </w:rPr>
        <w:t xml:space="preserve"> </w:t>
      </w:r>
      <w:r>
        <w:rPr>
          <w:sz w:val="24"/>
        </w:rPr>
        <w:t>și</w:t>
      </w:r>
      <w:r>
        <w:rPr>
          <w:spacing w:val="-8"/>
          <w:sz w:val="24"/>
        </w:rPr>
        <w:t xml:space="preserve"> </w:t>
      </w:r>
      <w:r>
        <w:rPr>
          <w:sz w:val="24"/>
        </w:rPr>
        <w:t>locațiilor în care se derulează contractul, inclusiv a sistemelor de informații, precum și toate documentele și bazele de date referitoare la echipamentul tehnic și managementul financiar al proiectului și să ia toate măsurile pentru a le facilita</w:t>
      </w:r>
      <w:r>
        <w:rPr>
          <w:spacing w:val="-15"/>
          <w:sz w:val="24"/>
        </w:rPr>
        <w:t xml:space="preserve"> </w:t>
      </w:r>
      <w:r>
        <w:rPr>
          <w:sz w:val="24"/>
        </w:rPr>
        <w:t>activitatea.</w:t>
      </w:r>
      <w:r>
        <w:rPr>
          <w:spacing w:val="-15"/>
          <w:sz w:val="24"/>
        </w:rPr>
        <w:t xml:space="preserve"> </w:t>
      </w:r>
      <w:r>
        <w:rPr>
          <w:sz w:val="24"/>
        </w:rPr>
        <w:t>Accesul</w:t>
      </w:r>
      <w:r>
        <w:rPr>
          <w:spacing w:val="-15"/>
          <w:sz w:val="24"/>
        </w:rPr>
        <w:t xml:space="preserve"> </w:t>
      </w:r>
      <w:r>
        <w:rPr>
          <w:sz w:val="24"/>
        </w:rPr>
        <w:t>acordat</w:t>
      </w:r>
      <w:r>
        <w:rPr>
          <w:spacing w:val="-15"/>
          <w:sz w:val="24"/>
        </w:rPr>
        <w:t xml:space="preserve"> </w:t>
      </w:r>
      <w:r>
        <w:rPr>
          <w:sz w:val="24"/>
        </w:rPr>
        <w:t>agenților</w:t>
      </w:r>
      <w:r>
        <w:rPr>
          <w:spacing w:val="-15"/>
          <w:sz w:val="24"/>
        </w:rPr>
        <w:t xml:space="preserve"> </w:t>
      </w:r>
      <w:r>
        <w:rPr>
          <w:sz w:val="24"/>
        </w:rPr>
        <w:t>Comisiei</w:t>
      </w:r>
      <w:r>
        <w:rPr>
          <w:spacing w:val="-15"/>
          <w:sz w:val="24"/>
        </w:rPr>
        <w:t xml:space="preserve"> </w:t>
      </w:r>
      <w:r>
        <w:rPr>
          <w:sz w:val="24"/>
        </w:rPr>
        <w:t>Europene,</w:t>
      </w:r>
      <w:r>
        <w:rPr>
          <w:spacing w:val="-15"/>
          <w:sz w:val="24"/>
        </w:rPr>
        <w:t xml:space="preserve"> </w:t>
      </w:r>
      <w:r>
        <w:rPr>
          <w:sz w:val="24"/>
        </w:rPr>
        <w:t>Biroului</w:t>
      </w:r>
      <w:r>
        <w:rPr>
          <w:spacing w:val="-15"/>
          <w:sz w:val="24"/>
        </w:rPr>
        <w:t xml:space="preserve"> </w:t>
      </w:r>
      <w:r>
        <w:rPr>
          <w:sz w:val="24"/>
        </w:rPr>
        <w:t>European</w:t>
      </w:r>
      <w:r>
        <w:rPr>
          <w:spacing w:val="-11"/>
          <w:sz w:val="24"/>
        </w:rPr>
        <w:t xml:space="preserve"> </w:t>
      </w:r>
      <w:r>
        <w:rPr>
          <w:sz w:val="24"/>
        </w:rPr>
        <w:t>de</w:t>
      </w:r>
      <w:r>
        <w:rPr>
          <w:spacing w:val="-15"/>
          <w:sz w:val="24"/>
        </w:rPr>
        <w:t xml:space="preserve"> </w:t>
      </w:r>
      <w:r>
        <w:rPr>
          <w:sz w:val="24"/>
        </w:rPr>
        <w:t>Luptă</w:t>
      </w:r>
      <w:r>
        <w:rPr>
          <w:spacing w:val="-15"/>
          <w:sz w:val="24"/>
        </w:rPr>
        <w:t xml:space="preserve"> </w:t>
      </w:r>
      <w:r>
        <w:rPr>
          <w:sz w:val="24"/>
        </w:rPr>
        <w:t>Antifraudă</w:t>
      </w:r>
      <w:r>
        <w:rPr>
          <w:spacing w:val="-15"/>
          <w:sz w:val="24"/>
        </w:rPr>
        <w:t xml:space="preserve"> </w:t>
      </w:r>
      <w:r>
        <w:rPr>
          <w:sz w:val="24"/>
        </w:rPr>
        <w:t>și</w:t>
      </w:r>
      <w:r>
        <w:rPr>
          <w:spacing w:val="-15"/>
          <w:sz w:val="24"/>
        </w:rPr>
        <w:t xml:space="preserve"> </w:t>
      </w:r>
      <w:r>
        <w:rPr>
          <w:sz w:val="24"/>
        </w:rPr>
        <w:t>Curții de Conturi Europene se bazează pe confidențialitate în ceea ce privește părțile terțe, fără a aduce atingere obligațiilor de drept public la care sunt supuse. Documentele trebuie să fie ușor accesibile și</w:t>
      </w:r>
      <w:r>
        <w:rPr>
          <w:spacing w:val="-8"/>
          <w:sz w:val="24"/>
        </w:rPr>
        <w:t xml:space="preserve"> </w:t>
      </w:r>
      <w:r>
        <w:rPr>
          <w:sz w:val="24"/>
        </w:rPr>
        <w:t>prezentate</w:t>
      </w:r>
      <w:r>
        <w:rPr>
          <w:spacing w:val="-4"/>
          <w:sz w:val="24"/>
        </w:rPr>
        <w:t xml:space="preserve"> </w:t>
      </w:r>
      <w:r>
        <w:rPr>
          <w:sz w:val="24"/>
        </w:rPr>
        <w:t>pentru</w:t>
      </w:r>
      <w:r>
        <w:rPr>
          <w:spacing w:val="-3"/>
          <w:sz w:val="24"/>
        </w:rPr>
        <w:t xml:space="preserve"> </w:t>
      </w:r>
      <w:r>
        <w:rPr>
          <w:sz w:val="24"/>
        </w:rPr>
        <w:t xml:space="preserve">a facilita examinarea acestora și Contractantul trebuie să informeze Autoritatea Contractantă despre locația lor </w:t>
      </w:r>
      <w:r>
        <w:rPr>
          <w:spacing w:val="-2"/>
          <w:sz w:val="24"/>
        </w:rPr>
        <w:t>exactă.</w:t>
      </w:r>
    </w:p>
    <w:p w:rsidR="00E35E5A" w:rsidRDefault="00BF39B6">
      <w:pPr>
        <w:pStyle w:val="a4"/>
        <w:numPr>
          <w:ilvl w:val="1"/>
          <w:numId w:val="16"/>
        </w:numPr>
        <w:tabs>
          <w:tab w:val="left" w:pos="900"/>
        </w:tabs>
        <w:ind w:right="327"/>
        <w:rPr>
          <w:sz w:val="24"/>
        </w:rPr>
      </w:pPr>
      <w:r>
        <w:rPr>
          <w:sz w:val="24"/>
        </w:rPr>
        <w:t>Contractantul</w:t>
      </w:r>
      <w:r>
        <w:rPr>
          <w:spacing w:val="-15"/>
          <w:sz w:val="24"/>
        </w:rPr>
        <w:t xml:space="preserve"> </w:t>
      </w:r>
      <w:r>
        <w:rPr>
          <w:sz w:val="24"/>
        </w:rPr>
        <w:t>garantează</w:t>
      </w:r>
      <w:r>
        <w:rPr>
          <w:spacing w:val="-15"/>
          <w:sz w:val="24"/>
        </w:rPr>
        <w:t xml:space="preserve"> </w:t>
      </w:r>
      <w:r>
        <w:rPr>
          <w:sz w:val="24"/>
        </w:rPr>
        <w:t>că</w:t>
      </w:r>
      <w:r>
        <w:rPr>
          <w:spacing w:val="-15"/>
          <w:sz w:val="24"/>
        </w:rPr>
        <w:t xml:space="preserve"> </w:t>
      </w:r>
      <w:r>
        <w:rPr>
          <w:sz w:val="24"/>
        </w:rPr>
        <w:t>drepturile</w:t>
      </w:r>
      <w:r>
        <w:rPr>
          <w:spacing w:val="-15"/>
          <w:sz w:val="24"/>
        </w:rPr>
        <w:t xml:space="preserve"> </w:t>
      </w:r>
      <w:r>
        <w:rPr>
          <w:sz w:val="24"/>
        </w:rPr>
        <w:t>Comisiei</w:t>
      </w:r>
      <w:r>
        <w:rPr>
          <w:spacing w:val="-15"/>
          <w:sz w:val="24"/>
        </w:rPr>
        <w:t xml:space="preserve"> </w:t>
      </w:r>
      <w:r>
        <w:rPr>
          <w:sz w:val="24"/>
        </w:rPr>
        <w:t>Europene,</w:t>
      </w:r>
      <w:r>
        <w:rPr>
          <w:spacing w:val="-15"/>
          <w:sz w:val="24"/>
        </w:rPr>
        <w:t xml:space="preserve"> </w:t>
      </w:r>
      <w:r>
        <w:rPr>
          <w:sz w:val="24"/>
        </w:rPr>
        <w:t>ale</w:t>
      </w:r>
      <w:r>
        <w:rPr>
          <w:spacing w:val="-12"/>
          <w:sz w:val="24"/>
        </w:rPr>
        <w:t xml:space="preserve"> </w:t>
      </w:r>
      <w:r>
        <w:rPr>
          <w:sz w:val="24"/>
        </w:rPr>
        <w:t>Oficiului</w:t>
      </w:r>
      <w:r>
        <w:rPr>
          <w:spacing w:val="-15"/>
          <w:sz w:val="24"/>
        </w:rPr>
        <w:t xml:space="preserve"> </w:t>
      </w:r>
      <w:r>
        <w:rPr>
          <w:sz w:val="24"/>
        </w:rPr>
        <w:t>European</w:t>
      </w:r>
      <w:r>
        <w:rPr>
          <w:spacing w:val="-14"/>
          <w:sz w:val="24"/>
        </w:rPr>
        <w:t xml:space="preserve"> </w:t>
      </w:r>
      <w:r>
        <w:rPr>
          <w:sz w:val="24"/>
        </w:rPr>
        <w:t>de</w:t>
      </w:r>
      <w:r>
        <w:rPr>
          <w:spacing w:val="39"/>
          <w:sz w:val="24"/>
        </w:rPr>
        <w:t xml:space="preserve"> </w:t>
      </w:r>
      <w:r>
        <w:rPr>
          <w:sz w:val="24"/>
        </w:rPr>
        <w:t>Antifraudă</w:t>
      </w:r>
      <w:r>
        <w:rPr>
          <w:spacing w:val="-7"/>
          <w:sz w:val="24"/>
        </w:rPr>
        <w:t xml:space="preserve"> </w:t>
      </w:r>
      <w:r>
        <w:rPr>
          <w:sz w:val="24"/>
        </w:rPr>
        <w:t>și</w:t>
      </w:r>
      <w:r>
        <w:rPr>
          <w:spacing w:val="-15"/>
          <w:sz w:val="24"/>
        </w:rPr>
        <w:t xml:space="preserve"> </w:t>
      </w:r>
      <w:r>
        <w:rPr>
          <w:sz w:val="24"/>
        </w:rPr>
        <w:t>al</w:t>
      </w:r>
      <w:r>
        <w:rPr>
          <w:spacing w:val="-15"/>
          <w:sz w:val="24"/>
        </w:rPr>
        <w:t xml:space="preserve"> </w:t>
      </w:r>
      <w:r>
        <w:rPr>
          <w:sz w:val="24"/>
        </w:rPr>
        <w:t>Curții de Conturi</w:t>
      </w:r>
      <w:r>
        <w:rPr>
          <w:spacing w:val="-1"/>
          <w:sz w:val="24"/>
        </w:rPr>
        <w:t xml:space="preserve"> </w:t>
      </w:r>
      <w:r>
        <w:rPr>
          <w:sz w:val="24"/>
        </w:rPr>
        <w:t>Europene pentru a efectua auditurile, verificările și examinările solicitate, vor fi la fel de aplicabile, în aceleași condiții și în conformitate cu aceleași reguli ca cele prevăzute în prezentul articol, oricărui subcontractant sau oricărei alte părți beneficiind de fondurile bugetului UE / FED.</w:t>
      </w:r>
    </w:p>
    <w:p w:rsidR="00E35E5A" w:rsidRDefault="00BF39B6">
      <w:pPr>
        <w:pStyle w:val="a4"/>
        <w:numPr>
          <w:ilvl w:val="1"/>
          <w:numId w:val="16"/>
        </w:numPr>
        <w:tabs>
          <w:tab w:val="left" w:pos="962"/>
        </w:tabs>
        <w:spacing w:line="242" w:lineRule="auto"/>
        <w:ind w:right="321"/>
        <w:rPr>
          <w:sz w:val="24"/>
        </w:rPr>
      </w:pPr>
      <w:r>
        <w:rPr>
          <w:sz w:val="24"/>
        </w:rPr>
        <w:t xml:space="preserve">Nerespectarea obligațiilor prevăzute la Articolele 71.1 - 71.4 constituie un caz de încălcare gravă a </w:t>
      </w:r>
      <w:r>
        <w:rPr>
          <w:spacing w:val="-2"/>
          <w:sz w:val="24"/>
        </w:rPr>
        <w:t>contractului.</w:t>
      </w:r>
    </w:p>
    <w:p w:rsidR="00E35E5A" w:rsidRDefault="00BF39B6">
      <w:pPr>
        <w:pStyle w:val="11"/>
        <w:spacing w:line="274" w:lineRule="exact"/>
      </w:pPr>
      <w:bookmarkStart w:id="204" w:name="Articolul_72_-_Protecția_datelor"/>
      <w:bookmarkEnd w:id="204"/>
      <w:r>
        <w:t>Articolul</w:t>
      </w:r>
      <w:r>
        <w:rPr>
          <w:spacing w:val="-8"/>
        </w:rPr>
        <w:t xml:space="preserve"> </w:t>
      </w:r>
      <w:r>
        <w:t>72</w:t>
      </w:r>
      <w:r>
        <w:rPr>
          <w:spacing w:val="-2"/>
        </w:rPr>
        <w:t xml:space="preserve"> </w:t>
      </w:r>
      <w:r>
        <w:t>-</w:t>
      </w:r>
      <w:r>
        <w:rPr>
          <w:spacing w:val="-1"/>
        </w:rPr>
        <w:t xml:space="preserve"> </w:t>
      </w:r>
      <w:r>
        <w:t>Protecția</w:t>
      </w:r>
      <w:r>
        <w:rPr>
          <w:spacing w:val="-3"/>
        </w:rPr>
        <w:t xml:space="preserve"> </w:t>
      </w:r>
      <w:r>
        <w:rPr>
          <w:spacing w:val="-2"/>
        </w:rPr>
        <w:t>datelor</w:t>
      </w:r>
    </w:p>
    <w:p w:rsidR="00E35E5A" w:rsidRDefault="00BF39B6">
      <w:pPr>
        <w:pStyle w:val="a4"/>
        <w:numPr>
          <w:ilvl w:val="1"/>
          <w:numId w:val="15"/>
        </w:numPr>
        <w:tabs>
          <w:tab w:val="left" w:pos="924"/>
        </w:tabs>
        <w:ind w:right="312"/>
        <w:rPr>
          <w:sz w:val="24"/>
        </w:rPr>
      </w:pPr>
      <w:r>
        <w:rPr>
          <w:sz w:val="24"/>
        </w:rPr>
        <w:t>Orice date cu caracter personal incluse în contract sunt prelucrate în conformitate cu Regulamentul (CE) 45/2001 privind protecția</w:t>
      </w:r>
      <w:r>
        <w:rPr>
          <w:spacing w:val="-1"/>
          <w:sz w:val="24"/>
        </w:rPr>
        <w:t xml:space="preserve"> </w:t>
      </w:r>
      <w:r>
        <w:rPr>
          <w:sz w:val="24"/>
        </w:rPr>
        <w:t>persoanelor cu privire la prelucrarea</w:t>
      </w:r>
      <w:r>
        <w:rPr>
          <w:spacing w:val="-1"/>
          <w:sz w:val="24"/>
        </w:rPr>
        <w:t xml:space="preserve"> </w:t>
      </w:r>
      <w:r>
        <w:rPr>
          <w:sz w:val="24"/>
        </w:rPr>
        <w:t>datelor cu caracter personal</w:t>
      </w:r>
      <w:r>
        <w:rPr>
          <w:spacing w:val="-9"/>
          <w:sz w:val="24"/>
        </w:rPr>
        <w:t xml:space="preserve"> </w:t>
      </w:r>
      <w:r>
        <w:rPr>
          <w:sz w:val="24"/>
        </w:rPr>
        <w:t>de</w:t>
      </w:r>
      <w:r>
        <w:rPr>
          <w:spacing w:val="-1"/>
          <w:sz w:val="24"/>
        </w:rPr>
        <w:t xml:space="preserve"> </w:t>
      </w:r>
      <w:r>
        <w:rPr>
          <w:sz w:val="24"/>
        </w:rPr>
        <w:t>către</w:t>
      </w:r>
      <w:r>
        <w:rPr>
          <w:spacing w:val="-1"/>
          <w:sz w:val="24"/>
        </w:rPr>
        <w:t xml:space="preserve"> </w:t>
      </w:r>
      <w:r>
        <w:rPr>
          <w:sz w:val="24"/>
        </w:rPr>
        <w:t>instituțiile</w:t>
      </w:r>
      <w:r>
        <w:rPr>
          <w:spacing w:val="-1"/>
          <w:sz w:val="24"/>
        </w:rPr>
        <w:t xml:space="preserve"> </w:t>
      </w:r>
      <w:r>
        <w:rPr>
          <w:sz w:val="24"/>
        </w:rPr>
        <w:t>și organismele comunitare și privind libera circulație a acestor date. Datele sunt prelucrate exclusiv în scopul efectuării, gestionării</w:t>
      </w:r>
      <w:r>
        <w:rPr>
          <w:spacing w:val="-6"/>
          <w:sz w:val="24"/>
        </w:rPr>
        <w:t xml:space="preserve"> </w:t>
      </w:r>
      <w:r>
        <w:rPr>
          <w:sz w:val="24"/>
        </w:rPr>
        <w:t>și</w:t>
      </w:r>
      <w:r>
        <w:rPr>
          <w:spacing w:val="-6"/>
          <w:sz w:val="24"/>
        </w:rPr>
        <w:t xml:space="preserve"> </w:t>
      </w:r>
      <w:r>
        <w:rPr>
          <w:sz w:val="24"/>
        </w:rPr>
        <w:t>monitorizării</w:t>
      </w:r>
      <w:r>
        <w:rPr>
          <w:spacing w:val="-10"/>
          <w:sz w:val="24"/>
        </w:rPr>
        <w:t xml:space="preserve"> </w:t>
      </w:r>
      <w:r>
        <w:rPr>
          <w:sz w:val="24"/>
        </w:rPr>
        <w:t>contractului</w:t>
      </w:r>
      <w:r>
        <w:rPr>
          <w:spacing w:val="-6"/>
          <w:sz w:val="24"/>
        </w:rPr>
        <w:t xml:space="preserve"> </w:t>
      </w:r>
      <w:r>
        <w:rPr>
          <w:sz w:val="24"/>
        </w:rPr>
        <w:t>de</w:t>
      </w:r>
      <w:r>
        <w:rPr>
          <w:spacing w:val="-2"/>
          <w:sz w:val="24"/>
        </w:rPr>
        <w:t xml:space="preserve"> </w:t>
      </w:r>
      <w:r>
        <w:rPr>
          <w:sz w:val="24"/>
        </w:rPr>
        <w:t>către</w:t>
      </w:r>
      <w:r>
        <w:rPr>
          <w:spacing w:val="-2"/>
          <w:sz w:val="24"/>
        </w:rPr>
        <w:t xml:space="preserve"> </w:t>
      </w:r>
      <w:r>
        <w:rPr>
          <w:sz w:val="24"/>
        </w:rPr>
        <w:t>Autoritatea</w:t>
      </w:r>
      <w:r>
        <w:rPr>
          <w:spacing w:val="-2"/>
          <w:sz w:val="24"/>
        </w:rPr>
        <w:t xml:space="preserve"> </w:t>
      </w:r>
      <w:r>
        <w:rPr>
          <w:sz w:val="24"/>
        </w:rPr>
        <w:t>contractantă</w:t>
      </w:r>
      <w:r>
        <w:rPr>
          <w:spacing w:val="-7"/>
          <w:sz w:val="24"/>
        </w:rPr>
        <w:t xml:space="preserve"> </w:t>
      </w:r>
      <w:r>
        <w:rPr>
          <w:sz w:val="24"/>
        </w:rPr>
        <w:t>fără</w:t>
      </w:r>
      <w:r>
        <w:rPr>
          <w:spacing w:val="-2"/>
          <w:sz w:val="24"/>
        </w:rPr>
        <w:t xml:space="preserve"> </w:t>
      </w:r>
      <w:r>
        <w:rPr>
          <w:sz w:val="24"/>
        </w:rPr>
        <w:t>a</w:t>
      </w:r>
      <w:r>
        <w:rPr>
          <w:spacing w:val="-2"/>
          <w:sz w:val="24"/>
        </w:rPr>
        <w:t xml:space="preserve"> </w:t>
      </w:r>
      <w:r>
        <w:rPr>
          <w:sz w:val="24"/>
        </w:rPr>
        <w:t>aduce</w:t>
      </w:r>
      <w:r>
        <w:rPr>
          <w:spacing w:val="-2"/>
          <w:sz w:val="24"/>
        </w:rPr>
        <w:t xml:space="preserve"> </w:t>
      </w:r>
      <w:r>
        <w:rPr>
          <w:sz w:val="24"/>
        </w:rPr>
        <w:t>posibile</w:t>
      </w:r>
      <w:r>
        <w:rPr>
          <w:spacing w:val="-2"/>
          <w:sz w:val="24"/>
        </w:rPr>
        <w:t xml:space="preserve"> </w:t>
      </w:r>
      <w:r>
        <w:rPr>
          <w:sz w:val="24"/>
        </w:rPr>
        <w:t>atingeri transmiterii către organismele însărcinate cu monitorizarea sau inspecția în aplicarea legilor UE. Contractantul va avea dreptul să acceseze datele sale personale și să rectifice oricare asemenea date. În cazul în care Contractantul are întrebări cu privire la procesarea acestor date cu caracter personal, el se adresează Autorității contractante. Contractantul va recurge în orice moment la Autoritatea Europeană pentru Protecția Datelor.</w:t>
      </w:r>
    </w:p>
    <w:p w:rsidR="00E35E5A" w:rsidRDefault="00E35E5A">
      <w:pPr>
        <w:jc w:val="both"/>
        <w:rPr>
          <w:sz w:val="24"/>
        </w:rPr>
        <w:sectPr w:rsidR="00E35E5A">
          <w:pgSz w:w="11910" w:h="16840"/>
          <w:pgMar w:top="1120" w:right="380" w:bottom="1260" w:left="60" w:header="0" w:footer="1061" w:gutter="0"/>
          <w:cols w:space="720"/>
        </w:sectPr>
      </w:pPr>
    </w:p>
    <w:p w:rsidR="00E35E5A" w:rsidRDefault="00BF39B6">
      <w:pPr>
        <w:pStyle w:val="a4"/>
        <w:numPr>
          <w:ilvl w:val="1"/>
          <w:numId w:val="15"/>
        </w:numPr>
        <w:tabs>
          <w:tab w:val="left" w:pos="934"/>
        </w:tabs>
        <w:spacing w:before="78"/>
        <w:ind w:right="320"/>
        <w:rPr>
          <w:sz w:val="24"/>
        </w:rPr>
      </w:pPr>
      <w:r>
        <w:rPr>
          <w:sz w:val="24"/>
        </w:rPr>
        <w:lastRenderedPageBreak/>
        <w:t>În cazul în care contractul necesită prelucrarea datelor cu caracter personal, Contractantul poate acționa numai în temeiul supravegherii operatorului de date, în special în ceea ce privește scopurile de procesare, categoriile de date care pot fi procesate, destinatarii datelor și mijloacele prin care persoana vizată își poate exercita drepturile.</w:t>
      </w:r>
    </w:p>
    <w:p w:rsidR="00E35E5A" w:rsidRDefault="00BF39B6">
      <w:pPr>
        <w:pStyle w:val="a4"/>
        <w:numPr>
          <w:ilvl w:val="1"/>
          <w:numId w:val="15"/>
        </w:numPr>
        <w:tabs>
          <w:tab w:val="left" w:pos="962"/>
        </w:tabs>
        <w:ind w:right="325"/>
        <w:rPr>
          <w:sz w:val="24"/>
        </w:rPr>
      </w:pPr>
      <w:r>
        <w:rPr>
          <w:sz w:val="24"/>
        </w:rPr>
        <w:t>Datele sunt confidențiale în sensul Regulamentului (CE) nr. 45/2001 a Parlamentului European și a Consiliului</w:t>
      </w:r>
      <w:r>
        <w:rPr>
          <w:spacing w:val="-9"/>
          <w:sz w:val="24"/>
        </w:rPr>
        <w:t xml:space="preserve"> </w:t>
      </w:r>
      <w:r>
        <w:rPr>
          <w:sz w:val="24"/>
        </w:rPr>
        <w:t>privind</w:t>
      </w:r>
      <w:r>
        <w:rPr>
          <w:spacing w:val="-5"/>
          <w:sz w:val="24"/>
        </w:rPr>
        <w:t xml:space="preserve"> </w:t>
      </w:r>
      <w:r>
        <w:rPr>
          <w:sz w:val="24"/>
        </w:rPr>
        <w:t>protecția</w:t>
      </w:r>
      <w:r>
        <w:rPr>
          <w:spacing w:val="-6"/>
          <w:sz w:val="24"/>
        </w:rPr>
        <w:t xml:space="preserve"> </w:t>
      </w:r>
      <w:r>
        <w:rPr>
          <w:sz w:val="24"/>
        </w:rPr>
        <w:t>persoanelor</w:t>
      </w:r>
      <w:r>
        <w:rPr>
          <w:spacing w:val="-3"/>
          <w:sz w:val="24"/>
        </w:rPr>
        <w:t xml:space="preserve"> </w:t>
      </w:r>
      <w:r>
        <w:rPr>
          <w:sz w:val="24"/>
        </w:rPr>
        <w:t>cu</w:t>
      </w:r>
      <w:r>
        <w:rPr>
          <w:spacing w:val="-5"/>
          <w:sz w:val="24"/>
        </w:rPr>
        <w:t xml:space="preserve"> </w:t>
      </w:r>
      <w:r>
        <w:rPr>
          <w:sz w:val="24"/>
        </w:rPr>
        <w:t>privire la</w:t>
      </w:r>
      <w:r>
        <w:rPr>
          <w:spacing w:val="-6"/>
          <w:sz w:val="24"/>
        </w:rPr>
        <w:t xml:space="preserve"> </w:t>
      </w:r>
      <w:r>
        <w:rPr>
          <w:sz w:val="24"/>
        </w:rPr>
        <w:t>prelucrarea</w:t>
      </w:r>
      <w:r>
        <w:rPr>
          <w:spacing w:val="-6"/>
          <w:sz w:val="24"/>
        </w:rPr>
        <w:t xml:space="preserve"> </w:t>
      </w:r>
      <w:r>
        <w:rPr>
          <w:sz w:val="24"/>
        </w:rPr>
        <w:t>datelor</w:t>
      </w:r>
      <w:r>
        <w:rPr>
          <w:spacing w:val="-3"/>
          <w:sz w:val="24"/>
        </w:rPr>
        <w:t xml:space="preserve"> </w:t>
      </w:r>
      <w:r>
        <w:rPr>
          <w:sz w:val="24"/>
        </w:rPr>
        <w:t>cu</w:t>
      </w:r>
      <w:r>
        <w:rPr>
          <w:spacing w:val="-5"/>
          <w:sz w:val="24"/>
        </w:rPr>
        <w:t xml:space="preserve"> </w:t>
      </w:r>
      <w:r>
        <w:rPr>
          <w:sz w:val="24"/>
        </w:rPr>
        <w:t>caracter</w:t>
      </w:r>
      <w:r>
        <w:rPr>
          <w:spacing w:val="-3"/>
          <w:sz w:val="24"/>
        </w:rPr>
        <w:t xml:space="preserve"> </w:t>
      </w:r>
      <w:r>
        <w:rPr>
          <w:sz w:val="24"/>
        </w:rPr>
        <w:t>personal</w:t>
      </w:r>
      <w:r>
        <w:rPr>
          <w:spacing w:val="-14"/>
          <w:sz w:val="24"/>
        </w:rPr>
        <w:t xml:space="preserve"> </w:t>
      </w:r>
      <w:r>
        <w:rPr>
          <w:sz w:val="24"/>
        </w:rPr>
        <w:t>de</w:t>
      </w:r>
      <w:r>
        <w:rPr>
          <w:spacing w:val="-6"/>
          <w:sz w:val="24"/>
        </w:rPr>
        <w:t xml:space="preserve"> </w:t>
      </w:r>
      <w:r>
        <w:rPr>
          <w:sz w:val="24"/>
        </w:rPr>
        <w:t>către</w:t>
      </w:r>
      <w:r>
        <w:rPr>
          <w:spacing w:val="-6"/>
          <w:sz w:val="24"/>
        </w:rPr>
        <w:t xml:space="preserve"> </w:t>
      </w:r>
      <w:r>
        <w:rPr>
          <w:sz w:val="24"/>
        </w:rPr>
        <w:t>instituțiile și</w:t>
      </w:r>
      <w:r>
        <w:rPr>
          <w:spacing w:val="-15"/>
          <w:sz w:val="24"/>
        </w:rPr>
        <w:t xml:space="preserve"> </w:t>
      </w:r>
      <w:r>
        <w:rPr>
          <w:sz w:val="24"/>
        </w:rPr>
        <w:t>organismele</w:t>
      </w:r>
      <w:r>
        <w:rPr>
          <w:spacing w:val="-7"/>
          <w:sz w:val="24"/>
        </w:rPr>
        <w:t xml:space="preserve"> </w:t>
      </w:r>
      <w:r>
        <w:rPr>
          <w:sz w:val="24"/>
        </w:rPr>
        <w:t>comunitare</w:t>
      </w:r>
      <w:r>
        <w:rPr>
          <w:spacing w:val="-7"/>
          <w:sz w:val="24"/>
        </w:rPr>
        <w:t xml:space="preserve"> </w:t>
      </w:r>
      <w:r>
        <w:rPr>
          <w:sz w:val="24"/>
        </w:rPr>
        <w:t>și</w:t>
      </w:r>
      <w:r>
        <w:rPr>
          <w:spacing w:val="-6"/>
          <w:sz w:val="24"/>
        </w:rPr>
        <w:t xml:space="preserve"> </w:t>
      </w:r>
      <w:r>
        <w:rPr>
          <w:sz w:val="24"/>
        </w:rPr>
        <w:t>în</w:t>
      </w:r>
      <w:r>
        <w:rPr>
          <w:spacing w:val="-1"/>
          <w:sz w:val="24"/>
        </w:rPr>
        <w:t xml:space="preserve"> </w:t>
      </w:r>
      <w:r>
        <w:rPr>
          <w:sz w:val="24"/>
        </w:rPr>
        <w:t>mod</w:t>
      </w:r>
      <w:r>
        <w:rPr>
          <w:spacing w:val="-6"/>
          <w:sz w:val="24"/>
        </w:rPr>
        <w:t xml:space="preserve"> </w:t>
      </w:r>
      <w:r>
        <w:rPr>
          <w:sz w:val="24"/>
        </w:rPr>
        <w:t>gratuit</w:t>
      </w:r>
      <w:r>
        <w:rPr>
          <w:spacing w:val="-1"/>
          <w:sz w:val="24"/>
        </w:rPr>
        <w:t xml:space="preserve"> </w:t>
      </w:r>
      <w:r>
        <w:rPr>
          <w:sz w:val="24"/>
        </w:rPr>
        <w:t>circulația</w:t>
      </w:r>
      <w:r>
        <w:rPr>
          <w:spacing w:val="-7"/>
          <w:sz w:val="24"/>
        </w:rPr>
        <w:t xml:space="preserve"> </w:t>
      </w:r>
      <w:r>
        <w:rPr>
          <w:sz w:val="24"/>
        </w:rPr>
        <w:t>acestor</w:t>
      </w:r>
      <w:r>
        <w:rPr>
          <w:spacing w:val="-4"/>
          <w:sz w:val="24"/>
        </w:rPr>
        <w:t xml:space="preserve"> </w:t>
      </w:r>
      <w:r>
        <w:rPr>
          <w:sz w:val="24"/>
        </w:rPr>
        <w:t>date.</w:t>
      </w:r>
      <w:r>
        <w:rPr>
          <w:spacing w:val="-4"/>
          <w:sz w:val="24"/>
        </w:rPr>
        <w:t xml:space="preserve"> </w:t>
      </w:r>
      <w:r>
        <w:rPr>
          <w:sz w:val="24"/>
        </w:rPr>
        <w:t>Contractantul</w:t>
      </w:r>
      <w:r>
        <w:rPr>
          <w:spacing w:val="-15"/>
          <w:sz w:val="24"/>
        </w:rPr>
        <w:t xml:space="preserve"> </w:t>
      </w:r>
      <w:r>
        <w:rPr>
          <w:sz w:val="24"/>
        </w:rPr>
        <w:t>va</w:t>
      </w:r>
      <w:r>
        <w:rPr>
          <w:spacing w:val="-2"/>
          <w:sz w:val="24"/>
        </w:rPr>
        <w:t xml:space="preserve"> </w:t>
      </w:r>
      <w:r>
        <w:rPr>
          <w:sz w:val="24"/>
        </w:rPr>
        <w:t>limita</w:t>
      </w:r>
      <w:r>
        <w:rPr>
          <w:spacing w:val="-7"/>
          <w:sz w:val="24"/>
        </w:rPr>
        <w:t xml:space="preserve"> </w:t>
      </w:r>
      <w:r>
        <w:rPr>
          <w:sz w:val="24"/>
        </w:rPr>
        <w:t>accesul</w:t>
      </w:r>
      <w:r>
        <w:rPr>
          <w:spacing w:val="-10"/>
          <w:sz w:val="24"/>
        </w:rPr>
        <w:t xml:space="preserve"> </w:t>
      </w:r>
      <w:r>
        <w:rPr>
          <w:sz w:val="24"/>
        </w:rPr>
        <w:t>strict</w:t>
      </w:r>
      <w:r>
        <w:rPr>
          <w:spacing w:val="-1"/>
          <w:sz w:val="24"/>
        </w:rPr>
        <w:t xml:space="preserve"> </w:t>
      </w:r>
      <w:r>
        <w:rPr>
          <w:sz w:val="24"/>
        </w:rPr>
        <w:t>la</w:t>
      </w:r>
      <w:r>
        <w:rPr>
          <w:spacing w:val="-7"/>
          <w:sz w:val="24"/>
        </w:rPr>
        <w:t xml:space="preserve"> </w:t>
      </w:r>
      <w:r>
        <w:rPr>
          <w:sz w:val="24"/>
        </w:rPr>
        <w:t>datele personale necesare executării, gestionării și monitorizării contractului.</w:t>
      </w:r>
    </w:p>
    <w:p w:rsidR="00E35E5A" w:rsidRDefault="00BF39B6">
      <w:pPr>
        <w:pStyle w:val="a4"/>
        <w:numPr>
          <w:ilvl w:val="1"/>
          <w:numId w:val="15"/>
        </w:numPr>
        <w:tabs>
          <w:tab w:val="left" w:pos="953"/>
        </w:tabs>
        <w:spacing w:line="242" w:lineRule="auto"/>
        <w:ind w:right="328"/>
        <w:rPr>
          <w:sz w:val="24"/>
        </w:rPr>
      </w:pPr>
      <w:r>
        <w:rPr>
          <w:sz w:val="24"/>
        </w:rPr>
        <w:t>Contractantul se angajează să adopte măsuri de securitate tehnică și organizațională pentru abordarea riscurile inerente procesării și natura datelor personale în cauză pentru a:</w:t>
      </w:r>
    </w:p>
    <w:p w:rsidR="00E35E5A" w:rsidRDefault="00BF39B6">
      <w:pPr>
        <w:pStyle w:val="a4"/>
        <w:numPr>
          <w:ilvl w:val="0"/>
          <w:numId w:val="14"/>
        </w:numPr>
        <w:tabs>
          <w:tab w:val="left" w:pos="623"/>
        </w:tabs>
        <w:spacing w:line="242" w:lineRule="auto"/>
        <w:ind w:right="334" w:firstLine="0"/>
        <w:rPr>
          <w:sz w:val="24"/>
        </w:rPr>
      </w:pPr>
      <w:r>
        <w:rPr>
          <w:sz w:val="24"/>
        </w:rPr>
        <w:t>împiedica</w:t>
      </w:r>
      <w:r>
        <w:rPr>
          <w:spacing w:val="-4"/>
          <w:sz w:val="24"/>
        </w:rPr>
        <w:t xml:space="preserve"> </w:t>
      </w:r>
      <w:r>
        <w:rPr>
          <w:sz w:val="24"/>
        </w:rPr>
        <w:t>orice</w:t>
      </w:r>
      <w:r>
        <w:rPr>
          <w:spacing w:val="-4"/>
          <w:sz w:val="24"/>
        </w:rPr>
        <w:t xml:space="preserve"> </w:t>
      </w:r>
      <w:r>
        <w:rPr>
          <w:sz w:val="24"/>
        </w:rPr>
        <w:t>persoană neautorizată</w:t>
      </w:r>
      <w:r>
        <w:rPr>
          <w:spacing w:val="-4"/>
          <w:sz w:val="24"/>
        </w:rPr>
        <w:t xml:space="preserve"> </w:t>
      </w:r>
      <w:r>
        <w:rPr>
          <w:sz w:val="24"/>
        </w:rPr>
        <w:t>să</w:t>
      </w:r>
      <w:r>
        <w:rPr>
          <w:spacing w:val="-4"/>
          <w:sz w:val="24"/>
        </w:rPr>
        <w:t xml:space="preserve"> </w:t>
      </w:r>
      <w:r>
        <w:rPr>
          <w:sz w:val="24"/>
        </w:rPr>
        <w:t>aibă</w:t>
      </w:r>
      <w:r>
        <w:rPr>
          <w:spacing w:val="-4"/>
          <w:sz w:val="24"/>
        </w:rPr>
        <w:t xml:space="preserve"> </w:t>
      </w:r>
      <w:r>
        <w:rPr>
          <w:sz w:val="24"/>
        </w:rPr>
        <w:t>acces</w:t>
      </w:r>
      <w:r>
        <w:rPr>
          <w:spacing w:val="-1"/>
          <w:sz w:val="24"/>
        </w:rPr>
        <w:t xml:space="preserve"> </w:t>
      </w:r>
      <w:r>
        <w:rPr>
          <w:sz w:val="24"/>
        </w:rPr>
        <w:t>la</w:t>
      </w:r>
      <w:r>
        <w:rPr>
          <w:spacing w:val="-4"/>
          <w:sz w:val="24"/>
        </w:rPr>
        <w:t xml:space="preserve"> </w:t>
      </w:r>
      <w:r>
        <w:rPr>
          <w:sz w:val="24"/>
        </w:rPr>
        <w:t>procesarea</w:t>
      </w:r>
      <w:r>
        <w:rPr>
          <w:spacing w:val="-4"/>
          <w:sz w:val="24"/>
        </w:rPr>
        <w:t xml:space="preserve"> </w:t>
      </w:r>
      <w:r>
        <w:rPr>
          <w:sz w:val="24"/>
        </w:rPr>
        <w:t>sistemelor informatice</w:t>
      </w:r>
      <w:r>
        <w:rPr>
          <w:spacing w:val="-4"/>
          <w:sz w:val="24"/>
        </w:rPr>
        <w:t xml:space="preserve"> </w:t>
      </w:r>
      <w:r>
        <w:rPr>
          <w:sz w:val="24"/>
        </w:rPr>
        <w:t>de</w:t>
      </w:r>
      <w:r>
        <w:rPr>
          <w:spacing w:val="-4"/>
          <w:sz w:val="24"/>
        </w:rPr>
        <w:t xml:space="preserve"> </w:t>
      </w:r>
      <w:r>
        <w:rPr>
          <w:sz w:val="24"/>
        </w:rPr>
        <w:t>date</w:t>
      </w:r>
      <w:r>
        <w:rPr>
          <w:spacing w:val="-4"/>
          <w:sz w:val="24"/>
        </w:rPr>
        <w:t xml:space="preserve"> </w:t>
      </w:r>
      <w:r>
        <w:rPr>
          <w:sz w:val="24"/>
        </w:rPr>
        <w:t xml:space="preserve">personale, în </w:t>
      </w:r>
      <w:r>
        <w:rPr>
          <w:spacing w:val="-2"/>
          <w:sz w:val="24"/>
        </w:rPr>
        <w:t>special:</w:t>
      </w:r>
    </w:p>
    <w:p w:rsidR="00E35E5A" w:rsidRDefault="00BF39B6">
      <w:pPr>
        <w:pStyle w:val="a3"/>
        <w:spacing w:line="271" w:lineRule="exact"/>
        <w:ind w:left="367"/>
      </w:pPr>
      <w:r>
        <w:t>aa)</w:t>
      </w:r>
      <w:r>
        <w:rPr>
          <w:spacing w:val="-4"/>
        </w:rPr>
        <w:t xml:space="preserve"> </w:t>
      </w:r>
      <w:r>
        <w:t>citirea,</w:t>
      </w:r>
      <w:r>
        <w:rPr>
          <w:spacing w:val="-3"/>
        </w:rPr>
        <w:t xml:space="preserve"> </w:t>
      </w:r>
      <w:r>
        <w:t>copierea,</w:t>
      </w:r>
      <w:r>
        <w:rPr>
          <w:spacing w:val="2"/>
        </w:rPr>
        <w:t xml:space="preserve"> </w:t>
      </w:r>
      <w:r>
        <w:t>modificarea</w:t>
      </w:r>
      <w:r>
        <w:rPr>
          <w:spacing w:val="-5"/>
        </w:rPr>
        <w:t xml:space="preserve"> </w:t>
      </w:r>
      <w:r>
        <w:t>sau</w:t>
      </w:r>
      <w:r>
        <w:rPr>
          <w:spacing w:val="-5"/>
        </w:rPr>
        <w:t xml:space="preserve"> </w:t>
      </w:r>
      <w:r>
        <w:t>eliminarea</w:t>
      </w:r>
      <w:r>
        <w:rPr>
          <w:spacing w:val="-1"/>
        </w:rPr>
        <w:t xml:space="preserve"> </w:t>
      </w:r>
      <w:r>
        <w:t>mijloacelor</w:t>
      </w:r>
      <w:r>
        <w:rPr>
          <w:spacing w:val="-4"/>
        </w:rPr>
        <w:t xml:space="preserve"> </w:t>
      </w:r>
      <w:r>
        <w:t>de</w:t>
      </w:r>
      <w:r>
        <w:rPr>
          <w:spacing w:val="-5"/>
        </w:rPr>
        <w:t xml:space="preserve"> </w:t>
      </w:r>
      <w:r>
        <w:t>stocare</w:t>
      </w:r>
      <w:r>
        <w:rPr>
          <w:spacing w:val="-5"/>
        </w:rPr>
        <w:t xml:space="preserve"> </w:t>
      </w:r>
      <w:r>
        <w:rPr>
          <w:spacing w:val="-2"/>
        </w:rPr>
        <w:t>neautorizate;</w:t>
      </w:r>
    </w:p>
    <w:p w:rsidR="00E35E5A" w:rsidRDefault="00BF39B6">
      <w:pPr>
        <w:pStyle w:val="a3"/>
        <w:spacing w:line="237" w:lineRule="auto"/>
        <w:ind w:left="367" w:right="339"/>
      </w:pPr>
      <w:r>
        <w:t>ab)</w:t>
      </w:r>
      <w:r>
        <w:rPr>
          <w:spacing w:val="75"/>
        </w:rPr>
        <w:t xml:space="preserve"> </w:t>
      </w:r>
      <w:r>
        <w:t>introducerea</w:t>
      </w:r>
      <w:r>
        <w:rPr>
          <w:spacing w:val="68"/>
        </w:rPr>
        <w:t xml:space="preserve"> </w:t>
      </w:r>
      <w:r>
        <w:t>de</w:t>
      </w:r>
      <w:r>
        <w:rPr>
          <w:spacing w:val="68"/>
        </w:rPr>
        <w:t xml:space="preserve"> </w:t>
      </w:r>
      <w:r>
        <w:t>date</w:t>
      </w:r>
      <w:r>
        <w:rPr>
          <w:spacing w:val="68"/>
        </w:rPr>
        <w:t xml:space="preserve"> </w:t>
      </w:r>
      <w:r>
        <w:t>neautorizate,</w:t>
      </w:r>
      <w:r>
        <w:rPr>
          <w:spacing w:val="71"/>
        </w:rPr>
        <w:t xml:space="preserve"> </w:t>
      </w:r>
      <w:r>
        <w:t>divulgarea</w:t>
      </w:r>
      <w:r>
        <w:rPr>
          <w:spacing w:val="68"/>
        </w:rPr>
        <w:t xml:space="preserve"> </w:t>
      </w:r>
      <w:r>
        <w:t>neautorizată,</w:t>
      </w:r>
      <w:r>
        <w:rPr>
          <w:spacing w:val="71"/>
        </w:rPr>
        <w:t xml:space="preserve"> </w:t>
      </w:r>
      <w:r>
        <w:t>modificarea</w:t>
      </w:r>
      <w:r>
        <w:rPr>
          <w:spacing w:val="68"/>
        </w:rPr>
        <w:t xml:space="preserve"> </w:t>
      </w:r>
      <w:r>
        <w:t>sau</w:t>
      </w:r>
      <w:r>
        <w:rPr>
          <w:spacing w:val="69"/>
        </w:rPr>
        <w:t xml:space="preserve"> </w:t>
      </w:r>
      <w:r>
        <w:t>ștergerea</w:t>
      </w:r>
      <w:r>
        <w:rPr>
          <w:spacing w:val="68"/>
        </w:rPr>
        <w:t xml:space="preserve"> </w:t>
      </w:r>
      <w:r>
        <w:t>stocării</w:t>
      </w:r>
      <w:r>
        <w:rPr>
          <w:spacing w:val="40"/>
        </w:rPr>
        <w:t xml:space="preserve"> </w:t>
      </w:r>
      <w:r>
        <w:t xml:space="preserve">datelor </w:t>
      </w:r>
      <w:r>
        <w:rPr>
          <w:spacing w:val="-2"/>
        </w:rPr>
        <w:t>personale;</w:t>
      </w:r>
    </w:p>
    <w:p w:rsidR="00E35E5A" w:rsidRDefault="00BF39B6">
      <w:pPr>
        <w:pStyle w:val="a3"/>
        <w:spacing w:before="3"/>
        <w:ind w:left="367" w:right="339"/>
      </w:pPr>
      <w:r>
        <w:t>ac)</w:t>
      </w:r>
      <w:r>
        <w:rPr>
          <w:spacing w:val="-5"/>
        </w:rPr>
        <w:t xml:space="preserve"> </w:t>
      </w:r>
      <w:r>
        <w:t>persoanele</w:t>
      </w:r>
      <w:r>
        <w:rPr>
          <w:spacing w:val="-8"/>
        </w:rPr>
        <w:t xml:space="preserve"> </w:t>
      </w:r>
      <w:r>
        <w:t>neautorizate</w:t>
      </w:r>
      <w:r>
        <w:rPr>
          <w:spacing w:val="-8"/>
        </w:rPr>
        <w:t xml:space="preserve"> </w:t>
      </w:r>
      <w:r>
        <w:t>să</w:t>
      </w:r>
      <w:r>
        <w:rPr>
          <w:spacing w:val="-3"/>
        </w:rPr>
        <w:t xml:space="preserve"> </w:t>
      </w:r>
      <w:r>
        <w:t>folosească</w:t>
      </w:r>
      <w:r>
        <w:rPr>
          <w:spacing w:val="-3"/>
        </w:rPr>
        <w:t xml:space="preserve"> </w:t>
      </w:r>
      <w:r>
        <w:t>sisteme</w:t>
      </w:r>
      <w:r>
        <w:rPr>
          <w:spacing w:val="-8"/>
        </w:rPr>
        <w:t xml:space="preserve"> </w:t>
      </w:r>
      <w:r>
        <w:t>de</w:t>
      </w:r>
      <w:r>
        <w:rPr>
          <w:spacing w:val="-8"/>
        </w:rPr>
        <w:t xml:space="preserve"> </w:t>
      </w:r>
      <w:r>
        <w:t>prelucrare</w:t>
      </w:r>
      <w:r>
        <w:rPr>
          <w:spacing w:val="-8"/>
        </w:rPr>
        <w:t xml:space="preserve"> </w:t>
      </w:r>
      <w:r>
        <w:t>a</w:t>
      </w:r>
      <w:r>
        <w:rPr>
          <w:spacing w:val="-8"/>
        </w:rPr>
        <w:t xml:space="preserve"> </w:t>
      </w:r>
      <w:r>
        <w:t>datelor</w:t>
      </w:r>
      <w:r>
        <w:rPr>
          <w:spacing w:val="-5"/>
        </w:rPr>
        <w:t xml:space="preserve"> </w:t>
      </w:r>
      <w:r>
        <w:t>cu</w:t>
      </w:r>
      <w:r>
        <w:rPr>
          <w:spacing w:val="-7"/>
        </w:rPr>
        <w:t xml:space="preserve"> </w:t>
      </w:r>
      <w:r>
        <w:t>ajutorul</w:t>
      </w:r>
      <w:r>
        <w:rPr>
          <w:spacing w:val="40"/>
        </w:rPr>
        <w:t xml:space="preserve"> </w:t>
      </w:r>
      <w:r>
        <w:t>instalațiilor</w:t>
      </w:r>
      <w:r>
        <w:rPr>
          <w:spacing w:val="-5"/>
        </w:rPr>
        <w:t xml:space="preserve"> </w:t>
      </w:r>
      <w:r>
        <w:t>de</w:t>
      </w:r>
      <w:r>
        <w:rPr>
          <w:spacing w:val="-8"/>
        </w:rPr>
        <w:t xml:space="preserve"> </w:t>
      </w:r>
      <w:r>
        <w:t>transmitere</w:t>
      </w:r>
      <w:r>
        <w:rPr>
          <w:spacing w:val="-8"/>
        </w:rPr>
        <w:t xml:space="preserve"> </w:t>
      </w:r>
      <w:r>
        <w:t xml:space="preserve">a </w:t>
      </w:r>
      <w:r>
        <w:rPr>
          <w:spacing w:val="-2"/>
        </w:rPr>
        <w:t>datelor;</w:t>
      </w:r>
    </w:p>
    <w:p w:rsidR="00E35E5A" w:rsidRDefault="00BF39B6">
      <w:pPr>
        <w:pStyle w:val="a4"/>
        <w:numPr>
          <w:ilvl w:val="0"/>
          <w:numId w:val="14"/>
        </w:numPr>
        <w:tabs>
          <w:tab w:val="left" w:pos="631"/>
        </w:tabs>
        <w:spacing w:before="3" w:line="237" w:lineRule="auto"/>
        <w:ind w:right="331" w:firstLine="0"/>
        <w:rPr>
          <w:sz w:val="24"/>
        </w:rPr>
      </w:pPr>
      <w:r>
        <w:rPr>
          <w:sz w:val="24"/>
        </w:rPr>
        <w:t>să se asigure că utilizatorii</w:t>
      </w:r>
      <w:r>
        <w:rPr>
          <w:spacing w:val="-6"/>
          <w:sz w:val="24"/>
        </w:rPr>
        <w:t xml:space="preserve"> </w:t>
      </w:r>
      <w:r>
        <w:rPr>
          <w:sz w:val="24"/>
        </w:rPr>
        <w:t>autorizați</w:t>
      </w:r>
      <w:r>
        <w:rPr>
          <w:spacing w:val="-6"/>
          <w:sz w:val="24"/>
        </w:rPr>
        <w:t xml:space="preserve"> </w:t>
      </w:r>
      <w:r>
        <w:rPr>
          <w:sz w:val="24"/>
        </w:rPr>
        <w:t>ai</w:t>
      </w:r>
      <w:r>
        <w:rPr>
          <w:spacing w:val="-6"/>
          <w:sz w:val="24"/>
        </w:rPr>
        <w:t xml:space="preserve"> </w:t>
      </w:r>
      <w:r>
        <w:rPr>
          <w:sz w:val="24"/>
        </w:rPr>
        <w:t>unui</w:t>
      </w:r>
      <w:r>
        <w:rPr>
          <w:spacing w:val="-1"/>
          <w:sz w:val="24"/>
        </w:rPr>
        <w:t xml:space="preserve"> </w:t>
      </w:r>
      <w:r>
        <w:rPr>
          <w:sz w:val="24"/>
        </w:rPr>
        <w:t>sistem de prelucrare a datelor pot accesa numai</w:t>
      </w:r>
      <w:r>
        <w:rPr>
          <w:spacing w:val="-1"/>
          <w:sz w:val="24"/>
        </w:rPr>
        <w:t xml:space="preserve"> </w:t>
      </w:r>
      <w:r>
        <w:rPr>
          <w:sz w:val="24"/>
        </w:rPr>
        <w:t>datele personale la care se referă dreptul lor de acces;</w:t>
      </w:r>
    </w:p>
    <w:p w:rsidR="00E35E5A" w:rsidRDefault="00BF39B6">
      <w:pPr>
        <w:pStyle w:val="a4"/>
        <w:numPr>
          <w:ilvl w:val="0"/>
          <w:numId w:val="14"/>
        </w:numPr>
        <w:tabs>
          <w:tab w:val="left" w:pos="617"/>
        </w:tabs>
        <w:spacing w:before="4" w:line="275" w:lineRule="exact"/>
        <w:ind w:left="616" w:hanging="250"/>
        <w:rPr>
          <w:sz w:val="24"/>
        </w:rPr>
      </w:pPr>
      <w:r>
        <w:rPr>
          <w:sz w:val="24"/>
        </w:rPr>
        <w:t>înregistrează</w:t>
      </w:r>
      <w:r>
        <w:rPr>
          <w:spacing w:val="-4"/>
          <w:sz w:val="24"/>
        </w:rPr>
        <w:t xml:space="preserve"> </w:t>
      </w:r>
      <w:r>
        <w:rPr>
          <w:sz w:val="24"/>
        </w:rPr>
        <w:t>datele</w:t>
      </w:r>
      <w:r>
        <w:rPr>
          <w:spacing w:val="-4"/>
          <w:sz w:val="24"/>
        </w:rPr>
        <w:t xml:space="preserve"> </w:t>
      </w:r>
      <w:r>
        <w:rPr>
          <w:sz w:val="24"/>
        </w:rPr>
        <w:t>personale</w:t>
      </w:r>
      <w:r>
        <w:rPr>
          <w:spacing w:val="-4"/>
          <w:sz w:val="24"/>
        </w:rPr>
        <w:t xml:space="preserve"> </w:t>
      </w:r>
      <w:r>
        <w:rPr>
          <w:sz w:val="24"/>
        </w:rPr>
        <w:t>care</w:t>
      </w:r>
      <w:r>
        <w:rPr>
          <w:spacing w:val="-4"/>
          <w:sz w:val="24"/>
        </w:rPr>
        <w:t xml:space="preserve"> </w:t>
      </w:r>
      <w:r>
        <w:rPr>
          <w:sz w:val="24"/>
        </w:rPr>
        <w:t>au</w:t>
      </w:r>
      <w:r>
        <w:rPr>
          <w:spacing w:val="-3"/>
          <w:sz w:val="24"/>
        </w:rPr>
        <w:t xml:space="preserve"> </w:t>
      </w:r>
      <w:r>
        <w:rPr>
          <w:sz w:val="24"/>
        </w:rPr>
        <w:t>fost</w:t>
      </w:r>
      <w:r>
        <w:rPr>
          <w:spacing w:val="2"/>
          <w:sz w:val="24"/>
        </w:rPr>
        <w:t xml:space="preserve"> </w:t>
      </w:r>
      <w:r>
        <w:rPr>
          <w:sz w:val="24"/>
        </w:rPr>
        <w:t>comunicate,</w:t>
      </w:r>
      <w:r>
        <w:rPr>
          <w:spacing w:val="-1"/>
          <w:sz w:val="24"/>
        </w:rPr>
        <w:t xml:space="preserve"> </w:t>
      </w:r>
      <w:r>
        <w:rPr>
          <w:sz w:val="24"/>
        </w:rPr>
        <w:t>când</w:t>
      </w:r>
      <w:r>
        <w:rPr>
          <w:spacing w:val="-3"/>
          <w:sz w:val="24"/>
        </w:rPr>
        <w:t xml:space="preserve"> </w:t>
      </w:r>
      <w:r>
        <w:rPr>
          <w:sz w:val="24"/>
        </w:rPr>
        <w:t>și</w:t>
      </w:r>
      <w:r>
        <w:rPr>
          <w:spacing w:val="-11"/>
          <w:sz w:val="24"/>
        </w:rPr>
        <w:t xml:space="preserve"> </w:t>
      </w:r>
      <w:r>
        <w:rPr>
          <w:spacing w:val="-4"/>
          <w:sz w:val="24"/>
        </w:rPr>
        <w:t>cui;</w:t>
      </w:r>
    </w:p>
    <w:p w:rsidR="00E35E5A" w:rsidRDefault="00BF39B6">
      <w:pPr>
        <w:pStyle w:val="a4"/>
        <w:numPr>
          <w:ilvl w:val="0"/>
          <w:numId w:val="14"/>
        </w:numPr>
        <w:tabs>
          <w:tab w:val="left" w:pos="660"/>
        </w:tabs>
        <w:spacing w:line="242" w:lineRule="auto"/>
        <w:ind w:right="318" w:firstLine="0"/>
        <w:rPr>
          <w:sz w:val="24"/>
        </w:rPr>
      </w:pPr>
      <w:r>
        <w:rPr>
          <w:sz w:val="24"/>
        </w:rPr>
        <w:t>să</w:t>
      </w:r>
      <w:r>
        <w:rPr>
          <w:spacing w:val="28"/>
          <w:sz w:val="24"/>
        </w:rPr>
        <w:t xml:space="preserve"> </w:t>
      </w:r>
      <w:r>
        <w:rPr>
          <w:sz w:val="24"/>
        </w:rPr>
        <w:t>se</w:t>
      </w:r>
      <w:r>
        <w:rPr>
          <w:spacing w:val="28"/>
          <w:sz w:val="24"/>
        </w:rPr>
        <w:t xml:space="preserve"> </w:t>
      </w:r>
      <w:r>
        <w:rPr>
          <w:sz w:val="24"/>
        </w:rPr>
        <w:t>asigure</w:t>
      </w:r>
      <w:r>
        <w:rPr>
          <w:spacing w:val="28"/>
          <w:sz w:val="24"/>
        </w:rPr>
        <w:t xml:space="preserve"> </w:t>
      </w:r>
      <w:r>
        <w:rPr>
          <w:sz w:val="24"/>
        </w:rPr>
        <w:t>că</w:t>
      </w:r>
      <w:r>
        <w:rPr>
          <w:spacing w:val="28"/>
          <w:sz w:val="24"/>
        </w:rPr>
        <w:t xml:space="preserve"> </w:t>
      </w:r>
      <w:r>
        <w:rPr>
          <w:sz w:val="24"/>
        </w:rPr>
        <w:t>datele</w:t>
      </w:r>
      <w:r>
        <w:rPr>
          <w:spacing w:val="28"/>
          <w:sz w:val="24"/>
        </w:rPr>
        <w:t xml:space="preserve"> </w:t>
      </w:r>
      <w:r>
        <w:rPr>
          <w:sz w:val="24"/>
        </w:rPr>
        <w:t>cu</w:t>
      </w:r>
      <w:r>
        <w:rPr>
          <w:spacing w:val="28"/>
          <w:sz w:val="24"/>
        </w:rPr>
        <w:t xml:space="preserve"> </w:t>
      </w:r>
      <w:r>
        <w:rPr>
          <w:sz w:val="24"/>
        </w:rPr>
        <w:t>caracter</w:t>
      </w:r>
      <w:r>
        <w:rPr>
          <w:spacing w:val="30"/>
          <w:sz w:val="24"/>
        </w:rPr>
        <w:t xml:space="preserve"> </w:t>
      </w:r>
      <w:r>
        <w:rPr>
          <w:sz w:val="24"/>
        </w:rPr>
        <w:t>personal</w:t>
      </w:r>
      <w:r>
        <w:rPr>
          <w:spacing w:val="20"/>
          <w:sz w:val="24"/>
        </w:rPr>
        <w:t xml:space="preserve"> </w:t>
      </w:r>
      <w:r>
        <w:rPr>
          <w:sz w:val="24"/>
        </w:rPr>
        <w:t>prelucrate</w:t>
      </w:r>
      <w:r>
        <w:rPr>
          <w:spacing w:val="32"/>
          <w:sz w:val="24"/>
        </w:rPr>
        <w:t xml:space="preserve"> </w:t>
      </w:r>
      <w:r>
        <w:rPr>
          <w:sz w:val="24"/>
        </w:rPr>
        <w:t>în</w:t>
      </w:r>
      <w:r>
        <w:rPr>
          <w:spacing w:val="28"/>
          <w:sz w:val="24"/>
        </w:rPr>
        <w:t xml:space="preserve"> </w:t>
      </w:r>
      <w:r>
        <w:rPr>
          <w:sz w:val="24"/>
        </w:rPr>
        <w:t>numele</w:t>
      </w:r>
      <w:r>
        <w:rPr>
          <w:spacing w:val="28"/>
          <w:sz w:val="24"/>
        </w:rPr>
        <w:t xml:space="preserve"> </w:t>
      </w:r>
      <w:r>
        <w:rPr>
          <w:sz w:val="24"/>
        </w:rPr>
        <w:t>terților</w:t>
      </w:r>
      <w:r>
        <w:rPr>
          <w:spacing w:val="30"/>
          <w:sz w:val="24"/>
        </w:rPr>
        <w:t xml:space="preserve"> </w:t>
      </w:r>
      <w:r>
        <w:rPr>
          <w:sz w:val="24"/>
        </w:rPr>
        <w:t>pot</w:t>
      </w:r>
      <w:r>
        <w:rPr>
          <w:spacing w:val="29"/>
          <w:sz w:val="24"/>
        </w:rPr>
        <w:t xml:space="preserve"> </w:t>
      </w:r>
      <w:r>
        <w:rPr>
          <w:sz w:val="24"/>
        </w:rPr>
        <w:t>fi</w:t>
      </w:r>
      <w:r>
        <w:rPr>
          <w:spacing w:val="25"/>
          <w:sz w:val="24"/>
        </w:rPr>
        <w:t xml:space="preserve"> </w:t>
      </w:r>
      <w:r>
        <w:rPr>
          <w:sz w:val="24"/>
        </w:rPr>
        <w:t>procesate</w:t>
      </w:r>
      <w:r>
        <w:rPr>
          <w:spacing w:val="28"/>
          <w:sz w:val="24"/>
        </w:rPr>
        <w:t xml:space="preserve"> </w:t>
      </w:r>
      <w:r>
        <w:rPr>
          <w:sz w:val="24"/>
        </w:rPr>
        <w:t>numai</w:t>
      </w:r>
      <w:r>
        <w:rPr>
          <w:spacing w:val="29"/>
          <w:sz w:val="24"/>
        </w:rPr>
        <w:t xml:space="preserve"> </w:t>
      </w:r>
      <w:r>
        <w:rPr>
          <w:sz w:val="24"/>
        </w:rPr>
        <w:t>în</w:t>
      </w:r>
      <w:r>
        <w:rPr>
          <w:spacing w:val="28"/>
          <w:sz w:val="24"/>
        </w:rPr>
        <w:t xml:space="preserve"> </w:t>
      </w:r>
      <w:r>
        <w:rPr>
          <w:sz w:val="24"/>
        </w:rPr>
        <w:t>modul prevăzut de instituția sau organismul contractant;</w:t>
      </w:r>
    </w:p>
    <w:p w:rsidR="00E35E5A" w:rsidRDefault="00BF39B6">
      <w:pPr>
        <w:pStyle w:val="a4"/>
        <w:numPr>
          <w:ilvl w:val="0"/>
          <w:numId w:val="14"/>
        </w:numPr>
        <w:tabs>
          <w:tab w:val="left" w:pos="626"/>
        </w:tabs>
        <w:spacing w:line="242" w:lineRule="auto"/>
        <w:ind w:right="333" w:firstLine="0"/>
        <w:rPr>
          <w:sz w:val="24"/>
        </w:rPr>
      </w:pPr>
      <w:r>
        <w:rPr>
          <w:sz w:val="24"/>
        </w:rPr>
        <w:t>să se asigure că, în timpul comunicării datelor cu caracter personal și al transportului mijloacelor de stocare, datele nu pot fi citite, copiate sau șterse fără autorizație;</w:t>
      </w:r>
    </w:p>
    <w:p w:rsidR="00E35E5A" w:rsidRDefault="00BF39B6">
      <w:pPr>
        <w:pStyle w:val="a4"/>
        <w:numPr>
          <w:ilvl w:val="0"/>
          <w:numId w:val="14"/>
        </w:numPr>
        <w:tabs>
          <w:tab w:val="left" w:pos="584"/>
        </w:tabs>
        <w:spacing w:line="271" w:lineRule="exact"/>
        <w:ind w:left="583" w:hanging="217"/>
        <w:rPr>
          <w:sz w:val="24"/>
        </w:rPr>
      </w:pPr>
      <w:r>
        <w:rPr>
          <w:sz w:val="24"/>
        </w:rPr>
        <w:t>proiectează</w:t>
      </w:r>
      <w:r>
        <w:rPr>
          <w:spacing w:val="-15"/>
          <w:sz w:val="24"/>
        </w:rPr>
        <w:t xml:space="preserve"> </w:t>
      </w:r>
      <w:r>
        <w:rPr>
          <w:sz w:val="24"/>
        </w:rPr>
        <w:t>structura</w:t>
      </w:r>
      <w:r>
        <w:rPr>
          <w:spacing w:val="-15"/>
          <w:sz w:val="24"/>
        </w:rPr>
        <w:t xml:space="preserve"> </w:t>
      </w:r>
      <w:r>
        <w:rPr>
          <w:sz w:val="24"/>
        </w:rPr>
        <w:t>organizațională</w:t>
      </w:r>
      <w:r>
        <w:rPr>
          <w:spacing w:val="-15"/>
          <w:sz w:val="24"/>
        </w:rPr>
        <w:t xml:space="preserve"> </w:t>
      </w:r>
      <w:r>
        <w:rPr>
          <w:sz w:val="24"/>
        </w:rPr>
        <w:t>astfel</w:t>
      </w:r>
      <w:r>
        <w:rPr>
          <w:spacing w:val="-11"/>
          <w:sz w:val="24"/>
        </w:rPr>
        <w:t xml:space="preserve"> </w:t>
      </w:r>
      <w:r>
        <w:rPr>
          <w:sz w:val="24"/>
        </w:rPr>
        <w:t>încât</w:t>
      </w:r>
      <w:r>
        <w:rPr>
          <w:spacing w:val="-8"/>
          <w:sz w:val="24"/>
        </w:rPr>
        <w:t xml:space="preserve"> </w:t>
      </w:r>
      <w:r>
        <w:rPr>
          <w:sz w:val="24"/>
        </w:rPr>
        <w:t>să</w:t>
      </w:r>
      <w:r>
        <w:rPr>
          <w:spacing w:val="-8"/>
          <w:sz w:val="24"/>
        </w:rPr>
        <w:t xml:space="preserve"> </w:t>
      </w:r>
      <w:r>
        <w:rPr>
          <w:sz w:val="24"/>
        </w:rPr>
        <w:t>îndeplinească</w:t>
      </w:r>
      <w:r>
        <w:rPr>
          <w:spacing w:val="-12"/>
          <w:sz w:val="24"/>
        </w:rPr>
        <w:t xml:space="preserve"> </w:t>
      </w:r>
      <w:r>
        <w:rPr>
          <w:sz w:val="24"/>
        </w:rPr>
        <w:t>cerințele</w:t>
      </w:r>
      <w:r>
        <w:rPr>
          <w:spacing w:val="-13"/>
          <w:sz w:val="24"/>
        </w:rPr>
        <w:t xml:space="preserve"> </w:t>
      </w:r>
      <w:r>
        <w:rPr>
          <w:sz w:val="24"/>
        </w:rPr>
        <w:t>pentru</w:t>
      </w:r>
      <w:r>
        <w:rPr>
          <w:spacing w:val="-11"/>
          <w:sz w:val="24"/>
        </w:rPr>
        <w:t xml:space="preserve"> </w:t>
      </w:r>
      <w:r>
        <w:rPr>
          <w:sz w:val="24"/>
        </w:rPr>
        <w:t>protecția</w:t>
      </w:r>
      <w:r>
        <w:rPr>
          <w:spacing w:val="-12"/>
          <w:sz w:val="24"/>
        </w:rPr>
        <w:t xml:space="preserve"> </w:t>
      </w:r>
      <w:r>
        <w:rPr>
          <w:spacing w:val="-2"/>
          <w:sz w:val="24"/>
        </w:rPr>
        <w:t>datelor.</w:t>
      </w:r>
    </w:p>
    <w:p w:rsidR="00E35E5A" w:rsidRDefault="00E35E5A">
      <w:pPr>
        <w:spacing w:line="271" w:lineRule="exact"/>
        <w:rPr>
          <w:sz w:val="24"/>
        </w:rPr>
        <w:sectPr w:rsidR="00E35E5A">
          <w:pgSz w:w="11910" w:h="16840"/>
          <w:pgMar w:top="1120" w:right="380" w:bottom="1260" w:left="60" w:header="0" w:footer="1061" w:gutter="0"/>
          <w:cols w:space="720"/>
        </w:sectPr>
      </w:pPr>
    </w:p>
    <w:p w:rsidR="00E35E5A" w:rsidRDefault="00E35E5A">
      <w:pPr>
        <w:pStyle w:val="a3"/>
        <w:rPr>
          <w:sz w:val="30"/>
        </w:rPr>
      </w:pPr>
    </w:p>
    <w:p w:rsidR="00E35E5A" w:rsidRDefault="00E35E5A">
      <w:pPr>
        <w:pStyle w:val="a3"/>
        <w:rPr>
          <w:sz w:val="30"/>
        </w:rPr>
      </w:pPr>
    </w:p>
    <w:p w:rsidR="00E35E5A" w:rsidRDefault="00E35E5A">
      <w:pPr>
        <w:pStyle w:val="a3"/>
        <w:rPr>
          <w:sz w:val="30"/>
        </w:rPr>
      </w:pPr>
    </w:p>
    <w:p w:rsidR="00E35E5A" w:rsidRDefault="00E35E5A">
      <w:pPr>
        <w:pStyle w:val="a3"/>
        <w:rPr>
          <w:sz w:val="30"/>
        </w:rPr>
      </w:pPr>
    </w:p>
    <w:p w:rsidR="00E35E5A" w:rsidRDefault="00BF39B6">
      <w:pPr>
        <w:spacing w:before="182"/>
        <w:ind w:left="367"/>
        <w:rPr>
          <w:b/>
          <w:sz w:val="28"/>
        </w:rPr>
      </w:pPr>
      <w:bookmarkStart w:id="205" w:name="VOLUMUL_2_(2)"/>
      <w:bookmarkStart w:id="206" w:name="SECŢIUNEA_3_:"/>
      <w:bookmarkStart w:id="207" w:name="CONDIȚII_SPECIALE"/>
      <w:bookmarkStart w:id="208" w:name="CONȚINUT"/>
      <w:bookmarkEnd w:id="205"/>
      <w:bookmarkEnd w:id="206"/>
      <w:bookmarkEnd w:id="207"/>
      <w:bookmarkEnd w:id="208"/>
      <w:r>
        <w:rPr>
          <w:b/>
          <w:spacing w:val="-2"/>
          <w:sz w:val="28"/>
        </w:rPr>
        <w:t>CONȚINUT</w:t>
      </w:r>
    </w:p>
    <w:p w:rsidR="00E35E5A" w:rsidRDefault="00BF39B6">
      <w:pPr>
        <w:spacing w:before="63" w:line="322" w:lineRule="exact"/>
        <w:ind w:left="931" w:right="4860"/>
        <w:jc w:val="center"/>
        <w:rPr>
          <w:b/>
          <w:sz w:val="28"/>
        </w:rPr>
      </w:pPr>
      <w:r>
        <w:br w:type="column"/>
      </w:r>
      <w:r>
        <w:rPr>
          <w:b/>
          <w:sz w:val="28"/>
        </w:rPr>
        <w:t>VOLUMUL</w:t>
      </w:r>
      <w:r>
        <w:rPr>
          <w:b/>
          <w:spacing w:val="-5"/>
          <w:sz w:val="28"/>
        </w:rPr>
        <w:t xml:space="preserve"> </w:t>
      </w:r>
      <w:r>
        <w:rPr>
          <w:b/>
          <w:spacing w:val="-10"/>
          <w:sz w:val="28"/>
        </w:rPr>
        <w:t>2</w:t>
      </w:r>
    </w:p>
    <w:p w:rsidR="00E35E5A" w:rsidRDefault="00BF39B6">
      <w:pPr>
        <w:spacing w:line="458" w:lineRule="auto"/>
        <w:ind w:left="367" w:right="4304" w:firstLine="5"/>
        <w:jc w:val="center"/>
        <w:rPr>
          <w:b/>
          <w:sz w:val="28"/>
        </w:rPr>
      </w:pPr>
      <w:r>
        <w:rPr>
          <w:b/>
          <w:sz w:val="28"/>
        </w:rPr>
        <w:t>SECŢIUNEA 3 : CONDIȚII</w:t>
      </w:r>
      <w:r>
        <w:rPr>
          <w:b/>
          <w:spacing w:val="-18"/>
          <w:sz w:val="28"/>
        </w:rPr>
        <w:t xml:space="preserve"> </w:t>
      </w:r>
      <w:r>
        <w:rPr>
          <w:b/>
          <w:sz w:val="28"/>
        </w:rPr>
        <w:t>SPECIALE</w:t>
      </w:r>
    </w:p>
    <w:p w:rsidR="00E35E5A" w:rsidRDefault="00E35E5A">
      <w:pPr>
        <w:spacing w:line="458" w:lineRule="auto"/>
        <w:jc w:val="center"/>
        <w:rPr>
          <w:sz w:val="28"/>
        </w:rPr>
        <w:sectPr w:rsidR="00E35E5A">
          <w:pgSz w:w="11910" w:h="16840"/>
          <w:pgMar w:top="1140" w:right="380" w:bottom="1260" w:left="60" w:header="0" w:footer="1061" w:gutter="0"/>
          <w:cols w:num="2" w:space="720" w:equalWidth="0">
            <w:col w:w="1913" w:space="2068"/>
            <w:col w:w="7489"/>
          </w:cols>
        </w:sectPr>
      </w:pPr>
    </w:p>
    <w:p w:rsidR="00E35E5A" w:rsidRDefault="00BF39B6">
      <w:pPr>
        <w:pStyle w:val="a3"/>
        <w:spacing w:before="114"/>
        <w:ind w:left="367" w:right="324"/>
        <w:jc w:val="both"/>
      </w:pPr>
      <w:r>
        <w:t>Aceste condiții amplifică și completează Condițiile generale care reglementează contractul. Dacă condițiile speciale</w:t>
      </w:r>
      <w:r>
        <w:rPr>
          <w:spacing w:val="-4"/>
        </w:rPr>
        <w:t xml:space="preserve"> </w:t>
      </w:r>
      <w:r>
        <w:t>nu</w:t>
      </w:r>
      <w:r>
        <w:rPr>
          <w:spacing w:val="-3"/>
        </w:rPr>
        <w:t xml:space="preserve"> </w:t>
      </w:r>
      <w:r>
        <w:t>prevăd</w:t>
      </w:r>
      <w:r>
        <w:rPr>
          <w:spacing w:val="-3"/>
        </w:rPr>
        <w:t xml:space="preserve"> </w:t>
      </w:r>
      <w:r>
        <w:t>altfel,</w:t>
      </w:r>
      <w:r>
        <w:rPr>
          <w:spacing w:val="-1"/>
        </w:rPr>
        <w:t xml:space="preserve"> </w:t>
      </w:r>
      <w:r>
        <w:t>condițiile</w:t>
      </w:r>
      <w:r>
        <w:rPr>
          <w:spacing w:val="-4"/>
        </w:rPr>
        <w:t xml:space="preserve"> </w:t>
      </w:r>
      <w:r>
        <w:t>generale</w:t>
      </w:r>
      <w:r>
        <w:rPr>
          <w:spacing w:val="-4"/>
        </w:rPr>
        <w:t xml:space="preserve"> </w:t>
      </w:r>
      <w:r>
        <w:t>rămân</w:t>
      </w:r>
      <w:r>
        <w:rPr>
          <w:spacing w:val="-3"/>
        </w:rPr>
        <w:t xml:space="preserve"> </w:t>
      </w:r>
      <w:r>
        <w:t>aplicabile.</w:t>
      </w:r>
      <w:r>
        <w:rPr>
          <w:spacing w:val="-1"/>
        </w:rPr>
        <w:t xml:space="preserve"> </w:t>
      </w:r>
      <w:r>
        <w:t>Numerotarea</w:t>
      </w:r>
      <w:r>
        <w:rPr>
          <w:spacing w:val="-4"/>
        </w:rPr>
        <w:t xml:space="preserve"> </w:t>
      </w:r>
      <w:r>
        <w:t>articolelor</w:t>
      </w:r>
      <w:r>
        <w:rPr>
          <w:spacing w:val="-2"/>
        </w:rPr>
        <w:t xml:space="preserve"> </w:t>
      </w:r>
      <w:r>
        <w:t>din</w:t>
      </w:r>
      <w:r>
        <w:rPr>
          <w:spacing w:val="-8"/>
        </w:rPr>
        <w:t xml:space="preserve"> </w:t>
      </w:r>
      <w:r>
        <w:t>condițiile</w:t>
      </w:r>
      <w:r>
        <w:rPr>
          <w:spacing w:val="-4"/>
        </w:rPr>
        <w:t xml:space="preserve"> </w:t>
      </w:r>
      <w:r>
        <w:t>speciale nu este consecutivă, ci</w:t>
      </w:r>
      <w:r>
        <w:rPr>
          <w:spacing w:val="-1"/>
        </w:rPr>
        <w:t xml:space="preserve"> </w:t>
      </w:r>
      <w:r>
        <w:t>urmează numerotarea Condițiilor generale. Alte condiții speciale ar trebui indicate ulterior</w:t>
      </w:r>
    </w:p>
    <w:p w:rsidR="00E35E5A" w:rsidRDefault="00E35E5A">
      <w:pPr>
        <w:pStyle w:val="a3"/>
        <w:rPr>
          <w:sz w:val="26"/>
        </w:rPr>
      </w:pPr>
    </w:p>
    <w:p w:rsidR="00E35E5A" w:rsidRDefault="00BF39B6">
      <w:pPr>
        <w:pStyle w:val="11"/>
        <w:spacing w:before="203"/>
        <w:jc w:val="left"/>
      </w:pPr>
      <w:r>
        <w:t>Articolul</w:t>
      </w:r>
      <w:r>
        <w:rPr>
          <w:spacing w:val="-10"/>
        </w:rPr>
        <w:t xml:space="preserve"> </w:t>
      </w:r>
      <w:r>
        <w:t>2</w:t>
      </w:r>
      <w:r>
        <w:rPr>
          <w:spacing w:val="-27"/>
        </w:rPr>
        <w:t xml:space="preserve"> </w:t>
      </w:r>
      <w:r>
        <w:t>Limba</w:t>
      </w:r>
      <w:r>
        <w:rPr>
          <w:spacing w:val="-3"/>
        </w:rPr>
        <w:t xml:space="preserve"> </w:t>
      </w:r>
      <w:r>
        <w:t>de</w:t>
      </w:r>
      <w:r>
        <w:rPr>
          <w:spacing w:val="-4"/>
        </w:rPr>
        <w:t xml:space="preserve"> </w:t>
      </w:r>
      <w:r>
        <w:t>scriere</w:t>
      </w:r>
      <w:r>
        <w:rPr>
          <w:spacing w:val="-3"/>
        </w:rPr>
        <w:t xml:space="preserve"> </w:t>
      </w:r>
      <w:r>
        <w:t>a</w:t>
      </w:r>
      <w:r>
        <w:rPr>
          <w:spacing w:val="-1"/>
        </w:rPr>
        <w:t xml:space="preserve"> </w:t>
      </w:r>
      <w:r>
        <w:rPr>
          <w:spacing w:val="-2"/>
        </w:rPr>
        <w:t>Contractului</w:t>
      </w:r>
    </w:p>
    <w:p w:rsidR="00E35E5A" w:rsidRDefault="00BF39B6">
      <w:pPr>
        <w:tabs>
          <w:tab w:val="left" w:pos="1500"/>
        </w:tabs>
        <w:spacing w:before="117"/>
        <w:ind w:left="934"/>
      </w:pPr>
      <w:r>
        <w:rPr>
          <w:spacing w:val="-5"/>
        </w:rPr>
        <w:t>2.1</w:t>
      </w:r>
      <w:r>
        <w:tab/>
        <w:t>Limba de</w:t>
      </w:r>
      <w:r>
        <w:rPr>
          <w:spacing w:val="-4"/>
        </w:rPr>
        <w:t xml:space="preserve"> </w:t>
      </w:r>
      <w:r>
        <w:t>lucru</w:t>
      </w:r>
      <w:r>
        <w:rPr>
          <w:spacing w:val="-3"/>
        </w:rPr>
        <w:t xml:space="preserve"> </w:t>
      </w:r>
      <w:r>
        <w:t>utilizată</w:t>
      </w:r>
      <w:r>
        <w:rPr>
          <w:spacing w:val="-4"/>
        </w:rPr>
        <w:t xml:space="preserve"> </w:t>
      </w:r>
      <w:r>
        <w:t>va fi</w:t>
      </w:r>
      <w:r>
        <w:rPr>
          <w:spacing w:val="-6"/>
        </w:rPr>
        <w:t xml:space="preserve"> </w:t>
      </w:r>
      <w:r>
        <w:t>Engleza</w:t>
      </w:r>
      <w:r>
        <w:rPr>
          <w:spacing w:val="1"/>
        </w:rPr>
        <w:t xml:space="preserve"> </w:t>
      </w:r>
      <w:r>
        <w:t>sau</w:t>
      </w:r>
      <w:r>
        <w:rPr>
          <w:spacing w:val="-7"/>
        </w:rPr>
        <w:t xml:space="preserve"> </w:t>
      </w:r>
      <w:r>
        <w:rPr>
          <w:spacing w:val="-2"/>
        </w:rPr>
        <w:t>Romana.</w:t>
      </w:r>
    </w:p>
    <w:p w:rsidR="00E35E5A" w:rsidRDefault="00E35E5A">
      <w:pPr>
        <w:pStyle w:val="a3"/>
        <w:rPr>
          <w:sz w:val="21"/>
        </w:rPr>
      </w:pPr>
    </w:p>
    <w:p w:rsidR="00E35E5A" w:rsidRDefault="00BF39B6">
      <w:pPr>
        <w:pStyle w:val="11"/>
        <w:jc w:val="left"/>
      </w:pPr>
      <w:r>
        <w:t>Articolul</w:t>
      </w:r>
      <w:r>
        <w:rPr>
          <w:spacing w:val="-13"/>
        </w:rPr>
        <w:t xml:space="preserve"> </w:t>
      </w:r>
      <w:r>
        <w:t>4</w:t>
      </w:r>
      <w:r>
        <w:rPr>
          <w:spacing w:val="-27"/>
        </w:rPr>
        <w:t xml:space="preserve"> </w:t>
      </w:r>
      <w:r>
        <w:rPr>
          <w:spacing w:val="-2"/>
        </w:rPr>
        <w:t>Comunicarea</w:t>
      </w:r>
    </w:p>
    <w:p w:rsidR="00E35E5A" w:rsidRDefault="00BF39B6">
      <w:pPr>
        <w:tabs>
          <w:tab w:val="left" w:pos="1500"/>
        </w:tabs>
        <w:spacing w:before="118"/>
        <w:ind w:left="934"/>
      </w:pPr>
      <w:r>
        <w:rPr>
          <w:spacing w:val="-5"/>
        </w:rPr>
        <w:t>4.1</w:t>
      </w:r>
      <w:r>
        <w:tab/>
        <w:t>Din</w:t>
      </w:r>
      <w:r>
        <w:rPr>
          <w:spacing w:val="-11"/>
        </w:rPr>
        <w:t xml:space="preserve"> </w:t>
      </w:r>
      <w:r>
        <w:t>partea</w:t>
      </w:r>
      <w:r>
        <w:rPr>
          <w:spacing w:val="-3"/>
        </w:rPr>
        <w:t xml:space="preserve"> </w:t>
      </w:r>
      <w:r>
        <w:t>Autorității</w:t>
      </w:r>
      <w:r>
        <w:rPr>
          <w:spacing w:val="-9"/>
        </w:rPr>
        <w:t xml:space="preserve"> </w:t>
      </w:r>
      <w:r>
        <w:rPr>
          <w:spacing w:val="-2"/>
        </w:rPr>
        <w:t>Contratante:</w:t>
      </w:r>
    </w:p>
    <w:p w:rsidR="00E35E5A" w:rsidRDefault="00B40D69">
      <w:pPr>
        <w:spacing w:before="121"/>
        <w:ind w:left="1500" w:right="339" w:hanging="567"/>
      </w:pPr>
      <w:r>
        <w:rPr>
          <w:lang w:val="en-US"/>
        </w:rPr>
        <w:t>Bolocan Romao</w:t>
      </w:r>
      <w:r w:rsidR="00BF39B6">
        <w:t>,</w:t>
      </w:r>
      <w:r w:rsidR="00BF39B6">
        <w:rPr>
          <w:spacing w:val="40"/>
        </w:rPr>
        <w:t xml:space="preserve"> </w:t>
      </w:r>
      <w:r>
        <w:t>Primaria s.Gote</w:t>
      </w:r>
      <w:r>
        <w:rPr>
          <w:lang w:val="ro-MD"/>
        </w:rPr>
        <w:t>ști</w:t>
      </w:r>
      <w:r w:rsidR="00BF39B6">
        <w:rPr>
          <w:spacing w:val="-2"/>
        </w:rPr>
        <w:t xml:space="preserve"> </w:t>
      </w:r>
      <w:r w:rsidR="00BF39B6">
        <w:t xml:space="preserve">, str. </w:t>
      </w:r>
      <w:r>
        <w:t>Ștefan cel Mare 22, s.Gotești</w:t>
      </w:r>
      <w:r w:rsidR="00BF39B6">
        <w:t>,</w:t>
      </w:r>
      <w:r w:rsidR="00BF39B6">
        <w:rPr>
          <w:spacing w:val="-4"/>
        </w:rPr>
        <w:t xml:space="preserve"> </w:t>
      </w:r>
      <w:r w:rsidR="00BF39B6">
        <w:t>Republica Moldova, tel.:</w:t>
      </w:r>
      <w:r w:rsidR="00BF39B6">
        <w:rPr>
          <w:spacing w:val="-5"/>
        </w:rPr>
        <w:t xml:space="preserve"> </w:t>
      </w:r>
      <w:r w:rsidR="00BF39B6">
        <w:t>+373</w:t>
      </w:r>
      <w:r w:rsidR="00BF39B6">
        <w:rPr>
          <w:spacing w:val="-1"/>
        </w:rPr>
        <w:t xml:space="preserve"> </w:t>
      </w:r>
      <w:r>
        <w:t>060341544</w:t>
      </w:r>
      <w:r w:rsidR="00BF39B6">
        <w:t xml:space="preserve">, </w:t>
      </w:r>
      <w:r w:rsidRPr="00B40D69">
        <w:rPr>
          <w:color w:val="2D74B5"/>
          <w:u w:val="single" w:color="2D74B5"/>
        </w:rPr>
        <w:t>roma.roma76@bk</w:t>
      </w:r>
      <w:r>
        <w:rPr>
          <w:color w:val="2D74B5"/>
          <w:u w:val="single" w:color="2D74B5"/>
        </w:rPr>
        <w:t>.ru</w:t>
      </w:r>
    </w:p>
    <w:p w:rsidR="00E35E5A" w:rsidRDefault="00E35E5A">
      <w:pPr>
        <w:pStyle w:val="a3"/>
        <w:rPr>
          <w:sz w:val="20"/>
        </w:rPr>
      </w:pPr>
    </w:p>
    <w:p w:rsidR="00E35E5A" w:rsidRDefault="00E35E5A">
      <w:pPr>
        <w:pStyle w:val="a3"/>
        <w:spacing w:before="10"/>
        <w:rPr>
          <w:sz w:val="22"/>
        </w:rPr>
      </w:pPr>
    </w:p>
    <w:p w:rsidR="00E35E5A" w:rsidRDefault="00BF39B6">
      <w:pPr>
        <w:ind w:left="934"/>
      </w:pPr>
      <w:r>
        <w:t>4.2.</w:t>
      </w:r>
      <w:r>
        <w:rPr>
          <w:spacing w:val="-3"/>
        </w:rPr>
        <w:t xml:space="preserve"> </w:t>
      </w:r>
      <w:r>
        <w:t>Din</w:t>
      </w:r>
      <w:r>
        <w:rPr>
          <w:spacing w:val="-4"/>
        </w:rPr>
        <w:t xml:space="preserve"> </w:t>
      </w:r>
      <w:r>
        <w:t>partea</w:t>
      </w:r>
      <w:r>
        <w:rPr>
          <w:spacing w:val="-2"/>
        </w:rPr>
        <w:t xml:space="preserve"> Contractorului:</w:t>
      </w:r>
    </w:p>
    <w:p w:rsidR="00E35E5A" w:rsidRDefault="00E35E5A">
      <w:pPr>
        <w:pStyle w:val="a3"/>
        <w:rPr>
          <w:sz w:val="20"/>
        </w:rPr>
      </w:pPr>
    </w:p>
    <w:p w:rsidR="00E35E5A" w:rsidRDefault="009F42A7">
      <w:pPr>
        <w:pStyle w:val="a3"/>
        <w:spacing w:before="1"/>
        <w:rPr>
          <w:sz w:val="10"/>
        </w:rPr>
      </w:pPr>
      <w:r>
        <w:pict>
          <v:shape id="docshape148" o:spid="_x0000_s2052" style="position:absolute;margin-left:49.7pt;margin-top:7.05pt;width:505.9pt;height:.1pt;z-index:-15690240;mso-wrap-distance-left:0;mso-wrap-distance-right:0;mso-position-horizontal-relative:page" coordorigin="994,141" coordsize="10118,0" path="m994,141r10118,e" filled="f" strokeweight=".15578mm">
            <v:path arrowok="t"/>
            <w10:wrap type="topAndBottom" anchorx="page"/>
          </v:shape>
        </w:pict>
      </w:r>
      <w:r>
        <w:pict>
          <v:shape id="docshape149" o:spid="_x0000_s2051" style="position:absolute;margin-left:49.7pt;margin-top:19.75pt;width:236.65pt;height:.1pt;z-index:-15689728;mso-wrap-distance-left:0;mso-wrap-distance-right:0;mso-position-horizontal-relative:page" coordorigin="994,395" coordsize="4733,0" path="m994,395r4733,e" filled="f" strokeweight=".15578mm">
            <v:path arrowok="t"/>
            <w10:wrap type="topAndBottom" anchorx="page"/>
          </v:shape>
        </w:pict>
      </w:r>
    </w:p>
    <w:p w:rsidR="00E35E5A" w:rsidRDefault="00E35E5A">
      <w:pPr>
        <w:pStyle w:val="a3"/>
        <w:spacing w:before="7"/>
        <w:rPr>
          <w:sz w:val="19"/>
        </w:rPr>
      </w:pPr>
    </w:p>
    <w:p w:rsidR="00E35E5A" w:rsidRDefault="00E35E5A">
      <w:pPr>
        <w:pStyle w:val="a3"/>
        <w:spacing w:before="9"/>
        <w:rPr>
          <w:sz w:val="12"/>
        </w:rPr>
      </w:pPr>
    </w:p>
    <w:p w:rsidR="00E35E5A" w:rsidRDefault="00BF39B6">
      <w:pPr>
        <w:pStyle w:val="11"/>
        <w:spacing w:before="90"/>
      </w:pPr>
      <w:r>
        <w:t>Articolul</w:t>
      </w:r>
      <w:r>
        <w:rPr>
          <w:spacing w:val="-8"/>
        </w:rPr>
        <w:t xml:space="preserve"> </w:t>
      </w:r>
      <w:r>
        <w:t>5</w:t>
      </w:r>
      <w:r>
        <w:rPr>
          <w:spacing w:val="26"/>
        </w:rPr>
        <w:t xml:space="preserve"> </w:t>
      </w:r>
      <w:r>
        <w:t>Supraveghetorul</w:t>
      </w:r>
      <w:r>
        <w:rPr>
          <w:spacing w:val="-8"/>
        </w:rPr>
        <w:t xml:space="preserve"> </w:t>
      </w:r>
      <w:r>
        <w:t>şi</w:t>
      </w:r>
      <w:r>
        <w:rPr>
          <w:spacing w:val="-4"/>
        </w:rPr>
        <w:t xml:space="preserve"> </w:t>
      </w:r>
      <w:r>
        <w:t>reprezentantul</w:t>
      </w:r>
      <w:r>
        <w:rPr>
          <w:spacing w:val="-9"/>
        </w:rPr>
        <w:t xml:space="preserve"> </w:t>
      </w:r>
      <w:r>
        <w:rPr>
          <w:spacing w:val="-2"/>
        </w:rPr>
        <w:t>Supraveghetorului</w:t>
      </w:r>
    </w:p>
    <w:p w:rsidR="00E35E5A" w:rsidRDefault="00BF39B6">
      <w:pPr>
        <w:pStyle w:val="a4"/>
        <w:numPr>
          <w:ilvl w:val="1"/>
          <w:numId w:val="13"/>
        </w:numPr>
        <w:tabs>
          <w:tab w:val="left" w:pos="1501"/>
        </w:tabs>
        <w:spacing w:before="122"/>
      </w:pPr>
      <w:r>
        <w:t>Responsabilul</w:t>
      </w:r>
      <w:r>
        <w:rPr>
          <w:spacing w:val="-11"/>
        </w:rPr>
        <w:t xml:space="preserve"> </w:t>
      </w:r>
      <w:r>
        <w:t>tehnic/Supraveghetorul este</w:t>
      </w:r>
      <w:r>
        <w:rPr>
          <w:spacing w:val="-7"/>
        </w:rPr>
        <w:t xml:space="preserve"> </w:t>
      </w:r>
      <w:r>
        <w:t>numit</w:t>
      </w:r>
      <w:r>
        <w:rPr>
          <w:spacing w:val="-4"/>
        </w:rPr>
        <w:t xml:space="preserve"> </w:t>
      </w:r>
      <w:r>
        <w:t>de</w:t>
      </w:r>
      <w:r>
        <w:rPr>
          <w:spacing w:val="-10"/>
        </w:rPr>
        <w:t xml:space="preserve"> </w:t>
      </w:r>
      <w:r>
        <w:t>către</w:t>
      </w:r>
      <w:r>
        <w:rPr>
          <w:spacing w:val="-11"/>
        </w:rPr>
        <w:t xml:space="preserve"> </w:t>
      </w:r>
      <w:r>
        <w:t>Autoritatea</w:t>
      </w:r>
      <w:r>
        <w:rPr>
          <w:spacing w:val="-2"/>
        </w:rPr>
        <w:t xml:space="preserve"> Contractantă.</w:t>
      </w:r>
    </w:p>
    <w:p w:rsidR="00E35E5A" w:rsidRDefault="00BF39B6">
      <w:pPr>
        <w:pStyle w:val="a4"/>
        <w:numPr>
          <w:ilvl w:val="1"/>
          <w:numId w:val="13"/>
        </w:numPr>
        <w:tabs>
          <w:tab w:val="left" w:pos="1280"/>
        </w:tabs>
        <w:spacing w:before="117"/>
        <w:ind w:right="324" w:firstLine="566"/>
      </w:pPr>
      <w:r>
        <w:t xml:space="preserve">Responsabilul tehnic are obligația de a supraveghea și inspecta executarea lucrărilor și de a respecta condițiile contractuale. Antreprenorul trebuie să informeze și să se coordoneze cu Responsabilul tehnic cu privire la realizarea lucrărilor, programul lucrărilor, îndeplinirea sarcinilor conform planului de lucrări, originea și calitatea materialelor și echipamentelor utilizate, calificarea personalului contractat, orice alte atribuții care să asigure respectarea condițiilor contractuale și a programului de realizare a lucrărilor. Supervizorul poate delega anumite funcții reprezentantului Supervizorului. Toate acțiunile întreprinse de supraveghetor trebuie să fie aprobate de reprezentantul legal al autorității </w:t>
      </w:r>
      <w:r>
        <w:rPr>
          <w:spacing w:val="-2"/>
        </w:rPr>
        <w:t>contractante.</w:t>
      </w:r>
    </w:p>
    <w:p w:rsidR="00E35E5A" w:rsidRDefault="00BF39B6">
      <w:pPr>
        <w:pStyle w:val="a4"/>
        <w:numPr>
          <w:ilvl w:val="1"/>
          <w:numId w:val="13"/>
        </w:numPr>
        <w:tabs>
          <w:tab w:val="left" w:pos="1261"/>
        </w:tabs>
        <w:spacing w:before="121"/>
        <w:ind w:right="328" w:firstLine="566"/>
      </w:pPr>
      <w:r>
        <w:t>Pentru</w:t>
      </w:r>
      <w:r>
        <w:rPr>
          <w:spacing w:val="-9"/>
        </w:rPr>
        <w:t xml:space="preserve"> </w:t>
      </w:r>
      <w:r>
        <w:t>identificarea</w:t>
      </w:r>
      <w:r>
        <w:rPr>
          <w:spacing w:val="-5"/>
        </w:rPr>
        <w:t xml:space="preserve"> </w:t>
      </w:r>
      <w:r>
        <w:t>anumitor</w:t>
      </w:r>
      <w:r>
        <w:rPr>
          <w:spacing w:val="-6"/>
        </w:rPr>
        <w:t xml:space="preserve"> </w:t>
      </w:r>
      <w:r>
        <w:t>situații</w:t>
      </w:r>
      <w:r>
        <w:rPr>
          <w:spacing w:val="-11"/>
        </w:rPr>
        <w:t xml:space="preserve"> </w:t>
      </w:r>
      <w:r>
        <w:t>și</w:t>
      </w:r>
      <w:r>
        <w:rPr>
          <w:spacing w:val="-11"/>
        </w:rPr>
        <w:t xml:space="preserve"> </w:t>
      </w:r>
      <w:r>
        <w:t>fapte,</w:t>
      </w:r>
      <w:r>
        <w:rPr>
          <w:spacing w:val="-4"/>
        </w:rPr>
        <w:t xml:space="preserve"> </w:t>
      </w:r>
      <w:r>
        <w:t>dirijarea</w:t>
      </w:r>
      <w:r>
        <w:rPr>
          <w:spacing w:val="-5"/>
        </w:rPr>
        <w:t xml:space="preserve"> </w:t>
      </w:r>
      <w:r>
        <w:t>acțiunilor</w:t>
      </w:r>
      <w:r>
        <w:rPr>
          <w:spacing w:val="-6"/>
        </w:rPr>
        <w:t xml:space="preserve"> </w:t>
      </w:r>
      <w:r>
        <w:t>și</w:t>
      </w:r>
      <w:r>
        <w:rPr>
          <w:spacing w:val="-11"/>
        </w:rPr>
        <w:t xml:space="preserve"> </w:t>
      </w:r>
      <w:r>
        <w:t>ordonarea</w:t>
      </w:r>
      <w:r>
        <w:rPr>
          <w:spacing w:val="-6"/>
        </w:rPr>
        <w:t xml:space="preserve"> </w:t>
      </w:r>
      <w:r>
        <w:t>activităților</w:t>
      </w:r>
      <w:r>
        <w:rPr>
          <w:spacing w:val="-6"/>
        </w:rPr>
        <w:t xml:space="preserve"> </w:t>
      </w:r>
      <w:r>
        <w:t>de</w:t>
      </w:r>
      <w:r>
        <w:rPr>
          <w:spacing w:val="-14"/>
        </w:rPr>
        <w:t xml:space="preserve"> </w:t>
      </w:r>
      <w:r>
        <w:t>execuție</w:t>
      </w:r>
      <w:r>
        <w:rPr>
          <w:spacing w:val="-14"/>
        </w:rPr>
        <w:t xml:space="preserve"> </w:t>
      </w:r>
      <w:r>
        <w:t>a</w:t>
      </w:r>
      <w:r>
        <w:rPr>
          <w:spacing w:val="-6"/>
        </w:rPr>
        <w:t xml:space="preserve"> </w:t>
      </w:r>
      <w:r>
        <w:t>lucrărilor Responsabilul tehnic l are dreptul de a emite ordine administrative și instrucțiuni obligatorii pentru contractant.</w:t>
      </w:r>
    </w:p>
    <w:p w:rsidR="00E35E5A" w:rsidRDefault="00BF39B6">
      <w:pPr>
        <w:pStyle w:val="a4"/>
        <w:numPr>
          <w:ilvl w:val="1"/>
          <w:numId w:val="13"/>
        </w:numPr>
        <w:tabs>
          <w:tab w:val="left" w:pos="1338"/>
        </w:tabs>
        <w:spacing w:before="122"/>
        <w:ind w:right="326" w:firstLine="566"/>
        <w:rPr>
          <w:b/>
          <w:sz w:val="24"/>
        </w:rPr>
      </w:pPr>
      <w:r>
        <w:t>Supraveghetorul și reprezentantul supraveghetorului au acces la orice șantier, depozite de materiale și echipamente utilizate în scopul prezentului contract de lucrări</w:t>
      </w:r>
      <w:r>
        <w:rPr>
          <w:b/>
          <w:sz w:val="24"/>
        </w:rPr>
        <w:t>.</w:t>
      </w:r>
    </w:p>
    <w:p w:rsidR="00E35E5A" w:rsidRDefault="00BF39B6">
      <w:pPr>
        <w:pStyle w:val="11"/>
        <w:spacing w:before="120"/>
      </w:pPr>
      <w:r>
        <w:t>Articolul</w:t>
      </w:r>
      <w:r>
        <w:rPr>
          <w:spacing w:val="-7"/>
        </w:rPr>
        <w:t xml:space="preserve"> </w:t>
      </w:r>
      <w:r>
        <w:t>8</w:t>
      </w:r>
      <w:r>
        <w:rPr>
          <w:spacing w:val="54"/>
          <w:w w:val="150"/>
        </w:rPr>
        <w:t xml:space="preserve">  </w:t>
      </w:r>
      <w:r>
        <w:t>Documente</w:t>
      </w:r>
      <w:r>
        <w:rPr>
          <w:spacing w:val="-3"/>
        </w:rPr>
        <w:t xml:space="preserve"> </w:t>
      </w:r>
      <w:r>
        <w:t>care</w:t>
      </w:r>
      <w:r>
        <w:rPr>
          <w:spacing w:val="-5"/>
        </w:rPr>
        <w:t xml:space="preserve"> </w:t>
      </w:r>
      <w:r>
        <w:t>trebuie</w:t>
      </w:r>
      <w:r>
        <w:rPr>
          <w:spacing w:val="-4"/>
        </w:rPr>
        <w:t xml:space="preserve"> </w:t>
      </w:r>
      <w:r>
        <w:rPr>
          <w:spacing w:val="-2"/>
        </w:rPr>
        <w:t>furnizate</w:t>
      </w:r>
    </w:p>
    <w:p w:rsidR="00E35E5A" w:rsidRDefault="00BF39B6">
      <w:pPr>
        <w:spacing w:before="118"/>
        <w:ind w:left="1500" w:right="328" w:hanging="567"/>
        <w:jc w:val="both"/>
      </w:pPr>
      <w:r>
        <w:t>8.1</w:t>
      </w:r>
      <w:r>
        <w:rPr>
          <w:spacing w:val="80"/>
        </w:rPr>
        <w:t xml:space="preserve"> </w:t>
      </w:r>
      <w:r>
        <w:t>Autoritatea contractantă va furniza contractantului o copie a proiectului tehnic pentru execuția lucrărilor și autorizația de construcție a lucrărilor în conformitate cu prezentul contract pentru începerea lucrărilor.</w:t>
      </w:r>
    </w:p>
    <w:p w:rsidR="00E35E5A" w:rsidRDefault="00E35E5A">
      <w:pPr>
        <w:pStyle w:val="a3"/>
        <w:spacing w:before="1"/>
        <w:rPr>
          <w:sz w:val="21"/>
        </w:rPr>
      </w:pPr>
    </w:p>
    <w:p w:rsidR="00E35E5A" w:rsidRDefault="00BF39B6">
      <w:pPr>
        <w:pStyle w:val="11"/>
      </w:pPr>
      <w:r>
        <w:t>Articolul</w:t>
      </w:r>
      <w:r>
        <w:rPr>
          <w:spacing w:val="-12"/>
        </w:rPr>
        <w:t xml:space="preserve"> </w:t>
      </w:r>
      <w:r>
        <w:t>9</w:t>
      </w:r>
      <w:r>
        <w:rPr>
          <w:spacing w:val="-27"/>
        </w:rPr>
        <w:t xml:space="preserve"> </w:t>
      </w:r>
      <w:r>
        <w:t>Acces</w:t>
      </w:r>
      <w:r>
        <w:rPr>
          <w:spacing w:val="-1"/>
        </w:rPr>
        <w:t xml:space="preserve"> </w:t>
      </w:r>
      <w:r>
        <w:t>la</w:t>
      </w:r>
      <w:r>
        <w:rPr>
          <w:spacing w:val="-5"/>
        </w:rPr>
        <w:t xml:space="preserve"> </w:t>
      </w:r>
      <w:r>
        <w:t>terenul</w:t>
      </w:r>
      <w:r>
        <w:rPr>
          <w:spacing w:val="-8"/>
        </w:rPr>
        <w:t xml:space="preserve"> </w:t>
      </w:r>
      <w:r>
        <w:rPr>
          <w:spacing w:val="-2"/>
        </w:rPr>
        <w:t>constructiei</w:t>
      </w:r>
    </w:p>
    <w:p w:rsidR="00E35E5A" w:rsidRDefault="00BF39B6">
      <w:pPr>
        <w:spacing w:before="118"/>
        <w:ind w:left="934"/>
        <w:jc w:val="both"/>
      </w:pPr>
      <w:r>
        <w:t>9.1</w:t>
      </w:r>
      <w:r>
        <w:rPr>
          <w:spacing w:val="62"/>
          <w:w w:val="150"/>
        </w:rPr>
        <w:t xml:space="preserve">  </w:t>
      </w:r>
      <w:r>
        <w:rPr>
          <w:spacing w:val="-5"/>
        </w:rPr>
        <w:t>N/A</w:t>
      </w:r>
    </w:p>
    <w:p w:rsidR="00E35E5A" w:rsidRDefault="00E35E5A">
      <w:pPr>
        <w:pStyle w:val="a3"/>
        <w:rPr>
          <w:sz w:val="21"/>
        </w:rPr>
      </w:pPr>
    </w:p>
    <w:p w:rsidR="00E35E5A" w:rsidRDefault="00BF39B6">
      <w:pPr>
        <w:pStyle w:val="11"/>
        <w:spacing w:before="1"/>
      </w:pPr>
      <w:r>
        <w:t>Articolul</w:t>
      </w:r>
      <w:r>
        <w:rPr>
          <w:spacing w:val="-7"/>
        </w:rPr>
        <w:t xml:space="preserve"> </w:t>
      </w:r>
      <w:r>
        <w:t>15</w:t>
      </w:r>
      <w:r>
        <w:rPr>
          <w:spacing w:val="-7"/>
        </w:rPr>
        <w:t xml:space="preserve"> </w:t>
      </w:r>
      <w:r>
        <w:t>Garanția</w:t>
      </w:r>
      <w:r>
        <w:rPr>
          <w:spacing w:val="-3"/>
        </w:rPr>
        <w:t xml:space="preserve"> </w:t>
      </w:r>
      <w:r>
        <w:t>bunei</w:t>
      </w:r>
      <w:r>
        <w:rPr>
          <w:spacing w:val="-3"/>
        </w:rPr>
        <w:t xml:space="preserve"> </w:t>
      </w:r>
      <w:r>
        <w:rPr>
          <w:spacing w:val="-2"/>
        </w:rPr>
        <w:t>execuții</w:t>
      </w:r>
    </w:p>
    <w:p w:rsidR="00E35E5A" w:rsidRDefault="00BF39B6">
      <w:pPr>
        <w:spacing w:before="117"/>
        <w:ind w:left="1644" w:right="339" w:hanging="567"/>
      </w:pPr>
      <w:r>
        <w:t>15.1</w:t>
      </w:r>
      <w:r>
        <w:rPr>
          <w:spacing w:val="80"/>
        </w:rPr>
        <w:t xml:space="preserve"> </w:t>
      </w:r>
      <w:r>
        <w:t>Valoarea garanției de</w:t>
      </w:r>
      <w:r>
        <w:rPr>
          <w:spacing w:val="-3"/>
        </w:rPr>
        <w:t xml:space="preserve"> </w:t>
      </w:r>
      <w:r>
        <w:t>execuție</w:t>
      </w:r>
      <w:r>
        <w:rPr>
          <w:spacing w:val="-3"/>
        </w:rPr>
        <w:t xml:space="preserve"> </w:t>
      </w:r>
      <w:r>
        <w:t xml:space="preserve">va fi de </w:t>
      </w:r>
      <w:r w:rsidR="00B40D69">
        <w:rPr>
          <w:b/>
        </w:rPr>
        <w:t>3</w:t>
      </w:r>
      <w:r>
        <w:rPr>
          <w:b/>
        </w:rPr>
        <w:t xml:space="preserve">% </w:t>
      </w:r>
      <w:r>
        <w:t>din</w:t>
      </w:r>
      <w:r>
        <w:rPr>
          <w:spacing w:val="-1"/>
        </w:rPr>
        <w:t xml:space="preserve"> </w:t>
      </w:r>
      <w:r>
        <w:t>valoarea Contractului și</w:t>
      </w:r>
      <w:r>
        <w:rPr>
          <w:spacing w:val="-4"/>
        </w:rPr>
        <w:t xml:space="preserve"> </w:t>
      </w:r>
      <w:r>
        <w:t>a oricărei adaosuri la acesta și se</w:t>
      </w:r>
      <w:r>
        <w:rPr>
          <w:spacing w:val="-3"/>
        </w:rPr>
        <w:t xml:space="preserve"> </w:t>
      </w:r>
      <w:r>
        <w:t>va depune odată cu semnarea contractului, în conformitate cu clauzele Condițiilor Generale.</w:t>
      </w:r>
    </w:p>
    <w:p w:rsidR="00E35E5A" w:rsidRDefault="00E35E5A">
      <w:pPr>
        <w:sectPr w:rsidR="00E35E5A">
          <w:type w:val="continuous"/>
          <w:pgSz w:w="11910" w:h="16840"/>
          <w:pgMar w:top="520" w:right="380" w:bottom="1180" w:left="60" w:header="0" w:footer="1061" w:gutter="0"/>
          <w:cols w:space="720"/>
        </w:sectPr>
      </w:pPr>
    </w:p>
    <w:p w:rsidR="00E35E5A" w:rsidRDefault="00BF39B6">
      <w:pPr>
        <w:pStyle w:val="11"/>
        <w:spacing w:before="62"/>
        <w:jc w:val="left"/>
      </w:pPr>
      <w:r>
        <w:lastRenderedPageBreak/>
        <w:t>Articolul</w:t>
      </w:r>
      <w:r>
        <w:rPr>
          <w:spacing w:val="-6"/>
        </w:rPr>
        <w:t xml:space="preserve"> </w:t>
      </w:r>
      <w:r>
        <w:t>16</w:t>
      </w:r>
      <w:r>
        <w:rPr>
          <w:spacing w:val="-7"/>
        </w:rPr>
        <w:t xml:space="preserve"> </w:t>
      </w:r>
      <w:r>
        <w:t>Obligații</w:t>
      </w:r>
      <w:r>
        <w:rPr>
          <w:spacing w:val="-1"/>
        </w:rPr>
        <w:t xml:space="preserve"> </w:t>
      </w:r>
      <w:r>
        <w:t>și</w:t>
      </w:r>
      <w:r>
        <w:rPr>
          <w:spacing w:val="-2"/>
        </w:rPr>
        <w:t xml:space="preserve"> asigurări</w:t>
      </w:r>
    </w:p>
    <w:p w:rsidR="00E35E5A" w:rsidRDefault="00E35E5A">
      <w:pPr>
        <w:pStyle w:val="a3"/>
        <w:spacing w:before="1"/>
        <w:rPr>
          <w:b/>
          <w:sz w:val="21"/>
        </w:rPr>
      </w:pPr>
    </w:p>
    <w:p w:rsidR="00E35E5A" w:rsidRDefault="00BF39B6">
      <w:pPr>
        <w:ind w:left="1644" w:right="317" w:hanging="567"/>
        <w:jc w:val="both"/>
      </w:pPr>
      <w:r>
        <w:t>16.2</w:t>
      </w:r>
      <w:r>
        <w:rPr>
          <w:spacing w:val="-4"/>
        </w:rPr>
        <w:t xml:space="preserve"> </w:t>
      </w:r>
      <w:r>
        <w:t>a) Prin derogare de la articolul 16.2, litera (a), primul paragraf din condițiile generale, pentru perioada de executare a sarcinilor, Antreprenorul se asigură că el însuși, personalul său, subcontractanții săi și orice persoană pentru care</w:t>
      </w:r>
      <w:r>
        <w:rPr>
          <w:spacing w:val="-4"/>
        </w:rPr>
        <w:t xml:space="preserve"> </w:t>
      </w:r>
      <w:r>
        <w:t>Antreprenorul</w:t>
      </w:r>
      <w:r>
        <w:rPr>
          <w:spacing w:val="-1"/>
        </w:rPr>
        <w:t xml:space="preserve"> </w:t>
      </w:r>
      <w:r>
        <w:t>răspunde, sunt asigurați</w:t>
      </w:r>
      <w:r>
        <w:rPr>
          <w:spacing w:val="-1"/>
        </w:rPr>
        <w:t xml:space="preserve"> </w:t>
      </w:r>
      <w:r>
        <w:t>în mod</w:t>
      </w:r>
      <w:r>
        <w:rPr>
          <w:spacing w:val="-2"/>
        </w:rPr>
        <w:t xml:space="preserve"> </w:t>
      </w:r>
      <w:r>
        <w:t>corespunzător cu asigurare la companii recunoscute pe piața internațională a asigurărilor, cu excepția cazului în care Autoritatea Contractantă și-a dat consimțământul în scris expres asupra unei anumite societăți de asigurare.</w:t>
      </w:r>
    </w:p>
    <w:p w:rsidR="00E35E5A" w:rsidRDefault="00E35E5A">
      <w:pPr>
        <w:pStyle w:val="a3"/>
        <w:spacing w:before="8"/>
        <w:rPr>
          <w:sz w:val="20"/>
        </w:rPr>
      </w:pPr>
    </w:p>
    <w:p w:rsidR="00E35E5A" w:rsidRDefault="00BF39B6">
      <w:pPr>
        <w:pStyle w:val="11"/>
        <w:spacing w:before="1"/>
        <w:jc w:val="left"/>
      </w:pPr>
      <w:r>
        <w:t>Articolul</w:t>
      </w:r>
      <w:r>
        <w:rPr>
          <w:spacing w:val="-8"/>
        </w:rPr>
        <w:t xml:space="preserve"> </w:t>
      </w:r>
      <w:r>
        <w:t>17</w:t>
      </w:r>
      <w:r>
        <w:rPr>
          <w:spacing w:val="-9"/>
        </w:rPr>
        <w:t xml:space="preserve"> </w:t>
      </w:r>
      <w:r>
        <w:t>Programul</w:t>
      </w:r>
      <w:r>
        <w:rPr>
          <w:spacing w:val="-8"/>
        </w:rPr>
        <w:t xml:space="preserve"> </w:t>
      </w:r>
      <w:r>
        <w:t>de</w:t>
      </w:r>
      <w:r>
        <w:rPr>
          <w:spacing w:val="-5"/>
        </w:rPr>
        <w:t xml:space="preserve"> </w:t>
      </w:r>
      <w:r>
        <w:t>implementare</w:t>
      </w:r>
      <w:r>
        <w:rPr>
          <w:spacing w:val="-6"/>
        </w:rPr>
        <w:t xml:space="preserve"> </w:t>
      </w:r>
      <w:r>
        <w:t>a</w:t>
      </w:r>
      <w:r>
        <w:rPr>
          <w:spacing w:val="-5"/>
        </w:rPr>
        <w:t xml:space="preserve"> </w:t>
      </w:r>
      <w:r>
        <w:rPr>
          <w:spacing w:val="-2"/>
        </w:rPr>
        <w:t>sarcinilor</w:t>
      </w:r>
    </w:p>
    <w:p w:rsidR="00E35E5A" w:rsidRDefault="00E35E5A">
      <w:pPr>
        <w:pStyle w:val="a3"/>
        <w:rPr>
          <w:b/>
          <w:sz w:val="21"/>
        </w:rPr>
      </w:pPr>
    </w:p>
    <w:p w:rsidR="00E35E5A" w:rsidRDefault="00BF39B6">
      <w:pPr>
        <w:ind w:left="1644" w:right="320"/>
        <w:jc w:val="both"/>
      </w:pPr>
      <w:r>
        <w:t>În</w:t>
      </w:r>
      <w:r>
        <w:rPr>
          <w:spacing w:val="-11"/>
        </w:rPr>
        <w:t xml:space="preserve"> </w:t>
      </w:r>
      <w:r>
        <w:t>cazul</w:t>
      </w:r>
      <w:r>
        <w:rPr>
          <w:spacing w:val="-9"/>
        </w:rPr>
        <w:t xml:space="preserve"> </w:t>
      </w:r>
      <w:r>
        <w:t>în</w:t>
      </w:r>
      <w:r>
        <w:rPr>
          <w:spacing w:val="-11"/>
        </w:rPr>
        <w:t xml:space="preserve"> </w:t>
      </w:r>
      <w:r>
        <w:t>care</w:t>
      </w:r>
      <w:r>
        <w:rPr>
          <w:spacing w:val="-13"/>
        </w:rPr>
        <w:t xml:space="preserve"> </w:t>
      </w:r>
      <w:r>
        <w:t>va</w:t>
      </w:r>
      <w:r>
        <w:rPr>
          <w:spacing w:val="-4"/>
        </w:rPr>
        <w:t xml:space="preserve"> </w:t>
      </w:r>
      <w:r>
        <w:t>fi</w:t>
      </w:r>
      <w:r>
        <w:rPr>
          <w:spacing w:val="-9"/>
        </w:rPr>
        <w:t xml:space="preserve"> </w:t>
      </w:r>
      <w:r>
        <w:t>necesară</w:t>
      </w:r>
      <w:r>
        <w:rPr>
          <w:spacing w:val="-8"/>
        </w:rPr>
        <w:t xml:space="preserve"> </w:t>
      </w:r>
      <w:r>
        <w:t>introducerea</w:t>
      </w:r>
      <w:r>
        <w:rPr>
          <w:spacing w:val="-4"/>
        </w:rPr>
        <w:t xml:space="preserve"> </w:t>
      </w:r>
      <w:r>
        <w:t>unor</w:t>
      </w:r>
      <w:r>
        <w:rPr>
          <w:spacing w:val="-4"/>
        </w:rPr>
        <w:t xml:space="preserve"> </w:t>
      </w:r>
      <w:r>
        <w:t>modificări</w:t>
      </w:r>
      <w:r>
        <w:rPr>
          <w:spacing w:val="-14"/>
        </w:rPr>
        <w:t xml:space="preserve"> </w:t>
      </w:r>
      <w:r>
        <w:t>în</w:t>
      </w:r>
      <w:r>
        <w:rPr>
          <w:spacing w:val="-11"/>
        </w:rPr>
        <w:t xml:space="preserve"> </w:t>
      </w:r>
      <w:r>
        <w:t>graficul</w:t>
      </w:r>
      <w:r>
        <w:rPr>
          <w:spacing w:val="-9"/>
        </w:rPr>
        <w:t xml:space="preserve"> </w:t>
      </w:r>
      <w:r>
        <w:t>de</w:t>
      </w:r>
      <w:r>
        <w:rPr>
          <w:spacing w:val="-13"/>
        </w:rPr>
        <w:t xml:space="preserve"> </w:t>
      </w:r>
      <w:r>
        <w:t>execuție</w:t>
      </w:r>
      <w:r>
        <w:rPr>
          <w:spacing w:val="-13"/>
        </w:rPr>
        <w:t xml:space="preserve"> </w:t>
      </w:r>
      <w:r>
        <w:t>a</w:t>
      </w:r>
      <w:r>
        <w:rPr>
          <w:spacing w:val="-4"/>
        </w:rPr>
        <w:t xml:space="preserve"> </w:t>
      </w:r>
      <w:r>
        <w:t>lucrărilor</w:t>
      </w:r>
      <w:r>
        <w:rPr>
          <w:spacing w:val="-4"/>
        </w:rPr>
        <w:t xml:space="preserve"> </w:t>
      </w:r>
      <w:r>
        <w:t>după</w:t>
      </w:r>
      <w:r>
        <w:rPr>
          <w:spacing w:val="-8"/>
        </w:rPr>
        <w:t xml:space="preserve"> </w:t>
      </w:r>
      <w:r>
        <w:t>semnarea Contractului, Antreprenorul va depune spre aprobare</w:t>
      </w:r>
      <w:r>
        <w:rPr>
          <w:spacing w:val="-4"/>
        </w:rPr>
        <w:t xml:space="preserve"> </w:t>
      </w:r>
      <w:r>
        <w:t>Autorității Contractante, cu respectarea cerințelor art. 15 din Condițiile generale, programul de execuție modificat în termen de 15 zile de la data semnării contractului de către ambele părți. Autoritatea contractantă va decide aprobarea în termen de 15 zile de la data primirii graficului de execuție modificat.</w:t>
      </w:r>
    </w:p>
    <w:p w:rsidR="00E35E5A" w:rsidRDefault="00E35E5A">
      <w:pPr>
        <w:pStyle w:val="a3"/>
        <w:spacing w:before="8"/>
        <w:rPr>
          <w:sz w:val="20"/>
        </w:rPr>
      </w:pPr>
    </w:p>
    <w:p w:rsidR="00E35E5A" w:rsidRDefault="00BF39B6">
      <w:pPr>
        <w:pStyle w:val="11"/>
      </w:pPr>
      <w:r>
        <w:t>Articolul</w:t>
      </w:r>
      <w:r>
        <w:rPr>
          <w:spacing w:val="-7"/>
        </w:rPr>
        <w:t xml:space="preserve"> </w:t>
      </w:r>
      <w:r>
        <w:t>19</w:t>
      </w:r>
      <w:r>
        <w:rPr>
          <w:spacing w:val="-7"/>
        </w:rPr>
        <w:t xml:space="preserve"> </w:t>
      </w:r>
      <w:r>
        <w:t>Schiţele</w:t>
      </w:r>
      <w:r>
        <w:rPr>
          <w:spacing w:val="-4"/>
        </w:rPr>
        <w:t xml:space="preserve"> </w:t>
      </w:r>
      <w:r>
        <w:t>Contractorului</w:t>
      </w:r>
      <w:r>
        <w:rPr>
          <w:spacing w:val="-2"/>
        </w:rPr>
        <w:t xml:space="preserve"> </w:t>
      </w:r>
      <w:r>
        <w:t>și</w:t>
      </w:r>
      <w:r>
        <w:rPr>
          <w:spacing w:val="-3"/>
        </w:rPr>
        <w:t xml:space="preserve"> </w:t>
      </w:r>
      <w:r>
        <w:t>studii</w:t>
      </w:r>
      <w:r>
        <w:rPr>
          <w:spacing w:val="-6"/>
        </w:rPr>
        <w:t xml:space="preserve"> </w:t>
      </w:r>
      <w:r>
        <w:t>de</w:t>
      </w:r>
      <w:r>
        <w:rPr>
          <w:spacing w:val="-4"/>
        </w:rPr>
        <w:t xml:space="preserve"> </w:t>
      </w:r>
      <w:r>
        <w:rPr>
          <w:spacing w:val="-2"/>
        </w:rPr>
        <w:t>execuție</w:t>
      </w:r>
    </w:p>
    <w:p w:rsidR="00E35E5A" w:rsidRDefault="00BF39B6">
      <w:pPr>
        <w:spacing w:before="123"/>
        <w:ind w:left="1644" w:right="318" w:hanging="711"/>
        <w:jc w:val="both"/>
      </w:pPr>
      <w:r>
        <w:t>19.1</w:t>
      </w:r>
      <w:r>
        <w:rPr>
          <w:spacing w:val="80"/>
        </w:rPr>
        <w:t xml:space="preserve"> </w:t>
      </w:r>
      <w:r>
        <w:t>Înainte de primirea provizorie a lucrărilor, Antreprenorul predă manualele de exploatare și întreținere împreună cu schițele, schemele de execuție ale lucrărilor care sunt suficient de detaliate pentru a permite Autorității Contractante să opereze, să întrețină, să regleze și să repare toate piesele. a lucrărilor. Toată documentația tehnică necesară pentru recepție și completată de Antreprenor va fi pregătită în conformitate cu legislația Republicii Moldova.</w:t>
      </w:r>
    </w:p>
    <w:p w:rsidR="00E35E5A" w:rsidRDefault="00BF39B6">
      <w:pPr>
        <w:spacing w:before="117"/>
        <w:ind w:left="934"/>
        <w:jc w:val="both"/>
      </w:pPr>
      <w:r>
        <w:t>19.7</w:t>
      </w:r>
      <w:r>
        <w:rPr>
          <w:spacing w:val="-6"/>
        </w:rPr>
        <w:t xml:space="preserve"> </w:t>
      </w:r>
      <w:r>
        <w:t>Manualele</w:t>
      </w:r>
      <w:r>
        <w:rPr>
          <w:spacing w:val="-7"/>
        </w:rPr>
        <w:t xml:space="preserve"> </w:t>
      </w:r>
      <w:r>
        <w:t>și</w:t>
      </w:r>
      <w:r>
        <w:rPr>
          <w:spacing w:val="-3"/>
        </w:rPr>
        <w:t xml:space="preserve"> </w:t>
      </w:r>
      <w:r>
        <w:t>desenele</w:t>
      </w:r>
      <w:r>
        <w:rPr>
          <w:spacing w:val="-7"/>
        </w:rPr>
        <w:t xml:space="preserve"> </w:t>
      </w:r>
      <w:r>
        <w:t>tehnice</w:t>
      </w:r>
      <w:r>
        <w:rPr>
          <w:spacing w:val="-7"/>
        </w:rPr>
        <w:t xml:space="preserve"> </w:t>
      </w:r>
      <w:r>
        <w:t>pot</w:t>
      </w:r>
      <w:r>
        <w:rPr>
          <w:spacing w:val="1"/>
        </w:rPr>
        <w:t xml:space="preserve"> </w:t>
      </w:r>
      <w:r>
        <w:t>fi</w:t>
      </w:r>
      <w:r>
        <w:rPr>
          <w:spacing w:val="-4"/>
        </w:rPr>
        <w:t xml:space="preserve"> </w:t>
      </w:r>
      <w:r>
        <w:t>întocmite</w:t>
      </w:r>
      <w:r>
        <w:rPr>
          <w:spacing w:val="-6"/>
        </w:rPr>
        <w:t xml:space="preserve"> </w:t>
      </w:r>
      <w:r>
        <w:t>în</w:t>
      </w:r>
      <w:r>
        <w:rPr>
          <w:spacing w:val="-5"/>
        </w:rPr>
        <w:t xml:space="preserve"> </w:t>
      </w:r>
      <w:r>
        <w:t>limba</w:t>
      </w:r>
      <w:r>
        <w:rPr>
          <w:spacing w:val="3"/>
        </w:rPr>
        <w:t xml:space="preserve"> </w:t>
      </w:r>
      <w:r>
        <w:rPr>
          <w:spacing w:val="-2"/>
        </w:rPr>
        <w:t>română.</w:t>
      </w:r>
    </w:p>
    <w:p w:rsidR="00E35E5A" w:rsidRDefault="00E35E5A">
      <w:pPr>
        <w:pStyle w:val="a3"/>
        <w:spacing w:before="1"/>
        <w:rPr>
          <w:sz w:val="21"/>
        </w:rPr>
      </w:pPr>
    </w:p>
    <w:p w:rsidR="00E35E5A" w:rsidRDefault="00BF39B6">
      <w:pPr>
        <w:pStyle w:val="11"/>
      </w:pPr>
      <w:r>
        <w:t>Articolul</w:t>
      </w:r>
      <w:r>
        <w:rPr>
          <w:spacing w:val="-8"/>
        </w:rPr>
        <w:t xml:space="preserve"> </w:t>
      </w:r>
      <w:r>
        <w:t>20</w:t>
      </w:r>
      <w:r>
        <w:rPr>
          <w:spacing w:val="-8"/>
        </w:rPr>
        <w:t xml:space="preserve"> </w:t>
      </w:r>
      <w:r>
        <w:t>Suficiența</w:t>
      </w:r>
      <w:r>
        <w:rPr>
          <w:spacing w:val="-4"/>
        </w:rPr>
        <w:t xml:space="preserve"> </w:t>
      </w:r>
      <w:r>
        <w:t>prețurilor</w:t>
      </w:r>
      <w:r>
        <w:rPr>
          <w:spacing w:val="-4"/>
        </w:rPr>
        <w:t xml:space="preserve"> </w:t>
      </w:r>
      <w:r>
        <w:t>la</w:t>
      </w:r>
      <w:r>
        <w:rPr>
          <w:spacing w:val="-4"/>
        </w:rPr>
        <w:t xml:space="preserve"> </w:t>
      </w:r>
      <w:r>
        <w:rPr>
          <w:spacing w:val="-2"/>
        </w:rPr>
        <w:t>ofertă</w:t>
      </w:r>
    </w:p>
    <w:p w:rsidR="00E35E5A" w:rsidRDefault="00E35E5A">
      <w:pPr>
        <w:pStyle w:val="a3"/>
        <w:spacing w:before="7"/>
        <w:rPr>
          <w:b/>
          <w:sz w:val="20"/>
        </w:rPr>
      </w:pPr>
    </w:p>
    <w:p w:rsidR="00E35E5A" w:rsidRDefault="00BF39B6">
      <w:pPr>
        <w:ind w:left="367"/>
        <w:jc w:val="both"/>
      </w:pPr>
      <w:r>
        <w:t>nu</w:t>
      </w:r>
      <w:r>
        <w:rPr>
          <w:spacing w:val="-3"/>
        </w:rPr>
        <w:t xml:space="preserve"> </w:t>
      </w:r>
      <w:r>
        <w:t>există</w:t>
      </w:r>
      <w:r>
        <w:rPr>
          <w:spacing w:val="-5"/>
        </w:rPr>
        <w:t xml:space="preserve"> </w:t>
      </w:r>
      <w:r>
        <w:t>dispoziții</w:t>
      </w:r>
      <w:r>
        <w:rPr>
          <w:spacing w:val="-10"/>
        </w:rPr>
        <w:t xml:space="preserve"> </w:t>
      </w:r>
      <w:r>
        <w:rPr>
          <w:spacing w:val="-2"/>
        </w:rPr>
        <w:t>suplimentare</w:t>
      </w:r>
    </w:p>
    <w:p w:rsidR="00E35E5A" w:rsidRDefault="00E35E5A">
      <w:pPr>
        <w:pStyle w:val="a3"/>
        <w:spacing w:before="1"/>
        <w:rPr>
          <w:sz w:val="21"/>
        </w:rPr>
      </w:pPr>
    </w:p>
    <w:p w:rsidR="00E35E5A" w:rsidRDefault="00BF39B6">
      <w:pPr>
        <w:pStyle w:val="11"/>
      </w:pPr>
      <w:r>
        <w:t>Articolul</w:t>
      </w:r>
      <w:r>
        <w:rPr>
          <w:spacing w:val="-8"/>
        </w:rPr>
        <w:t xml:space="preserve"> </w:t>
      </w:r>
      <w:r>
        <w:t>21</w:t>
      </w:r>
      <w:r>
        <w:rPr>
          <w:spacing w:val="-9"/>
        </w:rPr>
        <w:t xml:space="preserve"> </w:t>
      </w:r>
      <w:r>
        <w:t>Riscuri</w:t>
      </w:r>
      <w:r>
        <w:rPr>
          <w:spacing w:val="-4"/>
        </w:rPr>
        <w:t xml:space="preserve"> </w:t>
      </w:r>
      <w:r>
        <w:rPr>
          <w:spacing w:val="-2"/>
        </w:rPr>
        <w:t>excepționale</w:t>
      </w:r>
    </w:p>
    <w:p w:rsidR="00E35E5A" w:rsidRDefault="00BF39B6">
      <w:pPr>
        <w:spacing w:before="122"/>
        <w:ind w:left="934"/>
        <w:jc w:val="both"/>
      </w:pPr>
      <w:r>
        <w:t>21.4</w:t>
      </w:r>
      <w:r>
        <w:rPr>
          <w:spacing w:val="66"/>
          <w:w w:val="150"/>
        </w:rPr>
        <w:t xml:space="preserve">  </w:t>
      </w:r>
      <w:r>
        <w:t>Temperaturile</w:t>
      </w:r>
      <w:r>
        <w:rPr>
          <w:spacing w:val="-8"/>
        </w:rPr>
        <w:t xml:space="preserve"> </w:t>
      </w:r>
      <w:r>
        <w:t>atmosferice</w:t>
      </w:r>
      <w:r>
        <w:rPr>
          <w:spacing w:val="-4"/>
        </w:rPr>
        <w:t xml:space="preserve"> </w:t>
      </w:r>
      <w:r>
        <w:t>excepționale</w:t>
      </w:r>
      <w:r>
        <w:rPr>
          <w:spacing w:val="-8"/>
        </w:rPr>
        <w:t xml:space="preserve"> </w:t>
      </w:r>
      <w:r>
        <w:t>scăzute</w:t>
      </w:r>
      <w:r>
        <w:rPr>
          <w:spacing w:val="-8"/>
        </w:rPr>
        <w:t xml:space="preserve"> </w:t>
      </w:r>
      <w:r>
        <w:t>pot afecta</w:t>
      </w:r>
      <w:r>
        <w:rPr>
          <w:spacing w:val="1"/>
        </w:rPr>
        <w:t xml:space="preserve"> </w:t>
      </w:r>
      <w:r>
        <w:t>execuția</w:t>
      </w:r>
      <w:r>
        <w:rPr>
          <w:spacing w:val="2"/>
        </w:rPr>
        <w:t xml:space="preserve"> </w:t>
      </w:r>
      <w:r>
        <w:rPr>
          <w:spacing w:val="-2"/>
        </w:rPr>
        <w:t>contractului</w:t>
      </w:r>
    </w:p>
    <w:p w:rsidR="00E35E5A" w:rsidRDefault="00E35E5A">
      <w:pPr>
        <w:pStyle w:val="a3"/>
        <w:rPr>
          <w:sz w:val="21"/>
        </w:rPr>
      </w:pPr>
    </w:p>
    <w:p w:rsidR="00E35E5A" w:rsidRDefault="00BF39B6">
      <w:pPr>
        <w:pStyle w:val="11"/>
        <w:spacing w:before="1"/>
      </w:pPr>
      <w:r>
        <w:t>Articolul</w:t>
      </w:r>
      <w:r>
        <w:rPr>
          <w:spacing w:val="-8"/>
        </w:rPr>
        <w:t xml:space="preserve"> </w:t>
      </w:r>
      <w:r>
        <w:t>24</w:t>
      </w:r>
      <w:r>
        <w:rPr>
          <w:spacing w:val="-4"/>
        </w:rPr>
        <w:t xml:space="preserve"> </w:t>
      </w:r>
      <w:r>
        <w:t>Interferențe</w:t>
      </w:r>
      <w:r>
        <w:rPr>
          <w:spacing w:val="-4"/>
        </w:rPr>
        <w:t xml:space="preserve"> </w:t>
      </w:r>
      <w:r>
        <w:t>cu</w:t>
      </w:r>
      <w:r>
        <w:rPr>
          <w:spacing w:val="-4"/>
        </w:rPr>
        <w:t xml:space="preserve"> </w:t>
      </w:r>
      <w:r>
        <w:rPr>
          <w:spacing w:val="-2"/>
        </w:rPr>
        <w:t>traficul</w:t>
      </w:r>
    </w:p>
    <w:p w:rsidR="00E35E5A" w:rsidRDefault="00BF39B6">
      <w:pPr>
        <w:tabs>
          <w:tab w:val="left" w:pos="1644"/>
        </w:tabs>
        <w:spacing w:before="117"/>
        <w:ind w:left="934"/>
      </w:pPr>
      <w:r>
        <w:rPr>
          <w:spacing w:val="-4"/>
        </w:rPr>
        <w:t>24.2</w:t>
      </w:r>
      <w:r>
        <w:tab/>
        <w:t>Lucrările</w:t>
      </w:r>
      <w:r>
        <w:rPr>
          <w:spacing w:val="-11"/>
        </w:rPr>
        <w:t xml:space="preserve"> </w:t>
      </w:r>
      <w:r>
        <w:t>de</w:t>
      </w:r>
      <w:r>
        <w:rPr>
          <w:spacing w:val="-8"/>
        </w:rPr>
        <w:t xml:space="preserve"> </w:t>
      </w:r>
      <w:r>
        <w:t>construcție</w:t>
      </w:r>
      <w:r>
        <w:rPr>
          <w:spacing w:val="-9"/>
        </w:rPr>
        <w:t xml:space="preserve"> </w:t>
      </w:r>
      <w:r>
        <w:t>vor</w:t>
      </w:r>
      <w:r>
        <w:rPr>
          <w:spacing w:val="1"/>
        </w:rPr>
        <w:t xml:space="preserve"> </w:t>
      </w:r>
      <w:r>
        <w:t>fi</w:t>
      </w:r>
      <w:r>
        <w:rPr>
          <w:spacing w:val="-1"/>
        </w:rPr>
        <w:t xml:space="preserve"> </w:t>
      </w:r>
      <w:r>
        <w:t>executate</w:t>
      </w:r>
      <w:r>
        <w:rPr>
          <w:spacing w:val="-8"/>
        </w:rPr>
        <w:t xml:space="preserve"> </w:t>
      </w:r>
      <w:r>
        <w:t>astfel</w:t>
      </w:r>
      <w:r>
        <w:rPr>
          <w:spacing w:val="-6"/>
        </w:rPr>
        <w:t xml:space="preserve"> </w:t>
      </w:r>
      <w:r>
        <w:t>încât</w:t>
      </w:r>
      <w:r>
        <w:rPr>
          <w:spacing w:val="-1"/>
        </w:rPr>
        <w:t xml:space="preserve"> </w:t>
      </w:r>
      <w:r>
        <w:t>traficul</w:t>
      </w:r>
      <w:r>
        <w:rPr>
          <w:spacing w:val="-5"/>
        </w:rPr>
        <w:t xml:space="preserve"> </w:t>
      </w:r>
      <w:r>
        <w:t>rutier</w:t>
      </w:r>
      <w:r>
        <w:rPr>
          <w:spacing w:val="1"/>
        </w:rPr>
        <w:t xml:space="preserve"> </w:t>
      </w:r>
      <w:r>
        <w:t>să</w:t>
      </w:r>
      <w:r>
        <w:rPr>
          <w:spacing w:val="-4"/>
        </w:rPr>
        <w:t xml:space="preserve"> </w:t>
      </w:r>
      <w:r>
        <w:t>nu</w:t>
      </w:r>
      <w:r>
        <w:rPr>
          <w:spacing w:val="-2"/>
        </w:rPr>
        <w:t xml:space="preserve"> </w:t>
      </w:r>
      <w:r>
        <w:t>fie</w:t>
      </w:r>
      <w:r>
        <w:rPr>
          <w:spacing w:val="-8"/>
        </w:rPr>
        <w:t xml:space="preserve"> </w:t>
      </w:r>
      <w:r>
        <w:rPr>
          <w:spacing w:val="-2"/>
        </w:rPr>
        <w:t>perturbat.</w:t>
      </w:r>
    </w:p>
    <w:p w:rsidR="00E35E5A" w:rsidRDefault="00E35E5A">
      <w:pPr>
        <w:pStyle w:val="a3"/>
        <w:rPr>
          <w:sz w:val="21"/>
        </w:rPr>
      </w:pPr>
    </w:p>
    <w:p w:rsidR="00E35E5A" w:rsidRDefault="00BF39B6">
      <w:pPr>
        <w:pStyle w:val="11"/>
      </w:pPr>
      <w:r>
        <w:t>Articolul</w:t>
      </w:r>
      <w:r>
        <w:rPr>
          <w:spacing w:val="-8"/>
        </w:rPr>
        <w:t xml:space="preserve"> </w:t>
      </w:r>
      <w:r>
        <w:t>27</w:t>
      </w:r>
      <w:r>
        <w:rPr>
          <w:spacing w:val="-9"/>
        </w:rPr>
        <w:t xml:space="preserve"> </w:t>
      </w:r>
      <w:r>
        <w:t>Materiale</w:t>
      </w:r>
      <w:r>
        <w:rPr>
          <w:spacing w:val="-5"/>
        </w:rPr>
        <w:t xml:space="preserve"> </w:t>
      </w:r>
      <w:r>
        <w:rPr>
          <w:spacing w:val="-2"/>
        </w:rPr>
        <w:t>demolate</w:t>
      </w:r>
    </w:p>
    <w:p w:rsidR="00E35E5A" w:rsidRDefault="00BF39B6">
      <w:pPr>
        <w:spacing w:before="118"/>
        <w:ind w:left="1644" w:right="324" w:hanging="711"/>
        <w:jc w:val="both"/>
      </w:pPr>
      <w:r>
        <w:t>27.4</w:t>
      </w:r>
      <w:r>
        <w:rPr>
          <w:spacing w:val="80"/>
          <w:w w:val="150"/>
        </w:rPr>
        <w:t xml:space="preserve"> </w:t>
      </w:r>
      <w:r>
        <w:t>Antreprenorul va elimina materialele demolate, cu excepția celor care prezintă o valoare materială și care, conform deciziei Autorității Contractante, pot fi reutilizate.</w:t>
      </w:r>
    </w:p>
    <w:p w:rsidR="00E35E5A" w:rsidRDefault="00E35E5A">
      <w:pPr>
        <w:pStyle w:val="a3"/>
        <w:spacing w:before="2"/>
        <w:rPr>
          <w:sz w:val="21"/>
        </w:rPr>
      </w:pPr>
    </w:p>
    <w:p w:rsidR="00E35E5A" w:rsidRDefault="00BF39B6">
      <w:pPr>
        <w:pStyle w:val="11"/>
      </w:pPr>
      <w:r>
        <w:t>Articolul</w:t>
      </w:r>
      <w:r>
        <w:rPr>
          <w:spacing w:val="-8"/>
        </w:rPr>
        <w:t xml:space="preserve"> </w:t>
      </w:r>
      <w:r>
        <w:t>29</w:t>
      </w:r>
      <w:r>
        <w:rPr>
          <w:spacing w:val="-9"/>
        </w:rPr>
        <w:t xml:space="preserve"> </w:t>
      </w:r>
      <w:r>
        <w:t>Lucrări</w:t>
      </w:r>
      <w:r>
        <w:rPr>
          <w:spacing w:val="-4"/>
        </w:rPr>
        <w:t xml:space="preserve"> </w:t>
      </w:r>
      <w:r>
        <w:rPr>
          <w:spacing w:val="-2"/>
        </w:rPr>
        <w:t>temporare</w:t>
      </w:r>
    </w:p>
    <w:p w:rsidR="00E35E5A" w:rsidRDefault="00BF39B6">
      <w:pPr>
        <w:tabs>
          <w:tab w:val="left" w:pos="1701"/>
        </w:tabs>
        <w:spacing w:before="117"/>
        <w:ind w:left="934"/>
      </w:pPr>
      <w:r>
        <w:rPr>
          <w:spacing w:val="-4"/>
        </w:rPr>
        <w:t>29.2</w:t>
      </w:r>
      <w:r>
        <w:tab/>
        <w:t>Autoritatea</w:t>
      </w:r>
      <w:r>
        <w:rPr>
          <w:spacing w:val="-5"/>
        </w:rPr>
        <w:t xml:space="preserve"> </w:t>
      </w:r>
      <w:r>
        <w:t>contractantă</w:t>
      </w:r>
      <w:r>
        <w:rPr>
          <w:spacing w:val="-7"/>
        </w:rPr>
        <w:t xml:space="preserve"> </w:t>
      </w:r>
      <w:r>
        <w:t>nu</w:t>
      </w:r>
      <w:r>
        <w:rPr>
          <w:spacing w:val="-5"/>
        </w:rPr>
        <w:t xml:space="preserve"> </w:t>
      </w:r>
      <w:r>
        <w:t>este</w:t>
      </w:r>
      <w:r>
        <w:rPr>
          <w:spacing w:val="-11"/>
        </w:rPr>
        <w:t xml:space="preserve"> </w:t>
      </w:r>
      <w:r>
        <w:t>responsabilă</w:t>
      </w:r>
      <w:r>
        <w:rPr>
          <w:spacing w:val="-2"/>
        </w:rPr>
        <w:t xml:space="preserve"> </w:t>
      </w:r>
      <w:r>
        <w:t>pentru</w:t>
      </w:r>
      <w:r>
        <w:rPr>
          <w:spacing w:val="-5"/>
        </w:rPr>
        <w:t xml:space="preserve"> </w:t>
      </w:r>
      <w:r>
        <w:t>lucrări</w:t>
      </w:r>
      <w:r>
        <w:rPr>
          <w:spacing w:val="-8"/>
        </w:rPr>
        <w:t xml:space="preserve"> </w:t>
      </w:r>
      <w:r>
        <w:rPr>
          <w:spacing w:val="-2"/>
        </w:rPr>
        <w:t>temporare.</w:t>
      </w:r>
    </w:p>
    <w:p w:rsidR="00E35E5A" w:rsidRDefault="00E35E5A">
      <w:pPr>
        <w:pStyle w:val="a3"/>
        <w:spacing w:before="1"/>
        <w:rPr>
          <w:sz w:val="21"/>
        </w:rPr>
      </w:pPr>
    </w:p>
    <w:p w:rsidR="00E35E5A" w:rsidRDefault="00BF39B6">
      <w:pPr>
        <w:pStyle w:val="11"/>
      </w:pPr>
      <w:r>
        <w:t>Articolul</w:t>
      </w:r>
      <w:r>
        <w:rPr>
          <w:spacing w:val="-6"/>
        </w:rPr>
        <w:t xml:space="preserve"> </w:t>
      </w:r>
      <w:r>
        <w:t>30</w:t>
      </w:r>
      <w:r>
        <w:rPr>
          <w:spacing w:val="-7"/>
        </w:rPr>
        <w:t xml:space="preserve"> </w:t>
      </w:r>
      <w:r>
        <w:t>Studii</w:t>
      </w:r>
      <w:r>
        <w:rPr>
          <w:spacing w:val="-6"/>
        </w:rPr>
        <w:t xml:space="preserve"> </w:t>
      </w:r>
      <w:r>
        <w:t>de</w:t>
      </w:r>
      <w:r>
        <w:rPr>
          <w:spacing w:val="-3"/>
        </w:rPr>
        <w:t xml:space="preserve"> </w:t>
      </w:r>
      <w:r>
        <w:rPr>
          <w:spacing w:val="-5"/>
        </w:rPr>
        <w:t>sol</w:t>
      </w:r>
    </w:p>
    <w:p w:rsidR="00E35E5A" w:rsidRDefault="00BF39B6">
      <w:pPr>
        <w:tabs>
          <w:tab w:val="left" w:pos="1644"/>
        </w:tabs>
        <w:spacing w:before="117"/>
        <w:ind w:left="934"/>
      </w:pPr>
      <w:r>
        <w:rPr>
          <w:spacing w:val="-4"/>
        </w:rPr>
        <w:t>30.1</w:t>
      </w:r>
      <w:r>
        <w:tab/>
        <w:t>Nu</w:t>
      </w:r>
      <w:r>
        <w:rPr>
          <w:spacing w:val="-4"/>
        </w:rPr>
        <w:t xml:space="preserve"> </w:t>
      </w:r>
      <w:r>
        <w:t>este</w:t>
      </w:r>
      <w:r>
        <w:rPr>
          <w:spacing w:val="-7"/>
        </w:rPr>
        <w:t xml:space="preserve"> </w:t>
      </w:r>
      <w:r>
        <w:t>cazul</w:t>
      </w:r>
      <w:r>
        <w:rPr>
          <w:spacing w:val="-3"/>
        </w:rPr>
        <w:t xml:space="preserve"> </w:t>
      </w:r>
      <w:r>
        <w:t>(sunt</w:t>
      </w:r>
      <w:r>
        <w:rPr>
          <w:spacing w:val="-1"/>
        </w:rPr>
        <w:t xml:space="preserve"> </w:t>
      </w:r>
      <w:r>
        <w:t>furnizate</w:t>
      </w:r>
      <w:r>
        <w:rPr>
          <w:spacing w:val="-3"/>
        </w:rPr>
        <w:t xml:space="preserve"> </w:t>
      </w:r>
      <w:r>
        <w:t>de</w:t>
      </w:r>
      <w:r>
        <w:rPr>
          <w:spacing w:val="-7"/>
        </w:rPr>
        <w:t xml:space="preserve"> </w:t>
      </w:r>
      <w:r>
        <w:t>către</w:t>
      </w:r>
      <w:r>
        <w:rPr>
          <w:spacing w:val="-8"/>
        </w:rPr>
        <w:t xml:space="preserve"> </w:t>
      </w:r>
      <w:r>
        <w:t>beneficiar</w:t>
      </w:r>
      <w:r>
        <w:rPr>
          <w:spacing w:val="2"/>
        </w:rPr>
        <w:t xml:space="preserve"> </w:t>
      </w:r>
      <w:r>
        <w:t>în</w:t>
      </w:r>
      <w:r>
        <w:rPr>
          <w:spacing w:val="-2"/>
        </w:rPr>
        <w:t xml:space="preserve"> </w:t>
      </w:r>
      <w:r>
        <w:t>dosarul</w:t>
      </w:r>
      <w:r>
        <w:rPr>
          <w:spacing w:val="-4"/>
        </w:rPr>
        <w:t xml:space="preserve"> </w:t>
      </w:r>
      <w:r>
        <w:rPr>
          <w:spacing w:val="-2"/>
        </w:rPr>
        <w:t>ofertei).</w:t>
      </w:r>
    </w:p>
    <w:p w:rsidR="00E35E5A" w:rsidRDefault="00E35E5A">
      <w:pPr>
        <w:pStyle w:val="a3"/>
        <w:rPr>
          <w:sz w:val="21"/>
        </w:rPr>
      </w:pPr>
    </w:p>
    <w:p w:rsidR="00E35E5A" w:rsidRDefault="00BF39B6">
      <w:pPr>
        <w:pStyle w:val="11"/>
      </w:pPr>
      <w:r>
        <w:t>Articolul</w:t>
      </w:r>
      <w:r>
        <w:rPr>
          <w:spacing w:val="-7"/>
        </w:rPr>
        <w:t xml:space="preserve"> </w:t>
      </w:r>
      <w:r>
        <w:t>32</w:t>
      </w:r>
      <w:r>
        <w:rPr>
          <w:spacing w:val="-7"/>
        </w:rPr>
        <w:t xml:space="preserve"> </w:t>
      </w:r>
      <w:r>
        <w:t>Brevete</w:t>
      </w:r>
      <w:r>
        <w:rPr>
          <w:spacing w:val="-4"/>
        </w:rPr>
        <w:t xml:space="preserve"> </w:t>
      </w:r>
      <w:r>
        <w:t>si</w:t>
      </w:r>
      <w:r>
        <w:rPr>
          <w:spacing w:val="-3"/>
        </w:rPr>
        <w:t xml:space="preserve"> </w:t>
      </w:r>
      <w:r>
        <w:rPr>
          <w:spacing w:val="-2"/>
        </w:rPr>
        <w:t>licențe</w:t>
      </w:r>
    </w:p>
    <w:p w:rsidR="00E35E5A" w:rsidRDefault="00BF39B6">
      <w:pPr>
        <w:tabs>
          <w:tab w:val="left" w:pos="1644"/>
        </w:tabs>
        <w:spacing w:before="122"/>
        <w:ind w:left="934"/>
      </w:pPr>
      <w:r>
        <w:rPr>
          <w:spacing w:val="-4"/>
        </w:rPr>
        <w:t>32.1</w:t>
      </w:r>
      <w:r>
        <w:tab/>
        <w:t>In</w:t>
      </w:r>
      <w:r>
        <w:rPr>
          <w:spacing w:val="-6"/>
        </w:rPr>
        <w:t xml:space="preserve"> </w:t>
      </w:r>
      <w:r>
        <w:t>conformitate</w:t>
      </w:r>
      <w:r>
        <w:rPr>
          <w:spacing w:val="-7"/>
        </w:rPr>
        <w:t xml:space="preserve"> </w:t>
      </w:r>
      <w:r>
        <w:t>cu Articolul</w:t>
      </w:r>
      <w:r>
        <w:rPr>
          <w:spacing w:val="-3"/>
        </w:rPr>
        <w:t xml:space="preserve"> </w:t>
      </w:r>
      <w:r>
        <w:t>32 din</w:t>
      </w:r>
      <w:r>
        <w:rPr>
          <w:spacing w:val="-5"/>
        </w:rPr>
        <w:t xml:space="preserve"> CG.</w:t>
      </w:r>
    </w:p>
    <w:p w:rsidR="00E35E5A" w:rsidRDefault="00E35E5A">
      <w:pPr>
        <w:pStyle w:val="a3"/>
        <w:spacing w:before="8"/>
        <w:rPr>
          <w:sz w:val="20"/>
        </w:rPr>
      </w:pPr>
    </w:p>
    <w:p w:rsidR="00E35E5A" w:rsidRDefault="00BF39B6">
      <w:pPr>
        <w:pStyle w:val="11"/>
      </w:pPr>
      <w:r>
        <w:t>Articolul</w:t>
      </w:r>
      <w:r>
        <w:rPr>
          <w:spacing w:val="-9"/>
        </w:rPr>
        <w:t xml:space="preserve"> </w:t>
      </w:r>
      <w:r>
        <w:t>34</w:t>
      </w:r>
      <w:r>
        <w:rPr>
          <w:spacing w:val="-7"/>
        </w:rPr>
        <w:t xml:space="preserve"> </w:t>
      </w:r>
      <w:r>
        <w:t>Perioada</w:t>
      </w:r>
      <w:r>
        <w:rPr>
          <w:spacing w:val="-4"/>
        </w:rPr>
        <w:t xml:space="preserve"> </w:t>
      </w:r>
      <w:r>
        <w:t>de</w:t>
      </w:r>
      <w:r>
        <w:rPr>
          <w:spacing w:val="-5"/>
        </w:rPr>
        <w:t xml:space="preserve"> </w:t>
      </w:r>
      <w:r>
        <w:t>implementare</w:t>
      </w:r>
      <w:r>
        <w:rPr>
          <w:spacing w:val="-5"/>
        </w:rPr>
        <w:t xml:space="preserve"> </w:t>
      </w:r>
      <w:r>
        <w:t>a</w:t>
      </w:r>
      <w:r>
        <w:rPr>
          <w:spacing w:val="-5"/>
        </w:rPr>
        <w:t xml:space="preserve"> </w:t>
      </w:r>
      <w:r>
        <w:rPr>
          <w:spacing w:val="-2"/>
        </w:rPr>
        <w:t>sarcinilor</w:t>
      </w:r>
    </w:p>
    <w:p w:rsidR="00E35E5A" w:rsidRDefault="00BF39B6">
      <w:pPr>
        <w:tabs>
          <w:tab w:val="left" w:pos="1073"/>
        </w:tabs>
        <w:spacing w:before="98"/>
        <w:ind w:left="367"/>
      </w:pPr>
      <w:r>
        <w:rPr>
          <w:spacing w:val="-4"/>
        </w:rPr>
        <w:t>34.1</w:t>
      </w:r>
      <w:r>
        <w:tab/>
        <w:t>Perioada</w:t>
      </w:r>
      <w:r>
        <w:rPr>
          <w:spacing w:val="-2"/>
        </w:rPr>
        <w:t xml:space="preserve"> </w:t>
      </w:r>
      <w:r>
        <w:t>de</w:t>
      </w:r>
      <w:r>
        <w:rPr>
          <w:spacing w:val="-9"/>
        </w:rPr>
        <w:t xml:space="preserve"> </w:t>
      </w:r>
      <w:r>
        <w:t>implementare</w:t>
      </w:r>
      <w:r>
        <w:rPr>
          <w:spacing w:val="-10"/>
        </w:rPr>
        <w:t xml:space="preserve"> </w:t>
      </w:r>
      <w:r>
        <w:t>a</w:t>
      </w:r>
      <w:r>
        <w:rPr>
          <w:spacing w:val="-1"/>
        </w:rPr>
        <w:t xml:space="preserve"> </w:t>
      </w:r>
      <w:r>
        <w:t>sarcinilor:</w:t>
      </w:r>
      <w:r>
        <w:rPr>
          <w:spacing w:val="-5"/>
        </w:rPr>
        <w:t xml:space="preserve"> </w:t>
      </w:r>
      <w:r w:rsidR="00B40D69">
        <w:rPr>
          <w:b/>
          <w:spacing w:val="-2"/>
        </w:rPr>
        <w:t>31.12</w:t>
      </w:r>
      <w:r>
        <w:rPr>
          <w:b/>
          <w:spacing w:val="-2"/>
        </w:rPr>
        <w:t>.202</w:t>
      </w:r>
      <w:r w:rsidR="008D3DAB">
        <w:rPr>
          <w:b/>
          <w:spacing w:val="-2"/>
        </w:rPr>
        <w:t>2</w:t>
      </w:r>
      <w:r>
        <w:rPr>
          <w:spacing w:val="-2"/>
        </w:rPr>
        <w:t>.</w:t>
      </w:r>
    </w:p>
    <w:p w:rsidR="00E35E5A" w:rsidRDefault="00E35E5A">
      <w:pPr>
        <w:sectPr w:rsidR="00E35E5A">
          <w:pgSz w:w="11910" w:h="16840"/>
          <w:pgMar w:top="1140" w:right="380" w:bottom="1260" w:left="60" w:header="0" w:footer="1061" w:gutter="0"/>
          <w:cols w:space="720"/>
        </w:sectPr>
      </w:pPr>
    </w:p>
    <w:p w:rsidR="00E35E5A" w:rsidRDefault="00BF39B6">
      <w:pPr>
        <w:pStyle w:val="11"/>
        <w:spacing w:before="67"/>
      </w:pPr>
      <w:r>
        <w:lastRenderedPageBreak/>
        <w:t>Articolul</w:t>
      </w:r>
      <w:r>
        <w:rPr>
          <w:spacing w:val="-13"/>
        </w:rPr>
        <w:t xml:space="preserve"> </w:t>
      </w:r>
      <w:r>
        <w:t>36</w:t>
      </w:r>
      <w:r>
        <w:rPr>
          <w:spacing w:val="-13"/>
        </w:rPr>
        <w:t xml:space="preserve"> </w:t>
      </w:r>
      <w:r>
        <w:t>Întîrzieri</w:t>
      </w:r>
      <w:r>
        <w:rPr>
          <w:spacing w:val="-9"/>
        </w:rPr>
        <w:t xml:space="preserve"> </w:t>
      </w:r>
      <w:r>
        <w:t>în</w:t>
      </w:r>
      <w:r>
        <w:rPr>
          <w:spacing w:val="-8"/>
        </w:rPr>
        <w:t xml:space="preserve"> </w:t>
      </w:r>
      <w:r>
        <w:t>implementarea</w:t>
      </w:r>
      <w:r>
        <w:rPr>
          <w:spacing w:val="-10"/>
        </w:rPr>
        <w:t xml:space="preserve"> </w:t>
      </w:r>
      <w:r>
        <w:rPr>
          <w:spacing w:val="-2"/>
        </w:rPr>
        <w:t>sarcinilor</w:t>
      </w:r>
    </w:p>
    <w:p w:rsidR="00E35E5A" w:rsidRDefault="00BF39B6">
      <w:pPr>
        <w:spacing w:before="117"/>
        <w:ind w:left="1644" w:right="322" w:hanging="711"/>
        <w:jc w:val="both"/>
      </w:pPr>
      <w:r>
        <w:t>36.1</w:t>
      </w:r>
      <w:r>
        <w:rPr>
          <w:spacing w:val="80"/>
          <w:w w:val="150"/>
        </w:rPr>
        <w:t xml:space="preserve"> </w:t>
      </w:r>
      <w:r>
        <w:t>Antreprenorul (Contractantul) se obligă să respecte graficul de execuție a lucrărilor, aprobat de Beneficiar. Graficul depus odată cu oferta, va fi unul obiectiv și va include urmăroarele: volumul lucrărilor conform devizelor</w:t>
      </w:r>
      <w:r>
        <w:rPr>
          <w:spacing w:val="-12"/>
        </w:rPr>
        <w:t xml:space="preserve"> </w:t>
      </w:r>
      <w:r>
        <w:t>locale,</w:t>
      </w:r>
      <w:r>
        <w:rPr>
          <w:spacing w:val="-9"/>
        </w:rPr>
        <w:t xml:space="preserve"> </w:t>
      </w:r>
      <w:r>
        <w:t>termenul</w:t>
      </w:r>
      <w:r>
        <w:rPr>
          <w:spacing w:val="-10"/>
        </w:rPr>
        <w:t xml:space="preserve"> </w:t>
      </w:r>
      <w:r>
        <w:t>de</w:t>
      </w:r>
      <w:r>
        <w:rPr>
          <w:spacing w:val="-14"/>
        </w:rPr>
        <w:t xml:space="preserve"> </w:t>
      </w:r>
      <w:r>
        <w:t>executare</w:t>
      </w:r>
      <w:r>
        <w:rPr>
          <w:spacing w:val="-14"/>
        </w:rPr>
        <w:t xml:space="preserve"> </w:t>
      </w:r>
      <w:r>
        <w:t>și</w:t>
      </w:r>
      <w:r>
        <w:rPr>
          <w:spacing w:val="-10"/>
        </w:rPr>
        <w:t xml:space="preserve"> </w:t>
      </w:r>
      <w:r>
        <w:t>valoarea</w:t>
      </w:r>
      <w:r>
        <w:rPr>
          <w:spacing w:val="-9"/>
        </w:rPr>
        <w:t xml:space="preserve"> </w:t>
      </w:r>
      <w:r>
        <w:t>acestor</w:t>
      </w:r>
      <w:r>
        <w:rPr>
          <w:spacing w:val="-8"/>
        </w:rPr>
        <w:t xml:space="preserve"> </w:t>
      </w:r>
      <w:r>
        <w:t>lucrări.</w:t>
      </w:r>
      <w:r>
        <w:rPr>
          <w:spacing w:val="-9"/>
        </w:rPr>
        <w:t xml:space="preserve"> </w:t>
      </w:r>
      <w:r>
        <w:t>Beneficiarul</w:t>
      </w:r>
      <w:r>
        <w:rPr>
          <w:spacing w:val="-14"/>
        </w:rPr>
        <w:t xml:space="preserve"> </w:t>
      </w:r>
      <w:r>
        <w:t>(Autoritatea</w:t>
      </w:r>
      <w:r>
        <w:rPr>
          <w:spacing w:val="-9"/>
        </w:rPr>
        <w:t xml:space="preserve"> </w:t>
      </w:r>
      <w:r>
        <w:t>Contractantă)</w:t>
      </w:r>
      <w:r>
        <w:rPr>
          <w:spacing w:val="-13"/>
        </w:rPr>
        <w:t xml:space="preserve"> </w:t>
      </w:r>
      <w:r>
        <w:t>își rezervă dreptul de a verifica relevanța graficului. În cazul neexecutării în termen a lucrărilor prevăzute în grafic, din</w:t>
      </w:r>
      <w:r>
        <w:rPr>
          <w:spacing w:val="-6"/>
        </w:rPr>
        <w:t xml:space="preserve"> </w:t>
      </w:r>
      <w:r>
        <w:t>culpa Antreprenorului, Beneficiarul</w:t>
      </w:r>
      <w:r>
        <w:rPr>
          <w:spacing w:val="-5"/>
        </w:rPr>
        <w:t xml:space="preserve"> </w:t>
      </w:r>
      <w:r>
        <w:t>va fi</w:t>
      </w:r>
      <w:r>
        <w:rPr>
          <w:spacing w:val="-5"/>
        </w:rPr>
        <w:t xml:space="preserve"> </w:t>
      </w:r>
      <w:r>
        <w:t>în</w:t>
      </w:r>
      <w:r>
        <w:rPr>
          <w:spacing w:val="-6"/>
        </w:rPr>
        <w:t xml:space="preserve"> </w:t>
      </w:r>
      <w:r>
        <w:t>drept</w:t>
      </w:r>
      <w:r>
        <w:rPr>
          <w:spacing w:val="-1"/>
        </w:rPr>
        <w:t xml:space="preserve"> </w:t>
      </w:r>
      <w:r>
        <w:t>să</w:t>
      </w:r>
      <w:r>
        <w:rPr>
          <w:spacing w:val="-4"/>
        </w:rPr>
        <w:t xml:space="preserve"> </w:t>
      </w:r>
      <w:r>
        <w:t>aplice</w:t>
      </w:r>
      <w:r>
        <w:rPr>
          <w:spacing w:val="-8"/>
        </w:rPr>
        <w:t xml:space="preserve"> </w:t>
      </w:r>
      <w:r>
        <w:t>o</w:t>
      </w:r>
      <w:r>
        <w:rPr>
          <w:spacing w:val="-6"/>
        </w:rPr>
        <w:t xml:space="preserve"> </w:t>
      </w:r>
      <w:r>
        <w:t>penalitate</w:t>
      </w:r>
      <w:r>
        <w:rPr>
          <w:spacing w:val="-8"/>
        </w:rPr>
        <w:t xml:space="preserve"> </w:t>
      </w:r>
      <w:r>
        <w:t>în</w:t>
      </w:r>
      <w:r>
        <w:rPr>
          <w:spacing w:val="-6"/>
        </w:rPr>
        <w:t xml:space="preserve"> </w:t>
      </w:r>
      <w:r>
        <w:t>marime</w:t>
      </w:r>
      <w:r>
        <w:rPr>
          <w:spacing w:val="-4"/>
        </w:rPr>
        <w:t xml:space="preserve"> </w:t>
      </w:r>
      <w:r>
        <w:t>de</w:t>
      </w:r>
      <w:r>
        <w:rPr>
          <w:spacing w:val="-8"/>
        </w:rPr>
        <w:t xml:space="preserve"> </w:t>
      </w:r>
      <w:r>
        <w:t>0,1%</w:t>
      </w:r>
      <w:r>
        <w:rPr>
          <w:spacing w:val="-7"/>
        </w:rPr>
        <w:t xml:space="preserve"> </w:t>
      </w:r>
      <w:r>
        <w:t>pentru fiecare</w:t>
      </w:r>
      <w:r>
        <w:rPr>
          <w:spacing w:val="-13"/>
        </w:rPr>
        <w:t xml:space="preserve"> </w:t>
      </w:r>
      <w:r>
        <w:t>zi</w:t>
      </w:r>
      <w:r>
        <w:rPr>
          <w:spacing w:val="-9"/>
        </w:rPr>
        <w:t xml:space="preserve"> </w:t>
      </w:r>
      <w:r>
        <w:t>de</w:t>
      </w:r>
      <w:r>
        <w:rPr>
          <w:spacing w:val="-13"/>
        </w:rPr>
        <w:t xml:space="preserve"> </w:t>
      </w:r>
      <w:r>
        <w:t>întârziere,</w:t>
      </w:r>
      <w:r>
        <w:rPr>
          <w:spacing w:val="-5"/>
        </w:rPr>
        <w:t xml:space="preserve"> </w:t>
      </w:r>
      <w:r>
        <w:t>dar</w:t>
      </w:r>
      <w:r>
        <w:rPr>
          <w:spacing w:val="-7"/>
        </w:rPr>
        <w:t xml:space="preserve"> </w:t>
      </w:r>
      <w:r>
        <w:t>nu</w:t>
      </w:r>
      <w:r>
        <w:rPr>
          <w:spacing w:val="-6"/>
        </w:rPr>
        <w:t xml:space="preserve"> </w:t>
      </w:r>
      <w:r>
        <w:t>mai</w:t>
      </w:r>
      <w:r>
        <w:rPr>
          <w:spacing w:val="-6"/>
        </w:rPr>
        <w:t xml:space="preserve"> </w:t>
      </w:r>
      <w:r>
        <w:t>mult</w:t>
      </w:r>
      <w:r>
        <w:rPr>
          <w:spacing w:val="-6"/>
        </w:rPr>
        <w:t xml:space="preserve"> </w:t>
      </w:r>
      <w:r>
        <w:t>de</w:t>
      </w:r>
      <w:r>
        <w:rPr>
          <w:spacing w:val="-13"/>
        </w:rPr>
        <w:t xml:space="preserve"> </w:t>
      </w:r>
      <w:r>
        <w:t>10%,</w:t>
      </w:r>
      <w:r>
        <w:rPr>
          <w:spacing w:val="40"/>
        </w:rPr>
        <w:t xml:space="preserve"> </w:t>
      </w:r>
      <w:r>
        <w:t>din</w:t>
      </w:r>
      <w:r>
        <w:rPr>
          <w:spacing w:val="-11"/>
        </w:rPr>
        <w:t xml:space="preserve"> </w:t>
      </w:r>
      <w:r>
        <w:t>costul</w:t>
      </w:r>
      <w:r>
        <w:rPr>
          <w:spacing w:val="-9"/>
        </w:rPr>
        <w:t xml:space="preserve"> </w:t>
      </w:r>
      <w:r>
        <w:t>devizelor</w:t>
      </w:r>
      <w:r>
        <w:rPr>
          <w:spacing w:val="-4"/>
        </w:rPr>
        <w:t xml:space="preserve"> </w:t>
      </w:r>
      <w:r>
        <w:t>neexecutate</w:t>
      </w:r>
      <w:r>
        <w:rPr>
          <w:spacing w:val="-13"/>
        </w:rPr>
        <w:t xml:space="preserve"> </w:t>
      </w:r>
      <w:r>
        <w:t>conform</w:t>
      </w:r>
      <w:r>
        <w:rPr>
          <w:spacing w:val="-14"/>
        </w:rPr>
        <w:t xml:space="preserve"> </w:t>
      </w:r>
      <w:r>
        <w:t>graficului</w:t>
      </w:r>
      <w:r>
        <w:rPr>
          <w:spacing w:val="-9"/>
        </w:rPr>
        <w:t xml:space="preserve"> </w:t>
      </w:r>
      <w:r>
        <w:t>aprobat de ambele părți.</w:t>
      </w:r>
    </w:p>
    <w:p w:rsidR="00E35E5A" w:rsidRDefault="00BF39B6">
      <w:pPr>
        <w:pStyle w:val="11"/>
        <w:spacing w:before="122"/>
        <w:ind w:left="934"/>
      </w:pPr>
      <w:r>
        <w:t>Articolul</w:t>
      </w:r>
      <w:r>
        <w:rPr>
          <w:spacing w:val="-3"/>
        </w:rPr>
        <w:t xml:space="preserve"> </w:t>
      </w:r>
      <w:r>
        <w:t>39</w:t>
      </w:r>
      <w:r>
        <w:rPr>
          <w:spacing w:val="72"/>
          <w:w w:val="150"/>
        </w:rPr>
        <w:t xml:space="preserve">  </w:t>
      </w:r>
      <w:r>
        <w:t>Registrul</w:t>
      </w:r>
      <w:r>
        <w:rPr>
          <w:spacing w:val="-4"/>
        </w:rPr>
        <w:t xml:space="preserve"> </w:t>
      </w:r>
      <w:r>
        <w:t>de</w:t>
      </w:r>
      <w:r>
        <w:rPr>
          <w:spacing w:val="-1"/>
        </w:rPr>
        <w:t xml:space="preserve"> </w:t>
      </w:r>
      <w:r>
        <w:rPr>
          <w:spacing w:val="-2"/>
        </w:rPr>
        <w:t>lucrări</w:t>
      </w:r>
    </w:p>
    <w:p w:rsidR="00E35E5A" w:rsidRDefault="00BF39B6">
      <w:pPr>
        <w:spacing w:before="117"/>
        <w:ind w:left="1644" w:right="332" w:hanging="711"/>
        <w:jc w:val="both"/>
      </w:pPr>
      <w:r>
        <w:t>39.1</w:t>
      </w:r>
      <w:r>
        <w:rPr>
          <w:spacing w:val="80"/>
        </w:rPr>
        <w:t xml:space="preserve"> </w:t>
      </w:r>
      <w:r>
        <w:t xml:space="preserve">Registrul de lucrări va fi păstrat, completat în conformitate cu cerințele, normele și legislația Republicii </w:t>
      </w:r>
      <w:r>
        <w:rPr>
          <w:spacing w:val="-2"/>
        </w:rPr>
        <w:t>Moldova.</w:t>
      </w:r>
    </w:p>
    <w:p w:rsidR="00E35E5A" w:rsidRDefault="00E35E5A">
      <w:pPr>
        <w:pStyle w:val="a3"/>
        <w:spacing w:before="2"/>
        <w:rPr>
          <w:sz w:val="21"/>
        </w:rPr>
      </w:pPr>
    </w:p>
    <w:p w:rsidR="00E35E5A" w:rsidRDefault="00BF39B6">
      <w:pPr>
        <w:pStyle w:val="11"/>
      </w:pPr>
      <w:r>
        <w:t>Articolul</w:t>
      </w:r>
      <w:r>
        <w:rPr>
          <w:spacing w:val="-7"/>
        </w:rPr>
        <w:t xml:space="preserve"> </w:t>
      </w:r>
      <w:r>
        <w:t>40</w:t>
      </w:r>
      <w:r>
        <w:rPr>
          <w:spacing w:val="-8"/>
        </w:rPr>
        <w:t xml:space="preserve"> </w:t>
      </w:r>
      <w:r>
        <w:t>Originea</w:t>
      </w:r>
      <w:r>
        <w:rPr>
          <w:spacing w:val="-3"/>
        </w:rPr>
        <w:t xml:space="preserve"> </w:t>
      </w:r>
      <w:r>
        <w:t>și</w:t>
      </w:r>
      <w:r>
        <w:rPr>
          <w:spacing w:val="-3"/>
        </w:rPr>
        <w:t xml:space="preserve"> </w:t>
      </w:r>
      <w:r>
        <w:t>calitatea</w:t>
      </w:r>
      <w:r>
        <w:rPr>
          <w:spacing w:val="-4"/>
        </w:rPr>
        <w:t xml:space="preserve"> </w:t>
      </w:r>
      <w:r>
        <w:t>lucrărilor</w:t>
      </w:r>
      <w:r>
        <w:rPr>
          <w:spacing w:val="-8"/>
        </w:rPr>
        <w:t xml:space="preserve"> </w:t>
      </w:r>
      <w:r>
        <w:t>și</w:t>
      </w:r>
      <w:r>
        <w:rPr>
          <w:spacing w:val="-3"/>
        </w:rPr>
        <w:t xml:space="preserve"> </w:t>
      </w:r>
      <w:r>
        <w:rPr>
          <w:spacing w:val="-2"/>
        </w:rPr>
        <w:t>materialelor</w:t>
      </w:r>
    </w:p>
    <w:p w:rsidR="00E35E5A" w:rsidRDefault="00BF39B6">
      <w:pPr>
        <w:pStyle w:val="a4"/>
        <w:numPr>
          <w:ilvl w:val="1"/>
          <w:numId w:val="12"/>
        </w:numPr>
        <w:tabs>
          <w:tab w:val="left" w:pos="1645"/>
        </w:tabs>
        <w:spacing w:before="117"/>
        <w:ind w:right="318"/>
      </w:pPr>
      <w:bookmarkStart w:id="209" w:name="40.1_Toate_mărfurile_cumpărate_în_baza_C"/>
      <w:bookmarkEnd w:id="209"/>
      <w:r>
        <w:t>Toate mărfurile cumpărate în baza Contractului trebuie să provină din orice țară sursă eligibilă, astfel cum este definit în Programul Operațional Comun România - Republica Moldova 2014 - 2020, finanțat de Uniunea Europeană prin</w:t>
      </w:r>
      <w:r>
        <w:rPr>
          <w:spacing w:val="-5"/>
        </w:rPr>
        <w:t xml:space="preserve"> </w:t>
      </w:r>
      <w:r>
        <w:t>ENI</w:t>
      </w:r>
      <w:r>
        <w:rPr>
          <w:spacing w:val="-3"/>
        </w:rPr>
        <w:t xml:space="preserve"> </w:t>
      </w:r>
      <w:r>
        <w:t>(Instrumentul European</w:t>
      </w:r>
      <w:r>
        <w:rPr>
          <w:spacing w:val="-1"/>
        </w:rPr>
        <w:t xml:space="preserve"> </w:t>
      </w:r>
      <w:r>
        <w:t>de</w:t>
      </w:r>
      <w:r>
        <w:rPr>
          <w:spacing w:val="-3"/>
        </w:rPr>
        <w:t xml:space="preserve"> </w:t>
      </w:r>
      <w:r>
        <w:t>Vecinătate). Cu</w:t>
      </w:r>
      <w:r>
        <w:rPr>
          <w:spacing w:val="-1"/>
        </w:rPr>
        <w:t xml:space="preserve"> </w:t>
      </w:r>
      <w:r>
        <w:t>toate</w:t>
      </w:r>
      <w:r>
        <w:rPr>
          <w:spacing w:val="-7"/>
        </w:rPr>
        <w:t xml:space="preserve"> </w:t>
      </w:r>
      <w:r>
        <w:t>acestea, mărfurile</w:t>
      </w:r>
      <w:r>
        <w:rPr>
          <w:spacing w:val="-7"/>
        </w:rPr>
        <w:t xml:space="preserve"> </w:t>
      </w:r>
      <w:r>
        <w:t>care</w:t>
      </w:r>
      <w:r>
        <w:rPr>
          <w:spacing w:val="-3"/>
        </w:rPr>
        <w:t xml:space="preserve"> </w:t>
      </w:r>
      <w:r>
        <w:t>vor fi achiziționate</w:t>
      </w:r>
      <w:r>
        <w:rPr>
          <w:spacing w:val="-2"/>
        </w:rPr>
        <w:t xml:space="preserve"> </w:t>
      </w:r>
      <w:r>
        <w:t>pot provine</w:t>
      </w:r>
      <w:r>
        <w:rPr>
          <w:spacing w:val="-2"/>
        </w:rPr>
        <w:t xml:space="preserve"> </w:t>
      </w:r>
      <w:r>
        <w:t>din orice</w:t>
      </w:r>
      <w:r>
        <w:rPr>
          <w:spacing w:val="-2"/>
        </w:rPr>
        <w:t xml:space="preserve"> </w:t>
      </w:r>
      <w:r>
        <w:t>țară, dacă prețul total al cantității estimate</w:t>
      </w:r>
      <w:r>
        <w:rPr>
          <w:spacing w:val="-2"/>
        </w:rPr>
        <w:t xml:space="preserve"> </w:t>
      </w:r>
      <w:r>
        <w:t>a acestor bunuri, așa cum</w:t>
      </w:r>
      <w:r>
        <w:rPr>
          <w:spacing w:val="-4"/>
        </w:rPr>
        <w:t xml:space="preserve"> </w:t>
      </w:r>
      <w:r>
        <w:t>este reflectat într-un articol separat din Bill of Quantities (Volumul 4.3.2) este sub 100.000 €.</w:t>
      </w:r>
    </w:p>
    <w:p w:rsidR="00E35E5A" w:rsidRDefault="00BF39B6">
      <w:pPr>
        <w:spacing w:before="118"/>
        <w:ind w:left="1644" w:right="197"/>
      </w:pPr>
      <w:bookmarkStart w:id="210" w:name="O_categorie_de_bunuri_similare_care_treb"/>
      <w:bookmarkEnd w:id="210"/>
      <w:r>
        <w:t>O</w:t>
      </w:r>
      <w:r>
        <w:rPr>
          <w:spacing w:val="-5"/>
        </w:rPr>
        <w:t xml:space="preserve"> </w:t>
      </w:r>
      <w:r>
        <w:t>categorie</w:t>
      </w:r>
      <w:r>
        <w:rPr>
          <w:spacing w:val="-11"/>
        </w:rPr>
        <w:t xml:space="preserve"> </w:t>
      </w:r>
      <w:r>
        <w:t>de</w:t>
      </w:r>
      <w:r>
        <w:rPr>
          <w:spacing w:val="-11"/>
        </w:rPr>
        <w:t xml:space="preserve"> </w:t>
      </w:r>
      <w:r>
        <w:t>bunuri</w:t>
      </w:r>
      <w:r>
        <w:rPr>
          <w:spacing w:val="-7"/>
        </w:rPr>
        <w:t xml:space="preserve"> </w:t>
      </w:r>
      <w:r>
        <w:t>similare</w:t>
      </w:r>
      <w:r>
        <w:rPr>
          <w:spacing w:val="-11"/>
        </w:rPr>
        <w:t xml:space="preserve"> </w:t>
      </w:r>
      <w:r>
        <w:t>care</w:t>
      </w:r>
      <w:r>
        <w:rPr>
          <w:spacing w:val="-11"/>
        </w:rPr>
        <w:t xml:space="preserve"> </w:t>
      </w:r>
      <w:r>
        <w:t>trebuie</w:t>
      </w:r>
      <w:r>
        <w:rPr>
          <w:spacing w:val="-11"/>
        </w:rPr>
        <w:t xml:space="preserve"> </w:t>
      </w:r>
      <w:r>
        <w:t>achiziționate</w:t>
      </w:r>
      <w:r>
        <w:rPr>
          <w:spacing w:val="-6"/>
        </w:rPr>
        <w:t xml:space="preserve"> </w:t>
      </w:r>
      <w:r>
        <w:t>nu</w:t>
      </w:r>
      <w:r>
        <w:rPr>
          <w:spacing w:val="-4"/>
        </w:rPr>
        <w:t xml:space="preserve"> </w:t>
      </w:r>
      <w:r>
        <w:t>trebuie</w:t>
      </w:r>
      <w:r>
        <w:rPr>
          <w:spacing w:val="-11"/>
        </w:rPr>
        <w:t xml:space="preserve"> </w:t>
      </w:r>
      <w:r>
        <w:t>împărțită</w:t>
      </w:r>
      <w:r>
        <w:rPr>
          <w:spacing w:val="-6"/>
        </w:rPr>
        <w:t xml:space="preserve"> </w:t>
      </w:r>
      <w:r>
        <w:t>pe</w:t>
      </w:r>
      <w:r>
        <w:rPr>
          <w:spacing w:val="-6"/>
        </w:rPr>
        <w:t xml:space="preserve"> </w:t>
      </w:r>
      <w:r>
        <w:t>mai</w:t>
      </w:r>
      <w:r>
        <w:rPr>
          <w:spacing w:val="-7"/>
        </w:rPr>
        <w:t xml:space="preserve"> </w:t>
      </w:r>
      <w:r>
        <w:t>mult</w:t>
      </w:r>
      <w:r>
        <w:rPr>
          <w:spacing w:val="-3"/>
        </w:rPr>
        <w:t xml:space="preserve"> </w:t>
      </w:r>
      <w:r>
        <w:t>de</w:t>
      </w:r>
      <w:r>
        <w:rPr>
          <w:spacing w:val="-11"/>
        </w:rPr>
        <w:t xml:space="preserve"> </w:t>
      </w:r>
      <w:r>
        <w:t>1</w:t>
      </w:r>
      <w:r>
        <w:rPr>
          <w:spacing w:val="-1"/>
        </w:rPr>
        <w:t xml:space="preserve"> </w:t>
      </w:r>
      <w:r>
        <w:t>articol</w:t>
      </w:r>
      <w:r>
        <w:rPr>
          <w:spacing w:val="-7"/>
        </w:rPr>
        <w:t xml:space="preserve"> </w:t>
      </w:r>
      <w:r>
        <w:t>din</w:t>
      </w:r>
      <w:r>
        <w:rPr>
          <w:spacing w:val="-9"/>
        </w:rPr>
        <w:t xml:space="preserve"> </w:t>
      </w:r>
      <w:r>
        <w:t>Bill of Quantities (volumul 4.3.2).</w:t>
      </w:r>
    </w:p>
    <w:p w:rsidR="00E35E5A" w:rsidRDefault="00BF39B6">
      <w:pPr>
        <w:spacing w:before="123"/>
        <w:ind w:left="1644"/>
      </w:pPr>
      <w:r>
        <w:t>În</w:t>
      </w:r>
      <w:r>
        <w:rPr>
          <w:spacing w:val="-10"/>
        </w:rPr>
        <w:t xml:space="preserve"> </w:t>
      </w:r>
      <w:r>
        <w:t>aceste</w:t>
      </w:r>
      <w:r>
        <w:rPr>
          <w:spacing w:val="-10"/>
        </w:rPr>
        <w:t xml:space="preserve"> </w:t>
      </w:r>
      <w:r>
        <w:t>scopuri,</w:t>
      </w:r>
      <w:r>
        <w:rPr>
          <w:spacing w:val="-6"/>
        </w:rPr>
        <w:t xml:space="preserve"> </w:t>
      </w:r>
      <w:r>
        <w:t>„origine”</w:t>
      </w:r>
      <w:r>
        <w:rPr>
          <w:spacing w:val="-6"/>
        </w:rPr>
        <w:t xml:space="preserve"> </w:t>
      </w:r>
      <w:r>
        <w:t>înseamnă</w:t>
      </w:r>
      <w:r>
        <w:rPr>
          <w:spacing w:val="-1"/>
        </w:rPr>
        <w:t xml:space="preserve"> </w:t>
      </w:r>
      <w:r>
        <w:t>locul</w:t>
      </w:r>
      <w:r>
        <w:rPr>
          <w:spacing w:val="-7"/>
        </w:rPr>
        <w:t xml:space="preserve"> </w:t>
      </w:r>
      <w:r>
        <w:t>în</w:t>
      </w:r>
      <w:r>
        <w:rPr>
          <w:spacing w:val="-8"/>
        </w:rPr>
        <w:t xml:space="preserve"> </w:t>
      </w:r>
      <w:r>
        <w:t>care</w:t>
      </w:r>
      <w:r>
        <w:rPr>
          <w:spacing w:val="-5"/>
        </w:rPr>
        <w:t xml:space="preserve"> </w:t>
      </w:r>
      <w:r>
        <w:t>mărfurile</w:t>
      </w:r>
      <w:r>
        <w:rPr>
          <w:spacing w:val="-10"/>
        </w:rPr>
        <w:t xml:space="preserve"> </w:t>
      </w:r>
      <w:r>
        <w:t>sunt</w:t>
      </w:r>
      <w:r>
        <w:rPr>
          <w:spacing w:val="5"/>
        </w:rPr>
        <w:t xml:space="preserve"> </w:t>
      </w:r>
      <w:r>
        <w:t>obtinute,</w:t>
      </w:r>
      <w:r>
        <w:rPr>
          <w:spacing w:val="-2"/>
        </w:rPr>
        <w:t xml:space="preserve"> </w:t>
      </w:r>
      <w:r>
        <w:t>crescute,</w:t>
      </w:r>
      <w:r>
        <w:rPr>
          <w:spacing w:val="-1"/>
        </w:rPr>
        <w:t xml:space="preserve"> </w:t>
      </w:r>
      <w:r>
        <w:t>produse</w:t>
      </w:r>
      <w:r>
        <w:rPr>
          <w:spacing w:val="-10"/>
        </w:rPr>
        <w:t xml:space="preserve"> </w:t>
      </w:r>
      <w:r>
        <w:t>sau</w:t>
      </w:r>
      <w:r>
        <w:rPr>
          <w:spacing w:val="-4"/>
        </w:rPr>
        <w:t xml:space="preserve"> </w:t>
      </w:r>
      <w:r>
        <w:t>fabricate</w:t>
      </w:r>
      <w:r>
        <w:rPr>
          <w:spacing w:val="-9"/>
        </w:rPr>
        <w:t xml:space="preserve"> </w:t>
      </w:r>
      <w:r>
        <w:rPr>
          <w:spacing w:val="-5"/>
        </w:rPr>
        <w:t>și</w:t>
      </w:r>
    </w:p>
    <w:p w:rsidR="00E35E5A" w:rsidRDefault="00BF39B6">
      <w:pPr>
        <w:spacing w:before="2"/>
        <w:ind w:left="1644" w:right="339"/>
      </w:pPr>
      <w:r>
        <w:t>/ sau</w:t>
      </w:r>
      <w:r>
        <w:rPr>
          <w:spacing w:val="-2"/>
        </w:rPr>
        <w:t xml:space="preserve"> </w:t>
      </w:r>
      <w:r>
        <w:t>din</w:t>
      </w:r>
      <w:r>
        <w:rPr>
          <w:spacing w:val="-2"/>
        </w:rPr>
        <w:t xml:space="preserve"> </w:t>
      </w:r>
      <w:r>
        <w:t>care</w:t>
      </w:r>
      <w:r>
        <w:rPr>
          <w:spacing w:val="-4"/>
        </w:rPr>
        <w:t xml:space="preserve"> </w:t>
      </w:r>
      <w:r>
        <w:t>sunt furnizate</w:t>
      </w:r>
      <w:r>
        <w:rPr>
          <w:spacing w:val="-4"/>
        </w:rPr>
        <w:t xml:space="preserve"> </w:t>
      </w:r>
      <w:r>
        <w:t>servicii. Originea mărfurilor trebuie determinată conform</w:t>
      </w:r>
      <w:r>
        <w:rPr>
          <w:spacing w:val="-6"/>
        </w:rPr>
        <w:t xml:space="preserve"> </w:t>
      </w:r>
      <w:r>
        <w:t>Codului</w:t>
      </w:r>
      <w:r>
        <w:rPr>
          <w:spacing w:val="-1"/>
        </w:rPr>
        <w:t xml:space="preserve"> </w:t>
      </w:r>
      <w:r>
        <w:t>vamal</w:t>
      </w:r>
      <w:r>
        <w:rPr>
          <w:spacing w:val="-1"/>
        </w:rPr>
        <w:t xml:space="preserve"> </w:t>
      </w:r>
      <w:r>
        <w:t>al</w:t>
      </w:r>
      <w:r>
        <w:rPr>
          <w:spacing w:val="-1"/>
        </w:rPr>
        <w:t xml:space="preserve"> </w:t>
      </w:r>
      <w:r>
        <w:t>UE sau al acordului internațional aplicabil.</w:t>
      </w:r>
    </w:p>
    <w:p w:rsidR="00E35E5A" w:rsidRDefault="00BF39B6">
      <w:pPr>
        <w:spacing w:before="118"/>
        <w:ind w:left="1644"/>
      </w:pPr>
      <w:r>
        <w:t>La</w:t>
      </w:r>
      <w:r>
        <w:rPr>
          <w:spacing w:val="40"/>
        </w:rPr>
        <w:t xml:space="preserve"> </w:t>
      </w:r>
      <w:r>
        <w:t>importul</w:t>
      </w:r>
      <w:r>
        <w:rPr>
          <w:spacing w:val="38"/>
        </w:rPr>
        <w:t xml:space="preserve"> </w:t>
      </w:r>
      <w:r>
        <w:t>mărfurilor,</w:t>
      </w:r>
      <w:r>
        <w:rPr>
          <w:spacing w:val="40"/>
        </w:rPr>
        <w:t xml:space="preserve"> </w:t>
      </w:r>
      <w:r>
        <w:t>orice</w:t>
      </w:r>
      <w:r>
        <w:rPr>
          <w:spacing w:val="40"/>
        </w:rPr>
        <w:t xml:space="preserve"> </w:t>
      </w:r>
      <w:r>
        <w:t>modificare</w:t>
      </w:r>
      <w:r>
        <w:rPr>
          <w:spacing w:val="35"/>
        </w:rPr>
        <w:t xml:space="preserve"> </w:t>
      </w:r>
      <w:r>
        <w:t>a</w:t>
      </w:r>
      <w:r>
        <w:rPr>
          <w:spacing w:val="40"/>
        </w:rPr>
        <w:t xml:space="preserve"> </w:t>
      </w:r>
      <w:r>
        <w:t>originii</w:t>
      </w:r>
      <w:r>
        <w:rPr>
          <w:spacing w:val="38"/>
        </w:rPr>
        <w:t xml:space="preserve"> </w:t>
      </w:r>
      <w:r>
        <w:t>specificate</w:t>
      </w:r>
      <w:r>
        <w:rPr>
          <w:spacing w:val="35"/>
        </w:rPr>
        <w:t xml:space="preserve"> </w:t>
      </w:r>
      <w:r>
        <w:t>trebuie</w:t>
      </w:r>
      <w:r>
        <w:rPr>
          <w:spacing w:val="35"/>
        </w:rPr>
        <w:t xml:space="preserve"> </w:t>
      </w:r>
      <w:r>
        <w:t>să</w:t>
      </w:r>
      <w:r>
        <w:rPr>
          <w:spacing w:val="40"/>
        </w:rPr>
        <w:t xml:space="preserve"> </w:t>
      </w:r>
      <w:r>
        <w:t>fie</w:t>
      </w:r>
      <w:r>
        <w:rPr>
          <w:spacing w:val="35"/>
        </w:rPr>
        <w:t xml:space="preserve"> </w:t>
      </w:r>
      <w:r>
        <w:t>indicată</w:t>
      </w:r>
      <w:r>
        <w:rPr>
          <w:spacing w:val="40"/>
        </w:rPr>
        <w:t xml:space="preserve"> </w:t>
      </w:r>
      <w:r>
        <w:t>supraveghetorului proiectului și aprobată de acesta.</w:t>
      </w:r>
    </w:p>
    <w:p w:rsidR="00E35E5A" w:rsidRDefault="00BF39B6">
      <w:pPr>
        <w:pStyle w:val="a4"/>
        <w:numPr>
          <w:ilvl w:val="1"/>
          <w:numId w:val="12"/>
        </w:numPr>
        <w:tabs>
          <w:tab w:val="left" w:pos="1644"/>
          <w:tab w:val="left" w:pos="1645"/>
        </w:tabs>
        <w:spacing w:before="123"/>
      </w:pPr>
      <w:r>
        <w:t>Lucrările</w:t>
      </w:r>
      <w:r>
        <w:rPr>
          <w:spacing w:val="-16"/>
        </w:rPr>
        <w:t xml:space="preserve"> </w:t>
      </w:r>
      <w:r>
        <w:t>și</w:t>
      </w:r>
      <w:r>
        <w:rPr>
          <w:spacing w:val="-14"/>
        </w:rPr>
        <w:t xml:space="preserve"> </w:t>
      </w:r>
      <w:r>
        <w:t>obiectele,</w:t>
      </w:r>
      <w:r>
        <w:rPr>
          <w:spacing w:val="-14"/>
        </w:rPr>
        <w:t xml:space="preserve"> </w:t>
      </w:r>
      <w:r>
        <w:t>aparatele,</w:t>
      </w:r>
      <w:r>
        <w:rPr>
          <w:spacing w:val="-9"/>
        </w:rPr>
        <w:t xml:space="preserve"> </w:t>
      </w:r>
      <w:r>
        <w:t>echipamentele</w:t>
      </w:r>
      <w:r>
        <w:rPr>
          <w:spacing w:val="-13"/>
        </w:rPr>
        <w:t xml:space="preserve"> </w:t>
      </w:r>
      <w:r>
        <w:t>sau</w:t>
      </w:r>
      <w:r>
        <w:rPr>
          <w:spacing w:val="-10"/>
        </w:rPr>
        <w:t xml:space="preserve"> </w:t>
      </w:r>
      <w:r>
        <w:t>materialele</w:t>
      </w:r>
      <w:r>
        <w:rPr>
          <w:spacing w:val="-14"/>
        </w:rPr>
        <w:t xml:space="preserve"> </w:t>
      </w:r>
      <w:r>
        <w:t>utilizate</w:t>
      </w:r>
      <w:r>
        <w:rPr>
          <w:spacing w:val="-14"/>
        </w:rPr>
        <w:t xml:space="preserve"> </w:t>
      </w:r>
      <w:r>
        <w:t>în</w:t>
      </w:r>
      <w:r>
        <w:rPr>
          <w:spacing w:val="-14"/>
        </w:rPr>
        <w:t xml:space="preserve"> </w:t>
      </w:r>
      <w:r>
        <w:t>construcția</w:t>
      </w:r>
      <w:r>
        <w:rPr>
          <w:spacing w:val="-7"/>
        </w:rPr>
        <w:t xml:space="preserve"> </w:t>
      </w:r>
      <w:r>
        <w:t>lor</w:t>
      </w:r>
      <w:r>
        <w:rPr>
          <w:spacing w:val="-7"/>
        </w:rPr>
        <w:t xml:space="preserve"> </w:t>
      </w:r>
      <w:r>
        <w:t>trebuie</w:t>
      </w:r>
      <w:r>
        <w:rPr>
          <w:spacing w:val="-14"/>
        </w:rPr>
        <w:t xml:space="preserve"> </w:t>
      </w:r>
      <w:r>
        <w:t>să</w:t>
      </w:r>
      <w:r>
        <w:rPr>
          <w:spacing w:val="-7"/>
        </w:rPr>
        <w:t xml:space="preserve"> </w:t>
      </w:r>
      <w:r>
        <w:rPr>
          <w:spacing w:val="-2"/>
        </w:rPr>
        <w:t>respecte:</w:t>
      </w:r>
    </w:p>
    <w:p w:rsidR="00E35E5A" w:rsidRDefault="00BF39B6">
      <w:pPr>
        <w:pStyle w:val="a4"/>
        <w:numPr>
          <w:ilvl w:val="2"/>
          <w:numId w:val="12"/>
        </w:numPr>
        <w:tabs>
          <w:tab w:val="left" w:pos="1779"/>
        </w:tabs>
        <w:spacing w:before="117"/>
        <w:ind w:left="1778"/>
      </w:pPr>
      <w:r>
        <w:t>Parametrii</w:t>
      </w:r>
      <w:r>
        <w:rPr>
          <w:spacing w:val="-7"/>
        </w:rPr>
        <w:t xml:space="preserve"> </w:t>
      </w:r>
      <w:r>
        <w:t>tehnici</w:t>
      </w:r>
      <w:r>
        <w:rPr>
          <w:spacing w:val="-7"/>
        </w:rPr>
        <w:t xml:space="preserve"> </w:t>
      </w:r>
      <w:r>
        <w:t>prevăzuți</w:t>
      </w:r>
      <w:r>
        <w:rPr>
          <w:spacing w:val="-2"/>
        </w:rPr>
        <w:t xml:space="preserve"> </w:t>
      </w:r>
      <w:r>
        <w:t>în</w:t>
      </w:r>
      <w:r>
        <w:rPr>
          <w:spacing w:val="-7"/>
        </w:rPr>
        <w:t xml:space="preserve"> </w:t>
      </w:r>
      <w:r>
        <w:t>proiectul</w:t>
      </w:r>
      <w:r>
        <w:rPr>
          <w:spacing w:val="-7"/>
        </w:rPr>
        <w:t xml:space="preserve"> </w:t>
      </w:r>
      <w:r>
        <w:t>de</w:t>
      </w:r>
      <w:r>
        <w:rPr>
          <w:spacing w:val="-4"/>
        </w:rPr>
        <w:t xml:space="preserve"> </w:t>
      </w:r>
      <w:r>
        <w:rPr>
          <w:spacing w:val="-2"/>
        </w:rPr>
        <w:t>execuție</w:t>
      </w:r>
    </w:p>
    <w:p w:rsidR="00E35E5A" w:rsidRDefault="00BF39B6">
      <w:pPr>
        <w:pStyle w:val="a4"/>
        <w:numPr>
          <w:ilvl w:val="2"/>
          <w:numId w:val="12"/>
        </w:numPr>
        <w:tabs>
          <w:tab w:val="left" w:pos="1851"/>
        </w:tabs>
        <w:spacing w:before="121"/>
        <w:ind w:right="319" w:firstLine="0"/>
      </w:pPr>
      <w:r>
        <w:t>Cerințele Legii Republicii Moldova nr.721 din 02.02.96, privind calitatea în construcții, normele compartimentelor A.02 „Sistemul de calitate în construcții”, A.03. Calitatea lucrărilor executate trebuie să corespundă</w:t>
      </w:r>
      <w:r>
        <w:rPr>
          <w:spacing w:val="-16"/>
        </w:rPr>
        <w:t xml:space="preserve"> </w:t>
      </w:r>
      <w:r>
        <w:t>cerințelor,</w:t>
      </w:r>
      <w:r>
        <w:rPr>
          <w:spacing w:val="-14"/>
        </w:rPr>
        <w:t xml:space="preserve"> </w:t>
      </w:r>
      <w:r>
        <w:t>A.02.</w:t>
      </w:r>
      <w:r>
        <w:rPr>
          <w:spacing w:val="-14"/>
        </w:rPr>
        <w:t xml:space="preserve"> </w:t>
      </w:r>
      <w:r>
        <w:t>„Sistemul</w:t>
      </w:r>
      <w:r>
        <w:rPr>
          <w:spacing w:val="-13"/>
        </w:rPr>
        <w:t xml:space="preserve"> </w:t>
      </w:r>
      <w:r>
        <w:t>de</w:t>
      </w:r>
      <w:r>
        <w:rPr>
          <w:spacing w:val="-14"/>
        </w:rPr>
        <w:t xml:space="preserve"> </w:t>
      </w:r>
      <w:r>
        <w:t>calitate</w:t>
      </w:r>
      <w:r>
        <w:rPr>
          <w:spacing w:val="-14"/>
        </w:rPr>
        <w:t xml:space="preserve"> </w:t>
      </w:r>
      <w:r>
        <w:t>în</w:t>
      </w:r>
      <w:r>
        <w:rPr>
          <w:spacing w:val="-14"/>
        </w:rPr>
        <w:t xml:space="preserve"> </w:t>
      </w:r>
      <w:r>
        <w:t>construcții”,</w:t>
      </w:r>
      <w:r>
        <w:rPr>
          <w:spacing w:val="-13"/>
        </w:rPr>
        <w:t xml:space="preserve"> </w:t>
      </w:r>
      <w:r>
        <w:t>A.08.</w:t>
      </w:r>
      <w:r>
        <w:rPr>
          <w:spacing w:val="-14"/>
        </w:rPr>
        <w:t xml:space="preserve"> </w:t>
      </w:r>
      <w:r>
        <w:t>„Executarea</w:t>
      </w:r>
      <w:r>
        <w:rPr>
          <w:spacing w:val="-14"/>
        </w:rPr>
        <w:t xml:space="preserve"> </w:t>
      </w:r>
      <w:r>
        <w:t>și</w:t>
      </w:r>
      <w:r>
        <w:rPr>
          <w:spacing w:val="-14"/>
        </w:rPr>
        <w:t xml:space="preserve"> </w:t>
      </w:r>
      <w:r>
        <w:t>recepția</w:t>
      </w:r>
      <w:r>
        <w:rPr>
          <w:spacing w:val="-13"/>
        </w:rPr>
        <w:t xml:space="preserve"> </w:t>
      </w:r>
      <w:r>
        <w:t xml:space="preserve">construcțiilor, precum și în conformitate cu normele de execuție și primire a elementelor de construcție și lucrările în </w:t>
      </w:r>
      <w:r>
        <w:rPr>
          <w:spacing w:val="-2"/>
        </w:rPr>
        <w:t>vigoare”.</w:t>
      </w:r>
    </w:p>
    <w:p w:rsidR="00E35E5A" w:rsidRDefault="00BF39B6">
      <w:pPr>
        <w:pStyle w:val="a4"/>
        <w:numPr>
          <w:ilvl w:val="1"/>
          <w:numId w:val="12"/>
        </w:numPr>
        <w:tabs>
          <w:tab w:val="left" w:pos="1645"/>
        </w:tabs>
        <w:spacing w:before="119"/>
        <w:ind w:right="313"/>
      </w:pPr>
      <w:r>
        <w:t>Înlocuirea produselor și procedurilor prevăzute în proiect cu altele care îndeplinesc condițiile specificate numai pe baza soluțiilor stabilite de proiectanți cu acordul Autorității Contractante. Este obligatoriu verificarea</w:t>
      </w:r>
      <w:r>
        <w:rPr>
          <w:spacing w:val="-3"/>
        </w:rPr>
        <w:t xml:space="preserve"> </w:t>
      </w:r>
      <w:r>
        <w:t>calității</w:t>
      </w:r>
      <w:r>
        <w:rPr>
          <w:spacing w:val="-8"/>
        </w:rPr>
        <w:t xml:space="preserve"> </w:t>
      </w:r>
      <w:r>
        <w:t>și</w:t>
      </w:r>
      <w:r>
        <w:rPr>
          <w:spacing w:val="-9"/>
        </w:rPr>
        <w:t xml:space="preserve"> </w:t>
      </w:r>
      <w:r>
        <w:t>recepției</w:t>
      </w:r>
      <w:r>
        <w:rPr>
          <w:spacing w:val="-8"/>
        </w:rPr>
        <w:t xml:space="preserve"> </w:t>
      </w:r>
      <w:r>
        <w:t>lucrărilor</w:t>
      </w:r>
      <w:r>
        <w:rPr>
          <w:spacing w:val="-3"/>
        </w:rPr>
        <w:t xml:space="preserve"> </w:t>
      </w:r>
      <w:r>
        <w:t>ascunse</w:t>
      </w:r>
      <w:r>
        <w:rPr>
          <w:spacing w:val="-12"/>
        </w:rPr>
        <w:t xml:space="preserve"> </w:t>
      </w:r>
      <w:r>
        <w:t>și</w:t>
      </w:r>
      <w:r>
        <w:rPr>
          <w:spacing w:val="-8"/>
        </w:rPr>
        <w:t xml:space="preserve"> </w:t>
      </w:r>
      <w:r>
        <w:t>/</w:t>
      </w:r>
      <w:r>
        <w:rPr>
          <w:spacing w:val="-5"/>
        </w:rPr>
        <w:t xml:space="preserve"> </w:t>
      </w:r>
      <w:r>
        <w:t>sau</w:t>
      </w:r>
      <w:r>
        <w:rPr>
          <w:spacing w:val="-10"/>
        </w:rPr>
        <w:t xml:space="preserve"> </w:t>
      </w:r>
      <w:r>
        <w:t>în</w:t>
      </w:r>
      <w:r>
        <w:rPr>
          <w:spacing w:val="-10"/>
        </w:rPr>
        <w:t xml:space="preserve"> </w:t>
      </w:r>
      <w:r>
        <w:t>determinarea</w:t>
      </w:r>
      <w:r>
        <w:rPr>
          <w:spacing w:val="-3"/>
        </w:rPr>
        <w:t xml:space="preserve"> </w:t>
      </w:r>
      <w:r>
        <w:t>fazelor</w:t>
      </w:r>
      <w:r>
        <w:rPr>
          <w:spacing w:val="-3"/>
        </w:rPr>
        <w:t xml:space="preserve"> </w:t>
      </w:r>
      <w:r>
        <w:t>la</w:t>
      </w:r>
      <w:r>
        <w:rPr>
          <w:spacing w:val="-3"/>
        </w:rPr>
        <w:t xml:space="preserve"> </w:t>
      </w:r>
      <w:r>
        <w:t>construcțiile</w:t>
      </w:r>
      <w:r>
        <w:rPr>
          <w:spacing w:val="-12"/>
        </w:rPr>
        <w:t xml:space="preserve"> </w:t>
      </w:r>
      <w:r>
        <w:t>și</w:t>
      </w:r>
      <w:r>
        <w:rPr>
          <w:spacing w:val="-8"/>
        </w:rPr>
        <w:t xml:space="preserve"> </w:t>
      </w:r>
      <w:r>
        <w:t>instalațiile aferente prevăzute în proiectul de execuție. Executantul va stabili și va prezenta grupului de lucru responsabilitatea tuturor participanților la procesul de execuție (factori de răspundere, colaboratori, subcontractanți), în conformitate cu sistemul propriu de asigurare a calității cu prevederile legale.</w:t>
      </w:r>
    </w:p>
    <w:p w:rsidR="00E35E5A" w:rsidRDefault="00BF39B6">
      <w:pPr>
        <w:spacing w:before="123"/>
        <w:ind w:left="1644" w:right="330"/>
        <w:jc w:val="both"/>
      </w:pPr>
      <w:r>
        <w:t>Calitatea</w:t>
      </w:r>
      <w:r>
        <w:rPr>
          <w:spacing w:val="-14"/>
        </w:rPr>
        <w:t xml:space="preserve"> </w:t>
      </w:r>
      <w:r>
        <w:t>lucrărilor</w:t>
      </w:r>
      <w:r>
        <w:rPr>
          <w:spacing w:val="-14"/>
        </w:rPr>
        <w:t xml:space="preserve"> </w:t>
      </w:r>
      <w:r>
        <w:t>și</w:t>
      </w:r>
      <w:r>
        <w:rPr>
          <w:spacing w:val="-14"/>
        </w:rPr>
        <w:t xml:space="preserve"> </w:t>
      </w:r>
      <w:r>
        <w:t>a</w:t>
      </w:r>
      <w:r>
        <w:rPr>
          <w:spacing w:val="-13"/>
        </w:rPr>
        <w:t xml:space="preserve"> </w:t>
      </w:r>
      <w:r>
        <w:t>bunurilor</w:t>
      </w:r>
      <w:r>
        <w:rPr>
          <w:spacing w:val="-14"/>
        </w:rPr>
        <w:t xml:space="preserve"> </w:t>
      </w:r>
      <w:r>
        <w:t>va</w:t>
      </w:r>
      <w:r>
        <w:rPr>
          <w:spacing w:val="-14"/>
        </w:rPr>
        <w:t xml:space="preserve"> </w:t>
      </w:r>
      <w:r>
        <w:t>fi</w:t>
      </w:r>
      <w:r>
        <w:rPr>
          <w:spacing w:val="-14"/>
        </w:rPr>
        <w:t xml:space="preserve"> </w:t>
      </w:r>
      <w:r>
        <w:t>asigurată</w:t>
      </w:r>
      <w:r>
        <w:rPr>
          <w:spacing w:val="-13"/>
        </w:rPr>
        <w:t xml:space="preserve"> </w:t>
      </w:r>
      <w:r>
        <w:t>conform</w:t>
      </w:r>
      <w:r>
        <w:rPr>
          <w:spacing w:val="-14"/>
        </w:rPr>
        <w:t xml:space="preserve"> </w:t>
      </w:r>
      <w:r>
        <w:t>prevederilor</w:t>
      </w:r>
      <w:r>
        <w:rPr>
          <w:spacing w:val="-14"/>
        </w:rPr>
        <w:t xml:space="preserve"> </w:t>
      </w:r>
      <w:r>
        <w:t>art.</w:t>
      </w:r>
      <w:r>
        <w:rPr>
          <w:spacing w:val="-14"/>
        </w:rPr>
        <w:t xml:space="preserve"> </w:t>
      </w:r>
      <w:r>
        <w:t>40</w:t>
      </w:r>
      <w:r>
        <w:rPr>
          <w:spacing w:val="-13"/>
        </w:rPr>
        <w:t xml:space="preserve"> </w:t>
      </w:r>
      <w:r>
        <w:t>din</w:t>
      </w:r>
      <w:r>
        <w:rPr>
          <w:spacing w:val="-14"/>
        </w:rPr>
        <w:t xml:space="preserve"> </w:t>
      </w:r>
      <w:r>
        <w:t>Coordonarea</w:t>
      </w:r>
      <w:r>
        <w:rPr>
          <w:spacing w:val="-14"/>
        </w:rPr>
        <w:t xml:space="preserve"> </w:t>
      </w:r>
      <w:r>
        <w:t>generală</w:t>
      </w:r>
      <w:r>
        <w:rPr>
          <w:spacing w:val="-14"/>
        </w:rPr>
        <w:t xml:space="preserve"> </w:t>
      </w:r>
      <w:r>
        <w:t>pentru contractele de lucrări finanțate de Comunitatea Europeană (vol. 2, secțiunea 2).</w:t>
      </w:r>
    </w:p>
    <w:p w:rsidR="00E35E5A" w:rsidRDefault="00E35E5A">
      <w:pPr>
        <w:pStyle w:val="a3"/>
        <w:spacing w:before="9"/>
        <w:rPr>
          <w:sz w:val="20"/>
        </w:rPr>
      </w:pPr>
    </w:p>
    <w:p w:rsidR="00E35E5A" w:rsidRDefault="00BF39B6">
      <w:pPr>
        <w:pStyle w:val="11"/>
      </w:pPr>
      <w:r>
        <w:t>Articolul</w:t>
      </w:r>
      <w:r>
        <w:rPr>
          <w:spacing w:val="-9"/>
        </w:rPr>
        <w:t xml:space="preserve"> </w:t>
      </w:r>
      <w:r>
        <w:t>41</w:t>
      </w:r>
      <w:r>
        <w:rPr>
          <w:spacing w:val="-7"/>
        </w:rPr>
        <w:t xml:space="preserve"> </w:t>
      </w:r>
      <w:r>
        <w:t>Inspectarea</w:t>
      </w:r>
      <w:r>
        <w:rPr>
          <w:spacing w:val="-4"/>
        </w:rPr>
        <w:t xml:space="preserve"> </w:t>
      </w:r>
      <w:r>
        <w:t>și</w:t>
      </w:r>
      <w:r>
        <w:rPr>
          <w:spacing w:val="-4"/>
        </w:rPr>
        <w:t xml:space="preserve"> </w:t>
      </w:r>
      <w:r>
        <w:rPr>
          <w:spacing w:val="-2"/>
        </w:rPr>
        <w:t>testarea</w:t>
      </w:r>
    </w:p>
    <w:p w:rsidR="00E35E5A" w:rsidRDefault="00BF39B6">
      <w:pPr>
        <w:spacing w:before="117"/>
        <w:ind w:left="1644" w:right="333"/>
        <w:jc w:val="both"/>
      </w:pPr>
      <w:r>
        <w:t>Antreprenorul asigură accesul supraveghetorului la șantier pentru inspecția, examinarea și verificar</w:t>
      </w:r>
      <w:r w:rsidR="008D3DAB">
        <w:t>ea procesului de construcție.</w:t>
      </w:r>
    </w:p>
    <w:p w:rsidR="00E35E5A" w:rsidRDefault="00BF39B6">
      <w:pPr>
        <w:spacing w:before="124"/>
        <w:ind w:left="1644" w:right="320"/>
        <w:jc w:val="both"/>
      </w:pPr>
      <w:r>
        <w:t>Pentru toate materialele, utilajele și lucrările de construcție, ai căror parametri tehnici diferă sau nu sunt incluși</w:t>
      </w:r>
      <w:r>
        <w:rPr>
          <w:spacing w:val="-14"/>
        </w:rPr>
        <w:t xml:space="preserve"> </w:t>
      </w:r>
      <w:r>
        <w:t>în</w:t>
      </w:r>
      <w:r>
        <w:rPr>
          <w:spacing w:val="-14"/>
        </w:rPr>
        <w:t xml:space="preserve"> </w:t>
      </w:r>
      <w:r>
        <w:t>proiectul</w:t>
      </w:r>
      <w:r>
        <w:rPr>
          <w:spacing w:val="-14"/>
        </w:rPr>
        <w:t xml:space="preserve"> </w:t>
      </w:r>
      <w:r>
        <w:t>de</w:t>
      </w:r>
      <w:r>
        <w:rPr>
          <w:spacing w:val="-13"/>
        </w:rPr>
        <w:t xml:space="preserve"> </w:t>
      </w:r>
      <w:r>
        <w:t>execuție,</w:t>
      </w:r>
      <w:r>
        <w:rPr>
          <w:spacing w:val="-14"/>
        </w:rPr>
        <w:t xml:space="preserve"> </w:t>
      </w:r>
      <w:r>
        <w:t>antreprenorul</w:t>
      </w:r>
      <w:r>
        <w:rPr>
          <w:spacing w:val="-14"/>
        </w:rPr>
        <w:t xml:space="preserve"> </w:t>
      </w:r>
      <w:r>
        <w:t>va</w:t>
      </w:r>
      <w:r>
        <w:rPr>
          <w:spacing w:val="-14"/>
        </w:rPr>
        <w:t xml:space="preserve"> </w:t>
      </w:r>
      <w:r>
        <w:t>prezenta</w:t>
      </w:r>
      <w:r>
        <w:rPr>
          <w:spacing w:val="-13"/>
        </w:rPr>
        <w:t xml:space="preserve"> </w:t>
      </w:r>
      <w:r>
        <w:t>probele</w:t>
      </w:r>
      <w:r>
        <w:rPr>
          <w:spacing w:val="-14"/>
        </w:rPr>
        <w:t xml:space="preserve"> </w:t>
      </w:r>
      <w:r>
        <w:t>de</w:t>
      </w:r>
      <w:r>
        <w:rPr>
          <w:spacing w:val="-14"/>
        </w:rPr>
        <w:t xml:space="preserve"> </w:t>
      </w:r>
      <w:r>
        <w:t>laborator</w:t>
      </w:r>
      <w:r>
        <w:rPr>
          <w:spacing w:val="-14"/>
        </w:rPr>
        <w:t xml:space="preserve"> </w:t>
      </w:r>
      <w:r>
        <w:t>necesare</w:t>
      </w:r>
      <w:r>
        <w:rPr>
          <w:spacing w:val="-13"/>
        </w:rPr>
        <w:t xml:space="preserve"> </w:t>
      </w:r>
      <w:r>
        <w:t>și</w:t>
      </w:r>
      <w:r>
        <w:rPr>
          <w:spacing w:val="-14"/>
        </w:rPr>
        <w:t xml:space="preserve"> </w:t>
      </w:r>
      <w:r>
        <w:t>o</w:t>
      </w:r>
      <w:r>
        <w:rPr>
          <w:spacing w:val="-14"/>
        </w:rPr>
        <w:t xml:space="preserve"> </w:t>
      </w:r>
      <w:r>
        <w:t>cantitate</w:t>
      </w:r>
      <w:r>
        <w:rPr>
          <w:spacing w:val="-14"/>
        </w:rPr>
        <w:t xml:space="preserve"> </w:t>
      </w:r>
      <w:r>
        <w:t>necesară de marfă pentru a evalua parametrii tehnici la cererea Autorității Contractante.</w:t>
      </w:r>
    </w:p>
    <w:p w:rsidR="00E35E5A" w:rsidRDefault="00E35E5A">
      <w:pPr>
        <w:jc w:val="both"/>
        <w:sectPr w:rsidR="00E35E5A">
          <w:pgSz w:w="11910" w:h="16840"/>
          <w:pgMar w:top="1140" w:right="380" w:bottom="1260" w:left="60" w:header="0" w:footer="1061" w:gutter="0"/>
          <w:cols w:space="720"/>
        </w:sectPr>
      </w:pPr>
    </w:p>
    <w:p w:rsidR="00E35E5A" w:rsidRDefault="00BF39B6">
      <w:pPr>
        <w:spacing w:before="62"/>
        <w:ind w:left="1644" w:right="311"/>
        <w:jc w:val="both"/>
      </w:pPr>
      <w:r>
        <w:lastRenderedPageBreak/>
        <w:t>Pentru</w:t>
      </w:r>
      <w:r>
        <w:rPr>
          <w:spacing w:val="-10"/>
        </w:rPr>
        <w:t xml:space="preserve"> </w:t>
      </w:r>
      <w:r>
        <w:t>toate</w:t>
      </w:r>
      <w:r>
        <w:rPr>
          <w:spacing w:val="-12"/>
        </w:rPr>
        <w:t xml:space="preserve"> </w:t>
      </w:r>
      <w:r>
        <w:t>materialele</w:t>
      </w:r>
      <w:r>
        <w:rPr>
          <w:spacing w:val="-12"/>
        </w:rPr>
        <w:t xml:space="preserve"> </w:t>
      </w:r>
      <w:r>
        <w:t>din</w:t>
      </w:r>
      <w:r>
        <w:rPr>
          <w:spacing w:val="-10"/>
        </w:rPr>
        <w:t xml:space="preserve"> </w:t>
      </w:r>
      <w:r>
        <w:t>beton</w:t>
      </w:r>
      <w:r>
        <w:rPr>
          <w:spacing w:val="-10"/>
        </w:rPr>
        <w:t xml:space="preserve"> </w:t>
      </w:r>
      <w:r>
        <w:t>monolit,</w:t>
      </w:r>
      <w:r>
        <w:rPr>
          <w:spacing w:val="-3"/>
        </w:rPr>
        <w:t xml:space="preserve"> </w:t>
      </w:r>
      <w:r>
        <w:t>mortar,</w:t>
      </w:r>
      <w:r>
        <w:rPr>
          <w:spacing w:val="-7"/>
        </w:rPr>
        <w:t xml:space="preserve"> </w:t>
      </w:r>
      <w:r>
        <w:t>beton</w:t>
      </w:r>
      <w:r>
        <w:rPr>
          <w:spacing w:val="-10"/>
        </w:rPr>
        <w:t xml:space="preserve"> </w:t>
      </w:r>
      <w:r>
        <w:t>armat</w:t>
      </w:r>
      <w:r>
        <w:rPr>
          <w:spacing w:val="-8"/>
        </w:rPr>
        <w:t xml:space="preserve"> </w:t>
      </w:r>
      <w:r>
        <w:t>și</w:t>
      </w:r>
      <w:r>
        <w:rPr>
          <w:spacing w:val="-8"/>
        </w:rPr>
        <w:t xml:space="preserve"> </w:t>
      </w:r>
      <w:r>
        <w:t>pentru</w:t>
      </w:r>
      <w:r>
        <w:rPr>
          <w:spacing w:val="-5"/>
        </w:rPr>
        <w:t xml:space="preserve"> </w:t>
      </w:r>
      <w:r>
        <w:t>stratul</w:t>
      </w:r>
      <w:r>
        <w:rPr>
          <w:spacing w:val="-13"/>
        </w:rPr>
        <w:t xml:space="preserve"> </w:t>
      </w:r>
      <w:r>
        <w:t>de</w:t>
      </w:r>
      <w:r>
        <w:rPr>
          <w:spacing w:val="-12"/>
        </w:rPr>
        <w:t xml:space="preserve"> </w:t>
      </w:r>
      <w:r>
        <w:t>sol</w:t>
      </w:r>
      <w:r>
        <w:rPr>
          <w:spacing w:val="-8"/>
        </w:rPr>
        <w:t xml:space="preserve"> </w:t>
      </w:r>
      <w:r>
        <w:t>compactat</w:t>
      </w:r>
      <w:r>
        <w:rPr>
          <w:spacing w:val="-8"/>
        </w:rPr>
        <w:t xml:space="preserve"> </w:t>
      </w:r>
      <w:r>
        <w:t>de</w:t>
      </w:r>
      <w:r>
        <w:rPr>
          <w:spacing w:val="-12"/>
        </w:rPr>
        <w:t xml:space="preserve"> </w:t>
      </w:r>
      <w:r>
        <w:t>fundație, vor fi prezentate certificatele de testare de laborator conform NCM F.01.03-2009, NCF.02.03-2005, NCM F.03.03-2004, Sudarea elementelor metalice se efectuează de către lucrători certificați confirmați prin certificatul de competență. Toate testele vor fi efectuate de laboratoarele autorizate și acreditate, conform NCM A.03.06-96. Nivelul calității se va asigura în conformitate cu cerințele esențiale stabilite în sistemul propriu de calitate, realizat de propriul personal, cu un manager de șantier certificat.</w:t>
      </w:r>
    </w:p>
    <w:p w:rsidR="00E35E5A" w:rsidRDefault="00BF39B6">
      <w:pPr>
        <w:pStyle w:val="11"/>
        <w:spacing w:before="125"/>
        <w:ind w:left="424"/>
      </w:pPr>
      <w:r>
        <w:t>Articolul</w:t>
      </w:r>
      <w:r>
        <w:rPr>
          <w:spacing w:val="-7"/>
        </w:rPr>
        <w:t xml:space="preserve"> </w:t>
      </w:r>
      <w:r>
        <w:t>43</w:t>
      </w:r>
      <w:r>
        <w:rPr>
          <w:spacing w:val="73"/>
        </w:rPr>
        <w:t xml:space="preserve"> </w:t>
      </w:r>
      <w:r>
        <w:t>Proprietatea</w:t>
      </w:r>
      <w:r>
        <w:rPr>
          <w:spacing w:val="-3"/>
        </w:rPr>
        <w:t xml:space="preserve"> </w:t>
      </w:r>
      <w:r>
        <w:t>asupra</w:t>
      </w:r>
      <w:r>
        <w:rPr>
          <w:spacing w:val="-3"/>
        </w:rPr>
        <w:t xml:space="preserve"> </w:t>
      </w:r>
      <w:r>
        <w:t>echipamentelor</w:t>
      </w:r>
      <w:r>
        <w:rPr>
          <w:spacing w:val="-8"/>
        </w:rPr>
        <w:t xml:space="preserve"> </w:t>
      </w:r>
      <w:r>
        <w:t>și</w:t>
      </w:r>
      <w:r>
        <w:rPr>
          <w:spacing w:val="-3"/>
        </w:rPr>
        <w:t xml:space="preserve"> </w:t>
      </w:r>
      <w:r>
        <w:rPr>
          <w:spacing w:val="-2"/>
        </w:rPr>
        <w:t>materialelor</w:t>
      </w:r>
    </w:p>
    <w:p w:rsidR="00E35E5A" w:rsidRDefault="00BF39B6">
      <w:pPr>
        <w:spacing w:before="117"/>
        <w:ind w:left="934"/>
        <w:jc w:val="both"/>
      </w:pPr>
      <w:r>
        <w:t>43.2</w:t>
      </w:r>
      <w:r>
        <w:rPr>
          <w:spacing w:val="73"/>
          <w:w w:val="150"/>
        </w:rPr>
        <w:t xml:space="preserve">  </w:t>
      </w:r>
      <w:r>
        <w:t>In</w:t>
      </w:r>
      <w:r>
        <w:rPr>
          <w:spacing w:val="-4"/>
        </w:rPr>
        <w:t xml:space="preserve"> </w:t>
      </w:r>
      <w:r>
        <w:t>conformitate</w:t>
      </w:r>
      <w:r>
        <w:rPr>
          <w:spacing w:val="-6"/>
        </w:rPr>
        <w:t xml:space="preserve"> </w:t>
      </w:r>
      <w:r>
        <w:t>cu</w:t>
      </w:r>
      <w:r>
        <w:rPr>
          <w:spacing w:val="1"/>
        </w:rPr>
        <w:t xml:space="preserve"> </w:t>
      </w:r>
      <w:r>
        <w:t>Art.</w:t>
      </w:r>
      <w:r>
        <w:rPr>
          <w:spacing w:val="4"/>
        </w:rPr>
        <w:t xml:space="preserve"> </w:t>
      </w:r>
      <w:r>
        <w:t>43</w:t>
      </w:r>
      <w:r>
        <w:rPr>
          <w:spacing w:val="-5"/>
        </w:rPr>
        <w:t xml:space="preserve"> </w:t>
      </w:r>
      <w:r>
        <w:t>din</w:t>
      </w:r>
      <w:r>
        <w:rPr>
          <w:spacing w:val="-3"/>
        </w:rPr>
        <w:t xml:space="preserve"> </w:t>
      </w:r>
      <w:r>
        <w:t>Condiții</w:t>
      </w:r>
      <w:r>
        <w:rPr>
          <w:spacing w:val="-2"/>
        </w:rPr>
        <w:t xml:space="preserve"> Generale.</w:t>
      </w:r>
    </w:p>
    <w:p w:rsidR="00E35E5A" w:rsidRDefault="00E35E5A">
      <w:pPr>
        <w:pStyle w:val="a3"/>
        <w:rPr>
          <w:sz w:val="21"/>
        </w:rPr>
      </w:pPr>
    </w:p>
    <w:p w:rsidR="00E35E5A" w:rsidRDefault="00BF39B6">
      <w:pPr>
        <w:pStyle w:val="11"/>
      </w:pPr>
      <w:r>
        <w:t>Articolul</w:t>
      </w:r>
      <w:r>
        <w:rPr>
          <w:spacing w:val="-7"/>
        </w:rPr>
        <w:t xml:space="preserve"> </w:t>
      </w:r>
      <w:r>
        <w:t>44:</w:t>
      </w:r>
      <w:r>
        <w:rPr>
          <w:spacing w:val="46"/>
        </w:rPr>
        <w:t xml:space="preserve"> </w:t>
      </w:r>
      <w:r>
        <w:t>Principii</w:t>
      </w:r>
      <w:r>
        <w:rPr>
          <w:spacing w:val="-3"/>
        </w:rPr>
        <w:t xml:space="preserve"> </w:t>
      </w:r>
      <w:r>
        <w:t>generale</w:t>
      </w:r>
      <w:r>
        <w:rPr>
          <w:spacing w:val="-4"/>
        </w:rPr>
        <w:t xml:space="preserve"> </w:t>
      </w:r>
      <w:r>
        <w:t>pentru</w:t>
      </w:r>
      <w:r>
        <w:rPr>
          <w:spacing w:val="-3"/>
        </w:rPr>
        <w:t xml:space="preserve"> </w:t>
      </w:r>
      <w:r>
        <w:rPr>
          <w:spacing w:val="-4"/>
        </w:rPr>
        <w:t>plăți</w:t>
      </w:r>
    </w:p>
    <w:p w:rsidR="00E35E5A" w:rsidRDefault="00BF39B6">
      <w:pPr>
        <w:pStyle w:val="a4"/>
        <w:numPr>
          <w:ilvl w:val="1"/>
          <w:numId w:val="11"/>
        </w:numPr>
        <w:tabs>
          <w:tab w:val="left" w:pos="1645"/>
        </w:tabs>
        <w:spacing w:before="118"/>
      </w:pPr>
      <w:r>
        <w:t>Plățile</w:t>
      </w:r>
      <w:r>
        <w:rPr>
          <w:spacing w:val="-9"/>
        </w:rPr>
        <w:t xml:space="preserve"> </w:t>
      </w:r>
      <w:r>
        <w:t>se</w:t>
      </w:r>
      <w:r>
        <w:rPr>
          <w:spacing w:val="-6"/>
        </w:rPr>
        <w:t xml:space="preserve"> </w:t>
      </w:r>
      <w:r>
        <w:t>vor</w:t>
      </w:r>
      <w:r>
        <w:rPr>
          <w:spacing w:val="3"/>
        </w:rPr>
        <w:t xml:space="preserve"> </w:t>
      </w:r>
      <w:r>
        <w:t>face</w:t>
      </w:r>
      <w:r>
        <w:rPr>
          <w:spacing w:val="-6"/>
        </w:rPr>
        <w:t xml:space="preserve"> </w:t>
      </w:r>
      <w:r>
        <w:t>în</w:t>
      </w:r>
      <w:r>
        <w:rPr>
          <w:spacing w:val="-1"/>
        </w:rPr>
        <w:t xml:space="preserve"> </w:t>
      </w:r>
      <w:r>
        <w:rPr>
          <w:spacing w:val="-4"/>
        </w:rPr>
        <w:t>MDL.</w:t>
      </w:r>
    </w:p>
    <w:p w:rsidR="00E35E5A" w:rsidRDefault="00BF39B6">
      <w:pPr>
        <w:pStyle w:val="a4"/>
        <w:numPr>
          <w:ilvl w:val="1"/>
          <w:numId w:val="11"/>
        </w:numPr>
        <w:tabs>
          <w:tab w:val="left" w:pos="1645"/>
        </w:tabs>
        <w:spacing w:before="121"/>
      </w:pPr>
      <w:r>
        <w:rPr>
          <w:spacing w:val="-5"/>
        </w:rPr>
        <w:t>N/A</w:t>
      </w:r>
    </w:p>
    <w:p w:rsidR="00E35E5A" w:rsidRDefault="00BF39B6">
      <w:pPr>
        <w:pStyle w:val="a4"/>
        <w:numPr>
          <w:ilvl w:val="1"/>
          <w:numId w:val="11"/>
        </w:numPr>
        <w:tabs>
          <w:tab w:val="left" w:pos="1645"/>
        </w:tabs>
        <w:spacing w:before="117" w:line="242" w:lineRule="auto"/>
        <w:ind w:right="324"/>
      </w:pPr>
      <w:r>
        <w:t>Prin derogare, plata prefinanțării către</w:t>
      </w:r>
      <w:r>
        <w:rPr>
          <w:spacing w:val="-1"/>
        </w:rPr>
        <w:t xml:space="preserve"> </w:t>
      </w:r>
      <w:r>
        <w:t>contractant pentru avansul în sumă forfetară se</w:t>
      </w:r>
      <w:r>
        <w:rPr>
          <w:spacing w:val="-1"/>
        </w:rPr>
        <w:t xml:space="preserve"> </w:t>
      </w:r>
      <w:r>
        <w:t>efectuează în termen de 30 de zile. Alte plăți de prefinanțare către Contractant se efectuează în termen de 90 de zile. Plățile provizorii către Contractant a sumelor datorate în conformitate cu fiecare dintre certificatele de plată provizorii</w:t>
      </w:r>
      <w:r>
        <w:rPr>
          <w:spacing w:val="-4"/>
        </w:rPr>
        <w:t xml:space="preserve"> </w:t>
      </w:r>
      <w:r>
        <w:t>aprobate</w:t>
      </w:r>
      <w:r>
        <w:rPr>
          <w:spacing w:val="-7"/>
        </w:rPr>
        <w:t xml:space="preserve"> </w:t>
      </w:r>
      <w:r>
        <w:t>de</w:t>
      </w:r>
      <w:r>
        <w:rPr>
          <w:spacing w:val="-7"/>
        </w:rPr>
        <w:t xml:space="preserve"> </w:t>
      </w:r>
      <w:r>
        <w:t>supraveghetor se</w:t>
      </w:r>
      <w:r>
        <w:rPr>
          <w:spacing w:val="-2"/>
        </w:rPr>
        <w:t xml:space="preserve"> </w:t>
      </w:r>
      <w:r>
        <w:t>efectuează în</w:t>
      </w:r>
      <w:r>
        <w:rPr>
          <w:spacing w:val="-5"/>
        </w:rPr>
        <w:t xml:space="preserve"> </w:t>
      </w:r>
      <w:r>
        <w:t>termen de</w:t>
      </w:r>
      <w:r>
        <w:rPr>
          <w:spacing w:val="-7"/>
        </w:rPr>
        <w:t xml:space="preserve"> </w:t>
      </w:r>
      <w:r>
        <w:t>90 de</w:t>
      </w:r>
      <w:r>
        <w:rPr>
          <w:spacing w:val="-7"/>
        </w:rPr>
        <w:t xml:space="preserve"> </w:t>
      </w:r>
      <w:r>
        <w:t>zile, iar plata finală către</w:t>
      </w:r>
      <w:r>
        <w:rPr>
          <w:spacing w:val="-7"/>
        </w:rPr>
        <w:t xml:space="preserve"> </w:t>
      </w:r>
      <w:r>
        <w:t>Contractant a sumelor datorate după extrasul de cont final emis de Supervizor, va fi</w:t>
      </w:r>
      <w:r>
        <w:rPr>
          <w:spacing w:val="-1"/>
        </w:rPr>
        <w:t xml:space="preserve"> </w:t>
      </w:r>
      <w:r>
        <w:t>realizată în 90 de zile.</w:t>
      </w:r>
    </w:p>
    <w:p w:rsidR="00E35E5A" w:rsidRDefault="00E35E5A">
      <w:pPr>
        <w:pStyle w:val="a3"/>
        <w:rPr>
          <w:sz w:val="20"/>
        </w:rPr>
      </w:pPr>
    </w:p>
    <w:p w:rsidR="00E35E5A" w:rsidRDefault="00BF39B6">
      <w:pPr>
        <w:pStyle w:val="11"/>
        <w:spacing w:before="1"/>
      </w:pPr>
      <w:r>
        <w:t>Articolul</w:t>
      </w:r>
      <w:r>
        <w:rPr>
          <w:spacing w:val="-8"/>
        </w:rPr>
        <w:t xml:space="preserve"> </w:t>
      </w:r>
      <w:r>
        <w:t>46</w:t>
      </w:r>
      <w:r>
        <w:rPr>
          <w:spacing w:val="-8"/>
        </w:rPr>
        <w:t xml:space="preserve"> </w:t>
      </w:r>
      <w:r>
        <w:rPr>
          <w:spacing w:val="-2"/>
        </w:rPr>
        <w:t>Prefinanțarea</w:t>
      </w:r>
    </w:p>
    <w:p w:rsidR="00E35E5A" w:rsidRDefault="00BF39B6">
      <w:pPr>
        <w:pStyle w:val="a4"/>
        <w:numPr>
          <w:ilvl w:val="1"/>
          <w:numId w:val="10"/>
        </w:numPr>
        <w:tabs>
          <w:tab w:val="left" w:pos="1645"/>
        </w:tabs>
        <w:spacing w:before="117"/>
        <w:ind w:right="319"/>
      </w:pPr>
      <w:r>
        <w:t>În conformitate cu condițiile stabilite de art.46.1 din Condițiile Generale, o plată de prefinanțare poate fi făcută</w:t>
      </w:r>
      <w:r>
        <w:rPr>
          <w:spacing w:val="-4"/>
        </w:rPr>
        <w:t xml:space="preserve"> </w:t>
      </w:r>
      <w:r>
        <w:t>în</w:t>
      </w:r>
      <w:r>
        <w:rPr>
          <w:spacing w:val="-6"/>
        </w:rPr>
        <w:t xml:space="preserve"> </w:t>
      </w:r>
      <w:r>
        <w:t>avans</w:t>
      </w:r>
      <w:r>
        <w:rPr>
          <w:spacing w:val="-2"/>
        </w:rPr>
        <w:t xml:space="preserve"> </w:t>
      </w:r>
      <w:r>
        <w:t>la cererea Contractantului</w:t>
      </w:r>
      <w:r>
        <w:rPr>
          <w:spacing w:val="-5"/>
        </w:rPr>
        <w:t xml:space="preserve"> </w:t>
      </w:r>
      <w:r>
        <w:t>și</w:t>
      </w:r>
      <w:r>
        <w:rPr>
          <w:spacing w:val="-4"/>
        </w:rPr>
        <w:t xml:space="preserve"> </w:t>
      </w:r>
      <w:r>
        <w:t>înainte</w:t>
      </w:r>
      <w:r>
        <w:rPr>
          <w:spacing w:val="-8"/>
        </w:rPr>
        <w:t xml:space="preserve"> </w:t>
      </w:r>
      <w:r>
        <w:t>de</w:t>
      </w:r>
      <w:r>
        <w:rPr>
          <w:spacing w:val="-4"/>
        </w:rPr>
        <w:t xml:space="preserve"> </w:t>
      </w:r>
      <w:r>
        <w:t>efectuarea primei</w:t>
      </w:r>
      <w:r>
        <w:rPr>
          <w:spacing w:val="-5"/>
        </w:rPr>
        <w:t xml:space="preserve"> </w:t>
      </w:r>
      <w:r>
        <w:t>plăți</w:t>
      </w:r>
      <w:r>
        <w:rPr>
          <w:spacing w:val="-5"/>
        </w:rPr>
        <w:t xml:space="preserve"> </w:t>
      </w:r>
      <w:r>
        <w:t>provizorii, pentru</w:t>
      </w:r>
      <w:r>
        <w:rPr>
          <w:spacing w:val="-2"/>
        </w:rPr>
        <w:t xml:space="preserve"> </w:t>
      </w:r>
      <w:r>
        <w:t>operațiunile legate</w:t>
      </w:r>
      <w:r>
        <w:rPr>
          <w:spacing w:val="-1"/>
        </w:rPr>
        <w:t xml:space="preserve"> </w:t>
      </w:r>
      <w:r>
        <w:t>de</w:t>
      </w:r>
      <w:r>
        <w:rPr>
          <w:spacing w:val="-1"/>
        </w:rPr>
        <w:t xml:space="preserve"> </w:t>
      </w:r>
      <w:r>
        <w:t>executarea sarcinii</w:t>
      </w:r>
      <w:r>
        <w:rPr>
          <w:spacing w:val="-3"/>
        </w:rPr>
        <w:t xml:space="preserve"> </w:t>
      </w:r>
      <w:r>
        <w:t>strict necesare</w:t>
      </w:r>
      <w:r>
        <w:rPr>
          <w:spacing w:val="-6"/>
        </w:rPr>
        <w:t xml:space="preserve"> </w:t>
      </w:r>
      <w:r>
        <w:t>pentru prezentul</w:t>
      </w:r>
      <w:r>
        <w:rPr>
          <w:spacing w:val="-3"/>
        </w:rPr>
        <w:t xml:space="preserve"> </w:t>
      </w:r>
      <w:r>
        <w:t>contract.</w:t>
      </w:r>
      <w:r>
        <w:rPr>
          <w:spacing w:val="-2"/>
        </w:rPr>
        <w:t xml:space="preserve"> </w:t>
      </w:r>
      <w:r>
        <w:t>Antreprenorul</w:t>
      </w:r>
      <w:r>
        <w:rPr>
          <w:spacing w:val="-3"/>
        </w:rPr>
        <w:t xml:space="preserve"> </w:t>
      </w:r>
      <w:r>
        <w:t>trebuie</w:t>
      </w:r>
      <w:r>
        <w:rPr>
          <w:spacing w:val="-6"/>
        </w:rPr>
        <w:t xml:space="preserve"> </w:t>
      </w:r>
      <w:r>
        <w:t>să demonstreze utilizarea acestei plăți prin transmiterea copiilor facturilor sau a altor documente Autorității Contractante.</w:t>
      </w:r>
    </w:p>
    <w:p w:rsidR="00E35E5A" w:rsidRDefault="00BF39B6">
      <w:pPr>
        <w:pStyle w:val="a4"/>
        <w:numPr>
          <w:ilvl w:val="1"/>
          <w:numId w:val="10"/>
        </w:numPr>
        <w:tabs>
          <w:tab w:val="left" w:pos="1645"/>
        </w:tabs>
        <w:spacing w:before="126"/>
      </w:pPr>
      <w:r>
        <w:t>Valoarea</w:t>
      </w:r>
      <w:r>
        <w:rPr>
          <w:spacing w:val="-3"/>
        </w:rPr>
        <w:t xml:space="preserve"> </w:t>
      </w:r>
      <w:r>
        <w:t>totală</w:t>
      </w:r>
      <w:r>
        <w:rPr>
          <w:spacing w:val="-5"/>
        </w:rPr>
        <w:t xml:space="preserve"> </w:t>
      </w:r>
      <w:r>
        <w:t>a prefinanțării</w:t>
      </w:r>
      <w:r>
        <w:rPr>
          <w:spacing w:val="-7"/>
        </w:rPr>
        <w:t xml:space="preserve"> </w:t>
      </w:r>
      <w:r>
        <w:t>nu</w:t>
      </w:r>
      <w:r>
        <w:rPr>
          <w:spacing w:val="-3"/>
        </w:rPr>
        <w:t xml:space="preserve"> </w:t>
      </w:r>
      <w:r>
        <w:t>trebuie</w:t>
      </w:r>
      <w:r>
        <w:rPr>
          <w:spacing w:val="-10"/>
        </w:rPr>
        <w:t xml:space="preserve"> </w:t>
      </w:r>
      <w:r>
        <w:t>să depășească</w:t>
      </w:r>
      <w:r>
        <w:rPr>
          <w:spacing w:val="-5"/>
        </w:rPr>
        <w:t xml:space="preserve"> </w:t>
      </w:r>
      <w:r>
        <w:t>10%</w:t>
      </w:r>
      <w:r>
        <w:rPr>
          <w:spacing w:val="-5"/>
        </w:rPr>
        <w:t xml:space="preserve"> </w:t>
      </w:r>
      <w:r>
        <w:t>din</w:t>
      </w:r>
      <w:r>
        <w:rPr>
          <w:spacing w:val="-8"/>
        </w:rPr>
        <w:t xml:space="preserve"> </w:t>
      </w:r>
      <w:r>
        <w:t>prețul</w:t>
      </w:r>
      <w:r>
        <w:rPr>
          <w:spacing w:val="-2"/>
        </w:rPr>
        <w:t xml:space="preserve"> </w:t>
      </w:r>
      <w:r>
        <w:t>inițial</w:t>
      </w:r>
      <w:r>
        <w:rPr>
          <w:spacing w:val="-7"/>
        </w:rPr>
        <w:t xml:space="preserve"> </w:t>
      </w:r>
      <w:r>
        <w:t>al</w:t>
      </w:r>
      <w:r>
        <w:rPr>
          <w:spacing w:val="-6"/>
        </w:rPr>
        <w:t xml:space="preserve"> </w:t>
      </w:r>
      <w:r>
        <w:rPr>
          <w:spacing w:val="-2"/>
        </w:rPr>
        <w:t>contractului.</w:t>
      </w:r>
    </w:p>
    <w:p w:rsidR="00E35E5A" w:rsidRDefault="00E35E5A">
      <w:pPr>
        <w:pStyle w:val="a3"/>
        <w:spacing w:before="7"/>
        <w:rPr>
          <w:sz w:val="20"/>
        </w:rPr>
      </w:pPr>
    </w:p>
    <w:p w:rsidR="00E35E5A" w:rsidRDefault="00BF39B6">
      <w:pPr>
        <w:pStyle w:val="11"/>
      </w:pPr>
      <w:r>
        <w:t>Articolul</w:t>
      </w:r>
      <w:r>
        <w:rPr>
          <w:spacing w:val="-9"/>
        </w:rPr>
        <w:t xml:space="preserve"> </w:t>
      </w:r>
      <w:r>
        <w:t>47</w:t>
      </w:r>
      <w:r>
        <w:rPr>
          <w:spacing w:val="-9"/>
        </w:rPr>
        <w:t xml:space="preserve"> </w:t>
      </w:r>
      <w:r>
        <w:t>Reținerea</w:t>
      </w:r>
      <w:r>
        <w:rPr>
          <w:spacing w:val="-4"/>
        </w:rPr>
        <w:t xml:space="preserve"> </w:t>
      </w:r>
      <w:r>
        <w:rPr>
          <w:spacing w:val="-2"/>
        </w:rPr>
        <w:t>garanției</w:t>
      </w:r>
    </w:p>
    <w:p w:rsidR="00E35E5A" w:rsidRDefault="00BF39B6">
      <w:pPr>
        <w:spacing w:before="117"/>
        <w:ind w:left="1644" w:right="302" w:hanging="711"/>
        <w:jc w:val="both"/>
      </w:pPr>
      <w:r>
        <w:t>47.1</w:t>
      </w:r>
      <w:r>
        <w:rPr>
          <w:spacing w:val="80"/>
        </w:rPr>
        <w:t xml:space="preserve">  </w:t>
      </w:r>
      <w:r>
        <w:t>Suma care</w:t>
      </w:r>
      <w:r>
        <w:rPr>
          <w:spacing w:val="-7"/>
        </w:rPr>
        <w:t xml:space="preserve"> </w:t>
      </w:r>
      <w:r>
        <w:t>trebuie</w:t>
      </w:r>
      <w:r>
        <w:rPr>
          <w:spacing w:val="-7"/>
        </w:rPr>
        <w:t xml:space="preserve"> </w:t>
      </w:r>
      <w:r>
        <w:t>reținută din</w:t>
      </w:r>
      <w:r>
        <w:rPr>
          <w:spacing w:val="-5"/>
        </w:rPr>
        <w:t xml:space="preserve"> </w:t>
      </w:r>
      <w:r>
        <w:t>plățile</w:t>
      </w:r>
      <w:r>
        <w:rPr>
          <w:spacing w:val="-7"/>
        </w:rPr>
        <w:t xml:space="preserve"> </w:t>
      </w:r>
      <w:r>
        <w:t>provizorii</w:t>
      </w:r>
      <w:r>
        <w:rPr>
          <w:spacing w:val="-4"/>
        </w:rPr>
        <w:t xml:space="preserve"> </w:t>
      </w:r>
      <w:r>
        <w:t>pentru</w:t>
      </w:r>
      <w:r>
        <w:rPr>
          <w:spacing w:val="-1"/>
        </w:rPr>
        <w:t xml:space="preserve"> </w:t>
      </w:r>
      <w:r>
        <w:t>a garanta</w:t>
      </w:r>
      <w:r>
        <w:rPr>
          <w:spacing w:val="-2"/>
        </w:rPr>
        <w:t xml:space="preserve"> </w:t>
      </w:r>
      <w:r>
        <w:t>implementarea obligațiilor Antreprenorului în perioada de răspundere pentru defecte este de 5% din suma contractului și va fi restituită după expirarea perioadei de garanție.</w:t>
      </w:r>
    </w:p>
    <w:p w:rsidR="00E35E5A" w:rsidRDefault="00E35E5A">
      <w:pPr>
        <w:pStyle w:val="a3"/>
        <w:spacing w:before="4"/>
        <w:rPr>
          <w:sz w:val="21"/>
        </w:rPr>
      </w:pPr>
    </w:p>
    <w:p w:rsidR="00E35E5A" w:rsidRDefault="00BF39B6">
      <w:pPr>
        <w:pStyle w:val="11"/>
      </w:pPr>
      <w:r>
        <w:t>Articolul</w:t>
      </w:r>
      <w:r>
        <w:rPr>
          <w:spacing w:val="-9"/>
        </w:rPr>
        <w:t xml:space="preserve"> </w:t>
      </w:r>
      <w:r>
        <w:t>48</w:t>
      </w:r>
      <w:r>
        <w:rPr>
          <w:spacing w:val="-10"/>
        </w:rPr>
        <w:t xml:space="preserve"> </w:t>
      </w:r>
      <w:r>
        <w:t>Reviziurea</w:t>
      </w:r>
      <w:r>
        <w:rPr>
          <w:spacing w:val="-5"/>
        </w:rPr>
        <w:t xml:space="preserve"> </w:t>
      </w:r>
      <w:r>
        <w:rPr>
          <w:spacing w:val="-2"/>
        </w:rPr>
        <w:t>prețurilor</w:t>
      </w:r>
    </w:p>
    <w:p w:rsidR="00E35E5A" w:rsidRDefault="00BF39B6">
      <w:pPr>
        <w:spacing w:before="117"/>
        <w:ind w:left="934"/>
        <w:jc w:val="both"/>
      </w:pPr>
      <w:r>
        <w:t>48.1</w:t>
      </w:r>
      <w:r>
        <w:rPr>
          <w:spacing w:val="68"/>
          <w:w w:val="150"/>
        </w:rPr>
        <w:t xml:space="preserve">  </w:t>
      </w:r>
      <w:r>
        <w:t>Prețurile</w:t>
      </w:r>
      <w:r>
        <w:rPr>
          <w:spacing w:val="-7"/>
        </w:rPr>
        <w:t xml:space="preserve"> </w:t>
      </w:r>
      <w:r>
        <w:t>conținute</w:t>
      </w:r>
      <w:r>
        <w:rPr>
          <w:spacing w:val="-8"/>
        </w:rPr>
        <w:t xml:space="preserve"> </w:t>
      </w:r>
      <w:r>
        <w:t>în</w:t>
      </w:r>
      <w:r>
        <w:rPr>
          <w:spacing w:val="-5"/>
        </w:rPr>
        <w:t xml:space="preserve"> </w:t>
      </w:r>
      <w:r>
        <w:t>oferta</w:t>
      </w:r>
      <w:r>
        <w:rPr>
          <w:spacing w:val="2"/>
        </w:rPr>
        <w:t xml:space="preserve"> </w:t>
      </w:r>
      <w:r>
        <w:t>contractantului</w:t>
      </w:r>
      <w:r>
        <w:rPr>
          <w:spacing w:val="-5"/>
        </w:rPr>
        <w:t xml:space="preserve"> </w:t>
      </w:r>
      <w:r>
        <w:t>sunt</w:t>
      </w:r>
      <w:r>
        <w:rPr>
          <w:spacing w:val="1"/>
        </w:rPr>
        <w:t xml:space="preserve"> </w:t>
      </w:r>
      <w:r>
        <w:t>fixe</w:t>
      </w:r>
      <w:r>
        <w:rPr>
          <w:spacing w:val="-8"/>
        </w:rPr>
        <w:t xml:space="preserve"> </w:t>
      </w:r>
      <w:r>
        <w:t>și</w:t>
      </w:r>
      <w:r>
        <w:rPr>
          <w:spacing w:val="1"/>
        </w:rPr>
        <w:t xml:space="preserve"> </w:t>
      </w:r>
      <w:r>
        <w:t>nu</w:t>
      </w:r>
      <w:r>
        <w:rPr>
          <w:spacing w:val="-1"/>
        </w:rPr>
        <w:t xml:space="preserve"> </w:t>
      </w:r>
      <w:r>
        <w:t>pot fi</w:t>
      </w:r>
      <w:r>
        <w:rPr>
          <w:spacing w:val="-4"/>
        </w:rPr>
        <w:t xml:space="preserve"> </w:t>
      </w:r>
      <w:r>
        <w:rPr>
          <w:spacing w:val="-2"/>
        </w:rPr>
        <w:t>revizuite.</w:t>
      </w:r>
    </w:p>
    <w:p w:rsidR="00E35E5A" w:rsidRDefault="00E35E5A">
      <w:pPr>
        <w:pStyle w:val="a3"/>
        <w:spacing w:before="1"/>
        <w:rPr>
          <w:sz w:val="21"/>
        </w:rPr>
      </w:pPr>
    </w:p>
    <w:p w:rsidR="00E35E5A" w:rsidRDefault="00BF39B6">
      <w:pPr>
        <w:pStyle w:val="11"/>
      </w:pPr>
      <w:r>
        <w:t>Articolul</w:t>
      </w:r>
      <w:r>
        <w:rPr>
          <w:spacing w:val="-8"/>
        </w:rPr>
        <w:t xml:space="preserve"> </w:t>
      </w:r>
      <w:r>
        <w:t>49</w:t>
      </w:r>
      <w:r>
        <w:rPr>
          <w:spacing w:val="-8"/>
        </w:rPr>
        <w:t xml:space="preserve"> </w:t>
      </w:r>
      <w:r>
        <w:rPr>
          <w:spacing w:val="-2"/>
        </w:rPr>
        <w:t>Măsurarea</w:t>
      </w:r>
    </w:p>
    <w:p w:rsidR="00E35E5A" w:rsidRDefault="00BF39B6">
      <w:pPr>
        <w:spacing w:before="122"/>
        <w:ind w:left="934"/>
        <w:jc w:val="both"/>
      </w:pPr>
      <w:r>
        <w:t>49.1</w:t>
      </w:r>
      <w:r>
        <w:rPr>
          <w:spacing w:val="69"/>
          <w:w w:val="150"/>
        </w:rPr>
        <w:t xml:space="preserve">  </w:t>
      </w:r>
      <w:r>
        <w:t>Lucrările</w:t>
      </w:r>
      <w:r>
        <w:rPr>
          <w:spacing w:val="-7"/>
        </w:rPr>
        <w:t xml:space="preserve"> </w:t>
      </w:r>
      <w:r>
        <w:t>vor</w:t>
      </w:r>
      <w:r>
        <w:rPr>
          <w:spacing w:val="3"/>
        </w:rPr>
        <w:t xml:space="preserve"> </w:t>
      </w:r>
      <w:r>
        <w:t>fi</w:t>
      </w:r>
      <w:r>
        <w:rPr>
          <w:spacing w:val="-4"/>
        </w:rPr>
        <w:t xml:space="preserve"> </w:t>
      </w:r>
      <w:r>
        <w:t>verificate</w:t>
      </w:r>
      <w:r>
        <w:rPr>
          <w:spacing w:val="-7"/>
        </w:rPr>
        <w:t xml:space="preserve"> </w:t>
      </w:r>
      <w:r>
        <w:t>și inspectate</w:t>
      </w:r>
      <w:r>
        <w:rPr>
          <w:spacing w:val="-7"/>
        </w:rPr>
        <w:t xml:space="preserve"> </w:t>
      </w:r>
      <w:r>
        <w:t>de</w:t>
      </w:r>
      <w:r>
        <w:rPr>
          <w:spacing w:val="-7"/>
        </w:rPr>
        <w:t xml:space="preserve"> </w:t>
      </w:r>
      <w:r>
        <w:t>reprezentantul</w:t>
      </w:r>
      <w:r>
        <w:rPr>
          <w:spacing w:val="3"/>
        </w:rPr>
        <w:t xml:space="preserve"> </w:t>
      </w:r>
      <w:r>
        <w:t>Autorității</w:t>
      </w:r>
      <w:r>
        <w:rPr>
          <w:spacing w:val="-4"/>
        </w:rPr>
        <w:t xml:space="preserve"> </w:t>
      </w:r>
      <w:r>
        <w:rPr>
          <w:spacing w:val="-2"/>
        </w:rPr>
        <w:t>Contractante.</w:t>
      </w:r>
    </w:p>
    <w:p w:rsidR="00E35E5A" w:rsidRDefault="00BF39B6">
      <w:pPr>
        <w:spacing w:before="117"/>
        <w:ind w:left="1644" w:right="323"/>
        <w:jc w:val="both"/>
      </w:pPr>
      <w:r>
        <w:t>(*)</w:t>
      </w:r>
      <w:r>
        <w:rPr>
          <w:spacing w:val="-14"/>
        </w:rPr>
        <w:t xml:space="preserve"> </w:t>
      </w:r>
      <w:r>
        <w:t>Metoda</w:t>
      </w:r>
      <w:r>
        <w:rPr>
          <w:spacing w:val="-7"/>
        </w:rPr>
        <w:t xml:space="preserve"> </w:t>
      </w:r>
      <w:r>
        <w:t>și</w:t>
      </w:r>
      <w:r>
        <w:rPr>
          <w:spacing w:val="-13"/>
        </w:rPr>
        <w:t xml:space="preserve"> </w:t>
      </w:r>
      <w:r>
        <w:t>condițiile</w:t>
      </w:r>
      <w:r>
        <w:rPr>
          <w:spacing w:val="-12"/>
        </w:rPr>
        <w:t xml:space="preserve"> </w:t>
      </w:r>
      <w:r>
        <w:t>de</w:t>
      </w:r>
      <w:r>
        <w:rPr>
          <w:spacing w:val="-12"/>
        </w:rPr>
        <w:t xml:space="preserve"> </w:t>
      </w:r>
      <w:r>
        <w:t>măsurare</w:t>
      </w:r>
      <w:r>
        <w:rPr>
          <w:spacing w:val="-12"/>
        </w:rPr>
        <w:t xml:space="preserve"> </w:t>
      </w:r>
      <w:r>
        <w:t>a</w:t>
      </w:r>
      <w:r>
        <w:rPr>
          <w:spacing w:val="-8"/>
        </w:rPr>
        <w:t xml:space="preserve"> </w:t>
      </w:r>
      <w:r>
        <w:t>lucrărilor</w:t>
      </w:r>
      <w:r>
        <w:rPr>
          <w:spacing w:val="-7"/>
        </w:rPr>
        <w:t xml:space="preserve"> </w:t>
      </w:r>
      <w:r>
        <w:t>sunt</w:t>
      </w:r>
      <w:r>
        <w:rPr>
          <w:spacing w:val="-10"/>
        </w:rPr>
        <w:t xml:space="preserve"> </w:t>
      </w:r>
      <w:r>
        <w:t>reglementate</w:t>
      </w:r>
      <w:r>
        <w:rPr>
          <w:spacing w:val="-12"/>
        </w:rPr>
        <w:t xml:space="preserve"> </w:t>
      </w:r>
      <w:r>
        <w:t>de</w:t>
      </w:r>
      <w:r>
        <w:rPr>
          <w:spacing w:val="-14"/>
        </w:rPr>
        <w:t xml:space="preserve"> </w:t>
      </w:r>
      <w:r>
        <w:t>cadrul</w:t>
      </w:r>
      <w:r>
        <w:rPr>
          <w:spacing w:val="-8"/>
        </w:rPr>
        <w:t xml:space="preserve"> </w:t>
      </w:r>
      <w:r>
        <w:t>normativ-legislativ</w:t>
      </w:r>
      <w:r>
        <w:rPr>
          <w:spacing w:val="-14"/>
        </w:rPr>
        <w:t xml:space="preserve"> </w:t>
      </w:r>
      <w:r>
        <w:t>al</w:t>
      </w:r>
      <w:r>
        <w:rPr>
          <w:spacing w:val="-13"/>
        </w:rPr>
        <w:t xml:space="preserve"> </w:t>
      </w:r>
      <w:r>
        <w:t xml:space="preserve">Republicii </w:t>
      </w:r>
      <w:r>
        <w:rPr>
          <w:spacing w:val="-2"/>
        </w:rPr>
        <w:t>Moldova.</w:t>
      </w:r>
    </w:p>
    <w:p w:rsidR="00E35E5A" w:rsidRDefault="00BF39B6">
      <w:pPr>
        <w:pStyle w:val="11"/>
        <w:spacing w:before="123"/>
      </w:pPr>
      <w:r>
        <w:t>Articolul</w:t>
      </w:r>
      <w:r>
        <w:rPr>
          <w:spacing w:val="-12"/>
        </w:rPr>
        <w:t xml:space="preserve"> </w:t>
      </w:r>
      <w:r>
        <w:t>50</w:t>
      </w:r>
      <w:r>
        <w:rPr>
          <w:spacing w:val="-7"/>
        </w:rPr>
        <w:t xml:space="preserve"> </w:t>
      </w:r>
      <w:r>
        <w:t>Plăți</w:t>
      </w:r>
      <w:r>
        <w:rPr>
          <w:spacing w:val="-8"/>
        </w:rPr>
        <w:t xml:space="preserve"> </w:t>
      </w:r>
      <w:r>
        <w:rPr>
          <w:spacing w:val="-2"/>
        </w:rPr>
        <w:t>intermediare</w:t>
      </w:r>
    </w:p>
    <w:p w:rsidR="00E35E5A" w:rsidRDefault="00BF39B6">
      <w:pPr>
        <w:spacing w:before="117"/>
        <w:ind w:left="1644" w:right="320" w:hanging="711"/>
        <w:jc w:val="both"/>
      </w:pPr>
      <w:r>
        <w:t>50.1</w:t>
      </w:r>
      <w:r>
        <w:rPr>
          <w:spacing w:val="80"/>
          <w:w w:val="150"/>
        </w:rPr>
        <w:t xml:space="preserve"> </w:t>
      </w:r>
      <w:r>
        <w:t>Plățile intermediare vor fi efectuate, după finalizarea fiecărei etape menționate în graficul de activități. Acestea</w:t>
      </w:r>
      <w:r>
        <w:rPr>
          <w:spacing w:val="-12"/>
        </w:rPr>
        <w:t xml:space="preserve"> </w:t>
      </w:r>
      <w:r>
        <w:t>vor</w:t>
      </w:r>
      <w:r>
        <w:rPr>
          <w:spacing w:val="-5"/>
        </w:rPr>
        <w:t xml:space="preserve"> </w:t>
      </w:r>
      <w:r>
        <w:t>fi</w:t>
      </w:r>
      <w:r>
        <w:rPr>
          <w:spacing w:val="-13"/>
        </w:rPr>
        <w:t xml:space="preserve"> </w:t>
      </w:r>
      <w:r>
        <w:t>plătite</w:t>
      </w:r>
      <w:r>
        <w:rPr>
          <w:spacing w:val="-14"/>
        </w:rPr>
        <w:t xml:space="preserve"> </w:t>
      </w:r>
      <w:r>
        <w:t>în</w:t>
      </w:r>
      <w:r>
        <w:rPr>
          <w:spacing w:val="-11"/>
        </w:rPr>
        <w:t xml:space="preserve"> </w:t>
      </w:r>
      <w:r>
        <w:t>termen</w:t>
      </w:r>
      <w:r>
        <w:rPr>
          <w:spacing w:val="-10"/>
        </w:rPr>
        <w:t xml:space="preserve"> </w:t>
      </w:r>
      <w:r>
        <w:t>de</w:t>
      </w:r>
      <w:r>
        <w:rPr>
          <w:spacing w:val="-14"/>
        </w:rPr>
        <w:t xml:space="preserve"> </w:t>
      </w:r>
      <w:r>
        <w:t>30</w:t>
      </w:r>
      <w:r>
        <w:rPr>
          <w:spacing w:val="-9"/>
        </w:rPr>
        <w:t xml:space="preserve"> </w:t>
      </w:r>
      <w:r>
        <w:t>de</w:t>
      </w:r>
      <w:r>
        <w:rPr>
          <w:spacing w:val="-12"/>
        </w:rPr>
        <w:t xml:space="preserve"> </w:t>
      </w:r>
      <w:r>
        <w:t>zile</w:t>
      </w:r>
      <w:r>
        <w:rPr>
          <w:spacing w:val="-12"/>
        </w:rPr>
        <w:t xml:space="preserve"> </w:t>
      </w:r>
      <w:r>
        <w:t>de</w:t>
      </w:r>
      <w:r>
        <w:rPr>
          <w:spacing w:val="-12"/>
        </w:rPr>
        <w:t xml:space="preserve"> </w:t>
      </w:r>
      <w:r>
        <w:t>la</w:t>
      </w:r>
      <w:r>
        <w:rPr>
          <w:spacing w:val="-4"/>
        </w:rPr>
        <w:t xml:space="preserve"> </w:t>
      </w:r>
      <w:r>
        <w:t>primirea</w:t>
      </w:r>
      <w:r>
        <w:rPr>
          <w:spacing w:val="-7"/>
        </w:rPr>
        <w:t xml:space="preserve"> </w:t>
      </w:r>
      <w:r>
        <w:t>de</w:t>
      </w:r>
      <w:r>
        <w:rPr>
          <w:spacing w:val="-12"/>
        </w:rPr>
        <w:t xml:space="preserve"> </w:t>
      </w:r>
      <w:r>
        <w:t>către</w:t>
      </w:r>
      <w:r>
        <w:rPr>
          <w:spacing w:val="-14"/>
        </w:rPr>
        <w:t xml:space="preserve"> </w:t>
      </w:r>
      <w:r>
        <w:t>Autoritatea</w:t>
      </w:r>
      <w:r>
        <w:rPr>
          <w:spacing w:val="-6"/>
        </w:rPr>
        <w:t xml:space="preserve"> </w:t>
      </w:r>
      <w:r>
        <w:t>Contractantă</w:t>
      </w:r>
      <w:r>
        <w:rPr>
          <w:spacing w:val="-12"/>
        </w:rPr>
        <w:t xml:space="preserve"> </w:t>
      </w:r>
      <w:r>
        <w:t>a</w:t>
      </w:r>
      <w:r>
        <w:rPr>
          <w:spacing w:val="-7"/>
        </w:rPr>
        <w:t xml:space="preserve"> </w:t>
      </w:r>
      <w:r>
        <w:t>cererii</w:t>
      </w:r>
      <w:r>
        <w:rPr>
          <w:spacing w:val="-8"/>
        </w:rPr>
        <w:t xml:space="preserve"> </w:t>
      </w:r>
      <w:r>
        <w:t>de</w:t>
      </w:r>
      <w:r>
        <w:rPr>
          <w:spacing w:val="-14"/>
        </w:rPr>
        <w:t xml:space="preserve"> </w:t>
      </w:r>
      <w:r>
        <w:t>plată însoțită de documentele justificative care confirmă cheltuielile și lucrările efectuate. Antreprenorul trebuie să</w:t>
      </w:r>
      <w:r>
        <w:rPr>
          <w:spacing w:val="-13"/>
        </w:rPr>
        <w:t xml:space="preserve"> </w:t>
      </w:r>
      <w:r>
        <w:t>prezinte</w:t>
      </w:r>
      <w:r>
        <w:rPr>
          <w:spacing w:val="-14"/>
        </w:rPr>
        <w:t xml:space="preserve"> </w:t>
      </w:r>
      <w:r>
        <w:t>toate</w:t>
      </w:r>
      <w:r>
        <w:rPr>
          <w:spacing w:val="-14"/>
        </w:rPr>
        <w:t xml:space="preserve"> </w:t>
      </w:r>
      <w:r>
        <w:t>documentele</w:t>
      </w:r>
      <w:r>
        <w:rPr>
          <w:spacing w:val="-12"/>
        </w:rPr>
        <w:t xml:space="preserve"> </w:t>
      </w:r>
      <w:r>
        <w:t>în</w:t>
      </w:r>
      <w:r>
        <w:rPr>
          <w:spacing w:val="-14"/>
        </w:rPr>
        <w:t xml:space="preserve"> </w:t>
      </w:r>
      <w:r>
        <w:t>cel</w:t>
      </w:r>
      <w:r>
        <w:rPr>
          <w:spacing w:val="-8"/>
        </w:rPr>
        <w:t xml:space="preserve"> </w:t>
      </w:r>
      <w:r>
        <w:t>mult</w:t>
      </w:r>
      <w:r>
        <w:rPr>
          <w:spacing w:val="-9"/>
        </w:rPr>
        <w:t xml:space="preserve"> </w:t>
      </w:r>
      <w:r>
        <w:t>5</w:t>
      </w:r>
      <w:r>
        <w:rPr>
          <w:spacing w:val="-10"/>
        </w:rPr>
        <w:t xml:space="preserve"> </w:t>
      </w:r>
      <w:r>
        <w:t>zile</w:t>
      </w:r>
      <w:r>
        <w:rPr>
          <w:spacing w:val="-12"/>
        </w:rPr>
        <w:t xml:space="preserve"> </w:t>
      </w:r>
      <w:r>
        <w:t>lucrătoare</w:t>
      </w:r>
      <w:r>
        <w:rPr>
          <w:spacing w:val="-12"/>
        </w:rPr>
        <w:t xml:space="preserve"> </w:t>
      </w:r>
      <w:r>
        <w:t>de</w:t>
      </w:r>
      <w:r>
        <w:rPr>
          <w:spacing w:val="-14"/>
        </w:rPr>
        <w:t xml:space="preserve"> </w:t>
      </w:r>
      <w:r>
        <w:t>la</w:t>
      </w:r>
      <w:r>
        <w:rPr>
          <w:spacing w:val="-7"/>
        </w:rPr>
        <w:t xml:space="preserve"> </w:t>
      </w:r>
      <w:r>
        <w:t>semnarea</w:t>
      </w:r>
      <w:r>
        <w:rPr>
          <w:spacing w:val="-8"/>
        </w:rPr>
        <w:t xml:space="preserve"> </w:t>
      </w:r>
      <w:r>
        <w:t>procesului-verbal</w:t>
      </w:r>
      <w:r>
        <w:rPr>
          <w:spacing w:val="-13"/>
        </w:rPr>
        <w:t xml:space="preserve"> </w:t>
      </w:r>
      <w:r>
        <w:t>pentru</w:t>
      </w:r>
      <w:r>
        <w:rPr>
          <w:spacing w:val="-10"/>
        </w:rPr>
        <w:t xml:space="preserve"> </w:t>
      </w:r>
      <w:r>
        <w:t xml:space="preserve">finalizarea </w:t>
      </w:r>
      <w:r>
        <w:rPr>
          <w:spacing w:val="-2"/>
        </w:rPr>
        <w:t>lucrărilor.</w:t>
      </w:r>
    </w:p>
    <w:p w:rsidR="00E35E5A" w:rsidRDefault="00BF39B6">
      <w:pPr>
        <w:spacing w:before="118" w:line="242" w:lineRule="auto"/>
        <w:ind w:left="1644" w:right="320"/>
        <w:jc w:val="both"/>
      </w:pPr>
      <w:r>
        <w:t>Plata finală (20% din valoarea contractului) va fi plătită în termen de 30 de zile de la data prezentării următoarelor documente:</w:t>
      </w:r>
      <w:r>
        <w:rPr>
          <w:spacing w:val="-4"/>
        </w:rPr>
        <w:t xml:space="preserve"> </w:t>
      </w:r>
      <w:r>
        <w:t>cererea de</w:t>
      </w:r>
      <w:r>
        <w:rPr>
          <w:spacing w:val="-7"/>
        </w:rPr>
        <w:t xml:space="preserve"> </w:t>
      </w:r>
      <w:r>
        <w:t>plată,</w:t>
      </w:r>
      <w:r>
        <w:rPr>
          <w:spacing w:val="-3"/>
        </w:rPr>
        <w:t xml:space="preserve"> </w:t>
      </w:r>
      <w:r>
        <w:t>recalcularea valorii</w:t>
      </w:r>
      <w:r>
        <w:rPr>
          <w:spacing w:val="-4"/>
        </w:rPr>
        <w:t xml:space="preserve"> </w:t>
      </w:r>
      <w:r>
        <w:t>totale</w:t>
      </w:r>
      <w:r>
        <w:rPr>
          <w:spacing w:val="-7"/>
        </w:rPr>
        <w:t xml:space="preserve"> </w:t>
      </w:r>
      <w:r>
        <w:t>a lucrărilor în</w:t>
      </w:r>
      <w:r>
        <w:rPr>
          <w:spacing w:val="-5"/>
        </w:rPr>
        <w:t xml:space="preserve"> </w:t>
      </w:r>
      <w:r>
        <w:t>conformitate</w:t>
      </w:r>
      <w:r>
        <w:rPr>
          <w:spacing w:val="-7"/>
        </w:rPr>
        <w:t xml:space="preserve"> </w:t>
      </w:r>
      <w:r>
        <w:t>cu lucrările executate</w:t>
      </w:r>
      <w:r>
        <w:rPr>
          <w:spacing w:val="-2"/>
        </w:rPr>
        <w:t xml:space="preserve"> </w:t>
      </w:r>
      <w:r>
        <w:t>și documentul de</w:t>
      </w:r>
      <w:r>
        <w:rPr>
          <w:spacing w:val="-1"/>
        </w:rPr>
        <w:t xml:space="preserve"> </w:t>
      </w:r>
      <w:r>
        <w:t>recepție</w:t>
      </w:r>
      <w:r>
        <w:rPr>
          <w:spacing w:val="-2"/>
        </w:rPr>
        <w:t xml:space="preserve"> </w:t>
      </w:r>
      <w:r>
        <w:t>finală, semnat de Autoritatea Contractantă și de</w:t>
      </w:r>
      <w:r>
        <w:rPr>
          <w:spacing w:val="-2"/>
        </w:rPr>
        <w:t xml:space="preserve"> </w:t>
      </w:r>
      <w:r>
        <w:t>Contractant. Prin plata finală, suma tuturor plăților efectuate în baza contractului, nu va depăși suma indicată inițial.</w:t>
      </w:r>
    </w:p>
    <w:p w:rsidR="00E35E5A" w:rsidRDefault="00E35E5A">
      <w:pPr>
        <w:spacing w:line="242" w:lineRule="auto"/>
        <w:jc w:val="both"/>
        <w:sectPr w:rsidR="00E35E5A">
          <w:pgSz w:w="11910" w:h="16840"/>
          <w:pgMar w:top="1140" w:right="380" w:bottom="1260" w:left="60" w:header="0" w:footer="1061" w:gutter="0"/>
          <w:cols w:space="720"/>
        </w:sectPr>
      </w:pPr>
    </w:p>
    <w:p w:rsidR="00E35E5A" w:rsidRDefault="00BF39B6">
      <w:pPr>
        <w:pStyle w:val="11"/>
        <w:spacing w:before="62"/>
      </w:pPr>
      <w:r>
        <w:lastRenderedPageBreak/>
        <w:t>Articolul</w:t>
      </w:r>
      <w:r>
        <w:rPr>
          <w:spacing w:val="-10"/>
        </w:rPr>
        <w:t xml:space="preserve"> </w:t>
      </w:r>
      <w:r>
        <w:t>51</w:t>
      </w:r>
      <w:r>
        <w:rPr>
          <w:spacing w:val="-10"/>
        </w:rPr>
        <w:t xml:space="preserve"> </w:t>
      </w:r>
      <w:r>
        <w:t>Extrasul</w:t>
      </w:r>
      <w:r>
        <w:rPr>
          <w:spacing w:val="-10"/>
        </w:rPr>
        <w:t xml:space="preserve"> </w:t>
      </w:r>
      <w:r>
        <w:t>contului</w:t>
      </w:r>
      <w:r>
        <w:rPr>
          <w:spacing w:val="-5"/>
        </w:rPr>
        <w:t xml:space="preserve"> </w:t>
      </w:r>
      <w:r>
        <w:rPr>
          <w:spacing w:val="-4"/>
        </w:rPr>
        <w:t>final</w:t>
      </w:r>
    </w:p>
    <w:p w:rsidR="00E35E5A" w:rsidRDefault="00BF39B6">
      <w:pPr>
        <w:pStyle w:val="a4"/>
        <w:numPr>
          <w:ilvl w:val="1"/>
          <w:numId w:val="9"/>
        </w:numPr>
        <w:tabs>
          <w:tab w:val="left" w:pos="1645"/>
        </w:tabs>
        <w:spacing w:before="122"/>
        <w:ind w:right="319"/>
      </w:pPr>
      <w:r>
        <w:t>Antreprenorul trebuie să prezinte Supervizorului un proiect de extras de cont final atunci când solicită certificatul de acceptare provizorie. Pentru a permite Supervizorului să pregătească extrasul de cont final, proiectul extrasului de cont final este prezentat cu documente justificative care arată în detaliu valoarea lucrărilor efectuate în conformitate cu contractul și toate sumele suplimentare pe care Contractantul le consideră ca fiind datorate la acesta conform contractului.</w:t>
      </w:r>
    </w:p>
    <w:p w:rsidR="00E35E5A" w:rsidRDefault="009F42A7">
      <w:pPr>
        <w:pStyle w:val="a4"/>
        <w:numPr>
          <w:ilvl w:val="1"/>
          <w:numId w:val="9"/>
        </w:numPr>
        <w:tabs>
          <w:tab w:val="left" w:pos="1645"/>
        </w:tabs>
        <w:spacing w:before="118"/>
        <w:ind w:right="328"/>
      </w:pPr>
      <w:r>
        <w:pict>
          <v:rect id="docshape150" o:spid="_x0000_s2050" style="position:absolute;left:0;text-align:left;margin-left:358.2pt;margin-top:18.8pt;width:3.1pt;height:12.7pt;z-index:-20899840;mso-position-horizontal-relative:page" fillcolor="#d2d2d2" stroked="f">
            <w10:wrap anchorx="page"/>
          </v:rect>
        </w:pict>
      </w:r>
      <w:r w:rsidR="00BF39B6">
        <w:t>În termen de 30 de zile de la emiterea certificatului de acceptare finală menționat la articolul 62, supraveghetorul pregătește și semnează extrasul contului final.</w:t>
      </w:r>
    </w:p>
    <w:p w:rsidR="00E35E5A" w:rsidRDefault="00E35E5A">
      <w:pPr>
        <w:pStyle w:val="a3"/>
        <w:spacing w:before="2"/>
        <w:rPr>
          <w:sz w:val="21"/>
        </w:rPr>
      </w:pPr>
    </w:p>
    <w:p w:rsidR="00E35E5A" w:rsidRDefault="00BF39B6">
      <w:pPr>
        <w:pStyle w:val="11"/>
      </w:pPr>
      <w:r>
        <w:t>Articolul</w:t>
      </w:r>
      <w:r>
        <w:rPr>
          <w:spacing w:val="-12"/>
        </w:rPr>
        <w:t xml:space="preserve"> </w:t>
      </w:r>
      <w:r>
        <w:t>60</w:t>
      </w:r>
      <w:r>
        <w:rPr>
          <w:spacing w:val="-13"/>
        </w:rPr>
        <w:t xml:space="preserve"> </w:t>
      </w:r>
      <w:r>
        <w:t>Acceptarea</w:t>
      </w:r>
      <w:r>
        <w:rPr>
          <w:spacing w:val="-9"/>
        </w:rPr>
        <w:t xml:space="preserve"> </w:t>
      </w:r>
      <w:r>
        <w:rPr>
          <w:spacing w:val="-2"/>
        </w:rPr>
        <w:t>provizorie</w:t>
      </w:r>
    </w:p>
    <w:p w:rsidR="00E35E5A" w:rsidRDefault="00BF39B6">
      <w:pPr>
        <w:tabs>
          <w:tab w:val="left" w:pos="1644"/>
        </w:tabs>
        <w:spacing w:before="118"/>
        <w:ind w:left="934"/>
      </w:pPr>
      <w:r>
        <w:rPr>
          <w:spacing w:val="-4"/>
        </w:rPr>
        <w:t>60.1</w:t>
      </w:r>
      <w:r>
        <w:tab/>
        <w:t>În</w:t>
      </w:r>
      <w:r>
        <w:rPr>
          <w:spacing w:val="-9"/>
        </w:rPr>
        <w:t xml:space="preserve"> </w:t>
      </w:r>
      <w:r>
        <w:t>plus</w:t>
      </w:r>
      <w:r>
        <w:rPr>
          <w:spacing w:val="-3"/>
        </w:rPr>
        <w:t xml:space="preserve"> </w:t>
      </w:r>
      <w:r>
        <w:t>față de</w:t>
      </w:r>
      <w:r>
        <w:rPr>
          <w:spacing w:val="-7"/>
        </w:rPr>
        <w:t xml:space="preserve"> </w:t>
      </w:r>
      <w:r>
        <w:t>articolul</w:t>
      </w:r>
      <w:r>
        <w:rPr>
          <w:spacing w:val="-6"/>
        </w:rPr>
        <w:t xml:space="preserve"> </w:t>
      </w:r>
      <w:r>
        <w:t>60.1</w:t>
      </w:r>
      <w:r>
        <w:rPr>
          <w:spacing w:val="-2"/>
        </w:rPr>
        <w:t xml:space="preserve"> </w:t>
      </w:r>
      <w:r>
        <w:t>din</w:t>
      </w:r>
      <w:r>
        <w:rPr>
          <w:spacing w:val="-7"/>
        </w:rPr>
        <w:t xml:space="preserve"> </w:t>
      </w:r>
      <w:r>
        <w:t>Condițiile</w:t>
      </w:r>
      <w:r>
        <w:rPr>
          <w:spacing w:val="-9"/>
        </w:rPr>
        <w:t xml:space="preserve"> </w:t>
      </w:r>
      <w:r>
        <w:t>Generale</w:t>
      </w:r>
      <w:r>
        <w:rPr>
          <w:spacing w:val="-9"/>
        </w:rPr>
        <w:t xml:space="preserve"> </w:t>
      </w:r>
      <w:r>
        <w:t>sunt</w:t>
      </w:r>
      <w:r>
        <w:rPr>
          <w:spacing w:val="-1"/>
        </w:rPr>
        <w:t xml:space="preserve"> </w:t>
      </w:r>
      <w:r>
        <w:t>cerințele</w:t>
      </w:r>
      <w:r>
        <w:rPr>
          <w:spacing w:val="-4"/>
        </w:rPr>
        <w:t xml:space="preserve"> </w:t>
      </w:r>
      <w:r>
        <w:t>legislației</w:t>
      </w:r>
      <w:r>
        <w:rPr>
          <w:spacing w:val="-6"/>
        </w:rPr>
        <w:t xml:space="preserve"> </w:t>
      </w:r>
      <w:r>
        <w:rPr>
          <w:spacing w:val="-5"/>
        </w:rPr>
        <w:t>RM.</w:t>
      </w:r>
    </w:p>
    <w:p w:rsidR="00E35E5A" w:rsidRDefault="00E35E5A">
      <w:pPr>
        <w:pStyle w:val="a3"/>
        <w:rPr>
          <w:sz w:val="21"/>
        </w:rPr>
      </w:pPr>
    </w:p>
    <w:p w:rsidR="00E35E5A" w:rsidRDefault="00BF39B6">
      <w:pPr>
        <w:pStyle w:val="11"/>
      </w:pPr>
      <w:r>
        <w:t>Articolul</w:t>
      </w:r>
      <w:r>
        <w:rPr>
          <w:spacing w:val="-7"/>
        </w:rPr>
        <w:t xml:space="preserve"> </w:t>
      </w:r>
      <w:r>
        <w:t>61</w:t>
      </w:r>
      <w:r>
        <w:rPr>
          <w:spacing w:val="-8"/>
        </w:rPr>
        <w:t xml:space="preserve"> </w:t>
      </w:r>
      <w:r>
        <w:t>Obligații</w:t>
      </w:r>
      <w:r>
        <w:rPr>
          <w:spacing w:val="-3"/>
        </w:rPr>
        <w:t xml:space="preserve"> </w:t>
      </w:r>
      <w:r>
        <w:t>pentru</w:t>
      </w:r>
      <w:r>
        <w:rPr>
          <w:spacing w:val="-3"/>
        </w:rPr>
        <w:t xml:space="preserve"> </w:t>
      </w:r>
      <w:r>
        <w:rPr>
          <w:spacing w:val="-2"/>
        </w:rPr>
        <w:t>defecte</w:t>
      </w:r>
    </w:p>
    <w:p w:rsidR="00E35E5A" w:rsidRDefault="00BF39B6">
      <w:pPr>
        <w:spacing w:before="117"/>
        <w:ind w:left="1644" w:right="321" w:hanging="711"/>
        <w:jc w:val="both"/>
      </w:pPr>
      <w:r>
        <w:t>61.1</w:t>
      </w:r>
      <w:r>
        <w:rPr>
          <w:spacing w:val="80"/>
        </w:rPr>
        <w:t xml:space="preserve">  </w:t>
      </w:r>
      <w:r>
        <w:t>Perioada</w:t>
      </w:r>
      <w:r>
        <w:rPr>
          <w:spacing w:val="-2"/>
        </w:rPr>
        <w:t xml:space="preserve"> </w:t>
      </w:r>
      <w:r>
        <w:t>de</w:t>
      </w:r>
      <w:r>
        <w:rPr>
          <w:spacing w:val="-12"/>
        </w:rPr>
        <w:t xml:space="preserve"> </w:t>
      </w:r>
      <w:r>
        <w:t>răspundere</w:t>
      </w:r>
      <w:r>
        <w:rPr>
          <w:spacing w:val="-12"/>
        </w:rPr>
        <w:t xml:space="preserve"> </w:t>
      </w:r>
      <w:r>
        <w:t>pentru</w:t>
      </w:r>
      <w:r>
        <w:rPr>
          <w:spacing w:val="-5"/>
        </w:rPr>
        <w:t xml:space="preserve"> </w:t>
      </w:r>
      <w:r>
        <w:t>defecte</w:t>
      </w:r>
      <w:r>
        <w:rPr>
          <w:spacing w:val="-7"/>
        </w:rPr>
        <w:t xml:space="preserve"> </w:t>
      </w:r>
      <w:r>
        <w:t>este</w:t>
      </w:r>
      <w:r>
        <w:rPr>
          <w:spacing w:val="-12"/>
        </w:rPr>
        <w:t xml:space="preserve"> </w:t>
      </w:r>
      <w:r>
        <w:t>definită</w:t>
      </w:r>
      <w:r>
        <w:rPr>
          <w:spacing w:val="-2"/>
        </w:rPr>
        <w:t xml:space="preserve"> </w:t>
      </w:r>
      <w:r>
        <w:t>ca</w:t>
      </w:r>
      <w:r>
        <w:rPr>
          <w:spacing w:val="-7"/>
        </w:rPr>
        <w:t xml:space="preserve"> </w:t>
      </w:r>
      <w:r>
        <w:t>perioada</w:t>
      </w:r>
      <w:r>
        <w:rPr>
          <w:spacing w:val="-2"/>
        </w:rPr>
        <w:t xml:space="preserve"> </w:t>
      </w:r>
      <w:r>
        <w:t>care</w:t>
      </w:r>
      <w:r>
        <w:rPr>
          <w:spacing w:val="-12"/>
        </w:rPr>
        <w:t xml:space="preserve"> </w:t>
      </w:r>
      <w:r>
        <w:t>începe</w:t>
      </w:r>
      <w:r>
        <w:rPr>
          <w:spacing w:val="-12"/>
        </w:rPr>
        <w:t xml:space="preserve"> </w:t>
      </w:r>
      <w:r>
        <w:t>la</w:t>
      </w:r>
      <w:r>
        <w:rPr>
          <w:spacing w:val="-2"/>
        </w:rPr>
        <w:t xml:space="preserve"> </w:t>
      </w:r>
      <w:r>
        <w:t>data</w:t>
      </w:r>
      <w:r>
        <w:rPr>
          <w:spacing w:val="-7"/>
        </w:rPr>
        <w:t xml:space="preserve"> </w:t>
      </w:r>
      <w:r>
        <w:t>acceptării</w:t>
      </w:r>
      <w:r>
        <w:rPr>
          <w:spacing w:val="-8"/>
        </w:rPr>
        <w:t xml:space="preserve"> </w:t>
      </w:r>
      <w:r>
        <w:t>provizorii,</w:t>
      </w:r>
      <w:r>
        <w:rPr>
          <w:spacing w:val="-3"/>
        </w:rPr>
        <w:t xml:space="preserve"> </w:t>
      </w:r>
      <w:r>
        <w:t>timp în care</w:t>
      </w:r>
      <w:r>
        <w:rPr>
          <w:spacing w:val="-2"/>
        </w:rPr>
        <w:t xml:space="preserve"> </w:t>
      </w:r>
      <w:r>
        <w:t>Antreprenorul este</w:t>
      </w:r>
      <w:r>
        <w:rPr>
          <w:spacing w:val="-2"/>
        </w:rPr>
        <w:t xml:space="preserve"> </w:t>
      </w:r>
      <w:r>
        <w:t>obligat să efectueze</w:t>
      </w:r>
      <w:r>
        <w:rPr>
          <w:spacing w:val="-2"/>
        </w:rPr>
        <w:t xml:space="preserve"> </w:t>
      </w:r>
      <w:r>
        <w:t>sau să afecteze orice</w:t>
      </w:r>
      <w:r>
        <w:rPr>
          <w:spacing w:val="-2"/>
        </w:rPr>
        <w:t xml:space="preserve"> </w:t>
      </w:r>
      <w:r>
        <w:t>parte</w:t>
      </w:r>
      <w:r>
        <w:rPr>
          <w:spacing w:val="-7"/>
        </w:rPr>
        <w:t xml:space="preserve"> </w:t>
      </w:r>
      <w:r>
        <w:t>a lucrării care</w:t>
      </w:r>
      <w:r>
        <w:rPr>
          <w:spacing w:val="-2"/>
        </w:rPr>
        <w:t xml:space="preserve"> </w:t>
      </w:r>
      <w:r>
        <w:t>poate</w:t>
      </w:r>
      <w:r>
        <w:rPr>
          <w:spacing w:val="-2"/>
        </w:rPr>
        <w:t xml:space="preserve"> </w:t>
      </w:r>
      <w:r>
        <w:t>apărea sau să apară în această perioadă, astfel cum este notificată de supervizorul sau</w:t>
      </w:r>
      <w:r>
        <w:rPr>
          <w:spacing w:val="-1"/>
        </w:rPr>
        <w:t xml:space="preserve"> </w:t>
      </w:r>
      <w:r>
        <w:t>autoritatea contractantă. Drepturile și</w:t>
      </w:r>
      <w:r>
        <w:rPr>
          <w:spacing w:val="-10"/>
        </w:rPr>
        <w:t xml:space="preserve"> </w:t>
      </w:r>
      <w:r>
        <w:t>obligațiile</w:t>
      </w:r>
      <w:r>
        <w:rPr>
          <w:spacing w:val="-13"/>
        </w:rPr>
        <w:t xml:space="preserve"> </w:t>
      </w:r>
      <w:r>
        <w:t>părților</w:t>
      </w:r>
      <w:r>
        <w:rPr>
          <w:spacing w:val="-4"/>
        </w:rPr>
        <w:t xml:space="preserve"> </w:t>
      </w:r>
      <w:r>
        <w:t>cu</w:t>
      </w:r>
      <w:r>
        <w:rPr>
          <w:spacing w:val="-7"/>
        </w:rPr>
        <w:t xml:space="preserve"> </w:t>
      </w:r>
      <w:r>
        <w:t>privire</w:t>
      </w:r>
      <w:r>
        <w:rPr>
          <w:spacing w:val="-13"/>
        </w:rPr>
        <w:t xml:space="preserve"> </w:t>
      </w:r>
      <w:r>
        <w:t>la</w:t>
      </w:r>
      <w:r>
        <w:rPr>
          <w:spacing w:val="-4"/>
        </w:rPr>
        <w:t xml:space="preserve"> </w:t>
      </w:r>
      <w:r>
        <w:t>acest</w:t>
      </w:r>
      <w:r>
        <w:rPr>
          <w:spacing w:val="-5"/>
        </w:rPr>
        <w:t xml:space="preserve"> </w:t>
      </w:r>
      <w:r>
        <w:t>termen</w:t>
      </w:r>
      <w:r>
        <w:rPr>
          <w:spacing w:val="-11"/>
        </w:rPr>
        <w:t xml:space="preserve"> </w:t>
      </w:r>
      <w:r>
        <w:t>de</w:t>
      </w:r>
      <w:r>
        <w:rPr>
          <w:spacing w:val="-13"/>
        </w:rPr>
        <w:t xml:space="preserve"> </w:t>
      </w:r>
      <w:r>
        <w:t>răspundere</w:t>
      </w:r>
      <w:r>
        <w:rPr>
          <w:spacing w:val="-13"/>
        </w:rPr>
        <w:t xml:space="preserve"> </w:t>
      </w:r>
      <w:r>
        <w:t>pentru</w:t>
      </w:r>
      <w:r>
        <w:rPr>
          <w:spacing w:val="-7"/>
        </w:rPr>
        <w:t xml:space="preserve"> </w:t>
      </w:r>
      <w:r>
        <w:t>defecte</w:t>
      </w:r>
      <w:r>
        <w:rPr>
          <w:spacing w:val="-13"/>
        </w:rPr>
        <w:t xml:space="preserve"> </w:t>
      </w:r>
      <w:r>
        <w:t>sunt</w:t>
      </w:r>
      <w:r>
        <w:rPr>
          <w:spacing w:val="-6"/>
        </w:rPr>
        <w:t xml:space="preserve"> </w:t>
      </w:r>
      <w:r>
        <w:t>prevăzute</w:t>
      </w:r>
      <w:r>
        <w:rPr>
          <w:spacing w:val="-13"/>
        </w:rPr>
        <w:t xml:space="preserve"> </w:t>
      </w:r>
      <w:r>
        <w:t>la</w:t>
      </w:r>
      <w:r>
        <w:rPr>
          <w:spacing w:val="-4"/>
        </w:rPr>
        <w:t xml:space="preserve"> </w:t>
      </w:r>
      <w:r>
        <w:t>articolul</w:t>
      </w:r>
      <w:r>
        <w:rPr>
          <w:spacing w:val="-10"/>
        </w:rPr>
        <w:t xml:space="preserve"> </w:t>
      </w:r>
      <w:r>
        <w:t>61</w:t>
      </w:r>
      <w:r>
        <w:rPr>
          <w:spacing w:val="-7"/>
        </w:rPr>
        <w:t xml:space="preserve"> </w:t>
      </w:r>
      <w:r>
        <w:t>din Condițiile Generale.</w:t>
      </w:r>
    </w:p>
    <w:p w:rsidR="00E35E5A" w:rsidRDefault="00BF39B6">
      <w:pPr>
        <w:spacing w:before="123"/>
        <w:ind w:left="1644" w:right="329" w:hanging="711"/>
        <w:jc w:val="both"/>
      </w:pPr>
      <w:r>
        <w:t>61.7</w:t>
      </w:r>
      <w:r>
        <w:rPr>
          <w:spacing w:val="80"/>
        </w:rPr>
        <w:t xml:space="preserve">  </w:t>
      </w:r>
      <w:r>
        <w:t>Perioada de</w:t>
      </w:r>
      <w:r>
        <w:rPr>
          <w:spacing w:val="-3"/>
        </w:rPr>
        <w:t xml:space="preserve"> </w:t>
      </w:r>
      <w:r>
        <w:t>garanție</w:t>
      </w:r>
      <w:r>
        <w:rPr>
          <w:spacing w:val="-3"/>
        </w:rPr>
        <w:t xml:space="preserve"> </w:t>
      </w:r>
      <w:r>
        <w:t>nu trebuie</w:t>
      </w:r>
      <w:r>
        <w:rPr>
          <w:spacing w:val="-3"/>
        </w:rPr>
        <w:t xml:space="preserve"> </w:t>
      </w:r>
      <w:r>
        <w:t xml:space="preserve">să fie mai mică de </w:t>
      </w:r>
      <w:r w:rsidR="008D3DAB">
        <w:rPr>
          <w:b/>
        </w:rPr>
        <w:t>2 ani (24</w:t>
      </w:r>
      <w:r>
        <w:rPr>
          <w:b/>
        </w:rPr>
        <w:t xml:space="preserve"> luni). </w:t>
      </w:r>
      <w:r>
        <w:t>Antreprenorul este</w:t>
      </w:r>
      <w:r>
        <w:rPr>
          <w:spacing w:val="-3"/>
        </w:rPr>
        <w:t xml:space="preserve"> </w:t>
      </w:r>
      <w:r>
        <w:t>responsabil din</w:t>
      </w:r>
      <w:r>
        <w:rPr>
          <w:spacing w:val="-1"/>
        </w:rPr>
        <w:t xml:space="preserve"> </w:t>
      </w:r>
      <w:r>
        <w:t>punct de</w:t>
      </w:r>
      <w:r>
        <w:rPr>
          <w:spacing w:val="-14"/>
        </w:rPr>
        <w:t xml:space="preserve"> </w:t>
      </w:r>
      <w:r>
        <w:t>vedere</w:t>
      </w:r>
      <w:r>
        <w:rPr>
          <w:spacing w:val="-14"/>
        </w:rPr>
        <w:t xml:space="preserve"> </w:t>
      </w:r>
      <w:r>
        <w:t>al</w:t>
      </w:r>
      <w:r>
        <w:rPr>
          <w:spacing w:val="-14"/>
        </w:rPr>
        <w:t xml:space="preserve"> </w:t>
      </w:r>
      <w:r>
        <w:t>lucrărilor</w:t>
      </w:r>
      <w:r>
        <w:rPr>
          <w:spacing w:val="-6"/>
        </w:rPr>
        <w:t xml:space="preserve"> </w:t>
      </w:r>
      <w:r>
        <w:t>de</w:t>
      </w:r>
      <w:r>
        <w:rPr>
          <w:spacing w:val="-11"/>
        </w:rPr>
        <w:t xml:space="preserve"> </w:t>
      </w:r>
      <w:r>
        <w:t>execuție</w:t>
      </w:r>
      <w:r>
        <w:rPr>
          <w:spacing w:val="-11"/>
        </w:rPr>
        <w:t xml:space="preserve"> </w:t>
      </w:r>
      <w:r>
        <w:t>și</w:t>
      </w:r>
      <w:r>
        <w:rPr>
          <w:spacing w:val="-12"/>
        </w:rPr>
        <w:t xml:space="preserve"> </w:t>
      </w:r>
      <w:r>
        <w:t>va</w:t>
      </w:r>
      <w:r>
        <w:rPr>
          <w:spacing w:val="-7"/>
        </w:rPr>
        <w:t xml:space="preserve"> </w:t>
      </w:r>
      <w:r>
        <w:t>trebui</w:t>
      </w:r>
      <w:r>
        <w:rPr>
          <w:spacing w:val="-12"/>
        </w:rPr>
        <w:t xml:space="preserve"> </w:t>
      </w:r>
      <w:r>
        <w:t>să</w:t>
      </w:r>
      <w:r>
        <w:rPr>
          <w:spacing w:val="-7"/>
        </w:rPr>
        <w:t xml:space="preserve"> </w:t>
      </w:r>
      <w:r>
        <w:t>înlăture</w:t>
      </w:r>
      <w:r>
        <w:rPr>
          <w:spacing w:val="-14"/>
        </w:rPr>
        <w:t xml:space="preserve"> </w:t>
      </w:r>
      <w:r>
        <w:t>toate</w:t>
      </w:r>
      <w:r>
        <w:rPr>
          <w:spacing w:val="-14"/>
        </w:rPr>
        <w:t xml:space="preserve"> </w:t>
      </w:r>
      <w:r>
        <w:t>defectele</w:t>
      </w:r>
      <w:r>
        <w:rPr>
          <w:spacing w:val="-14"/>
        </w:rPr>
        <w:t xml:space="preserve"> </w:t>
      </w:r>
      <w:r>
        <w:t>apărute</w:t>
      </w:r>
      <w:r>
        <w:rPr>
          <w:spacing w:val="-13"/>
        </w:rPr>
        <w:t xml:space="preserve"> </w:t>
      </w:r>
      <w:r>
        <w:t>după</w:t>
      </w:r>
      <w:r>
        <w:rPr>
          <w:spacing w:val="-7"/>
        </w:rPr>
        <w:t xml:space="preserve"> </w:t>
      </w:r>
      <w:r>
        <w:t>semnarea raportului provizoriu de acceptare.</w:t>
      </w:r>
    </w:p>
    <w:p w:rsidR="00E35E5A" w:rsidRDefault="00E35E5A">
      <w:pPr>
        <w:pStyle w:val="a3"/>
        <w:spacing w:before="11"/>
        <w:rPr>
          <w:sz w:val="20"/>
        </w:rPr>
      </w:pPr>
    </w:p>
    <w:p w:rsidR="00E35E5A" w:rsidRDefault="00BF39B6">
      <w:pPr>
        <w:pStyle w:val="11"/>
      </w:pPr>
      <w:r>
        <w:t>Articolul</w:t>
      </w:r>
      <w:r>
        <w:rPr>
          <w:spacing w:val="-9"/>
        </w:rPr>
        <w:t xml:space="preserve"> </w:t>
      </w:r>
      <w:r>
        <w:t>68</w:t>
      </w:r>
      <w:r>
        <w:rPr>
          <w:spacing w:val="-10"/>
        </w:rPr>
        <w:t xml:space="preserve"> </w:t>
      </w:r>
      <w:r>
        <w:t>Soluționarea</w:t>
      </w:r>
      <w:r>
        <w:rPr>
          <w:spacing w:val="-1"/>
        </w:rPr>
        <w:t xml:space="preserve"> </w:t>
      </w:r>
      <w:r>
        <w:rPr>
          <w:spacing w:val="-2"/>
        </w:rPr>
        <w:t>litigiilor</w:t>
      </w:r>
    </w:p>
    <w:p w:rsidR="00E35E5A" w:rsidRDefault="00BF39B6">
      <w:pPr>
        <w:spacing w:before="132" w:line="232" w:lineRule="auto"/>
        <w:ind w:left="1644" w:right="329" w:hanging="711"/>
        <w:jc w:val="both"/>
      </w:pPr>
      <w:r>
        <w:rPr>
          <w:rFonts w:ascii="Courier New" w:hAnsi="Courier New"/>
        </w:rPr>
        <w:t xml:space="preserve">68.4 </w:t>
      </w:r>
      <w:r>
        <w:t>Orice litigiu apărut sau legat de acest Contract care nu poate fi soluționat altfel va fi trimis jurisdicției exclusive a Republicii Moldova în conformitate cu legislația națională a statului Autorității Contractante.</w:t>
      </w:r>
    </w:p>
    <w:p w:rsidR="00E35E5A" w:rsidRDefault="00E35E5A">
      <w:pPr>
        <w:pStyle w:val="a3"/>
        <w:spacing w:before="2"/>
        <w:rPr>
          <w:sz w:val="21"/>
        </w:rPr>
      </w:pPr>
    </w:p>
    <w:p w:rsidR="00E35E5A" w:rsidRDefault="00BF39B6">
      <w:pPr>
        <w:pStyle w:val="11"/>
        <w:spacing w:before="1"/>
      </w:pPr>
      <w:r>
        <w:t>Articolul</w:t>
      </w:r>
      <w:r>
        <w:rPr>
          <w:spacing w:val="-7"/>
        </w:rPr>
        <w:t xml:space="preserve"> </w:t>
      </w:r>
      <w:r>
        <w:t>72</w:t>
      </w:r>
      <w:r>
        <w:rPr>
          <w:spacing w:val="-8"/>
        </w:rPr>
        <w:t xml:space="preserve"> </w:t>
      </w:r>
      <w:r>
        <w:t>Protectia</w:t>
      </w:r>
      <w:r>
        <w:rPr>
          <w:spacing w:val="-3"/>
        </w:rPr>
        <w:t xml:space="preserve"> </w:t>
      </w:r>
      <w:r>
        <w:rPr>
          <w:spacing w:val="-2"/>
        </w:rPr>
        <w:t>datelor</w:t>
      </w:r>
    </w:p>
    <w:p w:rsidR="00E35E5A" w:rsidRDefault="00E35E5A">
      <w:pPr>
        <w:pStyle w:val="a3"/>
        <w:spacing w:before="7"/>
        <w:rPr>
          <w:b/>
          <w:sz w:val="20"/>
        </w:rPr>
      </w:pPr>
    </w:p>
    <w:p w:rsidR="00E35E5A" w:rsidRDefault="00BF39B6">
      <w:pPr>
        <w:ind w:left="1644"/>
      </w:pPr>
      <w:r>
        <w:rPr>
          <w:spacing w:val="-4"/>
        </w:rPr>
        <w:t>N/A.</w:t>
      </w:r>
    </w:p>
    <w:p w:rsidR="00E35E5A" w:rsidRDefault="00E35E5A">
      <w:pPr>
        <w:pStyle w:val="a3"/>
        <w:rPr>
          <w:sz w:val="21"/>
        </w:rPr>
      </w:pPr>
    </w:p>
    <w:p w:rsidR="00E35E5A" w:rsidRDefault="00BF39B6">
      <w:pPr>
        <w:pStyle w:val="11"/>
        <w:spacing w:before="1"/>
      </w:pPr>
      <w:r>
        <w:t>Articolul</w:t>
      </w:r>
      <w:r>
        <w:rPr>
          <w:spacing w:val="-9"/>
        </w:rPr>
        <w:t xml:space="preserve"> </w:t>
      </w:r>
      <w:r>
        <w:t>73</w:t>
      </w:r>
      <w:r>
        <w:rPr>
          <w:spacing w:val="-9"/>
        </w:rPr>
        <w:t xml:space="preserve"> </w:t>
      </w:r>
      <w:r>
        <w:t>Alte</w:t>
      </w:r>
      <w:r>
        <w:rPr>
          <w:spacing w:val="-6"/>
        </w:rPr>
        <w:t xml:space="preserve"> </w:t>
      </w:r>
      <w:r>
        <w:t>clauze</w:t>
      </w:r>
      <w:r>
        <w:rPr>
          <w:spacing w:val="-5"/>
        </w:rPr>
        <w:t xml:space="preserve"> </w:t>
      </w:r>
      <w:r>
        <w:rPr>
          <w:spacing w:val="-2"/>
        </w:rPr>
        <w:t>suplimentare</w:t>
      </w:r>
    </w:p>
    <w:p w:rsidR="00E35E5A" w:rsidRDefault="00E35E5A">
      <w:pPr>
        <w:pStyle w:val="a3"/>
        <w:spacing w:before="9"/>
        <w:rPr>
          <w:b/>
          <w:sz w:val="20"/>
        </w:rPr>
      </w:pPr>
    </w:p>
    <w:p w:rsidR="00E35E5A" w:rsidRDefault="00BF39B6">
      <w:pPr>
        <w:pStyle w:val="a3"/>
        <w:spacing w:line="237" w:lineRule="auto"/>
        <w:ind w:left="1644" w:right="317"/>
        <w:jc w:val="both"/>
      </w:pPr>
      <w:r>
        <w:t>Antreprenorul va prezenta săptămânal Autoritații Contractante dovezi ale mersului executării lucrărilor, expediind mostre, foto și video.</w:t>
      </w:r>
    </w:p>
    <w:p w:rsidR="00E35E5A" w:rsidRDefault="00E35E5A">
      <w:pPr>
        <w:pStyle w:val="a3"/>
        <w:spacing w:before="3"/>
        <w:rPr>
          <w:sz w:val="21"/>
        </w:rPr>
      </w:pPr>
    </w:p>
    <w:p w:rsidR="00E35E5A" w:rsidRDefault="00BF39B6">
      <w:pPr>
        <w:pStyle w:val="a3"/>
        <w:ind w:left="1644" w:right="323"/>
        <w:jc w:val="both"/>
      </w:pPr>
      <w:r>
        <w:t xml:space="preserve">Antreprenorul va asigura instalarea elementelor de vizibilitate (baner și placa comemorativa) la obiectul investițional propuse de Autoritatea Contractanta fără includerea acestora în devizul de </w:t>
      </w:r>
      <w:r>
        <w:rPr>
          <w:spacing w:val="-2"/>
        </w:rPr>
        <w:t>cheltuieli.</w:t>
      </w:r>
    </w:p>
    <w:p w:rsidR="00E35E5A" w:rsidRDefault="00E35E5A">
      <w:pPr>
        <w:pStyle w:val="a3"/>
        <w:rPr>
          <w:sz w:val="26"/>
        </w:rPr>
      </w:pPr>
    </w:p>
    <w:p w:rsidR="00E35E5A" w:rsidRDefault="00E35E5A">
      <w:pPr>
        <w:pStyle w:val="a3"/>
        <w:rPr>
          <w:sz w:val="26"/>
        </w:rPr>
      </w:pPr>
    </w:p>
    <w:p w:rsidR="00E35E5A" w:rsidRDefault="00E35E5A">
      <w:pPr>
        <w:pStyle w:val="a3"/>
        <w:spacing w:before="2"/>
      </w:pPr>
    </w:p>
    <w:p w:rsidR="00E35E5A" w:rsidRDefault="00BF39B6">
      <w:pPr>
        <w:ind w:left="4672" w:right="4627"/>
        <w:jc w:val="center"/>
      </w:pPr>
      <w:r>
        <w:t>*</w:t>
      </w:r>
      <w:r>
        <w:rPr>
          <w:spacing w:val="-3"/>
        </w:rPr>
        <w:t xml:space="preserve"> </w:t>
      </w:r>
      <w:r>
        <w:t>*</w:t>
      </w:r>
      <w:r>
        <w:rPr>
          <w:spacing w:val="2"/>
        </w:rPr>
        <w:t xml:space="preserve"> </w:t>
      </w:r>
      <w:r>
        <w:rPr>
          <w:spacing w:val="-10"/>
        </w:rPr>
        <w:t>*</w:t>
      </w:r>
    </w:p>
    <w:p w:rsidR="00E35E5A" w:rsidRDefault="00E35E5A">
      <w:pPr>
        <w:jc w:val="center"/>
        <w:sectPr w:rsidR="00E35E5A">
          <w:pgSz w:w="11910" w:h="16840"/>
          <w:pgMar w:top="1140" w:right="380" w:bottom="1260" w:left="60" w:header="0" w:footer="1061" w:gutter="0"/>
          <w:cols w:space="720"/>
        </w:sectPr>
      </w:pPr>
    </w:p>
    <w:p w:rsidR="00E35E5A" w:rsidRDefault="00BF39B6">
      <w:pPr>
        <w:spacing w:before="63" w:line="322" w:lineRule="exact"/>
        <w:ind w:left="4674" w:right="4625"/>
        <w:jc w:val="center"/>
        <w:rPr>
          <w:b/>
          <w:sz w:val="28"/>
        </w:rPr>
      </w:pPr>
      <w:bookmarkStart w:id="211" w:name="VOLUMUL_2_(3)"/>
      <w:bookmarkEnd w:id="211"/>
      <w:r>
        <w:rPr>
          <w:b/>
          <w:sz w:val="28"/>
        </w:rPr>
        <w:lastRenderedPageBreak/>
        <w:t>VOLUMUL</w:t>
      </w:r>
      <w:r>
        <w:rPr>
          <w:b/>
          <w:spacing w:val="-5"/>
          <w:sz w:val="28"/>
        </w:rPr>
        <w:t xml:space="preserve"> </w:t>
      </w:r>
      <w:r>
        <w:rPr>
          <w:b/>
          <w:spacing w:val="-10"/>
          <w:sz w:val="28"/>
        </w:rPr>
        <w:t>2</w:t>
      </w:r>
    </w:p>
    <w:p w:rsidR="00E35E5A" w:rsidRDefault="00BF39B6">
      <w:pPr>
        <w:ind w:left="4672" w:right="4627"/>
        <w:jc w:val="center"/>
        <w:rPr>
          <w:b/>
          <w:sz w:val="28"/>
        </w:rPr>
      </w:pPr>
      <w:bookmarkStart w:id="212" w:name="SECŢIUNEA_4_:_(1)"/>
      <w:bookmarkEnd w:id="212"/>
      <w:r>
        <w:rPr>
          <w:b/>
          <w:sz w:val="28"/>
        </w:rPr>
        <w:t>SECŢIUNEA</w:t>
      </w:r>
      <w:r>
        <w:rPr>
          <w:b/>
          <w:spacing w:val="-7"/>
          <w:sz w:val="28"/>
        </w:rPr>
        <w:t xml:space="preserve"> </w:t>
      </w:r>
      <w:r>
        <w:rPr>
          <w:b/>
          <w:sz w:val="28"/>
        </w:rPr>
        <w:t>4</w:t>
      </w:r>
      <w:r>
        <w:rPr>
          <w:b/>
          <w:spacing w:val="-8"/>
          <w:sz w:val="28"/>
        </w:rPr>
        <w:t xml:space="preserve"> </w:t>
      </w:r>
      <w:r>
        <w:rPr>
          <w:b/>
          <w:spacing w:val="-10"/>
          <w:sz w:val="28"/>
        </w:rPr>
        <w:t>:</w:t>
      </w:r>
    </w:p>
    <w:p w:rsidR="00E35E5A" w:rsidRDefault="00E35E5A">
      <w:pPr>
        <w:pStyle w:val="a3"/>
        <w:spacing w:before="4"/>
        <w:rPr>
          <w:b/>
          <w:sz w:val="28"/>
        </w:rPr>
      </w:pPr>
    </w:p>
    <w:p w:rsidR="00E35E5A" w:rsidRDefault="00BF39B6">
      <w:pPr>
        <w:ind w:left="363" w:right="328"/>
        <w:jc w:val="center"/>
        <w:rPr>
          <w:b/>
          <w:sz w:val="28"/>
        </w:rPr>
      </w:pPr>
      <w:bookmarkStart w:id="213" w:name="SPECIMEN_PENTRU_GARANŢIA_DE_BUNA_EXECUŢI"/>
      <w:bookmarkEnd w:id="213"/>
      <w:r>
        <w:rPr>
          <w:b/>
          <w:sz w:val="28"/>
        </w:rPr>
        <w:t>SPECIMEN</w:t>
      </w:r>
      <w:r>
        <w:rPr>
          <w:b/>
          <w:spacing w:val="-12"/>
          <w:sz w:val="28"/>
        </w:rPr>
        <w:t xml:space="preserve"> </w:t>
      </w:r>
      <w:r>
        <w:rPr>
          <w:b/>
          <w:sz w:val="28"/>
        </w:rPr>
        <w:t>PENTRU</w:t>
      </w:r>
      <w:r>
        <w:rPr>
          <w:b/>
          <w:spacing w:val="-7"/>
          <w:sz w:val="28"/>
        </w:rPr>
        <w:t xml:space="preserve"> </w:t>
      </w:r>
      <w:r>
        <w:rPr>
          <w:b/>
          <w:sz w:val="28"/>
        </w:rPr>
        <w:t>GARANŢIA</w:t>
      </w:r>
      <w:r>
        <w:rPr>
          <w:b/>
          <w:spacing w:val="-6"/>
          <w:sz w:val="28"/>
        </w:rPr>
        <w:t xml:space="preserve"> </w:t>
      </w:r>
      <w:r>
        <w:rPr>
          <w:b/>
          <w:sz w:val="28"/>
        </w:rPr>
        <w:t>DE</w:t>
      </w:r>
      <w:r>
        <w:rPr>
          <w:b/>
          <w:spacing w:val="-10"/>
          <w:sz w:val="28"/>
        </w:rPr>
        <w:t xml:space="preserve"> </w:t>
      </w:r>
      <w:r>
        <w:rPr>
          <w:b/>
          <w:sz w:val="28"/>
        </w:rPr>
        <w:t>BUNA</w:t>
      </w:r>
      <w:r>
        <w:rPr>
          <w:b/>
          <w:spacing w:val="-7"/>
          <w:sz w:val="28"/>
        </w:rPr>
        <w:t xml:space="preserve"> </w:t>
      </w:r>
      <w:r>
        <w:rPr>
          <w:b/>
          <w:spacing w:val="-2"/>
          <w:sz w:val="28"/>
        </w:rPr>
        <w:t>EXECUŢIE</w:t>
      </w:r>
    </w:p>
    <w:p w:rsidR="00E35E5A" w:rsidRDefault="00BF39B6">
      <w:pPr>
        <w:spacing w:before="249"/>
        <w:ind w:left="363" w:right="331"/>
        <w:jc w:val="center"/>
        <w:rPr>
          <w:i/>
        </w:rPr>
      </w:pPr>
      <w:r>
        <w:rPr>
          <w:i/>
        </w:rPr>
        <w:t>(A</w:t>
      </w:r>
      <w:r>
        <w:rPr>
          <w:i/>
          <w:spacing w:val="-2"/>
        </w:rPr>
        <w:t xml:space="preserve"> </w:t>
      </w:r>
      <w:r>
        <w:rPr>
          <w:i/>
        </w:rPr>
        <w:t>se</w:t>
      </w:r>
      <w:r>
        <w:rPr>
          <w:i/>
          <w:spacing w:val="-3"/>
        </w:rPr>
        <w:t xml:space="preserve"> </w:t>
      </w:r>
      <w:r>
        <w:rPr>
          <w:i/>
        </w:rPr>
        <w:t>completa</w:t>
      </w:r>
      <w:r>
        <w:rPr>
          <w:i/>
          <w:spacing w:val="-2"/>
        </w:rPr>
        <w:t xml:space="preserve"> </w:t>
      </w:r>
      <w:r>
        <w:rPr>
          <w:i/>
        </w:rPr>
        <w:t>pe</w:t>
      </w:r>
      <w:r>
        <w:rPr>
          <w:i/>
          <w:spacing w:val="-8"/>
        </w:rPr>
        <w:t xml:space="preserve"> </w:t>
      </w:r>
      <w:r>
        <w:rPr>
          <w:i/>
        </w:rPr>
        <w:t>hârtie</w:t>
      </w:r>
      <w:r>
        <w:rPr>
          <w:i/>
          <w:spacing w:val="-7"/>
        </w:rPr>
        <w:t xml:space="preserve"> </w:t>
      </w:r>
      <w:r>
        <w:rPr>
          <w:i/>
        </w:rPr>
        <w:t>cu</w:t>
      </w:r>
      <w:r>
        <w:rPr>
          <w:i/>
          <w:spacing w:val="-2"/>
        </w:rPr>
        <w:t xml:space="preserve"> </w:t>
      </w:r>
      <w:r>
        <w:rPr>
          <w:i/>
        </w:rPr>
        <w:t>antetul instituţiei</w:t>
      </w:r>
      <w:r>
        <w:rPr>
          <w:i/>
          <w:spacing w:val="-5"/>
        </w:rPr>
        <w:t xml:space="preserve"> </w:t>
      </w:r>
      <w:r>
        <w:rPr>
          <w:i/>
          <w:spacing w:val="-2"/>
        </w:rPr>
        <w:t>financiare)</w:t>
      </w:r>
    </w:p>
    <w:p w:rsidR="00E35E5A" w:rsidRDefault="00E35E5A">
      <w:pPr>
        <w:pStyle w:val="a3"/>
        <w:spacing w:before="2"/>
        <w:rPr>
          <w:i/>
          <w:sz w:val="22"/>
        </w:rPr>
      </w:pPr>
    </w:p>
    <w:p w:rsidR="00E35E5A" w:rsidRDefault="00BF39B6">
      <w:pPr>
        <w:ind w:left="4670" w:right="4627"/>
        <w:jc w:val="center"/>
      </w:pPr>
      <w:r>
        <w:t>În</w:t>
      </w:r>
      <w:r>
        <w:rPr>
          <w:spacing w:val="-7"/>
        </w:rPr>
        <w:t xml:space="preserve"> </w:t>
      </w:r>
      <w:r>
        <w:rPr>
          <w:spacing w:val="-2"/>
        </w:rPr>
        <w:t>atenţia:</w:t>
      </w:r>
    </w:p>
    <w:p w:rsidR="00E35E5A" w:rsidRDefault="00B40D69">
      <w:pPr>
        <w:pStyle w:val="a3"/>
        <w:spacing w:before="118"/>
        <w:ind w:left="363" w:right="325"/>
        <w:jc w:val="center"/>
        <w:rPr>
          <w:rFonts w:ascii="Arial"/>
          <w:sz w:val="22"/>
        </w:rPr>
      </w:pPr>
      <w:r>
        <w:t>Primaria s.Gotești</w:t>
      </w:r>
      <w:r w:rsidR="00BF39B6">
        <w:t>,</w:t>
      </w:r>
      <w:r w:rsidR="00BF39B6" w:rsidRPr="00B40D69">
        <w:t xml:space="preserve"> </w:t>
      </w:r>
      <w:r w:rsidRPr="00B40D69">
        <w:t>s.Gotești</w:t>
      </w:r>
      <w:r w:rsidR="00BF39B6" w:rsidRPr="00B40D69">
        <w:t>,</w:t>
      </w:r>
    </w:p>
    <w:p w:rsidR="00E35E5A" w:rsidRDefault="00BF39B6">
      <w:pPr>
        <w:pStyle w:val="a3"/>
        <w:spacing w:before="118"/>
        <w:ind w:left="363" w:right="328"/>
        <w:jc w:val="center"/>
      </w:pPr>
      <w:r>
        <w:t>str.</w:t>
      </w:r>
      <w:r>
        <w:rPr>
          <w:spacing w:val="-4"/>
        </w:rPr>
        <w:t xml:space="preserve"> </w:t>
      </w:r>
      <w:r w:rsidR="00B40D69">
        <w:t>Ștefan cel Mare,22</w:t>
      </w:r>
      <w:r>
        <w:t>,</w:t>
      </w:r>
      <w:r>
        <w:rPr>
          <w:spacing w:val="-3"/>
        </w:rPr>
        <w:t xml:space="preserve"> </w:t>
      </w:r>
      <w:r>
        <w:t>Republica</w:t>
      </w:r>
      <w:r>
        <w:rPr>
          <w:spacing w:val="-7"/>
        </w:rPr>
        <w:t xml:space="preserve"> </w:t>
      </w:r>
      <w:r>
        <w:rPr>
          <w:spacing w:val="-2"/>
        </w:rPr>
        <w:t>Moldova</w:t>
      </w:r>
    </w:p>
    <w:p w:rsidR="00E35E5A" w:rsidRDefault="00E35E5A">
      <w:pPr>
        <w:pStyle w:val="a3"/>
        <w:spacing w:before="8"/>
      </w:pPr>
    </w:p>
    <w:p w:rsidR="00E35E5A" w:rsidRDefault="00BF39B6">
      <w:pPr>
        <w:spacing w:before="92"/>
        <w:ind w:left="363" w:right="317"/>
        <w:jc w:val="center"/>
      </w:pPr>
      <w:r>
        <w:t>În</w:t>
      </w:r>
      <w:r>
        <w:rPr>
          <w:spacing w:val="-10"/>
        </w:rPr>
        <w:t xml:space="preserve"> </w:t>
      </w:r>
      <w:r>
        <w:t>continuare</w:t>
      </w:r>
      <w:r>
        <w:rPr>
          <w:spacing w:val="-6"/>
        </w:rPr>
        <w:t xml:space="preserve"> </w:t>
      </w:r>
      <w:r>
        <w:t>menţionată</w:t>
      </w:r>
      <w:r>
        <w:rPr>
          <w:spacing w:val="-2"/>
        </w:rPr>
        <w:t xml:space="preserve"> </w:t>
      </w:r>
      <w:r>
        <w:t>drept</w:t>
      </w:r>
      <w:r>
        <w:rPr>
          <w:spacing w:val="-8"/>
        </w:rPr>
        <w:t xml:space="preserve"> </w:t>
      </w:r>
      <w:r>
        <w:t>“</w:t>
      </w:r>
      <w:r>
        <w:rPr>
          <w:spacing w:val="-2"/>
        </w:rPr>
        <w:t xml:space="preserve"> </w:t>
      </w:r>
      <w:r>
        <w:t>Autoritatea</w:t>
      </w:r>
      <w:r>
        <w:rPr>
          <w:spacing w:val="-2"/>
        </w:rPr>
        <w:t xml:space="preserve"> contractantă”</w:t>
      </w:r>
    </w:p>
    <w:p w:rsidR="00E35E5A" w:rsidRDefault="00BF39B6" w:rsidP="00A20432">
      <w:pPr>
        <w:spacing w:before="121"/>
        <w:ind w:left="567" w:right="8985"/>
        <w:jc w:val="both"/>
      </w:pPr>
      <w:r>
        <w:t>Subiect:</w:t>
      </w:r>
      <w:r>
        <w:rPr>
          <w:spacing w:val="-8"/>
        </w:rPr>
        <w:t xml:space="preserve"> </w:t>
      </w:r>
      <w:r>
        <w:t>Garanţia</w:t>
      </w:r>
      <w:r>
        <w:rPr>
          <w:spacing w:val="-1"/>
        </w:rPr>
        <w:t xml:space="preserve"> </w:t>
      </w:r>
      <w:r>
        <w:t>nr.</w:t>
      </w:r>
      <w:r>
        <w:rPr>
          <w:spacing w:val="-2"/>
        </w:rPr>
        <w:t xml:space="preserve"> </w:t>
      </w:r>
      <w:r>
        <w:rPr>
          <w:spacing w:val="-10"/>
        </w:rPr>
        <w:t>…</w:t>
      </w:r>
    </w:p>
    <w:p w:rsidR="00B40D69" w:rsidRPr="00B40D69" w:rsidRDefault="00BF39B6" w:rsidP="00A20432">
      <w:pPr>
        <w:pStyle w:val="a4"/>
        <w:tabs>
          <w:tab w:val="left" w:pos="647"/>
        </w:tabs>
        <w:spacing w:before="3"/>
        <w:ind w:left="567"/>
        <w:rPr>
          <w:b/>
        </w:rPr>
      </w:pPr>
      <w:r>
        <w:t xml:space="preserve">Garanţia de execuţie pentru executarea deplină şi adecvată a contractului </w:t>
      </w:r>
      <w:r w:rsidR="00B40D69" w:rsidRPr="00B40D69">
        <w:rPr>
          <w:b/>
        </w:rPr>
        <w:t>Lucrări de protecție împotriva dezastrelor provocate de inundațiile ale pârâurilor în s.Gotești</w:t>
      </w:r>
    </w:p>
    <w:p w:rsidR="00E35E5A" w:rsidRDefault="00E35E5A" w:rsidP="00A20432">
      <w:pPr>
        <w:pStyle w:val="a3"/>
        <w:jc w:val="both"/>
        <w:rPr>
          <w:b/>
          <w:sz w:val="26"/>
        </w:rPr>
      </w:pPr>
    </w:p>
    <w:p w:rsidR="00E35E5A" w:rsidRDefault="00BF39B6" w:rsidP="00A20432">
      <w:pPr>
        <w:spacing w:before="181"/>
        <w:ind w:left="567"/>
        <w:jc w:val="both"/>
      </w:pPr>
      <w:r>
        <w:t>(vă</w:t>
      </w:r>
      <w:r>
        <w:rPr>
          <w:spacing w:val="-2"/>
        </w:rPr>
        <w:t xml:space="preserve"> </w:t>
      </w:r>
      <w:r>
        <w:t>rugăm</w:t>
      </w:r>
      <w:r>
        <w:rPr>
          <w:spacing w:val="-10"/>
        </w:rPr>
        <w:t xml:space="preserve"> </w:t>
      </w:r>
      <w:r>
        <w:t>să</w:t>
      </w:r>
      <w:r>
        <w:rPr>
          <w:spacing w:val="1"/>
        </w:rPr>
        <w:t xml:space="preserve"> </w:t>
      </w:r>
      <w:r>
        <w:t>indicaţi</w:t>
      </w:r>
      <w:r>
        <w:rPr>
          <w:spacing w:val="-6"/>
        </w:rPr>
        <w:t xml:space="preserve"> </w:t>
      </w:r>
      <w:r>
        <w:t>numărul</w:t>
      </w:r>
      <w:r>
        <w:rPr>
          <w:spacing w:val="-5"/>
        </w:rPr>
        <w:t xml:space="preserve"> </w:t>
      </w:r>
      <w:r>
        <w:t>şi</w:t>
      </w:r>
      <w:r>
        <w:rPr>
          <w:spacing w:val="-5"/>
        </w:rPr>
        <w:t xml:space="preserve"> </w:t>
      </w:r>
      <w:r>
        <w:t>titlul</w:t>
      </w:r>
      <w:r>
        <w:rPr>
          <w:spacing w:val="-6"/>
        </w:rPr>
        <w:t xml:space="preserve"> </w:t>
      </w:r>
      <w:r>
        <w:t>contractului</w:t>
      </w:r>
      <w:r>
        <w:rPr>
          <w:spacing w:val="-5"/>
        </w:rPr>
        <w:t xml:space="preserve"> </w:t>
      </w:r>
      <w:r>
        <w:t>în</w:t>
      </w:r>
      <w:r>
        <w:rPr>
          <w:spacing w:val="-7"/>
        </w:rPr>
        <w:t xml:space="preserve"> </w:t>
      </w:r>
      <w:r>
        <w:t>toate</w:t>
      </w:r>
      <w:r>
        <w:rPr>
          <w:spacing w:val="-8"/>
        </w:rPr>
        <w:t xml:space="preserve"> </w:t>
      </w:r>
      <w:r>
        <w:rPr>
          <w:spacing w:val="-2"/>
        </w:rPr>
        <w:t>comunicările)</w:t>
      </w:r>
    </w:p>
    <w:p w:rsidR="00E35E5A" w:rsidRPr="00933533" w:rsidRDefault="00BF39B6" w:rsidP="00A20432">
      <w:pPr>
        <w:tabs>
          <w:tab w:val="left" w:pos="647"/>
        </w:tabs>
        <w:spacing w:before="3"/>
        <w:ind w:left="567"/>
        <w:jc w:val="both"/>
        <w:rPr>
          <w:b/>
        </w:rPr>
      </w:pPr>
      <w:r>
        <w:t>Noi, subsemnaţii, [</w:t>
      </w:r>
      <w:r w:rsidRPr="00933533">
        <w:rPr>
          <w:i/>
        </w:rPr>
        <w:t>numele şi adresa instituţiei financiare</w:t>
      </w:r>
      <w:r>
        <w:t>], prin prezenta declarăm, irevocabil, că garantăm, în calitate de debitor primar, şi nu doar cu titlu de siguranţă, din numele [</w:t>
      </w:r>
      <w:r w:rsidRPr="00933533">
        <w:rPr>
          <w:i/>
        </w:rPr>
        <w:t>Numele şi adresa contractorului</w:t>
      </w:r>
      <w:r>
        <w:t>], denumit în continuare “Contractant”,</w:t>
      </w:r>
      <w:r w:rsidRPr="00933533">
        <w:rPr>
          <w:spacing w:val="-9"/>
        </w:rPr>
        <w:t xml:space="preserve"> </w:t>
      </w:r>
      <w:r>
        <w:t>plata</w:t>
      </w:r>
      <w:r w:rsidRPr="00933533">
        <w:rPr>
          <w:spacing w:val="-7"/>
        </w:rPr>
        <w:t xml:space="preserve"> </w:t>
      </w:r>
      <w:r>
        <w:t>în</w:t>
      </w:r>
      <w:r w:rsidRPr="00933533">
        <w:rPr>
          <w:spacing w:val="-14"/>
        </w:rPr>
        <w:t xml:space="preserve"> </w:t>
      </w:r>
      <w:r>
        <w:t>favoarea</w:t>
      </w:r>
      <w:r w:rsidRPr="00933533">
        <w:rPr>
          <w:spacing w:val="-7"/>
        </w:rPr>
        <w:t xml:space="preserve"> </w:t>
      </w:r>
      <w:r>
        <w:t>Autorităţii</w:t>
      </w:r>
      <w:r w:rsidRPr="00933533">
        <w:rPr>
          <w:spacing w:val="-13"/>
        </w:rPr>
        <w:t xml:space="preserve"> </w:t>
      </w:r>
      <w:r>
        <w:t>Contractante</w:t>
      </w:r>
      <w:r w:rsidRPr="00933533">
        <w:rPr>
          <w:spacing w:val="-12"/>
        </w:rPr>
        <w:t xml:space="preserve"> </w:t>
      </w:r>
      <w:r>
        <w:t>a</w:t>
      </w:r>
      <w:r w:rsidRPr="00933533">
        <w:rPr>
          <w:spacing w:val="-7"/>
        </w:rPr>
        <w:t xml:space="preserve"> </w:t>
      </w:r>
      <w:r>
        <w:t>[</w:t>
      </w:r>
      <w:r w:rsidRPr="00933533">
        <w:rPr>
          <w:i/>
        </w:rPr>
        <w:t>suma</w:t>
      </w:r>
      <w:r w:rsidRPr="00933533">
        <w:rPr>
          <w:i/>
          <w:spacing w:val="-10"/>
        </w:rPr>
        <w:t xml:space="preserve"> </w:t>
      </w:r>
      <w:r w:rsidRPr="00933533">
        <w:rPr>
          <w:i/>
        </w:rPr>
        <w:t>garanţiei</w:t>
      </w:r>
      <w:r w:rsidRPr="00933533">
        <w:rPr>
          <w:i/>
          <w:spacing w:val="-9"/>
        </w:rPr>
        <w:t xml:space="preserve"> </w:t>
      </w:r>
      <w:r w:rsidRPr="00933533">
        <w:rPr>
          <w:i/>
        </w:rPr>
        <w:t>de</w:t>
      </w:r>
      <w:r w:rsidRPr="00933533">
        <w:rPr>
          <w:i/>
          <w:spacing w:val="-12"/>
        </w:rPr>
        <w:t xml:space="preserve"> </w:t>
      </w:r>
      <w:r w:rsidRPr="00933533">
        <w:rPr>
          <w:i/>
        </w:rPr>
        <w:t>execuţie</w:t>
      </w:r>
      <w:r>
        <w:t>],</w:t>
      </w:r>
      <w:r w:rsidRPr="00933533">
        <w:rPr>
          <w:spacing w:val="-7"/>
        </w:rPr>
        <w:t xml:space="preserve"> </w:t>
      </w:r>
      <w:r>
        <w:t>care</w:t>
      </w:r>
      <w:r w:rsidRPr="00933533">
        <w:rPr>
          <w:spacing w:val="-14"/>
        </w:rPr>
        <w:t xml:space="preserve"> </w:t>
      </w:r>
      <w:r>
        <w:t>reprezintă</w:t>
      </w:r>
      <w:r w:rsidRPr="00933533">
        <w:rPr>
          <w:spacing w:val="-7"/>
        </w:rPr>
        <w:t xml:space="preserve"> </w:t>
      </w:r>
      <w:r>
        <w:t>garanţia</w:t>
      </w:r>
      <w:r w:rsidRPr="00933533">
        <w:rPr>
          <w:spacing w:val="-7"/>
        </w:rPr>
        <w:t xml:space="preserve"> </w:t>
      </w:r>
      <w:r>
        <w:t>de</w:t>
      </w:r>
      <w:r w:rsidRPr="00933533">
        <w:rPr>
          <w:spacing w:val="-12"/>
        </w:rPr>
        <w:t xml:space="preserve"> </w:t>
      </w:r>
      <w:r>
        <w:t>execuţie menţionată în Articolul 13 al Condiţiilor Speciale</w:t>
      </w:r>
      <w:r w:rsidRPr="00933533">
        <w:rPr>
          <w:spacing w:val="-1"/>
        </w:rPr>
        <w:t xml:space="preserve"> </w:t>
      </w:r>
      <w:r>
        <w:t>ale</w:t>
      </w:r>
      <w:r w:rsidRPr="00933533">
        <w:rPr>
          <w:spacing w:val="-1"/>
        </w:rPr>
        <w:t xml:space="preserve"> </w:t>
      </w:r>
      <w:r>
        <w:t xml:space="preserve">contractului </w:t>
      </w:r>
      <w:r w:rsidR="00B40D69" w:rsidRPr="00A20432">
        <w:rPr>
          <w:b/>
        </w:rPr>
        <w:t>Lucrări de protecție împotriva dezastrelor provocate de inundațiile ale pârâurilor în s.Gotești</w:t>
      </w:r>
      <w:r w:rsidR="00933533">
        <w:t xml:space="preserve"> </w:t>
      </w:r>
      <w:r w:rsidRPr="00933533">
        <w:rPr>
          <w:b/>
          <w:sz w:val="24"/>
        </w:rPr>
        <w:t xml:space="preserve">, </w:t>
      </w:r>
      <w:r>
        <w:t>încheiat între Contractor şi Autoritatea Contractantă, denumit în continuare “Contract”.</w:t>
      </w:r>
    </w:p>
    <w:p w:rsidR="00E35E5A" w:rsidRDefault="00E35E5A">
      <w:pPr>
        <w:pStyle w:val="a3"/>
        <w:rPr>
          <w:sz w:val="26"/>
        </w:rPr>
      </w:pPr>
    </w:p>
    <w:p w:rsidR="00E35E5A" w:rsidRDefault="00BF39B6">
      <w:pPr>
        <w:spacing w:before="181"/>
        <w:ind w:left="367" w:right="327"/>
        <w:jc w:val="both"/>
      </w:pPr>
      <w:r>
        <w:t>Plata</w:t>
      </w:r>
      <w:r>
        <w:rPr>
          <w:spacing w:val="-2"/>
        </w:rPr>
        <w:t xml:space="preserve"> </w:t>
      </w:r>
      <w:r>
        <w:t>se</w:t>
      </w:r>
      <w:r>
        <w:rPr>
          <w:spacing w:val="-7"/>
        </w:rPr>
        <w:t xml:space="preserve"> </w:t>
      </w:r>
      <w:r>
        <w:t>va efectua fără obiecţii</w:t>
      </w:r>
      <w:r>
        <w:rPr>
          <w:spacing w:val="-4"/>
        </w:rPr>
        <w:t xml:space="preserve"> </w:t>
      </w:r>
      <w:r>
        <w:t>sau careva acţiuni de</w:t>
      </w:r>
      <w:r>
        <w:rPr>
          <w:spacing w:val="-2"/>
        </w:rPr>
        <w:t xml:space="preserve"> </w:t>
      </w:r>
      <w:r>
        <w:t>judecată de</w:t>
      </w:r>
      <w:r>
        <w:rPr>
          <w:spacing w:val="-2"/>
        </w:rPr>
        <w:t xml:space="preserve"> </w:t>
      </w:r>
      <w:r>
        <w:t>orice</w:t>
      </w:r>
      <w:r>
        <w:rPr>
          <w:spacing w:val="-2"/>
        </w:rPr>
        <w:t xml:space="preserve"> </w:t>
      </w:r>
      <w:r>
        <w:t>natură, la primirea primei</w:t>
      </w:r>
      <w:r>
        <w:rPr>
          <w:spacing w:val="-4"/>
        </w:rPr>
        <w:t xml:space="preserve"> </w:t>
      </w:r>
      <w:r>
        <w:t>solicitări</w:t>
      </w:r>
      <w:r>
        <w:rPr>
          <w:spacing w:val="-4"/>
        </w:rPr>
        <w:t xml:space="preserve"> </w:t>
      </w:r>
      <w:r>
        <w:t>în</w:t>
      </w:r>
      <w:r>
        <w:rPr>
          <w:spacing w:val="-5"/>
        </w:rPr>
        <w:t xml:space="preserve"> </w:t>
      </w:r>
      <w:r>
        <w:t>scris (trimisă prin scrisoare înregistrată recomandată) în care se va menţiona că Contractantul nu a reuşit să îndeplinească obligaţiunile contractuale pe deplin şi adecvat sau că Contractul a fost reziliat. Noi nu vom reţine efectuarea plăţii, şi nici nu ne vom opune</w:t>
      </w:r>
      <w:r>
        <w:rPr>
          <w:spacing w:val="-1"/>
        </w:rPr>
        <w:t xml:space="preserve"> </w:t>
      </w:r>
      <w:r>
        <w:t>acesteia din careva motive, de orice natură. Noi vă vom</w:t>
      </w:r>
      <w:r>
        <w:rPr>
          <w:spacing w:val="-3"/>
        </w:rPr>
        <w:t xml:space="preserve"> </w:t>
      </w:r>
      <w:r>
        <w:t>informa în scris imediat după ce</w:t>
      </w:r>
      <w:r>
        <w:rPr>
          <w:spacing w:val="-1"/>
        </w:rPr>
        <w:t xml:space="preserve"> </w:t>
      </w:r>
      <w:r>
        <w:t>vom efectua plata.</w:t>
      </w:r>
    </w:p>
    <w:p w:rsidR="00E35E5A" w:rsidRDefault="00BF39B6">
      <w:pPr>
        <w:spacing w:before="121"/>
        <w:ind w:left="367" w:right="332"/>
        <w:jc w:val="both"/>
      </w:pPr>
      <w:r>
        <w:t>În special, noi acceptăm ca nici un amendament al prevederilor acestui contract nu va putea să ne scutească de la obligaţiunea implicată de această garanţie. Noi renunţăm la dreptul de a fi informaţi cu privire la oricare schimbare, completare sau amendament la acest Contract.</w:t>
      </w:r>
    </w:p>
    <w:p w:rsidR="00E35E5A" w:rsidRDefault="00BF39B6">
      <w:pPr>
        <w:spacing w:before="120" w:line="242" w:lineRule="auto"/>
        <w:ind w:left="367" w:right="324"/>
        <w:jc w:val="both"/>
      </w:pPr>
      <w:r>
        <w:t>Mentionam</w:t>
      </w:r>
      <w:r>
        <w:rPr>
          <w:spacing w:val="-13"/>
        </w:rPr>
        <w:t xml:space="preserve"> </w:t>
      </w:r>
      <w:r>
        <w:t>ca</w:t>
      </w:r>
      <w:r>
        <w:rPr>
          <w:spacing w:val="-3"/>
        </w:rPr>
        <w:t xml:space="preserve"> </w:t>
      </w:r>
      <w:r>
        <w:t>garantia</w:t>
      </w:r>
      <w:r>
        <w:rPr>
          <w:spacing w:val="-3"/>
        </w:rPr>
        <w:t xml:space="preserve"> </w:t>
      </w:r>
      <w:r>
        <w:t>va</w:t>
      </w:r>
      <w:r>
        <w:rPr>
          <w:spacing w:val="-3"/>
        </w:rPr>
        <w:t xml:space="preserve"> </w:t>
      </w:r>
      <w:r>
        <w:t>fi</w:t>
      </w:r>
      <w:r>
        <w:rPr>
          <w:spacing w:val="-9"/>
        </w:rPr>
        <w:t xml:space="preserve"> </w:t>
      </w:r>
      <w:r>
        <w:t>eliberata</w:t>
      </w:r>
      <w:r>
        <w:rPr>
          <w:spacing w:val="-8"/>
        </w:rPr>
        <w:t xml:space="preserve"> </w:t>
      </w:r>
      <w:r>
        <w:t>in</w:t>
      </w:r>
      <w:r>
        <w:rPr>
          <w:spacing w:val="-11"/>
        </w:rPr>
        <w:t xml:space="preserve"> </w:t>
      </w:r>
      <w:r>
        <w:t>corespundere</w:t>
      </w:r>
      <w:r>
        <w:rPr>
          <w:spacing w:val="-12"/>
        </w:rPr>
        <w:t xml:space="preserve"> </w:t>
      </w:r>
      <w:r>
        <w:t>cu</w:t>
      </w:r>
      <w:r>
        <w:rPr>
          <w:spacing w:val="-6"/>
        </w:rPr>
        <w:t xml:space="preserve"> </w:t>
      </w:r>
      <w:r>
        <w:t>Articolul</w:t>
      </w:r>
      <w:r>
        <w:rPr>
          <w:spacing w:val="-9"/>
        </w:rPr>
        <w:t xml:space="preserve"> </w:t>
      </w:r>
      <w:r>
        <w:t>15.8</w:t>
      </w:r>
      <w:r>
        <w:rPr>
          <w:spacing w:val="-11"/>
        </w:rPr>
        <w:t xml:space="preserve"> </w:t>
      </w:r>
      <w:r>
        <w:t>al</w:t>
      </w:r>
      <w:r>
        <w:rPr>
          <w:spacing w:val="-13"/>
        </w:rPr>
        <w:t xml:space="preserve"> </w:t>
      </w:r>
      <w:r>
        <w:t>Conditiilor</w:t>
      </w:r>
      <w:r>
        <w:rPr>
          <w:spacing w:val="-3"/>
        </w:rPr>
        <w:t xml:space="preserve"> </w:t>
      </w:r>
      <w:r>
        <w:t>Generale</w:t>
      </w:r>
      <w:r>
        <w:rPr>
          <w:spacing w:val="-12"/>
        </w:rPr>
        <w:t xml:space="preserve"> </w:t>
      </w:r>
      <w:r>
        <w:t>ale</w:t>
      </w:r>
      <w:r>
        <w:rPr>
          <w:spacing w:val="-12"/>
        </w:rPr>
        <w:t xml:space="preserve"> </w:t>
      </w:r>
      <w:r>
        <w:t>Contractului</w:t>
      </w:r>
      <w:r>
        <w:rPr>
          <w:spacing w:val="-5"/>
        </w:rPr>
        <w:t xml:space="preserve"> </w:t>
      </w:r>
      <w:r>
        <w:t>si</w:t>
      </w:r>
      <w:r>
        <w:rPr>
          <w:spacing w:val="-9"/>
        </w:rPr>
        <w:t xml:space="preserve"> </w:t>
      </w:r>
      <w:r>
        <w:t>cel</w:t>
      </w:r>
      <w:r>
        <w:rPr>
          <w:spacing w:val="-9"/>
        </w:rPr>
        <w:t xml:space="preserve"> </w:t>
      </w:r>
      <w:r>
        <w:t>tirziu pina la</w:t>
      </w:r>
      <w:r>
        <w:rPr>
          <w:spacing w:val="40"/>
        </w:rPr>
        <w:t xml:space="preserve"> </w:t>
      </w:r>
      <w:r>
        <w:t>36 luni dupa expirarea perioadei de implementare a Contractului.</w:t>
      </w:r>
    </w:p>
    <w:p w:rsidR="00E35E5A" w:rsidRDefault="00BF39B6">
      <w:pPr>
        <w:spacing w:before="113"/>
        <w:ind w:left="367" w:right="323"/>
        <w:jc w:val="both"/>
      </w:pPr>
      <w:r>
        <w:t>Legislaţia care</w:t>
      </w:r>
      <w:r>
        <w:rPr>
          <w:spacing w:val="-3"/>
        </w:rPr>
        <w:t xml:space="preserve"> </w:t>
      </w:r>
      <w:r>
        <w:t>reglementează această garanţie</w:t>
      </w:r>
      <w:r>
        <w:rPr>
          <w:spacing w:val="-3"/>
        </w:rPr>
        <w:t xml:space="preserve"> </w:t>
      </w:r>
      <w:r>
        <w:t>va fi legislaţia Republicii Moldova. Orice</w:t>
      </w:r>
      <w:r>
        <w:rPr>
          <w:spacing w:val="-3"/>
        </w:rPr>
        <w:t xml:space="preserve"> </w:t>
      </w:r>
      <w:r>
        <w:t>litigiu care</w:t>
      </w:r>
      <w:r>
        <w:rPr>
          <w:spacing w:val="-3"/>
        </w:rPr>
        <w:t xml:space="preserve"> </w:t>
      </w:r>
      <w:r>
        <w:t>poate</w:t>
      </w:r>
      <w:r>
        <w:rPr>
          <w:spacing w:val="-3"/>
        </w:rPr>
        <w:t xml:space="preserve"> </w:t>
      </w:r>
      <w:r>
        <w:t>apărea din, sau în legătură cu garanţia prezentă se va examina în instanţa de judecată a Republicii Moldova.</w:t>
      </w:r>
    </w:p>
    <w:p w:rsidR="00E35E5A" w:rsidRDefault="00BF39B6">
      <w:pPr>
        <w:tabs>
          <w:tab w:val="left" w:leader="dot" w:pos="3107"/>
        </w:tabs>
        <w:spacing w:before="123" w:line="477" w:lineRule="auto"/>
        <w:ind w:left="367" w:right="4679"/>
        <w:jc w:val="both"/>
      </w:pPr>
      <w:r>
        <w:t>Garanţia</w:t>
      </w:r>
      <w:r>
        <w:rPr>
          <w:spacing w:val="-1"/>
        </w:rPr>
        <w:t xml:space="preserve"> </w:t>
      </w:r>
      <w:r>
        <w:t>va</w:t>
      </w:r>
      <w:r>
        <w:rPr>
          <w:spacing w:val="-1"/>
        </w:rPr>
        <w:t xml:space="preserve"> </w:t>
      </w:r>
      <w:r>
        <w:t>intra</w:t>
      </w:r>
      <w:r>
        <w:rPr>
          <w:spacing w:val="-6"/>
        </w:rPr>
        <w:t xml:space="preserve"> </w:t>
      </w:r>
      <w:r>
        <w:t>în</w:t>
      </w:r>
      <w:r>
        <w:rPr>
          <w:spacing w:val="-8"/>
        </w:rPr>
        <w:t xml:space="preserve"> </w:t>
      </w:r>
      <w:r>
        <w:t>vigoare</w:t>
      </w:r>
      <w:r>
        <w:rPr>
          <w:spacing w:val="-10"/>
        </w:rPr>
        <w:t xml:space="preserve"> </w:t>
      </w:r>
      <w:r>
        <w:t>şi</w:t>
      </w:r>
      <w:r>
        <w:rPr>
          <w:spacing w:val="-6"/>
        </w:rPr>
        <w:t xml:space="preserve"> </w:t>
      </w:r>
      <w:r>
        <w:t>va</w:t>
      </w:r>
      <w:r>
        <w:rPr>
          <w:spacing w:val="-1"/>
        </w:rPr>
        <w:t xml:space="preserve"> </w:t>
      </w:r>
      <w:r>
        <w:t>deveni</w:t>
      </w:r>
      <w:r>
        <w:rPr>
          <w:spacing w:val="-3"/>
        </w:rPr>
        <w:t xml:space="preserve"> </w:t>
      </w:r>
      <w:r>
        <w:t>valabilă</w:t>
      </w:r>
      <w:r>
        <w:rPr>
          <w:spacing w:val="-1"/>
        </w:rPr>
        <w:t xml:space="preserve"> </w:t>
      </w:r>
      <w:r>
        <w:t>din</w:t>
      </w:r>
      <w:r>
        <w:rPr>
          <w:spacing w:val="-4"/>
        </w:rPr>
        <w:t xml:space="preserve"> </w:t>
      </w:r>
      <w:r>
        <w:t>momentul</w:t>
      </w:r>
      <w:r>
        <w:rPr>
          <w:spacing w:val="-7"/>
        </w:rPr>
        <w:t xml:space="preserve"> </w:t>
      </w:r>
      <w:r>
        <w:t>semnării. Efectuat la data de</w:t>
      </w:r>
      <w:r>
        <w:tab/>
        <w:t>, ../../..</w:t>
      </w:r>
    </w:p>
    <w:p w:rsidR="00E35E5A" w:rsidRDefault="00E35E5A">
      <w:pPr>
        <w:pStyle w:val="a3"/>
        <w:spacing w:before="3"/>
        <w:rPr>
          <w:sz w:val="22"/>
        </w:rPr>
      </w:pPr>
    </w:p>
    <w:p w:rsidR="00E35E5A" w:rsidRDefault="00BF39B6">
      <w:pPr>
        <w:ind w:left="367"/>
        <w:jc w:val="both"/>
      </w:pPr>
      <w:r>
        <w:t>Nume</w:t>
      </w:r>
      <w:r>
        <w:rPr>
          <w:spacing w:val="-9"/>
        </w:rPr>
        <w:t xml:space="preserve"> </w:t>
      </w:r>
      <w:r>
        <w:t>şi</w:t>
      </w:r>
      <w:r>
        <w:rPr>
          <w:spacing w:val="-5"/>
        </w:rPr>
        <w:t xml:space="preserve"> </w:t>
      </w:r>
      <w:r>
        <w:t>prenume:</w:t>
      </w:r>
      <w:r>
        <w:rPr>
          <w:spacing w:val="-6"/>
        </w:rPr>
        <w:t xml:space="preserve"> </w:t>
      </w:r>
      <w:r>
        <w:t>……………………………</w:t>
      </w:r>
      <w:r>
        <w:rPr>
          <w:spacing w:val="-3"/>
        </w:rPr>
        <w:t xml:space="preserve"> </w:t>
      </w:r>
      <w:r>
        <w:t>Din</w:t>
      </w:r>
      <w:r>
        <w:rPr>
          <w:spacing w:val="-7"/>
        </w:rPr>
        <w:t xml:space="preserve"> </w:t>
      </w:r>
      <w:r>
        <w:t>numele:</w:t>
      </w:r>
      <w:r>
        <w:rPr>
          <w:spacing w:val="-5"/>
        </w:rPr>
        <w:t xml:space="preserve"> </w:t>
      </w:r>
      <w:r>
        <w:rPr>
          <w:spacing w:val="-2"/>
        </w:rPr>
        <w:t>…………………</w:t>
      </w:r>
    </w:p>
    <w:p w:rsidR="00E35E5A" w:rsidRDefault="00E35E5A">
      <w:pPr>
        <w:pStyle w:val="a3"/>
      </w:pPr>
    </w:p>
    <w:p w:rsidR="00E35E5A" w:rsidRDefault="00E35E5A">
      <w:pPr>
        <w:pStyle w:val="a3"/>
        <w:spacing w:before="4"/>
        <w:rPr>
          <w:sz w:val="20"/>
        </w:rPr>
      </w:pPr>
    </w:p>
    <w:p w:rsidR="00E35E5A" w:rsidRDefault="00BF39B6">
      <w:pPr>
        <w:ind w:left="367"/>
        <w:jc w:val="both"/>
      </w:pPr>
      <w:r>
        <w:t>Semnătură:</w:t>
      </w:r>
      <w:r>
        <w:rPr>
          <w:spacing w:val="-5"/>
        </w:rPr>
        <w:t xml:space="preserve"> </w:t>
      </w:r>
      <w:r>
        <w:rPr>
          <w:spacing w:val="-2"/>
        </w:rPr>
        <w:t>……………..</w:t>
      </w:r>
    </w:p>
    <w:p w:rsidR="00E35E5A" w:rsidRDefault="00E35E5A">
      <w:pPr>
        <w:pStyle w:val="a3"/>
        <w:spacing w:before="10"/>
        <w:rPr>
          <w:sz w:val="21"/>
        </w:rPr>
      </w:pPr>
    </w:p>
    <w:p w:rsidR="00E35E5A" w:rsidRDefault="00BF39B6">
      <w:pPr>
        <w:spacing w:before="1"/>
        <w:ind w:left="367"/>
        <w:jc w:val="both"/>
      </w:pPr>
      <w:r>
        <w:t>[</w:t>
      </w:r>
      <w:r>
        <w:rPr>
          <w:i/>
        </w:rPr>
        <w:t>ştampila</w:t>
      </w:r>
      <w:r>
        <w:rPr>
          <w:i/>
          <w:spacing w:val="-5"/>
        </w:rPr>
        <w:t xml:space="preserve"> </w:t>
      </w:r>
      <w:r>
        <w:rPr>
          <w:i/>
        </w:rPr>
        <w:t>organului</w:t>
      </w:r>
      <w:r>
        <w:rPr>
          <w:i/>
          <w:spacing w:val="-1"/>
        </w:rPr>
        <w:t xml:space="preserve"> </w:t>
      </w:r>
      <w:r>
        <w:rPr>
          <w:i/>
        </w:rPr>
        <w:t>ce</w:t>
      </w:r>
      <w:r>
        <w:rPr>
          <w:i/>
          <w:spacing w:val="-3"/>
        </w:rPr>
        <w:t xml:space="preserve"> </w:t>
      </w:r>
      <w:r>
        <w:rPr>
          <w:i/>
        </w:rPr>
        <w:t>acordă</w:t>
      </w:r>
      <w:r>
        <w:rPr>
          <w:i/>
          <w:spacing w:val="-4"/>
        </w:rPr>
        <w:t xml:space="preserve"> </w:t>
      </w:r>
      <w:r>
        <w:rPr>
          <w:i/>
          <w:spacing w:val="-2"/>
        </w:rPr>
        <w:t>garanţia</w:t>
      </w:r>
      <w:r>
        <w:rPr>
          <w:spacing w:val="-2"/>
        </w:rPr>
        <w:t>]</w:t>
      </w:r>
    </w:p>
    <w:p w:rsidR="00E35E5A" w:rsidRDefault="00E35E5A">
      <w:pPr>
        <w:jc w:val="both"/>
        <w:sectPr w:rsidR="00E35E5A">
          <w:pgSz w:w="11910" w:h="16840"/>
          <w:pgMar w:top="1140" w:right="380" w:bottom="1260" w:left="60" w:header="0" w:footer="1061" w:gutter="0"/>
          <w:cols w:space="720"/>
        </w:sectPr>
      </w:pPr>
    </w:p>
    <w:p w:rsidR="00E35E5A" w:rsidRDefault="00BF39B6">
      <w:pPr>
        <w:spacing w:before="63" w:line="322" w:lineRule="exact"/>
        <w:ind w:left="4674" w:right="4625"/>
        <w:jc w:val="center"/>
        <w:rPr>
          <w:b/>
          <w:sz w:val="28"/>
        </w:rPr>
      </w:pPr>
      <w:bookmarkStart w:id="214" w:name="VOLUMUL_2_(4)"/>
      <w:bookmarkEnd w:id="214"/>
      <w:r>
        <w:rPr>
          <w:b/>
          <w:sz w:val="28"/>
        </w:rPr>
        <w:lastRenderedPageBreak/>
        <w:t>VOLUMUL</w:t>
      </w:r>
      <w:r>
        <w:rPr>
          <w:b/>
          <w:spacing w:val="-5"/>
          <w:sz w:val="28"/>
        </w:rPr>
        <w:t xml:space="preserve"> </w:t>
      </w:r>
      <w:r>
        <w:rPr>
          <w:b/>
          <w:spacing w:val="-10"/>
          <w:sz w:val="28"/>
        </w:rPr>
        <w:t>2</w:t>
      </w:r>
    </w:p>
    <w:p w:rsidR="00E35E5A" w:rsidRDefault="00BF39B6">
      <w:pPr>
        <w:ind w:left="4674" w:right="4627"/>
        <w:jc w:val="center"/>
        <w:rPr>
          <w:b/>
          <w:sz w:val="28"/>
        </w:rPr>
      </w:pPr>
      <w:bookmarkStart w:id="215" w:name="SECŢIUNEA_5_:_(1)"/>
      <w:bookmarkEnd w:id="215"/>
      <w:r>
        <w:rPr>
          <w:b/>
          <w:sz w:val="28"/>
        </w:rPr>
        <w:t>SECŢIUNEA</w:t>
      </w:r>
      <w:r>
        <w:rPr>
          <w:b/>
          <w:spacing w:val="-5"/>
          <w:sz w:val="28"/>
        </w:rPr>
        <w:t xml:space="preserve"> </w:t>
      </w:r>
      <w:r>
        <w:rPr>
          <w:b/>
          <w:sz w:val="28"/>
        </w:rPr>
        <w:t>5</w:t>
      </w:r>
      <w:r>
        <w:rPr>
          <w:b/>
          <w:spacing w:val="-7"/>
          <w:sz w:val="28"/>
        </w:rPr>
        <w:t xml:space="preserve"> </w:t>
      </w:r>
      <w:r>
        <w:rPr>
          <w:b/>
          <w:spacing w:val="-10"/>
          <w:sz w:val="28"/>
        </w:rPr>
        <w:t>:</w:t>
      </w:r>
    </w:p>
    <w:p w:rsidR="00E35E5A" w:rsidRDefault="00E35E5A">
      <w:pPr>
        <w:pStyle w:val="a3"/>
        <w:spacing w:before="4"/>
        <w:rPr>
          <w:b/>
          <w:sz w:val="28"/>
        </w:rPr>
      </w:pPr>
    </w:p>
    <w:p w:rsidR="00E35E5A" w:rsidRDefault="00BF39B6">
      <w:pPr>
        <w:ind w:left="363" w:right="323"/>
        <w:jc w:val="center"/>
        <w:rPr>
          <w:b/>
          <w:sz w:val="28"/>
        </w:rPr>
      </w:pPr>
      <w:bookmarkStart w:id="216" w:name="SPECIMEN_PENTRU_GARANŢIA_PLĂȚII_DE_PREFI"/>
      <w:bookmarkEnd w:id="216"/>
      <w:r>
        <w:rPr>
          <w:b/>
          <w:sz w:val="28"/>
        </w:rPr>
        <w:t>SPECIMEN</w:t>
      </w:r>
      <w:r>
        <w:rPr>
          <w:b/>
          <w:spacing w:val="-13"/>
          <w:sz w:val="28"/>
        </w:rPr>
        <w:t xml:space="preserve"> </w:t>
      </w:r>
      <w:r>
        <w:rPr>
          <w:b/>
          <w:sz w:val="28"/>
        </w:rPr>
        <w:t>PENTRU</w:t>
      </w:r>
      <w:r>
        <w:rPr>
          <w:b/>
          <w:spacing w:val="-8"/>
          <w:sz w:val="28"/>
        </w:rPr>
        <w:t xml:space="preserve"> </w:t>
      </w:r>
      <w:r>
        <w:rPr>
          <w:b/>
          <w:sz w:val="28"/>
        </w:rPr>
        <w:t>GARANŢIA</w:t>
      </w:r>
      <w:r>
        <w:rPr>
          <w:b/>
          <w:spacing w:val="-4"/>
          <w:sz w:val="28"/>
        </w:rPr>
        <w:t xml:space="preserve"> </w:t>
      </w:r>
      <w:r>
        <w:rPr>
          <w:b/>
          <w:sz w:val="28"/>
        </w:rPr>
        <w:t>PLĂȚII</w:t>
      </w:r>
      <w:r>
        <w:rPr>
          <w:b/>
          <w:spacing w:val="-8"/>
          <w:sz w:val="28"/>
        </w:rPr>
        <w:t xml:space="preserve"> </w:t>
      </w:r>
      <w:r>
        <w:rPr>
          <w:b/>
          <w:sz w:val="28"/>
        </w:rPr>
        <w:t>DE</w:t>
      </w:r>
      <w:r>
        <w:rPr>
          <w:b/>
          <w:spacing w:val="-11"/>
          <w:sz w:val="28"/>
        </w:rPr>
        <w:t xml:space="preserve"> </w:t>
      </w:r>
      <w:r>
        <w:rPr>
          <w:b/>
          <w:spacing w:val="-2"/>
          <w:sz w:val="28"/>
        </w:rPr>
        <w:t>PREFINANȚARE</w:t>
      </w:r>
    </w:p>
    <w:p w:rsidR="00E35E5A" w:rsidRDefault="00BF39B6">
      <w:pPr>
        <w:spacing w:before="249"/>
        <w:ind w:left="363" w:right="327"/>
        <w:jc w:val="center"/>
        <w:rPr>
          <w:i/>
        </w:rPr>
      </w:pPr>
      <w:r>
        <w:rPr>
          <w:i/>
        </w:rPr>
        <w:t>(A</w:t>
      </w:r>
      <w:r>
        <w:rPr>
          <w:i/>
          <w:spacing w:val="-2"/>
        </w:rPr>
        <w:t xml:space="preserve"> </w:t>
      </w:r>
      <w:r>
        <w:rPr>
          <w:i/>
        </w:rPr>
        <w:t>se</w:t>
      </w:r>
      <w:r>
        <w:rPr>
          <w:i/>
          <w:spacing w:val="-3"/>
        </w:rPr>
        <w:t xml:space="preserve"> </w:t>
      </w:r>
      <w:r>
        <w:rPr>
          <w:i/>
        </w:rPr>
        <w:t>completa</w:t>
      </w:r>
      <w:r>
        <w:rPr>
          <w:i/>
          <w:spacing w:val="-1"/>
        </w:rPr>
        <w:t xml:space="preserve"> </w:t>
      </w:r>
      <w:r>
        <w:rPr>
          <w:i/>
        </w:rPr>
        <w:t>pe</w:t>
      </w:r>
      <w:r>
        <w:rPr>
          <w:i/>
          <w:spacing w:val="-8"/>
        </w:rPr>
        <w:t xml:space="preserve"> </w:t>
      </w:r>
      <w:r>
        <w:rPr>
          <w:i/>
        </w:rPr>
        <w:t>hârtie</w:t>
      </w:r>
      <w:r>
        <w:rPr>
          <w:i/>
          <w:spacing w:val="-8"/>
        </w:rPr>
        <w:t xml:space="preserve"> </w:t>
      </w:r>
      <w:r>
        <w:rPr>
          <w:i/>
        </w:rPr>
        <w:t>cu</w:t>
      </w:r>
      <w:r>
        <w:rPr>
          <w:i/>
          <w:spacing w:val="-1"/>
        </w:rPr>
        <w:t xml:space="preserve"> </w:t>
      </w:r>
      <w:r>
        <w:rPr>
          <w:i/>
        </w:rPr>
        <w:t>antetul</w:t>
      </w:r>
      <w:r>
        <w:rPr>
          <w:i/>
          <w:spacing w:val="3"/>
        </w:rPr>
        <w:t xml:space="preserve"> </w:t>
      </w:r>
      <w:r>
        <w:rPr>
          <w:i/>
        </w:rPr>
        <w:t>instituţiei</w:t>
      </w:r>
      <w:r>
        <w:rPr>
          <w:i/>
          <w:spacing w:val="-5"/>
        </w:rPr>
        <w:t xml:space="preserve"> </w:t>
      </w:r>
      <w:r>
        <w:rPr>
          <w:i/>
          <w:spacing w:val="-2"/>
        </w:rPr>
        <w:t>financiare)</w:t>
      </w:r>
    </w:p>
    <w:p w:rsidR="00E35E5A" w:rsidRDefault="00E35E5A">
      <w:pPr>
        <w:pStyle w:val="a3"/>
        <w:spacing w:before="2"/>
        <w:rPr>
          <w:i/>
          <w:sz w:val="22"/>
        </w:rPr>
      </w:pPr>
    </w:p>
    <w:p w:rsidR="00E35E5A" w:rsidRDefault="00BF39B6">
      <w:pPr>
        <w:ind w:left="4670" w:right="4627"/>
        <w:jc w:val="center"/>
      </w:pPr>
      <w:r>
        <w:t>În</w:t>
      </w:r>
      <w:r>
        <w:rPr>
          <w:spacing w:val="-7"/>
        </w:rPr>
        <w:t xml:space="preserve"> </w:t>
      </w:r>
      <w:r>
        <w:rPr>
          <w:spacing w:val="-2"/>
        </w:rPr>
        <w:t>atenţia:</w:t>
      </w:r>
    </w:p>
    <w:p w:rsidR="00A20432" w:rsidRDefault="00A20432" w:rsidP="00A20432">
      <w:pPr>
        <w:pStyle w:val="a3"/>
        <w:spacing w:before="118"/>
        <w:ind w:left="363" w:right="325"/>
        <w:jc w:val="center"/>
        <w:rPr>
          <w:rFonts w:ascii="Arial"/>
          <w:sz w:val="22"/>
        </w:rPr>
      </w:pPr>
      <w:r>
        <w:t>Primaria s.Gotești,</w:t>
      </w:r>
      <w:r w:rsidRPr="00B40D69">
        <w:t xml:space="preserve"> s.Gotești,</w:t>
      </w:r>
    </w:p>
    <w:p w:rsidR="00A20432" w:rsidRDefault="00A20432" w:rsidP="00A20432">
      <w:pPr>
        <w:pStyle w:val="a3"/>
        <w:spacing w:before="118"/>
        <w:ind w:left="363" w:right="328"/>
        <w:jc w:val="center"/>
      </w:pPr>
      <w:r>
        <w:t>str.</w:t>
      </w:r>
      <w:r>
        <w:rPr>
          <w:spacing w:val="-4"/>
        </w:rPr>
        <w:t xml:space="preserve"> </w:t>
      </w:r>
      <w:r>
        <w:t>Ștefan cel Mare,22,</w:t>
      </w:r>
      <w:r>
        <w:rPr>
          <w:spacing w:val="-3"/>
        </w:rPr>
        <w:t xml:space="preserve"> </w:t>
      </w:r>
      <w:r>
        <w:t>Republica</w:t>
      </w:r>
      <w:r>
        <w:rPr>
          <w:spacing w:val="-7"/>
        </w:rPr>
        <w:t xml:space="preserve"> </w:t>
      </w:r>
      <w:r>
        <w:rPr>
          <w:spacing w:val="-2"/>
        </w:rPr>
        <w:t>Moldova</w:t>
      </w:r>
    </w:p>
    <w:p w:rsidR="00A20432" w:rsidRDefault="00A20432" w:rsidP="00A20432">
      <w:pPr>
        <w:pStyle w:val="a3"/>
        <w:spacing w:before="8"/>
      </w:pPr>
    </w:p>
    <w:p w:rsidR="00E35E5A" w:rsidRDefault="00E35E5A">
      <w:pPr>
        <w:pStyle w:val="a3"/>
        <w:spacing w:before="8"/>
      </w:pPr>
    </w:p>
    <w:p w:rsidR="00E35E5A" w:rsidRDefault="00BF39B6">
      <w:pPr>
        <w:spacing w:before="92"/>
        <w:ind w:left="363" w:right="317"/>
        <w:jc w:val="center"/>
      </w:pPr>
      <w:r>
        <w:t>În</w:t>
      </w:r>
      <w:r>
        <w:rPr>
          <w:spacing w:val="-10"/>
        </w:rPr>
        <w:t xml:space="preserve"> </w:t>
      </w:r>
      <w:r>
        <w:t>continuare</w:t>
      </w:r>
      <w:r>
        <w:rPr>
          <w:spacing w:val="-6"/>
        </w:rPr>
        <w:t xml:space="preserve"> </w:t>
      </w:r>
      <w:r>
        <w:t>menţionată</w:t>
      </w:r>
      <w:r>
        <w:rPr>
          <w:spacing w:val="-2"/>
        </w:rPr>
        <w:t xml:space="preserve"> </w:t>
      </w:r>
      <w:r>
        <w:t>drept</w:t>
      </w:r>
      <w:r>
        <w:rPr>
          <w:spacing w:val="-8"/>
        </w:rPr>
        <w:t xml:space="preserve"> </w:t>
      </w:r>
      <w:r>
        <w:t>“</w:t>
      </w:r>
      <w:r>
        <w:rPr>
          <w:spacing w:val="-2"/>
        </w:rPr>
        <w:t xml:space="preserve"> </w:t>
      </w:r>
      <w:r>
        <w:t>Autoritatea</w:t>
      </w:r>
      <w:r>
        <w:rPr>
          <w:spacing w:val="-2"/>
        </w:rPr>
        <w:t xml:space="preserve"> contractantă”</w:t>
      </w:r>
    </w:p>
    <w:p w:rsidR="00E35E5A" w:rsidRDefault="00BF39B6">
      <w:pPr>
        <w:spacing w:before="121"/>
        <w:ind w:left="363" w:right="8985"/>
        <w:jc w:val="center"/>
      </w:pPr>
      <w:r>
        <w:t>Subiect:</w:t>
      </w:r>
      <w:r>
        <w:rPr>
          <w:spacing w:val="-8"/>
        </w:rPr>
        <w:t xml:space="preserve"> </w:t>
      </w:r>
      <w:r>
        <w:t>Garanţia</w:t>
      </w:r>
      <w:r>
        <w:rPr>
          <w:spacing w:val="-1"/>
        </w:rPr>
        <w:t xml:space="preserve"> </w:t>
      </w:r>
      <w:r>
        <w:t>nr.</w:t>
      </w:r>
      <w:r>
        <w:rPr>
          <w:spacing w:val="-2"/>
        </w:rPr>
        <w:t xml:space="preserve"> </w:t>
      </w:r>
      <w:r>
        <w:rPr>
          <w:spacing w:val="-10"/>
        </w:rPr>
        <w:t>…</w:t>
      </w:r>
    </w:p>
    <w:p w:rsidR="00E35E5A" w:rsidRPr="00A20432" w:rsidRDefault="00BF39B6" w:rsidP="00A20432">
      <w:pPr>
        <w:pStyle w:val="a4"/>
        <w:tabs>
          <w:tab w:val="left" w:pos="647"/>
        </w:tabs>
        <w:spacing w:before="3"/>
        <w:ind w:left="567"/>
        <w:rPr>
          <w:b/>
        </w:rPr>
      </w:pPr>
      <w:r>
        <w:t xml:space="preserve">Garanție de finanțare pentru rambursarea prefinanțării plătite prin contractul </w:t>
      </w:r>
      <w:r w:rsidR="00A20432" w:rsidRPr="00B40D69">
        <w:rPr>
          <w:b/>
        </w:rPr>
        <w:t>Lucrări de protecție împotriva dezastrelor provocate de inundațiile ale pârâurilor în s.Gotești</w:t>
      </w:r>
    </w:p>
    <w:p w:rsidR="00E35E5A" w:rsidRDefault="00E35E5A">
      <w:pPr>
        <w:pStyle w:val="a3"/>
        <w:rPr>
          <w:b/>
          <w:sz w:val="26"/>
        </w:rPr>
      </w:pPr>
    </w:p>
    <w:p w:rsidR="00E35E5A" w:rsidRPr="00A20432" w:rsidRDefault="00BF39B6" w:rsidP="00A20432">
      <w:pPr>
        <w:pStyle w:val="a4"/>
        <w:tabs>
          <w:tab w:val="left" w:pos="647"/>
        </w:tabs>
        <w:spacing w:before="3"/>
        <w:ind w:left="567"/>
        <w:rPr>
          <w:b/>
        </w:rPr>
      </w:pPr>
      <w:r>
        <w:t>Noi, subsemnaţii, [</w:t>
      </w:r>
      <w:r>
        <w:rPr>
          <w:i/>
        </w:rPr>
        <w:t>numele şi adresa instituţiei financiare</w:t>
      </w:r>
      <w:r>
        <w:t>], prin prezenta declarăm, irevocabil, că garantăm, în calitate de debitor primar, şi nu doar cu titlu de siguranţă, din numele [</w:t>
      </w:r>
      <w:r>
        <w:rPr>
          <w:i/>
        </w:rPr>
        <w:t>Numele şi adresa contractorului</w:t>
      </w:r>
      <w:r>
        <w:t>], denumit în continuare “Contractant”, plata în favoarea Autorităţii Contractante a [</w:t>
      </w:r>
      <w:r>
        <w:rPr>
          <w:i/>
        </w:rPr>
        <w:t>suma</w:t>
      </w:r>
      <w:r>
        <w:rPr>
          <w:i/>
          <w:spacing w:val="40"/>
        </w:rPr>
        <w:t xml:space="preserve"> </w:t>
      </w:r>
      <w:r>
        <w:rPr>
          <w:i/>
        </w:rPr>
        <w:t>garanţiei prefinanțare</w:t>
      </w:r>
      <w:r>
        <w:t>], care corespunde prefinanțării menționate</w:t>
      </w:r>
      <w:r>
        <w:rPr>
          <w:spacing w:val="40"/>
        </w:rPr>
        <w:t xml:space="preserve"> </w:t>
      </w:r>
      <w:r>
        <w:t>în Articolul</w:t>
      </w:r>
      <w:r>
        <w:rPr>
          <w:spacing w:val="-3"/>
        </w:rPr>
        <w:t xml:space="preserve"> </w:t>
      </w:r>
      <w:r>
        <w:t>46 al</w:t>
      </w:r>
      <w:r>
        <w:rPr>
          <w:spacing w:val="-3"/>
        </w:rPr>
        <w:t xml:space="preserve"> </w:t>
      </w:r>
      <w:r>
        <w:t>Condiţiilor Speciale</w:t>
      </w:r>
      <w:r>
        <w:rPr>
          <w:spacing w:val="-6"/>
        </w:rPr>
        <w:t xml:space="preserve"> </w:t>
      </w:r>
      <w:r>
        <w:t>ale</w:t>
      </w:r>
      <w:r>
        <w:rPr>
          <w:spacing w:val="-1"/>
        </w:rPr>
        <w:t xml:space="preserve"> </w:t>
      </w:r>
      <w:r>
        <w:t xml:space="preserve">contractului </w:t>
      </w:r>
      <w:r w:rsidR="00A20432" w:rsidRPr="00B40D69">
        <w:rPr>
          <w:b/>
        </w:rPr>
        <w:t>Lucrări de protecție împotriva dezastrelor provocate de inundațiile ale pârâurilor în s.Gotești</w:t>
      </w:r>
      <w:r>
        <w:rPr>
          <w:b/>
          <w:sz w:val="24"/>
        </w:rPr>
        <w:t xml:space="preserve">, </w:t>
      </w:r>
      <w:r>
        <w:t>încheiat între Contractor şi Autoritatea Contractantă, denumit în continuare “Contract”.</w:t>
      </w:r>
    </w:p>
    <w:p w:rsidR="00E35E5A" w:rsidRDefault="00BF39B6">
      <w:pPr>
        <w:spacing w:before="120"/>
        <w:ind w:left="367" w:right="319"/>
        <w:jc w:val="both"/>
      </w:pPr>
      <w:r>
        <w:t>Plata</w:t>
      </w:r>
      <w:r>
        <w:rPr>
          <w:spacing w:val="-2"/>
        </w:rPr>
        <w:t xml:space="preserve"> </w:t>
      </w:r>
      <w:r>
        <w:t>se</w:t>
      </w:r>
      <w:r>
        <w:rPr>
          <w:spacing w:val="-7"/>
        </w:rPr>
        <w:t xml:space="preserve"> </w:t>
      </w:r>
      <w:r>
        <w:t>va efectua fără obiecţii</w:t>
      </w:r>
      <w:r>
        <w:rPr>
          <w:spacing w:val="-4"/>
        </w:rPr>
        <w:t xml:space="preserve"> </w:t>
      </w:r>
      <w:r>
        <w:t>sau careva acţiuni de</w:t>
      </w:r>
      <w:r>
        <w:rPr>
          <w:spacing w:val="-2"/>
        </w:rPr>
        <w:t xml:space="preserve"> </w:t>
      </w:r>
      <w:r>
        <w:t>judecată de</w:t>
      </w:r>
      <w:r>
        <w:rPr>
          <w:spacing w:val="-2"/>
        </w:rPr>
        <w:t xml:space="preserve"> </w:t>
      </w:r>
      <w:r>
        <w:t>orice</w:t>
      </w:r>
      <w:r>
        <w:rPr>
          <w:spacing w:val="-2"/>
        </w:rPr>
        <w:t xml:space="preserve"> </w:t>
      </w:r>
      <w:r>
        <w:t>natură, la primirea primei</w:t>
      </w:r>
      <w:r>
        <w:rPr>
          <w:spacing w:val="-4"/>
        </w:rPr>
        <w:t xml:space="preserve"> </w:t>
      </w:r>
      <w:r>
        <w:t>solicitări</w:t>
      </w:r>
      <w:r>
        <w:rPr>
          <w:spacing w:val="-4"/>
        </w:rPr>
        <w:t xml:space="preserve"> </w:t>
      </w:r>
      <w:r>
        <w:t>în</w:t>
      </w:r>
      <w:r>
        <w:rPr>
          <w:spacing w:val="-5"/>
        </w:rPr>
        <w:t xml:space="preserve"> </w:t>
      </w:r>
      <w:r>
        <w:t>scris (trimisă prin</w:t>
      </w:r>
      <w:r>
        <w:rPr>
          <w:spacing w:val="-10"/>
        </w:rPr>
        <w:t xml:space="preserve"> </w:t>
      </w:r>
      <w:r>
        <w:t>scrisoare</w:t>
      </w:r>
      <w:r>
        <w:rPr>
          <w:spacing w:val="-12"/>
        </w:rPr>
        <w:t xml:space="preserve"> </w:t>
      </w:r>
      <w:r>
        <w:t>înregistrată</w:t>
      </w:r>
      <w:r>
        <w:rPr>
          <w:spacing w:val="-7"/>
        </w:rPr>
        <w:t xml:space="preserve"> </w:t>
      </w:r>
      <w:r>
        <w:t>recomandată)</w:t>
      </w:r>
      <w:r>
        <w:rPr>
          <w:spacing w:val="-6"/>
        </w:rPr>
        <w:t xml:space="preserve"> </w:t>
      </w:r>
      <w:r>
        <w:t>în</w:t>
      </w:r>
      <w:r>
        <w:rPr>
          <w:spacing w:val="-10"/>
        </w:rPr>
        <w:t xml:space="preserve"> </w:t>
      </w:r>
      <w:r>
        <w:t>care</w:t>
      </w:r>
      <w:r>
        <w:rPr>
          <w:spacing w:val="-12"/>
        </w:rPr>
        <w:t xml:space="preserve"> </w:t>
      </w:r>
      <w:r>
        <w:t>se</w:t>
      </w:r>
      <w:r>
        <w:rPr>
          <w:spacing w:val="-7"/>
        </w:rPr>
        <w:t xml:space="preserve"> </w:t>
      </w:r>
      <w:r>
        <w:t>va menţiona</w:t>
      </w:r>
      <w:r>
        <w:rPr>
          <w:spacing w:val="-2"/>
        </w:rPr>
        <w:t xml:space="preserve"> </w:t>
      </w:r>
      <w:r>
        <w:t>că</w:t>
      </w:r>
      <w:r>
        <w:rPr>
          <w:spacing w:val="-2"/>
        </w:rPr>
        <w:t xml:space="preserve"> </w:t>
      </w:r>
      <w:r>
        <w:t>Contractantul nu</w:t>
      </w:r>
      <w:r>
        <w:rPr>
          <w:spacing w:val="-5"/>
        </w:rPr>
        <w:t xml:space="preserve"> </w:t>
      </w:r>
      <w:r>
        <w:t>rambursează</w:t>
      </w:r>
      <w:r>
        <w:rPr>
          <w:spacing w:val="-2"/>
        </w:rPr>
        <w:t xml:space="preserve"> </w:t>
      </w:r>
      <w:r>
        <w:t>prefinanțarea</w:t>
      </w:r>
      <w:r>
        <w:rPr>
          <w:spacing w:val="-2"/>
        </w:rPr>
        <w:t xml:space="preserve"> </w:t>
      </w:r>
      <w:r>
        <w:t>la</w:t>
      </w:r>
      <w:r>
        <w:rPr>
          <w:spacing w:val="-2"/>
        </w:rPr>
        <w:t xml:space="preserve"> </w:t>
      </w:r>
      <w:r>
        <w:t>cerere</w:t>
      </w:r>
      <w:r>
        <w:rPr>
          <w:spacing w:val="-12"/>
        </w:rPr>
        <w:t xml:space="preserve"> </w:t>
      </w:r>
      <w:r>
        <w:t>sau că</w:t>
      </w:r>
      <w:r>
        <w:rPr>
          <w:spacing w:val="-2"/>
        </w:rPr>
        <w:t xml:space="preserve"> </w:t>
      </w:r>
      <w:r>
        <w:t>Contractul</w:t>
      </w:r>
      <w:r>
        <w:rPr>
          <w:spacing w:val="-13"/>
        </w:rPr>
        <w:t xml:space="preserve"> </w:t>
      </w:r>
      <w:r>
        <w:t>a</w:t>
      </w:r>
      <w:r>
        <w:rPr>
          <w:spacing w:val="-2"/>
        </w:rPr>
        <w:t xml:space="preserve"> </w:t>
      </w:r>
      <w:r>
        <w:t>fost</w:t>
      </w:r>
      <w:r>
        <w:rPr>
          <w:spacing w:val="-8"/>
        </w:rPr>
        <w:t xml:space="preserve"> </w:t>
      </w:r>
      <w:r>
        <w:t>reziliat.</w:t>
      </w:r>
      <w:r>
        <w:rPr>
          <w:spacing w:val="-3"/>
        </w:rPr>
        <w:t xml:space="preserve"> </w:t>
      </w:r>
      <w:r>
        <w:t>Nu</w:t>
      </w:r>
      <w:r>
        <w:rPr>
          <w:spacing w:val="-5"/>
        </w:rPr>
        <w:t xml:space="preserve"> </w:t>
      </w:r>
      <w:r>
        <w:t>vom</w:t>
      </w:r>
      <w:r>
        <w:rPr>
          <w:spacing w:val="-13"/>
        </w:rPr>
        <w:t xml:space="preserve"> </w:t>
      </w:r>
      <w:r>
        <w:t>amâna</w:t>
      </w:r>
      <w:r>
        <w:rPr>
          <w:spacing w:val="-2"/>
        </w:rPr>
        <w:t xml:space="preserve"> </w:t>
      </w:r>
      <w:r>
        <w:t>plata</w:t>
      </w:r>
      <w:r>
        <w:rPr>
          <w:spacing w:val="-7"/>
        </w:rPr>
        <w:t xml:space="preserve"> </w:t>
      </w:r>
      <w:r>
        <w:t>și</w:t>
      </w:r>
      <w:r>
        <w:rPr>
          <w:spacing w:val="-8"/>
        </w:rPr>
        <w:t xml:space="preserve"> </w:t>
      </w:r>
      <w:r>
        <w:t>nici</w:t>
      </w:r>
      <w:r>
        <w:rPr>
          <w:spacing w:val="-4"/>
        </w:rPr>
        <w:t xml:space="preserve"> </w:t>
      </w:r>
      <w:r>
        <w:t>nu</w:t>
      </w:r>
      <w:r>
        <w:rPr>
          <w:spacing w:val="-5"/>
        </w:rPr>
        <w:t xml:space="preserve"> </w:t>
      </w:r>
      <w:r>
        <w:t>ne</w:t>
      </w:r>
      <w:r>
        <w:rPr>
          <w:spacing w:val="-7"/>
        </w:rPr>
        <w:t xml:space="preserve"> </w:t>
      </w:r>
      <w:r>
        <w:t>vom</w:t>
      </w:r>
      <w:r>
        <w:rPr>
          <w:spacing w:val="-9"/>
        </w:rPr>
        <w:t xml:space="preserve"> </w:t>
      </w:r>
      <w:r>
        <w:t>opune</w:t>
      </w:r>
      <w:r>
        <w:rPr>
          <w:spacing w:val="-12"/>
        </w:rPr>
        <w:t xml:space="preserve"> </w:t>
      </w:r>
      <w:r>
        <w:t>acesteia</w:t>
      </w:r>
      <w:r>
        <w:rPr>
          <w:spacing w:val="-2"/>
        </w:rPr>
        <w:t xml:space="preserve"> </w:t>
      </w:r>
      <w:r>
        <w:t>din</w:t>
      </w:r>
      <w:r>
        <w:rPr>
          <w:spacing w:val="-10"/>
        </w:rPr>
        <w:t xml:space="preserve"> </w:t>
      </w:r>
      <w:r>
        <w:t>orice</w:t>
      </w:r>
      <w:r>
        <w:rPr>
          <w:spacing w:val="-7"/>
        </w:rPr>
        <w:t xml:space="preserve"> </w:t>
      </w:r>
      <w:r>
        <w:t>motiv.</w:t>
      </w:r>
      <w:r>
        <w:rPr>
          <w:spacing w:val="-3"/>
        </w:rPr>
        <w:t xml:space="preserve"> </w:t>
      </w:r>
      <w:r>
        <w:t>Vă</w:t>
      </w:r>
      <w:r>
        <w:rPr>
          <w:spacing w:val="-2"/>
        </w:rPr>
        <w:t xml:space="preserve"> </w:t>
      </w:r>
      <w:r>
        <w:t>vom</w:t>
      </w:r>
      <w:r>
        <w:rPr>
          <w:spacing w:val="-9"/>
        </w:rPr>
        <w:t xml:space="preserve"> </w:t>
      </w:r>
      <w:r>
        <w:t>informa</w:t>
      </w:r>
      <w:r>
        <w:rPr>
          <w:spacing w:val="-2"/>
        </w:rPr>
        <w:t xml:space="preserve"> </w:t>
      </w:r>
      <w:r>
        <w:t>în</w:t>
      </w:r>
      <w:r>
        <w:rPr>
          <w:spacing w:val="-10"/>
        </w:rPr>
        <w:t xml:space="preserve"> </w:t>
      </w:r>
      <w:r>
        <w:t>scris imediat ce s-a făcut plata.</w:t>
      </w:r>
    </w:p>
    <w:p w:rsidR="00E35E5A" w:rsidRDefault="00BF39B6">
      <w:pPr>
        <w:spacing w:before="121"/>
        <w:ind w:left="367" w:right="327"/>
        <w:jc w:val="both"/>
      </w:pPr>
      <w:r>
        <w:t>În special, noi acceptăm ca nici un amendament al prevederilor acestui contract nu va putea să ne scutească de la obligaţiunea implicată de această garanţie. Noi renunţăm la dreptul de a fi informaţi cu privire la oricare schimbare, completare sau amendament la acest Contract.</w:t>
      </w:r>
    </w:p>
    <w:p w:rsidR="00E35E5A" w:rsidRDefault="00BF39B6">
      <w:pPr>
        <w:spacing w:before="124"/>
        <w:ind w:left="367"/>
        <w:jc w:val="both"/>
      </w:pPr>
      <w:r>
        <w:t>Mentionam</w:t>
      </w:r>
      <w:r>
        <w:rPr>
          <w:spacing w:val="-14"/>
        </w:rPr>
        <w:t xml:space="preserve"> </w:t>
      </w:r>
      <w:r>
        <w:t>ca garantia va fi</w:t>
      </w:r>
      <w:r>
        <w:rPr>
          <w:spacing w:val="-6"/>
        </w:rPr>
        <w:t xml:space="preserve"> </w:t>
      </w:r>
      <w:r>
        <w:t>eliberata</w:t>
      </w:r>
      <w:r>
        <w:rPr>
          <w:spacing w:val="-5"/>
        </w:rPr>
        <w:t xml:space="preserve"> </w:t>
      </w:r>
      <w:r>
        <w:t>in</w:t>
      </w:r>
      <w:r>
        <w:rPr>
          <w:spacing w:val="-7"/>
        </w:rPr>
        <w:t xml:space="preserve"> </w:t>
      </w:r>
      <w:r>
        <w:t>corespundere</w:t>
      </w:r>
      <w:r>
        <w:rPr>
          <w:spacing w:val="-9"/>
        </w:rPr>
        <w:t xml:space="preserve"> </w:t>
      </w:r>
      <w:r>
        <w:t>cu</w:t>
      </w:r>
      <w:r>
        <w:rPr>
          <w:spacing w:val="-3"/>
        </w:rPr>
        <w:t xml:space="preserve"> </w:t>
      </w:r>
      <w:r>
        <w:t>Articolul</w:t>
      </w:r>
      <w:r>
        <w:rPr>
          <w:spacing w:val="-7"/>
        </w:rPr>
        <w:t xml:space="preserve"> </w:t>
      </w:r>
      <w:r>
        <w:t>46.7</w:t>
      </w:r>
      <w:r>
        <w:rPr>
          <w:spacing w:val="-7"/>
        </w:rPr>
        <w:t xml:space="preserve"> </w:t>
      </w:r>
      <w:r>
        <w:t>al</w:t>
      </w:r>
      <w:r>
        <w:rPr>
          <w:spacing w:val="-6"/>
        </w:rPr>
        <w:t xml:space="preserve"> </w:t>
      </w:r>
      <w:r>
        <w:t xml:space="preserve">Conditiilor </w:t>
      </w:r>
      <w:r>
        <w:rPr>
          <w:spacing w:val="-2"/>
        </w:rPr>
        <w:t>Generale.</w:t>
      </w:r>
    </w:p>
    <w:p w:rsidR="00E35E5A" w:rsidRDefault="00BF39B6">
      <w:pPr>
        <w:spacing w:before="117"/>
        <w:ind w:left="367" w:right="323"/>
        <w:jc w:val="both"/>
      </w:pPr>
      <w:r>
        <w:t>Legislaţia care</w:t>
      </w:r>
      <w:r>
        <w:rPr>
          <w:spacing w:val="-3"/>
        </w:rPr>
        <w:t xml:space="preserve"> </w:t>
      </w:r>
      <w:r>
        <w:t>reglementează această garanţie</w:t>
      </w:r>
      <w:r>
        <w:rPr>
          <w:spacing w:val="-3"/>
        </w:rPr>
        <w:t xml:space="preserve"> </w:t>
      </w:r>
      <w:r>
        <w:t>va fi legislaţia Republicii Moldova. Orice</w:t>
      </w:r>
      <w:r>
        <w:rPr>
          <w:spacing w:val="-3"/>
        </w:rPr>
        <w:t xml:space="preserve"> </w:t>
      </w:r>
      <w:r>
        <w:t>litigiu care</w:t>
      </w:r>
      <w:r>
        <w:rPr>
          <w:spacing w:val="-3"/>
        </w:rPr>
        <w:t xml:space="preserve"> </w:t>
      </w:r>
      <w:r>
        <w:t>poate</w:t>
      </w:r>
      <w:r>
        <w:rPr>
          <w:spacing w:val="-3"/>
        </w:rPr>
        <w:t xml:space="preserve"> </w:t>
      </w:r>
      <w:r>
        <w:t>apărea din, sau în legătură cu garanţia prezentă se va examina în instanţa de judecată a Republicii Moldova.</w:t>
      </w:r>
    </w:p>
    <w:p w:rsidR="00E35E5A" w:rsidRDefault="00BF39B6">
      <w:pPr>
        <w:spacing w:before="118"/>
        <w:ind w:left="367" w:right="322"/>
        <w:jc w:val="both"/>
      </w:pPr>
      <w:r>
        <w:t>Garanția va intra în</w:t>
      </w:r>
      <w:r>
        <w:rPr>
          <w:spacing w:val="-5"/>
        </w:rPr>
        <w:t xml:space="preserve"> </w:t>
      </w:r>
      <w:r>
        <w:t>vigoare</w:t>
      </w:r>
      <w:r>
        <w:rPr>
          <w:spacing w:val="-7"/>
        </w:rPr>
        <w:t xml:space="preserve"> </w:t>
      </w:r>
      <w:r>
        <w:t>și</w:t>
      </w:r>
      <w:r>
        <w:rPr>
          <w:spacing w:val="-3"/>
        </w:rPr>
        <w:t xml:space="preserve"> </w:t>
      </w:r>
      <w:r>
        <w:t>va produce</w:t>
      </w:r>
      <w:r>
        <w:rPr>
          <w:spacing w:val="-2"/>
        </w:rPr>
        <w:t xml:space="preserve"> </w:t>
      </w:r>
      <w:r>
        <w:t>efect la primirea plății</w:t>
      </w:r>
      <w:r>
        <w:rPr>
          <w:spacing w:val="-4"/>
        </w:rPr>
        <w:t xml:space="preserve"> </w:t>
      </w:r>
      <w:r>
        <w:t>de</w:t>
      </w:r>
      <w:r>
        <w:rPr>
          <w:spacing w:val="-7"/>
        </w:rPr>
        <w:t xml:space="preserve"> </w:t>
      </w:r>
      <w:r>
        <w:t>prefinanțare</w:t>
      </w:r>
      <w:r>
        <w:rPr>
          <w:spacing w:val="-7"/>
        </w:rPr>
        <w:t xml:space="preserve"> </w:t>
      </w:r>
      <w:r>
        <w:t>în</w:t>
      </w:r>
      <w:r>
        <w:rPr>
          <w:spacing w:val="-5"/>
        </w:rPr>
        <w:t xml:space="preserve"> </w:t>
      </w:r>
      <w:r>
        <w:t>contul desemnat de</w:t>
      </w:r>
      <w:r>
        <w:rPr>
          <w:spacing w:val="-2"/>
        </w:rPr>
        <w:t xml:space="preserve"> </w:t>
      </w:r>
      <w:r>
        <w:t>Antreprenor pentru primirea plăților.</w:t>
      </w:r>
    </w:p>
    <w:p w:rsidR="00E35E5A" w:rsidRDefault="00E35E5A">
      <w:pPr>
        <w:pStyle w:val="a3"/>
        <w:spacing w:before="4"/>
        <w:rPr>
          <w:sz w:val="22"/>
        </w:rPr>
      </w:pPr>
    </w:p>
    <w:p w:rsidR="00E35E5A" w:rsidRDefault="00BF39B6">
      <w:pPr>
        <w:tabs>
          <w:tab w:val="left" w:leader="dot" w:pos="3106"/>
        </w:tabs>
        <w:spacing w:before="1"/>
        <w:ind w:left="367"/>
        <w:jc w:val="both"/>
      </w:pPr>
      <w:r>
        <w:t>Efectuat</w:t>
      </w:r>
      <w:r>
        <w:rPr>
          <w:spacing w:val="-3"/>
        </w:rPr>
        <w:t xml:space="preserve"> </w:t>
      </w:r>
      <w:r>
        <w:t>la data</w:t>
      </w:r>
      <w:r>
        <w:rPr>
          <w:spacing w:val="-5"/>
        </w:rPr>
        <w:t xml:space="preserve"> de</w:t>
      </w:r>
      <w:r>
        <w:tab/>
        <w:t>,</w:t>
      </w:r>
      <w:r>
        <w:rPr>
          <w:spacing w:val="-5"/>
        </w:rPr>
        <w:t xml:space="preserve"> </w:t>
      </w:r>
      <w:r>
        <w:rPr>
          <w:spacing w:val="-2"/>
        </w:rPr>
        <w:t>../../..</w:t>
      </w:r>
    </w:p>
    <w:p w:rsidR="00E35E5A" w:rsidRDefault="00E35E5A">
      <w:pPr>
        <w:pStyle w:val="a3"/>
      </w:pPr>
    </w:p>
    <w:p w:rsidR="00E35E5A" w:rsidRDefault="00E35E5A">
      <w:pPr>
        <w:pStyle w:val="a3"/>
        <w:spacing w:before="11"/>
        <w:rPr>
          <w:sz w:val="19"/>
        </w:rPr>
      </w:pPr>
    </w:p>
    <w:p w:rsidR="00E35E5A" w:rsidRDefault="00BF39B6">
      <w:pPr>
        <w:ind w:left="367"/>
        <w:jc w:val="both"/>
      </w:pPr>
      <w:r>
        <w:t>Nume</w:t>
      </w:r>
      <w:r>
        <w:rPr>
          <w:spacing w:val="-9"/>
        </w:rPr>
        <w:t xml:space="preserve"> </w:t>
      </w:r>
      <w:r>
        <w:t>şi</w:t>
      </w:r>
      <w:r>
        <w:rPr>
          <w:spacing w:val="-5"/>
        </w:rPr>
        <w:t xml:space="preserve"> </w:t>
      </w:r>
      <w:r>
        <w:t>prenume:</w:t>
      </w:r>
      <w:r>
        <w:rPr>
          <w:spacing w:val="-6"/>
        </w:rPr>
        <w:t xml:space="preserve"> </w:t>
      </w:r>
      <w:r>
        <w:t>……………………………</w:t>
      </w:r>
      <w:r>
        <w:rPr>
          <w:spacing w:val="-3"/>
        </w:rPr>
        <w:t xml:space="preserve"> </w:t>
      </w:r>
      <w:r>
        <w:t>Din</w:t>
      </w:r>
      <w:r>
        <w:rPr>
          <w:spacing w:val="-7"/>
        </w:rPr>
        <w:t xml:space="preserve"> </w:t>
      </w:r>
      <w:r>
        <w:t>numele:</w:t>
      </w:r>
      <w:r>
        <w:rPr>
          <w:spacing w:val="-5"/>
        </w:rPr>
        <w:t xml:space="preserve"> </w:t>
      </w:r>
      <w:r>
        <w:rPr>
          <w:spacing w:val="-2"/>
        </w:rPr>
        <w:t>…………………</w:t>
      </w:r>
    </w:p>
    <w:p w:rsidR="00E35E5A" w:rsidRDefault="00E35E5A">
      <w:pPr>
        <w:pStyle w:val="a3"/>
      </w:pPr>
    </w:p>
    <w:p w:rsidR="00E35E5A" w:rsidRDefault="00E35E5A">
      <w:pPr>
        <w:pStyle w:val="a3"/>
        <w:spacing w:before="11"/>
        <w:rPr>
          <w:sz w:val="19"/>
        </w:rPr>
      </w:pPr>
    </w:p>
    <w:p w:rsidR="00E35E5A" w:rsidRDefault="00BF39B6">
      <w:pPr>
        <w:ind w:left="367"/>
        <w:jc w:val="both"/>
      </w:pPr>
      <w:r>
        <w:t>Semnătură:</w:t>
      </w:r>
      <w:r>
        <w:rPr>
          <w:spacing w:val="-5"/>
        </w:rPr>
        <w:t xml:space="preserve"> </w:t>
      </w:r>
      <w:r>
        <w:rPr>
          <w:spacing w:val="-2"/>
        </w:rPr>
        <w:t>……………..</w:t>
      </w:r>
    </w:p>
    <w:p w:rsidR="00E35E5A" w:rsidRDefault="00E35E5A">
      <w:pPr>
        <w:pStyle w:val="a3"/>
        <w:spacing w:before="9"/>
        <w:rPr>
          <w:sz w:val="21"/>
        </w:rPr>
      </w:pPr>
    </w:p>
    <w:p w:rsidR="00E35E5A" w:rsidRDefault="00BF39B6">
      <w:pPr>
        <w:spacing w:before="1"/>
        <w:ind w:left="367"/>
        <w:jc w:val="both"/>
      </w:pPr>
      <w:r>
        <w:t>[</w:t>
      </w:r>
      <w:r>
        <w:rPr>
          <w:i/>
        </w:rPr>
        <w:t>ştampila</w:t>
      </w:r>
      <w:r>
        <w:rPr>
          <w:i/>
          <w:spacing w:val="-5"/>
        </w:rPr>
        <w:t xml:space="preserve"> </w:t>
      </w:r>
      <w:r>
        <w:rPr>
          <w:i/>
        </w:rPr>
        <w:t>organului</w:t>
      </w:r>
      <w:r>
        <w:rPr>
          <w:i/>
          <w:spacing w:val="-1"/>
        </w:rPr>
        <w:t xml:space="preserve"> </w:t>
      </w:r>
      <w:r>
        <w:rPr>
          <w:i/>
        </w:rPr>
        <w:t>ce</w:t>
      </w:r>
      <w:r>
        <w:rPr>
          <w:i/>
          <w:spacing w:val="-3"/>
        </w:rPr>
        <w:t xml:space="preserve"> </w:t>
      </w:r>
      <w:r>
        <w:rPr>
          <w:i/>
        </w:rPr>
        <w:t>acordă</w:t>
      </w:r>
      <w:r>
        <w:rPr>
          <w:i/>
          <w:spacing w:val="-4"/>
        </w:rPr>
        <w:t xml:space="preserve"> </w:t>
      </w:r>
      <w:r>
        <w:rPr>
          <w:i/>
          <w:spacing w:val="-2"/>
        </w:rPr>
        <w:t>garanţia</w:t>
      </w:r>
      <w:r>
        <w:rPr>
          <w:spacing w:val="-2"/>
        </w:rPr>
        <w:t>]</w:t>
      </w:r>
    </w:p>
    <w:p w:rsidR="00E35E5A" w:rsidRDefault="00E35E5A">
      <w:pPr>
        <w:jc w:val="both"/>
        <w:sectPr w:rsidR="00E35E5A">
          <w:pgSz w:w="11910" w:h="16840"/>
          <w:pgMar w:top="1140" w:right="380" w:bottom="1260" w:left="60" w:header="0" w:footer="1061" w:gutter="0"/>
          <w:cols w:space="720"/>
        </w:sectPr>
      </w:pPr>
    </w:p>
    <w:p w:rsidR="00E35E5A" w:rsidRDefault="00BF39B6">
      <w:pPr>
        <w:spacing w:before="65"/>
        <w:ind w:left="4674" w:right="4627"/>
        <w:jc w:val="center"/>
        <w:rPr>
          <w:b/>
          <w:sz w:val="32"/>
        </w:rPr>
      </w:pPr>
      <w:r>
        <w:rPr>
          <w:b/>
          <w:sz w:val="32"/>
        </w:rPr>
        <w:lastRenderedPageBreak/>
        <w:t>VOLUMUL</w:t>
      </w:r>
      <w:r>
        <w:rPr>
          <w:b/>
          <w:spacing w:val="-9"/>
          <w:sz w:val="32"/>
        </w:rPr>
        <w:t xml:space="preserve"> </w:t>
      </w:r>
      <w:r>
        <w:rPr>
          <w:b/>
          <w:spacing w:val="-5"/>
          <w:sz w:val="32"/>
        </w:rPr>
        <w:t>4.3</w:t>
      </w:r>
    </w:p>
    <w:p w:rsidR="00E35E5A" w:rsidRDefault="00E35E5A">
      <w:pPr>
        <w:pStyle w:val="a3"/>
        <w:spacing w:before="9"/>
        <w:rPr>
          <w:b/>
          <w:sz w:val="31"/>
        </w:rPr>
      </w:pPr>
    </w:p>
    <w:p w:rsidR="00E35E5A" w:rsidRDefault="00BF39B6">
      <w:pPr>
        <w:spacing w:before="1"/>
        <w:ind w:left="363" w:right="322"/>
        <w:jc w:val="center"/>
        <w:rPr>
          <w:b/>
          <w:sz w:val="32"/>
        </w:rPr>
      </w:pPr>
      <w:r>
        <w:rPr>
          <w:b/>
          <w:sz w:val="32"/>
        </w:rPr>
        <w:t>FORMULARE</w:t>
      </w:r>
      <w:r>
        <w:rPr>
          <w:b/>
          <w:spacing w:val="-12"/>
          <w:sz w:val="32"/>
        </w:rPr>
        <w:t xml:space="preserve"> </w:t>
      </w:r>
      <w:r>
        <w:rPr>
          <w:b/>
          <w:sz w:val="32"/>
        </w:rPr>
        <w:t>PENTRU</w:t>
      </w:r>
      <w:r>
        <w:rPr>
          <w:b/>
          <w:spacing w:val="-9"/>
          <w:sz w:val="32"/>
        </w:rPr>
        <w:t xml:space="preserve"> </w:t>
      </w:r>
      <w:r>
        <w:rPr>
          <w:b/>
          <w:sz w:val="32"/>
        </w:rPr>
        <w:t>OFERTA</w:t>
      </w:r>
      <w:r>
        <w:rPr>
          <w:b/>
          <w:spacing w:val="-13"/>
          <w:sz w:val="32"/>
        </w:rPr>
        <w:t xml:space="preserve"> </w:t>
      </w:r>
      <w:r>
        <w:rPr>
          <w:b/>
          <w:spacing w:val="-2"/>
          <w:sz w:val="32"/>
        </w:rPr>
        <w:t>FINANCIARA</w:t>
      </w:r>
    </w:p>
    <w:p w:rsidR="00E35E5A" w:rsidRDefault="00E35E5A">
      <w:pPr>
        <w:pStyle w:val="a3"/>
        <w:spacing w:before="1"/>
        <w:rPr>
          <w:b/>
          <w:sz w:val="52"/>
        </w:rPr>
      </w:pPr>
    </w:p>
    <w:p w:rsidR="00E35E5A" w:rsidRDefault="00BF39B6">
      <w:pPr>
        <w:spacing w:before="1"/>
        <w:ind w:left="1399" w:right="638"/>
        <w:jc w:val="center"/>
        <w:rPr>
          <w:b/>
          <w:sz w:val="24"/>
        </w:rPr>
      </w:pPr>
      <w:r>
        <w:rPr>
          <w:b/>
          <w:sz w:val="24"/>
        </w:rPr>
        <w:t>CONTRACT</w:t>
      </w:r>
      <w:r>
        <w:rPr>
          <w:b/>
          <w:spacing w:val="-7"/>
          <w:sz w:val="24"/>
        </w:rPr>
        <w:t xml:space="preserve"> </w:t>
      </w:r>
      <w:r>
        <w:rPr>
          <w:b/>
          <w:sz w:val="24"/>
        </w:rPr>
        <w:t>CU</w:t>
      </w:r>
      <w:r>
        <w:rPr>
          <w:b/>
          <w:spacing w:val="-6"/>
          <w:sz w:val="24"/>
        </w:rPr>
        <w:t xml:space="preserve"> </w:t>
      </w:r>
      <w:r>
        <w:rPr>
          <w:b/>
          <w:sz w:val="24"/>
        </w:rPr>
        <w:t>PREȚ</w:t>
      </w:r>
      <w:r>
        <w:rPr>
          <w:b/>
          <w:spacing w:val="-7"/>
          <w:sz w:val="24"/>
        </w:rPr>
        <w:t xml:space="preserve"> </w:t>
      </w:r>
      <w:r>
        <w:rPr>
          <w:b/>
          <w:spacing w:val="-2"/>
          <w:sz w:val="24"/>
        </w:rPr>
        <w:t>UNITAR</w:t>
      </w:r>
    </w:p>
    <w:p w:rsidR="00E35E5A" w:rsidRDefault="00E35E5A">
      <w:pPr>
        <w:pStyle w:val="a3"/>
        <w:rPr>
          <w:b/>
        </w:rPr>
      </w:pPr>
    </w:p>
    <w:p w:rsidR="00E35E5A" w:rsidRDefault="00BF39B6">
      <w:pPr>
        <w:pStyle w:val="11"/>
        <w:ind w:left="4674" w:right="3916"/>
        <w:jc w:val="center"/>
      </w:pPr>
      <w:r>
        <w:rPr>
          <w:spacing w:val="-2"/>
        </w:rPr>
        <w:t>Cuprins</w:t>
      </w:r>
    </w:p>
    <w:p w:rsidR="00E35E5A" w:rsidRDefault="00E35E5A">
      <w:pPr>
        <w:pStyle w:val="a3"/>
        <w:spacing w:before="4"/>
        <w:rPr>
          <w:b/>
        </w:rPr>
      </w:pPr>
    </w:p>
    <w:p w:rsidR="00E35E5A" w:rsidRDefault="00BF39B6">
      <w:pPr>
        <w:pStyle w:val="a4"/>
        <w:numPr>
          <w:ilvl w:val="2"/>
          <w:numId w:val="8"/>
        </w:numPr>
        <w:tabs>
          <w:tab w:val="left" w:pos="867"/>
        </w:tabs>
        <w:rPr>
          <w:b/>
        </w:rPr>
      </w:pPr>
      <w:r>
        <w:rPr>
          <w:b/>
        </w:rPr>
        <w:t>—</w:t>
      </w:r>
      <w:r>
        <w:rPr>
          <w:b/>
          <w:spacing w:val="-3"/>
        </w:rPr>
        <w:t xml:space="preserve"> </w:t>
      </w:r>
      <w:r>
        <w:rPr>
          <w:b/>
          <w:spacing w:val="-2"/>
        </w:rPr>
        <w:t>Introducere</w:t>
      </w:r>
    </w:p>
    <w:p w:rsidR="00E35E5A" w:rsidRDefault="00E35E5A">
      <w:pPr>
        <w:pStyle w:val="a3"/>
        <w:spacing w:before="10"/>
        <w:rPr>
          <w:b/>
          <w:sz w:val="21"/>
        </w:rPr>
      </w:pPr>
    </w:p>
    <w:p w:rsidR="00E35E5A" w:rsidRDefault="00BF39B6">
      <w:pPr>
        <w:pStyle w:val="a4"/>
        <w:numPr>
          <w:ilvl w:val="2"/>
          <w:numId w:val="8"/>
        </w:numPr>
        <w:tabs>
          <w:tab w:val="left" w:pos="867"/>
        </w:tabs>
        <w:rPr>
          <w:b/>
        </w:rPr>
      </w:pPr>
      <w:r>
        <w:rPr>
          <w:b/>
        </w:rPr>
        <w:t>—</w:t>
      </w:r>
      <w:r>
        <w:rPr>
          <w:b/>
          <w:spacing w:val="-7"/>
        </w:rPr>
        <w:t xml:space="preserve"> </w:t>
      </w:r>
      <w:r>
        <w:rPr>
          <w:b/>
        </w:rPr>
        <w:t>Sumar</w:t>
      </w:r>
      <w:r>
        <w:rPr>
          <w:b/>
          <w:spacing w:val="-4"/>
        </w:rPr>
        <w:t xml:space="preserve"> </w:t>
      </w:r>
      <w:r>
        <w:rPr>
          <w:b/>
        </w:rPr>
        <w:t>al</w:t>
      </w:r>
      <w:r>
        <w:rPr>
          <w:b/>
          <w:spacing w:val="-6"/>
        </w:rPr>
        <w:t xml:space="preserve"> </w:t>
      </w:r>
      <w:r>
        <w:rPr>
          <w:b/>
        </w:rPr>
        <w:t>cantităților, Forma</w:t>
      </w:r>
      <w:r>
        <w:rPr>
          <w:b/>
          <w:spacing w:val="-6"/>
        </w:rPr>
        <w:t xml:space="preserve"> </w:t>
      </w:r>
      <w:r>
        <w:rPr>
          <w:b/>
        </w:rPr>
        <w:t>7</w:t>
      </w:r>
      <w:r>
        <w:rPr>
          <w:b/>
          <w:spacing w:val="-2"/>
        </w:rPr>
        <w:t xml:space="preserve"> </w:t>
      </w:r>
      <w:r>
        <w:rPr>
          <w:b/>
        </w:rPr>
        <w:t>din</w:t>
      </w:r>
      <w:r>
        <w:rPr>
          <w:b/>
          <w:spacing w:val="-9"/>
        </w:rPr>
        <w:t xml:space="preserve"> </w:t>
      </w:r>
      <w:r>
        <w:rPr>
          <w:b/>
          <w:spacing w:val="-2"/>
        </w:rPr>
        <w:t>Winsmeta</w:t>
      </w:r>
    </w:p>
    <w:p w:rsidR="00E35E5A" w:rsidRDefault="00E35E5A">
      <w:pPr>
        <w:pStyle w:val="a3"/>
        <w:spacing w:before="9"/>
        <w:rPr>
          <w:b/>
          <w:sz w:val="21"/>
        </w:rPr>
      </w:pPr>
    </w:p>
    <w:p w:rsidR="00E35E5A" w:rsidRDefault="00BF39B6">
      <w:pPr>
        <w:pStyle w:val="a4"/>
        <w:numPr>
          <w:ilvl w:val="2"/>
          <w:numId w:val="8"/>
        </w:numPr>
        <w:tabs>
          <w:tab w:val="left" w:pos="867"/>
        </w:tabs>
        <w:spacing w:before="1"/>
        <w:rPr>
          <w:b/>
        </w:rPr>
      </w:pPr>
      <w:r>
        <w:rPr>
          <w:b/>
        </w:rPr>
        <w:t>—</w:t>
      </w:r>
      <w:r>
        <w:rPr>
          <w:b/>
          <w:spacing w:val="-3"/>
        </w:rPr>
        <w:t xml:space="preserve"> </w:t>
      </w:r>
      <w:r>
        <w:rPr>
          <w:b/>
        </w:rPr>
        <w:t>Devizul</w:t>
      </w:r>
      <w:r>
        <w:rPr>
          <w:b/>
          <w:spacing w:val="-6"/>
        </w:rPr>
        <w:t xml:space="preserve"> </w:t>
      </w:r>
      <w:r>
        <w:rPr>
          <w:b/>
        </w:rPr>
        <w:t>prețurilor</w:t>
      </w:r>
      <w:r>
        <w:rPr>
          <w:b/>
          <w:spacing w:val="-4"/>
        </w:rPr>
        <w:t xml:space="preserve"> </w:t>
      </w:r>
      <w:r>
        <w:rPr>
          <w:b/>
        </w:rPr>
        <w:t>,</w:t>
      </w:r>
      <w:r>
        <w:rPr>
          <w:b/>
          <w:spacing w:val="-1"/>
        </w:rPr>
        <w:t xml:space="preserve"> </w:t>
      </w:r>
      <w:r>
        <w:rPr>
          <w:b/>
        </w:rPr>
        <w:t>Forma</w:t>
      </w:r>
      <w:r>
        <w:rPr>
          <w:b/>
          <w:spacing w:val="-3"/>
        </w:rPr>
        <w:t xml:space="preserve"> </w:t>
      </w:r>
      <w:r>
        <w:rPr>
          <w:b/>
        </w:rPr>
        <w:t>5</w:t>
      </w:r>
      <w:r>
        <w:rPr>
          <w:b/>
          <w:spacing w:val="-2"/>
        </w:rPr>
        <w:t xml:space="preserve"> </w:t>
      </w:r>
      <w:r>
        <w:rPr>
          <w:b/>
        </w:rPr>
        <w:t>din</w:t>
      </w:r>
      <w:r>
        <w:rPr>
          <w:b/>
          <w:spacing w:val="-10"/>
        </w:rPr>
        <w:t xml:space="preserve"> </w:t>
      </w:r>
      <w:r>
        <w:rPr>
          <w:b/>
          <w:spacing w:val="-2"/>
        </w:rPr>
        <w:t>Winsmeta</w:t>
      </w:r>
    </w:p>
    <w:p w:rsidR="00E35E5A" w:rsidRDefault="00E35E5A">
      <w:pPr>
        <w:pStyle w:val="a3"/>
        <w:spacing w:before="2"/>
        <w:rPr>
          <w:b/>
          <w:sz w:val="22"/>
        </w:rPr>
      </w:pPr>
    </w:p>
    <w:p w:rsidR="00E35E5A" w:rsidRDefault="00BF39B6">
      <w:pPr>
        <w:pStyle w:val="a4"/>
        <w:numPr>
          <w:ilvl w:val="2"/>
          <w:numId w:val="8"/>
        </w:numPr>
        <w:tabs>
          <w:tab w:val="left" w:pos="867"/>
        </w:tabs>
        <w:rPr>
          <w:b/>
        </w:rPr>
      </w:pPr>
      <w:r>
        <w:rPr>
          <w:b/>
        </w:rPr>
        <w:t>—</w:t>
      </w:r>
      <w:r>
        <w:rPr>
          <w:b/>
          <w:spacing w:val="-9"/>
        </w:rPr>
        <w:t xml:space="preserve"> </w:t>
      </w:r>
      <w:r>
        <w:rPr>
          <w:b/>
        </w:rPr>
        <w:t>Divizarea</w:t>
      </w:r>
      <w:r>
        <w:rPr>
          <w:b/>
          <w:spacing w:val="-7"/>
        </w:rPr>
        <w:t xml:space="preserve"> </w:t>
      </w:r>
      <w:r>
        <w:rPr>
          <w:b/>
        </w:rPr>
        <w:t>detaliată</w:t>
      </w:r>
      <w:r>
        <w:rPr>
          <w:b/>
          <w:spacing w:val="-7"/>
        </w:rPr>
        <w:t xml:space="preserve"> </w:t>
      </w:r>
      <w:r>
        <w:rPr>
          <w:b/>
        </w:rPr>
        <w:t>a</w:t>
      </w:r>
      <w:r>
        <w:rPr>
          <w:b/>
          <w:spacing w:val="-6"/>
        </w:rPr>
        <w:t xml:space="preserve"> </w:t>
      </w:r>
      <w:r>
        <w:rPr>
          <w:b/>
        </w:rPr>
        <w:t>preţurilor, Forma</w:t>
      </w:r>
      <w:r>
        <w:rPr>
          <w:b/>
          <w:spacing w:val="-7"/>
        </w:rPr>
        <w:t xml:space="preserve"> </w:t>
      </w:r>
      <w:r>
        <w:rPr>
          <w:b/>
        </w:rPr>
        <w:t>3</w:t>
      </w:r>
      <w:r>
        <w:rPr>
          <w:b/>
          <w:spacing w:val="-2"/>
        </w:rPr>
        <w:t xml:space="preserve"> </w:t>
      </w:r>
      <w:r>
        <w:rPr>
          <w:b/>
        </w:rPr>
        <w:t>din</w:t>
      </w:r>
      <w:r>
        <w:rPr>
          <w:b/>
          <w:spacing w:val="-9"/>
        </w:rPr>
        <w:t xml:space="preserve"> </w:t>
      </w:r>
      <w:r>
        <w:rPr>
          <w:b/>
          <w:spacing w:val="-2"/>
        </w:rPr>
        <w:t>Winsmeta</w:t>
      </w:r>
    </w:p>
    <w:p w:rsidR="00E35E5A" w:rsidRDefault="00E35E5A">
      <w:pPr>
        <w:pStyle w:val="a3"/>
        <w:spacing w:before="10"/>
        <w:rPr>
          <w:b/>
          <w:sz w:val="21"/>
        </w:rPr>
      </w:pPr>
    </w:p>
    <w:p w:rsidR="00E35E5A" w:rsidRDefault="00BF39B6">
      <w:pPr>
        <w:pStyle w:val="a4"/>
        <w:numPr>
          <w:ilvl w:val="2"/>
          <w:numId w:val="8"/>
        </w:numPr>
        <w:tabs>
          <w:tab w:val="left" w:pos="867"/>
        </w:tabs>
        <w:spacing w:before="1"/>
        <w:rPr>
          <w:b/>
        </w:rPr>
      </w:pPr>
      <w:r>
        <w:rPr>
          <w:b/>
        </w:rPr>
        <w:t>—</w:t>
      </w:r>
      <w:r>
        <w:rPr>
          <w:b/>
          <w:spacing w:val="-10"/>
        </w:rPr>
        <w:t xml:space="preserve"> </w:t>
      </w:r>
      <w:r>
        <w:rPr>
          <w:b/>
        </w:rPr>
        <w:t>Divizarea</w:t>
      </w:r>
      <w:r>
        <w:rPr>
          <w:b/>
          <w:spacing w:val="-7"/>
        </w:rPr>
        <w:t xml:space="preserve"> </w:t>
      </w:r>
      <w:r>
        <w:rPr>
          <w:b/>
        </w:rPr>
        <w:t>detaliată</w:t>
      </w:r>
      <w:r>
        <w:rPr>
          <w:b/>
          <w:spacing w:val="-7"/>
        </w:rPr>
        <w:t xml:space="preserve"> </w:t>
      </w:r>
      <w:r>
        <w:rPr>
          <w:b/>
        </w:rPr>
        <w:t>a</w:t>
      </w:r>
      <w:r>
        <w:rPr>
          <w:b/>
          <w:spacing w:val="-8"/>
        </w:rPr>
        <w:t xml:space="preserve"> </w:t>
      </w:r>
      <w:r>
        <w:rPr>
          <w:b/>
        </w:rPr>
        <w:t>costurilor</w:t>
      </w:r>
      <w:r>
        <w:rPr>
          <w:b/>
          <w:spacing w:val="-1"/>
        </w:rPr>
        <w:t xml:space="preserve"> </w:t>
      </w:r>
      <w:r>
        <w:rPr>
          <w:b/>
        </w:rPr>
        <w:t>generale.Deviz</w:t>
      </w:r>
      <w:r>
        <w:rPr>
          <w:b/>
          <w:spacing w:val="-9"/>
        </w:rPr>
        <w:t xml:space="preserve"> </w:t>
      </w:r>
      <w:r>
        <w:rPr>
          <w:b/>
          <w:spacing w:val="-2"/>
        </w:rPr>
        <w:t>General</w:t>
      </w:r>
    </w:p>
    <w:p w:rsidR="00E35E5A" w:rsidRDefault="00E35E5A">
      <w:pPr>
        <w:sectPr w:rsidR="00E35E5A">
          <w:pgSz w:w="11910" w:h="16840"/>
          <w:pgMar w:top="1140" w:right="380" w:bottom="1260" w:left="60" w:header="0" w:footer="1061" w:gutter="0"/>
          <w:cols w:space="720"/>
        </w:sectPr>
      </w:pPr>
    </w:p>
    <w:p w:rsidR="00E35E5A" w:rsidRDefault="00BF39B6">
      <w:pPr>
        <w:spacing w:before="67"/>
        <w:ind w:left="363" w:right="320"/>
        <w:jc w:val="center"/>
        <w:rPr>
          <w:b/>
        </w:rPr>
      </w:pPr>
      <w:r>
        <w:rPr>
          <w:b/>
        </w:rPr>
        <w:lastRenderedPageBreak/>
        <w:t>VOLUMUL 4.3.1</w:t>
      </w:r>
      <w:r>
        <w:rPr>
          <w:b/>
          <w:spacing w:val="-2"/>
        </w:rPr>
        <w:t xml:space="preserve"> </w:t>
      </w:r>
      <w:r>
        <w:rPr>
          <w:b/>
        </w:rPr>
        <w:t>—</w:t>
      </w:r>
      <w:r>
        <w:rPr>
          <w:b/>
          <w:spacing w:val="-6"/>
        </w:rPr>
        <w:t xml:space="preserve"> </w:t>
      </w:r>
      <w:r>
        <w:rPr>
          <w:b/>
          <w:spacing w:val="-2"/>
        </w:rPr>
        <w:t>INTRODUCERE</w:t>
      </w:r>
    </w:p>
    <w:p w:rsidR="00E35E5A" w:rsidRDefault="00E35E5A">
      <w:pPr>
        <w:pStyle w:val="a3"/>
        <w:spacing w:before="10"/>
        <w:rPr>
          <w:b/>
          <w:sz w:val="21"/>
        </w:rPr>
      </w:pPr>
    </w:p>
    <w:p w:rsidR="00E35E5A" w:rsidRDefault="00BF39B6">
      <w:pPr>
        <w:pStyle w:val="11"/>
        <w:numPr>
          <w:ilvl w:val="3"/>
          <w:numId w:val="8"/>
        </w:numPr>
        <w:tabs>
          <w:tab w:val="left" w:pos="1447"/>
          <w:tab w:val="left" w:pos="1448"/>
        </w:tabs>
        <w:ind w:hanging="721"/>
        <w:jc w:val="left"/>
      </w:pPr>
      <w:r>
        <w:rPr>
          <w:spacing w:val="-2"/>
        </w:rPr>
        <w:t>General</w:t>
      </w:r>
    </w:p>
    <w:p w:rsidR="00E35E5A" w:rsidRDefault="00E35E5A">
      <w:pPr>
        <w:pStyle w:val="a3"/>
        <w:rPr>
          <w:b/>
          <w:sz w:val="16"/>
        </w:rPr>
      </w:pPr>
    </w:p>
    <w:p w:rsidR="00E35E5A" w:rsidRDefault="00BF39B6">
      <w:pPr>
        <w:pStyle w:val="a4"/>
        <w:numPr>
          <w:ilvl w:val="1"/>
          <w:numId w:val="7"/>
        </w:numPr>
        <w:tabs>
          <w:tab w:val="left" w:pos="791"/>
        </w:tabs>
        <w:spacing w:before="92"/>
        <w:ind w:right="322"/>
      </w:pPr>
      <w:r>
        <w:t>Lista de cantități (Bill of Quantities ) (Volumul 4.3.2) este documentul care conține o descriere detaliată a lucrărilor care urmează să fie efectuate într-un contract de preț unitar, indicând o cantitate pentru fiecare articol și prețul unitar corespunzător. Cantitățile</w:t>
      </w:r>
      <w:r>
        <w:rPr>
          <w:spacing w:val="-3"/>
        </w:rPr>
        <w:t xml:space="preserve"> </w:t>
      </w:r>
      <w:r>
        <w:t>prevăzute</w:t>
      </w:r>
      <w:r>
        <w:rPr>
          <w:spacing w:val="-3"/>
        </w:rPr>
        <w:t xml:space="preserve"> </w:t>
      </w:r>
      <w:r>
        <w:t>în</w:t>
      </w:r>
      <w:r>
        <w:rPr>
          <w:spacing w:val="-1"/>
        </w:rPr>
        <w:t xml:space="preserve"> </w:t>
      </w:r>
      <w:r>
        <w:t>Bill of Quantities sunt cantități estimate. Fiecare</w:t>
      </w:r>
      <w:r>
        <w:rPr>
          <w:spacing w:val="-3"/>
        </w:rPr>
        <w:t xml:space="preserve"> </w:t>
      </w:r>
      <w:r>
        <w:t>preț pentru fiecare</w:t>
      </w:r>
      <w:r>
        <w:rPr>
          <w:spacing w:val="-3"/>
        </w:rPr>
        <w:t xml:space="preserve"> </w:t>
      </w:r>
      <w:r>
        <w:t>articol din</w:t>
      </w:r>
      <w:r>
        <w:rPr>
          <w:spacing w:val="-1"/>
        </w:rPr>
        <w:t xml:space="preserve"> </w:t>
      </w:r>
      <w:r>
        <w:t>Bill of Quantities este detaliat în Devizul prețurilor (Volumul 4.3.3).</w:t>
      </w:r>
    </w:p>
    <w:p w:rsidR="00E35E5A" w:rsidRDefault="00E35E5A">
      <w:pPr>
        <w:pStyle w:val="a3"/>
        <w:spacing w:before="9"/>
        <w:rPr>
          <w:sz w:val="21"/>
        </w:rPr>
      </w:pPr>
    </w:p>
    <w:p w:rsidR="00E35E5A" w:rsidRDefault="00BF39B6">
      <w:pPr>
        <w:ind w:left="367" w:right="339"/>
      </w:pPr>
      <w:r>
        <w:t>Sumele datorate</w:t>
      </w:r>
      <w:r>
        <w:rPr>
          <w:spacing w:val="-4"/>
        </w:rPr>
        <w:t xml:space="preserve"> </w:t>
      </w:r>
      <w:r>
        <w:t>vor fi</w:t>
      </w:r>
      <w:r>
        <w:rPr>
          <w:spacing w:val="-1"/>
        </w:rPr>
        <w:t xml:space="preserve"> </w:t>
      </w:r>
      <w:r>
        <w:t>calculate prin măsurarea cantităților reale</w:t>
      </w:r>
      <w:r>
        <w:rPr>
          <w:spacing w:val="-4"/>
        </w:rPr>
        <w:t xml:space="preserve"> </w:t>
      </w:r>
      <w:r>
        <w:t>ale</w:t>
      </w:r>
      <w:r>
        <w:rPr>
          <w:spacing w:val="-4"/>
        </w:rPr>
        <w:t xml:space="preserve"> </w:t>
      </w:r>
      <w:r>
        <w:t>lucrărilor executate</w:t>
      </w:r>
      <w:r>
        <w:rPr>
          <w:spacing w:val="-4"/>
        </w:rPr>
        <w:t xml:space="preserve"> </w:t>
      </w:r>
      <w:r>
        <w:t>și</w:t>
      </w:r>
      <w:r>
        <w:rPr>
          <w:spacing w:val="-1"/>
        </w:rPr>
        <w:t xml:space="preserve"> </w:t>
      </w:r>
      <w:r>
        <w:t>prin</w:t>
      </w:r>
      <w:r>
        <w:rPr>
          <w:spacing w:val="-2"/>
        </w:rPr>
        <w:t xml:space="preserve"> </w:t>
      </w:r>
      <w:r>
        <w:t>aplicarea ratelor unitare</w:t>
      </w:r>
      <w:r>
        <w:rPr>
          <w:spacing w:val="-4"/>
        </w:rPr>
        <w:t xml:space="preserve"> </w:t>
      </w:r>
      <w:r>
        <w:t>la cantitățile efectiv executate pentru fiecare articol.</w:t>
      </w:r>
    </w:p>
    <w:p w:rsidR="00E35E5A" w:rsidRDefault="00E35E5A">
      <w:pPr>
        <w:pStyle w:val="a3"/>
        <w:rPr>
          <w:sz w:val="22"/>
        </w:rPr>
      </w:pPr>
    </w:p>
    <w:p w:rsidR="00E35E5A" w:rsidRDefault="00BF39B6">
      <w:pPr>
        <w:pStyle w:val="a4"/>
        <w:numPr>
          <w:ilvl w:val="1"/>
          <w:numId w:val="7"/>
        </w:numPr>
        <w:tabs>
          <w:tab w:val="left" w:pos="771"/>
        </w:tabs>
        <w:ind w:right="326"/>
      </w:pPr>
      <w:r>
        <w:rPr>
          <w:b/>
        </w:rPr>
        <w:t xml:space="preserve">Devizarea </w:t>
      </w:r>
      <w:r>
        <w:t>detaliată a preţurilor (Volumul 4.3.5) este</w:t>
      </w:r>
      <w:r>
        <w:rPr>
          <w:spacing w:val="-3"/>
        </w:rPr>
        <w:t xml:space="preserve"> </w:t>
      </w:r>
      <w:r>
        <w:t>lista care</w:t>
      </w:r>
      <w:r>
        <w:rPr>
          <w:spacing w:val="-3"/>
        </w:rPr>
        <w:t xml:space="preserve"> </w:t>
      </w:r>
      <w:r>
        <w:t>cuprinde costurile de</w:t>
      </w:r>
      <w:r>
        <w:rPr>
          <w:spacing w:val="-3"/>
        </w:rPr>
        <w:t xml:space="preserve"> </w:t>
      </w:r>
      <w:r>
        <w:t>bază, costurile</w:t>
      </w:r>
      <w:r>
        <w:rPr>
          <w:spacing w:val="-3"/>
        </w:rPr>
        <w:t xml:space="preserve"> </w:t>
      </w:r>
      <w:r>
        <w:t>nete şi marcarile, din care rezulta fiecare Descifrare a listei de cantități și a devizului de Prețuri, inclusiv şi programul zilnic de muncă.</w:t>
      </w:r>
    </w:p>
    <w:p w:rsidR="00E35E5A" w:rsidRDefault="00E35E5A">
      <w:pPr>
        <w:pStyle w:val="a3"/>
        <w:spacing w:before="11"/>
        <w:rPr>
          <w:sz w:val="21"/>
        </w:rPr>
      </w:pPr>
    </w:p>
    <w:p w:rsidR="00E35E5A" w:rsidRDefault="00BF39B6">
      <w:pPr>
        <w:ind w:left="367" w:right="339"/>
      </w:pPr>
      <w:r>
        <w:t>Devizarea</w:t>
      </w:r>
      <w:r>
        <w:rPr>
          <w:spacing w:val="30"/>
        </w:rPr>
        <w:t xml:space="preserve"> </w:t>
      </w:r>
      <w:r>
        <w:t>detaliată</w:t>
      </w:r>
      <w:r>
        <w:rPr>
          <w:spacing w:val="25"/>
        </w:rPr>
        <w:t xml:space="preserve"> </w:t>
      </w:r>
      <w:r>
        <w:t>a</w:t>
      </w:r>
      <w:r>
        <w:rPr>
          <w:spacing w:val="25"/>
        </w:rPr>
        <w:t xml:space="preserve"> </w:t>
      </w:r>
      <w:r>
        <w:t>preţurilor</w:t>
      </w:r>
      <w:r>
        <w:rPr>
          <w:spacing w:val="26"/>
        </w:rPr>
        <w:t xml:space="preserve"> </w:t>
      </w:r>
      <w:r>
        <w:t>furnizează</w:t>
      </w:r>
      <w:r>
        <w:rPr>
          <w:spacing w:val="25"/>
        </w:rPr>
        <w:t xml:space="preserve"> </w:t>
      </w:r>
      <w:r>
        <w:t>coeficienții</w:t>
      </w:r>
      <w:r>
        <w:rPr>
          <w:spacing w:val="23"/>
        </w:rPr>
        <w:t xml:space="preserve"> </w:t>
      </w:r>
      <w:r>
        <w:t>pentru aplicarea</w:t>
      </w:r>
      <w:r>
        <w:rPr>
          <w:spacing w:val="25"/>
        </w:rPr>
        <w:t xml:space="preserve"> </w:t>
      </w:r>
      <w:r>
        <w:t>formulei</w:t>
      </w:r>
      <w:r>
        <w:rPr>
          <w:spacing w:val="23"/>
        </w:rPr>
        <w:t xml:space="preserve"> </w:t>
      </w:r>
      <w:r>
        <w:t>de revizuire a</w:t>
      </w:r>
      <w:r>
        <w:rPr>
          <w:spacing w:val="25"/>
        </w:rPr>
        <w:t xml:space="preserve"> </w:t>
      </w:r>
      <w:r>
        <w:t>prețurilor</w:t>
      </w:r>
      <w:r>
        <w:rPr>
          <w:spacing w:val="25"/>
        </w:rPr>
        <w:t xml:space="preserve"> </w:t>
      </w:r>
      <w:r>
        <w:t>menționată</w:t>
      </w:r>
      <w:r>
        <w:rPr>
          <w:spacing w:val="25"/>
        </w:rPr>
        <w:t xml:space="preserve"> </w:t>
      </w:r>
      <w:r>
        <w:t>la articolul</w:t>
      </w:r>
      <w:r>
        <w:rPr>
          <w:spacing w:val="-4"/>
        </w:rPr>
        <w:t xml:space="preserve"> </w:t>
      </w:r>
      <w:r>
        <w:t>48.2</w:t>
      </w:r>
      <w:r>
        <w:rPr>
          <w:spacing w:val="2"/>
        </w:rPr>
        <w:t xml:space="preserve"> </w:t>
      </w:r>
      <w:r>
        <w:t>din</w:t>
      </w:r>
      <w:r>
        <w:rPr>
          <w:spacing w:val="-2"/>
        </w:rPr>
        <w:t xml:space="preserve"> </w:t>
      </w:r>
      <w:r>
        <w:t>Condițiile</w:t>
      </w:r>
      <w:r>
        <w:rPr>
          <w:spacing w:val="-5"/>
        </w:rPr>
        <w:t xml:space="preserve"> </w:t>
      </w:r>
      <w:r>
        <w:t>speciale</w:t>
      </w:r>
      <w:r>
        <w:rPr>
          <w:spacing w:val="-4"/>
        </w:rPr>
        <w:t xml:space="preserve"> </w:t>
      </w:r>
      <w:r>
        <w:t>și</w:t>
      </w:r>
      <w:r>
        <w:rPr>
          <w:spacing w:val="-2"/>
        </w:rPr>
        <w:t xml:space="preserve"> </w:t>
      </w:r>
      <w:r>
        <w:t>poate</w:t>
      </w:r>
      <w:r>
        <w:rPr>
          <w:spacing w:val="-4"/>
        </w:rPr>
        <w:t xml:space="preserve"> </w:t>
      </w:r>
      <w:r>
        <w:t>constitui</w:t>
      </w:r>
      <w:r>
        <w:rPr>
          <w:spacing w:val="-2"/>
        </w:rPr>
        <w:t xml:space="preserve"> </w:t>
      </w:r>
      <w:r>
        <w:t>baza</w:t>
      </w:r>
      <w:r>
        <w:rPr>
          <w:spacing w:val="1"/>
        </w:rPr>
        <w:t xml:space="preserve"> </w:t>
      </w:r>
      <w:r>
        <w:t>pentru</w:t>
      </w:r>
      <w:r>
        <w:rPr>
          <w:spacing w:val="2"/>
        </w:rPr>
        <w:t xml:space="preserve"> </w:t>
      </w:r>
      <w:r>
        <w:t>evaluarea</w:t>
      </w:r>
      <w:r>
        <w:rPr>
          <w:spacing w:val="4"/>
        </w:rPr>
        <w:t xml:space="preserve"> </w:t>
      </w:r>
      <w:r>
        <w:t>lucrărilor</w:t>
      </w:r>
      <w:r>
        <w:rPr>
          <w:spacing w:val="5"/>
        </w:rPr>
        <w:t xml:space="preserve"> </w:t>
      </w:r>
      <w:r>
        <w:t>suplimentare</w:t>
      </w:r>
      <w:r>
        <w:rPr>
          <w:spacing w:val="-5"/>
        </w:rPr>
        <w:t xml:space="preserve"> </w:t>
      </w:r>
      <w:r>
        <w:t>prevăzute</w:t>
      </w:r>
      <w:r>
        <w:rPr>
          <w:spacing w:val="11"/>
        </w:rPr>
        <w:t xml:space="preserve"> </w:t>
      </w:r>
      <w:r>
        <w:t>la</w:t>
      </w:r>
      <w:r>
        <w:rPr>
          <w:spacing w:val="4"/>
        </w:rPr>
        <w:t xml:space="preserve"> </w:t>
      </w:r>
      <w:r>
        <w:rPr>
          <w:spacing w:val="-2"/>
        </w:rPr>
        <w:t>articolul</w:t>
      </w:r>
    </w:p>
    <w:p w:rsidR="00E35E5A" w:rsidRDefault="00BF39B6">
      <w:pPr>
        <w:spacing w:before="3"/>
        <w:ind w:left="367"/>
      </w:pPr>
      <w:r>
        <w:t>37.5</w:t>
      </w:r>
      <w:r>
        <w:rPr>
          <w:spacing w:val="-2"/>
        </w:rPr>
        <w:t xml:space="preserve"> </w:t>
      </w:r>
      <w:r>
        <w:t>din</w:t>
      </w:r>
      <w:r>
        <w:rPr>
          <w:spacing w:val="-6"/>
        </w:rPr>
        <w:t xml:space="preserve"> </w:t>
      </w:r>
      <w:r>
        <w:t>Condițiile</w:t>
      </w:r>
      <w:r>
        <w:rPr>
          <w:spacing w:val="-8"/>
        </w:rPr>
        <w:t xml:space="preserve"> </w:t>
      </w:r>
      <w:r>
        <w:rPr>
          <w:spacing w:val="-2"/>
        </w:rPr>
        <w:t>generale.</w:t>
      </w:r>
    </w:p>
    <w:p w:rsidR="00E35E5A" w:rsidRDefault="00E35E5A">
      <w:pPr>
        <w:pStyle w:val="a3"/>
        <w:spacing w:before="10"/>
        <w:rPr>
          <w:sz w:val="21"/>
        </w:rPr>
      </w:pPr>
    </w:p>
    <w:p w:rsidR="00E35E5A" w:rsidRDefault="00BF39B6">
      <w:pPr>
        <w:ind w:left="367" w:right="339"/>
      </w:pPr>
      <w:r>
        <w:t>1.3</w:t>
      </w:r>
      <w:r>
        <w:rPr>
          <w:spacing w:val="40"/>
        </w:rPr>
        <w:t xml:space="preserve"> </w:t>
      </w:r>
      <w:r>
        <w:t>Sume</w:t>
      </w:r>
      <w:r>
        <w:rPr>
          <w:spacing w:val="-1"/>
        </w:rPr>
        <w:t xml:space="preserve"> </w:t>
      </w:r>
      <w:r>
        <w:t>provizorii pentru utilizare</w:t>
      </w:r>
      <w:r>
        <w:rPr>
          <w:spacing w:val="-1"/>
        </w:rPr>
        <w:t xml:space="preserve"> </w:t>
      </w:r>
      <w:r>
        <w:t>atunci când lucrările vor fi executate</w:t>
      </w:r>
      <w:r>
        <w:rPr>
          <w:spacing w:val="-1"/>
        </w:rPr>
        <w:t xml:space="preserve"> </w:t>
      </w:r>
      <w:r>
        <w:t>pe</w:t>
      </w:r>
      <w:r>
        <w:rPr>
          <w:spacing w:val="-1"/>
        </w:rPr>
        <w:t xml:space="preserve"> </w:t>
      </w:r>
      <w:r>
        <w:t>bază de muncă de</w:t>
      </w:r>
      <w:r>
        <w:rPr>
          <w:spacing w:val="-1"/>
        </w:rPr>
        <w:t xml:space="preserve"> </w:t>
      </w:r>
      <w:r>
        <w:t>o zi (volumul 4.3.4)</w:t>
      </w:r>
      <w:r>
        <w:rPr>
          <w:spacing w:val="-1"/>
        </w:rPr>
        <w:t xml:space="preserve"> </w:t>
      </w:r>
      <w:r>
        <w:t>pot fi executate numai prin ordin administrativ al Autorităţii / Supraveghetor tehnic, în conformitate cu termenii contractului.</w:t>
      </w:r>
    </w:p>
    <w:p w:rsidR="00E35E5A" w:rsidRDefault="00E35E5A">
      <w:pPr>
        <w:pStyle w:val="a3"/>
        <w:rPr>
          <w:sz w:val="22"/>
        </w:rPr>
      </w:pPr>
    </w:p>
    <w:p w:rsidR="00E35E5A" w:rsidRDefault="00BF39B6">
      <w:pPr>
        <w:pStyle w:val="a4"/>
        <w:numPr>
          <w:ilvl w:val="3"/>
          <w:numId w:val="8"/>
        </w:numPr>
        <w:tabs>
          <w:tab w:val="left" w:pos="551"/>
        </w:tabs>
        <w:ind w:left="550" w:hanging="184"/>
        <w:jc w:val="left"/>
        <w:rPr>
          <w:b/>
        </w:rPr>
      </w:pPr>
      <w:r>
        <w:rPr>
          <w:b/>
        </w:rPr>
        <w:t>Specificatii</w:t>
      </w:r>
      <w:r>
        <w:rPr>
          <w:b/>
          <w:spacing w:val="-6"/>
        </w:rPr>
        <w:t xml:space="preserve"> </w:t>
      </w:r>
      <w:r>
        <w:rPr>
          <w:b/>
        </w:rPr>
        <w:t>ale</w:t>
      </w:r>
      <w:r>
        <w:rPr>
          <w:b/>
          <w:spacing w:val="-2"/>
        </w:rPr>
        <w:t xml:space="preserve"> </w:t>
      </w:r>
      <w:r>
        <w:rPr>
          <w:b/>
        </w:rPr>
        <w:t>volumelor</w:t>
      </w:r>
      <w:r>
        <w:rPr>
          <w:b/>
          <w:spacing w:val="-3"/>
        </w:rPr>
        <w:t xml:space="preserve"> </w:t>
      </w:r>
      <w:r>
        <w:rPr>
          <w:b/>
        </w:rPr>
        <w:t>4.3.2,</w:t>
      </w:r>
      <w:r>
        <w:rPr>
          <w:b/>
          <w:spacing w:val="-4"/>
        </w:rPr>
        <w:t xml:space="preserve"> </w:t>
      </w:r>
      <w:r>
        <w:rPr>
          <w:b/>
        </w:rPr>
        <w:t>4.3.3</w:t>
      </w:r>
      <w:r>
        <w:rPr>
          <w:b/>
          <w:spacing w:val="-5"/>
        </w:rPr>
        <w:t xml:space="preserve"> </w:t>
      </w:r>
      <w:r>
        <w:rPr>
          <w:b/>
        </w:rPr>
        <w:t>şi</w:t>
      </w:r>
      <w:r>
        <w:rPr>
          <w:b/>
          <w:spacing w:val="-5"/>
        </w:rPr>
        <w:t xml:space="preserve"> </w:t>
      </w:r>
      <w:r>
        <w:rPr>
          <w:b/>
          <w:spacing w:val="-4"/>
        </w:rPr>
        <w:t>4.3.4</w:t>
      </w:r>
    </w:p>
    <w:p w:rsidR="00E35E5A" w:rsidRDefault="00E35E5A">
      <w:pPr>
        <w:pStyle w:val="a3"/>
        <w:spacing w:before="10"/>
        <w:rPr>
          <w:b/>
          <w:sz w:val="21"/>
        </w:rPr>
      </w:pPr>
    </w:p>
    <w:p w:rsidR="00E35E5A" w:rsidRDefault="00BF39B6">
      <w:pPr>
        <w:pStyle w:val="a4"/>
        <w:numPr>
          <w:ilvl w:val="4"/>
          <w:numId w:val="8"/>
        </w:numPr>
        <w:tabs>
          <w:tab w:val="left" w:pos="699"/>
        </w:tabs>
        <w:ind w:right="321"/>
      </w:pPr>
      <w:r>
        <w:t>Prețurile</w:t>
      </w:r>
      <w:r>
        <w:rPr>
          <w:spacing w:val="-8"/>
        </w:rPr>
        <w:t xml:space="preserve"> </w:t>
      </w:r>
      <w:r>
        <w:t>descrise</w:t>
      </w:r>
      <w:r>
        <w:rPr>
          <w:spacing w:val="-4"/>
        </w:rPr>
        <w:t xml:space="preserve"> </w:t>
      </w:r>
      <w:r>
        <w:t>în</w:t>
      </w:r>
      <w:r>
        <w:rPr>
          <w:spacing w:val="-7"/>
        </w:rPr>
        <w:t xml:space="preserve"> </w:t>
      </w:r>
      <w:r>
        <w:t>Lista de</w:t>
      </w:r>
      <w:r>
        <w:rPr>
          <w:spacing w:val="-8"/>
        </w:rPr>
        <w:t xml:space="preserve"> </w:t>
      </w:r>
      <w:r>
        <w:t>Cantități</w:t>
      </w:r>
      <w:r>
        <w:rPr>
          <w:spacing w:val="-6"/>
        </w:rPr>
        <w:t xml:space="preserve"> </w:t>
      </w:r>
      <w:r>
        <w:t>și</w:t>
      </w:r>
      <w:r>
        <w:rPr>
          <w:spacing w:val="-5"/>
        </w:rPr>
        <w:t xml:space="preserve"> </w:t>
      </w:r>
      <w:r>
        <w:t>Devizul</w:t>
      </w:r>
      <w:r>
        <w:rPr>
          <w:spacing w:val="-6"/>
        </w:rPr>
        <w:t xml:space="preserve"> </w:t>
      </w:r>
      <w:r>
        <w:t>Preturilor trebuie</w:t>
      </w:r>
      <w:r>
        <w:rPr>
          <w:spacing w:val="-8"/>
        </w:rPr>
        <w:t xml:space="preserve"> </w:t>
      </w:r>
      <w:r>
        <w:t>să cuprindă totalitatea lucrărilor descrise</w:t>
      </w:r>
      <w:r>
        <w:rPr>
          <w:spacing w:val="-4"/>
        </w:rPr>
        <w:t xml:space="preserve"> </w:t>
      </w:r>
      <w:r>
        <w:t>la articole, inclusiv toate costurile și cheltuielile care pot fi necesare în și pentru construcția lucrărilor descrise, împreună cu orice lucrări temporare și instalații care pot fi necesare și toate riscurile, responsabilitățile și obligațiile generale specificate sau implicate în documentele pe care se bazează oferta. Se presupune că taxele de stabilire, profitul și indemnizațiile pentru toate obligațiile sunt distribuite uniform pe toate ratele unitare.</w:t>
      </w:r>
    </w:p>
    <w:p w:rsidR="00E35E5A" w:rsidRDefault="00E35E5A">
      <w:pPr>
        <w:pStyle w:val="a3"/>
        <w:spacing w:before="6"/>
        <w:rPr>
          <w:sz w:val="22"/>
        </w:rPr>
      </w:pPr>
    </w:p>
    <w:p w:rsidR="00E35E5A" w:rsidRDefault="00BF39B6">
      <w:pPr>
        <w:pStyle w:val="a4"/>
        <w:numPr>
          <w:ilvl w:val="4"/>
          <w:numId w:val="8"/>
        </w:numPr>
        <w:tabs>
          <w:tab w:val="left" w:pos="704"/>
        </w:tabs>
        <w:spacing w:line="237" w:lineRule="auto"/>
        <w:ind w:right="324"/>
      </w:pPr>
      <w:r>
        <w:t>Cu excepția cazului în care</w:t>
      </w:r>
      <w:r>
        <w:rPr>
          <w:spacing w:val="-2"/>
        </w:rPr>
        <w:t xml:space="preserve"> </w:t>
      </w:r>
      <w:r>
        <w:t>specificațiile</w:t>
      </w:r>
      <w:r>
        <w:rPr>
          <w:spacing w:val="-2"/>
        </w:rPr>
        <w:t xml:space="preserve"> </w:t>
      </w:r>
      <w:r>
        <w:t>tehnice</w:t>
      </w:r>
      <w:r>
        <w:rPr>
          <w:spacing w:val="-2"/>
        </w:rPr>
        <w:t xml:space="preserve"> </w:t>
      </w:r>
      <w:r>
        <w:t>sau Lista de</w:t>
      </w:r>
      <w:r>
        <w:rPr>
          <w:spacing w:val="-2"/>
        </w:rPr>
        <w:t xml:space="preserve"> </w:t>
      </w:r>
      <w:r>
        <w:t>cantități și Devizul prețurilor precizează în mod specific și expres altfel, numai lucrările permanente trebuie măsurate.</w:t>
      </w:r>
    </w:p>
    <w:p w:rsidR="00E35E5A" w:rsidRDefault="00E35E5A">
      <w:pPr>
        <w:pStyle w:val="a3"/>
        <w:spacing w:before="5"/>
        <w:rPr>
          <w:sz w:val="22"/>
        </w:rPr>
      </w:pPr>
    </w:p>
    <w:p w:rsidR="00E35E5A" w:rsidRDefault="00BF39B6">
      <w:pPr>
        <w:pStyle w:val="a4"/>
        <w:numPr>
          <w:ilvl w:val="4"/>
          <w:numId w:val="8"/>
        </w:numPr>
        <w:tabs>
          <w:tab w:val="left" w:pos="709"/>
        </w:tabs>
        <w:spacing w:line="237" w:lineRule="auto"/>
        <w:ind w:right="320"/>
      </w:pPr>
      <w:r>
        <w:t>Nu se</w:t>
      </w:r>
      <w:r>
        <w:rPr>
          <w:spacing w:val="-2"/>
        </w:rPr>
        <w:t xml:space="preserve"> </w:t>
      </w:r>
      <w:r>
        <w:t xml:space="preserve">va acorda nicio indemnizație pentru pierderea materialelor sau a volumului acestora în timpul transportului sau </w:t>
      </w:r>
      <w:r>
        <w:rPr>
          <w:spacing w:val="-2"/>
        </w:rPr>
        <w:t>compactării.</w:t>
      </w:r>
    </w:p>
    <w:p w:rsidR="00E35E5A" w:rsidRDefault="00E35E5A">
      <w:pPr>
        <w:pStyle w:val="a3"/>
        <w:spacing w:before="2"/>
        <w:rPr>
          <w:sz w:val="22"/>
        </w:rPr>
      </w:pPr>
    </w:p>
    <w:p w:rsidR="00E35E5A" w:rsidRDefault="00BF39B6">
      <w:pPr>
        <w:pStyle w:val="a4"/>
        <w:numPr>
          <w:ilvl w:val="4"/>
          <w:numId w:val="8"/>
        </w:numPr>
        <w:tabs>
          <w:tab w:val="left" w:pos="714"/>
        </w:tabs>
        <w:ind w:right="323"/>
      </w:pPr>
      <w:r>
        <w:t>Preţurile nu includ taxe şi impozite fiscale, ca scutire este dat în mod explicit de contract. Ne-scutirea de impozite şi taxe fiscale sunt, în afară de cele menţionate separat în modelul ofertei financiare, acoperite în preţul listei de cantitați, Devizului de preţuri și</w:t>
      </w:r>
      <w:r>
        <w:rPr>
          <w:spacing w:val="40"/>
        </w:rPr>
        <w:t xml:space="preserve"> </w:t>
      </w:r>
      <w:r>
        <w:t>a graficului de lucrări zilnice.</w:t>
      </w:r>
    </w:p>
    <w:p w:rsidR="00E35E5A" w:rsidRDefault="00E35E5A">
      <w:pPr>
        <w:pStyle w:val="a3"/>
        <w:spacing w:before="4"/>
        <w:rPr>
          <w:sz w:val="22"/>
        </w:rPr>
      </w:pPr>
    </w:p>
    <w:p w:rsidR="00E35E5A" w:rsidRDefault="00BF39B6">
      <w:pPr>
        <w:pStyle w:val="a4"/>
        <w:numPr>
          <w:ilvl w:val="4"/>
          <w:numId w:val="8"/>
        </w:numPr>
        <w:tabs>
          <w:tab w:val="left" w:pos="699"/>
        </w:tabs>
        <w:spacing w:line="237" w:lineRule="auto"/>
        <w:ind w:right="313"/>
      </w:pPr>
      <w:r>
        <w:t>Prețurile</w:t>
      </w:r>
      <w:r>
        <w:rPr>
          <w:spacing w:val="-7"/>
        </w:rPr>
        <w:t xml:space="preserve"> </w:t>
      </w:r>
      <w:r>
        <w:t>unitare</w:t>
      </w:r>
      <w:r>
        <w:rPr>
          <w:spacing w:val="-7"/>
        </w:rPr>
        <w:t xml:space="preserve"> </w:t>
      </w:r>
      <w:r>
        <w:t>în</w:t>
      </w:r>
      <w:r>
        <w:rPr>
          <w:spacing w:val="-5"/>
        </w:rPr>
        <w:t xml:space="preserve"> </w:t>
      </w:r>
      <w:r>
        <w:t>Volumele</w:t>
      </w:r>
      <w:r>
        <w:rPr>
          <w:spacing w:val="-7"/>
        </w:rPr>
        <w:t xml:space="preserve"> </w:t>
      </w:r>
      <w:r>
        <w:t>4.3.2 și</w:t>
      </w:r>
      <w:r>
        <w:rPr>
          <w:spacing w:val="-3"/>
        </w:rPr>
        <w:t xml:space="preserve"> </w:t>
      </w:r>
      <w:r>
        <w:t>4.3.4 sunt obținute</w:t>
      </w:r>
      <w:r>
        <w:rPr>
          <w:spacing w:val="-7"/>
        </w:rPr>
        <w:t xml:space="preserve"> </w:t>
      </w:r>
      <w:r>
        <w:t>prin</w:t>
      </w:r>
      <w:r>
        <w:rPr>
          <w:spacing w:val="-5"/>
        </w:rPr>
        <w:t xml:space="preserve"> </w:t>
      </w:r>
      <w:r>
        <w:t>înmulțirea costului</w:t>
      </w:r>
      <w:r>
        <w:rPr>
          <w:spacing w:val="-4"/>
        </w:rPr>
        <w:t xml:space="preserve"> </w:t>
      </w:r>
      <w:r>
        <w:t>net al</w:t>
      </w:r>
      <w:r>
        <w:rPr>
          <w:spacing w:val="-4"/>
        </w:rPr>
        <w:t xml:space="preserve"> </w:t>
      </w:r>
      <w:r>
        <w:t>volumului</w:t>
      </w:r>
      <w:r>
        <w:rPr>
          <w:spacing w:val="-4"/>
        </w:rPr>
        <w:t xml:space="preserve"> </w:t>
      </w:r>
      <w:r>
        <w:t>4.3.5 -</w:t>
      </w:r>
      <w:r>
        <w:rPr>
          <w:spacing w:val="-6"/>
        </w:rPr>
        <w:t xml:space="preserve"> </w:t>
      </w:r>
      <w:r>
        <w:t>Tabelul</w:t>
      </w:r>
      <w:r>
        <w:rPr>
          <w:spacing w:val="-4"/>
        </w:rPr>
        <w:t xml:space="preserve"> </w:t>
      </w:r>
      <w:r>
        <w:t>D, pe de o parte, și coeficientul K, pe de altă parte.</w:t>
      </w:r>
    </w:p>
    <w:p w:rsidR="00E35E5A" w:rsidRDefault="00E35E5A">
      <w:pPr>
        <w:pStyle w:val="a3"/>
        <w:spacing w:before="2"/>
        <w:rPr>
          <w:sz w:val="22"/>
        </w:rPr>
      </w:pPr>
    </w:p>
    <w:p w:rsidR="00E35E5A" w:rsidRDefault="00BF39B6">
      <w:pPr>
        <w:ind w:left="367"/>
      </w:pPr>
      <w:r>
        <w:t>Coeficientul</w:t>
      </w:r>
      <w:r>
        <w:rPr>
          <w:spacing w:val="-8"/>
        </w:rPr>
        <w:t xml:space="preserve"> </w:t>
      </w:r>
      <w:r>
        <w:t>K</w:t>
      </w:r>
      <w:r>
        <w:rPr>
          <w:spacing w:val="-6"/>
        </w:rPr>
        <w:t xml:space="preserve"> </w:t>
      </w:r>
      <w:r>
        <w:t>reperezintă</w:t>
      </w:r>
      <w:r>
        <w:rPr>
          <w:spacing w:val="-1"/>
        </w:rPr>
        <w:t xml:space="preserve"> </w:t>
      </w:r>
      <w:r>
        <w:t>raportul</w:t>
      </w:r>
      <w:r>
        <w:rPr>
          <w:spacing w:val="-8"/>
        </w:rPr>
        <w:t xml:space="preserve"> </w:t>
      </w:r>
      <w:r>
        <w:t>între</w:t>
      </w:r>
      <w:r>
        <w:rPr>
          <w:spacing w:val="-10"/>
        </w:rPr>
        <w:t xml:space="preserve"> </w:t>
      </w:r>
      <w:r>
        <w:rPr>
          <w:spacing w:val="-2"/>
        </w:rPr>
        <w:t>costurile</w:t>
      </w:r>
    </w:p>
    <w:p w:rsidR="00E35E5A" w:rsidRDefault="00E35E5A">
      <w:pPr>
        <w:pStyle w:val="a3"/>
        <w:spacing w:before="10"/>
        <w:rPr>
          <w:sz w:val="21"/>
        </w:rPr>
      </w:pPr>
    </w:p>
    <w:p w:rsidR="00E35E5A" w:rsidRDefault="00BF39B6">
      <w:pPr>
        <w:ind w:left="367" w:right="339"/>
      </w:pPr>
      <w:r>
        <w:t>Coeficientul K reprezintă raportul dintre costurile construcției (Fc) din volumul 4.3.5</w:t>
      </w:r>
      <w:r>
        <w:rPr>
          <w:spacing w:val="26"/>
        </w:rPr>
        <w:t xml:space="preserve"> </w:t>
      </w:r>
      <w:r>
        <w:t>- Tabelul E și costurile nete totale (Ps) și între costurile generale (Fg) din volumul 4.3.5 - tabelul F și prețul contractului ( Pv): K = (1 + A) / (1-B)</w:t>
      </w:r>
    </w:p>
    <w:p w:rsidR="00E35E5A" w:rsidRDefault="00BF39B6">
      <w:pPr>
        <w:spacing w:before="5" w:line="237" w:lineRule="auto"/>
        <w:ind w:left="367" w:right="9990"/>
      </w:pPr>
      <w:r>
        <w:t>A</w:t>
      </w:r>
      <w:r>
        <w:rPr>
          <w:spacing w:val="-4"/>
        </w:rPr>
        <w:t xml:space="preserve"> </w:t>
      </w:r>
      <w:r>
        <w:t>= Fc /</w:t>
      </w:r>
      <w:r>
        <w:rPr>
          <w:spacing w:val="-2"/>
        </w:rPr>
        <w:t xml:space="preserve"> </w:t>
      </w:r>
      <w:r>
        <w:t>Ps B</w:t>
      </w:r>
      <w:r>
        <w:rPr>
          <w:spacing w:val="-1"/>
        </w:rPr>
        <w:t xml:space="preserve"> </w:t>
      </w:r>
      <w:r>
        <w:t>=</w:t>
      </w:r>
      <w:r>
        <w:rPr>
          <w:spacing w:val="2"/>
        </w:rPr>
        <w:t xml:space="preserve"> </w:t>
      </w:r>
      <w:r>
        <w:t>Fg</w:t>
      </w:r>
      <w:r>
        <w:rPr>
          <w:spacing w:val="-3"/>
        </w:rPr>
        <w:t xml:space="preserve"> </w:t>
      </w:r>
      <w:r>
        <w:t>/</w:t>
      </w:r>
      <w:r>
        <w:rPr>
          <w:spacing w:val="-1"/>
        </w:rPr>
        <w:t xml:space="preserve"> </w:t>
      </w:r>
      <w:r>
        <w:rPr>
          <w:spacing w:val="-5"/>
        </w:rPr>
        <w:t>Pv</w:t>
      </w:r>
    </w:p>
    <w:p w:rsidR="00E35E5A" w:rsidRDefault="00BF39B6">
      <w:pPr>
        <w:pStyle w:val="a4"/>
        <w:numPr>
          <w:ilvl w:val="1"/>
          <w:numId w:val="6"/>
        </w:numPr>
        <w:tabs>
          <w:tab w:val="left" w:pos="708"/>
        </w:tabs>
        <w:spacing w:before="1"/>
        <w:ind w:right="324"/>
      </w:pPr>
      <w:r>
        <w:t>Unitățile de măsură utilizate în documentația tehnică anexată sunt cele</w:t>
      </w:r>
      <w:r>
        <w:rPr>
          <w:spacing w:val="-2"/>
        </w:rPr>
        <w:t xml:space="preserve"> </w:t>
      </w:r>
      <w:r>
        <w:t>ale</w:t>
      </w:r>
      <w:r>
        <w:rPr>
          <w:spacing w:val="-2"/>
        </w:rPr>
        <w:t xml:space="preserve"> </w:t>
      </w:r>
      <w:r>
        <w:t>Sistemului internațional de</w:t>
      </w:r>
      <w:r>
        <w:rPr>
          <w:spacing w:val="-2"/>
        </w:rPr>
        <w:t xml:space="preserve"> </w:t>
      </w:r>
      <w:r>
        <w:t>unități (SI). Nu se</w:t>
      </w:r>
      <w:r>
        <w:rPr>
          <w:spacing w:val="80"/>
        </w:rPr>
        <w:t xml:space="preserve">   </w:t>
      </w:r>
      <w:r>
        <w:t>pot</w:t>
      </w:r>
      <w:r>
        <w:rPr>
          <w:spacing w:val="80"/>
        </w:rPr>
        <w:t xml:space="preserve">   </w:t>
      </w:r>
      <w:r>
        <w:t>folosi</w:t>
      </w:r>
      <w:r>
        <w:rPr>
          <w:spacing w:val="80"/>
        </w:rPr>
        <w:t xml:space="preserve">   </w:t>
      </w:r>
      <w:r>
        <w:t>alte</w:t>
      </w:r>
      <w:r>
        <w:rPr>
          <w:spacing w:val="80"/>
        </w:rPr>
        <w:t xml:space="preserve">   </w:t>
      </w:r>
      <w:r>
        <w:t>unități</w:t>
      </w:r>
      <w:r>
        <w:rPr>
          <w:spacing w:val="80"/>
        </w:rPr>
        <w:t xml:space="preserve">   </w:t>
      </w:r>
      <w:r>
        <w:t>pentru</w:t>
      </w:r>
      <w:r>
        <w:rPr>
          <w:spacing w:val="80"/>
        </w:rPr>
        <w:t xml:space="preserve">   </w:t>
      </w:r>
      <w:r>
        <w:t>măsurători,</w:t>
      </w:r>
      <w:r>
        <w:rPr>
          <w:spacing w:val="80"/>
        </w:rPr>
        <w:t xml:space="preserve">   </w:t>
      </w:r>
      <w:r>
        <w:t>prețuri,</w:t>
      </w:r>
      <w:r>
        <w:rPr>
          <w:spacing w:val="80"/>
        </w:rPr>
        <w:t xml:space="preserve">   </w:t>
      </w:r>
      <w:r>
        <w:t>desene</w:t>
      </w:r>
      <w:r>
        <w:rPr>
          <w:spacing w:val="80"/>
        </w:rPr>
        <w:t xml:space="preserve">   </w:t>
      </w:r>
      <w:r>
        <w:t>de</w:t>
      </w:r>
      <w:r>
        <w:rPr>
          <w:spacing w:val="80"/>
        </w:rPr>
        <w:t xml:space="preserve">   </w:t>
      </w:r>
      <w:r>
        <w:t>detalii</w:t>
      </w:r>
      <w:r>
        <w:rPr>
          <w:spacing w:val="80"/>
        </w:rPr>
        <w:t xml:space="preserve">   </w:t>
      </w:r>
      <w:r>
        <w:t>etc.</w:t>
      </w:r>
      <w:r>
        <w:rPr>
          <w:spacing w:val="40"/>
        </w:rPr>
        <w:t xml:space="preserve"> </w:t>
      </w:r>
      <w:r>
        <w:t>(Orice unități care nu sunt menționate în documentația tehnică trebuie să fie, de asemenea, exprimate în termeni SI.) Abrevierile utilizate în factura de cantități trebuie să fie interpretate după cum urmează:</w:t>
      </w:r>
    </w:p>
    <w:p w:rsidR="00E35E5A" w:rsidRDefault="00E35E5A">
      <w:pPr>
        <w:pStyle w:val="a3"/>
        <w:spacing w:before="10"/>
        <w:rPr>
          <w:sz w:val="21"/>
        </w:rPr>
      </w:pPr>
    </w:p>
    <w:p w:rsidR="00E35E5A" w:rsidRDefault="00BF39B6">
      <w:pPr>
        <w:tabs>
          <w:tab w:val="left" w:pos="4338"/>
          <w:tab w:val="left" w:pos="5322"/>
        </w:tabs>
        <w:ind w:left="367"/>
      </w:pPr>
      <w:r>
        <w:rPr>
          <w:spacing w:val="-5"/>
        </w:rPr>
        <w:t>mm</w:t>
      </w:r>
      <w:r>
        <w:tab/>
      </w:r>
      <w:r>
        <w:rPr>
          <w:spacing w:val="-2"/>
        </w:rPr>
        <w:t>mijloace</w:t>
      </w:r>
      <w:r>
        <w:tab/>
      </w:r>
      <w:r>
        <w:rPr>
          <w:spacing w:val="-2"/>
        </w:rPr>
        <w:t>milimetri</w:t>
      </w:r>
    </w:p>
    <w:p w:rsidR="00E35E5A" w:rsidRDefault="00E35E5A">
      <w:pPr>
        <w:sectPr w:rsidR="00E35E5A">
          <w:pgSz w:w="11910" w:h="16840"/>
          <w:pgMar w:top="1140" w:right="380" w:bottom="1260" w:left="60" w:header="0" w:footer="1061" w:gutter="0"/>
          <w:cols w:space="720"/>
        </w:sectPr>
      </w:pPr>
    </w:p>
    <w:tbl>
      <w:tblPr>
        <w:tblStyle w:val="TableNormal"/>
        <w:tblW w:w="0" w:type="auto"/>
        <w:tblInd w:w="324" w:type="dxa"/>
        <w:tblLayout w:type="fixed"/>
        <w:tblLook w:val="01E0" w:firstRow="1" w:lastRow="1" w:firstColumn="1" w:lastColumn="1" w:noHBand="0" w:noVBand="0"/>
      </w:tblPr>
      <w:tblGrid>
        <w:gridCol w:w="2237"/>
        <w:gridCol w:w="2657"/>
        <w:gridCol w:w="1721"/>
      </w:tblGrid>
      <w:tr w:rsidR="00E35E5A">
        <w:trPr>
          <w:trHeight w:val="249"/>
        </w:trPr>
        <w:tc>
          <w:tcPr>
            <w:tcW w:w="2237" w:type="dxa"/>
          </w:tcPr>
          <w:p w:rsidR="00E35E5A" w:rsidRDefault="00BF39B6">
            <w:pPr>
              <w:pStyle w:val="TableParagraph"/>
              <w:spacing w:line="229" w:lineRule="exact"/>
              <w:ind w:left="50"/>
            </w:pPr>
            <w:r>
              <w:lastRenderedPageBreak/>
              <w:t>m</w:t>
            </w:r>
          </w:p>
        </w:tc>
        <w:tc>
          <w:tcPr>
            <w:tcW w:w="2657" w:type="dxa"/>
          </w:tcPr>
          <w:p w:rsidR="00E35E5A" w:rsidRDefault="00BF39B6">
            <w:pPr>
              <w:pStyle w:val="TableParagraph"/>
              <w:spacing w:line="229" w:lineRule="exact"/>
              <w:ind w:left="1784"/>
            </w:pPr>
            <w:r>
              <w:rPr>
                <w:spacing w:val="-2"/>
              </w:rPr>
              <w:t>mijloace</w:t>
            </w:r>
          </w:p>
        </w:tc>
        <w:tc>
          <w:tcPr>
            <w:tcW w:w="1721" w:type="dxa"/>
          </w:tcPr>
          <w:p w:rsidR="00E35E5A" w:rsidRDefault="00BF39B6">
            <w:pPr>
              <w:pStyle w:val="TableParagraph"/>
              <w:spacing w:line="229" w:lineRule="exact"/>
              <w:ind w:left="111"/>
            </w:pPr>
            <w:r>
              <w:rPr>
                <w:spacing w:val="-2"/>
              </w:rPr>
              <w:t>metri</w:t>
            </w:r>
          </w:p>
        </w:tc>
      </w:tr>
      <w:tr w:rsidR="00E35E5A">
        <w:trPr>
          <w:trHeight w:val="254"/>
        </w:trPr>
        <w:tc>
          <w:tcPr>
            <w:tcW w:w="2237" w:type="dxa"/>
          </w:tcPr>
          <w:p w:rsidR="00E35E5A" w:rsidRDefault="00BF39B6">
            <w:pPr>
              <w:pStyle w:val="TableParagraph"/>
              <w:spacing w:line="234" w:lineRule="exact"/>
              <w:ind w:left="50"/>
            </w:pPr>
            <w:r>
              <w:rPr>
                <w:spacing w:val="-5"/>
              </w:rPr>
              <w:t>mm²</w:t>
            </w:r>
          </w:p>
        </w:tc>
        <w:tc>
          <w:tcPr>
            <w:tcW w:w="2657" w:type="dxa"/>
          </w:tcPr>
          <w:p w:rsidR="00E35E5A" w:rsidRDefault="00BF39B6">
            <w:pPr>
              <w:pStyle w:val="TableParagraph"/>
              <w:spacing w:line="234" w:lineRule="exact"/>
              <w:ind w:left="1784"/>
            </w:pPr>
            <w:r>
              <w:rPr>
                <w:spacing w:val="-2"/>
              </w:rPr>
              <w:t>mijloace</w:t>
            </w:r>
          </w:p>
        </w:tc>
        <w:tc>
          <w:tcPr>
            <w:tcW w:w="1721" w:type="dxa"/>
          </w:tcPr>
          <w:p w:rsidR="00E35E5A" w:rsidRDefault="00BF39B6">
            <w:pPr>
              <w:pStyle w:val="TableParagraph"/>
              <w:spacing w:line="234" w:lineRule="exact"/>
              <w:ind w:left="111"/>
            </w:pPr>
            <w:r>
              <w:t>milimetri</w:t>
            </w:r>
            <w:r>
              <w:rPr>
                <w:spacing w:val="-8"/>
              </w:rPr>
              <w:t xml:space="preserve"> </w:t>
            </w:r>
            <w:r>
              <w:rPr>
                <w:spacing w:val="-2"/>
              </w:rPr>
              <w:t>pătrați</w:t>
            </w:r>
          </w:p>
        </w:tc>
      </w:tr>
      <w:tr w:rsidR="00E35E5A">
        <w:trPr>
          <w:trHeight w:val="252"/>
        </w:trPr>
        <w:tc>
          <w:tcPr>
            <w:tcW w:w="2237" w:type="dxa"/>
          </w:tcPr>
          <w:p w:rsidR="00E35E5A" w:rsidRDefault="00BF39B6">
            <w:pPr>
              <w:pStyle w:val="TableParagraph"/>
              <w:spacing w:line="232" w:lineRule="exact"/>
              <w:ind w:left="50"/>
            </w:pPr>
            <w:r>
              <w:rPr>
                <w:spacing w:val="-5"/>
              </w:rPr>
              <w:t>m²</w:t>
            </w:r>
          </w:p>
        </w:tc>
        <w:tc>
          <w:tcPr>
            <w:tcW w:w="2657" w:type="dxa"/>
          </w:tcPr>
          <w:p w:rsidR="00E35E5A" w:rsidRDefault="00BF39B6">
            <w:pPr>
              <w:pStyle w:val="TableParagraph"/>
              <w:spacing w:line="232" w:lineRule="exact"/>
              <w:ind w:left="1784"/>
            </w:pPr>
            <w:r>
              <w:rPr>
                <w:spacing w:val="-2"/>
              </w:rPr>
              <w:t>mijloace</w:t>
            </w:r>
          </w:p>
        </w:tc>
        <w:tc>
          <w:tcPr>
            <w:tcW w:w="1721" w:type="dxa"/>
          </w:tcPr>
          <w:p w:rsidR="00E35E5A" w:rsidRDefault="00BF39B6">
            <w:pPr>
              <w:pStyle w:val="TableParagraph"/>
              <w:spacing w:line="232" w:lineRule="exact"/>
              <w:ind w:left="111"/>
            </w:pPr>
            <w:r>
              <w:t>metri</w:t>
            </w:r>
            <w:r>
              <w:rPr>
                <w:spacing w:val="-7"/>
              </w:rPr>
              <w:t xml:space="preserve"> </w:t>
            </w:r>
            <w:r>
              <w:rPr>
                <w:spacing w:val="-2"/>
              </w:rPr>
              <w:t>pătrați</w:t>
            </w:r>
          </w:p>
        </w:tc>
      </w:tr>
      <w:tr w:rsidR="00E35E5A">
        <w:trPr>
          <w:trHeight w:val="252"/>
        </w:trPr>
        <w:tc>
          <w:tcPr>
            <w:tcW w:w="2237" w:type="dxa"/>
          </w:tcPr>
          <w:p w:rsidR="00E35E5A" w:rsidRDefault="00BF39B6">
            <w:pPr>
              <w:pStyle w:val="TableParagraph"/>
              <w:spacing w:line="232" w:lineRule="exact"/>
              <w:ind w:left="50"/>
            </w:pPr>
            <w:r>
              <w:rPr>
                <w:spacing w:val="-5"/>
              </w:rPr>
              <w:t>m³</w:t>
            </w:r>
          </w:p>
        </w:tc>
        <w:tc>
          <w:tcPr>
            <w:tcW w:w="2657" w:type="dxa"/>
          </w:tcPr>
          <w:p w:rsidR="00E35E5A" w:rsidRDefault="00BF39B6">
            <w:pPr>
              <w:pStyle w:val="TableParagraph"/>
              <w:spacing w:line="232" w:lineRule="exact"/>
              <w:ind w:left="1784"/>
            </w:pPr>
            <w:r>
              <w:rPr>
                <w:spacing w:val="-2"/>
              </w:rPr>
              <w:t>mijloace</w:t>
            </w:r>
          </w:p>
        </w:tc>
        <w:tc>
          <w:tcPr>
            <w:tcW w:w="1721" w:type="dxa"/>
          </w:tcPr>
          <w:p w:rsidR="00E35E5A" w:rsidRDefault="00BF39B6">
            <w:pPr>
              <w:pStyle w:val="TableParagraph"/>
              <w:spacing w:line="232" w:lineRule="exact"/>
              <w:ind w:left="111"/>
            </w:pPr>
            <w:r>
              <w:t>metri</w:t>
            </w:r>
            <w:r>
              <w:rPr>
                <w:spacing w:val="-5"/>
              </w:rPr>
              <w:t xml:space="preserve"> </w:t>
            </w:r>
            <w:r>
              <w:rPr>
                <w:spacing w:val="-4"/>
              </w:rPr>
              <w:t>cubi</w:t>
            </w:r>
          </w:p>
        </w:tc>
      </w:tr>
      <w:tr w:rsidR="00E35E5A">
        <w:trPr>
          <w:trHeight w:val="254"/>
        </w:trPr>
        <w:tc>
          <w:tcPr>
            <w:tcW w:w="2237" w:type="dxa"/>
          </w:tcPr>
          <w:p w:rsidR="00E35E5A" w:rsidRDefault="00BF39B6">
            <w:pPr>
              <w:pStyle w:val="TableParagraph"/>
              <w:spacing w:line="235" w:lineRule="exact"/>
              <w:ind w:left="50"/>
            </w:pPr>
            <w:r>
              <w:rPr>
                <w:spacing w:val="-5"/>
              </w:rPr>
              <w:t>kg</w:t>
            </w:r>
          </w:p>
        </w:tc>
        <w:tc>
          <w:tcPr>
            <w:tcW w:w="2657" w:type="dxa"/>
          </w:tcPr>
          <w:p w:rsidR="00E35E5A" w:rsidRDefault="00BF39B6">
            <w:pPr>
              <w:pStyle w:val="TableParagraph"/>
              <w:spacing w:line="235" w:lineRule="exact"/>
              <w:ind w:left="1784"/>
            </w:pPr>
            <w:r>
              <w:rPr>
                <w:spacing w:val="-2"/>
              </w:rPr>
              <w:t>mijloace</w:t>
            </w:r>
          </w:p>
        </w:tc>
        <w:tc>
          <w:tcPr>
            <w:tcW w:w="1721" w:type="dxa"/>
          </w:tcPr>
          <w:p w:rsidR="00E35E5A" w:rsidRDefault="00BF39B6">
            <w:pPr>
              <w:pStyle w:val="TableParagraph"/>
              <w:spacing w:line="235" w:lineRule="exact"/>
              <w:ind w:left="111"/>
            </w:pPr>
            <w:r>
              <w:rPr>
                <w:spacing w:val="-2"/>
              </w:rPr>
              <w:t>kilogram</w:t>
            </w:r>
          </w:p>
        </w:tc>
      </w:tr>
      <w:tr w:rsidR="00E35E5A">
        <w:trPr>
          <w:trHeight w:val="252"/>
        </w:trPr>
        <w:tc>
          <w:tcPr>
            <w:tcW w:w="2237" w:type="dxa"/>
          </w:tcPr>
          <w:p w:rsidR="00E35E5A" w:rsidRDefault="00BF39B6">
            <w:pPr>
              <w:pStyle w:val="TableParagraph"/>
              <w:spacing w:line="232" w:lineRule="exact"/>
              <w:ind w:left="50"/>
            </w:pPr>
            <w:r>
              <w:rPr>
                <w:spacing w:val="-5"/>
              </w:rPr>
              <w:t>to</w:t>
            </w:r>
          </w:p>
        </w:tc>
        <w:tc>
          <w:tcPr>
            <w:tcW w:w="2657" w:type="dxa"/>
          </w:tcPr>
          <w:p w:rsidR="00E35E5A" w:rsidRDefault="00BF39B6">
            <w:pPr>
              <w:pStyle w:val="TableParagraph"/>
              <w:spacing w:line="232" w:lineRule="exact"/>
              <w:ind w:left="1784"/>
            </w:pPr>
            <w:r>
              <w:rPr>
                <w:spacing w:val="-2"/>
              </w:rPr>
              <w:t>mijloace</w:t>
            </w:r>
          </w:p>
        </w:tc>
        <w:tc>
          <w:tcPr>
            <w:tcW w:w="1721" w:type="dxa"/>
          </w:tcPr>
          <w:p w:rsidR="00E35E5A" w:rsidRDefault="00BF39B6">
            <w:pPr>
              <w:pStyle w:val="TableParagraph"/>
              <w:spacing w:line="232" w:lineRule="exact"/>
              <w:ind w:left="111"/>
            </w:pPr>
            <w:r>
              <w:t>tone</w:t>
            </w:r>
            <w:r>
              <w:rPr>
                <w:spacing w:val="-6"/>
              </w:rPr>
              <w:t xml:space="preserve"> </w:t>
            </w:r>
            <w:r>
              <w:t>(1000</w:t>
            </w:r>
            <w:r>
              <w:rPr>
                <w:spacing w:val="1"/>
              </w:rPr>
              <w:t xml:space="preserve"> </w:t>
            </w:r>
            <w:r>
              <w:rPr>
                <w:spacing w:val="-5"/>
              </w:rPr>
              <w:t>kg)</w:t>
            </w:r>
          </w:p>
        </w:tc>
      </w:tr>
      <w:tr w:rsidR="00E35E5A">
        <w:trPr>
          <w:trHeight w:val="252"/>
        </w:trPr>
        <w:tc>
          <w:tcPr>
            <w:tcW w:w="2237" w:type="dxa"/>
          </w:tcPr>
          <w:p w:rsidR="00E35E5A" w:rsidRDefault="00BF39B6">
            <w:pPr>
              <w:pStyle w:val="TableParagraph"/>
              <w:spacing w:line="232" w:lineRule="exact"/>
              <w:ind w:left="50"/>
            </w:pPr>
            <w:r>
              <w:rPr>
                <w:spacing w:val="-5"/>
              </w:rPr>
              <w:t>pcs</w:t>
            </w:r>
          </w:p>
        </w:tc>
        <w:tc>
          <w:tcPr>
            <w:tcW w:w="2657" w:type="dxa"/>
          </w:tcPr>
          <w:p w:rsidR="00E35E5A" w:rsidRDefault="00BF39B6">
            <w:pPr>
              <w:pStyle w:val="TableParagraph"/>
              <w:spacing w:line="232" w:lineRule="exact"/>
              <w:ind w:left="1784"/>
            </w:pPr>
            <w:r>
              <w:rPr>
                <w:spacing w:val="-2"/>
              </w:rPr>
              <w:t>mijloace</w:t>
            </w:r>
          </w:p>
        </w:tc>
        <w:tc>
          <w:tcPr>
            <w:tcW w:w="1721" w:type="dxa"/>
          </w:tcPr>
          <w:p w:rsidR="00E35E5A" w:rsidRDefault="00BF39B6">
            <w:pPr>
              <w:pStyle w:val="TableParagraph"/>
              <w:spacing w:line="232" w:lineRule="exact"/>
              <w:ind w:left="111"/>
            </w:pPr>
            <w:r>
              <w:rPr>
                <w:spacing w:val="-2"/>
              </w:rPr>
              <w:t>bucăți</w:t>
            </w:r>
          </w:p>
        </w:tc>
      </w:tr>
      <w:tr w:rsidR="00E35E5A">
        <w:trPr>
          <w:trHeight w:val="254"/>
        </w:trPr>
        <w:tc>
          <w:tcPr>
            <w:tcW w:w="2237" w:type="dxa"/>
          </w:tcPr>
          <w:p w:rsidR="00E35E5A" w:rsidRDefault="00BF39B6">
            <w:pPr>
              <w:pStyle w:val="TableParagraph"/>
              <w:spacing w:line="234" w:lineRule="exact"/>
              <w:ind w:left="50"/>
            </w:pPr>
            <w:r>
              <w:t>h</w:t>
            </w:r>
          </w:p>
        </w:tc>
        <w:tc>
          <w:tcPr>
            <w:tcW w:w="2657" w:type="dxa"/>
          </w:tcPr>
          <w:p w:rsidR="00E35E5A" w:rsidRDefault="00BF39B6">
            <w:pPr>
              <w:pStyle w:val="TableParagraph"/>
              <w:spacing w:line="234" w:lineRule="exact"/>
              <w:ind w:left="1784"/>
            </w:pPr>
            <w:r>
              <w:rPr>
                <w:spacing w:val="-2"/>
              </w:rPr>
              <w:t>mijloace</w:t>
            </w:r>
          </w:p>
        </w:tc>
        <w:tc>
          <w:tcPr>
            <w:tcW w:w="1721" w:type="dxa"/>
          </w:tcPr>
          <w:p w:rsidR="00E35E5A" w:rsidRDefault="00BF39B6">
            <w:pPr>
              <w:pStyle w:val="TableParagraph"/>
              <w:spacing w:line="234" w:lineRule="exact"/>
              <w:ind w:left="111"/>
            </w:pPr>
            <w:r>
              <w:rPr>
                <w:spacing w:val="-5"/>
              </w:rPr>
              <w:t>ore</w:t>
            </w:r>
          </w:p>
        </w:tc>
      </w:tr>
      <w:tr w:rsidR="00E35E5A">
        <w:trPr>
          <w:trHeight w:val="251"/>
        </w:trPr>
        <w:tc>
          <w:tcPr>
            <w:tcW w:w="2237" w:type="dxa"/>
          </w:tcPr>
          <w:p w:rsidR="00E35E5A" w:rsidRDefault="00BF39B6">
            <w:pPr>
              <w:pStyle w:val="TableParagraph"/>
              <w:spacing w:line="232" w:lineRule="exact"/>
              <w:ind w:left="50"/>
            </w:pPr>
            <w:r>
              <w:rPr>
                <w:spacing w:val="-4"/>
              </w:rPr>
              <w:t>L.s.</w:t>
            </w:r>
          </w:p>
        </w:tc>
        <w:tc>
          <w:tcPr>
            <w:tcW w:w="2657" w:type="dxa"/>
          </w:tcPr>
          <w:p w:rsidR="00E35E5A" w:rsidRDefault="00BF39B6">
            <w:pPr>
              <w:pStyle w:val="TableParagraph"/>
              <w:spacing w:line="232" w:lineRule="exact"/>
              <w:ind w:left="1784"/>
            </w:pPr>
            <w:r>
              <w:rPr>
                <w:spacing w:val="-2"/>
              </w:rPr>
              <w:t>mijloace</w:t>
            </w:r>
          </w:p>
        </w:tc>
        <w:tc>
          <w:tcPr>
            <w:tcW w:w="1721" w:type="dxa"/>
          </w:tcPr>
          <w:p w:rsidR="00E35E5A" w:rsidRDefault="00BF39B6">
            <w:pPr>
              <w:pStyle w:val="TableParagraph"/>
              <w:spacing w:line="232" w:lineRule="exact"/>
              <w:ind w:left="111"/>
            </w:pPr>
            <w:r>
              <w:t>Lump</w:t>
            </w:r>
            <w:r>
              <w:rPr>
                <w:spacing w:val="-3"/>
              </w:rPr>
              <w:t xml:space="preserve"> </w:t>
            </w:r>
            <w:r>
              <w:rPr>
                <w:spacing w:val="-5"/>
              </w:rPr>
              <w:t>sum</w:t>
            </w:r>
          </w:p>
        </w:tc>
      </w:tr>
      <w:tr w:rsidR="00E35E5A">
        <w:trPr>
          <w:trHeight w:val="251"/>
        </w:trPr>
        <w:tc>
          <w:tcPr>
            <w:tcW w:w="2237" w:type="dxa"/>
          </w:tcPr>
          <w:p w:rsidR="00E35E5A" w:rsidRDefault="00BF39B6">
            <w:pPr>
              <w:pStyle w:val="TableParagraph"/>
              <w:spacing w:line="232" w:lineRule="exact"/>
              <w:ind w:left="50"/>
            </w:pPr>
            <w:r>
              <w:rPr>
                <w:spacing w:val="-5"/>
              </w:rPr>
              <w:t>km</w:t>
            </w:r>
          </w:p>
        </w:tc>
        <w:tc>
          <w:tcPr>
            <w:tcW w:w="2657" w:type="dxa"/>
          </w:tcPr>
          <w:p w:rsidR="00E35E5A" w:rsidRDefault="00BF39B6">
            <w:pPr>
              <w:pStyle w:val="TableParagraph"/>
              <w:spacing w:line="232" w:lineRule="exact"/>
              <w:ind w:left="1784"/>
            </w:pPr>
            <w:r>
              <w:rPr>
                <w:spacing w:val="-2"/>
              </w:rPr>
              <w:t>mijloace</w:t>
            </w:r>
          </w:p>
        </w:tc>
        <w:tc>
          <w:tcPr>
            <w:tcW w:w="1721" w:type="dxa"/>
          </w:tcPr>
          <w:p w:rsidR="00E35E5A" w:rsidRDefault="00BF39B6">
            <w:pPr>
              <w:pStyle w:val="TableParagraph"/>
              <w:spacing w:line="232" w:lineRule="exact"/>
              <w:ind w:left="111"/>
            </w:pPr>
            <w:r>
              <w:rPr>
                <w:spacing w:val="-2"/>
              </w:rPr>
              <w:t>kilometri</w:t>
            </w:r>
          </w:p>
        </w:tc>
      </w:tr>
      <w:tr w:rsidR="00E35E5A">
        <w:trPr>
          <w:trHeight w:val="254"/>
        </w:trPr>
        <w:tc>
          <w:tcPr>
            <w:tcW w:w="2237" w:type="dxa"/>
          </w:tcPr>
          <w:p w:rsidR="00E35E5A" w:rsidRDefault="00BF39B6">
            <w:pPr>
              <w:pStyle w:val="TableParagraph"/>
              <w:spacing w:line="235" w:lineRule="exact"/>
              <w:ind w:left="50"/>
            </w:pPr>
            <w:r>
              <w:t>l</w:t>
            </w:r>
          </w:p>
        </w:tc>
        <w:tc>
          <w:tcPr>
            <w:tcW w:w="2657" w:type="dxa"/>
          </w:tcPr>
          <w:p w:rsidR="00E35E5A" w:rsidRDefault="00BF39B6">
            <w:pPr>
              <w:pStyle w:val="TableParagraph"/>
              <w:spacing w:line="235" w:lineRule="exact"/>
              <w:ind w:left="1784"/>
            </w:pPr>
            <w:r>
              <w:rPr>
                <w:spacing w:val="-2"/>
              </w:rPr>
              <w:t>means</w:t>
            </w:r>
          </w:p>
        </w:tc>
        <w:tc>
          <w:tcPr>
            <w:tcW w:w="1721" w:type="dxa"/>
          </w:tcPr>
          <w:p w:rsidR="00E35E5A" w:rsidRDefault="00BF39B6">
            <w:pPr>
              <w:pStyle w:val="TableParagraph"/>
              <w:spacing w:line="235" w:lineRule="exact"/>
              <w:ind w:left="111"/>
            </w:pPr>
            <w:r>
              <w:rPr>
                <w:spacing w:val="-2"/>
              </w:rPr>
              <w:t>litri</w:t>
            </w:r>
          </w:p>
        </w:tc>
      </w:tr>
      <w:tr w:rsidR="00E35E5A">
        <w:trPr>
          <w:trHeight w:val="254"/>
        </w:trPr>
        <w:tc>
          <w:tcPr>
            <w:tcW w:w="2237" w:type="dxa"/>
          </w:tcPr>
          <w:p w:rsidR="00E35E5A" w:rsidRDefault="00BF39B6">
            <w:pPr>
              <w:pStyle w:val="TableParagraph"/>
              <w:spacing w:line="235" w:lineRule="exact"/>
              <w:ind w:left="50"/>
            </w:pPr>
            <w:r>
              <w:t>%</w:t>
            </w:r>
          </w:p>
        </w:tc>
        <w:tc>
          <w:tcPr>
            <w:tcW w:w="2657" w:type="dxa"/>
          </w:tcPr>
          <w:p w:rsidR="00E35E5A" w:rsidRDefault="00BF39B6">
            <w:pPr>
              <w:pStyle w:val="TableParagraph"/>
              <w:spacing w:line="235" w:lineRule="exact"/>
              <w:ind w:left="1784"/>
            </w:pPr>
            <w:r>
              <w:rPr>
                <w:spacing w:val="-2"/>
              </w:rPr>
              <w:t>means</w:t>
            </w:r>
          </w:p>
        </w:tc>
        <w:tc>
          <w:tcPr>
            <w:tcW w:w="1721" w:type="dxa"/>
          </w:tcPr>
          <w:p w:rsidR="00E35E5A" w:rsidRDefault="00BF39B6">
            <w:pPr>
              <w:pStyle w:val="TableParagraph"/>
              <w:spacing w:line="235" w:lineRule="exact"/>
              <w:ind w:left="111"/>
            </w:pPr>
            <w:r>
              <w:rPr>
                <w:spacing w:val="-2"/>
              </w:rPr>
              <w:t>procente</w:t>
            </w:r>
          </w:p>
        </w:tc>
      </w:tr>
      <w:tr w:rsidR="00E35E5A">
        <w:trPr>
          <w:trHeight w:val="252"/>
        </w:trPr>
        <w:tc>
          <w:tcPr>
            <w:tcW w:w="2237" w:type="dxa"/>
          </w:tcPr>
          <w:p w:rsidR="00E35E5A" w:rsidRDefault="00BF39B6">
            <w:pPr>
              <w:pStyle w:val="TableParagraph"/>
              <w:spacing w:line="232" w:lineRule="exact"/>
              <w:ind w:left="50"/>
            </w:pPr>
            <w:r>
              <w:rPr>
                <w:spacing w:val="-5"/>
              </w:rPr>
              <w:t>N.d</w:t>
            </w:r>
          </w:p>
        </w:tc>
        <w:tc>
          <w:tcPr>
            <w:tcW w:w="2657" w:type="dxa"/>
          </w:tcPr>
          <w:p w:rsidR="00E35E5A" w:rsidRDefault="00BF39B6">
            <w:pPr>
              <w:pStyle w:val="TableParagraph"/>
              <w:spacing w:line="232" w:lineRule="exact"/>
              <w:ind w:left="1784"/>
            </w:pPr>
            <w:r>
              <w:rPr>
                <w:spacing w:val="-2"/>
              </w:rPr>
              <w:t>means</w:t>
            </w:r>
          </w:p>
        </w:tc>
        <w:tc>
          <w:tcPr>
            <w:tcW w:w="1721" w:type="dxa"/>
          </w:tcPr>
          <w:p w:rsidR="00E35E5A" w:rsidRDefault="00BF39B6">
            <w:pPr>
              <w:pStyle w:val="TableParagraph"/>
              <w:spacing w:line="232" w:lineRule="exact"/>
              <w:ind w:left="111"/>
            </w:pPr>
            <w:r>
              <w:t>diametru</w:t>
            </w:r>
            <w:r>
              <w:rPr>
                <w:spacing w:val="-2"/>
              </w:rPr>
              <w:t xml:space="preserve"> nominal</w:t>
            </w:r>
          </w:p>
        </w:tc>
      </w:tr>
      <w:tr w:rsidR="00E35E5A">
        <w:trPr>
          <w:trHeight w:val="251"/>
        </w:trPr>
        <w:tc>
          <w:tcPr>
            <w:tcW w:w="2237" w:type="dxa"/>
          </w:tcPr>
          <w:p w:rsidR="00E35E5A" w:rsidRDefault="00BF39B6">
            <w:pPr>
              <w:pStyle w:val="TableParagraph"/>
              <w:spacing w:line="232" w:lineRule="exact"/>
              <w:ind w:left="50"/>
            </w:pPr>
            <w:r>
              <w:rPr>
                <w:spacing w:val="-5"/>
              </w:rPr>
              <w:t>m/m</w:t>
            </w:r>
          </w:p>
        </w:tc>
        <w:tc>
          <w:tcPr>
            <w:tcW w:w="2657" w:type="dxa"/>
          </w:tcPr>
          <w:p w:rsidR="00E35E5A" w:rsidRDefault="00BF39B6">
            <w:pPr>
              <w:pStyle w:val="TableParagraph"/>
              <w:spacing w:line="232" w:lineRule="exact"/>
              <w:ind w:left="1784"/>
            </w:pPr>
            <w:r>
              <w:rPr>
                <w:spacing w:val="-2"/>
              </w:rPr>
              <w:t>means</w:t>
            </w:r>
          </w:p>
        </w:tc>
        <w:tc>
          <w:tcPr>
            <w:tcW w:w="1721" w:type="dxa"/>
          </w:tcPr>
          <w:p w:rsidR="00E35E5A" w:rsidRDefault="00BF39B6">
            <w:pPr>
              <w:pStyle w:val="TableParagraph"/>
              <w:spacing w:line="232" w:lineRule="exact"/>
              <w:ind w:left="111"/>
            </w:pPr>
            <w:r>
              <w:rPr>
                <w:spacing w:val="-2"/>
              </w:rPr>
              <w:t>om/lună</w:t>
            </w:r>
          </w:p>
        </w:tc>
      </w:tr>
      <w:tr w:rsidR="00E35E5A">
        <w:trPr>
          <w:trHeight w:val="249"/>
        </w:trPr>
        <w:tc>
          <w:tcPr>
            <w:tcW w:w="2237" w:type="dxa"/>
          </w:tcPr>
          <w:p w:rsidR="00E35E5A" w:rsidRDefault="00BF39B6">
            <w:pPr>
              <w:pStyle w:val="TableParagraph"/>
              <w:spacing w:line="229" w:lineRule="exact"/>
              <w:ind w:left="50"/>
            </w:pPr>
            <w:r>
              <w:rPr>
                <w:spacing w:val="-5"/>
              </w:rPr>
              <w:t>m/d</w:t>
            </w:r>
          </w:p>
        </w:tc>
        <w:tc>
          <w:tcPr>
            <w:tcW w:w="2657" w:type="dxa"/>
          </w:tcPr>
          <w:p w:rsidR="00E35E5A" w:rsidRDefault="00BF39B6">
            <w:pPr>
              <w:pStyle w:val="TableParagraph"/>
              <w:spacing w:line="229" w:lineRule="exact"/>
              <w:ind w:left="1784"/>
            </w:pPr>
            <w:r>
              <w:rPr>
                <w:spacing w:val="-2"/>
              </w:rPr>
              <w:t>means</w:t>
            </w:r>
          </w:p>
        </w:tc>
        <w:tc>
          <w:tcPr>
            <w:tcW w:w="1721" w:type="dxa"/>
          </w:tcPr>
          <w:p w:rsidR="00E35E5A" w:rsidRDefault="00BF39B6">
            <w:pPr>
              <w:pStyle w:val="TableParagraph"/>
              <w:spacing w:line="229" w:lineRule="exact"/>
              <w:ind w:left="111"/>
            </w:pPr>
            <w:r>
              <w:rPr>
                <w:spacing w:val="-2"/>
              </w:rPr>
              <w:t>om/zi</w:t>
            </w:r>
          </w:p>
        </w:tc>
      </w:tr>
    </w:tbl>
    <w:p w:rsidR="00E35E5A" w:rsidRDefault="00E35E5A">
      <w:pPr>
        <w:pStyle w:val="a3"/>
        <w:rPr>
          <w:sz w:val="20"/>
        </w:rPr>
      </w:pPr>
    </w:p>
    <w:p w:rsidR="00E35E5A" w:rsidRDefault="00E35E5A">
      <w:pPr>
        <w:pStyle w:val="a3"/>
        <w:spacing w:before="2"/>
        <w:rPr>
          <w:sz w:val="16"/>
        </w:rPr>
      </w:pPr>
    </w:p>
    <w:p w:rsidR="00E35E5A" w:rsidRDefault="00BF39B6">
      <w:pPr>
        <w:spacing w:before="92"/>
        <w:ind w:left="2965"/>
        <w:rPr>
          <w:b/>
        </w:rPr>
      </w:pPr>
      <w:r>
        <w:rPr>
          <w:b/>
        </w:rPr>
        <w:t>VOLUMUL</w:t>
      </w:r>
      <w:r>
        <w:rPr>
          <w:b/>
          <w:spacing w:val="-4"/>
        </w:rPr>
        <w:t xml:space="preserve"> </w:t>
      </w:r>
      <w:r>
        <w:rPr>
          <w:b/>
        </w:rPr>
        <w:t>4.3.2-</w:t>
      </w:r>
      <w:r>
        <w:rPr>
          <w:b/>
          <w:spacing w:val="-5"/>
        </w:rPr>
        <w:t xml:space="preserve"> </w:t>
      </w:r>
      <w:r>
        <w:rPr>
          <w:b/>
        </w:rPr>
        <w:t>LISTA</w:t>
      </w:r>
      <w:r>
        <w:rPr>
          <w:b/>
          <w:spacing w:val="-10"/>
        </w:rPr>
        <w:t xml:space="preserve"> </w:t>
      </w:r>
      <w:r>
        <w:rPr>
          <w:b/>
        </w:rPr>
        <w:t>DE</w:t>
      </w:r>
      <w:r>
        <w:rPr>
          <w:b/>
          <w:spacing w:val="-6"/>
        </w:rPr>
        <w:t xml:space="preserve"> </w:t>
      </w:r>
      <w:r>
        <w:rPr>
          <w:b/>
        </w:rPr>
        <w:t>CANTITĂȚI/</w:t>
      </w:r>
      <w:r>
        <w:rPr>
          <w:b/>
          <w:spacing w:val="-7"/>
        </w:rPr>
        <w:t xml:space="preserve"> </w:t>
      </w:r>
      <w:r>
        <w:rPr>
          <w:b/>
        </w:rPr>
        <w:t>Formular</w:t>
      </w:r>
      <w:r>
        <w:rPr>
          <w:b/>
          <w:spacing w:val="-6"/>
        </w:rPr>
        <w:t xml:space="preserve"> </w:t>
      </w:r>
      <w:r>
        <w:rPr>
          <w:b/>
        </w:rPr>
        <w:t>7</w:t>
      </w:r>
      <w:r>
        <w:rPr>
          <w:b/>
          <w:spacing w:val="-4"/>
        </w:rPr>
        <w:t xml:space="preserve"> </w:t>
      </w:r>
      <w:r>
        <w:rPr>
          <w:b/>
          <w:spacing w:val="-2"/>
        </w:rPr>
        <w:t>Winsmeta</w:t>
      </w:r>
    </w:p>
    <w:p w:rsidR="00E35E5A" w:rsidRDefault="00E35E5A">
      <w:pPr>
        <w:pStyle w:val="a3"/>
        <w:spacing w:before="2"/>
        <w:rPr>
          <w:b/>
          <w:sz w:val="22"/>
        </w:rPr>
      </w:pPr>
    </w:p>
    <w:tbl>
      <w:tblPr>
        <w:tblStyle w:val="TableNormal"/>
        <w:tblW w:w="0" w:type="auto"/>
        <w:tblInd w:w="8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0"/>
        <w:gridCol w:w="1705"/>
        <w:gridCol w:w="1418"/>
        <w:gridCol w:w="1701"/>
        <w:gridCol w:w="1845"/>
        <w:gridCol w:w="1845"/>
      </w:tblGrid>
      <w:tr w:rsidR="00E35E5A">
        <w:trPr>
          <w:trHeight w:val="1261"/>
        </w:trPr>
        <w:tc>
          <w:tcPr>
            <w:tcW w:w="1700" w:type="dxa"/>
          </w:tcPr>
          <w:p w:rsidR="00E35E5A" w:rsidRDefault="00E35E5A">
            <w:pPr>
              <w:pStyle w:val="TableParagraph"/>
              <w:rPr>
                <w:b/>
                <w:sz w:val="24"/>
              </w:rPr>
            </w:pPr>
          </w:p>
          <w:p w:rsidR="00E35E5A" w:rsidRDefault="00E35E5A">
            <w:pPr>
              <w:pStyle w:val="TableParagraph"/>
              <w:spacing w:before="10"/>
              <w:rPr>
                <w:b/>
                <w:sz w:val="19"/>
              </w:rPr>
            </w:pPr>
          </w:p>
          <w:p w:rsidR="00E35E5A" w:rsidRDefault="00BF39B6">
            <w:pPr>
              <w:pStyle w:val="TableParagraph"/>
              <w:ind w:left="186" w:right="171"/>
              <w:rPr>
                <w:b/>
              </w:rPr>
            </w:pPr>
            <w:r>
              <w:rPr>
                <w:b/>
              </w:rPr>
              <w:t>Simbol</w:t>
            </w:r>
            <w:r>
              <w:rPr>
                <w:b/>
                <w:spacing w:val="-14"/>
              </w:rPr>
              <w:t xml:space="preserve"> </w:t>
            </w:r>
            <w:r>
              <w:rPr>
                <w:b/>
              </w:rPr>
              <w:t>norme si</w:t>
            </w:r>
            <w:r>
              <w:rPr>
                <w:b/>
                <w:spacing w:val="-2"/>
              </w:rPr>
              <w:t xml:space="preserve"> </w:t>
            </w:r>
            <w:r>
              <w:rPr>
                <w:b/>
              </w:rPr>
              <w:t>cod</w:t>
            </w:r>
            <w:r>
              <w:rPr>
                <w:b/>
                <w:spacing w:val="56"/>
              </w:rPr>
              <w:t xml:space="preserve"> </w:t>
            </w:r>
            <w:r>
              <w:rPr>
                <w:b/>
                <w:spacing w:val="-2"/>
              </w:rPr>
              <w:t>resurse</w:t>
            </w:r>
          </w:p>
        </w:tc>
        <w:tc>
          <w:tcPr>
            <w:tcW w:w="1705" w:type="dxa"/>
          </w:tcPr>
          <w:p w:rsidR="00E35E5A" w:rsidRDefault="00E35E5A">
            <w:pPr>
              <w:pStyle w:val="TableParagraph"/>
              <w:rPr>
                <w:b/>
                <w:sz w:val="24"/>
              </w:rPr>
            </w:pPr>
          </w:p>
          <w:p w:rsidR="00E35E5A" w:rsidRDefault="00E35E5A">
            <w:pPr>
              <w:pStyle w:val="TableParagraph"/>
              <w:spacing w:before="10"/>
              <w:rPr>
                <w:b/>
                <w:sz w:val="19"/>
              </w:rPr>
            </w:pPr>
          </w:p>
          <w:p w:rsidR="00E35E5A" w:rsidRDefault="00BF39B6">
            <w:pPr>
              <w:pStyle w:val="TableParagraph"/>
              <w:ind w:left="153"/>
              <w:rPr>
                <w:b/>
              </w:rPr>
            </w:pPr>
            <w:r>
              <w:rPr>
                <w:b/>
                <w:spacing w:val="-2"/>
              </w:rPr>
              <w:t>DENUMIREA</w:t>
            </w:r>
          </w:p>
        </w:tc>
        <w:tc>
          <w:tcPr>
            <w:tcW w:w="1418" w:type="dxa"/>
          </w:tcPr>
          <w:p w:rsidR="00E35E5A" w:rsidRDefault="00E35E5A">
            <w:pPr>
              <w:pStyle w:val="TableParagraph"/>
              <w:rPr>
                <w:b/>
                <w:sz w:val="24"/>
              </w:rPr>
            </w:pPr>
          </w:p>
          <w:p w:rsidR="00E35E5A" w:rsidRDefault="00E35E5A">
            <w:pPr>
              <w:pStyle w:val="TableParagraph"/>
              <w:spacing w:before="10"/>
              <w:rPr>
                <w:b/>
                <w:sz w:val="19"/>
              </w:rPr>
            </w:pPr>
          </w:p>
          <w:p w:rsidR="00E35E5A" w:rsidRDefault="00BF39B6">
            <w:pPr>
              <w:pStyle w:val="TableParagraph"/>
              <w:ind w:left="222" w:right="217"/>
              <w:jc w:val="center"/>
              <w:rPr>
                <w:b/>
              </w:rPr>
            </w:pPr>
            <w:r>
              <w:rPr>
                <w:b/>
                <w:spacing w:val="-2"/>
              </w:rPr>
              <w:t>UNITĂȚI</w:t>
            </w:r>
          </w:p>
        </w:tc>
        <w:tc>
          <w:tcPr>
            <w:tcW w:w="1701" w:type="dxa"/>
          </w:tcPr>
          <w:p w:rsidR="00E35E5A" w:rsidRDefault="00E35E5A">
            <w:pPr>
              <w:pStyle w:val="TableParagraph"/>
              <w:rPr>
                <w:b/>
                <w:sz w:val="24"/>
              </w:rPr>
            </w:pPr>
          </w:p>
          <w:p w:rsidR="00E35E5A" w:rsidRDefault="00E35E5A">
            <w:pPr>
              <w:pStyle w:val="TableParagraph"/>
              <w:spacing w:before="10"/>
              <w:rPr>
                <w:b/>
                <w:sz w:val="19"/>
              </w:rPr>
            </w:pPr>
          </w:p>
          <w:p w:rsidR="00E35E5A" w:rsidRDefault="00BF39B6">
            <w:pPr>
              <w:pStyle w:val="TableParagraph"/>
              <w:ind w:left="410" w:right="405" w:firstLine="139"/>
              <w:rPr>
                <w:b/>
              </w:rPr>
            </w:pPr>
            <w:r>
              <w:rPr>
                <w:b/>
                <w:spacing w:val="-4"/>
              </w:rPr>
              <w:t xml:space="preserve">PREȚ </w:t>
            </w:r>
            <w:r>
              <w:rPr>
                <w:b/>
                <w:spacing w:val="-2"/>
              </w:rPr>
              <w:t>UNITAR</w:t>
            </w:r>
          </w:p>
        </w:tc>
        <w:tc>
          <w:tcPr>
            <w:tcW w:w="1845" w:type="dxa"/>
          </w:tcPr>
          <w:p w:rsidR="00E35E5A" w:rsidRDefault="00E35E5A">
            <w:pPr>
              <w:pStyle w:val="TableParagraph"/>
              <w:spacing w:before="8"/>
              <w:rPr>
                <w:b/>
                <w:sz w:val="21"/>
              </w:rPr>
            </w:pPr>
          </w:p>
          <w:p w:rsidR="00E35E5A" w:rsidRDefault="00BF39B6">
            <w:pPr>
              <w:pStyle w:val="TableParagraph"/>
              <w:spacing w:before="1"/>
              <w:ind w:left="327" w:hanging="149"/>
              <w:rPr>
                <w:b/>
              </w:rPr>
            </w:pPr>
            <w:r>
              <w:rPr>
                <w:b/>
                <w:spacing w:val="-2"/>
              </w:rPr>
              <w:t>CANTITATEA ESTIMATĂ</w:t>
            </w:r>
          </w:p>
        </w:tc>
        <w:tc>
          <w:tcPr>
            <w:tcW w:w="1845" w:type="dxa"/>
          </w:tcPr>
          <w:p w:rsidR="00E35E5A" w:rsidRDefault="00E35E5A">
            <w:pPr>
              <w:pStyle w:val="TableParagraph"/>
              <w:rPr>
                <w:b/>
                <w:sz w:val="24"/>
              </w:rPr>
            </w:pPr>
          </w:p>
          <w:p w:rsidR="00E35E5A" w:rsidRDefault="00E35E5A">
            <w:pPr>
              <w:pStyle w:val="TableParagraph"/>
              <w:spacing w:before="10"/>
              <w:rPr>
                <w:b/>
                <w:sz w:val="19"/>
              </w:rPr>
            </w:pPr>
          </w:p>
          <w:p w:rsidR="00E35E5A" w:rsidRDefault="00BF39B6">
            <w:pPr>
              <w:pStyle w:val="TableParagraph"/>
              <w:ind w:left="459" w:right="461"/>
              <w:jc w:val="center"/>
              <w:rPr>
                <w:b/>
              </w:rPr>
            </w:pPr>
            <w:r>
              <w:rPr>
                <w:b/>
                <w:spacing w:val="-4"/>
              </w:rPr>
              <w:t>SUMA</w:t>
            </w:r>
          </w:p>
        </w:tc>
      </w:tr>
      <w:tr w:rsidR="00E35E5A">
        <w:trPr>
          <w:trHeight w:val="254"/>
        </w:trPr>
        <w:tc>
          <w:tcPr>
            <w:tcW w:w="1700" w:type="dxa"/>
          </w:tcPr>
          <w:p w:rsidR="00E35E5A" w:rsidRDefault="00BF39B6">
            <w:pPr>
              <w:pStyle w:val="TableParagraph"/>
              <w:spacing w:line="234" w:lineRule="exact"/>
              <w:ind w:left="712" w:right="707"/>
              <w:jc w:val="center"/>
            </w:pPr>
            <w:r>
              <w:rPr>
                <w:spacing w:val="-5"/>
              </w:rPr>
              <w:t>(a)</w:t>
            </w:r>
          </w:p>
        </w:tc>
        <w:tc>
          <w:tcPr>
            <w:tcW w:w="1705" w:type="dxa"/>
          </w:tcPr>
          <w:p w:rsidR="00E35E5A" w:rsidRDefault="00BF39B6">
            <w:pPr>
              <w:pStyle w:val="TableParagraph"/>
              <w:spacing w:line="234" w:lineRule="exact"/>
              <w:ind w:left="706" w:right="706"/>
              <w:jc w:val="center"/>
            </w:pPr>
            <w:r>
              <w:rPr>
                <w:spacing w:val="-5"/>
              </w:rPr>
              <w:t>(b)</w:t>
            </w:r>
          </w:p>
        </w:tc>
        <w:tc>
          <w:tcPr>
            <w:tcW w:w="1418" w:type="dxa"/>
          </w:tcPr>
          <w:p w:rsidR="00E35E5A" w:rsidRDefault="00BF39B6">
            <w:pPr>
              <w:pStyle w:val="TableParagraph"/>
              <w:spacing w:line="234" w:lineRule="exact"/>
              <w:ind w:left="214" w:right="217"/>
              <w:jc w:val="center"/>
            </w:pPr>
            <w:r>
              <w:rPr>
                <w:spacing w:val="-5"/>
              </w:rPr>
              <w:t>(c)</w:t>
            </w:r>
          </w:p>
        </w:tc>
        <w:tc>
          <w:tcPr>
            <w:tcW w:w="1701" w:type="dxa"/>
          </w:tcPr>
          <w:p w:rsidR="00E35E5A" w:rsidRDefault="00BF39B6">
            <w:pPr>
              <w:pStyle w:val="TableParagraph"/>
              <w:spacing w:line="234" w:lineRule="exact"/>
              <w:ind w:left="703" w:right="705"/>
              <w:jc w:val="center"/>
            </w:pPr>
            <w:r>
              <w:rPr>
                <w:spacing w:val="-5"/>
              </w:rPr>
              <w:t>(d)</w:t>
            </w:r>
          </w:p>
        </w:tc>
        <w:tc>
          <w:tcPr>
            <w:tcW w:w="1845" w:type="dxa"/>
          </w:tcPr>
          <w:p w:rsidR="00E35E5A" w:rsidRDefault="00BF39B6">
            <w:pPr>
              <w:pStyle w:val="TableParagraph"/>
              <w:spacing w:line="234" w:lineRule="exact"/>
              <w:ind w:left="459" w:right="462"/>
              <w:jc w:val="center"/>
            </w:pPr>
            <w:r>
              <w:rPr>
                <w:spacing w:val="-5"/>
              </w:rPr>
              <w:t>(e)</w:t>
            </w:r>
          </w:p>
        </w:tc>
        <w:tc>
          <w:tcPr>
            <w:tcW w:w="1845" w:type="dxa"/>
          </w:tcPr>
          <w:p w:rsidR="00E35E5A" w:rsidRDefault="00BF39B6">
            <w:pPr>
              <w:pStyle w:val="TableParagraph"/>
              <w:spacing w:line="234" w:lineRule="exact"/>
              <w:ind w:left="459" w:right="470"/>
              <w:jc w:val="center"/>
            </w:pPr>
            <w:r>
              <w:t>(f</w:t>
            </w:r>
            <w:r>
              <w:rPr>
                <w:spacing w:val="-1"/>
              </w:rPr>
              <w:t xml:space="preserve"> </w:t>
            </w:r>
            <w:r>
              <w:t>=</w:t>
            </w:r>
            <w:r>
              <w:rPr>
                <w:spacing w:val="1"/>
              </w:rPr>
              <w:t xml:space="preserve"> </w:t>
            </w:r>
            <w:r>
              <w:t>d</w:t>
            </w:r>
            <w:r>
              <w:rPr>
                <w:spacing w:val="2"/>
              </w:rPr>
              <w:t xml:space="preserve"> </w:t>
            </w:r>
            <w:r>
              <w:t>*</w:t>
            </w:r>
            <w:r>
              <w:rPr>
                <w:spacing w:val="-8"/>
              </w:rPr>
              <w:t xml:space="preserve"> </w:t>
            </w:r>
            <w:r>
              <w:rPr>
                <w:spacing w:val="-5"/>
              </w:rPr>
              <w:t>e)</w:t>
            </w:r>
          </w:p>
        </w:tc>
      </w:tr>
      <w:tr w:rsidR="00E35E5A">
        <w:trPr>
          <w:trHeight w:val="508"/>
        </w:trPr>
        <w:tc>
          <w:tcPr>
            <w:tcW w:w="1700" w:type="dxa"/>
          </w:tcPr>
          <w:p w:rsidR="00E35E5A" w:rsidRDefault="00BF39B6">
            <w:pPr>
              <w:pStyle w:val="TableParagraph"/>
              <w:spacing w:line="249" w:lineRule="exact"/>
              <w:ind w:left="105"/>
            </w:pPr>
            <w:r>
              <w:rPr>
                <w:spacing w:val="-5"/>
              </w:rPr>
              <w:t>000</w:t>
            </w:r>
          </w:p>
        </w:tc>
        <w:tc>
          <w:tcPr>
            <w:tcW w:w="1705" w:type="dxa"/>
          </w:tcPr>
          <w:p w:rsidR="00E35E5A" w:rsidRDefault="00BF39B6">
            <w:pPr>
              <w:pStyle w:val="TableParagraph"/>
              <w:spacing w:line="249" w:lineRule="exact"/>
              <w:ind w:left="105"/>
            </w:pPr>
            <w:r>
              <w:rPr>
                <w:spacing w:val="-5"/>
              </w:rPr>
              <w:t>&lt;&gt;</w:t>
            </w:r>
          </w:p>
        </w:tc>
        <w:tc>
          <w:tcPr>
            <w:tcW w:w="1418" w:type="dxa"/>
          </w:tcPr>
          <w:p w:rsidR="00E35E5A" w:rsidRDefault="00E35E5A">
            <w:pPr>
              <w:pStyle w:val="TableParagraph"/>
            </w:pPr>
          </w:p>
        </w:tc>
        <w:tc>
          <w:tcPr>
            <w:tcW w:w="1701" w:type="dxa"/>
          </w:tcPr>
          <w:p w:rsidR="00E35E5A" w:rsidRDefault="00E35E5A">
            <w:pPr>
              <w:pStyle w:val="TableParagraph"/>
            </w:pPr>
          </w:p>
        </w:tc>
        <w:tc>
          <w:tcPr>
            <w:tcW w:w="1845" w:type="dxa"/>
          </w:tcPr>
          <w:p w:rsidR="00E35E5A" w:rsidRDefault="00E35E5A">
            <w:pPr>
              <w:pStyle w:val="TableParagraph"/>
            </w:pPr>
          </w:p>
        </w:tc>
        <w:tc>
          <w:tcPr>
            <w:tcW w:w="1845" w:type="dxa"/>
          </w:tcPr>
          <w:p w:rsidR="00E35E5A" w:rsidRDefault="00E35E5A">
            <w:pPr>
              <w:pStyle w:val="TableParagraph"/>
            </w:pPr>
          </w:p>
        </w:tc>
      </w:tr>
      <w:tr w:rsidR="00E35E5A">
        <w:trPr>
          <w:trHeight w:val="249"/>
        </w:trPr>
        <w:tc>
          <w:tcPr>
            <w:tcW w:w="1700" w:type="dxa"/>
          </w:tcPr>
          <w:p w:rsidR="00E35E5A" w:rsidRDefault="00BF39B6">
            <w:pPr>
              <w:pStyle w:val="TableParagraph"/>
              <w:spacing w:line="229" w:lineRule="exact"/>
              <w:ind w:left="105"/>
            </w:pPr>
            <w:r>
              <w:rPr>
                <w:spacing w:val="-5"/>
              </w:rPr>
              <w:t>001</w:t>
            </w:r>
          </w:p>
        </w:tc>
        <w:tc>
          <w:tcPr>
            <w:tcW w:w="1705" w:type="dxa"/>
          </w:tcPr>
          <w:p w:rsidR="00E35E5A" w:rsidRDefault="00E35E5A">
            <w:pPr>
              <w:pStyle w:val="TableParagraph"/>
              <w:rPr>
                <w:sz w:val="18"/>
              </w:rPr>
            </w:pP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53"/>
        </w:trPr>
        <w:tc>
          <w:tcPr>
            <w:tcW w:w="1700" w:type="dxa"/>
          </w:tcPr>
          <w:p w:rsidR="00E35E5A" w:rsidRDefault="00BF39B6">
            <w:pPr>
              <w:pStyle w:val="TableParagraph"/>
              <w:spacing w:line="234" w:lineRule="exact"/>
              <w:ind w:left="105"/>
            </w:pPr>
            <w:r>
              <w:t>…</w:t>
            </w:r>
          </w:p>
        </w:tc>
        <w:tc>
          <w:tcPr>
            <w:tcW w:w="1705" w:type="dxa"/>
          </w:tcPr>
          <w:p w:rsidR="00E35E5A" w:rsidRDefault="00E35E5A">
            <w:pPr>
              <w:pStyle w:val="TableParagraph"/>
              <w:rPr>
                <w:sz w:val="18"/>
              </w:rPr>
            </w:pP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53"/>
        </w:trPr>
        <w:tc>
          <w:tcPr>
            <w:tcW w:w="1700" w:type="dxa"/>
          </w:tcPr>
          <w:p w:rsidR="00E35E5A" w:rsidRDefault="00E35E5A">
            <w:pPr>
              <w:pStyle w:val="TableParagraph"/>
              <w:rPr>
                <w:sz w:val="18"/>
              </w:rPr>
            </w:pPr>
          </w:p>
        </w:tc>
        <w:tc>
          <w:tcPr>
            <w:tcW w:w="1705" w:type="dxa"/>
          </w:tcPr>
          <w:p w:rsidR="00E35E5A" w:rsidRDefault="00BF39B6">
            <w:pPr>
              <w:pStyle w:val="TableParagraph"/>
              <w:spacing w:line="234" w:lineRule="exact"/>
              <w:ind w:left="105"/>
            </w:pPr>
            <w:r>
              <w:t>Total</w:t>
            </w:r>
            <w:r>
              <w:rPr>
                <w:spacing w:val="-4"/>
              </w:rPr>
              <w:t xml:space="preserve"> </w:t>
            </w:r>
            <w:r>
              <w:t>000-</w:t>
            </w:r>
            <w:r>
              <w:rPr>
                <w:spacing w:val="-5"/>
              </w:rPr>
              <w:t>99</w:t>
            </w: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54"/>
        </w:trPr>
        <w:tc>
          <w:tcPr>
            <w:tcW w:w="1700" w:type="dxa"/>
          </w:tcPr>
          <w:p w:rsidR="00E35E5A" w:rsidRDefault="00BF39B6">
            <w:pPr>
              <w:pStyle w:val="TableParagraph"/>
              <w:spacing w:line="234" w:lineRule="exact"/>
              <w:ind w:left="105"/>
            </w:pPr>
            <w:r>
              <w:rPr>
                <w:spacing w:val="-5"/>
              </w:rPr>
              <w:t>100</w:t>
            </w:r>
          </w:p>
        </w:tc>
        <w:tc>
          <w:tcPr>
            <w:tcW w:w="1705" w:type="dxa"/>
          </w:tcPr>
          <w:p w:rsidR="00E35E5A" w:rsidRDefault="00E35E5A">
            <w:pPr>
              <w:pStyle w:val="TableParagraph"/>
              <w:rPr>
                <w:sz w:val="18"/>
              </w:rPr>
            </w:pP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54"/>
        </w:trPr>
        <w:tc>
          <w:tcPr>
            <w:tcW w:w="1700" w:type="dxa"/>
          </w:tcPr>
          <w:p w:rsidR="00E35E5A" w:rsidRDefault="00BF39B6">
            <w:pPr>
              <w:pStyle w:val="TableParagraph"/>
              <w:spacing w:line="234" w:lineRule="exact"/>
              <w:ind w:left="105"/>
            </w:pPr>
            <w:r>
              <w:rPr>
                <w:spacing w:val="-5"/>
              </w:rPr>
              <w:t>101</w:t>
            </w:r>
          </w:p>
        </w:tc>
        <w:tc>
          <w:tcPr>
            <w:tcW w:w="1705" w:type="dxa"/>
          </w:tcPr>
          <w:p w:rsidR="00E35E5A" w:rsidRDefault="00E35E5A">
            <w:pPr>
              <w:pStyle w:val="TableParagraph"/>
              <w:rPr>
                <w:sz w:val="18"/>
              </w:rPr>
            </w:pP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49"/>
        </w:trPr>
        <w:tc>
          <w:tcPr>
            <w:tcW w:w="1700" w:type="dxa"/>
          </w:tcPr>
          <w:p w:rsidR="00E35E5A" w:rsidRDefault="00BF39B6">
            <w:pPr>
              <w:pStyle w:val="TableParagraph"/>
              <w:spacing w:line="229" w:lineRule="exact"/>
              <w:ind w:left="105"/>
            </w:pPr>
            <w:r>
              <w:t>…</w:t>
            </w:r>
          </w:p>
        </w:tc>
        <w:tc>
          <w:tcPr>
            <w:tcW w:w="1705" w:type="dxa"/>
          </w:tcPr>
          <w:p w:rsidR="00E35E5A" w:rsidRDefault="00E35E5A">
            <w:pPr>
              <w:pStyle w:val="TableParagraph"/>
              <w:rPr>
                <w:sz w:val="18"/>
              </w:rPr>
            </w:pP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78"/>
        </w:trPr>
        <w:tc>
          <w:tcPr>
            <w:tcW w:w="1700" w:type="dxa"/>
          </w:tcPr>
          <w:p w:rsidR="00E35E5A" w:rsidRDefault="00E35E5A">
            <w:pPr>
              <w:pStyle w:val="TableParagraph"/>
              <w:rPr>
                <w:sz w:val="20"/>
              </w:rPr>
            </w:pPr>
          </w:p>
        </w:tc>
        <w:tc>
          <w:tcPr>
            <w:tcW w:w="1705" w:type="dxa"/>
          </w:tcPr>
          <w:p w:rsidR="00E35E5A" w:rsidRDefault="00BF39B6">
            <w:pPr>
              <w:pStyle w:val="TableParagraph"/>
              <w:spacing w:line="249" w:lineRule="exact"/>
              <w:ind w:left="105"/>
            </w:pPr>
            <w:r>
              <w:t>Total</w:t>
            </w:r>
            <w:r>
              <w:rPr>
                <w:spacing w:val="-4"/>
              </w:rPr>
              <w:t xml:space="preserve"> </w:t>
            </w:r>
            <w:r>
              <w:t>100-</w:t>
            </w:r>
            <w:r>
              <w:rPr>
                <w:spacing w:val="-5"/>
              </w:rPr>
              <w:t>199</w:t>
            </w:r>
          </w:p>
        </w:tc>
        <w:tc>
          <w:tcPr>
            <w:tcW w:w="1418" w:type="dxa"/>
          </w:tcPr>
          <w:p w:rsidR="00E35E5A" w:rsidRDefault="00E35E5A">
            <w:pPr>
              <w:pStyle w:val="TableParagraph"/>
              <w:rPr>
                <w:sz w:val="20"/>
              </w:rPr>
            </w:pPr>
          </w:p>
        </w:tc>
        <w:tc>
          <w:tcPr>
            <w:tcW w:w="1701" w:type="dxa"/>
          </w:tcPr>
          <w:p w:rsidR="00E35E5A" w:rsidRDefault="00E35E5A">
            <w:pPr>
              <w:pStyle w:val="TableParagraph"/>
              <w:rPr>
                <w:sz w:val="20"/>
              </w:rPr>
            </w:pPr>
          </w:p>
        </w:tc>
        <w:tc>
          <w:tcPr>
            <w:tcW w:w="1845" w:type="dxa"/>
          </w:tcPr>
          <w:p w:rsidR="00E35E5A" w:rsidRDefault="00E35E5A">
            <w:pPr>
              <w:pStyle w:val="TableParagraph"/>
              <w:rPr>
                <w:sz w:val="20"/>
              </w:rPr>
            </w:pPr>
          </w:p>
        </w:tc>
        <w:tc>
          <w:tcPr>
            <w:tcW w:w="1845" w:type="dxa"/>
          </w:tcPr>
          <w:p w:rsidR="00E35E5A" w:rsidRDefault="00E35E5A">
            <w:pPr>
              <w:pStyle w:val="TableParagraph"/>
              <w:rPr>
                <w:sz w:val="20"/>
              </w:rPr>
            </w:pPr>
          </w:p>
        </w:tc>
      </w:tr>
      <w:tr w:rsidR="00E35E5A">
        <w:trPr>
          <w:trHeight w:val="278"/>
        </w:trPr>
        <w:tc>
          <w:tcPr>
            <w:tcW w:w="1700" w:type="dxa"/>
          </w:tcPr>
          <w:p w:rsidR="00E35E5A" w:rsidRDefault="00BF39B6">
            <w:pPr>
              <w:pStyle w:val="TableParagraph"/>
              <w:spacing w:line="249" w:lineRule="exact"/>
              <w:ind w:left="105"/>
            </w:pPr>
            <w:r>
              <w:rPr>
                <w:spacing w:val="-5"/>
              </w:rPr>
              <w:t>200</w:t>
            </w:r>
          </w:p>
        </w:tc>
        <w:tc>
          <w:tcPr>
            <w:tcW w:w="1705" w:type="dxa"/>
          </w:tcPr>
          <w:p w:rsidR="00E35E5A" w:rsidRDefault="00E35E5A">
            <w:pPr>
              <w:pStyle w:val="TableParagraph"/>
              <w:rPr>
                <w:sz w:val="20"/>
              </w:rPr>
            </w:pPr>
          </w:p>
        </w:tc>
        <w:tc>
          <w:tcPr>
            <w:tcW w:w="1418" w:type="dxa"/>
          </w:tcPr>
          <w:p w:rsidR="00E35E5A" w:rsidRDefault="00E35E5A">
            <w:pPr>
              <w:pStyle w:val="TableParagraph"/>
              <w:rPr>
                <w:sz w:val="20"/>
              </w:rPr>
            </w:pPr>
          </w:p>
        </w:tc>
        <w:tc>
          <w:tcPr>
            <w:tcW w:w="1701" w:type="dxa"/>
          </w:tcPr>
          <w:p w:rsidR="00E35E5A" w:rsidRDefault="00E35E5A">
            <w:pPr>
              <w:pStyle w:val="TableParagraph"/>
              <w:rPr>
                <w:sz w:val="20"/>
              </w:rPr>
            </w:pPr>
          </w:p>
        </w:tc>
        <w:tc>
          <w:tcPr>
            <w:tcW w:w="1845" w:type="dxa"/>
          </w:tcPr>
          <w:p w:rsidR="00E35E5A" w:rsidRDefault="00E35E5A">
            <w:pPr>
              <w:pStyle w:val="TableParagraph"/>
              <w:rPr>
                <w:sz w:val="20"/>
              </w:rPr>
            </w:pPr>
          </w:p>
        </w:tc>
        <w:tc>
          <w:tcPr>
            <w:tcW w:w="1845" w:type="dxa"/>
          </w:tcPr>
          <w:p w:rsidR="00E35E5A" w:rsidRDefault="00E35E5A">
            <w:pPr>
              <w:pStyle w:val="TableParagraph"/>
              <w:rPr>
                <w:sz w:val="20"/>
              </w:rPr>
            </w:pPr>
          </w:p>
        </w:tc>
      </w:tr>
      <w:tr w:rsidR="00E35E5A">
        <w:trPr>
          <w:trHeight w:val="273"/>
        </w:trPr>
        <w:tc>
          <w:tcPr>
            <w:tcW w:w="1700" w:type="dxa"/>
          </w:tcPr>
          <w:p w:rsidR="00E35E5A" w:rsidRDefault="00BF39B6">
            <w:pPr>
              <w:pStyle w:val="TableParagraph"/>
              <w:spacing w:line="244" w:lineRule="exact"/>
              <w:ind w:left="105"/>
            </w:pPr>
            <w:r>
              <w:rPr>
                <w:spacing w:val="-5"/>
              </w:rPr>
              <w:t>201</w:t>
            </w:r>
          </w:p>
        </w:tc>
        <w:tc>
          <w:tcPr>
            <w:tcW w:w="1705" w:type="dxa"/>
          </w:tcPr>
          <w:p w:rsidR="00E35E5A" w:rsidRDefault="00E35E5A">
            <w:pPr>
              <w:pStyle w:val="TableParagraph"/>
              <w:rPr>
                <w:sz w:val="20"/>
              </w:rPr>
            </w:pPr>
          </w:p>
        </w:tc>
        <w:tc>
          <w:tcPr>
            <w:tcW w:w="1418" w:type="dxa"/>
          </w:tcPr>
          <w:p w:rsidR="00E35E5A" w:rsidRDefault="00E35E5A">
            <w:pPr>
              <w:pStyle w:val="TableParagraph"/>
              <w:rPr>
                <w:sz w:val="20"/>
              </w:rPr>
            </w:pPr>
          </w:p>
        </w:tc>
        <w:tc>
          <w:tcPr>
            <w:tcW w:w="1701" w:type="dxa"/>
          </w:tcPr>
          <w:p w:rsidR="00E35E5A" w:rsidRDefault="00E35E5A">
            <w:pPr>
              <w:pStyle w:val="TableParagraph"/>
              <w:rPr>
                <w:sz w:val="20"/>
              </w:rPr>
            </w:pPr>
          </w:p>
        </w:tc>
        <w:tc>
          <w:tcPr>
            <w:tcW w:w="1845" w:type="dxa"/>
          </w:tcPr>
          <w:p w:rsidR="00E35E5A" w:rsidRDefault="00E35E5A">
            <w:pPr>
              <w:pStyle w:val="TableParagraph"/>
              <w:rPr>
                <w:sz w:val="20"/>
              </w:rPr>
            </w:pPr>
          </w:p>
        </w:tc>
        <w:tc>
          <w:tcPr>
            <w:tcW w:w="1845" w:type="dxa"/>
          </w:tcPr>
          <w:p w:rsidR="00E35E5A" w:rsidRDefault="00E35E5A">
            <w:pPr>
              <w:pStyle w:val="TableParagraph"/>
              <w:rPr>
                <w:sz w:val="20"/>
              </w:rPr>
            </w:pPr>
          </w:p>
        </w:tc>
      </w:tr>
      <w:tr w:rsidR="00E35E5A">
        <w:trPr>
          <w:trHeight w:val="254"/>
        </w:trPr>
        <w:tc>
          <w:tcPr>
            <w:tcW w:w="1700" w:type="dxa"/>
          </w:tcPr>
          <w:p w:rsidR="00E35E5A" w:rsidRDefault="00BF39B6">
            <w:pPr>
              <w:pStyle w:val="TableParagraph"/>
              <w:spacing w:line="234" w:lineRule="exact"/>
              <w:ind w:left="105"/>
            </w:pPr>
            <w:r>
              <w:t>…</w:t>
            </w:r>
          </w:p>
        </w:tc>
        <w:tc>
          <w:tcPr>
            <w:tcW w:w="1705" w:type="dxa"/>
          </w:tcPr>
          <w:p w:rsidR="00E35E5A" w:rsidRDefault="00E35E5A">
            <w:pPr>
              <w:pStyle w:val="TableParagraph"/>
              <w:rPr>
                <w:sz w:val="18"/>
              </w:rPr>
            </w:pP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54"/>
        </w:trPr>
        <w:tc>
          <w:tcPr>
            <w:tcW w:w="1700" w:type="dxa"/>
          </w:tcPr>
          <w:p w:rsidR="00E35E5A" w:rsidRDefault="00E35E5A">
            <w:pPr>
              <w:pStyle w:val="TableParagraph"/>
              <w:rPr>
                <w:sz w:val="18"/>
              </w:rPr>
            </w:pPr>
          </w:p>
        </w:tc>
        <w:tc>
          <w:tcPr>
            <w:tcW w:w="1705" w:type="dxa"/>
          </w:tcPr>
          <w:p w:rsidR="00E35E5A" w:rsidRDefault="00BF39B6">
            <w:pPr>
              <w:pStyle w:val="TableParagraph"/>
              <w:spacing w:line="235" w:lineRule="exact"/>
              <w:ind w:left="105"/>
            </w:pPr>
            <w:r>
              <w:t>Total</w:t>
            </w:r>
            <w:r>
              <w:rPr>
                <w:spacing w:val="-4"/>
              </w:rPr>
              <w:t xml:space="preserve"> </w:t>
            </w:r>
            <w:r>
              <w:t>200-</w:t>
            </w:r>
            <w:r>
              <w:rPr>
                <w:spacing w:val="-5"/>
              </w:rPr>
              <w:t>299</w:t>
            </w: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49"/>
        </w:trPr>
        <w:tc>
          <w:tcPr>
            <w:tcW w:w="1700" w:type="dxa"/>
          </w:tcPr>
          <w:p w:rsidR="00E35E5A" w:rsidRDefault="00BF39B6">
            <w:pPr>
              <w:pStyle w:val="TableParagraph"/>
              <w:spacing w:line="229" w:lineRule="exact"/>
              <w:ind w:left="105"/>
            </w:pPr>
            <w:r>
              <w:rPr>
                <w:spacing w:val="-5"/>
              </w:rPr>
              <w:t>300</w:t>
            </w:r>
          </w:p>
        </w:tc>
        <w:tc>
          <w:tcPr>
            <w:tcW w:w="1705" w:type="dxa"/>
          </w:tcPr>
          <w:p w:rsidR="00E35E5A" w:rsidRDefault="00E35E5A">
            <w:pPr>
              <w:pStyle w:val="TableParagraph"/>
              <w:rPr>
                <w:sz w:val="18"/>
              </w:rPr>
            </w:pP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53"/>
        </w:trPr>
        <w:tc>
          <w:tcPr>
            <w:tcW w:w="1700" w:type="dxa"/>
          </w:tcPr>
          <w:p w:rsidR="00E35E5A" w:rsidRDefault="00BF39B6">
            <w:pPr>
              <w:pStyle w:val="TableParagraph"/>
              <w:spacing w:line="234" w:lineRule="exact"/>
              <w:ind w:left="105"/>
            </w:pPr>
            <w:r>
              <w:rPr>
                <w:spacing w:val="-5"/>
              </w:rPr>
              <w:t>301</w:t>
            </w:r>
          </w:p>
        </w:tc>
        <w:tc>
          <w:tcPr>
            <w:tcW w:w="1705" w:type="dxa"/>
          </w:tcPr>
          <w:p w:rsidR="00E35E5A" w:rsidRDefault="00E35E5A">
            <w:pPr>
              <w:pStyle w:val="TableParagraph"/>
              <w:rPr>
                <w:sz w:val="18"/>
              </w:rPr>
            </w:pP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54"/>
        </w:trPr>
        <w:tc>
          <w:tcPr>
            <w:tcW w:w="1700" w:type="dxa"/>
          </w:tcPr>
          <w:p w:rsidR="00E35E5A" w:rsidRDefault="00BF39B6">
            <w:pPr>
              <w:pStyle w:val="TableParagraph"/>
              <w:spacing w:line="234" w:lineRule="exact"/>
              <w:ind w:left="105"/>
            </w:pPr>
            <w:r>
              <w:t>…</w:t>
            </w:r>
          </w:p>
        </w:tc>
        <w:tc>
          <w:tcPr>
            <w:tcW w:w="1705" w:type="dxa"/>
          </w:tcPr>
          <w:p w:rsidR="00E35E5A" w:rsidRDefault="00E35E5A">
            <w:pPr>
              <w:pStyle w:val="TableParagraph"/>
              <w:rPr>
                <w:sz w:val="18"/>
              </w:rPr>
            </w:pP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54"/>
        </w:trPr>
        <w:tc>
          <w:tcPr>
            <w:tcW w:w="1700" w:type="dxa"/>
          </w:tcPr>
          <w:p w:rsidR="00E35E5A" w:rsidRDefault="00E35E5A">
            <w:pPr>
              <w:pStyle w:val="TableParagraph"/>
              <w:rPr>
                <w:sz w:val="18"/>
              </w:rPr>
            </w:pPr>
          </w:p>
        </w:tc>
        <w:tc>
          <w:tcPr>
            <w:tcW w:w="1705" w:type="dxa"/>
          </w:tcPr>
          <w:p w:rsidR="00E35E5A" w:rsidRDefault="00BF39B6">
            <w:pPr>
              <w:pStyle w:val="TableParagraph"/>
              <w:spacing w:line="234" w:lineRule="exact"/>
              <w:ind w:left="105"/>
            </w:pPr>
            <w:r>
              <w:t>Total</w:t>
            </w:r>
            <w:r>
              <w:rPr>
                <w:spacing w:val="-4"/>
              </w:rPr>
              <w:t xml:space="preserve"> </w:t>
            </w:r>
            <w:r>
              <w:t>300-</w:t>
            </w:r>
            <w:r>
              <w:rPr>
                <w:spacing w:val="-5"/>
              </w:rPr>
              <w:t>399</w:t>
            </w: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253"/>
        </w:trPr>
        <w:tc>
          <w:tcPr>
            <w:tcW w:w="1700" w:type="dxa"/>
          </w:tcPr>
          <w:p w:rsidR="00E35E5A" w:rsidRDefault="00BF39B6">
            <w:pPr>
              <w:pStyle w:val="TableParagraph"/>
              <w:spacing w:line="234" w:lineRule="exact"/>
              <w:ind w:left="105"/>
            </w:pPr>
            <w:r>
              <w:rPr>
                <w:spacing w:val="-5"/>
              </w:rPr>
              <w:t>….</w:t>
            </w:r>
          </w:p>
        </w:tc>
        <w:tc>
          <w:tcPr>
            <w:tcW w:w="1705" w:type="dxa"/>
          </w:tcPr>
          <w:p w:rsidR="00E35E5A" w:rsidRDefault="00E35E5A">
            <w:pPr>
              <w:pStyle w:val="TableParagraph"/>
              <w:rPr>
                <w:sz w:val="18"/>
              </w:rPr>
            </w:pPr>
          </w:p>
        </w:tc>
        <w:tc>
          <w:tcPr>
            <w:tcW w:w="1418" w:type="dxa"/>
          </w:tcPr>
          <w:p w:rsidR="00E35E5A" w:rsidRDefault="00E35E5A">
            <w:pPr>
              <w:pStyle w:val="TableParagraph"/>
              <w:rPr>
                <w:sz w:val="18"/>
              </w:rPr>
            </w:pPr>
          </w:p>
        </w:tc>
        <w:tc>
          <w:tcPr>
            <w:tcW w:w="1701" w:type="dxa"/>
          </w:tcPr>
          <w:p w:rsidR="00E35E5A" w:rsidRDefault="00E35E5A">
            <w:pPr>
              <w:pStyle w:val="TableParagraph"/>
              <w:rPr>
                <w:sz w:val="18"/>
              </w:rPr>
            </w:pPr>
          </w:p>
        </w:tc>
        <w:tc>
          <w:tcPr>
            <w:tcW w:w="1845" w:type="dxa"/>
          </w:tcPr>
          <w:p w:rsidR="00E35E5A" w:rsidRDefault="00E35E5A">
            <w:pPr>
              <w:pStyle w:val="TableParagraph"/>
              <w:rPr>
                <w:sz w:val="18"/>
              </w:rPr>
            </w:pPr>
          </w:p>
        </w:tc>
        <w:tc>
          <w:tcPr>
            <w:tcW w:w="1845" w:type="dxa"/>
          </w:tcPr>
          <w:p w:rsidR="00E35E5A" w:rsidRDefault="00E35E5A">
            <w:pPr>
              <w:pStyle w:val="TableParagraph"/>
              <w:rPr>
                <w:sz w:val="18"/>
              </w:rPr>
            </w:pPr>
          </w:p>
        </w:tc>
      </w:tr>
      <w:tr w:rsidR="00E35E5A">
        <w:trPr>
          <w:trHeight w:val="1516"/>
        </w:trPr>
        <w:tc>
          <w:tcPr>
            <w:tcW w:w="1700" w:type="dxa"/>
          </w:tcPr>
          <w:p w:rsidR="00E35E5A" w:rsidRDefault="00E35E5A">
            <w:pPr>
              <w:pStyle w:val="TableParagraph"/>
              <w:spacing w:before="4"/>
              <w:rPr>
                <w:b/>
                <w:sz w:val="21"/>
              </w:rPr>
            </w:pPr>
          </w:p>
          <w:p w:rsidR="00E35E5A" w:rsidRDefault="00BF39B6">
            <w:pPr>
              <w:pStyle w:val="TableParagraph"/>
              <w:ind w:left="105" w:right="171"/>
            </w:pPr>
            <w:r>
              <w:t>Suma</w:t>
            </w:r>
            <w:r>
              <w:rPr>
                <w:spacing w:val="-14"/>
              </w:rPr>
              <w:t xml:space="preserve"> </w:t>
            </w:r>
            <w:r>
              <w:t>totală</w:t>
            </w:r>
            <w:r>
              <w:rPr>
                <w:spacing w:val="-14"/>
              </w:rPr>
              <w:t xml:space="preserve"> </w:t>
            </w:r>
            <w:r>
              <w:t xml:space="preserve">a lucrărilor, în afara zilelor </w:t>
            </w:r>
            <w:r>
              <w:rPr>
                <w:spacing w:val="-2"/>
              </w:rPr>
              <w:t>lucrătoare</w:t>
            </w:r>
          </w:p>
        </w:tc>
        <w:tc>
          <w:tcPr>
            <w:tcW w:w="1705" w:type="dxa"/>
          </w:tcPr>
          <w:p w:rsidR="00E35E5A" w:rsidRDefault="00E35E5A">
            <w:pPr>
              <w:pStyle w:val="TableParagraph"/>
            </w:pPr>
          </w:p>
        </w:tc>
        <w:tc>
          <w:tcPr>
            <w:tcW w:w="1418" w:type="dxa"/>
          </w:tcPr>
          <w:p w:rsidR="00E35E5A" w:rsidRDefault="00E35E5A">
            <w:pPr>
              <w:pStyle w:val="TableParagraph"/>
            </w:pPr>
          </w:p>
        </w:tc>
        <w:tc>
          <w:tcPr>
            <w:tcW w:w="1701" w:type="dxa"/>
          </w:tcPr>
          <w:p w:rsidR="00E35E5A" w:rsidRDefault="00E35E5A">
            <w:pPr>
              <w:pStyle w:val="TableParagraph"/>
            </w:pPr>
          </w:p>
        </w:tc>
        <w:tc>
          <w:tcPr>
            <w:tcW w:w="1845" w:type="dxa"/>
          </w:tcPr>
          <w:p w:rsidR="00E35E5A" w:rsidRDefault="00E35E5A">
            <w:pPr>
              <w:pStyle w:val="TableParagraph"/>
            </w:pPr>
          </w:p>
        </w:tc>
        <w:tc>
          <w:tcPr>
            <w:tcW w:w="1845" w:type="dxa"/>
          </w:tcPr>
          <w:p w:rsidR="00E35E5A" w:rsidRDefault="00E35E5A">
            <w:pPr>
              <w:pStyle w:val="TableParagraph"/>
            </w:pPr>
          </w:p>
        </w:tc>
      </w:tr>
      <w:tr w:rsidR="00E35E5A">
        <w:trPr>
          <w:trHeight w:val="504"/>
        </w:trPr>
        <w:tc>
          <w:tcPr>
            <w:tcW w:w="1700" w:type="dxa"/>
          </w:tcPr>
          <w:p w:rsidR="00E35E5A" w:rsidRDefault="00BF39B6">
            <w:pPr>
              <w:pStyle w:val="TableParagraph"/>
              <w:spacing w:line="249" w:lineRule="exact"/>
              <w:ind w:left="105"/>
            </w:pPr>
            <w:r>
              <w:t>Zile</w:t>
            </w:r>
            <w:r>
              <w:rPr>
                <w:spacing w:val="-7"/>
              </w:rPr>
              <w:t xml:space="preserve"> </w:t>
            </w:r>
            <w:r>
              <w:rPr>
                <w:spacing w:val="-2"/>
              </w:rPr>
              <w:t>lucrătoare</w:t>
            </w:r>
          </w:p>
        </w:tc>
        <w:tc>
          <w:tcPr>
            <w:tcW w:w="1705" w:type="dxa"/>
          </w:tcPr>
          <w:p w:rsidR="00E35E5A" w:rsidRDefault="00E35E5A">
            <w:pPr>
              <w:pStyle w:val="TableParagraph"/>
            </w:pPr>
          </w:p>
        </w:tc>
        <w:tc>
          <w:tcPr>
            <w:tcW w:w="1418" w:type="dxa"/>
          </w:tcPr>
          <w:p w:rsidR="00E35E5A" w:rsidRDefault="00E35E5A">
            <w:pPr>
              <w:pStyle w:val="TableParagraph"/>
            </w:pPr>
          </w:p>
        </w:tc>
        <w:tc>
          <w:tcPr>
            <w:tcW w:w="1701" w:type="dxa"/>
          </w:tcPr>
          <w:p w:rsidR="00E35E5A" w:rsidRDefault="00E35E5A">
            <w:pPr>
              <w:pStyle w:val="TableParagraph"/>
            </w:pPr>
          </w:p>
        </w:tc>
        <w:tc>
          <w:tcPr>
            <w:tcW w:w="1845" w:type="dxa"/>
          </w:tcPr>
          <w:p w:rsidR="00E35E5A" w:rsidRDefault="00E35E5A">
            <w:pPr>
              <w:pStyle w:val="TableParagraph"/>
            </w:pPr>
          </w:p>
        </w:tc>
        <w:tc>
          <w:tcPr>
            <w:tcW w:w="1845" w:type="dxa"/>
          </w:tcPr>
          <w:p w:rsidR="00E35E5A" w:rsidRDefault="00E35E5A">
            <w:pPr>
              <w:pStyle w:val="TableParagraph"/>
            </w:pPr>
          </w:p>
        </w:tc>
      </w:tr>
      <w:tr w:rsidR="00E35E5A">
        <w:trPr>
          <w:trHeight w:val="508"/>
        </w:trPr>
        <w:tc>
          <w:tcPr>
            <w:tcW w:w="1700" w:type="dxa"/>
          </w:tcPr>
          <w:p w:rsidR="00E35E5A" w:rsidRDefault="00E35E5A">
            <w:pPr>
              <w:pStyle w:val="TableParagraph"/>
              <w:spacing w:before="8"/>
              <w:rPr>
                <w:b/>
                <w:sz w:val="21"/>
              </w:rPr>
            </w:pPr>
          </w:p>
          <w:p w:rsidR="00E35E5A" w:rsidRDefault="00BF39B6">
            <w:pPr>
              <w:pStyle w:val="TableParagraph"/>
              <w:spacing w:before="1" w:line="238" w:lineRule="exact"/>
              <w:ind w:left="105"/>
            </w:pPr>
            <w:r>
              <w:rPr>
                <w:spacing w:val="-2"/>
              </w:rPr>
              <w:t>Total</w:t>
            </w:r>
          </w:p>
        </w:tc>
        <w:tc>
          <w:tcPr>
            <w:tcW w:w="1705" w:type="dxa"/>
          </w:tcPr>
          <w:p w:rsidR="00E35E5A" w:rsidRDefault="00E35E5A">
            <w:pPr>
              <w:pStyle w:val="TableParagraph"/>
            </w:pPr>
          </w:p>
        </w:tc>
        <w:tc>
          <w:tcPr>
            <w:tcW w:w="1418" w:type="dxa"/>
          </w:tcPr>
          <w:p w:rsidR="00E35E5A" w:rsidRDefault="00E35E5A">
            <w:pPr>
              <w:pStyle w:val="TableParagraph"/>
            </w:pPr>
          </w:p>
        </w:tc>
        <w:tc>
          <w:tcPr>
            <w:tcW w:w="1701" w:type="dxa"/>
          </w:tcPr>
          <w:p w:rsidR="00E35E5A" w:rsidRDefault="00E35E5A">
            <w:pPr>
              <w:pStyle w:val="TableParagraph"/>
            </w:pPr>
          </w:p>
        </w:tc>
        <w:tc>
          <w:tcPr>
            <w:tcW w:w="1845" w:type="dxa"/>
          </w:tcPr>
          <w:p w:rsidR="00E35E5A" w:rsidRDefault="00E35E5A">
            <w:pPr>
              <w:pStyle w:val="TableParagraph"/>
            </w:pPr>
          </w:p>
        </w:tc>
        <w:tc>
          <w:tcPr>
            <w:tcW w:w="1845" w:type="dxa"/>
          </w:tcPr>
          <w:p w:rsidR="00E35E5A" w:rsidRDefault="00E35E5A">
            <w:pPr>
              <w:pStyle w:val="TableParagraph"/>
            </w:pPr>
          </w:p>
        </w:tc>
      </w:tr>
    </w:tbl>
    <w:p w:rsidR="00E35E5A" w:rsidRDefault="00BF39B6">
      <w:pPr>
        <w:spacing w:before="4"/>
        <w:ind w:left="367"/>
      </w:pPr>
      <w:r>
        <w:rPr>
          <w:b/>
        </w:rPr>
        <w:t>Notă:</w:t>
      </w:r>
      <w:r>
        <w:rPr>
          <w:b/>
          <w:spacing w:val="-2"/>
        </w:rPr>
        <w:t xml:space="preserve"> </w:t>
      </w:r>
      <w:r>
        <w:t>numerotarea</w:t>
      </w:r>
      <w:r>
        <w:rPr>
          <w:spacing w:val="-1"/>
        </w:rPr>
        <w:t xml:space="preserve"> </w:t>
      </w:r>
      <w:r>
        <w:t>prețurilor de</w:t>
      </w:r>
      <w:r>
        <w:rPr>
          <w:spacing w:val="-10"/>
        </w:rPr>
        <w:t xml:space="preserve"> </w:t>
      </w:r>
      <w:r>
        <w:t>la litera</w:t>
      </w:r>
      <w:r>
        <w:rPr>
          <w:spacing w:val="-1"/>
        </w:rPr>
        <w:t xml:space="preserve"> </w:t>
      </w:r>
      <w:r>
        <w:t>(a)</w:t>
      </w:r>
      <w:r>
        <w:rPr>
          <w:spacing w:val="-5"/>
        </w:rPr>
        <w:t xml:space="preserve"> </w:t>
      </w:r>
      <w:r>
        <w:t>și</w:t>
      </w:r>
      <w:r>
        <w:rPr>
          <w:spacing w:val="-6"/>
        </w:rPr>
        <w:t xml:space="preserve"> </w:t>
      </w:r>
      <w:r>
        <w:t>titlurile</w:t>
      </w:r>
      <w:r>
        <w:rPr>
          <w:spacing w:val="-9"/>
        </w:rPr>
        <w:t xml:space="preserve"> </w:t>
      </w:r>
      <w:r>
        <w:t>de</w:t>
      </w:r>
      <w:r>
        <w:rPr>
          <w:spacing w:val="-10"/>
        </w:rPr>
        <w:t xml:space="preserve"> </w:t>
      </w:r>
      <w:r>
        <w:t>la litera</w:t>
      </w:r>
      <w:r>
        <w:rPr>
          <w:spacing w:val="-1"/>
        </w:rPr>
        <w:t xml:space="preserve"> </w:t>
      </w:r>
      <w:r>
        <w:t>(b)</w:t>
      </w:r>
      <w:r>
        <w:rPr>
          <w:spacing w:val="-5"/>
        </w:rPr>
        <w:t xml:space="preserve"> </w:t>
      </w:r>
      <w:r>
        <w:t>corespund</w:t>
      </w:r>
      <w:r>
        <w:rPr>
          <w:spacing w:val="-6"/>
        </w:rPr>
        <w:t xml:space="preserve"> </w:t>
      </w:r>
      <w:r>
        <w:t>numerotării</w:t>
      </w:r>
      <w:r>
        <w:rPr>
          <w:spacing w:val="-7"/>
        </w:rPr>
        <w:t xml:space="preserve"> </w:t>
      </w:r>
      <w:r>
        <w:t>din</w:t>
      </w:r>
      <w:r>
        <w:rPr>
          <w:spacing w:val="-8"/>
        </w:rPr>
        <w:t xml:space="preserve"> </w:t>
      </w:r>
      <w:r>
        <w:t>Devizul</w:t>
      </w:r>
      <w:r>
        <w:rPr>
          <w:spacing w:val="-7"/>
        </w:rPr>
        <w:t xml:space="preserve"> </w:t>
      </w:r>
      <w:r>
        <w:t>de</w:t>
      </w:r>
      <w:r>
        <w:rPr>
          <w:spacing w:val="-9"/>
        </w:rPr>
        <w:t xml:space="preserve"> </w:t>
      </w:r>
      <w:r>
        <w:rPr>
          <w:spacing w:val="-2"/>
        </w:rPr>
        <w:t>prețuri</w:t>
      </w:r>
    </w:p>
    <w:p w:rsidR="00E35E5A" w:rsidRDefault="00E35E5A">
      <w:pPr>
        <w:sectPr w:rsidR="00E35E5A">
          <w:pgSz w:w="11910" w:h="16840"/>
          <w:pgMar w:top="1220" w:right="380" w:bottom="1260" w:left="60" w:header="0" w:footer="1061" w:gutter="0"/>
          <w:cols w:space="720"/>
        </w:sectPr>
      </w:pPr>
    </w:p>
    <w:p w:rsidR="00E35E5A" w:rsidRDefault="00BF39B6">
      <w:pPr>
        <w:spacing w:before="67"/>
        <w:ind w:left="363" w:right="319"/>
        <w:jc w:val="center"/>
        <w:rPr>
          <w:b/>
        </w:rPr>
      </w:pPr>
      <w:r>
        <w:rPr>
          <w:b/>
        </w:rPr>
        <w:lastRenderedPageBreak/>
        <w:t>VOLUME</w:t>
      </w:r>
      <w:r>
        <w:rPr>
          <w:b/>
          <w:spacing w:val="-5"/>
        </w:rPr>
        <w:t xml:space="preserve"> </w:t>
      </w:r>
      <w:r>
        <w:rPr>
          <w:b/>
        </w:rPr>
        <w:t>4.3.3</w:t>
      </w:r>
      <w:r>
        <w:rPr>
          <w:b/>
          <w:spacing w:val="-3"/>
        </w:rPr>
        <w:t xml:space="preserve"> </w:t>
      </w:r>
      <w:r>
        <w:rPr>
          <w:b/>
        </w:rPr>
        <w:t>—</w:t>
      </w:r>
      <w:r>
        <w:rPr>
          <w:b/>
          <w:spacing w:val="-6"/>
        </w:rPr>
        <w:t xml:space="preserve"> </w:t>
      </w:r>
      <w:r>
        <w:rPr>
          <w:b/>
        </w:rPr>
        <w:t>DEVIZUL</w:t>
      </w:r>
      <w:r>
        <w:rPr>
          <w:b/>
          <w:spacing w:val="-5"/>
        </w:rPr>
        <w:t xml:space="preserve"> </w:t>
      </w:r>
      <w:r>
        <w:rPr>
          <w:b/>
        </w:rPr>
        <w:t>PREŢULUI/</w:t>
      </w:r>
      <w:r>
        <w:rPr>
          <w:b/>
          <w:spacing w:val="46"/>
        </w:rPr>
        <w:t xml:space="preserve"> </w:t>
      </w:r>
      <w:r>
        <w:rPr>
          <w:b/>
        </w:rPr>
        <w:t>Forular</w:t>
      </w:r>
      <w:r>
        <w:rPr>
          <w:b/>
          <w:spacing w:val="-5"/>
        </w:rPr>
        <w:t xml:space="preserve"> </w:t>
      </w:r>
      <w:r>
        <w:rPr>
          <w:b/>
        </w:rPr>
        <w:t>5</w:t>
      </w:r>
      <w:r>
        <w:rPr>
          <w:b/>
          <w:spacing w:val="-2"/>
        </w:rPr>
        <w:t xml:space="preserve"> Winsmeta</w:t>
      </w:r>
    </w:p>
    <w:p w:rsidR="00E35E5A" w:rsidRDefault="00E35E5A">
      <w:pPr>
        <w:pStyle w:val="a3"/>
        <w:rPr>
          <w:b/>
          <w:sz w:val="20"/>
        </w:rPr>
      </w:pPr>
    </w:p>
    <w:p w:rsidR="00E35E5A" w:rsidRDefault="00E35E5A">
      <w:pPr>
        <w:pStyle w:val="a3"/>
        <w:spacing w:before="3"/>
        <w:rPr>
          <w:b/>
        </w:rPr>
      </w:pPr>
    </w:p>
    <w:tbl>
      <w:tblPr>
        <w:tblStyle w:val="TableNormal"/>
        <w:tblW w:w="0" w:type="auto"/>
        <w:tblInd w:w="6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5"/>
        <w:gridCol w:w="5988"/>
      </w:tblGrid>
      <w:tr w:rsidR="00E35E5A">
        <w:trPr>
          <w:trHeight w:val="1094"/>
        </w:trPr>
        <w:tc>
          <w:tcPr>
            <w:tcW w:w="10353" w:type="dxa"/>
            <w:gridSpan w:val="2"/>
          </w:tcPr>
          <w:p w:rsidR="00E35E5A" w:rsidRDefault="00E35E5A">
            <w:pPr>
              <w:pStyle w:val="TableParagraph"/>
              <w:spacing w:before="6"/>
              <w:rPr>
                <w:b/>
                <w:sz w:val="20"/>
              </w:rPr>
            </w:pPr>
          </w:p>
          <w:p w:rsidR="00E35E5A" w:rsidRDefault="00BF39B6">
            <w:pPr>
              <w:pStyle w:val="TableParagraph"/>
              <w:tabs>
                <w:tab w:val="left" w:pos="1248"/>
              </w:tabs>
              <w:ind w:left="7"/>
              <w:jc w:val="center"/>
            </w:pPr>
            <w:r>
              <w:rPr>
                <w:b/>
              </w:rPr>
              <w:t xml:space="preserve">Prețul nr. </w:t>
            </w:r>
            <w:r>
              <w:rPr>
                <w:u w:val="single"/>
              </w:rPr>
              <w:tab/>
            </w:r>
            <w:r>
              <w:t>&lt;de</w:t>
            </w:r>
            <w:r>
              <w:rPr>
                <w:spacing w:val="-4"/>
              </w:rPr>
              <w:t xml:space="preserve"> </w:t>
            </w:r>
            <w:r>
              <w:t>exemplu:</w:t>
            </w:r>
            <w:r>
              <w:rPr>
                <w:spacing w:val="-6"/>
              </w:rPr>
              <w:t xml:space="preserve"> </w:t>
            </w:r>
            <w:r>
              <w:t>PREȚUL Nr.</w:t>
            </w:r>
            <w:r>
              <w:rPr>
                <w:spacing w:val="-4"/>
              </w:rPr>
              <w:t xml:space="preserve"> 201&gt;</w:t>
            </w:r>
          </w:p>
          <w:p w:rsidR="00E35E5A" w:rsidRDefault="00BF39B6">
            <w:pPr>
              <w:pStyle w:val="TableParagraph"/>
              <w:spacing w:before="117"/>
              <w:jc w:val="center"/>
            </w:pPr>
            <w:r>
              <w:rPr>
                <w:b/>
              </w:rPr>
              <w:t>Denumirea:</w:t>
            </w:r>
            <w:r>
              <w:rPr>
                <w:b/>
                <w:spacing w:val="-7"/>
              </w:rPr>
              <w:t xml:space="preserve"> </w:t>
            </w:r>
            <w:r>
              <w:rPr>
                <w:b/>
              </w:rPr>
              <w:t>…</w:t>
            </w:r>
            <w:r>
              <w:rPr>
                <w:b/>
                <w:spacing w:val="-1"/>
              </w:rPr>
              <w:t xml:space="preserve"> </w:t>
            </w:r>
            <w:r>
              <w:t>&lt;de</w:t>
            </w:r>
            <w:r>
              <w:rPr>
                <w:spacing w:val="-4"/>
              </w:rPr>
              <w:t xml:space="preserve"> </w:t>
            </w:r>
            <w:r>
              <w:t>exemplu:</w:t>
            </w:r>
            <w:r>
              <w:rPr>
                <w:spacing w:val="-5"/>
              </w:rPr>
              <w:t xml:space="preserve"> </w:t>
            </w:r>
            <w:r>
              <w:t>EXCAVAREA</w:t>
            </w:r>
            <w:r>
              <w:rPr>
                <w:spacing w:val="-8"/>
              </w:rPr>
              <w:t xml:space="preserve"> </w:t>
            </w:r>
            <w:r>
              <w:t>STRATULUI</w:t>
            </w:r>
            <w:r>
              <w:rPr>
                <w:spacing w:val="-4"/>
              </w:rPr>
              <w:t xml:space="preserve"> </w:t>
            </w:r>
            <w:r>
              <w:t>DE</w:t>
            </w:r>
            <w:r>
              <w:rPr>
                <w:spacing w:val="-3"/>
              </w:rPr>
              <w:t xml:space="preserve"> </w:t>
            </w:r>
            <w:r>
              <w:t>SOL</w:t>
            </w:r>
            <w:r>
              <w:rPr>
                <w:spacing w:val="-2"/>
              </w:rPr>
              <w:t xml:space="preserve"> </w:t>
            </w:r>
            <w:r>
              <w:t>PE</w:t>
            </w:r>
            <w:r>
              <w:rPr>
                <w:spacing w:val="-7"/>
              </w:rPr>
              <w:t xml:space="preserve"> </w:t>
            </w:r>
            <w:r>
              <w:rPr>
                <w:spacing w:val="-2"/>
              </w:rPr>
              <w:t>CAROSABIL&gt;</w:t>
            </w:r>
          </w:p>
        </w:tc>
      </w:tr>
      <w:tr w:rsidR="00E35E5A">
        <w:trPr>
          <w:trHeight w:val="3375"/>
        </w:trPr>
        <w:tc>
          <w:tcPr>
            <w:tcW w:w="10353" w:type="dxa"/>
            <w:gridSpan w:val="2"/>
          </w:tcPr>
          <w:p w:rsidR="00E35E5A" w:rsidRDefault="00E35E5A">
            <w:pPr>
              <w:pStyle w:val="TableParagraph"/>
              <w:spacing w:before="4"/>
              <w:rPr>
                <w:b/>
                <w:sz w:val="21"/>
              </w:rPr>
            </w:pPr>
          </w:p>
          <w:p w:rsidR="00E35E5A" w:rsidRDefault="00BF39B6">
            <w:pPr>
              <w:pStyle w:val="TableParagraph"/>
              <w:ind w:left="105"/>
            </w:pPr>
            <w:r>
              <w:t>Descrierea implementării</w:t>
            </w:r>
            <w:r>
              <w:rPr>
                <w:spacing w:val="-1"/>
              </w:rPr>
              <w:t xml:space="preserve"> </w:t>
            </w:r>
            <w:r>
              <w:t>modalității</w:t>
            </w:r>
            <w:r>
              <w:rPr>
                <w:spacing w:val="-6"/>
              </w:rPr>
              <w:t xml:space="preserve"> </w:t>
            </w:r>
            <w:r>
              <w:t>a lucrărilor cuprinse</w:t>
            </w:r>
            <w:r>
              <w:rPr>
                <w:spacing w:val="-8"/>
              </w:rPr>
              <w:t xml:space="preserve"> </w:t>
            </w:r>
            <w:r>
              <w:t>în</w:t>
            </w:r>
            <w:r>
              <w:rPr>
                <w:spacing w:val="-7"/>
              </w:rPr>
              <w:t xml:space="preserve"> </w:t>
            </w:r>
            <w:r>
              <w:t>acest</w:t>
            </w:r>
            <w:r>
              <w:rPr>
                <w:spacing w:val="-1"/>
              </w:rPr>
              <w:t xml:space="preserve"> </w:t>
            </w:r>
            <w:r>
              <w:t>preț,</w:t>
            </w:r>
            <w:r>
              <w:rPr>
                <w:spacing w:val="-1"/>
              </w:rPr>
              <w:t xml:space="preserve"> </w:t>
            </w:r>
            <w:r>
              <w:t>precum</w:t>
            </w:r>
            <w:r>
              <w:rPr>
                <w:spacing w:val="-11"/>
              </w:rPr>
              <w:t xml:space="preserve"> </w:t>
            </w:r>
            <w:r>
              <w:t>și</w:t>
            </w:r>
            <w:r>
              <w:rPr>
                <w:spacing w:val="-1"/>
              </w:rPr>
              <w:t xml:space="preserve"> </w:t>
            </w:r>
            <w:r>
              <w:t>modalitățile</w:t>
            </w:r>
            <w:r>
              <w:rPr>
                <w:spacing w:val="-4"/>
              </w:rPr>
              <w:t xml:space="preserve"> </w:t>
            </w:r>
            <w:r>
              <w:t>de</w:t>
            </w:r>
            <w:r>
              <w:rPr>
                <w:spacing w:val="-4"/>
              </w:rPr>
              <w:t xml:space="preserve"> </w:t>
            </w:r>
            <w:r>
              <w:t>măsurare</w:t>
            </w:r>
            <w:r>
              <w:rPr>
                <w:spacing w:val="-9"/>
              </w:rPr>
              <w:t xml:space="preserve"> </w:t>
            </w:r>
            <w:r>
              <w:t>a cantităților executate și care trebuie plătite prin acest preț.</w:t>
            </w:r>
          </w:p>
          <w:p w:rsidR="00E35E5A" w:rsidRDefault="00E35E5A">
            <w:pPr>
              <w:pStyle w:val="TableParagraph"/>
              <w:spacing w:before="1"/>
              <w:rPr>
                <w:b/>
                <w:sz w:val="21"/>
              </w:rPr>
            </w:pPr>
          </w:p>
          <w:p w:rsidR="00E35E5A" w:rsidRDefault="00BF39B6">
            <w:pPr>
              <w:pStyle w:val="TableParagraph"/>
              <w:spacing w:before="1"/>
              <w:ind w:left="105"/>
            </w:pPr>
            <w:r>
              <w:t>&lt;de</w:t>
            </w:r>
            <w:r>
              <w:rPr>
                <w:spacing w:val="-4"/>
              </w:rPr>
              <w:t xml:space="preserve"> </w:t>
            </w:r>
            <w:r>
              <w:t>exemplu:</w:t>
            </w:r>
            <w:r>
              <w:rPr>
                <w:spacing w:val="-1"/>
              </w:rPr>
              <w:t xml:space="preserve"> </w:t>
            </w:r>
            <w:r>
              <w:t>Acest</w:t>
            </w:r>
            <w:r>
              <w:rPr>
                <w:spacing w:val="-1"/>
              </w:rPr>
              <w:t xml:space="preserve"> </w:t>
            </w:r>
            <w:r>
              <w:t>preț</w:t>
            </w:r>
            <w:r>
              <w:rPr>
                <w:spacing w:val="-1"/>
              </w:rPr>
              <w:t xml:space="preserve"> </w:t>
            </w:r>
            <w:r>
              <w:t>este</w:t>
            </w:r>
            <w:r>
              <w:rPr>
                <w:spacing w:val="-9"/>
              </w:rPr>
              <w:t xml:space="preserve"> </w:t>
            </w:r>
            <w:r>
              <w:t>pentru</w:t>
            </w:r>
            <w:r>
              <w:rPr>
                <w:spacing w:val="-2"/>
              </w:rPr>
              <w:t xml:space="preserve"> </w:t>
            </w:r>
            <w:r>
              <w:t>excavarea solului</w:t>
            </w:r>
            <w:r>
              <w:rPr>
                <w:spacing w:val="-6"/>
              </w:rPr>
              <w:t xml:space="preserve"> </w:t>
            </w:r>
            <w:r>
              <w:t>plătit</w:t>
            </w:r>
            <w:r>
              <w:rPr>
                <w:spacing w:val="-1"/>
              </w:rPr>
              <w:t xml:space="preserve"> </w:t>
            </w:r>
            <w:r>
              <w:t>pe</w:t>
            </w:r>
            <w:r>
              <w:rPr>
                <w:spacing w:val="-4"/>
              </w:rPr>
              <w:t xml:space="preserve"> </w:t>
            </w:r>
            <w:r>
              <w:t>metru</w:t>
            </w:r>
            <w:r>
              <w:rPr>
                <w:spacing w:val="-2"/>
              </w:rPr>
              <w:t xml:space="preserve"> </w:t>
            </w:r>
            <w:r>
              <w:t>pătrat</w:t>
            </w:r>
            <w:r>
              <w:rPr>
                <w:spacing w:val="-6"/>
              </w:rPr>
              <w:t xml:space="preserve"> </w:t>
            </w:r>
            <w:r>
              <w:t>(m²) executat.</w:t>
            </w:r>
            <w:r>
              <w:rPr>
                <w:spacing w:val="-5"/>
              </w:rPr>
              <w:t xml:space="preserve"> </w:t>
            </w:r>
            <w:r>
              <w:t>Măsurarea se</w:t>
            </w:r>
            <w:r>
              <w:rPr>
                <w:spacing w:val="-9"/>
              </w:rPr>
              <w:t xml:space="preserve"> </w:t>
            </w:r>
            <w:r>
              <w:t>face</w:t>
            </w:r>
            <w:r>
              <w:rPr>
                <w:spacing w:val="-4"/>
              </w:rPr>
              <w:t xml:space="preserve"> </w:t>
            </w:r>
            <w:r>
              <w:t>pe orizontală. Excavarea solului de top este executată pe carosabil.</w:t>
            </w:r>
          </w:p>
          <w:p w:rsidR="00E35E5A" w:rsidRDefault="00BF39B6">
            <w:pPr>
              <w:pStyle w:val="TableParagraph"/>
              <w:spacing w:before="118"/>
              <w:ind w:left="105"/>
            </w:pPr>
            <w:r>
              <w:t>Prețul</w:t>
            </w:r>
            <w:r>
              <w:rPr>
                <w:spacing w:val="53"/>
              </w:rPr>
              <w:t xml:space="preserve"> </w:t>
            </w:r>
            <w:r>
              <w:rPr>
                <w:spacing w:val="-2"/>
              </w:rPr>
              <w:t>include:</w:t>
            </w:r>
          </w:p>
          <w:p w:rsidR="00E35E5A" w:rsidRDefault="00BF39B6">
            <w:pPr>
              <w:pStyle w:val="TableParagraph"/>
              <w:numPr>
                <w:ilvl w:val="0"/>
                <w:numId w:val="5"/>
              </w:numPr>
              <w:tabs>
                <w:tab w:val="left" w:pos="825"/>
                <w:tab w:val="left" w:pos="826"/>
              </w:tabs>
              <w:spacing w:before="1"/>
              <w:ind w:right="401"/>
            </w:pPr>
            <w:r>
              <w:t>Excavarea</w:t>
            </w:r>
            <w:r>
              <w:rPr>
                <w:spacing w:val="-2"/>
              </w:rPr>
              <w:t xml:space="preserve"> </w:t>
            </w:r>
            <w:r>
              <w:t>stratului</w:t>
            </w:r>
            <w:r>
              <w:rPr>
                <w:spacing w:val="-8"/>
              </w:rPr>
              <w:t xml:space="preserve"> </w:t>
            </w:r>
            <w:r>
              <w:t>de</w:t>
            </w:r>
            <w:r>
              <w:rPr>
                <w:spacing w:val="-11"/>
              </w:rPr>
              <w:t xml:space="preserve"> </w:t>
            </w:r>
            <w:r>
              <w:t>sol,</w:t>
            </w:r>
            <w:r>
              <w:rPr>
                <w:spacing w:val="-3"/>
              </w:rPr>
              <w:t xml:space="preserve"> </w:t>
            </w:r>
            <w:r>
              <w:t>încărcarea</w:t>
            </w:r>
            <w:r>
              <w:rPr>
                <w:spacing w:val="-6"/>
              </w:rPr>
              <w:t xml:space="preserve"> </w:t>
            </w:r>
            <w:r>
              <w:t>și</w:t>
            </w:r>
            <w:r>
              <w:rPr>
                <w:spacing w:val="-7"/>
              </w:rPr>
              <w:t xml:space="preserve"> </w:t>
            </w:r>
            <w:r>
              <w:t>transportarea (inclusiv</w:t>
            </w:r>
            <w:r>
              <w:rPr>
                <w:spacing w:val="-9"/>
              </w:rPr>
              <w:t xml:space="preserve"> </w:t>
            </w:r>
            <w:r>
              <w:t>toata</w:t>
            </w:r>
            <w:r>
              <w:rPr>
                <w:spacing w:val="-2"/>
              </w:rPr>
              <w:t xml:space="preserve"> </w:t>
            </w:r>
            <w:r>
              <w:t>distanța),</w:t>
            </w:r>
            <w:r>
              <w:rPr>
                <w:spacing w:val="-3"/>
              </w:rPr>
              <w:t xml:space="preserve"> </w:t>
            </w:r>
            <w:r>
              <w:t>descărcarea</w:t>
            </w:r>
            <w:r>
              <w:rPr>
                <w:spacing w:val="-2"/>
              </w:rPr>
              <w:t xml:space="preserve"> </w:t>
            </w:r>
            <w:r>
              <w:t>și</w:t>
            </w:r>
            <w:r>
              <w:rPr>
                <w:spacing w:val="-7"/>
              </w:rPr>
              <w:t xml:space="preserve"> </w:t>
            </w:r>
            <w:r>
              <w:t>eliminarea (provizorie sau definitivă) într-un loc convenit cu inginerul;</w:t>
            </w:r>
          </w:p>
          <w:p w:rsidR="00E35E5A" w:rsidRDefault="00BF39B6">
            <w:pPr>
              <w:pStyle w:val="TableParagraph"/>
              <w:numPr>
                <w:ilvl w:val="0"/>
                <w:numId w:val="5"/>
              </w:numPr>
              <w:tabs>
                <w:tab w:val="left" w:pos="825"/>
                <w:tab w:val="left" w:pos="826"/>
              </w:tabs>
              <w:spacing w:line="251" w:lineRule="exact"/>
              <w:ind w:hanging="361"/>
            </w:pPr>
            <w:r>
              <w:t>curățarea</w:t>
            </w:r>
            <w:r>
              <w:rPr>
                <w:spacing w:val="-2"/>
              </w:rPr>
              <w:t xml:space="preserve"> </w:t>
            </w:r>
            <w:r>
              <w:t>șanțurilor</w:t>
            </w:r>
            <w:r>
              <w:rPr>
                <w:spacing w:val="-2"/>
              </w:rPr>
              <w:t xml:space="preserve"> </w:t>
            </w:r>
            <w:r>
              <w:t>existente</w:t>
            </w:r>
            <w:r>
              <w:rPr>
                <w:spacing w:val="-11"/>
              </w:rPr>
              <w:t xml:space="preserve"> </w:t>
            </w:r>
            <w:r>
              <w:t>pe</w:t>
            </w:r>
            <w:r>
              <w:rPr>
                <w:spacing w:val="-10"/>
              </w:rPr>
              <w:t xml:space="preserve"> </w:t>
            </w:r>
            <w:r>
              <w:rPr>
                <w:spacing w:val="-2"/>
              </w:rPr>
              <w:t>carosabil</w:t>
            </w:r>
          </w:p>
          <w:p w:rsidR="00E35E5A" w:rsidRDefault="00BF39B6">
            <w:pPr>
              <w:pStyle w:val="TableParagraph"/>
              <w:numPr>
                <w:ilvl w:val="0"/>
                <w:numId w:val="5"/>
              </w:numPr>
              <w:tabs>
                <w:tab w:val="left" w:pos="825"/>
                <w:tab w:val="left" w:pos="826"/>
              </w:tabs>
              <w:spacing w:before="2"/>
              <w:ind w:hanging="361"/>
            </w:pPr>
            <w:r>
              <w:t>toate</w:t>
            </w:r>
            <w:r>
              <w:rPr>
                <w:spacing w:val="-8"/>
              </w:rPr>
              <w:t xml:space="preserve"> </w:t>
            </w:r>
            <w:r>
              <w:t>celelalte</w:t>
            </w:r>
            <w:r>
              <w:rPr>
                <w:spacing w:val="-8"/>
              </w:rPr>
              <w:t xml:space="preserve"> </w:t>
            </w:r>
            <w:r>
              <w:t>costuri</w:t>
            </w:r>
            <w:r>
              <w:rPr>
                <w:spacing w:val="-5"/>
              </w:rPr>
              <w:t xml:space="preserve"> </w:t>
            </w:r>
            <w:r>
              <w:t>aferente</w:t>
            </w:r>
            <w:r>
              <w:rPr>
                <w:spacing w:val="-8"/>
              </w:rPr>
              <w:t xml:space="preserve"> </w:t>
            </w:r>
            <w:r>
              <w:t>săpăturii</w:t>
            </w:r>
            <w:r>
              <w:rPr>
                <w:spacing w:val="-4"/>
              </w:rPr>
              <w:t xml:space="preserve"> </w:t>
            </w:r>
            <w:r>
              <w:rPr>
                <w:spacing w:val="-2"/>
              </w:rPr>
              <w:t>solului.</w:t>
            </w:r>
          </w:p>
          <w:p w:rsidR="00E35E5A" w:rsidRDefault="00BF39B6">
            <w:pPr>
              <w:pStyle w:val="TableParagraph"/>
              <w:numPr>
                <w:ilvl w:val="0"/>
                <w:numId w:val="5"/>
              </w:numPr>
              <w:tabs>
                <w:tab w:val="left" w:pos="825"/>
                <w:tab w:val="left" w:pos="826"/>
              </w:tabs>
              <w:spacing w:before="2"/>
              <w:ind w:hanging="361"/>
            </w:pPr>
            <w:r>
              <w:t>Acest</w:t>
            </w:r>
            <w:r>
              <w:rPr>
                <w:spacing w:val="-5"/>
              </w:rPr>
              <w:t xml:space="preserve"> </w:t>
            </w:r>
            <w:r>
              <w:t>preț</w:t>
            </w:r>
            <w:r>
              <w:rPr>
                <w:spacing w:val="-3"/>
              </w:rPr>
              <w:t xml:space="preserve"> </w:t>
            </w:r>
            <w:r>
              <w:t>este</w:t>
            </w:r>
            <w:r>
              <w:rPr>
                <w:spacing w:val="-10"/>
              </w:rPr>
              <w:t xml:space="preserve"> </w:t>
            </w:r>
            <w:r>
              <w:t>pe</w:t>
            </w:r>
            <w:r>
              <w:rPr>
                <w:spacing w:val="-6"/>
              </w:rPr>
              <w:t xml:space="preserve"> </w:t>
            </w:r>
            <w:r>
              <w:t>metru</w:t>
            </w:r>
            <w:r>
              <w:rPr>
                <w:spacing w:val="-4"/>
              </w:rPr>
              <w:t xml:space="preserve"> </w:t>
            </w:r>
            <w:r>
              <w:t>pătrat</w:t>
            </w:r>
            <w:r>
              <w:rPr>
                <w:spacing w:val="-7"/>
              </w:rPr>
              <w:t xml:space="preserve"> </w:t>
            </w:r>
            <w:r>
              <w:t>de</w:t>
            </w:r>
            <w:r>
              <w:rPr>
                <w:spacing w:val="-10"/>
              </w:rPr>
              <w:t xml:space="preserve"> </w:t>
            </w:r>
            <w:r>
              <w:t>suprafață</w:t>
            </w:r>
            <w:r>
              <w:rPr>
                <w:spacing w:val="-1"/>
              </w:rPr>
              <w:t xml:space="preserve"> </w:t>
            </w:r>
            <w:r>
              <w:t>excavată.</w:t>
            </w:r>
            <w:r>
              <w:rPr>
                <w:spacing w:val="-10"/>
              </w:rPr>
              <w:t xml:space="preserve"> </w:t>
            </w:r>
            <w:r>
              <w:t>Măsurarea</w:t>
            </w:r>
            <w:r>
              <w:rPr>
                <w:spacing w:val="-1"/>
              </w:rPr>
              <w:t xml:space="preserve"> </w:t>
            </w:r>
            <w:r>
              <w:t>se</w:t>
            </w:r>
            <w:r>
              <w:rPr>
                <w:spacing w:val="-10"/>
              </w:rPr>
              <w:t xml:space="preserve"> </w:t>
            </w:r>
            <w:r>
              <w:t>efectuează</w:t>
            </w:r>
            <w:r>
              <w:rPr>
                <w:spacing w:val="-1"/>
              </w:rPr>
              <w:t xml:space="preserve"> </w:t>
            </w:r>
            <w:r>
              <w:t>contradictoriu</w:t>
            </w:r>
            <w:r>
              <w:rPr>
                <w:spacing w:val="1"/>
              </w:rPr>
              <w:t xml:space="preserve"> </w:t>
            </w:r>
            <w:r>
              <w:rPr>
                <w:spacing w:val="-5"/>
              </w:rPr>
              <w:t>&gt;.</w:t>
            </w:r>
          </w:p>
        </w:tc>
      </w:tr>
      <w:tr w:rsidR="00E35E5A">
        <w:trPr>
          <w:trHeight w:val="1516"/>
        </w:trPr>
        <w:tc>
          <w:tcPr>
            <w:tcW w:w="4365" w:type="dxa"/>
          </w:tcPr>
          <w:p w:rsidR="00E35E5A" w:rsidRDefault="00E35E5A">
            <w:pPr>
              <w:pStyle w:val="TableParagraph"/>
              <w:spacing w:before="10"/>
              <w:rPr>
                <w:b/>
                <w:sz w:val="20"/>
              </w:rPr>
            </w:pPr>
          </w:p>
          <w:p w:rsidR="00E35E5A" w:rsidRDefault="00BF39B6">
            <w:pPr>
              <w:pStyle w:val="TableParagraph"/>
              <w:ind w:left="105"/>
              <w:rPr>
                <w:b/>
                <w:sz w:val="20"/>
              </w:rPr>
            </w:pPr>
            <w:r>
              <w:rPr>
                <w:b/>
                <w:sz w:val="20"/>
              </w:rPr>
              <w:t>PREȚUL</w:t>
            </w:r>
            <w:r>
              <w:rPr>
                <w:b/>
                <w:spacing w:val="-4"/>
                <w:sz w:val="20"/>
              </w:rPr>
              <w:t xml:space="preserve"> </w:t>
            </w:r>
            <w:r>
              <w:rPr>
                <w:b/>
                <w:sz w:val="20"/>
              </w:rPr>
              <w:t>Nr</w:t>
            </w:r>
            <w:r>
              <w:rPr>
                <w:b/>
                <w:spacing w:val="-6"/>
                <w:sz w:val="20"/>
              </w:rPr>
              <w:t xml:space="preserve"> </w:t>
            </w:r>
            <w:r>
              <w:rPr>
                <w:b/>
                <w:sz w:val="20"/>
              </w:rPr>
              <w:t>…</w:t>
            </w:r>
            <w:r>
              <w:rPr>
                <w:b/>
                <w:spacing w:val="-7"/>
                <w:sz w:val="20"/>
              </w:rPr>
              <w:t xml:space="preserve"> </w:t>
            </w:r>
            <w:r>
              <w:rPr>
                <w:b/>
                <w:sz w:val="20"/>
              </w:rPr>
              <w:t>—</w:t>
            </w:r>
            <w:r>
              <w:rPr>
                <w:b/>
                <w:spacing w:val="-4"/>
                <w:sz w:val="20"/>
              </w:rPr>
              <w:t xml:space="preserve"> </w:t>
            </w:r>
            <w:r>
              <w:rPr>
                <w:b/>
                <w:sz w:val="20"/>
              </w:rPr>
              <w:t>DENUMIREA:</w:t>
            </w:r>
            <w:r>
              <w:rPr>
                <w:b/>
                <w:spacing w:val="-7"/>
                <w:sz w:val="20"/>
              </w:rPr>
              <w:t xml:space="preserve"> </w:t>
            </w:r>
            <w:r>
              <w:rPr>
                <w:b/>
                <w:spacing w:val="-5"/>
                <w:sz w:val="20"/>
              </w:rPr>
              <w:t>….</w:t>
            </w:r>
          </w:p>
          <w:p w:rsidR="00E35E5A" w:rsidRDefault="00E35E5A">
            <w:pPr>
              <w:pStyle w:val="TableParagraph"/>
              <w:spacing w:before="7"/>
              <w:rPr>
                <w:b/>
                <w:sz w:val="20"/>
              </w:rPr>
            </w:pPr>
          </w:p>
          <w:p w:rsidR="00E35E5A" w:rsidRDefault="00BF39B6">
            <w:pPr>
              <w:pStyle w:val="TableParagraph"/>
              <w:spacing w:before="1" w:line="237" w:lineRule="auto"/>
              <w:ind w:left="105"/>
              <w:rPr>
                <w:sz w:val="20"/>
              </w:rPr>
            </w:pPr>
            <w:r>
              <w:rPr>
                <w:sz w:val="20"/>
              </w:rPr>
              <w:t>&lt;De ex. : Prețul No 201 — de exemplu: EXCAVAREA</w:t>
            </w:r>
            <w:r>
              <w:rPr>
                <w:spacing w:val="-10"/>
                <w:sz w:val="20"/>
              </w:rPr>
              <w:t xml:space="preserve"> </w:t>
            </w:r>
            <w:r>
              <w:rPr>
                <w:sz w:val="20"/>
              </w:rPr>
              <w:t>STRATULUI</w:t>
            </w:r>
            <w:r>
              <w:rPr>
                <w:spacing w:val="-9"/>
                <w:sz w:val="20"/>
              </w:rPr>
              <w:t xml:space="preserve"> </w:t>
            </w:r>
            <w:r>
              <w:rPr>
                <w:sz w:val="20"/>
              </w:rPr>
              <w:t>DE</w:t>
            </w:r>
            <w:r>
              <w:rPr>
                <w:spacing w:val="-8"/>
                <w:sz w:val="20"/>
              </w:rPr>
              <w:t xml:space="preserve"> </w:t>
            </w:r>
            <w:r>
              <w:rPr>
                <w:sz w:val="20"/>
              </w:rPr>
              <w:t>SOL</w:t>
            </w:r>
            <w:r>
              <w:rPr>
                <w:spacing w:val="-12"/>
                <w:sz w:val="20"/>
              </w:rPr>
              <w:t xml:space="preserve"> </w:t>
            </w:r>
            <w:r>
              <w:rPr>
                <w:sz w:val="20"/>
              </w:rPr>
              <w:t xml:space="preserve">PE </w:t>
            </w:r>
            <w:r>
              <w:rPr>
                <w:spacing w:val="-2"/>
                <w:sz w:val="20"/>
              </w:rPr>
              <w:t>CAROSABIL&gt;&gt;</w:t>
            </w:r>
          </w:p>
        </w:tc>
        <w:tc>
          <w:tcPr>
            <w:tcW w:w="5988" w:type="dxa"/>
          </w:tcPr>
          <w:p w:rsidR="00E35E5A" w:rsidRDefault="00E35E5A">
            <w:pPr>
              <w:pStyle w:val="TableParagraph"/>
              <w:rPr>
                <w:sz w:val="20"/>
              </w:rPr>
            </w:pPr>
          </w:p>
        </w:tc>
      </w:tr>
      <w:tr w:rsidR="00E35E5A">
        <w:trPr>
          <w:trHeight w:val="1281"/>
        </w:trPr>
        <w:tc>
          <w:tcPr>
            <w:tcW w:w="4365" w:type="dxa"/>
          </w:tcPr>
          <w:p w:rsidR="00E35E5A" w:rsidRDefault="00E35E5A">
            <w:pPr>
              <w:pStyle w:val="TableParagraph"/>
              <w:spacing w:before="10"/>
              <w:rPr>
                <w:b/>
                <w:sz w:val="20"/>
              </w:rPr>
            </w:pPr>
          </w:p>
          <w:p w:rsidR="00E35E5A" w:rsidRDefault="00BF39B6">
            <w:pPr>
              <w:pStyle w:val="TableParagraph"/>
              <w:ind w:left="105"/>
              <w:rPr>
                <w:b/>
                <w:sz w:val="20"/>
              </w:rPr>
            </w:pPr>
            <w:r>
              <w:rPr>
                <w:b/>
                <w:sz w:val="20"/>
              </w:rPr>
              <w:t>Pretul</w:t>
            </w:r>
            <w:r>
              <w:rPr>
                <w:b/>
                <w:spacing w:val="-1"/>
                <w:sz w:val="20"/>
              </w:rPr>
              <w:t xml:space="preserve"> </w:t>
            </w:r>
            <w:r>
              <w:rPr>
                <w:b/>
                <w:sz w:val="20"/>
              </w:rPr>
              <w:t>în</w:t>
            </w:r>
            <w:r>
              <w:rPr>
                <w:b/>
                <w:spacing w:val="-7"/>
                <w:sz w:val="20"/>
              </w:rPr>
              <w:t xml:space="preserve"> </w:t>
            </w:r>
            <w:r>
              <w:rPr>
                <w:b/>
                <w:spacing w:val="-2"/>
                <w:sz w:val="20"/>
              </w:rPr>
              <w:t>cuvinte:</w:t>
            </w:r>
          </w:p>
          <w:p w:rsidR="00E35E5A" w:rsidRDefault="00E35E5A">
            <w:pPr>
              <w:pStyle w:val="TableParagraph"/>
              <w:spacing w:before="9"/>
              <w:rPr>
                <w:b/>
                <w:sz w:val="28"/>
              </w:rPr>
            </w:pPr>
          </w:p>
          <w:p w:rsidR="00E35E5A" w:rsidRDefault="00BF39B6">
            <w:pPr>
              <w:pStyle w:val="TableParagraph"/>
              <w:spacing w:line="230" w:lineRule="atLeast"/>
              <w:ind w:left="105"/>
              <w:rPr>
                <w:sz w:val="20"/>
              </w:rPr>
            </w:pPr>
            <w:r>
              <w:rPr>
                <w:sz w:val="20"/>
              </w:rPr>
              <w:t>&lt;de</w:t>
            </w:r>
            <w:r>
              <w:rPr>
                <w:spacing w:val="-4"/>
                <w:sz w:val="20"/>
              </w:rPr>
              <w:t xml:space="preserve"> </w:t>
            </w:r>
            <w:r>
              <w:rPr>
                <w:sz w:val="20"/>
              </w:rPr>
              <w:t>ex.</w:t>
            </w:r>
            <w:r>
              <w:rPr>
                <w:spacing w:val="-3"/>
                <w:sz w:val="20"/>
              </w:rPr>
              <w:t xml:space="preserve"> </w:t>
            </w:r>
            <w:r>
              <w:rPr>
                <w:sz w:val="20"/>
              </w:rPr>
              <w:t>:pe</w:t>
            </w:r>
            <w:r>
              <w:rPr>
                <w:spacing w:val="-9"/>
                <w:sz w:val="20"/>
              </w:rPr>
              <w:t xml:space="preserve"> </w:t>
            </w:r>
            <w:r>
              <w:rPr>
                <w:sz w:val="20"/>
              </w:rPr>
              <w:t>metru</w:t>
            </w:r>
            <w:r>
              <w:rPr>
                <w:spacing w:val="-6"/>
                <w:sz w:val="20"/>
              </w:rPr>
              <w:t xml:space="preserve"> </w:t>
            </w:r>
            <w:r>
              <w:rPr>
                <w:sz w:val="20"/>
              </w:rPr>
              <w:t>pătrat</w:t>
            </w:r>
            <w:r>
              <w:rPr>
                <w:spacing w:val="-3"/>
                <w:sz w:val="20"/>
              </w:rPr>
              <w:t xml:space="preserve"> </w:t>
            </w:r>
            <w:r>
              <w:rPr>
                <w:sz w:val="20"/>
              </w:rPr>
              <w:t>:</w:t>
            </w:r>
            <w:r>
              <w:rPr>
                <w:spacing w:val="40"/>
                <w:sz w:val="20"/>
              </w:rPr>
              <w:t xml:space="preserve"> </w:t>
            </w:r>
            <w:r>
              <w:rPr>
                <w:sz w:val="20"/>
              </w:rPr>
              <w:t>…..</w:t>
            </w:r>
            <w:r>
              <w:rPr>
                <w:spacing w:val="40"/>
                <w:sz w:val="20"/>
              </w:rPr>
              <w:t xml:space="preserve"> </w:t>
            </w:r>
            <w:r>
              <w:rPr>
                <w:sz w:val="20"/>
              </w:rPr>
              <w:t>GNF</w:t>
            </w:r>
            <w:r>
              <w:rPr>
                <w:spacing w:val="-3"/>
                <w:sz w:val="20"/>
              </w:rPr>
              <w:t xml:space="preserve"> </w:t>
            </w:r>
            <w:r>
              <w:rPr>
                <w:sz w:val="20"/>
              </w:rPr>
              <w:t xml:space="preserve">(Franc </w:t>
            </w:r>
            <w:r>
              <w:rPr>
                <w:spacing w:val="-2"/>
                <w:sz w:val="20"/>
              </w:rPr>
              <w:t>Guinéen)&gt;</w:t>
            </w:r>
          </w:p>
        </w:tc>
        <w:tc>
          <w:tcPr>
            <w:tcW w:w="5988" w:type="dxa"/>
          </w:tcPr>
          <w:p w:rsidR="00E35E5A" w:rsidRDefault="00E35E5A">
            <w:pPr>
              <w:pStyle w:val="TableParagraph"/>
              <w:spacing w:before="10"/>
              <w:rPr>
                <w:b/>
                <w:sz w:val="20"/>
              </w:rPr>
            </w:pPr>
          </w:p>
          <w:p w:rsidR="00E35E5A" w:rsidRDefault="00BF39B6">
            <w:pPr>
              <w:pStyle w:val="TableParagraph"/>
              <w:ind w:left="109"/>
              <w:rPr>
                <w:b/>
                <w:sz w:val="20"/>
              </w:rPr>
            </w:pPr>
            <w:r>
              <w:rPr>
                <w:b/>
                <w:sz w:val="20"/>
              </w:rPr>
              <w:t>Prețul</w:t>
            </w:r>
            <w:r>
              <w:rPr>
                <w:b/>
                <w:spacing w:val="-3"/>
                <w:sz w:val="20"/>
              </w:rPr>
              <w:t xml:space="preserve"> </w:t>
            </w:r>
            <w:r>
              <w:rPr>
                <w:b/>
                <w:sz w:val="20"/>
              </w:rPr>
              <w:t>în</w:t>
            </w:r>
            <w:r>
              <w:rPr>
                <w:b/>
                <w:spacing w:val="-7"/>
                <w:sz w:val="20"/>
              </w:rPr>
              <w:t xml:space="preserve"> </w:t>
            </w:r>
            <w:r>
              <w:rPr>
                <w:b/>
                <w:spacing w:val="-2"/>
                <w:sz w:val="20"/>
              </w:rPr>
              <w:t>cifre:</w:t>
            </w:r>
          </w:p>
          <w:p w:rsidR="00E35E5A" w:rsidRDefault="00E35E5A">
            <w:pPr>
              <w:pStyle w:val="TableParagraph"/>
              <w:spacing w:before="5"/>
              <w:rPr>
                <w:b/>
                <w:sz w:val="20"/>
              </w:rPr>
            </w:pPr>
          </w:p>
          <w:p w:rsidR="00E35E5A" w:rsidRDefault="00BF39B6">
            <w:pPr>
              <w:pStyle w:val="TableParagraph"/>
              <w:spacing w:before="1"/>
              <w:ind w:left="109"/>
              <w:rPr>
                <w:sz w:val="20"/>
              </w:rPr>
            </w:pPr>
            <w:r>
              <w:rPr>
                <w:sz w:val="20"/>
              </w:rPr>
              <w:t>&lt;de</w:t>
            </w:r>
            <w:r>
              <w:rPr>
                <w:spacing w:val="-4"/>
                <w:sz w:val="20"/>
              </w:rPr>
              <w:t xml:space="preserve"> </w:t>
            </w:r>
            <w:r>
              <w:rPr>
                <w:sz w:val="20"/>
              </w:rPr>
              <w:t>ex:</w:t>
            </w:r>
            <w:r>
              <w:rPr>
                <w:spacing w:val="-4"/>
                <w:sz w:val="20"/>
              </w:rPr>
              <w:t xml:space="preserve"> </w:t>
            </w:r>
            <w:r>
              <w:rPr>
                <w:sz w:val="20"/>
              </w:rPr>
              <w:t>….</w:t>
            </w:r>
            <w:r>
              <w:rPr>
                <w:spacing w:val="-2"/>
                <w:sz w:val="20"/>
              </w:rPr>
              <w:t xml:space="preserve"> </w:t>
            </w:r>
            <w:r>
              <w:rPr>
                <w:sz w:val="20"/>
              </w:rPr>
              <w:t>GNF</w:t>
            </w:r>
            <w:r>
              <w:rPr>
                <w:spacing w:val="-3"/>
                <w:sz w:val="20"/>
              </w:rPr>
              <w:t xml:space="preserve"> </w:t>
            </w:r>
            <w:r>
              <w:rPr>
                <w:sz w:val="20"/>
              </w:rPr>
              <w:t>(Franc</w:t>
            </w:r>
            <w:r>
              <w:rPr>
                <w:spacing w:val="-3"/>
                <w:sz w:val="20"/>
              </w:rPr>
              <w:t xml:space="preserve"> </w:t>
            </w:r>
            <w:r>
              <w:rPr>
                <w:spacing w:val="-2"/>
                <w:sz w:val="20"/>
              </w:rPr>
              <w:t>Guinéen)&gt;</w:t>
            </w:r>
          </w:p>
        </w:tc>
      </w:tr>
    </w:tbl>
    <w:p w:rsidR="00E35E5A" w:rsidRDefault="00E35E5A">
      <w:pPr>
        <w:pStyle w:val="a3"/>
        <w:spacing w:before="4"/>
        <w:rPr>
          <w:b/>
        </w:rPr>
      </w:pPr>
    </w:p>
    <w:tbl>
      <w:tblPr>
        <w:tblStyle w:val="TableNormal"/>
        <w:tblW w:w="0" w:type="auto"/>
        <w:tblInd w:w="6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5"/>
        <w:gridCol w:w="5988"/>
      </w:tblGrid>
      <w:tr w:rsidR="00E35E5A">
        <w:trPr>
          <w:trHeight w:val="1060"/>
        </w:trPr>
        <w:tc>
          <w:tcPr>
            <w:tcW w:w="10353" w:type="dxa"/>
            <w:gridSpan w:val="2"/>
          </w:tcPr>
          <w:p w:rsidR="00E35E5A" w:rsidRDefault="00E35E5A">
            <w:pPr>
              <w:pStyle w:val="TableParagraph"/>
              <w:spacing w:before="5"/>
              <w:rPr>
                <w:b/>
                <w:sz w:val="20"/>
              </w:rPr>
            </w:pPr>
          </w:p>
          <w:p w:rsidR="00E35E5A" w:rsidRDefault="00BF39B6">
            <w:pPr>
              <w:pStyle w:val="TableParagraph"/>
              <w:ind w:left="105"/>
              <w:rPr>
                <w:sz w:val="20"/>
              </w:rPr>
            </w:pPr>
            <w:r>
              <w:rPr>
                <w:b/>
                <w:sz w:val="20"/>
              </w:rPr>
              <w:t>PREȚUL</w:t>
            </w:r>
            <w:r>
              <w:rPr>
                <w:b/>
                <w:spacing w:val="-2"/>
                <w:sz w:val="20"/>
              </w:rPr>
              <w:t xml:space="preserve"> </w:t>
            </w:r>
            <w:r>
              <w:rPr>
                <w:b/>
                <w:sz w:val="20"/>
              </w:rPr>
              <w:t>Nr</w:t>
            </w:r>
            <w:r>
              <w:rPr>
                <w:b/>
                <w:spacing w:val="-3"/>
                <w:sz w:val="20"/>
              </w:rPr>
              <w:t xml:space="preserve"> </w:t>
            </w:r>
            <w:r>
              <w:rPr>
                <w:b/>
                <w:sz w:val="20"/>
              </w:rPr>
              <w:t>…</w:t>
            </w:r>
            <w:r>
              <w:rPr>
                <w:b/>
                <w:spacing w:val="40"/>
                <w:sz w:val="20"/>
              </w:rPr>
              <w:t xml:space="preserve"> </w:t>
            </w:r>
            <w:r>
              <w:rPr>
                <w:sz w:val="20"/>
              </w:rPr>
              <w:t>&lt;De</w:t>
            </w:r>
            <w:r>
              <w:rPr>
                <w:spacing w:val="-4"/>
                <w:sz w:val="20"/>
              </w:rPr>
              <w:t xml:space="preserve"> </w:t>
            </w:r>
            <w:r>
              <w:rPr>
                <w:sz w:val="20"/>
              </w:rPr>
              <w:t>ex.</w:t>
            </w:r>
            <w:r>
              <w:rPr>
                <w:spacing w:val="-3"/>
                <w:sz w:val="20"/>
              </w:rPr>
              <w:t xml:space="preserve"> </w:t>
            </w:r>
            <w:r>
              <w:rPr>
                <w:sz w:val="20"/>
              </w:rPr>
              <w:t>:</w:t>
            </w:r>
            <w:r>
              <w:rPr>
                <w:spacing w:val="1"/>
                <w:sz w:val="20"/>
              </w:rPr>
              <w:t xml:space="preserve"> </w:t>
            </w:r>
            <w:r>
              <w:rPr>
                <w:sz w:val="20"/>
              </w:rPr>
              <w:t>Prețul</w:t>
            </w:r>
            <w:r>
              <w:rPr>
                <w:spacing w:val="-4"/>
                <w:sz w:val="20"/>
              </w:rPr>
              <w:t xml:space="preserve"> </w:t>
            </w:r>
            <w:r>
              <w:rPr>
                <w:sz w:val="20"/>
              </w:rPr>
              <w:t>No</w:t>
            </w:r>
            <w:r>
              <w:rPr>
                <w:spacing w:val="-5"/>
                <w:sz w:val="20"/>
              </w:rPr>
              <w:t xml:space="preserve"> 201</w:t>
            </w:r>
          </w:p>
          <w:p w:rsidR="00E35E5A" w:rsidRDefault="00E35E5A">
            <w:pPr>
              <w:pStyle w:val="TableParagraph"/>
              <w:spacing w:before="4"/>
              <w:rPr>
                <w:b/>
                <w:sz w:val="21"/>
              </w:rPr>
            </w:pPr>
          </w:p>
          <w:p w:rsidR="00E35E5A" w:rsidRDefault="00BF39B6">
            <w:pPr>
              <w:pStyle w:val="TableParagraph"/>
              <w:ind w:left="105"/>
              <w:rPr>
                <w:b/>
                <w:sz w:val="20"/>
              </w:rPr>
            </w:pPr>
            <w:r>
              <w:rPr>
                <w:b/>
                <w:spacing w:val="-2"/>
                <w:sz w:val="20"/>
              </w:rPr>
              <w:t>DENUMIREA:</w:t>
            </w:r>
            <w:r>
              <w:rPr>
                <w:b/>
                <w:spacing w:val="4"/>
                <w:sz w:val="20"/>
              </w:rPr>
              <w:t xml:space="preserve"> </w:t>
            </w:r>
            <w:r>
              <w:rPr>
                <w:b/>
                <w:spacing w:val="-5"/>
                <w:sz w:val="20"/>
              </w:rPr>
              <w:t>….</w:t>
            </w:r>
          </w:p>
        </w:tc>
      </w:tr>
      <w:tr w:rsidR="00E35E5A">
        <w:trPr>
          <w:trHeight w:val="1358"/>
        </w:trPr>
        <w:tc>
          <w:tcPr>
            <w:tcW w:w="10353" w:type="dxa"/>
            <w:gridSpan w:val="2"/>
          </w:tcPr>
          <w:p w:rsidR="00E35E5A" w:rsidRDefault="00E35E5A">
            <w:pPr>
              <w:pStyle w:val="TableParagraph"/>
              <w:spacing w:before="1"/>
              <w:rPr>
                <w:b/>
                <w:sz w:val="20"/>
              </w:rPr>
            </w:pPr>
          </w:p>
          <w:p w:rsidR="00E35E5A" w:rsidRDefault="00BF39B6">
            <w:pPr>
              <w:pStyle w:val="TableParagraph"/>
              <w:spacing w:before="1"/>
              <w:ind w:left="105" w:right="172"/>
            </w:pPr>
            <w:r>
              <w:t>Descrierea modalităților de</w:t>
            </w:r>
            <w:r>
              <w:rPr>
                <w:spacing w:val="-9"/>
              </w:rPr>
              <w:t xml:space="preserve"> </w:t>
            </w:r>
            <w:r>
              <w:t>implementare</w:t>
            </w:r>
            <w:r>
              <w:rPr>
                <w:spacing w:val="-9"/>
              </w:rPr>
              <w:t xml:space="preserve"> </w:t>
            </w:r>
            <w:r>
              <w:t>a lucrărilor cuprinse</w:t>
            </w:r>
            <w:r>
              <w:rPr>
                <w:spacing w:val="-9"/>
              </w:rPr>
              <w:t xml:space="preserve"> </w:t>
            </w:r>
            <w:r>
              <w:t>în</w:t>
            </w:r>
            <w:r>
              <w:rPr>
                <w:spacing w:val="-7"/>
              </w:rPr>
              <w:t xml:space="preserve"> </w:t>
            </w:r>
            <w:r>
              <w:t>acest</w:t>
            </w:r>
            <w:r>
              <w:rPr>
                <w:spacing w:val="-1"/>
              </w:rPr>
              <w:t xml:space="preserve"> </w:t>
            </w:r>
            <w:r>
              <w:t>preț, precum</w:t>
            </w:r>
            <w:r>
              <w:rPr>
                <w:spacing w:val="-11"/>
              </w:rPr>
              <w:t xml:space="preserve"> </w:t>
            </w:r>
            <w:r>
              <w:t>și</w:t>
            </w:r>
            <w:r>
              <w:rPr>
                <w:spacing w:val="-5"/>
              </w:rPr>
              <w:t xml:space="preserve"> </w:t>
            </w:r>
            <w:r>
              <w:t>a modalităților de</w:t>
            </w:r>
            <w:r>
              <w:rPr>
                <w:spacing w:val="-4"/>
              </w:rPr>
              <w:t xml:space="preserve"> </w:t>
            </w:r>
            <w:r>
              <w:t>măsurare a cantităților executate și care trebuie plătite prin acest preț.</w:t>
            </w:r>
          </w:p>
        </w:tc>
      </w:tr>
      <w:tr w:rsidR="00E35E5A">
        <w:trPr>
          <w:trHeight w:val="614"/>
        </w:trPr>
        <w:tc>
          <w:tcPr>
            <w:tcW w:w="4365" w:type="dxa"/>
          </w:tcPr>
          <w:p w:rsidR="00E35E5A" w:rsidRDefault="00E35E5A">
            <w:pPr>
              <w:pStyle w:val="TableParagraph"/>
              <w:spacing w:before="10"/>
              <w:rPr>
                <w:b/>
                <w:sz w:val="20"/>
              </w:rPr>
            </w:pPr>
          </w:p>
          <w:p w:rsidR="00E35E5A" w:rsidRDefault="00BF39B6">
            <w:pPr>
              <w:pStyle w:val="TableParagraph"/>
              <w:spacing w:before="1"/>
              <w:ind w:left="105"/>
              <w:rPr>
                <w:b/>
              </w:rPr>
            </w:pPr>
            <w:r>
              <w:rPr>
                <w:b/>
              </w:rPr>
              <w:t>Prețul</w:t>
            </w:r>
            <w:r>
              <w:rPr>
                <w:b/>
                <w:spacing w:val="-6"/>
              </w:rPr>
              <w:t xml:space="preserve"> </w:t>
            </w:r>
            <w:r>
              <w:rPr>
                <w:b/>
              </w:rPr>
              <w:t>Nr</w:t>
            </w:r>
            <w:r>
              <w:rPr>
                <w:b/>
                <w:spacing w:val="-5"/>
              </w:rPr>
              <w:t xml:space="preserve"> </w:t>
            </w:r>
            <w:r>
              <w:rPr>
                <w:b/>
              </w:rPr>
              <w:t>…</w:t>
            </w:r>
            <w:r>
              <w:rPr>
                <w:b/>
                <w:spacing w:val="-2"/>
              </w:rPr>
              <w:t xml:space="preserve"> </w:t>
            </w:r>
            <w:r>
              <w:rPr>
                <w:b/>
              </w:rPr>
              <w:t>—</w:t>
            </w:r>
            <w:r>
              <w:rPr>
                <w:b/>
                <w:spacing w:val="-4"/>
              </w:rPr>
              <w:t xml:space="preserve"> </w:t>
            </w:r>
            <w:r>
              <w:rPr>
                <w:b/>
              </w:rPr>
              <w:t>Denumirea:</w:t>
            </w:r>
            <w:r>
              <w:rPr>
                <w:b/>
                <w:spacing w:val="-4"/>
              </w:rPr>
              <w:t xml:space="preserve"> </w:t>
            </w:r>
            <w:r>
              <w:rPr>
                <w:b/>
                <w:spacing w:val="-5"/>
              </w:rPr>
              <w:t>….</w:t>
            </w:r>
          </w:p>
        </w:tc>
        <w:tc>
          <w:tcPr>
            <w:tcW w:w="5988" w:type="dxa"/>
          </w:tcPr>
          <w:p w:rsidR="00E35E5A" w:rsidRDefault="00E35E5A">
            <w:pPr>
              <w:pStyle w:val="TableParagraph"/>
              <w:rPr>
                <w:sz w:val="20"/>
              </w:rPr>
            </w:pPr>
          </w:p>
        </w:tc>
      </w:tr>
      <w:tr w:rsidR="00E35E5A">
        <w:trPr>
          <w:trHeight w:val="1118"/>
        </w:trPr>
        <w:tc>
          <w:tcPr>
            <w:tcW w:w="4365" w:type="dxa"/>
          </w:tcPr>
          <w:p w:rsidR="00E35E5A" w:rsidRDefault="00E35E5A">
            <w:pPr>
              <w:pStyle w:val="TableParagraph"/>
              <w:spacing w:before="10"/>
              <w:rPr>
                <w:b/>
                <w:sz w:val="20"/>
              </w:rPr>
            </w:pPr>
          </w:p>
          <w:p w:rsidR="00E35E5A" w:rsidRDefault="00BF39B6">
            <w:pPr>
              <w:pStyle w:val="TableParagraph"/>
              <w:spacing w:before="1"/>
              <w:ind w:left="105"/>
              <w:rPr>
                <w:b/>
              </w:rPr>
            </w:pPr>
            <w:r>
              <w:rPr>
                <w:b/>
              </w:rPr>
              <w:t>Pretul</w:t>
            </w:r>
            <w:r>
              <w:rPr>
                <w:b/>
                <w:spacing w:val="-3"/>
              </w:rPr>
              <w:t xml:space="preserve"> </w:t>
            </w:r>
            <w:r>
              <w:rPr>
                <w:b/>
              </w:rPr>
              <w:t>în</w:t>
            </w:r>
            <w:r>
              <w:rPr>
                <w:b/>
                <w:spacing w:val="-6"/>
              </w:rPr>
              <w:t xml:space="preserve"> </w:t>
            </w:r>
            <w:r>
              <w:rPr>
                <w:b/>
                <w:spacing w:val="-2"/>
              </w:rPr>
              <w:t>cuvinte:</w:t>
            </w:r>
          </w:p>
        </w:tc>
        <w:tc>
          <w:tcPr>
            <w:tcW w:w="5988" w:type="dxa"/>
          </w:tcPr>
          <w:p w:rsidR="00E35E5A" w:rsidRDefault="00E35E5A">
            <w:pPr>
              <w:pStyle w:val="TableParagraph"/>
              <w:spacing w:before="10"/>
              <w:rPr>
                <w:b/>
                <w:sz w:val="20"/>
              </w:rPr>
            </w:pPr>
          </w:p>
          <w:p w:rsidR="00E35E5A" w:rsidRDefault="00BF39B6">
            <w:pPr>
              <w:pStyle w:val="TableParagraph"/>
              <w:spacing w:before="1"/>
              <w:ind w:left="109"/>
              <w:rPr>
                <w:b/>
              </w:rPr>
            </w:pPr>
            <w:r>
              <w:rPr>
                <w:b/>
              </w:rPr>
              <w:t>Prețul</w:t>
            </w:r>
            <w:r>
              <w:rPr>
                <w:b/>
                <w:spacing w:val="-5"/>
              </w:rPr>
              <w:t xml:space="preserve"> </w:t>
            </w:r>
            <w:r>
              <w:rPr>
                <w:b/>
              </w:rPr>
              <w:t>în</w:t>
            </w:r>
            <w:r>
              <w:rPr>
                <w:b/>
                <w:spacing w:val="-6"/>
              </w:rPr>
              <w:t xml:space="preserve"> </w:t>
            </w:r>
            <w:r>
              <w:rPr>
                <w:b/>
                <w:spacing w:val="-2"/>
              </w:rPr>
              <w:t>cifre:</w:t>
            </w:r>
          </w:p>
        </w:tc>
      </w:tr>
    </w:tbl>
    <w:p w:rsidR="00E35E5A" w:rsidRDefault="00E35E5A">
      <w:pPr>
        <w:sectPr w:rsidR="00E35E5A">
          <w:pgSz w:w="11910" w:h="16840"/>
          <w:pgMar w:top="1140" w:right="380" w:bottom="1260" w:left="60" w:header="0" w:footer="1061" w:gutter="0"/>
          <w:cols w:space="720"/>
        </w:sectPr>
      </w:pPr>
    </w:p>
    <w:p w:rsidR="00E35E5A" w:rsidRDefault="00BF39B6">
      <w:pPr>
        <w:spacing w:before="67" w:line="252" w:lineRule="exact"/>
        <w:ind w:left="367"/>
        <w:rPr>
          <w:b/>
        </w:rPr>
      </w:pPr>
      <w:r>
        <w:rPr>
          <w:b/>
        </w:rPr>
        <w:lastRenderedPageBreak/>
        <w:t>VOLUMUL</w:t>
      </w:r>
      <w:r>
        <w:rPr>
          <w:b/>
          <w:spacing w:val="-3"/>
        </w:rPr>
        <w:t xml:space="preserve"> </w:t>
      </w:r>
      <w:r>
        <w:rPr>
          <w:b/>
        </w:rPr>
        <w:t>4.3.4</w:t>
      </w:r>
      <w:r>
        <w:rPr>
          <w:b/>
          <w:spacing w:val="-4"/>
        </w:rPr>
        <w:t xml:space="preserve"> </w:t>
      </w:r>
      <w:r>
        <w:rPr>
          <w:b/>
        </w:rPr>
        <w:t>—</w:t>
      </w:r>
      <w:r>
        <w:rPr>
          <w:b/>
          <w:spacing w:val="-9"/>
        </w:rPr>
        <w:t xml:space="preserve"> </w:t>
      </w:r>
      <w:r>
        <w:rPr>
          <w:b/>
        </w:rPr>
        <w:t>DEVIZAREA</w:t>
      </w:r>
      <w:r>
        <w:rPr>
          <w:b/>
          <w:spacing w:val="-5"/>
        </w:rPr>
        <w:t xml:space="preserve"> </w:t>
      </w:r>
      <w:r>
        <w:rPr>
          <w:b/>
        </w:rPr>
        <w:t>DETALIATA</w:t>
      </w:r>
      <w:r>
        <w:rPr>
          <w:b/>
          <w:spacing w:val="-5"/>
        </w:rPr>
        <w:t xml:space="preserve"> </w:t>
      </w:r>
      <w:r>
        <w:rPr>
          <w:b/>
        </w:rPr>
        <w:t>A</w:t>
      </w:r>
      <w:r>
        <w:rPr>
          <w:b/>
          <w:spacing w:val="-9"/>
        </w:rPr>
        <w:t xml:space="preserve"> </w:t>
      </w:r>
      <w:r>
        <w:rPr>
          <w:b/>
        </w:rPr>
        <w:t>PRETURILOR</w:t>
      </w:r>
      <w:r>
        <w:rPr>
          <w:b/>
          <w:spacing w:val="-6"/>
        </w:rPr>
        <w:t xml:space="preserve"> </w:t>
      </w:r>
      <w:r>
        <w:rPr>
          <w:b/>
        </w:rPr>
        <w:t>Formular</w:t>
      </w:r>
      <w:r>
        <w:rPr>
          <w:b/>
          <w:spacing w:val="-6"/>
        </w:rPr>
        <w:t xml:space="preserve"> </w:t>
      </w:r>
      <w:r>
        <w:rPr>
          <w:b/>
        </w:rPr>
        <w:t>3</w:t>
      </w:r>
      <w:r>
        <w:rPr>
          <w:b/>
          <w:spacing w:val="-4"/>
        </w:rPr>
        <w:t xml:space="preserve"> </w:t>
      </w:r>
      <w:r>
        <w:rPr>
          <w:b/>
          <w:spacing w:val="-2"/>
        </w:rPr>
        <w:t>Winsmeta</w:t>
      </w:r>
    </w:p>
    <w:p w:rsidR="00E35E5A" w:rsidRDefault="00BF39B6">
      <w:pPr>
        <w:pStyle w:val="a4"/>
        <w:numPr>
          <w:ilvl w:val="2"/>
          <w:numId w:val="6"/>
        </w:numPr>
        <w:tabs>
          <w:tab w:val="left" w:pos="1924"/>
        </w:tabs>
        <w:spacing w:after="6" w:line="275" w:lineRule="exact"/>
        <w:ind w:hanging="362"/>
        <w:jc w:val="left"/>
        <w:rPr>
          <w:b/>
          <w:sz w:val="24"/>
        </w:rPr>
      </w:pPr>
      <w:r>
        <w:rPr>
          <w:b/>
        </w:rPr>
        <w:t>Devizarea</w:t>
      </w:r>
      <w:r>
        <w:rPr>
          <w:b/>
          <w:spacing w:val="53"/>
          <w:u w:val="single"/>
        </w:rPr>
        <w:t xml:space="preserve"> </w:t>
      </w:r>
      <w:r>
        <w:rPr>
          <w:b/>
          <w:u w:val="single"/>
        </w:rPr>
        <w:t>preturilor</w:t>
      </w:r>
      <w:r>
        <w:rPr>
          <w:b/>
          <w:spacing w:val="58"/>
          <w:u w:val="single"/>
        </w:rPr>
        <w:t xml:space="preserve"> </w:t>
      </w:r>
      <w:r>
        <w:rPr>
          <w:b/>
          <w:sz w:val="24"/>
          <w:u w:val="single"/>
        </w:rPr>
        <w:t>de</w:t>
      </w:r>
      <w:r>
        <w:rPr>
          <w:b/>
          <w:spacing w:val="-5"/>
          <w:sz w:val="24"/>
          <w:u w:val="single"/>
        </w:rPr>
        <w:t xml:space="preserve"> </w:t>
      </w:r>
      <w:r>
        <w:rPr>
          <w:b/>
          <w:sz w:val="24"/>
          <w:u w:val="single"/>
        </w:rPr>
        <w:t>baza</w:t>
      </w:r>
      <w:r>
        <w:rPr>
          <w:b/>
          <w:spacing w:val="-3"/>
          <w:sz w:val="24"/>
          <w:u w:val="single"/>
        </w:rPr>
        <w:t xml:space="preserve"> </w:t>
      </w:r>
      <w:r>
        <w:rPr>
          <w:b/>
          <w:sz w:val="24"/>
          <w:u w:val="single"/>
        </w:rPr>
        <w:t>pentru manoperă</w:t>
      </w:r>
      <w:r>
        <w:rPr>
          <w:b/>
          <w:spacing w:val="55"/>
          <w:sz w:val="24"/>
          <w:u w:val="single"/>
        </w:rPr>
        <w:t xml:space="preserve"> </w:t>
      </w:r>
      <w:r>
        <w:rPr>
          <w:b/>
          <w:sz w:val="24"/>
          <w:u w:val="single"/>
        </w:rPr>
        <w:t>(convertite</w:t>
      </w:r>
      <w:r>
        <w:rPr>
          <w:b/>
          <w:spacing w:val="-5"/>
          <w:sz w:val="24"/>
          <w:u w:val="single"/>
        </w:rPr>
        <w:t xml:space="preserve"> </w:t>
      </w:r>
      <w:r>
        <w:rPr>
          <w:b/>
          <w:sz w:val="24"/>
          <w:u w:val="single"/>
        </w:rPr>
        <w:t>în</w:t>
      </w:r>
      <w:r>
        <w:rPr>
          <w:b/>
          <w:spacing w:val="-5"/>
          <w:sz w:val="24"/>
          <w:u w:val="single"/>
        </w:rPr>
        <w:t xml:space="preserve"> </w:t>
      </w:r>
      <w:r>
        <w:rPr>
          <w:b/>
          <w:sz w:val="24"/>
          <w:u w:val="single"/>
        </w:rPr>
        <w:t>MDL</w:t>
      </w:r>
      <w:r>
        <w:rPr>
          <w:b/>
          <w:spacing w:val="-5"/>
          <w:sz w:val="24"/>
          <w:u w:val="single"/>
        </w:rPr>
        <w:t xml:space="preserve"> </w:t>
      </w:r>
      <w:r>
        <w:rPr>
          <w:b/>
          <w:sz w:val="24"/>
          <w:u w:val="single"/>
        </w:rPr>
        <w:t>locală</w:t>
      </w:r>
      <w:r>
        <w:rPr>
          <w:b/>
          <w:spacing w:val="-3"/>
          <w:sz w:val="24"/>
          <w:u w:val="single"/>
        </w:rPr>
        <w:t xml:space="preserve"> </w:t>
      </w:r>
      <w:r>
        <w:rPr>
          <w:b/>
          <w:sz w:val="24"/>
          <w:u w:val="single"/>
        </w:rPr>
        <w:t>sau</w:t>
      </w:r>
      <w:r>
        <w:rPr>
          <w:b/>
          <w:spacing w:val="-3"/>
          <w:sz w:val="24"/>
          <w:u w:val="single"/>
        </w:rPr>
        <w:t xml:space="preserve"> </w:t>
      </w:r>
      <w:r>
        <w:rPr>
          <w:b/>
          <w:spacing w:val="-4"/>
          <w:sz w:val="24"/>
          <w:u w:val="single"/>
        </w:rPr>
        <w:t>€/h)</w:t>
      </w:r>
    </w:p>
    <w:tbl>
      <w:tblPr>
        <w:tblStyle w:val="TableNormal"/>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8"/>
        <w:gridCol w:w="2833"/>
        <w:gridCol w:w="1133"/>
        <w:gridCol w:w="994"/>
        <w:gridCol w:w="994"/>
        <w:gridCol w:w="993"/>
        <w:gridCol w:w="989"/>
        <w:gridCol w:w="994"/>
      </w:tblGrid>
      <w:tr w:rsidR="00E35E5A">
        <w:trPr>
          <w:trHeight w:val="763"/>
        </w:trPr>
        <w:tc>
          <w:tcPr>
            <w:tcW w:w="1988" w:type="dxa"/>
          </w:tcPr>
          <w:p w:rsidR="00E35E5A" w:rsidRDefault="00E35E5A">
            <w:pPr>
              <w:pStyle w:val="TableParagraph"/>
              <w:spacing w:before="11"/>
              <w:rPr>
                <w:b/>
              </w:rPr>
            </w:pPr>
          </w:p>
          <w:p w:rsidR="00E35E5A" w:rsidRDefault="00BF39B6">
            <w:pPr>
              <w:pStyle w:val="TableParagraph"/>
              <w:ind w:left="849"/>
              <w:rPr>
                <w:b/>
                <w:sz w:val="20"/>
              </w:rPr>
            </w:pPr>
            <w:r>
              <w:rPr>
                <w:b/>
                <w:spacing w:val="-5"/>
                <w:sz w:val="20"/>
              </w:rPr>
              <w:t>NR</w:t>
            </w:r>
          </w:p>
        </w:tc>
        <w:tc>
          <w:tcPr>
            <w:tcW w:w="2833" w:type="dxa"/>
          </w:tcPr>
          <w:p w:rsidR="00E35E5A" w:rsidRDefault="00E35E5A">
            <w:pPr>
              <w:pStyle w:val="TableParagraph"/>
              <w:spacing w:before="11"/>
              <w:rPr>
                <w:b/>
              </w:rPr>
            </w:pPr>
          </w:p>
          <w:p w:rsidR="00E35E5A" w:rsidRDefault="00BF39B6">
            <w:pPr>
              <w:pStyle w:val="TableParagraph"/>
              <w:ind w:left="980" w:right="978"/>
              <w:jc w:val="center"/>
              <w:rPr>
                <w:b/>
                <w:sz w:val="20"/>
              </w:rPr>
            </w:pPr>
            <w:r>
              <w:rPr>
                <w:b/>
                <w:spacing w:val="-2"/>
                <w:sz w:val="20"/>
              </w:rPr>
              <w:t>Calificare</w:t>
            </w:r>
          </w:p>
        </w:tc>
        <w:tc>
          <w:tcPr>
            <w:tcW w:w="1133" w:type="dxa"/>
          </w:tcPr>
          <w:p w:rsidR="00E35E5A" w:rsidRDefault="00BF39B6">
            <w:pPr>
              <w:pStyle w:val="TableParagraph"/>
              <w:spacing w:before="34"/>
              <w:ind w:left="283" w:right="271" w:firstLine="4"/>
              <w:jc w:val="center"/>
              <w:rPr>
                <w:b/>
                <w:sz w:val="20"/>
              </w:rPr>
            </w:pPr>
            <w:r>
              <w:rPr>
                <w:b/>
                <w:spacing w:val="-4"/>
                <w:sz w:val="20"/>
              </w:rPr>
              <w:t xml:space="preserve">Plata </w:t>
            </w:r>
            <w:r>
              <w:rPr>
                <w:b/>
                <w:spacing w:val="-2"/>
                <w:sz w:val="20"/>
              </w:rPr>
              <w:t xml:space="preserve">lunara </w:t>
            </w:r>
            <w:r>
              <w:rPr>
                <w:b/>
                <w:spacing w:val="-4"/>
                <w:sz w:val="20"/>
              </w:rPr>
              <w:t>(1)</w:t>
            </w:r>
          </w:p>
        </w:tc>
        <w:tc>
          <w:tcPr>
            <w:tcW w:w="994" w:type="dxa"/>
          </w:tcPr>
          <w:p w:rsidR="00E35E5A" w:rsidRDefault="00BF39B6">
            <w:pPr>
              <w:pStyle w:val="TableParagraph"/>
              <w:spacing w:before="34"/>
              <w:ind w:left="355" w:right="134" w:hanging="207"/>
              <w:rPr>
                <w:b/>
                <w:sz w:val="20"/>
              </w:rPr>
            </w:pPr>
            <w:r>
              <w:rPr>
                <w:b/>
                <w:sz w:val="20"/>
              </w:rPr>
              <w:t>Plata</w:t>
            </w:r>
            <w:r>
              <w:rPr>
                <w:b/>
                <w:spacing w:val="-13"/>
                <w:sz w:val="20"/>
              </w:rPr>
              <w:t xml:space="preserve"> </w:t>
            </w:r>
            <w:r>
              <w:rPr>
                <w:b/>
                <w:sz w:val="20"/>
              </w:rPr>
              <w:t xml:space="preserve">pe </w:t>
            </w:r>
            <w:r>
              <w:rPr>
                <w:b/>
                <w:spacing w:val="-4"/>
                <w:sz w:val="20"/>
              </w:rPr>
              <w:t>ora (2)</w:t>
            </w:r>
          </w:p>
        </w:tc>
        <w:tc>
          <w:tcPr>
            <w:tcW w:w="994" w:type="dxa"/>
          </w:tcPr>
          <w:p w:rsidR="00E35E5A" w:rsidRDefault="00BF39B6">
            <w:pPr>
              <w:pStyle w:val="TableParagraph"/>
              <w:spacing w:before="34"/>
              <w:ind w:left="77" w:right="60" w:hanging="2"/>
              <w:jc w:val="center"/>
              <w:rPr>
                <w:b/>
                <w:sz w:val="20"/>
              </w:rPr>
            </w:pPr>
            <w:r>
              <w:rPr>
                <w:b/>
                <w:spacing w:val="-4"/>
                <w:sz w:val="20"/>
              </w:rPr>
              <w:t xml:space="preserve">ore </w:t>
            </w:r>
            <w:r>
              <w:rPr>
                <w:b/>
                <w:spacing w:val="-2"/>
                <w:sz w:val="20"/>
              </w:rPr>
              <w:t xml:space="preserve">supliment </w:t>
            </w:r>
            <w:r>
              <w:rPr>
                <w:b/>
                <w:sz w:val="20"/>
              </w:rPr>
              <w:t>are (3)</w:t>
            </w:r>
          </w:p>
        </w:tc>
        <w:tc>
          <w:tcPr>
            <w:tcW w:w="993" w:type="dxa"/>
          </w:tcPr>
          <w:p w:rsidR="00E35E5A" w:rsidRDefault="00BF39B6">
            <w:pPr>
              <w:pStyle w:val="TableParagraph"/>
              <w:spacing w:before="34"/>
              <w:ind w:left="72" w:right="64" w:firstLine="2"/>
              <w:jc w:val="center"/>
              <w:rPr>
                <w:b/>
                <w:sz w:val="20"/>
              </w:rPr>
            </w:pPr>
            <w:r>
              <w:rPr>
                <w:b/>
                <w:spacing w:val="-2"/>
                <w:sz w:val="20"/>
              </w:rPr>
              <w:t xml:space="preserve">Contribu </w:t>
            </w:r>
            <w:r>
              <w:rPr>
                <w:b/>
                <w:sz w:val="20"/>
              </w:rPr>
              <w:t>tie</w:t>
            </w:r>
            <w:r>
              <w:rPr>
                <w:b/>
                <w:spacing w:val="-13"/>
                <w:sz w:val="20"/>
              </w:rPr>
              <w:t xml:space="preserve"> </w:t>
            </w:r>
            <w:r>
              <w:rPr>
                <w:b/>
                <w:sz w:val="20"/>
              </w:rPr>
              <w:t xml:space="preserve">socială </w:t>
            </w:r>
            <w:r>
              <w:rPr>
                <w:b/>
                <w:spacing w:val="-4"/>
                <w:sz w:val="20"/>
              </w:rPr>
              <w:t>(4)</w:t>
            </w:r>
          </w:p>
        </w:tc>
        <w:tc>
          <w:tcPr>
            <w:tcW w:w="989" w:type="dxa"/>
          </w:tcPr>
          <w:p w:rsidR="00E35E5A" w:rsidRDefault="00BF39B6">
            <w:pPr>
              <w:pStyle w:val="TableParagraph"/>
              <w:spacing w:before="34"/>
              <w:ind w:left="87" w:right="75"/>
              <w:jc w:val="center"/>
              <w:rPr>
                <w:b/>
                <w:sz w:val="20"/>
              </w:rPr>
            </w:pPr>
            <w:r>
              <w:rPr>
                <w:b/>
                <w:sz w:val="20"/>
              </w:rPr>
              <w:t>timpul</w:t>
            </w:r>
            <w:r>
              <w:rPr>
                <w:b/>
                <w:spacing w:val="-13"/>
                <w:sz w:val="20"/>
              </w:rPr>
              <w:t xml:space="preserve"> </w:t>
            </w:r>
            <w:r>
              <w:rPr>
                <w:b/>
                <w:sz w:val="20"/>
              </w:rPr>
              <w:t xml:space="preserve">de </w:t>
            </w:r>
            <w:r>
              <w:rPr>
                <w:b/>
                <w:spacing w:val="-2"/>
                <w:sz w:val="20"/>
              </w:rPr>
              <w:t xml:space="preserve">călătorie </w:t>
            </w:r>
            <w:r>
              <w:rPr>
                <w:b/>
                <w:spacing w:val="-4"/>
                <w:sz w:val="20"/>
              </w:rPr>
              <w:t>(5)</w:t>
            </w:r>
          </w:p>
        </w:tc>
        <w:tc>
          <w:tcPr>
            <w:tcW w:w="994" w:type="dxa"/>
          </w:tcPr>
          <w:p w:rsidR="00E35E5A" w:rsidRDefault="00BF39B6">
            <w:pPr>
              <w:pStyle w:val="TableParagraph"/>
              <w:spacing w:before="149"/>
              <w:ind w:left="164" w:firstLine="62"/>
              <w:rPr>
                <w:b/>
                <w:sz w:val="20"/>
              </w:rPr>
            </w:pPr>
            <w:r>
              <w:rPr>
                <w:b/>
                <w:sz w:val="20"/>
              </w:rPr>
              <w:t>pe oră total</w:t>
            </w:r>
            <w:r>
              <w:rPr>
                <w:b/>
                <w:spacing w:val="-1"/>
                <w:sz w:val="20"/>
              </w:rPr>
              <w:t xml:space="preserve"> </w:t>
            </w:r>
            <w:r>
              <w:rPr>
                <w:b/>
                <w:spacing w:val="-5"/>
                <w:sz w:val="20"/>
              </w:rPr>
              <w:t>(6)</w:t>
            </w:r>
          </w:p>
        </w:tc>
      </w:tr>
      <w:tr w:rsidR="00E35E5A">
        <w:trPr>
          <w:trHeight w:val="340"/>
        </w:trPr>
        <w:tc>
          <w:tcPr>
            <w:tcW w:w="1988" w:type="dxa"/>
          </w:tcPr>
          <w:p w:rsidR="00E35E5A" w:rsidRDefault="00BF39B6">
            <w:pPr>
              <w:pStyle w:val="TableParagraph"/>
              <w:spacing w:before="48"/>
              <w:ind w:left="869"/>
              <w:rPr>
                <w:sz w:val="20"/>
              </w:rPr>
            </w:pPr>
            <w:r>
              <w:rPr>
                <w:spacing w:val="-5"/>
                <w:sz w:val="20"/>
              </w:rPr>
              <w:t>A1</w:t>
            </w:r>
          </w:p>
        </w:tc>
        <w:tc>
          <w:tcPr>
            <w:tcW w:w="2833" w:type="dxa"/>
          </w:tcPr>
          <w:p w:rsidR="00E35E5A" w:rsidRDefault="00BF39B6">
            <w:pPr>
              <w:pStyle w:val="TableParagraph"/>
              <w:spacing w:before="48"/>
              <w:ind w:left="67"/>
              <w:rPr>
                <w:sz w:val="20"/>
              </w:rPr>
            </w:pPr>
            <w:r>
              <w:rPr>
                <w:sz w:val="20"/>
              </w:rPr>
              <w:t>Muncitor,</w:t>
            </w:r>
            <w:r>
              <w:rPr>
                <w:spacing w:val="-3"/>
                <w:sz w:val="20"/>
              </w:rPr>
              <w:t xml:space="preserve"> </w:t>
            </w:r>
            <w:r>
              <w:rPr>
                <w:sz w:val="20"/>
              </w:rPr>
              <w:t>Cat</w:t>
            </w:r>
            <w:r>
              <w:rPr>
                <w:spacing w:val="-7"/>
                <w:sz w:val="20"/>
              </w:rPr>
              <w:t xml:space="preserve"> </w:t>
            </w:r>
            <w:r>
              <w:rPr>
                <w:spacing w:val="-10"/>
                <w:sz w:val="20"/>
              </w:rPr>
              <w:t>1</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r w:rsidR="00E35E5A">
        <w:trPr>
          <w:trHeight w:val="340"/>
        </w:trPr>
        <w:tc>
          <w:tcPr>
            <w:tcW w:w="1988" w:type="dxa"/>
          </w:tcPr>
          <w:p w:rsidR="00E35E5A" w:rsidRDefault="00BF39B6">
            <w:pPr>
              <w:pStyle w:val="TableParagraph"/>
              <w:spacing w:before="48"/>
              <w:ind w:left="869"/>
              <w:rPr>
                <w:sz w:val="20"/>
              </w:rPr>
            </w:pPr>
            <w:r>
              <w:rPr>
                <w:spacing w:val="-5"/>
                <w:sz w:val="20"/>
              </w:rPr>
              <w:t>A2</w:t>
            </w:r>
          </w:p>
        </w:tc>
        <w:tc>
          <w:tcPr>
            <w:tcW w:w="2833" w:type="dxa"/>
          </w:tcPr>
          <w:p w:rsidR="00E35E5A" w:rsidRDefault="00BF39B6">
            <w:pPr>
              <w:pStyle w:val="TableParagraph"/>
              <w:spacing w:before="48"/>
              <w:ind w:left="67"/>
              <w:rPr>
                <w:sz w:val="20"/>
              </w:rPr>
            </w:pPr>
            <w:r>
              <w:rPr>
                <w:sz w:val="20"/>
              </w:rPr>
              <w:t>muncitor</w:t>
            </w:r>
            <w:r>
              <w:rPr>
                <w:spacing w:val="-4"/>
                <w:sz w:val="20"/>
              </w:rPr>
              <w:t xml:space="preserve"> </w:t>
            </w:r>
            <w:r>
              <w:rPr>
                <w:sz w:val="20"/>
              </w:rPr>
              <w:t>calificat,</w:t>
            </w:r>
            <w:r>
              <w:rPr>
                <w:spacing w:val="-7"/>
                <w:sz w:val="20"/>
              </w:rPr>
              <w:t xml:space="preserve"> </w:t>
            </w:r>
            <w:r>
              <w:rPr>
                <w:sz w:val="20"/>
              </w:rPr>
              <w:t>Cat.</w:t>
            </w:r>
            <w:r>
              <w:rPr>
                <w:spacing w:val="-9"/>
                <w:sz w:val="20"/>
              </w:rPr>
              <w:t xml:space="preserve"> </w:t>
            </w:r>
            <w:r>
              <w:rPr>
                <w:spacing w:val="-10"/>
                <w:sz w:val="20"/>
              </w:rPr>
              <w:t>3</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r w:rsidR="00E35E5A">
        <w:trPr>
          <w:trHeight w:val="340"/>
        </w:trPr>
        <w:tc>
          <w:tcPr>
            <w:tcW w:w="1988" w:type="dxa"/>
          </w:tcPr>
          <w:p w:rsidR="00E35E5A" w:rsidRDefault="00BF39B6">
            <w:pPr>
              <w:pStyle w:val="TableParagraph"/>
              <w:spacing w:before="48"/>
              <w:ind w:left="869"/>
              <w:rPr>
                <w:sz w:val="20"/>
              </w:rPr>
            </w:pPr>
            <w:r>
              <w:rPr>
                <w:spacing w:val="-5"/>
                <w:sz w:val="20"/>
              </w:rPr>
              <w:t>A3</w:t>
            </w:r>
          </w:p>
        </w:tc>
        <w:tc>
          <w:tcPr>
            <w:tcW w:w="2833" w:type="dxa"/>
          </w:tcPr>
          <w:p w:rsidR="00E35E5A" w:rsidRDefault="00BF39B6">
            <w:pPr>
              <w:pStyle w:val="TableParagraph"/>
              <w:spacing w:before="48"/>
              <w:ind w:left="67"/>
              <w:rPr>
                <w:sz w:val="20"/>
              </w:rPr>
            </w:pPr>
            <w:r>
              <w:rPr>
                <w:sz w:val="20"/>
              </w:rPr>
              <w:t>muncitor</w:t>
            </w:r>
            <w:r>
              <w:rPr>
                <w:spacing w:val="-4"/>
                <w:sz w:val="20"/>
              </w:rPr>
              <w:t xml:space="preserve"> </w:t>
            </w:r>
            <w:r>
              <w:rPr>
                <w:sz w:val="20"/>
              </w:rPr>
              <w:t>calificat,</w:t>
            </w:r>
            <w:r>
              <w:rPr>
                <w:spacing w:val="-7"/>
                <w:sz w:val="20"/>
              </w:rPr>
              <w:t xml:space="preserve"> </w:t>
            </w:r>
            <w:r>
              <w:rPr>
                <w:sz w:val="20"/>
              </w:rPr>
              <w:t>Cat.</w:t>
            </w:r>
            <w:r>
              <w:rPr>
                <w:spacing w:val="-9"/>
                <w:sz w:val="20"/>
              </w:rPr>
              <w:t xml:space="preserve"> </w:t>
            </w:r>
            <w:r>
              <w:rPr>
                <w:spacing w:val="-10"/>
                <w:sz w:val="20"/>
              </w:rPr>
              <w:t>5</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r w:rsidR="00E35E5A">
        <w:trPr>
          <w:trHeight w:val="340"/>
        </w:trPr>
        <w:tc>
          <w:tcPr>
            <w:tcW w:w="1988" w:type="dxa"/>
          </w:tcPr>
          <w:p w:rsidR="00E35E5A" w:rsidRDefault="00BF39B6">
            <w:pPr>
              <w:pStyle w:val="TableParagraph"/>
              <w:spacing w:before="48"/>
              <w:ind w:left="869"/>
              <w:rPr>
                <w:sz w:val="20"/>
              </w:rPr>
            </w:pPr>
            <w:r>
              <w:rPr>
                <w:spacing w:val="-5"/>
                <w:sz w:val="20"/>
              </w:rPr>
              <w:t>A4</w:t>
            </w:r>
          </w:p>
        </w:tc>
        <w:tc>
          <w:tcPr>
            <w:tcW w:w="2833" w:type="dxa"/>
          </w:tcPr>
          <w:p w:rsidR="00E35E5A" w:rsidRDefault="00BF39B6">
            <w:pPr>
              <w:pStyle w:val="TableParagraph"/>
              <w:spacing w:before="48"/>
              <w:ind w:left="67"/>
              <w:rPr>
                <w:sz w:val="20"/>
              </w:rPr>
            </w:pPr>
            <w:r>
              <w:rPr>
                <w:sz w:val="20"/>
              </w:rPr>
              <w:t>maistru,</w:t>
            </w:r>
            <w:r>
              <w:rPr>
                <w:spacing w:val="-7"/>
                <w:sz w:val="20"/>
              </w:rPr>
              <w:t xml:space="preserve"> </w:t>
            </w:r>
            <w:r>
              <w:rPr>
                <w:sz w:val="20"/>
              </w:rPr>
              <w:t>Cat.</w:t>
            </w:r>
            <w:r>
              <w:rPr>
                <w:spacing w:val="-7"/>
                <w:sz w:val="20"/>
              </w:rPr>
              <w:t xml:space="preserve"> </w:t>
            </w:r>
            <w:r>
              <w:rPr>
                <w:spacing w:val="-10"/>
                <w:sz w:val="20"/>
              </w:rPr>
              <w:t>7</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r w:rsidR="00E35E5A">
        <w:trPr>
          <w:trHeight w:val="336"/>
        </w:trPr>
        <w:tc>
          <w:tcPr>
            <w:tcW w:w="1988" w:type="dxa"/>
          </w:tcPr>
          <w:p w:rsidR="00E35E5A" w:rsidRDefault="00BF39B6">
            <w:pPr>
              <w:pStyle w:val="TableParagraph"/>
              <w:spacing w:before="48"/>
              <w:ind w:left="869"/>
              <w:rPr>
                <w:sz w:val="20"/>
              </w:rPr>
            </w:pPr>
            <w:r>
              <w:rPr>
                <w:spacing w:val="-5"/>
                <w:sz w:val="20"/>
              </w:rPr>
              <w:t>A5</w:t>
            </w:r>
          </w:p>
        </w:tc>
        <w:tc>
          <w:tcPr>
            <w:tcW w:w="2833" w:type="dxa"/>
          </w:tcPr>
          <w:p w:rsidR="00E35E5A" w:rsidRDefault="00BF39B6">
            <w:pPr>
              <w:pStyle w:val="TableParagraph"/>
              <w:spacing w:before="48"/>
              <w:ind w:left="67"/>
              <w:rPr>
                <w:sz w:val="20"/>
              </w:rPr>
            </w:pPr>
            <w:r>
              <w:rPr>
                <w:sz w:val="20"/>
              </w:rPr>
              <w:t>şef</w:t>
            </w:r>
            <w:r>
              <w:rPr>
                <w:spacing w:val="-6"/>
                <w:sz w:val="20"/>
              </w:rPr>
              <w:t xml:space="preserve"> </w:t>
            </w:r>
            <w:r>
              <w:rPr>
                <w:sz w:val="20"/>
              </w:rPr>
              <w:t xml:space="preserve">de </w:t>
            </w:r>
            <w:r>
              <w:rPr>
                <w:spacing w:val="-2"/>
                <w:sz w:val="20"/>
              </w:rPr>
              <w:t>şantier</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r w:rsidR="00E35E5A">
        <w:trPr>
          <w:trHeight w:val="460"/>
        </w:trPr>
        <w:tc>
          <w:tcPr>
            <w:tcW w:w="1988" w:type="dxa"/>
          </w:tcPr>
          <w:p w:rsidR="00E35E5A" w:rsidRDefault="00BF39B6">
            <w:pPr>
              <w:pStyle w:val="TableParagraph"/>
              <w:spacing w:before="110"/>
              <w:ind w:left="869"/>
              <w:rPr>
                <w:sz w:val="20"/>
              </w:rPr>
            </w:pPr>
            <w:r>
              <w:rPr>
                <w:spacing w:val="-5"/>
                <w:sz w:val="20"/>
              </w:rPr>
              <w:t>A6</w:t>
            </w:r>
          </w:p>
        </w:tc>
        <w:tc>
          <w:tcPr>
            <w:tcW w:w="2833" w:type="dxa"/>
          </w:tcPr>
          <w:p w:rsidR="00E35E5A" w:rsidRDefault="00BF39B6">
            <w:pPr>
              <w:pStyle w:val="TableParagraph"/>
              <w:spacing w:line="225" w:lineRule="exact"/>
              <w:ind w:left="67"/>
              <w:rPr>
                <w:sz w:val="20"/>
              </w:rPr>
            </w:pPr>
            <w:r>
              <w:rPr>
                <w:sz w:val="20"/>
              </w:rPr>
              <w:t>şofer</w:t>
            </w:r>
            <w:r>
              <w:rPr>
                <w:spacing w:val="1"/>
                <w:sz w:val="20"/>
              </w:rPr>
              <w:t xml:space="preserve"> </w:t>
            </w:r>
            <w:r>
              <w:rPr>
                <w:sz w:val="20"/>
              </w:rPr>
              <w:t>al</w:t>
            </w:r>
            <w:r>
              <w:rPr>
                <w:spacing w:val="-5"/>
                <w:sz w:val="20"/>
              </w:rPr>
              <w:t xml:space="preserve"> </w:t>
            </w:r>
            <w:r>
              <w:rPr>
                <w:sz w:val="20"/>
              </w:rPr>
              <w:t>vehiculului</w:t>
            </w:r>
            <w:r>
              <w:rPr>
                <w:spacing w:val="41"/>
                <w:sz w:val="20"/>
              </w:rPr>
              <w:t xml:space="preserve"> </w:t>
            </w:r>
            <w:r>
              <w:rPr>
                <w:sz w:val="20"/>
              </w:rPr>
              <w:t>de</w:t>
            </w:r>
            <w:r>
              <w:rPr>
                <w:spacing w:val="-4"/>
                <w:sz w:val="20"/>
              </w:rPr>
              <w:t xml:space="preserve"> mare</w:t>
            </w:r>
          </w:p>
          <w:p w:rsidR="00E35E5A" w:rsidRDefault="00BF39B6">
            <w:pPr>
              <w:pStyle w:val="TableParagraph"/>
              <w:spacing w:line="215" w:lineRule="exact"/>
              <w:ind w:left="67"/>
              <w:rPr>
                <w:sz w:val="20"/>
              </w:rPr>
            </w:pPr>
            <w:r>
              <w:rPr>
                <w:spacing w:val="-2"/>
                <w:sz w:val="20"/>
              </w:rPr>
              <w:t>tonaj</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r w:rsidR="00E35E5A">
        <w:trPr>
          <w:trHeight w:val="340"/>
        </w:trPr>
        <w:tc>
          <w:tcPr>
            <w:tcW w:w="1988" w:type="dxa"/>
          </w:tcPr>
          <w:p w:rsidR="00E35E5A" w:rsidRDefault="00BF39B6">
            <w:pPr>
              <w:pStyle w:val="TableParagraph"/>
              <w:spacing w:before="53"/>
              <w:ind w:left="869"/>
              <w:rPr>
                <w:sz w:val="20"/>
              </w:rPr>
            </w:pPr>
            <w:r>
              <w:rPr>
                <w:spacing w:val="-5"/>
                <w:sz w:val="20"/>
              </w:rPr>
              <w:t>A7</w:t>
            </w:r>
          </w:p>
        </w:tc>
        <w:tc>
          <w:tcPr>
            <w:tcW w:w="2833" w:type="dxa"/>
          </w:tcPr>
          <w:p w:rsidR="00E35E5A" w:rsidRDefault="00BF39B6">
            <w:pPr>
              <w:pStyle w:val="TableParagraph"/>
              <w:spacing w:before="53"/>
              <w:ind w:left="67"/>
              <w:rPr>
                <w:sz w:val="20"/>
              </w:rPr>
            </w:pPr>
            <w:r>
              <w:rPr>
                <w:sz w:val="20"/>
              </w:rPr>
              <w:t>şofer</w:t>
            </w:r>
            <w:r>
              <w:rPr>
                <w:spacing w:val="-4"/>
                <w:sz w:val="20"/>
              </w:rPr>
              <w:t xml:space="preserve"> </w:t>
            </w:r>
            <w:r>
              <w:rPr>
                <w:sz w:val="20"/>
              </w:rPr>
              <w:t>instalaţie</w:t>
            </w:r>
            <w:r>
              <w:rPr>
                <w:spacing w:val="-12"/>
                <w:sz w:val="20"/>
              </w:rPr>
              <w:t xml:space="preserve"> </w:t>
            </w:r>
            <w:r>
              <w:rPr>
                <w:spacing w:val="-4"/>
                <w:sz w:val="20"/>
              </w:rPr>
              <w:t>grea</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r w:rsidR="00E35E5A">
        <w:trPr>
          <w:trHeight w:val="340"/>
        </w:trPr>
        <w:tc>
          <w:tcPr>
            <w:tcW w:w="1988" w:type="dxa"/>
          </w:tcPr>
          <w:p w:rsidR="00E35E5A" w:rsidRDefault="00BF39B6">
            <w:pPr>
              <w:pStyle w:val="TableParagraph"/>
              <w:spacing w:before="53"/>
              <w:ind w:left="869"/>
              <w:rPr>
                <w:sz w:val="20"/>
              </w:rPr>
            </w:pPr>
            <w:r>
              <w:rPr>
                <w:spacing w:val="-5"/>
                <w:sz w:val="20"/>
              </w:rPr>
              <w:t>A8</w:t>
            </w:r>
          </w:p>
        </w:tc>
        <w:tc>
          <w:tcPr>
            <w:tcW w:w="2833" w:type="dxa"/>
          </w:tcPr>
          <w:p w:rsidR="00E35E5A" w:rsidRDefault="00BF39B6">
            <w:pPr>
              <w:pStyle w:val="TableParagraph"/>
              <w:spacing w:before="53"/>
              <w:ind w:left="67"/>
              <w:rPr>
                <w:sz w:val="20"/>
              </w:rPr>
            </w:pPr>
            <w:r>
              <w:rPr>
                <w:sz w:val="20"/>
              </w:rPr>
              <w:t>Grefierul</w:t>
            </w:r>
            <w:r>
              <w:rPr>
                <w:spacing w:val="-4"/>
                <w:sz w:val="20"/>
              </w:rPr>
              <w:t xml:space="preserve"> </w:t>
            </w:r>
            <w:r>
              <w:rPr>
                <w:sz w:val="20"/>
              </w:rPr>
              <w:t>de</w:t>
            </w:r>
            <w:r>
              <w:rPr>
                <w:spacing w:val="-7"/>
                <w:sz w:val="20"/>
              </w:rPr>
              <w:t xml:space="preserve"> </w:t>
            </w:r>
            <w:r>
              <w:rPr>
                <w:spacing w:val="-2"/>
                <w:sz w:val="20"/>
              </w:rPr>
              <w:t>lucrari</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r w:rsidR="00E35E5A">
        <w:trPr>
          <w:trHeight w:val="340"/>
        </w:trPr>
        <w:tc>
          <w:tcPr>
            <w:tcW w:w="1988" w:type="dxa"/>
          </w:tcPr>
          <w:p w:rsidR="00E35E5A" w:rsidRDefault="00BF39B6">
            <w:pPr>
              <w:pStyle w:val="TableParagraph"/>
              <w:spacing w:before="53"/>
              <w:ind w:left="869"/>
              <w:rPr>
                <w:sz w:val="20"/>
              </w:rPr>
            </w:pPr>
            <w:r>
              <w:rPr>
                <w:spacing w:val="-5"/>
                <w:sz w:val="20"/>
              </w:rPr>
              <w:t>A9</w:t>
            </w:r>
          </w:p>
        </w:tc>
        <w:tc>
          <w:tcPr>
            <w:tcW w:w="2833" w:type="dxa"/>
          </w:tcPr>
          <w:p w:rsidR="00E35E5A" w:rsidRDefault="00BF39B6">
            <w:pPr>
              <w:pStyle w:val="TableParagraph"/>
              <w:spacing w:before="53"/>
              <w:ind w:left="67"/>
              <w:rPr>
                <w:sz w:val="20"/>
              </w:rPr>
            </w:pPr>
            <w:r>
              <w:rPr>
                <w:sz w:val="20"/>
              </w:rPr>
              <w:t>Mecanic,</w:t>
            </w:r>
            <w:r>
              <w:rPr>
                <w:spacing w:val="-5"/>
                <w:sz w:val="20"/>
              </w:rPr>
              <w:t xml:space="preserve"> </w:t>
            </w:r>
            <w:r>
              <w:rPr>
                <w:sz w:val="20"/>
              </w:rPr>
              <w:t>Cat.</w:t>
            </w:r>
            <w:r>
              <w:rPr>
                <w:spacing w:val="-4"/>
                <w:sz w:val="20"/>
              </w:rPr>
              <w:t xml:space="preserve"> </w:t>
            </w:r>
            <w:r>
              <w:rPr>
                <w:spacing w:val="-10"/>
                <w:sz w:val="20"/>
              </w:rPr>
              <w:t>7</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r w:rsidR="00E35E5A">
        <w:trPr>
          <w:trHeight w:val="341"/>
        </w:trPr>
        <w:tc>
          <w:tcPr>
            <w:tcW w:w="1988" w:type="dxa"/>
          </w:tcPr>
          <w:p w:rsidR="00E35E5A" w:rsidRDefault="00BF39B6">
            <w:pPr>
              <w:pStyle w:val="TableParagraph"/>
              <w:spacing w:before="53"/>
              <w:ind w:left="869"/>
              <w:rPr>
                <w:sz w:val="20"/>
              </w:rPr>
            </w:pPr>
            <w:r>
              <w:rPr>
                <w:spacing w:val="-5"/>
                <w:sz w:val="20"/>
              </w:rPr>
              <w:t>A9</w:t>
            </w:r>
          </w:p>
        </w:tc>
        <w:tc>
          <w:tcPr>
            <w:tcW w:w="2833" w:type="dxa"/>
          </w:tcPr>
          <w:p w:rsidR="00E35E5A" w:rsidRDefault="00BF39B6">
            <w:pPr>
              <w:pStyle w:val="TableParagraph"/>
              <w:spacing w:before="53"/>
              <w:ind w:left="67"/>
              <w:rPr>
                <w:sz w:val="20"/>
              </w:rPr>
            </w:pPr>
            <w:r>
              <w:rPr>
                <w:sz w:val="20"/>
              </w:rPr>
              <w:t>inspector</w:t>
            </w:r>
            <w:r>
              <w:rPr>
                <w:spacing w:val="-8"/>
                <w:sz w:val="20"/>
              </w:rPr>
              <w:t xml:space="preserve"> </w:t>
            </w:r>
            <w:r>
              <w:rPr>
                <w:spacing w:val="-2"/>
                <w:sz w:val="20"/>
              </w:rPr>
              <w:t>teren</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r w:rsidR="00E35E5A">
        <w:trPr>
          <w:trHeight w:val="340"/>
        </w:trPr>
        <w:tc>
          <w:tcPr>
            <w:tcW w:w="1988" w:type="dxa"/>
          </w:tcPr>
          <w:p w:rsidR="00E35E5A" w:rsidRDefault="00BF39B6">
            <w:pPr>
              <w:pStyle w:val="TableParagraph"/>
              <w:spacing w:before="48"/>
              <w:ind w:left="821"/>
              <w:rPr>
                <w:sz w:val="20"/>
              </w:rPr>
            </w:pPr>
            <w:r>
              <w:rPr>
                <w:spacing w:val="-5"/>
                <w:sz w:val="20"/>
              </w:rPr>
              <w:t>A10</w:t>
            </w:r>
          </w:p>
        </w:tc>
        <w:tc>
          <w:tcPr>
            <w:tcW w:w="2833" w:type="dxa"/>
          </w:tcPr>
          <w:p w:rsidR="00E35E5A" w:rsidRDefault="00BF39B6">
            <w:pPr>
              <w:pStyle w:val="TableParagraph"/>
              <w:spacing w:before="48"/>
              <w:ind w:left="67"/>
              <w:rPr>
                <w:sz w:val="20"/>
              </w:rPr>
            </w:pPr>
            <w:r>
              <w:rPr>
                <w:spacing w:val="-2"/>
                <w:sz w:val="20"/>
              </w:rPr>
              <w:t>proiectant</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r w:rsidR="00E35E5A">
        <w:trPr>
          <w:trHeight w:val="340"/>
        </w:trPr>
        <w:tc>
          <w:tcPr>
            <w:tcW w:w="1988" w:type="dxa"/>
          </w:tcPr>
          <w:p w:rsidR="00E35E5A" w:rsidRDefault="00BF39B6">
            <w:pPr>
              <w:pStyle w:val="TableParagraph"/>
              <w:spacing w:before="48"/>
              <w:ind w:left="821"/>
              <w:rPr>
                <w:sz w:val="20"/>
              </w:rPr>
            </w:pPr>
            <w:r>
              <w:rPr>
                <w:spacing w:val="-5"/>
                <w:sz w:val="20"/>
              </w:rPr>
              <w:t>A11</w:t>
            </w:r>
          </w:p>
        </w:tc>
        <w:tc>
          <w:tcPr>
            <w:tcW w:w="2833" w:type="dxa"/>
          </w:tcPr>
          <w:p w:rsidR="00E35E5A" w:rsidRDefault="00BF39B6">
            <w:pPr>
              <w:pStyle w:val="TableParagraph"/>
              <w:spacing w:before="48"/>
              <w:ind w:left="67"/>
              <w:rPr>
                <w:sz w:val="20"/>
              </w:rPr>
            </w:pPr>
            <w:r>
              <w:rPr>
                <w:sz w:val="20"/>
              </w:rPr>
              <w:t>…</w:t>
            </w:r>
          </w:p>
        </w:tc>
        <w:tc>
          <w:tcPr>
            <w:tcW w:w="1133"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4" w:type="dxa"/>
          </w:tcPr>
          <w:p w:rsidR="00E35E5A" w:rsidRDefault="00E35E5A">
            <w:pPr>
              <w:pStyle w:val="TableParagraph"/>
              <w:rPr>
                <w:sz w:val="20"/>
              </w:rPr>
            </w:pPr>
          </w:p>
        </w:tc>
        <w:tc>
          <w:tcPr>
            <w:tcW w:w="993" w:type="dxa"/>
          </w:tcPr>
          <w:p w:rsidR="00E35E5A" w:rsidRDefault="00E35E5A">
            <w:pPr>
              <w:pStyle w:val="TableParagraph"/>
              <w:rPr>
                <w:sz w:val="20"/>
              </w:rPr>
            </w:pPr>
          </w:p>
        </w:tc>
        <w:tc>
          <w:tcPr>
            <w:tcW w:w="989" w:type="dxa"/>
          </w:tcPr>
          <w:p w:rsidR="00E35E5A" w:rsidRDefault="00E35E5A">
            <w:pPr>
              <w:pStyle w:val="TableParagraph"/>
              <w:rPr>
                <w:sz w:val="20"/>
              </w:rPr>
            </w:pPr>
          </w:p>
        </w:tc>
        <w:tc>
          <w:tcPr>
            <w:tcW w:w="994" w:type="dxa"/>
          </w:tcPr>
          <w:p w:rsidR="00E35E5A" w:rsidRDefault="00E35E5A">
            <w:pPr>
              <w:pStyle w:val="TableParagraph"/>
              <w:rPr>
                <w:sz w:val="20"/>
              </w:rPr>
            </w:pPr>
          </w:p>
        </w:tc>
      </w:tr>
    </w:tbl>
    <w:p w:rsidR="00E35E5A" w:rsidRDefault="00BF39B6">
      <w:pPr>
        <w:spacing w:line="251" w:lineRule="exact"/>
        <w:ind w:left="367"/>
      </w:pPr>
      <w:r>
        <w:t>Lista</w:t>
      </w:r>
      <w:r>
        <w:rPr>
          <w:spacing w:val="-2"/>
        </w:rPr>
        <w:t xml:space="preserve"> </w:t>
      </w:r>
      <w:r>
        <w:t>de</w:t>
      </w:r>
      <w:r>
        <w:rPr>
          <w:spacing w:val="-4"/>
        </w:rPr>
        <w:t xml:space="preserve"> </w:t>
      </w:r>
      <w:r>
        <w:t>mai</w:t>
      </w:r>
      <w:r>
        <w:rPr>
          <w:spacing w:val="-6"/>
        </w:rPr>
        <w:t xml:space="preserve"> </w:t>
      </w:r>
      <w:r>
        <w:t>sus</w:t>
      </w:r>
      <w:r>
        <w:rPr>
          <w:spacing w:val="-1"/>
        </w:rPr>
        <w:t xml:space="preserve"> </w:t>
      </w:r>
      <w:r>
        <w:t>este</w:t>
      </w:r>
      <w:r>
        <w:rPr>
          <w:spacing w:val="-4"/>
        </w:rPr>
        <w:t xml:space="preserve"> </w:t>
      </w:r>
      <w:r>
        <w:t>dată</w:t>
      </w:r>
      <w:r>
        <w:rPr>
          <w:spacing w:val="-5"/>
        </w:rPr>
        <w:t xml:space="preserve"> </w:t>
      </w:r>
      <w:r>
        <w:t>cu</w:t>
      </w:r>
      <w:r>
        <w:rPr>
          <w:spacing w:val="-2"/>
        </w:rPr>
        <w:t xml:space="preserve"> </w:t>
      </w:r>
      <w:r>
        <w:t>titlu</w:t>
      </w:r>
      <w:r>
        <w:rPr>
          <w:spacing w:val="-2"/>
        </w:rPr>
        <w:t xml:space="preserve"> </w:t>
      </w:r>
      <w:r>
        <w:t>de</w:t>
      </w:r>
      <w:r>
        <w:rPr>
          <w:spacing w:val="-4"/>
        </w:rPr>
        <w:t xml:space="preserve"> </w:t>
      </w:r>
      <w:r>
        <w:t>exemplu</w:t>
      </w:r>
      <w:r>
        <w:rPr>
          <w:spacing w:val="3"/>
        </w:rPr>
        <w:t xml:space="preserve"> </w:t>
      </w:r>
      <w:r>
        <w:t>şi</w:t>
      </w:r>
      <w:r>
        <w:rPr>
          <w:spacing w:val="-6"/>
        </w:rPr>
        <w:t xml:space="preserve"> </w:t>
      </w:r>
      <w:r>
        <w:t>nu</w:t>
      </w:r>
      <w:r>
        <w:rPr>
          <w:spacing w:val="3"/>
        </w:rPr>
        <w:t xml:space="preserve"> </w:t>
      </w:r>
      <w:r>
        <w:t>este</w:t>
      </w:r>
      <w:r>
        <w:rPr>
          <w:spacing w:val="-4"/>
        </w:rPr>
        <w:t xml:space="preserve"> </w:t>
      </w:r>
      <w:r>
        <w:rPr>
          <w:spacing w:val="-2"/>
        </w:rPr>
        <w:t>exhaustivă.</w:t>
      </w:r>
    </w:p>
    <w:p w:rsidR="00E35E5A" w:rsidRDefault="00BF39B6">
      <w:pPr>
        <w:pStyle w:val="a4"/>
        <w:numPr>
          <w:ilvl w:val="0"/>
          <w:numId w:val="4"/>
        </w:numPr>
        <w:tabs>
          <w:tab w:val="left" w:pos="679"/>
        </w:tabs>
        <w:spacing w:line="251" w:lineRule="exact"/>
      </w:pPr>
      <w:r>
        <w:t>Salariul</w:t>
      </w:r>
      <w:r>
        <w:rPr>
          <w:spacing w:val="-7"/>
        </w:rPr>
        <w:t xml:space="preserve"> </w:t>
      </w:r>
      <w:r>
        <w:t>dacă</w:t>
      </w:r>
      <w:r>
        <w:rPr>
          <w:spacing w:val="-1"/>
        </w:rPr>
        <w:t xml:space="preserve"> </w:t>
      </w:r>
      <w:r>
        <w:t>angajatul</w:t>
      </w:r>
      <w:r>
        <w:rPr>
          <w:spacing w:val="-7"/>
        </w:rPr>
        <w:t xml:space="preserve"> </w:t>
      </w:r>
      <w:r>
        <w:t>este</w:t>
      </w:r>
      <w:r>
        <w:rPr>
          <w:spacing w:val="-9"/>
        </w:rPr>
        <w:t xml:space="preserve"> </w:t>
      </w:r>
      <w:r>
        <w:t>plătit</w:t>
      </w:r>
      <w:r>
        <w:rPr>
          <w:spacing w:val="-2"/>
        </w:rPr>
        <w:t xml:space="preserve"> lunar.</w:t>
      </w:r>
    </w:p>
    <w:p w:rsidR="00E35E5A" w:rsidRDefault="00BF39B6">
      <w:pPr>
        <w:pStyle w:val="a4"/>
        <w:numPr>
          <w:ilvl w:val="0"/>
          <w:numId w:val="4"/>
        </w:numPr>
        <w:tabs>
          <w:tab w:val="left" w:pos="679"/>
        </w:tabs>
        <w:spacing w:before="2"/>
        <w:ind w:left="367" w:right="684" w:firstLine="0"/>
      </w:pPr>
      <w:r>
        <w:t>plata</w:t>
      </w:r>
      <w:r>
        <w:rPr>
          <w:spacing w:val="-1"/>
        </w:rPr>
        <w:t xml:space="preserve"> </w:t>
      </w:r>
      <w:r>
        <w:t>pe</w:t>
      </w:r>
      <w:r>
        <w:rPr>
          <w:spacing w:val="-6"/>
        </w:rPr>
        <w:t xml:space="preserve"> </w:t>
      </w:r>
      <w:r>
        <w:t>oră în</w:t>
      </w:r>
      <w:r>
        <w:rPr>
          <w:spacing w:val="-4"/>
        </w:rPr>
        <w:t xml:space="preserve"> </w:t>
      </w:r>
      <w:r>
        <w:t>cazul</w:t>
      </w:r>
      <w:r>
        <w:rPr>
          <w:spacing w:val="-3"/>
        </w:rPr>
        <w:t xml:space="preserve"> </w:t>
      </w:r>
      <w:r>
        <w:t>în</w:t>
      </w:r>
      <w:r>
        <w:rPr>
          <w:spacing w:val="-4"/>
        </w:rPr>
        <w:t xml:space="preserve"> </w:t>
      </w:r>
      <w:r>
        <w:t>care</w:t>
      </w:r>
      <w:r>
        <w:rPr>
          <w:spacing w:val="-6"/>
        </w:rPr>
        <w:t xml:space="preserve"> </w:t>
      </w:r>
      <w:r>
        <w:t>angajatul este</w:t>
      </w:r>
      <w:r>
        <w:rPr>
          <w:spacing w:val="-6"/>
        </w:rPr>
        <w:t xml:space="preserve"> </w:t>
      </w:r>
      <w:r>
        <w:t>plătit pe</w:t>
      </w:r>
      <w:r>
        <w:rPr>
          <w:spacing w:val="-1"/>
        </w:rPr>
        <w:t xml:space="preserve"> </w:t>
      </w:r>
      <w:r>
        <w:t>oră salariu,</w:t>
      </w:r>
      <w:r>
        <w:rPr>
          <w:spacing w:val="-2"/>
        </w:rPr>
        <w:t xml:space="preserve"> </w:t>
      </w:r>
      <w:r>
        <w:t>altfel</w:t>
      </w:r>
      <w:r>
        <w:rPr>
          <w:spacing w:val="-3"/>
        </w:rPr>
        <w:t xml:space="preserve"> </w:t>
      </w:r>
      <w:r>
        <w:t>lunar împărţit pe</w:t>
      </w:r>
      <w:r>
        <w:rPr>
          <w:spacing w:val="-5"/>
        </w:rPr>
        <w:t xml:space="preserve"> </w:t>
      </w:r>
      <w:r>
        <w:t>orele</w:t>
      </w:r>
      <w:r>
        <w:rPr>
          <w:spacing w:val="-6"/>
        </w:rPr>
        <w:t xml:space="preserve"> </w:t>
      </w:r>
      <w:r>
        <w:t>de</w:t>
      </w:r>
      <w:r>
        <w:rPr>
          <w:spacing w:val="-1"/>
        </w:rPr>
        <w:t xml:space="preserve"> </w:t>
      </w:r>
      <w:r>
        <w:t>lucru legale</w:t>
      </w:r>
      <w:r>
        <w:rPr>
          <w:spacing w:val="-1"/>
        </w:rPr>
        <w:t xml:space="preserve"> </w:t>
      </w:r>
      <w:r>
        <w:t>(...</w:t>
      </w:r>
      <w:r>
        <w:rPr>
          <w:spacing w:val="-2"/>
        </w:rPr>
        <w:t xml:space="preserve"> </w:t>
      </w:r>
      <w:r>
        <w:t>ore</w:t>
      </w:r>
      <w:r>
        <w:rPr>
          <w:spacing w:val="-6"/>
        </w:rPr>
        <w:t xml:space="preserve"> </w:t>
      </w:r>
      <w:r>
        <w:t xml:space="preserve">/ </w:t>
      </w:r>
      <w:r>
        <w:rPr>
          <w:spacing w:val="-2"/>
        </w:rPr>
        <w:t>lună).</w:t>
      </w:r>
    </w:p>
    <w:p w:rsidR="00E35E5A" w:rsidRDefault="00BF39B6">
      <w:pPr>
        <w:pStyle w:val="a4"/>
        <w:numPr>
          <w:ilvl w:val="0"/>
          <w:numId w:val="4"/>
        </w:numPr>
        <w:tabs>
          <w:tab w:val="left" w:pos="680"/>
        </w:tabs>
        <w:spacing w:line="251" w:lineRule="exact"/>
        <w:ind w:left="679" w:hanging="313"/>
      </w:pPr>
      <w:r>
        <w:t>Costul</w:t>
      </w:r>
      <w:r>
        <w:rPr>
          <w:spacing w:val="-5"/>
        </w:rPr>
        <w:t xml:space="preserve"> </w:t>
      </w:r>
      <w:r>
        <w:t>mediu</w:t>
      </w:r>
      <w:r>
        <w:rPr>
          <w:spacing w:val="-3"/>
        </w:rPr>
        <w:t xml:space="preserve"> </w:t>
      </w:r>
      <w:r>
        <w:t>al</w:t>
      </w:r>
      <w:r>
        <w:rPr>
          <w:spacing w:val="-6"/>
        </w:rPr>
        <w:t xml:space="preserve"> </w:t>
      </w:r>
      <w:r>
        <w:t>orelor</w:t>
      </w:r>
      <w:r>
        <w:rPr>
          <w:spacing w:val="-1"/>
        </w:rPr>
        <w:t xml:space="preserve"> </w:t>
      </w:r>
      <w:r>
        <w:t>suplimentare,</w:t>
      </w:r>
      <w:r>
        <w:rPr>
          <w:spacing w:val="-1"/>
        </w:rPr>
        <w:t xml:space="preserve"> </w:t>
      </w:r>
      <w:r>
        <w:t>adică ori</w:t>
      </w:r>
      <w:r>
        <w:rPr>
          <w:spacing w:val="-7"/>
        </w:rPr>
        <w:t xml:space="preserve"> </w:t>
      </w:r>
      <w:r>
        <w:t>plata</w:t>
      </w:r>
      <w:r>
        <w:rPr>
          <w:spacing w:val="-4"/>
        </w:rPr>
        <w:t xml:space="preserve"> </w:t>
      </w:r>
      <w:r>
        <w:t>pe</w:t>
      </w:r>
      <w:r>
        <w:rPr>
          <w:spacing w:val="-5"/>
        </w:rPr>
        <w:t xml:space="preserve"> </w:t>
      </w:r>
      <w:r>
        <w:t>oră</w:t>
      </w:r>
      <w:r>
        <w:rPr>
          <w:spacing w:val="1"/>
        </w:rPr>
        <w:t xml:space="preserve"> </w:t>
      </w:r>
      <w:r>
        <w:t>a</w:t>
      </w:r>
      <w:r>
        <w:rPr>
          <w:spacing w:val="-5"/>
        </w:rPr>
        <w:t xml:space="preserve"> </w:t>
      </w:r>
      <w:r>
        <w:t>coeficientul</w:t>
      </w:r>
      <w:r>
        <w:rPr>
          <w:spacing w:val="-6"/>
        </w:rPr>
        <w:t xml:space="preserve"> </w:t>
      </w:r>
      <w:r>
        <w:t>de</w:t>
      </w:r>
      <w:r>
        <w:rPr>
          <w:spacing w:val="-5"/>
        </w:rPr>
        <w:t xml:space="preserve"> </w:t>
      </w:r>
      <w:r>
        <w:t>ore</w:t>
      </w:r>
      <w:r>
        <w:rPr>
          <w:spacing w:val="-9"/>
        </w:rPr>
        <w:t xml:space="preserve"> </w:t>
      </w:r>
      <w:r>
        <w:rPr>
          <w:spacing w:val="-2"/>
        </w:rPr>
        <w:t>suplimentare.</w:t>
      </w:r>
    </w:p>
    <w:p w:rsidR="00E35E5A" w:rsidRDefault="00BF39B6">
      <w:pPr>
        <w:tabs>
          <w:tab w:val="left" w:leader="dot" w:pos="8733"/>
        </w:tabs>
        <w:spacing w:before="1"/>
        <w:ind w:left="367"/>
      </w:pPr>
      <w:r>
        <w:t>Coeficientul</w:t>
      </w:r>
      <w:r>
        <w:rPr>
          <w:spacing w:val="-3"/>
        </w:rPr>
        <w:t xml:space="preserve"> </w:t>
      </w:r>
      <w:r>
        <w:t>mediu</w:t>
      </w:r>
      <w:r>
        <w:rPr>
          <w:spacing w:val="-1"/>
        </w:rPr>
        <w:t xml:space="preserve"> </w:t>
      </w:r>
      <w:r>
        <w:t>să</w:t>
      </w:r>
      <w:r>
        <w:rPr>
          <w:spacing w:val="1"/>
        </w:rPr>
        <w:t xml:space="preserve"> </w:t>
      </w:r>
      <w:r>
        <w:t>fie</w:t>
      </w:r>
      <w:r>
        <w:rPr>
          <w:spacing w:val="-8"/>
        </w:rPr>
        <w:t xml:space="preserve"> </w:t>
      </w:r>
      <w:r>
        <w:t>aplicate</w:t>
      </w:r>
      <w:r>
        <w:rPr>
          <w:spacing w:val="-8"/>
        </w:rPr>
        <w:t xml:space="preserve"> </w:t>
      </w:r>
      <w:r>
        <w:t>la</w:t>
      </w:r>
      <w:r>
        <w:rPr>
          <w:spacing w:val="2"/>
        </w:rPr>
        <w:t xml:space="preserve"> </w:t>
      </w:r>
      <w:r>
        <w:t>salariul</w:t>
      </w:r>
      <w:r>
        <w:rPr>
          <w:spacing w:val="-1"/>
        </w:rPr>
        <w:t xml:space="preserve"> </w:t>
      </w:r>
      <w:r>
        <w:t>pentru</w:t>
      </w:r>
      <w:r>
        <w:rPr>
          <w:spacing w:val="-1"/>
        </w:rPr>
        <w:t xml:space="preserve"> </w:t>
      </w:r>
      <w:r>
        <w:t>care</w:t>
      </w:r>
      <w:r>
        <w:rPr>
          <w:spacing w:val="-8"/>
        </w:rPr>
        <w:t xml:space="preserve"> </w:t>
      </w:r>
      <w:r>
        <w:t>se</w:t>
      </w:r>
      <w:r>
        <w:rPr>
          <w:spacing w:val="-7"/>
        </w:rPr>
        <w:t xml:space="preserve"> </w:t>
      </w:r>
      <w:r>
        <w:t>tine</w:t>
      </w:r>
      <w:r>
        <w:rPr>
          <w:spacing w:val="-4"/>
        </w:rPr>
        <w:t xml:space="preserve"> </w:t>
      </w:r>
      <w:r>
        <w:t>cont</w:t>
      </w:r>
      <w:r>
        <w:rPr>
          <w:spacing w:val="7"/>
        </w:rPr>
        <w:t xml:space="preserve"> </w:t>
      </w:r>
      <w:r>
        <w:t>de</w:t>
      </w:r>
      <w:r>
        <w:rPr>
          <w:spacing w:val="-8"/>
        </w:rPr>
        <w:t xml:space="preserve"> </w:t>
      </w:r>
      <w:r>
        <w:t>ore</w:t>
      </w:r>
      <w:r>
        <w:rPr>
          <w:spacing w:val="-7"/>
        </w:rPr>
        <w:t xml:space="preserve"> </w:t>
      </w:r>
      <w:r>
        <w:rPr>
          <w:spacing w:val="-2"/>
        </w:rPr>
        <w:t>suplimentare</w:t>
      </w:r>
      <w:r>
        <w:tab/>
        <w:t>(=</w:t>
      </w:r>
      <w:r>
        <w:rPr>
          <w:spacing w:val="-7"/>
        </w:rPr>
        <w:t xml:space="preserve"> </w:t>
      </w:r>
      <w:r>
        <w:t>Totalul</w:t>
      </w:r>
      <w:r>
        <w:rPr>
          <w:spacing w:val="-4"/>
        </w:rPr>
        <w:t xml:space="preserve"> </w:t>
      </w:r>
      <w:r>
        <w:t>salariului</w:t>
      </w:r>
      <w:r>
        <w:rPr>
          <w:spacing w:val="-5"/>
        </w:rPr>
        <w:t xml:space="preserve"> </w:t>
      </w:r>
      <w:r>
        <w:t>brut</w:t>
      </w:r>
      <w:r>
        <w:rPr>
          <w:spacing w:val="1"/>
        </w:rPr>
        <w:t xml:space="preserve"> </w:t>
      </w:r>
      <w:r>
        <w:rPr>
          <w:spacing w:val="-10"/>
        </w:rPr>
        <w:t>/</w:t>
      </w:r>
    </w:p>
    <w:p w:rsidR="00E35E5A" w:rsidRDefault="00BF39B6">
      <w:pPr>
        <w:spacing w:before="2"/>
        <w:ind w:left="367"/>
      </w:pPr>
      <w:r>
        <w:t>salariul</w:t>
      </w:r>
      <w:r>
        <w:rPr>
          <w:spacing w:val="-5"/>
        </w:rPr>
        <w:t xml:space="preserve"> </w:t>
      </w:r>
      <w:r>
        <w:t>brut,</w:t>
      </w:r>
      <w:r>
        <w:rPr>
          <w:spacing w:val="-4"/>
        </w:rPr>
        <w:t xml:space="preserve"> </w:t>
      </w:r>
      <w:r>
        <w:t>fără</w:t>
      </w:r>
      <w:r>
        <w:rPr>
          <w:spacing w:val="2"/>
        </w:rPr>
        <w:t xml:space="preserve"> </w:t>
      </w:r>
      <w:r>
        <w:t>ore</w:t>
      </w:r>
      <w:r>
        <w:rPr>
          <w:spacing w:val="-7"/>
        </w:rPr>
        <w:t xml:space="preserve"> </w:t>
      </w:r>
      <w:r>
        <w:rPr>
          <w:spacing w:val="-2"/>
        </w:rPr>
        <w:t>suplimentare).</w:t>
      </w:r>
    </w:p>
    <w:p w:rsidR="00E35E5A" w:rsidRDefault="00BF39B6">
      <w:pPr>
        <w:pStyle w:val="a4"/>
        <w:numPr>
          <w:ilvl w:val="0"/>
          <w:numId w:val="4"/>
        </w:numPr>
        <w:tabs>
          <w:tab w:val="left" w:pos="679"/>
        </w:tabs>
        <w:spacing w:before="3" w:line="237" w:lineRule="auto"/>
        <w:ind w:left="367" w:right="844" w:firstLine="0"/>
      </w:pPr>
      <w:r>
        <w:t>procent din</w:t>
      </w:r>
      <w:r>
        <w:rPr>
          <w:spacing w:val="-6"/>
        </w:rPr>
        <w:t xml:space="preserve"> </w:t>
      </w:r>
      <w:r>
        <w:t>contribuţiile</w:t>
      </w:r>
      <w:r>
        <w:rPr>
          <w:spacing w:val="-3"/>
        </w:rPr>
        <w:t xml:space="preserve"> </w:t>
      </w:r>
      <w:r>
        <w:t>de</w:t>
      </w:r>
      <w:r>
        <w:rPr>
          <w:spacing w:val="-8"/>
        </w:rPr>
        <w:t xml:space="preserve"> </w:t>
      </w:r>
      <w:r>
        <w:t>asigurări</w:t>
      </w:r>
      <w:r>
        <w:rPr>
          <w:spacing w:val="-5"/>
        </w:rPr>
        <w:t xml:space="preserve"> </w:t>
      </w:r>
      <w:r>
        <w:t>sociale</w:t>
      </w:r>
      <w:r>
        <w:rPr>
          <w:spacing w:val="-8"/>
        </w:rPr>
        <w:t xml:space="preserve"> </w:t>
      </w:r>
      <w:r>
        <w:t>(inclusiv</w:t>
      </w:r>
      <w:r>
        <w:rPr>
          <w:spacing w:val="-6"/>
        </w:rPr>
        <w:t xml:space="preserve"> </w:t>
      </w:r>
      <w:r>
        <w:t>bunăstarea socială, lasă,</w:t>
      </w:r>
      <w:r>
        <w:rPr>
          <w:spacing w:val="-4"/>
        </w:rPr>
        <w:t xml:space="preserve"> </w:t>
      </w:r>
      <w:r>
        <w:t>etc)</w:t>
      </w:r>
      <w:r>
        <w:rPr>
          <w:spacing w:val="-3"/>
        </w:rPr>
        <w:t xml:space="preserve"> </w:t>
      </w:r>
      <w:r>
        <w:t>ori</w:t>
      </w:r>
      <w:r>
        <w:rPr>
          <w:spacing w:val="-5"/>
        </w:rPr>
        <w:t xml:space="preserve"> </w:t>
      </w:r>
      <w:r>
        <w:t>salariul</w:t>
      </w:r>
      <w:r>
        <w:rPr>
          <w:spacing w:val="-5"/>
        </w:rPr>
        <w:t xml:space="preserve"> </w:t>
      </w:r>
      <w:r>
        <w:t>brut</w:t>
      </w:r>
      <w:r>
        <w:rPr>
          <w:spacing w:val="-5"/>
        </w:rPr>
        <w:t xml:space="preserve"> </w:t>
      </w:r>
      <w:r>
        <w:t>(acest procent poate varia în funcţie de categoria de angajat).</w:t>
      </w:r>
    </w:p>
    <w:p w:rsidR="00E35E5A" w:rsidRDefault="00BF39B6">
      <w:pPr>
        <w:pStyle w:val="a4"/>
        <w:numPr>
          <w:ilvl w:val="0"/>
          <w:numId w:val="4"/>
        </w:numPr>
        <w:tabs>
          <w:tab w:val="left" w:pos="679"/>
        </w:tabs>
        <w:spacing w:before="1"/>
        <w:ind w:left="367" w:right="1705" w:firstLine="0"/>
      </w:pPr>
      <w:r>
        <w:t>timpul mediu lunar</w:t>
      </w:r>
      <w:r>
        <w:rPr>
          <w:spacing w:val="-2"/>
        </w:rPr>
        <w:t xml:space="preserve"> </w:t>
      </w:r>
      <w:r>
        <w:t>sau</w:t>
      </w:r>
      <w:r>
        <w:rPr>
          <w:spacing w:val="80"/>
        </w:rPr>
        <w:t xml:space="preserve"> </w:t>
      </w:r>
      <w:r>
        <w:t>zilnic</w:t>
      </w:r>
      <w:r>
        <w:rPr>
          <w:spacing w:val="-2"/>
        </w:rPr>
        <w:t xml:space="preserve"> </w:t>
      </w:r>
      <w:r>
        <w:t>de</w:t>
      </w:r>
      <w:r>
        <w:rPr>
          <w:spacing w:val="40"/>
        </w:rPr>
        <w:t xml:space="preserve"> </w:t>
      </w:r>
      <w:r>
        <w:t>călătorie</w:t>
      </w:r>
      <w:r>
        <w:rPr>
          <w:spacing w:val="-7"/>
        </w:rPr>
        <w:t xml:space="preserve"> </w:t>
      </w:r>
      <w:r>
        <w:t>împărţit la numărul</w:t>
      </w:r>
      <w:r>
        <w:rPr>
          <w:spacing w:val="-2"/>
        </w:rPr>
        <w:t xml:space="preserve"> </w:t>
      </w:r>
      <w:r>
        <w:t>de</w:t>
      </w:r>
      <w:r>
        <w:rPr>
          <w:spacing w:val="-2"/>
        </w:rPr>
        <w:t xml:space="preserve"> </w:t>
      </w:r>
      <w:r>
        <w:t>ore</w:t>
      </w:r>
      <w:r>
        <w:rPr>
          <w:spacing w:val="-2"/>
        </w:rPr>
        <w:t xml:space="preserve"> </w:t>
      </w:r>
      <w:r>
        <w:t>legale</w:t>
      </w:r>
      <w:r>
        <w:rPr>
          <w:spacing w:val="-2"/>
        </w:rPr>
        <w:t xml:space="preserve"> </w:t>
      </w:r>
      <w:r>
        <w:t>de</w:t>
      </w:r>
      <w:r>
        <w:rPr>
          <w:spacing w:val="-7"/>
        </w:rPr>
        <w:t xml:space="preserve"> </w:t>
      </w:r>
      <w:r>
        <w:t>lucru zilnice</w:t>
      </w:r>
      <w:r>
        <w:rPr>
          <w:spacing w:val="-6"/>
        </w:rPr>
        <w:t xml:space="preserve"> </w:t>
      </w:r>
      <w:r>
        <w:t>sau lunar. (6) = (2) + (3) + (4) + (5).</w:t>
      </w:r>
    </w:p>
    <w:p w:rsidR="00E35E5A" w:rsidRDefault="00E35E5A">
      <w:pPr>
        <w:pStyle w:val="a3"/>
        <w:rPr>
          <w:sz w:val="22"/>
        </w:rPr>
      </w:pPr>
    </w:p>
    <w:p w:rsidR="00E35E5A" w:rsidRDefault="00BF39B6">
      <w:pPr>
        <w:tabs>
          <w:tab w:val="left" w:leader="dot" w:pos="6676"/>
        </w:tabs>
        <w:ind w:left="2821"/>
      </w:pPr>
      <w:r>
        <w:t>Realizat</w:t>
      </w:r>
      <w:r>
        <w:rPr>
          <w:spacing w:val="-5"/>
        </w:rPr>
        <w:t xml:space="preserve"> la</w:t>
      </w:r>
      <w:r>
        <w:tab/>
        <w:t>Ofertantul</w:t>
      </w:r>
      <w:r>
        <w:rPr>
          <w:spacing w:val="-15"/>
        </w:rPr>
        <w:t xml:space="preserve"> </w:t>
      </w:r>
      <w:r>
        <w:rPr>
          <w:spacing w:val="-2"/>
        </w:rPr>
        <w:t>(semnătură)</w:t>
      </w:r>
    </w:p>
    <w:p w:rsidR="00E35E5A" w:rsidRDefault="00E35E5A">
      <w:pPr>
        <w:sectPr w:rsidR="00E35E5A">
          <w:pgSz w:w="11910" w:h="16840"/>
          <w:pgMar w:top="1140" w:right="380" w:bottom="1260" w:left="60" w:header="0" w:footer="1061" w:gutter="0"/>
          <w:cols w:space="720"/>
        </w:sectPr>
      </w:pPr>
    </w:p>
    <w:p w:rsidR="00E35E5A" w:rsidRDefault="00BF39B6">
      <w:pPr>
        <w:pStyle w:val="a4"/>
        <w:numPr>
          <w:ilvl w:val="2"/>
          <w:numId w:val="6"/>
        </w:numPr>
        <w:tabs>
          <w:tab w:val="left" w:pos="1640"/>
        </w:tabs>
        <w:spacing w:before="74"/>
        <w:ind w:left="1639"/>
        <w:jc w:val="left"/>
        <w:rPr>
          <w:b/>
        </w:rPr>
      </w:pPr>
      <w:r>
        <w:rPr>
          <w:b/>
        </w:rPr>
        <w:lastRenderedPageBreak/>
        <w:t>Devizarea</w:t>
      </w:r>
      <w:r>
        <w:rPr>
          <w:b/>
          <w:spacing w:val="-10"/>
        </w:rPr>
        <w:t xml:space="preserve"> </w:t>
      </w:r>
      <w:r>
        <w:rPr>
          <w:b/>
        </w:rPr>
        <w:t>preturilor</w:t>
      </w:r>
      <w:r>
        <w:rPr>
          <w:b/>
          <w:spacing w:val="-4"/>
        </w:rPr>
        <w:t xml:space="preserve"> </w:t>
      </w:r>
      <w:r>
        <w:rPr>
          <w:b/>
        </w:rPr>
        <w:t>de</w:t>
      </w:r>
      <w:r>
        <w:rPr>
          <w:b/>
          <w:spacing w:val="-5"/>
        </w:rPr>
        <w:t xml:space="preserve"> </w:t>
      </w:r>
      <w:r>
        <w:rPr>
          <w:b/>
        </w:rPr>
        <w:t>baza</w:t>
      </w:r>
      <w:r>
        <w:rPr>
          <w:b/>
          <w:spacing w:val="-7"/>
        </w:rPr>
        <w:t xml:space="preserve"> </w:t>
      </w:r>
      <w:r>
        <w:rPr>
          <w:b/>
        </w:rPr>
        <w:t>ofertate</w:t>
      </w:r>
      <w:r>
        <w:rPr>
          <w:b/>
          <w:spacing w:val="-4"/>
        </w:rPr>
        <w:t xml:space="preserve"> </w:t>
      </w:r>
      <w:r>
        <w:rPr>
          <w:b/>
        </w:rPr>
        <w:t>pentru</w:t>
      </w:r>
      <w:r>
        <w:rPr>
          <w:b/>
          <w:spacing w:val="-6"/>
        </w:rPr>
        <w:t xml:space="preserve"> </w:t>
      </w:r>
      <w:r>
        <w:rPr>
          <w:b/>
        </w:rPr>
        <w:t>materiale și</w:t>
      </w:r>
      <w:r>
        <w:rPr>
          <w:b/>
          <w:spacing w:val="-5"/>
        </w:rPr>
        <w:t xml:space="preserve"> </w:t>
      </w:r>
      <w:r>
        <w:rPr>
          <w:b/>
        </w:rPr>
        <w:t>consumabileb</w:t>
      </w:r>
      <w:r>
        <w:rPr>
          <w:b/>
          <w:spacing w:val="-5"/>
        </w:rPr>
        <w:t xml:space="preserve"> </w:t>
      </w:r>
      <w:r>
        <w:rPr>
          <w:b/>
        </w:rPr>
        <w:t>/</w:t>
      </w:r>
      <w:r>
        <w:rPr>
          <w:b/>
          <w:spacing w:val="1"/>
        </w:rPr>
        <w:t xml:space="preserve"> </w:t>
      </w:r>
      <w:r>
        <w:rPr>
          <w:b/>
        </w:rPr>
        <w:t>Formular</w:t>
      </w:r>
      <w:r>
        <w:rPr>
          <w:b/>
          <w:spacing w:val="-5"/>
        </w:rPr>
        <w:t xml:space="preserve"> </w:t>
      </w:r>
      <w:r>
        <w:rPr>
          <w:b/>
        </w:rPr>
        <w:t>3</w:t>
      </w:r>
      <w:r>
        <w:rPr>
          <w:b/>
          <w:spacing w:val="-2"/>
        </w:rPr>
        <w:t xml:space="preserve"> Winsmeta</w:t>
      </w:r>
    </w:p>
    <w:p w:rsidR="00E35E5A" w:rsidRDefault="00E35E5A">
      <w:pPr>
        <w:pStyle w:val="a3"/>
        <w:spacing w:before="6"/>
        <w:rPr>
          <w:b/>
          <w:sz w:val="20"/>
        </w:rPr>
      </w:pPr>
    </w:p>
    <w:p w:rsidR="00E35E5A" w:rsidRDefault="00BF39B6">
      <w:pPr>
        <w:spacing w:before="1"/>
        <w:ind w:left="5207"/>
        <w:rPr>
          <w:b/>
        </w:rPr>
      </w:pPr>
      <w:r>
        <w:rPr>
          <w:b/>
        </w:rPr>
        <w:t>(convertite</w:t>
      </w:r>
      <w:r>
        <w:rPr>
          <w:b/>
          <w:spacing w:val="-3"/>
        </w:rPr>
        <w:t xml:space="preserve"> </w:t>
      </w:r>
      <w:r>
        <w:rPr>
          <w:b/>
        </w:rPr>
        <w:t>în</w:t>
      </w:r>
      <w:r>
        <w:rPr>
          <w:b/>
          <w:spacing w:val="-8"/>
        </w:rPr>
        <w:t xml:space="preserve"> </w:t>
      </w:r>
      <w:r>
        <w:rPr>
          <w:b/>
        </w:rPr>
        <w:t>MDL sau</w:t>
      </w:r>
      <w:r>
        <w:rPr>
          <w:b/>
          <w:spacing w:val="-5"/>
        </w:rPr>
        <w:t xml:space="preserve"> </w:t>
      </w:r>
      <w:r>
        <w:rPr>
          <w:b/>
          <w:spacing w:val="-2"/>
        </w:rPr>
        <w:t>€/unitate)</w:t>
      </w:r>
    </w:p>
    <w:p w:rsidR="00E35E5A" w:rsidRDefault="00E35E5A">
      <w:pPr>
        <w:pStyle w:val="a3"/>
        <w:spacing w:before="10"/>
        <w:rPr>
          <w:b/>
          <w:sz w:val="20"/>
        </w:rPr>
      </w:pPr>
    </w:p>
    <w:tbl>
      <w:tblPr>
        <w:tblStyle w:val="TableNormal"/>
        <w:tblW w:w="0" w:type="auto"/>
        <w:tblInd w:w="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1983"/>
        <w:gridCol w:w="850"/>
        <w:gridCol w:w="850"/>
        <w:gridCol w:w="1277"/>
        <w:gridCol w:w="994"/>
        <w:gridCol w:w="1277"/>
        <w:gridCol w:w="710"/>
        <w:gridCol w:w="850"/>
        <w:gridCol w:w="1329"/>
      </w:tblGrid>
      <w:tr w:rsidR="00E35E5A">
        <w:trPr>
          <w:trHeight w:val="460"/>
        </w:trPr>
        <w:tc>
          <w:tcPr>
            <w:tcW w:w="711" w:type="dxa"/>
            <w:vMerge w:val="restart"/>
          </w:tcPr>
          <w:p w:rsidR="00E35E5A" w:rsidRDefault="00E35E5A">
            <w:pPr>
              <w:pStyle w:val="TableParagraph"/>
              <w:spacing w:before="6"/>
              <w:rPr>
                <w:b/>
                <w:sz w:val="30"/>
              </w:rPr>
            </w:pPr>
          </w:p>
          <w:p w:rsidR="00E35E5A" w:rsidRDefault="00BF39B6">
            <w:pPr>
              <w:pStyle w:val="TableParagraph"/>
              <w:ind w:left="201"/>
              <w:rPr>
                <w:b/>
                <w:sz w:val="20"/>
              </w:rPr>
            </w:pPr>
            <w:r>
              <w:rPr>
                <w:b/>
                <w:spacing w:val="-5"/>
                <w:sz w:val="20"/>
              </w:rPr>
              <w:t>NO</w:t>
            </w:r>
          </w:p>
        </w:tc>
        <w:tc>
          <w:tcPr>
            <w:tcW w:w="1983" w:type="dxa"/>
            <w:vMerge w:val="restart"/>
          </w:tcPr>
          <w:p w:rsidR="00E35E5A" w:rsidRDefault="00E35E5A">
            <w:pPr>
              <w:pStyle w:val="TableParagraph"/>
              <w:spacing w:before="6"/>
              <w:rPr>
                <w:b/>
                <w:sz w:val="30"/>
              </w:rPr>
            </w:pPr>
          </w:p>
          <w:p w:rsidR="00E35E5A" w:rsidRDefault="00BF39B6">
            <w:pPr>
              <w:pStyle w:val="TableParagraph"/>
              <w:ind w:left="580"/>
              <w:rPr>
                <w:b/>
                <w:sz w:val="20"/>
              </w:rPr>
            </w:pPr>
            <w:r>
              <w:rPr>
                <w:b/>
                <w:spacing w:val="-2"/>
                <w:sz w:val="20"/>
              </w:rPr>
              <w:t>Descriere</w:t>
            </w:r>
          </w:p>
        </w:tc>
        <w:tc>
          <w:tcPr>
            <w:tcW w:w="850" w:type="dxa"/>
            <w:vMerge w:val="restart"/>
          </w:tcPr>
          <w:p w:rsidR="00E35E5A" w:rsidRDefault="00E35E5A">
            <w:pPr>
              <w:pStyle w:val="TableParagraph"/>
              <w:spacing w:before="6"/>
              <w:rPr>
                <w:b/>
                <w:sz w:val="30"/>
              </w:rPr>
            </w:pPr>
          </w:p>
          <w:p w:rsidR="00E35E5A" w:rsidRDefault="00BF39B6">
            <w:pPr>
              <w:pStyle w:val="TableParagraph"/>
              <w:ind w:left="105"/>
              <w:rPr>
                <w:b/>
                <w:sz w:val="20"/>
              </w:rPr>
            </w:pPr>
            <w:r>
              <w:rPr>
                <w:b/>
                <w:spacing w:val="-2"/>
                <w:sz w:val="20"/>
              </w:rPr>
              <w:t>Unitate</w:t>
            </w:r>
          </w:p>
        </w:tc>
        <w:tc>
          <w:tcPr>
            <w:tcW w:w="850" w:type="dxa"/>
            <w:vMerge w:val="restart"/>
          </w:tcPr>
          <w:p w:rsidR="00E35E5A" w:rsidRDefault="00E35E5A">
            <w:pPr>
              <w:pStyle w:val="TableParagraph"/>
              <w:spacing w:before="6"/>
              <w:rPr>
                <w:b/>
                <w:sz w:val="20"/>
              </w:rPr>
            </w:pPr>
          </w:p>
          <w:p w:rsidR="00E35E5A" w:rsidRDefault="00BF39B6">
            <w:pPr>
              <w:pStyle w:val="TableParagraph"/>
              <w:ind w:left="306" w:hanging="212"/>
              <w:rPr>
                <w:b/>
                <w:sz w:val="20"/>
              </w:rPr>
            </w:pPr>
            <w:r>
              <w:rPr>
                <w:b/>
                <w:spacing w:val="-2"/>
                <w:sz w:val="20"/>
              </w:rPr>
              <w:t xml:space="preserve">Origine </w:t>
            </w:r>
            <w:r>
              <w:rPr>
                <w:b/>
                <w:spacing w:val="-4"/>
                <w:sz w:val="20"/>
              </w:rPr>
              <w:t>(1)</w:t>
            </w:r>
          </w:p>
        </w:tc>
        <w:tc>
          <w:tcPr>
            <w:tcW w:w="1277" w:type="dxa"/>
            <w:vMerge w:val="restart"/>
          </w:tcPr>
          <w:p w:rsidR="00E35E5A" w:rsidRDefault="00BF39B6">
            <w:pPr>
              <w:pStyle w:val="TableParagraph"/>
              <w:spacing w:line="230" w:lineRule="atLeast"/>
              <w:ind w:left="267" w:right="256"/>
              <w:jc w:val="center"/>
              <w:rPr>
                <w:b/>
                <w:sz w:val="20"/>
              </w:rPr>
            </w:pPr>
            <w:r>
              <w:rPr>
                <w:b/>
                <w:spacing w:val="-2"/>
                <w:sz w:val="20"/>
              </w:rPr>
              <w:t>Originea pretului unitar</w:t>
            </w:r>
            <w:r>
              <w:rPr>
                <w:b/>
                <w:spacing w:val="40"/>
                <w:sz w:val="20"/>
              </w:rPr>
              <w:t xml:space="preserve"> </w:t>
            </w:r>
            <w:r>
              <w:rPr>
                <w:b/>
                <w:spacing w:val="-4"/>
                <w:sz w:val="20"/>
              </w:rPr>
              <w:t>(2)</w:t>
            </w:r>
          </w:p>
        </w:tc>
        <w:tc>
          <w:tcPr>
            <w:tcW w:w="994" w:type="dxa"/>
            <w:vMerge w:val="restart"/>
          </w:tcPr>
          <w:p w:rsidR="00E35E5A" w:rsidRDefault="00E35E5A">
            <w:pPr>
              <w:pStyle w:val="TableParagraph"/>
              <w:spacing w:before="6"/>
              <w:rPr>
                <w:b/>
                <w:sz w:val="20"/>
              </w:rPr>
            </w:pPr>
          </w:p>
          <w:p w:rsidR="00E35E5A" w:rsidRDefault="00BF39B6">
            <w:pPr>
              <w:pStyle w:val="TableParagraph"/>
              <w:ind w:left="67" w:right="56" w:firstLine="19"/>
              <w:rPr>
                <w:b/>
                <w:sz w:val="20"/>
              </w:rPr>
            </w:pPr>
            <w:r>
              <w:rPr>
                <w:b/>
                <w:spacing w:val="-2"/>
                <w:sz w:val="20"/>
              </w:rPr>
              <w:t xml:space="preserve">Transpor </w:t>
            </w:r>
            <w:r>
              <w:rPr>
                <w:b/>
                <w:sz w:val="20"/>
              </w:rPr>
              <w:t>t la</w:t>
            </w:r>
            <w:r>
              <w:rPr>
                <w:b/>
                <w:spacing w:val="-3"/>
                <w:sz w:val="20"/>
              </w:rPr>
              <w:t xml:space="preserve"> </w:t>
            </w:r>
            <w:r>
              <w:rPr>
                <w:b/>
                <w:sz w:val="20"/>
              </w:rPr>
              <w:t>loc</w:t>
            </w:r>
            <w:r>
              <w:rPr>
                <w:b/>
                <w:spacing w:val="-1"/>
                <w:sz w:val="20"/>
              </w:rPr>
              <w:t xml:space="preserve"> </w:t>
            </w:r>
            <w:r>
              <w:rPr>
                <w:b/>
                <w:spacing w:val="-5"/>
                <w:sz w:val="20"/>
              </w:rPr>
              <w:t>(3)</w:t>
            </w:r>
          </w:p>
        </w:tc>
        <w:tc>
          <w:tcPr>
            <w:tcW w:w="1277" w:type="dxa"/>
            <w:vMerge w:val="restart"/>
          </w:tcPr>
          <w:p w:rsidR="00E35E5A" w:rsidRDefault="00BF39B6">
            <w:pPr>
              <w:pStyle w:val="TableParagraph"/>
              <w:spacing w:before="121"/>
              <w:ind w:left="100" w:right="88" w:firstLine="129"/>
              <w:jc w:val="both"/>
              <w:rPr>
                <w:b/>
                <w:sz w:val="20"/>
              </w:rPr>
            </w:pPr>
            <w:r>
              <w:rPr>
                <w:b/>
                <w:spacing w:val="-2"/>
                <w:sz w:val="20"/>
              </w:rPr>
              <w:t xml:space="preserve">Impozite, </w:t>
            </w:r>
            <w:r>
              <w:rPr>
                <w:b/>
                <w:sz w:val="20"/>
              </w:rPr>
              <w:t>taxe şi alte impuneri</w:t>
            </w:r>
            <w:r>
              <w:rPr>
                <w:b/>
                <w:spacing w:val="-4"/>
                <w:sz w:val="20"/>
              </w:rPr>
              <w:t xml:space="preserve"> </w:t>
            </w:r>
            <w:r>
              <w:rPr>
                <w:b/>
                <w:spacing w:val="-5"/>
                <w:sz w:val="20"/>
              </w:rPr>
              <w:t>(4)</w:t>
            </w:r>
          </w:p>
        </w:tc>
        <w:tc>
          <w:tcPr>
            <w:tcW w:w="1560" w:type="dxa"/>
            <w:gridSpan w:val="2"/>
          </w:tcPr>
          <w:p w:rsidR="00E35E5A" w:rsidRDefault="00BF39B6">
            <w:pPr>
              <w:pStyle w:val="TableParagraph"/>
              <w:spacing w:before="116"/>
              <w:ind w:left="432"/>
              <w:rPr>
                <w:b/>
                <w:sz w:val="20"/>
              </w:rPr>
            </w:pPr>
            <w:r>
              <w:rPr>
                <w:b/>
                <w:spacing w:val="-2"/>
                <w:sz w:val="20"/>
              </w:rPr>
              <w:t>pierderi</w:t>
            </w:r>
          </w:p>
        </w:tc>
        <w:tc>
          <w:tcPr>
            <w:tcW w:w="1329" w:type="dxa"/>
          </w:tcPr>
          <w:p w:rsidR="00E35E5A" w:rsidRDefault="00BF39B6">
            <w:pPr>
              <w:pStyle w:val="TableParagraph"/>
              <w:spacing w:line="230" w:lineRule="atLeast"/>
              <w:ind w:left="557" w:right="407" w:hanging="111"/>
              <w:rPr>
                <w:b/>
                <w:sz w:val="20"/>
              </w:rPr>
            </w:pPr>
            <w:r>
              <w:rPr>
                <w:b/>
                <w:spacing w:val="-2"/>
                <w:sz w:val="20"/>
              </w:rPr>
              <w:t xml:space="preserve">Total </w:t>
            </w:r>
            <w:r>
              <w:rPr>
                <w:b/>
                <w:spacing w:val="-4"/>
                <w:sz w:val="20"/>
              </w:rPr>
              <w:t>(6)</w:t>
            </w:r>
          </w:p>
        </w:tc>
      </w:tr>
      <w:tr w:rsidR="00E35E5A">
        <w:trPr>
          <w:trHeight w:val="460"/>
        </w:trPr>
        <w:tc>
          <w:tcPr>
            <w:tcW w:w="711" w:type="dxa"/>
            <w:vMerge/>
            <w:tcBorders>
              <w:top w:val="nil"/>
            </w:tcBorders>
          </w:tcPr>
          <w:p w:rsidR="00E35E5A" w:rsidRDefault="00E35E5A">
            <w:pPr>
              <w:rPr>
                <w:sz w:val="2"/>
                <w:szCs w:val="2"/>
              </w:rPr>
            </w:pPr>
          </w:p>
        </w:tc>
        <w:tc>
          <w:tcPr>
            <w:tcW w:w="1983" w:type="dxa"/>
            <w:vMerge/>
            <w:tcBorders>
              <w:top w:val="nil"/>
            </w:tcBorders>
          </w:tcPr>
          <w:p w:rsidR="00E35E5A" w:rsidRDefault="00E35E5A">
            <w:pPr>
              <w:rPr>
                <w:sz w:val="2"/>
                <w:szCs w:val="2"/>
              </w:rPr>
            </w:pPr>
          </w:p>
        </w:tc>
        <w:tc>
          <w:tcPr>
            <w:tcW w:w="850" w:type="dxa"/>
            <w:vMerge/>
            <w:tcBorders>
              <w:top w:val="nil"/>
            </w:tcBorders>
          </w:tcPr>
          <w:p w:rsidR="00E35E5A" w:rsidRDefault="00E35E5A">
            <w:pPr>
              <w:rPr>
                <w:sz w:val="2"/>
                <w:szCs w:val="2"/>
              </w:rPr>
            </w:pPr>
          </w:p>
        </w:tc>
        <w:tc>
          <w:tcPr>
            <w:tcW w:w="850" w:type="dxa"/>
            <w:vMerge/>
            <w:tcBorders>
              <w:top w:val="nil"/>
            </w:tcBorders>
          </w:tcPr>
          <w:p w:rsidR="00E35E5A" w:rsidRDefault="00E35E5A">
            <w:pPr>
              <w:rPr>
                <w:sz w:val="2"/>
                <w:szCs w:val="2"/>
              </w:rPr>
            </w:pPr>
          </w:p>
        </w:tc>
        <w:tc>
          <w:tcPr>
            <w:tcW w:w="1277" w:type="dxa"/>
            <w:vMerge/>
            <w:tcBorders>
              <w:top w:val="nil"/>
            </w:tcBorders>
          </w:tcPr>
          <w:p w:rsidR="00E35E5A" w:rsidRDefault="00E35E5A">
            <w:pPr>
              <w:rPr>
                <w:sz w:val="2"/>
                <w:szCs w:val="2"/>
              </w:rPr>
            </w:pPr>
          </w:p>
        </w:tc>
        <w:tc>
          <w:tcPr>
            <w:tcW w:w="994" w:type="dxa"/>
            <w:vMerge/>
            <w:tcBorders>
              <w:top w:val="nil"/>
            </w:tcBorders>
          </w:tcPr>
          <w:p w:rsidR="00E35E5A" w:rsidRDefault="00E35E5A">
            <w:pPr>
              <w:rPr>
                <w:sz w:val="2"/>
                <w:szCs w:val="2"/>
              </w:rPr>
            </w:pPr>
          </w:p>
        </w:tc>
        <w:tc>
          <w:tcPr>
            <w:tcW w:w="1277" w:type="dxa"/>
            <w:vMerge/>
            <w:tcBorders>
              <w:top w:val="nil"/>
            </w:tcBorders>
          </w:tcPr>
          <w:p w:rsidR="00E35E5A" w:rsidRDefault="00E35E5A">
            <w:pPr>
              <w:rPr>
                <w:sz w:val="2"/>
                <w:szCs w:val="2"/>
              </w:rPr>
            </w:pPr>
          </w:p>
        </w:tc>
        <w:tc>
          <w:tcPr>
            <w:tcW w:w="710" w:type="dxa"/>
          </w:tcPr>
          <w:p w:rsidR="00E35E5A" w:rsidRDefault="00BF39B6">
            <w:pPr>
              <w:pStyle w:val="TableParagraph"/>
              <w:spacing w:before="115"/>
              <w:ind w:left="1"/>
              <w:jc w:val="center"/>
              <w:rPr>
                <w:b/>
                <w:sz w:val="20"/>
              </w:rPr>
            </w:pPr>
            <w:r>
              <w:rPr>
                <w:b/>
                <w:sz w:val="20"/>
              </w:rPr>
              <w:t>%</w:t>
            </w:r>
          </w:p>
        </w:tc>
        <w:tc>
          <w:tcPr>
            <w:tcW w:w="850" w:type="dxa"/>
          </w:tcPr>
          <w:p w:rsidR="00E35E5A" w:rsidRDefault="00BF39B6">
            <w:pPr>
              <w:pStyle w:val="TableParagraph"/>
              <w:spacing w:line="230" w:lineRule="atLeast"/>
              <w:ind w:left="303" w:right="74" w:hanging="221"/>
              <w:rPr>
                <w:b/>
                <w:sz w:val="20"/>
              </w:rPr>
            </w:pPr>
            <w:r>
              <w:rPr>
                <w:b/>
                <w:spacing w:val="-2"/>
                <w:sz w:val="20"/>
              </w:rPr>
              <w:t xml:space="preserve">Valoare </w:t>
            </w:r>
            <w:r>
              <w:rPr>
                <w:b/>
                <w:spacing w:val="-4"/>
                <w:sz w:val="20"/>
              </w:rPr>
              <w:t>(5)</w:t>
            </w:r>
          </w:p>
        </w:tc>
        <w:tc>
          <w:tcPr>
            <w:tcW w:w="1329" w:type="dxa"/>
          </w:tcPr>
          <w:p w:rsidR="00E35E5A" w:rsidRDefault="00E35E5A">
            <w:pPr>
              <w:pStyle w:val="TableParagraph"/>
              <w:rPr>
                <w:sz w:val="20"/>
              </w:rPr>
            </w:pPr>
          </w:p>
        </w:tc>
      </w:tr>
      <w:tr w:rsidR="00E35E5A">
        <w:trPr>
          <w:trHeight w:val="311"/>
        </w:trPr>
        <w:tc>
          <w:tcPr>
            <w:tcW w:w="711" w:type="dxa"/>
          </w:tcPr>
          <w:p w:rsidR="00E35E5A" w:rsidRDefault="00BF39B6">
            <w:pPr>
              <w:pStyle w:val="TableParagraph"/>
              <w:spacing w:before="38"/>
              <w:ind w:left="67"/>
              <w:rPr>
                <w:sz w:val="20"/>
              </w:rPr>
            </w:pPr>
            <w:r>
              <w:rPr>
                <w:spacing w:val="-5"/>
                <w:sz w:val="20"/>
              </w:rPr>
              <w:t>C1</w:t>
            </w:r>
          </w:p>
        </w:tc>
        <w:tc>
          <w:tcPr>
            <w:tcW w:w="1983" w:type="dxa"/>
          </w:tcPr>
          <w:p w:rsidR="00E35E5A" w:rsidRDefault="00BF39B6">
            <w:pPr>
              <w:pStyle w:val="TableParagraph"/>
              <w:spacing w:before="38"/>
              <w:ind w:left="66"/>
              <w:rPr>
                <w:sz w:val="20"/>
              </w:rPr>
            </w:pPr>
            <w:r>
              <w:rPr>
                <w:spacing w:val="-2"/>
                <w:sz w:val="20"/>
              </w:rPr>
              <w:t>motorină</w:t>
            </w:r>
          </w:p>
        </w:tc>
        <w:tc>
          <w:tcPr>
            <w:tcW w:w="850" w:type="dxa"/>
          </w:tcPr>
          <w:p w:rsidR="00E35E5A" w:rsidRDefault="00BF39B6">
            <w:pPr>
              <w:pStyle w:val="TableParagraph"/>
              <w:spacing w:before="38"/>
              <w:ind w:right="354"/>
              <w:jc w:val="right"/>
              <w:rPr>
                <w:sz w:val="20"/>
              </w:rPr>
            </w:pPr>
            <w:r>
              <w:rPr>
                <w:sz w:val="20"/>
              </w:rPr>
              <w:t>L</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1"/>
        </w:trPr>
        <w:tc>
          <w:tcPr>
            <w:tcW w:w="711" w:type="dxa"/>
          </w:tcPr>
          <w:p w:rsidR="00E35E5A" w:rsidRDefault="00BF39B6">
            <w:pPr>
              <w:pStyle w:val="TableParagraph"/>
              <w:spacing w:before="38"/>
              <w:ind w:left="67"/>
              <w:rPr>
                <w:sz w:val="20"/>
              </w:rPr>
            </w:pPr>
            <w:r>
              <w:rPr>
                <w:spacing w:val="-5"/>
                <w:sz w:val="20"/>
              </w:rPr>
              <w:t>C2</w:t>
            </w:r>
          </w:p>
        </w:tc>
        <w:tc>
          <w:tcPr>
            <w:tcW w:w="1983" w:type="dxa"/>
          </w:tcPr>
          <w:p w:rsidR="00E35E5A" w:rsidRDefault="00BF39B6">
            <w:pPr>
              <w:pStyle w:val="TableParagraph"/>
              <w:spacing w:before="38"/>
              <w:ind w:left="66"/>
              <w:rPr>
                <w:sz w:val="20"/>
              </w:rPr>
            </w:pPr>
            <w:r>
              <w:rPr>
                <w:sz w:val="20"/>
              </w:rPr>
              <w:t>Agregate</w:t>
            </w:r>
            <w:r>
              <w:rPr>
                <w:spacing w:val="-8"/>
                <w:sz w:val="20"/>
              </w:rPr>
              <w:t xml:space="preserve"> </w:t>
            </w:r>
            <w:r>
              <w:rPr>
                <w:sz w:val="20"/>
              </w:rPr>
              <w:t>pentru</w:t>
            </w:r>
            <w:r>
              <w:rPr>
                <w:spacing w:val="-6"/>
                <w:sz w:val="20"/>
              </w:rPr>
              <w:t xml:space="preserve"> </w:t>
            </w:r>
            <w:r>
              <w:rPr>
                <w:spacing w:val="-4"/>
                <w:sz w:val="20"/>
              </w:rPr>
              <w:t>beton</w:t>
            </w:r>
          </w:p>
        </w:tc>
        <w:tc>
          <w:tcPr>
            <w:tcW w:w="850" w:type="dxa"/>
          </w:tcPr>
          <w:p w:rsidR="00E35E5A" w:rsidRDefault="00BF39B6">
            <w:pPr>
              <w:pStyle w:val="TableParagraph"/>
              <w:spacing w:before="32"/>
              <w:ind w:right="302"/>
              <w:jc w:val="right"/>
              <w:rPr>
                <w:sz w:val="13"/>
              </w:rPr>
            </w:pPr>
            <w:r>
              <w:rPr>
                <w:spacing w:val="-5"/>
                <w:position w:val="-6"/>
                <w:sz w:val="20"/>
              </w:rPr>
              <w:t>m</w:t>
            </w:r>
            <w:r>
              <w:rPr>
                <w:spacing w:val="-5"/>
                <w:sz w:val="13"/>
              </w:rPr>
              <w:t>3</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2"/>
        </w:trPr>
        <w:tc>
          <w:tcPr>
            <w:tcW w:w="711" w:type="dxa"/>
          </w:tcPr>
          <w:p w:rsidR="00E35E5A" w:rsidRDefault="00BF39B6">
            <w:pPr>
              <w:pStyle w:val="TableParagraph"/>
              <w:spacing w:before="39"/>
              <w:ind w:left="67"/>
              <w:rPr>
                <w:sz w:val="20"/>
              </w:rPr>
            </w:pPr>
            <w:r>
              <w:rPr>
                <w:spacing w:val="-5"/>
                <w:sz w:val="20"/>
              </w:rPr>
              <w:t>C3</w:t>
            </w:r>
          </w:p>
        </w:tc>
        <w:tc>
          <w:tcPr>
            <w:tcW w:w="1983" w:type="dxa"/>
          </w:tcPr>
          <w:p w:rsidR="00E35E5A" w:rsidRDefault="00BF39B6">
            <w:pPr>
              <w:pStyle w:val="TableParagraph"/>
              <w:spacing w:before="39"/>
              <w:ind w:left="66"/>
              <w:rPr>
                <w:sz w:val="20"/>
              </w:rPr>
            </w:pPr>
            <w:r>
              <w:rPr>
                <w:sz w:val="20"/>
              </w:rPr>
              <w:t>Nisip</w:t>
            </w:r>
            <w:r>
              <w:rPr>
                <w:spacing w:val="-6"/>
                <w:sz w:val="20"/>
              </w:rPr>
              <w:t xml:space="preserve"> </w:t>
            </w:r>
            <w:r>
              <w:rPr>
                <w:sz w:val="20"/>
              </w:rPr>
              <w:t>pentru</w:t>
            </w:r>
            <w:r>
              <w:rPr>
                <w:spacing w:val="-5"/>
                <w:sz w:val="20"/>
              </w:rPr>
              <w:t xml:space="preserve"> </w:t>
            </w:r>
            <w:r>
              <w:rPr>
                <w:sz w:val="20"/>
              </w:rPr>
              <w:t>beton</w:t>
            </w:r>
            <w:r>
              <w:rPr>
                <w:spacing w:val="-3"/>
                <w:sz w:val="20"/>
              </w:rPr>
              <w:t xml:space="preserve"> </w:t>
            </w:r>
            <w:r>
              <w:rPr>
                <w:spacing w:val="-5"/>
                <w:sz w:val="20"/>
              </w:rPr>
              <w:t>2/4</w:t>
            </w:r>
          </w:p>
        </w:tc>
        <w:tc>
          <w:tcPr>
            <w:tcW w:w="850" w:type="dxa"/>
          </w:tcPr>
          <w:p w:rsidR="00E35E5A" w:rsidRDefault="00BF39B6">
            <w:pPr>
              <w:pStyle w:val="TableParagraph"/>
              <w:spacing w:before="32"/>
              <w:ind w:right="302"/>
              <w:jc w:val="right"/>
              <w:rPr>
                <w:sz w:val="13"/>
              </w:rPr>
            </w:pPr>
            <w:r>
              <w:rPr>
                <w:spacing w:val="-5"/>
                <w:position w:val="-6"/>
                <w:sz w:val="20"/>
              </w:rPr>
              <w:t>m</w:t>
            </w:r>
            <w:r>
              <w:rPr>
                <w:spacing w:val="-5"/>
                <w:sz w:val="13"/>
              </w:rPr>
              <w:t>3</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1"/>
        </w:trPr>
        <w:tc>
          <w:tcPr>
            <w:tcW w:w="711" w:type="dxa"/>
          </w:tcPr>
          <w:p w:rsidR="00E35E5A" w:rsidRDefault="00BF39B6">
            <w:pPr>
              <w:pStyle w:val="TableParagraph"/>
              <w:spacing w:before="38"/>
              <w:ind w:left="67"/>
              <w:rPr>
                <w:sz w:val="20"/>
              </w:rPr>
            </w:pPr>
            <w:r>
              <w:rPr>
                <w:spacing w:val="-5"/>
                <w:sz w:val="20"/>
              </w:rPr>
              <w:t>C4</w:t>
            </w:r>
          </w:p>
        </w:tc>
        <w:tc>
          <w:tcPr>
            <w:tcW w:w="1983" w:type="dxa"/>
          </w:tcPr>
          <w:p w:rsidR="00E35E5A" w:rsidRDefault="00BF39B6">
            <w:pPr>
              <w:pStyle w:val="TableParagraph"/>
              <w:spacing w:before="38"/>
              <w:ind w:left="66"/>
              <w:rPr>
                <w:sz w:val="20"/>
              </w:rPr>
            </w:pPr>
            <w:r>
              <w:rPr>
                <w:spacing w:val="-2"/>
                <w:sz w:val="20"/>
              </w:rPr>
              <w:t>Cement</w:t>
            </w:r>
          </w:p>
        </w:tc>
        <w:tc>
          <w:tcPr>
            <w:tcW w:w="850" w:type="dxa"/>
          </w:tcPr>
          <w:p w:rsidR="00E35E5A" w:rsidRDefault="00BF39B6">
            <w:pPr>
              <w:pStyle w:val="TableParagraph"/>
              <w:spacing w:before="38"/>
              <w:ind w:right="354"/>
              <w:jc w:val="right"/>
              <w:rPr>
                <w:sz w:val="20"/>
              </w:rPr>
            </w:pPr>
            <w:r>
              <w:rPr>
                <w:sz w:val="20"/>
              </w:rPr>
              <w:t>T</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460"/>
        </w:trPr>
        <w:tc>
          <w:tcPr>
            <w:tcW w:w="711" w:type="dxa"/>
          </w:tcPr>
          <w:p w:rsidR="00E35E5A" w:rsidRDefault="00BF39B6">
            <w:pPr>
              <w:pStyle w:val="TableParagraph"/>
              <w:spacing w:before="110"/>
              <w:ind w:left="67"/>
              <w:rPr>
                <w:sz w:val="20"/>
              </w:rPr>
            </w:pPr>
            <w:r>
              <w:rPr>
                <w:spacing w:val="-5"/>
                <w:sz w:val="20"/>
              </w:rPr>
              <w:t>C5</w:t>
            </w:r>
          </w:p>
        </w:tc>
        <w:tc>
          <w:tcPr>
            <w:tcW w:w="1983" w:type="dxa"/>
          </w:tcPr>
          <w:p w:rsidR="00E35E5A" w:rsidRDefault="00BF39B6">
            <w:pPr>
              <w:pStyle w:val="TableParagraph"/>
              <w:spacing w:line="225" w:lineRule="exact"/>
              <w:ind w:left="66"/>
              <w:rPr>
                <w:sz w:val="20"/>
              </w:rPr>
            </w:pPr>
            <w:r>
              <w:rPr>
                <w:sz w:val="20"/>
              </w:rPr>
              <w:t>Otel</w:t>
            </w:r>
            <w:r>
              <w:rPr>
                <w:spacing w:val="-3"/>
                <w:sz w:val="20"/>
              </w:rPr>
              <w:t xml:space="preserve"> </w:t>
            </w:r>
            <w:r>
              <w:rPr>
                <w:sz w:val="20"/>
              </w:rPr>
              <w:t>pentru</w:t>
            </w:r>
            <w:r>
              <w:rPr>
                <w:spacing w:val="-6"/>
                <w:sz w:val="20"/>
              </w:rPr>
              <w:t xml:space="preserve"> </w:t>
            </w:r>
            <w:r>
              <w:rPr>
                <w:spacing w:val="-4"/>
                <w:sz w:val="20"/>
              </w:rPr>
              <w:t>beton</w:t>
            </w:r>
          </w:p>
          <w:p w:rsidR="00E35E5A" w:rsidRDefault="00BF39B6">
            <w:pPr>
              <w:pStyle w:val="TableParagraph"/>
              <w:spacing w:line="215" w:lineRule="exact"/>
              <w:ind w:left="66"/>
              <w:rPr>
                <w:sz w:val="20"/>
              </w:rPr>
            </w:pPr>
            <w:r>
              <w:rPr>
                <w:spacing w:val="-2"/>
                <w:sz w:val="20"/>
              </w:rPr>
              <w:t>armat</w:t>
            </w:r>
          </w:p>
        </w:tc>
        <w:tc>
          <w:tcPr>
            <w:tcW w:w="850" w:type="dxa"/>
          </w:tcPr>
          <w:p w:rsidR="00E35E5A" w:rsidRDefault="00BF39B6">
            <w:pPr>
              <w:pStyle w:val="TableParagraph"/>
              <w:spacing w:before="110"/>
              <w:ind w:right="297"/>
              <w:jc w:val="right"/>
              <w:rPr>
                <w:sz w:val="20"/>
              </w:rPr>
            </w:pPr>
            <w:r>
              <w:rPr>
                <w:spacing w:val="-5"/>
                <w:sz w:val="20"/>
              </w:rPr>
              <w:t>Kg</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1"/>
        </w:trPr>
        <w:tc>
          <w:tcPr>
            <w:tcW w:w="711" w:type="dxa"/>
          </w:tcPr>
          <w:p w:rsidR="00E35E5A" w:rsidRDefault="00BF39B6">
            <w:pPr>
              <w:pStyle w:val="TableParagraph"/>
              <w:spacing w:before="38"/>
              <w:ind w:left="67"/>
              <w:rPr>
                <w:sz w:val="20"/>
              </w:rPr>
            </w:pPr>
            <w:r>
              <w:rPr>
                <w:spacing w:val="-5"/>
                <w:sz w:val="20"/>
              </w:rPr>
              <w:t>C6</w:t>
            </w:r>
          </w:p>
        </w:tc>
        <w:tc>
          <w:tcPr>
            <w:tcW w:w="1983" w:type="dxa"/>
          </w:tcPr>
          <w:p w:rsidR="00E35E5A" w:rsidRDefault="00BF39B6">
            <w:pPr>
              <w:pStyle w:val="TableParagraph"/>
              <w:spacing w:before="38"/>
              <w:ind w:left="66"/>
              <w:rPr>
                <w:sz w:val="20"/>
              </w:rPr>
            </w:pPr>
            <w:r>
              <w:rPr>
                <w:sz w:val="20"/>
              </w:rPr>
              <w:t>sârmă</w:t>
            </w:r>
            <w:r>
              <w:rPr>
                <w:spacing w:val="-1"/>
                <w:sz w:val="20"/>
              </w:rPr>
              <w:t xml:space="preserve"> </w:t>
            </w:r>
            <w:r>
              <w:rPr>
                <w:spacing w:val="-2"/>
                <w:sz w:val="20"/>
              </w:rPr>
              <w:t>călită</w:t>
            </w:r>
          </w:p>
        </w:tc>
        <w:tc>
          <w:tcPr>
            <w:tcW w:w="850" w:type="dxa"/>
          </w:tcPr>
          <w:p w:rsidR="00E35E5A" w:rsidRDefault="00BF39B6">
            <w:pPr>
              <w:pStyle w:val="TableParagraph"/>
              <w:spacing w:before="38"/>
              <w:ind w:right="297"/>
              <w:jc w:val="right"/>
              <w:rPr>
                <w:sz w:val="20"/>
              </w:rPr>
            </w:pPr>
            <w:r>
              <w:rPr>
                <w:spacing w:val="-5"/>
                <w:sz w:val="20"/>
              </w:rPr>
              <w:t>Kg</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1"/>
        </w:trPr>
        <w:tc>
          <w:tcPr>
            <w:tcW w:w="711" w:type="dxa"/>
          </w:tcPr>
          <w:p w:rsidR="00E35E5A" w:rsidRDefault="00BF39B6">
            <w:pPr>
              <w:pStyle w:val="TableParagraph"/>
              <w:spacing w:before="38"/>
              <w:ind w:left="67"/>
              <w:rPr>
                <w:sz w:val="20"/>
              </w:rPr>
            </w:pPr>
            <w:r>
              <w:rPr>
                <w:spacing w:val="-5"/>
                <w:sz w:val="20"/>
              </w:rPr>
              <w:t>C7</w:t>
            </w:r>
          </w:p>
        </w:tc>
        <w:tc>
          <w:tcPr>
            <w:tcW w:w="1983" w:type="dxa"/>
          </w:tcPr>
          <w:p w:rsidR="00E35E5A" w:rsidRDefault="00BF39B6">
            <w:pPr>
              <w:pStyle w:val="TableParagraph"/>
              <w:spacing w:before="38"/>
              <w:ind w:left="66"/>
              <w:rPr>
                <w:sz w:val="20"/>
              </w:rPr>
            </w:pPr>
            <w:r>
              <w:rPr>
                <w:sz w:val="20"/>
              </w:rPr>
              <w:t>cofrajul</w:t>
            </w:r>
            <w:r>
              <w:rPr>
                <w:spacing w:val="-7"/>
                <w:sz w:val="20"/>
              </w:rPr>
              <w:t xml:space="preserve"> </w:t>
            </w:r>
            <w:r>
              <w:rPr>
                <w:sz w:val="20"/>
              </w:rPr>
              <w:t>din</w:t>
            </w:r>
            <w:r>
              <w:rPr>
                <w:spacing w:val="-5"/>
                <w:sz w:val="20"/>
              </w:rPr>
              <w:t xml:space="preserve"> </w:t>
            </w:r>
            <w:r>
              <w:rPr>
                <w:spacing w:val="-4"/>
                <w:sz w:val="20"/>
              </w:rPr>
              <w:t>lemn</w:t>
            </w:r>
          </w:p>
        </w:tc>
        <w:tc>
          <w:tcPr>
            <w:tcW w:w="850" w:type="dxa"/>
          </w:tcPr>
          <w:p w:rsidR="00E35E5A" w:rsidRDefault="00BF39B6">
            <w:pPr>
              <w:pStyle w:val="TableParagraph"/>
              <w:spacing w:before="32"/>
              <w:ind w:right="302"/>
              <w:jc w:val="right"/>
              <w:rPr>
                <w:sz w:val="13"/>
              </w:rPr>
            </w:pPr>
            <w:r>
              <w:rPr>
                <w:spacing w:val="-5"/>
                <w:position w:val="-6"/>
                <w:sz w:val="20"/>
              </w:rPr>
              <w:t>m</w:t>
            </w:r>
            <w:r>
              <w:rPr>
                <w:spacing w:val="-5"/>
                <w:sz w:val="13"/>
              </w:rPr>
              <w:t>2</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2"/>
        </w:trPr>
        <w:tc>
          <w:tcPr>
            <w:tcW w:w="711" w:type="dxa"/>
          </w:tcPr>
          <w:p w:rsidR="00E35E5A" w:rsidRDefault="00BF39B6">
            <w:pPr>
              <w:pStyle w:val="TableParagraph"/>
              <w:spacing w:before="39"/>
              <w:ind w:left="67"/>
              <w:rPr>
                <w:sz w:val="20"/>
              </w:rPr>
            </w:pPr>
            <w:r>
              <w:rPr>
                <w:spacing w:val="-5"/>
                <w:sz w:val="20"/>
              </w:rPr>
              <w:t>C8</w:t>
            </w:r>
          </w:p>
        </w:tc>
        <w:tc>
          <w:tcPr>
            <w:tcW w:w="1983" w:type="dxa"/>
          </w:tcPr>
          <w:p w:rsidR="00E35E5A" w:rsidRDefault="00BF39B6">
            <w:pPr>
              <w:pStyle w:val="TableParagraph"/>
              <w:spacing w:before="39"/>
              <w:ind w:left="66"/>
              <w:rPr>
                <w:sz w:val="20"/>
              </w:rPr>
            </w:pPr>
            <w:r>
              <w:rPr>
                <w:spacing w:val="-2"/>
                <w:sz w:val="20"/>
              </w:rPr>
              <w:t>placaj</w:t>
            </w:r>
          </w:p>
        </w:tc>
        <w:tc>
          <w:tcPr>
            <w:tcW w:w="850" w:type="dxa"/>
          </w:tcPr>
          <w:p w:rsidR="00E35E5A" w:rsidRDefault="00BF39B6">
            <w:pPr>
              <w:pStyle w:val="TableParagraph"/>
              <w:spacing w:before="32"/>
              <w:ind w:right="302"/>
              <w:jc w:val="right"/>
              <w:rPr>
                <w:sz w:val="13"/>
              </w:rPr>
            </w:pPr>
            <w:r>
              <w:rPr>
                <w:spacing w:val="-5"/>
                <w:position w:val="-6"/>
                <w:sz w:val="20"/>
              </w:rPr>
              <w:t>m</w:t>
            </w:r>
            <w:r>
              <w:rPr>
                <w:spacing w:val="-5"/>
                <w:sz w:val="13"/>
              </w:rPr>
              <w:t>2</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6"/>
        </w:trPr>
        <w:tc>
          <w:tcPr>
            <w:tcW w:w="711" w:type="dxa"/>
          </w:tcPr>
          <w:p w:rsidR="00E35E5A" w:rsidRDefault="00BF39B6">
            <w:pPr>
              <w:pStyle w:val="TableParagraph"/>
              <w:spacing w:before="38"/>
              <w:ind w:left="67"/>
              <w:rPr>
                <w:sz w:val="20"/>
              </w:rPr>
            </w:pPr>
            <w:r>
              <w:rPr>
                <w:spacing w:val="-5"/>
                <w:sz w:val="20"/>
              </w:rPr>
              <w:t>C9</w:t>
            </w:r>
          </w:p>
        </w:tc>
        <w:tc>
          <w:tcPr>
            <w:tcW w:w="1983" w:type="dxa"/>
          </w:tcPr>
          <w:p w:rsidR="00E35E5A" w:rsidRDefault="00BF39B6">
            <w:pPr>
              <w:pStyle w:val="TableParagraph"/>
              <w:spacing w:before="38"/>
              <w:ind w:left="66"/>
              <w:rPr>
                <w:sz w:val="20"/>
              </w:rPr>
            </w:pPr>
            <w:r>
              <w:rPr>
                <w:spacing w:val="-2"/>
                <w:sz w:val="20"/>
              </w:rPr>
              <w:t>plastifianţi</w:t>
            </w:r>
          </w:p>
        </w:tc>
        <w:tc>
          <w:tcPr>
            <w:tcW w:w="850" w:type="dxa"/>
          </w:tcPr>
          <w:p w:rsidR="00E35E5A" w:rsidRDefault="00BF39B6">
            <w:pPr>
              <w:pStyle w:val="TableParagraph"/>
              <w:spacing w:before="38"/>
              <w:ind w:right="297"/>
              <w:jc w:val="right"/>
              <w:rPr>
                <w:sz w:val="20"/>
              </w:rPr>
            </w:pPr>
            <w:r>
              <w:rPr>
                <w:spacing w:val="-5"/>
                <w:sz w:val="20"/>
              </w:rPr>
              <w:t>Kg</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1"/>
        </w:trPr>
        <w:tc>
          <w:tcPr>
            <w:tcW w:w="711" w:type="dxa"/>
          </w:tcPr>
          <w:p w:rsidR="00E35E5A" w:rsidRDefault="00BF39B6">
            <w:pPr>
              <w:pStyle w:val="TableParagraph"/>
              <w:spacing w:before="34"/>
              <w:ind w:left="67"/>
              <w:rPr>
                <w:sz w:val="20"/>
              </w:rPr>
            </w:pPr>
            <w:r>
              <w:rPr>
                <w:spacing w:val="-5"/>
                <w:sz w:val="20"/>
              </w:rPr>
              <w:t>C10</w:t>
            </w:r>
          </w:p>
        </w:tc>
        <w:tc>
          <w:tcPr>
            <w:tcW w:w="1983" w:type="dxa"/>
          </w:tcPr>
          <w:p w:rsidR="00E35E5A" w:rsidRDefault="00BF39B6">
            <w:pPr>
              <w:pStyle w:val="TableParagraph"/>
              <w:spacing w:before="34"/>
              <w:ind w:left="66"/>
              <w:rPr>
                <w:sz w:val="20"/>
              </w:rPr>
            </w:pPr>
            <w:r>
              <w:rPr>
                <w:sz w:val="20"/>
              </w:rPr>
              <w:t>strat</w:t>
            </w:r>
            <w:r>
              <w:rPr>
                <w:spacing w:val="-3"/>
                <w:sz w:val="20"/>
              </w:rPr>
              <w:t xml:space="preserve"> </w:t>
            </w:r>
            <w:r>
              <w:rPr>
                <w:sz w:val="20"/>
              </w:rPr>
              <w:t>de</w:t>
            </w:r>
            <w:r>
              <w:rPr>
                <w:spacing w:val="-1"/>
                <w:sz w:val="20"/>
              </w:rPr>
              <w:t xml:space="preserve"> </w:t>
            </w:r>
            <w:r>
              <w:rPr>
                <w:spacing w:val="-2"/>
                <w:sz w:val="20"/>
              </w:rPr>
              <w:t>beton</w:t>
            </w:r>
          </w:p>
        </w:tc>
        <w:tc>
          <w:tcPr>
            <w:tcW w:w="850" w:type="dxa"/>
          </w:tcPr>
          <w:p w:rsidR="00E35E5A" w:rsidRDefault="00BF39B6">
            <w:pPr>
              <w:pStyle w:val="TableParagraph"/>
              <w:spacing w:before="34"/>
              <w:ind w:right="297"/>
              <w:jc w:val="right"/>
              <w:rPr>
                <w:sz w:val="20"/>
              </w:rPr>
            </w:pPr>
            <w:r>
              <w:rPr>
                <w:spacing w:val="-5"/>
                <w:sz w:val="20"/>
              </w:rPr>
              <w:t>Kg</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1"/>
        </w:trPr>
        <w:tc>
          <w:tcPr>
            <w:tcW w:w="711" w:type="dxa"/>
          </w:tcPr>
          <w:p w:rsidR="00E35E5A" w:rsidRDefault="00BF39B6">
            <w:pPr>
              <w:pStyle w:val="TableParagraph"/>
              <w:spacing w:before="34"/>
              <w:ind w:left="67"/>
              <w:rPr>
                <w:sz w:val="20"/>
              </w:rPr>
            </w:pPr>
            <w:r>
              <w:rPr>
                <w:spacing w:val="-5"/>
                <w:sz w:val="20"/>
              </w:rPr>
              <w:t>C11</w:t>
            </w:r>
          </w:p>
        </w:tc>
        <w:tc>
          <w:tcPr>
            <w:tcW w:w="1983" w:type="dxa"/>
          </w:tcPr>
          <w:p w:rsidR="00E35E5A" w:rsidRDefault="00BF39B6">
            <w:pPr>
              <w:pStyle w:val="TableParagraph"/>
              <w:spacing w:before="34"/>
              <w:ind w:left="66"/>
              <w:rPr>
                <w:sz w:val="20"/>
              </w:rPr>
            </w:pPr>
            <w:r>
              <w:rPr>
                <w:sz w:val="20"/>
              </w:rPr>
              <w:t>beton</w:t>
            </w:r>
            <w:r>
              <w:rPr>
                <w:spacing w:val="-7"/>
                <w:sz w:val="20"/>
              </w:rPr>
              <w:t xml:space="preserve"> </w:t>
            </w:r>
            <w:r>
              <w:rPr>
                <w:spacing w:val="-2"/>
                <w:sz w:val="20"/>
              </w:rPr>
              <w:t>asfaltic</w:t>
            </w:r>
          </w:p>
        </w:tc>
        <w:tc>
          <w:tcPr>
            <w:tcW w:w="850" w:type="dxa"/>
          </w:tcPr>
          <w:p w:rsidR="00E35E5A" w:rsidRDefault="00BF39B6">
            <w:pPr>
              <w:pStyle w:val="TableParagraph"/>
              <w:spacing w:before="34"/>
              <w:ind w:right="354"/>
              <w:jc w:val="right"/>
              <w:rPr>
                <w:sz w:val="20"/>
              </w:rPr>
            </w:pPr>
            <w:r>
              <w:rPr>
                <w:sz w:val="20"/>
              </w:rPr>
              <w:t>T</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1"/>
        </w:trPr>
        <w:tc>
          <w:tcPr>
            <w:tcW w:w="711" w:type="dxa"/>
          </w:tcPr>
          <w:p w:rsidR="00E35E5A" w:rsidRDefault="00BF39B6">
            <w:pPr>
              <w:pStyle w:val="TableParagraph"/>
              <w:spacing w:before="34"/>
              <w:ind w:left="67"/>
              <w:rPr>
                <w:sz w:val="20"/>
              </w:rPr>
            </w:pPr>
            <w:r>
              <w:rPr>
                <w:spacing w:val="-5"/>
                <w:sz w:val="20"/>
              </w:rPr>
              <w:t>C13</w:t>
            </w:r>
          </w:p>
        </w:tc>
        <w:tc>
          <w:tcPr>
            <w:tcW w:w="1983" w:type="dxa"/>
          </w:tcPr>
          <w:p w:rsidR="00E35E5A" w:rsidRDefault="00BF39B6">
            <w:pPr>
              <w:pStyle w:val="TableParagraph"/>
              <w:spacing w:before="34"/>
              <w:ind w:left="66"/>
              <w:rPr>
                <w:sz w:val="20"/>
              </w:rPr>
            </w:pPr>
            <w:r>
              <w:rPr>
                <w:sz w:val="20"/>
              </w:rPr>
              <w:t>scări</w:t>
            </w:r>
            <w:r>
              <w:rPr>
                <w:spacing w:val="-1"/>
                <w:sz w:val="20"/>
              </w:rPr>
              <w:t xml:space="preserve"> </w:t>
            </w:r>
            <w:r>
              <w:rPr>
                <w:sz w:val="20"/>
              </w:rPr>
              <w:t>de</w:t>
            </w:r>
            <w:r>
              <w:rPr>
                <w:spacing w:val="-5"/>
                <w:sz w:val="20"/>
              </w:rPr>
              <w:t xml:space="preserve"> </w:t>
            </w:r>
            <w:r>
              <w:rPr>
                <w:spacing w:val="-2"/>
                <w:sz w:val="20"/>
              </w:rPr>
              <w:t>inspecţie</w:t>
            </w:r>
          </w:p>
        </w:tc>
        <w:tc>
          <w:tcPr>
            <w:tcW w:w="850" w:type="dxa"/>
          </w:tcPr>
          <w:p w:rsidR="00E35E5A" w:rsidRDefault="00BF39B6">
            <w:pPr>
              <w:pStyle w:val="TableParagraph"/>
              <w:spacing w:before="34"/>
              <w:ind w:right="342"/>
              <w:jc w:val="right"/>
              <w:rPr>
                <w:sz w:val="20"/>
              </w:rPr>
            </w:pPr>
            <w:r>
              <w:rPr>
                <w:sz w:val="20"/>
              </w:rPr>
              <w:t>U</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98"/>
        </w:trPr>
        <w:tc>
          <w:tcPr>
            <w:tcW w:w="711" w:type="dxa"/>
          </w:tcPr>
          <w:p w:rsidR="00E35E5A" w:rsidRDefault="00BF39B6">
            <w:pPr>
              <w:pStyle w:val="TableParagraph"/>
              <w:spacing w:before="77"/>
              <w:ind w:left="67"/>
              <w:rPr>
                <w:sz w:val="20"/>
              </w:rPr>
            </w:pPr>
            <w:r>
              <w:rPr>
                <w:spacing w:val="-5"/>
                <w:sz w:val="20"/>
              </w:rPr>
              <w:t>C14</w:t>
            </w:r>
          </w:p>
        </w:tc>
        <w:tc>
          <w:tcPr>
            <w:tcW w:w="1983" w:type="dxa"/>
          </w:tcPr>
          <w:p w:rsidR="00E35E5A" w:rsidRDefault="00BF39B6">
            <w:pPr>
              <w:pStyle w:val="TableParagraph"/>
              <w:spacing w:before="77"/>
              <w:ind w:left="66"/>
              <w:rPr>
                <w:sz w:val="20"/>
              </w:rPr>
            </w:pPr>
            <w:r>
              <w:rPr>
                <w:spacing w:val="-4"/>
                <w:sz w:val="20"/>
              </w:rPr>
              <w:t>gard</w:t>
            </w:r>
          </w:p>
        </w:tc>
        <w:tc>
          <w:tcPr>
            <w:tcW w:w="850" w:type="dxa"/>
          </w:tcPr>
          <w:p w:rsidR="00E35E5A" w:rsidRDefault="00BF39B6">
            <w:pPr>
              <w:pStyle w:val="TableParagraph"/>
              <w:spacing w:before="77"/>
              <w:ind w:right="305"/>
              <w:jc w:val="right"/>
              <w:rPr>
                <w:sz w:val="20"/>
              </w:rPr>
            </w:pPr>
            <w:r>
              <w:rPr>
                <w:spacing w:val="-5"/>
                <w:sz w:val="20"/>
              </w:rPr>
              <w:t>ml</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1"/>
        </w:trPr>
        <w:tc>
          <w:tcPr>
            <w:tcW w:w="711" w:type="dxa"/>
          </w:tcPr>
          <w:p w:rsidR="00E35E5A" w:rsidRDefault="00BF39B6">
            <w:pPr>
              <w:pStyle w:val="TableParagraph"/>
              <w:spacing w:before="38"/>
              <w:ind w:left="67"/>
              <w:rPr>
                <w:sz w:val="20"/>
              </w:rPr>
            </w:pPr>
            <w:r>
              <w:rPr>
                <w:spacing w:val="-5"/>
                <w:sz w:val="20"/>
              </w:rPr>
              <w:t>C15</w:t>
            </w:r>
          </w:p>
        </w:tc>
        <w:tc>
          <w:tcPr>
            <w:tcW w:w="1983" w:type="dxa"/>
          </w:tcPr>
          <w:p w:rsidR="00E35E5A" w:rsidRDefault="00BF39B6">
            <w:pPr>
              <w:pStyle w:val="TableParagraph"/>
              <w:spacing w:before="38"/>
              <w:ind w:left="66"/>
              <w:rPr>
                <w:sz w:val="20"/>
              </w:rPr>
            </w:pPr>
            <w:r>
              <w:rPr>
                <w:sz w:val="20"/>
              </w:rPr>
              <w:t>semne</w:t>
            </w:r>
            <w:r>
              <w:rPr>
                <w:spacing w:val="-1"/>
                <w:sz w:val="20"/>
              </w:rPr>
              <w:t xml:space="preserve"> </w:t>
            </w:r>
            <w:r>
              <w:rPr>
                <w:sz w:val="20"/>
              </w:rPr>
              <w:t>de</w:t>
            </w:r>
            <w:r>
              <w:rPr>
                <w:spacing w:val="-1"/>
                <w:sz w:val="20"/>
              </w:rPr>
              <w:t xml:space="preserve"> </w:t>
            </w:r>
            <w:r>
              <w:rPr>
                <w:spacing w:val="-2"/>
                <w:sz w:val="20"/>
              </w:rPr>
              <w:t>circulaţie</w:t>
            </w:r>
          </w:p>
        </w:tc>
        <w:tc>
          <w:tcPr>
            <w:tcW w:w="850" w:type="dxa"/>
          </w:tcPr>
          <w:p w:rsidR="00E35E5A" w:rsidRDefault="00BF39B6">
            <w:pPr>
              <w:pStyle w:val="TableParagraph"/>
              <w:spacing w:before="38"/>
              <w:ind w:right="342"/>
              <w:jc w:val="right"/>
              <w:rPr>
                <w:sz w:val="20"/>
              </w:rPr>
            </w:pPr>
            <w:r>
              <w:rPr>
                <w:sz w:val="20"/>
              </w:rPr>
              <w:t>U</w:t>
            </w: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r w:rsidR="00E35E5A">
        <w:trPr>
          <w:trHeight w:val="311"/>
        </w:trPr>
        <w:tc>
          <w:tcPr>
            <w:tcW w:w="711" w:type="dxa"/>
          </w:tcPr>
          <w:p w:rsidR="00E35E5A" w:rsidRDefault="00BF39B6">
            <w:pPr>
              <w:pStyle w:val="TableParagraph"/>
              <w:spacing w:before="38"/>
              <w:ind w:left="67"/>
              <w:rPr>
                <w:sz w:val="20"/>
              </w:rPr>
            </w:pPr>
            <w:r>
              <w:rPr>
                <w:spacing w:val="-5"/>
                <w:sz w:val="20"/>
              </w:rPr>
              <w:t>C16</w:t>
            </w:r>
          </w:p>
        </w:tc>
        <w:tc>
          <w:tcPr>
            <w:tcW w:w="1983" w:type="dxa"/>
          </w:tcPr>
          <w:p w:rsidR="00E35E5A" w:rsidRDefault="00BF39B6">
            <w:pPr>
              <w:pStyle w:val="TableParagraph"/>
              <w:spacing w:before="38"/>
              <w:ind w:left="66"/>
              <w:rPr>
                <w:sz w:val="20"/>
              </w:rPr>
            </w:pPr>
            <w:r>
              <w:rPr>
                <w:sz w:val="20"/>
              </w:rPr>
              <w:t>…</w:t>
            </w:r>
          </w:p>
        </w:tc>
        <w:tc>
          <w:tcPr>
            <w:tcW w:w="85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994" w:type="dxa"/>
          </w:tcPr>
          <w:p w:rsidR="00E35E5A" w:rsidRDefault="00E35E5A">
            <w:pPr>
              <w:pStyle w:val="TableParagraph"/>
              <w:rPr>
                <w:sz w:val="20"/>
              </w:rPr>
            </w:pPr>
          </w:p>
        </w:tc>
        <w:tc>
          <w:tcPr>
            <w:tcW w:w="1277" w:type="dxa"/>
          </w:tcPr>
          <w:p w:rsidR="00E35E5A" w:rsidRDefault="00E35E5A">
            <w:pPr>
              <w:pStyle w:val="TableParagraph"/>
              <w:rPr>
                <w:sz w:val="20"/>
              </w:rPr>
            </w:pPr>
          </w:p>
        </w:tc>
        <w:tc>
          <w:tcPr>
            <w:tcW w:w="710" w:type="dxa"/>
          </w:tcPr>
          <w:p w:rsidR="00E35E5A" w:rsidRDefault="00E35E5A">
            <w:pPr>
              <w:pStyle w:val="TableParagraph"/>
              <w:rPr>
                <w:sz w:val="20"/>
              </w:rPr>
            </w:pPr>
          </w:p>
        </w:tc>
        <w:tc>
          <w:tcPr>
            <w:tcW w:w="850" w:type="dxa"/>
          </w:tcPr>
          <w:p w:rsidR="00E35E5A" w:rsidRDefault="00E35E5A">
            <w:pPr>
              <w:pStyle w:val="TableParagraph"/>
              <w:rPr>
                <w:sz w:val="20"/>
              </w:rPr>
            </w:pPr>
          </w:p>
        </w:tc>
        <w:tc>
          <w:tcPr>
            <w:tcW w:w="1329" w:type="dxa"/>
          </w:tcPr>
          <w:p w:rsidR="00E35E5A" w:rsidRDefault="00E35E5A">
            <w:pPr>
              <w:pStyle w:val="TableParagraph"/>
              <w:rPr>
                <w:sz w:val="20"/>
              </w:rPr>
            </w:pPr>
          </w:p>
        </w:tc>
      </w:tr>
    </w:tbl>
    <w:p w:rsidR="00E35E5A" w:rsidRDefault="00BF39B6">
      <w:pPr>
        <w:spacing w:before="4"/>
        <w:ind w:left="1442"/>
        <w:rPr>
          <w:sz w:val="20"/>
        </w:rPr>
      </w:pPr>
      <w:r>
        <w:rPr>
          <w:sz w:val="20"/>
        </w:rPr>
        <w:t>Această listă</w:t>
      </w:r>
      <w:r>
        <w:rPr>
          <w:spacing w:val="-9"/>
          <w:sz w:val="20"/>
        </w:rPr>
        <w:t xml:space="preserve"> </w:t>
      </w:r>
      <w:r>
        <w:rPr>
          <w:sz w:val="20"/>
        </w:rPr>
        <w:t>nu</w:t>
      </w:r>
      <w:r>
        <w:rPr>
          <w:spacing w:val="-5"/>
          <w:sz w:val="20"/>
        </w:rPr>
        <w:t xml:space="preserve"> </w:t>
      </w:r>
      <w:r>
        <w:rPr>
          <w:sz w:val="20"/>
        </w:rPr>
        <w:t>este</w:t>
      </w:r>
      <w:r>
        <w:rPr>
          <w:spacing w:val="-4"/>
          <w:sz w:val="20"/>
        </w:rPr>
        <w:t xml:space="preserve"> </w:t>
      </w:r>
      <w:r>
        <w:rPr>
          <w:spacing w:val="-2"/>
          <w:sz w:val="20"/>
        </w:rPr>
        <w:t>exhaustivă.</w:t>
      </w:r>
    </w:p>
    <w:p w:rsidR="00E35E5A" w:rsidRDefault="00E35E5A">
      <w:pPr>
        <w:pStyle w:val="a3"/>
        <w:spacing w:before="10"/>
        <w:rPr>
          <w:sz w:val="20"/>
        </w:rPr>
      </w:pPr>
    </w:p>
    <w:p w:rsidR="00E35E5A" w:rsidRDefault="00BF39B6">
      <w:pPr>
        <w:pStyle w:val="a4"/>
        <w:numPr>
          <w:ilvl w:val="3"/>
          <w:numId w:val="6"/>
        </w:numPr>
        <w:tabs>
          <w:tab w:val="left" w:pos="1731"/>
        </w:tabs>
        <w:ind w:hanging="289"/>
        <w:rPr>
          <w:sz w:val="20"/>
        </w:rPr>
      </w:pPr>
      <w:r>
        <w:rPr>
          <w:sz w:val="20"/>
        </w:rPr>
        <w:t>localizarea</w:t>
      </w:r>
      <w:r>
        <w:rPr>
          <w:spacing w:val="-5"/>
          <w:sz w:val="20"/>
        </w:rPr>
        <w:t xml:space="preserve"> </w:t>
      </w:r>
      <w:r>
        <w:rPr>
          <w:sz w:val="20"/>
        </w:rPr>
        <w:t>geografică</w:t>
      </w:r>
      <w:r>
        <w:rPr>
          <w:spacing w:val="-8"/>
          <w:sz w:val="20"/>
        </w:rPr>
        <w:t xml:space="preserve"> </w:t>
      </w:r>
      <w:r>
        <w:rPr>
          <w:sz w:val="20"/>
        </w:rPr>
        <w:t>a</w:t>
      </w:r>
      <w:r>
        <w:rPr>
          <w:spacing w:val="-4"/>
          <w:sz w:val="20"/>
        </w:rPr>
        <w:t xml:space="preserve"> </w:t>
      </w:r>
      <w:r>
        <w:rPr>
          <w:sz w:val="20"/>
        </w:rPr>
        <w:t>furnizorului</w:t>
      </w:r>
      <w:r>
        <w:rPr>
          <w:spacing w:val="-8"/>
          <w:sz w:val="20"/>
        </w:rPr>
        <w:t xml:space="preserve"> </w:t>
      </w:r>
      <w:r>
        <w:rPr>
          <w:sz w:val="20"/>
        </w:rPr>
        <w:t>sau</w:t>
      </w:r>
      <w:r>
        <w:rPr>
          <w:spacing w:val="-10"/>
          <w:sz w:val="20"/>
        </w:rPr>
        <w:t xml:space="preserve"> </w:t>
      </w:r>
      <w:r>
        <w:rPr>
          <w:sz w:val="20"/>
        </w:rPr>
        <w:t>a</w:t>
      </w:r>
      <w:r>
        <w:rPr>
          <w:spacing w:val="-8"/>
          <w:sz w:val="20"/>
        </w:rPr>
        <w:t xml:space="preserve"> </w:t>
      </w:r>
      <w:r>
        <w:rPr>
          <w:spacing w:val="-2"/>
          <w:sz w:val="20"/>
        </w:rPr>
        <w:t>carierei.</w:t>
      </w:r>
    </w:p>
    <w:p w:rsidR="00E35E5A" w:rsidRDefault="00BF39B6">
      <w:pPr>
        <w:pStyle w:val="a4"/>
        <w:numPr>
          <w:ilvl w:val="3"/>
          <w:numId w:val="6"/>
        </w:numPr>
        <w:tabs>
          <w:tab w:val="left" w:pos="1731"/>
        </w:tabs>
        <w:spacing w:before="1"/>
        <w:ind w:hanging="289"/>
        <w:rPr>
          <w:sz w:val="20"/>
        </w:rPr>
      </w:pPr>
      <w:r>
        <w:rPr>
          <w:sz w:val="20"/>
        </w:rPr>
        <w:t>furnizarea</w:t>
      </w:r>
      <w:r>
        <w:rPr>
          <w:spacing w:val="-5"/>
          <w:sz w:val="20"/>
        </w:rPr>
        <w:t xml:space="preserve"> </w:t>
      </w:r>
      <w:r>
        <w:rPr>
          <w:sz w:val="20"/>
        </w:rPr>
        <w:t>sau</w:t>
      </w:r>
      <w:r>
        <w:rPr>
          <w:spacing w:val="-7"/>
          <w:sz w:val="20"/>
        </w:rPr>
        <w:t xml:space="preserve"> </w:t>
      </w:r>
      <w:r>
        <w:rPr>
          <w:sz w:val="20"/>
        </w:rPr>
        <w:t>preţul de</w:t>
      </w:r>
      <w:r>
        <w:rPr>
          <w:spacing w:val="-10"/>
          <w:sz w:val="20"/>
        </w:rPr>
        <w:t xml:space="preserve"> </w:t>
      </w:r>
      <w:r>
        <w:rPr>
          <w:sz w:val="20"/>
        </w:rPr>
        <w:t>cost la</w:t>
      </w:r>
      <w:r>
        <w:rPr>
          <w:spacing w:val="-5"/>
          <w:sz w:val="20"/>
        </w:rPr>
        <w:t xml:space="preserve"> </w:t>
      </w:r>
      <w:r>
        <w:rPr>
          <w:sz w:val="20"/>
        </w:rPr>
        <w:t>cariera</w:t>
      </w:r>
      <w:r>
        <w:rPr>
          <w:spacing w:val="-5"/>
          <w:sz w:val="20"/>
        </w:rPr>
        <w:t xml:space="preserve"> </w:t>
      </w:r>
      <w:r>
        <w:rPr>
          <w:sz w:val="20"/>
        </w:rPr>
        <w:t>sau</w:t>
      </w:r>
      <w:r>
        <w:rPr>
          <w:spacing w:val="-7"/>
          <w:sz w:val="20"/>
        </w:rPr>
        <w:t xml:space="preserve"> </w:t>
      </w:r>
      <w:r>
        <w:rPr>
          <w:sz w:val="20"/>
        </w:rPr>
        <w:t>la</w:t>
      </w:r>
      <w:r>
        <w:rPr>
          <w:spacing w:val="-4"/>
          <w:sz w:val="20"/>
        </w:rPr>
        <w:t xml:space="preserve"> </w:t>
      </w:r>
      <w:r>
        <w:rPr>
          <w:sz w:val="20"/>
        </w:rPr>
        <w:t>livrare</w:t>
      </w:r>
      <w:r>
        <w:rPr>
          <w:spacing w:val="-10"/>
          <w:sz w:val="20"/>
        </w:rPr>
        <w:t xml:space="preserve"> </w:t>
      </w:r>
      <w:r>
        <w:rPr>
          <w:sz w:val="20"/>
        </w:rPr>
        <w:t>în</w:t>
      </w:r>
      <w:r>
        <w:rPr>
          <w:spacing w:val="3"/>
          <w:sz w:val="20"/>
        </w:rPr>
        <w:t xml:space="preserve"> </w:t>
      </w:r>
      <w:r>
        <w:rPr>
          <w:spacing w:val="-4"/>
          <w:sz w:val="20"/>
        </w:rPr>
        <w:t>ţară.</w:t>
      </w:r>
    </w:p>
    <w:p w:rsidR="00E35E5A" w:rsidRDefault="00BF39B6">
      <w:pPr>
        <w:pStyle w:val="a4"/>
        <w:numPr>
          <w:ilvl w:val="3"/>
          <w:numId w:val="6"/>
        </w:numPr>
        <w:tabs>
          <w:tab w:val="left" w:pos="1731"/>
        </w:tabs>
        <w:ind w:hanging="289"/>
        <w:rPr>
          <w:sz w:val="20"/>
        </w:rPr>
      </w:pPr>
      <w:r>
        <w:rPr>
          <w:sz w:val="20"/>
        </w:rPr>
        <w:t>Preţul</w:t>
      </w:r>
      <w:r>
        <w:rPr>
          <w:spacing w:val="-7"/>
          <w:sz w:val="20"/>
        </w:rPr>
        <w:t xml:space="preserve"> </w:t>
      </w:r>
      <w:r>
        <w:rPr>
          <w:sz w:val="20"/>
        </w:rPr>
        <w:t>de</w:t>
      </w:r>
      <w:r>
        <w:rPr>
          <w:spacing w:val="-5"/>
          <w:sz w:val="20"/>
        </w:rPr>
        <w:t xml:space="preserve"> </w:t>
      </w:r>
      <w:r>
        <w:rPr>
          <w:sz w:val="20"/>
        </w:rPr>
        <w:t>cost</w:t>
      </w:r>
      <w:r>
        <w:rPr>
          <w:spacing w:val="-1"/>
          <w:sz w:val="20"/>
        </w:rPr>
        <w:t xml:space="preserve"> </w:t>
      </w:r>
      <w:r>
        <w:rPr>
          <w:sz w:val="20"/>
        </w:rPr>
        <w:t>al</w:t>
      </w:r>
      <w:r>
        <w:rPr>
          <w:spacing w:val="-4"/>
          <w:sz w:val="20"/>
        </w:rPr>
        <w:t xml:space="preserve"> </w:t>
      </w:r>
      <w:r>
        <w:rPr>
          <w:sz w:val="20"/>
        </w:rPr>
        <w:t>transportului</w:t>
      </w:r>
      <w:r>
        <w:rPr>
          <w:spacing w:val="-5"/>
          <w:sz w:val="20"/>
        </w:rPr>
        <w:t xml:space="preserve"> </w:t>
      </w:r>
      <w:r>
        <w:rPr>
          <w:sz w:val="20"/>
        </w:rPr>
        <w:t>de</w:t>
      </w:r>
      <w:r>
        <w:rPr>
          <w:spacing w:val="-10"/>
          <w:sz w:val="20"/>
        </w:rPr>
        <w:t xml:space="preserve"> </w:t>
      </w:r>
      <w:r>
        <w:rPr>
          <w:sz w:val="20"/>
        </w:rPr>
        <w:t>la</w:t>
      </w:r>
      <w:r>
        <w:rPr>
          <w:spacing w:val="-5"/>
          <w:sz w:val="20"/>
        </w:rPr>
        <w:t xml:space="preserve"> </w:t>
      </w:r>
      <w:r>
        <w:rPr>
          <w:sz w:val="20"/>
        </w:rPr>
        <w:t>cariera sau</w:t>
      </w:r>
      <w:r>
        <w:rPr>
          <w:spacing w:val="-2"/>
          <w:sz w:val="20"/>
        </w:rPr>
        <w:t xml:space="preserve"> </w:t>
      </w:r>
      <w:r>
        <w:rPr>
          <w:sz w:val="20"/>
        </w:rPr>
        <w:t>de</w:t>
      </w:r>
      <w:r>
        <w:rPr>
          <w:spacing w:val="-10"/>
          <w:sz w:val="20"/>
        </w:rPr>
        <w:t xml:space="preserve"> </w:t>
      </w:r>
      <w:r>
        <w:rPr>
          <w:sz w:val="20"/>
        </w:rPr>
        <w:t>livrare</w:t>
      </w:r>
      <w:r>
        <w:rPr>
          <w:spacing w:val="-9"/>
          <w:sz w:val="20"/>
        </w:rPr>
        <w:t xml:space="preserve"> </w:t>
      </w:r>
      <w:r>
        <w:rPr>
          <w:sz w:val="20"/>
        </w:rPr>
        <w:t>în</w:t>
      </w:r>
      <w:r>
        <w:rPr>
          <w:spacing w:val="2"/>
          <w:sz w:val="20"/>
        </w:rPr>
        <w:t xml:space="preserve"> </w:t>
      </w:r>
      <w:r>
        <w:rPr>
          <w:sz w:val="20"/>
        </w:rPr>
        <w:t>ţară</w:t>
      </w:r>
      <w:r>
        <w:rPr>
          <w:spacing w:val="-5"/>
          <w:sz w:val="20"/>
        </w:rPr>
        <w:t xml:space="preserve"> </w:t>
      </w:r>
      <w:r>
        <w:rPr>
          <w:sz w:val="20"/>
        </w:rPr>
        <w:t>la</w:t>
      </w:r>
      <w:r>
        <w:rPr>
          <w:spacing w:val="-4"/>
          <w:sz w:val="20"/>
        </w:rPr>
        <w:t xml:space="preserve"> </w:t>
      </w:r>
      <w:r>
        <w:rPr>
          <w:spacing w:val="-2"/>
          <w:sz w:val="20"/>
        </w:rPr>
        <w:t>locul.</w:t>
      </w:r>
    </w:p>
    <w:p w:rsidR="00E35E5A" w:rsidRDefault="00BF39B6">
      <w:pPr>
        <w:pStyle w:val="a4"/>
        <w:numPr>
          <w:ilvl w:val="3"/>
          <w:numId w:val="6"/>
        </w:numPr>
        <w:tabs>
          <w:tab w:val="left" w:pos="1731"/>
        </w:tabs>
        <w:spacing w:before="1"/>
        <w:ind w:hanging="289"/>
        <w:rPr>
          <w:sz w:val="20"/>
        </w:rPr>
      </w:pPr>
      <w:r>
        <w:rPr>
          <w:sz w:val="20"/>
        </w:rPr>
        <w:t>Pentru</w:t>
      </w:r>
      <w:r>
        <w:rPr>
          <w:spacing w:val="-7"/>
          <w:sz w:val="20"/>
        </w:rPr>
        <w:t xml:space="preserve"> </w:t>
      </w:r>
      <w:r>
        <w:rPr>
          <w:sz w:val="20"/>
        </w:rPr>
        <w:t>a</w:t>
      </w:r>
      <w:r>
        <w:rPr>
          <w:spacing w:val="-6"/>
          <w:sz w:val="20"/>
        </w:rPr>
        <w:t xml:space="preserve"> </w:t>
      </w:r>
      <w:r>
        <w:rPr>
          <w:sz w:val="20"/>
        </w:rPr>
        <w:t>fi suportate</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firmă.</w:t>
      </w:r>
    </w:p>
    <w:p w:rsidR="00E35E5A" w:rsidRDefault="00BF39B6">
      <w:pPr>
        <w:pStyle w:val="a4"/>
        <w:numPr>
          <w:ilvl w:val="3"/>
          <w:numId w:val="6"/>
        </w:numPr>
        <w:tabs>
          <w:tab w:val="left" w:pos="1731"/>
        </w:tabs>
        <w:ind w:hanging="289"/>
        <w:rPr>
          <w:sz w:val="20"/>
        </w:rPr>
      </w:pPr>
      <w:r>
        <w:rPr>
          <w:sz w:val="20"/>
        </w:rPr>
        <w:t>Orice</w:t>
      </w:r>
      <w:r>
        <w:rPr>
          <w:spacing w:val="-8"/>
          <w:sz w:val="20"/>
        </w:rPr>
        <w:t xml:space="preserve"> </w:t>
      </w:r>
      <w:r>
        <w:rPr>
          <w:sz w:val="20"/>
        </w:rPr>
        <w:t>pierderi</w:t>
      </w:r>
      <w:r>
        <w:rPr>
          <w:spacing w:val="-1"/>
          <w:sz w:val="20"/>
        </w:rPr>
        <w:t xml:space="preserve"> </w:t>
      </w:r>
      <w:r>
        <w:rPr>
          <w:sz w:val="20"/>
        </w:rPr>
        <w:t>sau</w:t>
      </w:r>
      <w:r>
        <w:rPr>
          <w:spacing w:val="-8"/>
          <w:sz w:val="20"/>
        </w:rPr>
        <w:t xml:space="preserve"> </w:t>
      </w:r>
      <w:r>
        <w:rPr>
          <w:sz w:val="20"/>
        </w:rPr>
        <w:t>rupturi</w:t>
      </w:r>
      <w:r>
        <w:rPr>
          <w:spacing w:val="-1"/>
          <w:sz w:val="20"/>
        </w:rPr>
        <w:t xml:space="preserve"> </w:t>
      </w:r>
      <w:r>
        <w:rPr>
          <w:sz w:val="20"/>
        </w:rPr>
        <w:t>care</w:t>
      </w:r>
      <w:r>
        <w:rPr>
          <w:spacing w:val="-10"/>
          <w:sz w:val="20"/>
        </w:rPr>
        <w:t xml:space="preserve"> </w:t>
      </w:r>
      <w:r>
        <w:rPr>
          <w:sz w:val="20"/>
        </w:rPr>
        <w:t>urmează</w:t>
      </w:r>
      <w:r>
        <w:rPr>
          <w:spacing w:val="-1"/>
          <w:sz w:val="20"/>
        </w:rPr>
        <w:t xml:space="preserve"> </w:t>
      </w:r>
      <w:r>
        <w:rPr>
          <w:sz w:val="20"/>
        </w:rPr>
        <w:t>să</w:t>
      </w:r>
      <w:r>
        <w:rPr>
          <w:spacing w:val="-6"/>
          <w:sz w:val="20"/>
        </w:rPr>
        <w:t xml:space="preserve"> </w:t>
      </w:r>
      <w:r>
        <w:rPr>
          <w:sz w:val="20"/>
        </w:rPr>
        <w:t>fie</w:t>
      </w:r>
      <w:r>
        <w:rPr>
          <w:spacing w:val="-5"/>
          <w:sz w:val="20"/>
        </w:rPr>
        <w:t xml:space="preserve"> </w:t>
      </w:r>
      <w:r>
        <w:rPr>
          <w:sz w:val="20"/>
        </w:rPr>
        <w:t>stabilite</w:t>
      </w:r>
      <w:r>
        <w:rPr>
          <w:spacing w:val="-11"/>
          <w:sz w:val="20"/>
        </w:rPr>
        <w:t xml:space="preserve"> </w:t>
      </w:r>
      <w:r>
        <w:rPr>
          <w:sz w:val="20"/>
        </w:rPr>
        <w:t>de</w:t>
      </w:r>
      <w:r>
        <w:rPr>
          <w:spacing w:val="-10"/>
          <w:sz w:val="20"/>
        </w:rPr>
        <w:t xml:space="preserve"> </w:t>
      </w:r>
      <w:r>
        <w:rPr>
          <w:sz w:val="20"/>
        </w:rPr>
        <w:t>către</w:t>
      </w:r>
      <w:r>
        <w:rPr>
          <w:spacing w:val="-5"/>
          <w:sz w:val="20"/>
        </w:rPr>
        <w:t xml:space="preserve"> </w:t>
      </w:r>
      <w:r>
        <w:rPr>
          <w:spacing w:val="-2"/>
          <w:sz w:val="20"/>
        </w:rPr>
        <w:t>ofertant.</w:t>
      </w:r>
    </w:p>
    <w:p w:rsidR="00E35E5A" w:rsidRDefault="00BF39B6">
      <w:pPr>
        <w:pStyle w:val="a4"/>
        <w:numPr>
          <w:ilvl w:val="3"/>
          <w:numId w:val="6"/>
        </w:numPr>
        <w:tabs>
          <w:tab w:val="left" w:pos="1731"/>
        </w:tabs>
        <w:spacing w:before="1"/>
        <w:ind w:hanging="289"/>
        <w:rPr>
          <w:sz w:val="20"/>
        </w:rPr>
      </w:pPr>
      <w:r>
        <w:rPr>
          <w:sz w:val="20"/>
        </w:rPr>
        <w:t>Preţurile</w:t>
      </w:r>
      <w:r>
        <w:rPr>
          <w:spacing w:val="-6"/>
          <w:sz w:val="20"/>
        </w:rPr>
        <w:t xml:space="preserve"> </w:t>
      </w:r>
      <w:r>
        <w:rPr>
          <w:sz w:val="20"/>
        </w:rPr>
        <w:t>de</w:t>
      </w:r>
      <w:r>
        <w:rPr>
          <w:spacing w:val="-3"/>
          <w:sz w:val="20"/>
        </w:rPr>
        <w:t xml:space="preserve"> </w:t>
      </w:r>
      <w:r>
        <w:rPr>
          <w:sz w:val="20"/>
        </w:rPr>
        <w:t>bază</w:t>
      </w:r>
      <w:r>
        <w:rPr>
          <w:spacing w:val="-4"/>
          <w:sz w:val="20"/>
        </w:rPr>
        <w:t xml:space="preserve"> </w:t>
      </w:r>
      <w:r>
        <w:rPr>
          <w:sz w:val="20"/>
        </w:rPr>
        <w:t>pentru</w:t>
      </w:r>
      <w:r>
        <w:rPr>
          <w:spacing w:val="-5"/>
          <w:sz w:val="20"/>
        </w:rPr>
        <w:t xml:space="preserve"> </w:t>
      </w:r>
      <w:r>
        <w:rPr>
          <w:sz w:val="20"/>
        </w:rPr>
        <w:t>furnizarea</w:t>
      </w:r>
      <w:r>
        <w:rPr>
          <w:spacing w:val="-3"/>
          <w:sz w:val="20"/>
        </w:rPr>
        <w:t xml:space="preserve"> </w:t>
      </w:r>
      <w:r>
        <w:rPr>
          <w:sz w:val="20"/>
        </w:rPr>
        <w:t>de</w:t>
      </w:r>
      <w:r>
        <w:rPr>
          <w:spacing w:val="-4"/>
          <w:sz w:val="20"/>
        </w:rPr>
        <w:t xml:space="preserve"> </w:t>
      </w:r>
      <w:r>
        <w:rPr>
          <w:sz w:val="20"/>
        </w:rPr>
        <w:t>materiale:</w:t>
      </w:r>
      <w:r>
        <w:rPr>
          <w:spacing w:val="-3"/>
          <w:sz w:val="20"/>
        </w:rPr>
        <w:t xml:space="preserve"> </w:t>
      </w:r>
      <w:r>
        <w:rPr>
          <w:sz w:val="20"/>
        </w:rPr>
        <w:t>(6)</w:t>
      </w:r>
      <w:r>
        <w:rPr>
          <w:spacing w:val="-5"/>
          <w:sz w:val="20"/>
        </w:rPr>
        <w:t xml:space="preserve"> </w:t>
      </w:r>
      <w:r>
        <w:rPr>
          <w:sz w:val="20"/>
        </w:rPr>
        <w:t>=</w:t>
      </w:r>
      <w:r>
        <w:rPr>
          <w:spacing w:val="-4"/>
          <w:sz w:val="20"/>
        </w:rPr>
        <w:t xml:space="preserve"> </w:t>
      </w:r>
      <w:r>
        <w:rPr>
          <w:sz w:val="20"/>
        </w:rPr>
        <w:t>(2)</w:t>
      </w:r>
      <w:r>
        <w:rPr>
          <w:spacing w:val="-5"/>
          <w:sz w:val="20"/>
        </w:rPr>
        <w:t xml:space="preserve"> </w:t>
      </w:r>
      <w:r>
        <w:rPr>
          <w:sz w:val="20"/>
        </w:rPr>
        <w:t>+</w:t>
      </w:r>
      <w:r>
        <w:rPr>
          <w:spacing w:val="-3"/>
          <w:sz w:val="20"/>
        </w:rPr>
        <w:t xml:space="preserve"> </w:t>
      </w:r>
      <w:r>
        <w:rPr>
          <w:sz w:val="20"/>
        </w:rPr>
        <w:t>(3)</w:t>
      </w:r>
      <w:r>
        <w:rPr>
          <w:spacing w:val="-5"/>
          <w:sz w:val="20"/>
        </w:rPr>
        <w:t xml:space="preserve"> </w:t>
      </w:r>
      <w:r>
        <w:rPr>
          <w:sz w:val="20"/>
        </w:rPr>
        <w:t>+</w:t>
      </w:r>
      <w:r>
        <w:rPr>
          <w:spacing w:val="-4"/>
          <w:sz w:val="20"/>
        </w:rPr>
        <w:t xml:space="preserve"> </w:t>
      </w:r>
      <w:r>
        <w:rPr>
          <w:sz w:val="20"/>
        </w:rPr>
        <w:t>(4)</w:t>
      </w:r>
      <w:r>
        <w:rPr>
          <w:spacing w:val="-5"/>
          <w:sz w:val="20"/>
        </w:rPr>
        <w:t xml:space="preserve"> </w:t>
      </w:r>
      <w:r>
        <w:rPr>
          <w:sz w:val="20"/>
        </w:rPr>
        <w:t>+</w:t>
      </w:r>
      <w:r>
        <w:rPr>
          <w:spacing w:val="-3"/>
          <w:sz w:val="20"/>
        </w:rPr>
        <w:t xml:space="preserve"> </w:t>
      </w:r>
      <w:r>
        <w:rPr>
          <w:spacing w:val="-4"/>
          <w:sz w:val="20"/>
        </w:rPr>
        <w:t>(5).</w:t>
      </w:r>
    </w:p>
    <w:p w:rsidR="00E35E5A" w:rsidRDefault="00E35E5A">
      <w:pPr>
        <w:pStyle w:val="a3"/>
        <w:spacing w:before="8"/>
        <w:rPr>
          <w:sz w:val="19"/>
        </w:rPr>
      </w:pPr>
    </w:p>
    <w:p w:rsidR="00E35E5A" w:rsidRDefault="00BF39B6">
      <w:pPr>
        <w:ind w:left="367"/>
      </w:pPr>
      <w:r>
        <w:t>Realizat</w:t>
      </w:r>
      <w:r>
        <w:rPr>
          <w:spacing w:val="-7"/>
        </w:rPr>
        <w:t xml:space="preserve"> </w:t>
      </w:r>
      <w:r>
        <w:t>la</w:t>
      </w:r>
      <w:r>
        <w:rPr>
          <w:spacing w:val="-2"/>
        </w:rPr>
        <w:t xml:space="preserve"> </w:t>
      </w:r>
      <w:r>
        <w:t>…………………………………,</w:t>
      </w:r>
      <w:r>
        <w:rPr>
          <w:spacing w:val="-2"/>
        </w:rPr>
        <w:t xml:space="preserve"> </w:t>
      </w:r>
      <w:r>
        <w:t>Ofertantul</w:t>
      </w:r>
      <w:r>
        <w:rPr>
          <w:spacing w:val="43"/>
        </w:rPr>
        <w:t xml:space="preserve"> </w:t>
      </w:r>
      <w:r>
        <w:rPr>
          <w:spacing w:val="-2"/>
        </w:rPr>
        <w:t>(semnătura)</w:t>
      </w:r>
    </w:p>
    <w:p w:rsidR="00E35E5A" w:rsidRDefault="00E35E5A">
      <w:pPr>
        <w:sectPr w:rsidR="00E35E5A">
          <w:pgSz w:w="11910" w:h="16840"/>
          <w:pgMar w:top="1320" w:right="380" w:bottom="1260" w:left="60" w:header="0" w:footer="1061" w:gutter="0"/>
          <w:cols w:space="720"/>
        </w:sectPr>
      </w:pPr>
    </w:p>
    <w:p w:rsidR="00E35E5A" w:rsidRDefault="00BF39B6">
      <w:pPr>
        <w:pStyle w:val="a4"/>
        <w:numPr>
          <w:ilvl w:val="2"/>
          <w:numId w:val="6"/>
        </w:numPr>
        <w:tabs>
          <w:tab w:val="left" w:pos="1256"/>
        </w:tabs>
        <w:spacing w:before="67"/>
        <w:ind w:left="1255"/>
        <w:jc w:val="left"/>
        <w:rPr>
          <w:b/>
        </w:rPr>
      </w:pPr>
      <w:r>
        <w:rPr>
          <w:b/>
        </w:rPr>
        <w:lastRenderedPageBreak/>
        <w:t>Devizarea</w:t>
      </w:r>
      <w:r>
        <w:rPr>
          <w:b/>
          <w:spacing w:val="-9"/>
        </w:rPr>
        <w:t xml:space="preserve"> </w:t>
      </w:r>
      <w:r>
        <w:rPr>
          <w:b/>
        </w:rPr>
        <w:t>preturilor</w:t>
      </w:r>
      <w:r>
        <w:rPr>
          <w:b/>
          <w:spacing w:val="-4"/>
        </w:rPr>
        <w:t xml:space="preserve"> </w:t>
      </w:r>
      <w:r>
        <w:rPr>
          <w:b/>
        </w:rPr>
        <w:t>de</w:t>
      </w:r>
      <w:r>
        <w:rPr>
          <w:b/>
          <w:spacing w:val="-4"/>
        </w:rPr>
        <w:t xml:space="preserve"> </w:t>
      </w:r>
      <w:r>
        <w:rPr>
          <w:b/>
        </w:rPr>
        <w:t>baza</w:t>
      </w:r>
      <w:r>
        <w:rPr>
          <w:b/>
          <w:spacing w:val="1"/>
        </w:rPr>
        <w:t xml:space="preserve"> </w:t>
      </w:r>
      <w:r>
        <w:rPr>
          <w:b/>
        </w:rPr>
        <w:t>pe</w:t>
      </w:r>
      <w:r>
        <w:rPr>
          <w:b/>
          <w:spacing w:val="49"/>
        </w:rPr>
        <w:t xml:space="preserve"> </w:t>
      </w:r>
      <w:r>
        <w:rPr>
          <w:b/>
        </w:rPr>
        <w:t>ore</w:t>
      </w:r>
      <w:r>
        <w:rPr>
          <w:b/>
          <w:spacing w:val="-3"/>
        </w:rPr>
        <w:t xml:space="preserve"> </w:t>
      </w:r>
      <w:r>
        <w:rPr>
          <w:b/>
        </w:rPr>
        <w:t>pentru</w:t>
      </w:r>
      <w:r>
        <w:rPr>
          <w:b/>
          <w:spacing w:val="-10"/>
        </w:rPr>
        <w:t xml:space="preserve"> </w:t>
      </w:r>
      <w:r>
        <w:rPr>
          <w:b/>
        </w:rPr>
        <w:t>echipamente</w:t>
      </w:r>
      <w:r>
        <w:rPr>
          <w:b/>
          <w:spacing w:val="-2"/>
        </w:rPr>
        <w:t xml:space="preserve"> </w:t>
      </w:r>
      <w:r>
        <w:rPr>
          <w:b/>
        </w:rPr>
        <w:t>Formular</w:t>
      </w:r>
      <w:r>
        <w:rPr>
          <w:b/>
          <w:spacing w:val="-4"/>
        </w:rPr>
        <w:t xml:space="preserve"> </w:t>
      </w:r>
      <w:r>
        <w:rPr>
          <w:b/>
        </w:rPr>
        <w:t>3</w:t>
      </w:r>
      <w:r>
        <w:rPr>
          <w:b/>
          <w:spacing w:val="-2"/>
        </w:rPr>
        <w:t xml:space="preserve"> </w:t>
      </w:r>
      <w:r>
        <w:rPr>
          <w:b/>
        </w:rPr>
        <w:t>Winsmeta</w:t>
      </w:r>
      <w:r>
        <w:rPr>
          <w:b/>
          <w:spacing w:val="-7"/>
        </w:rPr>
        <w:t xml:space="preserve"> </w:t>
      </w:r>
      <w:r>
        <w:rPr>
          <w:b/>
        </w:rPr>
        <w:t>(convertite</w:t>
      </w:r>
      <w:r>
        <w:rPr>
          <w:b/>
          <w:spacing w:val="-4"/>
        </w:rPr>
        <w:t xml:space="preserve"> </w:t>
      </w:r>
      <w:r>
        <w:rPr>
          <w:b/>
        </w:rPr>
        <w:t>în</w:t>
      </w:r>
      <w:r>
        <w:rPr>
          <w:b/>
          <w:spacing w:val="-9"/>
        </w:rPr>
        <w:t xml:space="preserve"> </w:t>
      </w:r>
      <w:r>
        <w:rPr>
          <w:b/>
        </w:rPr>
        <w:t>MDL</w:t>
      </w:r>
      <w:r>
        <w:rPr>
          <w:b/>
          <w:spacing w:val="-1"/>
        </w:rPr>
        <w:t xml:space="preserve"> </w:t>
      </w:r>
      <w:r>
        <w:rPr>
          <w:b/>
          <w:spacing w:val="-5"/>
        </w:rPr>
        <w:t>sau</w:t>
      </w:r>
    </w:p>
    <w:p w:rsidR="00E35E5A" w:rsidRDefault="00BF39B6">
      <w:pPr>
        <w:spacing w:before="1"/>
        <w:ind w:left="5932"/>
        <w:rPr>
          <w:b/>
        </w:rPr>
      </w:pPr>
      <w:r>
        <w:rPr>
          <w:b/>
          <w:spacing w:val="-4"/>
        </w:rPr>
        <w:t>€/h)</w:t>
      </w:r>
    </w:p>
    <w:p w:rsidR="00E35E5A" w:rsidRDefault="00E35E5A">
      <w:pPr>
        <w:pStyle w:val="a3"/>
        <w:spacing w:before="10" w:after="1"/>
        <w:rPr>
          <w:b/>
          <w:sz w:val="20"/>
        </w:rPr>
      </w:pPr>
    </w:p>
    <w:tbl>
      <w:tblPr>
        <w:tblStyle w:val="TableNormal"/>
        <w:tblW w:w="0" w:type="auto"/>
        <w:tblInd w:w="4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
        <w:gridCol w:w="1133"/>
        <w:gridCol w:w="710"/>
        <w:gridCol w:w="706"/>
        <w:gridCol w:w="566"/>
        <w:gridCol w:w="567"/>
        <w:gridCol w:w="571"/>
        <w:gridCol w:w="422"/>
        <w:gridCol w:w="850"/>
        <w:gridCol w:w="572"/>
        <w:gridCol w:w="989"/>
        <w:gridCol w:w="711"/>
        <w:gridCol w:w="422"/>
        <w:gridCol w:w="571"/>
        <w:gridCol w:w="705"/>
        <w:gridCol w:w="710"/>
      </w:tblGrid>
      <w:tr w:rsidR="00E35E5A">
        <w:trPr>
          <w:trHeight w:val="1584"/>
        </w:trPr>
        <w:tc>
          <w:tcPr>
            <w:tcW w:w="423" w:type="dxa"/>
            <w:textDirection w:val="btLr"/>
          </w:tcPr>
          <w:p w:rsidR="00E35E5A" w:rsidRDefault="00BF39B6">
            <w:pPr>
              <w:pStyle w:val="TableParagraph"/>
              <w:spacing w:before="110"/>
              <w:ind w:left="210" w:right="209"/>
              <w:jc w:val="center"/>
              <w:rPr>
                <w:b/>
                <w:sz w:val="17"/>
              </w:rPr>
            </w:pPr>
            <w:r>
              <w:rPr>
                <w:b/>
                <w:spacing w:val="-5"/>
                <w:sz w:val="17"/>
              </w:rPr>
              <w:t>Nr</w:t>
            </w:r>
          </w:p>
        </w:tc>
        <w:tc>
          <w:tcPr>
            <w:tcW w:w="1133" w:type="dxa"/>
            <w:textDirection w:val="btLr"/>
          </w:tcPr>
          <w:p w:rsidR="00E35E5A" w:rsidRDefault="00E35E5A">
            <w:pPr>
              <w:pStyle w:val="TableParagraph"/>
              <w:rPr>
                <w:b/>
                <w:sz w:val="18"/>
              </w:rPr>
            </w:pPr>
          </w:p>
          <w:p w:rsidR="00E35E5A" w:rsidRDefault="00E35E5A">
            <w:pPr>
              <w:pStyle w:val="TableParagraph"/>
              <w:spacing w:before="5"/>
              <w:rPr>
                <w:b/>
              </w:rPr>
            </w:pPr>
          </w:p>
          <w:p w:rsidR="00E35E5A" w:rsidRDefault="00BF39B6">
            <w:pPr>
              <w:pStyle w:val="TableParagraph"/>
              <w:ind w:left="450"/>
              <w:rPr>
                <w:b/>
                <w:sz w:val="17"/>
              </w:rPr>
            </w:pPr>
            <w:r>
              <w:rPr>
                <w:b/>
                <w:spacing w:val="-2"/>
                <w:sz w:val="17"/>
              </w:rPr>
              <w:t>Descriere</w:t>
            </w:r>
          </w:p>
        </w:tc>
        <w:tc>
          <w:tcPr>
            <w:tcW w:w="710" w:type="dxa"/>
            <w:textDirection w:val="btLr"/>
          </w:tcPr>
          <w:p w:rsidR="00E35E5A" w:rsidRDefault="00BF39B6">
            <w:pPr>
              <w:pStyle w:val="TableParagraph"/>
              <w:spacing w:before="153"/>
              <w:ind w:left="167" w:right="81" w:hanging="48"/>
              <w:rPr>
                <w:b/>
                <w:sz w:val="17"/>
              </w:rPr>
            </w:pPr>
            <w:r>
              <w:rPr>
                <w:b/>
                <w:sz w:val="17"/>
              </w:rPr>
              <w:t>Data</w:t>
            </w:r>
            <w:r>
              <w:rPr>
                <w:b/>
                <w:spacing w:val="-11"/>
                <w:sz w:val="17"/>
              </w:rPr>
              <w:t xml:space="preserve"> </w:t>
            </w:r>
            <w:r>
              <w:rPr>
                <w:b/>
                <w:sz w:val="17"/>
              </w:rPr>
              <w:t>de</w:t>
            </w:r>
            <w:r>
              <w:rPr>
                <w:b/>
                <w:spacing w:val="-11"/>
                <w:sz w:val="17"/>
              </w:rPr>
              <w:t xml:space="preserve"> </w:t>
            </w:r>
            <w:r>
              <w:rPr>
                <w:b/>
                <w:sz w:val="17"/>
              </w:rPr>
              <w:t xml:space="preserve">procurare a </w:t>
            </w:r>
            <w:r>
              <w:rPr>
                <w:b/>
                <w:spacing w:val="-2"/>
                <w:sz w:val="17"/>
              </w:rPr>
              <w:t>echipamentului</w:t>
            </w:r>
          </w:p>
        </w:tc>
        <w:tc>
          <w:tcPr>
            <w:tcW w:w="706" w:type="dxa"/>
            <w:textDirection w:val="btLr"/>
          </w:tcPr>
          <w:p w:rsidR="00E35E5A" w:rsidRDefault="00BF39B6">
            <w:pPr>
              <w:pStyle w:val="TableParagraph"/>
              <w:spacing w:before="67" w:line="244" w:lineRule="auto"/>
              <w:ind w:left="345" w:right="349" w:firstLine="6"/>
              <w:jc w:val="center"/>
              <w:rPr>
                <w:b/>
                <w:sz w:val="17"/>
              </w:rPr>
            </w:pPr>
            <w:r>
              <w:rPr>
                <w:b/>
                <w:sz w:val="17"/>
              </w:rPr>
              <w:t>Valoarea</w:t>
            </w:r>
            <w:r>
              <w:rPr>
                <w:b/>
                <w:spacing w:val="-11"/>
                <w:sz w:val="17"/>
              </w:rPr>
              <w:t xml:space="preserve"> </w:t>
            </w:r>
            <w:r>
              <w:rPr>
                <w:b/>
                <w:sz w:val="17"/>
              </w:rPr>
              <w:t xml:space="preserve">de </w:t>
            </w:r>
            <w:r>
              <w:rPr>
                <w:b/>
                <w:spacing w:val="-2"/>
                <w:sz w:val="17"/>
              </w:rPr>
              <w:t>schimb</w:t>
            </w:r>
            <w:r>
              <w:rPr>
                <w:b/>
                <w:spacing w:val="-9"/>
                <w:sz w:val="17"/>
              </w:rPr>
              <w:t xml:space="preserve"> </w:t>
            </w:r>
            <w:r>
              <w:rPr>
                <w:b/>
                <w:spacing w:val="-2"/>
                <w:sz w:val="17"/>
              </w:rPr>
              <w:t xml:space="preserve">(VS) </w:t>
            </w:r>
            <w:r>
              <w:rPr>
                <w:b/>
                <w:spacing w:val="-4"/>
                <w:sz w:val="17"/>
              </w:rPr>
              <w:t>(1)</w:t>
            </w:r>
          </w:p>
        </w:tc>
        <w:tc>
          <w:tcPr>
            <w:tcW w:w="566" w:type="dxa"/>
            <w:textDirection w:val="btLr"/>
          </w:tcPr>
          <w:p w:rsidR="00E35E5A" w:rsidRDefault="00BF39B6">
            <w:pPr>
              <w:pStyle w:val="TableParagraph"/>
              <w:spacing w:before="81" w:line="247" w:lineRule="auto"/>
              <w:ind w:left="695" w:right="250" w:hanging="437"/>
              <w:rPr>
                <w:b/>
                <w:sz w:val="17"/>
              </w:rPr>
            </w:pPr>
            <w:r>
              <w:rPr>
                <w:b/>
                <w:sz w:val="17"/>
              </w:rPr>
              <w:t>Taxe,</w:t>
            </w:r>
            <w:r>
              <w:rPr>
                <w:b/>
                <w:spacing w:val="-11"/>
                <w:sz w:val="17"/>
              </w:rPr>
              <w:t xml:space="preserve"> </w:t>
            </w:r>
            <w:r>
              <w:rPr>
                <w:b/>
                <w:sz w:val="17"/>
              </w:rPr>
              <w:t xml:space="preserve">impozite </w:t>
            </w:r>
            <w:r>
              <w:rPr>
                <w:b/>
                <w:spacing w:val="-4"/>
                <w:sz w:val="17"/>
              </w:rPr>
              <w:t>(2)</w:t>
            </w:r>
          </w:p>
        </w:tc>
        <w:tc>
          <w:tcPr>
            <w:tcW w:w="567" w:type="dxa"/>
            <w:textDirection w:val="btLr"/>
          </w:tcPr>
          <w:p w:rsidR="00E35E5A" w:rsidRDefault="00BF39B6">
            <w:pPr>
              <w:pStyle w:val="TableParagraph"/>
              <w:spacing w:before="82" w:line="247" w:lineRule="auto"/>
              <w:ind w:left="695" w:right="298" w:hanging="255"/>
              <w:rPr>
                <w:b/>
                <w:sz w:val="17"/>
              </w:rPr>
            </w:pPr>
            <w:r>
              <w:rPr>
                <w:b/>
                <w:sz w:val="17"/>
              </w:rPr>
              <w:t>VS</w:t>
            </w:r>
            <w:r>
              <w:rPr>
                <w:b/>
                <w:spacing w:val="-11"/>
                <w:sz w:val="17"/>
              </w:rPr>
              <w:t xml:space="preserve"> </w:t>
            </w:r>
            <w:r>
              <w:rPr>
                <w:b/>
                <w:sz w:val="17"/>
              </w:rPr>
              <w:t>+</w:t>
            </w:r>
            <w:r>
              <w:rPr>
                <w:b/>
                <w:spacing w:val="-11"/>
                <w:sz w:val="17"/>
              </w:rPr>
              <w:t xml:space="preserve"> </w:t>
            </w:r>
            <w:r>
              <w:rPr>
                <w:b/>
                <w:sz w:val="17"/>
              </w:rPr>
              <w:t xml:space="preserve">taxe </w:t>
            </w:r>
            <w:r>
              <w:rPr>
                <w:b/>
                <w:spacing w:val="-4"/>
                <w:sz w:val="17"/>
              </w:rPr>
              <w:t>(3)</w:t>
            </w:r>
          </w:p>
        </w:tc>
        <w:tc>
          <w:tcPr>
            <w:tcW w:w="571" w:type="dxa"/>
            <w:textDirection w:val="btLr"/>
          </w:tcPr>
          <w:p w:rsidR="00E35E5A" w:rsidRDefault="00BF39B6">
            <w:pPr>
              <w:pStyle w:val="TableParagraph"/>
              <w:spacing w:before="82" w:line="247" w:lineRule="auto"/>
              <w:ind w:left="695" w:right="189" w:hanging="432"/>
              <w:rPr>
                <w:b/>
                <w:sz w:val="17"/>
              </w:rPr>
            </w:pPr>
            <w:r>
              <w:rPr>
                <w:b/>
                <w:sz w:val="17"/>
              </w:rPr>
              <w:t>Nr</w:t>
            </w:r>
            <w:r>
              <w:rPr>
                <w:b/>
                <w:spacing w:val="-11"/>
                <w:sz w:val="17"/>
              </w:rPr>
              <w:t xml:space="preserve"> </w:t>
            </w:r>
            <w:r>
              <w:rPr>
                <w:b/>
                <w:sz w:val="17"/>
              </w:rPr>
              <w:t>de</w:t>
            </w:r>
            <w:r>
              <w:rPr>
                <w:b/>
                <w:spacing w:val="-11"/>
                <w:sz w:val="17"/>
              </w:rPr>
              <w:t xml:space="preserve"> </w:t>
            </w:r>
            <w:r>
              <w:rPr>
                <w:b/>
                <w:sz w:val="17"/>
              </w:rPr>
              <w:t>zile</w:t>
            </w:r>
            <w:r>
              <w:rPr>
                <w:b/>
                <w:spacing w:val="-10"/>
                <w:sz w:val="17"/>
              </w:rPr>
              <w:t xml:space="preserve"> </w:t>
            </w:r>
            <w:r>
              <w:rPr>
                <w:b/>
                <w:sz w:val="17"/>
              </w:rPr>
              <w:t xml:space="preserve">utile </w:t>
            </w:r>
            <w:r>
              <w:rPr>
                <w:b/>
                <w:spacing w:val="-4"/>
                <w:sz w:val="17"/>
              </w:rPr>
              <w:t>(4)</w:t>
            </w:r>
          </w:p>
        </w:tc>
        <w:tc>
          <w:tcPr>
            <w:tcW w:w="422" w:type="dxa"/>
            <w:textDirection w:val="btLr"/>
          </w:tcPr>
          <w:p w:rsidR="00E35E5A" w:rsidRDefault="00BF39B6">
            <w:pPr>
              <w:pStyle w:val="TableParagraph"/>
              <w:spacing w:before="43" w:line="200" w:lineRule="atLeast"/>
              <w:ind w:left="695" w:right="362" w:hanging="216"/>
              <w:rPr>
                <w:b/>
                <w:sz w:val="17"/>
              </w:rPr>
            </w:pPr>
            <w:r>
              <w:rPr>
                <w:b/>
                <w:spacing w:val="-2"/>
                <w:w w:val="95"/>
                <w:sz w:val="17"/>
              </w:rPr>
              <w:t>Uzura/zi</w:t>
            </w:r>
            <w:r>
              <w:rPr>
                <w:b/>
                <w:spacing w:val="-2"/>
                <w:sz w:val="17"/>
              </w:rPr>
              <w:t xml:space="preserve"> </w:t>
            </w:r>
            <w:r>
              <w:rPr>
                <w:b/>
                <w:spacing w:val="-4"/>
                <w:sz w:val="17"/>
              </w:rPr>
              <w:t>(5)</w:t>
            </w:r>
          </w:p>
        </w:tc>
        <w:tc>
          <w:tcPr>
            <w:tcW w:w="850" w:type="dxa"/>
            <w:textDirection w:val="btLr"/>
          </w:tcPr>
          <w:p w:rsidR="00E35E5A" w:rsidRDefault="00BF39B6">
            <w:pPr>
              <w:pStyle w:val="TableParagraph"/>
              <w:spacing w:before="126" w:line="244" w:lineRule="auto"/>
              <w:ind w:left="119" w:right="116" w:hanging="4"/>
              <w:jc w:val="center"/>
              <w:rPr>
                <w:b/>
                <w:sz w:val="17"/>
              </w:rPr>
            </w:pPr>
            <w:r>
              <w:rPr>
                <w:b/>
                <w:spacing w:val="-2"/>
                <w:sz w:val="17"/>
              </w:rPr>
              <w:t xml:space="preserve">Costul </w:t>
            </w:r>
            <w:r>
              <w:rPr>
                <w:b/>
                <w:sz w:val="17"/>
              </w:rPr>
              <w:t>combustibilului</w:t>
            </w:r>
            <w:r>
              <w:rPr>
                <w:b/>
                <w:spacing w:val="-11"/>
                <w:sz w:val="17"/>
              </w:rPr>
              <w:t xml:space="preserve"> </w:t>
            </w:r>
            <w:r>
              <w:rPr>
                <w:b/>
                <w:sz w:val="17"/>
              </w:rPr>
              <w:t xml:space="preserve">/zi </w:t>
            </w:r>
            <w:r>
              <w:rPr>
                <w:b/>
                <w:spacing w:val="-4"/>
                <w:sz w:val="17"/>
              </w:rPr>
              <w:t>(6)</w:t>
            </w:r>
          </w:p>
        </w:tc>
        <w:tc>
          <w:tcPr>
            <w:tcW w:w="572" w:type="dxa"/>
            <w:textDirection w:val="btLr"/>
          </w:tcPr>
          <w:p w:rsidR="00E35E5A" w:rsidRDefault="00BF39B6">
            <w:pPr>
              <w:pStyle w:val="TableParagraph"/>
              <w:spacing w:before="82" w:line="247" w:lineRule="auto"/>
              <w:ind w:left="297" w:firstLine="158"/>
              <w:rPr>
                <w:b/>
                <w:sz w:val="17"/>
              </w:rPr>
            </w:pPr>
            <w:r>
              <w:rPr>
                <w:b/>
                <w:spacing w:val="-2"/>
                <w:sz w:val="17"/>
              </w:rPr>
              <w:t xml:space="preserve">lubricant </w:t>
            </w:r>
            <w:r>
              <w:rPr>
                <w:b/>
                <w:sz w:val="17"/>
              </w:rPr>
              <w:t>costuri</w:t>
            </w:r>
            <w:r>
              <w:rPr>
                <w:b/>
                <w:spacing w:val="-11"/>
                <w:sz w:val="17"/>
              </w:rPr>
              <w:t xml:space="preserve"> </w:t>
            </w:r>
            <w:r>
              <w:rPr>
                <w:b/>
                <w:sz w:val="17"/>
              </w:rPr>
              <w:t>/</w:t>
            </w:r>
            <w:r>
              <w:rPr>
                <w:b/>
                <w:spacing w:val="-11"/>
                <w:sz w:val="17"/>
              </w:rPr>
              <w:t xml:space="preserve"> </w:t>
            </w:r>
            <w:r>
              <w:rPr>
                <w:b/>
                <w:sz w:val="17"/>
              </w:rPr>
              <w:t>zi</w:t>
            </w:r>
            <w:r>
              <w:rPr>
                <w:b/>
                <w:spacing w:val="-10"/>
                <w:sz w:val="17"/>
              </w:rPr>
              <w:t xml:space="preserve"> </w:t>
            </w:r>
            <w:r>
              <w:rPr>
                <w:b/>
                <w:sz w:val="17"/>
              </w:rPr>
              <w:t>(7)</w:t>
            </w:r>
          </w:p>
        </w:tc>
        <w:tc>
          <w:tcPr>
            <w:tcW w:w="989" w:type="dxa"/>
            <w:textDirection w:val="btLr"/>
          </w:tcPr>
          <w:p w:rsidR="00E35E5A" w:rsidRDefault="00BF39B6">
            <w:pPr>
              <w:pStyle w:val="TableParagraph"/>
              <w:spacing w:before="92" w:line="247" w:lineRule="auto"/>
              <w:ind w:left="215" w:right="208"/>
              <w:jc w:val="center"/>
              <w:rPr>
                <w:b/>
                <w:sz w:val="17"/>
              </w:rPr>
            </w:pPr>
            <w:r>
              <w:rPr>
                <w:b/>
                <w:sz w:val="17"/>
              </w:rPr>
              <w:t>Piese</w:t>
            </w:r>
            <w:r>
              <w:rPr>
                <w:b/>
                <w:spacing w:val="-11"/>
                <w:sz w:val="17"/>
              </w:rPr>
              <w:t xml:space="preserve"> </w:t>
            </w:r>
            <w:r>
              <w:rPr>
                <w:b/>
                <w:sz w:val="17"/>
              </w:rPr>
              <w:t>de</w:t>
            </w:r>
            <w:r>
              <w:rPr>
                <w:b/>
                <w:spacing w:val="-11"/>
                <w:sz w:val="17"/>
              </w:rPr>
              <w:t xml:space="preserve"> </w:t>
            </w:r>
            <w:r>
              <w:rPr>
                <w:b/>
                <w:sz w:val="17"/>
              </w:rPr>
              <w:t>schimb (PS) cost</w:t>
            </w:r>
          </w:p>
          <w:p w:rsidR="00E35E5A" w:rsidRDefault="00BF39B6">
            <w:pPr>
              <w:pStyle w:val="TableParagraph"/>
              <w:ind w:left="695" w:right="686" w:firstLine="2"/>
              <w:jc w:val="center"/>
              <w:rPr>
                <w:b/>
                <w:sz w:val="17"/>
              </w:rPr>
            </w:pPr>
            <w:r>
              <w:rPr>
                <w:b/>
                <w:spacing w:val="-4"/>
                <w:sz w:val="17"/>
              </w:rPr>
              <w:t>/zi</w:t>
            </w:r>
            <w:r>
              <w:rPr>
                <w:b/>
                <w:sz w:val="17"/>
              </w:rPr>
              <w:t xml:space="preserve"> </w:t>
            </w:r>
            <w:r>
              <w:rPr>
                <w:b/>
                <w:spacing w:val="-5"/>
                <w:sz w:val="17"/>
              </w:rPr>
              <w:t>(8)</w:t>
            </w:r>
          </w:p>
        </w:tc>
        <w:tc>
          <w:tcPr>
            <w:tcW w:w="711" w:type="dxa"/>
            <w:textDirection w:val="btLr"/>
          </w:tcPr>
          <w:p w:rsidR="00E35E5A" w:rsidRDefault="00BF39B6">
            <w:pPr>
              <w:pStyle w:val="TableParagraph"/>
              <w:spacing w:before="73"/>
              <w:ind w:left="215" w:right="209"/>
              <w:jc w:val="center"/>
              <w:rPr>
                <w:b/>
                <w:sz w:val="17"/>
              </w:rPr>
            </w:pPr>
            <w:r>
              <w:rPr>
                <w:b/>
                <w:sz w:val="17"/>
              </w:rPr>
              <w:t>Lubricant</w:t>
            </w:r>
            <w:r>
              <w:rPr>
                <w:b/>
                <w:spacing w:val="-11"/>
                <w:sz w:val="17"/>
              </w:rPr>
              <w:t xml:space="preserve"> </w:t>
            </w:r>
            <w:r>
              <w:rPr>
                <w:b/>
                <w:sz w:val="17"/>
              </w:rPr>
              <w:t>&amp;</w:t>
            </w:r>
            <w:r>
              <w:rPr>
                <w:b/>
                <w:spacing w:val="-11"/>
                <w:sz w:val="17"/>
              </w:rPr>
              <w:t xml:space="preserve"> </w:t>
            </w:r>
            <w:r>
              <w:rPr>
                <w:b/>
                <w:sz w:val="17"/>
              </w:rPr>
              <w:t xml:space="preserve">SP </w:t>
            </w:r>
            <w:r>
              <w:rPr>
                <w:b/>
                <w:spacing w:val="-2"/>
                <w:sz w:val="17"/>
              </w:rPr>
              <w:t>taxe/zi</w:t>
            </w:r>
          </w:p>
          <w:p w:rsidR="00E35E5A" w:rsidRDefault="00BF39B6">
            <w:pPr>
              <w:pStyle w:val="TableParagraph"/>
              <w:spacing w:before="7"/>
              <w:ind w:left="215" w:right="209"/>
              <w:jc w:val="center"/>
              <w:rPr>
                <w:b/>
                <w:sz w:val="17"/>
              </w:rPr>
            </w:pPr>
            <w:r>
              <w:rPr>
                <w:b/>
                <w:spacing w:val="-5"/>
                <w:sz w:val="17"/>
              </w:rPr>
              <w:t>(9)</w:t>
            </w:r>
          </w:p>
        </w:tc>
        <w:tc>
          <w:tcPr>
            <w:tcW w:w="422" w:type="dxa"/>
            <w:textDirection w:val="btLr"/>
          </w:tcPr>
          <w:p w:rsidR="00E35E5A" w:rsidRDefault="00BF39B6">
            <w:pPr>
              <w:pStyle w:val="TableParagraph"/>
              <w:spacing w:before="43" w:line="200" w:lineRule="atLeast"/>
              <w:ind w:left="652" w:right="189" w:hanging="452"/>
              <w:rPr>
                <w:b/>
                <w:sz w:val="17"/>
              </w:rPr>
            </w:pPr>
            <w:r>
              <w:rPr>
                <w:b/>
                <w:sz w:val="17"/>
              </w:rPr>
              <w:t>Costul</w:t>
            </w:r>
            <w:r>
              <w:rPr>
                <w:b/>
                <w:spacing w:val="-11"/>
                <w:sz w:val="17"/>
              </w:rPr>
              <w:t xml:space="preserve"> </w:t>
            </w:r>
            <w:r>
              <w:rPr>
                <w:b/>
                <w:sz w:val="17"/>
              </w:rPr>
              <w:t xml:space="preserve">muncii/zi </w:t>
            </w:r>
            <w:r>
              <w:rPr>
                <w:b/>
                <w:spacing w:val="-4"/>
                <w:sz w:val="17"/>
              </w:rPr>
              <w:t>(10)</w:t>
            </w:r>
          </w:p>
        </w:tc>
        <w:tc>
          <w:tcPr>
            <w:tcW w:w="571" w:type="dxa"/>
            <w:textDirection w:val="btLr"/>
          </w:tcPr>
          <w:p w:rsidR="00E35E5A" w:rsidRDefault="00BF39B6">
            <w:pPr>
              <w:pStyle w:val="TableParagraph"/>
              <w:spacing w:before="82" w:line="247" w:lineRule="auto"/>
              <w:ind w:left="652" w:right="362" w:hanging="159"/>
              <w:rPr>
                <w:b/>
                <w:sz w:val="17"/>
              </w:rPr>
            </w:pPr>
            <w:r>
              <w:rPr>
                <w:b/>
                <w:sz w:val="17"/>
              </w:rPr>
              <w:t>Total</w:t>
            </w:r>
            <w:r>
              <w:rPr>
                <w:b/>
                <w:spacing w:val="-11"/>
                <w:sz w:val="17"/>
              </w:rPr>
              <w:t xml:space="preserve"> </w:t>
            </w:r>
            <w:r>
              <w:rPr>
                <w:b/>
                <w:sz w:val="17"/>
              </w:rPr>
              <w:t xml:space="preserve">/zi </w:t>
            </w:r>
            <w:r>
              <w:rPr>
                <w:b/>
                <w:spacing w:val="-4"/>
                <w:sz w:val="17"/>
              </w:rPr>
              <w:t>(11)</w:t>
            </w:r>
          </w:p>
        </w:tc>
        <w:tc>
          <w:tcPr>
            <w:tcW w:w="705" w:type="dxa"/>
            <w:textDirection w:val="btLr"/>
          </w:tcPr>
          <w:p w:rsidR="00E35E5A" w:rsidRDefault="00BF39B6">
            <w:pPr>
              <w:pStyle w:val="TableParagraph"/>
              <w:spacing w:before="150" w:line="247" w:lineRule="auto"/>
              <w:ind w:left="114" w:firstLine="163"/>
              <w:rPr>
                <w:b/>
                <w:sz w:val="17"/>
              </w:rPr>
            </w:pPr>
            <w:r>
              <w:rPr>
                <w:b/>
                <w:sz w:val="17"/>
              </w:rPr>
              <w:t>Timpul mediu zilnic</w:t>
            </w:r>
            <w:r>
              <w:rPr>
                <w:b/>
                <w:spacing w:val="-11"/>
                <w:sz w:val="17"/>
              </w:rPr>
              <w:t xml:space="preserve"> </w:t>
            </w:r>
            <w:r>
              <w:rPr>
                <w:b/>
                <w:sz w:val="17"/>
              </w:rPr>
              <w:t>de</w:t>
            </w:r>
            <w:r>
              <w:rPr>
                <w:b/>
                <w:spacing w:val="-11"/>
                <w:sz w:val="17"/>
              </w:rPr>
              <w:t xml:space="preserve"> </w:t>
            </w:r>
            <w:r>
              <w:rPr>
                <w:b/>
                <w:sz w:val="17"/>
              </w:rPr>
              <w:t>lucru</w:t>
            </w:r>
            <w:r>
              <w:rPr>
                <w:b/>
                <w:spacing w:val="-10"/>
                <w:sz w:val="17"/>
              </w:rPr>
              <w:t xml:space="preserve"> </w:t>
            </w:r>
            <w:r>
              <w:rPr>
                <w:b/>
                <w:sz w:val="17"/>
              </w:rPr>
              <w:t>(12)</w:t>
            </w:r>
          </w:p>
        </w:tc>
        <w:tc>
          <w:tcPr>
            <w:tcW w:w="710" w:type="dxa"/>
            <w:textDirection w:val="btLr"/>
          </w:tcPr>
          <w:p w:rsidR="00E35E5A" w:rsidRDefault="00BF39B6">
            <w:pPr>
              <w:pStyle w:val="TableParagraph"/>
              <w:spacing w:before="147" w:line="244" w:lineRule="auto"/>
              <w:ind w:left="642" w:right="482" w:hanging="154"/>
              <w:rPr>
                <w:b/>
                <w:sz w:val="18"/>
              </w:rPr>
            </w:pPr>
            <w:r>
              <w:rPr>
                <w:b/>
                <w:sz w:val="18"/>
              </w:rPr>
              <w:t>Total</w:t>
            </w:r>
            <w:r>
              <w:rPr>
                <w:b/>
                <w:spacing w:val="-12"/>
                <w:sz w:val="18"/>
              </w:rPr>
              <w:t xml:space="preserve"> </w:t>
            </w:r>
            <w:r>
              <w:rPr>
                <w:b/>
                <w:sz w:val="18"/>
              </w:rPr>
              <w:t xml:space="preserve">/h </w:t>
            </w:r>
            <w:r>
              <w:rPr>
                <w:b/>
                <w:spacing w:val="-4"/>
                <w:sz w:val="18"/>
              </w:rPr>
              <w:t>(13)</w:t>
            </w:r>
          </w:p>
        </w:tc>
      </w:tr>
      <w:tr w:rsidR="00E35E5A">
        <w:trPr>
          <w:trHeight w:val="412"/>
        </w:trPr>
        <w:tc>
          <w:tcPr>
            <w:tcW w:w="423" w:type="dxa"/>
          </w:tcPr>
          <w:p w:rsidR="00E35E5A" w:rsidRDefault="00BF39B6">
            <w:pPr>
              <w:pStyle w:val="TableParagraph"/>
              <w:spacing w:before="100"/>
              <w:ind w:left="71"/>
              <w:rPr>
                <w:sz w:val="18"/>
              </w:rPr>
            </w:pPr>
            <w:r>
              <w:rPr>
                <w:spacing w:val="-5"/>
                <w:sz w:val="18"/>
              </w:rPr>
              <w:t>B1</w:t>
            </w:r>
          </w:p>
        </w:tc>
        <w:tc>
          <w:tcPr>
            <w:tcW w:w="1133" w:type="dxa"/>
          </w:tcPr>
          <w:p w:rsidR="00E35E5A" w:rsidRDefault="00BF39B6">
            <w:pPr>
              <w:pStyle w:val="TableParagraph"/>
              <w:spacing w:line="202" w:lineRule="exact"/>
              <w:ind w:left="66"/>
              <w:rPr>
                <w:sz w:val="18"/>
              </w:rPr>
            </w:pPr>
            <w:r>
              <w:rPr>
                <w:spacing w:val="-5"/>
                <w:sz w:val="18"/>
              </w:rPr>
              <w:t>D8N</w:t>
            </w:r>
          </w:p>
          <w:p w:rsidR="00E35E5A" w:rsidRDefault="00BF39B6">
            <w:pPr>
              <w:pStyle w:val="TableParagraph"/>
              <w:spacing w:line="191" w:lineRule="exact"/>
              <w:ind w:left="66"/>
              <w:rPr>
                <w:sz w:val="18"/>
              </w:rPr>
            </w:pPr>
            <w:r>
              <w:rPr>
                <w:spacing w:val="-2"/>
                <w:sz w:val="18"/>
              </w:rPr>
              <w:t>buldozer</w:t>
            </w:r>
          </w:p>
        </w:tc>
        <w:tc>
          <w:tcPr>
            <w:tcW w:w="710" w:type="dxa"/>
          </w:tcPr>
          <w:p w:rsidR="00E35E5A" w:rsidRDefault="00E35E5A">
            <w:pPr>
              <w:pStyle w:val="TableParagraph"/>
              <w:rPr>
                <w:sz w:val="18"/>
              </w:rPr>
            </w:pPr>
          </w:p>
        </w:tc>
        <w:tc>
          <w:tcPr>
            <w:tcW w:w="706" w:type="dxa"/>
          </w:tcPr>
          <w:p w:rsidR="00E35E5A" w:rsidRDefault="00E35E5A">
            <w:pPr>
              <w:pStyle w:val="TableParagraph"/>
              <w:rPr>
                <w:sz w:val="18"/>
              </w:rPr>
            </w:pPr>
          </w:p>
        </w:tc>
        <w:tc>
          <w:tcPr>
            <w:tcW w:w="566" w:type="dxa"/>
          </w:tcPr>
          <w:p w:rsidR="00E35E5A" w:rsidRDefault="00E35E5A">
            <w:pPr>
              <w:pStyle w:val="TableParagraph"/>
              <w:rPr>
                <w:sz w:val="18"/>
              </w:rPr>
            </w:pPr>
          </w:p>
        </w:tc>
        <w:tc>
          <w:tcPr>
            <w:tcW w:w="567" w:type="dxa"/>
          </w:tcPr>
          <w:p w:rsidR="00E35E5A" w:rsidRDefault="00E35E5A">
            <w:pPr>
              <w:pStyle w:val="TableParagraph"/>
              <w:rPr>
                <w:sz w:val="18"/>
              </w:rPr>
            </w:pPr>
          </w:p>
        </w:tc>
        <w:tc>
          <w:tcPr>
            <w:tcW w:w="57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850" w:type="dxa"/>
          </w:tcPr>
          <w:p w:rsidR="00E35E5A" w:rsidRDefault="00E35E5A">
            <w:pPr>
              <w:pStyle w:val="TableParagraph"/>
              <w:rPr>
                <w:sz w:val="18"/>
              </w:rPr>
            </w:pPr>
          </w:p>
        </w:tc>
        <w:tc>
          <w:tcPr>
            <w:tcW w:w="572" w:type="dxa"/>
          </w:tcPr>
          <w:p w:rsidR="00E35E5A" w:rsidRDefault="00E35E5A">
            <w:pPr>
              <w:pStyle w:val="TableParagraph"/>
              <w:rPr>
                <w:sz w:val="18"/>
              </w:rPr>
            </w:pPr>
          </w:p>
        </w:tc>
        <w:tc>
          <w:tcPr>
            <w:tcW w:w="989" w:type="dxa"/>
          </w:tcPr>
          <w:p w:rsidR="00E35E5A" w:rsidRDefault="00E35E5A">
            <w:pPr>
              <w:pStyle w:val="TableParagraph"/>
              <w:rPr>
                <w:sz w:val="18"/>
              </w:rPr>
            </w:pPr>
          </w:p>
        </w:tc>
        <w:tc>
          <w:tcPr>
            <w:tcW w:w="71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571" w:type="dxa"/>
          </w:tcPr>
          <w:p w:rsidR="00E35E5A" w:rsidRDefault="00E35E5A">
            <w:pPr>
              <w:pStyle w:val="TableParagraph"/>
              <w:rPr>
                <w:sz w:val="18"/>
              </w:rPr>
            </w:pPr>
          </w:p>
        </w:tc>
        <w:tc>
          <w:tcPr>
            <w:tcW w:w="705" w:type="dxa"/>
          </w:tcPr>
          <w:p w:rsidR="00E35E5A" w:rsidRDefault="00E35E5A">
            <w:pPr>
              <w:pStyle w:val="TableParagraph"/>
              <w:rPr>
                <w:sz w:val="18"/>
              </w:rPr>
            </w:pPr>
          </w:p>
        </w:tc>
        <w:tc>
          <w:tcPr>
            <w:tcW w:w="710" w:type="dxa"/>
          </w:tcPr>
          <w:p w:rsidR="00E35E5A" w:rsidRDefault="00E35E5A">
            <w:pPr>
              <w:pStyle w:val="TableParagraph"/>
              <w:rPr>
                <w:sz w:val="18"/>
              </w:rPr>
            </w:pPr>
          </w:p>
        </w:tc>
      </w:tr>
      <w:tr w:rsidR="00E35E5A">
        <w:trPr>
          <w:trHeight w:val="316"/>
        </w:trPr>
        <w:tc>
          <w:tcPr>
            <w:tcW w:w="423" w:type="dxa"/>
          </w:tcPr>
          <w:p w:rsidR="00E35E5A" w:rsidRDefault="00BF39B6">
            <w:pPr>
              <w:pStyle w:val="TableParagraph"/>
              <w:spacing w:before="48"/>
              <w:ind w:left="71"/>
              <w:rPr>
                <w:sz w:val="18"/>
              </w:rPr>
            </w:pPr>
            <w:r>
              <w:rPr>
                <w:spacing w:val="-5"/>
                <w:sz w:val="18"/>
              </w:rPr>
              <w:t>B2</w:t>
            </w:r>
          </w:p>
        </w:tc>
        <w:tc>
          <w:tcPr>
            <w:tcW w:w="1133" w:type="dxa"/>
          </w:tcPr>
          <w:p w:rsidR="00E35E5A" w:rsidRDefault="00BF39B6">
            <w:pPr>
              <w:pStyle w:val="TableParagraph"/>
              <w:spacing w:before="48"/>
              <w:ind w:left="66"/>
              <w:rPr>
                <w:sz w:val="18"/>
              </w:rPr>
            </w:pPr>
            <w:r>
              <w:rPr>
                <w:sz w:val="18"/>
              </w:rPr>
              <w:t>14G</w:t>
            </w:r>
            <w:r>
              <w:rPr>
                <w:spacing w:val="3"/>
                <w:sz w:val="18"/>
              </w:rPr>
              <w:t xml:space="preserve"> </w:t>
            </w:r>
            <w:r>
              <w:rPr>
                <w:spacing w:val="-2"/>
                <w:sz w:val="18"/>
              </w:rPr>
              <w:t>greder</w:t>
            </w:r>
          </w:p>
        </w:tc>
        <w:tc>
          <w:tcPr>
            <w:tcW w:w="710" w:type="dxa"/>
          </w:tcPr>
          <w:p w:rsidR="00E35E5A" w:rsidRDefault="00E35E5A">
            <w:pPr>
              <w:pStyle w:val="TableParagraph"/>
              <w:rPr>
                <w:sz w:val="18"/>
              </w:rPr>
            </w:pPr>
          </w:p>
        </w:tc>
        <w:tc>
          <w:tcPr>
            <w:tcW w:w="706" w:type="dxa"/>
          </w:tcPr>
          <w:p w:rsidR="00E35E5A" w:rsidRDefault="00E35E5A">
            <w:pPr>
              <w:pStyle w:val="TableParagraph"/>
              <w:rPr>
                <w:sz w:val="18"/>
              </w:rPr>
            </w:pPr>
          </w:p>
        </w:tc>
        <w:tc>
          <w:tcPr>
            <w:tcW w:w="566" w:type="dxa"/>
          </w:tcPr>
          <w:p w:rsidR="00E35E5A" w:rsidRDefault="00E35E5A">
            <w:pPr>
              <w:pStyle w:val="TableParagraph"/>
              <w:rPr>
                <w:sz w:val="18"/>
              </w:rPr>
            </w:pPr>
          </w:p>
        </w:tc>
        <w:tc>
          <w:tcPr>
            <w:tcW w:w="567" w:type="dxa"/>
          </w:tcPr>
          <w:p w:rsidR="00E35E5A" w:rsidRDefault="00E35E5A">
            <w:pPr>
              <w:pStyle w:val="TableParagraph"/>
              <w:rPr>
                <w:sz w:val="18"/>
              </w:rPr>
            </w:pPr>
          </w:p>
        </w:tc>
        <w:tc>
          <w:tcPr>
            <w:tcW w:w="57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850" w:type="dxa"/>
          </w:tcPr>
          <w:p w:rsidR="00E35E5A" w:rsidRDefault="00E35E5A">
            <w:pPr>
              <w:pStyle w:val="TableParagraph"/>
              <w:rPr>
                <w:sz w:val="18"/>
              </w:rPr>
            </w:pPr>
          </w:p>
        </w:tc>
        <w:tc>
          <w:tcPr>
            <w:tcW w:w="572" w:type="dxa"/>
          </w:tcPr>
          <w:p w:rsidR="00E35E5A" w:rsidRDefault="00E35E5A">
            <w:pPr>
              <w:pStyle w:val="TableParagraph"/>
              <w:rPr>
                <w:sz w:val="18"/>
              </w:rPr>
            </w:pPr>
          </w:p>
        </w:tc>
        <w:tc>
          <w:tcPr>
            <w:tcW w:w="989" w:type="dxa"/>
          </w:tcPr>
          <w:p w:rsidR="00E35E5A" w:rsidRDefault="00E35E5A">
            <w:pPr>
              <w:pStyle w:val="TableParagraph"/>
              <w:rPr>
                <w:sz w:val="18"/>
              </w:rPr>
            </w:pPr>
          </w:p>
        </w:tc>
        <w:tc>
          <w:tcPr>
            <w:tcW w:w="71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571" w:type="dxa"/>
          </w:tcPr>
          <w:p w:rsidR="00E35E5A" w:rsidRDefault="00E35E5A">
            <w:pPr>
              <w:pStyle w:val="TableParagraph"/>
              <w:rPr>
                <w:sz w:val="18"/>
              </w:rPr>
            </w:pPr>
          </w:p>
        </w:tc>
        <w:tc>
          <w:tcPr>
            <w:tcW w:w="705" w:type="dxa"/>
          </w:tcPr>
          <w:p w:rsidR="00E35E5A" w:rsidRDefault="00E35E5A">
            <w:pPr>
              <w:pStyle w:val="TableParagraph"/>
              <w:rPr>
                <w:sz w:val="18"/>
              </w:rPr>
            </w:pPr>
          </w:p>
        </w:tc>
        <w:tc>
          <w:tcPr>
            <w:tcW w:w="710" w:type="dxa"/>
          </w:tcPr>
          <w:p w:rsidR="00E35E5A" w:rsidRDefault="00E35E5A">
            <w:pPr>
              <w:pStyle w:val="TableParagraph"/>
              <w:rPr>
                <w:sz w:val="18"/>
              </w:rPr>
            </w:pPr>
          </w:p>
        </w:tc>
      </w:tr>
      <w:tr w:rsidR="00E35E5A">
        <w:trPr>
          <w:trHeight w:val="618"/>
        </w:trPr>
        <w:tc>
          <w:tcPr>
            <w:tcW w:w="423" w:type="dxa"/>
          </w:tcPr>
          <w:p w:rsidR="00E35E5A" w:rsidRDefault="00E35E5A">
            <w:pPr>
              <w:pStyle w:val="TableParagraph"/>
              <w:spacing w:before="5"/>
              <w:rPr>
                <w:b/>
                <w:sz w:val="17"/>
              </w:rPr>
            </w:pPr>
          </w:p>
          <w:p w:rsidR="00E35E5A" w:rsidRDefault="00BF39B6">
            <w:pPr>
              <w:pStyle w:val="TableParagraph"/>
              <w:spacing w:before="1"/>
              <w:ind w:left="71"/>
              <w:rPr>
                <w:sz w:val="18"/>
              </w:rPr>
            </w:pPr>
            <w:r>
              <w:rPr>
                <w:spacing w:val="-5"/>
                <w:sz w:val="18"/>
              </w:rPr>
              <w:t>B3</w:t>
            </w:r>
          </w:p>
        </w:tc>
        <w:tc>
          <w:tcPr>
            <w:tcW w:w="1133" w:type="dxa"/>
          </w:tcPr>
          <w:p w:rsidR="00E35E5A" w:rsidRDefault="00BF39B6">
            <w:pPr>
              <w:pStyle w:val="TableParagraph"/>
              <w:ind w:left="66" w:right="134"/>
              <w:rPr>
                <w:sz w:val="18"/>
              </w:rPr>
            </w:pPr>
            <w:r>
              <w:rPr>
                <w:sz w:val="18"/>
              </w:rPr>
              <w:t>CAT- tip excavator</w:t>
            </w:r>
            <w:r>
              <w:rPr>
                <w:spacing w:val="-12"/>
                <w:sz w:val="18"/>
              </w:rPr>
              <w:t xml:space="preserve"> </w:t>
            </w:r>
            <w:r>
              <w:rPr>
                <w:sz w:val="18"/>
              </w:rPr>
              <w:t>pe</w:t>
            </w:r>
          </w:p>
          <w:p w:rsidR="00E35E5A" w:rsidRDefault="00BF39B6">
            <w:pPr>
              <w:pStyle w:val="TableParagraph"/>
              <w:spacing w:line="190" w:lineRule="exact"/>
              <w:ind w:left="66"/>
              <w:rPr>
                <w:sz w:val="18"/>
              </w:rPr>
            </w:pPr>
            <w:r>
              <w:rPr>
                <w:spacing w:val="-2"/>
                <w:sz w:val="18"/>
              </w:rPr>
              <w:t>şenile</w:t>
            </w:r>
          </w:p>
        </w:tc>
        <w:tc>
          <w:tcPr>
            <w:tcW w:w="710" w:type="dxa"/>
          </w:tcPr>
          <w:p w:rsidR="00E35E5A" w:rsidRDefault="00E35E5A">
            <w:pPr>
              <w:pStyle w:val="TableParagraph"/>
              <w:rPr>
                <w:sz w:val="18"/>
              </w:rPr>
            </w:pPr>
          </w:p>
        </w:tc>
        <w:tc>
          <w:tcPr>
            <w:tcW w:w="706" w:type="dxa"/>
          </w:tcPr>
          <w:p w:rsidR="00E35E5A" w:rsidRDefault="00E35E5A">
            <w:pPr>
              <w:pStyle w:val="TableParagraph"/>
              <w:rPr>
                <w:sz w:val="18"/>
              </w:rPr>
            </w:pPr>
          </w:p>
        </w:tc>
        <w:tc>
          <w:tcPr>
            <w:tcW w:w="566" w:type="dxa"/>
          </w:tcPr>
          <w:p w:rsidR="00E35E5A" w:rsidRDefault="00E35E5A">
            <w:pPr>
              <w:pStyle w:val="TableParagraph"/>
              <w:rPr>
                <w:sz w:val="18"/>
              </w:rPr>
            </w:pPr>
          </w:p>
        </w:tc>
        <w:tc>
          <w:tcPr>
            <w:tcW w:w="567" w:type="dxa"/>
          </w:tcPr>
          <w:p w:rsidR="00E35E5A" w:rsidRDefault="00E35E5A">
            <w:pPr>
              <w:pStyle w:val="TableParagraph"/>
              <w:rPr>
                <w:sz w:val="18"/>
              </w:rPr>
            </w:pPr>
          </w:p>
        </w:tc>
        <w:tc>
          <w:tcPr>
            <w:tcW w:w="57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850" w:type="dxa"/>
          </w:tcPr>
          <w:p w:rsidR="00E35E5A" w:rsidRDefault="00E35E5A">
            <w:pPr>
              <w:pStyle w:val="TableParagraph"/>
              <w:rPr>
                <w:sz w:val="18"/>
              </w:rPr>
            </w:pPr>
          </w:p>
        </w:tc>
        <w:tc>
          <w:tcPr>
            <w:tcW w:w="572" w:type="dxa"/>
          </w:tcPr>
          <w:p w:rsidR="00E35E5A" w:rsidRDefault="00E35E5A">
            <w:pPr>
              <w:pStyle w:val="TableParagraph"/>
              <w:rPr>
                <w:sz w:val="18"/>
              </w:rPr>
            </w:pPr>
          </w:p>
        </w:tc>
        <w:tc>
          <w:tcPr>
            <w:tcW w:w="989" w:type="dxa"/>
          </w:tcPr>
          <w:p w:rsidR="00E35E5A" w:rsidRDefault="00E35E5A">
            <w:pPr>
              <w:pStyle w:val="TableParagraph"/>
              <w:rPr>
                <w:sz w:val="18"/>
              </w:rPr>
            </w:pPr>
          </w:p>
        </w:tc>
        <w:tc>
          <w:tcPr>
            <w:tcW w:w="71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571" w:type="dxa"/>
          </w:tcPr>
          <w:p w:rsidR="00E35E5A" w:rsidRDefault="00E35E5A">
            <w:pPr>
              <w:pStyle w:val="TableParagraph"/>
              <w:rPr>
                <w:sz w:val="18"/>
              </w:rPr>
            </w:pPr>
          </w:p>
        </w:tc>
        <w:tc>
          <w:tcPr>
            <w:tcW w:w="705" w:type="dxa"/>
          </w:tcPr>
          <w:p w:rsidR="00E35E5A" w:rsidRDefault="00E35E5A">
            <w:pPr>
              <w:pStyle w:val="TableParagraph"/>
              <w:rPr>
                <w:sz w:val="18"/>
              </w:rPr>
            </w:pPr>
          </w:p>
        </w:tc>
        <w:tc>
          <w:tcPr>
            <w:tcW w:w="710" w:type="dxa"/>
          </w:tcPr>
          <w:p w:rsidR="00E35E5A" w:rsidRDefault="00E35E5A">
            <w:pPr>
              <w:pStyle w:val="TableParagraph"/>
              <w:rPr>
                <w:sz w:val="18"/>
              </w:rPr>
            </w:pPr>
          </w:p>
        </w:tc>
      </w:tr>
      <w:tr w:rsidR="00E35E5A">
        <w:trPr>
          <w:trHeight w:val="618"/>
        </w:trPr>
        <w:tc>
          <w:tcPr>
            <w:tcW w:w="423" w:type="dxa"/>
          </w:tcPr>
          <w:p w:rsidR="00E35E5A" w:rsidRDefault="00E35E5A">
            <w:pPr>
              <w:pStyle w:val="TableParagraph"/>
              <w:spacing w:before="5"/>
              <w:rPr>
                <w:b/>
                <w:sz w:val="17"/>
              </w:rPr>
            </w:pPr>
          </w:p>
          <w:p w:rsidR="00E35E5A" w:rsidRDefault="00BF39B6">
            <w:pPr>
              <w:pStyle w:val="TableParagraph"/>
              <w:spacing w:before="1"/>
              <w:ind w:left="71"/>
              <w:rPr>
                <w:sz w:val="18"/>
              </w:rPr>
            </w:pPr>
            <w:r>
              <w:rPr>
                <w:spacing w:val="-5"/>
                <w:sz w:val="18"/>
              </w:rPr>
              <w:t>B4</w:t>
            </w:r>
          </w:p>
        </w:tc>
        <w:tc>
          <w:tcPr>
            <w:tcW w:w="1133" w:type="dxa"/>
          </w:tcPr>
          <w:p w:rsidR="00E35E5A" w:rsidRDefault="00BF39B6">
            <w:pPr>
              <w:pStyle w:val="TableParagraph"/>
              <w:spacing w:line="202" w:lineRule="exact"/>
              <w:ind w:left="66"/>
              <w:rPr>
                <w:sz w:val="18"/>
              </w:rPr>
            </w:pPr>
            <w:r>
              <w:rPr>
                <w:spacing w:val="-5"/>
                <w:sz w:val="18"/>
              </w:rPr>
              <w:t>CAT</w:t>
            </w:r>
          </w:p>
          <w:p w:rsidR="00E35E5A" w:rsidRDefault="00BF39B6">
            <w:pPr>
              <w:pStyle w:val="TableParagraph"/>
              <w:spacing w:line="206" w:lineRule="exact"/>
              <w:ind w:left="66" w:right="37"/>
              <w:rPr>
                <w:sz w:val="18"/>
              </w:rPr>
            </w:pPr>
            <w:r>
              <w:rPr>
                <w:spacing w:val="-2"/>
                <w:sz w:val="18"/>
              </w:rPr>
              <w:t xml:space="preserve">excavatoare </w:t>
            </w:r>
            <w:r>
              <w:rPr>
                <w:spacing w:val="-4"/>
                <w:sz w:val="18"/>
              </w:rPr>
              <w:t>roti</w:t>
            </w:r>
          </w:p>
        </w:tc>
        <w:tc>
          <w:tcPr>
            <w:tcW w:w="710" w:type="dxa"/>
          </w:tcPr>
          <w:p w:rsidR="00E35E5A" w:rsidRDefault="00E35E5A">
            <w:pPr>
              <w:pStyle w:val="TableParagraph"/>
              <w:rPr>
                <w:sz w:val="18"/>
              </w:rPr>
            </w:pPr>
          </w:p>
        </w:tc>
        <w:tc>
          <w:tcPr>
            <w:tcW w:w="706" w:type="dxa"/>
          </w:tcPr>
          <w:p w:rsidR="00E35E5A" w:rsidRDefault="00E35E5A">
            <w:pPr>
              <w:pStyle w:val="TableParagraph"/>
              <w:rPr>
                <w:sz w:val="18"/>
              </w:rPr>
            </w:pPr>
          </w:p>
        </w:tc>
        <w:tc>
          <w:tcPr>
            <w:tcW w:w="566" w:type="dxa"/>
          </w:tcPr>
          <w:p w:rsidR="00E35E5A" w:rsidRDefault="00E35E5A">
            <w:pPr>
              <w:pStyle w:val="TableParagraph"/>
              <w:rPr>
                <w:sz w:val="18"/>
              </w:rPr>
            </w:pPr>
          </w:p>
        </w:tc>
        <w:tc>
          <w:tcPr>
            <w:tcW w:w="567" w:type="dxa"/>
          </w:tcPr>
          <w:p w:rsidR="00E35E5A" w:rsidRDefault="00E35E5A">
            <w:pPr>
              <w:pStyle w:val="TableParagraph"/>
              <w:rPr>
                <w:sz w:val="18"/>
              </w:rPr>
            </w:pPr>
          </w:p>
        </w:tc>
        <w:tc>
          <w:tcPr>
            <w:tcW w:w="57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850" w:type="dxa"/>
          </w:tcPr>
          <w:p w:rsidR="00E35E5A" w:rsidRDefault="00E35E5A">
            <w:pPr>
              <w:pStyle w:val="TableParagraph"/>
              <w:rPr>
                <w:sz w:val="18"/>
              </w:rPr>
            </w:pPr>
          </w:p>
        </w:tc>
        <w:tc>
          <w:tcPr>
            <w:tcW w:w="572" w:type="dxa"/>
          </w:tcPr>
          <w:p w:rsidR="00E35E5A" w:rsidRDefault="00E35E5A">
            <w:pPr>
              <w:pStyle w:val="TableParagraph"/>
              <w:rPr>
                <w:sz w:val="18"/>
              </w:rPr>
            </w:pPr>
          </w:p>
        </w:tc>
        <w:tc>
          <w:tcPr>
            <w:tcW w:w="989" w:type="dxa"/>
          </w:tcPr>
          <w:p w:rsidR="00E35E5A" w:rsidRDefault="00E35E5A">
            <w:pPr>
              <w:pStyle w:val="TableParagraph"/>
              <w:rPr>
                <w:sz w:val="18"/>
              </w:rPr>
            </w:pPr>
          </w:p>
        </w:tc>
        <w:tc>
          <w:tcPr>
            <w:tcW w:w="71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571" w:type="dxa"/>
          </w:tcPr>
          <w:p w:rsidR="00E35E5A" w:rsidRDefault="00E35E5A">
            <w:pPr>
              <w:pStyle w:val="TableParagraph"/>
              <w:rPr>
                <w:sz w:val="18"/>
              </w:rPr>
            </w:pPr>
          </w:p>
        </w:tc>
        <w:tc>
          <w:tcPr>
            <w:tcW w:w="705" w:type="dxa"/>
          </w:tcPr>
          <w:p w:rsidR="00E35E5A" w:rsidRDefault="00E35E5A">
            <w:pPr>
              <w:pStyle w:val="TableParagraph"/>
              <w:rPr>
                <w:sz w:val="18"/>
              </w:rPr>
            </w:pPr>
          </w:p>
        </w:tc>
        <w:tc>
          <w:tcPr>
            <w:tcW w:w="710" w:type="dxa"/>
          </w:tcPr>
          <w:p w:rsidR="00E35E5A" w:rsidRDefault="00E35E5A">
            <w:pPr>
              <w:pStyle w:val="TableParagraph"/>
              <w:rPr>
                <w:sz w:val="18"/>
              </w:rPr>
            </w:pPr>
          </w:p>
        </w:tc>
      </w:tr>
      <w:tr w:rsidR="00E35E5A">
        <w:trPr>
          <w:trHeight w:val="417"/>
        </w:trPr>
        <w:tc>
          <w:tcPr>
            <w:tcW w:w="423" w:type="dxa"/>
          </w:tcPr>
          <w:p w:rsidR="00E35E5A" w:rsidRDefault="00BF39B6">
            <w:pPr>
              <w:pStyle w:val="TableParagraph"/>
              <w:spacing w:before="101"/>
              <w:ind w:left="71"/>
              <w:rPr>
                <w:sz w:val="18"/>
              </w:rPr>
            </w:pPr>
            <w:r>
              <w:rPr>
                <w:spacing w:val="-5"/>
                <w:sz w:val="18"/>
              </w:rPr>
              <w:t>B5</w:t>
            </w:r>
          </w:p>
        </w:tc>
        <w:tc>
          <w:tcPr>
            <w:tcW w:w="1133" w:type="dxa"/>
          </w:tcPr>
          <w:p w:rsidR="00E35E5A" w:rsidRDefault="00BF39B6">
            <w:pPr>
              <w:pStyle w:val="TableParagraph"/>
              <w:spacing w:line="202" w:lineRule="exact"/>
              <w:ind w:left="66"/>
              <w:rPr>
                <w:sz w:val="18"/>
              </w:rPr>
            </w:pPr>
            <w:r>
              <w:rPr>
                <w:sz w:val="18"/>
              </w:rPr>
              <w:t>Tipul</w:t>
            </w:r>
            <w:r>
              <w:rPr>
                <w:spacing w:val="-3"/>
                <w:sz w:val="18"/>
              </w:rPr>
              <w:t xml:space="preserve"> </w:t>
            </w:r>
            <w:r>
              <w:rPr>
                <w:spacing w:val="-5"/>
                <w:sz w:val="18"/>
              </w:rPr>
              <w:t>de</w:t>
            </w:r>
          </w:p>
          <w:p w:rsidR="00E35E5A" w:rsidRDefault="00BF39B6">
            <w:pPr>
              <w:pStyle w:val="TableParagraph"/>
              <w:spacing w:before="5" w:line="191" w:lineRule="exact"/>
              <w:ind w:left="66"/>
              <w:rPr>
                <w:sz w:val="18"/>
              </w:rPr>
            </w:pPr>
            <w:r>
              <w:rPr>
                <w:sz w:val="18"/>
              </w:rPr>
              <w:t>sapat</w:t>
            </w:r>
            <w:r>
              <w:rPr>
                <w:spacing w:val="-2"/>
                <w:sz w:val="18"/>
              </w:rPr>
              <w:t xml:space="preserve"> santuri</w:t>
            </w:r>
          </w:p>
        </w:tc>
        <w:tc>
          <w:tcPr>
            <w:tcW w:w="710" w:type="dxa"/>
          </w:tcPr>
          <w:p w:rsidR="00E35E5A" w:rsidRDefault="00E35E5A">
            <w:pPr>
              <w:pStyle w:val="TableParagraph"/>
              <w:rPr>
                <w:sz w:val="18"/>
              </w:rPr>
            </w:pPr>
          </w:p>
        </w:tc>
        <w:tc>
          <w:tcPr>
            <w:tcW w:w="706" w:type="dxa"/>
          </w:tcPr>
          <w:p w:rsidR="00E35E5A" w:rsidRDefault="00E35E5A">
            <w:pPr>
              <w:pStyle w:val="TableParagraph"/>
              <w:rPr>
                <w:sz w:val="18"/>
              </w:rPr>
            </w:pPr>
          </w:p>
        </w:tc>
        <w:tc>
          <w:tcPr>
            <w:tcW w:w="566" w:type="dxa"/>
          </w:tcPr>
          <w:p w:rsidR="00E35E5A" w:rsidRDefault="00E35E5A">
            <w:pPr>
              <w:pStyle w:val="TableParagraph"/>
              <w:rPr>
                <w:sz w:val="18"/>
              </w:rPr>
            </w:pPr>
          </w:p>
        </w:tc>
        <w:tc>
          <w:tcPr>
            <w:tcW w:w="567" w:type="dxa"/>
          </w:tcPr>
          <w:p w:rsidR="00E35E5A" w:rsidRDefault="00E35E5A">
            <w:pPr>
              <w:pStyle w:val="TableParagraph"/>
              <w:rPr>
                <w:sz w:val="18"/>
              </w:rPr>
            </w:pPr>
          </w:p>
        </w:tc>
        <w:tc>
          <w:tcPr>
            <w:tcW w:w="57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850" w:type="dxa"/>
          </w:tcPr>
          <w:p w:rsidR="00E35E5A" w:rsidRDefault="00E35E5A">
            <w:pPr>
              <w:pStyle w:val="TableParagraph"/>
              <w:rPr>
                <w:sz w:val="18"/>
              </w:rPr>
            </w:pPr>
          </w:p>
        </w:tc>
        <w:tc>
          <w:tcPr>
            <w:tcW w:w="572" w:type="dxa"/>
          </w:tcPr>
          <w:p w:rsidR="00E35E5A" w:rsidRDefault="00E35E5A">
            <w:pPr>
              <w:pStyle w:val="TableParagraph"/>
              <w:rPr>
                <w:sz w:val="18"/>
              </w:rPr>
            </w:pPr>
          </w:p>
        </w:tc>
        <w:tc>
          <w:tcPr>
            <w:tcW w:w="989" w:type="dxa"/>
          </w:tcPr>
          <w:p w:rsidR="00E35E5A" w:rsidRDefault="00E35E5A">
            <w:pPr>
              <w:pStyle w:val="TableParagraph"/>
              <w:rPr>
                <w:sz w:val="18"/>
              </w:rPr>
            </w:pPr>
          </w:p>
        </w:tc>
        <w:tc>
          <w:tcPr>
            <w:tcW w:w="71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571" w:type="dxa"/>
          </w:tcPr>
          <w:p w:rsidR="00E35E5A" w:rsidRDefault="00E35E5A">
            <w:pPr>
              <w:pStyle w:val="TableParagraph"/>
              <w:rPr>
                <w:sz w:val="18"/>
              </w:rPr>
            </w:pPr>
          </w:p>
        </w:tc>
        <w:tc>
          <w:tcPr>
            <w:tcW w:w="705" w:type="dxa"/>
          </w:tcPr>
          <w:p w:rsidR="00E35E5A" w:rsidRDefault="00E35E5A">
            <w:pPr>
              <w:pStyle w:val="TableParagraph"/>
              <w:rPr>
                <w:sz w:val="18"/>
              </w:rPr>
            </w:pPr>
          </w:p>
        </w:tc>
        <w:tc>
          <w:tcPr>
            <w:tcW w:w="710" w:type="dxa"/>
          </w:tcPr>
          <w:p w:rsidR="00E35E5A" w:rsidRDefault="00E35E5A">
            <w:pPr>
              <w:pStyle w:val="TableParagraph"/>
              <w:rPr>
                <w:sz w:val="18"/>
              </w:rPr>
            </w:pPr>
          </w:p>
        </w:tc>
      </w:tr>
      <w:tr w:rsidR="00E35E5A">
        <w:trPr>
          <w:trHeight w:val="311"/>
        </w:trPr>
        <w:tc>
          <w:tcPr>
            <w:tcW w:w="423" w:type="dxa"/>
          </w:tcPr>
          <w:p w:rsidR="00E35E5A" w:rsidRDefault="00BF39B6">
            <w:pPr>
              <w:pStyle w:val="TableParagraph"/>
              <w:spacing w:before="47"/>
              <w:ind w:left="71"/>
              <w:rPr>
                <w:sz w:val="18"/>
              </w:rPr>
            </w:pPr>
            <w:r>
              <w:rPr>
                <w:spacing w:val="-5"/>
                <w:sz w:val="18"/>
              </w:rPr>
              <w:t>B5</w:t>
            </w:r>
          </w:p>
        </w:tc>
        <w:tc>
          <w:tcPr>
            <w:tcW w:w="1133" w:type="dxa"/>
          </w:tcPr>
          <w:p w:rsidR="00E35E5A" w:rsidRDefault="00BF39B6">
            <w:pPr>
              <w:pStyle w:val="TableParagraph"/>
              <w:spacing w:before="47"/>
              <w:ind w:left="66"/>
              <w:rPr>
                <w:sz w:val="18"/>
              </w:rPr>
            </w:pPr>
            <w:r>
              <w:rPr>
                <w:spacing w:val="-4"/>
                <w:sz w:val="18"/>
              </w:rPr>
              <w:t>Pompa</w:t>
            </w:r>
          </w:p>
        </w:tc>
        <w:tc>
          <w:tcPr>
            <w:tcW w:w="710" w:type="dxa"/>
          </w:tcPr>
          <w:p w:rsidR="00E35E5A" w:rsidRDefault="00E35E5A">
            <w:pPr>
              <w:pStyle w:val="TableParagraph"/>
              <w:rPr>
                <w:sz w:val="18"/>
              </w:rPr>
            </w:pPr>
          </w:p>
        </w:tc>
        <w:tc>
          <w:tcPr>
            <w:tcW w:w="706" w:type="dxa"/>
          </w:tcPr>
          <w:p w:rsidR="00E35E5A" w:rsidRDefault="00E35E5A">
            <w:pPr>
              <w:pStyle w:val="TableParagraph"/>
              <w:rPr>
                <w:sz w:val="18"/>
              </w:rPr>
            </w:pPr>
          </w:p>
        </w:tc>
        <w:tc>
          <w:tcPr>
            <w:tcW w:w="566" w:type="dxa"/>
          </w:tcPr>
          <w:p w:rsidR="00E35E5A" w:rsidRDefault="00E35E5A">
            <w:pPr>
              <w:pStyle w:val="TableParagraph"/>
              <w:rPr>
                <w:sz w:val="18"/>
              </w:rPr>
            </w:pPr>
          </w:p>
        </w:tc>
        <w:tc>
          <w:tcPr>
            <w:tcW w:w="567" w:type="dxa"/>
          </w:tcPr>
          <w:p w:rsidR="00E35E5A" w:rsidRDefault="00E35E5A">
            <w:pPr>
              <w:pStyle w:val="TableParagraph"/>
              <w:rPr>
                <w:sz w:val="18"/>
              </w:rPr>
            </w:pPr>
          </w:p>
        </w:tc>
        <w:tc>
          <w:tcPr>
            <w:tcW w:w="57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850" w:type="dxa"/>
          </w:tcPr>
          <w:p w:rsidR="00E35E5A" w:rsidRDefault="00E35E5A">
            <w:pPr>
              <w:pStyle w:val="TableParagraph"/>
              <w:rPr>
                <w:sz w:val="18"/>
              </w:rPr>
            </w:pPr>
          </w:p>
        </w:tc>
        <w:tc>
          <w:tcPr>
            <w:tcW w:w="572" w:type="dxa"/>
          </w:tcPr>
          <w:p w:rsidR="00E35E5A" w:rsidRDefault="00E35E5A">
            <w:pPr>
              <w:pStyle w:val="TableParagraph"/>
              <w:rPr>
                <w:sz w:val="18"/>
              </w:rPr>
            </w:pPr>
          </w:p>
        </w:tc>
        <w:tc>
          <w:tcPr>
            <w:tcW w:w="989" w:type="dxa"/>
          </w:tcPr>
          <w:p w:rsidR="00E35E5A" w:rsidRDefault="00E35E5A">
            <w:pPr>
              <w:pStyle w:val="TableParagraph"/>
              <w:rPr>
                <w:sz w:val="18"/>
              </w:rPr>
            </w:pPr>
          </w:p>
        </w:tc>
        <w:tc>
          <w:tcPr>
            <w:tcW w:w="71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571" w:type="dxa"/>
          </w:tcPr>
          <w:p w:rsidR="00E35E5A" w:rsidRDefault="00E35E5A">
            <w:pPr>
              <w:pStyle w:val="TableParagraph"/>
              <w:rPr>
                <w:sz w:val="18"/>
              </w:rPr>
            </w:pPr>
          </w:p>
        </w:tc>
        <w:tc>
          <w:tcPr>
            <w:tcW w:w="705" w:type="dxa"/>
          </w:tcPr>
          <w:p w:rsidR="00E35E5A" w:rsidRDefault="00E35E5A">
            <w:pPr>
              <w:pStyle w:val="TableParagraph"/>
              <w:rPr>
                <w:sz w:val="18"/>
              </w:rPr>
            </w:pPr>
          </w:p>
        </w:tc>
        <w:tc>
          <w:tcPr>
            <w:tcW w:w="710" w:type="dxa"/>
          </w:tcPr>
          <w:p w:rsidR="00E35E5A" w:rsidRDefault="00E35E5A">
            <w:pPr>
              <w:pStyle w:val="TableParagraph"/>
              <w:rPr>
                <w:sz w:val="18"/>
              </w:rPr>
            </w:pPr>
          </w:p>
        </w:tc>
      </w:tr>
      <w:tr w:rsidR="00E35E5A">
        <w:trPr>
          <w:trHeight w:val="412"/>
        </w:trPr>
        <w:tc>
          <w:tcPr>
            <w:tcW w:w="423" w:type="dxa"/>
          </w:tcPr>
          <w:p w:rsidR="00E35E5A" w:rsidRDefault="00BF39B6">
            <w:pPr>
              <w:pStyle w:val="TableParagraph"/>
              <w:spacing w:before="95"/>
              <w:ind w:left="71"/>
              <w:rPr>
                <w:sz w:val="18"/>
              </w:rPr>
            </w:pPr>
            <w:r>
              <w:rPr>
                <w:spacing w:val="-5"/>
                <w:sz w:val="18"/>
              </w:rPr>
              <w:t>B6</w:t>
            </w:r>
          </w:p>
        </w:tc>
        <w:tc>
          <w:tcPr>
            <w:tcW w:w="1133" w:type="dxa"/>
          </w:tcPr>
          <w:p w:rsidR="00E35E5A" w:rsidRDefault="00BF39B6">
            <w:pPr>
              <w:pStyle w:val="TableParagraph"/>
              <w:spacing w:line="202" w:lineRule="exact"/>
              <w:ind w:left="66"/>
              <w:rPr>
                <w:sz w:val="18"/>
              </w:rPr>
            </w:pPr>
            <w:r>
              <w:rPr>
                <w:spacing w:val="-2"/>
                <w:sz w:val="18"/>
              </w:rPr>
              <w:t>vibratoare</w:t>
            </w:r>
          </w:p>
          <w:p w:rsidR="00E35E5A" w:rsidRDefault="00BF39B6">
            <w:pPr>
              <w:pStyle w:val="TableParagraph"/>
              <w:spacing w:line="191" w:lineRule="exact"/>
              <w:ind w:left="66"/>
              <w:rPr>
                <w:sz w:val="18"/>
              </w:rPr>
            </w:pPr>
            <w:r>
              <w:rPr>
                <w:spacing w:val="-2"/>
                <w:sz w:val="18"/>
              </w:rPr>
              <w:t>beton</w:t>
            </w:r>
          </w:p>
        </w:tc>
        <w:tc>
          <w:tcPr>
            <w:tcW w:w="710" w:type="dxa"/>
          </w:tcPr>
          <w:p w:rsidR="00E35E5A" w:rsidRDefault="00E35E5A">
            <w:pPr>
              <w:pStyle w:val="TableParagraph"/>
              <w:rPr>
                <w:sz w:val="18"/>
              </w:rPr>
            </w:pPr>
          </w:p>
        </w:tc>
        <w:tc>
          <w:tcPr>
            <w:tcW w:w="706" w:type="dxa"/>
          </w:tcPr>
          <w:p w:rsidR="00E35E5A" w:rsidRDefault="00E35E5A">
            <w:pPr>
              <w:pStyle w:val="TableParagraph"/>
              <w:rPr>
                <w:sz w:val="18"/>
              </w:rPr>
            </w:pPr>
          </w:p>
        </w:tc>
        <w:tc>
          <w:tcPr>
            <w:tcW w:w="566" w:type="dxa"/>
          </w:tcPr>
          <w:p w:rsidR="00E35E5A" w:rsidRDefault="00E35E5A">
            <w:pPr>
              <w:pStyle w:val="TableParagraph"/>
              <w:rPr>
                <w:sz w:val="18"/>
              </w:rPr>
            </w:pPr>
          </w:p>
        </w:tc>
        <w:tc>
          <w:tcPr>
            <w:tcW w:w="567" w:type="dxa"/>
          </w:tcPr>
          <w:p w:rsidR="00E35E5A" w:rsidRDefault="00E35E5A">
            <w:pPr>
              <w:pStyle w:val="TableParagraph"/>
              <w:rPr>
                <w:sz w:val="18"/>
              </w:rPr>
            </w:pPr>
          </w:p>
        </w:tc>
        <w:tc>
          <w:tcPr>
            <w:tcW w:w="57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850" w:type="dxa"/>
          </w:tcPr>
          <w:p w:rsidR="00E35E5A" w:rsidRDefault="00E35E5A">
            <w:pPr>
              <w:pStyle w:val="TableParagraph"/>
              <w:rPr>
                <w:sz w:val="18"/>
              </w:rPr>
            </w:pPr>
          </w:p>
        </w:tc>
        <w:tc>
          <w:tcPr>
            <w:tcW w:w="572" w:type="dxa"/>
          </w:tcPr>
          <w:p w:rsidR="00E35E5A" w:rsidRDefault="00E35E5A">
            <w:pPr>
              <w:pStyle w:val="TableParagraph"/>
              <w:rPr>
                <w:sz w:val="18"/>
              </w:rPr>
            </w:pPr>
          </w:p>
        </w:tc>
        <w:tc>
          <w:tcPr>
            <w:tcW w:w="989" w:type="dxa"/>
          </w:tcPr>
          <w:p w:rsidR="00E35E5A" w:rsidRDefault="00E35E5A">
            <w:pPr>
              <w:pStyle w:val="TableParagraph"/>
              <w:rPr>
                <w:sz w:val="18"/>
              </w:rPr>
            </w:pPr>
          </w:p>
        </w:tc>
        <w:tc>
          <w:tcPr>
            <w:tcW w:w="71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571" w:type="dxa"/>
          </w:tcPr>
          <w:p w:rsidR="00E35E5A" w:rsidRDefault="00E35E5A">
            <w:pPr>
              <w:pStyle w:val="TableParagraph"/>
              <w:rPr>
                <w:sz w:val="18"/>
              </w:rPr>
            </w:pPr>
          </w:p>
        </w:tc>
        <w:tc>
          <w:tcPr>
            <w:tcW w:w="705" w:type="dxa"/>
          </w:tcPr>
          <w:p w:rsidR="00E35E5A" w:rsidRDefault="00E35E5A">
            <w:pPr>
              <w:pStyle w:val="TableParagraph"/>
              <w:rPr>
                <w:sz w:val="18"/>
              </w:rPr>
            </w:pPr>
          </w:p>
        </w:tc>
        <w:tc>
          <w:tcPr>
            <w:tcW w:w="710" w:type="dxa"/>
          </w:tcPr>
          <w:p w:rsidR="00E35E5A" w:rsidRDefault="00E35E5A">
            <w:pPr>
              <w:pStyle w:val="TableParagraph"/>
              <w:rPr>
                <w:sz w:val="18"/>
              </w:rPr>
            </w:pPr>
          </w:p>
        </w:tc>
      </w:tr>
      <w:tr w:rsidR="00E35E5A">
        <w:trPr>
          <w:trHeight w:val="398"/>
        </w:trPr>
        <w:tc>
          <w:tcPr>
            <w:tcW w:w="423" w:type="dxa"/>
          </w:tcPr>
          <w:p w:rsidR="00E35E5A" w:rsidRDefault="00BF39B6">
            <w:pPr>
              <w:pStyle w:val="TableParagraph"/>
              <w:spacing w:before="91"/>
              <w:ind w:left="71"/>
              <w:rPr>
                <w:sz w:val="18"/>
              </w:rPr>
            </w:pPr>
            <w:r>
              <w:rPr>
                <w:spacing w:val="-5"/>
                <w:sz w:val="18"/>
              </w:rPr>
              <w:t>B7</w:t>
            </w:r>
          </w:p>
        </w:tc>
        <w:tc>
          <w:tcPr>
            <w:tcW w:w="1133" w:type="dxa"/>
          </w:tcPr>
          <w:p w:rsidR="00E35E5A" w:rsidRDefault="00BF39B6">
            <w:pPr>
              <w:pStyle w:val="TableParagraph"/>
              <w:spacing w:before="91"/>
              <w:ind w:left="66"/>
              <w:rPr>
                <w:sz w:val="18"/>
              </w:rPr>
            </w:pPr>
            <w:r>
              <w:rPr>
                <w:w w:val="101"/>
                <w:sz w:val="18"/>
              </w:rPr>
              <w:t>…</w:t>
            </w:r>
          </w:p>
        </w:tc>
        <w:tc>
          <w:tcPr>
            <w:tcW w:w="710" w:type="dxa"/>
          </w:tcPr>
          <w:p w:rsidR="00E35E5A" w:rsidRDefault="00E35E5A">
            <w:pPr>
              <w:pStyle w:val="TableParagraph"/>
              <w:rPr>
                <w:sz w:val="18"/>
              </w:rPr>
            </w:pPr>
          </w:p>
        </w:tc>
        <w:tc>
          <w:tcPr>
            <w:tcW w:w="706" w:type="dxa"/>
          </w:tcPr>
          <w:p w:rsidR="00E35E5A" w:rsidRDefault="00E35E5A">
            <w:pPr>
              <w:pStyle w:val="TableParagraph"/>
              <w:rPr>
                <w:sz w:val="18"/>
              </w:rPr>
            </w:pPr>
          </w:p>
        </w:tc>
        <w:tc>
          <w:tcPr>
            <w:tcW w:w="566" w:type="dxa"/>
          </w:tcPr>
          <w:p w:rsidR="00E35E5A" w:rsidRDefault="00E35E5A">
            <w:pPr>
              <w:pStyle w:val="TableParagraph"/>
              <w:rPr>
                <w:sz w:val="18"/>
              </w:rPr>
            </w:pPr>
          </w:p>
        </w:tc>
        <w:tc>
          <w:tcPr>
            <w:tcW w:w="567" w:type="dxa"/>
          </w:tcPr>
          <w:p w:rsidR="00E35E5A" w:rsidRDefault="00E35E5A">
            <w:pPr>
              <w:pStyle w:val="TableParagraph"/>
              <w:rPr>
                <w:sz w:val="18"/>
              </w:rPr>
            </w:pPr>
          </w:p>
        </w:tc>
        <w:tc>
          <w:tcPr>
            <w:tcW w:w="57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850" w:type="dxa"/>
          </w:tcPr>
          <w:p w:rsidR="00E35E5A" w:rsidRDefault="00E35E5A">
            <w:pPr>
              <w:pStyle w:val="TableParagraph"/>
              <w:rPr>
                <w:sz w:val="18"/>
              </w:rPr>
            </w:pPr>
          </w:p>
        </w:tc>
        <w:tc>
          <w:tcPr>
            <w:tcW w:w="572" w:type="dxa"/>
          </w:tcPr>
          <w:p w:rsidR="00E35E5A" w:rsidRDefault="00E35E5A">
            <w:pPr>
              <w:pStyle w:val="TableParagraph"/>
              <w:rPr>
                <w:sz w:val="18"/>
              </w:rPr>
            </w:pPr>
          </w:p>
        </w:tc>
        <w:tc>
          <w:tcPr>
            <w:tcW w:w="989" w:type="dxa"/>
          </w:tcPr>
          <w:p w:rsidR="00E35E5A" w:rsidRDefault="00E35E5A">
            <w:pPr>
              <w:pStyle w:val="TableParagraph"/>
              <w:rPr>
                <w:sz w:val="18"/>
              </w:rPr>
            </w:pPr>
          </w:p>
        </w:tc>
        <w:tc>
          <w:tcPr>
            <w:tcW w:w="711" w:type="dxa"/>
          </w:tcPr>
          <w:p w:rsidR="00E35E5A" w:rsidRDefault="00E35E5A">
            <w:pPr>
              <w:pStyle w:val="TableParagraph"/>
              <w:rPr>
                <w:sz w:val="18"/>
              </w:rPr>
            </w:pPr>
          </w:p>
        </w:tc>
        <w:tc>
          <w:tcPr>
            <w:tcW w:w="422" w:type="dxa"/>
          </w:tcPr>
          <w:p w:rsidR="00E35E5A" w:rsidRDefault="00E35E5A">
            <w:pPr>
              <w:pStyle w:val="TableParagraph"/>
              <w:rPr>
                <w:sz w:val="18"/>
              </w:rPr>
            </w:pPr>
          </w:p>
        </w:tc>
        <w:tc>
          <w:tcPr>
            <w:tcW w:w="571" w:type="dxa"/>
          </w:tcPr>
          <w:p w:rsidR="00E35E5A" w:rsidRDefault="00E35E5A">
            <w:pPr>
              <w:pStyle w:val="TableParagraph"/>
              <w:rPr>
                <w:sz w:val="18"/>
              </w:rPr>
            </w:pPr>
          </w:p>
        </w:tc>
        <w:tc>
          <w:tcPr>
            <w:tcW w:w="705" w:type="dxa"/>
          </w:tcPr>
          <w:p w:rsidR="00E35E5A" w:rsidRDefault="00E35E5A">
            <w:pPr>
              <w:pStyle w:val="TableParagraph"/>
              <w:rPr>
                <w:sz w:val="18"/>
              </w:rPr>
            </w:pPr>
          </w:p>
        </w:tc>
        <w:tc>
          <w:tcPr>
            <w:tcW w:w="710" w:type="dxa"/>
          </w:tcPr>
          <w:p w:rsidR="00E35E5A" w:rsidRDefault="00E35E5A">
            <w:pPr>
              <w:pStyle w:val="TableParagraph"/>
              <w:rPr>
                <w:sz w:val="18"/>
              </w:rPr>
            </w:pPr>
          </w:p>
        </w:tc>
      </w:tr>
    </w:tbl>
    <w:p w:rsidR="00E35E5A" w:rsidRDefault="00E35E5A">
      <w:pPr>
        <w:pStyle w:val="a3"/>
        <w:rPr>
          <w:b/>
        </w:rPr>
      </w:pPr>
    </w:p>
    <w:p w:rsidR="00E35E5A" w:rsidRDefault="00BF39B6">
      <w:pPr>
        <w:pStyle w:val="a4"/>
        <w:numPr>
          <w:ilvl w:val="3"/>
          <w:numId w:val="6"/>
        </w:numPr>
        <w:tabs>
          <w:tab w:val="left" w:pos="1731"/>
        </w:tabs>
        <w:spacing w:before="185"/>
        <w:ind w:left="1442" w:right="457" w:firstLine="0"/>
        <w:rPr>
          <w:sz w:val="20"/>
        </w:rPr>
      </w:pPr>
      <w:r>
        <w:rPr>
          <w:sz w:val="20"/>
        </w:rPr>
        <w:t>Preţul</w:t>
      </w:r>
      <w:r>
        <w:rPr>
          <w:spacing w:val="-2"/>
          <w:sz w:val="20"/>
        </w:rPr>
        <w:t xml:space="preserve"> </w:t>
      </w:r>
      <w:r>
        <w:rPr>
          <w:sz w:val="20"/>
        </w:rPr>
        <w:t>estimat</w:t>
      </w:r>
      <w:r>
        <w:rPr>
          <w:spacing w:val="-2"/>
          <w:sz w:val="20"/>
        </w:rPr>
        <w:t xml:space="preserve"> </w:t>
      </w:r>
      <w:r>
        <w:rPr>
          <w:sz w:val="20"/>
        </w:rPr>
        <w:t>de</w:t>
      </w:r>
      <w:r>
        <w:rPr>
          <w:spacing w:val="-2"/>
          <w:sz w:val="20"/>
        </w:rPr>
        <w:t xml:space="preserve"> </w:t>
      </w:r>
      <w:r>
        <w:rPr>
          <w:sz w:val="20"/>
        </w:rPr>
        <w:t>achiziţie</w:t>
      </w:r>
      <w:r>
        <w:rPr>
          <w:spacing w:val="-2"/>
          <w:sz w:val="20"/>
        </w:rPr>
        <w:t xml:space="preserve"> </w:t>
      </w:r>
      <w:r>
        <w:rPr>
          <w:sz w:val="20"/>
        </w:rPr>
        <w:t>(fără</w:t>
      </w:r>
      <w:r>
        <w:rPr>
          <w:spacing w:val="-2"/>
          <w:sz w:val="20"/>
        </w:rPr>
        <w:t xml:space="preserve"> </w:t>
      </w:r>
      <w:r>
        <w:rPr>
          <w:sz w:val="20"/>
        </w:rPr>
        <w:t>TVA) pentru o</w:t>
      </w:r>
      <w:r>
        <w:rPr>
          <w:spacing w:val="-4"/>
          <w:sz w:val="20"/>
        </w:rPr>
        <w:t xml:space="preserve"> </w:t>
      </w:r>
      <w:r>
        <w:rPr>
          <w:sz w:val="20"/>
        </w:rPr>
        <w:t>bucată</w:t>
      </w:r>
      <w:r>
        <w:rPr>
          <w:spacing w:val="-2"/>
          <w:sz w:val="20"/>
        </w:rPr>
        <w:t xml:space="preserve"> </w:t>
      </w:r>
      <w:r>
        <w:rPr>
          <w:sz w:val="20"/>
        </w:rPr>
        <w:t>de</w:t>
      </w:r>
      <w:r>
        <w:rPr>
          <w:spacing w:val="-7"/>
          <w:sz w:val="20"/>
        </w:rPr>
        <w:t xml:space="preserve"> </w:t>
      </w:r>
      <w:r>
        <w:rPr>
          <w:sz w:val="20"/>
        </w:rPr>
        <w:t>echipament</w:t>
      </w:r>
      <w:r>
        <w:rPr>
          <w:spacing w:val="-2"/>
          <w:sz w:val="20"/>
        </w:rPr>
        <w:t xml:space="preserve"> </w:t>
      </w:r>
      <w:r>
        <w:rPr>
          <w:sz w:val="20"/>
        </w:rPr>
        <w:t>de</w:t>
      </w:r>
      <w:r>
        <w:rPr>
          <w:spacing w:val="-2"/>
          <w:sz w:val="20"/>
        </w:rPr>
        <w:t xml:space="preserve"> </w:t>
      </w:r>
      <w:r>
        <w:rPr>
          <w:sz w:val="20"/>
        </w:rPr>
        <w:t>acelaşi</w:t>
      </w:r>
      <w:r>
        <w:rPr>
          <w:spacing w:val="-2"/>
          <w:sz w:val="20"/>
        </w:rPr>
        <w:t xml:space="preserve"> </w:t>
      </w:r>
      <w:r>
        <w:rPr>
          <w:sz w:val="20"/>
        </w:rPr>
        <w:t>tip, dar</w:t>
      </w:r>
      <w:r>
        <w:rPr>
          <w:spacing w:val="-4"/>
          <w:sz w:val="20"/>
        </w:rPr>
        <w:t xml:space="preserve"> </w:t>
      </w:r>
      <w:r>
        <w:rPr>
          <w:sz w:val="20"/>
        </w:rPr>
        <w:t>noi,</w:t>
      </w:r>
      <w:r>
        <w:rPr>
          <w:spacing w:val="-2"/>
          <w:sz w:val="20"/>
        </w:rPr>
        <w:t xml:space="preserve"> </w:t>
      </w:r>
      <w:r>
        <w:rPr>
          <w:sz w:val="20"/>
        </w:rPr>
        <w:t>achiziţionate</w:t>
      </w:r>
      <w:r>
        <w:rPr>
          <w:spacing w:val="-7"/>
          <w:sz w:val="20"/>
        </w:rPr>
        <w:t xml:space="preserve"> </w:t>
      </w:r>
      <w:r>
        <w:rPr>
          <w:sz w:val="20"/>
        </w:rPr>
        <w:t>în capitala ţării, la sfârşitul duratei de viaţă a maşinei.</w:t>
      </w:r>
    </w:p>
    <w:p w:rsidR="00E35E5A" w:rsidRDefault="00BF39B6">
      <w:pPr>
        <w:pStyle w:val="a4"/>
        <w:numPr>
          <w:ilvl w:val="3"/>
          <w:numId w:val="6"/>
        </w:numPr>
        <w:tabs>
          <w:tab w:val="left" w:pos="1731"/>
        </w:tabs>
        <w:spacing w:before="1"/>
        <w:ind w:left="1442" w:right="4999" w:firstLine="0"/>
        <w:rPr>
          <w:sz w:val="20"/>
        </w:rPr>
      </w:pPr>
      <w:r>
        <w:rPr>
          <w:sz w:val="20"/>
        </w:rPr>
        <w:t>taxe</w:t>
      </w:r>
      <w:r>
        <w:rPr>
          <w:spacing w:val="-4"/>
          <w:sz w:val="20"/>
        </w:rPr>
        <w:t xml:space="preserve"> </w:t>
      </w:r>
      <w:r>
        <w:rPr>
          <w:sz w:val="20"/>
        </w:rPr>
        <w:t>şi</w:t>
      </w:r>
      <w:r>
        <w:rPr>
          <w:spacing w:val="-5"/>
          <w:sz w:val="20"/>
        </w:rPr>
        <w:t xml:space="preserve"> </w:t>
      </w:r>
      <w:r>
        <w:rPr>
          <w:sz w:val="20"/>
        </w:rPr>
        <w:t>impozite,</w:t>
      </w:r>
      <w:r>
        <w:rPr>
          <w:spacing w:val="-4"/>
          <w:sz w:val="20"/>
        </w:rPr>
        <w:t xml:space="preserve"> </w:t>
      </w:r>
      <w:r>
        <w:rPr>
          <w:sz w:val="20"/>
        </w:rPr>
        <w:t>la</w:t>
      </w:r>
      <w:r>
        <w:rPr>
          <w:spacing w:val="-5"/>
          <w:sz w:val="20"/>
        </w:rPr>
        <w:t xml:space="preserve"> </w:t>
      </w:r>
      <w:r>
        <w:rPr>
          <w:sz w:val="20"/>
        </w:rPr>
        <w:t>contractantului</w:t>
      </w:r>
      <w:r>
        <w:rPr>
          <w:spacing w:val="-5"/>
          <w:sz w:val="20"/>
        </w:rPr>
        <w:t xml:space="preserve"> </w:t>
      </w:r>
      <w:r>
        <w:rPr>
          <w:sz w:val="20"/>
        </w:rPr>
        <w:t>de</w:t>
      </w:r>
      <w:r>
        <w:rPr>
          <w:spacing w:val="-5"/>
          <w:sz w:val="20"/>
        </w:rPr>
        <w:t xml:space="preserve"> </w:t>
      </w:r>
      <w:r>
        <w:rPr>
          <w:sz w:val="20"/>
        </w:rPr>
        <w:t>la</w:t>
      </w:r>
      <w:r>
        <w:rPr>
          <w:spacing w:val="-5"/>
          <w:sz w:val="20"/>
        </w:rPr>
        <w:t xml:space="preserve"> </w:t>
      </w:r>
      <w:r>
        <w:rPr>
          <w:sz w:val="20"/>
        </w:rPr>
        <w:t>data</w:t>
      </w:r>
      <w:r>
        <w:rPr>
          <w:spacing w:val="-5"/>
          <w:sz w:val="20"/>
        </w:rPr>
        <w:t xml:space="preserve"> </w:t>
      </w:r>
      <w:r>
        <w:rPr>
          <w:sz w:val="20"/>
        </w:rPr>
        <w:t>achiziţionării. (3) = (1) + (2)</w:t>
      </w:r>
    </w:p>
    <w:p w:rsidR="00E35E5A" w:rsidRDefault="00BF39B6">
      <w:pPr>
        <w:pStyle w:val="a4"/>
        <w:numPr>
          <w:ilvl w:val="0"/>
          <w:numId w:val="3"/>
        </w:numPr>
        <w:tabs>
          <w:tab w:val="left" w:pos="1731"/>
        </w:tabs>
        <w:spacing w:before="1"/>
        <w:ind w:hanging="289"/>
        <w:rPr>
          <w:sz w:val="20"/>
        </w:rPr>
      </w:pPr>
      <w:r>
        <w:rPr>
          <w:sz w:val="20"/>
        </w:rPr>
        <w:t>Numărul</w:t>
      </w:r>
      <w:r>
        <w:rPr>
          <w:spacing w:val="-7"/>
          <w:sz w:val="20"/>
        </w:rPr>
        <w:t xml:space="preserve"> </w:t>
      </w:r>
      <w:r>
        <w:rPr>
          <w:sz w:val="20"/>
        </w:rPr>
        <w:t>de</w:t>
      </w:r>
      <w:r>
        <w:rPr>
          <w:spacing w:val="-4"/>
          <w:sz w:val="20"/>
        </w:rPr>
        <w:t xml:space="preserve"> </w:t>
      </w:r>
      <w:r>
        <w:rPr>
          <w:sz w:val="20"/>
        </w:rPr>
        <w:t>ani</w:t>
      </w:r>
      <w:r>
        <w:rPr>
          <w:spacing w:val="-4"/>
          <w:sz w:val="20"/>
        </w:rPr>
        <w:t xml:space="preserve"> </w:t>
      </w:r>
      <w:r>
        <w:rPr>
          <w:sz w:val="20"/>
        </w:rPr>
        <w:t>de</w:t>
      </w:r>
      <w:r>
        <w:rPr>
          <w:spacing w:val="-4"/>
          <w:sz w:val="20"/>
        </w:rPr>
        <w:t xml:space="preserve"> </w:t>
      </w:r>
      <w:r>
        <w:rPr>
          <w:sz w:val="20"/>
        </w:rPr>
        <w:t>depreciere</w:t>
      </w:r>
      <w:r>
        <w:rPr>
          <w:spacing w:val="-5"/>
          <w:sz w:val="20"/>
        </w:rPr>
        <w:t xml:space="preserve"> </w:t>
      </w:r>
      <w:r>
        <w:rPr>
          <w:sz w:val="20"/>
        </w:rPr>
        <w:t>în</w:t>
      </w:r>
      <w:r>
        <w:rPr>
          <w:spacing w:val="-1"/>
          <w:sz w:val="20"/>
        </w:rPr>
        <w:t xml:space="preserve"> </w:t>
      </w:r>
      <w:r>
        <w:rPr>
          <w:sz w:val="20"/>
        </w:rPr>
        <w:t>funcţie</w:t>
      </w:r>
      <w:r>
        <w:rPr>
          <w:spacing w:val="-4"/>
          <w:sz w:val="20"/>
        </w:rPr>
        <w:t xml:space="preserve"> </w:t>
      </w:r>
      <w:r>
        <w:rPr>
          <w:sz w:val="20"/>
        </w:rPr>
        <w:t>de</w:t>
      </w:r>
      <w:r>
        <w:rPr>
          <w:spacing w:val="-9"/>
          <w:sz w:val="20"/>
        </w:rPr>
        <w:t xml:space="preserve"> </w:t>
      </w:r>
      <w:r>
        <w:rPr>
          <w:sz w:val="20"/>
        </w:rPr>
        <w:t>numărul</w:t>
      </w:r>
      <w:r>
        <w:rPr>
          <w:spacing w:val="-4"/>
          <w:sz w:val="20"/>
        </w:rPr>
        <w:t xml:space="preserve"> </w:t>
      </w:r>
      <w:r>
        <w:rPr>
          <w:sz w:val="20"/>
        </w:rPr>
        <w:t>de</w:t>
      </w:r>
      <w:r>
        <w:rPr>
          <w:spacing w:val="-9"/>
          <w:sz w:val="20"/>
        </w:rPr>
        <w:t xml:space="preserve"> </w:t>
      </w:r>
      <w:r>
        <w:rPr>
          <w:sz w:val="20"/>
        </w:rPr>
        <w:t>zile</w:t>
      </w:r>
      <w:r>
        <w:rPr>
          <w:spacing w:val="-4"/>
          <w:sz w:val="20"/>
        </w:rPr>
        <w:t xml:space="preserve"> </w:t>
      </w:r>
      <w:r>
        <w:rPr>
          <w:sz w:val="20"/>
        </w:rPr>
        <w:t>lucrate</w:t>
      </w:r>
      <w:r>
        <w:rPr>
          <w:spacing w:val="-9"/>
          <w:sz w:val="20"/>
        </w:rPr>
        <w:t xml:space="preserve"> </w:t>
      </w:r>
      <w:r>
        <w:rPr>
          <w:sz w:val="20"/>
        </w:rPr>
        <w:t>pe</w:t>
      </w:r>
      <w:r>
        <w:rPr>
          <w:spacing w:val="-4"/>
          <w:sz w:val="20"/>
        </w:rPr>
        <w:t xml:space="preserve"> </w:t>
      </w:r>
      <w:r>
        <w:rPr>
          <w:spacing w:val="-5"/>
          <w:sz w:val="20"/>
        </w:rPr>
        <w:t>an.</w:t>
      </w:r>
    </w:p>
    <w:p w:rsidR="00E35E5A" w:rsidRDefault="00BF39B6">
      <w:pPr>
        <w:pStyle w:val="a4"/>
        <w:numPr>
          <w:ilvl w:val="0"/>
          <w:numId w:val="3"/>
        </w:numPr>
        <w:tabs>
          <w:tab w:val="left" w:pos="1731"/>
        </w:tabs>
        <w:spacing w:line="228" w:lineRule="exact"/>
        <w:ind w:hanging="289"/>
        <w:rPr>
          <w:sz w:val="20"/>
        </w:rPr>
      </w:pPr>
      <w:r>
        <w:rPr>
          <w:sz w:val="20"/>
        </w:rPr>
        <w:t>Zilnic</w:t>
      </w:r>
      <w:r>
        <w:rPr>
          <w:spacing w:val="-9"/>
          <w:sz w:val="20"/>
        </w:rPr>
        <w:t xml:space="preserve"> </w:t>
      </w:r>
      <w:r>
        <w:rPr>
          <w:sz w:val="20"/>
        </w:rPr>
        <w:t>amortizare</w:t>
      </w:r>
      <w:r>
        <w:rPr>
          <w:spacing w:val="-8"/>
          <w:sz w:val="20"/>
        </w:rPr>
        <w:t xml:space="preserve"> </w:t>
      </w:r>
      <w:r>
        <w:rPr>
          <w:sz w:val="20"/>
        </w:rPr>
        <w:t>=</w:t>
      </w:r>
      <w:r>
        <w:rPr>
          <w:spacing w:val="-3"/>
          <w:sz w:val="20"/>
        </w:rPr>
        <w:t xml:space="preserve"> </w:t>
      </w:r>
      <w:r>
        <w:rPr>
          <w:sz w:val="20"/>
        </w:rPr>
        <w:t>(3)</w:t>
      </w:r>
      <w:r>
        <w:rPr>
          <w:spacing w:val="-5"/>
          <w:sz w:val="20"/>
        </w:rPr>
        <w:t xml:space="preserve"> </w:t>
      </w:r>
      <w:r>
        <w:rPr>
          <w:sz w:val="20"/>
        </w:rPr>
        <w:t>/</w:t>
      </w:r>
      <w:r>
        <w:rPr>
          <w:spacing w:val="-3"/>
          <w:sz w:val="20"/>
        </w:rPr>
        <w:t xml:space="preserve"> </w:t>
      </w:r>
      <w:r>
        <w:rPr>
          <w:spacing w:val="-4"/>
          <w:sz w:val="20"/>
        </w:rPr>
        <w:t>(4).</w:t>
      </w:r>
    </w:p>
    <w:p w:rsidR="00E35E5A" w:rsidRDefault="00BF39B6">
      <w:pPr>
        <w:pStyle w:val="a4"/>
        <w:numPr>
          <w:ilvl w:val="0"/>
          <w:numId w:val="3"/>
        </w:numPr>
        <w:tabs>
          <w:tab w:val="left" w:pos="1731"/>
        </w:tabs>
        <w:spacing w:line="228" w:lineRule="exact"/>
        <w:ind w:hanging="289"/>
        <w:rPr>
          <w:sz w:val="20"/>
        </w:rPr>
      </w:pPr>
      <w:r>
        <w:rPr>
          <w:sz w:val="20"/>
        </w:rPr>
        <w:t>Consumul</w:t>
      </w:r>
      <w:r>
        <w:rPr>
          <w:spacing w:val="-7"/>
          <w:sz w:val="20"/>
        </w:rPr>
        <w:t xml:space="preserve"> </w:t>
      </w:r>
      <w:r>
        <w:rPr>
          <w:sz w:val="20"/>
        </w:rPr>
        <w:t>mediu</w:t>
      </w:r>
      <w:r>
        <w:rPr>
          <w:spacing w:val="-9"/>
          <w:sz w:val="20"/>
        </w:rPr>
        <w:t xml:space="preserve"> </w:t>
      </w:r>
      <w:r>
        <w:rPr>
          <w:sz w:val="20"/>
        </w:rPr>
        <w:t>de</w:t>
      </w:r>
      <w:r>
        <w:rPr>
          <w:spacing w:val="-7"/>
          <w:sz w:val="20"/>
        </w:rPr>
        <w:t xml:space="preserve"> </w:t>
      </w:r>
      <w:r>
        <w:rPr>
          <w:sz w:val="20"/>
        </w:rPr>
        <w:t>carburant</w:t>
      </w:r>
      <w:r>
        <w:rPr>
          <w:spacing w:val="-6"/>
          <w:sz w:val="20"/>
        </w:rPr>
        <w:t xml:space="preserve"> </w:t>
      </w:r>
      <w:r>
        <w:rPr>
          <w:sz w:val="20"/>
        </w:rPr>
        <w:t>zilnic,</w:t>
      </w:r>
      <w:r>
        <w:rPr>
          <w:spacing w:val="-6"/>
          <w:sz w:val="20"/>
        </w:rPr>
        <w:t xml:space="preserve"> </w:t>
      </w:r>
      <w:r>
        <w:rPr>
          <w:sz w:val="20"/>
        </w:rPr>
        <w:t>costul</w:t>
      </w:r>
      <w:r>
        <w:rPr>
          <w:spacing w:val="-3"/>
          <w:sz w:val="20"/>
        </w:rPr>
        <w:t xml:space="preserve"> </w:t>
      </w:r>
      <w:r>
        <w:rPr>
          <w:sz w:val="20"/>
        </w:rPr>
        <w:t>de</w:t>
      </w:r>
      <w:r>
        <w:rPr>
          <w:spacing w:val="-6"/>
          <w:sz w:val="20"/>
        </w:rPr>
        <w:t xml:space="preserve"> </w:t>
      </w:r>
      <w:r>
        <w:rPr>
          <w:sz w:val="20"/>
        </w:rPr>
        <w:t>combustibil</w:t>
      </w:r>
      <w:r>
        <w:rPr>
          <w:spacing w:val="-3"/>
          <w:sz w:val="20"/>
        </w:rPr>
        <w:t xml:space="preserve"> </w:t>
      </w:r>
      <w:r>
        <w:rPr>
          <w:sz w:val="20"/>
        </w:rPr>
        <w:t>este</w:t>
      </w:r>
      <w:r>
        <w:rPr>
          <w:spacing w:val="-6"/>
          <w:sz w:val="20"/>
        </w:rPr>
        <w:t xml:space="preserve"> </w:t>
      </w:r>
      <w:r>
        <w:rPr>
          <w:sz w:val="20"/>
        </w:rPr>
        <w:t>dat</w:t>
      </w:r>
      <w:r>
        <w:rPr>
          <w:spacing w:val="-1"/>
          <w:sz w:val="20"/>
        </w:rPr>
        <w:t xml:space="preserve"> </w:t>
      </w:r>
      <w:r>
        <w:rPr>
          <w:sz w:val="20"/>
        </w:rPr>
        <w:t>cu</w:t>
      </w:r>
      <w:r>
        <w:rPr>
          <w:spacing w:val="-8"/>
          <w:sz w:val="20"/>
        </w:rPr>
        <w:t xml:space="preserve"> </w:t>
      </w:r>
      <w:r>
        <w:rPr>
          <w:spacing w:val="-2"/>
          <w:sz w:val="20"/>
        </w:rPr>
        <w:t>taxă.</w:t>
      </w:r>
    </w:p>
    <w:p w:rsidR="00E35E5A" w:rsidRDefault="00BF39B6">
      <w:pPr>
        <w:pStyle w:val="a4"/>
        <w:numPr>
          <w:ilvl w:val="0"/>
          <w:numId w:val="3"/>
        </w:numPr>
        <w:tabs>
          <w:tab w:val="left" w:pos="1731"/>
        </w:tabs>
        <w:spacing w:before="1"/>
        <w:ind w:hanging="289"/>
        <w:rPr>
          <w:sz w:val="20"/>
        </w:rPr>
      </w:pPr>
      <w:r>
        <w:rPr>
          <w:sz w:val="20"/>
        </w:rPr>
        <w:t>costul</w:t>
      </w:r>
      <w:r>
        <w:rPr>
          <w:spacing w:val="-7"/>
          <w:sz w:val="20"/>
        </w:rPr>
        <w:t xml:space="preserve"> </w:t>
      </w:r>
      <w:r>
        <w:rPr>
          <w:sz w:val="20"/>
        </w:rPr>
        <w:t>zilnic</w:t>
      </w:r>
      <w:r>
        <w:rPr>
          <w:spacing w:val="-7"/>
          <w:sz w:val="20"/>
        </w:rPr>
        <w:t xml:space="preserve"> </w:t>
      </w:r>
      <w:r>
        <w:rPr>
          <w:sz w:val="20"/>
        </w:rPr>
        <w:t>de</w:t>
      </w:r>
      <w:r>
        <w:rPr>
          <w:spacing w:val="-11"/>
          <w:sz w:val="20"/>
        </w:rPr>
        <w:t xml:space="preserve"> </w:t>
      </w:r>
      <w:r>
        <w:rPr>
          <w:sz w:val="20"/>
        </w:rPr>
        <w:t>lubrifianti</w:t>
      </w:r>
      <w:r>
        <w:rPr>
          <w:spacing w:val="-7"/>
          <w:sz w:val="20"/>
        </w:rPr>
        <w:t xml:space="preserve"> </w:t>
      </w:r>
      <w:r>
        <w:rPr>
          <w:sz w:val="20"/>
        </w:rPr>
        <w:t>(exclusiv</w:t>
      </w:r>
      <w:r>
        <w:rPr>
          <w:spacing w:val="-8"/>
          <w:sz w:val="20"/>
        </w:rPr>
        <w:t xml:space="preserve"> </w:t>
      </w:r>
      <w:r>
        <w:rPr>
          <w:spacing w:val="-2"/>
          <w:sz w:val="20"/>
        </w:rPr>
        <w:t>taxa).</w:t>
      </w:r>
    </w:p>
    <w:p w:rsidR="00E35E5A" w:rsidRDefault="00BF39B6">
      <w:pPr>
        <w:pStyle w:val="a4"/>
        <w:numPr>
          <w:ilvl w:val="0"/>
          <w:numId w:val="3"/>
        </w:numPr>
        <w:tabs>
          <w:tab w:val="left" w:pos="1731"/>
        </w:tabs>
        <w:ind w:hanging="289"/>
        <w:rPr>
          <w:sz w:val="20"/>
        </w:rPr>
      </w:pPr>
      <w:r>
        <w:rPr>
          <w:sz w:val="20"/>
        </w:rPr>
        <w:t>costul</w:t>
      </w:r>
      <w:r>
        <w:rPr>
          <w:spacing w:val="-5"/>
          <w:sz w:val="20"/>
        </w:rPr>
        <w:t xml:space="preserve"> </w:t>
      </w:r>
      <w:r>
        <w:rPr>
          <w:sz w:val="20"/>
        </w:rPr>
        <w:t>zilnic</w:t>
      </w:r>
      <w:r>
        <w:rPr>
          <w:spacing w:val="-4"/>
          <w:sz w:val="20"/>
        </w:rPr>
        <w:t xml:space="preserve"> </w:t>
      </w:r>
      <w:r>
        <w:rPr>
          <w:sz w:val="20"/>
        </w:rPr>
        <w:t>de</w:t>
      </w:r>
      <w:r>
        <w:rPr>
          <w:spacing w:val="-8"/>
          <w:sz w:val="20"/>
        </w:rPr>
        <w:t xml:space="preserve"> </w:t>
      </w:r>
      <w:r>
        <w:rPr>
          <w:sz w:val="20"/>
        </w:rPr>
        <w:t>piese</w:t>
      </w:r>
      <w:r>
        <w:rPr>
          <w:spacing w:val="-4"/>
          <w:sz w:val="20"/>
        </w:rPr>
        <w:t xml:space="preserve"> </w:t>
      </w:r>
      <w:r>
        <w:rPr>
          <w:sz w:val="20"/>
        </w:rPr>
        <w:t>de</w:t>
      </w:r>
      <w:r>
        <w:rPr>
          <w:spacing w:val="-4"/>
          <w:sz w:val="20"/>
        </w:rPr>
        <w:t xml:space="preserve"> </w:t>
      </w:r>
      <w:r>
        <w:rPr>
          <w:sz w:val="20"/>
        </w:rPr>
        <w:t>schimb</w:t>
      </w:r>
      <w:r>
        <w:rPr>
          <w:spacing w:val="-6"/>
          <w:sz w:val="20"/>
        </w:rPr>
        <w:t xml:space="preserve"> </w:t>
      </w:r>
      <w:r>
        <w:rPr>
          <w:sz w:val="20"/>
        </w:rPr>
        <w:t>(fără</w:t>
      </w:r>
      <w:r>
        <w:rPr>
          <w:spacing w:val="-4"/>
          <w:sz w:val="20"/>
        </w:rPr>
        <w:t xml:space="preserve"> </w:t>
      </w:r>
      <w:r>
        <w:rPr>
          <w:spacing w:val="-2"/>
          <w:sz w:val="20"/>
        </w:rPr>
        <w:t>taxe).</w:t>
      </w:r>
    </w:p>
    <w:p w:rsidR="00E35E5A" w:rsidRDefault="00BF39B6">
      <w:pPr>
        <w:pStyle w:val="a4"/>
        <w:numPr>
          <w:ilvl w:val="0"/>
          <w:numId w:val="3"/>
        </w:numPr>
        <w:tabs>
          <w:tab w:val="left" w:pos="1731"/>
        </w:tabs>
        <w:spacing w:before="1"/>
        <w:ind w:hanging="289"/>
        <w:rPr>
          <w:sz w:val="20"/>
        </w:rPr>
      </w:pPr>
      <w:r>
        <w:rPr>
          <w:sz w:val="20"/>
        </w:rPr>
        <w:t>taxe</w:t>
      </w:r>
      <w:r>
        <w:rPr>
          <w:spacing w:val="-7"/>
          <w:sz w:val="20"/>
        </w:rPr>
        <w:t xml:space="preserve"> </w:t>
      </w:r>
      <w:r>
        <w:rPr>
          <w:sz w:val="20"/>
        </w:rPr>
        <w:t>şi</w:t>
      </w:r>
      <w:r>
        <w:rPr>
          <w:spacing w:val="-6"/>
          <w:sz w:val="20"/>
        </w:rPr>
        <w:t xml:space="preserve"> </w:t>
      </w:r>
      <w:r>
        <w:rPr>
          <w:sz w:val="20"/>
        </w:rPr>
        <w:t>impozite,</w:t>
      </w:r>
      <w:r>
        <w:rPr>
          <w:spacing w:val="-4"/>
          <w:sz w:val="20"/>
        </w:rPr>
        <w:t xml:space="preserve"> </w:t>
      </w:r>
      <w:r>
        <w:rPr>
          <w:sz w:val="20"/>
        </w:rPr>
        <w:t>la</w:t>
      </w:r>
      <w:r>
        <w:rPr>
          <w:spacing w:val="-6"/>
          <w:sz w:val="20"/>
        </w:rPr>
        <w:t xml:space="preserve"> </w:t>
      </w:r>
      <w:r>
        <w:rPr>
          <w:sz w:val="20"/>
        </w:rPr>
        <w:t>contractantului</w:t>
      </w:r>
      <w:r>
        <w:rPr>
          <w:spacing w:val="-5"/>
          <w:sz w:val="20"/>
        </w:rPr>
        <w:t xml:space="preserve"> </w:t>
      </w:r>
      <w:r>
        <w:rPr>
          <w:sz w:val="20"/>
        </w:rPr>
        <w:t>de</w:t>
      </w:r>
      <w:r>
        <w:rPr>
          <w:spacing w:val="-6"/>
          <w:sz w:val="20"/>
        </w:rPr>
        <w:t xml:space="preserve"> </w:t>
      </w:r>
      <w:r>
        <w:rPr>
          <w:sz w:val="20"/>
        </w:rPr>
        <w:t>lubrifianţi</w:t>
      </w:r>
      <w:r>
        <w:rPr>
          <w:spacing w:val="-5"/>
          <w:sz w:val="20"/>
        </w:rPr>
        <w:t xml:space="preserve"> </w:t>
      </w:r>
      <w:r>
        <w:rPr>
          <w:sz w:val="20"/>
        </w:rPr>
        <w:t>şi</w:t>
      </w:r>
      <w:r>
        <w:rPr>
          <w:spacing w:val="-6"/>
          <w:sz w:val="20"/>
        </w:rPr>
        <w:t xml:space="preserve"> </w:t>
      </w:r>
      <w:r>
        <w:rPr>
          <w:sz w:val="20"/>
        </w:rPr>
        <w:t>piese</w:t>
      </w:r>
      <w:r>
        <w:rPr>
          <w:spacing w:val="-10"/>
          <w:sz w:val="20"/>
        </w:rPr>
        <w:t xml:space="preserve"> </w:t>
      </w:r>
      <w:r>
        <w:rPr>
          <w:sz w:val="20"/>
        </w:rPr>
        <w:t>de</w:t>
      </w:r>
      <w:r>
        <w:rPr>
          <w:spacing w:val="-5"/>
          <w:sz w:val="20"/>
        </w:rPr>
        <w:t xml:space="preserve"> </w:t>
      </w:r>
      <w:r>
        <w:rPr>
          <w:spacing w:val="-2"/>
          <w:sz w:val="20"/>
        </w:rPr>
        <w:t>schimb</w:t>
      </w:r>
    </w:p>
    <w:p w:rsidR="00E35E5A" w:rsidRDefault="00BF39B6">
      <w:pPr>
        <w:pStyle w:val="a4"/>
        <w:numPr>
          <w:ilvl w:val="0"/>
          <w:numId w:val="3"/>
        </w:numPr>
        <w:tabs>
          <w:tab w:val="left" w:pos="1832"/>
        </w:tabs>
        <w:ind w:left="1831" w:hanging="390"/>
        <w:rPr>
          <w:sz w:val="20"/>
        </w:rPr>
      </w:pPr>
      <w:r>
        <w:rPr>
          <w:sz w:val="20"/>
        </w:rPr>
        <w:t>Preţul</w:t>
      </w:r>
      <w:r>
        <w:rPr>
          <w:spacing w:val="-4"/>
          <w:sz w:val="20"/>
        </w:rPr>
        <w:t xml:space="preserve"> </w:t>
      </w:r>
      <w:r>
        <w:rPr>
          <w:sz w:val="20"/>
        </w:rPr>
        <w:t>fortei</w:t>
      </w:r>
      <w:r>
        <w:rPr>
          <w:spacing w:val="-6"/>
          <w:sz w:val="20"/>
        </w:rPr>
        <w:t xml:space="preserve"> </w:t>
      </w:r>
      <w:r>
        <w:rPr>
          <w:sz w:val="20"/>
        </w:rPr>
        <w:t>de</w:t>
      </w:r>
      <w:r>
        <w:rPr>
          <w:spacing w:val="-6"/>
          <w:sz w:val="20"/>
        </w:rPr>
        <w:t xml:space="preserve"> </w:t>
      </w:r>
      <w:r>
        <w:rPr>
          <w:sz w:val="20"/>
        </w:rPr>
        <w:t>munca</w:t>
      </w:r>
      <w:r>
        <w:rPr>
          <w:spacing w:val="-5"/>
          <w:sz w:val="20"/>
        </w:rPr>
        <w:t xml:space="preserve"> </w:t>
      </w:r>
      <w:r>
        <w:rPr>
          <w:sz w:val="20"/>
        </w:rPr>
        <w:t>(om</w:t>
      </w:r>
      <w:r>
        <w:rPr>
          <w:spacing w:val="-2"/>
          <w:sz w:val="20"/>
        </w:rPr>
        <w:t xml:space="preserve"> </w:t>
      </w:r>
      <w:r>
        <w:rPr>
          <w:sz w:val="20"/>
        </w:rPr>
        <w:t>/</w:t>
      </w:r>
      <w:r>
        <w:rPr>
          <w:spacing w:val="-5"/>
          <w:sz w:val="20"/>
        </w:rPr>
        <w:t xml:space="preserve"> </w:t>
      </w:r>
      <w:r>
        <w:rPr>
          <w:spacing w:val="-4"/>
          <w:sz w:val="20"/>
        </w:rPr>
        <w:t>zi).</w:t>
      </w:r>
    </w:p>
    <w:p w:rsidR="00E35E5A" w:rsidRDefault="00BF39B6">
      <w:pPr>
        <w:pStyle w:val="a4"/>
        <w:numPr>
          <w:ilvl w:val="0"/>
          <w:numId w:val="3"/>
        </w:numPr>
        <w:tabs>
          <w:tab w:val="left" w:pos="1832"/>
        </w:tabs>
        <w:spacing w:before="1"/>
        <w:ind w:left="1831" w:hanging="390"/>
        <w:rPr>
          <w:sz w:val="20"/>
        </w:rPr>
      </w:pPr>
      <w:r>
        <w:rPr>
          <w:sz w:val="20"/>
        </w:rPr>
        <w:t>preţurile</w:t>
      </w:r>
      <w:r>
        <w:rPr>
          <w:spacing w:val="-4"/>
          <w:sz w:val="20"/>
        </w:rPr>
        <w:t xml:space="preserve"> </w:t>
      </w:r>
      <w:r>
        <w:rPr>
          <w:sz w:val="20"/>
        </w:rPr>
        <w:t>zilnice</w:t>
      </w:r>
      <w:r>
        <w:rPr>
          <w:spacing w:val="-3"/>
          <w:sz w:val="20"/>
        </w:rPr>
        <w:t xml:space="preserve"> </w:t>
      </w:r>
      <w:r>
        <w:rPr>
          <w:sz w:val="20"/>
        </w:rPr>
        <w:t>pe</w:t>
      </w:r>
      <w:r>
        <w:rPr>
          <w:spacing w:val="-3"/>
          <w:sz w:val="20"/>
        </w:rPr>
        <w:t xml:space="preserve"> </w:t>
      </w:r>
      <w:r>
        <w:rPr>
          <w:sz w:val="20"/>
        </w:rPr>
        <w:t>bază</w:t>
      </w:r>
      <w:r>
        <w:rPr>
          <w:spacing w:val="-4"/>
          <w:sz w:val="20"/>
        </w:rPr>
        <w:t xml:space="preserve"> </w:t>
      </w:r>
      <w:r>
        <w:rPr>
          <w:sz w:val="20"/>
        </w:rPr>
        <w:t>de</w:t>
      </w:r>
      <w:r>
        <w:rPr>
          <w:spacing w:val="-3"/>
          <w:sz w:val="20"/>
        </w:rPr>
        <w:t xml:space="preserve"> </w:t>
      </w:r>
      <w:r>
        <w:rPr>
          <w:sz w:val="20"/>
        </w:rPr>
        <w:t>echipament</w:t>
      </w:r>
      <w:r>
        <w:rPr>
          <w:spacing w:val="-3"/>
          <w:sz w:val="20"/>
        </w:rPr>
        <w:t xml:space="preserve"> </w:t>
      </w:r>
      <w:r>
        <w:rPr>
          <w:sz w:val="20"/>
        </w:rPr>
        <w:t>=</w:t>
      </w:r>
      <w:r>
        <w:rPr>
          <w:spacing w:val="-4"/>
          <w:sz w:val="20"/>
        </w:rPr>
        <w:t xml:space="preserve"> </w:t>
      </w:r>
      <w:r>
        <w:rPr>
          <w:sz w:val="20"/>
        </w:rPr>
        <w:t>(5)</w:t>
      </w:r>
      <w:r>
        <w:rPr>
          <w:spacing w:val="-6"/>
          <w:sz w:val="20"/>
        </w:rPr>
        <w:t xml:space="preserve"> </w:t>
      </w:r>
      <w:r>
        <w:rPr>
          <w:sz w:val="20"/>
        </w:rPr>
        <w:t>+</w:t>
      </w:r>
      <w:r>
        <w:rPr>
          <w:spacing w:val="-3"/>
          <w:sz w:val="20"/>
        </w:rPr>
        <w:t xml:space="preserve"> </w:t>
      </w:r>
      <w:r>
        <w:rPr>
          <w:sz w:val="20"/>
        </w:rPr>
        <w:t>(6)</w:t>
      </w:r>
      <w:r>
        <w:rPr>
          <w:spacing w:val="-6"/>
          <w:sz w:val="20"/>
        </w:rPr>
        <w:t xml:space="preserve"> </w:t>
      </w:r>
      <w:r>
        <w:rPr>
          <w:sz w:val="20"/>
        </w:rPr>
        <w:t>+</w:t>
      </w:r>
      <w:r>
        <w:rPr>
          <w:spacing w:val="-3"/>
          <w:sz w:val="20"/>
        </w:rPr>
        <w:t xml:space="preserve"> </w:t>
      </w:r>
      <w:r>
        <w:rPr>
          <w:sz w:val="20"/>
        </w:rPr>
        <w:t>(7)</w:t>
      </w:r>
      <w:r>
        <w:rPr>
          <w:spacing w:val="-10"/>
          <w:sz w:val="20"/>
        </w:rPr>
        <w:t xml:space="preserve"> </w:t>
      </w:r>
      <w:r>
        <w:rPr>
          <w:sz w:val="20"/>
        </w:rPr>
        <w:t>+ (8)</w:t>
      </w:r>
      <w:r>
        <w:rPr>
          <w:spacing w:val="-5"/>
          <w:sz w:val="20"/>
        </w:rPr>
        <w:t xml:space="preserve"> </w:t>
      </w:r>
      <w:r>
        <w:rPr>
          <w:sz w:val="20"/>
        </w:rPr>
        <w:t>+ (9)</w:t>
      </w:r>
      <w:r>
        <w:rPr>
          <w:spacing w:val="-6"/>
          <w:sz w:val="20"/>
        </w:rPr>
        <w:t xml:space="preserve"> </w:t>
      </w:r>
      <w:r>
        <w:rPr>
          <w:sz w:val="20"/>
        </w:rPr>
        <w:t>+</w:t>
      </w:r>
      <w:r>
        <w:rPr>
          <w:spacing w:val="1"/>
          <w:sz w:val="20"/>
        </w:rPr>
        <w:t xml:space="preserve"> </w:t>
      </w:r>
      <w:r>
        <w:rPr>
          <w:spacing w:val="-2"/>
          <w:sz w:val="20"/>
        </w:rPr>
        <w:t>(10).</w:t>
      </w:r>
    </w:p>
    <w:p w:rsidR="00E35E5A" w:rsidRDefault="00BF39B6">
      <w:pPr>
        <w:pStyle w:val="a4"/>
        <w:numPr>
          <w:ilvl w:val="0"/>
          <w:numId w:val="3"/>
        </w:numPr>
        <w:tabs>
          <w:tab w:val="left" w:pos="1832"/>
        </w:tabs>
        <w:ind w:left="1831" w:hanging="390"/>
        <w:rPr>
          <w:sz w:val="20"/>
        </w:rPr>
      </w:pPr>
      <w:r>
        <w:rPr>
          <w:sz w:val="20"/>
        </w:rPr>
        <w:t>Ore</w:t>
      </w:r>
      <w:r>
        <w:rPr>
          <w:spacing w:val="-6"/>
          <w:sz w:val="20"/>
        </w:rPr>
        <w:t xml:space="preserve"> </w:t>
      </w:r>
      <w:r>
        <w:rPr>
          <w:sz w:val="20"/>
        </w:rPr>
        <w:t>de</w:t>
      </w:r>
      <w:r>
        <w:rPr>
          <w:spacing w:val="-10"/>
          <w:sz w:val="20"/>
        </w:rPr>
        <w:t xml:space="preserve"> </w:t>
      </w:r>
      <w:r>
        <w:rPr>
          <w:sz w:val="20"/>
        </w:rPr>
        <w:t xml:space="preserve">operaţiuni </w:t>
      </w:r>
      <w:r>
        <w:rPr>
          <w:spacing w:val="-2"/>
          <w:sz w:val="20"/>
        </w:rPr>
        <w:t>(medie)</w:t>
      </w:r>
    </w:p>
    <w:p w:rsidR="00E35E5A" w:rsidRDefault="00BF39B6">
      <w:pPr>
        <w:pStyle w:val="a4"/>
        <w:numPr>
          <w:ilvl w:val="0"/>
          <w:numId w:val="3"/>
        </w:numPr>
        <w:tabs>
          <w:tab w:val="left" w:pos="1832"/>
        </w:tabs>
        <w:ind w:left="1831" w:hanging="390"/>
        <w:rPr>
          <w:sz w:val="20"/>
        </w:rPr>
      </w:pPr>
      <w:r>
        <w:rPr>
          <w:sz w:val="20"/>
        </w:rPr>
        <w:t>Preţul</w:t>
      </w:r>
      <w:r>
        <w:rPr>
          <w:spacing w:val="-4"/>
          <w:sz w:val="20"/>
        </w:rPr>
        <w:t xml:space="preserve"> </w:t>
      </w:r>
      <w:r>
        <w:rPr>
          <w:sz w:val="20"/>
        </w:rPr>
        <w:t>orar</w:t>
      </w:r>
      <w:r>
        <w:rPr>
          <w:spacing w:val="-3"/>
          <w:sz w:val="20"/>
        </w:rPr>
        <w:t xml:space="preserve"> </w:t>
      </w:r>
      <w:r>
        <w:rPr>
          <w:sz w:val="20"/>
        </w:rPr>
        <w:t>operaţională</w:t>
      </w:r>
      <w:r>
        <w:rPr>
          <w:spacing w:val="-5"/>
          <w:sz w:val="20"/>
        </w:rPr>
        <w:t xml:space="preserve"> </w:t>
      </w:r>
      <w:r>
        <w:rPr>
          <w:sz w:val="20"/>
        </w:rPr>
        <w:t>pe</w:t>
      </w:r>
      <w:r>
        <w:rPr>
          <w:spacing w:val="-5"/>
          <w:sz w:val="20"/>
        </w:rPr>
        <w:t xml:space="preserve"> </w:t>
      </w:r>
      <w:r>
        <w:rPr>
          <w:sz w:val="20"/>
        </w:rPr>
        <w:t>piese</w:t>
      </w:r>
      <w:r>
        <w:rPr>
          <w:spacing w:val="-6"/>
          <w:sz w:val="20"/>
        </w:rPr>
        <w:t xml:space="preserve"> </w:t>
      </w:r>
      <w:r>
        <w:rPr>
          <w:sz w:val="20"/>
        </w:rPr>
        <w:t>de</w:t>
      </w:r>
      <w:r>
        <w:rPr>
          <w:spacing w:val="-6"/>
          <w:sz w:val="20"/>
        </w:rPr>
        <w:t xml:space="preserve"> </w:t>
      </w:r>
      <w:r>
        <w:rPr>
          <w:sz w:val="20"/>
        </w:rPr>
        <w:t>echipament</w:t>
      </w:r>
      <w:r>
        <w:rPr>
          <w:spacing w:val="-6"/>
          <w:sz w:val="20"/>
        </w:rPr>
        <w:t xml:space="preserve"> </w:t>
      </w:r>
      <w:r>
        <w:rPr>
          <w:sz w:val="20"/>
        </w:rPr>
        <w:t>=</w:t>
      </w:r>
      <w:r>
        <w:rPr>
          <w:spacing w:val="-6"/>
          <w:sz w:val="20"/>
        </w:rPr>
        <w:t xml:space="preserve"> </w:t>
      </w:r>
      <w:r>
        <w:rPr>
          <w:sz w:val="20"/>
        </w:rPr>
        <w:t>(11)</w:t>
      </w:r>
      <w:r>
        <w:rPr>
          <w:spacing w:val="-7"/>
          <w:sz w:val="20"/>
        </w:rPr>
        <w:t xml:space="preserve"> </w:t>
      </w:r>
      <w:r>
        <w:rPr>
          <w:sz w:val="20"/>
        </w:rPr>
        <w:t>/</w:t>
      </w:r>
      <w:r>
        <w:rPr>
          <w:spacing w:val="-10"/>
          <w:sz w:val="20"/>
        </w:rPr>
        <w:t xml:space="preserve"> </w:t>
      </w:r>
      <w:r>
        <w:rPr>
          <w:spacing w:val="-4"/>
          <w:sz w:val="20"/>
        </w:rPr>
        <w:t>(12)</w:t>
      </w:r>
    </w:p>
    <w:p w:rsidR="00E35E5A" w:rsidRDefault="00E35E5A">
      <w:pPr>
        <w:pStyle w:val="a3"/>
        <w:spacing w:before="10"/>
        <w:rPr>
          <w:sz w:val="21"/>
        </w:rPr>
      </w:pPr>
    </w:p>
    <w:p w:rsidR="00E35E5A" w:rsidRDefault="00BF39B6">
      <w:pPr>
        <w:tabs>
          <w:tab w:val="left" w:leader="dot" w:pos="4218"/>
        </w:tabs>
        <w:ind w:left="367"/>
      </w:pPr>
      <w:r>
        <w:t>Realizat</w:t>
      </w:r>
      <w:r>
        <w:rPr>
          <w:spacing w:val="-5"/>
        </w:rPr>
        <w:t xml:space="preserve"> la</w:t>
      </w:r>
      <w:r>
        <w:tab/>
        <w:t>,</w:t>
      </w:r>
      <w:r>
        <w:rPr>
          <w:spacing w:val="-4"/>
        </w:rPr>
        <w:t xml:space="preserve"> </w:t>
      </w:r>
      <w:r>
        <w:t>Ofertantul</w:t>
      </w:r>
      <w:r>
        <w:rPr>
          <w:spacing w:val="-7"/>
        </w:rPr>
        <w:t xml:space="preserve"> </w:t>
      </w:r>
      <w:r>
        <w:rPr>
          <w:spacing w:val="-2"/>
        </w:rPr>
        <w:t>(semnătura)</w:t>
      </w:r>
    </w:p>
    <w:p w:rsidR="00E35E5A" w:rsidRDefault="00E35E5A">
      <w:pPr>
        <w:sectPr w:rsidR="00E35E5A">
          <w:pgSz w:w="11910" w:h="16840"/>
          <w:pgMar w:top="1140" w:right="380" w:bottom="1260" w:left="60" w:header="0" w:footer="1061" w:gutter="0"/>
          <w:cols w:space="720"/>
        </w:sectPr>
      </w:pPr>
    </w:p>
    <w:p w:rsidR="00E35E5A" w:rsidRDefault="00BF39B6">
      <w:pPr>
        <w:pStyle w:val="a4"/>
        <w:numPr>
          <w:ilvl w:val="2"/>
          <w:numId w:val="6"/>
        </w:numPr>
        <w:tabs>
          <w:tab w:val="left" w:pos="468"/>
        </w:tabs>
        <w:spacing w:before="74"/>
        <w:ind w:left="468" w:hanging="360"/>
        <w:jc w:val="left"/>
        <w:rPr>
          <w:b/>
          <w:sz w:val="24"/>
        </w:rPr>
      </w:pPr>
      <w:r>
        <w:rPr>
          <w:b/>
        </w:rPr>
        <w:lastRenderedPageBreak/>
        <w:t>Devizarea</w:t>
      </w:r>
      <w:r>
        <w:rPr>
          <w:b/>
          <w:spacing w:val="-4"/>
          <w:u w:val="single"/>
        </w:rPr>
        <w:t xml:space="preserve"> </w:t>
      </w:r>
      <w:r>
        <w:rPr>
          <w:b/>
          <w:u w:val="single"/>
        </w:rPr>
        <w:t>preturilor</w:t>
      </w:r>
      <w:r>
        <w:rPr>
          <w:b/>
          <w:spacing w:val="-2"/>
          <w:u w:val="single"/>
        </w:rPr>
        <w:t xml:space="preserve"> </w:t>
      </w:r>
      <w:r>
        <w:rPr>
          <w:b/>
          <w:sz w:val="24"/>
          <w:u w:val="single"/>
        </w:rPr>
        <w:t>unitare</w:t>
      </w:r>
      <w:r>
        <w:rPr>
          <w:b/>
          <w:spacing w:val="-8"/>
          <w:sz w:val="24"/>
          <w:u w:val="single"/>
        </w:rPr>
        <w:t xml:space="preserve"> </w:t>
      </w:r>
      <w:r>
        <w:rPr>
          <w:b/>
          <w:sz w:val="24"/>
          <w:u w:val="single"/>
        </w:rPr>
        <w:t>in</w:t>
      </w:r>
      <w:r>
        <w:rPr>
          <w:b/>
          <w:spacing w:val="-6"/>
          <w:sz w:val="24"/>
          <w:u w:val="single"/>
        </w:rPr>
        <w:t xml:space="preserve"> </w:t>
      </w:r>
      <w:r>
        <w:rPr>
          <w:b/>
          <w:sz w:val="24"/>
          <w:u w:val="single"/>
        </w:rPr>
        <w:t>devizul</w:t>
      </w:r>
      <w:r>
        <w:rPr>
          <w:b/>
          <w:spacing w:val="-10"/>
          <w:sz w:val="24"/>
          <w:u w:val="single"/>
        </w:rPr>
        <w:t xml:space="preserve"> </w:t>
      </w:r>
      <w:r>
        <w:rPr>
          <w:b/>
          <w:sz w:val="24"/>
          <w:u w:val="single"/>
        </w:rPr>
        <w:t>preturilor</w:t>
      </w:r>
      <w:r>
        <w:rPr>
          <w:b/>
          <w:spacing w:val="-8"/>
          <w:sz w:val="24"/>
          <w:u w:val="single"/>
        </w:rPr>
        <w:t xml:space="preserve"> </w:t>
      </w:r>
      <w:r>
        <w:rPr>
          <w:b/>
          <w:sz w:val="24"/>
          <w:u w:val="single"/>
        </w:rPr>
        <w:t>Formular</w:t>
      </w:r>
      <w:r>
        <w:rPr>
          <w:b/>
          <w:spacing w:val="-11"/>
          <w:sz w:val="24"/>
          <w:u w:val="single"/>
        </w:rPr>
        <w:t xml:space="preserve"> </w:t>
      </w:r>
      <w:r>
        <w:rPr>
          <w:b/>
          <w:sz w:val="24"/>
          <w:u w:val="single"/>
        </w:rPr>
        <w:t>3</w:t>
      </w:r>
      <w:r>
        <w:rPr>
          <w:b/>
          <w:spacing w:val="-7"/>
          <w:sz w:val="24"/>
          <w:u w:val="single"/>
        </w:rPr>
        <w:t xml:space="preserve"> </w:t>
      </w:r>
      <w:r>
        <w:rPr>
          <w:b/>
          <w:sz w:val="24"/>
          <w:u w:val="single"/>
        </w:rPr>
        <w:t>Winsmeta</w:t>
      </w:r>
      <w:r>
        <w:rPr>
          <w:b/>
          <w:spacing w:val="-5"/>
          <w:sz w:val="24"/>
          <w:u w:val="single"/>
        </w:rPr>
        <w:t xml:space="preserve"> </w:t>
      </w:r>
      <w:r>
        <w:rPr>
          <w:b/>
          <w:sz w:val="24"/>
          <w:u w:val="single"/>
        </w:rPr>
        <w:t>(convertite</w:t>
      </w:r>
      <w:r>
        <w:rPr>
          <w:b/>
          <w:spacing w:val="-8"/>
          <w:sz w:val="24"/>
          <w:u w:val="single"/>
        </w:rPr>
        <w:t xml:space="preserve"> </w:t>
      </w:r>
      <w:r>
        <w:rPr>
          <w:b/>
          <w:sz w:val="24"/>
          <w:u w:val="single"/>
        </w:rPr>
        <w:t>în</w:t>
      </w:r>
      <w:r>
        <w:rPr>
          <w:b/>
          <w:spacing w:val="-6"/>
          <w:sz w:val="24"/>
          <w:u w:val="single"/>
        </w:rPr>
        <w:t xml:space="preserve"> </w:t>
      </w:r>
      <w:r>
        <w:rPr>
          <w:b/>
          <w:sz w:val="24"/>
          <w:u w:val="single"/>
        </w:rPr>
        <w:t>moneda</w:t>
      </w:r>
      <w:r>
        <w:rPr>
          <w:b/>
          <w:spacing w:val="-7"/>
          <w:sz w:val="24"/>
          <w:u w:val="single"/>
        </w:rPr>
        <w:t xml:space="preserve"> </w:t>
      </w:r>
      <w:r>
        <w:rPr>
          <w:b/>
          <w:sz w:val="24"/>
          <w:u w:val="single"/>
        </w:rPr>
        <w:t>locală</w:t>
      </w:r>
      <w:r>
        <w:rPr>
          <w:b/>
          <w:spacing w:val="-4"/>
          <w:sz w:val="24"/>
          <w:u w:val="single"/>
        </w:rPr>
        <w:t xml:space="preserve"> </w:t>
      </w:r>
      <w:r>
        <w:rPr>
          <w:b/>
          <w:sz w:val="24"/>
          <w:u w:val="single"/>
        </w:rPr>
        <w:t>sau</w:t>
      </w:r>
      <w:r>
        <w:rPr>
          <w:b/>
          <w:spacing w:val="-6"/>
          <w:sz w:val="24"/>
          <w:u w:val="single"/>
        </w:rPr>
        <w:t xml:space="preserve"> </w:t>
      </w:r>
      <w:r>
        <w:rPr>
          <w:b/>
          <w:spacing w:val="-5"/>
          <w:sz w:val="24"/>
          <w:u w:val="single"/>
        </w:rPr>
        <w:t>€)</w:t>
      </w:r>
    </w:p>
    <w:p w:rsidR="00E35E5A" w:rsidRDefault="00E35E5A">
      <w:pPr>
        <w:pStyle w:val="a3"/>
        <w:spacing w:before="8"/>
        <w:rPr>
          <w:b/>
          <w:sz w:val="20"/>
        </w:rPr>
      </w:pPr>
    </w:p>
    <w:p w:rsidR="00E35E5A" w:rsidRDefault="00BF39B6">
      <w:pPr>
        <w:pStyle w:val="a3"/>
        <w:tabs>
          <w:tab w:val="left" w:pos="6379"/>
        </w:tabs>
        <w:ind w:left="367"/>
      </w:pPr>
      <w:r>
        <w:t>Nr</w:t>
      </w:r>
      <w:r>
        <w:rPr>
          <w:spacing w:val="-2"/>
        </w:rPr>
        <w:t xml:space="preserve"> </w:t>
      </w:r>
      <w:r>
        <w:t>preţului</w:t>
      </w:r>
      <w:r>
        <w:rPr>
          <w:spacing w:val="-10"/>
        </w:rPr>
        <w:t xml:space="preserve"> </w:t>
      </w:r>
      <w:r>
        <w:rPr>
          <w:spacing w:val="-2"/>
        </w:rPr>
        <w:t>unitar:</w:t>
      </w:r>
      <w:r>
        <w:tab/>
        <w:t>ieşire</w:t>
      </w:r>
      <w:r>
        <w:rPr>
          <w:spacing w:val="-3"/>
        </w:rPr>
        <w:t xml:space="preserve"> </w:t>
      </w:r>
      <w:r>
        <w:t>pe</w:t>
      </w:r>
      <w:r>
        <w:rPr>
          <w:spacing w:val="-3"/>
        </w:rPr>
        <w:t xml:space="preserve"> </w:t>
      </w:r>
      <w:r>
        <w:t>zi:</w:t>
      </w:r>
      <w:r>
        <w:rPr>
          <w:spacing w:val="2"/>
        </w:rPr>
        <w:t xml:space="preserve"> </w:t>
      </w:r>
      <w:r>
        <w:t>m³</w:t>
      </w:r>
      <w:r>
        <w:rPr>
          <w:spacing w:val="-6"/>
        </w:rPr>
        <w:t xml:space="preserve"> </w:t>
      </w:r>
      <w:r>
        <w:t>/</w:t>
      </w:r>
      <w:r>
        <w:rPr>
          <w:spacing w:val="-2"/>
        </w:rPr>
        <w:t xml:space="preserve"> </w:t>
      </w:r>
      <w:r>
        <w:rPr>
          <w:spacing w:val="-5"/>
        </w:rPr>
        <w:t>zi</w:t>
      </w:r>
    </w:p>
    <w:p w:rsidR="00E35E5A" w:rsidRDefault="00E35E5A">
      <w:pPr>
        <w:pStyle w:val="a3"/>
        <w:spacing w:before="8"/>
        <w:rPr>
          <w:sz w:val="20"/>
        </w:rPr>
      </w:pPr>
    </w:p>
    <w:p w:rsidR="00E35E5A" w:rsidRDefault="00BF39B6">
      <w:pPr>
        <w:pStyle w:val="a3"/>
        <w:spacing w:after="3" w:line="451" w:lineRule="auto"/>
        <w:ind w:left="367" w:right="7661"/>
      </w:pPr>
      <w:r>
        <w:t>Desemnarea</w:t>
      </w:r>
      <w:r>
        <w:rPr>
          <w:spacing w:val="-15"/>
        </w:rPr>
        <w:t xml:space="preserve"> </w:t>
      </w:r>
      <w:r>
        <w:t>preţul</w:t>
      </w:r>
      <w:r>
        <w:rPr>
          <w:spacing w:val="-15"/>
        </w:rPr>
        <w:t xml:space="preserve"> </w:t>
      </w:r>
      <w:r>
        <w:t>unitar: Cantităţile estimate:</w:t>
      </w:r>
    </w:p>
    <w:tbl>
      <w:tblPr>
        <w:tblStyle w:val="TableNormal"/>
        <w:tblW w:w="0" w:type="auto"/>
        <w:tblInd w:w="3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55"/>
        <w:gridCol w:w="840"/>
        <w:gridCol w:w="428"/>
        <w:gridCol w:w="1273"/>
        <w:gridCol w:w="1537"/>
        <w:gridCol w:w="1235"/>
        <w:gridCol w:w="1264"/>
        <w:gridCol w:w="716"/>
        <w:gridCol w:w="745"/>
        <w:gridCol w:w="1031"/>
      </w:tblGrid>
      <w:tr w:rsidR="00E35E5A">
        <w:trPr>
          <w:trHeight w:val="567"/>
        </w:trPr>
        <w:tc>
          <w:tcPr>
            <w:tcW w:w="1655" w:type="dxa"/>
            <w:vMerge w:val="restart"/>
            <w:tcBorders>
              <w:right w:val="single" w:sz="6" w:space="0" w:color="000000"/>
            </w:tcBorders>
          </w:tcPr>
          <w:p w:rsidR="00E35E5A" w:rsidRDefault="00E35E5A">
            <w:pPr>
              <w:pStyle w:val="TableParagraph"/>
              <w:rPr>
                <w:sz w:val="18"/>
              </w:rPr>
            </w:pPr>
          </w:p>
          <w:p w:rsidR="00E35E5A" w:rsidRDefault="00BF39B6">
            <w:pPr>
              <w:pStyle w:val="TableParagraph"/>
              <w:spacing w:before="104"/>
              <w:ind w:left="206" w:right="134"/>
              <w:jc w:val="center"/>
              <w:rPr>
                <w:sz w:val="16"/>
              </w:rPr>
            </w:pPr>
            <w:r>
              <w:rPr>
                <w:spacing w:val="-2"/>
                <w:sz w:val="16"/>
              </w:rPr>
              <w:t>COMPONENTELE</w:t>
            </w:r>
            <w:r>
              <w:rPr>
                <w:spacing w:val="40"/>
                <w:sz w:val="16"/>
              </w:rPr>
              <w:t xml:space="preserve"> </w:t>
            </w:r>
            <w:r>
              <w:rPr>
                <w:spacing w:val="-2"/>
                <w:sz w:val="16"/>
              </w:rPr>
              <w:t>PRETULUI</w:t>
            </w:r>
          </w:p>
          <w:p w:rsidR="00E35E5A" w:rsidRDefault="00BF39B6">
            <w:pPr>
              <w:pStyle w:val="TableParagraph"/>
              <w:spacing w:before="2"/>
              <w:ind w:left="109" w:right="30" w:hanging="6"/>
              <w:jc w:val="center"/>
              <w:rPr>
                <w:sz w:val="16"/>
              </w:rPr>
            </w:pPr>
            <w:r>
              <w:rPr>
                <w:spacing w:val="-2"/>
                <w:sz w:val="16"/>
              </w:rPr>
              <w:t>,ECHIPAMENTULUI</w:t>
            </w:r>
            <w:r>
              <w:rPr>
                <w:spacing w:val="40"/>
                <w:sz w:val="16"/>
              </w:rPr>
              <w:t xml:space="preserve"> </w:t>
            </w:r>
            <w:r>
              <w:rPr>
                <w:sz w:val="16"/>
              </w:rPr>
              <w:t>BUNURILOR ŞI</w:t>
            </w:r>
            <w:r>
              <w:rPr>
                <w:spacing w:val="40"/>
                <w:sz w:val="16"/>
              </w:rPr>
              <w:t xml:space="preserve"> </w:t>
            </w:r>
            <w:r>
              <w:rPr>
                <w:spacing w:val="-2"/>
                <w:sz w:val="16"/>
              </w:rPr>
              <w:t>LUCRARILOR</w:t>
            </w:r>
            <w:r>
              <w:rPr>
                <w:spacing w:val="40"/>
                <w:sz w:val="16"/>
              </w:rPr>
              <w:t xml:space="preserve"> </w:t>
            </w:r>
            <w:r>
              <w:rPr>
                <w:spacing w:val="-2"/>
                <w:w w:val="95"/>
                <w:sz w:val="16"/>
              </w:rPr>
              <w:t>SUBCONTRACTATE</w:t>
            </w:r>
            <w:r>
              <w:rPr>
                <w:spacing w:val="40"/>
                <w:sz w:val="16"/>
              </w:rPr>
              <w:t xml:space="preserve"> </w:t>
            </w:r>
            <w:r>
              <w:rPr>
                <w:spacing w:val="-2"/>
                <w:sz w:val="16"/>
              </w:rPr>
              <w:t>DESTINATIE</w:t>
            </w:r>
          </w:p>
        </w:tc>
        <w:tc>
          <w:tcPr>
            <w:tcW w:w="840" w:type="dxa"/>
            <w:vMerge w:val="restart"/>
            <w:tcBorders>
              <w:left w:val="single" w:sz="6" w:space="0" w:color="000000"/>
              <w:right w:val="single" w:sz="6" w:space="0" w:color="000000"/>
            </w:tcBorders>
          </w:tcPr>
          <w:p w:rsidR="00E35E5A" w:rsidRDefault="00E35E5A">
            <w:pPr>
              <w:pStyle w:val="TableParagraph"/>
              <w:rPr>
                <w:sz w:val="18"/>
              </w:rPr>
            </w:pPr>
          </w:p>
          <w:p w:rsidR="00E35E5A" w:rsidRDefault="00E35E5A">
            <w:pPr>
              <w:pStyle w:val="TableParagraph"/>
              <w:spacing w:before="10"/>
              <w:rPr>
                <w:sz w:val="24"/>
              </w:rPr>
            </w:pPr>
          </w:p>
          <w:p w:rsidR="00E35E5A" w:rsidRDefault="00BF39B6">
            <w:pPr>
              <w:pStyle w:val="TableParagraph"/>
              <w:ind w:left="162" w:right="86"/>
              <w:jc w:val="center"/>
              <w:rPr>
                <w:sz w:val="16"/>
              </w:rPr>
            </w:pPr>
            <w:r>
              <w:rPr>
                <w:spacing w:val="-2"/>
                <w:w w:val="95"/>
                <w:sz w:val="16"/>
              </w:rPr>
              <w:t>Cantitate</w:t>
            </w:r>
            <w:r>
              <w:rPr>
                <w:spacing w:val="40"/>
                <w:sz w:val="16"/>
              </w:rPr>
              <w:t xml:space="preserve"> </w:t>
            </w:r>
            <w:r>
              <w:rPr>
                <w:sz w:val="16"/>
              </w:rPr>
              <w:t>sau</w:t>
            </w:r>
            <w:r>
              <w:rPr>
                <w:spacing w:val="-10"/>
                <w:sz w:val="16"/>
              </w:rPr>
              <w:t xml:space="preserve"> </w:t>
            </w:r>
            <w:r>
              <w:rPr>
                <w:sz w:val="16"/>
              </w:rPr>
              <w:t>timp</w:t>
            </w:r>
            <w:r>
              <w:rPr>
                <w:spacing w:val="40"/>
                <w:sz w:val="16"/>
              </w:rPr>
              <w:t xml:space="preserve"> </w:t>
            </w:r>
            <w:r>
              <w:rPr>
                <w:spacing w:val="-2"/>
                <w:sz w:val="16"/>
              </w:rPr>
              <w:t>folosind</w:t>
            </w:r>
            <w:r>
              <w:rPr>
                <w:spacing w:val="40"/>
                <w:sz w:val="16"/>
              </w:rPr>
              <w:t xml:space="preserve"> </w:t>
            </w:r>
            <w:r>
              <w:rPr>
                <w:spacing w:val="-4"/>
                <w:sz w:val="16"/>
              </w:rPr>
              <w:t>h/zi</w:t>
            </w:r>
          </w:p>
          <w:p w:rsidR="00E35E5A" w:rsidRDefault="00BF39B6">
            <w:pPr>
              <w:pStyle w:val="TableParagraph"/>
              <w:spacing w:before="8"/>
              <w:ind w:left="157" w:right="86"/>
              <w:jc w:val="center"/>
              <w:rPr>
                <w:b/>
                <w:sz w:val="16"/>
              </w:rPr>
            </w:pPr>
            <w:r>
              <w:rPr>
                <w:b/>
                <w:spacing w:val="-5"/>
                <w:sz w:val="16"/>
              </w:rPr>
              <w:t>(Q)</w:t>
            </w:r>
          </w:p>
        </w:tc>
        <w:tc>
          <w:tcPr>
            <w:tcW w:w="428" w:type="dxa"/>
            <w:vMerge w:val="restart"/>
            <w:tcBorders>
              <w:left w:val="single" w:sz="6" w:space="0" w:color="000000"/>
              <w:right w:val="single" w:sz="6" w:space="0" w:color="000000"/>
            </w:tcBorders>
          </w:tcPr>
          <w:p w:rsidR="00E35E5A" w:rsidRDefault="00E35E5A">
            <w:pPr>
              <w:pStyle w:val="TableParagraph"/>
            </w:pPr>
          </w:p>
          <w:p w:rsidR="00E35E5A" w:rsidRDefault="00E35E5A">
            <w:pPr>
              <w:pStyle w:val="TableParagraph"/>
            </w:pPr>
          </w:p>
          <w:p w:rsidR="00E35E5A" w:rsidRDefault="00E35E5A">
            <w:pPr>
              <w:pStyle w:val="TableParagraph"/>
              <w:spacing w:before="5"/>
              <w:rPr>
                <w:sz w:val="29"/>
              </w:rPr>
            </w:pPr>
          </w:p>
          <w:p w:rsidR="00E35E5A" w:rsidRDefault="00BF39B6">
            <w:pPr>
              <w:pStyle w:val="TableParagraph"/>
              <w:ind w:left="152"/>
              <w:rPr>
                <w:b/>
                <w:sz w:val="20"/>
              </w:rPr>
            </w:pPr>
            <w:r>
              <w:rPr>
                <w:b/>
                <w:sz w:val="20"/>
              </w:rPr>
              <w:t>U</w:t>
            </w:r>
          </w:p>
        </w:tc>
        <w:tc>
          <w:tcPr>
            <w:tcW w:w="5309" w:type="dxa"/>
            <w:gridSpan w:val="4"/>
            <w:tcBorders>
              <w:left w:val="single" w:sz="6" w:space="0" w:color="000000"/>
              <w:bottom w:val="single" w:sz="6" w:space="0" w:color="000000"/>
              <w:right w:val="single" w:sz="6" w:space="0" w:color="000000"/>
            </w:tcBorders>
          </w:tcPr>
          <w:p w:rsidR="00E35E5A" w:rsidRDefault="00BF39B6">
            <w:pPr>
              <w:pStyle w:val="TableParagraph"/>
              <w:spacing w:before="172"/>
              <w:ind w:left="2136" w:right="2104"/>
              <w:jc w:val="center"/>
              <w:rPr>
                <w:b/>
                <w:sz w:val="20"/>
              </w:rPr>
            </w:pPr>
            <w:r>
              <w:rPr>
                <w:b/>
                <w:spacing w:val="-2"/>
                <w:sz w:val="20"/>
              </w:rPr>
              <w:t>Echipament</w:t>
            </w:r>
          </w:p>
        </w:tc>
        <w:tc>
          <w:tcPr>
            <w:tcW w:w="1461" w:type="dxa"/>
            <w:gridSpan w:val="2"/>
            <w:tcBorders>
              <w:left w:val="single" w:sz="6" w:space="0" w:color="000000"/>
              <w:bottom w:val="single" w:sz="6" w:space="0" w:color="000000"/>
              <w:right w:val="single" w:sz="6" w:space="0" w:color="000000"/>
            </w:tcBorders>
          </w:tcPr>
          <w:p w:rsidR="00E35E5A" w:rsidRDefault="00BF39B6">
            <w:pPr>
              <w:pStyle w:val="TableParagraph"/>
              <w:spacing w:before="172"/>
              <w:ind w:left="437"/>
              <w:rPr>
                <w:b/>
                <w:sz w:val="20"/>
              </w:rPr>
            </w:pPr>
            <w:r>
              <w:rPr>
                <w:b/>
                <w:spacing w:val="-2"/>
                <w:sz w:val="20"/>
              </w:rPr>
              <w:t>Munca</w:t>
            </w:r>
          </w:p>
        </w:tc>
        <w:tc>
          <w:tcPr>
            <w:tcW w:w="1031" w:type="dxa"/>
            <w:vMerge w:val="restart"/>
            <w:tcBorders>
              <w:left w:val="single" w:sz="6" w:space="0" w:color="000000"/>
            </w:tcBorders>
          </w:tcPr>
          <w:p w:rsidR="00E35E5A" w:rsidRDefault="00E35E5A">
            <w:pPr>
              <w:pStyle w:val="TableParagraph"/>
            </w:pPr>
          </w:p>
          <w:p w:rsidR="00E35E5A" w:rsidRDefault="00E35E5A">
            <w:pPr>
              <w:pStyle w:val="TableParagraph"/>
            </w:pPr>
          </w:p>
          <w:p w:rsidR="00E35E5A" w:rsidRDefault="00E35E5A">
            <w:pPr>
              <w:pStyle w:val="TableParagraph"/>
              <w:spacing w:before="5"/>
              <w:rPr>
                <w:sz w:val="19"/>
              </w:rPr>
            </w:pPr>
          </w:p>
          <w:p w:rsidR="00E35E5A" w:rsidRDefault="00BF39B6">
            <w:pPr>
              <w:pStyle w:val="TableParagraph"/>
              <w:ind w:left="146" w:right="132"/>
              <w:jc w:val="center"/>
              <w:rPr>
                <w:b/>
                <w:sz w:val="20"/>
              </w:rPr>
            </w:pPr>
            <w:r>
              <w:rPr>
                <w:b/>
                <w:spacing w:val="-2"/>
                <w:sz w:val="20"/>
              </w:rPr>
              <w:t>TOTAL</w:t>
            </w:r>
          </w:p>
          <w:p w:rsidR="00E35E5A" w:rsidRDefault="00BF39B6">
            <w:pPr>
              <w:pStyle w:val="TableParagraph"/>
              <w:spacing w:before="1"/>
              <w:ind w:left="141" w:right="132"/>
              <w:jc w:val="center"/>
              <w:rPr>
                <w:b/>
                <w:sz w:val="20"/>
              </w:rPr>
            </w:pPr>
            <w:r>
              <w:rPr>
                <w:b/>
                <w:spacing w:val="-4"/>
                <w:sz w:val="20"/>
              </w:rPr>
              <w:t>€/zi</w:t>
            </w:r>
          </w:p>
        </w:tc>
      </w:tr>
      <w:tr w:rsidR="00E35E5A">
        <w:trPr>
          <w:trHeight w:val="1321"/>
        </w:trPr>
        <w:tc>
          <w:tcPr>
            <w:tcW w:w="1655" w:type="dxa"/>
            <w:vMerge/>
            <w:tcBorders>
              <w:top w:val="nil"/>
              <w:right w:val="single" w:sz="6" w:space="0" w:color="000000"/>
            </w:tcBorders>
          </w:tcPr>
          <w:p w:rsidR="00E35E5A" w:rsidRDefault="00E35E5A">
            <w:pPr>
              <w:rPr>
                <w:sz w:val="2"/>
                <w:szCs w:val="2"/>
              </w:rPr>
            </w:pPr>
          </w:p>
        </w:tc>
        <w:tc>
          <w:tcPr>
            <w:tcW w:w="840" w:type="dxa"/>
            <w:vMerge/>
            <w:tcBorders>
              <w:top w:val="nil"/>
              <w:left w:val="single" w:sz="6" w:space="0" w:color="000000"/>
              <w:right w:val="single" w:sz="6" w:space="0" w:color="000000"/>
            </w:tcBorders>
          </w:tcPr>
          <w:p w:rsidR="00E35E5A" w:rsidRDefault="00E35E5A">
            <w:pPr>
              <w:rPr>
                <w:sz w:val="2"/>
                <w:szCs w:val="2"/>
              </w:rPr>
            </w:pPr>
          </w:p>
        </w:tc>
        <w:tc>
          <w:tcPr>
            <w:tcW w:w="428" w:type="dxa"/>
            <w:vMerge/>
            <w:tcBorders>
              <w:top w:val="nil"/>
              <w:left w:val="single" w:sz="6" w:space="0" w:color="000000"/>
              <w:right w:val="single" w:sz="6" w:space="0" w:color="000000"/>
            </w:tcBorders>
          </w:tcPr>
          <w:p w:rsidR="00E35E5A" w:rsidRDefault="00E35E5A">
            <w:pPr>
              <w:rPr>
                <w:sz w:val="2"/>
                <w:szCs w:val="2"/>
              </w:rPr>
            </w:pPr>
          </w:p>
        </w:tc>
        <w:tc>
          <w:tcPr>
            <w:tcW w:w="1273" w:type="dxa"/>
            <w:tcBorders>
              <w:top w:val="single" w:sz="6" w:space="0" w:color="000000"/>
              <w:left w:val="single" w:sz="6" w:space="0" w:color="000000"/>
              <w:right w:val="single" w:sz="6" w:space="0" w:color="000000"/>
            </w:tcBorders>
          </w:tcPr>
          <w:p w:rsidR="00E35E5A" w:rsidRDefault="00E35E5A">
            <w:pPr>
              <w:pStyle w:val="TableParagraph"/>
              <w:rPr>
                <w:sz w:val="18"/>
              </w:rPr>
            </w:pPr>
          </w:p>
          <w:p w:rsidR="00E35E5A" w:rsidRDefault="00E35E5A">
            <w:pPr>
              <w:pStyle w:val="TableParagraph"/>
              <w:spacing w:before="8"/>
              <w:rPr>
                <w:sz w:val="14"/>
              </w:rPr>
            </w:pPr>
          </w:p>
          <w:p w:rsidR="00E35E5A" w:rsidRDefault="00BF39B6">
            <w:pPr>
              <w:pStyle w:val="TableParagraph"/>
              <w:spacing w:line="183" w:lineRule="exact"/>
              <w:ind w:left="150" w:right="119"/>
              <w:jc w:val="center"/>
              <w:rPr>
                <w:sz w:val="16"/>
              </w:rPr>
            </w:pPr>
            <w:r>
              <w:rPr>
                <w:spacing w:val="-2"/>
                <w:sz w:val="16"/>
              </w:rPr>
              <w:t>DEPRECIERE</w:t>
            </w:r>
          </w:p>
          <w:p w:rsidR="00E35E5A" w:rsidRDefault="00BF39B6">
            <w:pPr>
              <w:pStyle w:val="TableParagraph"/>
              <w:spacing w:line="183" w:lineRule="exact"/>
              <w:ind w:left="147" w:right="119"/>
              <w:jc w:val="center"/>
              <w:rPr>
                <w:sz w:val="16"/>
              </w:rPr>
            </w:pPr>
            <w:r>
              <w:rPr>
                <w:spacing w:val="-5"/>
                <w:sz w:val="16"/>
              </w:rPr>
              <w:t>€/h</w:t>
            </w:r>
          </w:p>
          <w:p w:rsidR="00E35E5A" w:rsidRDefault="00BF39B6">
            <w:pPr>
              <w:pStyle w:val="TableParagraph"/>
              <w:spacing w:before="8"/>
              <w:ind w:left="149" w:right="119"/>
              <w:jc w:val="center"/>
              <w:rPr>
                <w:b/>
                <w:sz w:val="16"/>
              </w:rPr>
            </w:pPr>
            <w:r>
              <w:rPr>
                <w:b/>
                <w:spacing w:val="-5"/>
                <w:sz w:val="16"/>
              </w:rPr>
              <w:t>(1)</w:t>
            </w:r>
          </w:p>
        </w:tc>
        <w:tc>
          <w:tcPr>
            <w:tcW w:w="1537" w:type="dxa"/>
            <w:tcBorders>
              <w:top w:val="single" w:sz="6" w:space="0" w:color="000000"/>
              <w:left w:val="single" w:sz="6" w:space="0" w:color="000000"/>
              <w:right w:val="single" w:sz="6" w:space="0" w:color="000000"/>
            </w:tcBorders>
          </w:tcPr>
          <w:p w:rsidR="00E35E5A" w:rsidRDefault="00E35E5A">
            <w:pPr>
              <w:pStyle w:val="TableParagraph"/>
              <w:rPr>
                <w:sz w:val="18"/>
              </w:rPr>
            </w:pPr>
          </w:p>
          <w:p w:rsidR="00E35E5A" w:rsidRDefault="00E35E5A">
            <w:pPr>
              <w:pStyle w:val="TableParagraph"/>
              <w:spacing w:before="8"/>
              <w:rPr>
                <w:sz w:val="14"/>
              </w:rPr>
            </w:pPr>
          </w:p>
          <w:p w:rsidR="00E35E5A" w:rsidRDefault="00BF39B6">
            <w:pPr>
              <w:pStyle w:val="TableParagraph"/>
              <w:spacing w:line="183" w:lineRule="exact"/>
              <w:ind w:left="207" w:right="184"/>
              <w:jc w:val="center"/>
              <w:rPr>
                <w:sz w:val="16"/>
              </w:rPr>
            </w:pPr>
            <w:r>
              <w:rPr>
                <w:spacing w:val="-2"/>
                <w:sz w:val="16"/>
              </w:rPr>
              <w:t>MENTENANTA</w:t>
            </w:r>
          </w:p>
          <w:p w:rsidR="00E35E5A" w:rsidRDefault="00BF39B6">
            <w:pPr>
              <w:pStyle w:val="TableParagraph"/>
              <w:spacing w:line="183" w:lineRule="exact"/>
              <w:ind w:left="206" w:right="184"/>
              <w:jc w:val="center"/>
              <w:rPr>
                <w:sz w:val="16"/>
              </w:rPr>
            </w:pPr>
            <w:r>
              <w:rPr>
                <w:spacing w:val="-5"/>
                <w:sz w:val="16"/>
              </w:rPr>
              <w:t>€/h</w:t>
            </w:r>
          </w:p>
          <w:p w:rsidR="00E35E5A" w:rsidRDefault="00BF39B6">
            <w:pPr>
              <w:pStyle w:val="TableParagraph"/>
              <w:spacing w:before="8"/>
              <w:ind w:left="207" w:right="182"/>
              <w:jc w:val="center"/>
              <w:rPr>
                <w:b/>
                <w:sz w:val="16"/>
              </w:rPr>
            </w:pPr>
            <w:r>
              <w:rPr>
                <w:b/>
                <w:spacing w:val="-5"/>
                <w:sz w:val="16"/>
              </w:rPr>
              <w:t>(2)</w:t>
            </w:r>
          </w:p>
        </w:tc>
        <w:tc>
          <w:tcPr>
            <w:tcW w:w="1235" w:type="dxa"/>
            <w:tcBorders>
              <w:top w:val="single" w:sz="6" w:space="0" w:color="000000"/>
              <w:left w:val="single" w:sz="6" w:space="0" w:color="000000"/>
              <w:right w:val="single" w:sz="6" w:space="0" w:color="000000"/>
            </w:tcBorders>
          </w:tcPr>
          <w:p w:rsidR="00E35E5A" w:rsidRDefault="00E35E5A">
            <w:pPr>
              <w:pStyle w:val="TableParagraph"/>
              <w:spacing w:before="8"/>
              <w:rPr>
                <w:sz w:val="24"/>
              </w:rPr>
            </w:pPr>
          </w:p>
          <w:p w:rsidR="00E35E5A" w:rsidRDefault="00BF39B6">
            <w:pPr>
              <w:pStyle w:val="TableParagraph"/>
              <w:spacing w:before="1"/>
              <w:ind w:left="117" w:right="100" w:hanging="1"/>
              <w:jc w:val="center"/>
              <w:rPr>
                <w:sz w:val="16"/>
              </w:rPr>
            </w:pPr>
            <w:r>
              <w:rPr>
                <w:spacing w:val="-2"/>
                <w:sz w:val="16"/>
              </w:rPr>
              <w:t>Combustibil</w:t>
            </w:r>
            <w:r>
              <w:rPr>
                <w:spacing w:val="40"/>
                <w:sz w:val="16"/>
              </w:rPr>
              <w:t xml:space="preserve"> </w:t>
            </w:r>
            <w:r>
              <w:rPr>
                <w:spacing w:val="-2"/>
                <w:w w:val="95"/>
                <w:sz w:val="16"/>
              </w:rPr>
              <w:t>LUBRICANTS</w:t>
            </w:r>
          </w:p>
          <w:p w:rsidR="00E35E5A" w:rsidRDefault="00BF39B6">
            <w:pPr>
              <w:pStyle w:val="TableParagraph"/>
              <w:spacing w:line="181" w:lineRule="exact"/>
              <w:ind w:left="503" w:right="487"/>
              <w:jc w:val="center"/>
              <w:rPr>
                <w:sz w:val="16"/>
              </w:rPr>
            </w:pPr>
            <w:r>
              <w:rPr>
                <w:spacing w:val="-5"/>
                <w:sz w:val="16"/>
              </w:rPr>
              <w:t>€/h</w:t>
            </w:r>
          </w:p>
          <w:p w:rsidR="00E35E5A" w:rsidRDefault="00BF39B6">
            <w:pPr>
              <w:pStyle w:val="TableParagraph"/>
              <w:spacing w:before="8"/>
              <w:ind w:left="503" w:right="485"/>
              <w:jc w:val="center"/>
              <w:rPr>
                <w:b/>
                <w:sz w:val="16"/>
              </w:rPr>
            </w:pPr>
            <w:r>
              <w:rPr>
                <w:b/>
                <w:spacing w:val="-5"/>
                <w:sz w:val="16"/>
              </w:rPr>
              <w:t>(3)</w:t>
            </w:r>
          </w:p>
        </w:tc>
        <w:tc>
          <w:tcPr>
            <w:tcW w:w="1264" w:type="dxa"/>
            <w:tcBorders>
              <w:top w:val="single" w:sz="6" w:space="0" w:color="000000"/>
              <w:left w:val="single" w:sz="6" w:space="0" w:color="000000"/>
              <w:right w:val="single" w:sz="6" w:space="0" w:color="000000"/>
            </w:tcBorders>
          </w:tcPr>
          <w:p w:rsidR="00E35E5A" w:rsidRDefault="00E35E5A">
            <w:pPr>
              <w:pStyle w:val="TableParagraph"/>
              <w:rPr>
                <w:sz w:val="18"/>
              </w:rPr>
            </w:pPr>
          </w:p>
          <w:p w:rsidR="00E35E5A" w:rsidRDefault="00E35E5A">
            <w:pPr>
              <w:pStyle w:val="TableParagraph"/>
              <w:spacing w:before="7"/>
            </w:pPr>
          </w:p>
          <w:p w:rsidR="00E35E5A" w:rsidRDefault="00BF39B6">
            <w:pPr>
              <w:pStyle w:val="TableParagraph"/>
              <w:ind w:left="217"/>
              <w:rPr>
                <w:sz w:val="16"/>
              </w:rPr>
            </w:pPr>
            <w:r>
              <w:rPr>
                <w:sz w:val="16"/>
              </w:rPr>
              <w:t>TOTAL</w:t>
            </w:r>
            <w:r>
              <w:rPr>
                <w:spacing w:val="-7"/>
                <w:sz w:val="16"/>
              </w:rPr>
              <w:t xml:space="preserve"> </w:t>
            </w:r>
            <w:r>
              <w:rPr>
                <w:spacing w:val="-4"/>
                <w:sz w:val="16"/>
              </w:rPr>
              <w:t>€/ZI</w:t>
            </w:r>
          </w:p>
          <w:p w:rsidR="00E35E5A" w:rsidRDefault="00BF39B6">
            <w:pPr>
              <w:pStyle w:val="TableParagraph"/>
              <w:spacing w:before="3"/>
              <w:ind w:left="270"/>
              <w:rPr>
                <w:b/>
                <w:sz w:val="16"/>
              </w:rPr>
            </w:pPr>
            <w:r>
              <w:rPr>
                <w:b/>
                <w:spacing w:val="-2"/>
                <w:sz w:val="16"/>
              </w:rPr>
              <w:t>Qx(1+2+3)</w:t>
            </w:r>
          </w:p>
        </w:tc>
        <w:tc>
          <w:tcPr>
            <w:tcW w:w="716" w:type="dxa"/>
            <w:tcBorders>
              <w:top w:val="single" w:sz="6" w:space="0" w:color="000000"/>
              <w:left w:val="single" w:sz="6" w:space="0" w:color="000000"/>
              <w:right w:val="single" w:sz="6" w:space="0" w:color="000000"/>
            </w:tcBorders>
          </w:tcPr>
          <w:p w:rsidR="00E35E5A" w:rsidRDefault="00E35E5A">
            <w:pPr>
              <w:pStyle w:val="TableParagraph"/>
              <w:rPr>
                <w:sz w:val="18"/>
              </w:rPr>
            </w:pPr>
          </w:p>
          <w:p w:rsidR="00E35E5A" w:rsidRDefault="00E35E5A">
            <w:pPr>
              <w:pStyle w:val="TableParagraph"/>
              <w:spacing w:before="7"/>
            </w:pPr>
          </w:p>
          <w:p w:rsidR="00E35E5A" w:rsidRDefault="00BF39B6">
            <w:pPr>
              <w:pStyle w:val="TableParagraph"/>
              <w:ind w:left="178" w:right="141" w:firstLine="57"/>
              <w:rPr>
                <w:sz w:val="16"/>
              </w:rPr>
            </w:pPr>
            <w:r>
              <w:rPr>
                <w:spacing w:val="-4"/>
                <w:sz w:val="16"/>
              </w:rPr>
              <w:t>Pret</w:t>
            </w:r>
            <w:r>
              <w:rPr>
                <w:spacing w:val="40"/>
                <w:sz w:val="16"/>
              </w:rPr>
              <w:t xml:space="preserve"> </w:t>
            </w:r>
            <w:r>
              <w:rPr>
                <w:spacing w:val="-2"/>
                <w:sz w:val="16"/>
              </w:rPr>
              <w:t>unitar</w:t>
            </w:r>
          </w:p>
        </w:tc>
        <w:tc>
          <w:tcPr>
            <w:tcW w:w="745" w:type="dxa"/>
            <w:tcBorders>
              <w:top w:val="single" w:sz="6" w:space="0" w:color="000000"/>
              <w:left w:val="single" w:sz="6" w:space="0" w:color="000000"/>
              <w:right w:val="single" w:sz="6" w:space="0" w:color="000000"/>
            </w:tcBorders>
          </w:tcPr>
          <w:p w:rsidR="00E35E5A" w:rsidRDefault="00E35E5A">
            <w:pPr>
              <w:pStyle w:val="TableParagraph"/>
              <w:rPr>
                <w:sz w:val="18"/>
              </w:rPr>
            </w:pPr>
          </w:p>
          <w:p w:rsidR="00E35E5A" w:rsidRDefault="00E35E5A">
            <w:pPr>
              <w:pStyle w:val="TableParagraph"/>
              <w:spacing w:before="7"/>
            </w:pPr>
          </w:p>
          <w:p w:rsidR="00E35E5A" w:rsidRDefault="00BF39B6">
            <w:pPr>
              <w:pStyle w:val="TableParagraph"/>
              <w:spacing w:line="183" w:lineRule="exact"/>
              <w:ind w:left="99" w:right="75"/>
              <w:jc w:val="center"/>
              <w:rPr>
                <w:sz w:val="16"/>
              </w:rPr>
            </w:pPr>
            <w:r>
              <w:rPr>
                <w:spacing w:val="-2"/>
                <w:sz w:val="16"/>
              </w:rPr>
              <w:t>TOTAL</w:t>
            </w:r>
          </w:p>
          <w:p w:rsidR="00E35E5A" w:rsidRDefault="00BF39B6">
            <w:pPr>
              <w:pStyle w:val="TableParagraph"/>
              <w:spacing w:line="183" w:lineRule="exact"/>
              <w:ind w:left="87" w:right="75"/>
              <w:jc w:val="center"/>
              <w:rPr>
                <w:sz w:val="16"/>
              </w:rPr>
            </w:pPr>
            <w:r>
              <w:rPr>
                <w:spacing w:val="-4"/>
                <w:sz w:val="16"/>
              </w:rPr>
              <w:t>€/zi</w:t>
            </w:r>
          </w:p>
        </w:tc>
        <w:tc>
          <w:tcPr>
            <w:tcW w:w="1031" w:type="dxa"/>
            <w:vMerge/>
            <w:tcBorders>
              <w:top w:val="nil"/>
              <w:left w:val="single" w:sz="6" w:space="0" w:color="000000"/>
            </w:tcBorders>
          </w:tcPr>
          <w:p w:rsidR="00E35E5A" w:rsidRDefault="00E35E5A">
            <w:pPr>
              <w:rPr>
                <w:sz w:val="2"/>
                <w:szCs w:val="2"/>
              </w:rPr>
            </w:pPr>
          </w:p>
        </w:tc>
      </w:tr>
      <w:tr w:rsidR="00E35E5A">
        <w:trPr>
          <w:trHeight w:val="796"/>
        </w:trPr>
        <w:tc>
          <w:tcPr>
            <w:tcW w:w="1655" w:type="dxa"/>
            <w:tcBorders>
              <w:bottom w:val="single" w:sz="6" w:space="0" w:color="000000"/>
              <w:right w:val="single" w:sz="6" w:space="0" w:color="000000"/>
            </w:tcBorders>
          </w:tcPr>
          <w:p w:rsidR="00E35E5A" w:rsidRDefault="00E35E5A">
            <w:pPr>
              <w:pStyle w:val="TableParagraph"/>
              <w:spacing w:before="2"/>
              <w:rPr>
                <w:sz w:val="26"/>
              </w:rPr>
            </w:pPr>
          </w:p>
          <w:p w:rsidR="00E35E5A" w:rsidRDefault="00BF39B6">
            <w:pPr>
              <w:pStyle w:val="TableParagraph"/>
              <w:spacing w:before="1"/>
              <w:ind w:left="160" w:right="134"/>
              <w:jc w:val="center"/>
              <w:rPr>
                <w:sz w:val="16"/>
              </w:rPr>
            </w:pPr>
            <w:r>
              <w:rPr>
                <w:spacing w:val="-2"/>
                <w:sz w:val="16"/>
              </w:rPr>
              <w:t>Echipament</w:t>
            </w:r>
          </w:p>
        </w:tc>
        <w:tc>
          <w:tcPr>
            <w:tcW w:w="840"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428" w:type="dxa"/>
            <w:tcBorders>
              <w:left w:val="single" w:sz="6" w:space="0" w:color="000000"/>
              <w:bottom w:val="single" w:sz="6" w:space="0" w:color="000000"/>
              <w:right w:val="single" w:sz="6" w:space="0" w:color="000000"/>
            </w:tcBorders>
          </w:tcPr>
          <w:p w:rsidR="00E35E5A" w:rsidRDefault="00E35E5A">
            <w:pPr>
              <w:pStyle w:val="TableParagraph"/>
              <w:spacing w:before="2"/>
              <w:rPr>
                <w:sz w:val="24"/>
              </w:rPr>
            </w:pPr>
          </w:p>
          <w:p w:rsidR="00E35E5A" w:rsidRDefault="00BF39B6">
            <w:pPr>
              <w:pStyle w:val="TableParagraph"/>
              <w:spacing w:before="1"/>
              <w:ind w:left="32"/>
              <w:jc w:val="center"/>
              <w:rPr>
                <w:sz w:val="20"/>
              </w:rPr>
            </w:pPr>
            <w:r>
              <w:rPr>
                <w:sz w:val="20"/>
              </w:rPr>
              <w:t>h</w:t>
            </w:r>
          </w:p>
        </w:tc>
        <w:tc>
          <w:tcPr>
            <w:tcW w:w="1273"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537"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235"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264"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716"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745"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031" w:type="dxa"/>
            <w:tcBorders>
              <w:left w:val="single" w:sz="6" w:space="0" w:color="000000"/>
              <w:bottom w:val="single" w:sz="6" w:space="0" w:color="000000"/>
            </w:tcBorders>
          </w:tcPr>
          <w:p w:rsidR="00E35E5A" w:rsidRDefault="00E35E5A">
            <w:pPr>
              <w:pStyle w:val="TableParagraph"/>
              <w:rPr>
                <w:sz w:val="18"/>
              </w:rPr>
            </w:pPr>
          </w:p>
        </w:tc>
      </w:tr>
      <w:tr w:rsidR="00E35E5A">
        <w:trPr>
          <w:trHeight w:val="795"/>
        </w:trPr>
        <w:tc>
          <w:tcPr>
            <w:tcW w:w="1655" w:type="dxa"/>
            <w:tcBorders>
              <w:top w:val="single" w:sz="6" w:space="0" w:color="000000"/>
              <w:right w:val="single" w:sz="6" w:space="0" w:color="000000"/>
            </w:tcBorders>
          </w:tcPr>
          <w:p w:rsidR="00E35E5A" w:rsidRDefault="00E35E5A">
            <w:pPr>
              <w:pStyle w:val="TableParagraph"/>
              <w:rPr>
                <w:sz w:val="18"/>
              </w:rPr>
            </w:pPr>
          </w:p>
        </w:tc>
        <w:tc>
          <w:tcPr>
            <w:tcW w:w="840"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428" w:type="dxa"/>
            <w:tcBorders>
              <w:top w:val="single" w:sz="6" w:space="0" w:color="000000"/>
              <w:left w:val="single" w:sz="6" w:space="0" w:color="000000"/>
              <w:right w:val="single" w:sz="6" w:space="0" w:color="000000"/>
            </w:tcBorders>
          </w:tcPr>
          <w:p w:rsidR="00E35E5A" w:rsidRDefault="00E35E5A">
            <w:pPr>
              <w:pStyle w:val="TableParagraph"/>
              <w:spacing w:before="2"/>
              <w:rPr>
                <w:sz w:val="24"/>
              </w:rPr>
            </w:pPr>
          </w:p>
          <w:p w:rsidR="00E35E5A" w:rsidRDefault="00BF39B6">
            <w:pPr>
              <w:pStyle w:val="TableParagraph"/>
              <w:ind w:left="32"/>
              <w:jc w:val="center"/>
              <w:rPr>
                <w:sz w:val="20"/>
              </w:rPr>
            </w:pPr>
            <w:r>
              <w:rPr>
                <w:sz w:val="20"/>
              </w:rPr>
              <w:t>h</w:t>
            </w:r>
          </w:p>
        </w:tc>
        <w:tc>
          <w:tcPr>
            <w:tcW w:w="1273"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1537"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1235"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1264"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716"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745"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1031" w:type="dxa"/>
            <w:tcBorders>
              <w:top w:val="single" w:sz="6" w:space="0" w:color="000000"/>
              <w:left w:val="single" w:sz="6" w:space="0" w:color="000000"/>
            </w:tcBorders>
          </w:tcPr>
          <w:p w:rsidR="00E35E5A" w:rsidRDefault="00E35E5A">
            <w:pPr>
              <w:pStyle w:val="TableParagraph"/>
              <w:rPr>
                <w:sz w:val="18"/>
              </w:rPr>
            </w:pPr>
          </w:p>
        </w:tc>
      </w:tr>
      <w:tr w:rsidR="00E35E5A">
        <w:trPr>
          <w:trHeight w:val="796"/>
        </w:trPr>
        <w:tc>
          <w:tcPr>
            <w:tcW w:w="1655" w:type="dxa"/>
            <w:tcBorders>
              <w:bottom w:val="single" w:sz="6" w:space="0" w:color="000000"/>
              <w:right w:val="single" w:sz="6" w:space="0" w:color="000000"/>
            </w:tcBorders>
          </w:tcPr>
          <w:p w:rsidR="00E35E5A" w:rsidRDefault="00E35E5A">
            <w:pPr>
              <w:pStyle w:val="TableParagraph"/>
              <w:spacing w:before="2"/>
              <w:rPr>
                <w:sz w:val="26"/>
              </w:rPr>
            </w:pPr>
          </w:p>
          <w:p w:rsidR="00E35E5A" w:rsidRDefault="00BF39B6">
            <w:pPr>
              <w:pStyle w:val="TableParagraph"/>
              <w:ind w:left="160" w:right="134"/>
              <w:jc w:val="center"/>
              <w:rPr>
                <w:sz w:val="16"/>
              </w:rPr>
            </w:pPr>
            <w:r>
              <w:rPr>
                <w:spacing w:val="-2"/>
                <w:sz w:val="16"/>
              </w:rPr>
              <w:t>MATERIALE</w:t>
            </w:r>
          </w:p>
        </w:tc>
        <w:tc>
          <w:tcPr>
            <w:tcW w:w="840"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428"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273"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537"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235"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264"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716"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745"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031" w:type="dxa"/>
            <w:tcBorders>
              <w:left w:val="single" w:sz="6" w:space="0" w:color="000000"/>
              <w:bottom w:val="single" w:sz="6" w:space="0" w:color="000000"/>
            </w:tcBorders>
          </w:tcPr>
          <w:p w:rsidR="00E35E5A" w:rsidRDefault="00E35E5A">
            <w:pPr>
              <w:pStyle w:val="TableParagraph"/>
              <w:rPr>
                <w:sz w:val="18"/>
              </w:rPr>
            </w:pPr>
          </w:p>
        </w:tc>
      </w:tr>
      <w:tr w:rsidR="00E35E5A">
        <w:trPr>
          <w:trHeight w:val="791"/>
        </w:trPr>
        <w:tc>
          <w:tcPr>
            <w:tcW w:w="1655" w:type="dxa"/>
            <w:tcBorders>
              <w:top w:val="single" w:sz="6" w:space="0" w:color="000000"/>
              <w:right w:val="single" w:sz="6" w:space="0" w:color="000000"/>
            </w:tcBorders>
          </w:tcPr>
          <w:p w:rsidR="00E35E5A" w:rsidRDefault="00E35E5A">
            <w:pPr>
              <w:pStyle w:val="TableParagraph"/>
              <w:rPr>
                <w:sz w:val="18"/>
              </w:rPr>
            </w:pPr>
          </w:p>
        </w:tc>
        <w:tc>
          <w:tcPr>
            <w:tcW w:w="840"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428" w:type="dxa"/>
            <w:tcBorders>
              <w:top w:val="single" w:sz="6" w:space="0" w:color="000000"/>
              <w:left w:val="single" w:sz="6" w:space="0" w:color="000000"/>
              <w:right w:val="single" w:sz="6" w:space="0" w:color="000000"/>
            </w:tcBorders>
          </w:tcPr>
          <w:p w:rsidR="00E35E5A" w:rsidRDefault="00E35E5A">
            <w:pPr>
              <w:pStyle w:val="TableParagraph"/>
              <w:spacing w:before="9"/>
              <w:rPr>
                <w:sz w:val="23"/>
              </w:rPr>
            </w:pPr>
          </w:p>
          <w:p w:rsidR="00E35E5A" w:rsidRDefault="00BF39B6">
            <w:pPr>
              <w:pStyle w:val="TableParagraph"/>
              <w:ind w:left="32"/>
              <w:jc w:val="center"/>
              <w:rPr>
                <w:sz w:val="20"/>
              </w:rPr>
            </w:pPr>
            <w:r>
              <w:rPr>
                <w:sz w:val="20"/>
              </w:rPr>
              <w:t>h</w:t>
            </w:r>
          </w:p>
        </w:tc>
        <w:tc>
          <w:tcPr>
            <w:tcW w:w="1273"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1537"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1235"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1264"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716"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745"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1031" w:type="dxa"/>
            <w:tcBorders>
              <w:top w:val="single" w:sz="6" w:space="0" w:color="000000"/>
              <w:left w:val="single" w:sz="6" w:space="0" w:color="000000"/>
            </w:tcBorders>
          </w:tcPr>
          <w:p w:rsidR="00E35E5A" w:rsidRDefault="00E35E5A">
            <w:pPr>
              <w:pStyle w:val="TableParagraph"/>
              <w:rPr>
                <w:sz w:val="18"/>
              </w:rPr>
            </w:pPr>
          </w:p>
        </w:tc>
      </w:tr>
      <w:tr w:rsidR="00E35E5A">
        <w:trPr>
          <w:trHeight w:val="796"/>
        </w:trPr>
        <w:tc>
          <w:tcPr>
            <w:tcW w:w="1655" w:type="dxa"/>
            <w:tcBorders>
              <w:bottom w:val="single" w:sz="6" w:space="0" w:color="000000"/>
              <w:right w:val="single" w:sz="6" w:space="0" w:color="000000"/>
            </w:tcBorders>
          </w:tcPr>
          <w:p w:rsidR="00E35E5A" w:rsidRDefault="00E35E5A">
            <w:pPr>
              <w:pStyle w:val="TableParagraph"/>
              <w:spacing w:before="2"/>
              <w:rPr>
                <w:sz w:val="26"/>
              </w:rPr>
            </w:pPr>
          </w:p>
          <w:p w:rsidR="00E35E5A" w:rsidRDefault="00BF39B6">
            <w:pPr>
              <w:pStyle w:val="TableParagraph"/>
              <w:ind w:left="157" w:right="134"/>
              <w:jc w:val="center"/>
              <w:rPr>
                <w:sz w:val="16"/>
              </w:rPr>
            </w:pPr>
            <w:r>
              <w:rPr>
                <w:spacing w:val="-2"/>
                <w:sz w:val="16"/>
              </w:rPr>
              <w:t>Munca</w:t>
            </w:r>
          </w:p>
        </w:tc>
        <w:tc>
          <w:tcPr>
            <w:tcW w:w="840"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428" w:type="dxa"/>
            <w:tcBorders>
              <w:left w:val="single" w:sz="6" w:space="0" w:color="000000"/>
              <w:bottom w:val="single" w:sz="6" w:space="0" w:color="000000"/>
              <w:right w:val="single" w:sz="6" w:space="0" w:color="000000"/>
            </w:tcBorders>
          </w:tcPr>
          <w:p w:rsidR="00E35E5A" w:rsidRDefault="00E35E5A">
            <w:pPr>
              <w:pStyle w:val="TableParagraph"/>
              <w:spacing w:before="2"/>
              <w:rPr>
                <w:sz w:val="24"/>
              </w:rPr>
            </w:pPr>
          </w:p>
          <w:p w:rsidR="00E35E5A" w:rsidRDefault="00BF39B6">
            <w:pPr>
              <w:pStyle w:val="TableParagraph"/>
              <w:ind w:left="32"/>
              <w:jc w:val="center"/>
              <w:rPr>
                <w:sz w:val="20"/>
              </w:rPr>
            </w:pPr>
            <w:r>
              <w:rPr>
                <w:sz w:val="20"/>
              </w:rPr>
              <w:t>h</w:t>
            </w:r>
          </w:p>
        </w:tc>
        <w:tc>
          <w:tcPr>
            <w:tcW w:w="1273"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537"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235"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264"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716"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745" w:type="dxa"/>
            <w:tcBorders>
              <w:left w:val="single" w:sz="6" w:space="0" w:color="000000"/>
              <w:bottom w:val="single" w:sz="6" w:space="0" w:color="000000"/>
              <w:right w:val="single" w:sz="6" w:space="0" w:color="000000"/>
            </w:tcBorders>
          </w:tcPr>
          <w:p w:rsidR="00E35E5A" w:rsidRDefault="00E35E5A">
            <w:pPr>
              <w:pStyle w:val="TableParagraph"/>
              <w:rPr>
                <w:sz w:val="18"/>
              </w:rPr>
            </w:pPr>
          </w:p>
        </w:tc>
        <w:tc>
          <w:tcPr>
            <w:tcW w:w="1031" w:type="dxa"/>
            <w:tcBorders>
              <w:left w:val="single" w:sz="6" w:space="0" w:color="000000"/>
              <w:bottom w:val="single" w:sz="6" w:space="0" w:color="000000"/>
            </w:tcBorders>
          </w:tcPr>
          <w:p w:rsidR="00E35E5A" w:rsidRDefault="00E35E5A">
            <w:pPr>
              <w:pStyle w:val="TableParagraph"/>
              <w:rPr>
                <w:sz w:val="18"/>
              </w:rPr>
            </w:pPr>
          </w:p>
        </w:tc>
      </w:tr>
      <w:tr w:rsidR="00E35E5A">
        <w:trPr>
          <w:trHeight w:val="796"/>
        </w:trPr>
        <w:tc>
          <w:tcPr>
            <w:tcW w:w="1655" w:type="dxa"/>
            <w:tcBorders>
              <w:top w:val="single" w:sz="6" w:space="0" w:color="000000"/>
              <w:bottom w:val="single" w:sz="6" w:space="0" w:color="000000"/>
              <w:right w:val="single" w:sz="6" w:space="0" w:color="000000"/>
            </w:tcBorders>
          </w:tcPr>
          <w:p w:rsidR="00E35E5A" w:rsidRDefault="00E35E5A">
            <w:pPr>
              <w:pStyle w:val="TableParagraph"/>
              <w:rPr>
                <w:sz w:val="18"/>
              </w:rPr>
            </w:pPr>
          </w:p>
        </w:tc>
        <w:tc>
          <w:tcPr>
            <w:tcW w:w="84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428"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spacing w:before="2"/>
              <w:rPr>
                <w:sz w:val="24"/>
              </w:rPr>
            </w:pPr>
          </w:p>
          <w:p w:rsidR="00E35E5A" w:rsidRDefault="00BF39B6">
            <w:pPr>
              <w:pStyle w:val="TableParagraph"/>
              <w:ind w:left="32"/>
              <w:jc w:val="center"/>
              <w:rPr>
                <w:sz w:val="20"/>
              </w:rPr>
            </w:pPr>
            <w:r>
              <w:rPr>
                <w:sz w:val="20"/>
              </w:rPr>
              <w:t>h</w:t>
            </w:r>
          </w:p>
        </w:tc>
        <w:tc>
          <w:tcPr>
            <w:tcW w:w="127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1537"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123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1264"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71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74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1031" w:type="dxa"/>
            <w:tcBorders>
              <w:top w:val="single" w:sz="6" w:space="0" w:color="000000"/>
              <w:left w:val="single" w:sz="6" w:space="0" w:color="000000"/>
              <w:bottom w:val="single" w:sz="6" w:space="0" w:color="000000"/>
            </w:tcBorders>
          </w:tcPr>
          <w:p w:rsidR="00E35E5A" w:rsidRDefault="00E35E5A">
            <w:pPr>
              <w:pStyle w:val="TableParagraph"/>
              <w:rPr>
                <w:sz w:val="18"/>
              </w:rPr>
            </w:pPr>
          </w:p>
        </w:tc>
      </w:tr>
      <w:tr w:rsidR="00E35E5A">
        <w:trPr>
          <w:trHeight w:val="628"/>
        </w:trPr>
        <w:tc>
          <w:tcPr>
            <w:tcW w:w="1655" w:type="dxa"/>
            <w:tcBorders>
              <w:top w:val="single" w:sz="6" w:space="0" w:color="000000"/>
              <w:bottom w:val="single" w:sz="6" w:space="0" w:color="000000"/>
              <w:right w:val="single" w:sz="6" w:space="0" w:color="000000"/>
            </w:tcBorders>
          </w:tcPr>
          <w:p w:rsidR="00E35E5A" w:rsidRDefault="00E35E5A">
            <w:pPr>
              <w:pStyle w:val="TableParagraph"/>
              <w:rPr>
                <w:sz w:val="18"/>
              </w:rPr>
            </w:pPr>
          </w:p>
        </w:tc>
        <w:tc>
          <w:tcPr>
            <w:tcW w:w="84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428"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1273"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2772" w:type="dxa"/>
            <w:gridSpan w:val="2"/>
            <w:tcBorders>
              <w:top w:val="single" w:sz="6" w:space="0" w:color="000000"/>
              <w:left w:val="single" w:sz="6" w:space="0" w:color="000000"/>
              <w:bottom w:val="single" w:sz="6" w:space="0" w:color="000000"/>
              <w:right w:val="single" w:sz="6" w:space="0" w:color="000000"/>
            </w:tcBorders>
          </w:tcPr>
          <w:p w:rsidR="00E35E5A" w:rsidRDefault="00BF39B6">
            <w:pPr>
              <w:pStyle w:val="TableParagraph"/>
              <w:spacing w:before="192"/>
              <w:ind w:left="891"/>
              <w:rPr>
                <w:sz w:val="20"/>
              </w:rPr>
            </w:pPr>
            <w:r>
              <w:rPr>
                <w:sz w:val="20"/>
              </w:rPr>
              <w:t>TOTAL</w:t>
            </w:r>
            <w:r>
              <w:rPr>
                <w:spacing w:val="-3"/>
                <w:sz w:val="20"/>
              </w:rPr>
              <w:t xml:space="preserve"> </w:t>
            </w:r>
            <w:r>
              <w:rPr>
                <w:spacing w:val="-4"/>
                <w:sz w:val="20"/>
              </w:rPr>
              <w:t>€/zi</w:t>
            </w:r>
          </w:p>
        </w:tc>
        <w:tc>
          <w:tcPr>
            <w:tcW w:w="1264"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716"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745"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18"/>
              </w:rPr>
            </w:pPr>
          </w:p>
        </w:tc>
        <w:tc>
          <w:tcPr>
            <w:tcW w:w="1031" w:type="dxa"/>
            <w:tcBorders>
              <w:top w:val="single" w:sz="6" w:space="0" w:color="000000"/>
              <w:left w:val="single" w:sz="6" w:space="0" w:color="000000"/>
              <w:bottom w:val="single" w:sz="6" w:space="0" w:color="000000"/>
            </w:tcBorders>
          </w:tcPr>
          <w:p w:rsidR="00E35E5A" w:rsidRDefault="00E35E5A">
            <w:pPr>
              <w:pStyle w:val="TableParagraph"/>
              <w:rPr>
                <w:sz w:val="18"/>
              </w:rPr>
            </w:pPr>
          </w:p>
        </w:tc>
      </w:tr>
      <w:tr w:rsidR="00E35E5A">
        <w:trPr>
          <w:trHeight w:val="719"/>
        </w:trPr>
        <w:tc>
          <w:tcPr>
            <w:tcW w:w="1655" w:type="dxa"/>
            <w:tcBorders>
              <w:top w:val="single" w:sz="6" w:space="0" w:color="000000"/>
              <w:right w:val="single" w:sz="6" w:space="0" w:color="000000"/>
            </w:tcBorders>
          </w:tcPr>
          <w:p w:rsidR="00E35E5A" w:rsidRDefault="00E35E5A">
            <w:pPr>
              <w:pStyle w:val="TableParagraph"/>
              <w:rPr>
                <w:sz w:val="18"/>
              </w:rPr>
            </w:pPr>
          </w:p>
        </w:tc>
        <w:tc>
          <w:tcPr>
            <w:tcW w:w="840"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428"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1273"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2772" w:type="dxa"/>
            <w:gridSpan w:val="2"/>
            <w:tcBorders>
              <w:top w:val="single" w:sz="6" w:space="0" w:color="000000"/>
              <w:left w:val="single" w:sz="6" w:space="0" w:color="000000"/>
              <w:right w:val="single" w:sz="6" w:space="0" w:color="000000"/>
            </w:tcBorders>
          </w:tcPr>
          <w:p w:rsidR="00E35E5A" w:rsidRDefault="00E35E5A">
            <w:pPr>
              <w:pStyle w:val="TableParagraph"/>
              <w:spacing w:before="10"/>
              <w:rPr>
                <w:sz w:val="20"/>
              </w:rPr>
            </w:pPr>
          </w:p>
          <w:p w:rsidR="00E35E5A" w:rsidRDefault="00BF39B6">
            <w:pPr>
              <w:pStyle w:val="TableParagraph"/>
              <w:ind w:left="872"/>
              <w:rPr>
                <w:sz w:val="20"/>
              </w:rPr>
            </w:pPr>
            <w:r>
              <w:rPr>
                <w:sz w:val="20"/>
              </w:rPr>
              <w:t>cost</w:t>
            </w:r>
            <w:r>
              <w:rPr>
                <w:spacing w:val="-5"/>
                <w:sz w:val="20"/>
              </w:rPr>
              <w:t xml:space="preserve"> </w:t>
            </w:r>
            <w:r>
              <w:rPr>
                <w:sz w:val="20"/>
              </w:rPr>
              <w:t>net</w:t>
            </w:r>
            <w:r>
              <w:rPr>
                <w:spacing w:val="2"/>
                <w:sz w:val="20"/>
              </w:rPr>
              <w:t xml:space="preserve"> </w:t>
            </w:r>
            <w:r>
              <w:rPr>
                <w:spacing w:val="-4"/>
                <w:sz w:val="20"/>
              </w:rPr>
              <w:t>€/m³</w:t>
            </w:r>
          </w:p>
        </w:tc>
        <w:tc>
          <w:tcPr>
            <w:tcW w:w="1264"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716"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745" w:type="dxa"/>
            <w:tcBorders>
              <w:top w:val="single" w:sz="6" w:space="0" w:color="000000"/>
              <w:left w:val="single" w:sz="6" w:space="0" w:color="000000"/>
              <w:right w:val="single" w:sz="6" w:space="0" w:color="000000"/>
            </w:tcBorders>
          </w:tcPr>
          <w:p w:rsidR="00E35E5A" w:rsidRDefault="00E35E5A">
            <w:pPr>
              <w:pStyle w:val="TableParagraph"/>
              <w:rPr>
                <w:sz w:val="18"/>
              </w:rPr>
            </w:pPr>
          </w:p>
        </w:tc>
        <w:tc>
          <w:tcPr>
            <w:tcW w:w="1031" w:type="dxa"/>
            <w:tcBorders>
              <w:top w:val="single" w:sz="6" w:space="0" w:color="000000"/>
              <w:left w:val="single" w:sz="6" w:space="0" w:color="000000"/>
            </w:tcBorders>
          </w:tcPr>
          <w:p w:rsidR="00E35E5A" w:rsidRDefault="00E35E5A">
            <w:pPr>
              <w:pStyle w:val="TableParagraph"/>
              <w:rPr>
                <w:sz w:val="18"/>
              </w:rPr>
            </w:pPr>
          </w:p>
        </w:tc>
      </w:tr>
    </w:tbl>
    <w:p w:rsidR="00E35E5A" w:rsidRDefault="00E35E5A">
      <w:pPr>
        <w:rPr>
          <w:sz w:val="18"/>
        </w:rPr>
        <w:sectPr w:rsidR="00E35E5A">
          <w:footerReference w:type="default" r:id="rId27"/>
          <w:pgSz w:w="11910" w:h="16840"/>
          <w:pgMar w:top="1320" w:right="380" w:bottom="1240" w:left="60" w:header="0" w:footer="1051" w:gutter="0"/>
          <w:cols w:space="720"/>
        </w:sectPr>
      </w:pPr>
    </w:p>
    <w:p w:rsidR="00E35E5A" w:rsidRDefault="00BF39B6">
      <w:pPr>
        <w:pStyle w:val="a4"/>
        <w:numPr>
          <w:ilvl w:val="2"/>
          <w:numId w:val="6"/>
        </w:numPr>
        <w:tabs>
          <w:tab w:val="left" w:pos="719"/>
        </w:tabs>
        <w:spacing w:before="79"/>
        <w:ind w:left="718" w:hanging="362"/>
        <w:jc w:val="left"/>
        <w:rPr>
          <w:b/>
        </w:rPr>
      </w:pPr>
      <w:r>
        <w:rPr>
          <w:b/>
        </w:rPr>
        <w:lastRenderedPageBreak/>
        <w:t>Devizarea</w:t>
      </w:r>
      <w:r>
        <w:rPr>
          <w:b/>
          <w:spacing w:val="-10"/>
        </w:rPr>
        <w:t xml:space="preserve"> </w:t>
      </w:r>
      <w:r>
        <w:rPr>
          <w:b/>
        </w:rPr>
        <w:t>detaliata</w:t>
      </w:r>
      <w:r>
        <w:rPr>
          <w:b/>
          <w:spacing w:val="-7"/>
        </w:rPr>
        <w:t xml:space="preserve"> </w:t>
      </w:r>
      <w:r>
        <w:rPr>
          <w:b/>
        </w:rPr>
        <w:t>a</w:t>
      </w:r>
      <w:r>
        <w:rPr>
          <w:b/>
          <w:spacing w:val="-7"/>
        </w:rPr>
        <w:t xml:space="preserve"> </w:t>
      </w:r>
      <w:r>
        <w:rPr>
          <w:b/>
        </w:rPr>
        <w:t>costurilor lucrarilor</w:t>
      </w:r>
      <w:r>
        <w:rPr>
          <w:b/>
          <w:spacing w:val="-5"/>
        </w:rPr>
        <w:t xml:space="preserve"> </w:t>
      </w:r>
      <w:r>
        <w:rPr>
          <w:b/>
        </w:rPr>
        <w:t>de</w:t>
      </w:r>
      <w:r>
        <w:rPr>
          <w:b/>
          <w:spacing w:val="-4"/>
        </w:rPr>
        <w:t xml:space="preserve"> </w:t>
      </w:r>
      <w:r>
        <w:rPr>
          <w:b/>
        </w:rPr>
        <w:t>constructie</w:t>
      </w:r>
      <w:r>
        <w:rPr>
          <w:b/>
          <w:spacing w:val="-2"/>
        </w:rPr>
        <w:t xml:space="preserve"> </w:t>
      </w:r>
      <w:r>
        <w:rPr>
          <w:b/>
        </w:rPr>
        <w:t>(Fc)</w:t>
      </w:r>
      <w:r>
        <w:rPr>
          <w:b/>
          <w:spacing w:val="2"/>
        </w:rPr>
        <w:t xml:space="preserve"> </w:t>
      </w:r>
      <w:r>
        <w:rPr>
          <w:b/>
        </w:rPr>
        <w:t>Formular</w:t>
      </w:r>
      <w:r>
        <w:rPr>
          <w:b/>
          <w:spacing w:val="-5"/>
        </w:rPr>
        <w:t xml:space="preserve"> </w:t>
      </w:r>
      <w:r>
        <w:rPr>
          <w:b/>
        </w:rPr>
        <w:t>3</w:t>
      </w:r>
      <w:r>
        <w:rPr>
          <w:b/>
          <w:spacing w:val="-2"/>
        </w:rPr>
        <w:t xml:space="preserve"> </w:t>
      </w:r>
      <w:r>
        <w:rPr>
          <w:b/>
        </w:rPr>
        <w:t>Winsmeta</w:t>
      </w:r>
      <w:r>
        <w:rPr>
          <w:b/>
          <w:spacing w:val="-5"/>
        </w:rPr>
        <w:t xml:space="preserve"> </w:t>
      </w:r>
      <w:r>
        <w:rPr>
          <w:b/>
        </w:rPr>
        <w:t>(convertite</w:t>
      </w:r>
      <w:r>
        <w:rPr>
          <w:b/>
          <w:spacing w:val="-4"/>
        </w:rPr>
        <w:t xml:space="preserve"> </w:t>
      </w:r>
      <w:r>
        <w:rPr>
          <w:b/>
        </w:rPr>
        <w:t>în</w:t>
      </w:r>
      <w:r>
        <w:rPr>
          <w:b/>
          <w:spacing w:val="-10"/>
        </w:rPr>
        <w:t xml:space="preserve"> </w:t>
      </w:r>
      <w:r>
        <w:rPr>
          <w:b/>
        </w:rPr>
        <w:t>MDL sau</w:t>
      </w:r>
      <w:r>
        <w:rPr>
          <w:b/>
          <w:spacing w:val="-8"/>
        </w:rPr>
        <w:t xml:space="preserve"> </w:t>
      </w:r>
      <w:r>
        <w:rPr>
          <w:b/>
          <w:spacing w:val="-5"/>
        </w:rPr>
        <w:t>€)</w:t>
      </w:r>
    </w:p>
    <w:tbl>
      <w:tblPr>
        <w:tblStyle w:val="TableNormal"/>
        <w:tblW w:w="0" w:type="auto"/>
        <w:tblInd w:w="15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903"/>
        <w:gridCol w:w="1560"/>
        <w:gridCol w:w="1469"/>
        <w:gridCol w:w="2384"/>
      </w:tblGrid>
      <w:tr w:rsidR="00E35E5A">
        <w:trPr>
          <w:trHeight w:val="632"/>
        </w:trPr>
        <w:tc>
          <w:tcPr>
            <w:tcW w:w="2903" w:type="dxa"/>
            <w:tcBorders>
              <w:right w:val="single" w:sz="6" w:space="0" w:color="000000"/>
            </w:tcBorders>
          </w:tcPr>
          <w:p w:rsidR="00E35E5A" w:rsidRDefault="00E35E5A">
            <w:pPr>
              <w:pStyle w:val="TableParagraph"/>
              <w:spacing w:before="6"/>
              <w:rPr>
                <w:b/>
                <w:sz w:val="17"/>
              </w:rPr>
            </w:pPr>
          </w:p>
          <w:p w:rsidR="00E35E5A" w:rsidRDefault="00BF39B6">
            <w:pPr>
              <w:pStyle w:val="TableParagraph"/>
              <w:ind w:left="662"/>
              <w:rPr>
                <w:b/>
                <w:sz w:val="20"/>
              </w:rPr>
            </w:pPr>
            <w:r>
              <w:rPr>
                <w:b/>
                <w:sz w:val="20"/>
              </w:rPr>
              <w:t>mijloacele</w:t>
            </w:r>
            <w:r>
              <w:rPr>
                <w:b/>
                <w:spacing w:val="-6"/>
                <w:sz w:val="20"/>
              </w:rPr>
              <w:t xml:space="preserve"> </w:t>
            </w:r>
            <w:r>
              <w:rPr>
                <w:b/>
                <w:spacing w:val="-2"/>
                <w:sz w:val="20"/>
              </w:rPr>
              <w:t>utilizate</w:t>
            </w:r>
          </w:p>
        </w:tc>
        <w:tc>
          <w:tcPr>
            <w:tcW w:w="1560" w:type="dxa"/>
            <w:tcBorders>
              <w:left w:val="single" w:sz="6" w:space="0" w:color="000000"/>
              <w:right w:val="single" w:sz="6" w:space="0" w:color="000000"/>
            </w:tcBorders>
          </w:tcPr>
          <w:p w:rsidR="00E35E5A" w:rsidRDefault="00BF39B6">
            <w:pPr>
              <w:pStyle w:val="TableParagraph"/>
              <w:spacing w:before="86"/>
              <w:ind w:left="686" w:right="435" w:hanging="188"/>
              <w:rPr>
                <w:b/>
                <w:sz w:val="20"/>
              </w:rPr>
            </w:pPr>
            <w:r>
              <w:rPr>
                <w:b/>
                <w:spacing w:val="-4"/>
                <w:sz w:val="20"/>
              </w:rPr>
              <w:t>Numar (1)</w:t>
            </w:r>
          </w:p>
        </w:tc>
        <w:tc>
          <w:tcPr>
            <w:tcW w:w="1469" w:type="dxa"/>
            <w:tcBorders>
              <w:left w:val="single" w:sz="6" w:space="0" w:color="000000"/>
              <w:right w:val="single" w:sz="6" w:space="0" w:color="000000"/>
            </w:tcBorders>
          </w:tcPr>
          <w:p w:rsidR="00E35E5A" w:rsidRDefault="00BF39B6">
            <w:pPr>
              <w:pStyle w:val="TableParagraph"/>
              <w:spacing w:before="86"/>
              <w:ind w:left="643" w:hanging="418"/>
              <w:rPr>
                <w:b/>
                <w:sz w:val="20"/>
              </w:rPr>
            </w:pPr>
            <w:r>
              <w:rPr>
                <w:b/>
                <w:sz w:val="20"/>
              </w:rPr>
              <w:t>Pret</w:t>
            </w:r>
            <w:r>
              <w:rPr>
                <w:b/>
                <w:spacing w:val="-13"/>
                <w:sz w:val="20"/>
              </w:rPr>
              <w:t xml:space="preserve"> </w:t>
            </w:r>
            <w:r>
              <w:rPr>
                <w:b/>
                <w:sz w:val="20"/>
              </w:rPr>
              <w:t>de</w:t>
            </w:r>
            <w:r>
              <w:rPr>
                <w:b/>
                <w:spacing w:val="-12"/>
                <w:sz w:val="20"/>
              </w:rPr>
              <w:t xml:space="preserve"> </w:t>
            </w:r>
            <w:r>
              <w:rPr>
                <w:b/>
                <w:sz w:val="20"/>
              </w:rPr>
              <w:t xml:space="preserve">baza </w:t>
            </w:r>
            <w:r>
              <w:rPr>
                <w:b/>
                <w:spacing w:val="-4"/>
                <w:sz w:val="20"/>
              </w:rPr>
              <w:t>(2)</w:t>
            </w:r>
          </w:p>
        </w:tc>
        <w:tc>
          <w:tcPr>
            <w:tcW w:w="2384" w:type="dxa"/>
            <w:tcBorders>
              <w:left w:val="single" w:sz="6" w:space="0" w:color="000000"/>
            </w:tcBorders>
          </w:tcPr>
          <w:p w:rsidR="00E35E5A" w:rsidRDefault="00BF39B6">
            <w:pPr>
              <w:pStyle w:val="TableParagraph"/>
              <w:spacing w:before="86"/>
              <w:ind w:left="742" w:hanging="116"/>
              <w:rPr>
                <w:b/>
                <w:sz w:val="20"/>
              </w:rPr>
            </w:pPr>
            <w:r>
              <w:rPr>
                <w:b/>
                <w:sz w:val="20"/>
              </w:rPr>
              <w:t>Total</w:t>
            </w:r>
            <w:r>
              <w:rPr>
                <w:b/>
                <w:spacing w:val="-13"/>
                <w:sz w:val="20"/>
              </w:rPr>
              <w:t xml:space="preserve"> </w:t>
            </w:r>
            <w:r>
              <w:rPr>
                <w:b/>
                <w:sz w:val="20"/>
              </w:rPr>
              <w:t>cost</w:t>
            </w:r>
            <w:r>
              <w:rPr>
                <w:b/>
                <w:spacing w:val="-12"/>
                <w:sz w:val="20"/>
              </w:rPr>
              <w:t xml:space="preserve"> </w:t>
            </w:r>
            <w:r>
              <w:rPr>
                <w:b/>
                <w:sz w:val="20"/>
              </w:rPr>
              <w:t xml:space="preserve">net </w:t>
            </w:r>
            <w:r>
              <w:rPr>
                <w:b/>
                <w:spacing w:val="-2"/>
                <w:sz w:val="20"/>
              </w:rPr>
              <w:t>(3)=(1)+(2)</w:t>
            </w:r>
          </w:p>
        </w:tc>
      </w:tr>
      <w:tr w:rsidR="00E35E5A">
        <w:trPr>
          <w:trHeight w:val="278"/>
        </w:trPr>
        <w:tc>
          <w:tcPr>
            <w:tcW w:w="2903" w:type="dxa"/>
            <w:tcBorders>
              <w:bottom w:val="single" w:sz="6" w:space="0" w:color="000000"/>
              <w:right w:val="single" w:sz="6" w:space="0" w:color="000000"/>
            </w:tcBorders>
          </w:tcPr>
          <w:p w:rsidR="00E35E5A" w:rsidRDefault="00BF39B6">
            <w:pPr>
              <w:pStyle w:val="TableParagraph"/>
              <w:spacing w:before="24"/>
              <w:ind w:left="119"/>
              <w:rPr>
                <w:b/>
                <w:sz w:val="20"/>
              </w:rPr>
            </w:pPr>
            <w:r>
              <w:rPr>
                <w:b/>
                <w:spacing w:val="-2"/>
                <w:sz w:val="20"/>
              </w:rPr>
              <w:t>Munca</w:t>
            </w:r>
          </w:p>
        </w:tc>
        <w:tc>
          <w:tcPr>
            <w:tcW w:w="1560"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469"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2384" w:type="dxa"/>
            <w:tcBorders>
              <w:left w:val="single" w:sz="6" w:space="0" w:color="000000"/>
              <w:bottom w:val="single" w:sz="6" w:space="0" w:color="000000"/>
            </w:tcBorders>
          </w:tcPr>
          <w:p w:rsidR="00E35E5A" w:rsidRDefault="00E35E5A">
            <w:pPr>
              <w:pStyle w:val="TableParagraph"/>
              <w:rPr>
                <w:sz w:val="20"/>
              </w:rPr>
            </w:pPr>
          </w:p>
        </w:tc>
      </w:tr>
      <w:tr w:rsidR="00E35E5A">
        <w:trPr>
          <w:trHeight w:val="2030"/>
        </w:trPr>
        <w:tc>
          <w:tcPr>
            <w:tcW w:w="2903" w:type="dxa"/>
            <w:tcBorders>
              <w:top w:val="single" w:sz="6" w:space="0" w:color="000000"/>
              <w:bottom w:val="single" w:sz="6" w:space="0" w:color="000000"/>
              <w:right w:val="single" w:sz="6" w:space="0" w:color="000000"/>
            </w:tcBorders>
          </w:tcPr>
          <w:p w:rsidR="00E35E5A" w:rsidRDefault="00BF39B6">
            <w:pPr>
              <w:pStyle w:val="TableParagraph"/>
              <w:spacing w:line="304" w:lineRule="auto"/>
              <w:ind w:left="119" w:right="1122"/>
              <w:rPr>
                <w:sz w:val="20"/>
              </w:rPr>
            </w:pPr>
            <w:r>
              <w:rPr>
                <w:sz w:val="20"/>
              </w:rPr>
              <w:t>A1</w:t>
            </w:r>
            <w:r>
              <w:rPr>
                <w:spacing w:val="-13"/>
                <w:sz w:val="20"/>
              </w:rPr>
              <w:t xml:space="preserve"> </w:t>
            </w:r>
            <w:r>
              <w:rPr>
                <w:sz w:val="20"/>
              </w:rPr>
              <w:t>supraveghetor A2 Enginer</w:t>
            </w:r>
          </w:p>
          <w:p w:rsidR="00E35E5A" w:rsidRDefault="00BF39B6">
            <w:pPr>
              <w:pStyle w:val="TableParagraph"/>
              <w:spacing w:line="300" w:lineRule="auto"/>
              <w:ind w:left="119" w:right="726"/>
              <w:rPr>
                <w:sz w:val="20"/>
              </w:rPr>
            </w:pPr>
            <w:r>
              <w:rPr>
                <w:sz w:val="20"/>
              </w:rPr>
              <w:t>A3</w:t>
            </w:r>
            <w:r>
              <w:rPr>
                <w:spacing w:val="-7"/>
                <w:sz w:val="20"/>
              </w:rPr>
              <w:t xml:space="preserve"> </w:t>
            </w:r>
            <w:r>
              <w:rPr>
                <w:sz w:val="20"/>
              </w:rPr>
              <w:t>Grefierul</w:t>
            </w:r>
            <w:r>
              <w:rPr>
                <w:spacing w:val="-10"/>
                <w:sz w:val="20"/>
              </w:rPr>
              <w:t xml:space="preserve"> </w:t>
            </w:r>
            <w:r>
              <w:rPr>
                <w:sz w:val="20"/>
              </w:rPr>
              <w:t>de</w:t>
            </w:r>
            <w:r>
              <w:rPr>
                <w:spacing w:val="-10"/>
                <w:sz w:val="20"/>
              </w:rPr>
              <w:t xml:space="preserve"> </w:t>
            </w:r>
            <w:r>
              <w:rPr>
                <w:sz w:val="20"/>
              </w:rPr>
              <w:t>lucrari A4 Secretar</w:t>
            </w:r>
          </w:p>
          <w:p w:rsidR="00E35E5A" w:rsidRDefault="00BF39B6">
            <w:pPr>
              <w:pStyle w:val="TableParagraph"/>
              <w:ind w:left="119"/>
              <w:rPr>
                <w:sz w:val="20"/>
              </w:rPr>
            </w:pPr>
            <w:r>
              <w:rPr>
                <w:sz w:val="20"/>
              </w:rPr>
              <w:t>A5</w:t>
            </w:r>
            <w:r>
              <w:rPr>
                <w:spacing w:val="1"/>
                <w:sz w:val="20"/>
              </w:rPr>
              <w:t xml:space="preserve"> </w:t>
            </w:r>
            <w:r>
              <w:rPr>
                <w:spacing w:val="-2"/>
                <w:sz w:val="20"/>
              </w:rPr>
              <w:t>Sofer</w:t>
            </w:r>
          </w:p>
          <w:p w:rsidR="00E35E5A" w:rsidRDefault="00BF39B6">
            <w:pPr>
              <w:pStyle w:val="TableParagraph"/>
              <w:spacing w:before="4" w:line="292" w:lineRule="exact"/>
              <w:ind w:left="119" w:right="1445"/>
              <w:rPr>
                <w:sz w:val="20"/>
              </w:rPr>
            </w:pPr>
            <w:r>
              <w:rPr>
                <w:sz w:val="20"/>
              </w:rPr>
              <w:t>A6</w:t>
            </w:r>
            <w:r>
              <w:rPr>
                <w:spacing w:val="-13"/>
                <w:sz w:val="20"/>
              </w:rPr>
              <w:t xml:space="preserve"> </w:t>
            </w:r>
            <w:r>
              <w:rPr>
                <w:sz w:val="20"/>
              </w:rPr>
              <w:t xml:space="preserve">infirmierii </w:t>
            </w:r>
            <w:r>
              <w:rPr>
                <w:spacing w:val="-6"/>
                <w:sz w:val="20"/>
              </w:rPr>
              <w:t>A7</w:t>
            </w:r>
          </w:p>
        </w:tc>
        <w:tc>
          <w:tcPr>
            <w:tcW w:w="156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46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2384" w:type="dxa"/>
            <w:tcBorders>
              <w:top w:val="single" w:sz="6" w:space="0" w:color="000000"/>
              <w:left w:val="single" w:sz="6" w:space="0" w:color="000000"/>
              <w:bottom w:val="single" w:sz="6" w:space="0" w:color="000000"/>
              <w:right w:val="single" w:sz="24" w:space="0" w:color="000000"/>
            </w:tcBorders>
          </w:tcPr>
          <w:p w:rsidR="00E35E5A" w:rsidRDefault="00E35E5A">
            <w:pPr>
              <w:pStyle w:val="TableParagraph"/>
              <w:rPr>
                <w:sz w:val="20"/>
              </w:rPr>
            </w:pPr>
          </w:p>
        </w:tc>
      </w:tr>
      <w:tr w:rsidR="00E35E5A">
        <w:trPr>
          <w:trHeight w:val="368"/>
        </w:trPr>
        <w:tc>
          <w:tcPr>
            <w:tcW w:w="5932" w:type="dxa"/>
            <w:gridSpan w:val="3"/>
            <w:tcBorders>
              <w:top w:val="single" w:sz="6" w:space="0" w:color="000000"/>
              <w:right w:val="single" w:sz="6" w:space="0" w:color="000000"/>
            </w:tcBorders>
          </w:tcPr>
          <w:p w:rsidR="00E35E5A" w:rsidRDefault="00BF39B6">
            <w:pPr>
              <w:pStyle w:val="TableParagraph"/>
              <w:spacing w:before="62"/>
              <w:ind w:left="2099" w:right="2046"/>
              <w:jc w:val="center"/>
              <w:rPr>
                <w:sz w:val="20"/>
              </w:rPr>
            </w:pPr>
            <w:r>
              <w:rPr>
                <w:sz w:val="20"/>
              </w:rPr>
              <w:t>Subtotal</w:t>
            </w:r>
            <w:r>
              <w:rPr>
                <w:spacing w:val="-6"/>
                <w:sz w:val="20"/>
              </w:rPr>
              <w:t xml:space="preserve"> </w:t>
            </w:r>
            <w:r>
              <w:rPr>
                <w:spacing w:val="-2"/>
                <w:sz w:val="20"/>
              </w:rPr>
              <w:t>munca</w:t>
            </w:r>
          </w:p>
        </w:tc>
        <w:tc>
          <w:tcPr>
            <w:tcW w:w="2384" w:type="dxa"/>
            <w:tcBorders>
              <w:top w:val="single" w:sz="6" w:space="0" w:color="000000"/>
              <w:left w:val="single" w:sz="6" w:space="0" w:color="000000"/>
            </w:tcBorders>
          </w:tcPr>
          <w:p w:rsidR="00E35E5A" w:rsidRDefault="00E35E5A">
            <w:pPr>
              <w:pStyle w:val="TableParagraph"/>
              <w:rPr>
                <w:sz w:val="20"/>
              </w:rPr>
            </w:pPr>
          </w:p>
        </w:tc>
      </w:tr>
      <w:tr w:rsidR="00E35E5A">
        <w:trPr>
          <w:trHeight w:val="282"/>
        </w:trPr>
        <w:tc>
          <w:tcPr>
            <w:tcW w:w="2903" w:type="dxa"/>
            <w:tcBorders>
              <w:bottom w:val="single" w:sz="6" w:space="0" w:color="000000"/>
              <w:right w:val="single" w:sz="6" w:space="0" w:color="000000"/>
            </w:tcBorders>
          </w:tcPr>
          <w:p w:rsidR="00E35E5A" w:rsidRDefault="00BF39B6">
            <w:pPr>
              <w:pStyle w:val="TableParagraph"/>
              <w:spacing w:before="24"/>
              <w:ind w:left="119"/>
              <w:rPr>
                <w:b/>
                <w:sz w:val="20"/>
              </w:rPr>
            </w:pPr>
            <w:r>
              <w:rPr>
                <w:b/>
                <w:spacing w:val="-2"/>
                <w:sz w:val="20"/>
              </w:rPr>
              <w:t>Echipament</w:t>
            </w:r>
          </w:p>
        </w:tc>
        <w:tc>
          <w:tcPr>
            <w:tcW w:w="1560"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469"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2384" w:type="dxa"/>
            <w:tcBorders>
              <w:left w:val="single" w:sz="6" w:space="0" w:color="000000"/>
              <w:bottom w:val="single" w:sz="6" w:space="0" w:color="000000"/>
            </w:tcBorders>
          </w:tcPr>
          <w:p w:rsidR="00E35E5A" w:rsidRDefault="00E35E5A">
            <w:pPr>
              <w:pStyle w:val="TableParagraph"/>
              <w:rPr>
                <w:sz w:val="20"/>
              </w:rPr>
            </w:pPr>
          </w:p>
        </w:tc>
      </w:tr>
      <w:tr w:rsidR="00E35E5A">
        <w:trPr>
          <w:trHeight w:val="1161"/>
        </w:trPr>
        <w:tc>
          <w:tcPr>
            <w:tcW w:w="2903" w:type="dxa"/>
            <w:tcBorders>
              <w:top w:val="single" w:sz="6" w:space="0" w:color="000000"/>
              <w:bottom w:val="single" w:sz="6" w:space="0" w:color="000000"/>
              <w:right w:val="single" w:sz="6" w:space="0" w:color="000000"/>
            </w:tcBorders>
          </w:tcPr>
          <w:p w:rsidR="00E35E5A" w:rsidRDefault="00BF39B6">
            <w:pPr>
              <w:pStyle w:val="TableParagraph"/>
              <w:spacing w:line="307" w:lineRule="auto"/>
              <w:ind w:left="119" w:right="1445"/>
              <w:rPr>
                <w:sz w:val="20"/>
              </w:rPr>
            </w:pPr>
            <w:r>
              <w:rPr>
                <w:sz w:val="20"/>
              </w:rPr>
              <w:t>B1</w:t>
            </w:r>
            <w:r>
              <w:rPr>
                <w:spacing w:val="-13"/>
                <w:sz w:val="20"/>
              </w:rPr>
              <w:t xml:space="preserve"> </w:t>
            </w:r>
            <w:r>
              <w:rPr>
                <w:sz w:val="20"/>
              </w:rPr>
              <w:t>4x4</w:t>
            </w:r>
            <w:r>
              <w:rPr>
                <w:spacing w:val="-12"/>
                <w:sz w:val="20"/>
              </w:rPr>
              <w:t xml:space="preserve"> </w:t>
            </w:r>
            <w:r>
              <w:rPr>
                <w:sz w:val="20"/>
              </w:rPr>
              <w:t>vehicol B2 sedan</w:t>
            </w:r>
          </w:p>
          <w:p w:rsidR="00E35E5A" w:rsidRDefault="00BF39B6">
            <w:pPr>
              <w:pStyle w:val="TableParagraph"/>
              <w:spacing w:line="223" w:lineRule="exact"/>
              <w:ind w:left="119"/>
              <w:rPr>
                <w:sz w:val="20"/>
              </w:rPr>
            </w:pPr>
            <w:r>
              <w:rPr>
                <w:sz w:val="20"/>
              </w:rPr>
              <w:t>B3</w:t>
            </w:r>
            <w:r>
              <w:rPr>
                <w:spacing w:val="-3"/>
                <w:sz w:val="20"/>
              </w:rPr>
              <w:t xml:space="preserve"> </w:t>
            </w:r>
            <w:r>
              <w:rPr>
                <w:sz w:val="20"/>
              </w:rPr>
              <w:t>Furgon-tip</w:t>
            </w:r>
            <w:r>
              <w:rPr>
                <w:spacing w:val="-3"/>
                <w:sz w:val="20"/>
              </w:rPr>
              <w:t xml:space="preserve"> </w:t>
            </w:r>
            <w:r>
              <w:rPr>
                <w:spacing w:val="-2"/>
                <w:sz w:val="20"/>
              </w:rPr>
              <w:t>Monovolum</w:t>
            </w:r>
          </w:p>
          <w:p w:rsidR="00E35E5A" w:rsidRDefault="00BF39B6">
            <w:pPr>
              <w:pStyle w:val="TableParagraph"/>
              <w:spacing w:before="48"/>
              <w:ind w:left="119"/>
              <w:rPr>
                <w:sz w:val="20"/>
              </w:rPr>
            </w:pPr>
            <w:r>
              <w:rPr>
                <w:spacing w:val="-5"/>
                <w:sz w:val="20"/>
              </w:rPr>
              <w:t>B4…</w:t>
            </w:r>
          </w:p>
        </w:tc>
        <w:tc>
          <w:tcPr>
            <w:tcW w:w="156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46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2384" w:type="dxa"/>
            <w:tcBorders>
              <w:top w:val="single" w:sz="6" w:space="0" w:color="000000"/>
              <w:left w:val="single" w:sz="6" w:space="0" w:color="000000"/>
              <w:bottom w:val="single" w:sz="6" w:space="0" w:color="000000"/>
            </w:tcBorders>
          </w:tcPr>
          <w:p w:rsidR="00E35E5A" w:rsidRDefault="00E35E5A">
            <w:pPr>
              <w:pStyle w:val="TableParagraph"/>
              <w:rPr>
                <w:sz w:val="20"/>
              </w:rPr>
            </w:pPr>
          </w:p>
        </w:tc>
      </w:tr>
      <w:tr w:rsidR="00E35E5A">
        <w:trPr>
          <w:trHeight w:val="431"/>
        </w:trPr>
        <w:tc>
          <w:tcPr>
            <w:tcW w:w="5932" w:type="dxa"/>
            <w:gridSpan w:val="3"/>
            <w:tcBorders>
              <w:top w:val="single" w:sz="6" w:space="0" w:color="000000"/>
              <w:right w:val="single" w:sz="6" w:space="0" w:color="000000"/>
            </w:tcBorders>
          </w:tcPr>
          <w:p w:rsidR="00E35E5A" w:rsidRDefault="00BF39B6">
            <w:pPr>
              <w:pStyle w:val="TableParagraph"/>
              <w:spacing w:before="96"/>
              <w:ind w:left="2101" w:right="2043"/>
              <w:jc w:val="center"/>
              <w:rPr>
                <w:sz w:val="20"/>
              </w:rPr>
            </w:pPr>
            <w:r>
              <w:rPr>
                <w:sz w:val="20"/>
              </w:rPr>
              <w:t>Subtotal</w:t>
            </w:r>
            <w:r>
              <w:rPr>
                <w:spacing w:val="-4"/>
                <w:sz w:val="20"/>
              </w:rPr>
              <w:t xml:space="preserve"> </w:t>
            </w:r>
            <w:r>
              <w:rPr>
                <w:spacing w:val="-2"/>
                <w:sz w:val="20"/>
              </w:rPr>
              <w:t>echipament</w:t>
            </w:r>
          </w:p>
        </w:tc>
        <w:tc>
          <w:tcPr>
            <w:tcW w:w="2384" w:type="dxa"/>
            <w:tcBorders>
              <w:top w:val="single" w:sz="6" w:space="0" w:color="000000"/>
              <w:left w:val="single" w:sz="6" w:space="0" w:color="000000"/>
            </w:tcBorders>
          </w:tcPr>
          <w:p w:rsidR="00E35E5A" w:rsidRDefault="00E35E5A">
            <w:pPr>
              <w:pStyle w:val="TableParagraph"/>
              <w:rPr>
                <w:sz w:val="20"/>
              </w:rPr>
            </w:pPr>
          </w:p>
        </w:tc>
      </w:tr>
      <w:tr w:rsidR="00E35E5A">
        <w:trPr>
          <w:trHeight w:val="272"/>
        </w:trPr>
        <w:tc>
          <w:tcPr>
            <w:tcW w:w="2903" w:type="dxa"/>
            <w:tcBorders>
              <w:bottom w:val="single" w:sz="6" w:space="0" w:color="000000"/>
              <w:right w:val="single" w:sz="6" w:space="0" w:color="000000"/>
            </w:tcBorders>
          </w:tcPr>
          <w:p w:rsidR="00E35E5A" w:rsidRDefault="00BF39B6">
            <w:pPr>
              <w:pStyle w:val="TableParagraph"/>
              <w:spacing w:before="24" w:line="229" w:lineRule="exact"/>
              <w:ind w:left="119"/>
              <w:rPr>
                <w:b/>
                <w:sz w:val="20"/>
              </w:rPr>
            </w:pPr>
            <w:r>
              <w:rPr>
                <w:b/>
                <w:spacing w:val="-2"/>
                <w:sz w:val="20"/>
              </w:rPr>
              <w:t>Materiale</w:t>
            </w:r>
          </w:p>
        </w:tc>
        <w:tc>
          <w:tcPr>
            <w:tcW w:w="1560"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469"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2384" w:type="dxa"/>
            <w:tcBorders>
              <w:left w:val="single" w:sz="6" w:space="0" w:color="000000"/>
              <w:bottom w:val="single" w:sz="6" w:space="0" w:color="000000"/>
            </w:tcBorders>
          </w:tcPr>
          <w:p w:rsidR="00E35E5A" w:rsidRDefault="00E35E5A">
            <w:pPr>
              <w:pStyle w:val="TableParagraph"/>
              <w:rPr>
                <w:sz w:val="20"/>
              </w:rPr>
            </w:pPr>
          </w:p>
        </w:tc>
      </w:tr>
      <w:tr w:rsidR="00E35E5A">
        <w:trPr>
          <w:trHeight w:val="580"/>
        </w:trPr>
        <w:tc>
          <w:tcPr>
            <w:tcW w:w="2903" w:type="dxa"/>
            <w:tcBorders>
              <w:top w:val="single" w:sz="6" w:space="0" w:color="000000"/>
              <w:bottom w:val="single" w:sz="6" w:space="0" w:color="000000"/>
              <w:right w:val="single" w:sz="6" w:space="0" w:color="000000"/>
            </w:tcBorders>
          </w:tcPr>
          <w:p w:rsidR="00E35E5A" w:rsidRDefault="00BF39B6">
            <w:pPr>
              <w:pStyle w:val="TableParagraph"/>
              <w:spacing w:line="225" w:lineRule="exact"/>
              <w:ind w:left="119"/>
              <w:rPr>
                <w:sz w:val="20"/>
              </w:rPr>
            </w:pPr>
            <w:r>
              <w:rPr>
                <w:sz w:val="20"/>
              </w:rPr>
              <w:t xml:space="preserve">C1 </w:t>
            </w:r>
            <w:r>
              <w:rPr>
                <w:spacing w:val="-2"/>
                <w:sz w:val="20"/>
              </w:rPr>
              <w:t>Petrol</w:t>
            </w:r>
          </w:p>
          <w:p w:rsidR="00E35E5A" w:rsidRDefault="00BF39B6">
            <w:pPr>
              <w:pStyle w:val="TableParagraph"/>
              <w:spacing w:before="58"/>
              <w:ind w:left="119"/>
              <w:rPr>
                <w:sz w:val="20"/>
              </w:rPr>
            </w:pPr>
            <w:r>
              <w:rPr>
                <w:spacing w:val="-5"/>
                <w:sz w:val="20"/>
              </w:rPr>
              <w:t>C2…</w:t>
            </w:r>
          </w:p>
        </w:tc>
        <w:tc>
          <w:tcPr>
            <w:tcW w:w="156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46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2384" w:type="dxa"/>
            <w:tcBorders>
              <w:top w:val="single" w:sz="6" w:space="0" w:color="000000"/>
              <w:left w:val="single" w:sz="6" w:space="0" w:color="000000"/>
              <w:bottom w:val="single" w:sz="6" w:space="0" w:color="000000"/>
            </w:tcBorders>
          </w:tcPr>
          <w:p w:rsidR="00E35E5A" w:rsidRDefault="00E35E5A">
            <w:pPr>
              <w:pStyle w:val="TableParagraph"/>
              <w:rPr>
                <w:sz w:val="20"/>
              </w:rPr>
            </w:pPr>
          </w:p>
        </w:tc>
      </w:tr>
      <w:tr w:rsidR="00E35E5A">
        <w:trPr>
          <w:trHeight w:val="349"/>
        </w:trPr>
        <w:tc>
          <w:tcPr>
            <w:tcW w:w="5932" w:type="dxa"/>
            <w:gridSpan w:val="3"/>
            <w:tcBorders>
              <w:top w:val="single" w:sz="6" w:space="0" w:color="000000"/>
              <w:right w:val="single" w:sz="6" w:space="0" w:color="000000"/>
            </w:tcBorders>
          </w:tcPr>
          <w:p w:rsidR="00E35E5A" w:rsidRDefault="00BF39B6">
            <w:pPr>
              <w:pStyle w:val="TableParagraph"/>
              <w:spacing w:before="57"/>
              <w:ind w:left="2101" w:right="2042"/>
              <w:jc w:val="center"/>
              <w:rPr>
                <w:sz w:val="20"/>
              </w:rPr>
            </w:pPr>
            <w:r>
              <w:rPr>
                <w:sz w:val="20"/>
              </w:rPr>
              <w:t>Subtotal</w:t>
            </w:r>
            <w:r>
              <w:rPr>
                <w:spacing w:val="-5"/>
                <w:sz w:val="20"/>
              </w:rPr>
              <w:t xml:space="preserve"> </w:t>
            </w:r>
            <w:r>
              <w:rPr>
                <w:spacing w:val="-2"/>
                <w:sz w:val="20"/>
              </w:rPr>
              <w:t>materiale</w:t>
            </w:r>
          </w:p>
        </w:tc>
        <w:tc>
          <w:tcPr>
            <w:tcW w:w="2384" w:type="dxa"/>
            <w:tcBorders>
              <w:top w:val="single" w:sz="6" w:space="0" w:color="000000"/>
              <w:left w:val="single" w:sz="6" w:space="0" w:color="000000"/>
            </w:tcBorders>
          </w:tcPr>
          <w:p w:rsidR="00E35E5A" w:rsidRDefault="00E35E5A">
            <w:pPr>
              <w:pStyle w:val="TableParagraph"/>
              <w:rPr>
                <w:sz w:val="20"/>
              </w:rPr>
            </w:pPr>
          </w:p>
        </w:tc>
      </w:tr>
      <w:tr w:rsidR="00E35E5A">
        <w:trPr>
          <w:trHeight w:val="282"/>
        </w:trPr>
        <w:tc>
          <w:tcPr>
            <w:tcW w:w="2903" w:type="dxa"/>
            <w:tcBorders>
              <w:bottom w:val="single" w:sz="6" w:space="0" w:color="000000"/>
              <w:right w:val="single" w:sz="6" w:space="0" w:color="000000"/>
            </w:tcBorders>
          </w:tcPr>
          <w:p w:rsidR="00E35E5A" w:rsidRDefault="00BF39B6">
            <w:pPr>
              <w:pStyle w:val="TableParagraph"/>
              <w:spacing w:before="28"/>
              <w:ind w:left="119"/>
              <w:rPr>
                <w:b/>
                <w:sz w:val="20"/>
              </w:rPr>
            </w:pPr>
            <w:r>
              <w:rPr>
                <w:b/>
                <w:spacing w:val="-2"/>
                <w:sz w:val="20"/>
              </w:rPr>
              <w:t>Altele</w:t>
            </w:r>
          </w:p>
        </w:tc>
        <w:tc>
          <w:tcPr>
            <w:tcW w:w="1560"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1469" w:type="dxa"/>
            <w:tcBorders>
              <w:left w:val="single" w:sz="6" w:space="0" w:color="000000"/>
              <w:bottom w:val="single" w:sz="6" w:space="0" w:color="000000"/>
              <w:right w:val="single" w:sz="6" w:space="0" w:color="000000"/>
            </w:tcBorders>
          </w:tcPr>
          <w:p w:rsidR="00E35E5A" w:rsidRDefault="00E35E5A">
            <w:pPr>
              <w:pStyle w:val="TableParagraph"/>
              <w:rPr>
                <w:sz w:val="20"/>
              </w:rPr>
            </w:pPr>
          </w:p>
        </w:tc>
        <w:tc>
          <w:tcPr>
            <w:tcW w:w="2384" w:type="dxa"/>
            <w:tcBorders>
              <w:left w:val="single" w:sz="6" w:space="0" w:color="000000"/>
              <w:bottom w:val="single" w:sz="6" w:space="0" w:color="000000"/>
            </w:tcBorders>
          </w:tcPr>
          <w:p w:rsidR="00E35E5A" w:rsidRDefault="00E35E5A">
            <w:pPr>
              <w:pStyle w:val="TableParagraph"/>
              <w:rPr>
                <w:sz w:val="20"/>
              </w:rPr>
            </w:pPr>
          </w:p>
        </w:tc>
      </w:tr>
      <w:tr w:rsidR="00E35E5A">
        <w:trPr>
          <w:trHeight w:val="1103"/>
        </w:trPr>
        <w:tc>
          <w:tcPr>
            <w:tcW w:w="2903" w:type="dxa"/>
            <w:tcBorders>
              <w:top w:val="single" w:sz="6" w:space="0" w:color="000000"/>
              <w:bottom w:val="single" w:sz="6" w:space="0" w:color="000000"/>
              <w:right w:val="single" w:sz="6" w:space="0" w:color="000000"/>
            </w:tcBorders>
          </w:tcPr>
          <w:p w:rsidR="00E35E5A" w:rsidRDefault="00BF39B6">
            <w:pPr>
              <w:pStyle w:val="TableParagraph"/>
              <w:spacing w:line="300" w:lineRule="auto"/>
              <w:ind w:left="119" w:right="1843"/>
              <w:jc w:val="both"/>
              <w:rPr>
                <w:sz w:val="20"/>
              </w:rPr>
            </w:pPr>
            <w:r>
              <w:rPr>
                <w:sz w:val="20"/>
              </w:rPr>
              <w:t>D1</w:t>
            </w:r>
            <w:r>
              <w:rPr>
                <w:spacing w:val="-5"/>
                <w:sz w:val="20"/>
              </w:rPr>
              <w:t xml:space="preserve"> </w:t>
            </w:r>
            <w:r>
              <w:rPr>
                <w:sz w:val="20"/>
              </w:rPr>
              <w:t>Arenda D2</w:t>
            </w:r>
            <w:r>
              <w:rPr>
                <w:spacing w:val="-13"/>
                <w:sz w:val="20"/>
              </w:rPr>
              <w:t xml:space="preserve"> </w:t>
            </w:r>
            <w:r>
              <w:rPr>
                <w:sz w:val="20"/>
              </w:rPr>
              <w:t xml:space="preserve">Telefon </w:t>
            </w:r>
            <w:r>
              <w:rPr>
                <w:spacing w:val="-4"/>
                <w:sz w:val="20"/>
              </w:rPr>
              <w:t>D3…</w:t>
            </w:r>
          </w:p>
        </w:tc>
        <w:tc>
          <w:tcPr>
            <w:tcW w:w="1560"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1469" w:type="dxa"/>
            <w:tcBorders>
              <w:top w:val="single" w:sz="6" w:space="0" w:color="000000"/>
              <w:left w:val="single" w:sz="6" w:space="0" w:color="000000"/>
              <w:bottom w:val="single" w:sz="6" w:space="0" w:color="000000"/>
              <w:right w:val="single" w:sz="6" w:space="0" w:color="000000"/>
            </w:tcBorders>
          </w:tcPr>
          <w:p w:rsidR="00E35E5A" w:rsidRDefault="00E35E5A">
            <w:pPr>
              <w:pStyle w:val="TableParagraph"/>
              <w:rPr>
                <w:sz w:val="20"/>
              </w:rPr>
            </w:pPr>
          </w:p>
        </w:tc>
        <w:tc>
          <w:tcPr>
            <w:tcW w:w="2384" w:type="dxa"/>
            <w:tcBorders>
              <w:top w:val="single" w:sz="6" w:space="0" w:color="000000"/>
              <w:left w:val="single" w:sz="6" w:space="0" w:color="000000"/>
              <w:bottom w:val="single" w:sz="6" w:space="0" w:color="000000"/>
            </w:tcBorders>
          </w:tcPr>
          <w:p w:rsidR="00E35E5A" w:rsidRDefault="00E35E5A">
            <w:pPr>
              <w:pStyle w:val="TableParagraph"/>
              <w:rPr>
                <w:sz w:val="20"/>
              </w:rPr>
            </w:pPr>
          </w:p>
        </w:tc>
      </w:tr>
      <w:tr w:rsidR="00E35E5A">
        <w:trPr>
          <w:trHeight w:val="411"/>
        </w:trPr>
        <w:tc>
          <w:tcPr>
            <w:tcW w:w="5932" w:type="dxa"/>
            <w:gridSpan w:val="3"/>
            <w:tcBorders>
              <w:top w:val="single" w:sz="6" w:space="0" w:color="000000"/>
              <w:right w:val="single" w:sz="6" w:space="0" w:color="000000"/>
            </w:tcBorders>
          </w:tcPr>
          <w:p w:rsidR="00E35E5A" w:rsidRDefault="00BF39B6">
            <w:pPr>
              <w:pStyle w:val="TableParagraph"/>
              <w:spacing w:before="86"/>
              <w:ind w:left="2101" w:right="2038"/>
              <w:jc w:val="center"/>
              <w:rPr>
                <w:sz w:val="20"/>
              </w:rPr>
            </w:pPr>
            <w:r>
              <w:rPr>
                <w:sz w:val="20"/>
              </w:rPr>
              <w:t>Subtotal</w:t>
            </w:r>
            <w:r>
              <w:rPr>
                <w:spacing w:val="-6"/>
                <w:sz w:val="20"/>
              </w:rPr>
              <w:t xml:space="preserve"> </w:t>
            </w:r>
            <w:r>
              <w:rPr>
                <w:spacing w:val="-2"/>
                <w:sz w:val="20"/>
              </w:rPr>
              <w:t>altele</w:t>
            </w:r>
          </w:p>
        </w:tc>
        <w:tc>
          <w:tcPr>
            <w:tcW w:w="2384" w:type="dxa"/>
            <w:tcBorders>
              <w:top w:val="single" w:sz="6" w:space="0" w:color="000000"/>
              <w:left w:val="single" w:sz="6" w:space="0" w:color="000000"/>
            </w:tcBorders>
          </w:tcPr>
          <w:p w:rsidR="00E35E5A" w:rsidRDefault="00E35E5A">
            <w:pPr>
              <w:pStyle w:val="TableParagraph"/>
              <w:rPr>
                <w:sz w:val="20"/>
              </w:rPr>
            </w:pPr>
          </w:p>
        </w:tc>
      </w:tr>
      <w:tr w:rsidR="00E35E5A">
        <w:trPr>
          <w:trHeight w:val="517"/>
        </w:trPr>
        <w:tc>
          <w:tcPr>
            <w:tcW w:w="5932" w:type="dxa"/>
            <w:gridSpan w:val="3"/>
            <w:tcBorders>
              <w:right w:val="single" w:sz="6" w:space="0" w:color="000000"/>
            </w:tcBorders>
          </w:tcPr>
          <w:p w:rsidR="00E35E5A" w:rsidRDefault="00BF39B6">
            <w:pPr>
              <w:pStyle w:val="TableParagraph"/>
              <w:spacing w:before="144"/>
              <w:ind w:left="2101" w:right="2046"/>
              <w:jc w:val="center"/>
              <w:rPr>
                <w:b/>
                <w:sz w:val="20"/>
              </w:rPr>
            </w:pPr>
            <w:r>
              <w:rPr>
                <w:b/>
                <w:sz w:val="20"/>
              </w:rPr>
              <w:t>TOTAL</w:t>
            </w:r>
            <w:r>
              <w:rPr>
                <w:b/>
                <w:spacing w:val="-4"/>
                <w:sz w:val="20"/>
              </w:rPr>
              <w:t xml:space="preserve"> </w:t>
            </w:r>
            <w:r>
              <w:rPr>
                <w:b/>
                <w:spacing w:val="-2"/>
                <w:sz w:val="20"/>
              </w:rPr>
              <w:t>GENERAL</w:t>
            </w:r>
          </w:p>
        </w:tc>
        <w:tc>
          <w:tcPr>
            <w:tcW w:w="2384" w:type="dxa"/>
            <w:tcBorders>
              <w:left w:val="single" w:sz="6" w:space="0" w:color="000000"/>
            </w:tcBorders>
          </w:tcPr>
          <w:p w:rsidR="00E35E5A" w:rsidRDefault="00E35E5A">
            <w:pPr>
              <w:pStyle w:val="TableParagraph"/>
              <w:rPr>
                <w:sz w:val="20"/>
              </w:rPr>
            </w:pPr>
          </w:p>
        </w:tc>
      </w:tr>
    </w:tbl>
    <w:p w:rsidR="00E35E5A" w:rsidRDefault="00E35E5A" w:rsidP="008D3DAB">
      <w:pPr>
        <w:tabs>
          <w:tab w:val="left" w:pos="3849"/>
        </w:tabs>
        <w:spacing w:before="79" w:line="468" w:lineRule="auto"/>
        <w:ind w:right="2588"/>
      </w:pPr>
    </w:p>
    <w:sectPr w:rsidR="00E35E5A" w:rsidSect="00E35E5A">
      <w:pgSz w:w="11910" w:h="16840"/>
      <w:pgMar w:top="1320" w:right="380" w:bottom="1240" w:left="60" w:header="0" w:footer="10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49D4" w:rsidRDefault="004E49D4" w:rsidP="00E35E5A">
      <w:r>
        <w:separator/>
      </w:r>
    </w:p>
  </w:endnote>
  <w:endnote w:type="continuationSeparator" w:id="0">
    <w:p w:rsidR="004E49D4" w:rsidRDefault="004E49D4" w:rsidP="00E35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9D4" w:rsidRDefault="009F42A7">
    <w:pPr>
      <w:pStyle w:val="a3"/>
      <w:spacing w:line="14" w:lineRule="auto"/>
      <w:rPr>
        <w:sz w:val="19"/>
      </w:rPr>
    </w:pPr>
    <w:r>
      <w:pict>
        <v:shapetype id="_x0000_t202" coordsize="21600,21600" o:spt="202" path="m,l,21600r21600,l21600,xe">
          <v:stroke joinstyle="miter"/>
          <v:path gradientshapeok="t" o:connecttype="rect"/>
        </v:shapetype>
        <v:shape id="docshape1" o:spid="_x0000_s1030" type="#_x0000_t202" style="position:absolute;margin-left:537.95pt;margin-top:777.65pt;width:19pt;height:15.3pt;z-index:-20939264;mso-position-horizontal-relative:page;mso-position-vertical-relative:page" filled="f" stroked="f">
          <v:textbox inset="0,0,0,0">
            <w:txbxContent>
              <w:p w:rsidR="004E49D4" w:rsidRDefault="004E49D4">
                <w:pPr>
                  <w:pStyle w:val="a3"/>
                  <w:spacing w:before="10"/>
                  <w:ind w:left="60"/>
                </w:pPr>
                <w:r>
                  <w:rPr>
                    <w:spacing w:val="-5"/>
                  </w:rPr>
                  <w:fldChar w:fldCharType="begin"/>
                </w:r>
                <w:r>
                  <w:rPr>
                    <w:spacing w:val="-5"/>
                  </w:rPr>
                  <w:instrText xml:space="preserve"> PAGE </w:instrText>
                </w:r>
                <w:r>
                  <w:rPr>
                    <w:spacing w:val="-5"/>
                  </w:rPr>
                  <w:fldChar w:fldCharType="separate"/>
                </w:r>
                <w:r w:rsidR="009F42A7">
                  <w:rPr>
                    <w:noProof/>
                    <w:spacing w:val="-5"/>
                  </w:rPr>
                  <w:t>19</w:t>
                </w:r>
                <w:r>
                  <w:rPr>
                    <w:spacing w:val="-5"/>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9D4" w:rsidRDefault="004E49D4">
    <w:pPr>
      <w:pStyle w:val="a3"/>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9D4" w:rsidRDefault="009F42A7">
    <w:pPr>
      <w:pStyle w:val="a3"/>
      <w:spacing w:line="14" w:lineRule="auto"/>
      <w:rPr>
        <w:sz w:val="20"/>
      </w:rPr>
    </w:pPr>
    <w:r>
      <w:pict>
        <v:shapetype id="_x0000_t202" coordsize="21600,21600" o:spt="202" path="m,l,21600r21600,l21600,xe">
          <v:stroke joinstyle="miter"/>
          <v:path gradientshapeok="t" o:connecttype="rect"/>
        </v:shapetype>
        <v:shape id="docshape134" o:spid="_x0000_s1029" type="#_x0000_t202" style="position:absolute;margin-left:534.1pt;margin-top:792.3pt;width:19pt;height:15.3pt;z-index:-20938752;mso-position-horizontal-relative:page;mso-position-vertical-relative:page" filled="f" stroked="f">
          <v:textbox inset="0,0,0,0">
            <w:txbxContent>
              <w:p w:rsidR="004E49D4" w:rsidRDefault="004E49D4">
                <w:pPr>
                  <w:pStyle w:val="a3"/>
                  <w:spacing w:before="10"/>
                  <w:ind w:left="60"/>
                </w:pPr>
                <w:r>
                  <w:rPr>
                    <w:spacing w:val="-5"/>
                  </w:rPr>
                  <w:fldChar w:fldCharType="begin"/>
                </w:r>
                <w:r>
                  <w:rPr>
                    <w:spacing w:val="-5"/>
                  </w:rPr>
                  <w:instrText xml:space="preserve"> PAGE </w:instrText>
                </w:r>
                <w:r>
                  <w:rPr>
                    <w:spacing w:val="-5"/>
                  </w:rPr>
                  <w:fldChar w:fldCharType="separate"/>
                </w:r>
                <w:r w:rsidR="009F42A7">
                  <w:rPr>
                    <w:noProof/>
                    <w:spacing w:val="-5"/>
                  </w:rPr>
                  <w:t>42</w:t>
                </w:r>
                <w:r>
                  <w:rPr>
                    <w:spacing w:val="-5"/>
                  </w:rP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9D4" w:rsidRDefault="009F42A7">
    <w:pPr>
      <w:pStyle w:val="a3"/>
      <w:spacing w:line="14" w:lineRule="auto"/>
      <w:rPr>
        <w:sz w:val="20"/>
      </w:rPr>
    </w:pPr>
    <w:r>
      <w:pict>
        <v:rect id="docshape136" o:spid="_x0000_s1028" style="position:absolute;margin-left:63.4pt;margin-top:792.95pt;width:469.15pt;height:.7pt;z-index:-20938240;mso-position-horizontal-relative:page;mso-position-vertical-relative:page" fillcolor="black" stroked="f">
          <w10:wrap anchorx="page" anchory="page"/>
        </v:rect>
      </w:pict>
    </w:r>
    <w:r>
      <w:pict>
        <v:shapetype id="_x0000_t202" coordsize="21600,21600" o:spt="202" path="m,l,21600r21600,l21600,xe">
          <v:stroke joinstyle="miter"/>
          <v:path gradientshapeok="t" o:connecttype="rect"/>
        </v:shapetype>
        <v:shape id="docshape137" o:spid="_x0000_s1027" type="#_x0000_t202" style="position:absolute;margin-left:534.1pt;margin-top:792.3pt;width:19pt;height:15.3pt;z-index:-20937728;mso-position-horizontal-relative:page;mso-position-vertical-relative:page" filled="f" stroked="f">
          <v:textbox inset="0,0,0,0">
            <w:txbxContent>
              <w:p w:rsidR="004E49D4" w:rsidRDefault="004E49D4">
                <w:pPr>
                  <w:pStyle w:val="a3"/>
                  <w:spacing w:before="10"/>
                  <w:ind w:left="60"/>
                </w:pPr>
                <w:r>
                  <w:rPr>
                    <w:spacing w:val="-5"/>
                  </w:rPr>
                  <w:fldChar w:fldCharType="begin"/>
                </w:r>
                <w:r>
                  <w:rPr>
                    <w:spacing w:val="-5"/>
                  </w:rPr>
                  <w:instrText xml:space="preserve"> PAGE </w:instrText>
                </w:r>
                <w:r>
                  <w:rPr>
                    <w:spacing w:val="-5"/>
                  </w:rPr>
                  <w:fldChar w:fldCharType="separate"/>
                </w:r>
                <w:r w:rsidR="009F42A7">
                  <w:rPr>
                    <w:noProof/>
                    <w:spacing w:val="-5"/>
                  </w:rPr>
                  <w:t>56</w:t>
                </w:r>
                <w:r>
                  <w:rPr>
                    <w:spacing w:val="-5"/>
                  </w:rP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9D4" w:rsidRDefault="004E49D4">
    <w:pPr>
      <w:pStyle w:val="a3"/>
      <w:spacing w:line="14" w:lineRule="auto"/>
      <w:rPr>
        <w:sz w:val="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9D4" w:rsidRDefault="004E49D4">
    <w:pPr>
      <w:pStyle w:val="a3"/>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9D4" w:rsidRDefault="009F42A7">
    <w:pPr>
      <w:pStyle w:val="a3"/>
      <w:spacing w:line="14" w:lineRule="auto"/>
      <w:rPr>
        <w:sz w:val="20"/>
      </w:rPr>
    </w:pPr>
    <w:r>
      <w:pict>
        <v:shapetype id="_x0000_t202" coordsize="21600,21600" o:spt="202" path="m,l,21600r21600,l21600,xe">
          <v:stroke joinstyle="miter"/>
          <v:path gradientshapeok="t" o:connecttype="rect"/>
        </v:shapetype>
        <v:shape id="docshape147" o:spid="_x0000_s1026" type="#_x0000_t202" style="position:absolute;margin-left:539.15pt;margin-top:777.9pt;width:25pt;height:15.3pt;z-index:-20937216;mso-position-horizontal-relative:page;mso-position-vertical-relative:page" filled="f" stroked="f">
          <v:textbox inset="0,0,0,0">
            <w:txbxContent>
              <w:p w:rsidR="004E49D4" w:rsidRDefault="004E49D4">
                <w:pPr>
                  <w:pStyle w:val="a3"/>
                  <w:spacing w:before="10"/>
                  <w:ind w:left="60"/>
                </w:pPr>
                <w:r>
                  <w:rPr>
                    <w:spacing w:val="-5"/>
                  </w:rPr>
                  <w:fldChar w:fldCharType="begin"/>
                </w:r>
                <w:r>
                  <w:rPr>
                    <w:spacing w:val="-5"/>
                  </w:rPr>
                  <w:instrText xml:space="preserve"> PAGE </w:instrText>
                </w:r>
                <w:r>
                  <w:rPr>
                    <w:spacing w:val="-5"/>
                  </w:rPr>
                  <w:fldChar w:fldCharType="separate"/>
                </w:r>
                <w:r w:rsidR="009F42A7">
                  <w:rPr>
                    <w:noProof/>
                    <w:spacing w:val="-5"/>
                  </w:rPr>
                  <w:t>116</w:t>
                </w:r>
                <w:r>
                  <w:rPr>
                    <w:spacing w:val="-5"/>
                  </w:rPr>
                  <w:fldChar w:fldCharType="end"/>
                </w:r>
              </w:p>
            </w:txbxContent>
          </v:textbox>
          <w10:wrap anchorx="page" anchory="page"/>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49D4" w:rsidRDefault="009F42A7">
    <w:pPr>
      <w:pStyle w:val="a3"/>
      <w:spacing w:line="14" w:lineRule="auto"/>
      <w:rPr>
        <w:sz w:val="20"/>
      </w:rPr>
    </w:pPr>
    <w:r>
      <w:pict>
        <v:shapetype id="_x0000_t202" coordsize="21600,21600" o:spt="202" path="m,l,21600r21600,l21600,xe">
          <v:stroke joinstyle="miter"/>
          <v:path gradientshapeok="t" o:connecttype="rect"/>
        </v:shapetype>
        <v:shape id="docshape151" o:spid="_x0000_s1025" type="#_x0000_t202" style="position:absolute;margin-left:553.3pt;margin-top:778.35pt;width:25pt;height:15.3pt;z-index:-20936704;mso-position-horizontal-relative:page;mso-position-vertical-relative:page" filled="f" stroked="f">
          <v:textbox inset="0,0,0,0">
            <w:txbxContent>
              <w:p w:rsidR="004E49D4" w:rsidRDefault="004E49D4">
                <w:pPr>
                  <w:pStyle w:val="a3"/>
                  <w:spacing w:before="10"/>
                  <w:ind w:left="60"/>
                </w:pPr>
                <w:r>
                  <w:rPr>
                    <w:spacing w:val="-5"/>
                  </w:rPr>
                  <w:fldChar w:fldCharType="begin"/>
                </w:r>
                <w:r>
                  <w:rPr>
                    <w:spacing w:val="-5"/>
                  </w:rPr>
                  <w:instrText xml:space="preserve"> PAGE </w:instrText>
                </w:r>
                <w:r>
                  <w:rPr>
                    <w:spacing w:val="-5"/>
                  </w:rPr>
                  <w:fldChar w:fldCharType="separate"/>
                </w:r>
                <w:r w:rsidR="009F42A7">
                  <w:rPr>
                    <w:noProof/>
                    <w:spacing w:val="-5"/>
                  </w:rPr>
                  <w:t>118</w:t>
                </w:r>
                <w:r>
                  <w:rPr>
                    <w:spacing w:val="-5"/>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49D4" w:rsidRDefault="004E49D4" w:rsidP="00E35E5A">
      <w:r>
        <w:separator/>
      </w:r>
    </w:p>
  </w:footnote>
  <w:footnote w:type="continuationSeparator" w:id="0">
    <w:p w:rsidR="004E49D4" w:rsidRDefault="004E49D4" w:rsidP="00E35E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3114F"/>
    <w:multiLevelType w:val="hybridMultilevel"/>
    <w:tmpl w:val="7086449C"/>
    <w:lvl w:ilvl="0" w:tplc="85F6A2D6">
      <w:start w:val="1"/>
      <w:numFmt w:val="lowerLetter"/>
      <w:lvlText w:val="%1)"/>
      <w:lvlJc w:val="left"/>
      <w:pPr>
        <w:ind w:left="367" w:hanging="254"/>
      </w:pPr>
      <w:rPr>
        <w:rFonts w:ascii="Times New Roman" w:eastAsia="Times New Roman" w:hAnsi="Times New Roman" w:cs="Times New Roman" w:hint="default"/>
        <w:b w:val="0"/>
        <w:bCs w:val="0"/>
        <w:i w:val="0"/>
        <w:iCs w:val="0"/>
        <w:spacing w:val="-1"/>
        <w:w w:val="100"/>
        <w:sz w:val="24"/>
        <w:szCs w:val="24"/>
        <w:lang w:val="ro-RO" w:eastAsia="en-US" w:bidi="ar-SA"/>
      </w:rPr>
    </w:lvl>
    <w:lvl w:ilvl="1" w:tplc="571C2D02">
      <w:numFmt w:val="bullet"/>
      <w:lvlText w:val="•"/>
      <w:lvlJc w:val="left"/>
      <w:pPr>
        <w:ind w:left="1470" w:hanging="254"/>
      </w:pPr>
      <w:rPr>
        <w:rFonts w:hint="default"/>
        <w:lang w:val="ro-RO" w:eastAsia="en-US" w:bidi="ar-SA"/>
      </w:rPr>
    </w:lvl>
    <w:lvl w:ilvl="2" w:tplc="EC28620E">
      <w:numFmt w:val="bullet"/>
      <w:lvlText w:val="•"/>
      <w:lvlJc w:val="left"/>
      <w:pPr>
        <w:ind w:left="2580" w:hanging="254"/>
      </w:pPr>
      <w:rPr>
        <w:rFonts w:hint="default"/>
        <w:lang w:val="ro-RO" w:eastAsia="en-US" w:bidi="ar-SA"/>
      </w:rPr>
    </w:lvl>
    <w:lvl w:ilvl="3" w:tplc="2ADEDA54">
      <w:numFmt w:val="bullet"/>
      <w:lvlText w:val="•"/>
      <w:lvlJc w:val="left"/>
      <w:pPr>
        <w:ind w:left="3691" w:hanging="254"/>
      </w:pPr>
      <w:rPr>
        <w:rFonts w:hint="default"/>
        <w:lang w:val="ro-RO" w:eastAsia="en-US" w:bidi="ar-SA"/>
      </w:rPr>
    </w:lvl>
    <w:lvl w:ilvl="4" w:tplc="5EE049DA">
      <w:numFmt w:val="bullet"/>
      <w:lvlText w:val="•"/>
      <w:lvlJc w:val="left"/>
      <w:pPr>
        <w:ind w:left="4801" w:hanging="254"/>
      </w:pPr>
      <w:rPr>
        <w:rFonts w:hint="default"/>
        <w:lang w:val="ro-RO" w:eastAsia="en-US" w:bidi="ar-SA"/>
      </w:rPr>
    </w:lvl>
    <w:lvl w:ilvl="5" w:tplc="B69898F8">
      <w:numFmt w:val="bullet"/>
      <w:lvlText w:val="•"/>
      <w:lvlJc w:val="left"/>
      <w:pPr>
        <w:ind w:left="5912" w:hanging="254"/>
      </w:pPr>
      <w:rPr>
        <w:rFonts w:hint="default"/>
        <w:lang w:val="ro-RO" w:eastAsia="en-US" w:bidi="ar-SA"/>
      </w:rPr>
    </w:lvl>
    <w:lvl w:ilvl="6" w:tplc="C8A2789C">
      <w:numFmt w:val="bullet"/>
      <w:lvlText w:val="•"/>
      <w:lvlJc w:val="left"/>
      <w:pPr>
        <w:ind w:left="7022" w:hanging="254"/>
      </w:pPr>
      <w:rPr>
        <w:rFonts w:hint="default"/>
        <w:lang w:val="ro-RO" w:eastAsia="en-US" w:bidi="ar-SA"/>
      </w:rPr>
    </w:lvl>
    <w:lvl w:ilvl="7" w:tplc="76806C24">
      <w:numFmt w:val="bullet"/>
      <w:lvlText w:val="•"/>
      <w:lvlJc w:val="left"/>
      <w:pPr>
        <w:ind w:left="8132" w:hanging="254"/>
      </w:pPr>
      <w:rPr>
        <w:rFonts w:hint="default"/>
        <w:lang w:val="ro-RO" w:eastAsia="en-US" w:bidi="ar-SA"/>
      </w:rPr>
    </w:lvl>
    <w:lvl w:ilvl="8" w:tplc="F8F67718">
      <w:numFmt w:val="bullet"/>
      <w:lvlText w:val="•"/>
      <w:lvlJc w:val="left"/>
      <w:pPr>
        <w:ind w:left="9243" w:hanging="254"/>
      </w:pPr>
      <w:rPr>
        <w:rFonts w:hint="default"/>
        <w:lang w:val="ro-RO" w:eastAsia="en-US" w:bidi="ar-SA"/>
      </w:rPr>
    </w:lvl>
  </w:abstractNum>
  <w:abstractNum w:abstractNumId="1" w15:restartNumberingAfterBreak="0">
    <w:nsid w:val="02BC0E20"/>
    <w:multiLevelType w:val="hybridMultilevel"/>
    <w:tmpl w:val="C9182A4E"/>
    <w:lvl w:ilvl="0" w:tplc="6F08FFA2">
      <w:start w:val="23"/>
      <w:numFmt w:val="decimal"/>
      <w:lvlText w:val="%1"/>
      <w:lvlJc w:val="left"/>
      <w:pPr>
        <w:ind w:left="367" w:hanging="547"/>
      </w:pPr>
      <w:rPr>
        <w:rFonts w:hint="default"/>
        <w:lang w:val="ro-RO" w:eastAsia="en-US" w:bidi="ar-SA"/>
      </w:rPr>
    </w:lvl>
    <w:lvl w:ilvl="1" w:tplc="A60A3DBC">
      <w:numFmt w:val="none"/>
      <w:lvlText w:val=""/>
      <w:lvlJc w:val="left"/>
      <w:pPr>
        <w:tabs>
          <w:tab w:val="num" w:pos="360"/>
        </w:tabs>
      </w:pPr>
    </w:lvl>
    <w:lvl w:ilvl="2" w:tplc="B5A61A64">
      <w:numFmt w:val="bullet"/>
      <w:lvlText w:val="•"/>
      <w:lvlJc w:val="left"/>
      <w:pPr>
        <w:ind w:left="2580" w:hanging="547"/>
      </w:pPr>
      <w:rPr>
        <w:rFonts w:hint="default"/>
        <w:lang w:val="ro-RO" w:eastAsia="en-US" w:bidi="ar-SA"/>
      </w:rPr>
    </w:lvl>
    <w:lvl w:ilvl="3" w:tplc="CE7C2616">
      <w:numFmt w:val="bullet"/>
      <w:lvlText w:val="•"/>
      <w:lvlJc w:val="left"/>
      <w:pPr>
        <w:ind w:left="3691" w:hanging="547"/>
      </w:pPr>
      <w:rPr>
        <w:rFonts w:hint="default"/>
        <w:lang w:val="ro-RO" w:eastAsia="en-US" w:bidi="ar-SA"/>
      </w:rPr>
    </w:lvl>
    <w:lvl w:ilvl="4" w:tplc="9A16BA0E">
      <w:numFmt w:val="bullet"/>
      <w:lvlText w:val="•"/>
      <w:lvlJc w:val="left"/>
      <w:pPr>
        <w:ind w:left="4801" w:hanging="547"/>
      </w:pPr>
      <w:rPr>
        <w:rFonts w:hint="default"/>
        <w:lang w:val="ro-RO" w:eastAsia="en-US" w:bidi="ar-SA"/>
      </w:rPr>
    </w:lvl>
    <w:lvl w:ilvl="5" w:tplc="42088166">
      <w:numFmt w:val="bullet"/>
      <w:lvlText w:val="•"/>
      <w:lvlJc w:val="left"/>
      <w:pPr>
        <w:ind w:left="5912" w:hanging="547"/>
      </w:pPr>
      <w:rPr>
        <w:rFonts w:hint="default"/>
        <w:lang w:val="ro-RO" w:eastAsia="en-US" w:bidi="ar-SA"/>
      </w:rPr>
    </w:lvl>
    <w:lvl w:ilvl="6" w:tplc="C4F69E6A">
      <w:numFmt w:val="bullet"/>
      <w:lvlText w:val="•"/>
      <w:lvlJc w:val="left"/>
      <w:pPr>
        <w:ind w:left="7022" w:hanging="547"/>
      </w:pPr>
      <w:rPr>
        <w:rFonts w:hint="default"/>
        <w:lang w:val="ro-RO" w:eastAsia="en-US" w:bidi="ar-SA"/>
      </w:rPr>
    </w:lvl>
    <w:lvl w:ilvl="7" w:tplc="CF86C5F2">
      <w:numFmt w:val="bullet"/>
      <w:lvlText w:val="•"/>
      <w:lvlJc w:val="left"/>
      <w:pPr>
        <w:ind w:left="8132" w:hanging="547"/>
      </w:pPr>
      <w:rPr>
        <w:rFonts w:hint="default"/>
        <w:lang w:val="ro-RO" w:eastAsia="en-US" w:bidi="ar-SA"/>
      </w:rPr>
    </w:lvl>
    <w:lvl w:ilvl="8" w:tplc="6972BAEA">
      <w:numFmt w:val="bullet"/>
      <w:lvlText w:val="•"/>
      <w:lvlJc w:val="left"/>
      <w:pPr>
        <w:ind w:left="9243" w:hanging="547"/>
      </w:pPr>
      <w:rPr>
        <w:rFonts w:hint="default"/>
        <w:lang w:val="ro-RO" w:eastAsia="en-US" w:bidi="ar-SA"/>
      </w:rPr>
    </w:lvl>
  </w:abstractNum>
  <w:abstractNum w:abstractNumId="2" w15:restartNumberingAfterBreak="0">
    <w:nsid w:val="036E31A6"/>
    <w:multiLevelType w:val="hybridMultilevel"/>
    <w:tmpl w:val="DC66C21C"/>
    <w:lvl w:ilvl="0" w:tplc="5298F7E4">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AC920400">
      <w:numFmt w:val="bullet"/>
      <w:lvlText w:val="•"/>
      <w:lvlJc w:val="left"/>
      <w:pPr>
        <w:ind w:left="1704" w:hanging="250"/>
      </w:pPr>
      <w:rPr>
        <w:rFonts w:hint="default"/>
        <w:lang w:val="ro-RO" w:eastAsia="en-US" w:bidi="ar-SA"/>
      </w:rPr>
    </w:lvl>
    <w:lvl w:ilvl="2" w:tplc="E36683BC">
      <w:numFmt w:val="bullet"/>
      <w:lvlText w:val="•"/>
      <w:lvlJc w:val="left"/>
      <w:pPr>
        <w:ind w:left="2788" w:hanging="250"/>
      </w:pPr>
      <w:rPr>
        <w:rFonts w:hint="default"/>
        <w:lang w:val="ro-RO" w:eastAsia="en-US" w:bidi="ar-SA"/>
      </w:rPr>
    </w:lvl>
    <w:lvl w:ilvl="3" w:tplc="3ADC7904">
      <w:numFmt w:val="bullet"/>
      <w:lvlText w:val="•"/>
      <w:lvlJc w:val="left"/>
      <w:pPr>
        <w:ind w:left="3873" w:hanging="250"/>
      </w:pPr>
      <w:rPr>
        <w:rFonts w:hint="default"/>
        <w:lang w:val="ro-RO" w:eastAsia="en-US" w:bidi="ar-SA"/>
      </w:rPr>
    </w:lvl>
    <w:lvl w:ilvl="4" w:tplc="35044FA0">
      <w:numFmt w:val="bullet"/>
      <w:lvlText w:val="•"/>
      <w:lvlJc w:val="left"/>
      <w:pPr>
        <w:ind w:left="4957" w:hanging="250"/>
      </w:pPr>
      <w:rPr>
        <w:rFonts w:hint="default"/>
        <w:lang w:val="ro-RO" w:eastAsia="en-US" w:bidi="ar-SA"/>
      </w:rPr>
    </w:lvl>
    <w:lvl w:ilvl="5" w:tplc="08EEE982">
      <w:numFmt w:val="bullet"/>
      <w:lvlText w:val="•"/>
      <w:lvlJc w:val="left"/>
      <w:pPr>
        <w:ind w:left="6042" w:hanging="250"/>
      </w:pPr>
      <w:rPr>
        <w:rFonts w:hint="default"/>
        <w:lang w:val="ro-RO" w:eastAsia="en-US" w:bidi="ar-SA"/>
      </w:rPr>
    </w:lvl>
    <w:lvl w:ilvl="6" w:tplc="A09CF3BA">
      <w:numFmt w:val="bullet"/>
      <w:lvlText w:val="•"/>
      <w:lvlJc w:val="left"/>
      <w:pPr>
        <w:ind w:left="7126" w:hanging="250"/>
      </w:pPr>
      <w:rPr>
        <w:rFonts w:hint="default"/>
        <w:lang w:val="ro-RO" w:eastAsia="en-US" w:bidi="ar-SA"/>
      </w:rPr>
    </w:lvl>
    <w:lvl w:ilvl="7" w:tplc="A7BC43C6">
      <w:numFmt w:val="bullet"/>
      <w:lvlText w:val="•"/>
      <w:lvlJc w:val="left"/>
      <w:pPr>
        <w:ind w:left="8210" w:hanging="250"/>
      </w:pPr>
      <w:rPr>
        <w:rFonts w:hint="default"/>
        <w:lang w:val="ro-RO" w:eastAsia="en-US" w:bidi="ar-SA"/>
      </w:rPr>
    </w:lvl>
    <w:lvl w:ilvl="8" w:tplc="6B10CC38">
      <w:numFmt w:val="bullet"/>
      <w:lvlText w:val="•"/>
      <w:lvlJc w:val="left"/>
      <w:pPr>
        <w:ind w:left="9295" w:hanging="250"/>
      </w:pPr>
      <w:rPr>
        <w:rFonts w:hint="default"/>
        <w:lang w:val="ro-RO" w:eastAsia="en-US" w:bidi="ar-SA"/>
      </w:rPr>
    </w:lvl>
  </w:abstractNum>
  <w:abstractNum w:abstractNumId="3" w15:restartNumberingAfterBreak="0">
    <w:nsid w:val="03946224"/>
    <w:multiLevelType w:val="hybridMultilevel"/>
    <w:tmpl w:val="22AA346C"/>
    <w:lvl w:ilvl="0" w:tplc="5F28FCA0">
      <w:start w:val="41"/>
      <w:numFmt w:val="decimal"/>
      <w:lvlText w:val="%1"/>
      <w:lvlJc w:val="left"/>
      <w:pPr>
        <w:ind w:left="367" w:hanging="624"/>
      </w:pPr>
      <w:rPr>
        <w:rFonts w:hint="default"/>
        <w:lang w:val="ro-RO" w:eastAsia="en-US" w:bidi="ar-SA"/>
      </w:rPr>
    </w:lvl>
    <w:lvl w:ilvl="1" w:tplc="54301FB0">
      <w:numFmt w:val="none"/>
      <w:lvlText w:val=""/>
      <w:lvlJc w:val="left"/>
      <w:pPr>
        <w:tabs>
          <w:tab w:val="num" w:pos="360"/>
        </w:tabs>
      </w:pPr>
    </w:lvl>
    <w:lvl w:ilvl="2" w:tplc="FDD8DEB2">
      <w:numFmt w:val="bullet"/>
      <w:lvlText w:val="•"/>
      <w:lvlJc w:val="left"/>
      <w:pPr>
        <w:ind w:left="2580" w:hanging="624"/>
      </w:pPr>
      <w:rPr>
        <w:rFonts w:hint="default"/>
        <w:lang w:val="ro-RO" w:eastAsia="en-US" w:bidi="ar-SA"/>
      </w:rPr>
    </w:lvl>
    <w:lvl w:ilvl="3" w:tplc="F3500B58">
      <w:numFmt w:val="bullet"/>
      <w:lvlText w:val="•"/>
      <w:lvlJc w:val="left"/>
      <w:pPr>
        <w:ind w:left="3691" w:hanging="624"/>
      </w:pPr>
      <w:rPr>
        <w:rFonts w:hint="default"/>
        <w:lang w:val="ro-RO" w:eastAsia="en-US" w:bidi="ar-SA"/>
      </w:rPr>
    </w:lvl>
    <w:lvl w:ilvl="4" w:tplc="AFB8A9A6">
      <w:numFmt w:val="bullet"/>
      <w:lvlText w:val="•"/>
      <w:lvlJc w:val="left"/>
      <w:pPr>
        <w:ind w:left="4801" w:hanging="624"/>
      </w:pPr>
      <w:rPr>
        <w:rFonts w:hint="default"/>
        <w:lang w:val="ro-RO" w:eastAsia="en-US" w:bidi="ar-SA"/>
      </w:rPr>
    </w:lvl>
    <w:lvl w:ilvl="5" w:tplc="B360EB1A">
      <w:numFmt w:val="bullet"/>
      <w:lvlText w:val="•"/>
      <w:lvlJc w:val="left"/>
      <w:pPr>
        <w:ind w:left="5912" w:hanging="624"/>
      </w:pPr>
      <w:rPr>
        <w:rFonts w:hint="default"/>
        <w:lang w:val="ro-RO" w:eastAsia="en-US" w:bidi="ar-SA"/>
      </w:rPr>
    </w:lvl>
    <w:lvl w:ilvl="6" w:tplc="E55C89D2">
      <w:numFmt w:val="bullet"/>
      <w:lvlText w:val="•"/>
      <w:lvlJc w:val="left"/>
      <w:pPr>
        <w:ind w:left="7022" w:hanging="624"/>
      </w:pPr>
      <w:rPr>
        <w:rFonts w:hint="default"/>
        <w:lang w:val="ro-RO" w:eastAsia="en-US" w:bidi="ar-SA"/>
      </w:rPr>
    </w:lvl>
    <w:lvl w:ilvl="7" w:tplc="C3A8A7E8">
      <w:numFmt w:val="bullet"/>
      <w:lvlText w:val="•"/>
      <w:lvlJc w:val="left"/>
      <w:pPr>
        <w:ind w:left="8132" w:hanging="624"/>
      </w:pPr>
      <w:rPr>
        <w:rFonts w:hint="default"/>
        <w:lang w:val="ro-RO" w:eastAsia="en-US" w:bidi="ar-SA"/>
      </w:rPr>
    </w:lvl>
    <w:lvl w:ilvl="8" w:tplc="19CC22EE">
      <w:numFmt w:val="bullet"/>
      <w:lvlText w:val="•"/>
      <w:lvlJc w:val="left"/>
      <w:pPr>
        <w:ind w:left="9243" w:hanging="624"/>
      </w:pPr>
      <w:rPr>
        <w:rFonts w:hint="default"/>
        <w:lang w:val="ro-RO" w:eastAsia="en-US" w:bidi="ar-SA"/>
      </w:rPr>
    </w:lvl>
  </w:abstractNum>
  <w:abstractNum w:abstractNumId="4" w15:restartNumberingAfterBreak="0">
    <w:nsid w:val="04C82ABC"/>
    <w:multiLevelType w:val="hybridMultilevel"/>
    <w:tmpl w:val="86608086"/>
    <w:lvl w:ilvl="0" w:tplc="183E63E0">
      <w:start w:val="64"/>
      <w:numFmt w:val="decimal"/>
      <w:lvlText w:val="%1"/>
      <w:lvlJc w:val="left"/>
      <w:pPr>
        <w:ind w:left="367" w:hanging="566"/>
      </w:pPr>
      <w:rPr>
        <w:rFonts w:hint="default"/>
        <w:lang w:val="ro-RO" w:eastAsia="en-US" w:bidi="ar-SA"/>
      </w:rPr>
    </w:lvl>
    <w:lvl w:ilvl="1" w:tplc="033E9DD2">
      <w:numFmt w:val="none"/>
      <w:lvlText w:val=""/>
      <w:lvlJc w:val="left"/>
      <w:pPr>
        <w:tabs>
          <w:tab w:val="num" w:pos="360"/>
        </w:tabs>
      </w:pPr>
    </w:lvl>
    <w:lvl w:ilvl="2" w:tplc="2B6EAA4A">
      <w:numFmt w:val="bullet"/>
      <w:lvlText w:val="•"/>
      <w:lvlJc w:val="left"/>
      <w:pPr>
        <w:ind w:left="2580" w:hanging="566"/>
      </w:pPr>
      <w:rPr>
        <w:rFonts w:hint="default"/>
        <w:lang w:val="ro-RO" w:eastAsia="en-US" w:bidi="ar-SA"/>
      </w:rPr>
    </w:lvl>
    <w:lvl w:ilvl="3" w:tplc="7D9A0236">
      <w:numFmt w:val="bullet"/>
      <w:lvlText w:val="•"/>
      <w:lvlJc w:val="left"/>
      <w:pPr>
        <w:ind w:left="3691" w:hanging="566"/>
      </w:pPr>
      <w:rPr>
        <w:rFonts w:hint="default"/>
        <w:lang w:val="ro-RO" w:eastAsia="en-US" w:bidi="ar-SA"/>
      </w:rPr>
    </w:lvl>
    <w:lvl w:ilvl="4" w:tplc="34EEDE46">
      <w:numFmt w:val="bullet"/>
      <w:lvlText w:val="•"/>
      <w:lvlJc w:val="left"/>
      <w:pPr>
        <w:ind w:left="4801" w:hanging="566"/>
      </w:pPr>
      <w:rPr>
        <w:rFonts w:hint="default"/>
        <w:lang w:val="ro-RO" w:eastAsia="en-US" w:bidi="ar-SA"/>
      </w:rPr>
    </w:lvl>
    <w:lvl w:ilvl="5" w:tplc="D250FED0">
      <w:numFmt w:val="bullet"/>
      <w:lvlText w:val="•"/>
      <w:lvlJc w:val="left"/>
      <w:pPr>
        <w:ind w:left="5912" w:hanging="566"/>
      </w:pPr>
      <w:rPr>
        <w:rFonts w:hint="default"/>
        <w:lang w:val="ro-RO" w:eastAsia="en-US" w:bidi="ar-SA"/>
      </w:rPr>
    </w:lvl>
    <w:lvl w:ilvl="6" w:tplc="2DA21F5C">
      <w:numFmt w:val="bullet"/>
      <w:lvlText w:val="•"/>
      <w:lvlJc w:val="left"/>
      <w:pPr>
        <w:ind w:left="7022" w:hanging="566"/>
      </w:pPr>
      <w:rPr>
        <w:rFonts w:hint="default"/>
        <w:lang w:val="ro-RO" w:eastAsia="en-US" w:bidi="ar-SA"/>
      </w:rPr>
    </w:lvl>
    <w:lvl w:ilvl="7" w:tplc="667C40DA">
      <w:numFmt w:val="bullet"/>
      <w:lvlText w:val="•"/>
      <w:lvlJc w:val="left"/>
      <w:pPr>
        <w:ind w:left="8132" w:hanging="566"/>
      </w:pPr>
      <w:rPr>
        <w:rFonts w:hint="default"/>
        <w:lang w:val="ro-RO" w:eastAsia="en-US" w:bidi="ar-SA"/>
      </w:rPr>
    </w:lvl>
    <w:lvl w:ilvl="8" w:tplc="7968E8B0">
      <w:numFmt w:val="bullet"/>
      <w:lvlText w:val="•"/>
      <w:lvlJc w:val="left"/>
      <w:pPr>
        <w:ind w:left="9243" w:hanging="566"/>
      </w:pPr>
      <w:rPr>
        <w:rFonts w:hint="default"/>
        <w:lang w:val="ro-RO" w:eastAsia="en-US" w:bidi="ar-SA"/>
      </w:rPr>
    </w:lvl>
  </w:abstractNum>
  <w:abstractNum w:abstractNumId="5" w15:restartNumberingAfterBreak="0">
    <w:nsid w:val="060A5CE7"/>
    <w:multiLevelType w:val="hybridMultilevel"/>
    <w:tmpl w:val="43161DA6"/>
    <w:lvl w:ilvl="0" w:tplc="ACAA61FE">
      <w:start w:val="66"/>
      <w:numFmt w:val="decimal"/>
      <w:lvlText w:val="%1"/>
      <w:lvlJc w:val="left"/>
      <w:pPr>
        <w:ind w:left="367" w:hanging="538"/>
      </w:pPr>
      <w:rPr>
        <w:rFonts w:hint="default"/>
        <w:lang w:val="ro-RO" w:eastAsia="en-US" w:bidi="ar-SA"/>
      </w:rPr>
    </w:lvl>
    <w:lvl w:ilvl="1" w:tplc="D08C1D6C">
      <w:numFmt w:val="none"/>
      <w:lvlText w:val=""/>
      <w:lvlJc w:val="left"/>
      <w:pPr>
        <w:tabs>
          <w:tab w:val="num" w:pos="360"/>
        </w:tabs>
      </w:pPr>
    </w:lvl>
    <w:lvl w:ilvl="2" w:tplc="16B23158">
      <w:numFmt w:val="bullet"/>
      <w:lvlText w:val="•"/>
      <w:lvlJc w:val="left"/>
      <w:pPr>
        <w:ind w:left="2580" w:hanging="538"/>
      </w:pPr>
      <w:rPr>
        <w:rFonts w:hint="default"/>
        <w:lang w:val="ro-RO" w:eastAsia="en-US" w:bidi="ar-SA"/>
      </w:rPr>
    </w:lvl>
    <w:lvl w:ilvl="3" w:tplc="5450132C">
      <w:numFmt w:val="bullet"/>
      <w:lvlText w:val="•"/>
      <w:lvlJc w:val="left"/>
      <w:pPr>
        <w:ind w:left="3691" w:hanging="538"/>
      </w:pPr>
      <w:rPr>
        <w:rFonts w:hint="default"/>
        <w:lang w:val="ro-RO" w:eastAsia="en-US" w:bidi="ar-SA"/>
      </w:rPr>
    </w:lvl>
    <w:lvl w:ilvl="4" w:tplc="CCB6E794">
      <w:numFmt w:val="bullet"/>
      <w:lvlText w:val="•"/>
      <w:lvlJc w:val="left"/>
      <w:pPr>
        <w:ind w:left="4801" w:hanging="538"/>
      </w:pPr>
      <w:rPr>
        <w:rFonts w:hint="default"/>
        <w:lang w:val="ro-RO" w:eastAsia="en-US" w:bidi="ar-SA"/>
      </w:rPr>
    </w:lvl>
    <w:lvl w:ilvl="5" w:tplc="9EDCD94A">
      <w:numFmt w:val="bullet"/>
      <w:lvlText w:val="•"/>
      <w:lvlJc w:val="left"/>
      <w:pPr>
        <w:ind w:left="5912" w:hanging="538"/>
      </w:pPr>
      <w:rPr>
        <w:rFonts w:hint="default"/>
        <w:lang w:val="ro-RO" w:eastAsia="en-US" w:bidi="ar-SA"/>
      </w:rPr>
    </w:lvl>
    <w:lvl w:ilvl="6" w:tplc="6BE814DE">
      <w:numFmt w:val="bullet"/>
      <w:lvlText w:val="•"/>
      <w:lvlJc w:val="left"/>
      <w:pPr>
        <w:ind w:left="7022" w:hanging="538"/>
      </w:pPr>
      <w:rPr>
        <w:rFonts w:hint="default"/>
        <w:lang w:val="ro-RO" w:eastAsia="en-US" w:bidi="ar-SA"/>
      </w:rPr>
    </w:lvl>
    <w:lvl w:ilvl="7" w:tplc="0DF8210E">
      <w:numFmt w:val="bullet"/>
      <w:lvlText w:val="•"/>
      <w:lvlJc w:val="left"/>
      <w:pPr>
        <w:ind w:left="8132" w:hanging="538"/>
      </w:pPr>
      <w:rPr>
        <w:rFonts w:hint="default"/>
        <w:lang w:val="ro-RO" w:eastAsia="en-US" w:bidi="ar-SA"/>
      </w:rPr>
    </w:lvl>
    <w:lvl w:ilvl="8" w:tplc="70200E06">
      <w:numFmt w:val="bullet"/>
      <w:lvlText w:val="•"/>
      <w:lvlJc w:val="left"/>
      <w:pPr>
        <w:ind w:left="9243" w:hanging="538"/>
      </w:pPr>
      <w:rPr>
        <w:rFonts w:hint="default"/>
        <w:lang w:val="ro-RO" w:eastAsia="en-US" w:bidi="ar-SA"/>
      </w:rPr>
    </w:lvl>
  </w:abstractNum>
  <w:abstractNum w:abstractNumId="6" w15:restartNumberingAfterBreak="0">
    <w:nsid w:val="0690600C"/>
    <w:multiLevelType w:val="hybridMultilevel"/>
    <w:tmpl w:val="FA008062"/>
    <w:lvl w:ilvl="0" w:tplc="C3DA00E0">
      <w:start w:val="1"/>
      <w:numFmt w:val="lowerLetter"/>
      <w:lvlText w:val="%1)"/>
      <w:lvlJc w:val="left"/>
      <w:pPr>
        <w:ind w:left="367" w:hanging="312"/>
      </w:pPr>
      <w:rPr>
        <w:rFonts w:ascii="Times New Roman" w:eastAsia="Times New Roman" w:hAnsi="Times New Roman" w:cs="Times New Roman" w:hint="default"/>
        <w:b w:val="0"/>
        <w:bCs w:val="0"/>
        <w:i w:val="0"/>
        <w:iCs w:val="0"/>
        <w:spacing w:val="-1"/>
        <w:w w:val="100"/>
        <w:sz w:val="24"/>
        <w:szCs w:val="24"/>
        <w:lang w:val="ro-RO" w:eastAsia="en-US" w:bidi="ar-SA"/>
      </w:rPr>
    </w:lvl>
    <w:lvl w:ilvl="1" w:tplc="C8482C74">
      <w:numFmt w:val="bullet"/>
      <w:lvlText w:val="•"/>
      <w:lvlJc w:val="left"/>
      <w:pPr>
        <w:ind w:left="1470" w:hanging="312"/>
      </w:pPr>
      <w:rPr>
        <w:rFonts w:hint="default"/>
        <w:lang w:val="ro-RO" w:eastAsia="en-US" w:bidi="ar-SA"/>
      </w:rPr>
    </w:lvl>
    <w:lvl w:ilvl="2" w:tplc="C3262B20">
      <w:numFmt w:val="bullet"/>
      <w:lvlText w:val="•"/>
      <w:lvlJc w:val="left"/>
      <w:pPr>
        <w:ind w:left="2580" w:hanging="312"/>
      </w:pPr>
      <w:rPr>
        <w:rFonts w:hint="default"/>
        <w:lang w:val="ro-RO" w:eastAsia="en-US" w:bidi="ar-SA"/>
      </w:rPr>
    </w:lvl>
    <w:lvl w:ilvl="3" w:tplc="D4B25682">
      <w:numFmt w:val="bullet"/>
      <w:lvlText w:val="•"/>
      <w:lvlJc w:val="left"/>
      <w:pPr>
        <w:ind w:left="3691" w:hanging="312"/>
      </w:pPr>
      <w:rPr>
        <w:rFonts w:hint="default"/>
        <w:lang w:val="ro-RO" w:eastAsia="en-US" w:bidi="ar-SA"/>
      </w:rPr>
    </w:lvl>
    <w:lvl w:ilvl="4" w:tplc="34A03260">
      <w:numFmt w:val="bullet"/>
      <w:lvlText w:val="•"/>
      <w:lvlJc w:val="left"/>
      <w:pPr>
        <w:ind w:left="4801" w:hanging="312"/>
      </w:pPr>
      <w:rPr>
        <w:rFonts w:hint="default"/>
        <w:lang w:val="ro-RO" w:eastAsia="en-US" w:bidi="ar-SA"/>
      </w:rPr>
    </w:lvl>
    <w:lvl w:ilvl="5" w:tplc="D4B4AE16">
      <w:numFmt w:val="bullet"/>
      <w:lvlText w:val="•"/>
      <w:lvlJc w:val="left"/>
      <w:pPr>
        <w:ind w:left="5912" w:hanging="312"/>
      </w:pPr>
      <w:rPr>
        <w:rFonts w:hint="default"/>
        <w:lang w:val="ro-RO" w:eastAsia="en-US" w:bidi="ar-SA"/>
      </w:rPr>
    </w:lvl>
    <w:lvl w:ilvl="6" w:tplc="13E4930E">
      <w:numFmt w:val="bullet"/>
      <w:lvlText w:val="•"/>
      <w:lvlJc w:val="left"/>
      <w:pPr>
        <w:ind w:left="7022" w:hanging="312"/>
      </w:pPr>
      <w:rPr>
        <w:rFonts w:hint="default"/>
        <w:lang w:val="ro-RO" w:eastAsia="en-US" w:bidi="ar-SA"/>
      </w:rPr>
    </w:lvl>
    <w:lvl w:ilvl="7" w:tplc="F79CC28C">
      <w:numFmt w:val="bullet"/>
      <w:lvlText w:val="•"/>
      <w:lvlJc w:val="left"/>
      <w:pPr>
        <w:ind w:left="8132" w:hanging="312"/>
      </w:pPr>
      <w:rPr>
        <w:rFonts w:hint="default"/>
        <w:lang w:val="ro-RO" w:eastAsia="en-US" w:bidi="ar-SA"/>
      </w:rPr>
    </w:lvl>
    <w:lvl w:ilvl="8" w:tplc="2E9CA5B2">
      <w:numFmt w:val="bullet"/>
      <w:lvlText w:val="•"/>
      <w:lvlJc w:val="left"/>
      <w:pPr>
        <w:ind w:left="9243" w:hanging="312"/>
      </w:pPr>
      <w:rPr>
        <w:rFonts w:hint="default"/>
        <w:lang w:val="ro-RO" w:eastAsia="en-US" w:bidi="ar-SA"/>
      </w:rPr>
    </w:lvl>
  </w:abstractNum>
  <w:abstractNum w:abstractNumId="7" w15:restartNumberingAfterBreak="0">
    <w:nsid w:val="074C21BD"/>
    <w:multiLevelType w:val="hybridMultilevel"/>
    <w:tmpl w:val="4BD6B71E"/>
    <w:lvl w:ilvl="0" w:tplc="76AAF546">
      <w:start w:val="23"/>
      <w:numFmt w:val="decimal"/>
      <w:lvlText w:val="%1"/>
      <w:lvlJc w:val="left"/>
      <w:pPr>
        <w:ind w:left="1006" w:hanging="720"/>
      </w:pPr>
      <w:rPr>
        <w:rFonts w:hint="default"/>
        <w:lang w:val="ro-RO" w:eastAsia="en-US" w:bidi="ar-SA"/>
      </w:rPr>
    </w:lvl>
    <w:lvl w:ilvl="1" w:tplc="2A32405E">
      <w:numFmt w:val="none"/>
      <w:lvlText w:val=""/>
      <w:lvlJc w:val="left"/>
      <w:pPr>
        <w:tabs>
          <w:tab w:val="num" w:pos="360"/>
        </w:tabs>
      </w:pPr>
    </w:lvl>
    <w:lvl w:ilvl="2" w:tplc="A78E969E">
      <w:numFmt w:val="bullet"/>
      <w:lvlText w:val="•"/>
      <w:lvlJc w:val="left"/>
      <w:pPr>
        <w:ind w:left="2979" w:hanging="720"/>
      </w:pPr>
      <w:rPr>
        <w:rFonts w:hint="default"/>
        <w:lang w:val="ro-RO" w:eastAsia="en-US" w:bidi="ar-SA"/>
      </w:rPr>
    </w:lvl>
    <w:lvl w:ilvl="3" w:tplc="A768B508">
      <w:numFmt w:val="bullet"/>
      <w:lvlText w:val="•"/>
      <w:lvlJc w:val="left"/>
      <w:pPr>
        <w:ind w:left="3969" w:hanging="720"/>
      </w:pPr>
      <w:rPr>
        <w:rFonts w:hint="default"/>
        <w:lang w:val="ro-RO" w:eastAsia="en-US" w:bidi="ar-SA"/>
      </w:rPr>
    </w:lvl>
    <w:lvl w:ilvl="4" w:tplc="6DCC9E34">
      <w:numFmt w:val="bullet"/>
      <w:lvlText w:val="•"/>
      <w:lvlJc w:val="left"/>
      <w:pPr>
        <w:ind w:left="4959" w:hanging="720"/>
      </w:pPr>
      <w:rPr>
        <w:rFonts w:hint="default"/>
        <w:lang w:val="ro-RO" w:eastAsia="en-US" w:bidi="ar-SA"/>
      </w:rPr>
    </w:lvl>
    <w:lvl w:ilvl="5" w:tplc="D2BAB394">
      <w:numFmt w:val="bullet"/>
      <w:lvlText w:val="•"/>
      <w:lvlJc w:val="left"/>
      <w:pPr>
        <w:ind w:left="5949" w:hanging="720"/>
      </w:pPr>
      <w:rPr>
        <w:rFonts w:hint="default"/>
        <w:lang w:val="ro-RO" w:eastAsia="en-US" w:bidi="ar-SA"/>
      </w:rPr>
    </w:lvl>
    <w:lvl w:ilvl="6" w:tplc="E7843EE8">
      <w:numFmt w:val="bullet"/>
      <w:lvlText w:val="•"/>
      <w:lvlJc w:val="left"/>
      <w:pPr>
        <w:ind w:left="6939" w:hanging="720"/>
      </w:pPr>
      <w:rPr>
        <w:rFonts w:hint="default"/>
        <w:lang w:val="ro-RO" w:eastAsia="en-US" w:bidi="ar-SA"/>
      </w:rPr>
    </w:lvl>
    <w:lvl w:ilvl="7" w:tplc="AAAC0768">
      <w:numFmt w:val="bullet"/>
      <w:lvlText w:val="•"/>
      <w:lvlJc w:val="left"/>
      <w:pPr>
        <w:ind w:left="7929" w:hanging="720"/>
      </w:pPr>
      <w:rPr>
        <w:rFonts w:hint="default"/>
        <w:lang w:val="ro-RO" w:eastAsia="en-US" w:bidi="ar-SA"/>
      </w:rPr>
    </w:lvl>
    <w:lvl w:ilvl="8" w:tplc="9CD8ACDC">
      <w:numFmt w:val="bullet"/>
      <w:lvlText w:val="•"/>
      <w:lvlJc w:val="left"/>
      <w:pPr>
        <w:ind w:left="8919" w:hanging="720"/>
      </w:pPr>
      <w:rPr>
        <w:rFonts w:hint="default"/>
        <w:lang w:val="ro-RO" w:eastAsia="en-US" w:bidi="ar-SA"/>
      </w:rPr>
    </w:lvl>
  </w:abstractNum>
  <w:abstractNum w:abstractNumId="8" w15:restartNumberingAfterBreak="0">
    <w:nsid w:val="0764411F"/>
    <w:multiLevelType w:val="hybridMultilevel"/>
    <w:tmpl w:val="16B2F0C2"/>
    <w:lvl w:ilvl="0" w:tplc="DA406354">
      <w:numFmt w:val="bullet"/>
      <w:lvlText w:val="-"/>
      <w:lvlJc w:val="left"/>
      <w:pPr>
        <w:ind w:left="1564" w:hanging="231"/>
      </w:pPr>
      <w:rPr>
        <w:rFonts w:ascii="Times New Roman" w:eastAsia="Times New Roman" w:hAnsi="Times New Roman" w:cs="Times New Roman" w:hint="default"/>
        <w:b w:val="0"/>
        <w:bCs w:val="0"/>
        <w:i w:val="0"/>
        <w:iCs w:val="0"/>
        <w:w w:val="100"/>
        <w:sz w:val="22"/>
        <w:szCs w:val="22"/>
        <w:lang w:val="ro-RO" w:eastAsia="en-US" w:bidi="ar-SA"/>
      </w:rPr>
    </w:lvl>
    <w:lvl w:ilvl="1" w:tplc="F154CE6E">
      <w:numFmt w:val="bullet"/>
      <w:lvlText w:val="-"/>
      <w:lvlJc w:val="left"/>
      <w:pPr>
        <w:ind w:left="2001" w:hanging="361"/>
      </w:pPr>
      <w:rPr>
        <w:rFonts w:ascii="Times New Roman" w:eastAsia="Times New Roman" w:hAnsi="Times New Roman" w:cs="Times New Roman" w:hint="default"/>
        <w:b w:val="0"/>
        <w:bCs w:val="0"/>
        <w:i w:val="0"/>
        <w:iCs w:val="0"/>
        <w:w w:val="100"/>
        <w:sz w:val="22"/>
        <w:szCs w:val="22"/>
        <w:lang w:val="ro-RO" w:eastAsia="en-US" w:bidi="ar-SA"/>
      </w:rPr>
    </w:lvl>
    <w:lvl w:ilvl="2" w:tplc="E3140172">
      <w:numFmt w:val="bullet"/>
      <w:lvlText w:val=""/>
      <w:lvlJc w:val="left"/>
      <w:pPr>
        <w:ind w:left="2779" w:hanging="361"/>
      </w:pPr>
      <w:rPr>
        <w:rFonts w:ascii="Wingdings" w:eastAsia="Wingdings" w:hAnsi="Wingdings" w:cs="Wingdings" w:hint="default"/>
        <w:b w:val="0"/>
        <w:bCs w:val="0"/>
        <w:i w:val="0"/>
        <w:iCs w:val="0"/>
        <w:w w:val="100"/>
        <w:sz w:val="22"/>
        <w:szCs w:val="22"/>
        <w:lang w:val="ro-RO" w:eastAsia="en-US" w:bidi="ar-SA"/>
      </w:rPr>
    </w:lvl>
    <w:lvl w:ilvl="3" w:tplc="C3A2A3B0">
      <w:numFmt w:val="bullet"/>
      <w:lvlText w:val="•"/>
      <w:lvlJc w:val="left"/>
      <w:pPr>
        <w:ind w:left="3794" w:hanging="361"/>
      </w:pPr>
      <w:rPr>
        <w:rFonts w:hint="default"/>
        <w:lang w:val="ro-RO" w:eastAsia="en-US" w:bidi="ar-SA"/>
      </w:rPr>
    </w:lvl>
    <w:lvl w:ilvl="4" w:tplc="1146F2E6">
      <w:numFmt w:val="bullet"/>
      <w:lvlText w:val="•"/>
      <w:lvlJc w:val="left"/>
      <w:pPr>
        <w:ind w:left="4809" w:hanging="361"/>
      </w:pPr>
      <w:rPr>
        <w:rFonts w:hint="default"/>
        <w:lang w:val="ro-RO" w:eastAsia="en-US" w:bidi="ar-SA"/>
      </w:rPr>
    </w:lvl>
    <w:lvl w:ilvl="5" w:tplc="E2F22242">
      <w:numFmt w:val="bullet"/>
      <w:lvlText w:val="•"/>
      <w:lvlJc w:val="left"/>
      <w:pPr>
        <w:ind w:left="5824" w:hanging="361"/>
      </w:pPr>
      <w:rPr>
        <w:rFonts w:hint="default"/>
        <w:lang w:val="ro-RO" w:eastAsia="en-US" w:bidi="ar-SA"/>
      </w:rPr>
    </w:lvl>
    <w:lvl w:ilvl="6" w:tplc="908CE2D6">
      <w:numFmt w:val="bullet"/>
      <w:lvlText w:val="•"/>
      <w:lvlJc w:val="left"/>
      <w:pPr>
        <w:ind w:left="6839" w:hanging="361"/>
      </w:pPr>
      <w:rPr>
        <w:rFonts w:hint="default"/>
        <w:lang w:val="ro-RO" w:eastAsia="en-US" w:bidi="ar-SA"/>
      </w:rPr>
    </w:lvl>
    <w:lvl w:ilvl="7" w:tplc="F26006B6">
      <w:numFmt w:val="bullet"/>
      <w:lvlText w:val="•"/>
      <w:lvlJc w:val="left"/>
      <w:pPr>
        <w:ind w:left="7854" w:hanging="361"/>
      </w:pPr>
      <w:rPr>
        <w:rFonts w:hint="default"/>
        <w:lang w:val="ro-RO" w:eastAsia="en-US" w:bidi="ar-SA"/>
      </w:rPr>
    </w:lvl>
    <w:lvl w:ilvl="8" w:tplc="CF86E0CE">
      <w:numFmt w:val="bullet"/>
      <w:lvlText w:val="•"/>
      <w:lvlJc w:val="left"/>
      <w:pPr>
        <w:ind w:left="8869" w:hanging="361"/>
      </w:pPr>
      <w:rPr>
        <w:rFonts w:hint="default"/>
        <w:lang w:val="ro-RO" w:eastAsia="en-US" w:bidi="ar-SA"/>
      </w:rPr>
    </w:lvl>
  </w:abstractNum>
  <w:abstractNum w:abstractNumId="9" w15:restartNumberingAfterBreak="0">
    <w:nsid w:val="077D6CAA"/>
    <w:multiLevelType w:val="hybridMultilevel"/>
    <w:tmpl w:val="149026F8"/>
    <w:lvl w:ilvl="0" w:tplc="742E93FA">
      <w:start w:val="1"/>
      <w:numFmt w:val="decimal"/>
      <w:lvlText w:val="%1"/>
      <w:lvlJc w:val="left"/>
      <w:pPr>
        <w:ind w:left="367" w:hanging="423"/>
      </w:pPr>
      <w:rPr>
        <w:rFonts w:hint="default"/>
        <w:lang w:val="ro-RO" w:eastAsia="en-US" w:bidi="ar-SA"/>
      </w:rPr>
    </w:lvl>
    <w:lvl w:ilvl="1" w:tplc="725A6C7A">
      <w:numFmt w:val="none"/>
      <w:lvlText w:val=""/>
      <w:lvlJc w:val="left"/>
      <w:pPr>
        <w:tabs>
          <w:tab w:val="num" w:pos="360"/>
        </w:tabs>
      </w:pPr>
    </w:lvl>
    <w:lvl w:ilvl="2" w:tplc="DE16AF0E">
      <w:numFmt w:val="bullet"/>
      <w:lvlText w:val="•"/>
      <w:lvlJc w:val="left"/>
      <w:pPr>
        <w:ind w:left="2580" w:hanging="423"/>
      </w:pPr>
      <w:rPr>
        <w:rFonts w:hint="default"/>
        <w:lang w:val="ro-RO" w:eastAsia="en-US" w:bidi="ar-SA"/>
      </w:rPr>
    </w:lvl>
    <w:lvl w:ilvl="3" w:tplc="27DC8734">
      <w:numFmt w:val="bullet"/>
      <w:lvlText w:val="•"/>
      <w:lvlJc w:val="left"/>
      <w:pPr>
        <w:ind w:left="3691" w:hanging="423"/>
      </w:pPr>
      <w:rPr>
        <w:rFonts w:hint="default"/>
        <w:lang w:val="ro-RO" w:eastAsia="en-US" w:bidi="ar-SA"/>
      </w:rPr>
    </w:lvl>
    <w:lvl w:ilvl="4" w:tplc="640A4EB0">
      <w:numFmt w:val="bullet"/>
      <w:lvlText w:val="•"/>
      <w:lvlJc w:val="left"/>
      <w:pPr>
        <w:ind w:left="4801" w:hanging="423"/>
      </w:pPr>
      <w:rPr>
        <w:rFonts w:hint="default"/>
        <w:lang w:val="ro-RO" w:eastAsia="en-US" w:bidi="ar-SA"/>
      </w:rPr>
    </w:lvl>
    <w:lvl w:ilvl="5" w:tplc="2CD2EF1C">
      <w:numFmt w:val="bullet"/>
      <w:lvlText w:val="•"/>
      <w:lvlJc w:val="left"/>
      <w:pPr>
        <w:ind w:left="5912" w:hanging="423"/>
      </w:pPr>
      <w:rPr>
        <w:rFonts w:hint="default"/>
        <w:lang w:val="ro-RO" w:eastAsia="en-US" w:bidi="ar-SA"/>
      </w:rPr>
    </w:lvl>
    <w:lvl w:ilvl="6" w:tplc="B712B7E2">
      <w:numFmt w:val="bullet"/>
      <w:lvlText w:val="•"/>
      <w:lvlJc w:val="left"/>
      <w:pPr>
        <w:ind w:left="7022" w:hanging="423"/>
      </w:pPr>
      <w:rPr>
        <w:rFonts w:hint="default"/>
        <w:lang w:val="ro-RO" w:eastAsia="en-US" w:bidi="ar-SA"/>
      </w:rPr>
    </w:lvl>
    <w:lvl w:ilvl="7" w:tplc="D01EB7B0">
      <w:numFmt w:val="bullet"/>
      <w:lvlText w:val="•"/>
      <w:lvlJc w:val="left"/>
      <w:pPr>
        <w:ind w:left="8132" w:hanging="423"/>
      </w:pPr>
      <w:rPr>
        <w:rFonts w:hint="default"/>
        <w:lang w:val="ro-RO" w:eastAsia="en-US" w:bidi="ar-SA"/>
      </w:rPr>
    </w:lvl>
    <w:lvl w:ilvl="8" w:tplc="66680678">
      <w:numFmt w:val="bullet"/>
      <w:lvlText w:val="•"/>
      <w:lvlJc w:val="left"/>
      <w:pPr>
        <w:ind w:left="9243" w:hanging="423"/>
      </w:pPr>
      <w:rPr>
        <w:rFonts w:hint="default"/>
        <w:lang w:val="ro-RO" w:eastAsia="en-US" w:bidi="ar-SA"/>
      </w:rPr>
    </w:lvl>
  </w:abstractNum>
  <w:abstractNum w:abstractNumId="10" w15:restartNumberingAfterBreak="0">
    <w:nsid w:val="080B2DF1"/>
    <w:multiLevelType w:val="hybridMultilevel"/>
    <w:tmpl w:val="9BD6F716"/>
    <w:lvl w:ilvl="0" w:tplc="B8AAF23A">
      <w:start w:val="26"/>
      <w:numFmt w:val="decimal"/>
      <w:lvlText w:val="%1"/>
      <w:lvlJc w:val="left"/>
      <w:pPr>
        <w:ind w:left="909" w:hanging="542"/>
      </w:pPr>
      <w:rPr>
        <w:rFonts w:hint="default"/>
        <w:lang w:val="ro-RO" w:eastAsia="en-US" w:bidi="ar-SA"/>
      </w:rPr>
    </w:lvl>
    <w:lvl w:ilvl="1" w:tplc="3CC23C32">
      <w:numFmt w:val="none"/>
      <w:lvlText w:val=""/>
      <w:lvlJc w:val="left"/>
      <w:pPr>
        <w:tabs>
          <w:tab w:val="num" w:pos="360"/>
        </w:tabs>
      </w:pPr>
    </w:lvl>
    <w:lvl w:ilvl="2" w:tplc="A01CCB56">
      <w:numFmt w:val="bullet"/>
      <w:lvlText w:val="•"/>
      <w:lvlJc w:val="left"/>
      <w:pPr>
        <w:ind w:left="3012" w:hanging="542"/>
      </w:pPr>
      <w:rPr>
        <w:rFonts w:hint="default"/>
        <w:lang w:val="ro-RO" w:eastAsia="en-US" w:bidi="ar-SA"/>
      </w:rPr>
    </w:lvl>
    <w:lvl w:ilvl="3" w:tplc="2A9ADE04">
      <w:numFmt w:val="bullet"/>
      <w:lvlText w:val="•"/>
      <w:lvlJc w:val="left"/>
      <w:pPr>
        <w:ind w:left="4069" w:hanging="542"/>
      </w:pPr>
      <w:rPr>
        <w:rFonts w:hint="default"/>
        <w:lang w:val="ro-RO" w:eastAsia="en-US" w:bidi="ar-SA"/>
      </w:rPr>
    </w:lvl>
    <w:lvl w:ilvl="4" w:tplc="F34C5EA0">
      <w:numFmt w:val="bullet"/>
      <w:lvlText w:val="•"/>
      <w:lvlJc w:val="left"/>
      <w:pPr>
        <w:ind w:left="5125" w:hanging="542"/>
      </w:pPr>
      <w:rPr>
        <w:rFonts w:hint="default"/>
        <w:lang w:val="ro-RO" w:eastAsia="en-US" w:bidi="ar-SA"/>
      </w:rPr>
    </w:lvl>
    <w:lvl w:ilvl="5" w:tplc="7D721D2E">
      <w:numFmt w:val="bullet"/>
      <w:lvlText w:val="•"/>
      <w:lvlJc w:val="left"/>
      <w:pPr>
        <w:ind w:left="6182" w:hanging="542"/>
      </w:pPr>
      <w:rPr>
        <w:rFonts w:hint="default"/>
        <w:lang w:val="ro-RO" w:eastAsia="en-US" w:bidi="ar-SA"/>
      </w:rPr>
    </w:lvl>
    <w:lvl w:ilvl="6" w:tplc="DE40FAAA">
      <w:numFmt w:val="bullet"/>
      <w:lvlText w:val="•"/>
      <w:lvlJc w:val="left"/>
      <w:pPr>
        <w:ind w:left="7238" w:hanging="542"/>
      </w:pPr>
      <w:rPr>
        <w:rFonts w:hint="default"/>
        <w:lang w:val="ro-RO" w:eastAsia="en-US" w:bidi="ar-SA"/>
      </w:rPr>
    </w:lvl>
    <w:lvl w:ilvl="7" w:tplc="119E3802">
      <w:numFmt w:val="bullet"/>
      <w:lvlText w:val="•"/>
      <w:lvlJc w:val="left"/>
      <w:pPr>
        <w:ind w:left="8294" w:hanging="542"/>
      </w:pPr>
      <w:rPr>
        <w:rFonts w:hint="default"/>
        <w:lang w:val="ro-RO" w:eastAsia="en-US" w:bidi="ar-SA"/>
      </w:rPr>
    </w:lvl>
    <w:lvl w:ilvl="8" w:tplc="35B4809E">
      <w:numFmt w:val="bullet"/>
      <w:lvlText w:val="•"/>
      <w:lvlJc w:val="left"/>
      <w:pPr>
        <w:ind w:left="9351" w:hanging="542"/>
      </w:pPr>
      <w:rPr>
        <w:rFonts w:hint="default"/>
        <w:lang w:val="ro-RO" w:eastAsia="en-US" w:bidi="ar-SA"/>
      </w:rPr>
    </w:lvl>
  </w:abstractNum>
  <w:abstractNum w:abstractNumId="11" w15:restartNumberingAfterBreak="0">
    <w:nsid w:val="083E5955"/>
    <w:multiLevelType w:val="hybridMultilevel"/>
    <w:tmpl w:val="B7B2AB96"/>
    <w:lvl w:ilvl="0" w:tplc="2A8EE076">
      <w:start w:val="62"/>
      <w:numFmt w:val="decimal"/>
      <w:lvlText w:val="%1"/>
      <w:lvlJc w:val="left"/>
      <w:pPr>
        <w:ind w:left="367" w:hanging="528"/>
      </w:pPr>
      <w:rPr>
        <w:rFonts w:hint="default"/>
        <w:lang w:val="ro-RO" w:eastAsia="en-US" w:bidi="ar-SA"/>
      </w:rPr>
    </w:lvl>
    <w:lvl w:ilvl="1" w:tplc="A3DE0C18">
      <w:numFmt w:val="none"/>
      <w:lvlText w:val=""/>
      <w:lvlJc w:val="left"/>
      <w:pPr>
        <w:tabs>
          <w:tab w:val="num" w:pos="360"/>
        </w:tabs>
      </w:pPr>
    </w:lvl>
    <w:lvl w:ilvl="2" w:tplc="6774439C">
      <w:numFmt w:val="bullet"/>
      <w:lvlText w:val="•"/>
      <w:lvlJc w:val="left"/>
      <w:pPr>
        <w:ind w:left="2580" w:hanging="528"/>
      </w:pPr>
      <w:rPr>
        <w:rFonts w:hint="default"/>
        <w:lang w:val="ro-RO" w:eastAsia="en-US" w:bidi="ar-SA"/>
      </w:rPr>
    </w:lvl>
    <w:lvl w:ilvl="3" w:tplc="07E06982">
      <w:numFmt w:val="bullet"/>
      <w:lvlText w:val="•"/>
      <w:lvlJc w:val="left"/>
      <w:pPr>
        <w:ind w:left="3691" w:hanging="528"/>
      </w:pPr>
      <w:rPr>
        <w:rFonts w:hint="default"/>
        <w:lang w:val="ro-RO" w:eastAsia="en-US" w:bidi="ar-SA"/>
      </w:rPr>
    </w:lvl>
    <w:lvl w:ilvl="4" w:tplc="1CDC706C">
      <w:numFmt w:val="bullet"/>
      <w:lvlText w:val="•"/>
      <w:lvlJc w:val="left"/>
      <w:pPr>
        <w:ind w:left="4801" w:hanging="528"/>
      </w:pPr>
      <w:rPr>
        <w:rFonts w:hint="default"/>
        <w:lang w:val="ro-RO" w:eastAsia="en-US" w:bidi="ar-SA"/>
      </w:rPr>
    </w:lvl>
    <w:lvl w:ilvl="5" w:tplc="5E149892">
      <w:numFmt w:val="bullet"/>
      <w:lvlText w:val="•"/>
      <w:lvlJc w:val="left"/>
      <w:pPr>
        <w:ind w:left="5912" w:hanging="528"/>
      </w:pPr>
      <w:rPr>
        <w:rFonts w:hint="default"/>
        <w:lang w:val="ro-RO" w:eastAsia="en-US" w:bidi="ar-SA"/>
      </w:rPr>
    </w:lvl>
    <w:lvl w:ilvl="6" w:tplc="B822641A">
      <w:numFmt w:val="bullet"/>
      <w:lvlText w:val="•"/>
      <w:lvlJc w:val="left"/>
      <w:pPr>
        <w:ind w:left="7022" w:hanging="528"/>
      </w:pPr>
      <w:rPr>
        <w:rFonts w:hint="default"/>
        <w:lang w:val="ro-RO" w:eastAsia="en-US" w:bidi="ar-SA"/>
      </w:rPr>
    </w:lvl>
    <w:lvl w:ilvl="7" w:tplc="CB982C90">
      <w:numFmt w:val="bullet"/>
      <w:lvlText w:val="•"/>
      <w:lvlJc w:val="left"/>
      <w:pPr>
        <w:ind w:left="8132" w:hanging="528"/>
      </w:pPr>
      <w:rPr>
        <w:rFonts w:hint="default"/>
        <w:lang w:val="ro-RO" w:eastAsia="en-US" w:bidi="ar-SA"/>
      </w:rPr>
    </w:lvl>
    <w:lvl w:ilvl="8" w:tplc="02B8A036">
      <w:numFmt w:val="bullet"/>
      <w:lvlText w:val="•"/>
      <w:lvlJc w:val="left"/>
      <w:pPr>
        <w:ind w:left="9243" w:hanging="528"/>
      </w:pPr>
      <w:rPr>
        <w:rFonts w:hint="default"/>
        <w:lang w:val="ro-RO" w:eastAsia="en-US" w:bidi="ar-SA"/>
      </w:rPr>
    </w:lvl>
  </w:abstractNum>
  <w:abstractNum w:abstractNumId="12" w15:restartNumberingAfterBreak="0">
    <w:nsid w:val="08472B53"/>
    <w:multiLevelType w:val="hybridMultilevel"/>
    <w:tmpl w:val="7320EBA4"/>
    <w:lvl w:ilvl="0" w:tplc="7C346DB8">
      <w:start w:val="1"/>
      <w:numFmt w:val="lowerLetter"/>
      <w:lvlText w:val="%1)"/>
      <w:lvlJc w:val="left"/>
      <w:pPr>
        <w:ind w:left="367" w:hanging="235"/>
      </w:pPr>
      <w:rPr>
        <w:rFonts w:ascii="Times New Roman" w:eastAsia="Times New Roman" w:hAnsi="Times New Roman" w:cs="Times New Roman" w:hint="default"/>
        <w:b w:val="0"/>
        <w:bCs w:val="0"/>
        <w:i w:val="0"/>
        <w:iCs w:val="0"/>
        <w:spacing w:val="-1"/>
        <w:w w:val="100"/>
        <w:sz w:val="24"/>
        <w:szCs w:val="24"/>
        <w:lang w:val="ro-RO" w:eastAsia="en-US" w:bidi="ar-SA"/>
      </w:rPr>
    </w:lvl>
    <w:lvl w:ilvl="1" w:tplc="843431EA">
      <w:numFmt w:val="bullet"/>
      <w:lvlText w:val="•"/>
      <w:lvlJc w:val="left"/>
      <w:pPr>
        <w:ind w:left="1470" w:hanging="235"/>
      </w:pPr>
      <w:rPr>
        <w:rFonts w:hint="default"/>
        <w:lang w:val="ro-RO" w:eastAsia="en-US" w:bidi="ar-SA"/>
      </w:rPr>
    </w:lvl>
    <w:lvl w:ilvl="2" w:tplc="577482C0">
      <w:numFmt w:val="bullet"/>
      <w:lvlText w:val="•"/>
      <w:lvlJc w:val="left"/>
      <w:pPr>
        <w:ind w:left="2580" w:hanging="235"/>
      </w:pPr>
      <w:rPr>
        <w:rFonts w:hint="default"/>
        <w:lang w:val="ro-RO" w:eastAsia="en-US" w:bidi="ar-SA"/>
      </w:rPr>
    </w:lvl>
    <w:lvl w:ilvl="3" w:tplc="6562EA42">
      <w:numFmt w:val="bullet"/>
      <w:lvlText w:val="•"/>
      <w:lvlJc w:val="left"/>
      <w:pPr>
        <w:ind w:left="3691" w:hanging="235"/>
      </w:pPr>
      <w:rPr>
        <w:rFonts w:hint="default"/>
        <w:lang w:val="ro-RO" w:eastAsia="en-US" w:bidi="ar-SA"/>
      </w:rPr>
    </w:lvl>
    <w:lvl w:ilvl="4" w:tplc="87AEC16C">
      <w:numFmt w:val="bullet"/>
      <w:lvlText w:val="•"/>
      <w:lvlJc w:val="left"/>
      <w:pPr>
        <w:ind w:left="4801" w:hanging="235"/>
      </w:pPr>
      <w:rPr>
        <w:rFonts w:hint="default"/>
        <w:lang w:val="ro-RO" w:eastAsia="en-US" w:bidi="ar-SA"/>
      </w:rPr>
    </w:lvl>
    <w:lvl w:ilvl="5" w:tplc="EDB850EC">
      <w:numFmt w:val="bullet"/>
      <w:lvlText w:val="•"/>
      <w:lvlJc w:val="left"/>
      <w:pPr>
        <w:ind w:left="5912" w:hanging="235"/>
      </w:pPr>
      <w:rPr>
        <w:rFonts w:hint="default"/>
        <w:lang w:val="ro-RO" w:eastAsia="en-US" w:bidi="ar-SA"/>
      </w:rPr>
    </w:lvl>
    <w:lvl w:ilvl="6" w:tplc="C542127A">
      <w:numFmt w:val="bullet"/>
      <w:lvlText w:val="•"/>
      <w:lvlJc w:val="left"/>
      <w:pPr>
        <w:ind w:left="7022" w:hanging="235"/>
      </w:pPr>
      <w:rPr>
        <w:rFonts w:hint="default"/>
        <w:lang w:val="ro-RO" w:eastAsia="en-US" w:bidi="ar-SA"/>
      </w:rPr>
    </w:lvl>
    <w:lvl w:ilvl="7" w:tplc="19FA1214">
      <w:numFmt w:val="bullet"/>
      <w:lvlText w:val="•"/>
      <w:lvlJc w:val="left"/>
      <w:pPr>
        <w:ind w:left="8132" w:hanging="235"/>
      </w:pPr>
      <w:rPr>
        <w:rFonts w:hint="default"/>
        <w:lang w:val="ro-RO" w:eastAsia="en-US" w:bidi="ar-SA"/>
      </w:rPr>
    </w:lvl>
    <w:lvl w:ilvl="8" w:tplc="0BF29046">
      <w:numFmt w:val="bullet"/>
      <w:lvlText w:val="•"/>
      <w:lvlJc w:val="left"/>
      <w:pPr>
        <w:ind w:left="9243" w:hanging="235"/>
      </w:pPr>
      <w:rPr>
        <w:rFonts w:hint="default"/>
        <w:lang w:val="ro-RO" w:eastAsia="en-US" w:bidi="ar-SA"/>
      </w:rPr>
    </w:lvl>
  </w:abstractNum>
  <w:abstractNum w:abstractNumId="13" w15:restartNumberingAfterBreak="0">
    <w:nsid w:val="09215FA0"/>
    <w:multiLevelType w:val="hybridMultilevel"/>
    <w:tmpl w:val="C3C2870E"/>
    <w:lvl w:ilvl="0" w:tplc="98F8F96E">
      <w:start w:val="17"/>
      <w:numFmt w:val="decimal"/>
      <w:lvlText w:val="%1"/>
      <w:lvlJc w:val="left"/>
      <w:pPr>
        <w:ind w:left="367" w:hanging="557"/>
      </w:pPr>
      <w:rPr>
        <w:rFonts w:hint="default"/>
        <w:lang w:val="ro-RO" w:eastAsia="en-US" w:bidi="ar-SA"/>
      </w:rPr>
    </w:lvl>
    <w:lvl w:ilvl="1" w:tplc="8CDEB392">
      <w:numFmt w:val="none"/>
      <w:lvlText w:val=""/>
      <w:lvlJc w:val="left"/>
      <w:pPr>
        <w:tabs>
          <w:tab w:val="num" w:pos="360"/>
        </w:tabs>
      </w:pPr>
    </w:lvl>
    <w:lvl w:ilvl="2" w:tplc="5DD2BAE4">
      <w:numFmt w:val="bullet"/>
      <w:lvlText w:val="•"/>
      <w:lvlJc w:val="left"/>
      <w:pPr>
        <w:ind w:left="2580" w:hanging="557"/>
      </w:pPr>
      <w:rPr>
        <w:rFonts w:hint="default"/>
        <w:lang w:val="ro-RO" w:eastAsia="en-US" w:bidi="ar-SA"/>
      </w:rPr>
    </w:lvl>
    <w:lvl w:ilvl="3" w:tplc="5CEAE35E">
      <w:numFmt w:val="bullet"/>
      <w:lvlText w:val="•"/>
      <w:lvlJc w:val="left"/>
      <w:pPr>
        <w:ind w:left="3691" w:hanging="557"/>
      </w:pPr>
      <w:rPr>
        <w:rFonts w:hint="default"/>
        <w:lang w:val="ro-RO" w:eastAsia="en-US" w:bidi="ar-SA"/>
      </w:rPr>
    </w:lvl>
    <w:lvl w:ilvl="4" w:tplc="26F61314">
      <w:numFmt w:val="bullet"/>
      <w:lvlText w:val="•"/>
      <w:lvlJc w:val="left"/>
      <w:pPr>
        <w:ind w:left="4801" w:hanging="557"/>
      </w:pPr>
      <w:rPr>
        <w:rFonts w:hint="default"/>
        <w:lang w:val="ro-RO" w:eastAsia="en-US" w:bidi="ar-SA"/>
      </w:rPr>
    </w:lvl>
    <w:lvl w:ilvl="5" w:tplc="6896DE76">
      <w:numFmt w:val="bullet"/>
      <w:lvlText w:val="•"/>
      <w:lvlJc w:val="left"/>
      <w:pPr>
        <w:ind w:left="5912" w:hanging="557"/>
      </w:pPr>
      <w:rPr>
        <w:rFonts w:hint="default"/>
        <w:lang w:val="ro-RO" w:eastAsia="en-US" w:bidi="ar-SA"/>
      </w:rPr>
    </w:lvl>
    <w:lvl w:ilvl="6" w:tplc="0878560C">
      <w:numFmt w:val="bullet"/>
      <w:lvlText w:val="•"/>
      <w:lvlJc w:val="left"/>
      <w:pPr>
        <w:ind w:left="7022" w:hanging="557"/>
      </w:pPr>
      <w:rPr>
        <w:rFonts w:hint="default"/>
        <w:lang w:val="ro-RO" w:eastAsia="en-US" w:bidi="ar-SA"/>
      </w:rPr>
    </w:lvl>
    <w:lvl w:ilvl="7" w:tplc="79565C8E">
      <w:numFmt w:val="bullet"/>
      <w:lvlText w:val="•"/>
      <w:lvlJc w:val="left"/>
      <w:pPr>
        <w:ind w:left="8132" w:hanging="557"/>
      </w:pPr>
      <w:rPr>
        <w:rFonts w:hint="default"/>
        <w:lang w:val="ro-RO" w:eastAsia="en-US" w:bidi="ar-SA"/>
      </w:rPr>
    </w:lvl>
    <w:lvl w:ilvl="8" w:tplc="483EBF62">
      <w:numFmt w:val="bullet"/>
      <w:lvlText w:val="•"/>
      <w:lvlJc w:val="left"/>
      <w:pPr>
        <w:ind w:left="9243" w:hanging="557"/>
      </w:pPr>
      <w:rPr>
        <w:rFonts w:hint="default"/>
        <w:lang w:val="ro-RO" w:eastAsia="en-US" w:bidi="ar-SA"/>
      </w:rPr>
    </w:lvl>
  </w:abstractNum>
  <w:abstractNum w:abstractNumId="14" w15:restartNumberingAfterBreak="0">
    <w:nsid w:val="095F3D2B"/>
    <w:multiLevelType w:val="hybridMultilevel"/>
    <w:tmpl w:val="92CE72BA"/>
    <w:lvl w:ilvl="0" w:tplc="ADBEEA0E">
      <w:start w:val="1"/>
      <w:numFmt w:val="lowerLetter"/>
      <w:lvlText w:val="%1)"/>
      <w:lvlJc w:val="left"/>
      <w:pPr>
        <w:ind w:left="367" w:hanging="274"/>
      </w:pPr>
      <w:rPr>
        <w:rFonts w:ascii="Times New Roman" w:eastAsia="Times New Roman" w:hAnsi="Times New Roman" w:cs="Times New Roman" w:hint="default"/>
        <w:b w:val="0"/>
        <w:bCs w:val="0"/>
        <w:i w:val="0"/>
        <w:iCs w:val="0"/>
        <w:spacing w:val="-1"/>
        <w:w w:val="100"/>
        <w:sz w:val="24"/>
        <w:szCs w:val="24"/>
        <w:lang w:val="ro-RO" w:eastAsia="en-US" w:bidi="ar-SA"/>
      </w:rPr>
    </w:lvl>
    <w:lvl w:ilvl="1" w:tplc="DE5E7F10">
      <w:numFmt w:val="bullet"/>
      <w:lvlText w:val="•"/>
      <w:lvlJc w:val="left"/>
      <w:pPr>
        <w:ind w:left="1470" w:hanging="274"/>
      </w:pPr>
      <w:rPr>
        <w:rFonts w:hint="default"/>
        <w:lang w:val="ro-RO" w:eastAsia="en-US" w:bidi="ar-SA"/>
      </w:rPr>
    </w:lvl>
    <w:lvl w:ilvl="2" w:tplc="27288082">
      <w:numFmt w:val="bullet"/>
      <w:lvlText w:val="•"/>
      <w:lvlJc w:val="left"/>
      <w:pPr>
        <w:ind w:left="2580" w:hanging="274"/>
      </w:pPr>
      <w:rPr>
        <w:rFonts w:hint="default"/>
        <w:lang w:val="ro-RO" w:eastAsia="en-US" w:bidi="ar-SA"/>
      </w:rPr>
    </w:lvl>
    <w:lvl w:ilvl="3" w:tplc="77BCD076">
      <w:numFmt w:val="bullet"/>
      <w:lvlText w:val="•"/>
      <w:lvlJc w:val="left"/>
      <w:pPr>
        <w:ind w:left="3691" w:hanging="274"/>
      </w:pPr>
      <w:rPr>
        <w:rFonts w:hint="default"/>
        <w:lang w:val="ro-RO" w:eastAsia="en-US" w:bidi="ar-SA"/>
      </w:rPr>
    </w:lvl>
    <w:lvl w:ilvl="4" w:tplc="EB70BB2E">
      <w:numFmt w:val="bullet"/>
      <w:lvlText w:val="•"/>
      <w:lvlJc w:val="left"/>
      <w:pPr>
        <w:ind w:left="4801" w:hanging="274"/>
      </w:pPr>
      <w:rPr>
        <w:rFonts w:hint="default"/>
        <w:lang w:val="ro-RO" w:eastAsia="en-US" w:bidi="ar-SA"/>
      </w:rPr>
    </w:lvl>
    <w:lvl w:ilvl="5" w:tplc="57FCB5C6">
      <w:numFmt w:val="bullet"/>
      <w:lvlText w:val="•"/>
      <w:lvlJc w:val="left"/>
      <w:pPr>
        <w:ind w:left="5912" w:hanging="274"/>
      </w:pPr>
      <w:rPr>
        <w:rFonts w:hint="default"/>
        <w:lang w:val="ro-RO" w:eastAsia="en-US" w:bidi="ar-SA"/>
      </w:rPr>
    </w:lvl>
    <w:lvl w:ilvl="6" w:tplc="1A98887C">
      <w:numFmt w:val="bullet"/>
      <w:lvlText w:val="•"/>
      <w:lvlJc w:val="left"/>
      <w:pPr>
        <w:ind w:left="7022" w:hanging="274"/>
      </w:pPr>
      <w:rPr>
        <w:rFonts w:hint="default"/>
        <w:lang w:val="ro-RO" w:eastAsia="en-US" w:bidi="ar-SA"/>
      </w:rPr>
    </w:lvl>
    <w:lvl w:ilvl="7" w:tplc="8C78846A">
      <w:numFmt w:val="bullet"/>
      <w:lvlText w:val="•"/>
      <w:lvlJc w:val="left"/>
      <w:pPr>
        <w:ind w:left="8132" w:hanging="274"/>
      </w:pPr>
      <w:rPr>
        <w:rFonts w:hint="default"/>
        <w:lang w:val="ro-RO" w:eastAsia="en-US" w:bidi="ar-SA"/>
      </w:rPr>
    </w:lvl>
    <w:lvl w:ilvl="8" w:tplc="63E48216">
      <w:numFmt w:val="bullet"/>
      <w:lvlText w:val="•"/>
      <w:lvlJc w:val="left"/>
      <w:pPr>
        <w:ind w:left="9243" w:hanging="274"/>
      </w:pPr>
      <w:rPr>
        <w:rFonts w:hint="default"/>
        <w:lang w:val="ro-RO" w:eastAsia="en-US" w:bidi="ar-SA"/>
      </w:rPr>
    </w:lvl>
  </w:abstractNum>
  <w:abstractNum w:abstractNumId="15" w15:restartNumberingAfterBreak="0">
    <w:nsid w:val="09886185"/>
    <w:multiLevelType w:val="hybridMultilevel"/>
    <w:tmpl w:val="82963642"/>
    <w:lvl w:ilvl="0" w:tplc="0F42BDF2">
      <w:start w:val="67"/>
      <w:numFmt w:val="decimal"/>
      <w:lvlText w:val="%1"/>
      <w:lvlJc w:val="left"/>
      <w:pPr>
        <w:ind w:left="367" w:hanging="538"/>
      </w:pPr>
      <w:rPr>
        <w:rFonts w:hint="default"/>
        <w:lang w:val="ro-RO" w:eastAsia="en-US" w:bidi="ar-SA"/>
      </w:rPr>
    </w:lvl>
    <w:lvl w:ilvl="1" w:tplc="7040B8C6">
      <w:numFmt w:val="none"/>
      <w:lvlText w:val=""/>
      <w:lvlJc w:val="left"/>
      <w:pPr>
        <w:tabs>
          <w:tab w:val="num" w:pos="360"/>
        </w:tabs>
      </w:pPr>
    </w:lvl>
    <w:lvl w:ilvl="2" w:tplc="3D52CE66">
      <w:numFmt w:val="bullet"/>
      <w:lvlText w:val="•"/>
      <w:lvlJc w:val="left"/>
      <w:pPr>
        <w:ind w:left="2580" w:hanging="538"/>
      </w:pPr>
      <w:rPr>
        <w:rFonts w:hint="default"/>
        <w:lang w:val="ro-RO" w:eastAsia="en-US" w:bidi="ar-SA"/>
      </w:rPr>
    </w:lvl>
    <w:lvl w:ilvl="3" w:tplc="DEAE6396">
      <w:numFmt w:val="bullet"/>
      <w:lvlText w:val="•"/>
      <w:lvlJc w:val="left"/>
      <w:pPr>
        <w:ind w:left="3691" w:hanging="538"/>
      </w:pPr>
      <w:rPr>
        <w:rFonts w:hint="default"/>
        <w:lang w:val="ro-RO" w:eastAsia="en-US" w:bidi="ar-SA"/>
      </w:rPr>
    </w:lvl>
    <w:lvl w:ilvl="4" w:tplc="C8527F3C">
      <w:numFmt w:val="bullet"/>
      <w:lvlText w:val="•"/>
      <w:lvlJc w:val="left"/>
      <w:pPr>
        <w:ind w:left="4801" w:hanging="538"/>
      </w:pPr>
      <w:rPr>
        <w:rFonts w:hint="default"/>
        <w:lang w:val="ro-RO" w:eastAsia="en-US" w:bidi="ar-SA"/>
      </w:rPr>
    </w:lvl>
    <w:lvl w:ilvl="5" w:tplc="B33A509C">
      <w:numFmt w:val="bullet"/>
      <w:lvlText w:val="•"/>
      <w:lvlJc w:val="left"/>
      <w:pPr>
        <w:ind w:left="5912" w:hanging="538"/>
      </w:pPr>
      <w:rPr>
        <w:rFonts w:hint="default"/>
        <w:lang w:val="ro-RO" w:eastAsia="en-US" w:bidi="ar-SA"/>
      </w:rPr>
    </w:lvl>
    <w:lvl w:ilvl="6" w:tplc="FA10D36A">
      <w:numFmt w:val="bullet"/>
      <w:lvlText w:val="•"/>
      <w:lvlJc w:val="left"/>
      <w:pPr>
        <w:ind w:left="7022" w:hanging="538"/>
      </w:pPr>
      <w:rPr>
        <w:rFonts w:hint="default"/>
        <w:lang w:val="ro-RO" w:eastAsia="en-US" w:bidi="ar-SA"/>
      </w:rPr>
    </w:lvl>
    <w:lvl w:ilvl="7" w:tplc="455C2B36">
      <w:numFmt w:val="bullet"/>
      <w:lvlText w:val="•"/>
      <w:lvlJc w:val="left"/>
      <w:pPr>
        <w:ind w:left="8132" w:hanging="538"/>
      </w:pPr>
      <w:rPr>
        <w:rFonts w:hint="default"/>
        <w:lang w:val="ro-RO" w:eastAsia="en-US" w:bidi="ar-SA"/>
      </w:rPr>
    </w:lvl>
    <w:lvl w:ilvl="8" w:tplc="37563F40">
      <w:numFmt w:val="bullet"/>
      <w:lvlText w:val="•"/>
      <w:lvlJc w:val="left"/>
      <w:pPr>
        <w:ind w:left="9243" w:hanging="538"/>
      </w:pPr>
      <w:rPr>
        <w:rFonts w:hint="default"/>
        <w:lang w:val="ro-RO" w:eastAsia="en-US" w:bidi="ar-SA"/>
      </w:rPr>
    </w:lvl>
  </w:abstractNum>
  <w:abstractNum w:abstractNumId="16" w15:restartNumberingAfterBreak="0">
    <w:nsid w:val="09E36D51"/>
    <w:multiLevelType w:val="hybridMultilevel"/>
    <w:tmpl w:val="2A6CB436"/>
    <w:lvl w:ilvl="0" w:tplc="16E47D5A">
      <w:numFmt w:val="bullet"/>
      <w:lvlText w:val="-"/>
      <w:lvlJc w:val="left"/>
      <w:pPr>
        <w:ind w:left="2394" w:hanging="130"/>
      </w:pPr>
      <w:rPr>
        <w:rFonts w:ascii="Times New Roman" w:eastAsia="Times New Roman" w:hAnsi="Times New Roman" w:cs="Times New Roman" w:hint="default"/>
        <w:b/>
        <w:bCs/>
        <w:i/>
        <w:iCs/>
        <w:w w:val="100"/>
        <w:sz w:val="22"/>
        <w:szCs w:val="22"/>
        <w:lang w:val="ro-RO" w:eastAsia="en-US" w:bidi="ar-SA"/>
      </w:rPr>
    </w:lvl>
    <w:lvl w:ilvl="1" w:tplc="884686B0">
      <w:numFmt w:val="bullet"/>
      <w:lvlText w:val="•"/>
      <w:lvlJc w:val="left"/>
      <w:pPr>
        <w:ind w:left="3249" w:hanging="130"/>
      </w:pPr>
      <w:rPr>
        <w:rFonts w:hint="default"/>
        <w:lang w:val="ro-RO" w:eastAsia="en-US" w:bidi="ar-SA"/>
      </w:rPr>
    </w:lvl>
    <w:lvl w:ilvl="2" w:tplc="748C9004">
      <w:numFmt w:val="bullet"/>
      <w:lvlText w:val="•"/>
      <w:lvlJc w:val="left"/>
      <w:pPr>
        <w:ind w:left="4099" w:hanging="130"/>
      </w:pPr>
      <w:rPr>
        <w:rFonts w:hint="default"/>
        <w:lang w:val="ro-RO" w:eastAsia="en-US" w:bidi="ar-SA"/>
      </w:rPr>
    </w:lvl>
    <w:lvl w:ilvl="3" w:tplc="7BF49B00">
      <w:numFmt w:val="bullet"/>
      <w:lvlText w:val="•"/>
      <w:lvlJc w:val="left"/>
      <w:pPr>
        <w:ind w:left="4949" w:hanging="130"/>
      </w:pPr>
      <w:rPr>
        <w:rFonts w:hint="default"/>
        <w:lang w:val="ro-RO" w:eastAsia="en-US" w:bidi="ar-SA"/>
      </w:rPr>
    </w:lvl>
    <w:lvl w:ilvl="4" w:tplc="C2B41924">
      <w:numFmt w:val="bullet"/>
      <w:lvlText w:val="•"/>
      <w:lvlJc w:val="left"/>
      <w:pPr>
        <w:ind w:left="5799" w:hanging="130"/>
      </w:pPr>
      <w:rPr>
        <w:rFonts w:hint="default"/>
        <w:lang w:val="ro-RO" w:eastAsia="en-US" w:bidi="ar-SA"/>
      </w:rPr>
    </w:lvl>
    <w:lvl w:ilvl="5" w:tplc="E9F4D462">
      <w:numFmt w:val="bullet"/>
      <w:lvlText w:val="•"/>
      <w:lvlJc w:val="left"/>
      <w:pPr>
        <w:ind w:left="6649" w:hanging="130"/>
      </w:pPr>
      <w:rPr>
        <w:rFonts w:hint="default"/>
        <w:lang w:val="ro-RO" w:eastAsia="en-US" w:bidi="ar-SA"/>
      </w:rPr>
    </w:lvl>
    <w:lvl w:ilvl="6" w:tplc="54FCDB1E">
      <w:numFmt w:val="bullet"/>
      <w:lvlText w:val="•"/>
      <w:lvlJc w:val="left"/>
      <w:pPr>
        <w:ind w:left="7499" w:hanging="130"/>
      </w:pPr>
      <w:rPr>
        <w:rFonts w:hint="default"/>
        <w:lang w:val="ro-RO" w:eastAsia="en-US" w:bidi="ar-SA"/>
      </w:rPr>
    </w:lvl>
    <w:lvl w:ilvl="7" w:tplc="C2000424">
      <w:numFmt w:val="bullet"/>
      <w:lvlText w:val="•"/>
      <w:lvlJc w:val="left"/>
      <w:pPr>
        <w:ind w:left="8349" w:hanging="130"/>
      </w:pPr>
      <w:rPr>
        <w:rFonts w:hint="default"/>
        <w:lang w:val="ro-RO" w:eastAsia="en-US" w:bidi="ar-SA"/>
      </w:rPr>
    </w:lvl>
    <w:lvl w:ilvl="8" w:tplc="18666702">
      <w:numFmt w:val="bullet"/>
      <w:lvlText w:val="•"/>
      <w:lvlJc w:val="left"/>
      <w:pPr>
        <w:ind w:left="9199" w:hanging="130"/>
      </w:pPr>
      <w:rPr>
        <w:rFonts w:hint="default"/>
        <w:lang w:val="ro-RO" w:eastAsia="en-US" w:bidi="ar-SA"/>
      </w:rPr>
    </w:lvl>
  </w:abstractNum>
  <w:abstractNum w:abstractNumId="17" w15:restartNumberingAfterBreak="0">
    <w:nsid w:val="0ACD7DE5"/>
    <w:multiLevelType w:val="hybridMultilevel"/>
    <w:tmpl w:val="3BC8B3B8"/>
    <w:lvl w:ilvl="0" w:tplc="3DDEE646">
      <w:start w:val="1"/>
      <w:numFmt w:val="lowerLetter"/>
      <w:lvlText w:val="%1)"/>
      <w:lvlJc w:val="left"/>
      <w:pPr>
        <w:ind w:left="367" w:hanging="288"/>
      </w:pPr>
      <w:rPr>
        <w:rFonts w:ascii="Times New Roman" w:eastAsia="Times New Roman" w:hAnsi="Times New Roman" w:cs="Times New Roman" w:hint="default"/>
        <w:b w:val="0"/>
        <w:bCs w:val="0"/>
        <w:i w:val="0"/>
        <w:iCs w:val="0"/>
        <w:spacing w:val="-1"/>
        <w:w w:val="100"/>
        <w:sz w:val="24"/>
        <w:szCs w:val="24"/>
        <w:lang w:val="ro-RO" w:eastAsia="en-US" w:bidi="ar-SA"/>
      </w:rPr>
    </w:lvl>
    <w:lvl w:ilvl="1" w:tplc="B39E5972">
      <w:numFmt w:val="bullet"/>
      <w:lvlText w:val="•"/>
      <w:lvlJc w:val="left"/>
      <w:pPr>
        <w:ind w:left="1470" w:hanging="288"/>
      </w:pPr>
      <w:rPr>
        <w:rFonts w:hint="default"/>
        <w:lang w:val="ro-RO" w:eastAsia="en-US" w:bidi="ar-SA"/>
      </w:rPr>
    </w:lvl>
    <w:lvl w:ilvl="2" w:tplc="02E69118">
      <w:numFmt w:val="bullet"/>
      <w:lvlText w:val="•"/>
      <w:lvlJc w:val="left"/>
      <w:pPr>
        <w:ind w:left="2580" w:hanging="288"/>
      </w:pPr>
      <w:rPr>
        <w:rFonts w:hint="default"/>
        <w:lang w:val="ro-RO" w:eastAsia="en-US" w:bidi="ar-SA"/>
      </w:rPr>
    </w:lvl>
    <w:lvl w:ilvl="3" w:tplc="BCC43F1A">
      <w:numFmt w:val="bullet"/>
      <w:lvlText w:val="•"/>
      <w:lvlJc w:val="left"/>
      <w:pPr>
        <w:ind w:left="3691" w:hanging="288"/>
      </w:pPr>
      <w:rPr>
        <w:rFonts w:hint="default"/>
        <w:lang w:val="ro-RO" w:eastAsia="en-US" w:bidi="ar-SA"/>
      </w:rPr>
    </w:lvl>
    <w:lvl w:ilvl="4" w:tplc="360E0EE6">
      <w:numFmt w:val="bullet"/>
      <w:lvlText w:val="•"/>
      <w:lvlJc w:val="left"/>
      <w:pPr>
        <w:ind w:left="4801" w:hanging="288"/>
      </w:pPr>
      <w:rPr>
        <w:rFonts w:hint="default"/>
        <w:lang w:val="ro-RO" w:eastAsia="en-US" w:bidi="ar-SA"/>
      </w:rPr>
    </w:lvl>
    <w:lvl w:ilvl="5" w:tplc="CFC0B8A0">
      <w:numFmt w:val="bullet"/>
      <w:lvlText w:val="•"/>
      <w:lvlJc w:val="left"/>
      <w:pPr>
        <w:ind w:left="5912" w:hanging="288"/>
      </w:pPr>
      <w:rPr>
        <w:rFonts w:hint="default"/>
        <w:lang w:val="ro-RO" w:eastAsia="en-US" w:bidi="ar-SA"/>
      </w:rPr>
    </w:lvl>
    <w:lvl w:ilvl="6" w:tplc="4F04CCCE">
      <w:numFmt w:val="bullet"/>
      <w:lvlText w:val="•"/>
      <w:lvlJc w:val="left"/>
      <w:pPr>
        <w:ind w:left="7022" w:hanging="288"/>
      </w:pPr>
      <w:rPr>
        <w:rFonts w:hint="default"/>
        <w:lang w:val="ro-RO" w:eastAsia="en-US" w:bidi="ar-SA"/>
      </w:rPr>
    </w:lvl>
    <w:lvl w:ilvl="7" w:tplc="B344DCC4">
      <w:numFmt w:val="bullet"/>
      <w:lvlText w:val="•"/>
      <w:lvlJc w:val="left"/>
      <w:pPr>
        <w:ind w:left="8132" w:hanging="288"/>
      </w:pPr>
      <w:rPr>
        <w:rFonts w:hint="default"/>
        <w:lang w:val="ro-RO" w:eastAsia="en-US" w:bidi="ar-SA"/>
      </w:rPr>
    </w:lvl>
    <w:lvl w:ilvl="8" w:tplc="0C601F02">
      <w:numFmt w:val="bullet"/>
      <w:lvlText w:val="•"/>
      <w:lvlJc w:val="left"/>
      <w:pPr>
        <w:ind w:left="9243" w:hanging="288"/>
      </w:pPr>
      <w:rPr>
        <w:rFonts w:hint="default"/>
        <w:lang w:val="ro-RO" w:eastAsia="en-US" w:bidi="ar-SA"/>
      </w:rPr>
    </w:lvl>
  </w:abstractNum>
  <w:abstractNum w:abstractNumId="18" w15:restartNumberingAfterBreak="0">
    <w:nsid w:val="0B196B62"/>
    <w:multiLevelType w:val="hybridMultilevel"/>
    <w:tmpl w:val="ADB466C8"/>
    <w:lvl w:ilvl="0" w:tplc="931AB31A">
      <w:start w:val="1"/>
      <w:numFmt w:val="lowerLetter"/>
      <w:lvlText w:val="%1)"/>
      <w:lvlJc w:val="left"/>
      <w:pPr>
        <w:ind w:left="367" w:hanging="264"/>
      </w:pPr>
      <w:rPr>
        <w:rFonts w:ascii="Times New Roman" w:eastAsia="Times New Roman" w:hAnsi="Times New Roman" w:cs="Times New Roman" w:hint="default"/>
        <w:b w:val="0"/>
        <w:bCs w:val="0"/>
        <w:i w:val="0"/>
        <w:iCs w:val="0"/>
        <w:spacing w:val="-1"/>
        <w:w w:val="100"/>
        <w:sz w:val="24"/>
        <w:szCs w:val="24"/>
        <w:lang w:val="ro-RO" w:eastAsia="en-US" w:bidi="ar-SA"/>
      </w:rPr>
    </w:lvl>
    <w:lvl w:ilvl="1" w:tplc="916C504C">
      <w:numFmt w:val="bullet"/>
      <w:lvlText w:val="•"/>
      <w:lvlJc w:val="left"/>
      <w:pPr>
        <w:ind w:left="1470" w:hanging="264"/>
      </w:pPr>
      <w:rPr>
        <w:rFonts w:hint="default"/>
        <w:lang w:val="ro-RO" w:eastAsia="en-US" w:bidi="ar-SA"/>
      </w:rPr>
    </w:lvl>
    <w:lvl w:ilvl="2" w:tplc="0B061F7E">
      <w:numFmt w:val="bullet"/>
      <w:lvlText w:val="•"/>
      <w:lvlJc w:val="left"/>
      <w:pPr>
        <w:ind w:left="2580" w:hanging="264"/>
      </w:pPr>
      <w:rPr>
        <w:rFonts w:hint="default"/>
        <w:lang w:val="ro-RO" w:eastAsia="en-US" w:bidi="ar-SA"/>
      </w:rPr>
    </w:lvl>
    <w:lvl w:ilvl="3" w:tplc="8C622FFE">
      <w:numFmt w:val="bullet"/>
      <w:lvlText w:val="•"/>
      <w:lvlJc w:val="left"/>
      <w:pPr>
        <w:ind w:left="3691" w:hanging="264"/>
      </w:pPr>
      <w:rPr>
        <w:rFonts w:hint="default"/>
        <w:lang w:val="ro-RO" w:eastAsia="en-US" w:bidi="ar-SA"/>
      </w:rPr>
    </w:lvl>
    <w:lvl w:ilvl="4" w:tplc="761A4D38">
      <w:numFmt w:val="bullet"/>
      <w:lvlText w:val="•"/>
      <w:lvlJc w:val="left"/>
      <w:pPr>
        <w:ind w:left="4801" w:hanging="264"/>
      </w:pPr>
      <w:rPr>
        <w:rFonts w:hint="default"/>
        <w:lang w:val="ro-RO" w:eastAsia="en-US" w:bidi="ar-SA"/>
      </w:rPr>
    </w:lvl>
    <w:lvl w:ilvl="5" w:tplc="D63EADE2">
      <w:numFmt w:val="bullet"/>
      <w:lvlText w:val="•"/>
      <w:lvlJc w:val="left"/>
      <w:pPr>
        <w:ind w:left="5912" w:hanging="264"/>
      </w:pPr>
      <w:rPr>
        <w:rFonts w:hint="default"/>
        <w:lang w:val="ro-RO" w:eastAsia="en-US" w:bidi="ar-SA"/>
      </w:rPr>
    </w:lvl>
    <w:lvl w:ilvl="6" w:tplc="4B2EAE2E">
      <w:numFmt w:val="bullet"/>
      <w:lvlText w:val="•"/>
      <w:lvlJc w:val="left"/>
      <w:pPr>
        <w:ind w:left="7022" w:hanging="264"/>
      </w:pPr>
      <w:rPr>
        <w:rFonts w:hint="default"/>
        <w:lang w:val="ro-RO" w:eastAsia="en-US" w:bidi="ar-SA"/>
      </w:rPr>
    </w:lvl>
    <w:lvl w:ilvl="7" w:tplc="87D69DC2">
      <w:numFmt w:val="bullet"/>
      <w:lvlText w:val="•"/>
      <w:lvlJc w:val="left"/>
      <w:pPr>
        <w:ind w:left="8132" w:hanging="264"/>
      </w:pPr>
      <w:rPr>
        <w:rFonts w:hint="default"/>
        <w:lang w:val="ro-RO" w:eastAsia="en-US" w:bidi="ar-SA"/>
      </w:rPr>
    </w:lvl>
    <w:lvl w:ilvl="8" w:tplc="C414AA08">
      <w:numFmt w:val="bullet"/>
      <w:lvlText w:val="•"/>
      <w:lvlJc w:val="left"/>
      <w:pPr>
        <w:ind w:left="9243" w:hanging="264"/>
      </w:pPr>
      <w:rPr>
        <w:rFonts w:hint="default"/>
        <w:lang w:val="ro-RO" w:eastAsia="en-US" w:bidi="ar-SA"/>
      </w:rPr>
    </w:lvl>
  </w:abstractNum>
  <w:abstractNum w:abstractNumId="19" w15:restartNumberingAfterBreak="0">
    <w:nsid w:val="0B4932FB"/>
    <w:multiLevelType w:val="hybridMultilevel"/>
    <w:tmpl w:val="D04A319C"/>
    <w:lvl w:ilvl="0" w:tplc="7DE08A2E">
      <w:start w:val="46"/>
      <w:numFmt w:val="decimal"/>
      <w:lvlText w:val="%1"/>
      <w:lvlJc w:val="left"/>
      <w:pPr>
        <w:ind w:left="1644" w:hanging="711"/>
      </w:pPr>
      <w:rPr>
        <w:rFonts w:hint="default"/>
        <w:lang w:val="ro-RO" w:eastAsia="en-US" w:bidi="ar-SA"/>
      </w:rPr>
    </w:lvl>
    <w:lvl w:ilvl="1" w:tplc="A01E3E88">
      <w:numFmt w:val="none"/>
      <w:lvlText w:val=""/>
      <w:lvlJc w:val="left"/>
      <w:pPr>
        <w:tabs>
          <w:tab w:val="num" w:pos="360"/>
        </w:tabs>
      </w:pPr>
    </w:lvl>
    <w:lvl w:ilvl="2" w:tplc="72D82A90">
      <w:numFmt w:val="bullet"/>
      <w:lvlText w:val="•"/>
      <w:lvlJc w:val="left"/>
      <w:pPr>
        <w:ind w:left="3604" w:hanging="711"/>
      </w:pPr>
      <w:rPr>
        <w:rFonts w:hint="default"/>
        <w:lang w:val="ro-RO" w:eastAsia="en-US" w:bidi="ar-SA"/>
      </w:rPr>
    </w:lvl>
    <w:lvl w:ilvl="3" w:tplc="257423B4">
      <w:numFmt w:val="bullet"/>
      <w:lvlText w:val="•"/>
      <w:lvlJc w:val="left"/>
      <w:pPr>
        <w:ind w:left="4587" w:hanging="711"/>
      </w:pPr>
      <w:rPr>
        <w:rFonts w:hint="default"/>
        <w:lang w:val="ro-RO" w:eastAsia="en-US" w:bidi="ar-SA"/>
      </w:rPr>
    </w:lvl>
    <w:lvl w:ilvl="4" w:tplc="1C648ADC">
      <w:numFmt w:val="bullet"/>
      <w:lvlText w:val="•"/>
      <w:lvlJc w:val="left"/>
      <w:pPr>
        <w:ind w:left="5569" w:hanging="711"/>
      </w:pPr>
      <w:rPr>
        <w:rFonts w:hint="default"/>
        <w:lang w:val="ro-RO" w:eastAsia="en-US" w:bidi="ar-SA"/>
      </w:rPr>
    </w:lvl>
    <w:lvl w:ilvl="5" w:tplc="ADBCB98A">
      <w:numFmt w:val="bullet"/>
      <w:lvlText w:val="•"/>
      <w:lvlJc w:val="left"/>
      <w:pPr>
        <w:ind w:left="6552" w:hanging="711"/>
      </w:pPr>
      <w:rPr>
        <w:rFonts w:hint="default"/>
        <w:lang w:val="ro-RO" w:eastAsia="en-US" w:bidi="ar-SA"/>
      </w:rPr>
    </w:lvl>
    <w:lvl w:ilvl="6" w:tplc="89586818">
      <w:numFmt w:val="bullet"/>
      <w:lvlText w:val="•"/>
      <w:lvlJc w:val="left"/>
      <w:pPr>
        <w:ind w:left="7534" w:hanging="711"/>
      </w:pPr>
      <w:rPr>
        <w:rFonts w:hint="default"/>
        <w:lang w:val="ro-RO" w:eastAsia="en-US" w:bidi="ar-SA"/>
      </w:rPr>
    </w:lvl>
    <w:lvl w:ilvl="7" w:tplc="E040A710">
      <w:numFmt w:val="bullet"/>
      <w:lvlText w:val="•"/>
      <w:lvlJc w:val="left"/>
      <w:pPr>
        <w:ind w:left="8516" w:hanging="711"/>
      </w:pPr>
      <w:rPr>
        <w:rFonts w:hint="default"/>
        <w:lang w:val="ro-RO" w:eastAsia="en-US" w:bidi="ar-SA"/>
      </w:rPr>
    </w:lvl>
    <w:lvl w:ilvl="8" w:tplc="800E2918">
      <w:numFmt w:val="bullet"/>
      <w:lvlText w:val="•"/>
      <w:lvlJc w:val="left"/>
      <w:pPr>
        <w:ind w:left="9499" w:hanging="711"/>
      </w:pPr>
      <w:rPr>
        <w:rFonts w:hint="default"/>
        <w:lang w:val="ro-RO" w:eastAsia="en-US" w:bidi="ar-SA"/>
      </w:rPr>
    </w:lvl>
  </w:abstractNum>
  <w:abstractNum w:abstractNumId="20" w15:restartNumberingAfterBreak="0">
    <w:nsid w:val="0C5F39DE"/>
    <w:multiLevelType w:val="hybridMultilevel"/>
    <w:tmpl w:val="E67E0CF8"/>
    <w:lvl w:ilvl="0" w:tplc="CE74D542">
      <w:start w:val="45"/>
      <w:numFmt w:val="decimal"/>
      <w:lvlText w:val="%1"/>
      <w:lvlJc w:val="left"/>
      <w:pPr>
        <w:ind w:left="367" w:hanging="595"/>
      </w:pPr>
      <w:rPr>
        <w:rFonts w:hint="default"/>
        <w:lang w:val="ro-RO" w:eastAsia="en-US" w:bidi="ar-SA"/>
      </w:rPr>
    </w:lvl>
    <w:lvl w:ilvl="1" w:tplc="D2DC0142">
      <w:numFmt w:val="none"/>
      <w:lvlText w:val=""/>
      <w:lvlJc w:val="left"/>
      <w:pPr>
        <w:tabs>
          <w:tab w:val="num" w:pos="360"/>
        </w:tabs>
      </w:pPr>
    </w:lvl>
    <w:lvl w:ilvl="2" w:tplc="9CD87E4A">
      <w:numFmt w:val="bullet"/>
      <w:lvlText w:val="•"/>
      <w:lvlJc w:val="left"/>
      <w:pPr>
        <w:ind w:left="2580" w:hanging="595"/>
      </w:pPr>
      <w:rPr>
        <w:rFonts w:hint="default"/>
        <w:lang w:val="ro-RO" w:eastAsia="en-US" w:bidi="ar-SA"/>
      </w:rPr>
    </w:lvl>
    <w:lvl w:ilvl="3" w:tplc="4D867204">
      <w:numFmt w:val="bullet"/>
      <w:lvlText w:val="•"/>
      <w:lvlJc w:val="left"/>
      <w:pPr>
        <w:ind w:left="3691" w:hanging="595"/>
      </w:pPr>
      <w:rPr>
        <w:rFonts w:hint="default"/>
        <w:lang w:val="ro-RO" w:eastAsia="en-US" w:bidi="ar-SA"/>
      </w:rPr>
    </w:lvl>
    <w:lvl w:ilvl="4" w:tplc="9E6CFD76">
      <w:numFmt w:val="bullet"/>
      <w:lvlText w:val="•"/>
      <w:lvlJc w:val="left"/>
      <w:pPr>
        <w:ind w:left="4801" w:hanging="595"/>
      </w:pPr>
      <w:rPr>
        <w:rFonts w:hint="default"/>
        <w:lang w:val="ro-RO" w:eastAsia="en-US" w:bidi="ar-SA"/>
      </w:rPr>
    </w:lvl>
    <w:lvl w:ilvl="5" w:tplc="43B4AB30">
      <w:numFmt w:val="bullet"/>
      <w:lvlText w:val="•"/>
      <w:lvlJc w:val="left"/>
      <w:pPr>
        <w:ind w:left="5912" w:hanging="595"/>
      </w:pPr>
      <w:rPr>
        <w:rFonts w:hint="default"/>
        <w:lang w:val="ro-RO" w:eastAsia="en-US" w:bidi="ar-SA"/>
      </w:rPr>
    </w:lvl>
    <w:lvl w:ilvl="6" w:tplc="DFCAF99C">
      <w:numFmt w:val="bullet"/>
      <w:lvlText w:val="•"/>
      <w:lvlJc w:val="left"/>
      <w:pPr>
        <w:ind w:left="7022" w:hanging="595"/>
      </w:pPr>
      <w:rPr>
        <w:rFonts w:hint="default"/>
        <w:lang w:val="ro-RO" w:eastAsia="en-US" w:bidi="ar-SA"/>
      </w:rPr>
    </w:lvl>
    <w:lvl w:ilvl="7" w:tplc="8E000570">
      <w:numFmt w:val="bullet"/>
      <w:lvlText w:val="•"/>
      <w:lvlJc w:val="left"/>
      <w:pPr>
        <w:ind w:left="8132" w:hanging="595"/>
      </w:pPr>
      <w:rPr>
        <w:rFonts w:hint="default"/>
        <w:lang w:val="ro-RO" w:eastAsia="en-US" w:bidi="ar-SA"/>
      </w:rPr>
    </w:lvl>
    <w:lvl w:ilvl="8" w:tplc="193C794E">
      <w:numFmt w:val="bullet"/>
      <w:lvlText w:val="•"/>
      <w:lvlJc w:val="left"/>
      <w:pPr>
        <w:ind w:left="9243" w:hanging="595"/>
      </w:pPr>
      <w:rPr>
        <w:rFonts w:hint="default"/>
        <w:lang w:val="ro-RO" w:eastAsia="en-US" w:bidi="ar-SA"/>
      </w:rPr>
    </w:lvl>
  </w:abstractNum>
  <w:abstractNum w:abstractNumId="21" w15:restartNumberingAfterBreak="0">
    <w:nsid w:val="0D872C74"/>
    <w:multiLevelType w:val="hybridMultilevel"/>
    <w:tmpl w:val="1A1C029E"/>
    <w:lvl w:ilvl="0" w:tplc="A9E08634">
      <w:start w:val="28"/>
      <w:numFmt w:val="decimal"/>
      <w:lvlText w:val="%1"/>
      <w:lvlJc w:val="left"/>
      <w:pPr>
        <w:ind w:left="1006" w:hanging="720"/>
      </w:pPr>
      <w:rPr>
        <w:rFonts w:hint="default"/>
        <w:lang w:val="ro-RO" w:eastAsia="en-US" w:bidi="ar-SA"/>
      </w:rPr>
    </w:lvl>
    <w:lvl w:ilvl="1" w:tplc="DE62E4B6">
      <w:numFmt w:val="none"/>
      <w:lvlText w:val=""/>
      <w:lvlJc w:val="left"/>
      <w:pPr>
        <w:tabs>
          <w:tab w:val="num" w:pos="360"/>
        </w:tabs>
      </w:pPr>
    </w:lvl>
    <w:lvl w:ilvl="2" w:tplc="B7A0E678">
      <w:numFmt w:val="bullet"/>
      <w:lvlText w:val="•"/>
      <w:lvlJc w:val="left"/>
      <w:pPr>
        <w:ind w:left="2979" w:hanging="720"/>
      </w:pPr>
      <w:rPr>
        <w:rFonts w:hint="default"/>
        <w:lang w:val="ro-RO" w:eastAsia="en-US" w:bidi="ar-SA"/>
      </w:rPr>
    </w:lvl>
    <w:lvl w:ilvl="3" w:tplc="20141FF2">
      <w:numFmt w:val="bullet"/>
      <w:lvlText w:val="•"/>
      <w:lvlJc w:val="left"/>
      <w:pPr>
        <w:ind w:left="3969" w:hanging="720"/>
      </w:pPr>
      <w:rPr>
        <w:rFonts w:hint="default"/>
        <w:lang w:val="ro-RO" w:eastAsia="en-US" w:bidi="ar-SA"/>
      </w:rPr>
    </w:lvl>
    <w:lvl w:ilvl="4" w:tplc="F32A3EC2">
      <w:numFmt w:val="bullet"/>
      <w:lvlText w:val="•"/>
      <w:lvlJc w:val="left"/>
      <w:pPr>
        <w:ind w:left="4959" w:hanging="720"/>
      </w:pPr>
      <w:rPr>
        <w:rFonts w:hint="default"/>
        <w:lang w:val="ro-RO" w:eastAsia="en-US" w:bidi="ar-SA"/>
      </w:rPr>
    </w:lvl>
    <w:lvl w:ilvl="5" w:tplc="2AB48AF0">
      <w:numFmt w:val="bullet"/>
      <w:lvlText w:val="•"/>
      <w:lvlJc w:val="left"/>
      <w:pPr>
        <w:ind w:left="5949" w:hanging="720"/>
      </w:pPr>
      <w:rPr>
        <w:rFonts w:hint="default"/>
        <w:lang w:val="ro-RO" w:eastAsia="en-US" w:bidi="ar-SA"/>
      </w:rPr>
    </w:lvl>
    <w:lvl w:ilvl="6" w:tplc="90C67AC0">
      <w:numFmt w:val="bullet"/>
      <w:lvlText w:val="•"/>
      <w:lvlJc w:val="left"/>
      <w:pPr>
        <w:ind w:left="6939" w:hanging="720"/>
      </w:pPr>
      <w:rPr>
        <w:rFonts w:hint="default"/>
        <w:lang w:val="ro-RO" w:eastAsia="en-US" w:bidi="ar-SA"/>
      </w:rPr>
    </w:lvl>
    <w:lvl w:ilvl="7" w:tplc="A8B24170">
      <w:numFmt w:val="bullet"/>
      <w:lvlText w:val="•"/>
      <w:lvlJc w:val="left"/>
      <w:pPr>
        <w:ind w:left="7929" w:hanging="720"/>
      </w:pPr>
      <w:rPr>
        <w:rFonts w:hint="default"/>
        <w:lang w:val="ro-RO" w:eastAsia="en-US" w:bidi="ar-SA"/>
      </w:rPr>
    </w:lvl>
    <w:lvl w:ilvl="8" w:tplc="EB8869BA">
      <w:numFmt w:val="bullet"/>
      <w:lvlText w:val="•"/>
      <w:lvlJc w:val="left"/>
      <w:pPr>
        <w:ind w:left="8919" w:hanging="720"/>
      </w:pPr>
      <w:rPr>
        <w:rFonts w:hint="default"/>
        <w:lang w:val="ro-RO" w:eastAsia="en-US" w:bidi="ar-SA"/>
      </w:rPr>
    </w:lvl>
  </w:abstractNum>
  <w:abstractNum w:abstractNumId="22" w15:restartNumberingAfterBreak="0">
    <w:nsid w:val="0E336F56"/>
    <w:multiLevelType w:val="hybridMultilevel"/>
    <w:tmpl w:val="77069C76"/>
    <w:lvl w:ilvl="0" w:tplc="F04C5BD6">
      <w:start w:val="7"/>
      <w:numFmt w:val="decimal"/>
      <w:lvlText w:val="%1"/>
      <w:lvlJc w:val="left"/>
      <w:pPr>
        <w:ind w:left="367" w:hanging="422"/>
      </w:pPr>
      <w:rPr>
        <w:rFonts w:hint="default"/>
        <w:lang w:val="ro-RO" w:eastAsia="en-US" w:bidi="ar-SA"/>
      </w:rPr>
    </w:lvl>
    <w:lvl w:ilvl="1" w:tplc="A21697D6">
      <w:numFmt w:val="none"/>
      <w:lvlText w:val=""/>
      <w:lvlJc w:val="left"/>
      <w:pPr>
        <w:tabs>
          <w:tab w:val="num" w:pos="360"/>
        </w:tabs>
      </w:pPr>
    </w:lvl>
    <w:lvl w:ilvl="2" w:tplc="7F8244E0">
      <w:numFmt w:val="bullet"/>
      <w:lvlText w:val="•"/>
      <w:lvlJc w:val="left"/>
      <w:pPr>
        <w:ind w:left="2580" w:hanging="422"/>
      </w:pPr>
      <w:rPr>
        <w:rFonts w:hint="default"/>
        <w:lang w:val="ro-RO" w:eastAsia="en-US" w:bidi="ar-SA"/>
      </w:rPr>
    </w:lvl>
    <w:lvl w:ilvl="3" w:tplc="B8E47F54">
      <w:numFmt w:val="bullet"/>
      <w:lvlText w:val="•"/>
      <w:lvlJc w:val="left"/>
      <w:pPr>
        <w:ind w:left="3691" w:hanging="422"/>
      </w:pPr>
      <w:rPr>
        <w:rFonts w:hint="default"/>
        <w:lang w:val="ro-RO" w:eastAsia="en-US" w:bidi="ar-SA"/>
      </w:rPr>
    </w:lvl>
    <w:lvl w:ilvl="4" w:tplc="6126840A">
      <w:numFmt w:val="bullet"/>
      <w:lvlText w:val="•"/>
      <w:lvlJc w:val="left"/>
      <w:pPr>
        <w:ind w:left="4801" w:hanging="422"/>
      </w:pPr>
      <w:rPr>
        <w:rFonts w:hint="default"/>
        <w:lang w:val="ro-RO" w:eastAsia="en-US" w:bidi="ar-SA"/>
      </w:rPr>
    </w:lvl>
    <w:lvl w:ilvl="5" w:tplc="D49AA0C8">
      <w:numFmt w:val="bullet"/>
      <w:lvlText w:val="•"/>
      <w:lvlJc w:val="left"/>
      <w:pPr>
        <w:ind w:left="5912" w:hanging="422"/>
      </w:pPr>
      <w:rPr>
        <w:rFonts w:hint="default"/>
        <w:lang w:val="ro-RO" w:eastAsia="en-US" w:bidi="ar-SA"/>
      </w:rPr>
    </w:lvl>
    <w:lvl w:ilvl="6" w:tplc="ABFEA696">
      <w:numFmt w:val="bullet"/>
      <w:lvlText w:val="•"/>
      <w:lvlJc w:val="left"/>
      <w:pPr>
        <w:ind w:left="7022" w:hanging="422"/>
      </w:pPr>
      <w:rPr>
        <w:rFonts w:hint="default"/>
        <w:lang w:val="ro-RO" w:eastAsia="en-US" w:bidi="ar-SA"/>
      </w:rPr>
    </w:lvl>
    <w:lvl w:ilvl="7" w:tplc="412A4CF4">
      <w:numFmt w:val="bullet"/>
      <w:lvlText w:val="•"/>
      <w:lvlJc w:val="left"/>
      <w:pPr>
        <w:ind w:left="8132" w:hanging="422"/>
      </w:pPr>
      <w:rPr>
        <w:rFonts w:hint="default"/>
        <w:lang w:val="ro-RO" w:eastAsia="en-US" w:bidi="ar-SA"/>
      </w:rPr>
    </w:lvl>
    <w:lvl w:ilvl="8" w:tplc="A49A4AFE">
      <w:numFmt w:val="bullet"/>
      <w:lvlText w:val="•"/>
      <w:lvlJc w:val="left"/>
      <w:pPr>
        <w:ind w:left="9243" w:hanging="422"/>
      </w:pPr>
      <w:rPr>
        <w:rFonts w:hint="default"/>
        <w:lang w:val="ro-RO" w:eastAsia="en-US" w:bidi="ar-SA"/>
      </w:rPr>
    </w:lvl>
  </w:abstractNum>
  <w:abstractNum w:abstractNumId="23" w15:restartNumberingAfterBreak="0">
    <w:nsid w:val="10D44431"/>
    <w:multiLevelType w:val="hybridMultilevel"/>
    <w:tmpl w:val="89EA6EFC"/>
    <w:lvl w:ilvl="0" w:tplc="563810BC">
      <w:start w:val="51"/>
      <w:numFmt w:val="decimal"/>
      <w:lvlText w:val="%1"/>
      <w:lvlJc w:val="left"/>
      <w:pPr>
        <w:ind w:left="367" w:hanging="614"/>
      </w:pPr>
      <w:rPr>
        <w:rFonts w:hint="default"/>
        <w:lang w:val="ro-RO" w:eastAsia="en-US" w:bidi="ar-SA"/>
      </w:rPr>
    </w:lvl>
    <w:lvl w:ilvl="1" w:tplc="59105650">
      <w:numFmt w:val="none"/>
      <w:lvlText w:val=""/>
      <w:lvlJc w:val="left"/>
      <w:pPr>
        <w:tabs>
          <w:tab w:val="num" w:pos="360"/>
        </w:tabs>
      </w:pPr>
    </w:lvl>
    <w:lvl w:ilvl="2" w:tplc="B4BE8810">
      <w:numFmt w:val="bullet"/>
      <w:lvlText w:val="•"/>
      <w:lvlJc w:val="left"/>
      <w:pPr>
        <w:ind w:left="2580" w:hanging="614"/>
      </w:pPr>
      <w:rPr>
        <w:rFonts w:hint="default"/>
        <w:lang w:val="ro-RO" w:eastAsia="en-US" w:bidi="ar-SA"/>
      </w:rPr>
    </w:lvl>
    <w:lvl w:ilvl="3" w:tplc="6D38A074">
      <w:numFmt w:val="bullet"/>
      <w:lvlText w:val="•"/>
      <w:lvlJc w:val="left"/>
      <w:pPr>
        <w:ind w:left="3691" w:hanging="614"/>
      </w:pPr>
      <w:rPr>
        <w:rFonts w:hint="default"/>
        <w:lang w:val="ro-RO" w:eastAsia="en-US" w:bidi="ar-SA"/>
      </w:rPr>
    </w:lvl>
    <w:lvl w:ilvl="4" w:tplc="28FE1290">
      <w:numFmt w:val="bullet"/>
      <w:lvlText w:val="•"/>
      <w:lvlJc w:val="left"/>
      <w:pPr>
        <w:ind w:left="4801" w:hanging="614"/>
      </w:pPr>
      <w:rPr>
        <w:rFonts w:hint="default"/>
        <w:lang w:val="ro-RO" w:eastAsia="en-US" w:bidi="ar-SA"/>
      </w:rPr>
    </w:lvl>
    <w:lvl w:ilvl="5" w:tplc="68B4479A">
      <w:numFmt w:val="bullet"/>
      <w:lvlText w:val="•"/>
      <w:lvlJc w:val="left"/>
      <w:pPr>
        <w:ind w:left="5912" w:hanging="614"/>
      </w:pPr>
      <w:rPr>
        <w:rFonts w:hint="default"/>
        <w:lang w:val="ro-RO" w:eastAsia="en-US" w:bidi="ar-SA"/>
      </w:rPr>
    </w:lvl>
    <w:lvl w:ilvl="6" w:tplc="5A282618">
      <w:numFmt w:val="bullet"/>
      <w:lvlText w:val="•"/>
      <w:lvlJc w:val="left"/>
      <w:pPr>
        <w:ind w:left="7022" w:hanging="614"/>
      </w:pPr>
      <w:rPr>
        <w:rFonts w:hint="default"/>
        <w:lang w:val="ro-RO" w:eastAsia="en-US" w:bidi="ar-SA"/>
      </w:rPr>
    </w:lvl>
    <w:lvl w:ilvl="7" w:tplc="B25A95D4">
      <w:numFmt w:val="bullet"/>
      <w:lvlText w:val="•"/>
      <w:lvlJc w:val="left"/>
      <w:pPr>
        <w:ind w:left="8132" w:hanging="614"/>
      </w:pPr>
      <w:rPr>
        <w:rFonts w:hint="default"/>
        <w:lang w:val="ro-RO" w:eastAsia="en-US" w:bidi="ar-SA"/>
      </w:rPr>
    </w:lvl>
    <w:lvl w:ilvl="8" w:tplc="8E2CA99C">
      <w:numFmt w:val="bullet"/>
      <w:lvlText w:val="•"/>
      <w:lvlJc w:val="left"/>
      <w:pPr>
        <w:ind w:left="9243" w:hanging="614"/>
      </w:pPr>
      <w:rPr>
        <w:rFonts w:hint="default"/>
        <w:lang w:val="ro-RO" w:eastAsia="en-US" w:bidi="ar-SA"/>
      </w:rPr>
    </w:lvl>
  </w:abstractNum>
  <w:abstractNum w:abstractNumId="24" w15:restartNumberingAfterBreak="0">
    <w:nsid w:val="12464540"/>
    <w:multiLevelType w:val="hybridMultilevel"/>
    <w:tmpl w:val="47F85C68"/>
    <w:lvl w:ilvl="0" w:tplc="54886BF8">
      <w:start w:val="53"/>
      <w:numFmt w:val="decimal"/>
      <w:lvlText w:val="%1"/>
      <w:lvlJc w:val="left"/>
      <w:pPr>
        <w:ind w:left="367" w:hanging="552"/>
      </w:pPr>
      <w:rPr>
        <w:rFonts w:hint="default"/>
        <w:lang w:val="ro-RO" w:eastAsia="en-US" w:bidi="ar-SA"/>
      </w:rPr>
    </w:lvl>
    <w:lvl w:ilvl="1" w:tplc="7EB6917A">
      <w:numFmt w:val="none"/>
      <w:lvlText w:val=""/>
      <w:lvlJc w:val="left"/>
      <w:pPr>
        <w:tabs>
          <w:tab w:val="num" w:pos="360"/>
        </w:tabs>
      </w:pPr>
    </w:lvl>
    <w:lvl w:ilvl="2" w:tplc="9D904278">
      <w:numFmt w:val="bullet"/>
      <w:lvlText w:val="•"/>
      <w:lvlJc w:val="left"/>
      <w:pPr>
        <w:ind w:left="2580" w:hanging="552"/>
      </w:pPr>
      <w:rPr>
        <w:rFonts w:hint="default"/>
        <w:lang w:val="ro-RO" w:eastAsia="en-US" w:bidi="ar-SA"/>
      </w:rPr>
    </w:lvl>
    <w:lvl w:ilvl="3" w:tplc="7E029E30">
      <w:numFmt w:val="bullet"/>
      <w:lvlText w:val="•"/>
      <w:lvlJc w:val="left"/>
      <w:pPr>
        <w:ind w:left="3691" w:hanging="552"/>
      </w:pPr>
      <w:rPr>
        <w:rFonts w:hint="default"/>
        <w:lang w:val="ro-RO" w:eastAsia="en-US" w:bidi="ar-SA"/>
      </w:rPr>
    </w:lvl>
    <w:lvl w:ilvl="4" w:tplc="22626E12">
      <w:numFmt w:val="bullet"/>
      <w:lvlText w:val="•"/>
      <w:lvlJc w:val="left"/>
      <w:pPr>
        <w:ind w:left="4801" w:hanging="552"/>
      </w:pPr>
      <w:rPr>
        <w:rFonts w:hint="default"/>
        <w:lang w:val="ro-RO" w:eastAsia="en-US" w:bidi="ar-SA"/>
      </w:rPr>
    </w:lvl>
    <w:lvl w:ilvl="5" w:tplc="05D071E8">
      <w:numFmt w:val="bullet"/>
      <w:lvlText w:val="•"/>
      <w:lvlJc w:val="left"/>
      <w:pPr>
        <w:ind w:left="5912" w:hanging="552"/>
      </w:pPr>
      <w:rPr>
        <w:rFonts w:hint="default"/>
        <w:lang w:val="ro-RO" w:eastAsia="en-US" w:bidi="ar-SA"/>
      </w:rPr>
    </w:lvl>
    <w:lvl w:ilvl="6" w:tplc="57E8BB4E">
      <w:numFmt w:val="bullet"/>
      <w:lvlText w:val="•"/>
      <w:lvlJc w:val="left"/>
      <w:pPr>
        <w:ind w:left="7022" w:hanging="552"/>
      </w:pPr>
      <w:rPr>
        <w:rFonts w:hint="default"/>
        <w:lang w:val="ro-RO" w:eastAsia="en-US" w:bidi="ar-SA"/>
      </w:rPr>
    </w:lvl>
    <w:lvl w:ilvl="7" w:tplc="10329C06">
      <w:numFmt w:val="bullet"/>
      <w:lvlText w:val="•"/>
      <w:lvlJc w:val="left"/>
      <w:pPr>
        <w:ind w:left="8132" w:hanging="552"/>
      </w:pPr>
      <w:rPr>
        <w:rFonts w:hint="default"/>
        <w:lang w:val="ro-RO" w:eastAsia="en-US" w:bidi="ar-SA"/>
      </w:rPr>
    </w:lvl>
    <w:lvl w:ilvl="8" w:tplc="3AC8902E">
      <w:numFmt w:val="bullet"/>
      <w:lvlText w:val="•"/>
      <w:lvlJc w:val="left"/>
      <w:pPr>
        <w:ind w:left="9243" w:hanging="552"/>
      </w:pPr>
      <w:rPr>
        <w:rFonts w:hint="default"/>
        <w:lang w:val="ro-RO" w:eastAsia="en-US" w:bidi="ar-SA"/>
      </w:rPr>
    </w:lvl>
  </w:abstractNum>
  <w:abstractNum w:abstractNumId="25" w15:restartNumberingAfterBreak="0">
    <w:nsid w:val="13350A94"/>
    <w:multiLevelType w:val="hybridMultilevel"/>
    <w:tmpl w:val="B896CD3E"/>
    <w:lvl w:ilvl="0" w:tplc="3F727908">
      <w:start w:val="5"/>
      <w:numFmt w:val="decimal"/>
      <w:lvlText w:val="%1"/>
      <w:lvlJc w:val="left"/>
      <w:pPr>
        <w:ind w:left="367" w:hanging="721"/>
      </w:pPr>
      <w:rPr>
        <w:rFonts w:hint="default"/>
        <w:lang w:val="ro-RO" w:eastAsia="en-US" w:bidi="ar-SA"/>
      </w:rPr>
    </w:lvl>
    <w:lvl w:ilvl="1" w:tplc="8B606872">
      <w:numFmt w:val="none"/>
      <w:lvlText w:val=""/>
      <w:lvlJc w:val="left"/>
      <w:pPr>
        <w:tabs>
          <w:tab w:val="num" w:pos="360"/>
        </w:tabs>
      </w:pPr>
    </w:lvl>
    <w:lvl w:ilvl="2" w:tplc="3F76F7B8">
      <w:numFmt w:val="bullet"/>
      <w:lvlText w:val="•"/>
      <w:lvlJc w:val="left"/>
      <w:pPr>
        <w:ind w:left="2580" w:hanging="721"/>
      </w:pPr>
      <w:rPr>
        <w:rFonts w:hint="default"/>
        <w:lang w:val="ro-RO" w:eastAsia="en-US" w:bidi="ar-SA"/>
      </w:rPr>
    </w:lvl>
    <w:lvl w:ilvl="3" w:tplc="DF3A726A">
      <w:numFmt w:val="bullet"/>
      <w:lvlText w:val="•"/>
      <w:lvlJc w:val="left"/>
      <w:pPr>
        <w:ind w:left="3691" w:hanging="721"/>
      </w:pPr>
      <w:rPr>
        <w:rFonts w:hint="default"/>
        <w:lang w:val="ro-RO" w:eastAsia="en-US" w:bidi="ar-SA"/>
      </w:rPr>
    </w:lvl>
    <w:lvl w:ilvl="4" w:tplc="DA64B19C">
      <w:numFmt w:val="bullet"/>
      <w:lvlText w:val="•"/>
      <w:lvlJc w:val="left"/>
      <w:pPr>
        <w:ind w:left="4801" w:hanging="721"/>
      </w:pPr>
      <w:rPr>
        <w:rFonts w:hint="default"/>
        <w:lang w:val="ro-RO" w:eastAsia="en-US" w:bidi="ar-SA"/>
      </w:rPr>
    </w:lvl>
    <w:lvl w:ilvl="5" w:tplc="37A4FDC0">
      <w:numFmt w:val="bullet"/>
      <w:lvlText w:val="•"/>
      <w:lvlJc w:val="left"/>
      <w:pPr>
        <w:ind w:left="5912" w:hanging="721"/>
      </w:pPr>
      <w:rPr>
        <w:rFonts w:hint="default"/>
        <w:lang w:val="ro-RO" w:eastAsia="en-US" w:bidi="ar-SA"/>
      </w:rPr>
    </w:lvl>
    <w:lvl w:ilvl="6" w:tplc="6C94DC60">
      <w:numFmt w:val="bullet"/>
      <w:lvlText w:val="•"/>
      <w:lvlJc w:val="left"/>
      <w:pPr>
        <w:ind w:left="7022" w:hanging="721"/>
      </w:pPr>
      <w:rPr>
        <w:rFonts w:hint="default"/>
        <w:lang w:val="ro-RO" w:eastAsia="en-US" w:bidi="ar-SA"/>
      </w:rPr>
    </w:lvl>
    <w:lvl w:ilvl="7" w:tplc="E7928D14">
      <w:numFmt w:val="bullet"/>
      <w:lvlText w:val="•"/>
      <w:lvlJc w:val="left"/>
      <w:pPr>
        <w:ind w:left="8132" w:hanging="721"/>
      </w:pPr>
      <w:rPr>
        <w:rFonts w:hint="default"/>
        <w:lang w:val="ro-RO" w:eastAsia="en-US" w:bidi="ar-SA"/>
      </w:rPr>
    </w:lvl>
    <w:lvl w:ilvl="8" w:tplc="D234AC26">
      <w:numFmt w:val="bullet"/>
      <w:lvlText w:val="•"/>
      <w:lvlJc w:val="left"/>
      <w:pPr>
        <w:ind w:left="9243" w:hanging="721"/>
      </w:pPr>
      <w:rPr>
        <w:rFonts w:hint="default"/>
        <w:lang w:val="ro-RO" w:eastAsia="en-US" w:bidi="ar-SA"/>
      </w:rPr>
    </w:lvl>
  </w:abstractNum>
  <w:abstractNum w:abstractNumId="26" w15:restartNumberingAfterBreak="0">
    <w:nsid w:val="144D1490"/>
    <w:multiLevelType w:val="hybridMultilevel"/>
    <w:tmpl w:val="28709F04"/>
    <w:lvl w:ilvl="0" w:tplc="0419000D">
      <w:start w:val="1"/>
      <w:numFmt w:val="bullet"/>
      <w:lvlText w:val=""/>
      <w:lvlJc w:val="left"/>
      <w:pPr>
        <w:ind w:left="2423" w:hanging="360"/>
      </w:pPr>
      <w:rPr>
        <w:rFonts w:ascii="Wingdings" w:hAnsi="Wingdings" w:hint="default"/>
      </w:rPr>
    </w:lvl>
    <w:lvl w:ilvl="1" w:tplc="04190003" w:tentative="1">
      <w:start w:val="1"/>
      <w:numFmt w:val="bullet"/>
      <w:lvlText w:val="o"/>
      <w:lvlJc w:val="left"/>
      <w:pPr>
        <w:ind w:left="3143" w:hanging="360"/>
      </w:pPr>
      <w:rPr>
        <w:rFonts w:ascii="Courier New" w:hAnsi="Courier New" w:cs="Courier New" w:hint="default"/>
      </w:rPr>
    </w:lvl>
    <w:lvl w:ilvl="2" w:tplc="04190005" w:tentative="1">
      <w:start w:val="1"/>
      <w:numFmt w:val="bullet"/>
      <w:lvlText w:val=""/>
      <w:lvlJc w:val="left"/>
      <w:pPr>
        <w:ind w:left="3863" w:hanging="360"/>
      </w:pPr>
      <w:rPr>
        <w:rFonts w:ascii="Wingdings" w:hAnsi="Wingdings" w:hint="default"/>
      </w:rPr>
    </w:lvl>
    <w:lvl w:ilvl="3" w:tplc="04190001" w:tentative="1">
      <w:start w:val="1"/>
      <w:numFmt w:val="bullet"/>
      <w:lvlText w:val=""/>
      <w:lvlJc w:val="left"/>
      <w:pPr>
        <w:ind w:left="4583" w:hanging="360"/>
      </w:pPr>
      <w:rPr>
        <w:rFonts w:ascii="Symbol" w:hAnsi="Symbol" w:hint="default"/>
      </w:rPr>
    </w:lvl>
    <w:lvl w:ilvl="4" w:tplc="04190003" w:tentative="1">
      <w:start w:val="1"/>
      <w:numFmt w:val="bullet"/>
      <w:lvlText w:val="o"/>
      <w:lvlJc w:val="left"/>
      <w:pPr>
        <w:ind w:left="5303" w:hanging="360"/>
      </w:pPr>
      <w:rPr>
        <w:rFonts w:ascii="Courier New" w:hAnsi="Courier New" w:cs="Courier New" w:hint="default"/>
      </w:rPr>
    </w:lvl>
    <w:lvl w:ilvl="5" w:tplc="04190005" w:tentative="1">
      <w:start w:val="1"/>
      <w:numFmt w:val="bullet"/>
      <w:lvlText w:val=""/>
      <w:lvlJc w:val="left"/>
      <w:pPr>
        <w:ind w:left="6023" w:hanging="360"/>
      </w:pPr>
      <w:rPr>
        <w:rFonts w:ascii="Wingdings" w:hAnsi="Wingdings" w:hint="default"/>
      </w:rPr>
    </w:lvl>
    <w:lvl w:ilvl="6" w:tplc="04190001" w:tentative="1">
      <w:start w:val="1"/>
      <w:numFmt w:val="bullet"/>
      <w:lvlText w:val=""/>
      <w:lvlJc w:val="left"/>
      <w:pPr>
        <w:ind w:left="6743" w:hanging="360"/>
      </w:pPr>
      <w:rPr>
        <w:rFonts w:ascii="Symbol" w:hAnsi="Symbol" w:hint="default"/>
      </w:rPr>
    </w:lvl>
    <w:lvl w:ilvl="7" w:tplc="04190003" w:tentative="1">
      <w:start w:val="1"/>
      <w:numFmt w:val="bullet"/>
      <w:lvlText w:val="o"/>
      <w:lvlJc w:val="left"/>
      <w:pPr>
        <w:ind w:left="7463" w:hanging="360"/>
      </w:pPr>
      <w:rPr>
        <w:rFonts w:ascii="Courier New" w:hAnsi="Courier New" w:cs="Courier New" w:hint="default"/>
      </w:rPr>
    </w:lvl>
    <w:lvl w:ilvl="8" w:tplc="04190005" w:tentative="1">
      <w:start w:val="1"/>
      <w:numFmt w:val="bullet"/>
      <w:lvlText w:val=""/>
      <w:lvlJc w:val="left"/>
      <w:pPr>
        <w:ind w:left="8183" w:hanging="360"/>
      </w:pPr>
      <w:rPr>
        <w:rFonts w:ascii="Wingdings" w:hAnsi="Wingdings" w:hint="default"/>
      </w:rPr>
    </w:lvl>
  </w:abstractNum>
  <w:abstractNum w:abstractNumId="27" w15:restartNumberingAfterBreak="0">
    <w:nsid w:val="15995038"/>
    <w:multiLevelType w:val="hybridMultilevel"/>
    <w:tmpl w:val="848673E8"/>
    <w:lvl w:ilvl="0" w:tplc="05062C6C">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93327AEE">
      <w:numFmt w:val="bullet"/>
      <w:lvlText w:val="•"/>
      <w:lvlJc w:val="left"/>
      <w:pPr>
        <w:ind w:left="1704" w:hanging="250"/>
      </w:pPr>
      <w:rPr>
        <w:rFonts w:hint="default"/>
        <w:lang w:val="ro-RO" w:eastAsia="en-US" w:bidi="ar-SA"/>
      </w:rPr>
    </w:lvl>
    <w:lvl w:ilvl="2" w:tplc="88C0D5DE">
      <w:numFmt w:val="bullet"/>
      <w:lvlText w:val="•"/>
      <w:lvlJc w:val="left"/>
      <w:pPr>
        <w:ind w:left="2788" w:hanging="250"/>
      </w:pPr>
      <w:rPr>
        <w:rFonts w:hint="default"/>
        <w:lang w:val="ro-RO" w:eastAsia="en-US" w:bidi="ar-SA"/>
      </w:rPr>
    </w:lvl>
    <w:lvl w:ilvl="3" w:tplc="57D87DDE">
      <w:numFmt w:val="bullet"/>
      <w:lvlText w:val="•"/>
      <w:lvlJc w:val="left"/>
      <w:pPr>
        <w:ind w:left="3873" w:hanging="250"/>
      </w:pPr>
      <w:rPr>
        <w:rFonts w:hint="default"/>
        <w:lang w:val="ro-RO" w:eastAsia="en-US" w:bidi="ar-SA"/>
      </w:rPr>
    </w:lvl>
    <w:lvl w:ilvl="4" w:tplc="15049D02">
      <w:numFmt w:val="bullet"/>
      <w:lvlText w:val="•"/>
      <w:lvlJc w:val="left"/>
      <w:pPr>
        <w:ind w:left="4957" w:hanging="250"/>
      </w:pPr>
      <w:rPr>
        <w:rFonts w:hint="default"/>
        <w:lang w:val="ro-RO" w:eastAsia="en-US" w:bidi="ar-SA"/>
      </w:rPr>
    </w:lvl>
    <w:lvl w:ilvl="5" w:tplc="E11467DE">
      <w:numFmt w:val="bullet"/>
      <w:lvlText w:val="•"/>
      <w:lvlJc w:val="left"/>
      <w:pPr>
        <w:ind w:left="6042" w:hanging="250"/>
      </w:pPr>
      <w:rPr>
        <w:rFonts w:hint="default"/>
        <w:lang w:val="ro-RO" w:eastAsia="en-US" w:bidi="ar-SA"/>
      </w:rPr>
    </w:lvl>
    <w:lvl w:ilvl="6" w:tplc="483A5662">
      <w:numFmt w:val="bullet"/>
      <w:lvlText w:val="•"/>
      <w:lvlJc w:val="left"/>
      <w:pPr>
        <w:ind w:left="7126" w:hanging="250"/>
      </w:pPr>
      <w:rPr>
        <w:rFonts w:hint="default"/>
        <w:lang w:val="ro-RO" w:eastAsia="en-US" w:bidi="ar-SA"/>
      </w:rPr>
    </w:lvl>
    <w:lvl w:ilvl="7" w:tplc="64220956">
      <w:numFmt w:val="bullet"/>
      <w:lvlText w:val="•"/>
      <w:lvlJc w:val="left"/>
      <w:pPr>
        <w:ind w:left="8210" w:hanging="250"/>
      </w:pPr>
      <w:rPr>
        <w:rFonts w:hint="default"/>
        <w:lang w:val="ro-RO" w:eastAsia="en-US" w:bidi="ar-SA"/>
      </w:rPr>
    </w:lvl>
    <w:lvl w:ilvl="8" w:tplc="99084D6E">
      <w:numFmt w:val="bullet"/>
      <w:lvlText w:val="•"/>
      <w:lvlJc w:val="left"/>
      <w:pPr>
        <w:ind w:left="9295" w:hanging="250"/>
      </w:pPr>
      <w:rPr>
        <w:rFonts w:hint="default"/>
        <w:lang w:val="ro-RO" w:eastAsia="en-US" w:bidi="ar-SA"/>
      </w:rPr>
    </w:lvl>
  </w:abstractNum>
  <w:abstractNum w:abstractNumId="28" w15:restartNumberingAfterBreak="0">
    <w:nsid w:val="160D3767"/>
    <w:multiLevelType w:val="hybridMultilevel"/>
    <w:tmpl w:val="509A95CE"/>
    <w:lvl w:ilvl="0" w:tplc="87E4A5EE">
      <w:start w:val="1"/>
      <w:numFmt w:val="decimal"/>
      <w:lvlText w:val="%1."/>
      <w:lvlJc w:val="left"/>
      <w:pPr>
        <w:ind w:left="1402" w:hanging="707"/>
      </w:pPr>
      <w:rPr>
        <w:rFonts w:ascii="Arial" w:eastAsia="Arial" w:hAnsi="Arial" w:cs="Arial" w:hint="default"/>
        <w:b w:val="0"/>
        <w:bCs w:val="0"/>
        <w:i w:val="0"/>
        <w:iCs w:val="0"/>
        <w:spacing w:val="-2"/>
        <w:w w:val="100"/>
        <w:sz w:val="20"/>
        <w:szCs w:val="20"/>
        <w:lang w:val="ro-RO" w:eastAsia="en-US" w:bidi="ar-SA"/>
      </w:rPr>
    </w:lvl>
    <w:lvl w:ilvl="1" w:tplc="14182250">
      <w:numFmt w:val="bullet"/>
      <w:lvlText w:val="•"/>
      <w:lvlJc w:val="left"/>
      <w:pPr>
        <w:ind w:left="2344" w:hanging="707"/>
      </w:pPr>
      <w:rPr>
        <w:rFonts w:hint="default"/>
        <w:lang w:val="ro-RO" w:eastAsia="en-US" w:bidi="ar-SA"/>
      </w:rPr>
    </w:lvl>
    <w:lvl w:ilvl="2" w:tplc="C1F44F44">
      <w:numFmt w:val="bullet"/>
      <w:lvlText w:val="•"/>
      <w:lvlJc w:val="left"/>
      <w:pPr>
        <w:ind w:left="3289" w:hanging="707"/>
      </w:pPr>
      <w:rPr>
        <w:rFonts w:hint="default"/>
        <w:lang w:val="ro-RO" w:eastAsia="en-US" w:bidi="ar-SA"/>
      </w:rPr>
    </w:lvl>
    <w:lvl w:ilvl="3" w:tplc="3802FC2E">
      <w:numFmt w:val="bullet"/>
      <w:lvlText w:val="•"/>
      <w:lvlJc w:val="left"/>
      <w:pPr>
        <w:ind w:left="4234" w:hanging="707"/>
      </w:pPr>
      <w:rPr>
        <w:rFonts w:hint="default"/>
        <w:lang w:val="ro-RO" w:eastAsia="en-US" w:bidi="ar-SA"/>
      </w:rPr>
    </w:lvl>
    <w:lvl w:ilvl="4" w:tplc="2684F964">
      <w:numFmt w:val="bullet"/>
      <w:lvlText w:val="•"/>
      <w:lvlJc w:val="left"/>
      <w:pPr>
        <w:ind w:left="5179" w:hanging="707"/>
      </w:pPr>
      <w:rPr>
        <w:rFonts w:hint="default"/>
        <w:lang w:val="ro-RO" w:eastAsia="en-US" w:bidi="ar-SA"/>
      </w:rPr>
    </w:lvl>
    <w:lvl w:ilvl="5" w:tplc="2BACBD1E">
      <w:numFmt w:val="bullet"/>
      <w:lvlText w:val="•"/>
      <w:lvlJc w:val="left"/>
      <w:pPr>
        <w:ind w:left="6124" w:hanging="707"/>
      </w:pPr>
      <w:rPr>
        <w:rFonts w:hint="default"/>
        <w:lang w:val="ro-RO" w:eastAsia="en-US" w:bidi="ar-SA"/>
      </w:rPr>
    </w:lvl>
    <w:lvl w:ilvl="6" w:tplc="C28E3B1C">
      <w:numFmt w:val="bullet"/>
      <w:lvlText w:val="•"/>
      <w:lvlJc w:val="left"/>
      <w:pPr>
        <w:ind w:left="7069" w:hanging="707"/>
      </w:pPr>
      <w:rPr>
        <w:rFonts w:hint="default"/>
        <w:lang w:val="ro-RO" w:eastAsia="en-US" w:bidi="ar-SA"/>
      </w:rPr>
    </w:lvl>
    <w:lvl w:ilvl="7" w:tplc="1F08F1BC">
      <w:numFmt w:val="bullet"/>
      <w:lvlText w:val="•"/>
      <w:lvlJc w:val="left"/>
      <w:pPr>
        <w:ind w:left="8014" w:hanging="707"/>
      </w:pPr>
      <w:rPr>
        <w:rFonts w:hint="default"/>
        <w:lang w:val="ro-RO" w:eastAsia="en-US" w:bidi="ar-SA"/>
      </w:rPr>
    </w:lvl>
    <w:lvl w:ilvl="8" w:tplc="6E263E0E">
      <w:numFmt w:val="bullet"/>
      <w:lvlText w:val="•"/>
      <w:lvlJc w:val="left"/>
      <w:pPr>
        <w:ind w:left="8959" w:hanging="707"/>
      </w:pPr>
      <w:rPr>
        <w:rFonts w:hint="default"/>
        <w:lang w:val="ro-RO" w:eastAsia="en-US" w:bidi="ar-SA"/>
      </w:rPr>
    </w:lvl>
  </w:abstractNum>
  <w:abstractNum w:abstractNumId="29" w15:restartNumberingAfterBreak="0">
    <w:nsid w:val="165B54D9"/>
    <w:multiLevelType w:val="hybridMultilevel"/>
    <w:tmpl w:val="A2F896DA"/>
    <w:lvl w:ilvl="0" w:tplc="998882AE">
      <w:start w:val="1"/>
      <w:numFmt w:val="decimal"/>
      <w:lvlText w:val="%1."/>
      <w:lvlJc w:val="left"/>
      <w:pPr>
        <w:ind w:left="587" w:hanging="221"/>
      </w:pPr>
      <w:rPr>
        <w:rFonts w:ascii="Times New Roman" w:eastAsia="Times New Roman" w:hAnsi="Times New Roman" w:cs="Times New Roman" w:hint="default"/>
        <w:b w:val="0"/>
        <w:bCs w:val="0"/>
        <w:i w:val="0"/>
        <w:iCs w:val="0"/>
        <w:w w:val="100"/>
        <w:sz w:val="22"/>
        <w:szCs w:val="22"/>
        <w:lang w:val="ro-RO" w:eastAsia="en-US" w:bidi="ar-SA"/>
      </w:rPr>
    </w:lvl>
    <w:lvl w:ilvl="1" w:tplc="EB467F86">
      <w:numFmt w:val="bullet"/>
      <w:lvlText w:val="•"/>
      <w:lvlJc w:val="left"/>
      <w:pPr>
        <w:ind w:left="1668" w:hanging="221"/>
      </w:pPr>
      <w:rPr>
        <w:rFonts w:hint="default"/>
        <w:lang w:val="ro-RO" w:eastAsia="en-US" w:bidi="ar-SA"/>
      </w:rPr>
    </w:lvl>
    <w:lvl w:ilvl="2" w:tplc="D4AC7880">
      <w:numFmt w:val="bullet"/>
      <w:lvlText w:val="•"/>
      <w:lvlJc w:val="left"/>
      <w:pPr>
        <w:ind w:left="2756" w:hanging="221"/>
      </w:pPr>
      <w:rPr>
        <w:rFonts w:hint="default"/>
        <w:lang w:val="ro-RO" w:eastAsia="en-US" w:bidi="ar-SA"/>
      </w:rPr>
    </w:lvl>
    <w:lvl w:ilvl="3" w:tplc="4DB0BDF4">
      <w:numFmt w:val="bullet"/>
      <w:lvlText w:val="•"/>
      <w:lvlJc w:val="left"/>
      <w:pPr>
        <w:ind w:left="3845" w:hanging="221"/>
      </w:pPr>
      <w:rPr>
        <w:rFonts w:hint="default"/>
        <w:lang w:val="ro-RO" w:eastAsia="en-US" w:bidi="ar-SA"/>
      </w:rPr>
    </w:lvl>
    <w:lvl w:ilvl="4" w:tplc="F25065F2">
      <w:numFmt w:val="bullet"/>
      <w:lvlText w:val="•"/>
      <w:lvlJc w:val="left"/>
      <w:pPr>
        <w:ind w:left="4933" w:hanging="221"/>
      </w:pPr>
      <w:rPr>
        <w:rFonts w:hint="default"/>
        <w:lang w:val="ro-RO" w:eastAsia="en-US" w:bidi="ar-SA"/>
      </w:rPr>
    </w:lvl>
    <w:lvl w:ilvl="5" w:tplc="4AEA8136">
      <w:numFmt w:val="bullet"/>
      <w:lvlText w:val="•"/>
      <w:lvlJc w:val="left"/>
      <w:pPr>
        <w:ind w:left="6022" w:hanging="221"/>
      </w:pPr>
      <w:rPr>
        <w:rFonts w:hint="default"/>
        <w:lang w:val="ro-RO" w:eastAsia="en-US" w:bidi="ar-SA"/>
      </w:rPr>
    </w:lvl>
    <w:lvl w:ilvl="6" w:tplc="6F269312">
      <w:numFmt w:val="bullet"/>
      <w:lvlText w:val="•"/>
      <w:lvlJc w:val="left"/>
      <w:pPr>
        <w:ind w:left="7110" w:hanging="221"/>
      </w:pPr>
      <w:rPr>
        <w:rFonts w:hint="default"/>
        <w:lang w:val="ro-RO" w:eastAsia="en-US" w:bidi="ar-SA"/>
      </w:rPr>
    </w:lvl>
    <w:lvl w:ilvl="7" w:tplc="93A6D1DA">
      <w:numFmt w:val="bullet"/>
      <w:lvlText w:val="•"/>
      <w:lvlJc w:val="left"/>
      <w:pPr>
        <w:ind w:left="8198" w:hanging="221"/>
      </w:pPr>
      <w:rPr>
        <w:rFonts w:hint="default"/>
        <w:lang w:val="ro-RO" w:eastAsia="en-US" w:bidi="ar-SA"/>
      </w:rPr>
    </w:lvl>
    <w:lvl w:ilvl="8" w:tplc="152ED76A">
      <w:numFmt w:val="bullet"/>
      <w:lvlText w:val="•"/>
      <w:lvlJc w:val="left"/>
      <w:pPr>
        <w:ind w:left="9287" w:hanging="221"/>
      </w:pPr>
      <w:rPr>
        <w:rFonts w:hint="default"/>
        <w:lang w:val="ro-RO" w:eastAsia="en-US" w:bidi="ar-SA"/>
      </w:rPr>
    </w:lvl>
  </w:abstractNum>
  <w:abstractNum w:abstractNumId="30" w15:restartNumberingAfterBreak="0">
    <w:nsid w:val="17067355"/>
    <w:multiLevelType w:val="hybridMultilevel"/>
    <w:tmpl w:val="C6D8CEE6"/>
    <w:lvl w:ilvl="0" w:tplc="CA304098">
      <w:start w:val="1"/>
      <w:numFmt w:val="lowerLetter"/>
      <w:lvlText w:val="(%1)"/>
      <w:lvlJc w:val="left"/>
      <w:pPr>
        <w:ind w:left="367" w:hanging="355"/>
      </w:pPr>
      <w:rPr>
        <w:rFonts w:ascii="Times New Roman" w:eastAsia="Times New Roman" w:hAnsi="Times New Roman" w:cs="Times New Roman" w:hint="default"/>
        <w:b w:val="0"/>
        <w:bCs w:val="0"/>
        <w:i w:val="0"/>
        <w:iCs w:val="0"/>
        <w:spacing w:val="-1"/>
        <w:w w:val="100"/>
        <w:sz w:val="24"/>
        <w:szCs w:val="24"/>
        <w:lang w:val="ro-RO" w:eastAsia="en-US" w:bidi="ar-SA"/>
      </w:rPr>
    </w:lvl>
    <w:lvl w:ilvl="1" w:tplc="78B08140">
      <w:numFmt w:val="bullet"/>
      <w:lvlText w:val="•"/>
      <w:lvlJc w:val="left"/>
      <w:pPr>
        <w:ind w:left="1470" w:hanging="355"/>
      </w:pPr>
      <w:rPr>
        <w:rFonts w:hint="default"/>
        <w:lang w:val="ro-RO" w:eastAsia="en-US" w:bidi="ar-SA"/>
      </w:rPr>
    </w:lvl>
    <w:lvl w:ilvl="2" w:tplc="E5FEF968">
      <w:numFmt w:val="bullet"/>
      <w:lvlText w:val="•"/>
      <w:lvlJc w:val="left"/>
      <w:pPr>
        <w:ind w:left="2580" w:hanging="355"/>
      </w:pPr>
      <w:rPr>
        <w:rFonts w:hint="default"/>
        <w:lang w:val="ro-RO" w:eastAsia="en-US" w:bidi="ar-SA"/>
      </w:rPr>
    </w:lvl>
    <w:lvl w:ilvl="3" w:tplc="928A3F90">
      <w:numFmt w:val="bullet"/>
      <w:lvlText w:val="•"/>
      <w:lvlJc w:val="left"/>
      <w:pPr>
        <w:ind w:left="3691" w:hanging="355"/>
      </w:pPr>
      <w:rPr>
        <w:rFonts w:hint="default"/>
        <w:lang w:val="ro-RO" w:eastAsia="en-US" w:bidi="ar-SA"/>
      </w:rPr>
    </w:lvl>
    <w:lvl w:ilvl="4" w:tplc="F4CCC41A">
      <w:numFmt w:val="bullet"/>
      <w:lvlText w:val="•"/>
      <w:lvlJc w:val="left"/>
      <w:pPr>
        <w:ind w:left="4801" w:hanging="355"/>
      </w:pPr>
      <w:rPr>
        <w:rFonts w:hint="default"/>
        <w:lang w:val="ro-RO" w:eastAsia="en-US" w:bidi="ar-SA"/>
      </w:rPr>
    </w:lvl>
    <w:lvl w:ilvl="5" w:tplc="C9A2C87C">
      <w:numFmt w:val="bullet"/>
      <w:lvlText w:val="•"/>
      <w:lvlJc w:val="left"/>
      <w:pPr>
        <w:ind w:left="5912" w:hanging="355"/>
      </w:pPr>
      <w:rPr>
        <w:rFonts w:hint="default"/>
        <w:lang w:val="ro-RO" w:eastAsia="en-US" w:bidi="ar-SA"/>
      </w:rPr>
    </w:lvl>
    <w:lvl w:ilvl="6" w:tplc="B7FCE052">
      <w:numFmt w:val="bullet"/>
      <w:lvlText w:val="•"/>
      <w:lvlJc w:val="left"/>
      <w:pPr>
        <w:ind w:left="7022" w:hanging="355"/>
      </w:pPr>
      <w:rPr>
        <w:rFonts w:hint="default"/>
        <w:lang w:val="ro-RO" w:eastAsia="en-US" w:bidi="ar-SA"/>
      </w:rPr>
    </w:lvl>
    <w:lvl w:ilvl="7" w:tplc="3BA44C5A">
      <w:numFmt w:val="bullet"/>
      <w:lvlText w:val="•"/>
      <w:lvlJc w:val="left"/>
      <w:pPr>
        <w:ind w:left="8132" w:hanging="355"/>
      </w:pPr>
      <w:rPr>
        <w:rFonts w:hint="default"/>
        <w:lang w:val="ro-RO" w:eastAsia="en-US" w:bidi="ar-SA"/>
      </w:rPr>
    </w:lvl>
    <w:lvl w:ilvl="8" w:tplc="7B6AF206">
      <w:numFmt w:val="bullet"/>
      <w:lvlText w:val="•"/>
      <w:lvlJc w:val="left"/>
      <w:pPr>
        <w:ind w:left="9243" w:hanging="355"/>
      </w:pPr>
      <w:rPr>
        <w:rFonts w:hint="default"/>
        <w:lang w:val="ro-RO" w:eastAsia="en-US" w:bidi="ar-SA"/>
      </w:rPr>
    </w:lvl>
  </w:abstractNum>
  <w:abstractNum w:abstractNumId="31" w15:restartNumberingAfterBreak="0">
    <w:nsid w:val="181A640A"/>
    <w:multiLevelType w:val="hybridMultilevel"/>
    <w:tmpl w:val="D1D6BDF0"/>
    <w:lvl w:ilvl="0" w:tplc="39EC6DB6">
      <w:start w:val="13"/>
      <w:numFmt w:val="decimal"/>
      <w:lvlText w:val="%1"/>
      <w:lvlJc w:val="left"/>
      <w:pPr>
        <w:ind w:left="367" w:hanging="572"/>
      </w:pPr>
      <w:rPr>
        <w:rFonts w:hint="default"/>
        <w:lang w:val="ro-RO" w:eastAsia="en-US" w:bidi="ar-SA"/>
      </w:rPr>
    </w:lvl>
    <w:lvl w:ilvl="1" w:tplc="6E981BEE">
      <w:numFmt w:val="none"/>
      <w:lvlText w:val=""/>
      <w:lvlJc w:val="left"/>
      <w:pPr>
        <w:tabs>
          <w:tab w:val="num" w:pos="360"/>
        </w:tabs>
      </w:pPr>
    </w:lvl>
    <w:lvl w:ilvl="2" w:tplc="011A9986">
      <w:numFmt w:val="bullet"/>
      <w:lvlText w:val="•"/>
      <w:lvlJc w:val="left"/>
      <w:pPr>
        <w:ind w:left="2580" w:hanging="572"/>
      </w:pPr>
      <w:rPr>
        <w:rFonts w:hint="default"/>
        <w:lang w:val="ro-RO" w:eastAsia="en-US" w:bidi="ar-SA"/>
      </w:rPr>
    </w:lvl>
    <w:lvl w:ilvl="3" w:tplc="389C06D0">
      <w:numFmt w:val="bullet"/>
      <w:lvlText w:val="•"/>
      <w:lvlJc w:val="left"/>
      <w:pPr>
        <w:ind w:left="3691" w:hanging="572"/>
      </w:pPr>
      <w:rPr>
        <w:rFonts w:hint="default"/>
        <w:lang w:val="ro-RO" w:eastAsia="en-US" w:bidi="ar-SA"/>
      </w:rPr>
    </w:lvl>
    <w:lvl w:ilvl="4" w:tplc="CD0A82B4">
      <w:numFmt w:val="bullet"/>
      <w:lvlText w:val="•"/>
      <w:lvlJc w:val="left"/>
      <w:pPr>
        <w:ind w:left="4801" w:hanging="572"/>
      </w:pPr>
      <w:rPr>
        <w:rFonts w:hint="default"/>
        <w:lang w:val="ro-RO" w:eastAsia="en-US" w:bidi="ar-SA"/>
      </w:rPr>
    </w:lvl>
    <w:lvl w:ilvl="5" w:tplc="9DA2CE3C">
      <w:numFmt w:val="bullet"/>
      <w:lvlText w:val="•"/>
      <w:lvlJc w:val="left"/>
      <w:pPr>
        <w:ind w:left="5912" w:hanging="572"/>
      </w:pPr>
      <w:rPr>
        <w:rFonts w:hint="default"/>
        <w:lang w:val="ro-RO" w:eastAsia="en-US" w:bidi="ar-SA"/>
      </w:rPr>
    </w:lvl>
    <w:lvl w:ilvl="6" w:tplc="48BCB3DE">
      <w:numFmt w:val="bullet"/>
      <w:lvlText w:val="•"/>
      <w:lvlJc w:val="left"/>
      <w:pPr>
        <w:ind w:left="7022" w:hanging="572"/>
      </w:pPr>
      <w:rPr>
        <w:rFonts w:hint="default"/>
        <w:lang w:val="ro-RO" w:eastAsia="en-US" w:bidi="ar-SA"/>
      </w:rPr>
    </w:lvl>
    <w:lvl w:ilvl="7" w:tplc="EB32926E">
      <w:numFmt w:val="bullet"/>
      <w:lvlText w:val="•"/>
      <w:lvlJc w:val="left"/>
      <w:pPr>
        <w:ind w:left="8132" w:hanging="572"/>
      </w:pPr>
      <w:rPr>
        <w:rFonts w:hint="default"/>
        <w:lang w:val="ro-RO" w:eastAsia="en-US" w:bidi="ar-SA"/>
      </w:rPr>
    </w:lvl>
    <w:lvl w:ilvl="8" w:tplc="EB80250C">
      <w:numFmt w:val="bullet"/>
      <w:lvlText w:val="•"/>
      <w:lvlJc w:val="left"/>
      <w:pPr>
        <w:ind w:left="9243" w:hanging="572"/>
      </w:pPr>
      <w:rPr>
        <w:rFonts w:hint="default"/>
        <w:lang w:val="ro-RO" w:eastAsia="en-US" w:bidi="ar-SA"/>
      </w:rPr>
    </w:lvl>
  </w:abstractNum>
  <w:abstractNum w:abstractNumId="32" w15:restartNumberingAfterBreak="0">
    <w:nsid w:val="187201D6"/>
    <w:multiLevelType w:val="hybridMultilevel"/>
    <w:tmpl w:val="943A176E"/>
    <w:lvl w:ilvl="0" w:tplc="2828E3D8">
      <w:start w:val="5"/>
      <w:numFmt w:val="decimal"/>
      <w:lvlText w:val="%1"/>
      <w:lvlJc w:val="left"/>
      <w:pPr>
        <w:ind w:left="1136" w:hanging="490"/>
      </w:pPr>
      <w:rPr>
        <w:rFonts w:hint="default"/>
        <w:lang w:val="ro-RO" w:eastAsia="en-US" w:bidi="ar-SA"/>
      </w:rPr>
    </w:lvl>
    <w:lvl w:ilvl="1" w:tplc="9034AFA2">
      <w:numFmt w:val="none"/>
      <w:lvlText w:val=""/>
      <w:lvlJc w:val="left"/>
      <w:pPr>
        <w:tabs>
          <w:tab w:val="num" w:pos="360"/>
        </w:tabs>
      </w:pPr>
    </w:lvl>
    <w:lvl w:ilvl="2" w:tplc="4A62F50C">
      <w:numFmt w:val="bullet"/>
      <w:lvlText w:val="•"/>
      <w:lvlJc w:val="left"/>
      <w:pPr>
        <w:ind w:left="3091" w:hanging="490"/>
      </w:pPr>
      <w:rPr>
        <w:rFonts w:hint="default"/>
        <w:lang w:val="ro-RO" w:eastAsia="en-US" w:bidi="ar-SA"/>
      </w:rPr>
    </w:lvl>
    <w:lvl w:ilvl="3" w:tplc="76703124">
      <w:numFmt w:val="bullet"/>
      <w:lvlText w:val="•"/>
      <w:lvlJc w:val="left"/>
      <w:pPr>
        <w:ind w:left="4067" w:hanging="490"/>
      </w:pPr>
      <w:rPr>
        <w:rFonts w:hint="default"/>
        <w:lang w:val="ro-RO" w:eastAsia="en-US" w:bidi="ar-SA"/>
      </w:rPr>
    </w:lvl>
    <w:lvl w:ilvl="4" w:tplc="9786970A">
      <w:numFmt w:val="bullet"/>
      <w:lvlText w:val="•"/>
      <w:lvlJc w:val="left"/>
      <w:pPr>
        <w:ind w:left="5043" w:hanging="490"/>
      </w:pPr>
      <w:rPr>
        <w:rFonts w:hint="default"/>
        <w:lang w:val="ro-RO" w:eastAsia="en-US" w:bidi="ar-SA"/>
      </w:rPr>
    </w:lvl>
    <w:lvl w:ilvl="5" w:tplc="C33EA23A">
      <w:numFmt w:val="bullet"/>
      <w:lvlText w:val="•"/>
      <w:lvlJc w:val="left"/>
      <w:pPr>
        <w:ind w:left="6019" w:hanging="490"/>
      </w:pPr>
      <w:rPr>
        <w:rFonts w:hint="default"/>
        <w:lang w:val="ro-RO" w:eastAsia="en-US" w:bidi="ar-SA"/>
      </w:rPr>
    </w:lvl>
    <w:lvl w:ilvl="6" w:tplc="210E9344">
      <w:numFmt w:val="bullet"/>
      <w:lvlText w:val="•"/>
      <w:lvlJc w:val="left"/>
      <w:pPr>
        <w:ind w:left="6995" w:hanging="490"/>
      </w:pPr>
      <w:rPr>
        <w:rFonts w:hint="default"/>
        <w:lang w:val="ro-RO" w:eastAsia="en-US" w:bidi="ar-SA"/>
      </w:rPr>
    </w:lvl>
    <w:lvl w:ilvl="7" w:tplc="40C06F60">
      <w:numFmt w:val="bullet"/>
      <w:lvlText w:val="•"/>
      <w:lvlJc w:val="left"/>
      <w:pPr>
        <w:ind w:left="7971" w:hanging="490"/>
      </w:pPr>
      <w:rPr>
        <w:rFonts w:hint="default"/>
        <w:lang w:val="ro-RO" w:eastAsia="en-US" w:bidi="ar-SA"/>
      </w:rPr>
    </w:lvl>
    <w:lvl w:ilvl="8" w:tplc="4C9C7F7A">
      <w:numFmt w:val="bullet"/>
      <w:lvlText w:val="•"/>
      <w:lvlJc w:val="left"/>
      <w:pPr>
        <w:ind w:left="8947" w:hanging="490"/>
      </w:pPr>
      <w:rPr>
        <w:rFonts w:hint="default"/>
        <w:lang w:val="ro-RO" w:eastAsia="en-US" w:bidi="ar-SA"/>
      </w:rPr>
    </w:lvl>
  </w:abstractNum>
  <w:abstractNum w:abstractNumId="33" w15:restartNumberingAfterBreak="0">
    <w:nsid w:val="187737F2"/>
    <w:multiLevelType w:val="hybridMultilevel"/>
    <w:tmpl w:val="FBA8DFAE"/>
    <w:lvl w:ilvl="0" w:tplc="BF3007DE">
      <w:start w:val="21"/>
      <w:numFmt w:val="decimal"/>
      <w:lvlText w:val="%1"/>
      <w:lvlJc w:val="left"/>
      <w:pPr>
        <w:ind w:left="909" w:hanging="542"/>
      </w:pPr>
      <w:rPr>
        <w:rFonts w:hint="default"/>
        <w:lang w:val="ro-RO" w:eastAsia="en-US" w:bidi="ar-SA"/>
      </w:rPr>
    </w:lvl>
    <w:lvl w:ilvl="1" w:tplc="3B545608">
      <w:numFmt w:val="none"/>
      <w:lvlText w:val=""/>
      <w:lvlJc w:val="left"/>
      <w:pPr>
        <w:tabs>
          <w:tab w:val="num" w:pos="360"/>
        </w:tabs>
      </w:pPr>
    </w:lvl>
    <w:lvl w:ilvl="2" w:tplc="E1E6D9BA">
      <w:numFmt w:val="bullet"/>
      <w:lvlText w:val="•"/>
      <w:lvlJc w:val="left"/>
      <w:pPr>
        <w:ind w:left="3012" w:hanging="542"/>
      </w:pPr>
      <w:rPr>
        <w:rFonts w:hint="default"/>
        <w:lang w:val="ro-RO" w:eastAsia="en-US" w:bidi="ar-SA"/>
      </w:rPr>
    </w:lvl>
    <w:lvl w:ilvl="3" w:tplc="3284766C">
      <w:numFmt w:val="bullet"/>
      <w:lvlText w:val="•"/>
      <w:lvlJc w:val="left"/>
      <w:pPr>
        <w:ind w:left="4069" w:hanging="542"/>
      </w:pPr>
      <w:rPr>
        <w:rFonts w:hint="default"/>
        <w:lang w:val="ro-RO" w:eastAsia="en-US" w:bidi="ar-SA"/>
      </w:rPr>
    </w:lvl>
    <w:lvl w:ilvl="4" w:tplc="7128716E">
      <w:numFmt w:val="bullet"/>
      <w:lvlText w:val="•"/>
      <w:lvlJc w:val="left"/>
      <w:pPr>
        <w:ind w:left="5125" w:hanging="542"/>
      </w:pPr>
      <w:rPr>
        <w:rFonts w:hint="default"/>
        <w:lang w:val="ro-RO" w:eastAsia="en-US" w:bidi="ar-SA"/>
      </w:rPr>
    </w:lvl>
    <w:lvl w:ilvl="5" w:tplc="F4C48732">
      <w:numFmt w:val="bullet"/>
      <w:lvlText w:val="•"/>
      <w:lvlJc w:val="left"/>
      <w:pPr>
        <w:ind w:left="6182" w:hanging="542"/>
      </w:pPr>
      <w:rPr>
        <w:rFonts w:hint="default"/>
        <w:lang w:val="ro-RO" w:eastAsia="en-US" w:bidi="ar-SA"/>
      </w:rPr>
    </w:lvl>
    <w:lvl w:ilvl="6" w:tplc="1EB09288">
      <w:numFmt w:val="bullet"/>
      <w:lvlText w:val="•"/>
      <w:lvlJc w:val="left"/>
      <w:pPr>
        <w:ind w:left="7238" w:hanging="542"/>
      </w:pPr>
      <w:rPr>
        <w:rFonts w:hint="default"/>
        <w:lang w:val="ro-RO" w:eastAsia="en-US" w:bidi="ar-SA"/>
      </w:rPr>
    </w:lvl>
    <w:lvl w:ilvl="7" w:tplc="053E6CC2">
      <w:numFmt w:val="bullet"/>
      <w:lvlText w:val="•"/>
      <w:lvlJc w:val="left"/>
      <w:pPr>
        <w:ind w:left="8294" w:hanging="542"/>
      </w:pPr>
      <w:rPr>
        <w:rFonts w:hint="default"/>
        <w:lang w:val="ro-RO" w:eastAsia="en-US" w:bidi="ar-SA"/>
      </w:rPr>
    </w:lvl>
    <w:lvl w:ilvl="8" w:tplc="E05815FE">
      <w:numFmt w:val="bullet"/>
      <w:lvlText w:val="•"/>
      <w:lvlJc w:val="left"/>
      <w:pPr>
        <w:ind w:left="9351" w:hanging="542"/>
      </w:pPr>
      <w:rPr>
        <w:rFonts w:hint="default"/>
        <w:lang w:val="ro-RO" w:eastAsia="en-US" w:bidi="ar-SA"/>
      </w:rPr>
    </w:lvl>
  </w:abstractNum>
  <w:abstractNum w:abstractNumId="34" w15:restartNumberingAfterBreak="0">
    <w:nsid w:val="1970056F"/>
    <w:multiLevelType w:val="hybridMultilevel"/>
    <w:tmpl w:val="3B86E4CC"/>
    <w:lvl w:ilvl="0" w:tplc="F83C9F52">
      <w:numFmt w:val="bullet"/>
      <w:lvlText w:val=""/>
      <w:lvlJc w:val="left"/>
      <w:pPr>
        <w:ind w:left="696" w:hanging="360"/>
      </w:pPr>
      <w:rPr>
        <w:rFonts w:ascii="Wingdings" w:eastAsia="Wingdings" w:hAnsi="Wingdings" w:cs="Wingdings" w:hint="default"/>
        <w:b w:val="0"/>
        <w:bCs w:val="0"/>
        <w:i w:val="0"/>
        <w:iCs w:val="0"/>
        <w:w w:val="100"/>
        <w:sz w:val="20"/>
        <w:szCs w:val="20"/>
        <w:lang w:val="ro-RO" w:eastAsia="en-US" w:bidi="ar-SA"/>
      </w:rPr>
    </w:lvl>
    <w:lvl w:ilvl="1" w:tplc="A1D6022A">
      <w:numFmt w:val="bullet"/>
      <w:lvlText w:val=""/>
      <w:lvlJc w:val="left"/>
      <w:pPr>
        <w:ind w:left="4254" w:hanging="360"/>
      </w:pPr>
      <w:rPr>
        <w:rFonts w:ascii="Wingdings" w:eastAsia="Wingdings" w:hAnsi="Wingdings" w:cs="Wingdings" w:hint="default"/>
        <w:b w:val="0"/>
        <w:bCs w:val="0"/>
        <w:i w:val="0"/>
        <w:iCs w:val="0"/>
        <w:w w:val="100"/>
        <w:sz w:val="20"/>
        <w:szCs w:val="20"/>
        <w:lang w:val="ro-RO" w:eastAsia="en-US" w:bidi="ar-SA"/>
      </w:rPr>
    </w:lvl>
    <w:lvl w:ilvl="2" w:tplc="4BA67E62">
      <w:numFmt w:val="bullet"/>
      <w:lvlText w:val="•"/>
      <w:lvlJc w:val="left"/>
      <w:pPr>
        <w:ind w:left="4992" w:hanging="360"/>
      </w:pPr>
      <w:rPr>
        <w:rFonts w:hint="default"/>
        <w:lang w:val="ro-RO" w:eastAsia="en-US" w:bidi="ar-SA"/>
      </w:rPr>
    </w:lvl>
    <w:lvl w:ilvl="3" w:tplc="E488B13C">
      <w:numFmt w:val="bullet"/>
      <w:lvlText w:val="•"/>
      <w:lvlJc w:val="left"/>
      <w:pPr>
        <w:ind w:left="5724" w:hanging="360"/>
      </w:pPr>
      <w:rPr>
        <w:rFonts w:hint="default"/>
        <w:lang w:val="ro-RO" w:eastAsia="en-US" w:bidi="ar-SA"/>
      </w:rPr>
    </w:lvl>
    <w:lvl w:ilvl="4" w:tplc="CB1445CC">
      <w:numFmt w:val="bullet"/>
      <w:lvlText w:val="•"/>
      <w:lvlJc w:val="left"/>
      <w:pPr>
        <w:ind w:left="6456" w:hanging="360"/>
      </w:pPr>
      <w:rPr>
        <w:rFonts w:hint="default"/>
        <w:lang w:val="ro-RO" w:eastAsia="en-US" w:bidi="ar-SA"/>
      </w:rPr>
    </w:lvl>
    <w:lvl w:ilvl="5" w:tplc="22825B18">
      <w:numFmt w:val="bullet"/>
      <w:lvlText w:val="•"/>
      <w:lvlJc w:val="left"/>
      <w:pPr>
        <w:ind w:left="7188" w:hanging="360"/>
      </w:pPr>
      <w:rPr>
        <w:rFonts w:hint="default"/>
        <w:lang w:val="ro-RO" w:eastAsia="en-US" w:bidi="ar-SA"/>
      </w:rPr>
    </w:lvl>
    <w:lvl w:ilvl="6" w:tplc="19B0E2F4">
      <w:numFmt w:val="bullet"/>
      <w:lvlText w:val="•"/>
      <w:lvlJc w:val="left"/>
      <w:pPr>
        <w:ind w:left="7920" w:hanging="360"/>
      </w:pPr>
      <w:rPr>
        <w:rFonts w:hint="default"/>
        <w:lang w:val="ro-RO" w:eastAsia="en-US" w:bidi="ar-SA"/>
      </w:rPr>
    </w:lvl>
    <w:lvl w:ilvl="7" w:tplc="3184EF48">
      <w:numFmt w:val="bullet"/>
      <w:lvlText w:val="•"/>
      <w:lvlJc w:val="left"/>
      <w:pPr>
        <w:ind w:left="8652" w:hanging="360"/>
      </w:pPr>
      <w:rPr>
        <w:rFonts w:hint="default"/>
        <w:lang w:val="ro-RO" w:eastAsia="en-US" w:bidi="ar-SA"/>
      </w:rPr>
    </w:lvl>
    <w:lvl w:ilvl="8" w:tplc="44FE3CA8">
      <w:numFmt w:val="bullet"/>
      <w:lvlText w:val="•"/>
      <w:lvlJc w:val="left"/>
      <w:pPr>
        <w:ind w:left="9384" w:hanging="360"/>
      </w:pPr>
      <w:rPr>
        <w:rFonts w:hint="default"/>
        <w:lang w:val="ro-RO" w:eastAsia="en-US" w:bidi="ar-SA"/>
      </w:rPr>
    </w:lvl>
  </w:abstractNum>
  <w:abstractNum w:abstractNumId="35" w15:restartNumberingAfterBreak="0">
    <w:nsid w:val="19EE71D8"/>
    <w:multiLevelType w:val="hybridMultilevel"/>
    <w:tmpl w:val="5C7673F6"/>
    <w:lvl w:ilvl="0" w:tplc="25DE2032">
      <w:start w:val="1"/>
      <w:numFmt w:val="lowerLetter"/>
      <w:lvlText w:val="%1)"/>
      <w:lvlJc w:val="left"/>
      <w:pPr>
        <w:ind w:left="367" w:hanging="264"/>
      </w:pPr>
      <w:rPr>
        <w:rFonts w:ascii="Times New Roman" w:eastAsia="Times New Roman" w:hAnsi="Times New Roman" w:cs="Times New Roman" w:hint="default"/>
        <w:b w:val="0"/>
        <w:bCs w:val="0"/>
        <w:i w:val="0"/>
        <w:iCs w:val="0"/>
        <w:spacing w:val="-1"/>
        <w:w w:val="100"/>
        <w:sz w:val="24"/>
        <w:szCs w:val="24"/>
        <w:lang w:val="ro-RO" w:eastAsia="en-US" w:bidi="ar-SA"/>
      </w:rPr>
    </w:lvl>
    <w:lvl w:ilvl="1" w:tplc="9F3A229C">
      <w:numFmt w:val="bullet"/>
      <w:lvlText w:val="•"/>
      <w:lvlJc w:val="left"/>
      <w:pPr>
        <w:ind w:left="1470" w:hanging="264"/>
      </w:pPr>
      <w:rPr>
        <w:rFonts w:hint="default"/>
        <w:lang w:val="ro-RO" w:eastAsia="en-US" w:bidi="ar-SA"/>
      </w:rPr>
    </w:lvl>
    <w:lvl w:ilvl="2" w:tplc="323E0666">
      <w:numFmt w:val="bullet"/>
      <w:lvlText w:val="•"/>
      <w:lvlJc w:val="left"/>
      <w:pPr>
        <w:ind w:left="2580" w:hanging="264"/>
      </w:pPr>
      <w:rPr>
        <w:rFonts w:hint="default"/>
        <w:lang w:val="ro-RO" w:eastAsia="en-US" w:bidi="ar-SA"/>
      </w:rPr>
    </w:lvl>
    <w:lvl w:ilvl="3" w:tplc="C6AA129E">
      <w:numFmt w:val="bullet"/>
      <w:lvlText w:val="•"/>
      <w:lvlJc w:val="left"/>
      <w:pPr>
        <w:ind w:left="3691" w:hanging="264"/>
      </w:pPr>
      <w:rPr>
        <w:rFonts w:hint="default"/>
        <w:lang w:val="ro-RO" w:eastAsia="en-US" w:bidi="ar-SA"/>
      </w:rPr>
    </w:lvl>
    <w:lvl w:ilvl="4" w:tplc="B92EC2E6">
      <w:numFmt w:val="bullet"/>
      <w:lvlText w:val="•"/>
      <w:lvlJc w:val="left"/>
      <w:pPr>
        <w:ind w:left="4801" w:hanging="264"/>
      </w:pPr>
      <w:rPr>
        <w:rFonts w:hint="default"/>
        <w:lang w:val="ro-RO" w:eastAsia="en-US" w:bidi="ar-SA"/>
      </w:rPr>
    </w:lvl>
    <w:lvl w:ilvl="5" w:tplc="78C455AC">
      <w:numFmt w:val="bullet"/>
      <w:lvlText w:val="•"/>
      <w:lvlJc w:val="left"/>
      <w:pPr>
        <w:ind w:left="5912" w:hanging="264"/>
      </w:pPr>
      <w:rPr>
        <w:rFonts w:hint="default"/>
        <w:lang w:val="ro-RO" w:eastAsia="en-US" w:bidi="ar-SA"/>
      </w:rPr>
    </w:lvl>
    <w:lvl w:ilvl="6" w:tplc="2444C226">
      <w:numFmt w:val="bullet"/>
      <w:lvlText w:val="•"/>
      <w:lvlJc w:val="left"/>
      <w:pPr>
        <w:ind w:left="7022" w:hanging="264"/>
      </w:pPr>
      <w:rPr>
        <w:rFonts w:hint="default"/>
        <w:lang w:val="ro-RO" w:eastAsia="en-US" w:bidi="ar-SA"/>
      </w:rPr>
    </w:lvl>
    <w:lvl w:ilvl="7" w:tplc="BC4A18BE">
      <w:numFmt w:val="bullet"/>
      <w:lvlText w:val="•"/>
      <w:lvlJc w:val="left"/>
      <w:pPr>
        <w:ind w:left="8132" w:hanging="264"/>
      </w:pPr>
      <w:rPr>
        <w:rFonts w:hint="default"/>
        <w:lang w:val="ro-RO" w:eastAsia="en-US" w:bidi="ar-SA"/>
      </w:rPr>
    </w:lvl>
    <w:lvl w:ilvl="8" w:tplc="9CC0E786">
      <w:numFmt w:val="bullet"/>
      <w:lvlText w:val="•"/>
      <w:lvlJc w:val="left"/>
      <w:pPr>
        <w:ind w:left="9243" w:hanging="264"/>
      </w:pPr>
      <w:rPr>
        <w:rFonts w:hint="default"/>
        <w:lang w:val="ro-RO" w:eastAsia="en-US" w:bidi="ar-SA"/>
      </w:rPr>
    </w:lvl>
  </w:abstractNum>
  <w:abstractNum w:abstractNumId="36" w15:restartNumberingAfterBreak="0">
    <w:nsid w:val="1A2A798B"/>
    <w:multiLevelType w:val="hybridMultilevel"/>
    <w:tmpl w:val="034A7B3C"/>
    <w:lvl w:ilvl="0" w:tplc="24C2A502">
      <w:start w:val="54"/>
      <w:numFmt w:val="decimal"/>
      <w:lvlText w:val="%1"/>
      <w:lvlJc w:val="left"/>
      <w:pPr>
        <w:ind w:left="367" w:hanging="552"/>
      </w:pPr>
      <w:rPr>
        <w:rFonts w:hint="default"/>
        <w:lang w:val="ro-RO" w:eastAsia="en-US" w:bidi="ar-SA"/>
      </w:rPr>
    </w:lvl>
    <w:lvl w:ilvl="1" w:tplc="DE481A86">
      <w:numFmt w:val="none"/>
      <w:lvlText w:val=""/>
      <w:lvlJc w:val="left"/>
      <w:pPr>
        <w:tabs>
          <w:tab w:val="num" w:pos="360"/>
        </w:tabs>
      </w:pPr>
    </w:lvl>
    <w:lvl w:ilvl="2" w:tplc="CCE64F00">
      <w:numFmt w:val="bullet"/>
      <w:lvlText w:val="•"/>
      <w:lvlJc w:val="left"/>
      <w:pPr>
        <w:ind w:left="2580" w:hanging="552"/>
      </w:pPr>
      <w:rPr>
        <w:rFonts w:hint="default"/>
        <w:lang w:val="ro-RO" w:eastAsia="en-US" w:bidi="ar-SA"/>
      </w:rPr>
    </w:lvl>
    <w:lvl w:ilvl="3" w:tplc="4028D3DC">
      <w:numFmt w:val="bullet"/>
      <w:lvlText w:val="•"/>
      <w:lvlJc w:val="left"/>
      <w:pPr>
        <w:ind w:left="3691" w:hanging="552"/>
      </w:pPr>
      <w:rPr>
        <w:rFonts w:hint="default"/>
        <w:lang w:val="ro-RO" w:eastAsia="en-US" w:bidi="ar-SA"/>
      </w:rPr>
    </w:lvl>
    <w:lvl w:ilvl="4" w:tplc="57CE0750">
      <w:numFmt w:val="bullet"/>
      <w:lvlText w:val="•"/>
      <w:lvlJc w:val="left"/>
      <w:pPr>
        <w:ind w:left="4801" w:hanging="552"/>
      </w:pPr>
      <w:rPr>
        <w:rFonts w:hint="default"/>
        <w:lang w:val="ro-RO" w:eastAsia="en-US" w:bidi="ar-SA"/>
      </w:rPr>
    </w:lvl>
    <w:lvl w:ilvl="5" w:tplc="D03E6122">
      <w:numFmt w:val="bullet"/>
      <w:lvlText w:val="•"/>
      <w:lvlJc w:val="left"/>
      <w:pPr>
        <w:ind w:left="5912" w:hanging="552"/>
      </w:pPr>
      <w:rPr>
        <w:rFonts w:hint="default"/>
        <w:lang w:val="ro-RO" w:eastAsia="en-US" w:bidi="ar-SA"/>
      </w:rPr>
    </w:lvl>
    <w:lvl w:ilvl="6" w:tplc="F2E83350">
      <w:numFmt w:val="bullet"/>
      <w:lvlText w:val="•"/>
      <w:lvlJc w:val="left"/>
      <w:pPr>
        <w:ind w:left="7022" w:hanging="552"/>
      </w:pPr>
      <w:rPr>
        <w:rFonts w:hint="default"/>
        <w:lang w:val="ro-RO" w:eastAsia="en-US" w:bidi="ar-SA"/>
      </w:rPr>
    </w:lvl>
    <w:lvl w:ilvl="7" w:tplc="DD3E13E4">
      <w:numFmt w:val="bullet"/>
      <w:lvlText w:val="•"/>
      <w:lvlJc w:val="left"/>
      <w:pPr>
        <w:ind w:left="8132" w:hanging="552"/>
      </w:pPr>
      <w:rPr>
        <w:rFonts w:hint="default"/>
        <w:lang w:val="ro-RO" w:eastAsia="en-US" w:bidi="ar-SA"/>
      </w:rPr>
    </w:lvl>
    <w:lvl w:ilvl="8" w:tplc="590ECDBC">
      <w:numFmt w:val="bullet"/>
      <w:lvlText w:val="•"/>
      <w:lvlJc w:val="left"/>
      <w:pPr>
        <w:ind w:left="9243" w:hanging="552"/>
      </w:pPr>
      <w:rPr>
        <w:rFonts w:hint="default"/>
        <w:lang w:val="ro-RO" w:eastAsia="en-US" w:bidi="ar-SA"/>
      </w:rPr>
    </w:lvl>
  </w:abstractNum>
  <w:abstractNum w:abstractNumId="37" w15:restartNumberingAfterBreak="0">
    <w:nsid w:val="1A7537C2"/>
    <w:multiLevelType w:val="hybridMultilevel"/>
    <w:tmpl w:val="BC1E7EC4"/>
    <w:lvl w:ilvl="0" w:tplc="8AC674FC">
      <w:start w:val="1"/>
      <w:numFmt w:val="decimal"/>
      <w:lvlText w:val="%1."/>
      <w:lvlJc w:val="left"/>
      <w:pPr>
        <w:ind w:left="829" w:hanging="543"/>
      </w:pPr>
      <w:rPr>
        <w:rFonts w:ascii="Times New Roman" w:eastAsia="Times New Roman" w:hAnsi="Times New Roman" w:cs="Times New Roman" w:hint="default"/>
        <w:b w:val="0"/>
        <w:bCs w:val="0"/>
        <w:i w:val="0"/>
        <w:iCs w:val="0"/>
        <w:w w:val="100"/>
        <w:sz w:val="22"/>
        <w:szCs w:val="22"/>
        <w:lang w:val="ro-RO" w:eastAsia="en-US" w:bidi="ar-SA"/>
      </w:rPr>
    </w:lvl>
    <w:lvl w:ilvl="1" w:tplc="47CA913E">
      <w:numFmt w:val="bullet"/>
      <w:lvlText w:val="•"/>
      <w:lvlJc w:val="left"/>
      <w:pPr>
        <w:ind w:left="1827" w:hanging="543"/>
      </w:pPr>
      <w:rPr>
        <w:rFonts w:hint="default"/>
        <w:lang w:val="ro-RO" w:eastAsia="en-US" w:bidi="ar-SA"/>
      </w:rPr>
    </w:lvl>
    <w:lvl w:ilvl="2" w:tplc="9062764C">
      <w:numFmt w:val="bullet"/>
      <w:lvlText w:val="•"/>
      <w:lvlJc w:val="left"/>
      <w:pPr>
        <w:ind w:left="2835" w:hanging="543"/>
      </w:pPr>
      <w:rPr>
        <w:rFonts w:hint="default"/>
        <w:lang w:val="ro-RO" w:eastAsia="en-US" w:bidi="ar-SA"/>
      </w:rPr>
    </w:lvl>
    <w:lvl w:ilvl="3" w:tplc="C2BA0DF2">
      <w:numFmt w:val="bullet"/>
      <w:lvlText w:val="•"/>
      <w:lvlJc w:val="left"/>
      <w:pPr>
        <w:ind w:left="3843" w:hanging="543"/>
      </w:pPr>
      <w:rPr>
        <w:rFonts w:hint="default"/>
        <w:lang w:val="ro-RO" w:eastAsia="en-US" w:bidi="ar-SA"/>
      </w:rPr>
    </w:lvl>
    <w:lvl w:ilvl="4" w:tplc="6420B54A">
      <w:numFmt w:val="bullet"/>
      <w:lvlText w:val="•"/>
      <w:lvlJc w:val="left"/>
      <w:pPr>
        <w:ind w:left="4851" w:hanging="543"/>
      </w:pPr>
      <w:rPr>
        <w:rFonts w:hint="default"/>
        <w:lang w:val="ro-RO" w:eastAsia="en-US" w:bidi="ar-SA"/>
      </w:rPr>
    </w:lvl>
    <w:lvl w:ilvl="5" w:tplc="7FA20DC6">
      <w:numFmt w:val="bullet"/>
      <w:lvlText w:val="•"/>
      <w:lvlJc w:val="left"/>
      <w:pPr>
        <w:ind w:left="5859" w:hanging="543"/>
      </w:pPr>
      <w:rPr>
        <w:rFonts w:hint="default"/>
        <w:lang w:val="ro-RO" w:eastAsia="en-US" w:bidi="ar-SA"/>
      </w:rPr>
    </w:lvl>
    <w:lvl w:ilvl="6" w:tplc="BE960312">
      <w:numFmt w:val="bullet"/>
      <w:lvlText w:val="•"/>
      <w:lvlJc w:val="left"/>
      <w:pPr>
        <w:ind w:left="6867" w:hanging="543"/>
      </w:pPr>
      <w:rPr>
        <w:rFonts w:hint="default"/>
        <w:lang w:val="ro-RO" w:eastAsia="en-US" w:bidi="ar-SA"/>
      </w:rPr>
    </w:lvl>
    <w:lvl w:ilvl="7" w:tplc="00A035CA">
      <w:numFmt w:val="bullet"/>
      <w:lvlText w:val="•"/>
      <w:lvlJc w:val="left"/>
      <w:pPr>
        <w:ind w:left="7875" w:hanging="543"/>
      </w:pPr>
      <w:rPr>
        <w:rFonts w:hint="default"/>
        <w:lang w:val="ro-RO" w:eastAsia="en-US" w:bidi="ar-SA"/>
      </w:rPr>
    </w:lvl>
    <w:lvl w:ilvl="8" w:tplc="008E8E64">
      <w:numFmt w:val="bullet"/>
      <w:lvlText w:val="•"/>
      <w:lvlJc w:val="left"/>
      <w:pPr>
        <w:ind w:left="8883" w:hanging="543"/>
      </w:pPr>
      <w:rPr>
        <w:rFonts w:hint="default"/>
        <w:lang w:val="ro-RO" w:eastAsia="en-US" w:bidi="ar-SA"/>
      </w:rPr>
    </w:lvl>
  </w:abstractNum>
  <w:abstractNum w:abstractNumId="38" w15:restartNumberingAfterBreak="0">
    <w:nsid w:val="1AC52D6D"/>
    <w:multiLevelType w:val="hybridMultilevel"/>
    <w:tmpl w:val="AF8C34D8"/>
    <w:lvl w:ilvl="0" w:tplc="9EE0A7D2">
      <w:start w:val="1"/>
      <w:numFmt w:val="lowerLetter"/>
      <w:lvlText w:val="%1)"/>
      <w:lvlJc w:val="left"/>
      <w:pPr>
        <w:ind w:left="511" w:hanging="240"/>
      </w:pPr>
      <w:rPr>
        <w:rFonts w:ascii="Times New Roman" w:eastAsia="Times New Roman" w:hAnsi="Times New Roman" w:cs="Times New Roman" w:hint="default"/>
        <w:b w:val="0"/>
        <w:bCs w:val="0"/>
        <w:i w:val="0"/>
        <w:iCs w:val="0"/>
        <w:spacing w:val="-1"/>
        <w:w w:val="100"/>
        <w:sz w:val="24"/>
        <w:szCs w:val="24"/>
        <w:lang w:val="ro-RO" w:eastAsia="en-US" w:bidi="ar-SA"/>
      </w:rPr>
    </w:lvl>
    <w:lvl w:ilvl="1" w:tplc="8D9AC460">
      <w:numFmt w:val="bullet"/>
      <w:lvlText w:val="•"/>
      <w:lvlJc w:val="left"/>
      <w:pPr>
        <w:ind w:left="1614" w:hanging="240"/>
      </w:pPr>
      <w:rPr>
        <w:rFonts w:hint="default"/>
        <w:lang w:val="ro-RO" w:eastAsia="en-US" w:bidi="ar-SA"/>
      </w:rPr>
    </w:lvl>
    <w:lvl w:ilvl="2" w:tplc="3B90679E">
      <w:numFmt w:val="bullet"/>
      <w:lvlText w:val="•"/>
      <w:lvlJc w:val="left"/>
      <w:pPr>
        <w:ind w:left="2708" w:hanging="240"/>
      </w:pPr>
      <w:rPr>
        <w:rFonts w:hint="default"/>
        <w:lang w:val="ro-RO" w:eastAsia="en-US" w:bidi="ar-SA"/>
      </w:rPr>
    </w:lvl>
    <w:lvl w:ilvl="3" w:tplc="9A0A1164">
      <w:numFmt w:val="bullet"/>
      <w:lvlText w:val="•"/>
      <w:lvlJc w:val="left"/>
      <w:pPr>
        <w:ind w:left="3803" w:hanging="240"/>
      </w:pPr>
      <w:rPr>
        <w:rFonts w:hint="default"/>
        <w:lang w:val="ro-RO" w:eastAsia="en-US" w:bidi="ar-SA"/>
      </w:rPr>
    </w:lvl>
    <w:lvl w:ilvl="4" w:tplc="6FB84CB6">
      <w:numFmt w:val="bullet"/>
      <w:lvlText w:val="•"/>
      <w:lvlJc w:val="left"/>
      <w:pPr>
        <w:ind w:left="4897" w:hanging="240"/>
      </w:pPr>
      <w:rPr>
        <w:rFonts w:hint="default"/>
        <w:lang w:val="ro-RO" w:eastAsia="en-US" w:bidi="ar-SA"/>
      </w:rPr>
    </w:lvl>
    <w:lvl w:ilvl="5" w:tplc="738C6306">
      <w:numFmt w:val="bullet"/>
      <w:lvlText w:val="•"/>
      <w:lvlJc w:val="left"/>
      <w:pPr>
        <w:ind w:left="5992" w:hanging="240"/>
      </w:pPr>
      <w:rPr>
        <w:rFonts w:hint="default"/>
        <w:lang w:val="ro-RO" w:eastAsia="en-US" w:bidi="ar-SA"/>
      </w:rPr>
    </w:lvl>
    <w:lvl w:ilvl="6" w:tplc="355A44DA">
      <w:numFmt w:val="bullet"/>
      <w:lvlText w:val="•"/>
      <w:lvlJc w:val="left"/>
      <w:pPr>
        <w:ind w:left="7086" w:hanging="240"/>
      </w:pPr>
      <w:rPr>
        <w:rFonts w:hint="default"/>
        <w:lang w:val="ro-RO" w:eastAsia="en-US" w:bidi="ar-SA"/>
      </w:rPr>
    </w:lvl>
    <w:lvl w:ilvl="7" w:tplc="C33C749C">
      <w:numFmt w:val="bullet"/>
      <w:lvlText w:val="•"/>
      <w:lvlJc w:val="left"/>
      <w:pPr>
        <w:ind w:left="8180" w:hanging="240"/>
      </w:pPr>
      <w:rPr>
        <w:rFonts w:hint="default"/>
        <w:lang w:val="ro-RO" w:eastAsia="en-US" w:bidi="ar-SA"/>
      </w:rPr>
    </w:lvl>
    <w:lvl w:ilvl="8" w:tplc="080E4520">
      <w:numFmt w:val="bullet"/>
      <w:lvlText w:val="•"/>
      <w:lvlJc w:val="left"/>
      <w:pPr>
        <w:ind w:left="9275" w:hanging="240"/>
      </w:pPr>
      <w:rPr>
        <w:rFonts w:hint="default"/>
        <w:lang w:val="ro-RO" w:eastAsia="en-US" w:bidi="ar-SA"/>
      </w:rPr>
    </w:lvl>
  </w:abstractNum>
  <w:abstractNum w:abstractNumId="39" w15:restartNumberingAfterBreak="0">
    <w:nsid w:val="1B0D70CA"/>
    <w:multiLevelType w:val="hybridMultilevel"/>
    <w:tmpl w:val="65363BAC"/>
    <w:lvl w:ilvl="0" w:tplc="B34053B6">
      <w:start w:val="43"/>
      <w:numFmt w:val="decimal"/>
      <w:lvlText w:val="%1"/>
      <w:lvlJc w:val="left"/>
      <w:pPr>
        <w:ind w:left="367" w:hanging="562"/>
      </w:pPr>
      <w:rPr>
        <w:rFonts w:hint="default"/>
        <w:lang w:val="ro-RO" w:eastAsia="en-US" w:bidi="ar-SA"/>
      </w:rPr>
    </w:lvl>
    <w:lvl w:ilvl="1" w:tplc="FEB85BF4">
      <w:numFmt w:val="none"/>
      <w:lvlText w:val=""/>
      <w:lvlJc w:val="left"/>
      <w:pPr>
        <w:tabs>
          <w:tab w:val="num" w:pos="360"/>
        </w:tabs>
      </w:pPr>
    </w:lvl>
    <w:lvl w:ilvl="2" w:tplc="11123D54">
      <w:numFmt w:val="bullet"/>
      <w:lvlText w:val="•"/>
      <w:lvlJc w:val="left"/>
      <w:pPr>
        <w:ind w:left="2580" w:hanging="562"/>
      </w:pPr>
      <w:rPr>
        <w:rFonts w:hint="default"/>
        <w:lang w:val="ro-RO" w:eastAsia="en-US" w:bidi="ar-SA"/>
      </w:rPr>
    </w:lvl>
    <w:lvl w:ilvl="3" w:tplc="4338393E">
      <w:numFmt w:val="bullet"/>
      <w:lvlText w:val="•"/>
      <w:lvlJc w:val="left"/>
      <w:pPr>
        <w:ind w:left="3691" w:hanging="562"/>
      </w:pPr>
      <w:rPr>
        <w:rFonts w:hint="default"/>
        <w:lang w:val="ro-RO" w:eastAsia="en-US" w:bidi="ar-SA"/>
      </w:rPr>
    </w:lvl>
    <w:lvl w:ilvl="4" w:tplc="7D72FF52">
      <w:numFmt w:val="bullet"/>
      <w:lvlText w:val="•"/>
      <w:lvlJc w:val="left"/>
      <w:pPr>
        <w:ind w:left="4801" w:hanging="562"/>
      </w:pPr>
      <w:rPr>
        <w:rFonts w:hint="default"/>
        <w:lang w:val="ro-RO" w:eastAsia="en-US" w:bidi="ar-SA"/>
      </w:rPr>
    </w:lvl>
    <w:lvl w:ilvl="5" w:tplc="B1327E6C">
      <w:numFmt w:val="bullet"/>
      <w:lvlText w:val="•"/>
      <w:lvlJc w:val="left"/>
      <w:pPr>
        <w:ind w:left="5912" w:hanging="562"/>
      </w:pPr>
      <w:rPr>
        <w:rFonts w:hint="default"/>
        <w:lang w:val="ro-RO" w:eastAsia="en-US" w:bidi="ar-SA"/>
      </w:rPr>
    </w:lvl>
    <w:lvl w:ilvl="6" w:tplc="54FEEF40">
      <w:numFmt w:val="bullet"/>
      <w:lvlText w:val="•"/>
      <w:lvlJc w:val="left"/>
      <w:pPr>
        <w:ind w:left="7022" w:hanging="562"/>
      </w:pPr>
      <w:rPr>
        <w:rFonts w:hint="default"/>
        <w:lang w:val="ro-RO" w:eastAsia="en-US" w:bidi="ar-SA"/>
      </w:rPr>
    </w:lvl>
    <w:lvl w:ilvl="7" w:tplc="1F06B102">
      <w:numFmt w:val="bullet"/>
      <w:lvlText w:val="•"/>
      <w:lvlJc w:val="left"/>
      <w:pPr>
        <w:ind w:left="8132" w:hanging="562"/>
      </w:pPr>
      <w:rPr>
        <w:rFonts w:hint="default"/>
        <w:lang w:val="ro-RO" w:eastAsia="en-US" w:bidi="ar-SA"/>
      </w:rPr>
    </w:lvl>
    <w:lvl w:ilvl="8" w:tplc="25209D74">
      <w:numFmt w:val="bullet"/>
      <w:lvlText w:val="•"/>
      <w:lvlJc w:val="left"/>
      <w:pPr>
        <w:ind w:left="9243" w:hanging="562"/>
      </w:pPr>
      <w:rPr>
        <w:rFonts w:hint="default"/>
        <w:lang w:val="ro-RO" w:eastAsia="en-US" w:bidi="ar-SA"/>
      </w:rPr>
    </w:lvl>
  </w:abstractNum>
  <w:abstractNum w:abstractNumId="40" w15:restartNumberingAfterBreak="0">
    <w:nsid w:val="1B444010"/>
    <w:multiLevelType w:val="hybridMultilevel"/>
    <w:tmpl w:val="09901314"/>
    <w:lvl w:ilvl="0" w:tplc="2AF0AC24">
      <w:start w:val="44"/>
      <w:numFmt w:val="decimal"/>
      <w:lvlText w:val="%1"/>
      <w:lvlJc w:val="left"/>
      <w:pPr>
        <w:ind w:left="367" w:hanging="528"/>
      </w:pPr>
      <w:rPr>
        <w:rFonts w:hint="default"/>
        <w:lang w:val="ro-RO" w:eastAsia="en-US" w:bidi="ar-SA"/>
      </w:rPr>
    </w:lvl>
    <w:lvl w:ilvl="1" w:tplc="5B46135A">
      <w:numFmt w:val="none"/>
      <w:lvlText w:val=""/>
      <w:lvlJc w:val="left"/>
      <w:pPr>
        <w:tabs>
          <w:tab w:val="num" w:pos="360"/>
        </w:tabs>
      </w:pPr>
    </w:lvl>
    <w:lvl w:ilvl="2" w:tplc="B810C16C">
      <w:numFmt w:val="bullet"/>
      <w:lvlText w:val="•"/>
      <w:lvlJc w:val="left"/>
      <w:pPr>
        <w:ind w:left="2580" w:hanging="528"/>
      </w:pPr>
      <w:rPr>
        <w:rFonts w:hint="default"/>
        <w:lang w:val="ro-RO" w:eastAsia="en-US" w:bidi="ar-SA"/>
      </w:rPr>
    </w:lvl>
    <w:lvl w:ilvl="3" w:tplc="F482D75A">
      <w:numFmt w:val="bullet"/>
      <w:lvlText w:val="•"/>
      <w:lvlJc w:val="left"/>
      <w:pPr>
        <w:ind w:left="3691" w:hanging="528"/>
      </w:pPr>
      <w:rPr>
        <w:rFonts w:hint="default"/>
        <w:lang w:val="ro-RO" w:eastAsia="en-US" w:bidi="ar-SA"/>
      </w:rPr>
    </w:lvl>
    <w:lvl w:ilvl="4" w:tplc="10560636">
      <w:numFmt w:val="bullet"/>
      <w:lvlText w:val="•"/>
      <w:lvlJc w:val="left"/>
      <w:pPr>
        <w:ind w:left="4801" w:hanging="528"/>
      </w:pPr>
      <w:rPr>
        <w:rFonts w:hint="default"/>
        <w:lang w:val="ro-RO" w:eastAsia="en-US" w:bidi="ar-SA"/>
      </w:rPr>
    </w:lvl>
    <w:lvl w:ilvl="5" w:tplc="881E58EE">
      <w:numFmt w:val="bullet"/>
      <w:lvlText w:val="•"/>
      <w:lvlJc w:val="left"/>
      <w:pPr>
        <w:ind w:left="5912" w:hanging="528"/>
      </w:pPr>
      <w:rPr>
        <w:rFonts w:hint="default"/>
        <w:lang w:val="ro-RO" w:eastAsia="en-US" w:bidi="ar-SA"/>
      </w:rPr>
    </w:lvl>
    <w:lvl w:ilvl="6" w:tplc="10F6E922">
      <w:numFmt w:val="bullet"/>
      <w:lvlText w:val="•"/>
      <w:lvlJc w:val="left"/>
      <w:pPr>
        <w:ind w:left="7022" w:hanging="528"/>
      </w:pPr>
      <w:rPr>
        <w:rFonts w:hint="default"/>
        <w:lang w:val="ro-RO" w:eastAsia="en-US" w:bidi="ar-SA"/>
      </w:rPr>
    </w:lvl>
    <w:lvl w:ilvl="7" w:tplc="6874C0D6">
      <w:numFmt w:val="bullet"/>
      <w:lvlText w:val="•"/>
      <w:lvlJc w:val="left"/>
      <w:pPr>
        <w:ind w:left="8132" w:hanging="528"/>
      </w:pPr>
      <w:rPr>
        <w:rFonts w:hint="default"/>
        <w:lang w:val="ro-RO" w:eastAsia="en-US" w:bidi="ar-SA"/>
      </w:rPr>
    </w:lvl>
    <w:lvl w:ilvl="8" w:tplc="890E4DBA">
      <w:numFmt w:val="bullet"/>
      <w:lvlText w:val="•"/>
      <w:lvlJc w:val="left"/>
      <w:pPr>
        <w:ind w:left="9243" w:hanging="528"/>
      </w:pPr>
      <w:rPr>
        <w:rFonts w:hint="default"/>
        <w:lang w:val="ro-RO" w:eastAsia="en-US" w:bidi="ar-SA"/>
      </w:rPr>
    </w:lvl>
  </w:abstractNum>
  <w:abstractNum w:abstractNumId="41" w15:restartNumberingAfterBreak="0">
    <w:nsid w:val="1BA40FE2"/>
    <w:multiLevelType w:val="hybridMultilevel"/>
    <w:tmpl w:val="58147A8A"/>
    <w:lvl w:ilvl="0" w:tplc="86C49D04">
      <w:start w:val="5"/>
      <w:numFmt w:val="decimal"/>
      <w:lvlText w:val="%1"/>
      <w:lvlJc w:val="left"/>
      <w:pPr>
        <w:ind w:left="1500" w:hanging="567"/>
      </w:pPr>
      <w:rPr>
        <w:rFonts w:hint="default"/>
        <w:lang w:val="ro-RO" w:eastAsia="en-US" w:bidi="ar-SA"/>
      </w:rPr>
    </w:lvl>
    <w:lvl w:ilvl="1" w:tplc="44B8CF70">
      <w:numFmt w:val="none"/>
      <w:lvlText w:val=""/>
      <w:lvlJc w:val="left"/>
      <w:pPr>
        <w:tabs>
          <w:tab w:val="num" w:pos="360"/>
        </w:tabs>
      </w:pPr>
    </w:lvl>
    <w:lvl w:ilvl="2" w:tplc="A3162E70">
      <w:numFmt w:val="bullet"/>
      <w:lvlText w:val="•"/>
      <w:lvlJc w:val="left"/>
      <w:pPr>
        <w:ind w:left="3492" w:hanging="567"/>
      </w:pPr>
      <w:rPr>
        <w:rFonts w:hint="default"/>
        <w:lang w:val="ro-RO" w:eastAsia="en-US" w:bidi="ar-SA"/>
      </w:rPr>
    </w:lvl>
    <w:lvl w:ilvl="3" w:tplc="D862C638">
      <w:numFmt w:val="bullet"/>
      <w:lvlText w:val="•"/>
      <w:lvlJc w:val="left"/>
      <w:pPr>
        <w:ind w:left="4489" w:hanging="567"/>
      </w:pPr>
      <w:rPr>
        <w:rFonts w:hint="default"/>
        <w:lang w:val="ro-RO" w:eastAsia="en-US" w:bidi="ar-SA"/>
      </w:rPr>
    </w:lvl>
    <w:lvl w:ilvl="4" w:tplc="E87CA018">
      <w:numFmt w:val="bullet"/>
      <w:lvlText w:val="•"/>
      <w:lvlJc w:val="left"/>
      <w:pPr>
        <w:ind w:left="5485" w:hanging="567"/>
      </w:pPr>
      <w:rPr>
        <w:rFonts w:hint="default"/>
        <w:lang w:val="ro-RO" w:eastAsia="en-US" w:bidi="ar-SA"/>
      </w:rPr>
    </w:lvl>
    <w:lvl w:ilvl="5" w:tplc="3DF8D7E2">
      <w:numFmt w:val="bullet"/>
      <w:lvlText w:val="•"/>
      <w:lvlJc w:val="left"/>
      <w:pPr>
        <w:ind w:left="6482" w:hanging="567"/>
      </w:pPr>
      <w:rPr>
        <w:rFonts w:hint="default"/>
        <w:lang w:val="ro-RO" w:eastAsia="en-US" w:bidi="ar-SA"/>
      </w:rPr>
    </w:lvl>
    <w:lvl w:ilvl="6" w:tplc="B812084E">
      <w:numFmt w:val="bullet"/>
      <w:lvlText w:val="•"/>
      <w:lvlJc w:val="left"/>
      <w:pPr>
        <w:ind w:left="7478" w:hanging="567"/>
      </w:pPr>
      <w:rPr>
        <w:rFonts w:hint="default"/>
        <w:lang w:val="ro-RO" w:eastAsia="en-US" w:bidi="ar-SA"/>
      </w:rPr>
    </w:lvl>
    <w:lvl w:ilvl="7" w:tplc="D16EFE38">
      <w:numFmt w:val="bullet"/>
      <w:lvlText w:val="•"/>
      <w:lvlJc w:val="left"/>
      <w:pPr>
        <w:ind w:left="8474" w:hanging="567"/>
      </w:pPr>
      <w:rPr>
        <w:rFonts w:hint="default"/>
        <w:lang w:val="ro-RO" w:eastAsia="en-US" w:bidi="ar-SA"/>
      </w:rPr>
    </w:lvl>
    <w:lvl w:ilvl="8" w:tplc="437C5C9A">
      <w:numFmt w:val="bullet"/>
      <w:lvlText w:val="•"/>
      <w:lvlJc w:val="left"/>
      <w:pPr>
        <w:ind w:left="9471" w:hanging="567"/>
      </w:pPr>
      <w:rPr>
        <w:rFonts w:hint="default"/>
        <w:lang w:val="ro-RO" w:eastAsia="en-US" w:bidi="ar-SA"/>
      </w:rPr>
    </w:lvl>
  </w:abstractNum>
  <w:abstractNum w:abstractNumId="42" w15:restartNumberingAfterBreak="0">
    <w:nsid w:val="1C772ABE"/>
    <w:multiLevelType w:val="hybridMultilevel"/>
    <w:tmpl w:val="DAEE7CE6"/>
    <w:lvl w:ilvl="0" w:tplc="0060D282">
      <w:start w:val="24"/>
      <w:numFmt w:val="decimal"/>
      <w:lvlText w:val="%1"/>
      <w:lvlJc w:val="left"/>
      <w:pPr>
        <w:ind w:left="367" w:hanging="557"/>
      </w:pPr>
      <w:rPr>
        <w:rFonts w:hint="default"/>
        <w:lang w:val="ro-RO" w:eastAsia="en-US" w:bidi="ar-SA"/>
      </w:rPr>
    </w:lvl>
    <w:lvl w:ilvl="1" w:tplc="6396C746">
      <w:numFmt w:val="none"/>
      <w:lvlText w:val=""/>
      <w:lvlJc w:val="left"/>
      <w:pPr>
        <w:tabs>
          <w:tab w:val="num" w:pos="360"/>
        </w:tabs>
      </w:pPr>
    </w:lvl>
    <w:lvl w:ilvl="2" w:tplc="4EFEEA60">
      <w:numFmt w:val="bullet"/>
      <w:lvlText w:val="•"/>
      <w:lvlJc w:val="left"/>
      <w:pPr>
        <w:ind w:left="2580" w:hanging="557"/>
      </w:pPr>
      <w:rPr>
        <w:rFonts w:hint="default"/>
        <w:lang w:val="ro-RO" w:eastAsia="en-US" w:bidi="ar-SA"/>
      </w:rPr>
    </w:lvl>
    <w:lvl w:ilvl="3" w:tplc="EE025B3C">
      <w:numFmt w:val="bullet"/>
      <w:lvlText w:val="•"/>
      <w:lvlJc w:val="left"/>
      <w:pPr>
        <w:ind w:left="3691" w:hanging="557"/>
      </w:pPr>
      <w:rPr>
        <w:rFonts w:hint="default"/>
        <w:lang w:val="ro-RO" w:eastAsia="en-US" w:bidi="ar-SA"/>
      </w:rPr>
    </w:lvl>
    <w:lvl w:ilvl="4" w:tplc="6AE2C270">
      <w:numFmt w:val="bullet"/>
      <w:lvlText w:val="•"/>
      <w:lvlJc w:val="left"/>
      <w:pPr>
        <w:ind w:left="4801" w:hanging="557"/>
      </w:pPr>
      <w:rPr>
        <w:rFonts w:hint="default"/>
        <w:lang w:val="ro-RO" w:eastAsia="en-US" w:bidi="ar-SA"/>
      </w:rPr>
    </w:lvl>
    <w:lvl w:ilvl="5" w:tplc="C37CECB6">
      <w:numFmt w:val="bullet"/>
      <w:lvlText w:val="•"/>
      <w:lvlJc w:val="left"/>
      <w:pPr>
        <w:ind w:left="5912" w:hanging="557"/>
      </w:pPr>
      <w:rPr>
        <w:rFonts w:hint="default"/>
        <w:lang w:val="ro-RO" w:eastAsia="en-US" w:bidi="ar-SA"/>
      </w:rPr>
    </w:lvl>
    <w:lvl w:ilvl="6" w:tplc="A702A848">
      <w:numFmt w:val="bullet"/>
      <w:lvlText w:val="•"/>
      <w:lvlJc w:val="left"/>
      <w:pPr>
        <w:ind w:left="7022" w:hanging="557"/>
      </w:pPr>
      <w:rPr>
        <w:rFonts w:hint="default"/>
        <w:lang w:val="ro-RO" w:eastAsia="en-US" w:bidi="ar-SA"/>
      </w:rPr>
    </w:lvl>
    <w:lvl w:ilvl="7" w:tplc="566CD1A8">
      <w:numFmt w:val="bullet"/>
      <w:lvlText w:val="•"/>
      <w:lvlJc w:val="left"/>
      <w:pPr>
        <w:ind w:left="8132" w:hanging="557"/>
      </w:pPr>
      <w:rPr>
        <w:rFonts w:hint="default"/>
        <w:lang w:val="ro-RO" w:eastAsia="en-US" w:bidi="ar-SA"/>
      </w:rPr>
    </w:lvl>
    <w:lvl w:ilvl="8" w:tplc="CBD8AC12">
      <w:numFmt w:val="bullet"/>
      <w:lvlText w:val="•"/>
      <w:lvlJc w:val="left"/>
      <w:pPr>
        <w:ind w:left="9243" w:hanging="557"/>
      </w:pPr>
      <w:rPr>
        <w:rFonts w:hint="default"/>
        <w:lang w:val="ro-RO" w:eastAsia="en-US" w:bidi="ar-SA"/>
      </w:rPr>
    </w:lvl>
  </w:abstractNum>
  <w:abstractNum w:abstractNumId="43" w15:restartNumberingAfterBreak="0">
    <w:nsid w:val="1D9A58C6"/>
    <w:multiLevelType w:val="hybridMultilevel"/>
    <w:tmpl w:val="E38C24B0"/>
    <w:lvl w:ilvl="0" w:tplc="F224ECCA">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89AAD3F8">
      <w:numFmt w:val="bullet"/>
      <w:lvlText w:val="•"/>
      <w:lvlJc w:val="left"/>
      <w:pPr>
        <w:ind w:left="1704" w:hanging="250"/>
      </w:pPr>
      <w:rPr>
        <w:rFonts w:hint="default"/>
        <w:lang w:val="ro-RO" w:eastAsia="en-US" w:bidi="ar-SA"/>
      </w:rPr>
    </w:lvl>
    <w:lvl w:ilvl="2" w:tplc="6576F3F6">
      <w:numFmt w:val="bullet"/>
      <w:lvlText w:val="•"/>
      <w:lvlJc w:val="left"/>
      <w:pPr>
        <w:ind w:left="2788" w:hanging="250"/>
      </w:pPr>
      <w:rPr>
        <w:rFonts w:hint="default"/>
        <w:lang w:val="ro-RO" w:eastAsia="en-US" w:bidi="ar-SA"/>
      </w:rPr>
    </w:lvl>
    <w:lvl w:ilvl="3" w:tplc="BB6CD936">
      <w:numFmt w:val="bullet"/>
      <w:lvlText w:val="•"/>
      <w:lvlJc w:val="left"/>
      <w:pPr>
        <w:ind w:left="3873" w:hanging="250"/>
      </w:pPr>
      <w:rPr>
        <w:rFonts w:hint="default"/>
        <w:lang w:val="ro-RO" w:eastAsia="en-US" w:bidi="ar-SA"/>
      </w:rPr>
    </w:lvl>
    <w:lvl w:ilvl="4" w:tplc="8DE04B32">
      <w:numFmt w:val="bullet"/>
      <w:lvlText w:val="•"/>
      <w:lvlJc w:val="left"/>
      <w:pPr>
        <w:ind w:left="4957" w:hanging="250"/>
      </w:pPr>
      <w:rPr>
        <w:rFonts w:hint="default"/>
        <w:lang w:val="ro-RO" w:eastAsia="en-US" w:bidi="ar-SA"/>
      </w:rPr>
    </w:lvl>
    <w:lvl w:ilvl="5" w:tplc="0ABAEAC0">
      <w:numFmt w:val="bullet"/>
      <w:lvlText w:val="•"/>
      <w:lvlJc w:val="left"/>
      <w:pPr>
        <w:ind w:left="6042" w:hanging="250"/>
      </w:pPr>
      <w:rPr>
        <w:rFonts w:hint="default"/>
        <w:lang w:val="ro-RO" w:eastAsia="en-US" w:bidi="ar-SA"/>
      </w:rPr>
    </w:lvl>
    <w:lvl w:ilvl="6" w:tplc="44CCD8FE">
      <w:numFmt w:val="bullet"/>
      <w:lvlText w:val="•"/>
      <w:lvlJc w:val="left"/>
      <w:pPr>
        <w:ind w:left="7126" w:hanging="250"/>
      </w:pPr>
      <w:rPr>
        <w:rFonts w:hint="default"/>
        <w:lang w:val="ro-RO" w:eastAsia="en-US" w:bidi="ar-SA"/>
      </w:rPr>
    </w:lvl>
    <w:lvl w:ilvl="7" w:tplc="159E9622">
      <w:numFmt w:val="bullet"/>
      <w:lvlText w:val="•"/>
      <w:lvlJc w:val="left"/>
      <w:pPr>
        <w:ind w:left="8210" w:hanging="250"/>
      </w:pPr>
      <w:rPr>
        <w:rFonts w:hint="default"/>
        <w:lang w:val="ro-RO" w:eastAsia="en-US" w:bidi="ar-SA"/>
      </w:rPr>
    </w:lvl>
    <w:lvl w:ilvl="8" w:tplc="24D45FEC">
      <w:numFmt w:val="bullet"/>
      <w:lvlText w:val="•"/>
      <w:lvlJc w:val="left"/>
      <w:pPr>
        <w:ind w:left="9295" w:hanging="250"/>
      </w:pPr>
      <w:rPr>
        <w:rFonts w:hint="default"/>
        <w:lang w:val="ro-RO" w:eastAsia="en-US" w:bidi="ar-SA"/>
      </w:rPr>
    </w:lvl>
  </w:abstractNum>
  <w:abstractNum w:abstractNumId="44" w15:restartNumberingAfterBreak="0">
    <w:nsid w:val="1DB43930"/>
    <w:multiLevelType w:val="hybridMultilevel"/>
    <w:tmpl w:val="4BAC7D64"/>
    <w:lvl w:ilvl="0" w:tplc="C17C3A7A">
      <w:start w:val="1"/>
      <w:numFmt w:val="decimal"/>
      <w:lvlText w:val="%1"/>
      <w:lvlJc w:val="left"/>
      <w:pPr>
        <w:ind w:left="992" w:hanging="706"/>
      </w:pPr>
      <w:rPr>
        <w:rFonts w:hint="default"/>
        <w:w w:val="99"/>
        <w:lang w:val="ro-RO" w:eastAsia="en-US" w:bidi="ar-SA"/>
      </w:rPr>
    </w:lvl>
    <w:lvl w:ilvl="1" w:tplc="D8585760">
      <w:numFmt w:val="bullet"/>
      <w:lvlText w:val="•"/>
      <w:lvlJc w:val="left"/>
      <w:pPr>
        <w:ind w:left="1000" w:hanging="706"/>
      </w:pPr>
      <w:rPr>
        <w:rFonts w:hint="default"/>
        <w:lang w:val="ro-RO" w:eastAsia="en-US" w:bidi="ar-SA"/>
      </w:rPr>
    </w:lvl>
    <w:lvl w:ilvl="2" w:tplc="63A06B3E">
      <w:numFmt w:val="bullet"/>
      <w:lvlText w:val="•"/>
      <w:lvlJc w:val="left"/>
      <w:pPr>
        <w:ind w:left="2099" w:hanging="706"/>
      </w:pPr>
      <w:rPr>
        <w:rFonts w:hint="default"/>
        <w:lang w:val="ro-RO" w:eastAsia="en-US" w:bidi="ar-SA"/>
      </w:rPr>
    </w:lvl>
    <w:lvl w:ilvl="3" w:tplc="BE8A6404">
      <w:numFmt w:val="bullet"/>
      <w:lvlText w:val="•"/>
      <w:lvlJc w:val="left"/>
      <w:pPr>
        <w:ind w:left="3199" w:hanging="706"/>
      </w:pPr>
      <w:rPr>
        <w:rFonts w:hint="default"/>
        <w:lang w:val="ro-RO" w:eastAsia="en-US" w:bidi="ar-SA"/>
      </w:rPr>
    </w:lvl>
    <w:lvl w:ilvl="4" w:tplc="4A642B62">
      <w:numFmt w:val="bullet"/>
      <w:lvlText w:val="•"/>
      <w:lvlJc w:val="left"/>
      <w:pPr>
        <w:ind w:left="4299" w:hanging="706"/>
      </w:pPr>
      <w:rPr>
        <w:rFonts w:hint="default"/>
        <w:lang w:val="ro-RO" w:eastAsia="en-US" w:bidi="ar-SA"/>
      </w:rPr>
    </w:lvl>
    <w:lvl w:ilvl="5" w:tplc="B8623886">
      <w:numFmt w:val="bullet"/>
      <w:lvlText w:val="•"/>
      <w:lvlJc w:val="left"/>
      <w:pPr>
        <w:ind w:left="5399" w:hanging="706"/>
      </w:pPr>
      <w:rPr>
        <w:rFonts w:hint="default"/>
        <w:lang w:val="ro-RO" w:eastAsia="en-US" w:bidi="ar-SA"/>
      </w:rPr>
    </w:lvl>
    <w:lvl w:ilvl="6" w:tplc="D3F26E74">
      <w:numFmt w:val="bullet"/>
      <w:lvlText w:val="•"/>
      <w:lvlJc w:val="left"/>
      <w:pPr>
        <w:ind w:left="6499" w:hanging="706"/>
      </w:pPr>
      <w:rPr>
        <w:rFonts w:hint="default"/>
        <w:lang w:val="ro-RO" w:eastAsia="en-US" w:bidi="ar-SA"/>
      </w:rPr>
    </w:lvl>
    <w:lvl w:ilvl="7" w:tplc="E8F0CC20">
      <w:numFmt w:val="bullet"/>
      <w:lvlText w:val="•"/>
      <w:lvlJc w:val="left"/>
      <w:pPr>
        <w:ind w:left="7599" w:hanging="706"/>
      </w:pPr>
      <w:rPr>
        <w:rFonts w:hint="default"/>
        <w:lang w:val="ro-RO" w:eastAsia="en-US" w:bidi="ar-SA"/>
      </w:rPr>
    </w:lvl>
    <w:lvl w:ilvl="8" w:tplc="83BC59B0">
      <w:numFmt w:val="bullet"/>
      <w:lvlText w:val="•"/>
      <w:lvlJc w:val="left"/>
      <w:pPr>
        <w:ind w:left="8699" w:hanging="706"/>
      </w:pPr>
      <w:rPr>
        <w:rFonts w:hint="default"/>
        <w:lang w:val="ro-RO" w:eastAsia="en-US" w:bidi="ar-SA"/>
      </w:rPr>
    </w:lvl>
  </w:abstractNum>
  <w:abstractNum w:abstractNumId="45" w15:restartNumberingAfterBreak="0">
    <w:nsid w:val="1DCC6134"/>
    <w:multiLevelType w:val="hybridMultilevel"/>
    <w:tmpl w:val="9CD656C2"/>
    <w:lvl w:ilvl="0" w:tplc="B186E046">
      <w:start w:val="1"/>
      <w:numFmt w:val="lowerLetter"/>
      <w:lvlText w:val="%1)"/>
      <w:lvlJc w:val="left"/>
      <w:pPr>
        <w:ind w:left="367" w:hanging="764"/>
      </w:pPr>
      <w:rPr>
        <w:rFonts w:ascii="Times New Roman" w:eastAsia="Times New Roman" w:hAnsi="Times New Roman" w:cs="Times New Roman" w:hint="default"/>
        <w:b/>
        <w:bCs/>
        <w:i w:val="0"/>
        <w:iCs w:val="0"/>
        <w:w w:val="99"/>
        <w:sz w:val="24"/>
        <w:szCs w:val="24"/>
        <w:lang w:val="ro-RO" w:eastAsia="en-US" w:bidi="ar-SA"/>
      </w:rPr>
    </w:lvl>
    <w:lvl w:ilvl="1" w:tplc="81AC4CA0">
      <w:numFmt w:val="bullet"/>
      <w:lvlText w:val="•"/>
      <w:lvlJc w:val="left"/>
      <w:pPr>
        <w:ind w:left="1470" w:hanging="764"/>
      </w:pPr>
      <w:rPr>
        <w:rFonts w:hint="default"/>
        <w:lang w:val="ro-RO" w:eastAsia="en-US" w:bidi="ar-SA"/>
      </w:rPr>
    </w:lvl>
    <w:lvl w:ilvl="2" w:tplc="149850F6">
      <w:numFmt w:val="bullet"/>
      <w:lvlText w:val="•"/>
      <w:lvlJc w:val="left"/>
      <w:pPr>
        <w:ind w:left="2580" w:hanging="764"/>
      </w:pPr>
      <w:rPr>
        <w:rFonts w:hint="default"/>
        <w:lang w:val="ro-RO" w:eastAsia="en-US" w:bidi="ar-SA"/>
      </w:rPr>
    </w:lvl>
    <w:lvl w:ilvl="3" w:tplc="492A3242">
      <w:numFmt w:val="bullet"/>
      <w:lvlText w:val="•"/>
      <w:lvlJc w:val="left"/>
      <w:pPr>
        <w:ind w:left="3691" w:hanging="764"/>
      </w:pPr>
      <w:rPr>
        <w:rFonts w:hint="default"/>
        <w:lang w:val="ro-RO" w:eastAsia="en-US" w:bidi="ar-SA"/>
      </w:rPr>
    </w:lvl>
    <w:lvl w:ilvl="4" w:tplc="70062CAE">
      <w:numFmt w:val="bullet"/>
      <w:lvlText w:val="•"/>
      <w:lvlJc w:val="left"/>
      <w:pPr>
        <w:ind w:left="4801" w:hanging="764"/>
      </w:pPr>
      <w:rPr>
        <w:rFonts w:hint="default"/>
        <w:lang w:val="ro-RO" w:eastAsia="en-US" w:bidi="ar-SA"/>
      </w:rPr>
    </w:lvl>
    <w:lvl w:ilvl="5" w:tplc="5FD4B498">
      <w:numFmt w:val="bullet"/>
      <w:lvlText w:val="•"/>
      <w:lvlJc w:val="left"/>
      <w:pPr>
        <w:ind w:left="5912" w:hanging="764"/>
      </w:pPr>
      <w:rPr>
        <w:rFonts w:hint="default"/>
        <w:lang w:val="ro-RO" w:eastAsia="en-US" w:bidi="ar-SA"/>
      </w:rPr>
    </w:lvl>
    <w:lvl w:ilvl="6" w:tplc="99A4D040">
      <w:numFmt w:val="bullet"/>
      <w:lvlText w:val="•"/>
      <w:lvlJc w:val="left"/>
      <w:pPr>
        <w:ind w:left="7022" w:hanging="764"/>
      </w:pPr>
      <w:rPr>
        <w:rFonts w:hint="default"/>
        <w:lang w:val="ro-RO" w:eastAsia="en-US" w:bidi="ar-SA"/>
      </w:rPr>
    </w:lvl>
    <w:lvl w:ilvl="7" w:tplc="CF1875AC">
      <w:numFmt w:val="bullet"/>
      <w:lvlText w:val="•"/>
      <w:lvlJc w:val="left"/>
      <w:pPr>
        <w:ind w:left="8132" w:hanging="764"/>
      </w:pPr>
      <w:rPr>
        <w:rFonts w:hint="default"/>
        <w:lang w:val="ro-RO" w:eastAsia="en-US" w:bidi="ar-SA"/>
      </w:rPr>
    </w:lvl>
    <w:lvl w:ilvl="8" w:tplc="D33053C8">
      <w:numFmt w:val="bullet"/>
      <w:lvlText w:val="•"/>
      <w:lvlJc w:val="left"/>
      <w:pPr>
        <w:ind w:left="9243" w:hanging="764"/>
      </w:pPr>
      <w:rPr>
        <w:rFonts w:hint="default"/>
        <w:lang w:val="ro-RO" w:eastAsia="en-US" w:bidi="ar-SA"/>
      </w:rPr>
    </w:lvl>
  </w:abstractNum>
  <w:abstractNum w:abstractNumId="46" w15:restartNumberingAfterBreak="0">
    <w:nsid w:val="1E636603"/>
    <w:multiLevelType w:val="hybridMultilevel"/>
    <w:tmpl w:val="A6B2A7D2"/>
    <w:lvl w:ilvl="0" w:tplc="946696FC">
      <w:start w:val="27"/>
      <w:numFmt w:val="decimal"/>
      <w:lvlText w:val="%1"/>
      <w:lvlJc w:val="left"/>
      <w:pPr>
        <w:ind w:left="367" w:hanging="533"/>
      </w:pPr>
      <w:rPr>
        <w:rFonts w:hint="default"/>
        <w:lang w:val="ro-RO" w:eastAsia="en-US" w:bidi="ar-SA"/>
      </w:rPr>
    </w:lvl>
    <w:lvl w:ilvl="1" w:tplc="D096C1A6">
      <w:numFmt w:val="none"/>
      <w:lvlText w:val=""/>
      <w:lvlJc w:val="left"/>
      <w:pPr>
        <w:tabs>
          <w:tab w:val="num" w:pos="360"/>
        </w:tabs>
      </w:pPr>
    </w:lvl>
    <w:lvl w:ilvl="2" w:tplc="AE74119C">
      <w:numFmt w:val="bullet"/>
      <w:lvlText w:val="•"/>
      <w:lvlJc w:val="left"/>
      <w:pPr>
        <w:ind w:left="2580" w:hanging="533"/>
      </w:pPr>
      <w:rPr>
        <w:rFonts w:hint="default"/>
        <w:lang w:val="ro-RO" w:eastAsia="en-US" w:bidi="ar-SA"/>
      </w:rPr>
    </w:lvl>
    <w:lvl w:ilvl="3" w:tplc="1406B0D2">
      <w:numFmt w:val="bullet"/>
      <w:lvlText w:val="•"/>
      <w:lvlJc w:val="left"/>
      <w:pPr>
        <w:ind w:left="3691" w:hanging="533"/>
      </w:pPr>
      <w:rPr>
        <w:rFonts w:hint="default"/>
        <w:lang w:val="ro-RO" w:eastAsia="en-US" w:bidi="ar-SA"/>
      </w:rPr>
    </w:lvl>
    <w:lvl w:ilvl="4" w:tplc="11A0A8C6">
      <w:numFmt w:val="bullet"/>
      <w:lvlText w:val="•"/>
      <w:lvlJc w:val="left"/>
      <w:pPr>
        <w:ind w:left="4801" w:hanging="533"/>
      </w:pPr>
      <w:rPr>
        <w:rFonts w:hint="default"/>
        <w:lang w:val="ro-RO" w:eastAsia="en-US" w:bidi="ar-SA"/>
      </w:rPr>
    </w:lvl>
    <w:lvl w:ilvl="5" w:tplc="522A9010">
      <w:numFmt w:val="bullet"/>
      <w:lvlText w:val="•"/>
      <w:lvlJc w:val="left"/>
      <w:pPr>
        <w:ind w:left="5912" w:hanging="533"/>
      </w:pPr>
      <w:rPr>
        <w:rFonts w:hint="default"/>
        <w:lang w:val="ro-RO" w:eastAsia="en-US" w:bidi="ar-SA"/>
      </w:rPr>
    </w:lvl>
    <w:lvl w:ilvl="6" w:tplc="3104BBAA">
      <w:numFmt w:val="bullet"/>
      <w:lvlText w:val="•"/>
      <w:lvlJc w:val="left"/>
      <w:pPr>
        <w:ind w:left="7022" w:hanging="533"/>
      </w:pPr>
      <w:rPr>
        <w:rFonts w:hint="default"/>
        <w:lang w:val="ro-RO" w:eastAsia="en-US" w:bidi="ar-SA"/>
      </w:rPr>
    </w:lvl>
    <w:lvl w:ilvl="7" w:tplc="E0C81270">
      <w:numFmt w:val="bullet"/>
      <w:lvlText w:val="•"/>
      <w:lvlJc w:val="left"/>
      <w:pPr>
        <w:ind w:left="8132" w:hanging="533"/>
      </w:pPr>
      <w:rPr>
        <w:rFonts w:hint="default"/>
        <w:lang w:val="ro-RO" w:eastAsia="en-US" w:bidi="ar-SA"/>
      </w:rPr>
    </w:lvl>
    <w:lvl w:ilvl="8" w:tplc="C83E64D2">
      <w:numFmt w:val="bullet"/>
      <w:lvlText w:val="•"/>
      <w:lvlJc w:val="left"/>
      <w:pPr>
        <w:ind w:left="9243" w:hanging="533"/>
      </w:pPr>
      <w:rPr>
        <w:rFonts w:hint="default"/>
        <w:lang w:val="ro-RO" w:eastAsia="en-US" w:bidi="ar-SA"/>
      </w:rPr>
    </w:lvl>
  </w:abstractNum>
  <w:abstractNum w:abstractNumId="47" w15:restartNumberingAfterBreak="0">
    <w:nsid w:val="1F397D03"/>
    <w:multiLevelType w:val="hybridMultilevel"/>
    <w:tmpl w:val="563477B6"/>
    <w:lvl w:ilvl="0" w:tplc="DF462882">
      <w:numFmt w:val="bullet"/>
      <w:lvlText w:val="-"/>
      <w:lvlJc w:val="left"/>
      <w:pPr>
        <w:ind w:left="2063" w:hanging="361"/>
      </w:pPr>
      <w:rPr>
        <w:rFonts w:ascii="Arial" w:eastAsia="Arial" w:hAnsi="Arial" w:cs="Arial" w:hint="default"/>
        <w:b w:val="0"/>
        <w:bCs w:val="0"/>
        <w:i w:val="0"/>
        <w:iCs w:val="0"/>
        <w:w w:val="100"/>
        <w:sz w:val="22"/>
        <w:szCs w:val="22"/>
        <w:lang w:val="ro-RO" w:eastAsia="en-US" w:bidi="ar-SA"/>
      </w:rPr>
    </w:lvl>
    <w:lvl w:ilvl="1" w:tplc="85BA949C">
      <w:numFmt w:val="bullet"/>
      <w:lvlText w:val="•"/>
      <w:lvlJc w:val="left"/>
      <w:pPr>
        <w:ind w:left="2943" w:hanging="361"/>
      </w:pPr>
      <w:rPr>
        <w:rFonts w:hint="default"/>
        <w:lang w:val="ro-RO" w:eastAsia="en-US" w:bidi="ar-SA"/>
      </w:rPr>
    </w:lvl>
    <w:lvl w:ilvl="2" w:tplc="99C6AE1E">
      <w:numFmt w:val="bullet"/>
      <w:lvlText w:val="•"/>
      <w:lvlJc w:val="left"/>
      <w:pPr>
        <w:ind w:left="3827" w:hanging="361"/>
      </w:pPr>
      <w:rPr>
        <w:rFonts w:hint="default"/>
        <w:lang w:val="ro-RO" w:eastAsia="en-US" w:bidi="ar-SA"/>
      </w:rPr>
    </w:lvl>
    <w:lvl w:ilvl="3" w:tplc="5A087AAE">
      <w:numFmt w:val="bullet"/>
      <w:lvlText w:val="•"/>
      <w:lvlJc w:val="left"/>
      <w:pPr>
        <w:ind w:left="4711" w:hanging="361"/>
      </w:pPr>
      <w:rPr>
        <w:rFonts w:hint="default"/>
        <w:lang w:val="ro-RO" w:eastAsia="en-US" w:bidi="ar-SA"/>
      </w:rPr>
    </w:lvl>
    <w:lvl w:ilvl="4" w:tplc="DDAE0206">
      <w:numFmt w:val="bullet"/>
      <w:lvlText w:val="•"/>
      <w:lvlJc w:val="left"/>
      <w:pPr>
        <w:ind w:left="5595" w:hanging="361"/>
      </w:pPr>
      <w:rPr>
        <w:rFonts w:hint="default"/>
        <w:lang w:val="ro-RO" w:eastAsia="en-US" w:bidi="ar-SA"/>
      </w:rPr>
    </w:lvl>
    <w:lvl w:ilvl="5" w:tplc="1152F22E">
      <w:numFmt w:val="bullet"/>
      <w:lvlText w:val="•"/>
      <w:lvlJc w:val="left"/>
      <w:pPr>
        <w:ind w:left="6479" w:hanging="361"/>
      </w:pPr>
      <w:rPr>
        <w:rFonts w:hint="default"/>
        <w:lang w:val="ro-RO" w:eastAsia="en-US" w:bidi="ar-SA"/>
      </w:rPr>
    </w:lvl>
    <w:lvl w:ilvl="6" w:tplc="6172C972">
      <w:numFmt w:val="bullet"/>
      <w:lvlText w:val="•"/>
      <w:lvlJc w:val="left"/>
      <w:pPr>
        <w:ind w:left="7363" w:hanging="361"/>
      </w:pPr>
      <w:rPr>
        <w:rFonts w:hint="default"/>
        <w:lang w:val="ro-RO" w:eastAsia="en-US" w:bidi="ar-SA"/>
      </w:rPr>
    </w:lvl>
    <w:lvl w:ilvl="7" w:tplc="CA62B120">
      <w:numFmt w:val="bullet"/>
      <w:lvlText w:val="•"/>
      <w:lvlJc w:val="left"/>
      <w:pPr>
        <w:ind w:left="8247" w:hanging="361"/>
      </w:pPr>
      <w:rPr>
        <w:rFonts w:hint="default"/>
        <w:lang w:val="ro-RO" w:eastAsia="en-US" w:bidi="ar-SA"/>
      </w:rPr>
    </w:lvl>
    <w:lvl w:ilvl="8" w:tplc="B3A2BE6A">
      <w:numFmt w:val="bullet"/>
      <w:lvlText w:val="•"/>
      <w:lvlJc w:val="left"/>
      <w:pPr>
        <w:ind w:left="9131" w:hanging="361"/>
      </w:pPr>
      <w:rPr>
        <w:rFonts w:hint="default"/>
        <w:lang w:val="ro-RO" w:eastAsia="en-US" w:bidi="ar-SA"/>
      </w:rPr>
    </w:lvl>
  </w:abstractNum>
  <w:abstractNum w:abstractNumId="48" w15:restartNumberingAfterBreak="0">
    <w:nsid w:val="217F3CB5"/>
    <w:multiLevelType w:val="hybridMultilevel"/>
    <w:tmpl w:val="26D04C66"/>
    <w:lvl w:ilvl="0" w:tplc="5E600CD6">
      <w:start w:val="41"/>
      <w:numFmt w:val="decimal"/>
      <w:lvlText w:val="%1"/>
      <w:lvlJc w:val="left"/>
      <w:pPr>
        <w:ind w:left="367" w:hanging="552"/>
      </w:pPr>
      <w:rPr>
        <w:rFonts w:hint="default"/>
        <w:lang w:val="ro-RO" w:eastAsia="en-US" w:bidi="ar-SA"/>
      </w:rPr>
    </w:lvl>
    <w:lvl w:ilvl="1" w:tplc="D586003E">
      <w:numFmt w:val="none"/>
      <w:lvlText w:val=""/>
      <w:lvlJc w:val="left"/>
      <w:pPr>
        <w:tabs>
          <w:tab w:val="num" w:pos="360"/>
        </w:tabs>
      </w:pPr>
    </w:lvl>
    <w:lvl w:ilvl="2" w:tplc="88F493A0">
      <w:numFmt w:val="bullet"/>
      <w:lvlText w:val="•"/>
      <w:lvlJc w:val="left"/>
      <w:pPr>
        <w:ind w:left="2580" w:hanging="552"/>
      </w:pPr>
      <w:rPr>
        <w:rFonts w:hint="default"/>
        <w:lang w:val="ro-RO" w:eastAsia="en-US" w:bidi="ar-SA"/>
      </w:rPr>
    </w:lvl>
    <w:lvl w:ilvl="3" w:tplc="F1EECB9E">
      <w:numFmt w:val="bullet"/>
      <w:lvlText w:val="•"/>
      <w:lvlJc w:val="left"/>
      <w:pPr>
        <w:ind w:left="3691" w:hanging="552"/>
      </w:pPr>
      <w:rPr>
        <w:rFonts w:hint="default"/>
        <w:lang w:val="ro-RO" w:eastAsia="en-US" w:bidi="ar-SA"/>
      </w:rPr>
    </w:lvl>
    <w:lvl w:ilvl="4" w:tplc="FDE4B73C">
      <w:numFmt w:val="bullet"/>
      <w:lvlText w:val="•"/>
      <w:lvlJc w:val="left"/>
      <w:pPr>
        <w:ind w:left="4801" w:hanging="552"/>
      </w:pPr>
      <w:rPr>
        <w:rFonts w:hint="default"/>
        <w:lang w:val="ro-RO" w:eastAsia="en-US" w:bidi="ar-SA"/>
      </w:rPr>
    </w:lvl>
    <w:lvl w:ilvl="5" w:tplc="1EF611CA">
      <w:numFmt w:val="bullet"/>
      <w:lvlText w:val="•"/>
      <w:lvlJc w:val="left"/>
      <w:pPr>
        <w:ind w:left="5912" w:hanging="552"/>
      </w:pPr>
      <w:rPr>
        <w:rFonts w:hint="default"/>
        <w:lang w:val="ro-RO" w:eastAsia="en-US" w:bidi="ar-SA"/>
      </w:rPr>
    </w:lvl>
    <w:lvl w:ilvl="6" w:tplc="ECAC1326">
      <w:numFmt w:val="bullet"/>
      <w:lvlText w:val="•"/>
      <w:lvlJc w:val="left"/>
      <w:pPr>
        <w:ind w:left="7022" w:hanging="552"/>
      </w:pPr>
      <w:rPr>
        <w:rFonts w:hint="default"/>
        <w:lang w:val="ro-RO" w:eastAsia="en-US" w:bidi="ar-SA"/>
      </w:rPr>
    </w:lvl>
    <w:lvl w:ilvl="7" w:tplc="E8DE1C36">
      <w:numFmt w:val="bullet"/>
      <w:lvlText w:val="•"/>
      <w:lvlJc w:val="left"/>
      <w:pPr>
        <w:ind w:left="8132" w:hanging="552"/>
      </w:pPr>
      <w:rPr>
        <w:rFonts w:hint="default"/>
        <w:lang w:val="ro-RO" w:eastAsia="en-US" w:bidi="ar-SA"/>
      </w:rPr>
    </w:lvl>
    <w:lvl w:ilvl="8" w:tplc="82C40222">
      <w:numFmt w:val="bullet"/>
      <w:lvlText w:val="•"/>
      <w:lvlJc w:val="left"/>
      <w:pPr>
        <w:ind w:left="9243" w:hanging="552"/>
      </w:pPr>
      <w:rPr>
        <w:rFonts w:hint="default"/>
        <w:lang w:val="ro-RO" w:eastAsia="en-US" w:bidi="ar-SA"/>
      </w:rPr>
    </w:lvl>
  </w:abstractNum>
  <w:abstractNum w:abstractNumId="49" w15:restartNumberingAfterBreak="0">
    <w:nsid w:val="21D63552"/>
    <w:multiLevelType w:val="hybridMultilevel"/>
    <w:tmpl w:val="A482BE56"/>
    <w:lvl w:ilvl="0" w:tplc="5E8EC068">
      <w:numFmt w:val="bullet"/>
      <w:lvlText w:val="-"/>
      <w:lvlJc w:val="left"/>
      <w:pPr>
        <w:ind w:left="2237" w:hanging="125"/>
      </w:pPr>
      <w:rPr>
        <w:rFonts w:ascii="Arial" w:eastAsia="Arial" w:hAnsi="Arial" w:cs="Arial" w:hint="default"/>
        <w:b w:val="0"/>
        <w:bCs w:val="0"/>
        <w:i w:val="0"/>
        <w:iCs w:val="0"/>
        <w:w w:val="100"/>
        <w:sz w:val="20"/>
        <w:szCs w:val="20"/>
        <w:lang w:val="ro-RO" w:eastAsia="en-US" w:bidi="ar-SA"/>
      </w:rPr>
    </w:lvl>
    <w:lvl w:ilvl="1" w:tplc="E71007A2">
      <w:numFmt w:val="bullet"/>
      <w:lvlText w:val="•"/>
      <w:lvlJc w:val="left"/>
      <w:pPr>
        <w:ind w:left="3100" w:hanging="125"/>
      </w:pPr>
      <w:rPr>
        <w:rFonts w:hint="default"/>
        <w:lang w:val="ro-RO" w:eastAsia="en-US" w:bidi="ar-SA"/>
      </w:rPr>
    </w:lvl>
    <w:lvl w:ilvl="2" w:tplc="37F88DC8">
      <w:numFmt w:val="bullet"/>
      <w:lvlText w:val="•"/>
      <w:lvlJc w:val="left"/>
      <w:pPr>
        <w:ind w:left="3961" w:hanging="125"/>
      </w:pPr>
      <w:rPr>
        <w:rFonts w:hint="default"/>
        <w:lang w:val="ro-RO" w:eastAsia="en-US" w:bidi="ar-SA"/>
      </w:rPr>
    </w:lvl>
    <w:lvl w:ilvl="3" w:tplc="B50E6AA8">
      <w:numFmt w:val="bullet"/>
      <w:lvlText w:val="•"/>
      <w:lvlJc w:val="left"/>
      <w:pPr>
        <w:ind w:left="4822" w:hanging="125"/>
      </w:pPr>
      <w:rPr>
        <w:rFonts w:hint="default"/>
        <w:lang w:val="ro-RO" w:eastAsia="en-US" w:bidi="ar-SA"/>
      </w:rPr>
    </w:lvl>
    <w:lvl w:ilvl="4" w:tplc="24CE77EE">
      <w:numFmt w:val="bullet"/>
      <w:lvlText w:val="•"/>
      <w:lvlJc w:val="left"/>
      <w:pPr>
        <w:ind w:left="5683" w:hanging="125"/>
      </w:pPr>
      <w:rPr>
        <w:rFonts w:hint="default"/>
        <w:lang w:val="ro-RO" w:eastAsia="en-US" w:bidi="ar-SA"/>
      </w:rPr>
    </w:lvl>
    <w:lvl w:ilvl="5" w:tplc="66485C60">
      <w:numFmt w:val="bullet"/>
      <w:lvlText w:val="•"/>
      <w:lvlJc w:val="left"/>
      <w:pPr>
        <w:ind w:left="6544" w:hanging="125"/>
      </w:pPr>
      <w:rPr>
        <w:rFonts w:hint="default"/>
        <w:lang w:val="ro-RO" w:eastAsia="en-US" w:bidi="ar-SA"/>
      </w:rPr>
    </w:lvl>
    <w:lvl w:ilvl="6" w:tplc="5FFCB360">
      <w:numFmt w:val="bullet"/>
      <w:lvlText w:val="•"/>
      <w:lvlJc w:val="left"/>
      <w:pPr>
        <w:ind w:left="7405" w:hanging="125"/>
      </w:pPr>
      <w:rPr>
        <w:rFonts w:hint="default"/>
        <w:lang w:val="ro-RO" w:eastAsia="en-US" w:bidi="ar-SA"/>
      </w:rPr>
    </w:lvl>
    <w:lvl w:ilvl="7" w:tplc="DA72098C">
      <w:numFmt w:val="bullet"/>
      <w:lvlText w:val="•"/>
      <w:lvlJc w:val="left"/>
      <w:pPr>
        <w:ind w:left="8266" w:hanging="125"/>
      </w:pPr>
      <w:rPr>
        <w:rFonts w:hint="default"/>
        <w:lang w:val="ro-RO" w:eastAsia="en-US" w:bidi="ar-SA"/>
      </w:rPr>
    </w:lvl>
    <w:lvl w:ilvl="8" w:tplc="91DE7DAA">
      <w:numFmt w:val="bullet"/>
      <w:lvlText w:val="•"/>
      <w:lvlJc w:val="left"/>
      <w:pPr>
        <w:ind w:left="9127" w:hanging="125"/>
      </w:pPr>
      <w:rPr>
        <w:rFonts w:hint="default"/>
        <w:lang w:val="ro-RO" w:eastAsia="en-US" w:bidi="ar-SA"/>
      </w:rPr>
    </w:lvl>
  </w:abstractNum>
  <w:abstractNum w:abstractNumId="50" w15:restartNumberingAfterBreak="0">
    <w:nsid w:val="224B4A5B"/>
    <w:multiLevelType w:val="hybridMultilevel"/>
    <w:tmpl w:val="90BE60A6"/>
    <w:lvl w:ilvl="0" w:tplc="234ECDA2">
      <w:numFmt w:val="bullet"/>
      <w:lvlText w:val="-"/>
      <w:lvlJc w:val="left"/>
      <w:pPr>
        <w:ind w:left="1544" w:hanging="539"/>
      </w:pPr>
      <w:rPr>
        <w:rFonts w:ascii="Times New Roman" w:eastAsia="Times New Roman" w:hAnsi="Times New Roman" w:cs="Times New Roman" w:hint="default"/>
        <w:b/>
        <w:bCs/>
        <w:i w:val="0"/>
        <w:iCs w:val="0"/>
        <w:w w:val="100"/>
        <w:sz w:val="22"/>
        <w:szCs w:val="22"/>
        <w:lang w:val="ro-RO" w:eastAsia="en-US" w:bidi="ar-SA"/>
      </w:rPr>
    </w:lvl>
    <w:lvl w:ilvl="1" w:tplc="416898DA">
      <w:numFmt w:val="bullet"/>
      <w:lvlText w:val="•"/>
      <w:lvlJc w:val="left"/>
      <w:pPr>
        <w:ind w:left="2475" w:hanging="539"/>
      </w:pPr>
      <w:rPr>
        <w:rFonts w:hint="default"/>
        <w:lang w:val="ro-RO" w:eastAsia="en-US" w:bidi="ar-SA"/>
      </w:rPr>
    </w:lvl>
    <w:lvl w:ilvl="2" w:tplc="8278A60C">
      <w:numFmt w:val="bullet"/>
      <w:lvlText w:val="•"/>
      <w:lvlJc w:val="left"/>
      <w:pPr>
        <w:ind w:left="3411" w:hanging="539"/>
      </w:pPr>
      <w:rPr>
        <w:rFonts w:hint="default"/>
        <w:lang w:val="ro-RO" w:eastAsia="en-US" w:bidi="ar-SA"/>
      </w:rPr>
    </w:lvl>
    <w:lvl w:ilvl="3" w:tplc="AC9C5C1A">
      <w:numFmt w:val="bullet"/>
      <w:lvlText w:val="•"/>
      <w:lvlJc w:val="left"/>
      <w:pPr>
        <w:ind w:left="4347" w:hanging="539"/>
      </w:pPr>
      <w:rPr>
        <w:rFonts w:hint="default"/>
        <w:lang w:val="ro-RO" w:eastAsia="en-US" w:bidi="ar-SA"/>
      </w:rPr>
    </w:lvl>
    <w:lvl w:ilvl="4" w:tplc="C8A29E48">
      <w:numFmt w:val="bullet"/>
      <w:lvlText w:val="•"/>
      <w:lvlJc w:val="left"/>
      <w:pPr>
        <w:ind w:left="5283" w:hanging="539"/>
      </w:pPr>
      <w:rPr>
        <w:rFonts w:hint="default"/>
        <w:lang w:val="ro-RO" w:eastAsia="en-US" w:bidi="ar-SA"/>
      </w:rPr>
    </w:lvl>
    <w:lvl w:ilvl="5" w:tplc="CF16FBDA">
      <w:numFmt w:val="bullet"/>
      <w:lvlText w:val="•"/>
      <w:lvlJc w:val="left"/>
      <w:pPr>
        <w:ind w:left="6219" w:hanging="539"/>
      </w:pPr>
      <w:rPr>
        <w:rFonts w:hint="default"/>
        <w:lang w:val="ro-RO" w:eastAsia="en-US" w:bidi="ar-SA"/>
      </w:rPr>
    </w:lvl>
    <w:lvl w:ilvl="6" w:tplc="65E8CF9E">
      <w:numFmt w:val="bullet"/>
      <w:lvlText w:val="•"/>
      <w:lvlJc w:val="left"/>
      <w:pPr>
        <w:ind w:left="7155" w:hanging="539"/>
      </w:pPr>
      <w:rPr>
        <w:rFonts w:hint="default"/>
        <w:lang w:val="ro-RO" w:eastAsia="en-US" w:bidi="ar-SA"/>
      </w:rPr>
    </w:lvl>
    <w:lvl w:ilvl="7" w:tplc="9092D668">
      <w:numFmt w:val="bullet"/>
      <w:lvlText w:val="•"/>
      <w:lvlJc w:val="left"/>
      <w:pPr>
        <w:ind w:left="8091" w:hanging="539"/>
      </w:pPr>
      <w:rPr>
        <w:rFonts w:hint="default"/>
        <w:lang w:val="ro-RO" w:eastAsia="en-US" w:bidi="ar-SA"/>
      </w:rPr>
    </w:lvl>
    <w:lvl w:ilvl="8" w:tplc="149610C6">
      <w:numFmt w:val="bullet"/>
      <w:lvlText w:val="•"/>
      <w:lvlJc w:val="left"/>
      <w:pPr>
        <w:ind w:left="9027" w:hanging="539"/>
      </w:pPr>
      <w:rPr>
        <w:rFonts w:hint="default"/>
        <w:lang w:val="ro-RO" w:eastAsia="en-US" w:bidi="ar-SA"/>
      </w:rPr>
    </w:lvl>
  </w:abstractNum>
  <w:abstractNum w:abstractNumId="51" w15:restartNumberingAfterBreak="0">
    <w:nsid w:val="234B2FD1"/>
    <w:multiLevelType w:val="hybridMultilevel"/>
    <w:tmpl w:val="6510A73A"/>
    <w:lvl w:ilvl="0" w:tplc="E874600C">
      <w:start w:val="1"/>
      <w:numFmt w:val="lowerLetter"/>
      <w:lvlText w:val="%1)"/>
      <w:lvlJc w:val="left"/>
      <w:pPr>
        <w:ind w:left="367"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2CEA7382">
      <w:numFmt w:val="bullet"/>
      <w:lvlText w:val="•"/>
      <w:lvlJc w:val="left"/>
      <w:pPr>
        <w:ind w:left="1470" w:hanging="250"/>
      </w:pPr>
      <w:rPr>
        <w:rFonts w:hint="default"/>
        <w:lang w:val="ro-RO" w:eastAsia="en-US" w:bidi="ar-SA"/>
      </w:rPr>
    </w:lvl>
    <w:lvl w:ilvl="2" w:tplc="A1A607CE">
      <w:numFmt w:val="bullet"/>
      <w:lvlText w:val="•"/>
      <w:lvlJc w:val="left"/>
      <w:pPr>
        <w:ind w:left="2580" w:hanging="250"/>
      </w:pPr>
      <w:rPr>
        <w:rFonts w:hint="default"/>
        <w:lang w:val="ro-RO" w:eastAsia="en-US" w:bidi="ar-SA"/>
      </w:rPr>
    </w:lvl>
    <w:lvl w:ilvl="3" w:tplc="D6086D56">
      <w:numFmt w:val="bullet"/>
      <w:lvlText w:val="•"/>
      <w:lvlJc w:val="left"/>
      <w:pPr>
        <w:ind w:left="3691" w:hanging="250"/>
      </w:pPr>
      <w:rPr>
        <w:rFonts w:hint="default"/>
        <w:lang w:val="ro-RO" w:eastAsia="en-US" w:bidi="ar-SA"/>
      </w:rPr>
    </w:lvl>
    <w:lvl w:ilvl="4" w:tplc="D7DEF466">
      <w:numFmt w:val="bullet"/>
      <w:lvlText w:val="•"/>
      <w:lvlJc w:val="left"/>
      <w:pPr>
        <w:ind w:left="4801" w:hanging="250"/>
      </w:pPr>
      <w:rPr>
        <w:rFonts w:hint="default"/>
        <w:lang w:val="ro-RO" w:eastAsia="en-US" w:bidi="ar-SA"/>
      </w:rPr>
    </w:lvl>
    <w:lvl w:ilvl="5" w:tplc="98627750">
      <w:numFmt w:val="bullet"/>
      <w:lvlText w:val="•"/>
      <w:lvlJc w:val="left"/>
      <w:pPr>
        <w:ind w:left="5912" w:hanging="250"/>
      </w:pPr>
      <w:rPr>
        <w:rFonts w:hint="default"/>
        <w:lang w:val="ro-RO" w:eastAsia="en-US" w:bidi="ar-SA"/>
      </w:rPr>
    </w:lvl>
    <w:lvl w:ilvl="6" w:tplc="9766CEAE">
      <w:numFmt w:val="bullet"/>
      <w:lvlText w:val="•"/>
      <w:lvlJc w:val="left"/>
      <w:pPr>
        <w:ind w:left="7022" w:hanging="250"/>
      </w:pPr>
      <w:rPr>
        <w:rFonts w:hint="default"/>
        <w:lang w:val="ro-RO" w:eastAsia="en-US" w:bidi="ar-SA"/>
      </w:rPr>
    </w:lvl>
    <w:lvl w:ilvl="7" w:tplc="5DB43132">
      <w:numFmt w:val="bullet"/>
      <w:lvlText w:val="•"/>
      <w:lvlJc w:val="left"/>
      <w:pPr>
        <w:ind w:left="8132" w:hanging="250"/>
      </w:pPr>
      <w:rPr>
        <w:rFonts w:hint="default"/>
        <w:lang w:val="ro-RO" w:eastAsia="en-US" w:bidi="ar-SA"/>
      </w:rPr>
    </w:lvl>
    <w:lvl w:ilvl="8" w:tplc="C75A5EA0">
      <w:numFmt w:val="bullet"/>
      <w:lvlText w:val="•"/>
      <w:lvlJc w:val="left"/>
      <w:pPr>
        <w:ind w:left="9243" w:hanging="250"/>
      </w:pPr>
      <w:rPr>
        <w:rFonts w:hint="default"/>
        <w:lang w:val="ro-RO" w:eastAsia="en-US" w:bidi="ar-SA"/>
      </w:rPr>
    </w:lvl>
  </w:abstractNum>
  <w:abstractNum w:abstractNumId="52" w15:restartNumberingAfterBreak="0">
    <w:nsid w:val="23593784"/>
    <w:multiLevelType w:val="hybridMultilevel"/>
    <w:tmpl w:val="1CEC08DC"/>
    <w:lvl w:ilvl="0" w:tplc="1EA61FBC">
      <w:start w:val="6"/>
      <w:numFmt w:val="decimal"/>
      <w:lvlText w:val="%1"/>
      <w:lvlJc w:val="left"/>
      <w:pPr>
        <w:ind w:left="367" w:hanging="707"/>
      </w:pPr>
      <w:rPr>
        <w:rFonts w:hint="default"/>
        <w:lang w:val="ro-RO" w:eastAsia="en-US" w:bidi="ar-SA"/>
      </w:rPr>
    </w:lvl>
    <w:lvl w:ilvl="1" w:tplc="D5DCEFA0">
      <w:numFmt w:val="none"/>
      <w:lvlText w:val=""/>
      <w:lvlJc w:val="left"/>
      <w:pPr>
        <w:tabs>
          <w:tab w:val="num" w:pos="360"/>
        </w:tabs>
      </w:pPr>
    </w:lvl>
    <w:lvl w:ilvl="2" w:tplc="820EC3E4">
      <w:numFmt w:val="bullet"/>
      <w:lvlText w:val="•"/>
      <w:lvlJc w:val="left"/>
      <w:pPr>
        <w:ind w:left="2580" w:hanging="707"/>
      </w:pPr>
      <w:rPr>
        <w:rFonts w:hint="default"/>
        <w:lang w:val="ro-RO" w:eastAsia="en-US" w:bidi="ar-SA"/>
      </w:rPr>
    </w:lvl>
    <w:lvl w:ilvl="3" w:tplc="BCFEF18C">
      <w:numFmt w:val="bullet"/>
      <w:lvlText w:val="•"/>
      <w:lvlJc w:val="left"/>
      <w:pPr>
        <w:ind w:left="3691" w:hanging="707"/>
      </w:pPr>
      <w:rPr>
        <w:rFonts w:hint="default"/>
        <w:lang w:val="ro-RO" w:eastAsia="en-US" w:bidi="ar-SA"/>
      </w:rPr>
    </w:lvl>
    <w:lvl w:ilvl="4" w:tplc="3FF64BE2">
      <w:numFmt w:val="bullet"/>
      <w:lvlText w:val="•"/>
      <w:lvlJc w:val="left"/>
      <w:pPr>
        <w:ind w:left="4801" w:hanging="707"/>
      </w:pPr>
      <w:rPr>
        <w:rFonts w:hint="default"/>
        <w:lang w:val="ro-RO" w:eastAsia="en-US" w:bidi="ar-SA"/>
      </w:rPr>
    </w:lvl>
    <w:lvl w:ilvl="5" w:tplc="B378902E">
      <w:numFmt w:val="bullet"/>
      <w:lvlText w:val="•"/>
      <w:lvlJc w:val="left"/>
      <w:pPr>
        <w:ind w:left="5912" w:hanging="707"/>
      </w:pPr>
      <w:rPr>
        <w:rFonts w:hint="default"/>
        <w:lang w:val="ro-RO" w:eastAsia="en-US" w:bidi="ar-SA"/>
      </w:rPr>
    </w:lvl>
    <w:lvl w:ilvl="6" w:tplc="E2240096">
      <w:numFmt w:val="bullet"/>
      <w:lvlText w:val="•"/>
      <w:lvlJc w:val="left"/>
      <w:pPr>
        <w:ind w:left="7022" w:hanging="707"/>
      </w:pPr>
      <w:rPr>
        <w:rFonts w:hint="default"/>
        <w:lang w:val="ro-RO" w:eastAsia="en-US" w:bidi="ar-SA"/>
      </w:rPr>
    </w:lvl>
    <w:lvl w:ilvl="7" w:tplc="D2464DFA">
      <w:numFmt w:val="bullet"/>
      <w:lvlText w:val="•"/>
      <w:lvlJc w:val="left"/>
      <w:pPr>
        <w:ind w:left="8132" w:hanging="707"/>
      </w:pPr>
      <w:rPr>
        <w:rFonts w:hint="default"/>
        <w:lang w:val="ro-RO" w:eastAsia="en-US" w:bidi="ar-SA"/>
      </w:rPr>
    </w:lvl>
    <w:lvl w:ilvl="8" w:tplc="F57EACF4">
      <w:numFmt w:val="bullet"/>
      <w:lvlText w:val="•"/>
      <w:lvlJc w:val="left"/>
      <w:pPr>
        <w:ind w:left="9243" w:hanging="707"/>
      </w:pPr>
      <w:rPr>
        <w:rFonts w:hint="default"/>
        <w:lang w:val="ro-RO" w:eastAsia="en-US" w:bidi="ar-SA"/>
      </w:rPr>
    </w:lvl>
  </w:abstractNum>
  <w:abstractNum w:abstractNumId="53" w15:restartNumberingAfterBreak="0">
    <w:nsid w:val="24FF745C"/>
    <w:multiLevelType w:val="hybridMultilevel"/>
    <w:tmpl w:val="6C56794A"/>
    <w:lvl w:ilvl="0" w:tplc="67441C32">
      <w:start w:val="1"/>
      <w:numFmt w:val="upperRoman"/>
      <w:lvlText w:val="%1"/>
      <w:lvlJc w:val="left"/>
      <w:pPr>
        <w:ind w:left="416" w:hanging="130"/>
      </w:pPr>
      <w:rPr>
        <w:rFonts w:hint="default"/>
        <w:w w:val="100"/>
        <w:lang w:val="ro-RO" w:eastAsia="en-US" w:bidi="ar-SA"/>
      </w:rPr>
    </w:lvl>
    <w:lvl w:ilvl="1" w:tplc="0F6C1B6E">
      <w:numFmt w:val="bullet"/>
      <w:lvlText w:val="•"/>
      <w:lvlJc w:val="left"/>
      <w:pPr>
        <w:ind w:left="1467" w:hanging="130"/>
      </w:pPr>
      <w:rPr>
        <w:rFonts w:hint="default"/>
        <w:lang w:val="ro-RO" w:eastAsia="en-US" w:bidi="ar-SA"/>
      </w:rPr>
    </w:lvl>
    <w:lvl w:ilvl="2" w:tplc="C3DC65DE">
      <w:numFmt w:val="bullet"/>
      <w:lvlText w:val="•"/>
      <w:lvlJc w:val="left"/>
      <w:pPr>
        <w:ind w:left="2515" w:hanging="130"/>
      </w:pPr>
      <w:rPr>
        <w:rFonts w:hint="default"/>
        <w:lang w:val="ro-RO" w:eastAsia="en-US" w:bidi="ar-SA"/>
      </w:rPr>
    </w:lvl>
    <w:lvl w:ilvl="3" w:tplc="6912377C">
      <w:numFmt w:val="bullet"/>
      <w:lvlText w:val="•"/>
      <w:lvlJc w:val="left"/>
      <w:pPr>
        <w:ind w:left="3563" w:hanging="130"/>
      </w:pPr>
      <w:rPr>
        <w:rFonts w:hint="default"/>
        <w:lang w:val="ro-RO" w:eastAsia="en-US" w:bidi="ar-SA"/>
      </w:rPr>
    </w:lvl>
    <w:lvl w:ilvl="4" w:tplc="FC8E7988">
      <w:numFmt w:val="bullet"/>
      <w:lvlText w:val="•"/>
      <w:lvlJc w:val="left"/>
      <w:pPr>
        <w:ind w:left="4611" w:hanging="130"/>
      </w:pPr>
      <w:rPr>
        <w:rFonts w:hint="default"/>
        <w:lang w:val="ro-RO" w:eastAsia="en-US" w:bidi="ar-SA"/>
      </w:rPr>
    </w:lvl>
    <w:lvl w:ilvl="5" w:tplc="F72CDE98">
      <w:numFmt w:val="bullet"/>
      <w:lvlText w:val="•"/>
      <w:lvlJc w:val="left"/>
      <w:pPr>
        <w:ind w:left="5659" w:hanging="130"/>
      </w:pPr>
      <w:rPr>
        <w:rFonts w:hint="default"/>
        <w:lang w:val="ro-RO" w:eastAsia="en-US" w:bidi="ar-SA"/>
      </w:rPr>
    </w:lvl>
    <w:lvl w:ilvl="6" w:tplc="10A85A38">
      <w:numFmt w:val="bullet"/>
      <w:lvlText w:val="•"/>
      <w:lvlJc w:val="left"/>
      <w:pPr>
        <w:ind w:left="6707" w:hanging="130"/>
      </w:pPr>
      <w:rPr>
        <w:rFonts w:hint="default"/>
        <w:lang w:val="ro-RO" w:eastAsia="en-US" w:bidi="ar-SA"/>
      </w:rPr>
    </w:lvl>
    <w:lvl w:ilvl="7" w:tplc="93BE57AA">
      <w:numFmt w:val="bullet"/>
      <w:lvlText w:val="•"/>
      <w:lvlJc w:val="left"/>
      <w:pPr>
        <w:ind w:left="7755" w:hanging="130"/>
      </w:pPr>
      <w:rPr>
        <w:rFonts w:hint="default"/>
        <w:lang w:val="ro-RO" w:eastAsia="en-US" w:bidi="ar-SA"/>
      </w:rPr>
    </w:lvl>
    <w:lvl w:ilvl="8" w:tplc="B0E81F82">
      <w:numFmt w:val="bullet"/>
      <w:lvlText w:val="•"/>
      <w:lvlJc w:val="left"/>
      <w:pPr>
        <w:ind w:left="8803" w:hanging="130"/>
      </w:pPr>
      <w:rPr>
        <w:rFonts w:hint="default"/>
        <w:lang w:val="ro-RO" w:eastAsia="en-US" w:bidi="ar-SA"/>
      </w:rPr>
    </w:lvl>
  </w:abstractNum>
  <w:abstractNum w:abstractNumId="54" w15:restartNumberingAfterBreak="0">
    <w:nsid w:val="255144DE"/>
    <w:multiLevelType w:val="hybridMultilevel"/>
    <w:tmpl w:val="6B9E1AF0"/>
    <w:lvl w:ilvl="0" w:tplc="EAA41A60">
      <w:start w:val="1"/>
      <w:numFmt w:val="lowerLetter"/>
      <w:lvlText w:val="%1)"/>
      <w:lvlJc w:val="left"/>
      <w:pPr>
        <w:ind w:left="367" w:hanging="288"/>
      </w:pPr>
      <w:rPr>
        <w:rFonts w:ascii="Times New Roman" w:eastAsia="Times New Roman" w:hAnsi="Times New Roman" w:cs="Times New Roman" w:hint="default"/>
        <w:b w:val="0"/>
        <w:bCs w:val="0"/>
        <w:i w:val="0"/>
        <w:iCs w:val="0"/>
        <w:spacing w:val="-1"/>
        <w:w w:val="100"/>
        <w:sz w:val="24"/>
        <w:szCs w:val="24"/>
        <w:lang w:val="ro-RO" w:eastAsia="en-US" w:bidi="ar-SA"/>
      </w:rPr>
    </w:lvl>
    <w:lvl w:ilvl="1" w:tplc="1402F3A8">
      <w:numFmt w:val="bullet"/>
      <w:lvlText w:val="•"/>
      <w:lvlJc w:val="left"/>
      <w:pPr>
        <w:ind w:left="1470" w:hanging="288"/>
      </w:pPr>
      <w:rPr>
        <w:rFonts w:hint="default"/>
        <w:lang w:val="ro-RO" w:eastAsia="en-US" w:bidi="ar-SA"/>
      </w:rPr>
    </w:lvl>
    <w:lvl w:ilvl="2" w:tplc="11FE7E24">
      <w:numFmt w:val="bullet"/>
      <w:lvlText w:val="•"/>
      <w:lvlJc w:val="left"/>
      <w:pPr>
        <w:ind w:left="2580" w:hanging="288"/>
      </w:pPr>
      <w:rPr>
        <w:rFonts w:hint="default"/>
        <w:lang w:val="ro-RO" w:eastAsia="en-US" w:bidi="ar-SA"/>
      </w:rPr>
    </w:lvl>
    <w:lvl w:ilvl="3" w:tplc="99E202A2">
      <w:numFmt w:val="bullet"/>
      <w:lvlText w:val="•"/>
      <w:lvlJc w:val="left"/>
      <w:pPr>
        <w:ind w:left="3691" w:hanging="288"/>
      </w:pPr>
      <w:rPr>
        <w:rFonts w:hint="default"/>
        <w:lang w:val="ro-RO" w:eastAsia="en-US" w:bidi="ar-SA"/>
      </w:rPr>
    </w:lvl>
    <w:lvl w:ilvl="4" w:tplc="4674434A">
      <w:numFmt w:val="bullet"/>
      <w:lvlText w:val="•"/>
      <w:lvlJc w:val="left"/>
      <w:pPr>
        <w:ind w:left="4801" w:hanging="288"/>
      </w:pPr>
      <w:rPr>
        <w:rFonts w:hint="default"/>
        <w:lang w:val="ro-RO" w:eastAsia="en-US" w:bidi="ar-SA"/>
      </w:rPr>
    </w:lvl>
    <w:lvl w:ilvl="5" w:tplc="C98E0022">
      <w:numFmt w:val="bullet"/>
      <w:lvlText w:val="•"/>
      <w:lvlJc w:val="left"/>
      <w:pPr>
        <w:ind w:left="5912" w:hanging="288"/>
      </w:pPr>
      <w:rPr>
        <w:rFonts w:hint="default"/>
        <w:lang w:val="ro-RO" w:eastAsia="en-US" w:bidi="ar-SA"/>
      </w:rPr>
    </w:lvl>
    <w:lvl w:ilvl="6" w:tplc="5B42559E">
      <w:numFmt w:val="bullet"/>
      <w:lvlText w:val="•"/>
      <w:lvlJc w:val="left"/>
      <w:pPr>
        <w:ind w:left="7022" w:hanging="288"/>
      </w:pPr>
      <w:rPr>
        <w:rFonts w:hint="default"/>
        <w:lang w:val="ro-RO" w:eastAsia="en-US" w:bidi="ar-SA"/>
      </w:rPr>
    </w:lvl>
    <w:lvl w:ilvl="7" w:tplc="1752F9DC">
      <w:numFmt w:val="bullet"/>
      <w:lvlText w:val="•"/>
      <w:lvlJc w:val="left"/>
      <w:pPr>
        <w:ind w:left="8132" w:hanging="288"/>
      </w:pPr>
      <w:rPr>
        <w:rFonts w:hint="default"/>
        <w:lang w:val="ro-RO" w:eastAsia="en-US" w:bidi="ar-SA"/>
      </w:rPr>
    </w:lvl>
    <w:lvl w:ilvl="8" w:tplc="F0DE1F12">
      <w:numFmt w:val="bullet"/>
      <w:lvlText w:val="•"/>
      <w:lvlJc w:val="left"/>
      <w:pPr>
        <w:ind w:left="9243" w:hanging="288"/>
      </w:pPr>
      <w:rPr>
        <w:rFonts w:hint="default"/>
        <w:lang w:val="ro-RO" w:eastAsia="en-US" w:bidi="ar-SA"/>
      </w:rPr>
    </w:lvl>
  </w:abstractNum>
  <w:abstractNum w:abstractNumId="55" w15:restartNumberingAfterBreak="0">
    <w:nsid w:val="25601685"/>
    <w:multiLevelType w:val="hybridMultilevel"/>
    <w:tmpl w:val="534E2ABA"/>
    <w:lvl w:ilvl="0" w:tplc="7F6A7242">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B3AAECF2">
      <w:numFmt w:val="bullet"/>
      <w:lvlText w:val="•"/>
      <w:lvlJc w:val="left"/>
      <w:pPr>
        <w:ind w:left="1704" w:hanging="250"/>
      </w:pPr>
      <w:rPr>
        <w:rFonts w:hint="default"/>
        <w:lang w:val="ro-RO" w:eastAsia="en-US" w:bidi="ar-SA"/>
      </w:rPr>
    </w:lvl>
    <w:lvl w:ilvl="2" w:tplc="A7D40504">
      <w:numFmt w:val="bullet"/>
      <w:lvlText w:val="•"/>
      <w:lvlJc w:val="left"/>
      <w:pPr>
        <w:ind w:left="2788" w:hanging="250"/>
      </w:pPr>
      <w:rPr>
        <w:rFonts w:hint="default"/>
        <w:lang w:val="ro-RO" w:eastAsia="en-US" w:bidi="ar-SA"/>
      </w:rPr>
    </w:lvl>
    <w:lvl w:ilvl="3" w:tplc="A4A49F54">
      <w:numFmt w:val="bullet"/>
      <w:lvlText w:val="•"/>
      <w:lvlJc w:val="left"/>
      <w:pPr>
        <w:ind w:left="3873" w:hanging="250"/>
      </w:pPr>
      <w:rPr>
        <w:rFonts w:hint="default"/>
        <w:lang w:val="ro-RO" w:eastAsia="en-US" w:bidi="ar-SA"/>
      </w:rPr>
    </w:lvl>
    <w:lvl w:ilvl="4" w:tplc="E15AC24A">
      <w:numFmt w:val="bullet"/>
      <w:lvlText w:val="•"/>
      <w:lvlJc w:val="left"/>
      <w:pPr>
        <w:ind w:left="4957" w:hanging="250"/>
      </w:pPr>
      <w:rPr>
        <w:rFonts w:hint="default"/>
        <w:lang w:val="ro-RO" w:eastAsia="en-US" w:bidi="ar-SA"/>
      </w:rPr>
    </w:lvl>
    <w:lvl w:ilvl="5" w:tplc="31EEFDF6">
      <w:numFmt w:val="bullet"/>
      <w:lvlText w:val="•"/>
      <w:lvlJc w:val="left"/>
      <w:pPr>
        <w:ind w:left="6042" w:hanging="250"/>
      </w:pPr>
      <w:rPr>
        <w:rFonts w:hint="default"/>
        <w:lang w:val="ro-RO" w:eastAsia="en-US" w:bidi="ar-SA"/>
      </w:rPr>
    </w:lvl>
    <w:lvl w:ilvl="6" w:tplc="550625C8">
      <w:numFmt w:val="bullet"/>
      <w:lvlText w:val="•"/>
      <w:lvlJc w:val="left"/>
      <w:pPr>
        <w:ind w:left="7126" w:hanging="250"/>
      </w:pPr>
      <w:rPr>
        <w:rFonts w:hint="default"/>
        <w:lang w:val="ro-RO" w:eastAsia="en-US" w:bidi="ar-SA"/>
      </w:rPr>
    </w:lvl>
    <w:lvl w:ilvl="7" w:tplc="DCC055A2">
      <w:numFmt w:val="bullet"/>
      <w:lvlText w:val="•"/>
      <w:lvlJc w:val="left"/>
      <w:pPr>
        <w:ind w:left="8210" w:hanging="250"/>
      </w:pPr>
      <w:rPr>
        <w:rFonts w:hint="default"/>
        <w:lang w:val="ro-RO" w:eastAsia="en-US" w:bidi="ar-SA"/>
      </w:rPr>
    </w:lvl>
    <w:lvl w:ilvl="8" w:tplc="9190D886">
      <w:numFmt w:val="bullet"/>
      <w:lvlText w:val="•"/>
      <w:lvlJc w:val="left"/>
      <w:pPr>
        <w:ind w:left="9295" w:hanging="250"/>
      </w:pPr>
      <w:rPr>
        <w:rFonts w:hint="default"/>
        <w:lang w:val="ro-RO" w:eastAsia="en-US" w:bidi="ar-SA"/>
      </w:rPr>
    </w:lvl>
  </w:abstractNum>
  <w:abstractNum w:abstractNumId="56" w15:restartNumberingAfterBreak="0">
    <w:nsid w:val="25A138CF"/>
    <w:multiLevelType w:val="hybridMultilevel"/>
    <w:tmpl w:val="1E2CE9B4"/>
    <w:lvl w:ilvl="0" w:tplc="3D0EC544">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4704F3A0">
      <w:numFmt w:val="bullet"/>
      <w:lvlText w:val="•"/>
      <w:lvlJc w:val="left"/>
      <w:pPr>
        <w:ind w:left="1704" w:hanging="250"/>
      </w:pPr>
      <w:rPr>
        <w:rFonts w:hint="default"/>
        <w:lang w:val="ro-RO" w:eastAsia="en-US" w:bidi="ar-SA"/>
      </w:rPr>
    </w:lvl>
    <w:lvl w:ilvl="2" w:tplc="E0244288">
      <w:numFmt w:val="bullet"/>
      <w:lvlText w:val="•"/>
      <w:lvlJc w:val="left"/>
      <w:pPr>
        <w:ind w:left="2788" w:hanging="250"/>
      </w:pPr>
      <w:rPr>
        <w:rFonts w:hint="default"/>
        <w:lang w:val="ro-RO" w:eastAsia="en-US" w:bidi="ar-SA"/>
      </w:rPr>
    </w:lvl>
    <w:lvl w:ilvl="3" w:tplc="DD94F0E2">
      <w:numFmt w:val="bullet"/>
      <w:lvlText w:val="•"/>
      <w:lvlJc w:val="left"/>
      <w:pPr>
        <w:ind w:left="3873" w:hanging="250"/>
      </w:pPr>
      <w:rPr>
        <w:rFonts w:hint="default"/>
        <w:lang w:val="ro-RO" w:eastAsia="en-US" w:bidi="ar-SA"/>
      </w:rPr>
    </w:lvl>
    <w:lvl w:ilvl="4" w:tplc="96024490">
      <w:numFmt w:val="bullet"/>
      <w:lvlText w:val="•"/>
      <w:lvlJc w:val="left"/>
      <w:pPr>
        <w:ind w:left="4957" w:hanging="250"/>
      </w:pPr>
      <w:rPr>
        <w:rFonts w:hint="default"/>
        <w:lang w:val="ro-RO" w:eastAsia="en-US" w:bidi="ar-SA"/>
      </w:rPr>
    </w:lvl>
    <w:lvl w:ilvl="5" w:tplc="B388EE2C">
      <w:numFmt w:val="bullet"/>
      <w:lvlText w:val="•"/>
      <w:lvlJc w:val="left"/>
      <w:pPr>
        <w:ind w:left="6042" w:hanging="250"/>
      </w:pPr>
      <w:rPr>
        <w:rFonts w:hint="default"/>
        <w:lang w:val="ro-RO" w:eastAsia="en-US" w:bidi="ar-SA"/>
      </w:rPr>
    </w:lvl>
    <w:lvl w:ilvl="6" w:tplc="AFC225B8">
      <w:numFmt w:val="bullet"/>
      <w:lvlText w:val="•"/>
      <w:lvlJc w:val="left"/>
      <w:pPr>
        <w:ind w:left="7126" w:hanging="250"/>
      </w:pPr>
      <w:rPr>
        <w:rFonts w:hint="default"/>
        <w:lang w:val="ro-RO" w:eastAsia="en-US" w:bidi="ar-SA"/>
      </w:rPr>
    </w:lvl>
    <w:lvl w:ilvl="7" w:tplc="6C00D528">
      <w:numFmt w:val="bullet"/>
      <w:lvlText w:val="•"/>
      <w:lvlJc w:val="left"/>
      <w:pPr>
        <w:ind w:left="8210" w:hanging="250"/>
      </w:pPr>
      <w:rPr>
        <w:rFonts w:hint="default"/>
        <w:lang w:val="ro-RO" w:eastAsia="en-US" w:bidi="ar-SA"/>
      </w:rPr>
    </w:lvl>
    <w:lvl w:ilvl="8" w:tplc="E6C22E48">
      <w:numFmt w:val="bullet"/>
      <w:lvlText w:val="•"/>
      <w:lvlJc w:val="left"/>
      <w:pPr>
        <w:ind w:left="9295" w:hanging="250"/>
      </w:pPr>
      <w:rPr>
        <w:rFonts w:hint="default"/>
        <w:lang w:val="ro-RO" w:eastAsia="en-US" w:bidi="ar-SA"/>
      </w:rPr>
    </w:lvl>
  </w:abstractNum>
  <w:abstractNum w:abstractNumId="57" w15:restartNumberingAfterBreak="0">
    <w:nsid w:val="265C3FC5"/>
    <w:multiLevelType w:val="hybridMultilevel"/>
    <w:tmpl w:val="77B4BF6E"/>
    <w:lvl w:ilvl="0" w:tplc="5EC6593C">
      <w:numFmt w:val="bullet"/>
      <w:lvlText w:val=""/>
      <w:lvlJc w:val="left"/>
      <w:pPr>
        <w:ind w:left="2269" w:hanging="360"/>
      </w:pPr>
      <w:rPr>
        <w:rFonts w:ascii="Symbol" w:eastAsia="Symbol" w:hAnsi="Symbol" w:cs="Symbol" w:hint="default"/>
        <w:w w:val="100"/>
        <w:lang w:val="ro-RO" w:eastAsia="en-US" w:bidi="ar-SA"/>
      </w:rPr>
    </w:lvl>
    <w:lvl w:ilvl="1" w:tplc="EA58CBD4">
      <w:numFmt w:val="bullet"/>
      <w:lvlText w:val="•"/>
      <w:lvlJc w:val="left"/>
      <w:pPr>
        <w:ind w:left="2400" w:hanging="360"/>
      </w:pPr>
      <w:rPr>
        <w:rFonts w:hint="default"/>
        <w:lang w:val="ro-RO" w:eastAsia="en-US" w:bidi="ar-SA"/>
      </w:rPr>
    </w:lvl>
    <w:lvl w:ilvl="2" w:tplc="09123F24">
      <w:numFmt w:val="bullet"/>
      <w:lvlText w:val="•"/>
      <w:lvlJc w:val="left"/>
      <w:pPr>
        <w:ind w:left="3344" w:hanging="360"/>
      </w:pPr>
      <w:rPr>
        <w:rFonts w:hint="default"/>
        <w:lang w:val="ro-RO" w:eastAsia="en-US" w:bidi="ar-SA"/>
      </w:rPr>
    </w:lvl>
    <w:lvl w:ilvl="3" w:tplc="BC5A53EE">
      <w:numFmt w:val="bullet"/>
      <w:lvlText w:val="•"/>
      <w:lvlJc w:val="left"/>
      <w:pPr>
        <w:ind w:left="4288" w:hanging="360"/>
      </w:pPr>
      <w:rPr>
        <w:rFonts w:hint="default"/>
        <w:lang w:val="ro-RO" w:eastAsia="en-US" w:bidi="ar-SA"/>
      </w:rPr>
    </w:lvl>
    <w:lvl w:ilvl="4" w:tplc="2C285680">
      <w:numFmt w:val="bullet"/>
      <w:lvlText w:val="•"/>
      <w:lvlJc w:val="left"/>
      <w:pPr>
        <w:ind w:left="5233" w:hanging="360"/>
      </w:pPr>
      <w:rPr>
        <w:rFonts w:hint="default"/>
        <w:lang w:val="ro-RO" w:eastAsia="en-US" w:bidi="ar-SA"/>
      </w:rPr>
    </w:lvl>
    <w:lvl w:ilvl="5" w:tplc="FE92BE8A">
      <w:numFmt w:val="bullet"/>
      <w:lvlText w:val="•"/>
      <w:lvlJc w:val="left"/>
      <w:pPr>
        <w:ind w:left="6177" w:hanging="360"/>
      </w:pPr>
      <w:rPr>
        <w:rFonts w:hint="default"/>
        <w:lang w:val="ro-RO" w:eastAsia="en-US" w:bidi="ar-SA"/>
      </w:rPr>
    </w:lvl>
    <w:lvl w:ilvl="6" w:tplc="242631B6">
      <w:numFmt w:val="bullet"/>
      <w:lvlText w:val="•"/>
      <w:lvlJc w:val="left"/>
      <w:pPr>
        <w:ind w:left="7121" w:hanging="360"/>
      </w:pPr>
      <w:rPr>
        <w:rFonts w:hint="default"/>
        <w:lang w:val="ro-RO" w:eastAsia="en-US" w:bidi="ar-SA"/>
      </w:rPr>
    </w:lvl>
    <w:lvl w:ilvl="7" w:tplc="9D8A3324">
      <w:numFmt w:val="bullet"/>
      <w:lvlText w:val="•"/>
      <w:lvlJc w:val="left"/>
      <w:pPr>
        <w:ind w:left="8066" w:hanging="360"/>
      </w:pPr>
      <w:rPr>
        <w:rFonts w:hint="default"/>
        <w:lang w:val="ro-RO" w:eastAsia="en-US" w:bidi="ar-SA"/>
      </w:rPr>
    </w:lvl>
    <w:lvl w:ilvl="8" w:tplc="51F49056">
      <w:numFmt w:val="bullet"/>
      <w:lvlText w:val="•"/>
      <w:lvlJc w:val="left"/>
      <w:pPr>
        <w:ind w:left="9010" w:hanging="360"/>
      </w:pPr>
      <w:rPr>
        <w:rFonts w:hint="default"/>
        <w:lang w:val="ro-RO" w:eastAsia="en-US" w:bidi="ar-SA"/>
      </w:rPr>
    </w:lvl>
  </w:abstractNum>
  <w:abstractNum w:abstractNumId="58" w15:restartNumberingAfterBreak="0">
    <w:nsid w:val="26663F1E"/>
    <w:multiLevelType w:val="hybridMultilevel"/>
    <w:tmpl w:val="466641A8"/>
    <w:lvl w:ilvl="0" w:tplc="44782F5C">
      <w:start w:val="1"/>
      <w:numFmt w:val="lowerLetter"/>
      <w:lvlText w:val="%1)"/>
      <w:lvlJc w:val="left"/>
      <w:pPr>
        <w:ind w:left="367" w:hanging="254"/>
      </w:pPr>
      <w:rPr>
        <w:rFonts w:ascii="Times New Roman" w:eastAsia="Times New Roman" w:hAnsi="Times New Roman" w:cs="Times New Roman" w:hint="default"/>
        <w:b w:val="0"/>
        <w:bCs w:val="0"/>
        <w:i w:val="0"/>
        <w:iCs w:val="0"/>
        <w:spacing w:val="-1"/>
        <w:w w:val="100"/>
        <w:sz w:val="24"/>
        <w:szCs w:val="24"/>
        <w:lang w:val="ro-RO" w:eastAsia="en-US" w:bidi="ar-SA"/>
      </w:rPr>
    </w:lvl>
    <w:lvl w:ilvl="1" w:tplc="3CB2C246">
      <w:numFmt w:val="bullet"/>
      <w:lvlText w:val="•"/>
      <w:lvlJc w:val="left"/>
      <w:pPr>
        <w:ind w:left="1470" w:hanging="254"/>
      </w:pPr>
      <w:rPr>
        <w:rFonts w:hint="default"/>
        <w:lang w:val="ro-RO" w:eastAsia="en-US" w:bidi="ar-SA"/>
      </w:rPr>
    </w:lvl>
    <w:lvl w:ilvl="2" w:tplc="70C0FBA8">
      <w:numFmt w:val="bullet"/>
      <w:lvlText w:val="•"/>
      <w:lvlJc w:val="left"/>
      <w:pPr>
        <w:ind w:left="2580" w:hanging="254"/>
      </w:pPr>
      <w:rPr>
        <w:rFonts w:hint="default"/>
        <w:lang w:val="ro-RO" w:eastAsia="en-US" w:bidi="ar-SA"/>
      </w:rPr>
    </w:lvl>
    <w:lvl w:ilvl="3" w:tplc="16C299FA">
      <w:numFmt w:val="bullet"/>
      <w:lvlText w:val="•"/>
      <w:lvlJc w:val="left"/>
      <w:pPr>
        <w:ind w:left="3691" w:hanging="254"/>
      </w:pPr>
      <w:rPr>
        <w:rFonts w:hint="default"/>
        <w:lang w:val="ro-RO" w:eastAsia="en-US" w:bidi="ar-SA"/>
      </w:rPr>
    </w:lvl>
    <w:lvl w:ilvl="4" w:tplc="AAB2051C">
      <w:numFmt w:val="bullet"/>
      <w:lvlText w:val="•"/>
      <w:lvlJc w:val="left"/>
      <w:pPr>
        <w:ind w:left="4801" w:hanging="254"/>
      </w:pPr>
      <w:rPr>
        <w:rFonts w:hint="default"/>
        <w:lang w:val="ro-RO" w:eastAsia="en-US" w:bidi="ar-SA"/>
      </w:rPr>
    </w:lvl>
    <w:lvl w:ilvl="5" w:tplc="729A085A">
      <w:numFmt w:val="bullet"/>
      <w:lvlText w:val="•"/>
      <w:lvlJc w:val="left"/>
      <w:pPr>
        <w:ind w:left="5912" w:hanging="254"/>
      </w:pPr>
      <w:rPr>
        <w:rFonts w:hint="default"/>
        <w:lang w:val="ro-RO" w:eastAsia="en-US" w:bidi="ar-SA"/>
      </w:rPr>
    </w:lvl>
    <w:lvl w:ilvl="6" w:tplc="D3621036">
      <w:numFmt w:val="bullet"/>
      <w:lvlText w:val="•"/>
      <w:lvlJc w:val="left"/>
      <w:pPr>
        <w:ind w:left="7022" w:hanging="254"/>
      </w:pPr>
      <w:rPr>
        <w:rFonts w:hint="default"/>
        <w:lang w:val="ro-RO" w:eastAsia="en-US" w:bidi="ar-SA"/>
      </w:rPr>
    </w:lvl>
    <w:lvl w:ilvl="7" w:tplc="6C009C1E">
      <w:numFmt w:val="bullet"/>
      <w:lvlText w:val="•"/>
      <w:lvlJc w:val="left"/>
      <w:pPr>
        <w:ind w:left="8132" w:hanging="254"/>
      </w:pPr>
      <w:rPr>
        <w:rFonts w:hint="default"/>
        <w:lang w:val="ro-RO" w:eastAsia="en-US" w:bidi="ar-SA"/>
      </w:rPr>
    </w:lvl>
    <w:lvl w:ilvl="8" w:tplc="9648D56E">
      <w:numFmt w:val="bullet"/>
      <w:lvlText w:val="•"/>
      <w:lvlJc w:val="left"/>
      <w:pPr>
        <w:ind w:left="9243" w:hanging="254"/>
      </w:pPr>
      <w:rPr>
        <w:rFonts w:hint="default"/>
        <w:lang w:val="ro-RO" w:eastAsia="en-US" w:bidi="ar-SA"/>
      </w:rPr>
    </w:lvl>
  </w:abstractNum>
  <w:abstractNum w:abstractNumId="59" w15:restartNumberingAfterBreak="0">
    <w:nsid w:val="27B04070"/>
    <w:multiLevelType w:val="hybridMultilevel"/>
    <w:tmpl w:val="7DC45620"/>
    <w:lvl w:ilvl="0" w:tplc="9F0E465A">
      <w:start w:val="21"/>
      <w:numFmt w:val="decimal"/>
      <w:lvlText w:val="%1"/>
      <w:lvlJc w:val="left"/>
      <w:pPr>
        <w:ind w:left="1006" w:hanging="720"/>
      </w:pPr>
      <w:rPr>
        <w:rFonts w:hint="default"/>
        <w:lang w:val="ro-RO" w:eastAsia="en-US" w:bidi="ar-SA"/>
      </w:rPr>
    </w:lvl>
    <w:lvl w:ilvl="1" w:tplc="74C2C322">
      <w:numFmt w:val="none"/>
      <w:lvlText w:val=""/>
      <w:lvlJc w:val="left"/>
      <w:pPr>
        <w:tabs>
          <w:tab w:val="num" w:pos="360"/>
        </w:tabs>
      </w:pPr>
    </w:lvl>
    <w:lvl w:ilvl="2" w:tplc="9064F7CE">
      <w:numFmt w:val="bullet"/>
      <w:lvlText w:val="•"/>
      <w:lvlJc w:val="left"/>
      <w:pPr>
        <w:ind w:left="2979" w:hanging="720"/>
      </w:pPr>
      <w:rPr>
        <w:rFonts w:hint="default"/>
        <w:lang w:val="ro-RO" w:eastAsia="en-US" w:bidi="ar-SA"/>
      </w:rPr>
    </w:lvl>
    <w:lvl w:ilvl="3" w:tplc="338E22DC">
      <w:numFmt w:val="bullet"/>
      <w:lvlText w:val="•"/>
      <w:lvlJc w:val="left"/>
      <w:pPr>
        <w:ind w:left="3969" w:hanging="720"/>
      </w:pPr>
      <w:rPr>
        <w:rFonts w:hint="default"/>
        <w:lang w:val="ro-RO" w:eastAsia="en-US" w:bidi="ar-SA"/>
      </w:rPr>
    </w:lvl>
    <w:lvl w:ilvl="4" w:tplc="9C96C4A4">
      <w:numFmt w:val="bullet"/>
      <w:lvlText w:val="•"/>
      <w:lvlJc w:val="left"/>
      <w:pPr>
        <w:ind w:left="4959" w:hanging="720"/>
      </w:pPr>
      <w:rPr>
        <w:rFonts w:hint="default"/>
        <w:lang w:val="ro-RO" w:eastAsia="en-US" w:bidi="ar-SA"/>
      </w:rPr>
    </w:lvl>
    <w:lvl w:ilvl="5" w:tplc="5058AB96">
      <w:numFmt w:val="bullet"/>
      <w:lvlText w:val="•"/>
      <w:lvlJc w:val="left"/>
      <w:pPr>
        <w:ind w:left="5949" w:hanging="720"/>
      </w:pPr>
      <w:rPr>
        <w:rFonts w:hint="default"/>
        <w:lang w:val="ro-RO" w:eastAsia="en-US" w:bidi="ar-SA"/>
      </w:rPr>
    </w:lvl>
    <w:lvl w:ilvl="6" w:tplc="1E6C602C">
      <w:numFmt w:val="bullet"/>
      <w:lvlText w:val="•"/>
      <w:lvlJc w:val="left"/>
      <w:pPr>
        <w:ind w:left="6939" w:hanging="720"/>
      </w:pPr>
      <w:rPr>
        <w:rFonts w:hint="default"/>
        <w:lang w:val="ro-RO" w:eastAsia="en-US" w:bidi="ar-SA"/>
      </w:rPr>
    </w:lvl>
    <w:lvl w:ilvl="7" w:tplc="F8FA5A68">
      <w:numFmt w:val="bullet"/>
      <w:lvlText w:val="•"/>
      <w:lvlJc w:val="left"/>
      <w:pPr>
        <w:ind w:left="7929" w:hanging="720"/>
      </w:pPr>
      <w:rPr>
        <w:rFonts w:hint="default"/>
        <w:lang w:val="ro-RO" w:eastAsia="en-US" w:bidi="ar-SA"/>
      </w:rPr>
    </w:lvl>
    <w:lvl w:ilvl="8" w:tplc="B630DDEC">
      <w:numFmt w:val="bullet"/>
      <w:lvlText w:val="•"/>
      <w:lvlJc w:val="left"/>
      <w:pPr>
        <w:ind w:left="8919" w:hanging="720"/>
      </w:pPr>
      <w:rPr>
        <w:rFonts w:hint="default"/>
        <w:lang w:val="ro-RO" w:eastAsia="en-US" w:bidi="ar-SA"/>
      </w:rPr>
    </w:lvl>
  </w:abstractNum>
  <w:abstractNum w:abstractNumId="60" w15:restartNumberingAfterBreak="0">
    <w:nsid w:val="27D847DD"/>
    <w:multiLevelType w:val="hybridMultilevel"/>
    <w:tmpl w:val="20108BBC"/>
    <w:lvl w:ilvl="0" w:tplc="24BEDE42">
      <w:start w:val="61"/>
      <w:numFmt w:val="decimal"/>
      <w:lvlText w:val="%1"/>
      <w:lvlJc w:val="left"/>
      <w:pPr>
        <w:ind w:left="367" w:hanging="547"/>
      </w:pPr>
      <w:rPr>
        <w:rFonts w:hint="default"/>
        <w:lang w:val="ro-RO" w:eastAsia="en-US" w:bidi="ar-SA"/>
      </w:rPr>
    </w:lvl>
    <w:lvl w:ilvl="1" w:tplc="23A4A660">
      <w:numFmt w:val="none"/>
      <w:lvlText w:val=""/>
      <w:lvlJc w:val="left"/>
      <w:pPr>
        <w:tabs>
          <w:tab w:val="num" w:pos="360"/>
        </w:tabs>
      </w:pPr>
    </w:lvl>
    <w:lvl w:ilvl="2" w:tplc="24D2D8F4">
      <w:numFmt w:val="bullet"/>
      <w:lvlText w:val="•"/>
      <w:lvlJc w:val="left"/>
      <w:pPr>
        <w:ind w:left="2580" w:hanging="547"/>
      </w:pPr>
      <w:rPr>
        <w:rFonts w:hint="default"/>
        <w:lang w:val="ro-RO" w:eastAsia="en-US" w:bidi="ar-SA"/>
      </w:rPr>
    </w:lvl>
    <w:lvl w:ilvl="3" w:tplc="C51692EA">
      <w:numFmt w:val="bullet"/>
      <w:lvlText w:val="•"/>
      <w:lvlJc w:val="left"/>
      <w:pPr>
        <w:ind w:left="3691" w:hanging="547"/>
      </w:pPr>
      <w:rPr>
        <w:rFonts w:hint="default"/>
        <w:lang w:val="ro-RO" w:eastAsia="en-US" w:bidi="ar-SA"/>
      </w:rPr>
    </w:lvl>
    <w:lvl w:ilvl="4" w:tplc="95EADF72">
      <w:numFmt w:val="bullet"/>
      <w:lvlText w:val="•"/>
      <w:lvlJc w:val="left"/>
      <w:pPr>
        <w:ind w:left="4801" w:hanging="547"/>
      </w:pPr>
      <w:rPr>
        <w:rFonts w:hint="default"/>
        <w:lang w:val="ro-RO" w:eastAsia="en-US" w:bidi="ar-SA"/>
      </w:rPr>
    </w:lvl>
    <w:lvl w:ilvl="5" w:tplc="AB8811F2">
      <w:numFmt w:val="bullet"/>
      <w:lvlText w:val="•"/>
      <w:lvlJc w:val="left"/>
      <w:pPr>
        <w:ind w:left="5912" w:hanging="547"/>
      </w:pPr>
      <w:rPr>
        <w:rFonts w:hint="default"/>
        <w:lang w:val="ro-RO" w:eastAsia="en-US" w:bidi="ar-SA"/>
      </w:rPr>
    </w:lvl>
    <w:lvl w:ilvl="6" w:tplc="DF1002DC">
      <w:numFmt w:val="bullet"/>
      <w:lvlText w:val="•"/>
      <w:lvlJc w:val="left"/>
      <w:pPr>
        <w:ind w:left="7022" w:hanging="547"/>
      </w:pPr>
      <w:rPr>
        <w:rFonts w:hint="default"/>
        <w:lang w:val="ro-RO" w:eastAsia="en-US" w:bidi="ar-SA"/>
      </w:rPr>
    </w:lvl>
    <w:lvl w:ilvl="7" w:tplc="1DA81260">
      <w:numFmt w:val="bullet"/>
      <w:lvlText w:val="•"/>
      <w:lvlJc w:val="left"/>
      <w:pPr>
        <w:ind w:left="8132" w:hanging="547"/>
      </w:pPr>
      <w:rPr>
        <w:rFonts w:hint="default"/>
        <w:lang w:val="ro-RO" w:eastAsia="en-US" w:bidi="ar-SA"/>
      </w:rPr>
    </w:lvl>
    <w:lvl w:ilvl="8" w:tplc="731EC766">
      <w:numFmt w:val="bullet"/>
      <w:lvlText w:val="•"/>
      <w:lvlJc w:val="left"/>
      <w:pPr>
        <w:ind w:left="9243" w:hanging="547"/>
      </w:pPr>
      <w:rPr>
        <w:rFonts w:hint="default"/>
        <w:lang w:val="ro-RO" w:eastAsia="en-US" w:bidi="ar-SA"/>
      </w:rPr>
    </w:lvl>
  </w:abstractNum>
  <w:abstractNum w:abstractNumId="61" w15:restartNumberingAfterBreak="0">
    <w:nsid w:val="2856268E"/>
    <w:multiLevelType w:val="hybridMultilevel"/>
    <w:tmpl w:val="148245A2"/>
    <w:lvl w:ilvl="0" w:tplc="BE94CAC2">
      <w:start w:val="32"/>
      <w:numFmt w:val="decimal"/>
      <w:lvlText w:val="%1"/>
      <w:lvlJc w:val="left"/>
      <w:pPr>
        <w:ind w:left="367" w:hanging="571"/>
      </w:pPr>
      <w:rPr>
        <w:rFonts w:hint="default"/>
        <w:lang w:val="ro-RO" w:eastAsia="en-US" w:bidi="ar-SA"/>
      </w:rPr>
    </w:lvl>
    <w:lvl w:ilvl="1" w:tplc="2E04C7B0">
      <w:numFmt w:val="none"/>
      <w:lvlText w:val=""/>
      <w:lvlJc w:val="left"/>
      <w:pPr>
        <w:tabs>
          <w:tab w:val="num" w:pos="360"/>
        </w:tabs>
      </w:pPr>
    </w:lvl>
    <w:lvl w:ilvl="2" w:tplc="5C28F0A2">
      <w:numFmt w:val="bullet"/>
      <w:lvlText w:val="•"/>
      <w:lvlJc w:val="left"/>
      <w:pPr>
        <w:ind w:left="2580" w:hanging="571"/>
      </w:pPr>
      <w:rPr>
        <w:rFonts w:hint="default"/>
        <w:lang w:val="ro-RO" w:eastAsia="en-US" w:bidi="ar-SA"/>
      </w:rPr>
    </w:lvl>
    <w:lvl w:ilvl="3" w:tplc="0B287120">
      <w:numFmt w:val="bullet"/>
      <w:lvlText w:val="•"/>
      <w:lvlJc w:val="left"/>
      <w:pPr>
        <w:ind w:left="3691" w:hanging="571"/>
      </w:pPr>
      <w:rPr>
        <w:rFonts w:hint="default"/>
        <w:lang w:val="ro-RO" w:eastAsia="en-US" w:bidi="ar-SA"/>
      </w:rPr>
    </w:lvl>
    <w:lvl w:ilvl="4" w:tplc="72BAD088">
      <w:numFmt w:val="bullet"/>
      <w:lvlText w:val="•"/>
      <w:lvlJc w:val="left"/>
      <w:pPr>
        <w:ind w:left="4801" w:hanging="571"/>
      </w:pPr>
      <w:rPr>
        <w:rFonts w:hint="default"/>
        <w:lang w:val="ro-RO" w:eastAsia="en-US" w:bidi="ar-SA"/>
      </w:rPr>
    </w:lvl>
    <w:lvl w:ilvl="5" w:tplc="A84AC17A">
      <w:numFmt w:val="bullet"/>
      <w:lvlText w:val="•"/>
      <w:lvlJc w:val="left"/>
      <w:pPr>
        <w:ind w:left="5912" w:hanging="571"/>
      </w:pPr>
      <w:rPr>
        <w:rFonts w:hint="default"/>
        <w:lang w:val="ro-RO" w:eastAsia="en-US" w:bidi="ar-SA"/>
      </w:rPr>
    </w:lvl>
    <w:lvl w:ilvl="6" w:tplc="FA94885A">
      <w:numFmt w:val="bullet"/>
      <w:lvlText w:val="•"/>
      <w:lvlJc w:val="left"/>
      <w:pPr>
        <w:ind w:left="7022" w:hanging="571"/>
      </w:pPr>
      <w:rPr>
        <w:rFonts w:hint="default"/>
        <w:lang w:val="ro-RO" w:eastAsia="en-US" w:bidi="ar-SA"/>
      </w:rPr>
    </w:lvl>
    <w:lvl w:ilvl="7" w:tplc="7B68AB4E">
      <w:numFmt w:val="bullet"/>
      <w:lvlText w:val="•"/>
      <w:lvlJc w:val="left"/>
      <w:pPr>
        <w:ind w:left="8132" w:hanging="571"/>
      </w:pPr>
      <w:rPr>
        <w:rFonts w:hint="default"/>
        <w:lang w:val="ro-RO" w:eastAsia="en-US" w:bidi="ar-SA"/>
      </w:rPr>
    </w:lvl>
    <w:lvl w:ilvl="8" w:tplc="815C4E26">
      <w:numFmt w:val="bullet"/>
      <w:lvlText w:val="•"/>
      <w:lvlJc w:val="left"/>
      <w:pPr>
        <w:ind w:left="9243" w:hanging="571"/>
      </w:pPr>
      <w:rPr>
        <w:rFonts w:hint="default"/>
        <w:lang w:val="ro-RO" w:eastAsia="en-US" w:bidi="ar-SA"/>
      </w:rPr>
    </w:lvl>
  </w:abstractNum>
  <w:abstractNum w:abstractNumId="62" w15:restartNumberingAfterBreak="0">
    <w:nsid w:val="2A42666A"/>
    <w:multiLevelType w:val="hybridMultilevel"/>
    <w:tmpl w:val="7CBCDD86"/>
    <w:lvl w:ilvl="0" w:tplc="D97C08AA">
      <w:start w:val="12"/>
      <w:numFmt w:val="decimal"/>
      <w:lvlText w:val="%1"/>
      <w:lvlJc w:val="left"/>
      <w:pPr>
        <w:ind w:left="367" w:hanging="543"/>
      </w:pPr>
      <w:rPr>
        <w:rFonts w:hint="default"/>
        <w:lang w:val="ro-RO" w:eastAsia="en-US" w:bidi="ar-SA"/>
      </w:rPr>
    </w:lvl>
    <w:lvl w:ilvl="1" w:tplc="DF5673CA">
      <w:numFmt w:val="none"/>
      <w:lvlText w:val=""/>
      <w:lvlJc w:val="left"/>
      <w:pPr>
        <w:tabs>
          <w:tab w:val="num" w:pos="360"/>
        </w:tabs>
      </w:pPr>
    </w:lvl>
    <w:lvl w:ilvl="2" w:tplc="69F44E50">
      <w:numFmt w:val="bullet"/>
      <w:lvlText w:val="•"/>
      <w:lvlJc w:val="left"/>
      <w:pPr>
        <w:ind w:left="2580" w:hanging="543"/>
      </w:pPr>
      <w:rPr>
        <w:rFonts w:hint="default"/>
        <w:lang w:val="ro-RO" w:eastAsia="en-US" w:bidi="ar-SA"/>
      </w:rPr>
    </w:lvl>
    <w:lvl w:ilvl="3" w:tplc="E2B03D46">
      <w:numFmt w:val="bullet"/>
      <w:lvlText w:val="•"/>
      <w:lvlJc w:val="left"/>
      <w:pPr>
        <w:ind w:left="3691" w:hanging="543"/>
      </w:pPr>
      <w:rPr>
        <w:rFonts w:hint="default"/>
        <w:lang w:val="ro-RO" w:eastAsia="en-US" w:bidi="ar-SA"/>
      </w:rPr>
    </w:lvl>
    <w:lvl w:ilvl="4" w:tplc="034E02FC">
      <w:numFmt w:val="bullet"/>
      <w:lvlText w:val="•"/>
      <w:lvlJc w:val="left"/>
      <w:pPr>
        <w:ind w:left="4801" w:hanging="543"/>
      </w:pPr>
      <w:rPr>
        <w:rFonts w:hint="default"/>
        <w:lang w:val="ro-RO" w:eastAsia="en-US" w:bidi="ar-SA"/>
      </w:rPr>
    </w:lvl>
    <w:lvl w:ilvl="5" w:tplc="D048E77A">
      <w:numFmt w:val="bullet"/>
      <w:lvlText w:val="•"/>
      <w:lvlJc w:val="left"/>
      <w:pPr>
        <w:ind w:left="5912" w:hanging="543"/>
      </w:pPr>
      <w:rPr>
        <w:rFonts w:hint="default"/>
        <w:lang w:val="ro-RO" w:eastAsia="en-US" w:bidi="ar-SA"/>
      </w:rPr>
    </w:lvl>
    <w:lvl w:ilvl="6" w:tplc="E9C00582">
      <w:numFmt w:val="bullet"/>
      <w:lvlText w:val="•"/>
      <w:lvlJc w:val="left"/>
      <w:pPr>
        <w:ind w:left="7022" w:hanging="543"/>
      </w:pPr>
      <w:rPr>
        <w:rFonts w:hint="default"/>
        <w:lang w:val="ro-RO" w:eastAsia="en-US" w:bidi="ar-SA"/>
      </w:rPr>
    </w:lvl>
    <w:lvl w:ilvl="7" w:tplc="AA8EB192">
      <w:numFmt w:val="bullet"/>
      <w:lvlText w:val="•"/>
      <w:lvlJc w:val="left"/>
      <w:pPr>
        <w:ind w:left="8132" w:hanging="543"/>
      </w:pPr>
      <w:rPr>
        <w:rFonts w:hint="default"/>
        <w:lang w:val="ro-RO" w:eastAsia="en-US" w:bidi="ar-SA"/>
      </w:rPr>
    </w:lvl>
    <w:lvl w:ilvl="8" w:tplc="A94413D6">
      <w:numFmt w:val="bullet"/>
      <w:lvlText w:val="•"/>
      <w:lvlJc w:val="left"/>
      <w:pPr>
        <w:ind w:left="9243" w:hanging="543"/>
      </w:pPr>
      <w:rPr>
        <w:rFonts w:hint="default"/>
        <w:lang w:val="ro-RO" w:eastAsia="en-US" w:bidi="ar-SA"/>
      </w:rPr>
    </w:lvl>
  </w:abstractNum>
  <w:abstractNum w:abstractNumId="63" w15:restartNumberingAfterBreak="0">
    <w:nsid w:val="2B1D230A"/>
    <w:multiLevelType w:val="hybridMultilevel"/>
    <w:tmpl w:val="DC6CA2CE"/>
    <w:lvl w:ilvl="0" w:tplc="68A270C2">
      <w:start w:val="1"/>
      <w:numFmt w:val="decimal"/>
      <w:lvlText w:val="%1."/>
      <w:lvlJc w:val="left"/>
      <w:pPr>
        <w:ind w:left="367" w:hanging="231"/>
      </w:pPr>
      <w:rPr>
        <w:rFonts w:hint="default"/>
        <w:w w:val="100"/>
        <w:lang w:val="ro-RO" w:eastAsia="en-US" w:bidi="ar-SA"/>
      </w:rPr>
    </w:lvl>
    <w:lvl w:ilvl="1" w:tplc="5C2EC75C">
      <w:start w:val="1"/>
      <w:numFmt w:val="lowerLetter"/>
      <w:lvlText w:val="(%2)"/>
      <w:lvlJc w:val="left"/>
      <w:pPr>
        <w:ind w:left="1778" w:hanging="331"/>
      </w:pPr>
      <w:rPr>
        <w:rFonts w:ascii="Times New Roman" w:eastAsia="Times New Roman" w:hAnsi="Times New Roman" w:cs="Times New Roman" w:hint="default"/>
        <w:b w:val="0"/>
        <w:bCs w:val="0"/>
        <w:i w:val="0"/>
        <w:iCs w:val="0"/>
        <w:spacing w:val="-1"/>
        <w:w w:val="99"/>
        <w:sz w:val="24"/>
        <w:szCs w:val="24"/>
        <w:lang w:val="ro-RO" w:eastAsia="en-US" w:bidi="ar-SA"/>
      </w:rPr>
    </w:lvl>
    <w:lvl w:ilvl="2" w:tplc="CCAA3642">
      <w:numFmt w:val="bullet"/>
      <w:lvlText w:val="•"/>
      <w:lvlJc w:val="left"/>
      <w:pPr>
        <w:ind w:left="2856" w:hanging="331"/>
      </w:pPr>
      <w:rPr>
        <w:rFonts w:hint="default"/>
        <w:lang w:val="ro-RO" w:eastAsia="en-US" w:bidi="ar-SA"/>
      </w:rPr>
    </w:lvl>
    <w:lvl w:ilvl="3" w:tplc="E548C24C">
      <w:numFmt w:val="bullet"/>
      <w:lvlText w:val="•"/>
      <w:lvlJc w:val="left"/>
      <w:pPr>
        <w:ind w:left="3932" w:hanging="331"/>
      </w:pPr>
      <w:rPr>
        <w:rFonts w:hint="default"/>
        <w:lang w:val="ro-RO" w:eastAsia="en-US" w:bidi="ar-SA"/>
      </w:rPr>
    </w:lvl>
    <w:lvl w:ilvl="4" w:tplc="861A2E28">
      <w:numFmt w:val="bullet"/>
      <w:lvlText w:val="•"/>
      <w:lvlJc w:val="left"/>
      <w:pPr>
        <w:ind w:left="5008" w:hanging="331"/>
      </w:pPr>
      <w:rPr>
        <w:rFonts w:hint="default"/>
        <w:lang w:val="ro-RO" w:eastAsia="en-US" w:bidi="ar-SA"/>
      </w:rPr>
    </w:lvl>
    <w:lvl w:ilvl="5" w:tplc="2A020D48">
      <w:numFmt w:val="bullet"/>
      <w:lvlText w:val="•"/>
      <w:lvlJc w:val="left"/>
      <w:pPr>
        <w:ind w:left="6084" w:hanging="331"/>
      </w:pPr>
      <w:rPr>
        <w:rFonts w:hint="default"/>
        <w:lang w:val="ro-RO" w:eastAsia="en-US" w:bidi="ar-SA"/>
      </w:rPr>
    </w:lvl>
    <w:lvl w:ilvl="6" w:tplc="02D2B174">
      <w:numFmt w:val="bullet"/>
      <w:lvlText w:val="•"/>
      <w:lvlJc w:val="left"/>
      <w:pPr>
        <w:ind w:left="7160" w:hanging="331"/>
      </w:pPr>
      <w:rPr>
        <w:rFonts w:hint="default"/>
        <w:lang w:val="ro-RO" w:eastAsia="en-US" w:bidi="ar-SA"/>
      </w:rPr>
    </w:lvl>
    <w:lvl w:ilvl="7" w:tplc="31C01638">
      <w:numFmt w:val="bullet"/>
      <w:lvlText w:val="•"/>
      <w:lvlJc w:val="left"/>
      <w:pPr>
        <w:ind w:left="8236" w:hanging="331"/>
      </w:pPr>
      <w:rPr>
        <w:rFonts w:hint="default"/>
        <w:lang w:val="ro-RO" w:eastAsia="en-US" w:bidi="ar-SA"/>
      </w:rPr>
    </w:lvl>
    <w:lvl w:ilvl="8" w:tplc="E4C631DC">
      <w:numFmt w:val="bullet"/>
      <w:lvlText w:val="•"/>
      <w:lvlJc w:val="left"/>
      <w:pPr>
        <w:ind w:left="9312" w:hanging="331"/>
      </w:pPr>
      <w:rPr>
        <w:rFonts w:hint="default"/>
        <w:lang w:val="ro-RO" w:eastAsia="en-US" w:bidi="ar-SA"/>
      </w:rPr>
    </w:lvl>
  </w:abstractNum>
  <w:abstractNum w:abstractNumId="64" w15:restartNumberingAfterBreak="0">
    <w:nsid w:val="2CF159BE"/>
    <w:multiLevelType w:val="hybridMultilevel"/>
    <w:tmpl w:val="6936C8DE"/>
    <w:lvl w:ilvl="0" w:tplc="66F07704">
      <w:start w:val="10"/>
      <w:numFmt w:val="decimal"/>
      <w:lvlText w:val="%1"/>
      <w:lvlJc w:val="left"/>
      <w:pPr>
        <w:ind w:left="367" w:hanging="615"/>
      </w:pPr>
      <w:rPr>
        <w:rFonts w:hint="default"/>
        <w:lang w:val="ro-RO" w:eastAsia="en-US" w:bidi="ar-SA"/>
      </w:rPr>
    </w:lvl>
    <w:lvl w:ilvl="1" w:tplc="3CF83EF4">
      <w:numFmt w:val="none"/>
      <w:lvlText w:val=""/>
      <w:lvlJc w:val="left"/>
      <w:pPr>
        <w:tabs>
          <w:tab w:val="num" w:pos="360"/>
        </w:tabs>
      </w:pPr>
    </w:lvl>
    <w:lvl w:ilvl="2" w:tplc="97008A20">
      <w:numFmt w:val="bullet"/>
      <w:lvlText w:val="•"/>
      <w:lvlJc w:val="left"/>
      <w:pPr>
        <w:ind w:left="2580" w:hanging="615"/>
      </w:pPr>
      <w:rPr>
        <w:rFonts w:hint="default"/>
        <w:lang w:val="ro-RO" w:eastAsia="en-US" w:bidi="ar-SA"/>
      </w:rPr>
    </w:lvl>
    <w:lvl w:ilvl="3" w:tplc="57E2D918">
      <w:numFmt w:val="bullet"/>
      <w:lvlText w:val="•"/>
      <w:lvlJc w:val="left"/>
      <w:pPr>
        <w:ind w:left="3691" w:hanging="615"/>
      </w:pPr>
      <w:rPr>
        <w:rFonts w:hint="default"/>
        <w:lang w:val="ro-RO" w:eastAsia="en-US" w:bidi="ar-SA"/>
      </w:rPr>
    </w:lvl>
    <w:lvl w:ilvl="4" w:tplc="F46C6A34">
      <w:numFmt w:val="bullet"/>
      <w:lvlText w:val="•"/>
      <w:lvlJc w:val="left"/>
      <w:pPr>
        <w:ind w:left="4801" w:hanging="615"/>
      </w:pPr>
      <w:rPr>
        <w:rFonts w:hint="default"/>
        <w:lang w:val="ro-RO" w:eastAsia="en-US" w:bidi="ar-SA"/>
      </w:rPr>
    </w:lvl>
    <w:lvl w:ilvl="5" w:tplc="E034A610">
      <w:numFmt w:val="bullet"/>
      <w:lvlText w:val="•"/>
      <w:lvlJc w:val="left"/>
      <w:pPr>
        <w:ind w:left="5912" w:hanging="615"/>
      </w:pPr>
      <w:rPr>
        <w:rFonts w:hint="default"/>
        <w:lang w:val="ro-RO" w:eastAsia="en-US" w:bidi="ar-SA"/>
      </w:rPr>
    </w:lvl>
    <w:lvl w:ilvl="6" w:tplc="204C85B0">
      <w:numFmt w:val="bullet"/>
      <w:lvlText w:val="•"/>
      <w:lvlJc w:val="left"/>
      <w:pPr>
        <w:ind w:left="7022" w:hanging="615"/>
      </w:pPr>
      <w:rPr>
        <w:rFonts w:hint="default"/>
        <w:lang w:val="ro-RO" w:eastAsia="en-US" w:bidi="ar-SA"/>
      </w:rPr>
    </w:lvl>
    <w:lvl w:ilvl="7" w:tplc="46F47040">
      <w:numFmt w:val="bullet"/>
      <w:lvlText w:val="•"/>
      <w:lvlJc w:val="left"/>
      <w:pPr>
        <w:ind w:left="8132" w:hanging="615"/>
      </w:pPr>
      <w:rPr>
        <w:rFonts w:hint="default"/>
        <w:lang w:val="ro-RO" w:eastAsia="en-US" w:bidi="ar-SA"/>
      </w:rPr>
    </w:lvl>
    <w:lvl w:ilvl="8" w:tplc="C880774E">
      <w:numFmt w:val="bullet"/>
      <w:lvlText w:val="•"/>
      <w:lvlJc w:val="left"/>
      <w:pPr>
        <w:ind w:left="9243" w:hanging="615"/>
      </w:pPr>
      <w:rPr>
        <w:rFonts w:hint="default"/>
        <w:lang w:val="ro-RO" w:eastAsia="en-US" w:bidi="ar-SA"/>
      </w:rPr>
    </w:lvl>
  </w:abstractNum>
  <w:abstractNum w:abstractNumId="65" w15:restartNumberingAfterBreak="0">
    <w:nsid w:val="2D3E6E47"/>
    <w:multiLevelType w:val="hybridMultilevel"/>
    <w:tmpl w:val="8A0A1090"/>
    <w:lvl w:ilvl="0" w:tplc="AC4C716E">
      <w:start w:val="60"/>
      <w:numFmt w:val="decimal"/>
      <w:lvlText w:val="%1"/>
      <w:lvlJc w:val="left"/>
      <w:pPr>
        <w:ind w:left="367" w:hanging="552"/>
      </w:pPr>
      <w:rPr>
        <w:rFonts w:hint="default"/>
        <w:lang w:val="ro-RO" w:eastAsia="en-US" w:bidi="ar-SA"/>
      </w:rPr>
    </w:lvl>
    <w:lvl w:ilvl="1" w:tplc="F84E85D8">
      <w:numFmt w:val="none"/>
      <w:lvlText w:val=""/>
      <w:lvlJc w:val="left"/>
      <w:pPr>
        <w:tabs>
          <w:tab w:val="num" w:pos="360"/>
        </w:tabs>
      </w:pPr>
    </w:lvl>
    <w:lvl w:ilvl="2" w:tplc="2E62BA50">
      <w:numFmt w:val="bullet"/>
      <w:lvlText w:val="•"/>
      <w:lvlJc w:val="left"/>
      <w:pPr>
        <w:ind w:left="2580" w:hanging="552"/>
      </w:pPr>
      <w:rPr>
        <w:rFonts w:hint="default"/>
        <w:lang w:val="ro-RO" w:eastAsia="en-US" w:bidi="ar-SA"/>
      </w:rPr>
    </w:lvl>
    <w:lvl w:ilvl="3" w:tplc="1D3A87BC">
      <w:numFmt w:val="bullet"/>
      <w:lvlText w:val="•"/>
      <w:lvlJc w:val="left"/>
      <w:pPr>
        <w:ind w:left="3691" w:hanging="552"/>
      </w:pPr>
      <w:rPr>
        <w:rFonts w:hint="default"/>
        <w:lang w:val="ro-RO" w:eastAsia="en-US" w:bidi="ar-SA"/>
      </w:rPr>
    </w:lvl>
    <w:lvl w:ilvl="4" w:tplc="B37AE9E0">
      <w:numFmt w:val="bullet"/>
      <w:lvlText w:val="•"/>
      <w:lvlJc w:val="left"/>
      <w:pPr>
        <w:ind w:left="4801" w:hanging="552"/>
      </w:pPr>
      <w:rPr>
        <w:rFonts w:hint="default"/>
        <w:lang w:val="ro-RO" w:eastAsia="en-US" w:bidi="ar-SA"/>
      </w:rPr>
    </w:lvl>
    <w:lvl w:ilvl="5" w:tplc="C69E3A02">
      <w:numFmt w:val="bullet"/>
      <w:lvlText w:val="•"/>
      <w:lvlJc w:val="left"/>
      <w:pPr>
        <w:ind w:left="5912" w:hanging="552"/>
      </w:pPr>
      <w:rPr>
        <w:rFonts w:hint="default"/>
        <w:lang w:val="ro-RO" w:eastAsia="en-US" w:bidi="ar-SA"/>
      </w:rPr>
    </w:lvl>
    <w:lvl w:ilvl="6" w:tplc="B982519A">
      <w:numFmt w:val="bullet"/>
      <w:lvlText w:val="•"/>
      <w:lvlJc w:val="left"/>
      <w:pPr>
        <w:ind w:left="7022" w:hanging="552"/>
      </w:pPr>
      <w:rPr>
        <w:rFonts w:hint="default"/>
        <w:lang w:val="ro-RO" w:eastAsia="en-US" w:bidi="ar-SA"/>
      </w:rPr>
    </w:lvl>
    <w:lvl w:ilvl="7" w:tplc="DF72A002">
      <w:numFmt w:val="bullet"/>
      <w:lvlText w:val="•"/>
      <w:lvlJc w:val="left"/>
      <w:pPr>
        <w:ind w:left="8132" w:hanging="552"/>
      </w:pPr>
      <w:rPr>
        <w:rFonts w:hint="default"/>
        <w:lang w:val="ro-RO" w:eastAsia="en-US" w:bidi="ar-SA"/>
      </w:rPr>
    </w:lvl>
    <w:lvl w:ilvl="8" w:tplc="053E6808">
      <w:numFmt w:val="bullet"/>
      <w:lvlText w:val="•"/>
      <w:lvlJc w:val="left"/>
      <w:pPr>
        <w:ind w:left="9243" w:hanging="552"/>
      </w:pPr>
      <w:rPr>
        <w:rFonts w:hint="default"/>
        <w:lang w:val="ro-RO" w:eastAsia="en-US" w:bidi="ar-SA"/>
      </w:rPr>
    </w:lvl>
  </w:abstractNum>
  <w:abstractNum w:abstractNumId="66" w15:restartNumberingAfterBreak="0">
    <w:nsid w:val="2D6B2670"/>
    <w:multiLevelType w:val="hybridMultilevel"/>
    <w:tmpl w:val="83B8C08C"/>
    <w:lvl w:ilvl="0" w:tplc="47CE17B8">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62C6E30C">
      <w:numFmt w:val="bullet"/>
      <w:lvlText w:val="•"/>
      <w:lvlJc w:val="left"/>
      <w:pPr>
        <w:ind w:left="1704" w:hanging="250"/>
      </w:pPr>
      <w:rPr>
        <w:rFonts w:hint="default"/>
        <w:lang w:val="ro-RO" w:eastAsia="en-US" w:bidi="ar-SA"/>
      </w:rPr>
    </w:lvl>
    <w:lvl w:ilvl="2" w:tplc="D6C009A2">
      <w:numFmt w:val="bullet"/>
      <w:lvlText w:val="•"/>
      <w:lvlJc w:val="left"/>
      <w:pPr>
        <w:ind w:left="2788" w:hanging="250"/>
      </w:pPr>
      <w:rPr>
        <w:rFonts w:hint="default"/>
        <w:lang w:val="ro-RO" w:eastAsia="en-US" w:bidi="ar-SA"/>
      </w:rPr>
    </w:lvl>
    <w:lvl w:ilvl="3" w:tplc="01E86F30">
      <w:numFmt w:val="bullet"/>
      <w:lvlText w:val="•"/>
      <w:lvlJc w:val="left"/>
      <w:pPr>
        <w:ind w:left="3873" w:hanging="250"/>
      </w:pPr>
      <w:rPr>
        <w:rFonts w:hint="default"/>
        <w:lang w:val="ro-RO" w:eastAsia="en-US" w:bidi="ar-SA"/>
      </w:rPr>
    </w:lvl>
    <w:lvl w:ilvl="4" w:tplc="E7009E22">
      <w:numFmt w:val="bullet"/>
      <w:lvlText w:val="•"/>
      <w:lvlJc w:val="left"/>
      <w:pPr>
        <w:ind w:left="4957" w:hanging="250"/>
      </w:pPr>
      <w:rPr>
        <w:rFonts w:hint="default"/>
        <w:lang w:val="ro-RO" w:eastAsia="en-US" w:bidi="ar-SA"/>
      </w:rPr>
    </w:lvl>
    <w:lvl w:ilvl="5" w:tplc="241E176A">
      <w:numFmt w:val="bullet"/>
      <w:lvlText w:val="•"/>
      <w:lvlJc w:val="left"/>
      <w:pPr>
        <w:ind w:left="6042" w:hanging="250"/>
      </w:pPr>
      <w:rPr>
        <w:rFonts w:hint="default"/>
        <w:lang w:val="ro-RO" w:eastAsia="en-US" w:bidi="ar-SA"/>
      </w:rPr>
    </w:lvl>
    <w:lvl w:ilvl="6" w:tplc="95F67984">
      <w:numFmt w:val="bullet"/>
      <w:lvlText w:val="•"/>
      <w:lvlJc w:val="left"/>
      <w:pPr>
        <w:ind w:left="7126" w:hanging="250"/>
      </w:pPr>
      <w:rPr>
        <w:rFonts w:hint="default"/>
        <w:lang w:val="ro-RO" w:eastAsia="en-US" w:bidi="ar-SA"/>
      </w:rPr>
    </w:lvl>
    <w:lvl w:ilvl="7" w:tplc="34E46466">
      <w:numFmt w:val="bullet"/>
      <w:lvlText w:val="•"/>
      <w:lvlJc w:val="left"/>
      <w:pPr>
        <w:ind w:left="8210" w:hanging="250"/>
      </w:pPr>
      <w:rPr>
        <w:rFonts w:hint="default"/>
        <w:lang w:val="ro-RO" w:eastAsia="en-US" w:bidi="ar-SA"/>
      </w:rPr>
    </w:lvl>
    <w:lvl w:ilvl="8" w:tplc="0846C0A4">
      <w:numFmt w:val="bullet"/>
      <w:lvlText w:val="•"/>
      <w:lvlJc w:val="left"/>
      <w:pPr>
        <w:ind w:left="9295" w:hanging="250"/>
      </w:pPr>
      <w:rPr>
        <w:rFonts w:hint="default"/>
        <w:lang w:val="ro-RO" w:eastAsia="en-US" w:bidi="ar-SA"/>
      </w:rPr>
    </w:lvl>
  </w:abstractNum>
  <w:abstractNum w:abstractNumId="67" w15:restartNumberingAfterBreak="0">
    <w:nsid w:val="2DC347FC"/>
    <w:multiLevelType w:val="hybridMultilevel"/>
    <w:tmpl w:val="7D661752"/>
    <w:lvl w:ilvl="0" w:tplc="1CD450FC">
      <w:start w:val="34"/>
      <w:numFmt w:val="decimal"/>
      <w:lvlText w:val="%1"/>
      <w:lvlJc w:val="left"/>
      <w:pPr>
        <w:ind w:left="367" w:hanging="562"/>
      </w:pPr>
      <w:rPr>
        <w:rFonts w:hint="default"/>
        <w:lang w:val="ro-RO" w:eastAsia="en-US" w:bidi="ar-SA"/>
      </w:rPr>
    </w:lvl>
    <w:lvl w:ilvl="1" w:tplc="6186D692">
      <w:numFmt w:val="none"/>
      <w:lvlText w:val=""/>
      <w:lvlJc w:val="left"/>
      <w:pPr>
        <w:tabs>
          <w:tab w:val="num" w:pos="360"/>
        </w:tabs>
      </w:pPr>
    </w:lvl>
    <w:lvl w:ilvl="2" w:tplc="45EAB156">
      <w:numFmt w:val="bullet"/>
      <w:lvlText w:val="•"/>
      <w:lvlJc w:val="left"/>
      <w:pPr>
        <w:ind w:left="2580" w:hanging="562"/>
      </w:pPr>
      <w:rPr>
        <w:rFonts w:hint="default"/>
        <w:lang w:val="ro-RO" w:eastAsia="en-US" w:bidi="ar-SA"/>
      </w:rPr>
    </w:lvl>
    <w:lvl w:ilvl="3" w:tplc="C554C7C0">
      <w:numFmt w:val="bullet"/>
      <w:lvlText w:val="•"/>
      <w:lvlJc w:val="left"/>
      <w:pPr>
        <w:ind w:left="3691" w:hanging="562"/>
      </w:pPr>
      <w:rPr>
        <w:rFonts w:hint="default"/>
        <w:lang w:val="ro-RO" w:eastAsia="en-US" w:bidi="ar-SA"/>
      </w:rPr>
    </w:lvl>
    <w:lvl w:ilvl="4" w:tplc="C9346880">
      <w:numFmt w:val="bullet"/>
      <w:lvlText w:val="•"/>
      <w:lvlJc w:val="left"/>
      <w:pPr>
        <w:ind w:left="4801" w:hanging="562"/>
      </w:pPr>
      <w:rPr>
        <w:rFonts w:hint="default"/>
        <w:lang w:val="ro-RO" w:eastAsia="en-US" w:bidi="ar-SA"/>
      </w:rPr>
    </w:lvl>
    <w:lvl w:ilvl="5" w:tplc="7C622AB6">
      <w:numFmt w:val="bullet"/>
      <w:lvlText w:val="•"/>
      <w:lvlJc w:val="left"/>
      <w:pPr>
        <w:ind w:left="5912" w:hanging="562"/>
      </w:pPr>
      <w:rPr>
        <w:rFonts w:hint="default"/>
        <w:lang w:val="ro-RO" w:eastAsia="en-US" w:bidi="ar-SA"/>
      </w:rPr>
    </w:lvl>
    <w:lvl w:ilvl="6" w:tplc="11EE51FC">
      <w:numFmt w:val="bullet"/>
      <w:lvlText w:val="•"/>
      <w:lvlJc w:val="left"/>
      <w:pPr>
        <w:ind w:left="7022" w:hanging="562"/>
      </w:pPr>
      <w:rPr>
        <w:rFonts w:hint="default"/>
        <w:lang w:val="ro-RO" w:eastAsia="en-US" w:bidi="ar-SA"/>
      </w:rPr>
    </w:lvl>
    <w:lvl w:ilvl="7" w:tplc="86028850">
      <w:numFmt w:val="bullet"/>
      <w:lvlText w:val="•"/>
      <w:lvlJc w:val="left"/>
      <w:pPr>
        <w:ind w:left="8132" w:hanging="562"/>
      </w:pPr>
      <w:rPr>
        <w:rFonts w:hint="default"/>
        <w:lang w:val="ro-RO" w:eastAsia="en-US" w:bidi="ar-SA"/>
      </w:rPr>
    </w:lvl>
    <w:lvl w:ilvl="8" w:tplc="CB1447F0">
      <w:numFmt w:val="bullet"/>
      <w:lvlText w:val="•"/>
      <w:lvlJc w:val="left"/>
      <w:pPr>
        <w:ind w:left="9243" w:hanging="562"/>
      </w:pPr>
      <w:rPr>
        <w:rFonts w:hint="default"/>
        <w:lang w:val="ro-RO" w:eastAsia="en-US" w:bidi="ar-SA"/>
      </w:rPr>
    </w:lvl>
  </w:abstractNum>
  <w:abstractNum w:abstractNumId="68" w15:restartNumberingAfterBreak="0">
    <w:nsid w:val="2E454E3C"/>
    <w:multiLevelType w:val="hybridMultilevel"/>
    <w:tmpl w:val="4B08E3CE"/>
    <w:lvl w:ilvl="0" w:tplc="1BE0B1D6">
      <w:start w:val="42"/>
      <w:numFmt w:val="decimal"/>
      <w:lvlText w:val="%1"/>
      <w:lvlJc w:val="left"/>
      <w:pPr>
        <w:ind w:left="367" w:hanging="547"/>
      </w:pPr>
      <w:rPr>
        <w:rFonts w:hint="default"/>
        <w:lang w:val="ro-RO" w:eastAsia="en-US" w:bidi="ar-SA"/>
      </w:rPr>
    </w:lvl>
    <w:lvl w:ilvl="1" w:tplc="123E4C52">
      <w:numFmt w:val="none"/>
      <w:lvlText w:val=""/>
      <w:lvlJc w:val="left"/>
      <w:pPr>
        <w:tabs>
          <w:tab w:val="num" w:pos="360"/>
        </w:tabs>
      </w:pPr>
    </w:lvl>
    <w:lvl w:ilvl="2" w:tplc="339C3F1E">
      <w:numFmt w:val="bullet"/>
      <w:lvlText w:val="•"/>
      <w:lvlJc w:val="left"/>
      <w:pPr>
        <w:ind w:left="2580" w:hanging="547"/>
      </w:pPr>
      <w:rPr>
        <w:rFonts w:hint="default"/>
        <w:lang w:val="ro-RO" w:eastAsia="en-US" w:bidi="ar-SA"/>
      </w:rPr>
    </w:lvl>
    <w:lvl w:ilvl="3" w:tplc="C7406536">
      <w:numFmt w:val="bullet"/>
      <w:lvlText w:val="•"/>
      <w:lvlJc w:val="left"/>
      <w:pPr>
        <w:ind w:left="3691" w:hanging="547"/>
      </w:pPr>
      <w:rPr>
        <w:rFonts w:hint="default"/>
        <w:lang w:val="ro-RO" w:eastAsia="en-US" w:bidi="ar-SA"/>
      </w:rPr>
    </w:lvl>
    <w:lvl w:ilvl="4" w:tplc="33967764">
      <w:numFmt w:val="bullet"/>
      <w:lvlText w:val="•"/>
      <w:lvlJc w:val="left"/>
      <w:pPr>
        <w:ind w:left="4801" w:hanging="547"/>
      </w:pPr>
      <w:rPr>
        <w:rFonts w:hint="default"/>
        <w:lang w:val="ro-RO" w:eastAsia="en-US" w:bidi="ar-SA"/>
      </w:rPr>
    </w:lvl>
    <w:lvl w:ilvl="5" w:tplc="A6604EDA">
      <w:numFmt w:val="bullet"/>
      <w:lvlText w:val="•"/>
      <w:lvlJc w:val="left"/>
      <w:pPr>
        <w:ind w:left="5912" w:hanging="547"/>
      </w:pPr>
      <w:rPr>
        <w:rFonts w:hint="default"/>
        <w:lang w:val="ro-RO" w:eastAsia="en-US" w:bidi="ar-SA"/>
      </w:rPr>
    </w:lvl>
    <w:lvl w:ilvl="6" w:tplc="66F41E2A">
      <w:numFmt w:val="bullet"/>
      <w:lvlText w:val="•"/>
      <w:lvlJc w:val="left"/>
      <w:pPr>
        <w:ind w:left="7022" w:hanging="547"/>
      </w:pPr>
      <w:rPr>
        <w:rFonts w:hint="default"/>
        <w:lang w:val="ro-RO" w:eastAsia="en-US" w:bidi="ar-SA"/>
      </w:rPr>
    </w:lvl>
    <w:lvl w:ilvl="7" w:tplc="7BAABEE8">
      <w:numFmt w:val="bullet"/>
      <w:lvlText w:val="•"/>
      <w:lvlJc w:val="left"/>
      <w:pPr>
        <w:ind w:left="8132" w:hanging="547"/>
      </w:pPr>
      <w:rPr>
        <w:rFonts w:hint="default"/>
        <w:lang w:val="ro-RO" w:eastAsia="en-US" w:bidi="ar-SA"/>
      </w:rPr>
    </w:lvl>
    <w:lvl w:ilvl="8" w:tplc="5D9EEFEE">
      <w:numFmt w:val="bullet"/>
      <w:lvlText w:val="•"/>
      <w:lvlJc w:val="left"/>
      <w:pPr>
        <w:ind w:left="9243" w:hanging="547"/>
      </w:pPr>
      <w:rPr>
        <w:rFonts w:hint="default"/>
        <w:lang w:val="ro-RO" w:eastAsia="en-US" w:bidi="ar-SA"/>
      </w:rPr>
    </w:lvl>
  </w:abstractNum>
  <w:abstractNum w:abstractNumId="69" w15:restartNumberingAfterBreak="0">
    <w:nsid w:val="2EC86EB2"/>
    <w:multiLevelType w:val="hybridMultilevel"/>
    <w:tmpl w:val="2240521A"/>
    <w:lvl w:ilvl="0" w:tplc="28AEF450">
      <w:start w:val="51"/>
      <w:numFmt w:val="decimal"/>
      <w:lvlText w:val="%1"/>
      <w:lvlJc w:val="left"/>
      <w:pPr>
        <w:ind w:left="1644" w:hanging="711"/>
      </w:pPr>
      <w:rPr>
        <w:rFonts w:hint="default"/>
        <w:lang w:val="ro-RO" w:eastAsia="en-US" w:bidi="ar-SA"/>
      </w:rPr>
    </w:lvl>
    <w:lvl w:ilvl="1" w:tplc="21CA89C0">
      <w:numFmt w:val="none"/>
      <w:lvlText w:val=""/>
      <w:lvlJc w:val="left"/>
      <w:pPr>
        <w:tabs>
          <w:tab w:val="num" w:pos="360"/>
        </w:tabs>
      </w:pPr>
    </w:lvl>
    <w:lvl w:ilvl="2" w:tplc="054C742E">
      <w:numFmt w:val="bullet"/>
      <w:lvlText w:val="•"/>
      <w:lvlJc w:val="left"/>
      <w:pPr>
        <w:ind w:left="3604" w:hanging="711"/>
      </w:pPr>
      <w:rPr>
        <w:rFonts w:hint="default"/>
        <w:lang w:val="ro-RO" w:eastAsia="en-US" w:bidi="ar-SA"/>
      </w:rPr>
    </w:lvl>
    <w:lvl w:ilvl="3" w:tplc="91A61742">
      <w:numFmt w:val="bullet"/>
      <w:lvlText w:val="•"/>
      <w:lvlJc w:val="left"/>
      <w:pPr>
        <w:ind w:left="4587" w:hanging="711"/>
      </w:pPr>
      <w:rPr>
        <w:rFonts w:hint="default"/>
        <w:lang w:val="ro-RO" w:eastAsia="en-US" w:bidi="ar-SA"/>
      </w:rPr>
    </w:lvl>
    <w:lvl w:ilvl="4" w:tplc="BEF43D60">
      <w:numFmt w:val="bullet"/>
      <w:lvlText w:val="•"/>
      <w:lvlJc w:val="left"/>
      <w:pPr>
        <w:ind w:left="5569" w:hanging="711"/>
      </w:pPr>
      <w:rPr>
        <w:rFonts w:hint="default"/>
        <w:lang w:val="ro-RO" w:eastAsia="en-US" w:bidi="ar-SA"/>
      </w:rPr>
    </w:lvl>
    <w:lvl w:ilvl="5" w:tplc="00AE8E92">
      <w:numFmt w:val="bullet"/>
      <w:lvlText w:val="•"/>
      <w:lvlJc w:val="left"/>
      <w:pPr>
        <w:ind w:left="6552" w:hanging="711"/>
      </w:pPr>
      <w:rPr>
        <w:rFonts w:hint="default"/>
        <w:lang w:val="ro-RO" w:eastAsia="en-US" w:bidi="ar-SA"/>
      </w:rPr>
    </w:lvl>
    <w:lvl w:ilvl="6" w:tplc="E41819F8">
      <w:numFmt w:val="bullet"/>
      <w:lvlText w:val="•"/>
      <w:lvlJc w:val="left"/>
      <w:pPr>
        <w:ind w:left="7534" w:hanging="711"/>
      </w:pPr>
      <w:rPr>
        <w:rFonts w:hint="default"/>
        <w:lang w:val="ro-RO" w:eastAsia="en-US" w:bidi="ar-SA"/>
      </w:rPr>
    </w:lvl>
    <w:lvl w:ilvl="7" w:tplc="A246F2BA">
      <w:numFmt w:val="bullet"/>
      <w:lvlText w:val="•"/>
      <w:lvlJc w:val="left"/>
      <w:pPr>
        <w:ind w:left="8516" w:hanging="711"/>
      </w:pPr>
      <w:rPr>
        <w:rFonts w:hint="default"/>
        <w:lang w:val="ro-RO" w:eastAsia="en-US" w:bidi="ar-SA"/>
      </w:rPr>
    </w:lvl>
    <w:lvl w:ilvl="8" w:tplc="66BA783A">
      <w:numFmt w:val="bullet"/>
      <w:lvlText w:val="•"/>
      <w:lvlJc w:val="left"/>
      <w:pPr>
        <w:ind w:left="9499" w:hanging="711"/>
      </w:pPr>
      <w:rPr>
        <w:rFonts w:hint="default"/>
        <w:lang w:val="ro-RO" w:eastAsia="en-US" w:bidi="ar-SA"/>
      </w:rPr>
    </w:lvl>
  </w:abstractNum>
  <w:abstractNum w:abstractNumId="70" w15:restartNumberingAfterBreak="0">
    <w:nsid w:val="30487163"/>
    <w:multiLevelType w:val="hybridMultilevel"/>
    <w:tmpl w:val="C0E6B588"/>
    <w:lvl w:ilvl="0" w:tplc="AAC4D276">
      <w:start w:val="16"/>
      <w:numFmt w:val="decimal"/>
      <w:lvlText w:val="%1"/>
      <w:lvlJc w:val="left"/>
      <w:pPr>
        <w:ind w:left="909" w:hanging="542"/>
      </w:pPr>
      <w:rPr>
        <w:rFonts w:hint="default"/>
        <w:lang w:val="ro-RO" w:eastAsia="en-US" w:bidi="ar-SA"/>
      </w:rPr>
    </w:lvl>
    <w:lvl w:ilvl="1" w:tplc="9F2CF0DE">
      <w:numFmt w:val="none"/>
      <w:lvlText w:val=""/>
      <w:lvlJc w:val="left"/>
      <w:pPr>
        <w:tabs>
          <w:tab w:val="num" w:pos="360"/>
        </w:tabs>
      </w:pPr>
    </w:lvl>
    <w:lvl w:ilvl="2" w:tplc="FE3E3C28">
      <w:numFmt w:val="bullet"/>
      <w:lvlText w:val="•"/>
      <w:lvlJc w:val="left"/>
      <w:pPr>
        <w:ind w:left="3012" w:hanging="542"/>
      </w:pPr>
      <w:rPr>
        <w:rFonts w:hint="default"/>
        <w:lang w:val="ro-RO" w:eastAsia="en-US" w:bidi="ar-SA"/>
      </w:rPr>
    </w:lvl>
    <w:lvl w:ilvl="3" w:tplc="1DFA88BA">
      <w:numFmt w:val="bullet"/>
      <w:lvlText w:val="•"/>
      <w:lvlJc w:val="left"/>
      <w:pPr>
        <w:ind w:left="4069" w:hanging="542"/>
      </w:pPr>
      <w:rPr>
        <w:rFonts w:hint="default"/>
        <w:lang w:val="ro-RO" w:eastAsia="en-US" w:bidi="ar-SA"/>
      </w:rPr>
    </w:lvl>
    <w:lvl w:ilvl="4" w:tplc="E9F629D0">
      <w:numFmt w:val="bullet"/>
      <w:lvlText w:val="•"/>
      <w:lvlJc w:val="left"/>
      <w:pPr>
        <w:ind w:left="5125" w:hanging="542"/>
      </w:pPr>
      <w:rPr>
        <w:rFonts w:hint="default"/>
        <w:lang w:val="ro-RO" w:eastAsia="en-US" w:bidi="ar-SA"/>
      </w:rPr>
    </w:lvl>
    <w:lvl w:ilvl="5" w:tplc="5D10C456">
      <w:numFmt w:val="bullet"/>
      <w:lvlText w:val="•"/>
      <w:lvlJc w:val="left"/>
      <w:pPr>
        <w:ind w:left="6182" w:hanging="542"/>
      </w:pPr>
      <w:rPr>
        <w:rFonts w:hint="default"/>
        <w:lang w:val="ro-RO" w:eastAsia="en-US" w:bidi="ar-SA"/>
      </w:rPr>
    </w:lvl>
    <w:lvl w:ilvl="6" w:tplc="9CF27D7E">
      <w:numFmt w:val="bullet"/>
      <w:lvlText w:val="•"/>
      <w:lvlJc w:val="left"/>
      <w:pPr>
        <w:ind w:left="7238" w:hanging="542"/>
      </w:pPr>
      <w:rPr>
        <w:rFonts w:hint="default"/>
        <w:lang w:val="ro-RO" w:eastAsia="en-US" w:bidi="ar-SA"/>
      </w:rPr>
    </w:lvl>
    <w:lvl w:ilvl="7" w:tplc="DF229654">
      <w:numFmt w:val="bullet"/>
      <w:lvlText w:val="•"/>
      <w:lvlJc w:val="left"/>
      <w:pPr>
        <w:ind w:left="8294" w:hanging="542"/>
      </w:pPr>
      <w:rPr>
        <w:rFonts w:hint="default"/>
        <w:lang w:val="ro-RO" w:eastAsia="en-US" w:bidi="ar-SA"/>
      </w:rPr>
    </w:lvl>
    <w:lvl w:ilvl="8" w:tplc="B8504FE8">
      <w:numFmt w:val="bullet"/>
      <w:lvlText w:val="•"/>
      <w:lvlJc w:val="left"/>
      <w:pPr>
        <w:ind w:left="9351" w:hanging="542"/>
      </w:pPr>
      <w:rPr>
        <w:rFonts w:hint="default"/>
        <w:lang w:val="ro-RO" w:eastAsia="en-US" w:bidi="ar-SA"/>
      </w:rPr>
    </w:lvl>
  </w:abstractNum>
  <w:abstractNum w:abstractNumId="71" w15:restartNumberingAfterBreak="0">
    <w:nsid w:val="30DF04C5"/>
    <w:multiLevelType w:val="hybridMultilevel"/>
    <w:tmpl w:val="C978AF62"/>
    <w:lvl w:ilvl="0" w:tplc="ADFE9B24">
      <w:start w:val="68"/>
      <w:numFmt w:val="decimal"/>
      <w:lvlText w:val="%1"/>
      <w:lvlJc w:val="left"/>
      <w:pPr>
        <w:ind w:left="367" w:hanging="547"/>
      </w:pPr>
      <w:rPr>
        <w:rFonts w:hint="default"/>
        <w:lang w:val="ro-RO" w:eastAsia="en-US" w:bidi="ar-SA"/>
      </w:rPr>
    </w:lvl>
    <w:lvl w:ilvl="1" w:tplc="4F062F4A">
      <w:numFmt w:val="none"/>
      <w:lvlText w:val=""/>
      <w:lvlJc w:val="left"/>
      <w:pPr>
        <w:tabs>
          <w:tab w:val="num" w:pos="360"/>
        </w:tabs>
      </w:pPr>
    </w:lvl>
    <w:lvl w:ilvl="2" w:tplc="8A9AA752">
      <w:numFmt w:val="bullet"/>
      <w:lvlText w:val="•"/>
      <w:lvlJc w:val="left"/>
      <w:pPr>
        <w:ind w:left="2580" w:hanging="547"/>
      </w:pPr>
      <w:rPr>
        <w:rFonts w:hint="default"/>
        <w:lang w:val="ro-RO" w:eastAsia="en-US" w:bidi="ar-SA"/>
      </w:rPr>
    </w:lvl>
    <w:lvl w:ilvl="3" w:tplc="75AE37EE">
      <w:numFmt w:val="bullet"/>
      <w:lvlText w:val="•"/>
      <w:lvlJc w:val="left"/>
      <w:pPr>
        <w:ind w:left="3691" w:hanging="547"/>
      </w:pPr>
      <w:rPr>
        <w:rFonts w:hint="default"/>
        <w:lang w:val="ro-RO" w:eastAsia="en-US" w:bidi="ar-SA"/>
      </w:rPr>
    </w:lvl>
    <w:lvl w:ilvl="4" w:tplc="23F610F6">
      <w:numFmt w:val="bullet"/>
      <w:lvlText w:val="•"/>
      <w:lvlJc w:val="left"/>
      <w:pPr>
        <w:ind w:left="4801" w:hanging="547"/>
      </w:pPr>
      <w:rPr>
        <w:rFonts w:hint="default"/>
        <w:lang w:val="ro-RO" w:eastAsia="en-US" w:bidi="ar-SA"/>
      </w:rPr>
    </w:lvl>
    <w:lvl w:ilvl="5" w:tplc="1B5AC114">
      <w:numFmt w:val="bullet"/>
      <w:lvlText w:val="•"/>
      <w:lvlJc w:val="left"/>
      <w:pPr>
        <w:ind w:left="5912" w:hanging="547"/>
      </w:pPr>
      <w:rPr>
        <w:rFonts w:hint="default"/>
        <w:lang w:val="ro-RO" w:eastAsia="en-US" w:bidi="ar-SA"/>
      </w:rPr>
    </w:lvl>
    <w:lvl w:ilvl="6" w:tplc="BD5C1D0C">
      <w:numFmt w:val="bullet"/>
      <w:lvlText w:val="•"/>
      <w:lvlJc w:val="left"/>
      <w:pPr>
        <w:ind w:left="7022" w:hanging="547"/>
      </w:pPr>
      <w:rPr>
        <w:rFonts w:hint="default"/>
        <w:lang w:val="ro-RO" w:eastAsia="en-US" w:bidi="ar-SA"/>
      </w:rPr>
    </w:lvl>
    <w:lvl w:ilvl="7" w:tplc="B0B8136E">
      <w:numFmt w:val="bullet"/>
      <w:lvlText w:val="•"/>
      <w:lvlJc w:val="left"/>
      <w:pPr>
        <w:ind w:left="8132" w:hanging="547"/>
      </w:pPr>
      <w:rPr>
        <w:rFonts w:hint="default"/>
        <w:lang w:val="ro-RO" w:eastAsia="en-US" w:bidi="ar-SA"/>
      </w:rPr>
    </w:lvl>
    <w:lvl w:ilvl="8" w:tplc="EA0A3944">
      <w:numFmt w:val="bullet"/>
      <w:lvlText w:val="•"/>
      <w:lvlJc w:val="left"/>
      <w:pPr>
        <w:ind w:left="9243" w:hanging="547"/>
      </w:pPr>
      <w:rPr>
        <w:rFonts w:hint="default"/>
        <w:lang w:val="ro-RO" w:eastAsia="en-US" w:bidi="ar-SA"/>
      </w:rPr>
    </w:lvl>
  </w:abstractNum>
  <w:abstractNum w:abstractNumId="72" w15:restartNumberingAfterBreak="0">
    <w:nsid w:val="318F76F0"/>
    <w:multiLevelType w:val="hybridMultilevel"/>
    <w:tmpl w:val="2F90F3C8"/>
    <w:lvl w:ilvl="0" w:tplc="C7A6A43A">
      <w:start w:val="49"/>
      <w:numFmt w:val="decimal"/>
      <w:lvlText w:val="%1"/>
      <w:lvlJc w:val="left"/>
      <w:pPr>
        <w:ind w:left="909" w:hanging="542"/>
      </w:pPr>
      <w:rPr>
        <w:rFonts w:hint="default"/>
        <w:lang w:val="ro-RO" w:eastAsia="en-US" w:bidi="ar-SA"/>
      </w:rPr>
    </w:lvl>
    <w:lvl w:ilvl="1" w:tplc="C61E2866">
      <w:numFmt w:val="none"/>
      <w:lvlText w:val=""/>
      <w:lvlJc w:val="left"/>
      <w:pPr>
        <w:tabs>
          <w:tab w:val="num" w:pos="360"/>
        </w:tabs>
      </w:pPr>
    </w:lvl>
    <w:lvl w:ilvl="2" w:tplc="54F0D71C">
      <w:numFmt w:val="bullet"/>
      <w:lvlText w:val="•"/>
      <w:lvlJc w:val="left"/>
      <w:pPr>
        <w:ind w:left="3012" w:hanging="542"/>
      </w:pPr>
      <w:rPr>
        <w:rFonts w:hint="default"/>
        <w:lang w:val="ro-RO" w:eastAsia="en-US" w:bidi="ar-SA"/>
      </w:rPr>
    </w:lvl>
    <w:lvl w:ilvl="3" w:tplc="ECF4F160">
      <w:numFmt w:val="bullet"/>
      <w:lvlText w:val="•"/>
      <w:lvlJc w:val="left"/>
      <w:pPr>
        <w:ind w:left="4069" w:hanging="542"/>
      </w:pPr>
      <w:rPr>
        <w:rFonts w:hint="default"/>
        <w:lang w:val="ro-RO" w:eastAsia="en-US" w:bidi="ar-SA"/>
      </w:rPr>
    </w:lvl>
    <w:lvl w:ilvl="4" w:tplc="6FA8E6EA">
      <w:numFmt w:val="bullet"/>
      <w:lvlText w:val="•"/>
      <w:lvlJc w:val="left"/>
      <w:pPr>
        <w:ind w:left="5125" w:hanging="542"/>
      </w:pPr>
      <w:rPr>
        <w:rFonts w:hint="default"/>
        <w:lang w:val="ro-RO" w:eastAsia="en-US" w:bidi="ar-SA"/>
      </w:rPr>
    </w:lvl>
    <w:lvl w:ilvl="5" w:tplc="53FC7868">
      <w:numFmt w:val="bullet"/>
      <w:lvlText w:val="•"/>
      <w:lvlJc w:val="left"/>
      <w:pPr>
        <w:ind w:left="6182" w:hanging="542"/>
      </w:pPr>
      <w:rPr>
        <w:rFonts w:hint="default"/>
        <w:lang w:val="ro-RO" w:eastAsia="en-US" w:bidi="ar-SA"/>
      </w:rPr>
    </w:lvl>
    <w:lvl w:ilvl="6" w:tplc="91EEFE72">
      <w:numFmt w:val="bullet"/>
      <w:lvlText w:val="•"/>
      <w:lvlJc w:val="left"/>
      <w:pPr>
        <w:ind w:left="7238" w:hanging="542"/>
      </w:pPr>
      <w:rPr>
        <w:rFonts w:hint="default"/>
        <w:lang w:val="ro-RO" w:eastAsia="en-US" w:bidi="ar-SA"/>
      </w:rPr>
    </w:lvl>
    <w:lvl w:ilvl="7" w:tplc="128E322A">
      <w:numFmt w:val="bullet"/>
      <w:lvlText w:val="•"/>
      <w:lvlJc w:val="left"/>
      <w:pPr>
        <w:ind w:left="8294" w:hanging="542"/>
      </w:pPr>
      <w:rPr>
        <w:rFonts w:hint="default"/>
        <w:lang w:val="ro-RO" w:eastAsia="en-US" w:bidi="ar-SA"/>
      </w:rPr>
    </w:lvl>
    <w:lvl w:ilvl="8" w:tplc="E63E85A8">
      <w:numFmt w:val="bullet"/>
      <w:lvlText w:val="•"/>
      <w:lvlJc w:val="left"/>
      <w:pPr>
        <w:ind w:left="9351" w:hanging="542"/>
      </w:pPr>
      <w:rPr>
        <w:rFonts w:hint="default"/>
        <w:lang w:val="ro-RO" w:eastAsia="en-US" w:bidi="ar-SA"/>
      </w:rPr>
    </w:lvl>
  </w:abstractNum>
  <w:abstractNum w:abstractNumId="73" w15:restartNumberingAfterBreak="0">
    <w:nsid w:val="3467178B"/>
    <w:multiLevelType w:val="hybridMultilevel"/>
    <w:tmpl w:val="12C2F69E"/>
    <w:lvl w:ilvl="0" w:tplc="A4FCC5EA">
      <w:start w:val="22"/>
      <w:numFmt w:val="decimal"/>
      <w:lvlText w:val="%1"/>
      <w:lvlJc w:val="left"/>
      <w:pPr>
        <w:ind w:left="1006" w:hanging="720"/>
      </w:pPr>
      <w:rPr>
        <w:rFonts w:hint="default"/>
        <w:lang w:val="ro-RO" w:eastAsia="en-US" w:bidi="ar-SA"/>
      </w:rPr>
    </w:lvl>
    <w:lvl w:ilvl="1" w:tplc="2698DCE2">
      <w:numFmt w:val="none"/>
      <w:lvlText w:val=""/>
      <w:lvlJc w:val="left"/>
      <w:pPr>
        <w:tabs>
          <w:tab w:val="num" w:pos="360"/>
        </w:tabs>
      </w:pPr>
    </w:lvl>
    <w:lvl w:ilvl="2" w:tplc="72CC6B8E">
      <w:numFmt w:val="bullet"/>
      <w:lvlText w:val="•"/>
      <w:lvlJc w:val="left"/>
      <w:pPr>
        <w:ind w:left="2979" w:hanging="720"/>
      </w:pPr>
      <w:rPr>
        <w:rFonts w:hint="default"/>
        <w:lang w:val="ro-RO" w:eastAsia="en-US" w:bidi="ar-SA"/>
      </w:rPr>
    </w:lvl>
    <w:lvl w:ilvl="3" w:tplc="99F2564C">
      <w:numFmt w:val="bullet"/>
      <w:lvlText w:val="•"/>
      <w:lvlJc w:val="left"/>
      <w:pPr>
        <w:ind w:left="3969" w:hanging="720"/>
      </w:pPr>
      <w:rPr>
        <w:rFonts w:hint="default"/>
        <w:lang w:val="ro-RO" w:eastAsia="en-US" w:bidi="ar-SA"/>
      </w:rPr>
    </w:lvl>
    <w:lvl w:ilvl="4" w:tplc="06206FF8">
      <w:numFmt w:val="bullet"/>
      <w:lvlText w:val="•"/>
      <w:lvlJc w:val="left"/>
      <w:pPr>
        <w:ind w:left="4959" w:hanging="720"/>
      </w:pPr>
      <w:rPr>
        <w:rFonts w:hint="default"/>
        <w:lang w:val="ro-RO" w:eastAsia="en-US" w:bidi="ar-SA"/>
      </w:rPr>
    </w:lvl>
    <w:lvl w:ilvl="5" w:tplc="F894D758">
      <w:numFmt w:val="bullet"/>
      <w:lvlText w:val="•"/>
      <w:lvlJc w:val="left"/>
      <w:pPr>
        <w:ind w:left="5949" w:hanging="720"/>
      </w:pPr>
      <w:rPr>
        <w:rFonts w:hint="default"/>
        <w:lang w:val="ro-RO" w:eastAsia="en-US" w:bidi="ar-SA"/>
      </w:rPr>
    </w:lvl>
    <w:lvl w:ilvl="6" w:tplc="03E82D6C">
      <w:numFmt w:val="bullet"/>
      <w:lvlText w:val="•"/>
      <w:lvlJc w:val="left"/>
      <w:pPr>
        <w:ind w:left="6939" w:hanging="720"/>
      </w:pPr>
      <w:rPr>
        <w:rFonts w:hint="default"/>
        <w:lang w:val="ro-RO" w:eastAsia="en-US" w:bidi="ar-SA"/>
      </w:rPr>
    </w:lvl>
    <w:lvl w:ilvl="7" w:tplc="D0A6216E">
      <w:numFmt w:val="bullet"/>
      <w:lvlText w:val="•"/>
      <w:lvlJc w:val="left"/>
      <w:pPr>
        <w:ind w:left="7929" w:hanging="720"/>
      </w:pPr>
      <w:rPr>
        <w:rFonts w:hint="default"/>
        <w:lang w:val="ro-RO" w:eastAsia="en-US" w:bidi="ar-SA"/>
      </w:rPr>
    </w:lvl>
    <w:lvl w:ilvl="8" w:tplc="EE84D8B6">
      <w:numFmt w:val="bullet"/>
      <w:lvlText w:val="•"/>
      <w:lvlJc w:val="left"/>
      <w:pPr>
        <w:ind w:left="8919" w:hanging="720"/>
      </w:pPr>
      <w:rPr>
        <w:rFonts w:hint="default"/>
        <w:lang w:val="ro-RO" w:eastAsia="en-US" w:bidi="ar-SA"/>
      </w:rPr>
    </w:lvl>
  </w:abstractNum>
  <w:abstractNum w:abstractNumId="74" w15:restartNumberingAfterBreak="0">
    <w:nsid w:val="34A72BAD"/>
    <w:multiLevelType w:val="hybridMultilevel"/>
    <w:tmpl w:val="77FCA160"/>
    <w:lvl w:ilvl="0" w:tplc="492A428A">
      <w:start w:val="1"/>
      <w:numFmt w:val="lowerLetter"/>
      <w:lvlText w:val="%1)"/>
      <w:lvlJc w:val="left"/>
      <w:pPr>
        <w:ind w:left="511"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376EFAE0">
      <w:numFmt w:val="bullet"/>
      <w:lvlText w:val="•"/>
      <w:lvlJc w:val="left"/>
      <w:pPr>
        <w:ind w:left="1614" w:hanging="250"/>
      </w:pPr>
      <w:rPr>
        <w:rFonts w:hint="default"/>
        <w:lang w:val="ro-RO" w:eastAsia="en-US" w:bidi="ar-SA"/>
      </w:rPr>
    </w:lvl>
    <w:lvl w:ilvl="2" w:tplc="104C921A">
      <w:numFmt w:val="bullet"/>
      <w:lvlText w:val="•"/>
      <w:lvlJc w:val="left"/>
      <w:pPr>
        <w:ind w:left="2708" w:hanging="250"/>
      </w:pPr>
      <w:rPr>
        <w:rFonts w:hint="default"/>
        <w:lang w:val="ro-RO" w:eastAsia="en-US" w:bidi="ar-SA"/>
      </w:rPr>
    </w:lvl>
    <w:lvl w:ilvl="3" w:tplc="7F1267F0">
      <w:numFmt w:val="bullet"/>
      <w:lvlText w:val="•"/>
      <w:lvlJc w:val="left"/>
      <w:pPr>
        <w:ind w:left="3803" w:hanging="250"/>
      </w:pPr>
      <w:rPr>
        <w:rFonts w:hint="default"/>
        <w:lang w:val="ro-RO" w:eastAsia="en-US" w:bidi="ar-SA"/>
      </w:rPr>
    </w:lvl>
    <w:lvl w:ilvl="4" w:tplc="E38E7BC8">
      <w:numFmt w:val="bullet"/>
      <w:lvlText w:val="•"/>
      <w:lvlJc w:val="left"/>
      <w:pPr>
        <w:ind w:left="4897" w:hanging="250"/>
      </w:pPr>
      <w:rPr>
        <w:rFonts w:hint="default"/>
        <w:lang w:val="ro-RO" w:eastAsia="en-US" w:bidi="ar-SA"/>
      </w:rPr>
    </w:lvl>
    <w:lvl w:ilvl="5" w:tplc="14382964">
      <w:numFmt w:val="bullet"/>
      <w:lvlText w:val="•"/>
      <w:lvlJc w:val="left"/>
      <w:pPr>
        <w:ind w:left="5992" w:hanging="250"/>
      </w:pPr>
      <w:rPr>
        <w:rFonts w:hint="default"/>
        <w:lang w:val="ro-RO" w:eastAsia="en-US" w:bidi="ar-SA"/>
      </w:rPr>
    </w:lvl>
    <w:lvl w:ilvl="6" w:tplc="652E19BC">
      <w:numFmt w:val="bullet"/>
      <w:lvlText w:val="•"/>
      <w:lvlJc w:val="left"/>
      <w:pPr>
        <w:ind w:left="7086" w:hanging="250"/>
      </w:pPr>
      <w:rPr>
        <w:rFonts w:hint="default"/>
        <w:lang w:val="ro-RO" w:eastAsia="en-US" w:bidi="ar-SA"/>
      </w:rPr>
    </w:lvl>
    <w:lvl w:ilvl="7" w:tplc="9E1AD150">
      <w:numFmt w:val="bullet"/>
      <w:lvlText w:val="•"/>
      <w:lvlJc w:val="left"/>
      <w:pPr>
        <w:ind w:left="8180" w:hanging="250"/>
      </w:pPr>
      <w:rPr>
        <w:rFonts w:hint="default"/>
        <w:lang w:val="ro-RO" w:eastAsia="en-US" w:bidi="ar-SA"/>
      </w:rPr>
    </w:lvl>
    <w:lvl w:ilvl="8" w:tplc="A5763BC6">
      <w:numFmt w:val="bullet"/>
      <w:lvlText w:val="•"/>
      <w:lvlJc w:val="left"/>
      <w:pPr>
        <w:ind w:left="9275" w:hanging="250"/>
      </w:pPr>
      <w:rPr>
        <w:rFonts w:hint="default"/>
        <w:lang w:val="ro-RO" w:eastAsia="en-US" w:bidi="ar-SA"/>
      </w:rPr>
    </w:lvl>
  </w:abstractNum>
  <w:abstractNum w:abstractNumId="75" w15:restartNumberingAfterBreak="0">
    <w:nsid w:val="35414987"/>
    <w:multiLevelType w:val="hybridMultilevel"/>
    <w:tmpl w:val="0D5A9E26"/>
    <w:lvl w:ilvl="0" w:tplc="B1AA32DC">
      <w:start w:val="1"/>
      <w:numFmt w:val="lowerLetter"/>
      <w:lvlText w:val="%1)"/>
      <w:lvlJc w:val="left"/>
      <w:pPr>
        <w:ind w:left="367" w:hanging="288"/>
      </w:pPr>
      <w:rPr>
        <w:rFonts w:ascii="Times New Roman" w:eastAsia="Times New Roman" w:hAnsi="Times New Roman" w:cs="Times New Roman" w:hint="default"/>
        <w:b w:val="0"/>
        <w:bCs w:val="0"/>
        <w:i w:val="0"/>
        <w:iCs w:val="0"/>
        <w:spacing w:val="-1"/>
        <w:w w:val="100"/>
        <w:sz w:val="24"/>
        <w:szCs w:val="24"/>
        <w:lang w:val="ro-RO" w:eastAsia="en-US" w:bidi="ar-SA"/>
      </w:rPr>
    </w:lvl>
    <w:lvl w:ilvl="1" w:tplc="8AF21010">
      <w:numFmt w:val="bullet"/>
      <w:lvlText w:val="•"/>
      <w:lvlJc w:val="left"/>
      <w:pPr>
        <w:ind w:left="1470" w:hanging="288"/>
      </w:pPr>
      <w:rPr>
        <w:rFonts w:hint="default"/>
        <w:lang w:val="ro-RO" w:eastAsia="en-US" w:bidi="ar-SA"/>
      </w:rPr>
    </w:lvl>
    <w:lvl w:ilvl="2" w:tplc="7C649928">
      <w:numFmt w:val="bullet"/>
      <w:lvlText w:val="•"/>
      <w:lvlJc w:val="left"/>
      <w:pPr>
        <w:ind w:left="2580" w:hanging="288"/>
      </w:pPr>
      <w:rPr>
        <w:rFonts w:hint="default"/>
        <w:lang w:val="ro-RO" w:eastAsia="en-US" w:bidi="ar-SA"/>
      </w:rPr>
    </w:lvl>
    <w:lvl w:ilvl="3" w:tplc="38B274BE">
      <w:numFmt w:val="bullet"/>
      <w:lvlText w:val="•"/>
      <w:lvlJc w:val="left"/>
      <w:pPr>
        <w:ind w:left="3691" w:hanging="288"/>
      </w:pPr>
      <w:rPr>
        <w:rFonts w:hint="default"/>
        <w:lang w:val="ro-RO" w:eastAsia="en-US" w:bidi="ar-SA"/>
      </w:rPr>
    </w:lvl>
    <w:lvl w:ilvl="4" w:tplc="378ECE66">
      <w:numFmt w:val="bullet"/>
      <w:lvlText w:val="•"/>
      <w:lvlJc w:val="left"/>
      <w:pPr>
        <w:ind w:left="4801" w:hanging="288"/>
      </w:pPr>
      <w:rPr>
        <w:rFonts w:hint="default"/>
        <w:lang w:val="ro-RO" w:eastAsia="en-US" w:bidi="ar-SA"/>
      </w:rPr>
    </w:lvl>
    <w:lvl w:ilvl="5" w:tplc="C95EAF86">
      <w:numFmt w:val="bullet"/>
      <w:lvlText w:val="•"/>
      <w:lvlJc w:val="left"/>
      <w:pPr>
        <w:ind w:left="5912" w:hanging="288"/>
      </w:pPr>
      <w:rPr>
        <w:rFonts w:hint="default"/>
        <w:lang w:val="ro-RO" w:eastAsia="en-US" w:bidi="ar-SA"/>
      </w:rPr>
    </w:lvl>
    <w:lvl w:ilvl="6" w:tplc="5596EE34">
      <w:numFmt w:val="bullet"/>
      <w:lvlText w:val="•"/>
      <w:lvlJc w:val="left"/>
      <w:pPr>
        <w:ind w:left="7022" w:hanging="288"/>
      </w:pPr>
      <w:rPr>
        <w:rFonts w:hint="default"/>
        <w:lang w:val="ro-RO" w:eastAsia="en-US" w:bidi="ar-SA"/>
      </w:rPr>
    </w:lvl>
    <w:lvl w:ilvl="7" w:tplc="E1BA16D2">
      <w:numFmt w:val="bullet"/>
      <w:lvlText w:val="•"/>
      <w:lvlJc w:val="left"/>
      <w:pPr>
        <w:ind w:left="8132" w:hanging="288"/>
      </w:pPr>
      <w:rPr>
        <w:rFonts w:hint="default"/>
        <w:lang w:val="ro-RO" w:eastAsia="en-US" w:bidi="ar-SA"/>
      </w:rPr>
    </w:lvl>
    <w:lvl w:ilvl="8" w:tplc="C2060AD6">
      <w:numFmt w:val="bullet"/>
      <w:lvlText w:val="•"/>
      <w:lvlJc w:val="left"/>
      <w:pPr>
        <w:ind w:left="9243" w:hanging="288"/>
      </w:pPr>
      <w:rPr>
        <w:rFonts w:hint="default"/>
        <w:lang w:val="ro-RO" w:eastAsia="en-US" w:bidi="ar-SA"/>
      </w:rPr>
    </w:lvl>
  </w:abstractNum>
  <w:abstractNum w:abstractNumId="76" w15:restartNumberingAfterBreak="0">
    <w:nsid w:val="38182021"/>
    <w:multiLevelType w:val="hybridMultilevel"/>
    <w:tmpl w:val="59102A2A"/>
    <w:lvl w:ilvl="0" w:tplc="D0FC0D08">
      <w:start w:val="1"/>
      <w:numFmt w:val="decimal"/>
      <w:lvlText w:val="%1."/>
      <w:lvlJc w:val="left"/>
      <w:pPr>
        <w:ind w:left="646" w:hanging="360"/>
      </w:pPr>
      <w:rPr>
        <w:rFonts w:hint="default"/>
        <w:w w:val="100"/>
        <w:lang w:val="ro-RO" w:eastAsia="en-US" w:bidi="ar-SA"/>
      </w:rPr>
    </w:lvl>
    <w:lvl w:ilvl="1" w:tplc="539AA584">
      <w:numFmt w:val="none"/>
      <w:lvlText w:val=""/>
      <w:lvlJc w:val="left"/>
      <w:pPr>
        <w:tabs>
          <w:tab w:val="num" w:pos="360"/>
        </w:tabs>
      </w:pPr>
    </w:lvl>
    <w:lvl w:ilvl="2" w:tplc="23EEC890">
      <w:numFmt w:val="bullet"/>
      <w:lvlText w:val="•"/>
      <w:lvlJc w:val="left"/>
      <w:pPr>
        <w:ind w:left="1000" w:hanging="533"/>
      </w:pPr>
      <w:rPr>
        <w:rFonts w:hint="default"/>
        <w:lang w:val="ro-RO" w:eastAsia="en-US" w:bidi="ar-SA"/>
      </w:rPr>
    </w:lvl>
    <w:lvl w:ilvl="3" w:tplc="ED1840D8">
      <w:numFmt w:val="bullet"/>
      <w:lvlText w:val="•"/>
      <w:lvlJc w:val="left"/>
      <w:pPr>
        <w:ind w:left="1140" w:hanging="533"/>
      </w:pPr>
      <w:rPr>
        <w:rFonts w:hint="default"/>
        <w:lang w:val="ro-RO" w:eastAsia="en-US" w:bidi="ar-SA"/>
      </w:rPr>
    </w:lvl>
    <w:lvl w:ilvl="4" w:tplc="08CCC136">
      <w:numFmt w:val="bullet"/>
      <w:lvlText w:val="•"/>
      <w:lvlJc w:val="left"/>
      <w:pPr>
        <w:ind w:left="1700" w:hanging="533"/>
      </w:pPr>
      <w:rPr>
        <w:rFonts w:hint="default"/>
        <w:lang w:val="ro-RO" w:eastAsia="en-US" w:bidi="ar-SA"/>
      </w:rPr>
    </w:lvl>
    <w:lvl w:ilvl="5" w:tplc="B3BA5C52">
      <w:numFmt w:val="bullet"/>
      <w:lvlText w:val="•"/>
      <w:lvlJc w:val="left"/>
      <w:pPr>
        <w:ind w:left="3233" w:hanging="533"/>
      </w:pPr>
      <w:rPr>
        <w:rFonts w:hint="default"/>
        <w:lang w:val="ro-RO" w:eastAsia="en-US" w:bidi="ar-SA"/>
      </w:rPr>
    </w:lvl>
    <w:lvl w:ilvl="6" w:tplc="129E8EB4">
      <w:numFmt w:val="bullet"/>
      <w:lvlText w:val="•"/>
      <w:lvlJc w:val="left"/>
      <w:pPr>
        <w:ind w:left="4766" w:hanging="533"/>
      </w:pPr>
      <w:rPr>
        <w:rFonts w:hint="default"/>
        <w:lang w:val="ro-RO" w:eastAsia="en-US" w:bidi="ar-SA"/>
      </w:rPr>
    </w:lvl>
    <w:lvl w:ilvl="7" w:tplc="F4109CBE">
      <w:numFmt w:val="bullet"/>
      <w:lvlText w:val="•"/>
      <w:lvlJc w:val="left"/>
      <w:pPr>
        <w:ind w:left="6299" w:hanging="533"/>
      </w:pPr>
      <w:rPr>
        <w:rFonts w:hint="default"/>
        <w:lang w:val="ro-RO" w:eastAsia="en-US" w:bidi="ar-SA"/>
      </w:rPr>
    </w:lvl>
    <w:lvl w:ilvl="8" w:tplc="B0C63498">
      <w:numFmt w:val="bullet"/>
      <w:lvlText w:val="•"/>
      <w:lvlJc w:val="left"/>
      <w:pPr>
        <w:ind w:left="7832" w:hanging="533"/>
      </w:pPr>
      <w:rPr>
        <w:rFonts w:hint="default"/>
        <w:lang w:val="ro-RO" w:eastAsia="en-US" w:bidi="ar-SA"/>
      </w:rPr>
    </w:lvl>
  </w:abstractNum>
  <w:abstractNum w:abstractNumId="77" w15:restartNumberingAfterBreak="0">
    <w:nsid w:val="398C7F8F"/>
    <w:multiLevelType w:val="hybridMultilevel"/>
    <w:tmpl w:val="D3D8A40E"/>
    <w:lvl w:ilvl="0" w:tplc="2904E118">
      <w:start w:val="1"/>
      <w:numFmt w:val="decimal"/>
      <w:lvlText w:val="%1."/>
      <w:lvlJc w:val="left"/>
      <w:pPr>
        <w:ind w:left="531" w:hanging="245"/>
      </w:pPr>
      <w:rPr>
        <w:rFonts w:ascii="Times New Roman" w:eastAsia="Times New Roman" w:hAnsi="Times New Roman" w:cs="Times New Roman" w:hint="default"/>
        <w:b w:val="0"/>
        <w:bCs w:val="0"/>
        <w:i w:val="0"/>
        <w:iCs w:val="0"/>
        <w:w w:val="100"/>
        <w:sz w:val="24"/>
        <w:szCs w:val="24"/>
        <w:lang w:val="ro-RO" w:eastAsia="en-US" w:bidi="ar-SA"/>
      </w:rPr>
    </w:lvl>
    <w:lvl w:ilvl="1" w:tplc="EEC21D8A">
      <w:numFmt w:val="bullet"/>
      <w:lvlText w:val="•"/>
      <w:lvlJc w:val="left"/>
      <w:pPr>
        <w:ind w:left="1575" w:hanging="245"/>
      </w:pPr>
      <w:rPr>
        <w:rFonts w:hint="default"/>
        <w:lang w:val="ro-RO" w:eastAsia="en-US" w:bidi="ar-SA"/>
      </w:rPr>
    </w:lvl>
    <w:lvl w:ilvl="2" w:tplc="AE349166">
      <w:numFmt w:val="bullet"/>
      <w:lvlText w:val="•"/>
      <w:lvlJc w:val="left"/>
      <w:pPr>
        <w:ind w:left="2611" w:hanging="245"/>
      </w:pPr>
      <w:rPr>
        <w:rFonts w:hint="default"/>
        <w:lang w:val="ro-RO" w:eastAsia="en-US" w:bidi="ar-SA"/>
      </w:rPr>
    </w:lvl>
    <w:lvl w:ilvl="3" w:tplc="885EFCCA">
      <w:numFmt w:val="bullet"/>
      <w:lvlText w:val="•"/>
      <w:lvlJc w:val="left"/>
      <w:pPr>
        <w:ind w:left="3647" w:hanging="245"/>
      </w:pPr>
      <w:rPr>
        <w:rFonts w:hint="default"/>
        <w:lang w:val="ro-RO" w:eastAsia="en-US" w:bidi="ar-SA"/>
      </w:rPr>
    </w:lvl>
    <w:lvl w:ilvl="4" w:tplc="923457C4">
      <w:numFmt w:val="bullet"/>
      <w:lvlText w:val="•"/>
      <w:lvlJc w:val="left"/>
      <w:pPr>
        <w:ind w:left="4683" w:hanging="245"/>
      </w:pPr>
      <w:rPr>
        <w:rFonts w:hint="default"/>
        <w:lang w:val="ro-RO" w:eastAsia="en-US" w:bidi="ar-SA"/>
      </w:rPr>
    </w:lvl>
    <w:lvl w:ilvl="5" w:tplc="5F584506">
      <w:numFmt w:val="bullet"/>
      <w:lvlText w:val="•"/>
      <w:lvlJc w:val="left"/>
      <w:pPr>
        <w:ind w:left="5719" w:hanging="245"/>
      </w:pPr>
      <w:rPr>
        <w:rFonts w:hint="default"/>
        <w:lang w:val="ro-RO" w:eastAsia="en-US" w:bidi="ar-SA"/>
      </w:rPr>
    </w:lvl>
    <w:lvl w:ilvl="6" w:tplc="7646CB84">
      <w:numFmt w:val="bullet"/>
      <w:lvlText w:val="•"/>
      <w:lvlJc w:val="left"/>
      <w:pPr>
        <w:ind w:left="6755" w:hanging="245"/>
      </w:pPr>
      <w:rPr>
        <w:rFonts w:hint="default"/>
        <w:lang w:val="ro-RO" w:eastAsia="en-US" w:bidi="ar-SA"/>
      </w:rPr>
    </w:lvl>
    <w:lvl w:ilvl="7" w:tplc="402C4D74">
      <w:numFmt w:val="bullet"/>
      <w:lvlText w:val="•"/>
      <w:lvlJc w:val="left"/>
      <w:pPr>
        <w:ind w:left="7791" w:hanging="245"/>
      </w:pPr>
      <w:rPr>
        <w:rFonts w:hint="default"/>
        <w:lang w:val="ro-RO" w:eastAsia="en-US" w:bidi="ar-SA"/>
      </w:rPr>
    </w:lvl>
    <w:lvl w:ilvl="8" w:tplc="D8CE0FBC">
      <w:numFmt w:val="bullet"/>
      <w:lvlText w:val="•"/>
      <w:lvlJc w:val="left"/>
      <w:pPr>
        <w:ind w:left="8827" w:hanging="245"/>
      </w:pPr>
      <w:rPr>
        <w:rFonts w:hint="default"/>
        <w:lang w:val="ro-RO" w:eastAsia="en-US" w:bidi="ar-SA"/>
      </w:rPr>
    </w:lvl>
  </w:abstractNum>
  <w:abstractNum w:abstractNumId="78" w15:restartNumberingAfterBreak="0">
    <w:nsid w:val="3A602D24"/>
    <w:multiLevelType w:val="hybridMultilevel"/>
    <w:tmpl w:val="F904BB4C"/>
    <w:lvl w:ilvl="0" w:tplc="C21412AC">
      <w:start w:val="71"/>
      <w:numFmt w:val="decimal"/>
      <w:lvlText w:val="%1"/>
      <w:lvlJc w:val="left"/>
      <w:pPr>
        <w:ind w:left="367" w:hanging="562"/>
      </w:pPr>
      <w:rPr>
        <w:rFonts w:hint="default"/>
        <w:lang w:val="ro-RO" w:eastAsia="en-US" w:bidi="ar-SA"/>
      </w:rPr>
    </w:lvl>
    <w:lvl w:ilvl="1" w:tplc="CB44779C">
      <w:numFmt w:val="none"/>
      <w:lvlText w:val=""/>
      <w:lvlJc w:val="left"/>
      <w:pPr>
        <w:tabs>
          <w:tab w:val="num" w:pos="360"/>
        </w:tabs>
      </w:pPr>
    </w:lvl>
    <w:lvl w:ilvl="2" w:tplc="0EFAD356">
      <w:numFmt w:val="bullet"/>
      <w:lvlText w:val="•"/>
      <w:lvlJc w:val="left"/>
      <w:pPr>
        <w:ind w:left="2580" w:hanging="562"/>
      </w:pPr>
      <w:rPr>
        <w:rFonts w:hint="default"/>
        <w:lang w:val="ro-RO" w:eastAsia="en-US" w:bidi="ar-SA"/>
      </w:rPr>
    </w:lvl>
    <w:lvl w:ilvl="3" w:tplc="4A24BC3A">
      <w:numFmt w:val="bullet"/>
      <w:lvlText w:val="•"/>
      <w:lvlJc w:val="left"/>
      <w:pPr>
        <w:ind w:left="3691" w:hanging="562"/>
      </w:pPr>
      <w:rPr>
        <w:rFonts w:hint="default"/>
        <w:lang w:val="ro-RO" w:eastAsia="en-US" w:bidi="ar-SA"/>
      </w:rPr>
    </w:lvl>
    <w:lvl w:ilvl="4" w:tplc="738C3212">
      <w:numFmt w:val="bullet"/>
      <w:lvlText w:val="•"/>
      <w:lvlJc w:val="left"/>
      <w:pPr>
        <w:ind w:left="4801" w:hanging="562"/>
      </w:pPr>
      <w:rPr>
        <w:rFonts w:hint="default"/>
        <w:lang w:val="ro-RO" w:eastAsia="en-US" w:bidi="ar-SA"/>
      </w:rPr>
    </w:lvl>
    <w:lvl w:ilvl="5" w:tplc="40FEBF4A">
      <w:numFmt w:val="bullet"/>
      <w:lvlText w:val="•"/>
      <w:lvlJc w:val="left"/>
      <w:pPr>
        <w:ind w:left="5912" w:hanging="562"/>
      </w:pPr>
      <w:rPr>
        <w:rFonts w:hint="default"/>
        <w:lang w:val="ro-RO" w:eastAsia="en-US" w:bidi="ar-SA"/>
      </w:rPr>
    </w:lvl>
    <w:lvl w:ilvl="6" w:tplc="100E41C6">
      <w:numFmt w:val="bullet"/>
      <w:lvlText w:val="•"/>
      <w:lvlJc w:val="left"/>
      <w:pPr>
        <w:ind w:left="7022" w:hanging="562"/>
      </w:pPr>
      <w:rPr>
        <w:rFonts w:hint="default"/>
        <w:lang w:val="ro-RO" w:eastAsia="en-US" w:bidi="ar-SA"/>
      </w:rPr>
    </w:lvl>
    <w:lvl w:ilvl="7" w:tplc="93C685A0">
      <w:numFmt w:val="bullet"/>
      <w:lvlText w:val="•"/>
      <w:lvlJc w:val="left"/>
      <w:pPr>
        <w:ind w:left="8132" w:hanging="562"/>
      </w:pPr>
      <w:rPr>
        <w:rFonts w:hint="default"/>
        <w:lang w:val="ro-RO" w:eastAsia="en-US" w:bidi="ar-SA"/>
      </w:rPr>
    </w:lvl>
    <w:lvl w:ilvl="8" w:tplc="F2ECF960">
      <w:numFmt w:val="bullet"/>
      <w:lvlText w:val="•"/>
      <w:lvlJc w:val="left"/>
      <w:pPr>
        <w:ind w:left="9243" w:hanging="562"/>
      </w:pPr>
      <w:rPr>
        <w:rFonts w:hint="default"/>
        <w:lang w:val="ro-RO" w:eastAsia="en-US" w:bidi="ar-SA"/>
      </w:rPr>
    </w:lvl>
  </w:abstractNum>
  <w:abstractNum w:abstractNumId="79" w15:restartNumberingAfterBreak="0">
    <w:nsid w:val="3A632959"/>
    <w:multiLevelType w:val="hybridMultilevel"/>
    <w:tmpl w:val="A190A7A6"/>
    <w:lvl w:ilvl="0" w:tplc="F4DC29DE">
      <w:start w:val="22"/>
      <w:numFmt w:val="decimal"/>
      <w:lvlText w:val="%1"/>
      <w:lvlJc w:val="left"/>
      <w:pPr>
        <w:ind w:left="367" w:hanging="567"/>
      </w:pPr>
      <w:rPr>
        <w:rFonts w:hint="default"/>
        <w:lang w:val="ro-RO" w:eastAsia="en-US" w:bidi="ar-SA"/>
      </w:rPr>
    </w:lvl>
    <w:lvl w:ilvl="1" w:tplc="7B1A2344">
      <w:numFmt w:val="none"/>
      <w:lvlText w:val=""/>
      <w:lvlJc w:val="left"/>
      <w:pPr>
        <w:tabs>
          <w:tab w:val="num" w:pos="360"/>
        </w:tabs>
      </w:pPr>
    </w:lvl>
    <w:lvl w:ilvl="2" w:tplc="503EB32C">
      <w:numFmt w:val="bullet"/>
      <w:lvlText w:val="•"/>
      <w:lvlJc w:val="left"/>
      <w:pPr>
        <w:ind w:left="2580" w:hanging="567"/>
      </w:pPr>
      <w:rPr>
        <w:rFonts w:hint="default"/>
        <w:lang w:val="ro-RO" w:eastAsia="en-US" w:bidi="ar-SA"/>
      </w:rPr>
    </w:lvl>
    <w:lvl w:ilvl="3" w:tplc="39922288">
      <w:numFmt w:val="bullet"/>
      <w:lvlText w:val="•"/>
      <w:lvlJc w:val="left"/>
      <w:pPr>
        <w:ind w:left="3691" w:hanging="567"/>
      </w:pPr>
      <w:rPr>
        <w:rFonts w:hint="default"/>
        <w:lang w:val="ro-RO" w:eastAsia="en-US" w:bidi="ar-SA"/>
      </w:rPr>
    </w:lvl>
    <w:lvl w:ilvl="4" w:tplc="FE5EE9E0">
      <w:numFmt w:val="bullet"/>
      <w:lvlText w:val="•"/>
      <w:lvlJc w:val="left"/>
      <w:pPr>
        <w:ind w:left="4801" w:hanging="567"/>
      </w:pPr>
      <w:rPr>
        <w:rFonts w:hint="default"/>
        <w:lang w:val="ro-RO" w:eastAsia="en-US" w:bidi="ar-SA"/>
      </w:rPr>
    </w:lvl>
    <w:lvl w:ilvl="5" w:tplc="EB4EC1DA">
      <w:numFmt w:val="bullet"/>
      <w:lvlText w:val="•"/>
      <w:lvlJc w:val="left"/>
      <w:pPr>
        <w:ind w:left="5912" w:hanging="567"/>
      </w:pPr>
      <w:rPr>
        <w:rFonts w:hint="default"/>
        <w:lang w:val="ro-RO" w:eastAsia="en-US" w:bidi="ar-SA"/>
      </w:rPr>
    </w:lvl>
    <w:lvl w:ilvl="6" w:tplc="71DC644C">
      <w:numFmt w:val="bullet"/>
      <w:lvlText w:val="•"/>
      <w:lvlJc w:val="left"/>
      <w:pPr>
        <w:ind w:left="7022" w:hanging="567"/>
      </w:pPr>
      <w:rPr>
        <w:rFonts w:hint="default"/>
        <w:lang w:val="ro-RO" w:eastAsia="en-US" w:bidi="ar-SA"/>
      </w:rPr>
    </w:lvl>
    <w:lvl w:ilvl="7" w:tplc="4E7EC45C">
      <w:numFmt w:val="bullet"/>
      <w:lvlText w:val="•"/>
      <w:lvlJc w:val="left"/>
      <w:pPr>
        <w:ind w:left="8132" w:hanging="567"/>
      </w:pPr>
      <w:rPr>
        <w:rFonts w:hint="default"/>
        <w:lang w:val="ro-RO" w:eastAsia="en-US" w:bidi="ar-SA"/>
      </w:rPr>
    </w:lvl>
    <w:lvl w:ilvl="8" w:tplc="9646A476">
      <w:numFmt w:val="bullet"/>
      <w:lvlText w:val="•"/>
      <w:lvlJc w:val="left"/>
      <w:pPr>
        <w:ind w:left="9243" w:hanging="567"/>
      </w:pPr>
      <w:rPr>
        <w:rFonts w:hint="default"/>
        <w:lang w:val="ro-RO" w:eastAsia="en-US" w:bidi="ar-SA"/>
      </w:rPr>
    </w:lvl>
  </w:abstractNum>
  <w:abstractNum w:abstractNumId="80" w15:restartNumberingAfterBreak="0">
    <w:nsid w:val="3C467C26"/>
    <w:multiLevelType w:val="hybridMultilevel"/>
    <w:tmpl w:val="E7F094E6"/>
    <w:lvl w:ilvl="0" w:tplc="E66C787E">
      <w:start w:val="4"/>
      <w:numFmt w:val="decimal"/>
      <w:lvlText w:val="%1"/>
      <w:lvlJc w:val="left"/>
      <w:pPr>
        <w:ind w:left="1546" w:hanging="851"/>
      </w:pPr>
      <w:rPr>
        <w:rFonts w:hint="default"/>
        <w:lang w:val="ro-RO" w:eastAsia="en-US" w:bidi="ar-SA"/>
      </w:rPr>
    </w:lvl>
    <w:lvl w:ilvl="1" w:tplc="1A9E79CA">
      <w:numFmt w:val="none"/>
      <w:lvlText w:val=""/>
      <w:lvlJc w:val="left"/>
      <w:pPr>
        <w:tabs>
          <w:tab w:val="num" w:pos="360"/>
        </w:tabs>
      </w:pPr>
    </w:lvl>
    <w:lvl w:ilvl="2" w:tplc="989055E0">
      <w:numFmt w:val="none"/>
      <w:lvlText w:val=""/>
      <w:lvlJc w:val="left"/>
      <w:pPr>
        <w:tabs>
          <w:tab w:val="num" w:pos="360"/>
        </w:tabs>
      </w:pPr>
    </w:lvl>
    <w:lvl w:ilvl="3" w:tplc="FF1C69B6">
      <w:numFmt w:val="none"/>
      <w:lvlText w:val=""/>
      <w:lvlJc w:val="left"/>
      <w:pPr>
        <w:tabs>
          <w:tab w:val="num" w:pos="360"/>
        </w:tabs>
      </w:pPr>
    </w:lvl>
    <w:lvl w:ilvl="4" w:tplc="C1EC0AB2">
      <w:numFmt w:val="bullet"/>
      <w:lvlText w:val="•"/>
      <w:lvlJc w:val="left"/>
      <w:pPr>
        <w:ind w:left="5263" w:hanging="851"/>
      </w:pPr>
      <w:rPr>
        <w:rFonts w:hint="default"/>
        <w:lang w:val="ro-RO" w:eastAsia="en-US" w:bidi="ar-SA"/>
      </w:rPr>
    </w:lvl>
    <w:lvl w:ilvl="5" w:tplc="B0E0F87A">
      <w:numFmt w:val="bullet"/>
      <w:lvlText w:val="•"/>
      <w:lvlJc w:val="left"/>
      <w:pPr>
        <w:ind w:left="6194" w:hanging="851"/>
      </w:pPr>
      <w:rPr>
        <w:rFonts w:hint="default"/>
        <w:lang w:val="ro-RO" w:eastAsia="en-US" w:bidi="ar-SA"/>
      </w:rPr>
    </w:lvl>
    <w:lvl w:ilvl="6" w:tplc="2A902920">
      <w:numFmt w:val="bullet"/>
      <w:lvlText w:val="•"/>
      <w:lvlJc w:val="left"/>
      <w:pPr>
        <w:ind w:left="7125" w:hanging="851"/>
      </w:pPr>
      <w:rPr>
        <w:rFonts w:hint="default"/>
        <w:lang w:val="ro-RO" w:eastAsia="en-US" w:bidi="ar-SA"/>
      </w:rPr>
    </w:lvl>
    <w:lvl w:ilvl="7" w:tplc="3E7ECC56">
      <w:numFmt w:val="bullet"/>
      <w:lvlText w:val="•"/>
      <w:lvlJc w:val="left"/>
      <w:pPr>
        <w:ind w:left="8056" w:hanging="851"/>
      </w:pPr>
      <w:rPr>
        <w:rFonts w:hint="default"/>
        <w:lang w:val="ro-RO" w:eastAsia="en-US" w:bidi="ar-SA"/>
      </w:rPr>
    </w:lvl>
    <w:lvl w:ilvl="8" w:tplc="9DC412E2">
      <w:numFmt w:val="bullet"/>
      <w:lvlText w:val="•"/>
      <w:lvlJc w:val="left"/>
      <w:pPr>
        <w:ind w:left="8987" w:hanging="851"/>
      </w:pPr>
      <w:rPr>
        <w:rFonts w:hint="default"/>
        <w:lang w:val="ro-RO" w:eastAsia="en-US" w:bidi="ar-SA"/>
      </w:rPr>
    </w:lvl>
  </w:abstractNum>
  <w:abstractNum w:abstractNumId="81" w15:restartNumberingAfterBreak="0">
    <w:nsid w:val="3C844CA5"/>
    <w:multiLevelType w:val="hybridMultilevel"/>
    <w:tmpl w:val="D4D0DF0A"/>
    <w:lvl w:ilvl="0" w:tplc="1C7AD50E">
      <w:start w:val="46"/>
      <w:numFmt w:val="decimal"/>
      <w:lvlText w:val="%1"/>
      <w:lvlJc w:val="left"/>
      <w:pPr>
        <w:ind w:left="367" w:hanging="590"/>
      </w:pPr>
      <w:rPr>
        <w:rFonts w:hint="default"/>
        <w:lang w:val="ro-RO" w:eastAsia="en-US" w:bidi="ar-SA"/>
      </w:rPr>
    </w:lvl>
    <w:lvl w:ilvl="1" w:tplc="362CACB4">
      <w:numFmt w:val="none"/>
      <w:lvlText w:val=""/>
      <w:lvlJc w:val="left"/>
      <w:pPr>
        <w:tabs>
          <w:tab w:val="num" w:pos="360"/>
        </w:tabs>
      </w:pPr>
    </w:lvl>
    <w:lvl w:ilvl="2" w:tplc="F57C182E">
      <w:numFmt w:val="bullet"/>
      <w:lvlText w:val="•"/>
      <w:lvlJc w:val="left"/>
      <w:pPr>
        <w:ind w:left="2580" w:hanging="590"/>
      </w:pPr>
      <w:rPr>
        <w:rFonts w:hint="default"/>
        <w:lang w:val="ro-RO" w:eastAsia="en-US" w:bidi="ar-SA"/>
      </w:rPr>
    </w:lvl>
    <w:lvl w:ilvl="3" w:tplc="EFA4EF62">
      <w:numFmt w:val="bullet"/>
      <w:lvlText w:val="•"/>
      <w:lvlJc w:val="left"/>
      <w:pPr>
        <w:ind w:left="3691" w:hanging="590"/>
      </w:pPr>
      <w:rPr>
        <w:rFonts w:hint="default"/>
        <w:lang w:val="ro-RO" w:eastAsia="en-US" w:bidi="ar-SA"/>
      </w:rPr>
    </w:lvl>
    <w:lvl w:ilvl="4" w:tplc="4510E230">
      <w:numFmt w:val="bullet"/>
      <w:lvlText w:val="•"/>
      <w:lvlJc w:val="left"/>
      <w:pPr>
        <w:ind w:left="4801" w:hanging="590"/>
      </w:pPr>
      <w:rPr>
        <w:rFonts w:hint="default"/>
        <w:lang w:val="ro-RO" w:eastAsia="en-US" w:bidi="ar-SA"/>
      </w:rPr>
    </w:lvl>
    <w:lvl w:ilvl="5" w:tplc="02A48EEC">
      <w:numFmt w:val="bullet"/>
      <w:lvlText w:val="•"/>
      <w:lvlJc w:val="left"/>
      <w:pPr>
        <w:ind w:left="5912" w:hanging="590"/>
      </w:pPr>
      <w:rPr>
        <w:rFonts w:hint="default"/>
        <w:lang w:val="ro-RO" w:eastAsia="en-US" w:bidi="ar-SA"/>
      </w:rPr>
    </w:lvl>
    <w:lvl w:ilvl="6" w:tplc="6FDE0D70">
      <w:numFmt w:val="bullet"/>
      <w:lvlText w:val="•"/>
      <w:lvlJc w:val="left"/>
      <w:pPr>
        <w:ind w:left="7022" w:hanging="590"/>
      </w:pPr>
      <w:rPr>
        <w:rFonts w:hint="default"/>
        <w:lang w:val="ro-RO" w:eastAsia="en-US" w:bidi="ar-SA"/>
      </w:rPr>
    </w:lvl>
    <w:lvl w:ilvl="7" w:tplc="E048D454">
      <w:numFmt w:val="bullet"/>
      <w:lvlText w:val="•"/>
      <w:lvlJc w:val="left"/>
      <w:pPr>
        <w:ind w:left="8132" w:hanging="590"/>
      </w:pPr>
      <w:rPr>
        <w:rFonts w:hint="default"/>
        <w:lang w:val="ro-RO" w:eastAsia="en-US" w:bidi="ar-SA"/>
      </w:rPr>
    </w:lvl>
    <w:lvl w:ilvl="8" w:tplc="3D66EF5E">
      <w:numFmt w:val="bullet"/>
      <w:lvlText w:val="•"/>
      <w:lvlJc w:val="left"/>
      <w:pPr>
        <w:ind w:left="9243" w:hanging="590"/>
      </w:pPr>
      <w:rPr>
        <w:rFonts w:hint="default"/>
        <w:lang w:val="ro-RO" w:eastAsia="en-US" w:bidi="ar-SA"/>
      </w:rPr>
    </w:lvl>
  </w:abstractNum>
  <w:abstractNum w:abstractNumId="82" w15:restartNumberingAfterBreak="0">
    <w:nsid w:val="3C8E4A00"/>
    <w:multiLevelType w:val="hybridMultilevel"/>
    <w:tmpl w:val="7F4E39BE"/>
    <w:lvl w:ilvl="0" w:tplc="BD6C5CF8">
      <w:start w:val="4"/>
      <w:numFmt w:val="decimal"/>
      <w:lvlText w:val="%1"/>
      <w:lvlJc w:val="left"/>
      <w:pPr>
        <w:ind w:left="367" w:hanging="707"/>
      </w:pPr>
      <w:rPr>
        <w:rFonts w:hint="default"/>
        <w:lang w:val="ro-RO" w:eastAsia="en-US" w:bidi="ar-SA"/>
      </w:rPr>
    </w:lvl>
    <w:lvl w:ilvl="1" w:tplc="F9A4ADBA">
      <w:numFmt w:val="none"/>
      <w:lvlText w:val=""/>
      <w:lvlJc w:val="left"/>
      <w:pPr>
        <w:tabs>
          <w:tab w:val="num" w:pos="360"/>
        </w:tabs>
      </w:pPr>
    </w:lvl>
    <w:lvl w:ilvl="2" w:tplc="6B540C64">
      <w:numFmt w:val="bullet"/>
      <w:lvlText w:val="•"/>
      <w:lvlJc w:val="left"/>
      <w:pPr>
        <w:ind w:left="2580" w:hanging="707"/>
      </w:pPr>
      <w:rPr>
        <w:rFonts w:hint="default"/>
        <w:lang w:val="ro-RO" w:eastAsia="en-US" w:bidi="ar-SA"/>
      </w:rPr>
    </w:lvl>
    <w:lvl w:ilvl="3" w:tplc="C47A1B5E">
      <w:numFmt w:val="bullet"/>
      <w:lvlText w:val="•"/>
      <w:lvlJc w:val="left"/>
      <w:pPr>
        <w:ind w:left="3691" w:hanging="707"/>
      </w:pPr>
      <w:rPr>
        <w:rFonts w:hint="default"/>
        <w:lang w:val="ro-RO" w:eastAsia="en-US" w:bidi="ar-SA"/>
      </w:rPr>
    </w:lvl>
    <w:lvl w:ilvl="4" w:tplc="59E29226">
      <w:numFmt w:val="bullet"/>
      <w:lvlText w:val="•"/>
      <w:lvlJc w:val="left"/>
      <w:pPr>
        <w:ind w:left="4801" w:hanging="707"/>
      </w:pPr>
      <w:rPr>
        <w:rFonts w:hint="default"/>
        <w:lang w:val="ro-RO" w:eastAsia="en-US" w:bidi="ar-SA"/>
      </w:rPr>
    </w:lvl>
    <w:lvl w:ilvl="5" w:tplc="4926C00C">
      <w:numFmt w:val="bullet"/>
      <w:lvlText w:val="•"/>
      <w:lvlJc w:val="left"/>
      <w:pPr>
        <w:ind w:left="5912" w:hanging="707"/>
      </w:pPr>
      <w:rPr>
        <w:rFonts w:hint="default"/>
        <w:lang w:val="ro-RO" w:eastAsia="en-US" w:bidi="ar-SA"/>
      </w:rPr>
    </w:lvl>
    <w:lvl w:ilvl="6" w:tplc="133A1196">
      <w:numFmt w:val="bullet"/>
      <w:lvlText w:val="•"/>
      <w:lvlJc w:val="left"/>
      <w:pPr>
        <w:ind w:left="7022" w:hanging="707"/>
      </w:pPr>
      <w:rPr>
        <w:rFonts w:hint="default"/>
        <w:lang w:val="ro-RO" w:eastAsia="en-US" w:bidi="ar-SA"/>
      </w:rPr>
    </w:lvl>
    <w:lvl w:ilvl="7" w:tplc="2AD2479C">
      <w:numFmt w:val="bullet"/>
      <w:lvlText w:val="•"/>
      <w:lvlJc w:val="left"/>
      <w:pPr>
        <w:ind w:left="8132" w:hanging="707"/>
      </w:pPr>
      <w:rPr>
        <w:rFonts w:hint="default"/>
        <w:lang w:val="ro-RO" w:eastAsia="en-US" w:bidi="ar-SA"/>
      </w:rPr>
    </w:lvl>
    <w:lvl w:ilvl="8" w:tplc="BCD6EE2E">
      <w:numFmt w:val="bullet"/>
      <w:lvlText w:val="•"/>
      <w:lvlJc w:val="left"/>
      <w:pPr>
        <w:ind w:left="9243" w:hanging="707"/>
      </w:pPr>
      <w:rPr>
        <w:rFonts w:hint="default"/>
        <w:lang w:val="ro-RO" w:eastAsia="en-US" w:bidi="ar-SA"/>
      </w:rPr>
    </w:lvl>
  </w:abstractNum>
  <w:abstractNum w:abstractNumId="83" w15:restartNumberingAfterBreak="0">
    <w:nsid w:val="3E0E5B6D"/>
    <w:multiLevelType w:val="hybridMultilevel"/>
    <w:tmpl w:val="82403624"/>
    <w:lvl w:ilvl="0" w:tplc="59EC105E">
      <w:start w:val="2"/>
      <w:numFmt w:val="lowerLetter"/>
      <w:lvlText w:val="%1)"/>
      <w:lvlJc w:val="left"/>
      <w:pPr>
        <w:ind w:left="630" w:hanging="264"/>
      </w:pPr>
      <w:rPr>
        <w:rFonts w:ascii="Times New Roman" w:eastAsia="Times New Roman" w:hAnsi="Times New Roman" w:cs="Times New Roman" w:hint="default"/>
        <w:b w:val="0"/>
        <w:bCs w:val="0"/>
        <w:i w:val="0"/>
        <w:iCs w:val="0"/>
        <w:spacing w:val="-5"/>
        <w:w w:val="100"/>
        <w:sz w:val="24"/>
        <w:szCs w:val="24"/>
        <w:lang w:val="ro-RO" w:eastAsia="en-US" w:bidi="ar-SA"/>
      </w:rPr>
    </w:lvl>
    <w:lvl w:ilvl="1" w:tplc="5BB48D0E">
      <w:numFmt w:val="bullet"/>
      <w:lvlText w:val="•"/>
      <w:lvlJc w:val="left"/>
      <w:pPr>
        <w:ind w:left="1722" w:hanging="264"/>
      </w:pPr>
      <w:rPr>
        <w:rFonts w:hint="default"/>
        <w:lang w:val="ro-RO" w:eastAsia="en-US" w:bidi="ar-SA"/>
      </w:rPr>
    </w:lvl>
    <w:lvl w:ilvl="2" w:tplc="C6707164">
      <w:numFmt w:val="bullet"/>
      <w:lvlText w:val="•"/>
      <w:lvlJc w:val="left"/>
      <w:pPr>
        <w:ind w:left="2804" w:hanging="264"/>
      </w:pPr>
      <w:rPr>
        <w:rFonts w:hint="default"/>
        <w:lang w:val="ro-RO" w:eastAsia="en-US" w:bidi="ar-SA"/>
      </w:rPr>
    </w:lvl>
    <w:lvl w:ilvl="3" w:tplc="9796E696">
      <w:numFmt w:val="bullet"/>
      <w:lvlText w:val="•"/>
      <w:lvlJc w:val="left"/>
      <w:pPr>
        <w:ind w:left="3887" w:hanging="264"/>
      </w:pPr>
      <w:rPr>
        <w:rFonts w:hint="default"/>
        <w:lang w:val="ro-RO" w:eastAsia="en-US" w:bidi="ar-SA"/>
      </w:rPr>
    </w:lvl>
    <w:lvl w:ilvl="4" w:tplc="ACA83318">
      <w:numFmt w:val="bullet"/>
      <w:lvlText w:val="•"/>
      <w:lvlJc w:val="left"/>
      <w:pPr>
        <w:ind w:left="4969" w:hanging="264"/>
      </w:pPr>
      <w:rPr>
        <w:rFonts w:hint="default"/>
        <w:lang w:val="ro-RO" w:eastAsia="en-US" w:bidi="ar-SA"/>
      </w:rPr>
    </w:lvl>
    <w:lvl w:ilvl="5" w:tplc="87DCA972">
      <w:numFmt w:val="bullet"/>
      <w:lvlText w:val="•"/>
      <w:lvlJc w:val="left"/>
      <w:pPr>
        <w:ind w:left="6052" w:hanging="264"/>
      </w:pPr>
      <w:rPr>
        <w:rFonts w:hint="default"/>
        <w:lang w:val="ro-RO" w:eastAsia="en-US" w:bidi="ar-SA"/>
      </w:rPr>
    </w:lvl>
    <w:lvl w:ilvl="6" w:tplc="FA10FE92">
      <w:numFmt w:val="bullet"/>
      <w:lvlText w:val="•"/>
      <w:lvlJc w:val="left"/>
      <w:pPr>
        <w:ind w:left="7134" w:hanging="264"/>
      </w:pPr>
      <w:rPr>
        <w:rFonts w:hint="default"/>
        <w:lang w:val="ro-RO" w:eastAsia="en-US" w:bidi="ar-SA"/>
      </w:rPr>
    </w:lvl>
    <w:lvl w:ilvl="7" w:tplc="CD6E8F64">
      <w:numFmt w:val="bullet"/>
      <w:lvlText w:val="•"/>
      <w:lvlJc w:val="left"/>
      <w:pPr>
        <w:ind w:left="8216" w:hanging="264"/>
      </w:pPr>
      <w:rPr>
        <w:rFonts w:hint="default"/>
        <w:lang w:val="ro-RO" w:eastAsia="en-US" w:bidi="ar-SA"/>
      </w:rPr>
    </w:lvl>
    <w:lvl w:ilvl="8" w:tplc="6898F4E2">
      <w:numFmt w:val="bullet"/>
      <w:lvlText w:val="•"/>
      <w:lvlJc w:val="left"/>
      <w:pPr>
        <w:ind w:left="9299" w:hanging="264"/>
      </w:pPr>
      <w:rPr>
        <w:rFonts w:hint="default"/>
        <w:lang w:val="ro-RO" w:eastAsia="en-US" w:bidi="ar-SA"/>
      </w:rPr>
    </w:lvl>
  </w:abstractNum>
  <w:abstractNum w:abstractNumId="84" w15:restartNumberingAfterBreak="0">
    <w:nsid w:val="3EFB61B8"/>
    <w:multiLevelType w:val="hybridMultilevel"/>
    <w:tmpl w:val="3210F39A"/>
    <w:lvl w:ilvl="0" w:tplc="028AACBE">
      <w:start w:val="1"/>
      <w:numFmt w:val="decimal"/>
      <w:lvlText w:val="%1."/>
      <w:lvlJc w:val="left"/>
      <w:pPr>
        <w:ind w:left="280" w:hanging="168"/>
      </w:pPr>
      <w:rPr>
        <w:rFonts w:ascii="Arial" w:eastAsia="Arial" w:hAnsi="Arial" w:cs="Arial" w:hint="default"/>
        <w:b w:val="0"/>
        <w:bCs w:val="0"/>
        <w:i w:val="0"/>
        <w:iCs w:val="0"/>
        <w:spacing w:val="-2"/>
        <w:w w:val="100"/>
        <w:sz w:val="18"/>
        <w:szCs w:val="18"/>
        <w:lang w:val="ro-RO" w:eastAsia="en-US" w:bidi="ar-SA"/>
      </w:rPr>
    </w:lvl>
    <w:lvl w:ilvl="1" w:tplc="819E0CBE">
      <w:numFmt w:val="bullet"/>
      <w:lvlText w:val="•"/>
      <w:lvlJc w:val="left"/>
      <w:pPr>
        <w:ind w:left="482" w:hanging="168"/>
      </w:pPr>
      <w:rPr>
        <w:rFonts w:hint="default"/>
        <w:lang w:val="ro-RO" w:eastAsia="en-US" w:bidi="ar-SA"/>
      </w:rPr>
    </w:lvl>
    <w:lvl w:ilvl="2" w:tplc="371C9D94">
      <w:numFmt w:val="bullet"/>
      <w:lvlText w:val="•"/>
      <w:lvlJc w:val="left"/>
      <w:pPr>
        <w:ind w:left="684" w:hanging="168"/>
      </w:pPr>
      <w:rPr>
        <w:rFonts w:hint="default"/>
        <w:lang w:val="ro-RO" w:eastAsia="en-US" w:bidi="ar-SA"/>
      </w:rPr>
    </w:lvl>
    <w:lvl w:ilvl="3" w:tplc="C8BC6F84">
      <w:numFmt w:val="bullet"/>
      <w:lvlText w:val="•"/>
      <w:lvlJc w:val="left"/>
      <w:pPr>
        <w:ind w:left="887" w:hanging="168"/>
      </w:pPr>
      <w:rPr>
        <w:rFonts w:hint="default"/>
        <w:lang w:val="ro-RO" w:eastAsia="en-US" w:bidi="ar-SA"/>
      </w:rPr>
    </w:lvl>
    <w:lvl w:ilvl="4" w:tplc="B9521B4C">
      <w:numFmt w:val="bullet"/>
      <w:lvlText w:val="•"/>
      <w:lvlJc w:val="left"/>
      <w:pPr>
        <w:ind w:left="1089" w:hanging="168"/>
      </w:pPr>
      <w:rPr>
        <w:rFonts w:hint="default"/>
        <w:lang w:val="ro-RO" w:eastAsia="en-US" w:bidi="ar-SA"/>
      </w:rPr>
    </w:lvl>
    <w:lvl w:ilvl="5" w:tplc="AFB8AC06">
      <w:numFmt w:val="bullet"/>
      <w:lvlText w:val="•"/>
      <w:lvlJc w:val="left"/>
      <w:pPr>
        <w:ind w:left="1292" w:hanging="168"/>
      </w:pPr>
      <w:rPr>
        <w:rFonts w:hint="default"/>
        <w:lang w:val="ro-RO" w:eastAsia="en-US" w:bidi="ar-SA"/>
      </w:rPr>
    </w:lvl>
    <w:lvl w:ilvl="6" w:tplc="D10C3CDA">
      <w:numFmt w:val="bullet"/>
      <w:lvlText w:val="•"/>
      <w:lvlJc w:val="left"/>
      <w:pPr>
        <w:ind w:left="1494" w:hanging="168"/>
      </w:pPr>
      <w:rPr>
        <w:rFonts w:hint="default"/>
        <w:lang w:val="ro-RO" w:eastAsia="en-US" w:bidi="ar-SA"/>
      </w:rPr>
    </w:lvl>
    <w:lvl w:ilvl="7" w:tplc="FD101D1A">
      <w:numFmt w:val="bullet"/>
      <w:lvlText w:val="•"/>
      <w:lvlJc w:val="left"/>
      <w:pPr>
        <w:ind w:left="1696" w:hanging="168"/>
      </w:pPr>
      <w:rPr>
        <w:rFonts w:hint="default"/>
        <w:lang w:val="ro-RO" w:eastAsia="en-US" w:bidi="ar-SA"/>
      </w:rPr>
    </w:lvl>
    <w:lvl w:ilvl="8" w:tplc="E0280860">
      <w:numFmt w:val="bullet"/>
      <w:lvlText w:val="•"/>
      <w:lvlJc w:val="left"/>
      <w:pPr>
        <w:ind w:left="1899" w:hanging="168"/>
      </w:pPr>
      <w:rPr>
        <w:rFonts w:hint="default"/>
        <w:lang w:val="ro-RO" w:eastAsia="en-US" w:bidi="ar-SA"/>
      </w:rPr>
    </w:lvl>
  </w:abstractNum>
  <w:abstractNum w:abstractNumId="85" w15:restartNumberingAfterBreak="0">
    <w:nsid w:val="406A53EF"/>
    <w:multiLevelType w:val="hybridMultilevel"/>
    <w:tmpl w:val="E77051C2"/>
    <w:lvl w:ilvl="0" w:tplc="FD8C8914">
      <w:start w:val="33"/>
      <w:numFmt w:val="decimal"/>
      <w:lvlText w:val="%1"/>
      <w:lvlJc w:val="left"/>
      <w:pPr>
        <w:ind w:left="367" w:hanging="590"/>
      </w:pPr>
      <w:rPr>
        <w:rFonts w:hint="default"/>
        <w:lang w:val="ro-RO" w:eastAsia="en-US" w:bidi="ar-SA"/>
      </w:rPr>
    </w:lvl>
    <w:lvl w:ilvl="1" w:tplc="3378E872">
      <w:numFmt w:val="none"/>
      <w:lvlText w:val=""/>
      <w:lvlJc w:val="left"/>
      <w:pPr>
        <w:tabs>
          <w:tab w:val="num" w:pos="360"/>
        </w:tabs>
      </w:pPr>
    </w:lvl>
    <w:lvl w:ilvl="2" w:tplc="F28CA652">
      <w:numFmt w:val="bullet"/>
      <w:lvlText w:val="•"/>
      <w:lvlJc w:val="left"/>
      <w:pPr>
        <w:ind w:left="2580" w:hanging="590"/>
      </w:pPr>
      <w:rPr>
        <w:rFonts w:hint="default"/>
        <w:lang w:val="ro-RO" w:eastAsia="en-US" w:bidi="ar-SA"/>
      </w:rPr>
    </w:lvl>
    <w:lvl w:ilvl="3" w:tplc="2B92D8C2">
      <w:numFmt w:val="bullet"/>
      <w:lvlText w:val="•"/>
      <w:lvlJc w:val="left"/>
      <w:pPr>
        <w:ind w:left="3691" w:hanging="590"/>
      </w:pPr>
      <w:rPr>
        <w:rFonts w:hint="default"/>
        <w:lang w:val="ro-RO" w:eastAsia="en-US" w:bidi="ar-SA"/>
      </w:rPr>
    </w:lvl>
    <w:lvl w:ilvl="4" w:tplc="1AA827B2">
      <w:numFmt w:val="bullet"/>
      <w:lvlText w:val="•"/>
      <w:lvlJc w:val="left"/>
      <w:pPr>
        <w:ind w:left="4801" w:hanging="590"/>
      </w:pPr>
      <w:rPr>
        <w:rFonts w:hint="default"/>
        <w:lang w:val="ro-RO" w:eastAsia="en-US" w:bidi="ar-SA"/>
      </w:rPr>
    </w:lvl>
    <w:lvl w:ilvl="5" w:tplc="366AD3C0">
      <w:numFmt w:val="bullet"/>
      <w:lvlText w:val="•"/>
      <w:lvlJc w:val="left"/>
      <w:pPr>
        <w:ind w:left="5912" w:hanging="590"/>
      </w:pPr>
      <w:rPr>
        <w:rFonts w:hint="default"/>
        <w:lang w:val="ro-RO" w:eastAsia="en-US" w:bidi="ar-SA"/>
      </w:rPr>
    </w:lvl>
    <w:lvl w:ilvl="6" w:tplc="011CDABE">
      <w:numFmt w:val="bullet"/>
      <w:lvlText w:val="•"/>
      <w:lvlJc w:val="left"/>
      <w:pPr>
        <w:ind w:left="7022" w:hanging="590"/>
      </w:pPr>
      <w:rPr>
        <w:rFonts w:hint="default"/>
        <w:lang w:val="ro-RO" w:eastAsia="en-US" w:bidi="ar-SA"/>
      </w:rPr>
    </w:lvl>
    <w:lvl w:ilvl="7" w:tplc="4A54E52A">
      <w:numFmt w:val="bullet"/>
      <w:lvlText w:val="•"/>
      <w:lvlJc w:val="left"/>
      <w:pPr>
        <w:ind w:left="8132" w:hanging="590"/>
      </w:pPr>
      <w:rPr>
        <w:rFonts w:hint="default"/>
        <w:lang w:val="ro-RO" w:eastAsia="en-US" w:bidi="ar-SA"/>
      </w:rPr>
    </w:lvl>
    <w:lvl w:ilvl="8" w:tplc="165054D6">
      <w:numFmt w:val="bullet"/>
      <w:lvlText w:val="•"/>
      <w:lvlJc w:val="left"/>
      <w:pPr>
        <w:ind w:left="9243" w:hanging="590"/>
      </w:pPr>
      <w:rPr>
        <w:rFonts w:hint="default"/>
        <w:lang w:val="ro-RO" w:eastAsia="en-US" w:bidi="ar-SA"/>
      </w:rPr>
    </w:lvl>
  </w:abstractNum>
  <w:abstractNum w:abstractNumId="86" w15:restartNumberingAfterBreak="0">
    <w:nsid w:val="41162800"/>
    <w:multiLevelType w:val="hybridMultilevel"/>
    <w:tmpl w:val="6B46C1B0"/>
    <w:lvl w:ilvl="0" w:tplc="0102E980">
      <w:start w:val="1"/>
      <w:numFmt w:val="lowerLetter"/>
      <w:lvlText w:val="%1)"/>
      <w:lvlJc w:val="left"/>
      <w:pPr>
        <w:ind w:left="611" w:hanging="245"/>
      </w:pPr>
      <w:rPr>
        <w:rFonts w:ascii="Times New Roman" w:eastAsia="Times New Roman" w:hAnsi="Times New Roman" w:cs="Times New Roman" w:hint="default"/>
        <w:b w:val="0"/>
        <w:bCs w:val="0"/>
        <w:i w:val="0"/>
        <w:iCs w:val="0"/>
        <w:spacing w:val="-1"/>
        <w:w w:val="100"/>
        <w:sz w:val="24"/>
        <w:szCs w:val="24"/>
        <w:lang w:val="ro-RO" w:eastAsia="en-US" w:bidi="ar-SA"/>
      </w:rPr>
    </w:lvl>
    <w:lvl w:ilvl="1" w:tplc="79C05EC4">
      <w:numFmt w:val="bullet"/>
      <w:lvlText w:val="•"/>
      <w:lvlJc w:val="left"/>
      <w:pPr>
        <w:ind w:left="1704" w:hanging="245"/>
      </w:pPr>
      <w:rPr>
        <w:rFonts w:hint="default"/>
        <w:lang w:val="ro-RO" w:eastAsia="en-US" w:bidi="ar-SA"/>
      </w:rPr>
    </w:lvl>
    <w:lvl w:ilvl="2" w:tplc="F69694EE">
      <w:numFmt w:val="bullet"/>
      <w:lvlText w:val="•"/>
      <w:lvlJc w:val="left"/>
      <w:pPr>
        <w:ind w:left="2788" w:hanging="245"/>
      </w:pPr>
      <w:rPr>
        <w:rFonts w:hint="default"/>
        <w:lang w:val="ro-RO" w:eastAsia="en-US" w:bidi="ar-SA"/>
      </w:rPr>
    </w:lvl>
    <w:lvl w:ilvl="3" w:tplc="E6CA9A00">
      <w:numFmt w:val="bullet"/>
      <w:lvlText w:val="•"/>
      <w:lvlJc w:val="left"/>
      <w:pPr>
        <w:ind w:left="3873" w:hanging="245"/>
      </w:pPr>
      <w:rPr>
        <w:rFonts w:hint="default"/>
        <w:lang w:val="ro-RO" w:eastAsia="en-US" w:bidi="ar-SA"/>
      </w:rPr>
    </w:lvl>
    <w:lvl w:ilvl="4" w:tplc="694629E0">
      <w:numFmt w:val="bullet"/>
      <w:lvlText w:val="•"/>
      <w:lvlJc w:val="left"/>
      <w:pPr>
        <w:ind w:left="4957" w:hanging="245"/>
      </w:pPr>
      <w:rPr>
        <w:rFonts w:hint="default"/>
        <w:lang w:val="ro-RO" w:eastAsia="en-US" w:bidi="ar-SA"/>
      </w:rPr>
    </w:lvl>
    <w:lvl w:ilvl="5" w:tplc="FB7C8BB2">
      <w:numFmt w:val="bullet"/>
      <w:lvlText w:val="•"/>
      <w:lvlJc w:val="left"/>
      <w:pPr>
        <w:ind w:left="6042" w:hanging="245"/>
      </w:pPr>
      <w:rPr>
        <w:rFonts w:hint="default"/>
        <w:lang w:val="ro-RO" w:eastAsia="en-US" w:bidi="ar-SA"/>
      </w:rPr>
    </w:lvl>
    <w:lvl w:ilvl="6" w:tplc="8FA415E8">
      <w:numFmt w:val="bullet"/>
      <w:lvlText w:val="•"/>
      <w:lvlJc w:val="left"/>
      <w:pPr>
        <w:ind w:left="7126" w:hanging="245"/>
      </w:pPr>
      <w:rPr>
        <w:rFonts w:hint="default"/>
        <w:lang w:val="ro-RO" w:eastAsia="en-US" w:bidi="ar-SA"/>
      </w:rPr>
    </w:lvl>
    <w:lvl w:ilvl="7" w:tplc="C66CD3FE">
      <w:numFmt w:val="bullet"/>
      <w:lvlText w:val="•"/>
      <w:lvlJc w:val="left"/>
      <w:pPr>
        <w:ind w:left="8210" w:hanging="245"/>
      </w:pPr>
      <w:rPr>
        <w:rFonts w:hint="default"/>
        <w:lang w:val="ro-RO" w:eastAsia="en-US" w:bidi="ar-SA"/>
      </w:rPr>
    </w:lvl>
    <w:lvl w:ilvl="8" w:tplc="370E7B3E">
      <w:numFmt w:val="bullet"/>
      <w:lvlText w:val="•"/>
      <w:lvlJc w:val="left"/>
      <w:pPr>
        <w:ind w:left="9295" w:hanging="245"/>
      </w:pPr>
      <w:rPr>
        <w:rFonts w:hint="default"/>
        <w:lang w:val="ro-RO" w:eastAsia="en-US" w:bidi="ar-SA"/>
      </w:rPr>
    </w:lvl>
  </w:abstractNum>
  <w:abstractNum w:abstractNumId="87" w15:restartNumberingAfterBreak="0">
    <w:nsid w:val="43153E5C"/>
    <w:multiLevelType w:val="hybridMultilevel"/>
    <w:tmpl w:val="1C8A2F26"/>
    <w:lvl w:ilvl="0" w:tplc="0D12D6A0">
      <w:start w:val="4"/>
      <w:numFmt w:val="decimal"/>
      <w:lvlText w:val="%1"/>
      <w:lvlJc w:val="left"/>
      <w:pPr>
        <w:ind w:left="992" w:hanging="706"/>
      </w:pPr>
      <w:rPr>
        <w:rFonts w:hint="default"/>
        <w:lang w:val="ro-RO" w:eastAsia="en-US" w:bidi="ar-SA"/>
      </w:rPr>
    </w:lvl>
    <w:lvl w:ilvl="1" w:tplc="56509CFA">
      <w:numFmt w:val="none"/>
      <w:lvlText w:val=""/>
      <w:lvlJc w:val="left"/>
      <w:pPr>
        <w:tabs>
          <w:tab w:val="num" w:pos="360"/>
        </w:tabs>
      </w:pPr>
    </w:lvl>
    <w:lvl w:ilvl="2" w:tplc="979CD71A">
      <w:numFmt w:val="none"/>
      <w:lvlText w:val=""/>
      <w:lvlJc w:val="left"/>
      <w:pPr>
        <w:tabs>
          <w:tab w:val="num" w:pos="360"/>
        </w:tabs>
      </w:pPr>
    </w:lvl>
    <w:lvl w:ilvl="3" w:tplc="88C8D83E">
      <w:start w:val="1"/>
      <w:numFmt w:val="lowerRoman"/>
      <w:lvlText w:val="%4"/>
      <w:lvlJc w:val="left"/>
      <w:pPr>
        <w:ind w:left="802" w:hanging="106"/>
      </w:pPr>
      <w:rPr>
        <w:rFonts w:ascii="Arial" w:eastAsia="Arial" w:hAnsi="Arial" w:cs="Arial" w:hint="default"/>
        <w:b w:val="0"/>
        <w:bCs w:val="0"/>
        <w:i w:val="0"/>
        <w:iCs w:val="0"/>
        <w:w w:val="100"/>
        <w:sz w:val="20"/>
        <w:szCs w:val="20"/>
        <w:lang w:val="ro-RO" w:eastAsia="en-US" w:bidi="ar-SA"/>
      </w:rPr>
    </w:lvl>
    <w:lvl w:ilvl="4" w:tplc="53C2D100">
      <w:numFmt w:val="bullet"/>
      <w:lvlText w:val="•"/>
      <w:lvlJc w:val="left"/>
      <w:pPr>
        <w:ind w:left="4193" w:hanging="106"/>
      </w:pPr>
      <w:rPr>
        <w:rFonts w:hint="default"/>
        <w:lang w:val="ro-RO" w:eastAsia="en-US" w:bidi="ar-SA"/>
      </w:rPr>
    </w:lvl>
    <w:lvl w:ilvl="5" w:tplc="87B6BBFE">
      <w:numFmt w:val="bullet"/>
      <w:lvlText w:val="•"/>
      <w:lvlJc w:val="left"/>
      <w:pPr>
        <w:ind w:left="5257" w:hanging="106"/>
      </w:pPr>
      <w:rPr>
        <w:rFonts w:hint="default"/>
        <w:lang w:val="ro-RO" w:eastAsia="en-US" w:bidi="ar-SA"/>
      </w:rPr>
    </w:lvl>
    <w:lvl w:ilvl="6" w:tplc="90208930">
      <w:numFmt w:val="bullet"/>
      <w:lvlText w:val="•"/>
      <w:lvlJc w:val="left"/>
      <w:pPr>
        <w:ind w:left="6321" w:hanging="106"/>
      </w:pPr>
      <w:rPr>
        <w:rFonts w:hint="default"/>
        <w:lang w:val="ro-RO" w:eastAsia="en-US" w:bidi="ar-SA"/>
      </w:rPr>
    </w:lvl>
    <w:lvl w:ilvl="7" w:tplc="7F486920">
      <w:numFmt w:val="bullet"/>
      <w:lvlText w:val="•"/>
      <w:lvlJc w:val="left"/>
      <w:pPr>
        <w:ind w:left="7386" w:hanging="106"/>
      </w:pPr>
      <w:rPr>
        <w:rFonts w:hint="default"/>
        <w:lang w:val="ro-RO" w:eastAsia="en-US" w:bidi="ar-SA"/>
      </w:rPr>
    </w:lvl>
    <w:lvl w:ilvl="8" w:tplc="58924230">
      <w:numFmt w:val="bullet"/>
      <w:lvlText w:val="•"/>
      <w:lvlJc w:val="left"/>
      <w:pPr>
        <w:ind w:left="8450" w:hanging="106"/>
      </w:pPr>
      <w:rPr>
        <w:rFonts w:hint="default"/>
        <w:lang w:val="ro-RO" w:eastAsia="en-US" w:bidi="ar-SA"/>
      </w:rPr>
    </w:lvl>
  </w:abstractNum>
  <w:abstractNum w:abstractNumId="88" w15:restartNumberingAfterBreak="0">
    <w:nsid w:val="43D34000"/>
    <w:multiLevelType w:val="hybridMultilevel"/>
    <w:tmpl w:val="FEA4831C"/>
    <w:lvl w:ilvl="0" w:tplc="57780060">
      <w:start w:val="1"/>
      <w:numFmt w:val="lowerLetter"/>
      <w:lvlText w:val="%1)"/>
      <w:lvlJc w:val="left"/>
      <w:pPr>
        <w:ind w:left="367"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A77CBF36">
      <w:numFmt w:val="bullet"/>
      <w:lvlText w:val="•"/>
      <w:lvlJc w:val="left"/>
      <w:pPr>
        <w:ind w:left="1470" w:hanging="250"/>
      </w:pPr>
      <w:rPr>
        <w:rFonts w:hint="default"/>
        <w:lang w:val="ro-RO" w:eastAsia="en-US" w:bidi="ar-SA"/>
      </w:rPr>
    </w:lvl>
    <w:lvl w:ilvl="2" w:tplc="00F6252C">
      <w:numFmt w:val="bullet"/>
      <w:lvlText w:val="•"/>
      <w:lvlJc w:val="left"/>
      <w:pPr>
        <w:ind w:left="2580" w:hanging="250"/>
      </w:pPr>
      <w:rPr>
        <w:rFonts w:hint="default"/>
        <w:lang w:val="ro-RO" w:eastAsia="en-US" w:bidi="ar-SA"/>
      </w:rPr>
    </w:lvl>
    <w:lvl w:ilvl="3" w:tplc="66B83624">
      <w:numFmt w:val="bullet"/>
      <w:lvlText w:val="•"/>
      <w:lvlJc w:val="left"/>
      <w:pPr>
        <w:ind w:left="3691" w:hanging="250"/>
      </w:pPr>
      <w:rPr>
        <w:rFonts w:hint="default"/>
        <w:lang w:val="ro-RO" w:eastAsia="en-US" w:bidi="ar-SA"/>
      </w:rPr>
    </w:lvl>
    <w:lvl w:ilvl="4" w:tplc="4F968D46">
      <w:numFmt w:val="bullet"/>
      <w:lvlText w:val="•"/>
      <w:lvlJc w:val="left"/>
      <w:pPr>
        <w:ind w:left="4801" w:hanging="250"/>
      </w:pPr>
      <w:rPr>
        <w:rFonts w:hint="default"/>
        <w:lang w:val="ro-RO" w:eastAsia="en-US" w:bidi="ar-SA"/>
      </w:rPr>
    </w:lvl>
    <w:lvl w:ilvl="5" w:tplc="3FA03948">
      <w:numFmt w:val="bullet"/>
      <w:lvlText w:val="•"/>
      <w:lvlJc w:val="left"/>
      <w:pPr>
        <w:ind w:left="5912" w:hanging="250"/>
      </w:pPr>
      <w:rPr>
        <w:rFonts w:hint="default"/>
        <w:lang w:val="ro-RO" w:eastAsia="en-US" w:bidi="ar-SA"/>
      </w:rPr>
    </w:lvl>
    <w:lvl w:ilvl="6" w:tplc="F9026280">
      <w:numFmt w:val="bullet"/>
      <w:lvlText w:val="•"/>
      <w:lvlJc w:val="left"/>
      <w:pPr>
        <w:ind w:left="7022" w:hanging="250"/>
      </w:pPr>
      <w:rPr>
        <w:rFonts w:hint="default"/>
        <w:lang w:val="ro-RO" w:eastAsia="en-US" w:bidi="ar-SA"/>
      </w:rPr>
    </w:lvl>
    <w:lvl w:ilvl="7" w:tplc="556CA9A8">
      <w:numFmt w:val="bullet"/>
      <w:lvlText w:val="•"/>
      <w:lvlJc w:val="left"/>
      <w:pPr>
        <w:ind w:left="8132" w:hanging="250"/>
      </w:pPr>
      <w:rPr>
        <w:rFonts w:hint="default"/>
        <w:lang w:val="ro-RO" w:eastAsia="en-US" w:bidi="ar-SA"/>
      </w:rPr>
    </w:lvl>
    <w:lvl w:ilvl="8" w:tplc="0C9C2242">
      <w:numFmt w:val="bullet"/>
      <w:lvlText w:val="•"/>
      <w:lvlJc w:val="left"/>
      <w:pPr>
        <w:ind w:left="9243" w:hanging="250"/>
      </w:pPr>
      <w:rPr>
        <w:rFonts w:hint="default"/>
        <w:lang w:val="ro-RO" w:eastAsia="en-US" w:bidi="ar-SA"/>
      </w:rPr>
    </w:lvl>
  </w:abstractNum>
  <w:abstractNum w:abstractNumId="89" w15:restartNumberingAfterBreak="0">
    <w:nsid w:val="444375FB"/>
    <w:multiLevelType w:val="hybridMultilevel"/>
    <w:tmpl w:val="AD70117C"/>
    <w:lvl w:ilvl="0" w:tplc="167CFF3A">
      <w:start w:val="48"/>
      <w:numFmt w:val="decimal"/>
      <w:lvlText w:val="%1"/>
      <w:lvlJc w:val="left"/>
      <w:pPr>
        <w:ind w:left="367" w:hanging="538"/>
      </w:pPr>
      <w:rPr>
        <w:rFonts w:hint="default"/>
        <w:lang w:val="ro-RO" w:eastAsia="en-US" w:bidi="ar-SA"/>
      </w:rPr>
    </w:lvl>
    <w:lvl w:ilvl="1" w:tplc="E8A469C2">
      <w:numFmt w:val="none"/>
      <w:lvlText w:val=""/>
      <w:lvlJc w:val="left"/>
      <w:pPr>
        <w:tabs>
          <w:tab w:val="num" w:pos="360"/>
        </w:tabs>
      </w:pPr>
    </w:lvl>
    <w:lvl w:ilvl="2" w:tplc="95988540">
      <w:numFmt w:val="bullet"/>
      <w:lvlText w:val="•"/>
      <w:lvlJc w:val="left"/>
      <w:pPr>
        <w:ind w:left="2580" w:hanging="538"/>
      </w:pPr>
      <w:rPr>
        <w:rFonts w:hint="default"/>
        <w:lang w:val="ro-RO" w:eastAsia="en-US" w:bidi="ar-SA"/>
      </w:rPr>
    </w:lvl>
    <w:lvl w:ilvl="3" w:tplc="57D62C36">
      <w:numFmt w:val="bullet"/>
      <w:lvlText w:val="•"/>
      <w:lvlJc w:val="left"/>
      <w:pPr>
        <w:ind w:left="3691" w:hanging="538"/>
      </w:pPr>
      <w:rPr>
        <w:rFonts w:hint="default"/>
        <w:lang w:val="ro-RO" w:eastAsia="en-US" w:bidi="ar-SA"/>
      </w:rPr>
    </w:lvl>
    <w:lvl w:ilvl="4" w:tplc="8A1241BC">
      <w:numFmt w:val="bullet"/>
      <w:lvlText w:val="•"/>
      <w:lvlJc w:val="left"/>
      <w:pPr>
        <w:ind w:left="4801" w:hanging="538"/>
      </w:pPr>
      <w:rPr>
        <w:rFonts w:hint="default"/>
        <w:lang w:val="ro-RO" w:eastAsia="en-US" w:bidi="ar-SA"/>
      </w:rPr>
    </w:lvl>
    <w:lvl w:ilvl="5" w:tplc="409C011E">
      <w:numFmt w:val="bullet"/>
      <w:lvlText w:val="•"/>
      <w:lvlJc w:val="left"/>
      <w:pPr>
        <w:ind w:left="5912" w:hanging="538"/>
      </w:pPr>
      <w:rPr>
        <w:rFonts w:hint="default"/>
        <w:lang w:val="ro-RO" w:eastAsia="en-US" w:bidi="ar-SA"/>
      </w:rPr>
    </w:lvl>
    <w:lvl w:ilvl="6" w:tplc="141A896C">
      <w:numFmt w:val="bullet"/>
      <w:lvlText w:val="•"/>
      <w:lvlJc w:val="left"/>
      <w:pPr>
        <w:ind w:left="7022" w:hanging="538"/>
      </w:pPr>
      <w:rPr>
        <w:rFonts w:hint="default"/>
        <w:lang w:val="ro-RO" w:eastAsia="en-US" w:bidi="ar-SA"/>
      </w:rPr>
    </w:lvl>
    <w:lvl w:ilvl="7" w:tplc="940C3EE4">
      <w:numFmt w:val="bullet"/>
      <w:lvlText w:val="•"/>
      <w:lvlJc w:val="left"/>
      <w:pPr>
        <w:ind w:left="8132" w:hanging="538"/>
      </w:pPr>
      <w:rPr>
        <w:rFonts w:hint="default"/>
        <w:lang w:val="ro-RO" w:eastAsia="en-US" w:bidi="ar-SA"/>
      </w:rPr>
    </w:lvl>
    <w:lvl w:ilvl="8" w:tplc="0F1CF75C">
      <w:numFmt w:val="bullet"/>
      <w:lvlText w:val="•"/>
      <w:lvlJc w:val="left"/>
      <w:pPr>
        <w:ind w:left="9243" w:hanging="538"/>
      </w:pPr>
      <w:rPr>
        <w:rFonts w:hint="default"/>
        <w:lang w:val="ro-RO" w:eastAsia="en-US" w:bidi="ar-SA"/>
      </w:rPr>
    </w:lvl>
  </w:abstractNum>
  <w:abstractNum w:abstractNumId="90" w15:restartNumberingAfterBreak="0">
    <w:nsid w:val="448E4DA7"/>
    <w:multiLevelType w:val="hybridMultilevel"/>
    <w:tmpl w:val="886ACAEA"/>
    <w:lvl w:ilvl="0" w:tplc="30E639CA">
      <w:start w:val="1"/>
      <w:numFmt w:val="lowerLetter"/>
      <w:lvlText w:val="%1)"/>
      <w:lvlJc w:val="left"/>
      <w:pPr>
        <w:ind w:left="367" w:hanging="255"/>
      </w:pPr>
      <w:rPr>
        <w:rFonts w:ascii="Times New Roman" w:eastAsia="Times New Roman" w:hAnsi="Times New Roman" w:cs="Times New Roman" w:hint="default"/>
        <w:b w:val="0"/>
        <w:bCs w:val="0"/>
        <w:i w:val="0"/>
        <w:iCs w:val="0"/>
        <w:spacing w:val="-1"/>
        <w:w w:val="99"/>
        <w:sz w:val="24"/>
        <w:szCs w:val="24"/>
        <w:lang w:val="ro-RO" w:eastAsia="en-US" w:bidi="ar-SA"/>
      </w:rPr>
    </w:lvl>
    <w:lvl w:ilvl="1" w:tplc="702E33FA">
      <w:numFmt w:val="bullet"/>
      <w:lvlText w:val="•"/>
      <w:lvlJc w:val="left"/>
      <w:pPr>
        <w:ind w:left="1470" w:hanging="255"/>
      </w:pPr>
      <w:rPr>
        <w:rFonts w:hint="default"/>
        <w:lang w:val="ro-RO" w:eastAsia="en-US" w:bidi="ar-SA"/>
      </w:rPr>
    </w:lvl>
    <w:lvl w:ilvl="2" w:tplc="4D6A44BC">
      <w:numFmt w:val="bullet"/>
      <w:lvlText w:val="•"/>
      <w:lvlJc w:val="left"/>
      <w:pPr>
        <w:ind w:left="2580" w:hanging="255"/>
      </w:pPr>
      <w:rPr>
        <w:rFonts w:hint="default"/>
        <w:lang w:val="ro-RO" w:eastAsia="en-US" w:bidi="ar-SA"/>
      </w:rPr>
    </w:lvl>
    <w:lvl w:ilvl="3" w:tplc="363C1D54">
      <w:numFmt w:val="bullet"/>
      <w:lvlText w:val="•"/>
      <w:lvlJc w:val="left"/>
      <w:pPr>
        <w:ind w:left="3691" w:hanging="255"/>
      </w:pPr>
      <w:rPr>
        <w:rFonts w:hint="default"/>
        <w:lang w:val="ro-RO" w:eastAsia="en-US" w:bidi="ar-SA"/>
      </w:rPr>
    </w:lvl>
    <w:lvl w:ilvl="4" w:tplc="AAC6EDDC">
      <w:numFmt w:val="bullet"/>
      <w:lvlText w:val="•"/>
      <w:lvlJc w:val="left"/>
      <w:pPr>
        <w:ind w:left="4801" w:hanging="255"/>
      </w:pPr>
      <w:rPr>
        <w:rFonts w:hint="default"/>
        <w:lang w:val="ro-RO" w:eastAsia="en-US" w:bidi="ar-SA"/>
      </w:rPr>
    </w:lvl>
    <w:lvl w:ilvl="5" w:tplc="920E9432">
      <w:numFmt w:val="bullet"/>
      <w:lvlText w:val="•"/>
      <w:lvlJc w:val="left"/>
      <w:pPr>
        <w:ind w:left="5912" w:hanging="255"/>
      </w:pPr>
      <w:rPr>
        <w:rFonts w:hint="default"/>
        <w:lang w:val="ro-RO" w:eastAsia="en-US" w:bidi="ar-SA"/>
      </w:rPr>
    </w:lvl>
    <w:lvl w:ilvl="6" w:tplc="C14ADF28">
      <w:numFmt w:val="bullet"/>
      <w:lvlText w:val="•"/>
      <w:lvlJc w:val="left"/>
      <w:pPr>
        <w:ind w:left="7022" w:hanging="255"/>
      </w:pPr>
      <w:rPr>
        <w:rFonts w:hint="default"/>
        <w:lang w:val="ro-RO" w:eastAsia="en-US" w:bidi="ar-SA"/>
      </w:rPr>
    </w:lvl>
    <w:lvl w:ilvl="7" w:tplc="BBDEAF96">
      <w:numFmt w:val="bullet"/>
      <w:lvlText w:val="•"/>
      <w:lvlJc w:val="left"/>
      <w:pPr>
        <w:ind w:left="8132" w:hanging="255"/>
      </w:pPr>
      <w:rPr>
        <w:rFonts w:hint="default"/>
        <w:lang w:val="ro-RO" w:eastAsia="en-US" w:bidi="ar-SA"/>
      </w:rPr>
    </w:lvl>
    <w:lvl w:ilvl="8" w:tplc="A1304AF8">
      <w:numFmt w:val="bullet"/>
      <w:lvlText w:val="•"/>
      <w:lvlJc w:val="left"/>
      <w:pPr>
        <w:ind w:left="9243" w:hanging="255"/>
      </w:pPr>
      <w:rPr>
        <w:rFonts w:hint="default"/>
        <w:lang w:val="ro-RO" w:eastAsia="en-US" w:bidi="ar-SA"/>
      </w:rPr>
    </w:lvl>
  </w:abstractNum>
  <w:abstractNum w:abstractNumId="91" w15:restartNumberingAfterBreak="0">
    <w:nsid w:val="450806B8"/>
    <w:multiLevelType w:val="hybridMultilevel"/>
    <w:tmpl w:val="F44C8826"/>
    <w:lvl w:ilvl="0" w:tplc="9176F04E">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6FBACF24">
      <w:numFmt w:val="bullet"/>
      <w:lvlText w:val="•"/>
      <w:lvlJc w:val="left"/>
      <w:pPr>
        <w:ind w:left="1704" w:hanging="250"/>
      </w:pPr>
      <w:rPr>
        <w:rFonts w:hint="default"/>
        <w:lang w:val="ro-RO" w:eastAsia="en-US" w:bidi="ar-SA"/>
      </w:rPr>
    </w:lvl>
    <w:lvl w:ilvl="2" w:tplc="26FCD7CC">
      <w:numFmt w:val="bullet"/>
      <w:lvlText w:val="•"/>
      <w:lvlJc w:val="left"/>
      <w:pPr>
        <w:ind w:left="2788" w:hanging="250"/>
      </w:pPr>
      <w:rPr>
        <w:rFonts w:hint="default"/>
        <w:lang w:val="ro-RO" w:eastAsia="en-US" w:bidi="ar-SA"/>
      </w:rPr>
    </w:lvl>
    <w:lvl w:ilvl="3" w:tplc="4204E43C">
      <w:numFmt w:val="bullet"/>
      <w:lvlText w:val="•"/>
      <w:lvlJc w:val="left"/>
      <w:pPr>
        <w:ind w:left="3873" w:hanging="250"/>
      </w:pPr>
      <w:rPr>
        <w:rFonts w:hint="default"/>
        <w:lang w:val="ro-RO" w:eastAsia="en-US" w:bidi="ar-SA"/>
      </w:rPr>
    </w:lvl>
    <w:lvl w:ilvl="4" w:tplc="62CE1232">
      <w:numFmt w:val="bullet"/>
      <w:lvlText w:val="•"/>
      <w:lvlJc w:val="left"/>
      <w:pPr>
        <w:ind w:left="4957" w:hanging="250"/>
      </w:pPr>
      <w:rPr>
        <w:rFonts w:hint="default"/>
        <w:lang w:val="ro-RO" w:eastAsia="en-US" w:bidi="ar-SA"/>
      </w:rPr>
    </w:lvl>
    <w:lvl w:ilvl="5" w:tplc="5720D8CC">
      <w:numFmt w:val="bullet"/>
      <w:lvlText w:val="•"/>
      <w:lvlJc w:val="left"/>
      <w:pPr>
        <w:ind w:left="6042" w:hanging="250"/>
      </w:pPr>
      <w:rPr>
        <w:rFonts w:hint="default"/>
        <w:lang w:val="ro-RO" w:eastAsia="en-US" w:bidi="ar-SA"/>
      </w:rPr>
    </w:lvl>
    <w:lvl w:ilvl="6" w:tplc="A196A03A">
      <w:numFmt w:val="bullet"/>
      <w:lvlText w:val="•"/>
      <w:lvlJc w:val="left"/>
      <w:pPr>
        <w:ind w:left="7126" w:hanging="250"/>
      </w:pPr>
      <w:rPr>
        <w:rFonts w:hint="default"/>
        <w:lang w:val="ro-RO" w:eastAsia="en-US" w:bidi="ar-SA"/>
      </w:rPr>
    </w:lvl>
    <w:lvl w:ilvl="7" w:tplc="5BD217DC">
      <w:numFmt w:val="bullet"/>
      <w:lvlText w:val="•"/>
      <w:lvlJc w:val="left"/>
      <w:pPr>
        <w:ind w:left="8210" w:hanging="250"/>
      </w:pPr>
      <w:rPr>
        <w:rFonts w:hint="default"/>
        <w:lang w:val="ro-RO" w:eastAsia="en-US" w:bidi="ar-SA"/>
      </w:rPr>
    </w:lvl>
    <w:lvl w:ilvl="8" w:tplc="D910E6C8">
      <w:numFmt w:val="bullet"/>
      <w:lvlText w:val="•"/>
      <w:lvlJc w:val="left"/>
      <w:pPr>
        <w:ind w:left="9295" w:hanging="250"/>
      </w:pPr>
      <w:rPr>
        <w:rFonts w:hint="default"/>
        <w:lang w:val="ro-RO" w:eastAsia="en-US" w:bidi="ar-SA"/>
      </w:rPr>
    </w:lvl>
  </w:abstractNum>
  <w:abstractNum w:abstractNumId="92" w15:restartNumberingAfterBreak="0">
    <w:nsid w:val="466E2101"/>
    <w:multiLevelType w:val="hybridMultilevel"/>
    <w:tmpl w:val="1598B06C"/>
    <w:lvl w:ilvl="0" w:tplc="A43C114C">
      <w:start w:val="58"/>
      <w:numFmt w:val="decimal"/>
      <w:lvlText w:val="%1"/>
      <w:lvlJc w:val="left"/>
      <w:pPr>
        <w:ind w:left="367" w:hanging="585"/>
      </w:pPr>
      <w:rPr>
        <w:rFonts w:hint="default"/>
        <w:lang w:val="ro-RO" w:eastAsia="en-US" w:bidi="ar-SA"/>
      </w:rPr>
    </w:lvl>
    <w:lvl w:ilvl="1" w:tplc="1432034C">
      <w:numFmt w:val="none"/>
      <w:lvlText w:val=""/>
      <w:lvlJc w:val="left"/>
      <w:pPr>
        <w:tabs>
          <w:tab w:val="num" w:pos="360"/>
        </w:tabs>
      </w:pPr>
    </w:lvl>
    <w:lvl w:ilvl="2" w:tplc="DC4A9AF4">
      <w:numFmt w:val="bullet"/>
      <w:lvlText w:val="•"/>
      <w:lvlJc w:val="left"/>
      <w:pPr>
        <w:ind w:left="2580" w:hanging="585"/>
      </w:pPr>
      <w:rPr>
        <w:rFonts w:hint="default"/>
        <w:lang w:val="ro-RO" w:eastAsia="en-US" w:bidi="ar-SA"/>
      </w:rPr>
    </w:lvl>
    <w:lvl w:ilvl="3" w:tplc="136EA390">
      <w:numFmt w:val="bullet"/>
      <w:lvlText w:val="•"/>
      <w:lvlJc w:val="left"/>
      <w:pPr>
        <w:ind w:left="3691" w:hanging="585"/>
      </w:pPr>
      <w:rPr>
        <w:rFonts w:hint="default"/>
        <w:lang w:val="ro-RO" w:eastAsia="en-US" w:bidi="ar-SA"/>
      </w:rPr>
    </w:lvl>
    <w:lvl w:ilvl="4" w:tplc="3CB68E80">
      <w:numFmt w:val="bullet"/>
      <w:lvlText w:val="•"/>
      <w:lvlJc w:val="left"/>
      <w:pPr>
        <w:ind w:left="4801" w:hanging="585"/>
      </w:pPr>
      <w:rPr>
        <w:rFonts w:hint="default"/>
        <w:lang w:val="ro-RO" w:eastAsia="en-US" w:bidi="ar-SA"/>
      </w:rPr>
    </w:lvl>
    <w:lvl w:ilvl="5" w:tplc="58C26BFC">
      <w:numFmt w:val="bullet"/>
      <w:lvlText w:val="•"/>
      <w:lvlJc w:val="left"/>
      <w:pPr>
        <w:ind w:left="5912" w:hanging="585"/>
      </w:pPr>
      <w:rPr>
        <w:rFonts w:hint="default"/>
        <w:lang w:val="ro-RO" w:eastAsia="en-US" w:bidi="ar-SA"/>
      </w:rPr>
    </w:lvl>
    <w:lvl w:ilvl="6" w:tplc="340057B0">
      <w:numFmt w:val="bullet"/>
      <w:lvlText w:val="•"/>
      <w:lvlJc w:val="left"/>
      <w:pPr>
        <w:ind w:left="7022" w:hanging="585"/>
      </w:pPr>
      <w:rPr>
        <w:rFonts w:hint="default"/>
        <w:lang w:val="ro-RO" w:eastAsia="en-US" w:bidi="ar-SA"/>
      </w:rPr>
    </w:lvl>
    <w:lvl w:ilvl="7" w:tplc="8A58E4B8">
      <w:numFmt w:val="bullet"/>
      <w:lvlText w:val="•"/>
      <w:lvlJc w:val="left"/>
      <w:pPr>
        <w:ind w:left="8132" w:hanging="585"/>
      </w:pPr>
      <w:rPr>
        <w:rFonts w:hint="default"/>
        <w:lang w:val="ro-RO" w:eastAsia="en-US" w:bidi="ar-SA"/>
      </w:rPr>
    </w:lvl>
    <w:lvl w:ilvl="8" w:tplc="0A5A9D8A">
      <w:numFmt w:val="bullet"/>
      <w:lvlText w:val="•"/>
      <w:lvlJc w:val="left"/>
      <w:pPr>
        <w:ind w:left="9243" w:hanging="585"/>
      </w:pPr>
      <w:rPr>
        <w:rFonts w:hint="default"/>
        <w:lang w:val="ro-RO" w:eastAsia="en-US" w:bidi="ar-SA"/>
      </w:rPr>
    </w:lvl>
  </w:abstractNum>
  <w:abstractNum w:abstractNumId="93" w15:restartNumberingAfterBreak="0">
    <w:nsid w:val="46950AA4"/>
    <w:multiLevelType w:val="hybridMultilevel"/>
    <w:tmpl w:val="1E3421FA"/>
    <w:lvl w:ilvl="0" w:tplc="C67ADC1A">
      <w:start w:val="9"/>
      <w:numFmt w:val="decimal"/>
      <w:lvlText w:val="%1"/>
      <w:lvlJc w:val="left"/>
      <w:pPr>
        <w:ind w:left="367" w:hanging="418"/>
      </w:pPr>
      <w:rPr>
        <w:rFonts w:hint="default"/>
        <w:lang w:val="ro-RO" w:eastAsia="en-US" w:bidi="ar-SA"/>
      </w:rPr>
    </w:lvl>
    <w:lvl w:ilvl="1" w:tplc="516606E4">
      <w:numFmt w:val="none"/>
      <w:lvlText w:val=""/>
      <w:lvlJc w:val="left"/>
      <w:pPr>
        <w:tabs>
          <w:tab w:val="num" w:pos="360"/>
        </w:tabs>
      </w:pPr>
    </w:lvl>
    <w:lvl w:ilvl="2" w:tplc="A6323A88">
      <w:numFmt w:val="bullet"/>
      <w:lvlText w:val="•"/>
      <w:lvlJc w:val="left"/>
      <w:pPr>
        <w:ind w:left="2580" w:hanging="418"/>
      </w:pPr>
      <w:rPr>
        <w:rFonts w:hint="default"/>
        <w:lang w:val="ro-RO" w:eastAsia="en-US" w:bidi="ar-SA"/>
      </w:rPr>
    </w:lvl>
    <w:lvl w:ilvl="3" w:tplc="F300D0D0">
      <w:numFmt w:val="bullet"/>
      <w:lvlText w:val="•"/>
      <w:lvlJc w:val="left"/>
      <w:pPr>
        <w:ind w:left="3691" w:hanging="418"/>
      </w:pPr>
      <w:rPr>
        <w:rFonts w:hint="default"/>
        <w:lang w:val="ro-RO" w:eastAsia="en-US" w:bidi="ar-SA"/>
      </w:rPr>
    </w:lvl>
    <w:lvl w:ilvl="4" w:tplc="7186B39C">
      <w:numFmt w:val="bullet"/>
      <w:lvlText w:val="•"/>
      <w:lvlJc w:val="left"/>
      <w:pPr>
        <w:ind w:left="4801" w:hanging="418"/>
      </w:pPr>
      <w:rPr>
        <w:rFonts w:hint="default"/>
        <w:lang w:val="ro-RO" w:eastAsia="en-US" w:bidi="ar-SA"/>
      </w:rPr>
    </w:lvl>
    <w:lvl w:ilvl="5" w:tplc="E368A854">
      <w:numFmt w:val="bullet"/>
      <w:lvlText w:val="•"/>
      <w:lvlJc w:val="left"/>
      <w:pPr>
        <w:ind w:left="5912" w:hanging="418"/>
      </w:pPr>
      <w:rPr>
        <w:rFonts w:hint="default"/>
        <w:lang w:val="ro-RO" w:eastAsia="en-US" w:bidi="ar-SA"/>
      </w:rPr>
    </w:lvl>
    <w:lvl w:ilvl="6" w:tplc="37286704">
      <w:numFmt w:val="bullet"/>
      <w:lvlText w:val="•"/>
      <w:lvlJc w:val="left"/>
      <w:pPr>
        <w:ind w:left="7022" w:hanging="418"/>
      </w:pPr>
      <w:rPr>
        <w:rFonts w:hint="default"/>
        <w:lang w:val="ro-RO" w:eastAsia="en-US" w:bidi="ar-SA"/>
      </w:rPr>
    </w:lvl>
    <w:lvl w:ilvl="7" w:tplc="7EAE3F38">
      <w:numFmt w:val="bullet"/>
      <w:lvlText w:val="•"/>
      <w:lvlJc w:val="left"/>
      <w:pPr>
        <w:ind w:left="8132" w:hanging="418"/>
      </w:pPr>
      <w:rPr>
        <w:rFonts w:hint="default"/>
        <w:lang w:val="ro-RO" w:eastAsia="en-US" w:bidi="ar-SA"/>
      </w:rPr>
    </w:lvl>
    <w:lvl w:ilvl="8" w:tplc="D248D282">
      <w:numFmt w:val="bullet"/>
      <w:lvlText w:val="•"/>
      <w:lvlJc w:val="left"/>
      <w:pPr>
        <w:ind w:left="9243" w:hanging="418"/>
      </w:pPr>
      <w:rPr>
        <w:rFonts w:hint="default"/>
        <w:lang w:val="ro-RO" w:eastAsia="en-US" w:bidi="ar-SA"/>
      </w:rPr>
    </w:lvl>
  </w:abstractNum>
  <w:abstractNum w:abstractNumId="94" w15:restartNumberingAfterBreak="0">
    <w:nsid w:val="46D05493"/>
    <w:multiLevelType w:val="hybridMultilevel"/>
    <w:tmpl w:val="45543AD0"/>
    <w:lvl w:ilvl="0" w:tplc="A4A86940">
      <w:start w:val="4"/>
      <w:numFmt w:val="decimal"/>
      <w:lvlText w:val="%1"/>
      <w:lvlJc w:val="left"/>
      <w:pPr>
        <w:ind w:left="1136" w:hanging="850"/>
      </w:pPr>
      <w:rPr>
        <w:rFonts w:hint="default"/>
        <w:lang w:val="ro-RO" w:eastAsia="en-US" w:bidi="ar-SA"/>
      </w:rPr>
    </w:lvl>
    <w:lvl w:ilvl="1" w:tplc="31F4C8F0">
      <w:numFmt w:val="none"/>
      <w:lvlText w:val=""/>
      <w:lvlJc w:val="left"/>
      <w:pPr>
        <w:tabs>
          <w:tab w:val="num" w:pos="360"/>
        </w:tabs>
      </w:pPr>
    </w:lvl>
    <w:lvl w:ilvl="2" w:tplc="3BF478F6">
      <w:numFmt w:val="none"/>
      <w:lvlText w:val=""/>
      <w:lvlJc w:val="left"/>
      <w:pPr>
        <w:tabs>
          <w:tab w:val="num" w:pos="360"/>
        </w:tabs>
      </w:pPr>
    </w:lvl>
    <w:lvl w:ilvl="3" w:tplc="E88CE45E">
      <w:numFmt w:val="bullet"/>
      <w:lvlText w:val="•"/>
      <w:lvlJc w:val="left"/>
      <w:pPr>
        <w:ind w:left="4067" w:hanging="850"/>
      </w:pPr>
      <w:rPr>
        <w:rFonts w:hint="default"/>
        <w:lang w:val="ro-RO" w:eastAsia="en-US" w:bidi="ar-SA"/>
      </w:rPr>
    </w:lvl>
    <w:lvl w:ilvl="4" w:tplc="75CEE8C0">
      <w:numFmt w:val="bullet"/>
      <w:lvlText w:val="•"/>
      <w:lvlJc w:val="left"/>
      <w:pPr>
        <w:ind w:left="5043" w:hanging="850"/>
      </w:pPr>
      <w:rPr>
        <w:rFonts w:hint="default"/>
        <w:lang w:val="ro-RO" w:eastAsia="en-US" w:bidi="ar-SA"/>
      </w:rPr>
    </w:lvl>
    <w:lvl w:ilvl="5" w:tplc="D3B8FC06">
      <w:numFmt w:val="bullet"/>
      <w:lvlText w:val="•"/>
      <w:lvlJc w:val="left"/>
      <w:pPr>
        <w:ind w:left="6019" w:hanging="850"/>
      </w:pPr>
      <w:rPr>
        <w:rFonts w:hint="default"/>
        <w:lang w:val="ro-RO" w:eastAsia="en-US" w:bidi="ar-SA"/>
      </w:rPr>
    </w:lvl>
    <w:lvl w:ilvl="6" w:tplc="38C674D2">
      <w:numFmt w:val="bullet"/>
      <w:lvlText w:val="•"/>
      <w:lvlJc w:val="left"/>
      <w:pPr>
        <w:ind w:left="6995" w:hanging="850"/>
      </w:pPr>
      <w:rPr>
        <w:rFonts w:hint="default"/>
        <w:lang w:val="ro-RO" w:eastAsia="en-US" w:bidi="ar-SA"/>
      </w:rPr>
    </w:lvl>
    <w:lvl w:ilvl="7" w:tplc="2946C23A">
      <w:numFmt w:val="bullet"/>
      <w:lvlText w:val="•"/>
      <w:lvlJc w:val="left"/>
      <w:pPr>
        <w:ind w:left="7971" w:hanging="850"/>
      </w:pPr>
      <w:rPr>
        <w:rFonts w:hint="default"/>
        <w:lang w:val="ro-RO" w:eastAsia="en-US" w:bidi="ar-SA"/>
      </w:rPr>
    </w:lvl>
    <w:lvl w:ilvl="8" w:tplc="D4B23D3A">
      <w:numFmt w:val="bullet"/>
      <w:lvlText w:val="•"/>
      <w:lvlJc w:val="left"/>
      <w:pPr>
        <w:ind w:left="8947" w:hanging="850"/>
      </w:pPr>
      <w:rPr>
        <w:rFonts w:hint="default"/>
        <w:lang w:val="ro-RO" w:eastAsia="en-US" w:bidi="ar-SA"/>
      </w:rPr>
    </w:lvl>
  </w:abstractNum>
  <w:abstractNum w:abstractNumId="95" w15:restartNumberingAfterBreak="0">
    <w:nsid w:val="476E0A2E"/>
    <w:multiLevelType w:val="hybridMultilevel"/>
    <w:tmpl w:val="77FC6658"/>
    <w:lvl w:ilvl="0" w:tplc="CF14AC34">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ED8E0132">
      <w:numFmt w:val="bullet"/>
      <w:lvlText w:val="•"/>
      <w:lvlJc w:val="left"/>
      <w:pPr>
        <w:ind w:left="1704" w:hanging="250"/>
      </w:pPr>
      <w:rPr>
        <w:rFonts w:hint="default"/>
        <w:lang w:val="ro-RO" w:eastAsia="en-US" w:bidi="ar-SA"/>
      </w:rPr>
    </w:lvl>
    <w:lvl w:ilvl="2" w:tplc="2A4E4974">
      <w:numFmt w:val="bullet"/>
      <w:lvlText w:val="•"/>
      <w:lvlJc w:val="left"/>
      <w:pPr>
        <w:ind w:left="2788" w:hanging="250"/>
      </w:pPr>
      <w:rPr>
        <w:rFonts w:hint="default"/>
        <w:lang w:val="ro-RO" w:eastAsia="en-US" w:bidi="ar-SA"/>
      </w:rPr>
    </w:lvl>
    <w:lvl w:ilvl="3" w:tplc="6E2E7CA8">
      <w:numFmt w:val="bullet"/>
      <w:lvlText w:val="•"/>
      <w:lvlJc w:val="left"/>
      <w:pPr>
        <w:ind w:left="3873" w:hanging="250"/>
      </w:pPr>
      <w:rPr>
        <w:rFonts w:hint="default"/>
        <w:lang w:val="ro-RO" w:eastAsia="en-US" w:bidi="ar-SA"/>
      </w:rPr>
    </w:lvl>
    <w:lvl w:ilvl="4" w:tplc="B714ED26">
      <w:numFmt w:val="bullet"/>
      <w:lvlText w:val="•"/>
      <w:lvlJc w:val="left"/>
      <w:pPr>
        <w:ind w:left="4957" w:hanging="250"/>
      </w:pPr>
      <w:rPr>
        <w:rFonts w:hint="default"/>
        <w:lang w:val="ro-RO" w:eastAsia="en-US" w:bidi="ar-SA"/>
      </w:rPr>
    </w:lvl>
    <w:lvl w:ilvl="5" w:tplc="6E949F12">
      <w:numFmt w:val="bullet"/>
      <w:lvlText w:val="•"/>
      <w:lvlJc w:val="left"/>
      <w:pPr>
        <w:ind w:left="6042" w:hanging="250"/>
      </w:pPr>
      <w:rPr>
        <w:rFonts w:hint="default"/>
        <w:lang w:val="ro-RO" w:eastAsia="en-US" w:bidi="ar-SA"/>
      </w:rPr>
    </w:lvl>
    <w:lvl w:ilvl="6" w:tplc="0496376C">
      <w:numFmt w:val="bullet"/>
      <w:lvlText w:val="•"/>
      <w:lvlJc w:val="left"/>
      <w:pPr>
        <w:ind w:left="7126" w:hanging="250"/>
      </w:pPr>
      <w:rPr>
        <w:rFonts w:hint="default"/>
        <w:lang w:val="ro-RO" w:eastAsia="en-US" w:bidi="ar-SA"/>
      </w:rPr>
    </w:lvl>
    <w:lvl w:ilvl="7" w:tplc="A220140C">
      <w:numFmt w:val="bullet"/>
      <w:lvlText w:val="•"/>
      <w:lvlJc w:val="left"/>
      <w:pPr>
        <w:ind w:left="8210" w:hanging="250"/>
      </w:pPr>
      <w:rPr>
        <w:rFonts w:hint="default"/>
        <w:lang w:val="ro-RO" w:eastAsia="en-US" w:bidi="ar-SA"/>
      </w:rPr>
    </w:lvl>
    <w:lvl w:ilvl="8" w:tplc="7C7AEFDE">
      <w:numFmt w:val="bullet"/>
      <w:lvlText w:val="•"/>
      <w:lvlJc w:val="left"/>
      <w:pPr>
        <w:ind w:left="9295" w:hanging="250"/>
      </w:pPr>
      <w:rPr>
        <w:rFonts w:hint="default"/>
        <w:lang w:val="ro-RO" w:eastAsia="en-US" w:bidi="ar-SA"/>
      </w:rPr>
    </w:lvl>
  </w:abstractNum>
  <w:abstractNum w:abstractNumId="96" w15:restartNumberingAfterBreak="0">
    <w:nsid w:val="47D441EA"/>
    <w:multiLevelType w:val="hybridMultilevel"/>
    <w:tmpl w:val="49B65F72"/>
    <w:lvl w:ilvl="0" w:tplc="015A355E">
      <w:start w:val="72"/>
      <w:numFmt w:val="decimal"/>
      <w:lvlText w:val="%1"/>
      <w:lvlJc w:val="left"/>
      <w:pPr>
        <w:ind w:left="367" w:hanging="557"/>
      </w:pPr>
      <w:rPr>
        <w:rFonts w:hint="default"/>
        <w:lang w:val="ro-RO" w:eastAsia="en-US" w:bidi="ar-SA"/>
      </w:rPr>
    </w:lvl>
    <w:lvl w:ilvl="1" w:tplc="BA98F19C">
      <w:numFmt w:val="none"/>
      <w:lvlText w:val=""/>
      <w:lvlJc w:val="left"/>
      <w:pPr>
        <w:tabs>
          <w:tab w:val="num" w:pos="360"/>
        </w:tabs>
      </w:pPr>
    </w:lvl>
    <w:lvl w:ilvl="2" w:tplc="8EC6ECBC">
      <w:numFmt w:val="bullet"/>
      <w:lvlText w:val="•"/>
      <w:lvlJc w:val="left"/>
      <w:pPr>
        <w:ind w:left="2580" w:hanging="557"/>
      </w:pPr>
      <w:rPr>
        <w:rFonts w:hint="default"/>
        <w:lang w:val="ro-RO" w:eastAsia="en-US" w:bidi="ar-SA"/>
      </w:rPr>
    </w:lvl>
    <w:lvl w:ilvl="3" w:tplc="9B7EAA70">
      <w:numFmt w:val="bullet"/>
      <w:lvlText w:val="•"/>
      <w:lvlJc w:val="left"/>
      <w:pPr>
        <w:ind w:left="3691" w:hanging="557"/>
      </w:pPr>
      <w:rPr>
        <w:rFonts w:hint="default"/>
        <w:lang w:val="ro-RO" w:eastAsia="en-US" w:bidi="ar-SA"/>
      </w:rPr>
    </w:lvl>
    <w:lvl w:ilvl="4" w:tplc="13C26FEE">
      <w:numFmt w:val="bullet"/>
      <w:lvlText w:val="•"/>
      <w:lvlJc w:val="left"/>
      <w:pPr>
        <w:ind w:left="4801" w:hanging="557"/>
      </w:pPr>
      <w:rPr>
        <w:rFonts w:hint="default"/>
        <w:lang w:val="ro-RO" w:eastAsia="en-US" w:bidi="ar-SA"/>
      </w:rPr>
    </w:lvl>
    <w:lvl w:ilvl="5" w:tplc="9126CD38">
      <w:numFmt w:val="bullet"/>
      <w:lvlText w:val="•"/>
      <w:lvlJc w:val="left"/>
      <w:pPr>
        <w:ind w:left="5912" w:hanging="557"/>
      </w:pPr>
      <w:rPr>
        <w:rFonts w:hint="default"/>
        <w:lang w:val="ro-RO" w:eastAsia="en-US" w:bidi="ar-SA"/>
      </w:rPr>
    </w:lvl>
    <w:lvl w:ilvl="6" w:tplc="884A027A">
      <w:numFmt w:val="bullet"/>
      <w:lvlText w:val="•"/>
      <w:lvlJc w:val="left"/>
      <w:pPr>
        <w:ind w:left="7022" w:hanging="557"/>
      </w:pPr>
      <w:rPr>
        <w:rFonts w:hint="default"/>
        <w:lang w:val="ro-RO" w:eastAsia="en-US" w:bidi="ar-SA"/>
      </w:rPr>
    </w:lvl>
    <w:lvl w:ilvl="7" w:tplc="5F70E866">
      <w:numFmt w:val="bullet"/>
      <w:lvlText w:val="•"/>
      <w:lvlJc w:val="left"/>
      <w:pPr>
        <w:ind w:left="8132" w:hanging="557"/>
      </w:pPr>
      <w:rPr>
        <w:rFonts w:hint="default"/>
        <w:lang w:val="ro-RO" w:eastAsia="en-US" w:bidi="ar-SA"/>
      </w:rPr>
    </w:lvl>
    <w:lvl w:ilvl="8" w:tplc="18663F6A">
      <w:numFmt w:val="bullet"/>
      <w:lvlText w:val="•"/>
      <w:lvlJc w:val="left"/>
      <w:pPr>
        <w:ind w:left="9243" w:hanging="557"/>
      </w:pPr>
      <w:rPr>
        <w:rFonts w:hint="default"/>
        <w:lang w:val="ro-RO" w:eastAsia="en-US" w:bidi="ar-SA"/>
      </w:rPr>
    </w:lvl>
  </w:abstractNum>
  <w:abstractNum w:abstractNumId="97" w15:restartNumberingAfterBreak="0">
    <w:nsid w:val="489A0124"/>
    <w:multiLevelType w:val="hybridMultilevel"/>
    <w:tmpl w:val="E5F0C722"/>
    <w:lvl w:ilvl="0" w:tplc="00368672">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3872E644">
      <w:numFmt w:val="bullet"/>
      <w:lvlText w:val="•"/>
      <w:lvlJc w:val="left"/>
      <w:pPr>
        <w:ind w:left="1704" w:hanging="250"/>
      </w:pPr>
      <w:rPr>
        <w:rFonts w:hint="default"/>
        <w:lang w:val="ro-RO" w:eastAsia="en-US" w:bidi="ar-SA"/>
      </w:rPr>
    </w:lvl>
    <w:lvl w:ilvl="2" w:tplc="69CE82F4">
      <w:numFmt w:val="bullet"/>
      <w:lvlText w:val="•"/>
      <w:lvlJc w:val="left"/>
      <w:pPr>
        <w:ind w:left="2788" w:hanging="250"/>
      </w:pPr>
      <w:rPr>
        <w:rFonts w:hint="default"/>
        <w:lang w:val="ro-RO" w:eastAsia="en-US" w:bidi="ar-SA"/>
      </w:rPr>
    </w:lvl>
    <w:lvl w:ilvl="3" w:tplc="711A967A">
      <w:numFmt w:val="bullet"/>
      <w:lvlText w:val="•"/>
      <w:lvlJc w:val="left"/>
      <w:pPr>
        <w:ind w:left="3873" w:hanging="250"/>
      </w:pPr>
      <w:rPr>
        <w:rFonts w:hint="default"/>
        <w:lang w:val="ro-RO" w:eastAsia="en-US" w:bidi="ar-SA"/>
      </w:rPr>
    </w:lvl>
    <w:lvl w:ilvl="4" w:tplc="4928EBFE">
      <w:numFmt w:val="bullet"/>
      <w:lvlText w:val="•"/>
      <w:lvlJc w:val="left"/>
      <w:pPr>
        <w:ind w:left="4957" w:hanging="250"/>
      </w:pPr>
      <w:rPr>
        <w:rFonts w:hint="default"/>
        <w:lang w:val="ro-RO" w:eastAsia="en-US" w:bidi="ar-SA"/>
      </w:rPr>
    </w:lvl>
    <w:lvl w:ilvl="5" w:tplc="2256C2D0">
      <w:numFmt w:val="bullet"/>
      <w:lvlText w:val="•"/>
      <w:lvlJc w:val="left"/>
      <w:pPr>
        <w:ind w:left="6042" w:hanging="250"/>
      </w:pPr>
      <w:rPr>
        <w:rFonts w:hint="default"/>
        <w:lang w:val="ro-RO" w:eastAsia="en-US" w:bidi="ar-SA"/>
      </w:rPr>
    </w:lvl>
    <w:lvl w:ilvl="6" w:tplc="34527A74">
      <w:numFmt w:val="bullet"/>
      <w:lvlText w:val="•"/>
      <w:lvlJc w:val="left"/>
      <w:pPr>
        <w:ind w:left="7126" w:hanging="250"/>
      </w:pPr>
      <w:rPr>
        <w:rFonts w:hint="default"/>
        <w:lang w:val="ro-RO" w:eastAsia="en-US" w:bidi="ar-SA"/>
      </w:rPr>
    </w:lvl>
    <w:lvl w:ilvl="7" w:tplc="1AFCBF68">
      <w:numFmt w:val="bullet"/>
      <w:lvlText w:val="•"/>
      <w:lvlJc w:val="left"/>
      <w:pPr>
        <w:ind w:left="8210" w:hanging="250"/>
      </w:pPr>
      <w:rPr>
        <w:rFonts w:hint="default"/>
        <w:lang w:val="ro-RO" w:eastAsia="en-US" w:bidi="ar-SA"/>
      </w:rPr>
    </w:lvl>
    <w:lvl w:ilvl="8" w:tplc="84B6D2E4">
      <w:numFmt w:val="bullet"/>
      <w:lvlText w:val="•"/>
      <w:lvlJc w:val="left"/>
      <w:pPr>
        <w:ind w:left="9295" w:hanging="250"/>
      </w:pPr>
      <w:rPr>
        <w:rFonts w:hint="default"/>
        <w:lang w:val="ro-RO" w:eastAsia="en-US" w:bidi="ar-SA"/>
      </w:rPr>
    </w:lvl>
  </w:abstractNum>
  <w:abstractNum w:abstractNumId="98" w15:restartNumberingAfterBreak="0">
    <w:nsid w:val="4AB4213C"/>
    <w:multiLevelType w:val="hybridMultilevel"/>
    <w:tmpl w:val="5AB08902"/>
    <w:lvl w:ilvl="0" w:tplc="A1129D80">
      <w:start w:val="35"/>
      <w:numFmt w:val="decimal"/>
      <w:lvlText w:val="%1"/>
      <w:lvlJc w:val="left"/>
      <w:pPr>
        <w:ind w:left="367" w:hanging="566"/>
      </w:pPr>
      <w:rPr>
        <w:rFonts w:hint="default"/>
        <w:lang w:val="ro-RO" w:eastAsia="en-US" w:bidi="ar-SA"/>
      </w:rPr>
    </w:lvl>
    <w:lvl w:ilvl="1" w:tplc="DBD0650A">
      <w:numFmt w:val="none"/>
      <w:lvlText w:val=""/>
      <w:lvlJc w:val="left"/>
      <w:pPr>
        <w:tabs>
          <w:tab w:val="num" w:pos="360"/>
        </w:tabs>
      </w:pPr>
    </w:lvl>
    <w:lvl w:ilvl="2" w:tplc="C6EE1D0A">
      <w:numFmt w:val="bullet"/>
      <w:lvlText w:val="•"/>
      <w:lvlJc w:val="left"/>
      <w:pPr>
        <w:ind w:left="2580" w:hanging="566"/>
      </w:pPr>
      <w:rPr>
        <w:rFonts w:hint="default"/>
        <w:lang w:val="ro-RO" w:eastAsia="en-US" w:bidi="ar-SA"/>
      </w:rPr>
    </w:lvl>
    <w:lvl w:ilvl="3" w:tplc="4B8EFC16">
      <w:numFmt w:val="bullet"/>
      <w:lvlText w:val="•"/>
      <w:lvlJc w:val="left"/>
      <w:pPr>
        <w:ind w:left="3691" w:hanging="566"/>
      </w:pPr>
      <w:rPr>
        <w:rFonts w:hint="default"/>
        <w:lang w:val="ro-RO" w:eastAsia="en-US" w:bidi="ar-SA"/>
      </w:rPr>
    </w:lvl>
    <w:lvl w:ilvl="4" w:tplc="60D09BCE">
      <w:numFmt w:val="bullet"/>
      <w:lvlText w:val="•"/>
      <w:lvlJc w:val="left"/>
      <w:pPr>
        <w:ind w:left="4801" w:hanging="566"/>
      </w:pPr>
      <w:rPr>
        <w:rFonts w:hint="default"/>
        <w:lang w:val="ro-RO" w:eastAsia="en-US" w:bidi="ar-SA"/>
      </w:rPr>
    </w:lvl>
    <w:lvl w:ilvl="5" w:tplc="9D3C9FDA">
      <w:numFmt w:val="bullet"/>
      <w:lvlText w:val="•"/>
      <w:lvlJc w:val="left"/>
      <w:pPr>
        <w:ind w:left="5912" w:hanging="566"/>
      </w:pPr>
      <w:rPr>
        <w:rFonts w:hint="default"/>
        <w:lang w:val="ro-RO" w:eastAsia="en-US" w:bidi="ar-SA"/>
      </w:rPr>
    </w:lvl>
    <w:lvl w:ilvl="6" w:tplc="F5C65BBA">
      <w:numFmt w:val="bullet"/>
      <w:lvlText w:val="•"/>
      <w:lvlJc w:val="left"/>
      <w:pPr>
        <w:ind w:left="7022" w:hanging="566"/>
      </w:pPr>
      <w:rPr>
        <w:rFonts w:hint="default"/>
        <w:lang w:val="ro-RO" w:eastAsia="en-US" w:bidi="ar-SA"/>
      </w:rPr>
    </w:lvl>
    <w:lvl w:ilvl="7" w:tplc="40DE0D64">
      <w:numFmt w:val="bullet"/>
      <w:lvlText w:val="•"/>
      <w:lvlJc w:val="left"/>
      <w:pPr>
        <w:ind w:left="8132" w:hanging="566"/>
      </w:pPr>
      <w:rPr>
        <w:rFonts w:hint="default"/>
        <w:lang w:val="ro-RO" w:eastAsia="en-US" w:bidi="ar-SA"/>
      </w:rPr>
    </w:lvl>
    <w:lvl w:ilvl="8" w:tplc="F5E88EF4">
      <w:numFmt w:val="bullet"/>
      <w:lvlText w:val="•"/>
      <w:lvlJc w:val="left"/>
      <w:pPr>
        <w:ind w:left="9243" w:hanging="566"/>
      </w:pPr>
      <w:rPr>
        <w:rFonts w:hint="default"/>
        <w:lang w:val="ro-RO" w:eastAsia="en-US" w:bidi="ar-SA"/>
      </w:rPr>
    </w:lvl>
  </w:abstractNum>
  <w:abstractNum w:abstractNumId="99" w15:restartNumberingAfterBreak="0">
    <w:nsid w:val="4B221D55"/>
    <w:multiLevelType w:val="hybridMultilevel"/>
    <w:tmpl w:val="A82E9338"/>
    <w:lvl w:ilvl="0" w:tplc="447254AA">
      <w:start w:val="37"/>
      <w:numFmt w:val="decimal"/>
      <w:lvlText w:val="%1"/>
      <w:lvlJc w:val="left"/>
      <w:pPr>
        <w:ind w:left="367" w:hanging="548"/>
      </w:pPr>
      <w:rPr>
        <w:rFonts w:hint="default"/>
        <w:lang w:val="ro-RO" w:eastAsia="en-US" w:bidi="ar-SA"/>
      </w:rPr>
    </w:lvl>
    <w:lvl w:ilvl="1" w:tplc="9878BE34">
      <w:numFmt w:val="none"/>
      <w:lvlText w:val=""/>
      <w:lvlJc w:val="left"/>
      <w:pPr>
        <w:tabs>
          <w:tab w:val="num" w:pos="360"/>
        </w:tabs>
      </w:pPr>
    </w:lvl>
    <w:lvl w:ilvl="2" w:tplc="47BED566">
      <w:numFmt w:val="bullet"/>
      <w:lvlText w:val="•"/>
      <w:lvlJc w:val="left"/>
      <w:pPr>
        <w:ind w:left="2580" w:hanging="548"/>
      </w:pPr>
      <w:rPr>
        <w:rFonts w:hint="default"/>
        <w:lang w:val="ro-RO" w:eastAsia="en-US" w:bidi="ar-SA"/>
      </w:rPr>
    </w:lvl>
    <w:lvl w:ilvl="3" w:tplc="67349D98">
      <w:numFmt w:val="bullet"/>
      <w:lvlText w:val="•"/>
      <w:lvlJc w:val="left"/>
      <w:pPr>
        <w:ind w:left="3691" w:hanging="548"/>
      </w:pPr>
      <w:rPr>
        <w:rFonts w:hint="default"/>
        <w:lang w:val="ro-RO" w:eastAsia="en-US" w:bidi="ar-SA"/>
      </w:rPr>
    </w:lvl>
    <w:lvl w:ilvl="4" w:tplc="4E941B26">
      <w:numFmt w:val="bullet"/>
      <w:lvlText w:val="•"/>
      <w:lvlJc w:val="left"/>
      <w:pPr>
        <w:ind w:left="4801" w:hanging="548"/>
      </w:pPr>
      <w:rPr>
        <w:rFonts w:hint="default"/>
        <w:lang w:val="ro-RO" w:eastAsia="en-US" w:bidi="ar-SA"/>
      </w:rPr>
    </w:lvl>
    <w:lvl w:ilvl="5" w:tplc="D8F24894">
      <w:numFmt w:val="bullet"/>
      <w:lvlText w:val="•"/>
      <w:lvlJc w:val="left"/>
      <w:pPr>
        <w:ind w:left="5912" w:hanging="548"/>
      </w:pPr>
      <w:rPr>
        <w:rFonts w:hint="default"/>
        <w:lang w:val="ro-RO" w:eastAsia="en-US" w:bidi="ar-SA"/>
      </w:rPr>
    </w:lvl>
    <w:lvl w:ilvl="6" w:tplc="D8E2D736">
      <w:numFmt w:val="bullet"/>
      <w:lvlText w:val="•"/>
      <w:lvlJc w:val="left"/>
      <w:pPr>
        <w:ind w:left="7022" w:hanging="548"/>
      </w:pPr>
      <w:rPr>
        <w:rFonts w:hint="default"/>
        <w:lang w:val="ro-RO" w:eastAsia="en-US" w:bidi="ar-SA"/>
      </w:rPr>
    </w:lvl>
    <w:lvl w:ilvl="7" w:tplc="BA501B3A">
      <w:numFmt w:val="bullet"/>
      <w:lvlText w:val="•"/>
      <w:lvlJc w:val="left"/>
      <w:pPr>
        <w:ind w:left="8132" w:hanging="548"/>
      </w:pPr>
      <w:rPr>
        <w:rFonts w:hint="default"/>
        <w:lang w:val="ro-RO" w:eastAsia="en-US" w:bidi="ar-SA"/>
      </w:rPr>
    </w:lvl>
    <w:lvl w:ilvl="8" w:tplc="F9D4E536">
      <w:numFmt w:val="bullet"/>
      <w:lvlText w:val="•"/>
      <w:lvlJc w:val="left"/>
      <w:pPr>
        <w:ind w:left="9243" w:hanging="548"/>
      </w:pPr>
      <w:rPr>
        <w:rFonts w:hint="default"/>
        <w:lang w:val="ro-RO" w:eastAsia="en-US" w:bidi="ar-SA"/>
      </w:rPr>
    </w:lvl>
  </w:abstractNum>
  <w:abstractNum w:abstractNumId="100" w15:restartNumberingAfterBreak="0">
    <w:nsid w:val="4BA1275B"/>
    <w:multiLevelType w:val="hybridMultilevel"/>
    <w:tmpl w:val="1FF66192"/>
    <w:lvl w:ilvl="0" w:tplc="8C6C945E">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6A5E0E1C">
      <w:numFmt w:val="bullet"/>
      <w:lvlText w:val="•"/>
      <w:lvlJc w:val="left"/>
      <w:pPr>
        <w:ind w:left="1704" w:hanging="250"/>
      </w:pPr>
      <w:rPr>
        <w:rFonts w:hint="default"/>
        <w:lang w:val="ro-RO" w:eastAsia="en-US" w:bidi="ar-SA"/>
      </w:rPr>
    </w:lvl>
    <w:lvl w:ilvl="2" w:tplc="83AA99C6">
      <w:numFmt w:val="bullet"/>
      <w:lvlText w:val="•"/>
      <w:lvlJc w:val="left"/>
      <w:pPr>
        <w:ind w:left="2788" w:hanging="250"/>
      </w:pPr>
      <w:rPr>
        <w:rFonts w:hint="default"/>
        <w:lang w:val="ro-RO" w:eastAsia="en-US" w:bidi="ar-SA"/>
      </w:rPr>
    </w:lvl>
    <w:lvl w:ilvl="3" w:tplc="B53C3620">
      <w:numFmt w:val="bullet"/>
      <w:lvlText w:val="•"/>
      <w:lvlJc w:val="left"/>
      <w:pPr>
        <w:ind w:left="3873" w:hanging="250"/>
      </w:pPr>
      <w:rPr>
        <w:rFonts w:hint="default"/>
        <w:lang w:val="ro-RO" w:eastAsia="en-US" w:bidi="ar-SA"/>
      </w:rPr>
    </w:lvl>
    <w:lvl w:ilvl="4" w:tplc="C7ACCE2A">
      <w:numFmt w:val="bullet"/>
      <w:lvlText w:val="•"/>
      <w:lvlJc w:val="left"/>
      <w:pPr>
        <w:ind w:left="4957" w:hanging="250"/>
      </w:pPr>
      <w:rPr>
        <w:rFonts w:hint="default"/>
        <w:lang w:val="ro-RO" w:eastAsia="en-US" w:bidi="ar-SA"/>
      </w:rPr>
    </w:lvl>
    <w:lvl w:ilvl="5" w:tplc="A98CDA82">
      <w:numFmt w:val="bullet"/>
      <w:lvlText w:val="•"/>
      <w:lvlJc w:val="left"/>
      <w:pPr>
        <w:ind w:left="6042" w:hanging="250"/>
      </w:pPr>
      <w:rPr>
        <w:rFonts w:hint="default"/>
        <w:lang w:val="ro-RO" w:eastAsia="en-US" w:bidi="ar-SA"/>
      </w:rPr>
    </w:lvl>
    <w:lvl w:ilvl="6" w:tplc="714046B2">
      <w:numFmt w:val="bullet"/>
      <w:lvlText w:val="•"/>
      <w:lvlJc w:val="left"/>
      <w:pPr>
        <w:ind w:left="7126" w:hanging="250"/>
      </w:pPr>
      <w:rPr>
        <w:rFonts w:hint="default"/>
        <w:lang w:val="ro-RO" w:eastAsia="en-US" w:bidi="ar-SA"/>
      </w:rPr>
    </w:lvl>
    <w:lvl w:ilvl="7" w:tplc="89EA43AA">
      <w:numFmt w:val="bullet"/>
      <w:lvlText w:val="•"/>
      <w:lvlJc w:val="left"/>
      <w:pPr>
        <w:ind w:left="8210" w:hanging="250"/>
      </w:pPr>
      <w:rPr>
        <w:rFonts w:hint="default"/>
        <w:lang w:val="ro-RO" w:eastAsia="en-US" w:bidi="ar-SA"/>
      </w:rPr>
    </w:lvl>
    <w:lvl w:ilvl="8" w:tplc="46B62D40">
      <w:numFmt w:val="bullet"/>
      <w:lvlText w:val="•"/>
      <w:lvlJc w:val="left"/>
      <w:pPr>
        <w:ind w:left="9295" w:hanging="250"/>
      </w:pPr>
      <w:rPr>
        <w:rFonts w:hint="default"/>
        <w:lang w:val="ro-RO" w:eastAsia="en-US" w:bidi="ar-SA"/>
      </w:rPr>
    </w:lvl>
  </w:abstractNum>
  <w:abstractNum w:abstractNumId="101" w15:restartNumberingAfterBreak="0">
    <w:nsid w:val="4DEB7703"/>
    <w:multiLevelType w:val="hybridMultilevel"/>
    <w:tmpl w:val="F0940D62"/>
    <w:lvl w:ilvl="0" w:tplc="C30C45F6">
      <w:start w:val="19"/>
      <w:numFmt w:val="decimal"/>
      <w:lvlText w:val="%1"/>
      <w:lvlJc w:val="left"/>
      <w:pPr>
        <w:ind w:left="367" w:hanging="566"/>
      </w:pPr>
      <w:rPr>
        <w:rFonts w:hint="default"/>
        <w:lang w:val="ro-RO" w:eastAsia="en-US" w:bidi="ar-SA"/>
      </w:rPr>
    </w:lvl>
    <w:lvl w:ilvl="1" w:tplc="783ACA66">
      <w:numFmt w:val="none"/>
      <w:lvlText w:val=""/>
      <w:lvlJc w:val="left"/>
      <w:pPr>
        <w:tabs>
          <w:tab w:val="num" w:pos="360"/>
        </w:tabs>
      </w:pPr>
    </w:lvl>
    <w:lvl w:ilvl="2" w:tplc="56208C42">
      <w:numFmt w:val="bullet"/>
      <w:lvlText w:val="•"/>
      <w:lvlJc w:val="left"/>
      <w:pPr>
        <w:ind w:left="2580" w:hanging="566"/>
      </w:pPr>
      <w:rPr>
        <w:rFonts w:hint="default"/>
        <w:lang w:val="ro-RO" w:eastAsia="en-US" w:bidi="ar-SA"/>
      </w:rPr>
    </w:lvl>
    <w:lvl w:ilvl="3" w:tplc="45D08D0E">
      <w:numFmt w:val="bullet"/>
      <w:lvlText w:val="•"/>
      <w:lvlJc w:val="left"/>
      <w:pPr>
        <w:ind w:left="3691" w:hanging="566"/>
      </w:pPr>
      <w:rPr>
        <w:rFonts w:hint="default"/>
        <w:lang w:val="ro-RO" w:eastAsia="en-US" w:bidi="ar-SA"/>
      </w:rPr>
    </w:lvl>
    <w:lvl w:ilvl="4" w:tplc="D5BC3CB2">
      <w:numFmt w:val="bullet"/>
      <w:lvlText w:val="•"/>
      <w:lvlJc w:val="left"/>
      <w:pPr>
        <w:ind w:left="4801" w:hanging="566"/>
      </w:pPr>
      <w:rPr>
        <w:rFonts w:hint="default"/>
        <w:lang w:val="ro-RO" w:eastAsia="en-US" w:bidi="ar-SA"/>
      </w:rPr>
    </w:lvl>
    <w:lvl w:ilvl="5" w:tplc="F42A7B8A">
      <w:numFmt w:val="bullet"/>
      <w:lvlText w:val="•"/>
      <w:lvlJc w:val="left"/>
      <w:pPr>
        <w:ind w:left="5912" w:hanging="566"/>
      </w:pPr>
      <w:rPr>
        <w:rFonts w:hint="default"/>
        <w:lang w:val="ro-RO" w:eastAsia="en-US" w:bidi="ar-SA"/>
      </w:rPr>
    </w:lvl>
    <w:lvl w:ilvl="6" w:tplc="C5B0A58C">
      <w:numFmt w:val="bullet"/>
      <w:lvlText w:val="•"/>
      <w:lvlJc w:val="left"/>
      <w:pPr>
        <w:ind w:left="7022" w:hanging="566"/>
      </w:pPr>
      <w:rPr>
        <w:rFonts w:hint="default"/>
        <w:lang w:val="ro-RO" w:eastAsia="en-US" w:bidi="ar-SA"/>
      </w:rPr>
    </w:lvl>
    <w:lvl w:ilvl="7" w:tplc="5E80F0EA">
      <w:numFmt w:val="bullet"/>
      <w:lvlText w:val="•"/>
      <w:lvlJc w:val="left"/>
      <w:pPr>
        <w:ind w:left="8132" w:hanging="566"/>
      </w:pPr>
      <w:rPr>
        <w:rFonts w:hint="default"/>
        <w:lang w:val="ro-RO" w:eastAsia="en-US" w:bidi="ar-SA"/>
      </w:rPr>
    </w:lvl>
    <w:lvl w:ilvl="8" w:tplc="03008348">
      <w:numFmt w:val="bullet"/>
      <w:lvlText w:val="•"/>
      <w:lvlJc w:val="left"/>
      <w:pPr>
        <w:ind w:left="9243" w:hanging="566"/>
      </w:pPr>
      <w:rPr>
        <w:rFonts w:hint="default"/>
        <w:lang w:val="ro-RO" w:eastAsia="en-US" w:bidi="ar-SA"/>
      </w:rPr>
    </w:lvl>
  </w:abstractNum>
  <w:abstractNum w:abstractNumId="102" w15:restartNumberingAfterBreak="0">
    <w:nsid w:val="4E1A7462"/>
    <w:multiLevelType w:val="hybridMultilevel"/>
    <w:tmpl w:val="CEA88CAE"/>
    <w:lvl w:ilvl="0" w:tplc="68166BFC">
      <w:start w:val="2"/>
      <w:numFmt w:val="decimal"/>
      <w:lvlText w:val="%1"/>
      <w:lvlJc w:val="left"/>
      <w:pPr>
        <w:ind w:left="367" w:hanging="341"/>
      </w:pPr>
      <w:rPr>
        <w:rFonts w:hint="default"/>
        <w:lang w:val="ro-RO" w:eastAsia="en-US" w:bidi="ar-SA"/>
      </w:rPr>
    </w:lvl>
    <w:lvl w:ilvl="1" w:tplc="26C81892">
      <w:numFmt w:val="none"/>
      <w:lvlText w:val=""/>
      <w:lvlJc w:val="left"/>
      <w:pPr>
        <w:tabs>
          <w:tab w:val="num" w:pos="360"/>
        </w:tabs>
      </w:pPr>
    </w:lvl>
    <w:lvl w:ilvl="2" w:tplc="E6C47C86">
      <w:start w:val="1"/>
      <w:numFmt w:val="upperLetter"/>
      <w:lvlText w:val="%3)"/>
      <w:lvlJc w:val="left"/>
      <w:pPr>
        <w:ind w:left="1923" w:hanging="361"/>
        <w:jc w:val="right"/>
      </w:pPr>
      <w:rPr>
        <w:rFonts w:ascii="Times New Roman" w:eastAsia="Times New Roman" w:hAnsi="Times New Roman" w:cs="Times New Roman" w:hint="default"/>
        <w:b/>
        <w:bCs/>
        <w:i w:val="0"/>
        <w:iCs w:val="0"/>
        <w:spacing w:val="-2"/>
        <w:w w:val="100"/>
        <w:sz w:val="22"/>
        <w:szCs w:val="22"/>
        <w:lang w:val="ro-RO" w:eastAsia="en-US" w:bidi="ar-SA"/>
      </w:rPr>
    </w:lvl>
    <w:lvl w:ilvl="3" w:tplc="9F589B4A">
      <w:start w:val="1"/>
      <w:numFmt w:val="decimal"/>
      <w:lvlText w:val="(%4)"/>
      <w:lvlJc w:val="left"/>
      <w:pPr>
        <w:ind w:left="1730" w:hanging="288"/>
      </w:pPr>
      <w:rPr>
        <w:rFonts w:ascii="Times New Roman" w:eastAsia="Times New Roman" w:hAnsi="Times New Roman" w:cs="Times New Roman" w:hint="default"/>
        <w:b w:val="0"/>
        <w:bCs w:val="0"/>
        <w:i w:val="0"/>
        <w:iCs w:val="0"/>
        <w:w w:val="100"/>
        <w:sz w:val="20"/>
        <w:szCs w:val="20"/>
        <w:lang w:val="ro-RO" w:eastAsia="en-US" w:bidi="ar-SA"/>
      </w:rPr>
    </w:lvl>
    <w:lvl w:ilvl="4" w:tplc="0EFACA8C">
      <w:numFmt w:val="bullet"/>
      <w:lvlText w:val="•"/>
      <w:lvlJc w:val="left"/>
      <w:pPr>
        <w:ind w:left="3283" w:hanging="288"/>
      </w:pPr>
      <w:rPr>
        <w:rFonts w:hint="default"/>
        <w:lang w:val="ro-RO" w:eastAsia="en-US" w:bidi="ar-SA"/>
      </w:rPr>
    </w:lvl>
    <w:lvl w:ilvl="5" w:tplc="1A744CDC">
      <w:numFmt w:val="bullet"/>
      <w:lvlText w:val="•"/>
      <w:lvlJc w:val="left"/>
      <w:pPr>
        <w:ind w:left="4646" w:hanging="288"/>
      </w:pPr>
      <w:rPr>
        <w:rFonts w:hint="default"/>
        <w:lang w:val="ro-RO" w:eastAsia="en-US" w:bidi="ar-SA"/>
      </w:rPr>
    </w:lvl>
    <w:lvl w:ilvl="6" w:tplc="245AF82E">
      <w:numFmt w:val="bullet"/>
      <w:lvlText w:val="•"/>
      <w:lvlJc w:val="left"/>
      <w:pPr>
        <w:ind w:left="6010" w:hanging="288"/>
      </w:pPr>
      <w:rPr>
        <w:rFonts w:hint="default"/>
        <w:lang w:val="ro-RO" w:eastAsia="en-US" w:bidi="ar-SA"/>
      </w:rPr>
    </w:lvl>
    <w:lvl w:ilvl="7" w:tplc="961638BA">
      <w:numFmt w:val="bullet"/>
      <w:lvlText w:val="•"/>
      <w:lvlJc w:val="left"/>
      <w:pPr>
        <w:ind w:left="7373" w:hanging="288"/>
      </w:pPr>
      <w:rPr>
        <w:rFonts w:hint="default"/>
        <w:lang w:val="ro-RO" w:eastAsia="en-US" w:bidi="ar-SA"/>
      </w:rPr>
    </w:lvl>
    <w:lvl w:ilvl="8" w:tplc="9CFA96F4">
      <w:numFmt w:val="bullet"/>
      <w:lvlText w:val="•"/>
      <w:lvlJc w:val="left"/>
      <w:pPr>
        <w:ind w:left="8737" w:hanging="288"/>
      </w:pPr>
      <w:rPr>
        <w:rFonts w:hint="default"/>
        <w:lang w:val="ro-RO" w:eastAsia="en-US" w:bidi="ar-SA"/>
      </w:rPr>
    </w:lvl>
  </w:abstractNum>
  <w:abstractNum w:abstractNumId="103" w15:restartNumberingAfterBreak="0">
    <w:nsid w:val="4F4C60C1"/>
    <w:multiLevelType w:val="hybridMultilevel"/>
    <w:tmpl w:val="3ADA4588"/>
    <w:lvl w:ilvl="0" w:tplc="FBE4E8F2">
      <w:start w:val="1"/>
      <w:numFmt w:val="lowerLetter"/>
      <w:lvlText w:val="%1)"/>
      <w:lvlJc w:val="left"/>
      <w:pPr>
        <w:ind w:left="367" w:hanging="769"/>
      </w:pPr>
      <w:rPr>
        <w:rFonts w:ascii="Times New Roman" w:eastAsia="Times New Roman" w:hAnsi="Times New Roman" w:cs="Times New Roman" w:hint="default"/>
        <w:b w:val="0"/>
        <w:bCs w:val="0"/>
        <w:i w:val="0"/>
        <w:iCs w:val="0"/>
        <w:spacing w:val="-1"/>
        <w:w w:val="99"/>
        <w:sz w:val="24"/>
        <w:szCs w:val="24"/>
        <w:lang w:val="ro-RO" w:eastAsia="en-US" w:bidi="ar-SA"/>
      </w:rPr>
    </w:lvl>
    <w:lvl w:ilvl="1" w:tplc="09EC25EE">
      <w:numFmt w:val="bullet"/>
      <w:lvlText w:val="•"/>
      <w:lvlJc w:val="left"/>
      <w:pPr>
        <w:ind w:left="1470" w:hanging="769"/>
      </w:pPr>
      <w:rPr>
        <w:rFonts w:hint="default"/>
        <w:lang w:val="ro-RO" w:eastAsia="en-US" w:bidi="ar-SA"/>
      </w:rPr>
    </w:lvl>
    <w:lvl w:ilvl="2" w:tplc="69F43408">
      <w:numFmt w:val="bullet"/>
      <w:lvlText w:val="•"/>
      <w:lvlJc w:val="left"/>
      <w:pPr>
        <w:ind w:left="2580" w:hanging="769"/>
      </w:pPr>
      <w:rPr>
        <w:rFonts w:hint="default"/>
        <w:lang w:val="ro-RO" w:eastAsia="en-US" w:bidi="ar-SA"/>
      </w:rPr>
    </w:lvl>
    <w:lvl w:ilvl="3" w:tplc="9DE262EC">
      <w:numFmt w:val="bullet"/>
      <w:lvlText w:val="•"/>
      <w:lvlJc w:val="left"/>
      <w:pPr>
        <w:ind w:left="3691" w:hanging="769"/>
      </w:pPr>
      <w:rPr>
        <w:rFonts w:hint="default"/>
        <w:lang w:val="ro-RO" w:eastAsia="en-US" w:bidi="ar-SA"/>
      </w:rPr>
    </w:lvl>
    <w:lvl w:ilvl="4" w:tplc="741A7914">
      <w:numFmt w:val="bullet"/>
      <w:lvlText w:val="•"/>
      <w:lvlJc w:val="left"/>
      <w:pPr>
        <w:ind w:left="4801" w:hanging="769"/>
      </w:pPr>
      <w:rPr>
        <w:rFonts w:hint="default"/>
        <w:lang w:val="ro-RO" w:eastAsia="en-US" w:bidi="ar-SA"/>
      </w:rPr>
    </w:lvl>
    <w:lvl w:ilvl="5" w:tplc="6AF009E0">
      <w:numFmt w:val="bullet"/>
      <w:lvlText w:val="•"/>
      <w:lvlJc w:val="left"/>
      <w:pPr>
        <w:ind w:left="5912" w:hanging="769"/>
      </w:pPr>
      <w:rPr>
        <w:rFonts w:hint="default"/>
        <w:lang w:val="ro-RO" w:eastAsia="en-US" w:bidi="ar-SA"/>
      </w:rPr>
    </w:lvl>
    <w:lvl w:ilvl="6" w:tplc="140EBB96">
      <w:numFmt w:val="bullet"/>
      <w:lvlText w:val="•"/>
      <w:lvlJc w:val="left"/>
      <w:pPr>
        <w:ind w:left="7022" w:hanging="769"/>
      </w:pPr>
      <w:rPr>
        <w:rFonts w:hint="default"/>
        <w:lang w:val="ro-RO" w:eastAsia="en-US" w:bidi="ar-SA"/>
      </w:rPr>
    </w:lvl>
    <w:lvl w:ilvl="7" w:tplc="F50435C6">
      <w:numFmt w:val="bullet"/>
      <w:lvlText w:val="•"/>
      <w:lvlJc w:val="left"/>
      <w:pPr>
        <w:ind w:left="8132" w:hanging="769"/>
      </w:pPr>
      <w:rPr>
        <w:rFonts w:hint="default"/>
        <w:lang w:val="ro-RO" w:eastAsia="en-US" w:bidi="ar-SA"/>
      </w:rPr>
    </w:lvl>
    <w:lvl w:ilvl="8" w:tplc="570CE628">
      <w:numFmt w:val="bullet"/>
      <w:lvlText w:val="•"/>
      <w:lvlJc w:val="left"/>
      <w:pPr>
        <w:ind w:left="9243" w:hanging="769"/>
      </w:pPr>
      <w:rPr>
        <w:rFonts w:hint="default"/>
        <w:lang w:val="ro-RO" w:eastAsia="en-US" w:bidi="ar-SA"/>
      </w:rPr>
    </w:lvl>
  </w:abstractNum>
  <w:abstractNum w:abstractNumId="104" w15:restartNumberingAfterBreak="0">
    <w:nsid w:val="4F5665FC"/>
    <w:multiLevelType w:val="hybridMultilevel"/>
    <w:tmpl w:val="8CE83CEC"/>
    <w:lvl w:ilvl="0" w:tplc="92A682B2">
      <w:start w:val="40"/>
      <w:numFmt w:val="decimal"/>
      <w:lvlText w:val="%1"/>
      <w:lvlJc w:val="left"/>
      <w:pPr>
        <w:ind w:left="1644" w:hanging="711"/>
      </w:pPr>
      <w:rPr>
        <w:rFonts w:hint="default"/>
        <w:lang w:val="ro-RO" w:eastAsia="en-US" w:bidi="ar-SA"/>
      </w:rPr>
    </w:lvl>
    <w:lvl w:ilvl="1" w:tplc="4EE0694E">
      <w:numFmt w:val="none"/>
      <w:lvlText w:val=""/>
      <w:lvlJc w:val="left"/>
      <w:pPr>
        <w:tabs>
          <w:tab w:val="num" w:pos="360"/>
        </w:tabs>
      </w:pPr>
    </w:lvl>
    <w:lvl w:ilvl="2" w:tplc="6B2E4294">
      <w:numFmt w:val="bullet"/>
      <w:lvlText w:val="•"/>
      <w:lvlJc w:val="left"/>
      <w:pPr>
        <w:ind w:left="1644" w:hanging="135"/>
      </w:pPr>
      <w:rPr>
        <w:rFonts w:ascii="Times New Roman" w:eastAsia="Times New Roman" w:hAnsi="Times New Roman" w:cs="Times New Roman" w:hint="default"/>
        <w:b w:val="0"/>
        <w:bCs w:val="0"/>
        <w:i w:val="0"/>
        <w:iCs w:val="0"/>
        <w:w w:val="100"/>
        <w:sz w:val="22"/>
        <w:szCs w:val="22"/>
        <w:lang w:val="ro-RO" w:eastAsia="en-US" w:bidi="ar-SA"/>
      </w:rPr>
    </w:lvl>
    <w:lvl w:ilvl="3" w:tplc="866655DE">
      <w:numFmt w:val="bullet"/>
      <w:lvlText w:val="•"/>
      <w:lvlJc w:val="left"/>
      <w:pPr>
        <w:ind w:left="4587" w:hanging="135"/>
      </w:pPr>
      <w:rPr>
        <w:rFonts w:hint="default"/>
        <w:lang w:val="ro-RO" w:eastAsia="en-US" w:bidi="ar-SA"/>
      </w:rPr>
    </w:lvl>
    <w:lvl w:ilvl="4" w:tplc="8A6A7FC4">
      <w:numFmt w:val="bullet"/>
      <w:lvlText w:val="•"/>
      <w:lvlJc w:val="left"/>
      <w:pPr>
        <w:ind w:left="5569" w:hanging="135"/>
      </w:pPr>
      <w:rPr>
        <w:rFonts w:hint="default"/>
        <w:lang w:val="ro-RO" w:eastAsia="en-US" w:bidi="ar-SA"/>
      </w:rPr>
    </w:lvl>
    <w:lvl w:ilvl="5" w:tplc="F698F0FC">
      <w:numFmt w:val="bullet"/>
      <w:lvlText w:val="•"/>
      <w:lvlJc w:val="left"/>
      <w:pPr>
        <w:ind w:left="6552" w:hanging="135"/>
      </w:pPr>
      <w:rPr>
        <w:rFonts w:hint="default"/>
        <w:lang w:val="ro-RO" w:eastAsia="en-US" w:bidi="ar-SA"/>
      </w:rPr>
    </w:lvl>
    <w:lvl w:ilvl="6" w:tplc="B0B00728">
      <w:numFmt w:val="bullet"/>
      <w:lvlText w:val="•"/>
      <w:lvlJc w:val="left"/>
      <w:pPr>
        <w:ind w:left="7534" w:hanging="135"/>
      </w:pPr>
      <w:rPr>
        <w:rFonts w:hint="default"/>
        <w:lang w:val="ro-RO" w:eastAsia="en-US" w:bidi="ar-SA"/>
      </w:rPr>
    </w:lvl>
    <w:lvl w:ilvl="7" w:tplc="DCBE0916">
      <w:numFmt w:val="bullet"/>
      <w:lvlText w:val="•"/>
      <w:lvlJc w:val="left"/>
      <w:pPr>
        <w:ind w:left="8516" w:hanging="135"/>
      </w:pPr>
      <w:rPr>
        <w:rFonts w:hint="default"/>
        <w:lang w:val="ro-RO" w:eastAsia="en-US" w:bidi="ar-SA"/>
      </w:rPr>
    </w:lvl>
    <w:lvl w:ilvl="8" w:tplc="FD380A94">
      <w:numFmt w:val="bullet"/>
      <w:lvlText w:val="•"/>
      <w:lvlJc w:val="left"/>
      <w:pPr>
        <w:ind w:left="9499" w:hanging="135"/>
      </w:pPr>
      <w:rPr>
        <w:rFonts w:hint="default"/>
        <w:lang w:val="ro-RO" w:eastAsia="en-US" w:bidi="ar-SA"/>
      </w:rPr>
    </w:lvl>
  </w:abstractNum>
  <w:abstractNum w:abstractNumId="105" w15:restartNumberingAfterBreak="0">
    <w:nsid w:val="4F6C355F"/>
    <w:multiLevelType w:val="hybridMultilevel"/>
    <w:tmpl w:val="0FA47472"/>
    <w:lvl w:ilvl="0" w:tplc="C6D43EF8">
      <w:start w:val="65"/>
      <w:numFmt w:val="decimal"/>
      <w:lvlText w:val="%1"/>
      <w:lvlJc w:val="left"/>
      <w:pPr>
        <w:ind w:left="367" w:hanging="552"/>
      </w:pPr>
      <w:rPr>
        <w:rFonts w:hint="default"/>
        <w:lang w:val="ro-RO" w:eastAsia="en-US" w:bidi="ar-SA"/>
      </w:rPr>
    </w:lvl>
    <w:lvl w:ilvl="1" w:tplc="1C80CE40">
      <w:numFmt w:val="none"/>
      <w:lvlText w:val=""/>
      <w:lvlJc w:val="left"/>
      <w:pPr>
        <w:tabs>
          <w:tab w:val="num" w:pos="360"/>
        </w:tabs>
      </w:pPr>
    </w:lvl>
    <w:lvl w:ilvl="2" w:tplc="0994D798">
      <w:numFmt w:val="bullet"/>
      <w:lvlText w:val="•"/>
      <w:lvlJc w:val="left"/>
      <w:pPr>
        <w:ind w:left="2580" w:hanging="552"/>
      </w:pPr>
      <w:rPr>
        <w:rFonts w:hint="default"/>
        <w:lang w:val="ro-RO" w:eastAsia="en-US" w:bidi="ar-SA"/>
      </w:rPr>
    </w:lvl>
    <w:lvl w:ilvl="3" w:tplc="71880878">
      <w:numFmt w:val="bullet"/>
      <w:lvlText w:val="•"/>
      <w:lvlJc w:val="left"/>
      <w:pPr>
        <w:ind w:left="3691" w:hanging="552"/>
      </w:pPr>
      <w:rPr>
        <w:rFonts w:hint="default"/>
        <w:lang w:val="ro-RO" w:eastAsia="en-US" w:bidi="ar-SA"/>
      </w:rPr>
    </w:lvl>
    <w:lvl w:ilvl="4" w:tplc="2AE038C0">
      <w:numFmt w:val="bullet"/>
      <w:lvlText w:val="•"/>
      <w:lvlJc w:val="left"/>
      <w:pPr>
        <w:ind w:left="4801" w:hanging="552"/>
      </w:pPr>
      <w:rPr>
        <w:rFonts w:hint="default"/>
        <w:lang w:val="ro-RO" w:eastAsia="en-US" w:bidi="ar-SA"/>
      </w:rPr>
    </w:lvl>
    <w:lvl w:ilvl="5" w:tplc="B0BA4132">
      <w:numFmt w:val="bullet"/>
      <w:lvlText w:val="•"/>
      <w:lvlJc w:val="left"/>
      <w:pPr>
        <w:ind w:left="5912" w:hanging="552"/>
      </w:pPr>
      <w:rPr>
        <w:rFonts w:hint="default"/>
        <w:lang w:val="ro-RO" w:eastAsia="en-US" w:bidi="ar-SA"/>
      </w:rPr>
    </w:lvl>
    <w:lvl w:ilvl="6" w:tplc="78E214CA">
      <w:numFmt w:val="bullet"/>
      <w:lvlText w:val="•"/>
      <w:lvlJc w:val="left"/>
      <w:pPr>
        <w:ind w:left="7022" w:hanging="552"/>
      </w:pPr>
      <w:rPr>
        <w:rFonts w:hint="default"/>
        <w:lang w:val="ro-RO" w:eastAsia="en-US" w:bidi="ar-SA"/>
      </w:rPr>
    </w:lvl>
    <w:lvl w:ilvl="7" w:tplc="DB504F20">
      <w:numFmt w:val="bullet"/>
      <w:lvlText w:val="•"/>
      <w:lvlJc w:val="left"/>
      <w:pPr>
        <w:ind w:left="8132" w:hanging="552"/>
      </w:pPr>
      <w:rPr>
        <w:rFonts w:hint="default"/>
        <w:lang w:val="ro-RO" w:eastAsia="en-US" w:bidi="ar-SA"/>
      </w:rPr>
    </w:lvl>
    <w:lvl w:ilvl="8" w:tplc="F3BE6DF4">
      <w:numFmt w:val="bullet"/>
      <w:lvlText w:val="•"/>
      <w:lvlJc w:val="left"/>
      <w:pPr>
        <w:ind w:left="9243" w:hanging="552"/>
      </w:pPr>
      <w:rPr>
        <w:rFonts w:hint="default"/>
        <w:lang w:val="ro-RO" w:eastAsia="en-US" w:bidi="ar-SA"/>
      </w:rPr>
    </w:lvl>
  </w:abstractNum>
  <w:abstractNum w:abstractNumId="106" w15:restartNumberingAfterBreak="0">
    <w:nsid w:val="50B751A0"/>
    <w:multiLevelType w:val="hybridMultilevel"/>
    <w:tmpl w:val="73783ABC"/>
    <w:lvl w:ilvl="0" w:tplc="A7DC2EB2">
      <w:start w:val="1"/>
      <w:numFmt w:val="lowerLetter"/>
      <w:lvlText w:val="%1)"/>
      <w:lvlJc w:val="left"/>
      <w:pPr>
        <w:ind w:left="367" w:hanging="235"/>
      </w:pPr>
      <w:rPr>
        <w:rFonts w:ascii="Times New Roman" w:eastAsia="Times New Roman" w:hAnsi="Times New Roman" w:cs="Times New Roman" w:hint="default"/>
        <w:b w:val="0"/>
        <w:bCs w:val="0"/>
        <w:i w:val="0"/>
        <w:iCs w:val="0"/>
        <w:spacing w:val="-1"/>
        <w:w w:val="100"/>
        <w:sz w:val="24"/>
        <w:szCs w:val="24"/>
        <w:lang w:val="ro-RO" w:eastAsia="en-US" w:bidi="ar-SA"/>
      </w:rPr>
    </w:lvl>
    <w:lvl w:ilvl="1" w:tplc="CCE29D94">
      <w:start w:val="1"/>
      <w:numFmt w:val="lowerRoman"/>
      <w:lvlText w:val="%2."/>
      <w:lvlJc w:val="left"/>
      <w:pPr>
        <w:ind w:left="367" w:hanging="182"/>
      </w:pPr>
      <w:rPr>
        <w:rFonts w:ascii="Times New Roman" w:eastAsia="Times New Roman" w:hAnsi="Times New Roman" w:cs="Times New Roman" w:hint="default"/>
        <w:b w:val="0"/>
        <w:bCs w:val="0"/>
        <w:i w:val="0"/>
        <w:iCs w:val="0"/>
        <w:spacing w:val="-10"/>
        <w:w w:val="100"/>
        <w:sz w:val="24"/>
        <w:szCs w:val="24"/>
        <w:lang w:val="ro-RO" w:eastAsia="en-US" w:bidi="ar-SA"/>
      </w:rPr>
    </w:lvl>
    <w:lvl w:ilvl="2" w:tplc="B2E0C620">
      <w:numFmt w:val="bullet"/>
      <w:lvlText w:val="•"/>
      <w:lvlJc w:val="left"/>
      <w:pPr>
        <w:ind w:left="2580" w:hanging="182"/>
      </w:pPr>
      <w:rPr>
        <w:rFonts w:hint="default"/>
        <w:lang w:val="ro-RO" w:eastAsia="en-US" w:bidi="ar-SA"/>
      </w:rPr>
    </w:lvl>
    <w:lvl w:ilvl="3" w:tplc="71568924">
      <w:numFmt w:val="bullet"/>
      <w:lvlText w:val="•"/>
      <w:lvlJc w:val="left"/>
      <w:pPr>
        <w:ind w:left="3691" w:hanging="182"/>
      </w:pPr>
      <w:rPr>
        <w:rFonts w:hint="default"/>
        <w:lang w:val="ro-RO" w:eastAsia="en-US" w:bidi="ar-SA"/>
      </w:rPr>
    </w:lvl>
    <w:lvl w:ilvl="4" w:tplc="D37A9ED0">
      <w:numFmt w:val="bullet"/>
      <w:lvlText w:val="•"/>
      <w:lvlJc w:val="left"/>
      <w:pPr>
        <w:ind w:left="4801" w:hanging="182"/>
      </w:pPr>
      <w:rPr>
        <w:rFonts w:hint="default"/>
        <w:lang w:val="ro-RO" w:eastAsia="en-US" w:bidi="ar-SA"/>
      </w:rPr>
    </w:lvl>
    <w:lvl w:ilvl="5" w:tplc="029A05B8">
      <w:numFmt w:val="bullet"/>
      <w:lvlText w:val="•"/>
      <w:lvlJc w:val="left"/>
      <w:pPr>
        <w:ind w:left="5912" w:hanging="182"/>
      </w:pPr>
      <w:rPr>
        <w:rFonts w:hint="default"/>
        <w:lang w:val="ro-RO" w:eastAsia="en-US" w:bidi="ar-SA"/>
      </w:rPr>
    </w:lvl>
    <w:lvl w:ilvl="6" w:tplc="C37C070E">
      <w:numFmt w:val="bullet"/>
      <w:lvlText w:val="•"/>
      <w:lvlJc w:val="left"/>
      <w:pPr>
        <w:ind w:left="7022" w:hanging="182"/>
      </w:pPr>
      <w:rPr>
        <w:rFonts w:hint="default"/>
        <w:lang w:val="ro-RO" w:eastAsia="en-US" w:bidi="ar-SA"/>
      </w:rPr>
    </w:lvl>
    <w:lvl w:ilvl="7" w:tplc="1EE6E6D6">
      <w:numFmt w:val="bullet"/>
      <w:lvlText w:val="•"/>
      <w:lvlJc w:val="left"/>
      <w:pPr>
        <w:ind w:left="8132" w:hanging="182"/>
      </w:pPr>
      <w:rPr>
        <w:rFonts w:hint="default"/>
        <w:lang w:val="ro-RO" w:eastAsia="en-US" w:bidi="ar-SA"/>
      </w:rPr>
    </w:lvl>
    <w:lvl w:ilvl="8" w:tplc="64C07DF4">
      <w:numFmt w:val="bullet"/>
      <w:lvlText w:val="•"/>
      <w:lvlJc w:val="left"/>
      <w:pPr>
        <w:ind w:left="9243" w:hanging="182"/>
      </w:pPr>
      <w:rPr>
        <w:rFonts w:hint="default"/>
        <w:lang w:val="ro-RO" w:eastAsia="en-US" w:bidi="ar-SA"/>
      </w:rPr>
    </w:lvl>
  </w:abstractNum>
  <w:abstractNum w:abstractNumId="107" w15:restartNumberingAfterBreak="0">
    <w:nsid w:val="51515BE2"/>
    <w:multiLevelType w:val="hybridMultilevel"/>
    <w:tmpl w:val="AF723526"/>
    <w:lvl w:ilvl="0" w:tplc="53D81862">
      <w:start w:val="12"/>
      <w:numFmt w:val="decimal"/>
      <w:lvlText w:val="%1"/>
      <w:lvlJc w:val="left"/>
      <w:pPr>
        <w:ind w:left="1789" w:hanging="841"/>
      </w:pPr>
      <w:rPr>
        <w:rFonts w:hint="default"/>
        <w:lang w:val="ro-RO" w:eastAsia="en-US" w:bidi="ar-SA"/>
      </w:rPr>
    </w:lvl>
    <w:lvl w:ilvl="1" w:tplc="D3C25E9E">
      <w:numFmt w:val="none"/>
      <w:lvlText w:val=""/>
      <w:lvlJc w:val="left"/>
      <w:pPr>
        <w:tabs>
          <w:tab w:val="num" w:pos="360"/>
        </w:tabs>
      </w:pPr>
    </w:lvl>
    <w:lvl w:ilvl="2" w:tplc="52A2954A">
      <w:numFmt w:val="bullet"/>
      <w:lvlText w:val=""/>
      <w:lvlJc w:val="left"/>
      <w:pPr>
        <w:ind w:left="1549" w:hanging="361"/>
      </w:pPr>
      <w:rPr>
        <w:rFonts w:ascii="Symbol" w:eastAsia="Symbol" w:hAnsi="Symbol" w:cs="Symbol" w:hint="default"/>
        <w:b w:val="0"/>
        <w:bCs w:val="0"/>
        <w:i w:val="0"/>
        <w:iCs w:val="0"/>
        <w:w w:val="100"/>
        <w:sz w:val="22"/>
        <w:szCs w:val="22"/>
        <w:lang w:val="ro-RO" w:eastAsia="en-US" w:bidi="ar-SA"/>
      </w:rPr>
    </w:lvl>
    <w:lvl w:ilvl="3" w:tplc="E5884E42">
      <w:numFmt w:val="bullet"/>
      <w:lvlText w:val="•"/>
      <w:lvlJc w:val="left"/>
      <w:pPr>
        <w:ind w:left="3806" w:hanging="361"/>
      </w:pPr>
      <w:rPr>
        <w:rFonts w:hint="default"/>
        <w:lang w:val="ro-RO" w:eastAsia="en-US" w:bidi="ar-SA"/>
      </w:rPr>
    </w:lvl>
    <w:lvl w:ilvl="4" w:tplc="B6F0A006">
      <w:numFmt w:val="bullet"/>
      <w:lvlText w:val="•"/>
      <w:lvlJc w:val="left"/>
      <w:pPr>
        <w:ind w:left="4819" w:hanging="361"/>
      </w:pPr>
      <w:rPr>
        <w:rFonts w:hint="default"/>
        <w:lang w:val="ro-RO" w:eastAsia="en-US" w:bidi="ar-SA"/>
      </w:rPr>
    </w:lvl>
    <w:lvl w:ilvl="5" w:tplc="838E86F0">
      <w:numFmt w:val="bullet"/>
      <w:lvlText w:val="•"/>
      <w:lvlJc w:val="left"/>
      <w:pPr>
        <w:ind w:left="5832" w:hanging="361"/>
      </w:pPr>
      <w:rPr>
        <w:rFonts w:hint="default"/>
        <w:lang w:val="ro-RO" w:eastAsia="en-US" w:bidi="ar-SA"/>
      </w:rPr>
    </w:lvl>
    <w:lvl w:ilvl="6" w:tplc="0486C6D0">
      <w:numFmt w:val="bullet"/>
      <w:lvlText w:val="•"/>
      <w:lvlJc w:val="left"/>
      <w:pPr>
        <w:ind w:left="6846" w:hanging="361"/>
      </w:pPr>
      <w:rPr>
        <w:rFonts w:hint="default"/>
        <w:lang w:val="ro-RO" w:eastAsia="en-US" w:bidi="ar-SA"/>
      </w:rPr>
    </w:lvl>
    <w:lvl w:ilvl="7" w:tplc="A642D896">
      <w:numFmt w:val="bullet"/>
      <w:lvlText w:val="•"/>
      <w:lvlJc w:val="left"/>
      <w:pPr>
        <w:ind w:left="7859" w:hanging="361"/>
      </w:pPr>
      <w:rPr>
        <w:rFonts w:hint="default"/>
        <w:lang w:val="ro-RO" w:eastAsia="en-US" w:bidi="ar-SA"/>
      </w:rPr>
    </w:lvl>
    <w:lvl w:ilvl="8" w:tplc="9ADEDE90">
      <w:numFmt w:val="bullet"/>
      <w:lvlText w:val="•"/>
      <w:lvlJc w:val="left"/>
      <w:pPr>
        <w:ind w:left="8872" w:hanging="361"/>
      </w:pPr>
      <w:rPr>
        <w:rFonts w:hint="default"/>
        <w:lang w:val="ro-RO" w:eastAsia="en-US" w:bidi="ar-SA"/>
      </w:rPr>
    </w:lvl>
  </w:abstractNum>
  <w:abstractNum w:abstractNumId="108" w15:restartNumberingAfterBreak="0">
    <w:nsid w:val="51C1314E"/>
    <w:multiLevelType w:val="hybridMultilevel"/>
    <w:tmpl w:val="85B2A0FC"/>
    <w:lvl w:ilvl="0" w:tplc="769CB686">
      <w:numFmt w:val="bullet"/>
      <w:lvlText w:val="-"/>
      <w:lvlJc w:val="left"/>
      <w:pPr>
        <w:ind w:left="992" w:hanging="360"/>
      </w:pPr>
      <w:rPr>
        <w:rFonts w:ascii="Times New Roman" w:eastAsia="Times New Roman" w:hAnsi="Times New Roman" w:cs="Times New Roman" w:hint="default"/>
        <w:b/>
        <w:bCs/>
        <w:i w:val="0"/>
        <w:iCs w:val="0"/>
        <w:w w:val="100"/>
        <w:sz w:val="22"/>
        <w:szCs w:val="22"/>
        <w:lang w:val="ro-RO" w:eastAsia="en-US" w:bidi="ar-SA"/>
      </w:rPr>
    </w:lvl>
    <w:lvl w:ilvl="1" w:tplc="AD16D5CE">
      <w:numFmt w:val="bullet"/>
      <w:lvlText w:val="•"/>
      <w:lvlJc w:val="left"/>
      <w:pPr>
        <w:ind w:left="1989" w:hanging="360"/>
      </w:pPr>
      <w:rPr>
        <w:rFonts w:hint="default"/>
        <w:lang w:val="ro-RO" w:eastAsia="en-US" w:bidi="ar-SA"/>
      </w:rPr>
    </w:lvl>
    <w:lvl w:ilvl="2" w:tplc="F0B2A3FA">
      <w:numFmt w:val="bullet"/>
      <w:lvlText w:val="•"/>
      <w:lvlJc w:val="left"/>
      <w:pPr>
        <w:ind w:left="2979" w:hanging="360"/>
      </w:pPr>
      <w:rPr>
        <w:rFonts w:hint="default"/>
        <w:lang w:val="ro-RO" w:eastAsia="en-US" w:bidi="ar-SA"/>
      </w:rPr>
    </w:lvl>
    <w:lvl w:ilvl="3" w:tplc="16505034">
      <w:numFmt w:val="bullet"/>
      <w:lvlText w:val="•"/>
      <w:lvlJc w:val="left"/>
      <w:pPr>
        <w:ind w:left="3969" w:hanging="360"/>
      </w:pPr>
      <w:rPr>
        <w:rFonts w:hint="default"/>
        <w:lang w:val="ro-RO" w:eastAsia="en-US" w:bidi="ar-SA"/>
      </w:rPr>
    </w:lvl>
    <w:lvl w:ilvl="4" w:tplc="4A20360E">
      <w:numFmt w:val="bullet"/>
      <w:lvlText w:val="•"/>
      <w:lvlJc w:val="left"/>
      <w:pPr>
        <w:ind w:left="4959" w:hanging="360"/>
      </w:pPr>
      <w:rPr>
        <w:rFonts w:hint="default"/>
        <w:lang w:val="ro-RO" w:eastAsia="en-US" w:bidi="ar-SA"/>
      </w:rPr>
    </w:lvl>
    <w:lvl w:ilvl="5" w:tplc="2B1AE53A">
      <w:numFmt w:val="bullet"/>
      <w:lvlText w:val="•"/>
      <w:lvlJc w:val="left"/>
      <w:pPr>
        <w:ind w:left="5949" w:hanging="360"/>
      </w:pPr>
      <w:rPr>
        <w:rFonts w:hint="default"/>
        <w:lang w:val="ro-RO" w:eastAsia="en-US" w:bidi="ar-SA"/>
      </w:rPr>
    </w:lvl>
    <w:lvl w:ilvl="6" w:tplc="6F9C42A4">
      <w:numFmt w:val="bullet"/>
      <w:lvlText w:val="•"/>
      <w:lvlJc w:val="left"/>
      <w:pPr>
        <w:ind w:left="6939" w:hanging="360"/>
      </w:pPr>
      <w:rPr>
        <w:rFonts w:hint="default"/>
        <w:lang w:val="ro-RO" w:eastAsia="en-US" w:bidi="ar-SA"/>
      </w:rPr>
    </w:lvl>
    <w:lvl w:ilvl="7" w:tplc="124435B6">
      <w:numFmt w:val="bullet"/>
      <w:lvlText w:val="•"/>
      <w:lvlJc w:val="left"/>
      <w:pPr>
        <w:ind w:left="7929" w:hanging="360"/>
      </w:pPr>
      <w:rPr>
        <w:rFonts w:hint="default"/>
        <w:lang w:val="ro-RO" w:eastAsia="en-US" w:bidi="ar-SA"/>
      </w:rPr>
    </w:lvl>
    <w:lvl w:ilvl="8" w:tplc="15826D06">
      <w:numFmt w:val="bullet"/>
      <w:lvlText w:val="•"/>
      <w:lvlJc w:val="left"/>
      <w:pPr>
        <w:ind w:left="8919" w:hanging="360"/>
      </w:pPr>
      <w:rPr>
        <w:rFonts w:hint="default"/>
        <w:lang w:val="ro-RO" w:eastAsia="en-US" w:bidi="ar-SA"/>
      </w:rPr>
    </w:lvl>
  </w:abstractNum>
  <w:abstractNum w:abstractNumId="109" w15:restartNumberingAfterBreak="0">
    <w:nsid w:val="51FD1199"/>
    <w:multiLevelType w:val="hybridMultilevel"/>
    <w:tmpl w:val="9D4844D6"/>
    <w:lvl w:ilvl="0" w:tplc="3196BDEC">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8CEC9D28">
      <w:numFmt w:val="bullet"/>
      <w:lvlText w:val="•"/>
      <w:lvlJc w:val="left"/>
      <w:pPr>
        <w:ind w:left="1704" w:hanging="250"/>
      </w:pPr>
      <w:rPr>
        <w:rFonts w:hint="default"/>
        <w:lang w:val="ro-RO" w:eastAsia="en-US" w:bidi="ar-SA"/>
      </w:rPr>
    </w:lvl>
    <w:lvl w:ilvl="2" w:tplc="970668AC">
      <w:numFmt w:val="bullet"/>
      <w:lvlText w:val="•"/>
      <w:lvlJc w:val="left"/>
      <w:pPr>
        <w:ind w:left="2788" w:hanging="250"/>
      </w:pPr>
      <w:rPr>
        <w:rFonts w:hint="default"/>
        <w:lang w:val="ro-RO" w:eastAsia="en-US" w:bidi="ar-SA"/>
      </w:rPr>
    </w:lvl>
    <w:lvl w:ilvl="3" w:tplc="FC18C5B0">
      <w:numFmt w:val="bullet"/>
      <w:lvlText w:val="•"/>
      <w:lvlJc w:val="left"/>
      <w:pPr>
        <w:ind w:left="3873" w:hanging="250"/>
      </w:pPr>
      <w:rPr>
        <w:rFonts w:hint="default"/>
        <w:lang w:val="ro-RO" w:eastAsia="en-US" w:bidi="ar-SA"/>
      </w:rPr>
    </w:lvl>
    <w:lvl w:ilvl="4" w:tplc="87DA593C">
      <w:numFmt w:val="bullet"/>
      <w:lvlText w:val="•"/>
      <w:lvlJc w:val="left"/>
      <w:pPr>
        <w:ind w:left="4957" w:hanging="250"/>
      </w:pPr>
      <w:rPr>
        <w:rFonts w:hint="default"/>
        <w:lang w:val="ro-RO" w:eastAsia="en-US" w:bidi="ar-SA"/>
      </w:rPr>
    </w:lvl>
    <w:lvl w:ilvl="5" w:tplc="B91846F0">
      <w:numFmt w:val="bullet"/>
      <w:lvlText w:val="•"/>
      <w:lvlJc w:val="left"/>
      <w:pPr>
        <w:ind w:left="6042" w:hanging="250"/>
      </w:pPr>
      <w:rPr>
        <w:rFonts w:hint="default"/>
        <w:lang w:val="ro-RO" w:eastAsia="en-US" w:bidi="ar-SA"/>
      </w:rPr>
    </w:lvl>
    <w:lvl w:ilvl="6" w:tplc="F668BC94">
      <w:numFmt w:val="bullet"/>
      <w:lvlText w:val="•"/>
      <w:lvlJc w:val="left"/>
      <w:pPr>
        <w:ind w:left="7126" w:hanging="250"/>
      </w:pPr>
      <w:rPr>
        <w:rFonts w:hint="default"/>
        <w:lang w:val="ro-RO" w:eastAsia="en-US" w:bidi="ar-SA"/>
      </w:rPr>
    </w:lvl>
    <w:lvl w:ilvl="7" w:tplc="25327880">
      <w:numFmt w:val="bullet"/>
      <w:lvlText w:val="•"/>
      <w:lvlJc w:val="left"/>
      <w:pPr>
        <w:ind w:left="8210" w:hanging="250"/>
      </w:pPr>
      <w:rPr>
        <w:rFonts w:hint="default"/>
        <w:lang w:val="ro-RO" w:eastAsia="en-US" w:bidi="ar-SA"/>
      </w:rPr>
    </w:lvl>
    <w:lvl w:ilvl="8" w:tplc="35940114">
      <w:numFmt w:val="bullet"/>
      <w:lvlText w:val="•"/>
      <w:lvlJc w:val="left"/>
      <w:pPr>
        <w:ind w:left="9295" w:hanging="250"/>
      </w:pPr>
      <w:rPr>
        <w:rFonts w:hint="default"/>
        <w:lang w:val="ro-RO" w:eastAsia="en-US" w:bidi="ar-SA"/>
      </w:rPr>
    </w:lvl>
  </w:abstractNum>
  <w:abstractNum w:abstractNumId="110" w15:restartNumberingAfterBreak="0">
    <w:nsid w:val="54EC19C7"/>
    <w:multiLevelType w:val="hybridMultilevel"/>
    <w:tmpl w:val="C08C64D4"/>
    <w:lvl w:ilvl="0" w:tplc="A358E85E">
      <w:start w:val="1"/>
      <w:numFmt w:val="decimal"/>
      <w:lvlText w:val="%1"/>
      <w:lvlJc w:val="left"/>
      <w:pPr>
        <w:ind w:left="367" w:hanging="432"/>
      </w:pPr>
      <w:rPr>
        <w:rFonts w:hint="default"/>
        <w:lang w:val="ro-RO" w:eastAsia="en-US" w:bidi="ar-SA"/>
      </w:rPr>
    </w:lvl>
    <w:lvl w:ilvl="1" w:tplc="E7BE276A">
      <w:numFmt w:val="none"/>
      <w:lvlText w:val=""/>
      <w:lvlJc w:val="left"/>
      <w:pPr>
        <w:tabs>
          <w:tab w:val="num" w:pos="360"/>
        </w:tabs>
      </w:pPr>
    </w:lvl>
    <w:lvl w:ilvl="2" w:tplc="7172A1E8">
      <w:numFmt w:val="bullet"/>
      <w:lvlText w:val="•"/>
      <w:lvlJc w:val="left"/>
      <w:pPr>
        <w:ind w:left="2580" w:hanging="432"/>
      </w:pPr>
      <w:rPr>
        <w:rFonts w:hint="default"/>
        <w:lang w:val="ro-RO" w:eastAsia="en-US" w:bidi="ar-SA"/>
      </w:rPr>
    </w:lvl>
    <w:lvl w:ilvl="3" w:tplc="C7BAA80C">
      <w:numFmt w:val="bullet"/>
      <w:lvlText w:val="•"/>
      <w:lvlJc w:val="left"/>
      <w:pPr>
        <w:ind w:left="3691" w:hanging="432"/>
      </w:pPr>
      <w:rPr>
        <w:rFonts w:hint="default"/>
        <w:lang w:val="ro-RO" w:eastAsia="en-US" w:bidi="ar-SA"/>
      </w:rPr>
    </w:lvl>
    <w:lvl w:ilvl="4" w:tplc="607CED14">
      <w:numFmt w:val="bullet"/>
      <w:lvlText w:val="•"/>
      <w:lvlJc w:val="left"/>
      <w:pPr>
        <w:ind w:left="4801" w:hanging="432"/>
      </w:pPr>
      <w:rPr>
        <w:rFonts w:hint="default"/>
        <w:lang w:val="ro-RO" w:eastAsia="en-US" w:bidi="ar-SA"/>
      </w:rPr>
    </w:lvl>
    <w:lvl w:ilvl="5" w:tplc="AA0E8450">
      <w:numFmt w:val="bullet"/>
      <w:lvlText w:val="•"/>
      <w:lvlJc w:val="left"/>
      <w:pPr>
        <w:ind w:left="5912" w:hanging="432"/>
      </w:pPr>
      <w:rPr>
        <w:rFonts w:hint="default"/>
        <w:lang w:val="ro-RO" w:eastAsia="en-US" w:bidi="ar-SA"/>
      </w:rPr>
    </w:lvl>
    <w:lvl w:ilvl="6" w:tplc="99A4ACFA">
      <w:numFmt w:val="bullet"/>
      <w:lvlText w:val="•"/>
      <w:lvlJc w:val="left"/>
      <w:pPr>
        <w:ind w:left="7022" w:hanging="432"/>
      </w:pPr>
      <w:rPr>
        <w:rFonts w:hint="default"/>
        <w:lang w:val="ro-RO" w:eastAsia="en-US" w:bidi="ar-SA"/>
      </w:rPr>
    </w:lvl>
    <w:lvl w:ilvl="7" w:tplc="5FF0D2D2">
      <w:numFmt w:val="bullet"/>
      <w:lvlText w:val="•"/>
      <w:lvlJc w:val="left"/>
      <w:pPr>
        <w:ind w:left="8132" w:hanging="432"/>
      </w:pPr>
      <w:rPr>
        <w:rFonts w:hint="default"/>
        <w:lang w:val="ro-RO" w:eastAsia="en-US" w:bidi="ar-SA"/>
      </w:rPr>
    </w:lvl>
    <w:lvl w:ilvl="8" w:tplc="4542636A">
      <w:numFmt w:val="bullet"/>
      <w:lvlText w:val="•"/>
      <w:lvlJc w:val="left"/>
      <w:pPr>
        <w:ind w:left="9243" w:hanging="432"/>
      </w:pPr>
      <w:rPr>
        <w:rFonts w:hint="default"/>
        <w:lang w:val="ro-RO" w:eastAsia="en-US" w:bidi="ar-SA"/>
      </w:rPr>
    </w:lvl>
  </w:abstractNum>
  <w:abstractNum w:abstractNumId="111" w15:restartNumberingAfterBreak="0">
    <w:nsid w:val="54F5129C"/>
    <w:multiLevelType w:val="hybridMultilevel"/>
    <w:tmpl w:val="41ACD998"/>
    <w:lvl w:ilvl="0" w:tplc="283CFD24">
      <w:start w:val="59"/>
      <w:numFmt w:val="decimal"/>
      <w:lvlText w:val="%1"/>
      <w:lvlJc w:val="left"/>
      <w:pPr>
        <w:ind w:left="367" w:hanging="557"/>
      </w:pPr>
      <w:rPr>
        <w:rFonts w:hint="default"/>
        <w:lang w:val="ro-RO" w:eastAsia="en-US" w:bidi="ar-SA"/>
      </w:rPr>
    </w:lvl>
    <w:lvl w:ilvl="1" w:tplc="E40A09D0">
      <w:numFmt w:val="none"/>
      <w:lvlText w:val=""/>
      <w:lvlJc w:val="left"/>
      <w:pPr>
        <w:tabs>
          <w:tab w:val="num" w:pos="360"/>
        </w:tabs>
      </w:pPr>
    </w:lvl>
    <w:lvl w:ilvl="2" w:tplc="C4F0D1AA">
      <w:numFmt w:val="bullet"/>
      <w:lvlText w:val="•"/>
      <w:lvlJc w:val="left"/>
      <w:pPr>
        <w:ind w:left="2580" w:hanging="557"/>
      </w:pPr>
      <w:rPr>
        <w:rFonts w:hint="default"/>
        <w:lang w:val="ro-RO" w:eastAsia="en-US" w:bidi="ar-SA"/>
      </w:rPr>
    </w:lvl>
    <w:lvl w:ilvl="3" w:tplc="DE4C9032">
      <w:numFmt w:val="bullet"/>
      <w:lvlText w:val="•"/>
      <w:lvlJc w:val="left"/>
      <w:pPr>
        <w:ind w:left="3691" w:hanging="557"/>
      </w:pPr>
      <w:rPr>
        <w:rFonts w:hint="default"/>
        <w:lang w:val="ro-RO" w:eastAsia="en-US" w:bidi="ar-SA"/>
      </w:rPr>
    </w:lvl>
    <w:lvl w:ilvl="4" w:tplc="337C8986">
      <w:numFmt w:val="bullet"/>
      <w:lvlText w:val="•"/>
      <w:lvlJc w:val="left"/>
      <w:pPr>
        <w:ind w:left="4801" w:hanging="557"/>
      </w:pPr>
      <w:rPr>
        <w:rFonts w:hint="default"/>
        <w:lang w:val="ro-RO" w:eastAsia="en-US" w:bidi="ar-SA"/>
      </w:rPr>
    </w:lvl>
    <w:lvl w:ilvl="5" w:tplc="58C4EC84">
      <w:numFmt w:val="bullet"/>
      <w:lvlText w:val="•"/>
      <w:lvlJc w:val="left"/>
      <w:pPr>
        <w:ind w:left="5912" w:hanging="557"/>
      </w:pPr>
      <w:rPr>
        <w:rFonts w:hint="default"/>
        <w:lang w:val="ro-RO" w:eastAsia="en-US" w:bidi="ar-SA"/>
      </w:rPr>
    </w:lvl>
    <w:lvl w:ilvl="6" w:tplc="2B0A673E">
      <w:numFmt w:val="bullet"/>
      <w:lvlText w:val="•"/>
      <w:lvlJc w:val="left"/>
      <w:pPr>
        <w:ind w:left="7022" w:hanging="557"/>
      </w:pPr>
      <w:rPr>
        <w:rFonts w:hint="default"/>
        <w:lang w:val="ro-RO" w:eastAsia="en-US" w:bidi="ar-SA"/>
      </w:rPr>
    </w:lvl>
    <w:lvl w:ilvl="7" w:tplc="2D06AF7C">
      <w:numFmt w:val="bullet"/>
      <w:lvlText w:val="•"/>
      <w:lvlJc w:val="left"/>
      <w:pPr>
        <w:ind w:left="8132" w:hanging="557"/>
      </w:pPr>
      <w:rPr>
        <w:rFonts w:hint="default"/>
        <w:lang w:val="ro-RO" w:eastAsia="en-US" w:bidi="ar-SA"/>
      </w:rPr>
    </w:lvl>
    <w:lvl w:ilvl="8" w:tplc="B4327914">
      <w:numFmt w:val="bullet"/>
      <w:lvlText w:val="•"/>
      <w:lvlJc w:val="left"/>
      <w:pPr>
        <w:ind w:left="9243" w:hanging="557"/>
      </w:pPr>
      <w:rPr>
        <w:rFonts w:hint="default"/>
        <w:lang w:val="ro-RO" w:eastAsia="en-US" w:bidi="ar-SA"/>
      </w:rPr>
    </w:lvl>
  </w:abstractNum>
  <w:abstractNum w:abstractNumId="112" w15:restartNumberingAfterBreak="0">
    <w:nsid w:val="5514280C"/>
    <w:multiLevelType w:val="hybridMultilevel"/>
    <w:tmpl w:val="0CC4145C"/>
    <w:lvl w:ilvl="0" w:tplc="4CCA59B8">
      <w:start w:val="7"/>
      <w:numFmt w:val="lowerLetter"/>
      <w:lvlText w:val="(%1)"/>
      <w:lvlJc w:val="left"/>
      <w:pPr>
        <w:ind w:left="470" w:hanging="360"/>
      </w:pPr>
      <w:rPr>
        <w:rFonts w:ascii="Times New Roman" w:eastAsia="Times New Roman" w:hAnsi="Times New Roman" w:cs="Times New Roman" w:hint="default"/>
        <w:b w:val="0"/>
        <w:bCs w:val="0"/>
        <w:i w:val="0"/>
        <w:iCs w:val="0"/>
        <w:spacing w:val="-5"/>
        <w:w w:val="100"/>
        <w:sz w:val="22"/>
        <w:szCs w:val="22"/>
        <w:lang w:val="ro-RO" w:eastAsia="en-US" w:bidi="ar-SA"/>
      </w:rPr>
    </w:lvl>
    <w:lvl w:ilvl="1" w:tplc="54FA881C">
      <w:start w:val="1"/>
      <w:numFmt w:val="lowerRoman"/>
      <w:lvlText w:val="%2."/>
      <w:lvlJc w:val="left"/>
      <w:pPr>
        <w:ind w:left="820" w:hanging="116"/>
        <w:jc w:val="right"/>
      </w:pPr>
      <w:rPr>
        <w:rFonts w:ascii="Times New Roman" w:eastAsia="Times New Roman" w:hAnsi="Times New Roman" w:cs="Times New Roman" w:hint="default"/>
        <w:b w:val="0"/>
        <w:bCs w:val="0"/>
        <w:i w:val="0"/>
        <w:iCs w:val="0"/>
        <w:spacing w:val="-4"/>
        <w:w w:val="100"/>
        <w:sz w:val="20"/>
        <w:szCs w:val="20"/>
        <w:lang w:val="ro-RO" w:eastAsia="en-US" w:bidi="ar-SA"/>
      </w:rPr>
    </w:lvl>
    <w:lvl w:ilvl="2" w:tplc="25D8586E">
      <w:numFmt w:val="bullet"/>
      <w:lvlText w:val="•"/>
      <w:lvlJc w:val="left"/>
      <w:pPr>
        <w:ind w:left="1672" w:hanging="116"/>
      </w:pPr>
      <w:rPr>
        <w:rFonts w:hint="default"/>
        <w:lang w:val="ro-RO" w:eastAsia="en-US" w:bidi="ar-SA"/>
      </w:rPr>
    </w:lvl>
    <w:lvl w:ilvl="3" w:tplc="FA645C9C">
      <w:numFmt w:val="bullet"/>
      <w:lvlText w:val="•"/>
      <w:lvlJc w:val="left"/>
      <w:pPr>
        <w:ind w:left="2525" w:hanging="116"/>
      </w:pPr>
      <w:rPr>
        <w:rFonts w:hint="default"/>
        <w:lang w:val="ro-RO" w:eastAsia="en-US" w:bidi="ar-SA"/>
      </w:rPr>
    </w:lvl>
    <w:lvl w:ilvl="4" w:tplc="41B410A4">
      <w:numFmt w:val="bullet"/>
      <w:lvlText w:val="•"/>
      <w:lvlJc w:val="left"/>
      <w:pPr>
        <w:ind w:left="3378" w:hanging="116"/>
      </w:pPr>
      <w:rPr>
        <w:rFonts w:hint="default"/>
        <w:lang w:val="ro-RO" w:eastAsia="en-US" w:bidi="ar-SA"/>
      </w:rPr>
    </w:lvl>
    <w:lvl w:ilvl="5" w:tplc="CE6A7098">
      <w:numFmt w:val="bullet"/>
      <w:lvlText w:val="•"/>
      <w:lvlJc w:val="left"/>
      <w:pPr>
        <w:ind w:left="4230" w:hanging="116"/>
      </w:pPr>
      <w:rPr>
        <w:rFonts w:hint="default"/>
        <w:lang w:val="ro-RO" w:eastAsia="en-US" w:bidi="ar-SA"/>
      </w:rPr>
    </w:lvl>
    <w:lvl w:ilvl="6" w:tplc="D166E44C">
      <w:numFmt w:val="bullet"/>
      <w:lvlText w:val="•"/>
      <w:lvlJc w:val="left"/>
      <w:pPr>
        <w:ind w:left="5083" w:hanging="116"/>
      </w:pPr>
      <w:rPr>
        <w:rFonts w:hint="default"/>
        <w:lang w:val="ro-RO" w:eastAsia="en-US" w:bidi="ar-SA"/>
      </w:rPr>
    </w:lvl>
    <w:lvl w:ilvl="7" w:tplc="CEA8BB9E">
      <w:numFmt w:val="bullet"/>
      <w:lvlText w:val="•"/>
      <w:lvlJc w:val="left"/>
      <w:pPr>
        <w:ind w:left="5936" w:hanging="116"/>
      </w:pPr>
      <w:rPr>
        <w:rFonts w:hint="default"/>
        <w:lang w:val="ro-RO" w:eastAsia="en-US" w:bidi="ar-SA"/>
      </w:rPr>
    </w:lvl>
    <w:lvl w:ilvl="8" w:tplc="498E318C">
      <w:numFmt w:val="bullet"/>
      <w:lvlText w:val="•"/>
      <w:lvlJc w:val="left"/>
      <w:pPr>
        <w:ind w:left="6788" w:hanging="116"/>
      </w:pPr>
      <w:rPr>
        <w:rFonts w:hint="default"/>
        <w:lang w:val="ro-RO" w:eastAsia="en-US" w:bidi="ar-SA"/>
      </w:rPr>
    </w:lvl>
  </w:abstractNum>
  <w:abstractNum w:abstractNumId="113" w15:restartNumberingAfterBreak="0">
    <w:nsid w:val="555A2305"/>
    <w:multiLevelType w:val="hybridMultilevel"/>
    <w:tmpl w:val="863C2F8E"/>
    <w:lvl w:ilvl="0" w:tplc="B7F6E1C4">
      <w:start w:val="40"/>
      <w:numFmt w:val="decimal"/>
      <w:lvlText w:val="%1"/>
      <w:lvlJc w:val="left"/>
      <w:pPr>
        <w:ind w:left="367" w:hanging="557"/>
      </w:pPr>
      <w:rPr>
        <w:rFonts w:hint="default"/>
        <w:lang w:val="ro-RO" w:eastAsia="en-US" w:bidi="ar-SA"/>
      </w:rPr>
    </w:lvl>
    <w:lvl w:ilvl="1" w:tplc="C81A08A8">
      <w:numFmt w:val="none"/>
      <w:lvlText w:val=""/>
      <w:lvlJc w:val="left"/>
      <w:pPr>
        <w:tabs>
          <w:tab w:val="num" w:pos="360"/>
        </w:tabs>
      </w:pPr>
    </w:lvl>
    <w:lvl w:ilvl="2" w:tplc="7B2E337A">
      <w:numFmt w:val="bullet"/>
      <w:lvlText w:val="•"/>
      <w:lvlJc w:val="left"/>
      <w:pPr>
        <w:ind w:left="2580" w:hanging="557"/>
      </w:pPr>
      <w:rPr>
        <w:rFonts w:hint="default"/>
        <w:lang w:val="ro-RO" w:eastAsia="en-US" w:bidi="ar-SA"/>
      </w:rPr>
    </w:lvl>
    <w:lvl w:ilvl="3" w:tplc="5158FEA8">
      <w:numFmt w:val="bullet"/>
      <w:lvlText w:val="•"/>
      <w:lvlJc w:val="left"/>
      <w:pPr>
        <w:ind w:left="3691" w:hanging="557"/>
      </w:pPr>
      <w:rPr>
        <w:rFonts w:hint="default"/>
        <w:lang w:val="ro-RO" w:eastAsia="en-US" w:bidi="ar-SA"/>
      </w:rPr>
    </w:lvl>
    <w:lvl w:ilvl="4" w:tplc="320EAF42">
      <w:numFmt w:val="bullet"/>
      <w:lvlText w:val="•"/>
      <w:lvlJc w:val="left"/>
      <w:pPr>
        <w:ind w:left="4801" w:hanging="557"/>
      </w:pPr>
      <w:rPr>
        <w:rFonts w:hint="default"/>
        <w:lang w:val="ro-RO" w:eastAsia="en-US" w:bidi="ar-SA"/>
      </w:rPr>
    </w:lvl>
    <w:lvl w:ilvl="5" w:tplc="E4EE3A42">
      <w:numFmt w:val="bullet"/>
      <w:lvlText w:val="•"/>
      <w:lvlJc w:val="left"/>
      <w:pPr>
        <w:ind w:left="5912" w:hanging="557"/>
      </w:pPr>
      <w:rPr>
        <w:rFonts w:hint="default"/>
        <w:lang w:val="ro-RO" w:eastAsia="en-US" w:bidi="ar-SA"/>
      </w:rPr>
    </w:lvl>
    <w:lvl w:ilvl="6" w:tplc="7FAE948E">
      <w:numFmt w:val="bullet"/>
      <w:lvlText w:val="•"/>
      <w:lvlJc w:val="left"/>
      <w:pPr>
        <w:ind w:left="7022" w:hanging="557"/>
      </w:pPr>
      <w:rPr>
        <w:rFonts w:hint="default"/>
        <w:lang w:val="ro-RO" w:eastAsia="en-US" w:bidi="ar-SA"/>
      </w:rPr>
    </w:lvl>
    <w:lvl w:ilvl="7" w:tplc="94AAC20E">
      <w:numFmt w:val="bullet"/>
      <w:lvlText w:val="•"/>
      <w:lvlJc w:val="left"/>
      <w:pPr>
        <w:ind w:left="8132" w:hanging="557"/>
      </w:pPr>
      <w:rPr>
        <w:rFonts w:hint="default"/>
        <w:lang w:val="ro-RO" w:eastAsia="en-US" w:bidi="ar-SA"/>
      </w:rPr>
    </w:lvl>
    <w:lvl w:ilvl="8" w:tplc="1A50EC2E">
      <w:numFmt w:val="bullet"/>
      <w:lvlText w:val="•"/>
      <w:lvlJc w:val="left"/>
      <w:pPr>
        <w:ind w:left="9243" w:hanging="557"/>
      </w:pPr>
      <w:rPr>
        <w:rFonts w:hint="default"/>
        <w:lang w:val="ro-RO" w:eastAsia="en-US" w:bidi="ar-SA"/>
      </w:rPr>
    </w:lvl>
  </w:abstractNum>
  <w:abstractNum w:abstractNumId="114" w15:restartNumberingAfterBreak="0">
    <w:nsid w:val="5581786B"/>
    <w:multiLevelType w:val="hybridMultilevel"/>
    <w:tmpl w:val="25D26570"/>
    <w:lvl w:ilvl="0" w:tplc="D9BA55B8">
      <w:start w:val="25"/>
      <w:numFmt w:val="decimal"/>
      <w:lvlText w:val="%1"/>
      <w:lvlJc w:val="left"/>
      <w:pPr>
        <w:ind w:left="367" w:hanging="557"/>
      </w:pPr>
      <w:rPr>
        <w:rFonts w:hint="default"/>
        <w:lang w:val="ro-RO" w:eastAsia="en-US" w:bidi="ar-SA"/>
      </w:rPr>
    </w:lvl>
    <w:lvl w:ilvl="1" w:tplc="DEA29CEE">
      <w:numFmt w:val="none"/>
      <w:lvlText w:val=""/>
      <w:lvlJc w:val="left"/>
      <w:pPr>
        <w:tabs>
          <w:tab w:val="num" w:pos="360"/>
        </w:tabs>
      </w:pPr>
    </w:lvl>
    <w:lvl w:ilvl="2" w:tplc="D9C4F354">
      <w:numFmt w:val="bullet"/>
      <w:lvlText w:val="•"/>
      <w:lvlJc w:val="left"/>
      <w:pPr>
        <w:ind w:left="2580" w:hanging="557"/>
      </w:pPr>
      <w:rPr>
        <w:rFonts w:hint="default"/>
        <w:lang w:val="ro-RO" w:eastAsia="en-US" w:bidi="ar-SA"/>
      </w:rPr>
    </w:lvl>
    <w:lvl w:ilvl="3" w:tplc="731A246A">
      <w:numFmt w:val="bullet"/>
      <w:lvlText w:val="•"/>
      <w:lvlJc w:val="left"/>
      <w:pPr>
        <w:ind w:left="3691" w:hanging="557"/>
      </w:pPr>
      <w:rPr>
        <w:rFonts w:hint="default"/>
        <w:lang w:val="ro-RO" w:eastAsia="en-US" w:bidi="ar-SA"/>
      </w:rPr>
    </w:lvl>
    <w:lvl w:ilvl="4" w:tplc="543E4632">
      <w:numFmt w:val="bullet"/>
      <w:lvlText w:val="•"/>
      <w:lvlJc w:val="left"/>
      <w:pPr>
        <w:ind w:left="4801" w:hanging="557"/>
      </w:pPr>
      <w:rPr>
        <w:rFonts w:hint="default"/>
        <w:lang w:val="ro-RO" w:eastAsia="en-US" w:bidi="ar-SA"/>
      </w:rPr>
    </w:lvl>
    <w:lvl w:ilvl="5" w:tplc="5EC2A610">
      <w:numFmt w:val="bullet"/>
      <w:lvlText w:val="•"/>
      <w:lvlJc w:val="left"/>
      <w:pPr>
        <w:ind w:left="5912" w:hanging="557"/>
      </w:pPr>
      <w:rPr>
        <w:rFonts w:hint="default"/>
        <w:lang w:val="ro-RO" w:eastAsia="en-US" w:bidi="ar-SA"/>
      </w:rPr>
    </w:lvl>
    <w:lvl w:ilvl="6" w:tplc="521685AE">
      <w:numFmt w:val="bullet"/>
      <w:lvlText w:val="•"/>
      <w:lvlJc w:val="left"/>
      <w:pPr>
        <w:ind w:left="7022" w:hanging="557"/>
      </w:pPr>
      <w:rPr>
        <w:rFonts w:hint="default"/>
        <w:lang w:val="ro-RO" w:eastAsia="en-US" w:bidi="ar-SA"/>
      </w:rPr>
    </w:lvl>
    <w:lvl w:ilvl="7" w:tplc="E89EB4CE">
      <w:numFmt w:val="bullet"/>
      <w:lvlText w:val="•"/>
      <w:lvlJc w:val="left"/>
      <w:pPr>
        <w:ind w:left="8132" w:hanging="557"/>
      </w:pPr>
      <w:rPr>
        <w:rFonts w:hint="default"/>
        <w:lang w:val="ro-RO" w:eastAsia="en-US" w:bidi="ar-SA"/>
      </w:rPr>
    </w:lvl>
    <w:lvl w:ilvl="8" w:tplc="B252731E">
      <w:numFmt w:val="bullet"/>
      <w:lvlText w:val="•"/>
      <w:lvlJc w:val="left"/>
      <w:pPr>
        <w:ind w:left="9243" w:hanging="557"/>
      </w:pPr>
      <w:rPr>
        <w:rFonts w:hint="default"/>
        <w:lang w:val="ro-RO" w:eastAsia="en-US" w:bidi="ar-SA"/>
      </w:rPr>
    </w:lvl>
  </w:abstractNum>
  <w:abstractNum w:abstractNumId="115" w15:restartNumberingAfterBreak="0">
    <w:nsid w:val="55C06731"/>
    <w:multiLevelType w:val="hybridMultilevel"/>
    <w:tmpl w:val="0B4A79A8"/>
    <w:lvl w:ilvl="0" w:tplc="7E309430">
      <w:start w:val="1"/>
      <w:numFmt w:val="lowerLetter"/>
      <w:lvlText w:val="%1)"/>
      <w:lvlJc w:val="left"/>
      <w:pPr>
        <w:ind w:left="367" w:hanging="245"/>
      </w:pPr>
      <w:rPr>
        <w:rFonts w:ascii="Times New Roman" w:eastAsia="Times New Roman" w:hAnsi="Times New Roman" w:cs="Times New Roman" w:hint="default"/>
        <w:b w:val="0"/>
        <w:bCs w:val="0"/>
        <w:i w:val="0"/>
        <w:iCs w:val="0"/>
        <w:spacing w:val="-1"/>
        <w:w w:val="100"/>
        <w:sz w:val="24"/>
        <w:szCs w:val="24"/>
        <w:lang w:val="ro-RO" w:eastAsia="en-US" w:bidi="ar-SA"/>
      </w:rPr>
    </w:lvl>
    <w:lvl w:ilvl="1" w:tplc="9386F872">
      <w:numFmt w:val="bullet"/>
      <w:lvlText w:val="•"/>
      <w:lvlJc w:val="left"/>
      <w:pPr>
        <w:ind w:left="1470" w:hanging="245"/>
      </w:pPr>
      <w:rPr>
        <w:rFonts w:hint="default"/>
        <w:lang w:val="ro-RO" w:eastAsia="en-US" w:bidi="ar-SA"/>
      </w:rPr>
    </w:lvl>
    <w:lvl w:ilvl="2" w:tplc="BBC630E8">
      <w:numFmt w:val="bullet"/>
      <w:lvlText w:val="•"/>
      <w:lvlJc w:val="left"/>
      <w:pPr>
        <w:ind w:left="2580" w:hanging="245"/>
      </w:pPr>
      <w:rPr>
        <w:rFonts w:hint="default"/>
        <w:lang w:val="ro-RO" w:eastAsia="en-US" w:bidi="ar-SA"/>
      </w:rPr>
    </w:lvl>
    <w:lvl w:ilvl="3" w:tplc="A4D61F9C">
      <w:numFmt w:val="bullet"/>
      <w:lvlText w:val="•"/>
      <w:lvlJc w:val="left"/>
      <w:pPr>
        <w:ind w:left="3691" w:hanging="245"/>
      </w:pPr>
      <w:rPr>
        <w:rFonts w:hint="default"/>
        <w:lang w:val="ro-RO" w:eastAsia="en-US" w:bidi="ar-SA"/>
      </w:rPr>
    </w:lvl>
    <w:lvl w:ilvl="4" w:tplc="1868B750">
      <w:numFmt w:val="bullet"/>
      <w:lvlText w:val="•"/>
      <w:lvlJc w:val="left"/>
      <w:pPr>
        <w:ind w:left="4801" w:hanging="245"/>
      </w:pPr>
      <w:rPr>
        <w:rFonts w:hint="default"/>
        <w:lang w:val="ro-RO" w:eastAsia="en-US" w:bidi="ar-SA"/>
      </w:rPr>
    </w:lvl>
    <w:lvl w:ilvl="5" w:tplc="23443118">
      <w:numFmt w:val="bullet"/>
      <w:lvlText w:val="•"/>
      <w:lvlJc w:val="left"/>
      <w:pPr>
        <w:ind w:left="5912" w:hanging="245"/>
      </w:pPr>
      <w:rPr>
        <w:rFonts w:hint="default"/>
        <w:lang w:val="ro-RO" w:eastAsia="en-US" w:bidi="ar-SA"/>
      </w:rPr>
    </w:lvl>
    <w:lvl w:ilvl="6" w:tplc="B77200BE">
      <w:numFmt w:val="bullet"/>
      <w:lvlText w:val="•"/>
      <w:lvlJc w:val="left"/>
      <w:pPr>
        <w:ind w:left="7022" w:hanging="245"/>
      </w:pPr>
      <w:rPr>
        <w:rFonts w:hint="default"/>
        <w:lang w:val="ro-RO" w:eastAsia="en-US" w:bidi="ar-SA"/>
      </w:rPr>
    </w:lvl>
    <w:lvl w:ilvl="7" w:tplc="B39C1DCC">
      <w:numFmt w:val="bullet"/>
      <w:lvlText w:val="•"/>
      <w:lvlJc w:val="left"/>
      <w:pPr>
        <w:ind w:left="8132" w:hanging="245"/>
      </w:pPr>
      <w:rPr>
        <w:rFonts w:hint="default"/>
        <w:lang w:val="ro-RO" w:eastAsia="en-US" w:bidi="ar-SA"/>
      </w:rPr>
    </w:lvl>
    <w:lvl w:ilvl="8" w:tplc="820A5DD8">
      <w:numFmt w:val="bullet"/>
      <w:lvlText w:val="•"/>
      <w:lvlJc w:val="left"/>
      <w:pPr>
        <w:ind w:left="9243" w:hanging="245"/>
      </w:pPr>
      <w:rPr>
        <w:rFonts w:hint="default"/>
        <w:lang w:val="ro-RO" w:eastAsia="en-US" w:bidi="ar-SA"/>
      </w:rPr>
    </w:lvl>
  </w:abstractNum>
  <w:abstractNum w:abstractNumId="116" w15:restartNumberingAfterBreak="0">
    <w:nsid w:val="56582674"/>
    <w:multiLevelType w:val="hybridMultilevel"/>
    <w:tmpl w:val="DA66FAA6"/>
    <w:lvl w:ilvl="0" w:tplc="4D9E216C">
      <w:start w:val="1"/>
      <w:numFmt w:val="decimal"/>
      <w:lvlText w:val="(%1)"/>
      <w:lvlJc w:val="left"/>
      <w:pPr>
        <w:ind w:left="678" w:hanging="312"/>
      </w:pPr>
      <w:rPr>
        <w:rFonts w:ascii="Times New Roman" w:eastAsia="Times New Roman" w:hAnsi="Times New Roman" w:cs="Times New Roman" w:hint="default"/>
        <w:b w:val="0"/>
        <w:bCs w:val="0"/>
        <w:i w:val="0"/>
        <w:iCs w:val="0"/>
        <w:spacing w:val="-2"/>
        <w:w w:val="100"/>
        <w:sz w:val="22"/>
        <w:szCs w:val="22"/>
        <w:lang w:val="ro-RO" w:eastAsia="en-US" w:bidi="ar-SA"/>
      </w:rPr>
    </w:lvl>
    <w:lvl w:ilvl="1" w:tplc="78D64966">
      <w:numFmt w:val="bullet"/>
      <w:lvlText w:val="•"/>
      <w:lvlJc w:val="left"/>
      <w:pPr>
        <w:ind w:left="1758" w:hanging="312"/>
      </w:pPr>
      <w:rPr>
        <w:rFonts w:hint="default"/>
        <w:lang w:val="ro-RO" w:eastAsia="en-US" w:bidi="ar-SA"/>
      </w:rPr>
    </w:lvl>
    <w:lvl w:ilvl="2" w:tplc="50A07774">
      <w:numFmt w:val="bullet"/>
      <w:lvlText w:val="•"/>
      <w:lvlJc w:val="left"/>
      <w:pPr>
        <w:ind w:left="2836" w:hanging="312"/>
      </w:pPr>
      <w:rPr>
        <w:rFonts w:hint="default"/>
        <w:lang w:val="ro-RO" w:eastAsia="en-US" w:bidi="ar-SA"/>
      </w:rPr>
    </w:lvl>
    <w:lvl w:ilvl="3" w:tplc="09323992">
      <w:numFmt w:val="bullet"/>
      <w:lvlText w:val="•"/>
      <w:lvlJc w:val="left"/>
      <w:pPr>
        <w:ind w:left="3915" w:hanging="312"/>
      </w:pPr>
      <w:rPr>
        <w:rFonts w:hint="default"/>
        <w:lang w:val="ro-RO" w:eastAsia="en-US" w:bidi="ar-SA"/>
      </w:rPr>
    </w:lvl>
    <w:lvl w:ilvl="4" w:tplc="F7AE6198">
      <w:numFmt w:val="bullet"/>
      <w:lvlText w:val="•"/>
      <w:lvlJc w:val="left"/>
      <w:pPr>
        <w:ind w:left="4993" w:hanging="312"/>
      </w:pPr>
      <w:rPr>
        <w:rFonts w:hint="default"/>
        <w:lang w:val="ro-RO" w:eastAsia="en-US" w:bidi="ar-SA"/>
      </w:rPr>
    </w:lvl>
    <w:lvl w:ilvl="5" w:tplc="5A5A8BCE">
      <w:numFmt w:val="bullet"/>
      <w:lvlText w:val="•"/>
      <w:lvlJc w:val="left"/>
      <w:pPr>
        <w:ind w:left="6072" w:hanging="312"/>
      </w:pPr>
      <w:rPr>
        <w:rFonts w:hint="default"/>
        <w:lang w:val="ro-RO" w:eastAsia="en-US" w:bidi="ar-SA"/>
      </w:rPr>
    </w:lvl>
    <w:lvl w:ilvl="6" w:tplc="C6240CA8">
      <w:numFmt w:val="bullet"/>
      <w:lvlText w:val="•"/>
      <w:lvlJc w:val="left"/>
      <w:pPr>
        <w:ind w:left="7150" w:hanging="312"/>
      </w:pPr>
      <w:rPr>
        <w:rFonts w:hint="default"/>
        <w:lang w:val="ro-RO" w:eastAsia="en-US" w:bidi="ar-SA"/>
      </w:rPr>
    </w:lvl>
    <w:lvl w:ilvl="7" w:tplc="F1B43552">
      <w:numFmt w:val="bullet"/>
      <w:lvlText w:val="•"/>
      <w:lvlJc w:val="left"/>
      <w:pPr>
        <w:ind w:left="8228" w:hanging="312"/>
      </w:pPr>
      <w:rPr>
        <w:rFonts w:hint="default"/>
        <w:lang w:val="ro-RO" w:eastAsia="en-US" w:bidi="ar-SA"/>
      </w:rPr>
    </w:lvl>
    <w:lvl w:ilvl="8" w:tplc="E9527826">
      <w:numFmt w:val="bullet"/>
      <w:lvlText w:val="•"/>
      <w:lvlJc w:val="left"/>
      <w:pPr>
        <w:ind w:left="9307" w:hanging="312"/>
      </w:pPr>
      <w:rPr>
        <w:rFonts w:hint="default"/>
        <w:lang w:val="ro-RO" w:eastAsia="en-US" w:bidi="ar-SA"/>
      </w:rPr>
    </w:lvl>
  </w:abstractNum>
  <w:abstractNum w:abstractNumId="117" w15:restartNumberingAfterBreak="0">
    <w:nsid w:val="56862B13"/>
    <w:multiLevelType w:val="hybridMultilevel"/>
    <w:tmpl w:val="CB029E60"/>
    <w:lvl w:ilvl="0" w:tplc="3B9A0480">
      <w:start w:val="70"/>
      <w:numFmt w:val="decimal"/>
      <w:lvlText w:val="%1"/>
      <w:lvlJc w:val="left"/>
      <w:pPr>
        <w:ind w:left="909" w:hanging="542"/>
      </w:pPr>
      <w:rPr>
        <w:rFonts w:hint="default"/>
        <w:lang w:val="ro-RO" w:eastAsia="en-US" w:bidi="ar-SA"/>
      </w:rPr>
    </w:lvl>
    <w:lvl w:ilvl="1" w:tplc="E7507D9A">
      <w:numFmt w:val="none"/>
      <w:lvlText w:val=""/>
      <w:lvlJc w:val="left"/>
      <w:pPr>
        <w:tabs>
          <w:tab w:val="num" w:pos="360"/>
        </w:tabs>
      </w:pPr>
    </w:lvl>
    <w:lvl w:ilvl="2" w:tplc="0C8EF122">
      <w:numFmt w:val="bullet"/>
      <w:lvlText w:val="•"/>
      <w:lvlJc w:val="left"/>
      <w:pPr>
        <w:ind w:left="3012" w:hanging="542"/>
      </w:pPr>
      <w:rPr>
        <w:rFonts w:hint="default"/>
        <w:lang w:val="ro-RO" w:eastAsia="en-US" w:bidi="ar-SA"/>
      </w:rPr>
    </w:lvl>
    <w:lvl w:ilvl="3" w:tplc="438E2F86">
      <w:numFmt w:val="bullet"/>
      <w:lvlText w:val="•"/>
      <w:lvlJc w:val="left"/>
      <w:pPr>
        <w:ind w:left="4069" w:hanging="542"/>
      </w:pPr>
      <w:rPr>
        <w:rFonts w:hint="default"/>
        <w:lang w:val="ro-RO" w:eastAsia="en-US" w:bidi="ar-SA"/>
      </w:rPr>
    </w:lvl>
    <w:lvl w:ilvl="4" w:tplc="7EEEF0F0">
      <w:numFmt w:val="bullet"/>
      <w:lvlText w:val="•"/>
      <w:lvlJc w:val="left"/>
      <w:pPr>
        <w:ind w:left="5125" w:hanging="542"/>
      </w:pPr>
      <w:rPr>
        <w:rFonts w:hint="default"/>
        <w:lang w:val="ro-RO" w:eastAsia="en-US" w:bidi="ar-SA"/>
      </w:rPr>
    </w:lvl>
    <w:lvl w:ilvl="5" w:tplc="C9F44D9E">
      <w:numFmt w:val="bullet"/>
      <w:lvlText w:val="•"/>
      <w:lvlJc w:val="left"/>
      <w:pPr>
        <w:ind w:left="6182" w:hanging="542"/>
      </w:pPr>
      <w:rPr>
        <w:rFonts w:hint="default"/>
        <w:lang w:val="ro-RO" w:eastAsia="en-US" w:bidi="ar-SA"/>
      </w:rPr>
    </w:lvl>
    <w:lvl w:ilvl="6" w:tplc="FEDCDEF0">
      <w:numFmt w:val="bullet"/>
      <w:lvlText w:val="•"/>
      <w:lvlJc w:val="left"/>
      <w:pPr>
        <w:ind w:left="7238" w:hanging="542"/>
      </w:pPr>
      <w:rPr>
        <w:rFonts w:hint="default"/>
        <w:lang w:val="ro-RO" w:eastAsia="en-US" w:bidi="ar-SA"/>
      </w:rPr>
    </w:lvl>
    <w:lvl w:ilvl="7" w:tplc="3F180D46">
      <w:numFmt w:val="bullet"/>
      <w:lvlText w:val="•"/>
      <w:lvlJc w:val="left"/>
      <w:pPr>
        <w:ind w:left="8294" w:hanging="542"/>
      </w:pPr>
      <w:rPr>
        <w:rFonts w:hint="default"/>
        <w:lang w:val="ro-RO" w:eastAsia="en-US" w:bidi="ar-SA"/>
      </w:rPr>
    </w:lvl>
    <w:lvl w:ilvl="8" w:tplc="83468BBE">
      <w:numFmt w:val="bullet"/>
      <w:lvlText w:val="•"/>
      <w:lvlJc w:val="left"/>
      <w:pPr>
        <w:ind w:left="9351" w:hanging="542"/>
      </w:pPr>
      <w:rPr>
        <w:rFonts w:hint="default"/>
        <w:lang w:val="ro-RO" w:eastAsia="en-US" w:bidi="ar-SA"/>
      </w:rPr>
    </w:lvl>
  </w:abstractNum>
  <w:abstractNum w:abstractNumId="118" w15:restartNumberingAfterBreak="0">
    <w:nsid w:val="56AE17FC"/>
    <w:multiLevelType w:val="hybridMultilevel"/>
    <w:tmpl w:val="5FE07954"/>
    <w:lvl w:ilvl="0" w:tplc="11D6AF7A">
      <w:start w:val="55"/>
      <w:numFmt w:val="decimal"/>
      <w:lvlText w:val="%1"/>
      <w:lvlJc w:val="left"/>
      <w:pPr>
        <w:ind w:left="367" w:hanging="542"/>
      </w:pPr>
      <w:rPr>
        <w:rFonts w:hint="default"/>
        <w:lang w:val="ro-RO" w:eastAsia="en-US" w:bidi="ar-SA"/>
      </w:rPr>
    </w:lvl>
    <w:lvl w:ilvl="1" w:tplc="6990187A">
      <w:numFmt w:val="none"/>
      <w:lvlText w:val=""/>
      <w:lvlJc w:val="left"/>
      <w:pPr>
        <w:tabs>
          <w:tab w:val="num" w:pos="360"/>
        </w:tabs>
      </w:pPr>
    </w:lvl>
    <w:lvl w:ilvl="2" w:tplc="40C65F4A">
      <w:numFmt w:val="bullet"/>
      <w:lvlText w:val="•"/>
      <w:lvlJc w:val="left"/>
      <w:pPr>
        <w:ind w:left="2580" w:hanging="542"/>
      </w:pPr>
      <w:rPr>
        <w:rFonts w:hint="default"/>
        <w:lang w:val="ro-RO" w:eastAsia="en-US" w:bidi="ar-SA"/>
      </w:rPr>
    </w:lvl>
    <w:lvl w:ilvl="3" w:tplc="296EE940">
      <w:numFmt w:val="bullet"/>
      <w:lvlText w:val="•"/>
      <w:lvlJc w:val="left"/>
      <w:pPr>
        <w:ind w:left="3691" w:hanging="542"/>
      </w:pPr>
      <w:rPr>
        <w:rFonts w:hint="default"/>
        <w:lang w:val="ro-RO" w:eastAsia="en-US" w:bidi="ar-SA"/>
      </w:rPr>
    </w:lvl>
    <w:lvl w:ilvl="4" w:tplc="E30261FE">
      <w:numFmt w:val="bullet"/>
      <w:lvlText w:val="•"/>
      <w:lvlJc w:val="left"/>
      <w:pPr>
        <w:ind w:left="4801" w:hanging="542"/>
      </w:pPr>
      <w:rPr>
        <w:rFonts w:hint="default"/>
        <w:lang w:val="ro-RO" w:eastAsia="en-US" w:bidi="ar-SA"/>
      </w:rPr>
    </w:lvl>
    <w:lvl w:ilvl="5" w:tplc="C024ABC6">
      <w:numFmt w:val="bullet"/>
      <w:lvlText w:val="•"/>
      <w:lvlJc w:val="left"/>
      <w:pPr>
        <w:ind w:left="5912" w:hanging="542"/>
      </w:pPr>
      <w:rPr>
        <w:rFonts w:hint="default"/>
        <w:lang w:val="ro-RO" w:eastAsia="en-US" w:bidi="ar-SA"/>
      </w:rPr>
    </w:lvl>
    <w:lvl w:ilvl="6" w:tplc="4E6045AE">
      <w:numFmt w:val="bullet"/>
      <w:lvlText w:val="•"/>
      <w:lvlJc w:val="left"/>
      <w:pPr>
        <w:ind w:left="7022" w:hanging="542"/>
      </w:pPr>
      <w:rPr>
        <w:rFonts w:hint="default"/>
        <w:lang w:val="ro-RO" w:eastAsia="en-US" w:bidi="ar-SA"/>
      </w:rPr>
    </w:lvl>
    <w:lvl w:ilvl="7" w:tplc="AB880830">
      <w:numFmt w:val="bullet"/>
      <w:lvlText w:val="•"/>
      <w:lvlJc w:val="left"/>
      <w:pPr>
        <w:ind w:left="8132" w:hanging="542"/>
      </w:pPr>
      <w:rPr>
        <w:rFonts w:hint="default"/>
        <w:lang w:val="ro-RO" w:eastAsia="en-US" w:bidi="ar-SA"/>
      </w:rPr>
    </w:lvl>
    <w:lvl w:ilvl="8" w:tplc="8F10DDC2">
      <w:numFmt w:val="bullet"/>
      <w:lvlText w:val="•"/>
      <w:lvlJc w:val="left"/>
      <w:pPr>
        <w:ind w:left="9243" w:hanging="542"/>
      </w:pPr>
      <w:rPr>
        <w:rFonts w:hint="default"/>
        <w:lang w:val="ro-RO" w:eastAsia="en-US" w:bidi="ar-SA"/>
      </w:rPr>
    </w:lvl>
  </w:abstractNum>
  <w:abstractNum w:abstractNumId="119" w15:restartNumberingAfterBreak="0">
    <w:nsid w:val="574A7393"/>
    <w:multiLevelType w:val="hybridMultilevel"/>
    <w:tmpl w:val="DFECE210"/>
    <w:lvl w:ilvl="0" w:tplc="33B636F4">
      <w:start w:val="57"/>
      <w:numFmt w:val="decimal"/>
      <w:lvlText w:val="%1"/>
      <w:lvlJc w:val="left"/>
      <w:pPr>
        <w:ind w:left="367" w:hanging="576"/>
      </w:pPr>
      <w:rPr>
        <w:rFonts w:hint="default"/>
        <w:lang w:val="ro-RO" w:eastAsia="en-US" w:bidi="ar-SA"/>
      </w:rPr>
    </w:lvl>
    <w:lvl w:ilvl="1" w:tplc="890281D2">
      <w:numFmt w:val="none"/>
      <w:lvlText w:val=""/>
      <w:lvlJc w:val="left"/>
      <w:pPr>
        <w:tabs>
          <w:tab w:val="num" w:pos="360"/>
        </w:tabs>
      </w:pPr>
    </w:lvl>
    <w:lvl w:ilvl="2" w:tplc="F3F23010">
      <w:numFmt w:val="bullet"/>
      <w:lvlText w:val="•"/>
      <w:lvlJc w:val="left"/>
      <w:pPr>
        <w:ind w:left="2580" w:hanging="576"/>
      </w:pPr>
      <w:rPr>
        <w:rFonts w:hint="default"/>
        <w:lang w:val="ro-RO" w:eastAsia="en-US" w:bidi="ar-SA"/>
      </w:rPr>
    </w:lvl>
    <w:lvl w:ilvl="3" w:tplc="583426FC">
      <w:numFmt w:val="bullet"/>
      <w:lvlText w:val="•"/>
      <w:lvlJc w:val="left"/>
      <w:pPr>
        <w:ind w:left="3691" w:hanging="576"/>
      </w:pPr>
      <w:rPr>
        <w:rFonts w:hint="default"/>
        <w:lang w:val="ro-RO" w:eastAsia="en-US" w:bidi="ar-SA"/>
      </w:rPr>
    </w:lvl>
    <w:lvl w:ilvl="4" w:tplc="FFF292EC">
      <w:numFmt w:val="bullet"/>
      <w:lvlText w:val="•"/>
      <w:lvlJc w:val="left"/>
      <w:pPr>
        <w:ind w:left="4801" w:hanging="576"/>
      </w:pPr>
      <w:rPr>
        <w:rFonts w:hint="default"/>
        <w:lang w:val="ro-RO" w:eastAsia="en-US" w:bidi="ar-SA"/>
      </w:rPr>
    </w:lvl>
    <w:lvl w:ilvl="5" w:tplc="D2A0F35A">
      <w:numFmt w:val="bullet"/>
      <w:lvlText w:val="•"/>
      <w:lvlJc w:val="left"/>
      <w:pPr>
        <w:ind w:left="5912" w:hanging="576"/>
      </w:pPr>
      <w:rPr>
        <w:rFonts w:hint="default"/>
        <w:lang w:val="ro-RO" w:eastAsia="en-US" w:bidi="ar-SA"/>
      </w:rPr>
    </w:lvl>
    <w:lvl w:ilvl="6" w:tplc="606A4CD8">
      <w:numFmt w:val="bullet"/>
      <w:lvlText w:val="•"/>
      <w:lvlJc w:val="left"/>
      <w:pPr>
        <w:ind w:left="7022" w:hanging="576"/>
      </w:pPr>
      <w:rPr>
        <w:rFonts w:hint="default"/>
        <w:lang w:val="ro-RO" w:eastAsia="en-US" w:bidi="ar-SA"/>
      </w:rPr>
    </w:lvl>
    <w:lvl w:ilvl="7" w:tplc="58705954">
      <w:numFmt w:val="bullet"/>
      <w:lvlText w:val="•"/>
      <w:lvlJc w:val="left"/>
      <w:pPr>
        <w:ind w:left="8132" w:hanging="576"/>
      </w:pPr>
      <w:rPr>
        <w:rFonts w:hint="default"/>
        <w:lang w:val="ro-RO" w:eastAsia="en-US" w:bidi="ar-SA"/>
      </w:rPr>
    </w:lvl>
    <w:lvl w:ilvl="8" w:tplc="4948BE26">
      <w:numFmt w:val="bullet"/>
      <w:lvlText w:val="•"/>
      <w:lvlJc w:val="left"/>
      <w:pPr>
        <w:ind w:left="9243" w:hanging="576"/>
      </w:pPr>
      <w:rPr>
        <w:rFonts w:hint="default"/>
        <w:lang w:val="ro-RO" w:eastAsia="en-US" w:bidi="ar-SA"/>
      </w:rPr>
    </w:lvl>
  </w:abstractNum>
  <w:abstractNum w:abstractNumId="120" w15:restartNumberingAfterBreak="0">
    <w:nsid w:val="59BA0C68"/>
    <w:multiLevelType w:val="hybridMultilevel"/>
    <w:tmpl w:val="40BE2C9C"/>
    <w:lvl w:ilvl="0" w:tplc="D6004226">
      <w:start w:val="4"/>
      <w:numFmt w:val="decimal"/>
      <w:lvlText w:val="%1"/>
      <w:lvlJc w:val="left"/>
      <w:pPr>
        <w:ind w:left="1136" w:hanging="850"/>
      </w:pPr>
      <w:rPr>
        <w:rFonts w:hint="default"/>
        <w:lang w:val="ro-RO" w:eastAsia="en-US" w:bidi="ar-SA"/>
      </w:rPr>
    </w:lvl>
    <w:lvl w:ilvl="1" w:tplc="1EB20652">
      <w:numFmt w:val="none"/>
      <w:lvlText w:val=""/>
      <w:lvlJc w:val="left"/>
      <w:pPr>
        <w:tabs>
          <w:tab w:val="num" w:pos="360"/>
        </w:tabs>
      </w:pPr>
    </w:lvl>
    <w:lvl w:ilvl="2" w:tplc="FB429FCA">
      <w:numFmt w:val="none"/>
      <w:lvlText w:val=""/>
      <w:lvlJc w:val="left"/>
      <w:pPr>
        <w:tabs>
          <w:tab w:val="num" w:pos="360"/>
        </w:tabs>
      </w:pPr>
    </w:lvl>
    <w:lvl w:ilvl="3" w:tplc="6EDC6A6E">
      <w:numFmt w:val="bullet"/>
      <w:lvlText w:val="•"/>
      <w:lvlJc w:val="left"/>
      <w:pPr>
        <w:ind w:left="4067" w:hanging="850"/>
      </w:pPr>
      <w:rPr>
        <w:rFonts w:hint="default"/>
        <w:lang w:val="ro-RO" w:eastAsia="en-US" w:bidi="ar-SA"/>
      </w:rPr>
    </w:lvl>
    <w:lvl w:ilvl="4" w:tplc="53FA01F6">
      <w:numFmt w:val="bullet"/>
      <w:lvlText w:val="•"/>
      <w:lvlJc w:val="left"/>
      <w:pPr>
        <w:ind w:left="5043" w:hanging="850"/>
      </w:pPr>
      <w:rPr>
        <w:rFonts w:hint="default"/>
        <w:lang w:val="ro-RO" w:eastAsia="en-US" w:bidi="ar-SA"/>
      </w:rPr>
    </w:lvl>
    <w:lvl w:ilvl="5" w:tplc="8E1AED70">
      <w:numFmt w:val="bullet"/>
      <w:lvlText w:val="•"/>
      <w:lvlJc w:val="left"/>
      <w:pPr>
        <w:ind w:left="6019" w:hanging="850"/>
      </w:pPr>
      <w:rPr>
        <w:rFonts w:hint="default"/>
        <w:lang w:val="ro-RO" w:eastAsia="en-US" w:bidi="ar-SA"/>
      </w:rPr>
    </w:lvl>
    <w:lvl w:ilvl="6" w:tplc="A30C8006">
      <w:numFmt w:val="bullet"/>
      <w:lvlText w:val="•"/>
      <w:lvlJc w:val="left"/>
      <w:pPr>
        <w:ind w:left="6995" w:hanging="850"/>
      </w:pPr>
      <w:rPr>
        <w:rFonts w:hint="default"/>
        <w:lang w:val="ro-RO" w:eastAsia="en-US" w:bidi="ar-SA"/>
      </w:rPr>
    </w:lvl>
    <w:lvl w:ilvl="7" w:tplc="EB98DA0C">
      <w:numFmt w:val="bullet"/>
      <w:lvlText w:val="•"/>
      <w:lvlJc w:val="left"/>
      <w:pPr>
        <w:ind w:left="7971" w:hanging="850"/>
      </w:pPr>
      <w:rPr>
        <w:rFonts w:hint="default"/>
        <w:lang w:val="ro-RO" w:eastAsia="en-US" w:bidi="ar-SA"/>
      </w:rPr>
    </w:lvl>
    <w:lvl w:ilvl="8" w:tplc="893C46A6">
      <w:numFmt w:val="bullet"/>
      <w:lvlText w:val="•"/>
      <w:lvlJc w:val="left"/>
      <w:pPr>
        <w:ind w:left="8947" w:hanging="850"/>
      </w:pPr>
      <w:rPr>
        <w:rFonts w:hint="default"/>
        <w:lang w:val="ro-RO" w:eastAsia="en-US" w:bidi="ar-SA"/>
      </w:rPr>
    </w:lvl>
  </w:abstractNum>
  <w:abstractNum w:abstractNumId="121" w15:restartNumberingAfterBreak="0">
    <w:nsid w:val="5A094E3A"/>
    <w:multiLevelType w:val="hybridMultilevel"/>
    <w:tmpl w:val="8BC69974"/>
    <w:lvl w:ilvl="0" w:tplc="8D8EE17E">
      <w:start w:val="3"/>
      <w:numFmt w:val="decimal"/>
      <w:lvlText w:val="%1."/>
      <w:lvlJc w:val="left"/>
      <w:pPr>
        <w:ind w:left="280" w:hanging="168"/>
      </w:pPr>
      <w:rPr>
        <w:rFonts w:ascii="Arial" w:eastAsia="Arial" w:hAnsi="Arial" w:cs="Arial" w:hint="default"/>
        <w:b w:val="0"/>
        <w:bCs w:val="0"/>
        <w:i w:val="0"/>
        <w:iCs w:val="0"/>
        <w:spacing w:val="-2"/>
        <w:w w:val="100"/>
        <w:sz w:val="18"/>
        <w:szCs w:val="18"/>
        <w:lang w:val="ro-RO" w:eastAsia="en-US" w:bidi="ar-SA"/>
      </w:rPr>
    </w:lvl>
    <w:lvl w:ilvl="1" w:tplc="44780266">
      <w:numFmt w:val="bullet"/>
      <w:lvlText w:val="•"/>
      <w:lvlJc w:val="left"/>
      <w:pPr>
        <w:ind w:left="482" w:hanging="168"/>
      </w:pPr>
      <w:rPr>
        <w:rFonts w:hint="default"/>
        <w:lang w:val="ro-RO" w:eastAsia="en-US" w:bidi="ar-SA"/>
      </w:rPr>
    </w:lvl>
    <w:lvl w:ilvl="2" w:tplc="5DA4DE42">
      <w:numFmt w:val="bullet"/>
      <w:lvlText w:val="•"/>
      <w:lvlJc w:val="left"/>
      <w:pPr>
        <w:ind w:left="684" w:hanging="168"/>
      </w:pPr>
      <w:rPr>
        <w:rFonts w:hint="default"/>
        <w:lang w:val="ro-RO" w:eastAsia="en-US" w:bidi="ar-SA"/>
      </w:rPr>
    </w:lvl>
    <w:lvl w:ilvl="3" w:tplc="3DDA47A6">
      <w:numFmt w:val="bullet"/>
      <w:lvlText w:val="•"/>
      <w:lvlJc w:val="left"/>
      <w:pPr>
        <w:ind w:left="887" w:hanging="168"/>
      </w:pPr>
      <w:rPr>
        <w:rFonts w:hint="default"/>
        <w:lang w:val="ro-RO" w:eastAsia="en-US" w:bidi="ar-SA"/>
      </w:rPr>
    </w:lvl>
    <w:lvl w:ilvl="4" w:tplc="111A85D0">
      <w:numFmt w:val="bullet"/>
      <w:lvlText w:val="•"/>
      <w:lvlJc w:val="left"/>
      <w:pPr>
        <w:ind w:left="1089" w:hanging="168"/>
      </w:pPr>
      <w:rPr>
        <w:rFonts w:hint="default"/>
        <w:lang w:val="ro-RO" w:eastAsia="en-US" w:bidi="ar-SA"/>
      </w:rPr>
    </w:lvl>
    <w:lvl w:ilvl="5" w:tplc="0B842BC2">
      <w:numFmt w:val="bullet"/>
      <w:lvlText w:val="•"/>
      <w:lvlJc w:val="left"/>
      <w:pPr>
        <w:ind w:left="1292" w:hanging="168"/>
      </w:pPr>
      <w:rPr>
        <w:rFonts w:hint="default"/>
        <w:lang w:val="ro-RO" w:eastAsia="en-US" w:bidi="ar-SA"/>
      </w:rPr>
    </w:lvl>
    <w:lvl w:ilvl="6" w:tplc="1CB47B8A">
      <w:numFmt w:val="bullet"/>
      <w:lvlText w:val="•"/>
      <w:lvlJc w:val="left"/>
      <w:pPr>
        <w:ind w:left="1494" w:hanging="168"/>
      </w:pPr>
      <w:rPr>
        <w:rFonts w:hint="default"/>
        <w:lang w:val="ro-RO" w:eastAsia="en-US" w:bidi="ar-SA"/>
      </w:rPr>
    </w:lvl>
    <w:lvl w:ilvl="7" w:tplc="CCAC6836">
      <w:numFmt w:val="bullet"/>
      <w:lvlText w:val="•"/>
      <w:lvlJc w:val="left"/>
      <w:pPr>
        <w:ind w:left="1696" w:hanging="168"/>
      </w:pPr>
      <w:rPr>
        <w:rFonts w:hint="default"/>
        <w:lang w:val="ro-RO" w:eastAsia="en-US" w:bidi="ar-SA"/>
      </w:rPr>
    </w:lvl>
    <w:lvl w:ilvl="8" w:tplc="49D01470">
      <w:numFmt w:val="bullet"/>
      <w:lvlText w:val="•"/>
      <w:lvlJc w:val="left"/>
      <w:pPr>
        <w:ind w:left="1899" w:hanging="168"/>
      </w:pPr>
      <w:rPr>
        <w:rFonts w:hint="default"/>
        <w:lang w:val="ro-RO" w:eastAsia="en-US" w:bidi="ar-SA"/>
      </w:rPr>
    </w:lvl>
  </w:abstractNum>
  <w:abstractNum w:abstractNumId="122" w15:restartNumberingAfterBreak="0">
    <w:nsid w:val="5A2C1339"/>
    <w:multiLevelType w:val="hybridMultilevel"/>
    <w:tmpl w:val="9E68657A"/>
    <w:lvl w:ilvl="0" w:tplc="6642473C">
      <w:start w:val="31"/>
      <w:numFmt w:val="decimal"/>
      <w:lvlText w:val="%1"/>
      <w:lvlJc w:val="left"/>
      <w:pPr>
        <w:ind w:left="367" w:hanging="571"/>
      </w:pPr>
      <w:rPr>
        <w:rFonts w:hint="default"/>
        <w:lang w:val="ro-RO" w:eastAsia="en-US" w:bidi="ar-SA"/>
      </w:rPr>
    </w:lvl>
    <w:lvl w:ilvl="1" w:tplc="60C6E014">
      <w:numFmt w:val="none"/>
      <w:lvlText w:val=""/>
      <w:lvlJc w:val="left"/>
      <w:pPr>
        <w:tabs>
          <w:tab w:val="num" w:pos="360"/>
        </w:tabs>
      </w:pPr>
    </w:lvl>
    <w:lvl w:ilvl="2" w:tplc="0BB469C6">
      <w:numFmt w:val="bullet"/>
      <w:lvlText w:val="•"/>
      <w:lvlJc w:val="left"/>
      <w:pPr>
        <w:ind w:left="2580" w:hanging="571"/>
      </w:pPr>
      <w:rPr>
        <w:rFonts w:hint="default"/>
        <w:lang w:val="ro-RO" w:eastAsia="en-US" w:bidi="ar-SA"/>
      </w:rPr>
    </w:lvl>
    <w:lvl w:ilvl="3" w:tplc="67360CDC">
      <w:numFmt w:val="bullet"/>
      <w:lvlText w:val="•"/>
      <w:lvlJc w:val="left"/>
      <w:pPr>
        <w:ind w:left="3691" w:hanging="571"/>
      </w:pPr>
      <w:rPr>
        <w:rFonts w:hint="default"/>
        <w:lang w:val="ro-RO" w:eastAsia="en-US" w:bidi="ar-SA"/>
      </w:rPr>
    </w:lvl>
    <w:lvl w:ilvl="4" w:tplc="92FAEBFE">
      <w:numFmt w:val="bullet"/>
      <w:lvlText w:val="•"/>
      <w:lvlJc w:val="left"/>
      <w:pPr>
        <w:ind w:left="4801" w:hanging="571"/>
      </w:pPr>
      <w:rPr>
        <w:rFonts w:hint="default"/>
        <w:lang w:val="ro-RO" w:eastAsia="en-US" w:bidi="ar-SA"/>
      </w:rPr>
    </w:lvl>
    <w:lvl w:ilvl="5" w:tplc="095C787E">
      <w:numFmt w:val="bullet"/>
      <w:lvlText w:val="•"/>
      <w:lvlJc w:val="left"/>
      <w:pPr>
        <w:ind w:left="5912" w:hanging="571"/>
      </w:pPr>
      <w:rPr>
        <w:rFonts w:hint="default"/>
        <w:lang w:val="ro-RO" w:eastAsia="en-US" w:bidi="ar-SA"/>
      </w:rPr>
    </w:lvl>
    <w:lvl w:ilvl="6" w:tplc="EBCEE2B2">
      <w:numFmt w:val="bullet"/>
      <w:lvlText w:val="•"/>
      <w:lvlJc w:val="left"/>
      <w:pPr>
        <w:ind w:left="7022" w:hanging="571"/>
      </w:pPr>
      <w:rPr>
        <w:rFonts w:hint="default"/>
        <w:lang w:val="ro-RO" w:eastAsia="en-US" w:bidi="ar-SA"/>
      </w:rPr>
    </w:lvl>
    <w:lvl w:ilvl="7" w:tplc="53EE2B5E">
      <w:numFmt w:val="bullet"/>
      <w:lvlText w:val="•"/>
      <w:lvlJc w:val="left"/>
      <w:pPr>
        <w:ind w:left="8132" w:hanging="571"/>
      </w:pPr>
      <w:rPr>
        <w:rFonts w:hint="default"/>
        <w:lang w:val="ro-RO" w:eastAsia="en-US" w:bidi="ar-SA"/>
      </w:rPr>
    </w:lvl>
    <w:lvl w:ilvl="8" w:tplc="1B6C5DF6">
      <w:numFmt w:val="bullet"/>
      <w:lvlText w:val="•"/>
      <w:lvlJc w:val="left"/>
      <w:pPr>
        <w:ind w:left="9243" w:hanging="571"/>
      </w:pPr>
      <w:rPr>
        <w:rFonts w:hint="default"/>
        <w:lang w:val="ro-RO" w:eastAsia="en-US" w:bidi="ar-SA"/>
      </w:rPr>
    </w:lvl>
  </w:abstractNum>
  <w:abstractNum w:abstractNumId="123" w15:restartNumberingAfterBreak="0">
    <w:nsid w:val="5A931213"/>
    <w:multiLevelType w:val="hybridMultilevel"/>
    <w:tmpl w:val="82E28F96"/>
    <w:lvl w:ilvl="0" w:tplc="D72890B0">
      <w:start w:val="1"/>
      <w:numFmt w:val="decimal"/>
      <w:lvlText w:val="%1."/>
      <w:lvlJc w:val="left"/>
      <w:pPr>
        <w:ind w:left="646" w:hanging="360"/>
        <w:jc w:val="right"/>
      </w:pPr>
      <w:rPr>
        <w:rFonts w:hint="default"/>
        <w:w w:val="100"/>
        <w:lang w:val="ro-RO" w:eastAsia="en-US" w:bidi="ar-SA"/>
      </w:rPr>
    </w:lvl>
    <w:lvl w:ilvl="1" w:tplc="55AE62FA">
      <w:numFmt w:val="bullet"/>
      <w:lvlText w:val="•"/>
      <w:lvlJc w:val="left"/>
      <w:pPr>
        <w:ind w:left="1665" w:hanging="360"/>
      </w:pPr>
      <w:rPr>
        <w:rFonts w:hint="default"/>
        <w:lang w:val="ro-RO" w:eastAsia="en-US" w:bidi="ar-SA"/>
      </w:rPr>
    </w:lvl>
    <w:lvl w:ilvl="2" w:tplc="AFA4954C">
      <w:numFmt w:val="bullet"/>
      <w:lvlText w:val="•"/>
      <w:lvlJc w:val="left"/>
      <w:pPr>
        <w:ind w:left="2691" w:hanging="360"/>
      </w:pPr>
      <w:rPr>
        <w:rFonts w:hint="default"/>
        <w:lang w:val="ro-RO" w:eastAsia="en-US" w:bidi="ar-SA"/>
      </w:rPr>
    </w:lvl>
    <w:lvl w:ilvl="3" w:tplc="221E5204">
      <w:numFmt w:val="bullet"/>
      <w:lvlText w:val="•"/>
      <w:lvlJc w:val="left"/>
      <w:pPr>
        <w:ind w:left="3717" w:hanging="360"/>
      </w:pPr>
      <w:rPr>
        <w:rFonts w:hint="default"/>
        <w:lang w:val="ro-RO" w:eastAsia="en-US" w:bidi="ar-SA"/>
      </w:rPr>
    </w:lvl>
    <w:lvl w:ilvl="4" w:tplc="D952B222">
      <w:numFmt w:val="bullet"/>
      <w:lvlText w:val="•"/>
      <w:lvlJc w:val="left"/>
      <w:pPr>
        <w:ind w:left="4743" w:hanging="360"/>
      </w:pPr>
      <w:rPr>
        <w:rFonts w:hint="default"/>
        <w:lang w:val="ro-RO" w:eastAsia="en-US" w:bidi="ar-SA"/>
      </w:rPr>
    </w:lvl>
    <w:lvl w:ilvl="5" w:tplc="7A360494">
      <w:numFmt w:val="bullet"/>
      <w:lvlText w:val="•"/>
      <w:lvlJc w:val="left"/>
      <w:pPr>
        <w:ind w:left="5769" w:hanging="360"/>
      </w:pPr>
      <w:rPr>
        <w:rFonts w:hint="default"/>
        <w:lang w:val="ro-RO" w:eastAsia="en-US" w:bidi="ar-SA"/>
      </w:rPr>
    </w:lvl>
    <w:lvl w:ilvl="6" w:tplc="144C1976">
      <w:numFmt w:val="bullet"/>
      <w:lvlText w:val="•"/>
      <w:lvlJc w:val="left"/>
      <w:pPr>
        <w:ind w:left="6795" w:hanging="360"/>
      </w:pPr>
      <w:rPr>
        <w:rFonts w:hint="default"/>
        <w:lang w:val="ro-RO" w:eastAsia="en-US" w:bidi="ar-SA"/>
      </w:rPr>
    </w:lvl>
    <w:lvl w:ilvl="7" w:tplc="427607FE">
      <w:numFmt w:val="bullet"/>
      <w:lvlText w:val="•"/>
      <w:lvlJc w:val="left"/>
      <w:pPr>
        <w:ind w:left="7821" w:hanging="360"/>
      </w:pPr>
      <w:rPr>
        <w:rFonts w:hint="default"/>
        <w:lang w:val="ro-RO" w:eastAsia="en-US" w:bidi="ar-SA"/>
      </w:rPr>
    </w:lvl>
    <w:lvl w:ilvl="8" w:tplc="F3848F96">
      <w:numFmt w:val="bullet"/>
      <w:lvlText w:val="•"/>
      <w:lvlJc w:val="left"/>
      <w:pPr>
        <w:ind w:left="8847" w:hanging="360"/>
      </w:pPr>
      <w:rPr>
        <w:rFonts w:hint="default"/>
        <w:lang w:val="ro-RO" w:eastAsia="en-US" w:bidi="ar-SA"/>
      </w:rPr>
    </w:lvl>
  </w:abstractNum>
  <w:abstractNum w:abstractNumId="124" w15:restartNumberingAfterBreak="0">
    <w:nsid w:val="5C0B5ADF"/>
    <w:multiLevelType w:val="hybridMultilevel"/>
    <w:tmpl w:val="CA4E9004"/>
    <w:lvl w:ilvl="0" w:tplc="8FD69C1C">
      <w:start w:val="1"/>
      <w:numFmt w:val="lowerLetter"/>
      <w:lvlText w:val="%1)"/>
      <w:lvlJc w:val="left"/>
      <w:pPr>
        <w:ind w:left="367" w:hanging="254"/>
      </w:pPr>
      <w:rPr>
        <w:rFonts w:ascii="Times New Roman" w:eastAsia="Times New Roman" w:hAnsi="Times New Roman" w:cs="Times New Roman" w:hint="default"/>
        <w:b w:val="0"/>
        <w:bCs w:val="0"/>
        <w:i w:val="0"/>
        <w:iCs w:val="0"/>
        <w:spacing w:val="-1"/>
        <w:w w:val="100"/>
        <w:sz w:val="24"/>
        <w:szCs w:val="24"/>
        <w:lang w:val="ro-RO" w:eastAsia="en-US" w:bidi="ar-SA"/>
      </w:rPr>
    </w:lvl>
    <w:lvl w:ilvl="1" w:tplc="5144281E">
      <w:numFmt w:val="bullet"/>
      <w:lvlText w:val="•"/>
      <w:lvlJc w:val="left"/>
      <w:pPr>
        <w:ind w:left="1470" w:hanging="254"/>
      </w:pPr>
      <w:rPr>
        <w:rFonts w:hint="default"/>
        <w:lang w:val="ro-RO" w:eastAsia="en-US" w:bidi="ar-SA"/>
      </w:rPr>
    </w:lvl>
    <w:lvl w:ilvl="2" w:tplc="89620700">
      <w:numFmt w:val="bullet"/>
      <w:lvlText w:val="•"/>
      <w:lvlJc w:val="left"/>
      <w:pPr>
        <w:ind w:left="2580" w:hanging="254"/>
      </w:pPr>
      <w:rPr>
        <w:rFonts w:hint="default"/>
        <w:lang w:val="ro-RO" w:eastAsia="en-US" w:bidi="ar-SA"/>
      </w:rPr>
    </w:lvl>
    <w:lvl w:ilvl="3" w:tplc="DC5C3F38">
      <w:numFmt w:val="bullet"/>
      <w:lvlText w:val="•"/>
      <w:lvlJc w:val="left"/>
      <w:pPr>
        <w:ind w:left="3691" w:hanging="254"/>
      </w:pPr>
      <w:rPr>
        <w:rFonts w:hint="default"/>
        <w:lang w:val="ro-RO" w:eastAsia="en-US" w:bidi="ar-SA"/>
      </w:rPr>
    </w:lvl>
    <w:lvl w:ilvl="4" w:tplc="98DCBEE6">
      <w:numFmt w:val="bullet"/>
      <w:lvlText w:val="•"/>
      <w:lvlJc w:val="left"/>
      <w:pPr>
        <w:ind w:left="4801" w:hanging="254"/>
      </w:pPr>
      <w:rPr>
        <w:rFonts w:hint="default"/>
        <w:lang w:val="ro-RO" w:eastAsia="en-US" w:bidi="ar-SA"/>
      </w:rPr>
    </w:lvl>
    <w:lvl w:ilvl="5" w:tplc="1AEACBB0">
      <w:numFmt w:val="bullet"/>
      <w:lvlText w:val="•"/>
      <w:lvlJc w:val="left"/>
      <w:pPr>
        <w:ind w:left="5912" w:hanging="254"/>
      </w:pPr>
      <w:rPr>
        <w:rFonts w:hint="default"/>
        <w:lang w:val="ro-RO" w:eastAsia="en-US" w:bidi="ar-SA"/>
      </w:rPr>
    </w:lvl>
    <w:lvl w:ilvl="6" w:tplc="D8966AB4">
      <w:numFmt w:val="bullet"/>
      <w:lvlText w:val="•"/>
      <w:lvlJc w:val="left"/>
      <w:pPr>
        <w:ind w:left="7022" w:hanging="254"/>
      </w:pPr>
      <w:rPr>
        <w:rFonts w:hint="default"/>
        <w:lang w:val="ro-RO" w:eastAsia="en-US" w:bidi="ar-SA"/>
      </w:rPr>
    </w:lvl>
    <w:lvl w:ilvl="7" w:tplc="DCF2E3AA">
      <w:numFmt w:val="bullet"/>
      <w:lvlText w:val="•"/>
      <w:lvlJc w:val="left"/>
      <w:pPr>
        <w:ind w:left="8132" w:hanging="254"/>
      </w:pPr>
      <w:rPr>
        <w:rFonts w:hint="default"/>
        <w:lang w:val="ro-RO" w:eastAsia="en-US" w:bidi="ar-SA"/>
      </w:rPr>
    </w:lvl>
    <w:lvl w:ilvl="8" w:tplc="8A9C1D68">
      <w:numFmt w:val="bullet"/>
      <w:lvlText w:val="•"/>
      <w:lvlJc w:val="left"/>
      <w:pPr>
        <w:ind w:left="9243" w:hanging="254"/>
      </w:pPr>
      <w:rPr>
        <w:rFonts w:hint="default"/>
        <w:lang w:val="ro-RO" w:eastAsia="en-US" w:bidi="ar-SA"/>
      </w:rPr>
    </w:lvl>
  </w:abstractNum>
  <w:abstractNum w:abstractNumId="125" w15:restartNumberingAfterBreak="0">
    <w:nsid w:val="5D722896"/>
    <w:multiLevelType w:val="hybridMultilevel"/>
    <w:tmpl w:val="9DB47C34"/>
    <w:lvl w:ilvl="0" w:tplc="57D87A90">
      <w:start w:val="1"/>
      <w:numFmt w:val="lowerLetter"/>
      <w:lvlText w:val="(%1)"/>
      <w:lvlJc w:val="left"/>
      <w:pPr>
        <w:ind w:left="612" w:hanging="326"/>
      </w:pPr>
      <w:rPr>
        <w:rFonts w:ascii="Times New Roman" w:eastAsia="Times New Roman" w:hAnsi="Times New Roman" w:cs="Times New Roman" w:hint="default"/>
        <w:b w:val="0"/>
        <w:bCs w:val="0"/>
        <w:i w:val="0"/>
        <w:iCs w:val="0"/>
        <w:spacing w:val="-1"/>
        <w:w w:val="100"/>
        <w:sz w:val="24"/>
        <w:szCs w:val="24"/>
        <w:lang w:val="ro-RO" w:eastAsia="en-US" w:bidi="ar-SA"/>
      </w:rPr>
    </w:lvl>
    <w:lvl w:ilvl="1" w:tplc="6C2C5600">
      <w:numFmt w:val="bullet"/>
      <w:lvlText w:val="•"/>
      <w:lvlJc w:val="left"/>
      <w:pPr>
        <w:ind w:left="1647" w:hanging="326"/>
      </w:pPr>
      <w:rPr>
        <w:rFonts w:hint="default"/>
        <w:lang w:val="ro-RO" w:eastAsia="en-US" w:bidi="ar-SA"/>
      </w:rPr>
    </w:lvl>
    <w:lvl w:ilvl="2" w:tplc="B4D61804">
      <w:numFmt w:val="bullet"/>
      <w:lvlText w:val="•"/>
      <w:lvlJc w:val="left"/>
      <w:pPr>
        <w:ind w:left="2675" w:hanging="326"/>
      </w:pPr>
      <w:rPr>
        <w:rFonts w:hint="default"/>
        <w:lang w:val="ro-RO" w:eastAsia="en-US" w:bidi="ar-SA"/>
      </w:rPr>
    </w:lvl>
    <w:lvl w:ilvl="3" w:tplc="D0FCEFA8">
      <w:numFmt w:val="bullet"/>
      <w:lvlText w:val="•"/>
      <w:lvlJc w:val="left"/>
      <w:pPr>
        <w:ind w:left="3703" w:hanging="326"/>
      </w:pPr>
      <w:rPr>
        <w:rFonts w:hint="default"/>
        <w:lang w:val="ro-RO" w:eastAsia="en-US" w:bidi="ar-SA"/>
      </w:rPr>
    </w:lvl>
    <w:lvl w:ilvl="4" w:tplc="C13823DC">
      <w:numFmt w:val="bullet"/>
      <w:lvlText w:val="•"/>
      <w:lvlJc w:val="left"/>
      <w:pPr>
        <w:ind w:left="4731" w:hanging="326"/>
      </w:pPr>
      <w:rPr>
        <w:rFonts w:hint="default"/>
        <w:lang w:val="ro-RO" w:eastAsia="en-US" w:bidi="ar-SA"/>
      </w:rPr>
    </w:lvl>
    <w:lvl w:ilvl="5" w:tplc="F0DCE12A">
      <w:numFmt w:val="bullet"/>
      <w:lvlText w:val="•"/>
      <w:lvlJc w:val="left"/>
      <w:pPr>
        <w:ind w:left="5759" w:hanging="326"/>
      </w:pPr>
      <w:rPr>
        <w:rFonts w:hint="default"/>
        <w:lang w:val="ro-RO" w:eastAsia="en-US" w:bidi="ar-SA"/>
      </w:rPr>
    </w:lvl>
    <w:lvl w:ilvl="6" w:tplc="AA202DB4">
      <w:numFmt w:val="bullet"/>
      <w:lvlText w:val="•"/>
      <w:lvlJc w:val="left"/>
      <w:pPr>
        <w:ind w:left="6787" w:hanging="326"/>
      </w:pPr>
      <w:rPr>
        <w:rFonts w:hint="default"/>
        <w:lang w:val="ro-RO" w:eastAsia="en-US" w:bidi="ar-SA"/>
      </w:rPr>
    </w:lvl>
    <w:lvl w:ilvl="7" w:tplc="DCDA33FE">
      <w:numFmt w:val="bullet"/>
      <w:lvlText w:val="•"/>
      <w:lvlJc w:val="left"/>
      <w:pPr>
        <w:ind w:left="7815" w:hanging="326"/>
      </w:pPr>
      <w:rPr>
        <w:rFonts w:hint="default"/>
        <w:lang w:val="ro-RO" w:eastAsia="en-US" w:bidi="ar-SA"/>
      </w:rPr>
    </w:lvl>
    <w:lvl w:ilvl="8" w:tplc="EA8A4606">
      <w:numFmt w:val="bullet"/>
      <w:lvlText w:val="•"/>
      <w:lvlJc w:val="left"/>
      <w:pPr>
        <w:ind w:left="8843" w:hanging="326"/>
      </w:pPr>
      <w:rPr>
        <w:rFonts w:hint="default"/>
        <w:lang w:val="ro-RO" w:eastAsia="en-US" w:bidi="ar-SA"/>
      </w:rPr>
    </w:lvl>
  </w:abstractNum>
  <w:abstractNum w:abstractNumId="126" w15:restartNumberingAfterBreak="0">
    <w:nsid w:val="5DA83381"/>
    <w:multiLevelType w:val="hybridMultilevel"/>
    <w:tmpl w:val="2E1E9EA2"/>
    <w:lvl w:ilvl="0" w:tplc="1898061C">
      <w:start w:val="12"/>
      <w:numFmt w:val="decimal"/>
      <w:lvlText w:val="%1"/>
      <w:lvlJc w:val="left"/>
      <w:pPr>
        <w:ind w:left="1006" w:hanging="701"/>
      </w:pPr>
      <w:rPr>
        <w:rFonts w:hint="default"/>
        <w:lang w:val="ro-RO" w:eastAsia="en-US" w:bidi="ar-SA"/>
      </w:rPr>
    </w:lvl>
    <w:lvl w:ilvl="1" w:tplc="BB9A7302">
      <w:numFmt w:val="none"/>
      <w:lvlText w:val=""/>
      <w:lvlJc w:val="left"/>
      <w:pPr>
        <w:tabs>
          <w:tab w:val="num" w:pos="360"/>
        </w:tabs>
      </w:pPr>
    </w:lvl>
    <w:lvl w:ilvl="2" w:tplc="7A08F166">
      <w:numFmt w:val="bullet"/>
      <w:lvlText w:val=""/>
      <w:lvlJc w:val="left"/>
      <w:pPr>
        <w:ind w:left="2269" w:hanging="360"/>
      </w:pPr>
      <w:rPr>
        <w:rFonts w:ascii="Symbol" w:eastAsia="Symbol" w:hAnsi="Symbol" w:cs="Symbol" w:hint="default"/>
        <w:b w:val="0"/>
        <w:bCs w:val="0"/>
        <w:i w:val="0"/>
        <w:iCs w:val="0"/>
        <w:w w:val="100"/>
        <w:sz w:val="22"/>
        <w:szCs w:val="22"/>
        <w:lang w:val="ro-RO" w:eastAsia="en-US" w:bidi="ar-SA"/>
      </w:rPr>
    </w:lvl>
    <w:lvl w:ilvl="3" w:tplc="7F16E064">
      <w:numFmt w:val="bullet"/>
      <w:lvlText w:val="•"/>
      <w:lvlJc w:val="left"/>
      <w:pPr>
        <w:ind w:left="4179" w:hanging="360"/>
      </w:pPr>
      <w:rPr>
        <w:rFonts w:hint="default"/>
        <w:lang w:val="ro-RO" w:eastAsia="en-US" w:bidi="ar-SA"/>
      </w:rPr>
    </w:lvl>
    <w:lvl w:ilvl="4" w:tplc="FEC0BE40">
      <w:numFmt w:val="bullet"/>
      <w:lvlText w:val="•"/>
      <w:lvlJc w:val="left"/>
      <w:pPr>
        <w:ind w:left="5139" w:hanging="360"/>
      </w:pPr>
      <w:rPr>
        <w:rFonts w:hint="default"/>
        <w:lang w:val="ro-RO" w:eastAsia="en-US" w:bidi="ar-SA"/>
      </w:rPr>
    </w:lvl>
    <w:lvl w:ilvl="5" w:tplc="34588FB6">
      <w:numFmt w:val="bullet"/>
      <w:lvlText w:val="•"/>
      <w:lvlJc w:val="left"/>
      <w:pPr>
        <w:ind w:left="6099" w:hanging="360"/>
      </w:pPr>
      <w:rPr>
        <w:rFonts w:hint="default"/>
        <w:lang w:val="ro-RO" w:eastAsia="en-US" w:bidi="ar-SA"/>
      </w:rPr>
    </w:lvl>
    <w:lvl w:ilvl="6" w:tplc="ADB0D38E">
      <w:numFmt w:val="bullet"/>
      <w:lvlText w:val="•"/>
      <w:lvlJc w:val="left"/>
      <w:pPr>
        <w:ind w:left="7059" w:hanging="360"/>
      </w:pPr>
      <w:rPr>
        <w:rFonts w:hint="default"/>
        <w:lang w:val="ro-RO" w:eastAsia="en-US" w:bidi="ar-SA"/>
      </w:rPr>
    </w:lvl>
    <w:lvl w:ilvl="7" w:tplc="74B6C906">
      <w:numFmt w:val="bullet"/>
      <w:lvlText w:val="•"/>
      <w:lvlJc w:val="left"/>
      <w:pPr>
        <w:ind w:left="8019" w:hanging="360"/>
      </w:pPr>
      <w:rPr>
        <w:rFonts w:hint="default"/>
        <w:lang w:val="ro-RO" w:eastAsia="en-US" w:bidi="ar-SA"/>
      </w:rPr>
    </w:lvl>
    <w:lvl w:ilvl="8" w:tplc="6090CC38">
      <w:numFmt w:val="bullet"/>
      <w:lvlText w:val="•"/>
      <w:lvlJc w:val="left"/>
      <w:pPr>
        <w:ind w:left="8979" w:hanging="360"/>
      </w:pPr>
      <w:rPr>
        <w:rFonts w:hint="default"/>
        <w:lang w:val="ro-RO" w:eastAsia="en-US" w:bidi="ar-SA"/>
      </w:rPr>
    </w:lvl>
  </w:abstractNum>
  <w:abstractNum w:abstractNumId="127" w15:restartNumberingAfterBreak="0">
    <w:nsid w:val="5E53562A"/>
    <w:multiLevelType w:val="hybridMultilevel"/>
    <w:tmpl w:val="8368A9A8"/>
    <w:lvl w:ilvl="0" w:tplc="3D94D426">
      <w:start w:val="4"/>
      <w:numFmt w:val="decimal"/>
      <w:lvlText w:val="(%1)"/>
      <w:lvlJc w:val="left"/>
      <w:pPr>
        <w:ind w:left="1730" w:hanging="288"/>
      </w:pPr>
      <w:rPr>
        <w:rFonts w:ascii="Times New Roman" w:eastAsia="Times New Roman" w:hAnsi="Times New Roman" w:cs="Times New Roman" w:hint="default"/>
        <w:b w:val="0"/>
        <w:bCs w:val="0"/>
        <w:i w:val="0"/>
        <w:iCs w:val="0"/>
        <w:w w:val="100"/>
        <w:sz w:val="20"/>
        <w:szCs w:val="20"/>
        <w:lang w:val="ro-RO" w:eastAsia="en-US" w:bidi="ar-SA"/>
      </w:rPr>
    </w:lvl>
    <w:lvl w:ilvl="1" w:tplc="5EBA65C2">
      <w:numFmt w:val="bullet"/>
      <w:lvlText w:val="•"/>
      <w:lvlJc w:val="left"/>
      <w:pPr>
        <w:ind w:left="2712" w:hanging="288"/>
      </w:pPr>
      <w:rPr>
        <w:rFonts w:hint="default"/>
        <w:lang w:val="ro-RO" w:eastAsia="en-US" w:bidi="ar-SA"/>
      </w:rPr>
    </w:lvl>
    <w:lvl w:ilvl="2" w:tplc="39DC07DA">
      <w:numFmt w:val="bullet"/>
      <w:lvlText w:val="•"/>
      <w:lvlJc w:val="left"/>
      <w:pPr>
        <w:ind w:left="3684" w:hanging="288"/>
      </w:pPr>
      <w:rPr>
        <w:rFonts w:hint="default"/>
        <w:lang w:val="ro-RO" w:eastAsia="en-US" w:bidi="ar-SA"/>
      </w:rPr>
    </w:lvl>
    <w:lvl w:ilvl="3" w:tplc="79540CA0">
      <w:numFmt w:val="bullet"/>
      <w:lvlText w:val="•"/>
      <w:lvlJc w:val="left"/>
      <w:pPr>
        <w:ind w:left="4657" w:hanging="288"/>
      </w:pPr>
      <w:rPr>
        <w:rFonts w:hint="default"/>
        <w:lang w:val="ro-RO" w:eastAsia="en-US" w:bidi="ar-SA"/>
      </w:rPr>
    </w:lvl>
    <w:lvl w:ilvl="4" w:tplc="B98237E4">
      <w:numFmt w:val="bullet"/>
      <w:lvlText w:val="•"/>
      <w:lvlJc w:val="left"/>
      <w:pPr>
        <w:ind w:left="5629" w:hanging="288"/>
      </w:pPr>
      <w:rPr>
        <w:rFonts w:hint="default"/>
        <w:lang w:val="ro-RO" w:eastAsia="en-US" w:bidi="ar-SA"/>
      </w:rPr>
    </w:lvl>
    <w:lvl w:ilvl="5" w:tplc="71BA8122">
      <w:numFmt w:val="bullet"/>
      <w:lvlText w:val="•"/>
      <w:lvlJc w:val="left"/>
      <w:pPr>
        <w:ind w:left="6602" w:hanging="288"/>
      </w:pPr>
      <w:rPr>
        <w:rFonts w:hint="default"/>
        <w:lang w:val="ro-RO" w:eastAsia="en-US" w:bidi="ar-SA"/>
      </w:rPr>
    </w:lvl>
    <w:lvl w:ilvl="6" w:tplc="7EC259B8">
      <w:numFmt w:val="bullet"/>
      <w:lvlText w:val="•"/>
      <w:lvlJc w:val="left"/>
      <w:pPr>
        <w:ind w:left="7574" w:hanging="288"/>
      </w:pPr>
      <w:rPr>
        <w:rFonts w:hint="default"/>
        <w:lang w:val="ro-RO" w:eastAsia="en-US" w:bidi="ar-SA"/>
      </w:rPr>
    </w:lvl>
    <w:lvl w:ilvl="7" w:tplc="4506827E">
      <w:numFmt w:val="bullet"/>
      <w:lvlText w:val="•"/>
      <w:lvlJc w:val="left"/>
      <w:pPr>
        <w:ind w:left="8546" w:hanging="288"/>
      </w:pPr>
      <w:rPr>
        <w:rFonts w:hint="default"/>
        <w:lang w:val="ro-RO" w:eastAsia="en-US" w:bidi="ar-SA"/>
      </w:rPr>
    </w:lvl>
    <w:lvl w:ilvl="8" w:tplc="9654B566">
      <w:numFmt w:val="bullet"/>
      <w:lvlText w:val="•"/>
      <w:lvlJc w:val="left"/>
      <w:pPr>
        <w:ind w:left="9519" w:hanging="288"/>
      </w:pPr>
      <w:rPr>
        <w:rFonts w:hint="default"/>
        <w:lang w:val="ro-RO" w:eastAsia="en-US" w:bidi="ar-SA"/>
      </w:rPr>
    </w:lvl>
  </w:abstractNum>
  <w:abstractNum w:abstractNumId="128" w15:restartNumberingAfterBreak="0">
    <w:nsid w:val="6060051E"/>
    <w:multiLevelType w:val="hybridMultilevel"/>
    <w:tmpl w:val="DEBED570"/>
    <w:lvl w:ilvl="0" w:tplc="AE64CFD2">
      <w:start w:val="1"/>
      <w:numFmt w:val="decimal"/>
      <w:lvlText w:val="%1."/>
      <w:lvlJc w:val="left"/>
      <w:pPr>
        <w:ind w:left="611" w:hanging="245"/>
      </w:pPr>
      <w:rPr>
        <w:rFonts w:ascii="Times New Roman" w:eastAsia="Times New Roman" w:hAnsi="Times New Roman" w:cs="Times New Roman" w:hint="default"/>
        <w:b w:val="0"/>
        <w:bCs w:val="0"/>
        <w:i w:val="0"/>
        <w:iCs w:val="0"/>
        <w:w w:val="100"/>
        <w:sz w:val="24"/>
        <w:szCs w:val="24"/>
        <w:lang w:val="ro-RO" w:eastAsia="en-US" w:bidi="ar-SA"/>
      </w:rPr>
    </w:lvl>
    <w:lvl w:ilvl="1" w:tplc="6B54FD26">
      <w:numFmt w:val="bullet"/>
      <w:lvlText w:val="•"/>
      <w:lvlJc w:val="left"/>
      <w:pPr>
        <w:ind w:left="620" w:hanging="245"/>
      </w:pPr>
      <w:rPr>
        <w:rFonts w:hint="default"/>
        <w:lang w:val="ro-RO" w:eastAsia="en-US" w:bidi="ar-SA"/>
      </w:rPr>
    </w:lvl>
    <w:lvl w:ilvl="2" w:tplc="25B60788">
      <w:numFmt w:val="bullet"/>
      <w:lvlText w:val="•"/>
      <w:lvlJc w:val="left"/>
      <w:pPr>
        <w:ind w:left="1824" w:hanging="245"/>
      </w:pPr>
      <w:rPr>
        <w:rFonts w:hint="default"/>
        <w:lang w:val="ro-RO" w:eastAsia="en-US" w:bidi="ar-SA"/>
      </w:rPr>
    </w:lvl>
    <w:lvl w:ilvl="3" w:tplc="4FECA20C">
      <w:numFmt w:val="bullet"/>
      <w:lvlText w:val="•"/>
      <w:lvlJc w:val="left"/>
      <w:pPr>
        <w:ind w:left="3029" w:hanging="245"/>
      </w:pPr>
      <w:rPr>
        <w:rFonts w:hint="default"/>
        <w:lang w:val="ro-RO" w:eastAsia="en-US" w:bidi="ar-SA"/>
      </w:rPr>
    </w:lvl>
    <w:lvl w:ilvl="4" w:tplc="14185542">
      <w:numFmt w:val="bullet"/>
      <w:lvlText w:val="•"/>
      <w:lvlJc w:val="left"/>
      <w:pPr>
        <w:ind w:left="4234" w:hanging="245"/>
      </w:pPr>
      <w:rPr>
        <w:rFonts w:hint="default"/>
        <w:lang w:val="ro-RO" w:eastAsia="en-US" w:bidi="ar-SA"/>
      </w:rPr>
    </w:lvl>
    <w:lvl w:ilvl="5" w:tplc="1C1EF496">
      <w:numFmt w:val="bullet"/>
      <w:lvlText w:val="•"/>
      <w:lvlJc w:val="left"/>
      <w:pPr>
        <w:ind w:left="5439" w:hanging="245"/>
      </w:pPr>
      <w:rPr>
        <w:rFonts w:hint="default"/>
        <w:lang w:val="ro-RO" w:eastAsia="en-US" w:bidi="ar-SA"/>
      </w:rPr>
    </w:lvl>
    <w:lvl w:ilvl="6" w:tplc="DFAC6C0E">
      <w:numFmt w:val="bullet"/>
      <w:lvlText w:val="•"/>
      <w:lvlJc w:val="left"/>
      <w:pPr>
        <w:ind w:left="6644" w:hanging="245"/>
      </w:pPr>
      <w:rPr>
        <w:rFonts w:hint="default"/>
        <w:lang w:val="ro-RO" w:eastAsia="en-US" w:bidi="ar-SA"/>
      </w:rPr>
    </w:lvl>
    <w:lvl w:ilvl="7" w:tplc="BB7E6B2E">
      <w:numFmt w:val="bullet"/>
      <w:lvlText w:val="•"/>
      <w:lvlJc w:val="left"/>
      <w:pPr>
        <w:ind w:left="7849" w:hanging="245"/>
      </w:pPr>
      <w:rPr>
        <w:rFonts w:hint="default"/>
        <w:lang w:val="ro-RO" w:eastAsia="en-US" w:bidi="ar-SA"/>
      </w:rPr>
    </w:lvl>
    <w:lvl w:ilvl="8" w:tplc="22462288">
      <w:numFmt w:val="bullet"/>
      <w:lvlText w:val="•"/>
      <w:lvlJc w:val="left"/>
      <w:pPr>
        <w:ind w:left="9054" w:hanging="245"/>
      </w:pPr>
      <w:rPr>
        <w:rFonts w:hint="default"/>
        <w:lang w:val="ro-RO" w:eastAsia="en-US" w:bidi="ar-SA"/>
      </w:rPr>
    </w:lvl>
  </w:abstractNum>
  <w:abstractNum w:abstractNumId="129" w15:restartNumberingAfterBreak="0">
    <w:nsid w:val="62145E88"/>
    <w:multiLevelType w:val="hybridMultilevel"/>
    <w:tmpl w:val="82E28F96"/>
    <w:lvl w:ilvl="0" w:tplc="D72890B0">
      <w:start w:val="1"/>
      <w:numFmt w:val="decimal"/>
      <w:lvlText w:val="%1."/>
      <w:lvlJc w:val="left"/>
      <w:pPr>
        <w:ind w:left="646" w:hanging="360"/>
        <w:jc w:val="right"/>
      </w:pPr>
      <w:rPr>
        <w:rFonts w:hint="default"/>
        <w:w w:val="100"/>
        <w:lang w:val="ro-RO" w:eastAsia="en-US" w:bidi="ar-SA"/>
      </w:rPr>
    </w:lvl>
    <w:lvl w:ilvl="1" w:tplc="55AE62FA">
      <w:numFmt w:val="bullet"/>
      <w:lvlText w:val="•"/>
      <w:lvlJc w:val="left"/>
      <w:pPr>
        <w:ind w:left="1665" w:hanging="360"/>
      </w:pPr>
      <w:rPr>
        <w:rFonts w:hint="default"/>
        <w:lang w:val="ro-RO" w:eastAsia="en-US" w:bidi="ar-SA"/>
      </w:rPr>
    </w:lvl>
    <w:lvl w:ilvl="2" w:tplc="AFA4954C">
      <w:numFmt w:val="bullet"/>
      <w:lvlText w:val="•"/>
      <w:lvlJc w:val="left"/>
      <w:pPr>
        <w:ind w:left="2691" w:hanging="360"/>
      </w:pPr>
      <w:rPr>
        <w:rFonts w:hint="default"/>
        <w:lang w:val="ro-RO" w:eastAsia="en-US" w:bidi="ar-SA"/>
      </w:rPr>
    </w:lvl>
    <w:lvl w:ilvl="3" w:tplc="221E5204">
      <w:numFmt w:val="bullet"/>
      <w:lvlText w:val="•"/>
      <w:lvlJc w:val="left"/>
      <w:pPr>
        <w:ind w:left="3717" w:hanging="360"/>
      </w:pPr>
      <w:rPr>
        <w:rFonts w:hint="default"/>
        <w:lang w:val="ro-RO" w:eastAsia="en-US" w:bidi="ar-SA"/>
      </w:rPr>
    </w:lvl>
    <w:lvl w:ilvl="4" w:tplc="D952B222">
      <w:numFmt w:val="bullet"/>
      <w:lvlText w:val="•"/>
      <w:lvlJc w:val="left"/>
      <w:pPr>
        <w:ind w:left="4743" w:hanging="360"/>
      </w:pPr>
      <w:rPr>
        <w:rFonts w:hint="default"/>
        <w:lang w:val="ro-RO" w:eastAsia="en-US" w:bidi="ar-SA"/>
      </w:rPr>
    </w:lvl>
    <w:lvl w:ilvl="5" w:tplc="7A360494">
      <w:numFmt w:val="bullet"/>
      <w:lvlText w:val="•"/>
      <w:lvlJc w:val="left"/>
      <w:pPr>
        <w:ind w:left="5769" w:hanging="360"/>
      </w:pPr>
      <w:rPr>
        <w:rFonts w:hint="default"/>
        <w:lang w:val="ro-RO" w:eastAsia="en-US" w:bidi="ar-SA"/>
      </w:rPr>
    </w:lvl>
    <w:lvl w:ilvl="6" w:tplc="144C1976">
      <w:numFmt w:val="bullet"/>
      <w:lvlText w:val="•"/>
      <w:lvlJc w:val="left"/>
      <w:pPr>
        <w:ind w:left="6795" w:hanging="360"/>
      </w:pPr>
      <w:rPr>
        <w:rFonts w:hint="default"/>
        <w:lang w:val="ro-RO" w:eastAsia="en-US" w:bidi="ar-SA"/>
      </w:rPr>
    </w:lvl>
    <w:lvl w:ilvl="7" w:tplc="427607FE">
      <w:numFmt w:val="bullet"/>
      <w:lvlText w:val="•"/>
      <w:lvlJc w:val="left"/>
      <w:pPr>
        <w:ind w:left="7821" w:hanging="360"/>
      </w:pPr>
      <w:rPr>
        <w:rFonts w:hint="default"/>
        <w:lang w:val="ro-RO" w:eastAsia="en-US" w:bidi="ar-SA"/>
      </w:rPr>
    </w:lvl>
    <w:lvl w:ilvl="8" w:tplc="F3848F96">
      <w:numFmt w:val="bullet"/>
      <w:lvlText w:val="•"/>
      <w:lvlJc w:val="left"/>
      <w:pPr>
        <w:ind w:left="8847" w:hanging="360"/>
      </w:pPr>
      <w:rPr>
        <w:rFonts w:hint="default"/>
        <w:lang w:val="ro-RO" w:eastAsia="en-US" w:bidi="ar-SA"/>
      </w:rPr>
    </w:lvl>
  </w:abstractNum>
  <w:abstractNum w:abstractNumId="130" w15:restartNumberingAfterBreak="0">
    <w:nsid w:val="624B22D5"/>
    <w:multiLevelType w:val="hybridMultilevel"/>
    <w:tmpl w:val="2C9CB522"/>
    <w:lvl w:ilvl="0" w:tplc="687E442C">
      <w:start w:val="50"/>
      <w:numFmt w:val="decimal"/>
      <w:lvlText w:val="%1"/>
      <w:lvlJc w:val="left"/>
      <w:pPr>
        <w:ind w:left="367" w:hanging="609"/>
      </w:pPr>
      <w:rPr>
        <w:rFonts w:hint="default"/>
        <w:lang w:val="ro-RO" w:eastAsia="en-US" w:bidi="ar-SA"/>
      </w:rPr>
    </w:lvl>
    <w:lvl w:ilvl="1" w:tplc="CA0A679E">
      <w:numFmt w:val="none"/>
      <w:lvlText w:val=""/>
      <w:lvlJc w:val="left"/>
      <w:pPr>
        <w:tabs>
          <w:tab w:val="num" w:pos="360"/>
        </w:tabs>
      </w:pPr>
    </w:lvl>
    <w:lvl w:ilvl="2" w:tplc="93768FD0">
      <w:numFmt w:val="bullet"/>
      <w:lvlText w:val="•"/>
      <w:lvlJc w:val="left"/>
      <w:pPr>
        <w:ind w:left="2580" w:hanging="609"/>
      </w:pPr>
      <w:rPr>
        <w:rFonts w:hint="default"/>
        <w:lang w:val="ro-RO" w:eastAsia="en-US" w:bidi="ar-SA"/>
      </w:rPr>
    </w:lvl>
    <w:lvl w:ilvl="3" w:tplc="9F88BB30">
      <w:numFmt w:val="bullet"/>
      <w:lvlText w:val="•"/>
      <w:lvlJc w:val="left"/>
      <w:pPr>
        <w:ind w:left="3691" w:hanging="609"/>
      </w:pPr>
      <w:rPr>
        <w:rFonts w:hint="default"/>
        <w:lang w:val="ro-RO" w:eastAsia="en-US" w:bidi="ar-SA"/>
      </w:rPr>
    </w:lvl>
    <w:lvl w:ilvl="4" w:tplc="B480101C">
      <w:numFmt w:val="bullet"/>
      <w:lvlText w:val="•"/>
      <w:lvlJc w:val="left"/>
      <w:pPr>
        <w:ind w:left="4801" w:hanging="609"/>
      </w:pPr>
      <w:rPr>
        <w:rFonts w:hint="default"/>
        <w:lang w:val="ro-RO" w:eastAsia="en-US" w:bidi="ar-SA"/>
      </w:rPr>
    </w:lvl>
    <w:lvl w:ilvl="5" w:tplc="48460902">
      <w:numFmt w:val="bullet"/>
      <w:lvlText w:val="•"/>
      <w:lvlJc w:val="left"/>
      <w:pPr>
        <w:ind w:left="5912" w:hanging="609"/>
      </w:pPr>
      <w:rPr>
        <w:rFonts w:hint="default"/>
        <w:lang w:val="ro-RO" w:eastAsia="en-US" w:bidi="ar-SA"/>
      </w:rPr>
    </w:lvl>
    <w:lvl w:ilvl="6" w:tplc="DB1C59E0">
      <w:numFmt w:val="bullet"/>
      <w:lvlText w:val="•"/>
      <w:lvlJc w:val="left"/>
      <w:pPr>
        <w:ind w:left="7022" w:hanging="609"/>
      </w:pPr>
      <w:rPr>
        <w:rFonts w:hint="default"/>
        <w:lang w:val="ro-RO" w:eastAsia="en-US" w:bidi="ar-SA"/>
      </w:rPr>
    </w:lvl>
    <w:lvl w:ilvl="7" w:tplc="609E1D1C">
      <w:numFmt w:val="bullet"/>
      <w:lvlText w:val="•"/>
      <w:lvlJc w:val="left"/>
      <w:pPr>
        <w:ind w:left="8132" w:hanging="609"/>
      </w:pPr>
      <w:rPr>
        <w:rFonts w:hint="default"/>
        <w:lang w:val="ro-RO" w:eastAsia="en-US" w:bidi="ar-SA"/>
      </w:rPr>
    </w:lvl>
    <w:lvl w:ilvl="8" w:tplc="15048512">
      <w:numFmt w:val="bullet"/>
      <w:lvlText w:val="•"/>
      <w:lvlJc w:val="left"/>
      <w:pPr>
        <w:ind w:left="9243" w:hanging="609"/>
      </w:pPr>
      <w:rPr>
        <w:rFonts w:hint="default"/>
        <w:lang w:val="ro-RO" w:eastAsia="en-US" w:bidi="ar-SA"/>
      </w:rPr>
    </w:lvl>
  </w:abstractNum>
  <w:abstractNum w:abstractNumId="131" w15:restartNumberingAfterBreak="0">
    <w:nsid w:val="65A12FAD"/>
    <w:multiLevelType w:val="hybridMultilevel"/>
    <w:tmpl w:val="550AD834"/>
    <w:lvl w:ilvl="0" w:tplc="F66642E0">
      <w:start w:val="1"/>
      <w:numFmt w:val="lowerLetter"/>
      <w:lvlText w:val="%1)"/>
      <w:lvlJc w:val="left"/>
      <w:pPr>
        <w:ind w:left="367" w:hanging="245"/>
      </w:pPr>
      <w:rPr>
        <w:rFonts w:ascii="Times New Roman" w:eastAsia="Times New Roman" w:hAnsi="Times New Roman" w:cs="Times New Roman" w:hint="default"/>
        <w:b w:val="0"/>
        <w:bCs w:val="0"/>
        <w:i w:val="0"/>
        <w:iCs w:val="0"/>
        <w:spacing w:val="-1"/>
        <w:w w:val="100"/>
        <w:sz w:val="24"/>
        <w:szCs w:val="24"/>
        <w:lang w:val="ro-RO" w:eastAsia="en-US" w:bidi="ar-SA"/>
      </w:rPr>
    </w:lvl>
    <w:lvl w:ilvl="1" w:tplc="198E9FF0">
      <w:numFmt w:val="bullet"/>
      <w:lvlText w:val="•"/>
      <w:lvlJc w:val="left"/>
      <w:pPr>
        <w:ind w:left="1470" w:hanging="245"/>
      </w:pPr>
      <w:rPr>
        <w:rFonts w:hint="default"/>
        <w:lang w:val="ro-RO" w:eastAsia="en-US" w:bidi="ar-SA"/>
      </w:rPr>
    </w:lvl>
    <w:lvl w:ilvl="2" w:tplc="38AC939A">
      <w:numFmt w:val="bullet"/>
      <w:lvlText w:val="•"/>
      <w:lvlJc w:val="left"/>
      <w:pPr>
        <w:ind w:left="2580" w:hanging="245"/>
      </w:pPr>
      <w:rPr>
        <w:rFonts w:hint="default"/>
        <w:lang w:val="ro-RO" w:eastAsia="en-US" w:bidi="ar-SA"/>
      </w:rPr>
    </w:lvl>
    <w:lvl w:ilvl="3" w:tplc="0554D45C">
      <w:numFmt w:val="bullet"/>
      <w:lvlText w:val="•"/>
      <w:lvlJc w:val="left"/>
      <w:pPr>
        <w:ind w:left="3691" w:hanging="245"/>
      </w:pPr>
      <w:rPr>
        <w:rFonts w:hint="default"/>
        <w:lang w:val="ro-RO" w:eastAsia="en-US" w:bidi="ar-SA"/>
      </w:rPr>
    </w:lvl>
    <w:lvl w:ilvl="4" w:tplc="6A9EA834">
      <w:numFmt w:val="bullet"/>
      <w:lvlText w:val="•"/>
      <w:lvlJc w:val="left"/>
      <w:pPr>
        <w:ind w:left="4801" w:hanging="245"/>
      </w:pPr>
      <w:rPr>
        <w:rFonts w:hint="default"/>
        <w:lang w:val="ro-RO" w:eastAsia="en-US" w:bidi="ar-SA"/>
      </w:rPr>
    </w:lvl>
    <w:lvl w:ilvl="5" w:tplc="401267FE">
      <w:numFmt w:val="bullet"/>
      <w:lvlText w:val="•"/>
      <w:lvlJc w:val="left"/>
      <w:pPr>
        <w:ind w:left="5912" w:hanging="245"/>
      </w:pPr>
      <w:rPr>
        <w:rFonts w:hint="default"/>
        <w:lang w:val="ro-RO" w:eastAsia="en-US" w:bidi="ar-SA"/>
      </w:rPr>
    </w:lvl>
    <w:lvl w:ilvl="6" w:tplc="DB3C288E">
      <w:numFmt w:val="bullet"/>
      <w:lvlText w:val="•"/>
      <w:lvlJc w:val="left"/>
      <w:pPr>
        <w:ind w:left="7022" w:hanging="245"/>
      </w:pPr>
      <w:rPr>
        <w:rFonts w:hint="default"/>
        <w:lang w:val="ro-RO" w:eastAsia="en-US" w:bidi="ar-SA"/>
      </w:rPr>
    </w:lvl>
    <w:lvl w:ilvl="7" w:tplc="44725016">
      <w:numFmt w:val="bullet"/>
      <w:lvlText w:val="•"/>
      <w:lvlJc w:val="left"/>
      <w:pPr>
        <w:ind w:left="8132" w:hanging="245"/>
      </w:pPr>
      <w:rPr>
        <w:rFonts w:hint="default"/>
        <w:lang w:val="ro-RO" w:eastAsia="en-US" w:bidi="ar-SA"/>
      </w:rPr>
    </w:lvl>
    <w:lvl w:ilvl="8" w:tplc="D598D3AA">
      <w:numFmt w:val="bullet"/>
      <w:lvlText w:val="•"/>
      <w:lvlJc w:val="left"/>
      <w:pPr>
        <w:ind w:left="9243" w:hanging="245"/>
      </w:pPr>
      <w:rPr>
        <w:rFonts w:hint="default"/>
        <w:lang w:val="ro-RO" w:eastAsia="en-US" w:bidi="ar-SA"/>
      </w:rPr>
    </w:lvl>
  </w:abstractNum>
  <w:abstractNum w:abstractNumId="132" w15:restartNumberingAfterBreak="0">
    <w:nsid w:val="65B062F9"/>
    <w:multiLevelType w:val="hybridMultilevel"/>
    <w:tmpl w:val="6A5EFCDE"/>
    <w:lvl w:ilvl="0" w:tplc="86944958">
      <w:start w:val="1"/>
      <w:numFmt w:val="lowerLetter"/>
      <w:lvlText w:val="%1)"/>
      <w:lvlJc w:val="left"/>
      <w:pPr>
        <w:ind w:left="367" w:hanging="269"/>
      </w:pPr>
      <w:rPr>
        <w:rFonts w:ascii="Times New Roman" w:eastAsia="Times New Roman" w:hAnsi="Times New Roman" w:cs="Times New Roman" w:hint="default"/>
        <w:b w:val="0"/>
        <w:bCs w:val="0"/>
        <w:i w:val="0"/>
        <w:iCs w:val="0"/>
        <w:spacing w:val="-1"/>
        <w:w w:val="100"/>
        <w:sz w:val="24"/>
        <w:szCs w:val="24"/>
        <w:lang w:val="ro-RO" w:eastAsia="en-US" w:bidi="ar-SA"/>
      </w:rPr>
    </w:lvl>
    <w:lvl w:ilvl="1" w:tplc="4B5A23FC">
      <w:numFmt w:val="bullet"/>
      <w:lvlText w:val="•"/>
      <w:lvlJc w:val="left"/>
      <w:pPr>
        <w:ind w:left="1470" w:hanging="269"/>
      </w:pPr>
      <w:rPr>
        <w:rFonts w:hint="default"/>
        <w:lang w:val="ro-RO" w:eastAsia="en-US" w:bidi="ar-SA"/>
      </w:rPr>
    </w:lvl>
    <w:lvl w:ilvl="2" w:tplc="D298AB74">
      <w:numFmt w:val="bullet"/>
      <w:lvlText w:val="•"/>
      <w:lvlJc w:val="left"/>
      <w:pPr>
        <w:ind w:left="2580" w:hanging="269"/>
      </w:pPr>
      <w:rPr>
        <w:rFonts w:hint="default"/>
        <w:lang w:val="ro-RO" w:eastAsia="en-US" w:bidi="ar-SA"/>
      </w:rPr>
    </w:lvl>
    <w:lvl w:ilvl="3" w:tplc="F382527A">
      <w:numFmt w:val="bullet"/>
      <w:lvlText w:val="•"/>
      <w:lvlJc w:val="left"/>
      <w:pPr>
        <w:ind w:left="3691" w:hanging="269"/>
      </w:pPr>
      <w:rPr>
        <w:rFonts w:hint="default"/>
        <w:lang w:val="ro-RO" w:eastAsia="en-US" w:bidi="ar-SA"/>
      </w:rPr>
    </w:lvl>
    <w:lvl w:ilvl="4" w:tplc="8C168AAA">
      <w:numFmt w:val="bullet"/>
      <w:lvlText w:val="•"/>
      <w:lvlJc w:val="left"/>
      <w:pPr>
        <w:ind w:left="4801" w:hanging="269"/>
      </w:pPr>
      <w:rPr>
        <w:rFonts w:hint="default"/>
        <w:lang w:val="ro-RO" w:eastAsia="en-US" w:bidi="ar-SA"/>
      </w:rPr>
    </w:lvl>
    <w:lvl w:ilvl="5" w:tplc="1FB4BA18">
      <w:numFmt w:val="bullet"/>
      <w:lvlText w:val="•"/>
      <w:lvlJc w:val="left"/>
      <w:pPr>
        <w:ind w:left="5912" w:hanging="269"/>
      </w:pPr>
      <w:rPr>
        <w:rFonts w:hint="default"/>
        <w:lang w:val="ro-RO" w:eastAsia="en-US" w:bidi="ar-SA"/>
      </w:rPr>
    </w:lvl>
    <w:lvl w:ilvl="6" w:tplc="BBB48D70">
      <w:numFmt w:val="bullet"/>
      <w:lvlText w:val="•"/>
      <w:lvlJc w:val="left"/>
      <w:pPr>
        <w:ind w:left="7022" w:hanging="269"/>
      </w:pPr>
      <w:rPr>
        <w:rFonts w:hint="default"/>
        <w:lang w:val="ro-RO" w:eastAsia="en-US" w:bidi="ar-SA"/>
      </w:rPr>
    </w:lvl>
    <w:lvl w:ilvl="7" w:tplc="A0648DE6">
      <w:numFmt w:val="bullet"/>
      <w:lvlText w:val="•"/>
      <w:lvlJc w:val="left"/>
      <w:pPr>
        <w:ind w:left="8132" w:hanging="269"/>
      </w:pPr>
      <w:rPr>
        <w:rFonts w:hint="default"/>
        <w:lang w:val="ro-RO" w:eastAsia="en-US" w:bidi="ar-SA"/>
      </w:rPr>
    </w:lvl>
    <w:lvl w:ilvl="8" w:tplc="53E03B8A">
      <w:numFmt w:val="bullet"/>
      <w:lvlText w:val="•"/>
      <w:lvlJc w:val="left"/>
      <w:pPr>
        <w:ind w:left="9243" w:hanging="269"/>
      </w:pPr>
      <w:rPr>
        <w:rFonts w:hint="default"/>
        <w:lang w:val="ro-RO" w:eastAsia="en-US" w:bidi="ar-SA"/>
      </w:rPr>
    </w:lvl>
  </w:abstractNum>
  <w:abstractNum w:abstractNumId="133" w15:restartNumberingAfterBreak="0">
    <w:nsid w:val="65B802B8"/>
    <w:multiLevelType w:val="hybridMultilevel"/>
    <w:tmpl w:val="AA9EF0E0"/>
    <w:lvl w:ilvl="0" w:tplc="817AB9D4">
      <w:start w:val="44"/>
      <w:numFmt w:val="decimal"/>
      <w:lvlText w:val="%1"/>
      <w:lvlJc w:val="left"/>
      <w:pPr>
        <w:ind w:left="1644" w:hanging="711"/>
      </w:pPr>
      <w:rPr>
        <w:rFonts w:hint="default"/>
        <w:lang w:val="ro-RO" w:eastAsia="en-US" w:bidi="ar-SA"/>
      </w:rPr>
    </w:lvl>
    <w:lvl w:ilvl="1" w:tplc="6A468C00">
      <w:numFmt w:val="none"/>
      <w:lvlText w:val=""/>
      <w:lvlJc w:val="left"/>
      <w:pPr>
        <w:tabs>
          <w:tab w:val="num" w:pos="360"/>
        </w:tabs>
      </w:pPr>
    </w:lvl>
    <w:lvl w:ilvl="2" w:tplc="4A60A3B0">
      <w:numFmt w:val="bullet"/>
      <w:lvlText w:val="•"/>
      <w:lvlJc w:val="left"/>
      <w:pPr>
        <w:ind w:left="3604" w:hanging="711"/>
      </w:pPr>
      <w:rPr>
        <w:rFonts w:hint="default"/>
        <w:lang w:val="ro-RO" w:eastAsia="en-US" w:bidi="ar-SA"/>
      </w:rPr>
    </w:lvl>
    <w:lvl w:ilvl="3" w:tplc="3E665D76">
      <w:numFmt w:val="bullet"/>
      <w:lvlText w:val="•"/>
      <w:lvlJc w:val="left"/>
      <w:pPr>
        <w:ind w:left="4587" w:hanging="711"/>
      </w:pPr>
      <w:rPr>
        <w:rFonts w:hint="default"/>
        <w:lang w:val="ro-RO" w:eastAsia="en-US" w:bidi="ar-SA"/>
      </w:rPr>
    </w:lvl>
    <w:lvl w:ilvl="4" w:tplc="126AC374">
      <w:numFmt w:val="bullet"/>
      <w:lvlText w:val="•"/>
      <w:lvlJc w:val="left"/>
      <w:pPr>
        <w:ind w:left="5569" w:hanging="711"/>
      </w:pPr>
      <w:rPr>
        <w:rFonts w:hint="default"/>
        <w:lang w:val="ro-RO" w:eastAsia="en-US" w:bidi="ar-SA"/>
      </w:rPr>
    </w:lvl>
    <w:lvl w:ilvl="5" w:tplc="D8E41E1E">
      <w:numFmt w:val="bullet"/>
      <w:lvlText w:val="•"/>
      <w:lvlJc w:val="left"/>
      <w:pPr>
        <w:ind w:left="6552" w:hanging="711"/>
      </w:pPr>
      <w:rPr>
        <w:rFonts w:hint="default"/>
        <w:lang w:val="ro-RO" w:eastAsia="en-US" w:bidi="ar-SA"/>
      </w:rPr>
    </w:lvl>
    <w:lvl w:ilvl="6" w:tplc="D81E928C">
      <w:numFmt w:val="bullet"/>
      <w:lvlText w:val="•"/>
      <w:lvlJc w:val="left"/>
      <w:pPr>
        <w:ind w:left="7534" w:hanging="711"/>
      </w:pPr>
      <w:rPr>
        <w:rFonts w:hint="default"/>
        <w:lang w:val="ro-RO" w:eastAsia="en-US" w:bidi="ar-SA"/>
      </w:rPr>
    </w:lvl>
    <w:lvl w:ilvl="7" w:tplc="7D7A47B2">
      <w:numFmt w:val="bullet"/>
      <w:lvlText w:val="•"/>
      <w:lvlJc w:val="left"/>
      <w:pPr>
        <w:ind w:left="8516" w:hanging="711"/>
      </w:pPr>
      <w:rPr>
        <w:rFonts w:hint="default"/>
        <w:lang w:val="ro-RO" w:eastAsia="en-US" w:bidi="ar-SA"/>
      </w:rPr>
    </w:lvl>
    <w:lvl w:ilvl="8" w:tplc="ECE4ACF4">
      <w:numFmt w:val="bullet"/>
      <w:lvlText w:val="•"/>
      <w:lvlJc w:val="left"/>
      <w:pPr>
        <w:ind w:left="9499" w:hanging="711"/>
      </w:pPr>
      <w:rPr>
        <w:rFonts w:hint="default"/>
        <w:lang w:val="ro-RO" w:eastAsia="en-US" w:bidi="ar-SA"/>
      </w:rPr>
    </w:lvl>
  </w:abstractNum>
  <w:abstractNum w:abstractNumId="134" w15:restartNumberingAfterBreak="0">
    <w:nsid w:val="65CC169A"/>
    <w:multiLevelType w:val="hybridMultilevel"/>
    <w:tmpl w:val="87FC3830"/>
    <w:lvl w:ilvl="0" w:tplc="174C413C">
      <w:start w:val="1"/>
      <w:numFmt w:val="lowerLetter"/>
      <w:lvlText w:val="%1)"/>
      <w:lvlJc w:val="left"/>
      <w:pPr>
        <w:ind w:left="367" w:hanging="274"/>
      </w:pPr>
      <w:rPr>
        <w:rFonts w:ascii="Times New Roman" w:eastAsia="Times New Roman" w:hAnsi="Times New Roman" w:cs="Times New Roman" w:hint="default"/>
        <w:b w:val="0"/>
        <w:bCs w:val="0"/>
        <w:i w:val="0"/>
        <w:iCs w:val="0"/>
        <w:spacing w:val="-1"/>
        <w:w w:val="100"/>
        <w:sz w:val="24"/>
        <w:szCs w:val="24"/>
        <w:lang w:val="ro-RO" w:eastAsia="en-US" w:bidi="ar-SA"/>
      </w:rPr>
    </w:lvl>
    <w:lvl w:ilvl="1" w:tplc="29F6440C">
      <w:numFmt w:val="bullet"/>
      <w:lvlText w:val="•"/>
      <w:lvlJc w:val="left"/>
      <w:pPr>
        <w:ind w:left="1470" w:hanging="274"/>
      </w:pPr>
      <w:rPr>
        <w:rFonts w:hint="default"/>
        <w:lang w:val="ro-RO" w:eastAsia="en-US" w:bidi="ar-SA"/>
      </w:rPr>
    </w:lvl>
    <w:lvl w:ilvl="2" w:tplc="EB78FB74">
      <w:numFmt w:val="bullet"/>
      <w:lvlText w:val="•"/>
      <w:lvlJc w:val="left"/>
      <w:pPr>
        <w:ind w:left="2580" w:hanging="274"/>
      </w:pPr>
      <w:rPr>
        <w:rFonts w:hint="default"/>
        <w:lang w:val="ro-RO" w:eastAsia="en-US" w:bidi="ar-SA"/>
      </w:rPr>
    </w:lvl>
    <w:lvl w:ilvl="3" w:tplc="23EA3BAA">
      <w:numFmt w:val="bullet"/>
      <w:lvlText w:val="•"/>
      <w:lvlJc w:val="left"/>
      <w:pPr>
        <w:ind w:left="3691" w:hanging="274"/>
      </w:pPr>
      <w:rPr>
        <w:rFonts w:hint="default"/>
        <w:lang w:val="ro-RO" w:eastAsia="en-US" w:bidi="ar-SA"/>
      </w:rPr>
    </w:lvl>
    <w:lvl w:ilvl="4" w:tplc="696CC91E">
      <w:numFmt w:val="bullet"/>
      <w:lvlText w:val="•"/>
      <w:lvlJc w:val="left"/>
      <w:pPr>
        <w:ind w:left="4801" w:hanging="274"/>
      </w:pPr>
      <w:rPr>
        <w:rFonts w:hint="default"/>
        <w:lang w:val="ro-RO" w:eastAsia="en-US" w:bidi="ar-SA"/>
      </w:rPr>
    </w:lvl>
    <w:lvl w:ilvl="5" w:tplc="010EDF48">
      <w:numFmt w:val="bullet"/>
      <w:lvlText w:val="•"/>
      <w:lvlJc w:val="left"/>
      <w:pPr>
        <w:ind w:left="5912" w:hanging="274"/>
      </w:pPr>
      <w:rPr>
        <w:rFonts w:hint="default"/>
        <w:lang w:val="ro-RO" w:eastAsia="en-US" w:bidi="ar-SA"/>
      </w:rPr>
    </w:lvl>
    <w:lvl w:ilvl="6" w:tplc="492695A8">
      <w:numFmt w:val="bullet"/>
      <w:lvlText w:val="•"/>
      <w:lvlJc w:val="left"/>
      <w:pPr>
        <w:ind w:left="7022" w:hanging="274"/>
      </w:pPr>
      <w:rPr>
        <w:rFonts w:hint="default"/>
        <w:lang w:val="ro-RO" w:eastAsia="en-US" w:bidi="ar-SA"/>
      </w:rPr>
    </w:lvl>
    <w:lvl w:ilvl="7" w:tplc="D97265B8">
      <w:numFmt w:val="bullet"/>
      <w:lvlText w:val="•"/>
      <w:lvlJc w:val="left"/>
      <w:pPr>
        <w:ind w:left="8132" w:hanging="274"/>
      </w:pPr>
      <w:rPr>
        <w:rFonts w:hint="default"/>
        <w:lang w:val="ro-RO" w:eastAsia="en-US" w:bidi="ar-SA"/>
      </w:rPr>
    </w:lvl>
    <w:lvl w:ilvl="8" w:tplc="B840F95A">
      <w:numFmt w:val="bullet"/>
      <w:lvlText w:val="•"/>
      <w:lvlJc w:val="left"/>
      <w:pPr>
        <w:ind w:left="9243" w:hanging="274"/>
      </w:pPr>
      <w:rPr>
        <w:rFonts w:hint="default"/>
        <w:lang w:val="ro-RO" w:eastAsia="en-US" w:bidi="ar-SA"/>
      </w:rPr>
    </w:lvl>
  </w:abstractNum>
  <w:abstractNum w:abstractNumId="135" w15:restartNumberingAfterBreak="0">
    <w:nsid w:val="675277C1"/>
    <w:multiLevelType w:val="hybridMultilevel"/>
    <w:tmpl w:val="D28AB51E"/>
    <w:lvl w:ilvl="0" w:tplc="BA40D3D4">
      <w:start w:val="1"/>
      <w:numFmt w:val="lowerLetter"/>
      <w:lvlText w:val="%1)"/>
      <w:lvlJc w:val="left"/>
      <w:pPr>
        <w:ind w:left="367"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F46441AA">
      <w:numFmt w:val="bullet"/>
      <w:lvlText w:val="•"/>
      <w:lvlJc w:val="left"/>
      <w:pPr>
        <w:ind w:left="1470" w:hanging="250"/>
      </w:pPr>
      <w:rPr>
        <w:rFonts w:hint="default"/>
        <w:lang w:val="ro-RO" w:eastAsia="en-US" w:bidi="ar-SA"/>
      </w:rPr>
    </w:lvl>
    <w:lvl w:ilvl="2" w:tplc="8F820C0E">
      <w:numFmt w:val="bullet"/>
      <w:lvlText w:val="•"/>
      <w:lvlJc w:val="left"/>
      <w:pPr>
        <w:ind w:left="2580" w:hanging="250"/>
      </w:pPr>
      <w:rPr>
        <w:rFonts w:hint="default"/>
        <w:lang w:val="ro-RO" w:eastAsia="en-US" w:bidi="ar-SA"/>
      </w:rPr>
    </w:lvl>
    <w:lvl w:ilvl="3" w:tplc="D668D4BC">
      <w:numFmt w:val="bullet"/>
      <w:lvlText w:val="•"/>
      <w:lvlJc w:val="left"/>
      <w:pPr>
        <w:ind w:left="3691" w:hanging="250"/>
      </w:pPr>
      <w:rPr>
        <w:rFonts w:hint="default"/>
        <w:lang w:val="ro-RO" w:eastAsia="en-US" w:bidi="ar-SA"/>
      </w:rPr>
    </w:lvl>
    <w:lvl w:ilvl="4" w:tplc="C436C438">
      <w:numFmt w:val="bullet"/>
      <w:lvlText w:val="•"/>
      <w:lvlJc w:val="left"/>
      <w:pPr>
        <w:ind w:left="4801" w:hanging="250"/>
      </w:pPr>
      <w:rPr>
        <w:rFonts w:hint="default"/>
        <w:lang w:val="ro-RO" w:eastAsia="en-US" w:bidi="ar-SA"/>
      </w:rPr>
    </w:lvl>
    <w:lvl w:ilvl="5" w:tplc="372AD92E">
      <w:numFmt w:val="bullet"/>
      <w:lvlText w:val="•"/>
      <w:lvlJc w:val="left"/>
      <w:pPr>
        <w:ind w:left="5912" w:hanging="250"/>
      </w:pPr>
      <w:rPr>
        <w:rFonts w:hint="default"/>
        <w:lang w:val="ro-RO" w:eastAsia="en-US" w:bidi="ar-SA"/>
      </w:rPr>
    </w:lvl>
    <w:lvl w:ilvl="6" w:tplc="3F1A30B4">
      <w:numFmt w:val="bullet"/>
      <w:lvlText w:val="•"/>
      <w:lvlJc w:val="left"/>
      <w:pPr>
        <w:ind w:left="7022" w:hanging="250"/>
      </w:pPr>
      <w:rPr>
        <w:rFonts w:hint="default"/>
        <w:lang w:val="ro-RO" w:eastAsia="en-US" w:bidi="ar-SA"/>
      </w:rPr>
    </w:lvl>
    <w:lvl w:ilvl="7" w:tplc="E156359A">
      <w:numFmt w:val="bullet"/>
      <w:lvlText w:val="•"/>
      <w:lvlJc w:val="left"/>
      <w:pPr>
        <w:ind w:left="8132" w:hanging="250"/>
      </w:pPr>
      <w:rPr>
        <w:rFonts w:hint="default"/>
        <w:lang w:val="ro-RO" w:eastAsia="en-US" w:bidi="ar-SA"/>
      </w:rPr>
    </w:lvl>
    <w:lvl w:ilvl="8" w:tplc="AA38D742">
      <w:numFmt w:val="bullet"/>
      <w:lvlText w:val="•"/>
      <w:lvlJc w:val="left"/>
      <w:pPr>
        <w:ind w:left="9243" w:hanging="250"/>
      </w:pPr>
      <w:rPr>
        <w:rFonts w:hint="default"/>
        <w:lang w:val="ro-RO" w:eastAsia="en-US" w:bidi="ar-SA"/>
      </w:rPr>
    </w:lvl>
  </w:abstractNum>
  <w:abstractNum w:abstractNumId="136" w15:restartNumberingAfterBreak="0">
    <w:nsid w:val="680F64EF"/>
    <w:multiLevelType w:val="hybridMultilevel"/>
    <w:tmpl w:val="BC021E52"/>
    <w:lvl w:ilvl="0" w:tplc="ACDE7478">
      <w:start w:val="52"/>
      <w:numFmt w:val="decimal"/>
      <w:lvlText w:val="%1"/>
      <w:lvlJc w:val="left"/>
      <w:pPr>
        <w:ind w:left="367" w:hanging="533"/>
      </w:pPr>
      <w:rPr>
        <w:rFonts w:hint="default"/>
        <w:lang w:val="ro-RO" w:eastAsia="en-US" w:bidi="ar-SA"/>
      </w:rPr>
    </w:lvl>
    <w:lvl w:ilvl="1" w:tplc="983A5A96">
      <w:numFmt w:val="none"/>
      <w:lvlText w:val=""/>
      <w:lvlJc w:val="left"/>
      <w:pPr>
        <w:tabs>
          <w:tab w:val="num" w:pos="360"/>
        </w:tabs>
      </w:pPr>
    </w:lvl>
    <w:lvl w:ilvl="2" w:tplc="BEA8DA16">
      <w:numFmt w:val="bullet"/>
      <w:lvlText w:val="•"/>
      <w:lvlJc w:val="left"/>
      <w:pPr>
        <w:ind w:left="2580" w:hanging="533"/>
      </w:pPr>
      <w:rPr>
        <w:rFonts w:hint="default"/>
        <w:lang w:val="ro-RO" w:eastAsia="en-US" w:bidi="ar-SA"/>
      </w:rPr>
    </w:lvl>
    <w:lvl w:ilvl="3" w:tplc="0F9EA258">
      <w:numFmt w:val="bullet"/>
      <w:lvlText w:val="•"/>
      <w:lvlJc w:val="left"/>
      <w:pPr>
        <w:ind w:left="3691" w:hanging="533"/>
      </w:pPr>
      <w:rPr>
        <w:rFonts w:hint="default"/>
        <w:lang w:val="ro-RO" w:eastAsia="en-US" w:bidi="ar-SA"/>
      </w:rPr>
    </w:lvl>
    <w:lvl w:ilvl="4" w:tplc="82F43248">
      <w:numFmt w:val="bullet"/>
      <w:lvlText w:val="•"/>
      <w:lvlJc w:val="left"/>
      <w:pPr>
        <w:ind w:left="4801" w:hanging="533"/>
      </w:pPr>
      <w:rPr>
        <w:rFonts w:hint="default"/>
        <w:lang w:val="ro-RO" w:eastAsia="en-US" w:bidi="ar-SA"/>
      </w:rPr>
    </w:lvl>
    <w:lvl w:ilvl="5" w:tplc="4738993A">
      <w:numFmt w:val="bullet"/>
      <w:lvlText w:val="•"/>
      <w:lvlJc w:val="left"/>
      <w:pPr>
        <w:ind w:left="5912" w:hanging="533"/>
      </w:pPr>
      <w:rPr>
        <w:rFonts w:hint="default"/>
        <w:lang w:val="ro-RO" w:eastAsia="en-US" w:bidi="ar-SA"/>
      </w:rPr>
    </w:lvl>
    <w:lvl w:ilvl="6" w:tplc="CD5CBCC2">
      <w:numFmt w:val="bullet"/>
      <w:lvlText w:val="•"/>
      <w:lvlJc w:val="left"/>
      <w:pPr>
        <w:ind w:left="7022" w:hanging="533"/>
      </w:pPr>
      <w:rPr>
        <w:rFonts w:hint="default"/>
        <w:lang w:val="ro-RO" w:eastAsia="en-US" w:bidi="ar-SA"/>
      </w:rPr>
    </w:lvl>
    <w:lvl w:ilvl="7" w:tplc="ED86D84C">
      <w:numFmt w:val="bullet"/>
      <w:lvlText w:val="•"/>
      <w:lvlJc w:val="left"/>
      <w:pPr>
        <w:ind w:left="8132" w:hanging="533"/>
      </w:pPr>
      <w:rPr>
        <w:rFonts w:hint="default"/>
        <w:lang w:val="ro-RO" w:eastAsia="en-US" w:bidi="ar-SA"/>
      </w:rPr>
    </w:lvl>
    <w:lvl w:ilvl="8" w:tplc="57863638">
      <w:numFmt w:val="bullet"/>
      <w:lvlText w:val="•"/>
      <w:lvlJc w:val="left"/>
      <w:pPr>
        <w:ind w:left="9243" w:hanging="533"/>
      </w:pPr>
      <w:rPr>
        <w:rFonts w:hint="default"/>
        <w:lang w:val="ro-RO" w:eastAsia="en-US" w:bidi="ar-SA"/>
      </w:rPr>
    </w:lvl>
  </w:abstractNum>
  <w:abstractNum w:abstractNumId="137" w15:restartNumberingAfterBreak="0">
    <w:nsid w:val="686C347A"/>
    <w:multiLevelType w:val="hybridMultilevel"/>
    <w:tmpl w:val="5030AF9C"/>
    <w:lvl w:ilvl="0" w:tplc="840A125C">
      <w:start w:val="47"/>
      <w:numFmt w:val="decimal"/>
      <w:lvlText w:val="%1"/>
      <w:lvlJc w:val="left"/>
      <w:pPr>
        <w:ind w:left="367" w:hanging="547"/>
      </w:pPr>
      <w:rPr>
        <w:rFonts w:hint="default"/>
        <w:lang w:val="ro-RO" w:eastAsia="en-US" w:bidi="ar-SA"/>
      </w:rPr>
    </w:lvl>
    <w:lvl w:ilvl="1" w:tplc="D5083440">
      <w:numFmt w:val="none"/>
      <w:lvlText w:val=""/>
      <w:lvlJc w:val="left"/>
      <w:pPr>
        <w:tabs>
          <w:tab w:val="num" w:pos="360"/>
        </w:tabs>
      </w:pPr>
    </w:lvl>
    <w:lvl w:ilvl="2" w:tplc="05FAAFB2">
      <w:numFmt w:val="bullet"/>
      <w:lvlText w:val="•"/>
      <w:lvlJc w:val="left"/>
      <w:pPr>
        <w:ind w:left="2580" w:hanging="547"/>
      </w:pPr>
      <w:rPr>
        <w:rFonts w:hint="default"/>
        <w:lang w:val="ro-RO" w:eastAsia="en-US" w:bidi="ar-SA"/>
      </w:rPr>
    </w:lvl>
    <w:lvl w:ilvl="3" w:tplc="B9CC5E5A">
      <w:numFmt w:val="bullet"/>
      <w:lvlText w:val="•"/>
      <w:lvlJc w:val="left"/>
      <w:pPr>
        <w:ind w:left="3691" w:hanging="547"/>
      </w:pPr>
      <w:rPr>
        <w:rFonts w:hint="default"/>
        <w:lang w:val="ro-RO" w:eastAsia="en-US" w:bidi="ar-SA"/>
      </w:rPr>
    </w:lvl>
    <w:lvl w:ilvl="4" w:tplc="0C9ABCCE">
      <w:numFmt w:val="bullet"/>
      <w:lvlText w:val="•"/>
      <w:lvlJc w:val="left"/>
      <w:pPr>
        <w:ind w:left="4801" w:hanging="547"/>
      </w:pPr>
      <w:rPr>
        <w:rFonts w:hint="default"/>
        <w:lang w:val="ro-RO" w:eastAsia="en-US" w:bidi="ar-SA"/>
      </w:rPr>
    </w:lvl>
    <w:lvl w:ilvl="5" w:tplc="AFA28E02">
      <w:numFmt w:val="bullet"/>
      <w:lvlText w:val="•"/>
      <w:lvlJc w:val="left"/>
      <w:pPr>
        <w:ind w:left="5912" w:hanging="547"/>
      </w:pPr>
      <w:rPr>
        <w:rFonts w:hint="default"/>
        <w:lang w:val="ro-RO" w:eastAsia="en-US" w:bidi="ar-SA"/>
      </w:rPr>
    </w:lvl>
    <w:lvl w:ilvl="6" w:tplc="450A17F6">
      <w:numFmt w:val="bullet"/>
      <w:lvlText w:val="•"/>
      <w:lvlJc w:val="left"/>
      <w:pPr>
        <w:ind w:left="7022" w:hanging="547"/>
      </w:pPr>
      <w:rPr>
        <w:rFonts w:hint="default"/>
        <w:lang w:val="ro-RO" w:eastAsia="en-US" w:bidi="ar-SA"/>
      </w:rPr>
    </w:lvl>
    <w:lvl w:ilvl="7" w:tplc="B1D4989A">
      <w:numFmt w:val="bullet"/>
      <w:lvlText w:val="•"/>
      <w:lvlJc w:val="left"/>
      <w:pPr>
        <w:ind w:left="8132" w:hanging="547"/>
      </w:pPr>
      <w:rPr>
        <w:rFonts w:hint="default"/>
        <w:lang w:val="ro-RO" w:eastAsia="en-US" w:bidi="ar-SA"/>
      </w:rPr>
    </w:lvl>
    <w:lvl w:ilvl="8" w:tplc="F6B2C01C">
      <w:numFmt w:val="bullet"/>
      <w:lvlText w:val="•"/>
      <w:lvlJc w:val="left"/>
      <w:pPr>
        <w:ind w:left="9243" w:hanging="547"/>
      </w:pPr>
      <w:rPr>
        <w:rFonts w:hint="default"/>
        <w:lang w:val="ro-RO" w:eastAsia="en-US" w:bidi="ar-SA"/>
      </w:rPr>
    </w:lvl>
  </w:abstractNum>
  <w:abstractNum w:abstractNumId="138" w15:restartNumberingAfterBreak="0">
    <w:nsid w:val="686D6F25"/>
    <w:multiLevelType w:val="hybridMultilevel"/>
    <w:tmpl w:val="568C9DC6"/>
    <w:lvl w:ilvl="0" w:tplc="2C46D472">
      <w:numFmt w:val="bullet"/>
      <w:lvlText w:val=""/>
      <w:lvlJc w:val="left"/>
      <w:pPr>
        <w:ind w:left="1564" w:hanging="428"/>
      </w:pPr>
      <w:rPr>
        <w:rFonts w:ascii="Symbol" w:eastAsia="Symbol" w:hAnsi="Symbol" w:cs="Symbol" w:hint="default"/>
        <w:b w:val="0"/>
        <w:bCs w:val="0"/>
        <w:i w:val="0"/>
        <w:iCs w:val="0"/>
        <w:w w:val="100"/>
        <w:sz w:val="22"/>
        <w:szCs w:val="22"/>
        <w:lang w:val="ro-RO" w:eastAsia="en-US" w:bidi="ar-SA"/>
      </w:rPr>
    </w:lvl>
    <w:lvl w:ilvl="1" w:tplc="A5789D8A">
      <w:numFmt w:val="bullet"/>
      <w:lvlText w:val=""/>
      <w:lvlJc w:val="left"/>
      <w:pPr>
        <w:ind w:left="1703" w:hanging="360"/>
      </w:pPr>
      <w:rPr>
        <w:rFonts w:ascii="Wingdings" w:eastAsia="Wingdings" w:hAnsi="Wingdings" w:cs="Wingdings" w:hint="default"/>
        <w:b w:val="0"/>
        <w:bCs w:val="0"/>
        <w:i w:val="0"/>
        <w:iCs w:val="0"/>
        <w:w w:val="100"/>
        <w:sz w:val="22"/>
        <w:szCs w:val="22"/>
        <w:lang w:val="ro-RO" w:eastAsia="en-US" w:bidi="ar-SA"/>
      </w:rPr>
    </w:lvl>
    <w:lvl w:ilvl="2" w:tplc="52CCCDE0">
      <w:numFmt w:val="bullet"/>
      <w:lvlText w:val=""/>
      <w:lvlJc w:val="left"/>
      <w:pPr>
        <w:ind w:left="2413" w:hanging="360"/>
      </w:pPr>
      <w:rPr>
        <w:rFonts w:ascii="Wingdings" w:eastAsia="Wingdings" w:hAnsi="Wingdings" w:cs="Wingdings" w:hint="default"/>
        <w:b w:val="0"/>
        <w:bCs w:val="0"/>
        <w:i w:val="0"/>
        <w:iCs w:val="0"/>
        <w:w w:val="100"/>
        <w:sz w:val="22"/>
        <w:szCs w:val="22"/>
        <w:lang w:val="ro-RO" w:eastAsia="en-US" w:bidi="ar-SA"/>
      </w:rPr>
    </w:lvl>
    <w:lvl w:ilvl="3" w:tplc="89DA08F4">
      <w:numFmt w:val="bullet"/>
      <w:lvlText w:val="•"/>
      <w:lvlJc w:val="left"/>
      <w:pPr>
        <w:ind w:left="3479" w:hanging="360"/>
      </w:pPr>
      <w:rPr>
        <w:rFonts w:hint="default"/>
        <w:lang w:val="ro-RO" w:eastAsia="en-US" w:bidi="ar-SA"/>
      </w:rPr>
    </w:lvl>
    <w:lvl w:ilvl="4" w:tplc="BFA80860">
      <w:numFmt w:val="bullet"/>
      <w:lvlText w:val="•"/>
      <w:lvlJc w:val="left"/>
      <w:pPr>
        <w:ind w:left="4539" w:hanging="360"/>
      </w:pPr>
      <w:rPr>
        <w:rFonts w:hint="default"/>
        <w:lang w:val="ro-RO" w:eastAsia="en-US" w:bidi="ar-SA"/>
      </w:rPr>
    </w:lvl>
    <w:lvl w:ilvl="5" w:tplc="A4DC28EC">
      <w:numFmt w:val="bullet"/>
      <w:lvlText w:val="•"/>
      <w:lvlJc w:val="left"/>
      <w:pPr>
        <w:ind w:left="5599" w:hanging="360"/>
      </w:pPr>
      <w:rPr>
        <w:rFonts w:hint="default"/>
        <w:lang w:val="ro-RO" w:eastAsia="en-US" w:bidi="ar-SA"/>
      </w:rPr>
    </w:lvl>
    <w:lvl w:ilvl="6" w:tplc="4FBE7DCE">
      <w:numFmt w:val="bullet"/>
      <w:lvlText w:val="•"/>
      <w:lvlJc w:val="left"/>
      <w:pPr>
        <w:ind w:left="6659" w:hanging="360"/>
      </w:pPr>
      <w:rPr>
        <w:rFonts w:hint="default"/>
        <w:lang w:val="ro-RO" w:eastAsia="en-US" w:bidi="ar-SA"/>
      </w:rPr>
    </w:lvl>
    <w:lvl w:ilvl="7" w:tplc="D27EC27A">
      <w:numFmt w:val="bullet"/>
      <w:lvlText w:val="•"/>
      <w:lvlJc w:val="left"/>
      <w:pPr>
        <w:ind w:left="7719" w:hanging="360"/>
      </w:pPr>
      <w:rPr>
        <w:rFonts w:hint="default"/>
        <w:lang w:val="ro-RO" w:eastAsia="en-US" w:bidi="ar-SA"/>
      </w:rPr>
    </w:lvl>
    <w:lvl w:ilvl="8" w:tplc="6152FBDE">
      <w:numFmt w:val="bullet"/>
      <w:lvlText w:val="•"/>
      <w:lvlJc w:val="left"/>
      <w:pPr>
        <w:ind w:left="8779" w:hanging="360"/>
      </w:pPr>
      <w:rPr>
        <w:rFonts w:hint="default"/>
        <w:lang w:val="ro-RO" w:eastAsia="en-US" w:bidi="ar-SA"/>
      </w:rPr>
    </w:lvl>
  </w:abstractNum>
  <w:abstractNum w:abstractNumId="139" w15:restartNumberingAfterBreak="0">
    <w:nsid w:val="68EF7342"/>
    <w:multiLevelType w:val="hybridMultilevel"/>
    <w:tmpl w:val="6E3EBECA"/>
    <w:lvl w:ilvl="0" w:tplc="F2AAF3D8">
      <w:start w:val="15"/>
      <w:numFmt w:val="decimal"/>
      <w:lvlText w:val="%1"/>
      <w:lvlJc w:val="left"/>
      <w:pPr>
        <w:ind w:left="367" w:hanging="587"/>
      </w:pPr>
      <w:rPr>
        <w:rFonts w:hint="default"/>
        <w:lang w:val="ro-RO" w:eastAsia="en-US" w:bidi="ar-SA"/>
      </w:rPr>
    </w:lvl>
    <w:lvl w:ilvl="1" w:tplc="42B48200">
      <w:numFmt w:val="none"/>
      <w:lvlText w:val=""/>
      <w:lvlJc w:val="left"/>
      <w:pPr>
        <w:tabs>
          <w:tab w:val="num" w:pos="360"/>
        </w:tabs>
      </w:pPr>
    </w:lvl>
    <w:lvl w:ilvl="2" w:tplc="AA3E8FA4">
      <w:numFmt w:val="bullet"/>
      <w:lvlText w:val="•"/>
      <w:lvlJc w:val="left"/>
      <w:pPr>
        <w:ind w:left="2580" w:hanging="587"/>
      </w:pPr>
      <w:rPr>
        <w:rFonts w:hint="default"/>
        <w:lang w:val="ro-RO" w:eastAsia="en-US" w:bidi="ar-SA"/>
      </w:rPr>
    </w:lvl>
    <w:lvl w:ilvl="3" w:tplc="14C2DACC">
      <w:numFmt w:val="bullet"/>
      <w:lvlText w:val="•"/>
      <w:lvlJc w:val="left"/>
      <w:pPr>
        <w:ind w:left="3691" w:hanging="587"/>
      </w:pPr>
      <w:rPr>
        <w:rFonts w:hint="default"/>
        <w:lang w:val="ro-RO" w:eastAsia="en-US" w:bidi="ar-SA"/>
      </w:rPr>
    </w:lvl>
    <w:lvl w:ilvl="4" w:tplc="3BF6A66A">
      <w:numFmt w:val="bullet"/>
      <w:lvlText w:val="•"/>
      <w:lvlJc w:val="left"/>
      <w:pPr>
        <w:ind w:left="4801" w:hanging="587"/>
      </w:pPr>
      <w:rPr>
        <w:rFonts w:hint="default"/>
        <w:lang w:val="ro-RO" w:eastAsia="en-US" w:bidi="ar-SA"/>
      </w:rPr>
    </w:lvl>
    <w:lvl w:ilvl="5" w:tplc="D616A3DE">
      <w:numFmt w:val="bullet"/>
      <w:lvlText w:val="•"/>
      <w:lvlJc w:val="left"/>
      <w:pPr>
        <w:ind w:left="5912" w:hanging="587"/>
      </w:pPr>
      <w:rPr>
        <w:rFonts w:hint="default"/>
        <w:lang w:val="ro-RO" w:eastAsia="en-US" w:bidi="ar-SA"/>
      </w:rPr>
    </w:lvl>
    <w:lvl w:ilvl="6" w:tplc="12E2EA4A">
      <w:numFmt w:val="bullet"/>
      <w:lvlText w:val="•"/>
      <w:lvlJc w:val="left"/>
      <w:pPr>
        <w:ind w:left="7022" w:hanging="587"/>
      </w:pPr>
      <w:rPr>
        <w:rFonts w:hint="default"/>
        <w:lang w:val="ro-RO" w:eastAsia="en-US" w:bidi="ar-SA"/>
      </w:rPr>
    </w:lvl>
    <w:lvl w:ilvl="7" w:tplc="B6A8DC36">
      <w:numFmt w:val="bullet"/>
      <w:lvlText w:val="•"/>
      <w:lvlJc w:val="left"/>
      <w:pPr>
        <w:ind w:left="8132" w:hanging="587"/>
      </w:pPr>
      <w:rPr>
        <w:rFonts w:hint="default"/>
        <w:lang w:val="ro-RO" w:eastAsia="en-US" w:bidi="ar-SA"/>
      </w:rPr>
    </w:lvl>
    <w:lvl w:ilvl="8" w:tplc="8E98E3E0">
      <w:numFmt w:val="bullet"/>
      <w:lvlText w:val="•"/>
      <w:lvlJc w:val="left"/>
      <w:pPr>
        <w:ind w:left="9243" w:hanging="587"/>
      </w:pPr>
      <w:rPr>
        <w:rFonts w:hint="default"/>
        <w:lang w:val="ro-RO" w:eastAsia="en-US" w:bidi="ar-SA"/>
      </w:rPr>
    </w:lvl>
  </w:abstractNum>
  <w:abstractNum w:abstractNumId="140" w15:restartNumberingAfterBreak="0">
    <w:nsid w:val="692571A4"/>
    <w:multiLevelType w:val="hybridMultilevel"/>
    <w:tmpl w:val="02A48624"/>
    <w:lvl w:ilvl="0" w:tplc="887EB96A">
      <w:start w:val="1"/>
      <w:numFmt w:val="lowerLetter"/>
      <w:lvlText w:val="%1)"/>
      <w:lvlJc w:val="left"/>
      <w:pPr>
        <w:ind w:left="367" w:hanging="293"/>
      </w:pPr>
      <w:rPr>
        <w:rFonts w:ascii="Times New Roman" w:eastAsia="Times New Roman" w:hAnsi="Times New Roman" w:cs="Times New Roman" w:hint="default"/>
        <w:b w:val="0"/>
        <w:bCs w:val="0"/>
        <w:i w:val="0"/>
        <w:iCs w:val="0"/>
        <w:spacing w:val="-1"/>
        <w:w w:val="100"/>
        <w:sz w:val="24"/>
        <w:szCs w:val="24"/>
        <w:lang w:val="ro-RO" w:eastAsia="en-US" w:bidi="ar-SA"/>
      </w:rPr>
    </w:lvl>
    <w:lvl w:ilvl="1" w:tplc="88D8589C">
      <w:numFmt w:val="bullet"/>
      <w:lvlText w:val="•"/>
      <w:lvlJc w:val="left"/>
      <w:pPr>
        <w:ind w:left="1470" w:hanging="293"/>
      </w:pPr>
      <w:rPr>
        <w:rFonts w:hint="default"/>
        <w:lang w:val="ro-RO" w:eastAsia="en-US" w:bidi="ar-SA"/>
      </w:rPr>
    </w:lvl>
    <w:lvl w:ilvl="2" w:tplc="DF00AACE">
      <w:numFmt w:val="bullet"/>
      <w:lvlText w:val="•"/>
      <w:lvlJc w:val="left"/>
      <w:pPr>
        <w:ind w:left="2580" w:hanging="293"/>
      </w:pPr>
      <w:rPr>
        <w:rFonts w:hint="default"/>
        <w:lang w:val="ro-RO" w:eastAsia="en-US" w:bidi="ar-SA"/>
      </w:rPr>
    </w:lvl>
    <w:lvl w:ilvl="3" w:tplc="4E8A9356">
      <w:numFmt w:val="bullet"/>
      <w:lvlText w:val="•"/>
      <w:lvlJc w:val="left"/>
      <w:pPr>
        <w:ind w:left="3691" w:hanging="293"/>
      </w:pPr>
      <w:rPr>
        <w:rFonts w:hint="default"/>
        <w:lang w:val="ro-RO" w:eastAsia="en-US" w:bidi="ar-SA"/>
      </w:rPr>
    </w:lvl>
    <w:lvl w:ilvl="4" w:tplc="C1404E2A">
      <w:numFmt w:val="bullet"/>
      <w:lvlText w:val="•"/>
      <w:lvlJc w:val="left"/>
      <w:pPr>
        <w:ind w:left="4801" w:hanging="293"/>
      </w:pPr>
      <w:rPr>
        <w:rFonts w:hint="default"/>
        <w:lang w:val="ro-RO" w:eastAsia="en-US" w:bidi="ar-SA"/>
      </w:rPr>
    </w:lvl>
    <w:lvl w:ilvl="5" w:tplc="27CAC248">
      <w:numFmt w:val="bullet"/>
      <w:lvlText w:val="•"/>
      <w:lvlJc w:val="left"/>
      <w:pPr>
        <w:ind w:left="5912" w:hanging="293"/>
      </w:pPr>
      <w:rPr>
        <w:rFonts w:hint="default"/>
        <w:lang w:val="ro-RO" w:eastAsia="en-US" w:bidi="ar-SA"/>
      </w:rPr>
    </w:lvl>
    <w:lvl w:ilvl="6" w:tplc="BCAA7AA4">
      <w:numFmt w:val="bullet"/>
      <w:lvlText w:val="•"/>
      <w:lvlJc w:val="left"/>
      <w:pPr>
        <w:ind w:left="7022" w:hanging="293"/>
      </w:pPr>
      <w:rPr>
        <w:rFonts w:hint="default"/>
        <w:lang w:val="ro-RO" w:eastAsia="en-US" w:bidi="ar-SA"/>
      </w:rPr>
    </w:lvl>
    <w:lvl w:ilvl="7" w:tplc="45ECD1C0">
      <w:numFmt w:val="bullet"/>
      <w:lvlText w:val="•"/>
      <w:lvlJc w:val="left"/>
      <w:pPr>
        <w:ind w:left="8132" w:hanging="293"/>
      </w:pPr>
      <w:rPr>
        <w:rFonts w:hint="default"/>
        <w:lang w:val="ro-RO" w:eastAsia="en-US" w:bidi="ar-SA"/>
      </w:rPr>
    </w:lvl>
    <w:lvl w:ilvl="8" w:tplc="671ADED0">
      <w:numFmt w:val="bullet"/>
      <w:lvlText w:val="•"/>
      <w:lvlJc w:val="left"/>
      <w:pPr>
        <w:ind w:left="9243" w:hanging="293"/>
      </w:pPr>
      <w:rPr>
        <w:rFonts w:hint="default"/>
        <w:lang w:val="ro-RO" w:eastAsia="en-US" w:bidi="ar-SA"/>
      </w:rPr>
    </w:lvl>
  </w:abstractNum>
  <w:abstractNum w:abstractNumId="141" w15:restartNumberingAfterBreak="0">
    <w:nsid w:val="6947218A"/>
    <w:multiLevelType w:val="hybridMultilevel"/>
    <w:tmpl w:val="DAD021D4"/>
    <w:lvl w:ilvl="0" w:tplc="072449C0">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B85C4D16">
      <w:numFmt w:val="bullet"/>
      <w:lvlText w:val="•"/>
      <w:lvlJc w:val="left"/>
      <w:pPr>
        <w:ind w:left="1704" w:hanging="250"/>
      </w:pPr>
      <w:rPr>
        <w:rFonts w:hint="default"/>
        <w:lang w:val="ro-RO" w:eastAsia="en-US" w:bidi="ar-SA"/>
      </w:rPr>
    </w:lvl>
    <w:lvl w:ilvl="2" w:tplc="A3186A5A">
      <w:numFmt w:val="bullet"/>
      <w:lvlText w:val="•"/>
      <w:lvlJc w:val="left"/>
      <w:pPr>
        <w:ind w:left="2788" w:hanging="250"/>
      </w:pPr>
      <w:rPr>
        <w:rFonts w:hint="default"/>
        <w:lang w:val="ro-RO" w:eastAsia="en-US" w:bidi="ar-SA"/>
      </w:rPr>
    </w:lvl>
    <w:lvl w:ilvl="3" w:tplc="6EBCBE2C">
      <w:numFmt w:val="bullet"/>
      <w:lvlText w:val="•"/>
      <w:lvlJc w:val="left"/>
      <w:pPr>
        <w:ind w:left="3873" w:hanging="250"/>
      </w:pPr>
      <w:rPr>
        <w:rFonts w:hint="default"/>
        <w:lang w:val="ro-RO" w:eastAsia="en-US" w:bidi="ar-SA"/>
      </w:rPr>
    </w:lvl>
    <w:lvl w:ilvl="4" w:tplc="4E384C74">
      <w:numFmt w:val="bullet"/>
      <w:lvlText w:val="•"/>
      <w:lvlJc w:val="left"/>
      <w:pPr>
        <w:ind w:left="4957" w:hanging="250"/>
      </w:pPr>
      <w:rPr>
        <w:rFonts w:hint="default"/>
        <w:lang w:val="ro-RO" w:eastAsia="en-US" w:bidi="ar-SA"/>
      </w:rPr>
    </w:lvl>
    <w:lvl w:ilvl="5" w:tplc="856C1F0A">
      <w:numFmt w:val="bullet"/>
      <w:lvlText w:val="•"/>
      <w:lvlJc w:val="left"/>
      <w:pPr>
        <w:ind w:left="6042" w:hanging="250"/>
      </w:pPr>
      <w:rPr>
        <w:rFonts w:hint="default"/>
        <w:lang w:val="ro-RO" w:eastAsia="en-US" w:bidi="ar-SA"/>
      </w:rPr>
    </w:lvl>
    <w:lvl w:ilvl="6" w:tplc="07524DAA">
      <w:numFmt w:val="bullet"/>
      <w:lvlText w:val="•"/>
      <w:lvlJc w:val="left"/>
      <w:pPr>
        <w:ind w:left="7126" w:hanging="250"/>
      </w:pPr>
      <w:rPr>
        <w:rFonts w:hint="default"/>
        <w:lang w:val="ro-RO" w:eastAsia="en-US" w:bidi="ar-SA"/>
      </w:rPr>
    </w:lvl>
    <w:lvl w:ilvl="7" w:tplc="0330AE66">
      <w:numFmt w:val="bullet"/>
      <w:lvlText w:val="•"/>
      <w:lvlJc w:val="left"/>
      <w:pPr>
        <w:ind w:left="8210" w:hanging="250"/>
      </w:pPr>
      <w:rPr>
        <w:rFonts w:hint="default"/>
        <w:lang w:val="ro-RO" w:eastAsia="en-US" w:bidi="ar-SA"/>
      </w:rPr>
    </w:lvl>
    <w:lvl w:ilvl="8" w:tplc="F4B2025E">
      <w:numFmt w:val="bullet"/>
      <w:lvlText w:val="•"/>
      <w:lvlJc w:val="left"/>
      <w:pPr>
        <w:ind w:left="9295" w:hanging="250"/>
      </w:pPr>
      <w:rPr>
        <w:rFonts w:hint="default"/>
        <w:lang w:val="ro-RO" w:eastAsia="en-US" w:bidi="ar-SA"/>
      </w:rPr>
    </w:lvl>
  </w:abstractNum>
  <w:abstractNum w:abstractNumId="142" w15:restartNumberingAfterBreak="0">
    <w:nsid w:val="699E20B0"/>
    <w:multiLevelType w:val="hybridMultilevel"/>
    <w:tmpl w:val="9B8A958C"/>
    <w:lvl w:ilvl="0" w:tplc="C2C6B440">
      <w:start w:val="18"/>
      <w:numFmt w:val="decimal"/>
      <w:lvlText w:val="%1"/>
      <w:lvlJc w:val="left"/>
      <w:pPr>
        <w:ind w:left="367" w:hanging="562"/>
      </w:pPr>
      <w:rPr>
        <w:rFonts w:hint="default"/>
        <w:lang w:val="ro-RO" w:eastAsia="en-US" w:bidi="ar-SA"/>
      </w:rPr>
    </w:lvl>
    <w:lvl w:ilvl="1" w:tplc="74EE49E0">
      <w:numFmt w:val="none"/>
      <w:lvlText w:val=""/>
      <w:lvlJc w:val="left"/>
      <w:pPr>
        <w:tabs>
          <w:tab w:val="num" w:pos="360"/>
        </w:tabs>
      </w:pPr>
    </w:lvl>
    <w:lvl w:ilvl="2" w:tplc="78223ADC">
      <w:numFmt w:val="bullet"/>
      <w:lvlText w:val="•"/>
      <w:lvlJc w:val="left"/>
      <w:pPr>
        <w:ind w:left="2580" w:hanging="562"/>
      </w:pPr>
      <w:rPr>
        <w:rFonts w:hint="default"/>
        <w:lang w:val="ro-RO" w:eastAsia="en-US" w:bidi="ar-SA"/>
      </w:rPr>
    </w:lvl>
    <w:lvl w:ilvl="3" w:tplc="8AFC907E">
      <w:numFmt w:val="bullet"/>
      <w:lvlText w:val="•"/>
      <w:lvlJc w:val="left"/>
      <w:pPr>
        <w:ind w:left="3691" w:hanging="562"/>
      </w:pPr>
      <w:rPr>
        <w:rFonts w:hint="default"/>
        <w:lang w:val="ro-RO" w:eastAsia="en-US" w:bidi="ar-SA"/>
      </w:rPr>
    </w:lvl>
    <w:lvl w:ilvl="4" w:tplc="AF8C11CC">
      <w:numFmt w:val="bullet"/>
      <w:lvlText w:val="•"/>
      <w:lvlJc w:val="left"/>
      <w:pPr>
        <w:ind w:left="4801" w:hanging="562"/>
      </w:pPr>
      <w:rPr>
        <w:rFonts w:hint="default"/>
        <w:lang w:val="ro-RO" w:eastAsia="en-US" w:bidi="ar-SA"/>
      </w:rPr>
    </w:lvl>
    <w:lvl w:ilvl="5" w:tplc="05004D64">
      <w:numFmt w:val="bullet"/>
      <w:lvlText w:val="•"/>
      <w:lvlJc w:val="left"/>
      <w:pPr>
        <w:ind w:left="5912" w:hanging="562"/>
      </w:pPr>
      <w:rPr>
        <w:rFonts w:hint="default"/>
        <w:lang w:val="ro-RO" w:eastAsia="en-US" w:bidi="ar-SA"/>
      </w:rPr>
    </w:lvl>
    <w:lvl w:ilvl="6" w:tplc="85301D54">
      <w:numFmt w:val="bullet"/>
      <w:lvlText w:val="•"/>
      <w:lvlJc w:val="left"/>
      <w:pPr>
        <w:ind w:left="7022" w:hanging="562"/>
      </w:pPr>
      <w:rPr>
        <w:rFonts w:hint="default"/>
        <w:lang w:val="ro-RO" w:eastAsia="en-US" w:bidi="ar-SA"/>
      </w:rPr>
    </w:lvl>
    <w:lvl w:ilvl="7" w:tplc="83A86480">
      <w:numFmt w:val="bullet"/>
      <w:lvlText w:val="•"/>
      <w:lvlJc w:val="left"/>
      <w:pPr>
        <w:ind w:left="8132" w:hanging="562"/>
      </w:pPr>
      <w:rPr>
        <w:rFonts w:hint="default"/>
        <w:lang w:val="ro-RO" w:eastAsia="en-US" w:bidi="ar-SA"/>
      </w:rPr>
    </w:lvl>
    <w:lvl w:ilvl="8" w:tplc="FFEA46BC">
      <w:numFmt w:val="bullet"/>
      <w:lvlText w:val="•"/>
      <w:lvlJc w:val="left"/>
      <w:pPr>
        <w:ind w:left="9243" w:hanging="562"/>
      </w:pPr>
      <w:rPr>
        <w:rFonts w:hint="default"/>
        <w:lang w:val="ro-RO" w:eastAsia="en-US" w:bidi="ar-SA"/>
      </w:rPr>
    </w:lvl>
  </w:abstractNum>
  <w:abstractNum w:abstractNumId="143" w15:restartNumberingAfterBreak="0">
    <w:nsid w:val="6CB06A49"/>
    <w:multiLevelType w:val="hybridMultilevel"/>
    <w:tmpl w:val="EE9C9F1E"/>
    <w:lvl w:ilvl="0" w:tplc="E328F716">
      <w:start w:val="29"/>
      <w:numFmt w:val="decimal"/>
      <w:lvlText w:val="%1"/>
      <w:lvlJc w:val="left"/>
      <w:pPr>
        <w:ind w:left="367" w:hanging="552"/>
      </w:pPr>
      <w:rPr>
        <w:rFonts w:hint="default"/>
        <w:lang w:val="ro-RO" w:eastAsia="en-US" w:bidi="ar-SA"/>
      </w:rPr>
    </w:lvl>
    <w:lvl w:ilvl="1" w:tplc="965CF5C6">
      <w:numFmt w:val="none"/>
      <w:lvlText w:val=""/>
      <w:lvlJc w:val="left"/>
      <w:pPr>
        <w:tabs>
          <w:tab w:val="num" w:pos="360"/>
        </w:tabs>
      </w:pPr>
    </w:lvl>
    <w:lvl w:ilvl="2" w:tplc="3DFA263E">
      <w:numFmt w:val="bullet"/>
      <w:lvlText w:val="•"/>
      <w:lvlJc w:val="left"/>
      <w:pPr>
        <w:ind w:left="2580" w:hanging="552"/>
      </w:pPr>
      <w:rPr>
        <w:rFonts w:hint="default"/>
        <w:lang w:val="ro-RO" w:eastAsia="en-US" w:bidi="ar-SA"/>
      </w:rPr>
    </w:lvl>
    <w:lvl w:ilvl="3" w:tplc="A48C22B6">
      <w:numFmt w:val="bullet"/>
      <w:lvlText w:val="•"/>
      <w:lvlJc w:val="left"/>
      <w:pPr>
        <w:ind w:left="3691" w:hanging="552"/>
      </w:pPr>
      <w:rPr>
        <w:rFonts w:hint="default"/>
        <w:lang w:val="ro-RO" w:eastAsia="en-US" w:bidi="ar-SA"/>
      </w:rPr>
    </w:lvl>
    <w:lvl w:ilvl="4" w:tplc="2D16251E">
      <w:numFmt w:val="bullet"/>
      <w:lvlText w:val="•"/>
      <w:lvlJc w:val="left"/>
      <w:pPr>
        <w:ind w:left="4801" w:hanging="552"/>
      </w:pPr>
      <w:rPr>
        <w:rFonts w:hint="default"/>
        <w:lang w:val="ro-RO" w:eastAsia="en-US" w:bidi="ar-SA"/>
      </w:rPr>
    </w:lvl>
    <w:lvl w:ilvl="5" w:tplc="4AE0F478">
      <w:numFmt w:val="bullet"/>
      <w:lvlText w:val="•"/>
      <w:lvlJc w:val="left"/>
      <w:pPr>
        <w:ind w:left="5912" w:hanging="552"/>
      </w:pPr>
      <w:rPr>
        <w:rFonts w:hint="default"/>
        <w:lang w:val="ro-RO" w:eastAsia="en-US" w:bidi="ar-SA"/>
      </w:rPr>
    </w:lvl>
    <w:lvl w:ilvl="6" w:tplc="63D6A55A">
      <w:numFmt w:val="bullet"/>
      <w:lvlText w:val="•"/>
      <w:lvlJc w:val="left"/>
      <w:pPr>
        <w:ind w:left="7022" w:hanging="552"/>
      </w:pPr>
      <w:rPr>
        <w:rFonts w:hint="default"/>
        <w:lang w:val="ro-RO" w:eastAsia="en-US" w:bidi="ar-SA"/>
      </w:rPr>
    </w:lvl>
    <w:lvl w:ilvl="7" w:tplc="EA9AD12E">
      <w:numFmt w:val="bullet"/>
      <w:lvlText w:val="•"/>
      <w:lvlJc w:val="left"/>
      <w:pPr>
        <w:ind w:left="8132" w:hanging="552"/>
      </w:pPr>
      <w:rPr>
        <w:rFonts w:hint="default"/>
        <w:lang w:val="ro-RO" w:eastAsia="en-US" w:bidi="ar-SA"/>
      </w:rPr>
    </w:lvl>
    <w:lvl w:ilvl="8" w:tplc="582A95B2">
      <w:numFmt w:val="bullet"/>
      <w:lvlText w:val="•"/>
      <w:lvlJc w:val="left"/>
      <w:pPr>
        <w:ind w:left="9243" w:hanging="552"/>
      </w:pPr>
      <w:rPr>
        <w:rFonts w:hint="default"/>
        <w:lang w:val="ro-RO" w:eastAsia="en-US" w:bidi="ar-SA"/>
      </w:rPr>
    </w:lvl>
  </w:abstractNum>
  <w:abstractNum w:abstractNumId="144" w15:restartNumberingAfterBreak="0">
    <w:nsid w:val="6E7005CE"/>
    <w:multiLevelType w:val="hybridMultilevel"/>
    <w:tmpl w:val="DD6E41D8"/>
    <w:lvl w:ilvl="0" w:tplc="8CFABBE8">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28581298">
      <w:numFmt w:val="bullet"/>
      <w:lvlText w:val="•"/>
      <w:lvlJc w:val="left"/>
      <w:pPr>
        <w:ind w:left="1704" w:hanging="250"/>
      </w:pPr>
      <w:rPr>
        <w:rFonts w:hint="default"/>
        <w:lang w:val="ro-RO" w:eastAsia="en-US" w:bidi="ar-SA"/>
      </w:rPr>
    </w:lvl>
    <w:lvl w:ilvl="2" w:tplc="9A1CA9D4">
      <w:numFmt w:val="bullet"/>
      <w:lvlText w:val="•"/>
      <w:lvlJc w:val="left"/>
      <w:pPr>
        <w:ind w:left="2788" w:hanging="250"/>
      </w:pPr>
      <w:rPr>
        <w:rFonts w:hint="default"/>
        <w:lang w:val="ro-RO" w:eastAsia="en-US" w:bidi="ar-SA"/>
      </w:rPr>
    </w:lvl>
    <w:lvl w:ilvl="3" w:tplc="9DD453D8">
      <w:numFmt w:val="bullet"/>
      <w:lvlText w:val="•"/>
      <w:lvlJc w:val="left"/>
      <w:pPr>
        <w:ind w:left="3873" w:hanging="250"/>
      </w:pPr>
      <w:rPr>
        <w:rFonts w:hint="default"/>
        <w:lang w:val="ro-RO" w:eastAsia="en-US" w:bidi="ar-SA"/>
      </w:rPr>
    </w:lvl>
    <w:lvl w:ilvl="4" w:tplc="03181398">
      <w:numFmt w:val="bullet"/>
      <w:lvlText w:val="•"/>
      <w:lvlJc w:val="left"/>
      <w:pPr>
        <w:ind w:left="4957" w:hanging="250"/>
      </w:pPr>
      <w:rPr>
        <w:rFonts w:hint="default"/>
        <w:lang w:val="ro-RO" w:eastAsia="en-US" w:bidi="ar-SA"/>
      </w:rPr>
    </w:lvl>
    <w:lvl w:ilvl="5" w:tplc="120C9454">
      <w:numFmt w:val="bullet"/>
      <w:lvlText w:val="•"/>
      <w:lvlJc w:val="left"/>
      <w:pPr>
        <w:ind w:left="6042" w:hanging="250"/>
      </w:pPr>
      <w:rPr>
        <w:rFonts w:hint="default"/>
        <w:lang w:val="ro-RO" w:eastAsia="en-US" w:bidi="ar-SA"/>
      </w:rPr>
    </w:lvl>
    <w:lvl w:ilvl="6" w:tplc="022C9504">
      <w:numFmt w:val="bullet"/>
      <w:lvlText w:val="•"/>
      <w:lvlJc w:val="left"/>
      <w:pPr>
        <w:ind w:left="7126" w:hanging="250"/>
      </w:pPr>
      <w:rPr>
        <w:rFonts w:hint="default"/>
        <w:lang w:val="ro-RO" w:eastAsia="en-US" w:bidi="ar-SA"/>
      </w:rPr>
    </w:lvl>
    <w:lvl w:ilvl="7" w:tplc="408A7DB4">
      <w:numFmt w:val="bullet"/>
      <w:lvlText w:val="•"/>
      <w:lvlJc w:val="left"/>
      <w:pPr>
        <w:ind w:left="8210" w:hanging="250"/>
      </w:pPr>
      <w:rPr>
        <w:rFonts w:hint="default"/>
        <w:lang w:val="ro-RO" w:eastAsia="en-US" w:bidi="ar-SA"/>
      </w:rPr>
    </w:lvl>
    <w:lvl w:ilvl="8" w:tplc="DDE8B2D8">
      <w:numFmt w:val="bullet"/>
      <w:lvlText w:val="•"/>
      <w:lvlJc w:val="left"/>
      <w:pPr>
        <w:ind w:left="9295" w:hanging="250"/>
      </w:pPr>
      <w:rPr>
        <w:rFonts w:hint="default"/>
        <w:lang w:val="ro-RO" w:eastAsia="en-US" w:bidi="ar-SA"/>
      </w:rPr>
    </w:lvl>
  </w:abstractNum>
  <w:abstractNum w:abstractNumId="145" w15:restartNumberingAfterBreak="0">
    <w:nsid w:val="6E854101"/>
    <w:multiLevelType w:val="hybridMultilevel"/>
    <w:tmpl w:val="0EE2500A"/>
    <w:lvl w:ilvl="0" w:tplc="1CA43218">
      <w:numFmt w:val="bullet"/>
      <w:lvlText w:val="-"/>
      <w:lvlJc w:val="left"/>
      <w:pPr>
        <w:ind w:left="825" w:hanging="360"/>
      </w:pPr>
      <w:rPr>
        <w:rFonts w:ascii="Times New Roman" w:eastAsia="Times New Roman" w:hAnsi="Times New Roman" w:cs="Times New Roman" w:hint="default"/>
        <w:b w:val="0"/>
        <w:bCs w:val="0"/>
        <w:i w:val="0"/>
        <w:iCs w:val="0"/>
        <w:w w:val="100"/>
        <w:sz w:val="22"/>
        <w:szCs w:val="22"/>
        <w:lang w:val="ro-RO" w:eastAsia="en-US" w:bidi="ar-SA"/>
      </w:rPr>
    </w:lvl>
    <w:lvl w:ilvl="1" w:tplc="21A04F9A">
      <w:numFmt w:val="bullet"/>
      <w:lvlText w:val="•"/>
      <w:lvlJc w:val="left"/>
      <w:pPr>
        <w:ind w:left="1772" w:hanging="360"/>
      </w:pPr>
      <w:rPr>
        <w:rFonts w:hint="default"/>
        <w:lang w:val="ro-RO" w:eastAsia="en-US" w:bidi="ar-SA"/>
      </w:rPr>
    </w:lvl>
    <w:lvl w:ilvl="2" w:tplc="47260E50">
      <w:numFmt w:val="bullet"/>
      <w:lvlText w:val="•"/>
      <w:lvlJc w:val="left"/>
      <w:pPr>
        <w:ind w:left="2724" w:hanging="360"/>
      </w:pPr>
      <w:rPr>
        <w:rFonts w:hint="default"/>
        <w:lang w:val="ro-RO" w:eastAsia="en-US" w:bidi="ar-SA"/>
      </w:rPr>
    </w:lvl>
    <w:lvl w:ilvl="3" w:tplc="5BA892DC">
      <w:numFmt w:val="bullet"/>
      <w:lvlText w:val="•"/>
      <w:lvlJc w:val="left"/>
      <w:pPr>
        <w:ind w:left="3676" w:hanging="360"/>
      </w:pPr>
      <w:rPr>
        <w:rFonts w:hint="default"/>
        <w:lang w:val="ro-RO" w:eastAsia="en-US" w:bidi="ar-SA"/>
      </w:rPr>
    </w:lvl>
    <w:lvl w:ilvl="4" w:tplc="8092DD0E">
      <w:numFmt w:val="bullet"/>
      <w:lvlText w:val="•"/>
      <w:lvlJc w:val="left"/>
      <w:pPr>
        <w:ind w:left="4629" w:hanging="360"/>
      </w:pPr>
      <w:rPr>
        <w:rFonts w:hint="default"/>
        <w:lang w:val="ro-RO" w:eastAsia="en-US" w:bidi="ar-SA"/>
      </w:rPr>
    </w:lvl>
    <w:lvl w:ilvl="5" w:tplc="1A6ABAA6">
      <w:numFmt w:val="bullet"/>
      <w:lvlText w:val="•"/>
      <w:lvlJc w:val="left"/>
      <w:pPr>
        <w:ind w:left="5581" w:hanging="360"/>
      </w:pPr>
      <w:rPr>
        <w:rFonts w:hint="default"/>
        <w:lang w:val="ro-RO" w:eastAsia="en-US" w:bidi="ar-SA"/>
      </w:rPr>
    </w:lvl>
    <w:lvl w:ilvl="6" w:tplc="EEB65C8C">
      <w:numFmt w:val="bullet"/>
      <w:lvlText w:val="•"/>
      <w:lvlJc w:val="left"/>
      <w:pPr>
        <w:ind w:left="6533" w:hanging="360"/>
      </w:pPr>
      <w:rPr>
        <w:rFonts w:hint="default"/>
        <w:lang w:val="ro-RO" w:eastAsia="en-US" w:bidi="ar-SA"/>
      </w:rPr>
    </w:lvl>
    <w:lvl w:ilvl="7" w:tplc="F26CA720">
      <w:numFmt w:val="bullet"/>
      <w:lvlText w:val="•"/>
      <w:lvlJc w:val="left"/>
      <w:pPr>
        <w:ind w:left="7486" w:hanging="360"/>
      </w:pPr>
      <w:rPr>
        <w:rFonts w:hint="default"/>
        <w:lang w:val="ro-RO" w:eastAsia="en-US" w:bidi="ar-SA"/>
      </w:rPr>
    </w:lvl>
    <w:lvl w:ilvl="8" w:tplc="E45A0B4C">
      <w:numFmt w:val="bullet"/>
      <w:lvlText w:val="•"/>
      <w:lvlJc w:val="left"/>
      <w:pPr>
        <w:ind w:left="8438" w:hanging="360"/>
      </w:pPr>
      <w:rPr>
        <w:rFonts w:hint="default"/>
        <w:lang w:val="ro-RO" w:eastAsia="en-US" w:bidi="ar-SA"/>
      </w:rPr>
    </w:lvl>
  </w:abstractNum>
  <w:abstractNum w:abstractNumId="146" w15:restartNumberingAfterBreak="0">
    <w:nsid w:val="7357122B"/>
    <w:multiLevelType w:val="hybridMultilevel"/>
    <w:tmpl w:val="46045586"/>
    <w:lvl w:ilvl="0" w:tplc="82B87088">
      <w:start w:val="4"/>
      <w:numFmt w:val="decimal"/>
      <w:lvlText w:val="%1"/>
      <w:lvlJc w:val="left"/>
      <w:pPr>
        <w:ind w:left="866" w:hanging="500"/>
      </w:pPr>
      <w:rPr>
        <w:rFonts w:hint="default"/>
        <w:lang w:val="ro-RO" w:eastAsia="en-US" w:bidi="ar-SA"/>
      </w:rPr>
    </w:lvl>
    <w:lvl w:ilvl="1" w:tplc="6F883B26">
      <w:numFmt w:val="none"/>
      <w:lvlText w:val=""/>
      <w:lvlJc w:val="left"/>
      <w:pPr>
        <w:tabs>
          <w:tab w:val="num" w:pos="360"/>
        </w:tabs>
      </w:pPr>
    </w:lvl>
    <w:lvl w:ilvl="2" w:tplc="7F2AD30A">
      <w:numFmt w:val="none"/>
      <w:lvlText w:val=""/>
      <w:lvlJc w:val="left"/>
      <w:pPr>
        <w:tabs>
          <w:tab w:val="num" w:pos="360"/>
        </w:tabs>
      </w:pPr>
    </w:lvl>
    <w:lvl w:ilvl="3" w:tplc="BD4EDBA4">
      <w:start w:val="1"/>
      <w:numFmt w:val="decimal"/>
      <w:lvlText w:val="%4."/>
      <w:lvlJc w:val="left"/>
      <w:pPr>
        <w:ind w:left="1447" w:hanging="720"/>
        <w:jc w:val="right"/>
      </w:pPr>
      <w:rPr>
        <w:rFonts w:ascii="Times New Roman" w:eastAsia="Times New Roman" w:hAnsi="Times New Roman" w:cs="Times New Roman" w:hint="default"/>
        <w:b/>
        <w:bCs/>
        <w:i w:val="0"/>
        <w:iCs w:val="0"/>
        <w:w w:val="100"/>
        <w:sz w:val="24"/>
        <w:szCs w:val="24"/>
        <w:lang w:val="ro-RO" w:eastAsia="en-US" w:bidi="ar-SA"/>
      </w:rPr>
    </w:lvl>
    <w:lvl w:ilvl="4" w:tplc="C1D0CC7C">
      <w:numFmt w:val="none"/>
      <w:lvlText w:val=""/>
      <w:lvlJc w:val="left"/>
      <w:pPr>
        <w:tabs>
          <w:tab w:val="num" w:pos="360"/>
        </w:tabs>
      </w:pPr>
    </w:lvl>
    <w:lvl w:ilvl="5" w:tplc="520C31A0">
      <w:numFmt w:val="bullet"/>
      <w:lvlText w:val="•"/>
      <w:lvlJc w:val="left"/>
      <w:pPr>
        <w:ind w:left="5199" w:hanging="332"/>
      </w:pPr>
      <w:rPr>
        <w:rFonts w:hint="default"/>
        <w:lang w:val="ro-RO" w:eastAsia="en-US" w:bidi="ar-SA"/>
      </w:rPr>
    </w:lvl>
    <w:lvl w:ilvl="6" w:tplc="43AA3608">
      <w:numFmt w:val="bullet"/>
      <w:lvlText w:val="•"/>
      <w:lvlJc w:val="left"/>
      <w:pPr>
        <w:ind w:left="6452" w:hanging="332"/>
      </w:pPr>
      <w:rPr>
        <w:rFonts w:hint="default"/>
        <w:lang w:val="ro-RO" w:eastAsia="en-US" w:bidi="ar-SA"/>
      </w:rPr>
    </w:lvl>
    <w:lvl w:ilvl="7" w:tplc="5B9E112C">
      <w:numFmt w:val="bullet"/>
      <w:lvlText w:val="•"/>
      <w:lvlJc w:val="left"/>
      <w:pPr>
        <w:ind w:left="7705" w:hanging="332"/>
      </w:pPr>
      <w:rPr>
        <w:rFonts w:hint="default"/>
        <w:lang w:val="ro-RO" w:eastAsia="en-US" w:bidi="ar-SA"/>
      </w:rPr>
    </w:lvl>
    <w:lvl w:ilvl="8" w:tplc="0FB04D72">
      <w:numFmt w:val="bullet"/>
      <w:lvlText w:val="•"/>
      <w:lvlJc w:val="left"/>
      <w:pPr>
        <w:ind w:left="8958" w:hanging="332"/>
      </w:pPr>
      <w:rPr>
        <w:rFonts w:hint="default"/>
        <w:lang w:val="ro-RO" w:eastAsia="en-US" w:bidi="ar-SA"/>
      </w:rPr>
    </w:lvl>
  </w:abstractNum>
  <w:abstractNum w:abstractNumId="147" w15:restartNumberingAfterBreak="0">
    <w:nsid w:val="739277EB"/>
    <w:multiLevelType w:val="hybridMultilevel"/>
    <w:tmpl w:val="A45AB194"/>
    <w:lvl w:ilvl="0" w:tplc="EE528200">
      <w:start w:val="3"/>
      <w:numFmt w:val="decimal"/>
      <w:lvlText w:val="%1"/>
      <w:lvlJc w:val="left"/>
      <w:pPr>
        <w:ind w:left="1006" w:hanging="720"/>
      </w:pPr>
      <w:rPr>
        <w:rFonts w:hint="default"/>
        <w:lang w:val="ro-RO" w:eastAsia="en-US" w:bidi="ar-SA"/>
      </w:rPr>
    </w:lvl>
    <w:lvl w:ilvl="1" w:tplc="B5AAD474">
      <w:numFmt w:val="none"/>
      <w:lvlText w:val=""/>
      <w:lvlJc w:val="left"/>
      <w:pPr>
        <w:tabs>
          <w:tab w:val="num" w:pos="360"/>
        </w:tabs>
      </w:pPr>
    </w:lvl>
    <w:lvl w:ilvl="2" w:tplc="DE38B4B0">
      <w:numFmt w:val="bullet"/>
      <w:lvlText w:val="•"/>
      <w:lvlJc w:val="left"/>
      <w:pPr>
        <w:ind w:left="2979" w:hanging="720"/>
      </w:pPr>
      <w:rPr>
        <w:rFonts w:hint="default"/>
        <w:lang w:val="ro-RO" w:eastAsia="en-US" w:bidi="ar-SA"/>
      </w:rPr>
    </w:lvl>
    <w:lvl w:ilvl="3" w:tplc="6A9C6ED4">
      <w:numFmt w:val="bullet"/>
      <w:lvlText w:val="•"/>
      <w:lvlJc w:val="left"/>
      <w:pPr>
        <w:ind w:left="3969" w:hanging="720"/>
      </w:pPr>
      <w:rPr>
        <w:rFonts w:hint="default"/>
        <w:lang w:val="ro-RO" w:eastAsia="en-US" w:bidi="ar-SA"/>
      </w:rPr>
    </w:lvl>
    <w:lvl w:ilvl="4" w:tplc="2F4AACC2">
      <w:numFmt w:val="bullet"/>
      <w:lvlText w:val="•"/>
      <w:lvlJc w:val="left"/>
      <w:pPr>
        <w:ind w:left="4959" w:hanging="720"/>
      </w:pPr>
      <w:rPr>
        <w:rFonts w:hint="default"/>
        <w:lang w:val="ro-RO" w:eastAsia="en-US" w:bidi="ar-SA"/>
      </w:rPr>
    </w:lvl>
    <w:lvl w:ilvl="5" w:tplc="1DF47F68">
      <w:numFmt w:val="bullet"/>
      <w:lvlText w:val="•"/>
      <w:lvlJc w:val="left"/>
      <w:pPr>
        <w:ind w:left="5949" w:hanging="720"/>
      </w:pPr>
      <w:rPr>
        <w:rFonts w:hint="default"/>
        <w:lang w:val="ro-RO" w:eastAsia="en-US" w:bidi="ar-SA"/>
      </w:rPr>
    </w:lvl>
    <w:lvl w:ilvl="6" w:tplc="2112FD86">
      <w:numFmt w:val="bullet"/>
      <w:lvlText w:val="•"/>
      <w:lvlJc w:val="left"/>
      <w:pPr>
        <w:ind w:left="6939" w:hanging="720"/>
      </w:pPr>
      <w:rPr>
        <w:rFonts w:hint="default"/>
        <w:lang w:val="ro-RO" w:eastAsia="en-US" w:bidi="ar-SA"/>
      </w:rPr>
    </w:lvl>
    <w:lvl w:ilvl="7" w:tplc="A94689D8">
      <w:numFmt w:val="bullet"/>
      <w:lvlText w:val="•"/>
      <w:lvlJc w:val="left"/>
      <w:pPr>
        <w:ind w:left="7929" w:hanging="720"/>
      </w:pPr>
      <w:rPr>
        <w:rFonts w:hint="default"/>
        <w:lang w:val="ro-RO" w:eastAsia="en-US" w:bidi="ar-SA"/>
      </w:rPr>
    </w:lvl>
    <w:lvl w:ilvl="8" w:tplc="98847816">
      <w:numFmt w:val="bullet"/>
      <w:lvlText w:val="•"/>
      <w:lvlJc w:val="left"/>
      <w:pPr>
        <w:ind w:left="8919" w:hanging="720"/>
      </w:pPr>
      <w:rPr>
        <w:rFonts w:hint="default"/>
        <w:lang w:val="ro-RO" w:eastAsia="en-US" w:bidi="ar-SA"/>
      </w:rPr>
    </w:lvl>
  </w:abstractNum>
  <w:abstractNum w:abstractNumId="148" w15:restartNumberingAfterBreak="0">
    <w:nsid w:val="73B64DE9"/>
    <w:multiLevelType w:val="hybridMultilevel"/>
    <w:tmpl w:val="44387134"/>
    <w:lvl w:ilvl="0" w:tplc="31144EBA">
      <w:numFmt w:val="bullet"/>
      <w:lvlText w:val="-"/>
      <w:lvlJc w:val="left"/>
      <w:pPr>
        <w:ind w:left="367" w:hanging="159"/>
      </w:pPr>
      <w:rPr>
        <w:rFonts w:ascii="Times New Roman" w:eastAsia="Times New Roman" w:hAnsi="Times New Roman" w:cs="Times New Roman" w:hint="default"/>
        <w:b w:val="0"/>
        <w:bCs w:val="0"/>
        <w:i w:val="0"/>
        <w:iCs w:val="0"/>
        <w:w w:val="99"/>
        <w:sz w:val="24"/>
        <w:szCs w:val="24"/>
        <w:lang w:val="ro-RO" w:eastAsia="en-US" w:bidi="ar-SA"/>
      </w:rPr>
    </w:lvl>
    <w:lvl w:ilvl="1" w:tplc="A160817E">
      <w:numFmt w:val="bullet"/>
      <w:lvlText w:val="•"/>
      <w:lvlJc w:val="left"/>
      <w:pPr>
        <w:ind w:left="1470" w:hanging="159"/>
      </w:pPr>
      <w:rPr>
        <w:rFonts w:hint="default"/>
        <w:lang w:val="ro-RO" w:eastAsia="en-US" w:bidi="ar-SA"/>
      </w:rPr>
    </w:lvl>
    <w:lvl w:ilvl="2" w:tplc="2AC2CDF0">
      <w:numFmt w:val="bullet"/>
      <w:lvlText w:val="•"/>
      <w:lvlJc w:val="left"/>
      <w:pPr>
        <w:ind w:left="2580" w:hanging="159"/>
      </w:pPr>
      <w:rPr>
        <w:rFonts w:hint="default"/>
        <w:lang w:val="ro-RO" w:eastAsia="en-US" w:bidi="ar-SA"/>
      </w:rPr>
    </w:lvl>
    <w:lvl w:ilvl="3" w:tplc="2578D05A">
      <w:numFmt w:val="bullet"/>
      <w:lvlText w:val="•"/>
      <w:lvlJc w:val="left"/>
      <w:pPr>
        <w:ind w:left="3691" w:hanging="159"/>
      </w:pPr>
      <w:rPr>
        <w:rFonts w:hint="default"/>
        <w:lang w:val="ro-RO" w:eastAsia="en-US" w:bidi="ar-SA"/>
      </w:rPr>
    </w:lvl>
    <w:lvl w:ilvl="4" w:tplc="BE264D84">
      <w:numFmt w:val="bullet"/>
      <w:lvlText w:val="•"/>
      <w:lvlJc w:val="left"/>
      <w:pPr>
        <w:ind w:left="4801" w:hanging="159"/>
      </w:pPr>
      <w:rPr>
        <w:rFonts w:hint="default"/>
        <w:lang w:val="ro-RO" w:eastAsia="en-US" w:bidi="ar-SA"/>
      </w:rPr>
    </w:lvl>
    <w:lvl w:ilvl="5" w:tplc="419ED356">
      <w:numFmt w:val="bullet"/>
      <w:lvlText w:val="•"/>
      <w:lvlJc w:val="left"/>
      <w:pPr>
        <w:ind w:left="5912" w:hanging="159"/>
      </w:pPr>
      <w:rPr>
        <w:rFonts w:hint="default"/>
        <w:lang w:val="ro-RO" w:eastAsia="en-US" w:bidi="ar-SA"/>
      </w:rPr>
    </w:lvl>
    <w:lvl w:ilvl="6" w:tplc="01902AAA">
      <w:numFmt w:val="bullet"/>
      <w:lvlText w:val="•"/>
      <w:lvlJc w:val="left"/>
      <w:pPr>
        <w:ind w:left="7022" w:hanging="159"/>
      </w:pPr>
      <w:rPr>
        <w:rFonts w:hint="default"/>
        <w:lang w:val="ro-RO" w:eastAsia="en-US" w:bidi="ar-SA"/>
      </w:rPr>
    </w:lvl>
    <w:lvl w:ilvl="7" w:tplc="26168D60">
      <w:numFmt w:val="bullet"/>
      <w:lvlText w:val="•"/>
      <w:lvlJc w:val="left"/>
      <w:pPr>
        <w:ind w:left="8132" w:hanging="159"/>
      </w:pPr>
      <w:rPr>
        <w:rFonts w:hint="default"/>
        <w:lang w:val="ro-RO" w:eastAsia="en-US" w:bidi="ar-SA"/>
      </w:rPr>
    </w:lvl>
    <w:lvl w:ilvl="8" w:tplc="4516CCE8">
      <w:numFmt w:val="bullet"/>
      <w:lvlText w:val="•"/>
      <w:lvlJc w:val="left"/>
      <w:pPr>
        <w:ind w:left="9243" w:hanging="159"/>
      </w:pPr>
      <w:rPr>
        <w:rFonts w:hint="default"/>
        <w:lang w:val="ro-RO" w:eastAsia="en-US" w:bidi="ar-SA"/>
      </w:rPr>
    </w:lvl>
  </w:abstractNum>
  <w:abstractNum w:abstractNumId="149" w15:restartNumberingAfterBreak="0">
    <w:nsid w:val="74150DDE"/>
    <w:multiLevelType w:val="hybridMultilevel"/>
    <w:tmpl w:val="5FC2265A"/>
    <w:lvl w:ilvl="0" w:tplc="B9FEC70E">
      <w:start w:val="8"/>
      <w:numFmt w:val="decimal"/>
      <w:lvlText w:val="%1"/>
      <w:lvlJc w:val="left"/>
      <w:pPr>
        <w:ind w:left="367" w:hanging="437"/>
      </w:pPr>
      <w:rPr>
        <w:rFonts w:hint="default"/>
        <w:lang w:val="ro-RO" w:eastAsia="en-US" w:bidi="ar-SA"/>
      </w:rPr>
    </w:lvl>
    <w:lvl w:ilvl="1" w:tplc="0F12A9A4">
      <w:numFmt w:val="none"/>
      <w:lvlText w:val=""/>
      <w:lvlJc w:val="left"/>
      <w:pPr>
        <w:tabs>
          <w:tab w:val="num" w:pos="360"/>
        </w:tabs>
      </w:pPr>
    </w:lvl>
    <w:lvl w:ilvl="2" w:tplc="AABEBCAA">
      <w:numFmt w:val="bullet"/>
      <w:lvlText w:val="•"/>
      <w:lvlJc w:val="left"/>
      <w:pPr>
        <w:ind w:left="2580" w:hanging="437"/>
      </w:pPr>
      <w:rPr>
        <w:rFonts w:hint="default"/>
        <w:lang w:val="ro-RO" w:eastAsia="en-US" w:bidi="ar-SA"/>
      </w:rPr>
    </w:lvl>
    <w:lvl w:ilvl="3" w:tplc="5A700424">
      <w:numFmt w:val="bullet"/>
      <w:lvlText w:val="•"/>
      <w:lvlJc w:val="left"/>
      <w:pPr>
        <w:ind w:left="3691" w:hanging="437"/>
      </w:pPr>
      <w:rPr>
        <w:rFonts w:hint="default"/>
        <w:lang w:val="ro-RO" w:eastAsia="en-US" w:bidi="ar-SA"/>
      </w:rPr>
    </w:lvl>
    <w:lvl w:ilvl="4" w:tplc="45EA90B0">
      <w:numFmt w:val="bullet"/>
      <w:lvlText w:val="•"/>
      <w:lvlJc w:val="left"/>
      <w:pPr>
        <w:ind w:left="4801" w:hanging="437"/>
      </w:pPr>
      <w:rPr>
        <w:rFonts w:hint="default"/>
        <w:lang w:val="ro-RO" w:eastAsia="en-US" w:bidi="ar-SA"/>
      </w:rPr>
    </w:lvl>
    <w:lvl w:ilvl="5" w:tplc="17488FF2">
      <w:numFmt w:val="bullet"/>
      <w:lvlText w:val="•"/>
      <w:lvlJc w:val="left"/>
      <w:pPr>
        <w:ind w:left="5912" w:hanging="437"/>
      </w:pPr>
      <w:rPr>
        <w:rFonts w:hint="default"/>
        <w:lang w:val="ro-RO" w:eastAsia="en-US" w:bidi="ar-SA"/>
      </w:rPr>
    </w:lvl>
    <w:lvl w:ilvl="6" w:tplc="DE7A9D18">
      <w:numFmt w:val="bullet"/>
      <w:lvlText w:val="•"/>
      <w:lvlJc w:val="left"/>
      <w:pPr>
        <w:ind w:left="7022" w:hanging="437"/>
      </w:pPr>
      <w:rPr>
        <w:rFonts w:hint="default"/>
        <w:lang w:val="ro-RO" w:eastAsia="en-US" w:bidi="ar-SA"/>
      </w:rPr>
    </w:lvl>
    <w:lvl w:ilvl="7" w:tplc="25F0C52C">
      <w:numFmt w:val="bullet"/>
      <w:lvlText w:val="•"/>
      <w:lvlJc w:val="left"/>
      <w:pPr>
        <w:ind w:left="8132" w:hanging="437"/>
      </w:pPr>
      <w:rPr>
        <w:rFonts w:hint="default"/>
        <w:lang w:val="ro-RO" w:eastAsia="en-US" w:bidi="ar-SA"/>
      </w:rPr>
    </w:lvl>
    <w:lvl w:ilvl="8" w:tplc="ACA47C7E">
      <w:numFmt w:val="bullet"/>
      <w:lvlText w:val="•"/>
      <w:lvlJc w:val="left"/>
      <w:pPr>
        <w:ind w:left="9243" w:hanging="437"/>
      </w:pPr>
      <w:rPr>
        <w:rFonts w:hint="default"/>
        <w:lang w:val="ro-RO" w:eastAsia="en-US" w:bidi="ar-SA"/>
      </w:rPr>
    </w:lvl>
  </w:abstractNum>
  <w:abstractNum w:abstractNumId="150" w15:restartNumberingAfterBreak="0">
    <w:nsid w:val="743E34D1"/>
    <w:multiLevelType w:val="hybridMultilevel"/>
    <w:tmpl w:val="579A1DE6"/>
    <w:lvl w:ilvl="0" w:tplc="5E766CBC">
      <w:start w:val="38"/>
      <w:numFmt w:val="decimal"/>
      <w:lvlText w:val="%1"/>
      <w:lvlJc w:val="left"/>
      <w:pPr>
        <w:ind w:left="909" w:hanging="542"/>
      </w:pPr>
      <w:rPr>
        <w:rFonts w:hint="default"/>
        <w:lang w:val="ro-RO" w:eastAsia="en-US" w:bidi="ar-SA"/>
      </w:rPr>
    </w:lvl>
    <w:lvl w:ilvl="1" w:tplc="FBC8E670">
      <w:numFmt w:val="none"/>
      <w:lvlText w:val=""/>
      <w:lvlJc w:val="left"/>
      <w:pPr>
        <w:tabs>
          <w:tab w:val="num" w:pos="360"/>
        </w:tabs>
      </w:pPr>
    </w:lvl>
    <w:lvl w:ilvl="2" w:tplc="EA149F10">
      <w:numFmt w:val="bullet"/>
      <w:lvlText w:val="•"/>
      <w:lvlJc w:val="left"/>
      <w:pPr>
        <w:ind w:left="3012" w:hanging="542"/>
      </w:pPr>
      <w:rPr>
        <w:rFonts w:hint="default"/>
        <w:lang w:val="ro-RO" w:eastAsia="en-US" w:bidi="ar-SA"/>
      </w:rPr>
    </w:lvl>
    <w:lvl w:ilvl="3" w:tplc="B8B2043A">
      <w:numFmt w:val="bullet"/>
      <w:lvlText w:val="•"/>
      <w:lvlJc w:val="left"/>
      <w:pPr>
        <w:ind w:left="4069" w:hanging="542"/>
      </w:pPr>
      <w:rPr>
        <w:rFonts w:hint="default"/>
        <w:lang w:val="ro-RO" w:eastAsia="en-US" w:bidi="ar-SA"/>
      </w:rPr>
    </w:lvl>
    <w:lvl w:ilvl="4" w:tplc="9A3C887E">
      <w:numFmt w:val="bullet"/>
      <w:lvlText w:val="•"/>
      <w:lvlJc w:val="left"/>
      <w:pPr>
        <w:ind w:left="5125" w:hanging="542"/>
      </w:pPr>
      <w:rPr>
        <w:rFonts w:hint="default"/>
        <w:lang w:val="ro-RO" w:eastAsia="en-US" w:bidi="ar-SA"/>
      </w:rPr>
    </w:lvl>
    <w:lvl w:ilvl="5" w:tplc="C5BC6246">
      <w:numFmt w:val="bullet"/>
      <w:lvlText w:val="•"/>
      <w:lvlJc w:val="left"/>
      <w:pPr>
        <w:ind w:left="6182" w:hanging="542"/>
      </w:pPr>
      <w:rPr>
        <w:rFonts w:hint="default"/>
        <w:lang w:val="ro-RO" w:eastAsia="en-US" w:bidi="ar-SA"/>
      </w:rPr>
    </w:lvl>
    <w:lvl w:ilvl="6" w:tplc="6BB8E9C6">
      <w:numFmt w:val="bullet"/>
      <w:lvlText w:val="•"/>
      <w:lvlJc w:val="left"/>
      <w:pPr>
        <w:ind w:left="7238" w:hanging="542"/>
      </w:pPr>
      <w:rPr>
        <w:rFonts w:hint="default"/>
        <w:lang w:val="ro-RO" w:eastAsia="en-US" w:bidi="ar-SA"/>
      </w:rPr>
    </w:lvl>
    <w:lvl w:ilvl="7" w:tplc="0E227E50">
      <w:numFmt w:val="bullet"/>
      <w:lvlText w:val="•"/>
      <w:lvlJc w:val="left"/>
      <w:pPr>
        <w:ind w:left="8294" w:hanging="542"/>
      </w:pPr>
      <w:rPr>
        <w:rFonts w:hint="default"/>
        <w:lang w:val="ro-RO" w:eastAsia="en-US" w:bidi="ar-SA"/>
      </w:rPr>
    </w:lvl>
    <w:lvl w:ilvl="8" w:tplc="4764151A">
      <w:numFmt w:val="bullet"/>
      <w:lvlText w:val="•"/>
      <w:lvlJc w:val="left"/>
      <w:pPr>
        <w:ind w:left="9351" w:hanging="542"/>
      </w:pPr>
      <w:rPr>
        <w:rFonts w:hint="default"/>
        <w:lang w:val="ro-RO" w:eastAsia="en-US" w:bidi="ar-SA"/>
      </w:rPr>
    </w:lvl>
  </w:abstractNum>
  <w:abstractNum w:abstractNumId="151" w15:restartNumberingAfterBreak="0">
    <w:nsid w:val="744B31D4"/>
    <w:multiLevelType w:val="hybridMultilevel"/>
    <w:tmpl w:val="9732EB4A"/>
    <w:lvl w:ilvl="0" w:tplc="2B966BDE">
      <w:numFmt w:val="bullet"/>
      <w:lvlText w:val=""/>
      <w:lvlJc w:val="left"/>
      <w:pPr>
        <w:ind w:left="1905" w:hanging="164"/>
      </w:pPr>
      <w:rPr>
        <w:rFonts w:ascii="Symbol" w:eastAsia="Symbol" w:hAnsi="Symbol" w:cs="Symbol" w:hint="default"/>
        <w:b w:val="0"/>
        <w:bCs w:val="0"/>
        <w:i w:val="0"/>
        <w:iCs w:val="0"/>
        <w:w w:val="100"/>
        <w:sz w:val="22"/>
        <w:szCs w:val="22"/>
        <w:lang w:val="ro-RO" w:eastAsia="en-US" w:bidi="ar-SA"/>
      </w:rPr>
    </w:lvl>
    <w:lvl w:ilvl="1" w:tplc="839A3128">
      <w:numFmt w:val="bullet"/>
      <w:lvlText w:val="•"/>
      <w:lvlJc w:val="left"/>
      <w:pPr>
        <w:ind w:left="2799" w:hanging="164"/>
      </w:pPr>
      <w:rPr>
        <w:rFonts w:hint="default"/>
        <w:lang w:val="ro-RO" w:eastAsia="en-US" w:bidi="ar-SA"/>
      </w:rPr>
    </w:lvl>
    <w:lvl w:ilvl="2" w:tplc="508ED8FA">
      <w:numFmt w:val="bullet"/>
      <w:lvlText w:val="•"/>
      <w:lvlJc w:val="left"/>
      <w:pPr>
        <w:ind w:left="3699" w:hanging="164"/>
      </w:pPr>
      <w:rPr>
        <w:rFonts w:hint="default"/>
        <w:lang w:val="ro-RO" w:eastAsia="en-US" w:bidi="ar-SA"/>
      </w:rPr>
    </w:lvl>
    <w:lvl w:ilvl="3" w:tplc="74AA05E4">
      <w:numFmt w:val="bullet"/>
      <w:lvlText w:val="•"/>
      <w:lvlJc w:val="left"/>
      <w:pPr>
        <w:ind w:left="4599" w:hanging="164"/>
      </w:pPr>
      <w:rPr>
        <w:rFonts w:hint="default"/>
        <w:lang w:val="ro-RO" w:eastAsia="en-US" w:bidi="ar-SA"/>
      </w:rPr>
    </w:lvl>
    <w:lvl w:ilvl="4" w:tplc="3BC20D52">
      <w:numFmt w:val="bullet"/>
      <w:lvlText w:val="•"/>
      <w:lvlJc w:val="left"/>
      <w:pPr>
        <w:ind w:left="5499" w:hanging="164"/>
      </w:pPr>
      <w:rPr>
        <w:rFonts w:hint="default"/>
        <w:lang w:val="ro-RO" w:eastAsia="en-US" w:bidi="ar-SA"/>
      </w:rPr>
    </w:lvl>
    <w:lvl w:ilvl="5" w:tplc="862242C2">
      <w:numFmt w:val="bullet"/>
      <w:lvlText w:val="•"/>
      <w:lvlJc w:val="left"/>
      <w:pPr>
        <w:ind w:left="6399" w:hanging="164"/>
      </w:pPr>
      <w:rPr>
        <w:rFonts w:hint="default"/>
        <w:lang w:val="ro-RO" w:eastAsia="en-US" w:bidi="ar-SA"/>
      </w:rPr>
    </w:lvl>
    <w:lvl w:ilvl="6" w:tplc="9828BF8C">
      <w:numFmt w:val="bullet"/>
      <w:lvlText w:val="•"/>
      <w:lvlJc w:val="left"/>
      <w:pPr>
        <w:ind w:left="7299" w:hanging="164"/>
      </w:pPr>
      <w:rPr>
        <w:rFonts w:hint="default"/>
        <w:lang w:val="ro-RO" w:eastAsia="en-US" w:bidi="ar-SA"/>
      </w:rPr>
    </w:lvl>
    <w:lvl w:ilvl="7" w:tplc="DC72A088">
      <w:numFmt w:val="bullet"/>
      <w:lvlText w:val="•"/>
      <w:lvlJc w:val="left"/>
      <w:pPr>
        <w:ind w:left="8199" w:hanging="164"/>
      </w:pPr>
      <w:rPr>
        <w:rFonts w:hint="default"/>
        <w:lang w:val="ro-RO" w:eastAsia="en-US" w:bidi="ar-SA"/>
      </w:rPr>
    </w:lvl>
    <w:lvl w:ilvl="8" w:tplc="019C0660">
      <w:numFmt w:val="bullet"/>
      <w:lvlText w:val="•"/>
      <w:lvlJc w:val="left"/>
      <w:pPr>
        <w:ind w:left="9099" w:hanging="164"/>
      </w:pPr>
      <w:rPr>
        <w:rFonts w:hint="default"/>
        <w:lang w:val="ro-RO" w:eastAsia="en-US" w:bidi="ar-SA"/>
      </w:rPr>
    </w:lvl>
  </w:abstractNum>
  <w:abstractNum w:abstractNumId="152" w15:restartNumberingAfterBreak="0">
    <w:nsid w:val="75EB0D03"/>
    <w:multiLevelType w:val="hybridMultilevel"/>
    <w:tmpl w:val="FB00E6E8"/>
    <w:lvl w:ilvl="0" w:tplc="D21E7550">
      <w:start w:val="20"/>
      <w:numFmt w:val="decimal"/>
      <w:lvlText w:val="%1"/>
      <w:lvlJc w:val="left"/>
      <w:pPr>
        <w:ind w:left="1727" w:hanging="539"/>
      </w:pPr>
      <w:rPr>
        <w:rFonts w:hint="default"/>
        <w:lang w:val="ro-RO" w:eastAsia="en-US" w:bidi="ar-SA"/>
      </w:rPr>
    </w:lvl>
    <w:lvl w:ilvl="1" w:tplc="DB1EA4EC">
      <w:numFmt w:val="none"/>
      <w:lvlText w:val=""/>
      <w:lvlJc w:val="left"/>
      <w:pPr>
        <w:tabs>
          <w:tab w:val="num" w:pos="360"/>
        </w:tabs>
      </w:pPr>
    </w:lvl>
    <w:lvl w:ilvl="2" w:tplc="87544C00">
      <w:numFmt w:val="bullet"/>
      <w:lvlText w:val="•"/>
      <w:lvlJc w:val="left"/>
      <w:pPr>
        <w:ind w:left="3555" w:hanging="539"/>
      </w:pPr>
      <w:rPr>
        <w:rFonts w:hint="default"/>
        <w:lang w:val="ro-RO" w:eastAsia="en-US" w:bidi="ar-SA"/>
      </w:rPr>
    </w:lvl>
    <w:lvl w:ilvl="3" w:tplc="F1168CCA">
      <w:numFmt w:val="bullet"/>
      <w:lvlText w:val="•"/>
      <w:lvlJc w:val="left"/>
      <w:pPr>
        <w:ind w:left="4473" w:hanging="539"/>
      </w:pPr>
      <w:rPr>
        <w:rFonts w:hint="default"/>
        <w:lang w:val="ro-RO" w:eastAsia="en-US" w:bidi="ar-SA"/>
      </w:rPr>
    </w:lvl>
    <w:lvl w:ilvl="4" w:tplc="C99E3F5C">
      <w:numFmt w:val="bullet"/>
      <w:lvlText w:val="•"/>
      <w:lvlJc w:val="left"/>
      <w:pPr>
        <w:ind w:left="5391" w:hanging="539"/>
      </w:pPr>
      <w:rPr>
        <w:rFonts w:hint="default"/>
        <w:lang w:val="ro-RO" w:eastAsia="en-US" w:bidi="ar-SA"/>
      </w:rPr>
    </w:lvl>
    <w:lvl w:ilvl="5" w:tplc="36662F30">
      <w:numFmt w:val="bullet"/>
      <w:lvlText w:val="•"/>
      <w:lvlJc w:val="left"/>
      <w:pPr>
        <w:ind w:left="6309" w:hanging="539"/>
      </w:pPr>
      <w:rPr>
        <w:rFonts w:hint="default"/>
        <w:lang w:val="ro-RO" w:eastAsia="en-US" w:bidi="ar-SA"/>
      </w:rPr>
    </w:lvl>
    <w:lvl w:ilvl="6" w:tplc="D468128C">
      <w:numFmt w:val="bullet"/>
      <w:lvlText w:val="•"/>
      <w:lvlJc w:val="left"/>
      <w:pPr>
        <w:ind w:left="7227" w:hanging="539"/>
      </w:pPr>
      <w:rPr>
        <w:rFonts w:hint="default"/>
        <w:lang w:val="ro-RO" w:eastAsia="en-US" w:bidi="ar-SA"/>
      </w:rPr>
    </w:lvl>
    <w:lvl w:ilvl="7" w:tplc="06D6A4DC">
      <w:numFmt w:val="bullet"/>
      <w:lvlText w:val="•"/>
      <w:lvlJc w:val="left"/>
      <w:pPr>
        <w:ind w:left="8145" w:hanging="539"/>
      </w:pPr>
      <w:rPr>
        <w:rFonts w:hint="default"/>
        <w:lang w:val="ro-RO" w:eastAsia="en-US" w:bidi="ar-SA"/>
      </w:rPr>
    </w:lvl>
    <w:lvl w:ilvl="8" w:tplc="3064C61E">
      <w:numFmt w:val="bullet"/>
      <w:lvlText w:val="•"/>
      <w:lvlJc w:val="left"/>
      <w:pPr>
        <w:ind w:left="9063" w:hanging="539"/>
      </w:pPr>
      <w:rPr>
        <w:rFonts w:hint="default"/>
        <w:lang w:val="ro-RO" w:eastAsia="en-US" w:bidi="ar-SA"/>
      </w:rPr>
    </w:lvl>
  </w:abstractNum>
  <w:abstractNum w:abstractNumId="153" w15:restartNumberingAfterBreak="0">
    <w:nsid w:val="76893098"/>
    <w:multiLevelType w:val="hybridMultilevel"/>
    <w:tmpl w:val="FCEEC8C4"/>
    <w:lvl w:ilvl="0" w:tplc="BA2A71F0">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90D48F86">
      <w:numFmt w:val="bullet"/>
      <w:lvlText w:val="•"/>
      <w:lvlJc w:val="left"/>
      <w:pPr>
        <w:ind w:left="1704" w:hanging="250"/>
      </w:pPr>
      <w:rPr>
        <w:rFonts w:hint="default"/>
        <w:lang w:val="ro-RO" w:eastAsia="en-US" w:bidi="ar-SA"/>
      </w:rPr>
    </w:lvl>
    <w:lvl w:ilvl="2" w:tplc="AED82136">
      <w:numFmt w:val="bullet"/>
      <w:lvlText w:val="•"/>
      <w:lvlJc w:val="left"/>
      <w:pPr>
        <w:ind w:left="2788" w:hanging="250"/>
      </w:pPr>
      <w:rPr>
        <w:rFonts w:hint="default"/>
        <w:lang w:val="ro-RO" w:eastAsia="en-US" w:bidi="ar-SA"/>
      </w:rPr>
    </w:lvl>
    <w:lvl w:ilvl="3" w:tplc="9C00381E">
      <w:numFmt w:val="bullet"/>
      <w:lvlText w:val="•"/>
      <w:lvlJc w:val="left"/>
      <w:pPr>
        <w:ind w:left="3873" w:hanging="250"/>
      </w:pPr>
      <w:rPr>
        <w:rFonts w:hint="default"/>
        <w:lang w:val="ro-RO" w:eastAsia="en-US" w:bidi="ar-SA"/>
      </w:rPr>
    </w:lvl>
    <w:lvl w:ilvl="4" w:tplc="66F40EBA">
      <w:numFmt w:val="bullet"/>
      <w:lvlText w:val="•"/>
      <w:lvlJc w:val="left"/>
      <w:pPr>
        <w:ind w:left="4957" w:hanging="250"/>
      </w:pPr>
      <w:rPr>
        <w:rFonts w:hint="default"/>
        <w:lang w:val="ro-RO" w:eastAsia="en-US" w:bidi="ar-SA"/>
      </w:rPr>
    </w:lvl>
    <w:lvl w:ilvl="5" w:tplc="613E1956">
      <w:numFmt w:val="bullet"/>
      <w:lvlText w:val="•"/>
      <w:lvlJc w:val="left"/>
      <w:pPr>
        <w:ind w:left="6042" w:hanging="250"/>
      </w:pPr>
      <w:rPr>
        <w:rFonts w:hint="default"/>
        <w:lang w:val="ro-RO" w:eastAsia="en-US" w:bidi="ar-SA"/>
      </w:rPr>
    </w:lvl>
    <w:lvl w:ilvl="6" w:tplc="6032D9DE">
      <w:numFmt w:val="bullet"/>
      <w:lvlText w:val="•"/>
      <w:lvlJc w:val="left"/>
      <w:pPr>
        <w:ind w:left="7126" w:hanging="250"/>
      </w:pPr>
      <w:rPr>
        <w:rFonts w:hint="default"/>
        <w:lang w:val="ro-RO" w:eastAsia="en-US" w:bidi="ar-SA"/>
      </w:rPr>
    </w:lvl>
    <w:lvl w:ilvl="7" w:tplc="C098FB3A">
      <w:numFmt w:val="bullet"/>
      <w:lvlText w:val="•"/>
      <w:lvlJc w:val="left"/>
      <w:pPr>
        <w:ind w:left="8210" w:hanging="250"/>
      </w:pPr>
      <w:rPr>
        <w:rFonts w:hint="default"/>
        <w:lang w:val="ro-RO" w:eastAsia="en-US" w:bidi="ar-SA"/>
      </w:rPr>
    </w:lvl>
    <w:lvl w:ilvl="8" w:tplc="9822DEDA">
      <w:numFmt w:val="bullet"/>
      <w:lvlText w:val="•"/>
      <w:lvlJc w:val="left"/>
      <w:pPr>
        <w:ind w:left="9295" w:hanging="250"/>
      </w:pPr>
      <w:rPr>
        <w:rFonts w:hint="default"/>
        <w:lang w:val="ro-RO" w:eastAsia="en-US" w:bidi="ar-SA"/>
      </w:rPr>
    </w:lvl>
  </w:abstractNum>
  <w:abstractNum w:abstractNumId="154" w15:restartNumberingAfterBreak="0">
    <w:nsid w:val="771245CA"/>
    <w:multiLevelType w:val="hybridMultilevel"/>
    <w:tmpl w:val="FD123A5C"/>
    <w:lvl w:ilvl="0" w:tplc="386E268E">
      <w:start w:val="26"/>
      <w:numFmt w:val="decimal"/>
      <w:lvlText w:val="%1"/>
      <w:lvlJc w:val="left"/>
      <w:pPr>
        <w:ind w:left="1006" w:hanging="720"/>
      </w:pPr>
      <w:rPr>
        <w:rFonts w:hint="default"/>
        <w:lang w:val="ro-RO" w:eastAsia="en-US" w:bidi="ar-SA"/>
      </w:rPr>
    </w:lvl>
    <w:lvl w:ilvl="1" w:tplc="7336461C">
      <w:numFmt w:val="none"/>
      <w:lvlText w:val=""/>
      <w:lvlJc w:val="left"/>
      <w:pPr>
        <w:tabs>
          <w:tab w:val="num" w:pos="360"/>
        </w:tabs>
      </w:pPr>
    </w:lvl>
    <w:lvl w:ilvl="2" w:tplc="F822D846">
      <w:numFmt w:val="bullet"/>
      <w:lvlText w:val="•"/>
      <w:lvlJc w:val="left"/>
      <w:pPr>
        <w:ind w:left="2979" w:hanging="720"/>
      </w:pPr>
      <w:rPr>
        <w:rFonts w:hint="default"/>
        <w:lang w:val="ro-RO" w:eastAsia="en-US" w:bidi="ar-SA"/>
      </w:rPr>
    </w:lvl>
    <w:lvl w:ilvl="3" w:tplc="7F0C656E">
      <w:numFmt w:val="bullet"/>
      <w:lvlText w:val="•"/>
      <w:lvlJc w:val="left"/>
      <w:pPr>
        <w:ind w:left="3969" w:hanging="720"/>
      </w:pPr>
      <w:rPr>
        <w:rFonts w:hint="default"/>
        <w:lang w:val="ro-RO" w:eastAsia="en-US" w:bidi="ar-SA"/>
      </w:rPr>
    </w:lvl>
    <w:lvl w:ilvl="4" w:tplc="C592172A">
      <w:numFmt w:val="bullet"/>
      <w:lvlText w:val="•"/>
      <w:lvlJc w:val="left"/>
      <w:pPr>
        <w:ind w:left="4959" w:hanging="720"/>
      </w:pPr>
      <w:rPr>
        <w:rFonts w:hint="default"/>
        <w:lang w:val="ro-RO" w:eastAsia="en-US" w:bidi="ar-SA"/>
      </w:rPr>
    </w:lvl>
    <w:lvl w:ilvl="5" w:tplc="E90ACA96">
      <w:numFmt w:val="bullet"/>
      <w:lvlText w:val="•"/>
      <w:lvlJc w:val="left"/>
      <w:pPr>
        <w:ind w:left="5949" w:hanging="720"/>
      </w:pPr>
      <w:rPr>
        <w:rFonts w:hint="default"/>
        <w:lang w:val="ro-RO" w:eastAsia="en-US" w:bidi="ar-SA"/>
      </w:rPr>
    </w:lvl>
    <w:lvl w:ilvl="6" w:tplc="9392AEFC">
      <w:numFmt w:val="bullet"/>
      <w:lvlText w:val="•"/>
      <w:lvlJc w:val="left"/>
      <w:pPr>
        <w:ind w:left="6939" w:hanging="720"/>
      </w:pPr>
      <w:rPr>
        <w:rFonts w:hint="default"/>
        <w:lang w:val="ro-RO" w:eastAsia="en-US" w:bidi="ar-SA"/>
      </w:rPr>
    </w:lvl>
    <w:lvl w:ilvl="7" w:tplc="A71EB680">
      <w:numFmt w:val="bullet"/>
      <w:lvlText w:val="•"/>
      <w:lvlJc w:val="left"/>
      <w:pPr>
        <w:ind w:left="7929" w:hanging="720"/>
      </w:pPr>
      <w:rPr>
        <w:rFonts w:hint="default"/>
        <w:lang w:val="ro-RO" w:eastAsia="en-US" w:bidi="ar-SA"/>
      </w:rPr>
    </w:lvl>
    <w:lvl w:ilvl="8" w:tplc="CF0CAC36">
      <w:numFmt w:val="bullet"/>
      <w:lvlText w:val="•"/>
      <w:lvlJc w:val="left"/>
      <w:pPr>
        <w:ind w:left="8919" w:hanging="720"/>
      </w:pPr>
      <w:rPr>
        <w:rFonts w:hint="default"/>
        <w:lang w:val="ro-RO" w:eastAsia="en-US" w:bidi="ar-SA"/>
      </w:rPr>
    </w:lvl>
  </w:abstractNum>
  <w:abstractNum w:abstractNumId="155" w15:restartNumberingAfterBreak="0">
    <w:nsid w:val="77706700"/>
    <w:multiLevelType w:val="hybridMultilevel"/>
    <w:tmpl w:val="1C5E8B6A"/>
    <w:lvl w:ilvl="0" w:tplc="C7BAB05E">
      <w:start w:val="20"/>
      <w:numFmt w:val="decimal"/>
      <w:lvlText w:val="%1"/>
      <w:lvlJc w:val="left"/>
      <w:pPr>
        <w:ind w:left="367" w:hanging="581"/>
      </w:pPr>
      <w:rPr>
        <w:rFonts w:hint="default"/>
        <w:lang w:val="ro-RO" w:eastAsia="en-US" w:bidi="ar-SA"/>
      </w:rPr>
    </w:lvl>
    <w:lvl w:ilvl="1" w:tplc="826E4E52">
      <w:numFmt w:val="none"/>
      <w:lvlText w:val=""/>
      <w:lvlJc w:val="left"/>
      <w:pPr>
        <w:tabs>
          <w:tab w:val="num" w:pos="360"/>
        </w:tabs>
      </w:pPr>
    </w:lvl>
    <w:lvl w:ilvl="2" w:tplc="25687E8C">
      <w:numFmt w:val="bullet"/>
      <w:lvlText w:val="•"/>
      <w:lvlJc w:val="left"/>
      <w:pPr>
        <w:ind w:left="2580" w:hanging="581"/>
      </w:pPr>
      <w:rPr>
        <w:rFonts w:hint="default"/>
        <w:lang w:val="ro-RO" w:eastAsia="en-US" w:bidi="ar-SA"/>
      </w:rPr>
    </w:lvl>
    <w:lvl w:ilvl="3" w:tplc="40403B44">
      <w:numFmt w:val="bullet"/>
      <w:lvlText w:val="•"/>
      <w:lvlJc w:val="left"/>
      <w:pPr>
        <w:ind w:left="3691" w:hanging="581"/>
      </w:pPr>
      <w:rPr>
        <w:rFonts w:hint="default"/>
        <w:lang w:val="ro-RO" w:eastAsia="en-US" w:bidi="ar-SA"/>
      </w:rPr>
    </w:lvl>
    <w:lvl w:ilvl="4" w:tplc="10B69806">
      <w:numFmt w:val="bullet"/>
      <w:lvlText w:val="•"/>
      <w:lvlJc w:val="left"/>
      <w:pPr>
        <w:ind w:left="4801" w:hanging="581"/>
      </w:pPr>
      <w:rPr>
        <w:rFonts w:hint="default"/>
        <w:lang w:val="ro-RO" w:eastAsia="en-US" w:bidi="ar-SA"/>
      </w:rPr>
    </w:lvl>
    <w:lvl w:ilvl="5" w:tplc="BFE65C2C">
      <w:numFmt w:val="bullet"/>
      <w:lvlText w:val="•"/>
      <w:lvlJc w:val="left"/>
      <w:pPr>
        <w:ind w:left="5912" w:hanging="581"/>
      </w:pPr>
      <w:rPr>
        <w:rFonts w:hint="default"/>
        <w:lang w:val="ro-RO" w:eastAsia="en-US" w:bidi="ar-SA"/>
      </w:rPr>
    </w:lvl>
    <w:lvl w:ilvl="6" w:tplc="66788DD6">
      <w:numFmt w:val="bullet"/>
      <w:lvlText w:val="•"/>
      <w:lvlJc w:val="left"/>
      <w:pPr>
        <w:ind w:left="7022" w:hanging="581"/>
      </w:pPr>
      <w:rPr>
        <w:rFonts w:hint="default"/>
        <w:lang w:val="ro-RO" w:eastAsia="en-US" w:bidi="ar-SA"/>
      </w:rPr>
    </w:lvl>
    <w:lvl w:ilvl="7" w:tplc="F20A026A">
      <w:numFmt w:val="bullet"/>
      <w:lvlText w:val="•"/>
      <w:lvlJc w:val="left"/>
      <w:pPr>
        <w:ind w:left="8132" w:hanging="581"/>
      </w:pPr>
      <w:rPr>
        <w:rFonts w:hint="default"/>
        <w:lang w:val="ro-RO" w:eastAsia="en-US" w:bidi="ar-SA"/>
      </w:rPr>
    </w:lvl>
    <w:lvl w:ilvl="8" w:tplc="E1B46758">
      <w:numFmt w:val="bullet"/>
      <w:lvlText w:val="•"/>
      <w:lvlJc w:val="left"/>
      <w:pPr>
        <w:ind w:left="9243" w:hanging="581"/>
      </w:pPr>
      <w:rPr>
        <w:rFonts w:hint="default"/>
        <w:lang w:val="ro-RO" w:eastAsia="en-US" w:bidi="ar-SA"/>
      </w:rPr>
    </w:lvl>
  </w:abstractNum>
  <w:abstractNum w:abstractNumId="156" w15:restartNumberingAfterBreak="0">
    <w:nsid w:val="79074C54"/>
    <w:multiLevelType w:val="hybridMultilevel"/>
    <w:tmpl w:val="F6F6BEF0"/>
    <w:lvl w:ilvl="0" w:tplc="A7FAD606">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65226504">
      <w:numFmt w:val="bullet"/>
      <w:lvlText w:val="•"/>
      <w:lvlJc w:val="left"/>
      <w:pPr>
        <w:ind w:left="1704" w:hanging="250"/>
      </w:pPr>
      <w:rPr>
        <w:rFonts w:hint="default"/>
        <w:lang w:val="ro-RO" w:eastAsia="en-US" w:bidi="ar-SA"/>
      </w:rPr>
    </w:lvl>
    <w:lvl w:ilvl="2" w:tplc="A41EC58E">
      <w:numFmt w:val="bullet"/>
      <w:lvlText w:val="•"/>
      <w:lvlJc w:val="left"/>
      <w:pPr>
        <w:ind w:left="2788" w:hanging="250"/>
      </w:pPr>
      <w:rPr>
        <w:rFonts w:hint="default"/>
        <w:lang w:val="ro-RO" w:eastAsia="en-US" w:bidi="ar-SA"/>
      </w:rPr>
    </w:lvl>
    <w:lvl w:ilvl="3" w:tplc="7E529712">
      <w:numFmt w:val="bullet"/>
      <w:lvlText w:val="•"/>
      <w:lvlJc w:val="left"/>
      <w:pPr>
        <w:ind w:left="3873" w:hanging="250"/>
      </w:pPr>
      <w:rPr>
        <w:rFonts w:hint="default"/>
        <w:lang w:val="ro-RO" w:eastAsia="en-US" w:bidi="ar-SA"/>
      </w:rPr>
    </w:lvl>
    <w:lvl w:ilvl="4" w:tplc="1CFA2862">
      <w:numFmt w:val="bullet"/>
      <w:lvlText w:val="•"/>
      <w:lvlJc w:val="left"/>
      <w:pPr>
        <w:ind w:left="4957" w:hanging="250"/>
      </w:pPr>
      <w:rPr>
        <w:rFonts w:hint="default"/>
        <w:lang w:val="ro-RO" w:eastAsia="en-US" w:bidi="ar-SA"/>
      </w:rPr>
    </w:lvl>
    <w:lvl w:ilvl="5" w:tplc="B61CCA36">
      <w:numFmt w:val="bullet"/>
      <w:lvlText w:val="•"/>
      <w:lvlJc w:val="left"/>
      <w:pPr>
        <w:ind w:left="6042" w:hanging="250"/>
      </w:pPr>
      <w:rPr>
        <w:rFonts w:hint="default"/>
        <w:lang w:val="ro-RO" w:eastAsia="en-US" w:bidi="ar-SA"/>
      </w:rPr>
    </w:lvl>
    <w:lvl w:ilvl="6" w:tplc="0AA0D706">
      <w:numFmt w:val="bullet"/>
      <w:lvlText w:val="•"/>
      <w:lvlJc w:val="left"/>
      <w:pPr>
        <w:ind w:left="7126" w:hanging="250"/>
      </w:pPr>
      <w:rPr>
        <w:rFonts w:hint="default"/>
        <w:lang w:val="ro-RO" w:eastAsia="en-US" w:bidi="ar-SA"/>
      </w:rPr>
    </w:lvl>
    <w:lvl w:ilvl="7" w:tplc="93361732">
      <w:numFmt w:val="bullet"/>
      <w:lvlText w:val="•"/>
      <w:lvlJc w:val="left"/>
      <w:pPr>
        <w:ind w:left="8210" w:hanging="250"/>
      </w:pPr>
      <w:rPr>
        <w:rFonts w:hint="default"/>
        <w:lang w:val="ro-RO" w:eastAsia="en-US" w:bidi="ar-SA"/>
      </w:rPr>
    </w:lvl>
    <w:lvl w:ilvl="8" w:tplc="47BED3FC">
      <w:numFmt w:val="bullet"/>
      <w:lvlText w:val="•"/>
      <w:lvlJc w:val="left"/>
      <w:pPr>
        <w:ind w:left="9295" w:hanging="250"/>
      </w:pPr>
      <w:rPr>
        <w:rFonts w:hint="default"/>
        <w:lang w:val="ro-RO" w:eastAsia="en-US" w:bidi="ar-SA"/>
      </w:rPr>
    </w:lvl>
  </w:abstractNum>
  <w:abstractNum w:abstractNumId="157" w15:restartNumberingAfterBreak="0">
    <w:nsid w:val="791D29B3"/>
    <w:multiLevelType w:val="hybridMultilevel"/>
    <w:tmpl w:val="08CA76E6"/>
    <w:lvl w:ilvl="0" w:tplc="F552081A">
      <w:start w:val="4"/>
      <w:numFmt w:val="decimal"/>
      <w:lvlText w:val="%1"/>
      <w:lvlJc w:val="left"/>
      <w:pPr>
        <w:ind w:left="3826" w:hanging="985"/>
      </w:pPr>
      <w:rPr>
        <w:rFonts w:hint="default"/>
        <w:lang w:val="ro-RO" w:eastAsia="en-US" w:bidi="ar-SA"/>
      </w:rPr>
    </w:lvl>
    <w:lvl w:ilvl="1" w:tplc="158AC13C">
      <w:numFmt w:val="none"/>
      <w:lvlText w:val=""/>
      <w:lvlJc w:val="left"/>
      <w:pPr>
        <w:tabs>
          <w:tab w:val="num" w:pos="360"/>
        </w:tabs>
      </w:pPr>
    </w:lvl>
    <w:lvl w:ilvl="2" w:tplc="8DF43700">
      <w:numFmt w:val="none"/>
      <w:lvlText w:val=""/>
      <w:lvlJc w:val="left"/>
      <w:pPr>
        <w:tabs>
          <w:tab w:val="num" w:pos="360"/>
        </w:tabs>
      </w:pPr>
    </w:lvl>
    <w:lvl w:ilvl="3" w:tplc="7B3C2484">
      <w:numFmt w:val="bullet"/>
      <w:lvlText w:val="•"/>
      <w:lvlJc w:val="left"/>
      <w:pPr>
        <w:ind w:left="5943" w:hanging="985"/>
      </w:pPr>
      <w:rPr>
        <w:rFonts w:hint="default"/>
        <w:lang w:val="ro-RO" w:eastAsia="en-US" w:bidi="ar-SA"/>
      </w:rPr>
    </w:lvl>
    <w:lvl w:ilvl="4" w:tplc="1EE21256">
      <w:numFmt w:val="bullet"/>
      <w:lvlText w:val="•"/>
      <w:lvlJc w:val="left"/>
      <w:pPr>
        <w:ind w:left="6651" w:hanging="985"/>
      </w:pPr>
      <w:rPr>
        <w:rFonts w:hint="default"/>
        <w:lang w:val="ro-RO" w:eastAsia="en-US" w:bidi="ar-SA"/>
      </w:rPr>
    </w:lvl>
    <w:lvl w:ilvl="5" w:tplc="DBC6C6DC">
      <w:numFmt w:val="bullet"/>
      <w:lvlText w:val="•"/>
      <w:lvlJc w:val="left"/>
      <w:pPr>
        <w:ind w:left="7359" w:hanging="985"/>
      </w:pPr>
      <w:rPr>
        <w:rFonts w:hint="default"/>
        <w:lang w:val="ro-RO" w:eastAsia="en-US" w:bidi="ar-SA"/>
      </w:rPr>
    </w:lvl>
    <w:lvl w:ilvl="6" w:tplc="812012DC">
      <w:numFmt w:val="bullet"/>
      <w:lvlText w:val="•"/>
      <w:lvlJc w:val="left"/>
      <w:pPr>
        <w:ind w:left="8067" w:hanging="985"/>
      </w:pPr>
      <w:rPr>
        <w:rFonts w:hint="default"/>
        <w:lang w:val="ro-RO" w:eastAsia="en-US" w:bidi="ar-SA"/>
      </w:rPr>
    </w:lvl>
    <w:lvl w:ilvl="7" w:tplc="D1B223A8">
      <w:numFmt w:val="bullet"/>
      <w:lvlText w:val="•"/>
      <w:lvlJc w:val="left"/>
      <w:pPr>
        <w:ind w:left="8775" w:hanging="985"/>
      </w:pPr>
      <w:rPr>
        <w:rFonts w:hint="default"/>
        <w:lang w:val="ro-RO" w:eastAsia="en-US" w:bidi="ar-SA"/>
      </w:rPr>
    </w:lvl>
    <w:lvl w:ilvl="8" w:tplc="5BBA6016">
      <w:numFmt w:val="bullet"/>
      <w:lvlText w:val="•"/>
      <w:lvlJc w:val="left"/>
      <w:pPr>
        <w:ind w:left="9483" w:hanging="985"/>
      </w:pPr>
      <w:rPr>
        <w:rFonts w:hint="default"/>
        <w:lang w:val="ro-RO" w:eastAsia="en-US" w:bidi="ar-SA"/>
      </w:rPr>
    </w:lvl>
  </w:abstractNum>
  <w:abstractNum w:abstractNumId="158" w15:restartNumberingAfterBreak="0">
    <w:nsid w:val="7B216C61"/>
    <w:multiLevelType w:val="hybridMultilevel"/>
    <w:tmpl w:val="C7522C08"/>
    <w:lvl w:ilvl="0" w:tplc="AE5EC086">
      <w:start w:val="4"/>
      <w:numFmt w:val="decimal"/>
      <w:lvlText w:val="%1"/>
      <w:lvlJc w:val="left"/>
      <w:pPr>
        <w:ind w:left="3826" w:hanging="985"/>
      </w:pPr>
      <w:rPr>
        <w:rFonts w:hint="default"/>
        <w:lang w:val="ro-RO" w:eastAsia="en-US" w:bidi="ar-SA"/>
      </w:rPr>
    </w:lvl>
    <w:lvl w:ilvl="1" w:tplc="60643160">
      <w:numFmt w:val="none"/>
      <w:lvlText w:val=""/>
      <w:lvlJc w:val="left"/>
      <w:pPr>
        <w:tabs>
          <w:tab w:val="num" w:pos="360"/>
        </w:tabs>
      </w:pPr>
    </w:lvl>
    <w:lvl w:ilvl="2" w:tplc="7616A994">
      <w:numFmt w:val="none"/>
      <w:lvlText w:val=""/>
      <w:lvlJc w:val="left"/>
      <w:pPr>
        <w:tabs>
          <w:tab w:val="num" w:pos="360"/>
        </w:tabs>
      </w:pPr>
    </w:lvl>
    <w:lvl w:ilvl="3" w:tplc="38AC7BC4">
      <w:numFmt w:val="bullet"/>
      <w:lvlText w:val="•"/>
      <w:lvlJc w:val="left"/>
      <w:pPr>
        <w:ind w:left="5943" w:hanging="985"/>
      </w:pPr>
      <w:rPr>
        <w:rFonts w:hint="default"/>
        <w:lang w:val="ro-RO" w:eastAsia="en-US" w:bidi="ar-SA"/>
      </w:rPr>
    </w:lvl>
    <w:lvl w:ilvl="4" w:tplc="A5264796">
      <w:numFmt w:val="bullet"/>
      <w:lvlText w:val="•"/>
      <w:lvlJc w:val="left"/>
      <w:pPr>
        <w:ind w:left="6651" w:hanging="985"/>
      </w:pPr>
      <w:rPr>
        <w:rFonts w:hint="default"/>
        <w:lang w:val="ro-RO" w:eastAsia="en-US" w:bidi="ar-SA"/>
      </w:rPr>
    </w:lvl>
    <w:lvl w:ilvl="5" w:tplc="B0261B68">
      <w:numFmt w:val="bullet"/>
      <w:lvlText w:val="•"/>
      <w:lvlJc w:val="left"/>
      <w:pPr>
        <w:ind w:left="7359" w:hanging="985"/>
      </w:pPr>
      <w:rPr>
        <w:rFonts w:hint="default"/>
        <w:lang w:val="ro-RO" w:eastAsia="en-US" w:bidi="ar-SA"/>
      </w:rPr>
    </w:lvl>
    <w:lvl w:ilvl="6" w:tplc="ED42A8D8">
      <w:numFmt w:val="bullet"/>
      <w:lvlText w:val="•"/>
      <w:lvlJc w:val="left"/>
      <w:pPr>
        <w:ind w:left="8067" w:hanging="985"/>
      </w:pPr>
      <w:rPr>
        <w:rFonts w:hint="default"/>
        <w:lang w:val="ro-RO" w:eastAsia="en-US" w:bidi="ar-SA"/>
      </w:rPr>
    </w:lvl>
    <w:lvl w:ilvl="7" w:tplc="14F08E3A">
      <w:numFmt w:val="bullet"/>
      <w:lvlText w:val="•"/>
      <w:lvlJc w:val="left"/>
      <w:pPr>
        <w:ind w:left="8775" w:hanging="985"/>
      </w:pPr>
      <w:rPr>
        <w:rFonts w:hint="default"/>
        <w:lang w:val="ro-RO" w:eastAsia="en-US" w:bidi="ar-SA"/>
      </w:rPr>
    </w:lvl>
    <w:lvl w:ilvl="8" w:tplc="F43AFC2A">
      <w:numFmt w:val="bullet"/>
      <w:lvlText w:val="•"/>
      <w:lvlJc w:val="left"/>
      <w:pPr>
        <w:ind w:left="9483" w:hanging="985"/>
      </w:pPr>
      <w:rPr>
        <w:rFonts w:hint="default"/>
        <w:lang w:val="ro-RO" w:eastAsia="en-US" w:bidi="ar-SA"/>
      </w:rPr>
    </w:lvl>
  </w:abstractNum>
  <w:abstractNum w:abstractNumId="159" w15:restartNumberingAfterBreak="0">
    <w:nsid w:val="7B2330B6"/>
    <w:multiLevelType w:val="hybridMultilevel"/>
    <w:tmpl w:val="53E87600"/>
    <w:lvl w:ilvl="0" w:tplc="423456B4">
      <w:start w:val="7"/>
      <w:numFmt w:val="decimal"/>
      <w:lvlText w:val="%1."/>
      <w:lvlJc w:val="left"/>
      <w:pPr>
        <w:ind w:left="592" w:hanging="226"/>
      </w:pPr>
      <w:rPr>
        <w:rFonts w:ascii="Times New Roman" w:eastAsia="Times New Roman" w:hAnsi="Times New Roman" w:cs="Times New Roman" w:hint="default"/>
        <w:b w:val="0"/>
        <w:bCs w:val="0"/>
        <w:i w:val="0"/>
        <w:iCs w:val="0"/>
        <w:w w:val="100"/>
        <w:sz w:val="22"/>
        <w:szCs w:val="22"/>
        <w:lang w:val="ro-RO" w:eastAsia="en-US" w:bidi="ar-SA"/>
      </w:rPr>
    </w:lvl>
    <w:lvl w:ilvl="1" w:tplc="901E51B4">
      <w:numFmt w:val="bullet"/>
      <w:lvlText w:val="•"/>
      <w:lvlJc w:val="left"/>
      <w:pPr>
        <w:ind w:left="1686" w:hanging="226"/>
      </w:pPr>
      <w:rPr>
        <w:rFonts w:hint="default"/>
        <w:lang w:val="ro-RO" w:eastAsia="en-US" w:bidi="ar-SA"/>
      </w:rPr>
    </w:lvl>
    <w:lvl w:ilvl="2" w:tplc="EB34CB04">
      <w:numFmt w:val="bullet"/>
      <w:lvlText w:val="•"/>
      <w:lvlJc w:val="left"/>
      <w:pPr>
        <w:ind w:left="2772" w:hanging="226"/>
      </w:pPr>
      <w:rPr>
        <w:rFonts w:hint="default"/>
        <w:lang w:val="ro-RO" w:eastAsia="en-US" w:bidi="ar-SA"/>
      </w:rPr>
    </w:lvl>
    <w:lvl w:ilvl="3" w:tplc="F2786E9E">
      <w:numFmt w:val="bullet"/>
      <w:lvlText w:val="•"/>
      <w:lvlJc w:val="left"/>
      <w:pPr>
        <w:ind w:left="3859" w:hanging="226"/>
      </w:pPr>
      <w:rPr>
        <w:rFonts w:hint="default"/>
        <w:lang w:val="ro-RO" w:eastAsia="en-US" w:bidi="ar-SA"/>
      </w:rPr>
    </w:lvl>
    <w:lvl w:ilvl="4" w:tplc="25B4DE9E">
      <w:numFmt w:val="bullet"/>
      <w:lvlText w:val="•"/>
      <w:lvlJc w:val="left"/>
      <w:pPr>
        <w:ind w:left="4945" w:hanging="226"/>
      </w:pPr>
      <w:rPr>
        <w:rFonts w:hint="default"/>
        <w:lang w:val="ro-RO" w:eastAsia="en-US" w:bidi="ar-SA"/>
      </w:rPr>
    </w:lvl>
    <w:lvl w:ilvl="5" w:tplc="F198EC9E">
      <w:numFmt w:val="bullet"/>
      <w:lvlText w:val="•"/>
      <w:lvlJc w:val="left"/>
      <w:pPr>
        <w:ind w:left="6032" w:hanging="226"/>
      </w:pPr>
      <w:rPr>
        <w:rFonts w:hint="default"/>
        <w:lang w:val="ro-RO" w:eastAsia="en-US" w:bidi="ar-SA"/>
      </w:rPr>
    </w:lvl>
    <w:lvl w:ilvl="6" w:tplc="11D44086">
      <w:numFmt w:val="bullet"/>
      <w:lvlText w:val="•"/>
      <w:lvlJc w:val="left"/>
      <w:pPr>
        <w:ind w:left="7118" w:hanging="226"/>
      </w:pPr>
      <w:rPr>
        <w:rFonts w:hint="default"/>
        <w:lang w:val="ro-RO" w:eastAsia="en-US" w:bidi="ar-SA"/>
      </w:rPr>
    </w:lvl>
    <w:lvl w:ilvl="7" w:tplc="DF0EC202">
      <w:numFmt w:val="bullet"/>
      <w:lvlText w:val="•"/>
      <w:lvlJc w:val="left"/>
      <w:pPr>
        <w:ind w:left="8204" w:hanging="226"/>
      </w:pPr>
      <w:rPr>
        <w:rFonts w:hint="default"/>
        <w:lang w:val="ro-RO" w:eastAsia="en-US" w:bidi="ar-SA"/>
      </w:rPr>
    </w:lvl>
    <w:lvl w:ilvl="8" w:tplc="55E23D3A">
      <w:numFmt w:val="bullet"/>
      <w:lvlText w:val="•"/>
      <w:lvlJc w:val="left"/>
      <w:pPr>
        <w:ind w:left="9291" w:hanging="226"/>
      </w:pPr>
      <w:rPr>
        <w:rFonts w:hint="default"/>
        <w:lang w:val="ro-RO" w:eastAsia="en-US" w:bidi="ar-SA"/>
      </w:rPr>
    </w:lvl>
  </w:abstractNum>
  <w:abstractNum w:abstractNumId="160" w15:restartNumberingAfterBreak="0">
    <w:nsid w:val="7BF65DF1"/>
    <w:multiLevelType w:val="hybridMultilevel"/>
    <w:tmpl w:val="70060D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15:restartNumberingAfterBreak="0">
    <w:nsid w:val="7C982A9E"/>
    <w:multiLevelType w:val="hybridMultilevel"/>
    <w:tmpl w:val="771A7FE2"/>
    <w:lvl w:ilvl="0" w:tplc="776267E2">
      <w:start w:val="14"/>
      <w:numFmt w:val="decimal"/>
      <w:lvlText w:val="%1"/>
      <w:lvlJc w:val="left"/>
      <w:pPr>
        <w:ind w:left="367" w:hanging="576"/>
      </w:pPr>
      <w:rPr>
        <w:rFonts w:hint="default"/>
        <w:lang w:val="ro-RO" w:eastAsia="en-US" w:bidi="ar-SA"/>
      </w:rPr>
    </w:lvl>
    <w:lvl w:ilvl="1" w:tplc="AC163C38">
      <w:numFmt w:val="none"/>
      <w:lvlText w:val=""/>
      <w:lvlJc w:val="left"/>
      <w:pPr>
        <w:tabs>
          <w:tab w:val="num" w:pos="360"/>
        </w:tabs>
      </w:pPr>
    </w:lvl>
    <w:lvl w:ilvl="2" w:tplc="9FC48EAA">
      <w:numFmt w:val="bullet"/>
      <w:lvlText w:val="•"/>
      <w:lvlJc w:val="left"/>
      <w:pPr>
        <w:ind w:left="2580" w:hanging="576"/>
      </w:pPr>
      <w:rPr>
        <w:rFonts w:hint="default"/>
        <w:lang w:val="ro-RO" w:eastAsia="en-US" w:bidi="ar-SA"/>
      </w:rPr>
    </w:lvl>
    <w:lvl w:ilvl="3" w:tplc="89EEE73C">
      <w:numFmt w:val="bullet"/>
      <w:lvlText w:val="•"/>
      <w:lvlJc w:val="left"/>
      <w:pPr>
        <w:ind w:left="3691" w:hanging="576"/>
      </w:pPr>
      <w:rPr>
        <w:rFonts w:hint="default"/>
        <w:lang w:val="ro-RO" w:eastAsia="en-US" w:bidi="ar-SA"/>
      </w:rPr>
    </w:lvl>
    <w:lvl w:ilvl="4" w:tplc="8B5021F6">
      <w:numFmt w:val="bullet"/>
      <w:lvlText w:val="•"/>
      <w:lvlJc w:val="left"/>
      <w:pPr>
        <w:ind w:left="4801" w:hanging="576"/>
      </w:pPr>
      <w:rPr>
        <w:rFonts w:hint="default"/>
        <w:lang w:val="ro-RO" w:eastAsia="en-US" w:bidi="ar-SA"/>
      </w:rPr>
    </w:lvl>
    <w:lvl w:ilvl="5" w:tplc="63D0B82A">
      <w:numFmt w:val="bullet"/>
      <w:lvlText w:val="•"/>
      <w:lvlJc w:val="left"/>
      <w:pPr>
        <w:ind w:left="5912" w:hanging="576"/>
      </w:pPr>
      <w:rPr>
        <w:rFonts w:hint="default"/>
        <w:lang w:val="ro-RO" w:eastAsia="en-US" w:bidi="ar-SA"/>
      </w:rPr>
    </w:lvl>
    <w:lvl w:ilvl="6" w:tplc="D994A52A">
      <w:numFmt w:val="bullet"/>
      <w:lvlText w:val="•"/>
      <w:lvlJc w:val="left"/>
      <w:pPr>
        <w:ind w:left="7022" w:hanging="576"/>
      </w:pPr>
      <w:rPr>
        <w:rFonts w:hint="default"/>
        <w:lang w:val="ro-RO" w:eastAsia="en-US" w:bidi="ar-SA"/>
      </w:rPr>
    </w:lvl>
    <w:lvl w:ilvl="7" w:tplc="C0562EA4">
      <w:numFmt w:val="bullet"/>
      <w:lvlText w:val="•"/>
      <w:lvlJc w:val="left"/>
      <w:pPr>
        <w:ind w:left="8132" w:hanging="576"/>
      </w:pPr>
      <w:rPr>
        <w:rFonts w:hint="default"/>
        <w:lang w:val="ro-RO" w:eastAsia="en-US" w:bidi="ar-SA"/>
      </w:rPr>
    </w:lvl>
    <w:lvl w:ilvl="8" w:tplc="CF0EF7F8">
      <w:numFmt w:val="bullet"/>
      <w:lvlText w:val="•"/>
      <w:lvlJc w:val="left"/>
      <w:pPr>
        <w:ind w:left="9243" w:hanging="576"/>
      </w:pPr>
      <w:rPr>
        <w:rFonts w:hint="default"/>
        <w:lang w:val="ro-RO" w:eastAsia="en-US" w:bidi="ar-SA"/>
      </w:rPr>
    </w:lvl>
  </w:abstractNum>
  <w:abstractNum w:abstractNumId="162" w15:restartNumberingAfterBreak="0">
    <w:nsid w:val="7D5629DD"/>
    <w:multiLevelType w:val="hybridMultilevel"/>
    <w:tmpl w:val="70FABEAC"/>
    <w:lvl w:ilvl="0" w:tplc="7F44B270">
      <w:start w:val="1"/>
      <w:numFmt w:val="lowerLetter"/>
      <w:lvlText w:val="%1)"/>
      <w:lvlJc w:val="left"/>
      <w:pPr>
        <w:ind w:left="367" w:hanging="288"/>
      </w:pPr>
      <w:rPr>
        <w:rFonts w:ascii="Times New Roman" w:eastAsia="Times New Roman" w:hAnsi="Times New Roman" w:cs="Times New Roman" w:hint="default"/>
        <w:b w:val="0"/>
        <w:bCs w:val="0"/>
        <w:i w:val="0"/>
        <w:iCs w:val="0"/>
        <w:spacing w:val="-1"/>
        <w:w w:val="100"/>
        <w:sz w:val="24"/>
        <w:szCs w:val="24"/>
        <w:lang w:val="ro-RO" w:eastAsia="en-US" w:bidi="ar-SA"/>
      </w:rPr>
    </w:lvl>
    <w:lvl w:ilvl="1" w:tplc="F888FF76">
      <w:numFmt w:val="bullet"/>
      <w:lvlText w:val="•"/>
      <w:lvlJc w:val="left"/>
      <w:pPr>
        <w:ind w:left="1470" w:hanging="288"/>
      </w:pPr>
      <w:rPr>
        <w:rFonts w:hint="default"/>
        <w:lang w:val="ro-RO" w:eastAsia="en-US" w:bidi="ar-SA"/>
      </w:rPr>
    </w:lvl>
    <w:lvl w:ilvl="2" w:tplc="145C6964">
      <w:numFmt w:val="bullet"/>
      <w:lvlText w:val="•"/>
      <w:lvlJc w:val="left"/>
      <w:pPr>
        <w:ind w:left="2580" w:hanging="288"/>
      </w:pPr>
      <w:rPr>
        <w:rFonts w:hint="default"/>
        <w:lang w:val="ro-RO" w:eastAsia="en-US" w:bidi="ar-SA"/>
      </w:rPr>
    </w:lvl>
    <w:lvl w:ilvl="3" w:tplc="87682DE6">
      <w:numFmt w:val="bullet"/>
      <w:lvlText w:val="•"/>
      <w:lvlJc w:val="left"/>
      <w:pPr>
        <w:ind w:left="3691" w:hanging="288"/>
      </w:pPr>
      <w:rPr>
        <w:rFonts w:hint="default"/>
        <w:lang w:val="ro-RO" w:eastAsia="en-US" w:bidi="ar-SA"/>
      </w:rPr>
    </w:lvl>
    <w:lvl w:ilvl="4" w:tplc="28A6E83A">
      <w:numFmt w:val="bullet"/>
      <w:lvlText w:val="•"/>
      <w:lvlJc w:val="left"/>
      <w:pPr>
        <w:ind w:left="4801" w:hanging="288"/>
      </w:pPr>
      <w:rPr>
        <w:rFonts w:hint="default"/>
        <w:lang w:val="ro-RO" w:eastAsia="en-US" w:bidi="ar-SA"/>
      </w:rPr>
    </w:lvl>
    <w:lvl w:ilvl="5" w:tplc="7D8A93D2">
      <w:numFmt w:val="bullet"/>
      <w:lvlText w:val="•"/>
      <w:lvlJc w:val="left"/>
      <w:pPr>
        <w:ind w:left="5912" w:hanging="288"/>
      </w:pPr>
      <w:rPr>
        <w:rFonts w:hint="default"/>
        <w:lang w:val="ro-RO" w:eastAsia="en-US" w:bidi="ar-SA"/>
      </w:rPr>
    </w:lvl>
    <w:lvl w:ilvl="6" w:tplc="70CCAD0E">
      <w:numFmt w:val="bullet"/>
      <w:lvlText w:val="•"/>
      <w:lvlJc w:val="left"/>
      <w:pPr>
        <w:ind w:left="7022" w:hanging="288"/>
      </w:pPr>
      <w:rPr>
        <w:rFonts w:hint="default"/>
        <w:lang w:val="ro-RO" w:eastAsia="en-US" w:bidi="ar-SA"/>
      </w:rPr>
    </w:lvl>
    <w:lvl w:ilvl="7" w:tplc="93E2B92C">
      <w:numFmt w:val="bullet"/>
      <w:lvlText w:val="•"/>
      <w:lvlJc w:val="left"/>
      <w:pPr>
        <w:ind w:left="8132" w:hanging="288"/>
      </w:pPr>
      <w:rPr>
        <w:rFonts w:hint="default"/>
        <w:lang w:val="ro-RO" w:eastAsia="en-US" w:bidi="ar-SA"/>
      </w:rPr>
    </w:lvl>
    <w:lvl w:ilvl="8" w:tplc="62DABD8C">
      <w:numFmt w:val="bullet"/>
      <w:lvlText w:val="•"/>
      <w:lvlJc w:val="left"/>
      <w:pPr>
        <w:ind w:left="9243" w:hanging="288"/>
      </w:pPr>
      <w:rPr>
        <w:rFonts w:hint="default"/>
        <w:lang w:val="ro-RO" w:eastAsia="en-US" w:bidi="ar-SA"/>
      </w:rPr>
    </w:lvl>
  </w:abstractNum>
  <w:abstractNum w:abstractNumId="163" w15:restartNumberingAfterBreak="0">
    <w:nsid w:val="7E305E4C"/>
    <w:multiLevelType w:val="hybridMultilevel"/>
    <w:tmpl w:val="A6D02BDA"/>
    <w:lvl w:ilvl="0" w:tplc="C0367778">
      <w:start w:val="1"/>
      <w:numFmt w:val="lowerLetter"/>
      <w:lvlText w:val="%1)"/>
      <w:lvlJc w:val="left"/>
      <w:pPr>
        <w:ind w:left="616" w:hanging="250"/>
      </w:pPr>
      <w:rPr>
        <w:rFonts w:ascii="Times New Roman" w:eastAsia="Times New Roman" w:hAnsi="Times New Roman" w:cs="Times New Roman" w:hint="default"/>
        <w:b w:val="0"/>
        <w:bCs w:val="0"/>
        <w:i w:val="0"/>
        <w:iCs w:val="0"/>
        <w:spacing w:val="-1"/>
        <w:w w:val="100"/>
        <w:sz w:val="24"/>
        <w:szCs w:val="24"/>
        <w:lang w:val="ro-RO" w:eastAsia="en-US" w:bidi="ar-SA"/>
      </w:rPr>
    </w:lvl>
    <w:lvl w:ilvl="1" w:tplc="9BF8F088">
      <w:numFmt w:val="bullet"/>
      <w:lvlText w:val="•"/>
      <w:lvlJc w:val="left"/>
      <w:pPr>
        <w:ind w:left="1704" w:hanging="250"/>
      </w:pPr>
      <w:rPr>
        <w:rFonts w:hint="default"/>
        <w:lang w:val="ro-RO" w:eastAsia="en-US" w:bidi="ar-SA"/>
      </w:rPr>
    </w:lvl>
    <w:lvl w:ilvl="2" w:tplc="45BC920A">
      <w:numFmt w:val="bullet"/>
      <w:lvlText w:val="•"/>
      <w:lvlJc w:val="left"/>
      <w:pPr>
        <w:ind w:left="2788" w:hanging="250"/>
      </w:pPr>
      <w:rPr>
        <w:rFonts w:hint="default"/>
        <w:lang w:val="ro-RO" w:eastAsia="en-US" w:bidi="ar-SA"/>
      </w:rPr>
    </w:lvl>
    <w:lvl w:ilvl="3" w:tplc="20F83F3E">
      <w:numFmt w:val="bullet"/>
      <w:lvlText w:val="•"/>
      <w:lvlJc w:val="left"/>
      <w:pPr>
        <w:ind w:left="3873" w:hanging="250"/>
      </w:pPr>
      <w:rPr>
        <w:rFonts w:hint="default"/>
        <w:lang w:val="ro-RO" w:eastAsia="en-US" w:bidi="ar-SA"/>
      </w:rPr>
    </w:lvl>
    <w:lvl w:ilvl="4" w:tplc="A3707A74">
      <w:numFmt w:val="bullet"/>
      <w:lvlText w:val="•"/>
      <w:lvlJc w:val="left"/>
      <w:pPr>
        <w:ind w:left="4957" w:hanging="250"/>
      </w:pPr>
      <w:rPr>
        <w:rFonts w:hint="default"/>
        <w:lang w:val="ro-RO" w:eastAsia="en-US" w:bidi="ar-SA"/>
      </w:rPr>
    </w:lvl>
    <w:lvl w:ilvl="5" w:tplc="4B2A0626">
      <w:numFmt w:val="bullet"/>
      <w:lvlText w:val="•"/>
      <w:lvlJc w:val="left"/>
      <w:pPr>
        <w:ind w:left="6042" w:hanging="250"/>
      </w:pPr>
      <w:rPr>
        <w:rFonts w:hint="default"/>
        <w:lang w:val="ro-RO" w:eastAsia="en-US" w:bidi="ar-SA"/>
      </w:rPr>
    </w:lvl>
    <w:lvl w:ilvl="6" w:tplc="26C8431C">
      <w:numFmt w:val="bullet"/>
      <w:lvlText w:val="•"/>
      <w:lvlJc w:val="left"/>
      <w:pPr>
        <w:ind w:left="7126" w:hanging="250"/>
      </w:pPr>
      <w:rPr>
        <w:rFonts w:hint="default"/>
        <w:lang w:val="ro-RO" w:eastAsia="en-US" w:bidi="ar-SA"/>
      </w:rPr>
    </w:lvl>
    <w:lvl w:ilvl="7" w:tplc="E60A8FE4">
      <w:numFmt w:val="bullet"/>
      <w:lvlText w:val="•"/>
      <w:lvlJc w:val="left"/>
      <w:pPr>
        <w:ind w:left="8210" w:hanging="250"/>
      </w:pPr>
      <w:rPr>
        <w:rFonts w:hint="default"/>
        <w:lang w:val="ro-RO" w:eastAsia="en-US" w:bidi="ar-SA"/>
      </w:rPr>
    </w:lvl>
    <w:lvl w:ilvl="8" w:tplc="C7D4C312">
      <w:numFmt w:val="bullet"/>
      <w:lvlText w:val="•"/>
      <w:lvlJc w:val="left"/>
      <w:pPr>
        <w:ind w:left="9295" w:hanging="250"/>
      </w:pPr>
      <w:rPr>
        <w:rFonts w:hint="default"/>
        <w:lang w:val="ro-RO" w:eastAsia="en-US" w:bidi="ar-SA"/>
      </w:rPr>
    </w:lvl>
  </w:abstractNum>
  <w:abstractNum w:abstractNumId="164" w15:restartNumberingAfterBreak="0">
    <w:nsid w:val="7EB65B3E"/>
    <w:multiLevelType w:val="hybridMultilevel"/>
    <w:tmpl w:val="6FA68E6E"/>
    <w:lvl w:ilvl="0" w:tplc="8332AE48">
      <w:start w:val="28"/>
      <w:numFmt w:val="decimal"/>
      <w:lvlText w:val="%1"/>
      <w:lvlJc w:val="left"/>
      <w:pPr>
        <w:ind w:left="367" w:hanging="552"/>
      </w:pPr>
      <w:rPr>
        <w:rFonts w:hint="default"/>
        <w:lang w:val="ro-RO" w:eastAsia="en-US" w:bidi="ar-SA"/>
      </w:rPr>
    </w:lvl>
    <w:lvl w:ilvl="1" w:tplc="A5A2C1C8">
      <w:numFmt w:val="none"/>
      <w:lvlText w:val=""/>
      <w:lvlJc w:val="left"/>
      <w:pPr>
        <w:tabs>
          <w:tab w:val="num" w:pos="360"/>
        </w:tabs>
      </w:pPr>
    </w:lvl>
    <w:lvl w:ilvl="2" w:tplc="8A1CEC7E">
      <w:numFmt w:val="bullet"/>
      <w:lvlText w:val="•"/>
      <w:lvlJc w:val="left"/>
      <w:pPr>
        <w:ind w:left="2580" w:hanging="552"/>
      </w:pPr>
      <w:rPr>
        <w:rFonts w:hint="default"/>
        <w:lang w:val="ro-RO" w:eastAsia="en-US" w:bidi="ar-SA"/>
      </w:rPr>
    </w:lvl>
    <w:lvl w:ilvl="3" w:tplc="628AC660">
      <w:numFmt w:val="bullet"/>
      <w:lvlText w:val="•"/>
      <w:lvlJc w:val="left"/>
      <w:pPr>
        <w:ind w:left="3691" w:hanging="552"/>
      </w:pPr>
      <w:rPr>
        <w:rFonts w:hint="default"/>
        <w:lang w:val="ro-RO" w:eastAsia="en-US" w:bidi="ar-SA"/>
      </w:rPr>
    </w:lvl>
    <w:lvl w:ilvl="4" w:tplc="D0F61ECE">
      <w:numFmt w:val="bullet"/>
      <w:lvlText w:val="•"/>
      <w:lvlJc w:val="left"/>
      <w:pPr>
        <w:ind w:left="4801" w:hanging="552"/>
      </w:pPr>
      <w:rPr>
        <w:rFonts w:hint="default"/>
        <w:lang w:val="ro-RO" w:eastAsia="en-US" w:bidi="ar-SA"/>
      </w:rPr>
    </w:lvl>
    <w:lvl w:ilvl="5" w:tplc="375C57C6">
      <w:numFmt w:val="bullet"/>
      <w:lvlText w:val="•"/>
      <w:lvlJc w:val="left"/>
      <w:pPr>
        <w:ind w:left="5912" w:hanging="552"/>
      </w:pPr>
      <w:rPr>
        <w:rFonts w:hint="default"/>
        <w:lang w:val="ro-RO" w:eastAsia="en-US" w:bidi="ar-SA"/>
      </w:rPr>
    </w:lvl>
    <w:lvl w:ilvl="6" w:tplc="A6A226C6">
      <w:numFmt w:val="bullet"/>
      <w:lvlText w:val="•"/>
      <w:lvlJc w:val="left"/>
      <w:pPr>
        <w:ind w:left="7022" w:hanging="552"/>
      </w:pPr>
      <w:rPr>
        <w:rFonts w:hint="default"/>
        <w:lang w:val="ro-RO" w:eastAsia="en-US" w:bidi="ar-SA"/>
      </w:rPr>
    </w:lvl>
    <w:lvl w:ilvl="7" w:tplc="C2FE2520">
      <w:numFmt w:val="bullet"/>
      <w:lvlText w:val="•"/>
      <w:lvlJc w:val="left"/>
      <w:pPr>
        <w:ind w:left="8132" w:hanging="552"/>
      </w:pPr>
      <w:rPr>
        <w:rFonts w:hint="default"/>
        <w:lang w:val="ro-RO" w:eastAsia="en-US" w:bidi="ar-SA"/>
      </w:rPr>
    </w:lvl>
    <w:lvl w:ilvl="8" w:tplc="AAC85D66">
      <w:numFmt w:val="bullet"/>
      <w:lvlText w:val="•"/>
      <w:lvlJc w:val="left"/>
      <w:pPr>
        <w:ind w:left="9243" w:hanging="552"/>
      </w:pPr>
      <w:rPr>
        <w:rFonts w:hint="default"/>
        <w:lang w:val="ro-RO" w:eastAsia="en-US" w:bidi="ar-SA"/>
      </w:rPr>
    </w:lvl>
  </w:abstractNum>
  <w:abstractNum w:abstractNumId="165" w15:restartNumberingAfterBreak="0">
    <w:nsid w:val="7EB82DB3"/>
    <w:multiLevelType w:val="hybridMultilevel"/>
    <w:tmpl w:val="AA2840D8"/>
    <w:lvl w:ilvl="0" w:tplc="1C289BEC">
      <w:start w:val="39"/>
      <w:numFmt w:val="decimal"/>
      <w:lvlText w:val="%1"/>
      <w:lvlJc w:val="left"/>
      <w:pPr>
        <w:ind w:left="367" w:hanging="552"/>
      </w:pPr>
      <w:rPr>
        <w:rFonts w:hint="default"/>
        <w:lang w:val="ro-RO" w:eastAsia="en-US" w:bidi="ar-SA"/>
      </w:rPr>
    </w:lvl>
    <w:lvl w:ilvl="1" w:tplc="5E44DA1C">
      <w:numFmt w:val="none"/>
      <w:lvlText w:val=""/>
      <w:lvlJc w:val="left"/>
      <w:pPr>
        <w:tabs>
          <w:tab w:val="num" w:pos="360"/>
        </w:tabs>
      </w:pPr>
    </w:lvl>
    <w:lvl w:ilvl="2" w:tplc="FA121952">
      <w:numFmt w:val="bullet"/>
      <w:lvlText w:val="•"/>
      <w:lvlJc w:val="left"/>
      <w:pPr>
        <w:ind w:left="2580" w:hanging="552"/>
      </w:pPr>
      <w:rPr>
        <w:rFonts w:hint="default"/>
        <w:lang w:val="ro-RO" w:eastAsia="en-US" w:bidi="ar-SA"/>
      </w:rPr>
    </w:lvl>
    <w:lvl w:ilvl="3" w:tplc="B7B669B8">
      <w:numFmt w:val="bullet"/>
      <w:lvlText w:val="•"/>
      <w:lvlJc w:val="left"/>
      <w:pPr>
        <w:ind w:left="3691" w:hanging="552"/>
      </w:pPr>
      <w:rPr>
        <w:rFonts w:hint="default"/>
        <w:lang w:val="ro-RO" w:eastAsia="en-US" w:bidi="ar-SA"/>
      </w:rPr>
    </w:lvl>
    <w:lvl w:ilvl="4" w:tplc="297A73A0">
      <w:numFmt w:val="bullet"/>
      <w:lvlText w:val="•"/>
      <w:lvlJc w:val="left"/>
      <w:pPr>
        <w:ind w:left="4801" w:hanging="552"/>
      </w:pPr>
      <w:rPr>
        <w:rFonts w:hint="default"/>
        <w:lang w:val="ro-RO" w:eastAsia="en-US" w:bidi="ar-SA"/>
      </w:rPr>
    </w:lvl>
    <w:lvl w:ilvl="5" w:tplc="63B24010">
      <w:numFmt w:val="bullet"/>
      <w:lvlText w:val="•"/>
      <w:lvlJc w:val="left"/>
      <w:pPr>
        <w:ind w:left="5912" w:hanging="552"/>
      </w:pPr>
      <w:rPr>
        <w:rFonts w:hint="default"/>
        <w:lang w:val="ro-RO" w:eastAsia="en-US" w:bidi="ar-SA"/>
      </w:rPr>
    </w:lvl>
    <w:lvl w:ilvl="6" w:tplc="09602D2E">
      <w:numFmt w:val="bullet"/>
      <w:lvlText w:val="•"/>
      <w:lvlJc w:val="left"/>
      <w:pPr>
        <w:ind w:left="7022" w:hanging="552"/>
      </w:pPr>
      <w:rPr>
        <w:rFonts w:hint="default"/>
        <w:lang w:val="ro-RO" w:eastAsia="en-US" w:bidi="ar-SA"/>
      </w:rPr>
    </w:lvl>
    <w:lvl w:ilvl="7" w:tplc="C1A0A15E">
      <w:numFmt w:val="bullet"/>
      <w:lvlText w:val="•"/>
      <w:lvlJc w:val="left"/>
      <w:pPr>
        <w:ind w:left="8132" w:hanging="552"/>
      </w:pPr>
      <w:rPr>
        <w:rFonts w:hint="default"/>
        <w:lang w:val="ro-RO" w:eastAsia="en-US" w:bidi="ar-SA"/>
      </w:rPr>
    </w:lvl>
    <w:lvl w:ilvl="8" w:tplc="2D7E9840">
      <w:numFmt w:val="bullet"/>
      <w:lvlText w:val="•"/>
      <w:lvlJc w:val="left"/>
      <w:pPr>
        <w:ind w:left="9243" w:hanging="552"/>
      </w:pPr>
      <w:rPr>
        <w:rFonts w:hint="default"/>
        <w:lang w:val="ro-RO" w:eastAsia="en-US" w:bidi="ar-SA"/>
      </w:rPr>
    </w:lvl>
  </w:abstractNum>
  <w:abstractNum w:abstractNumId="166" w15:restartNumberingAfterBreak="0">
    <w:nsid w:val="7ED33492"/>
    <w:multiLevelType w:val="hybridMultilevel"/>
    <w:tmpl w:val="E12031E8"/>
    <w:lvl w:ilvl="0" w:tplc="DA86D978">
      <w:numFmt w:val="bullet"/>
      <w:lvlText w:val="-"/>
      <w:lvlJc w:val="left"/>
      <w:pPr>
        <w:ind w:left="2237" w:hanging="125"/>
      </w:pPr>
      <w:rPr>
        <w:rFonts w:ascii="Arial" w:eastAsia="Arial" w:hAnsi="Arial" w:cs="Arial" w:hint="default"/>
        <w:b w:val="0"/>
        <w:bCs w:val="0"/>
        <w:i w:val="0"/>
        <w:iCs w:val="0"/>
        <w:w w:val="100"/>
        <w:sz w:val="20"/>
        <w:szCs w:val="20"/>
        <w:lang w:val="ro-RO" w:eastAsia="en-US" w:bidi="ar-SA"/>
      </w:rPr>
    </w:lvl>
    <w:lvl w:ilvl="1" w:tplc="6D6EA892">
      <w:numFmt w:val="bullet"/>
      <w:lvlText w:val="•"/>
      <w:lvlJc w:val="left"/>
      <w:pPr>
        <w:ind w:left="3100" w:hanging="125"/>
      </w:pPr>
      <w:rPr>
        <w:rFonts w:hint="default"/>
        <w:lang w:val="ro-RO" w:eastAsia="en-US" w:bidi="ar-SA"/>
      </w:rPr>
    </w:lvl>
    <w:lvl w:ilvl="2" w:tplc="52A26E94">
      <w:numFmt w:val="bullet"/>
      <w:lvlText w:val="•"/>
      <w:lvlJc w:val="left"/>
      <w:pPr>
        <w:ind w:left="3961" w:hanging="125"/>
      </w:pPr>
      <w:rPr>
        <w:rFonts w:hint="default"/>
        <w:lang w:val="ro-RO" w:eastAsia="en-US" w:bidi="ar-SA"/>
      </w:rPr>
    </w:lvl>
    <w:lvl w:ilvl="3" w:tplc="981AB0B8">
      <w:numFmt w:val="bullet"/>
      <w:lvlText w:val="•"/>
      <w:lvlJc w:val="left"/>
      <w:pPr>
        <w:ind w:left="4822" w:hanging="125"/>
      </w:pPr>
      <w:rPr>
        <w:rFonts w:hint="default"/>
        <w:lang w:val="ro-RO" w:eastAsia="en-US" w:bidi="ar-SA"/>
      </w:rPr>
    </w:lvl>
    <w:lvl w:ilvl="4" w:tplc="0E58A03E">
      <w:numFmt w:val="bullet"/>
      <w:lvlText w:val="•"/>
      <w:lvlJc w:val="left"/>
      <w:pPr>
        <w:ind w:left="5683" w:hanging="125"/>
      </w:pPr>
      <w:rPr>
        <w:rFonts w:hint="default"/>
        <w:lang w:val="ro-RO" w:eastAsia="en-US" w:bidi="ar-SA"/>
      </w:rPr>
    </w:lvl>
    <w:lvl w:ilvl="5" w:tplc="1904FB46">
      <w:numFmt w:val="bullet"/>
      <w:lvlText w:val="•"/>
      <w:lvlJc w:val="left"/>
      <w:pPr>
        <w:ind w:left="6544" w:hanging="125"/>
      </w:pPr>
      <w:rPr>
        <w:rFonts w:hint="default"/>
        <w:lang w:val="ro-RO" w:eastAsia="en-US" w:bidi="ar-SA"/>
      </w:rPr>
    </w:lvl>
    <w:lvl w:ilvl="6" w:tplc="7370F850">
      <w:numFmt w:val="bullet"/>
      <w:lvlText w:val="•"/>
      <w:lvlJc w:val="left"/>
      <w:pPr>
        <w:ind w:left="7405" w:hanging="125"/>
      </w:pPr>
      <w:rPr>
        <w:rFonts w:hint="default"/>
        <w:lang w:val="ro-RO" w:eastAsia="en-US" w:bidi="ar-SA"/>
      </w:rPr>
    </w:lvl>
    <w:lvl w:ilvl="7" w:tplc="D85E318A">
      <w:numFmt w:val="bullet"/>
      <w:lvlText w:val="•"/>
      <w:lvlJc w:val="left"/>
      <w:pPr>
        <w:ind w:left="8266" w:hanging="125"/>
      </w:pPr>
      <w:rPr>
        <w:rFonts w:hint="default"/>
        <w:lang w:val="ro-RO" w:eastAsia="en-US" w:bidi="ar-SA"/>
      </w:rPr>
    </w:lvl>
    <w:lvl w:ilvl="8" w:tplc="08BC5974">
      <w:numFmt w:val="bullet"/>
      <w:lvlText w:val="•"/>
      <w:lvlJc w:val="left"/>
      <w:pPr>
        <w:ind w:left="9127" w:hanging="125"/>
      </w:pPr>
      <w:rPr>
        <w:rFonts w:hint="default"/>
        <w:lang w:val="ro-RO" w:eastAsia="en-US" w:bidi="ar-SA"/>
      </w:rPr>
    </w:lvl>
  </w:abstractNum>
  <w:abstractNum w:abstractNumId="167" w15:restartNumberingAfterBreak="0">
    <w:nsid w:val="7FC2014C"/>
    <w:multiLevelType w:val="hybridMultilevel"/>
    <w:tmpl w:val="3D708498"/>
    <w:lvl w:ilvl="0" w:tplc="1FB6134A">
      <w:start w:val="63"/>
      <w:numFmt w:val="decimal"/>
      <w:lvlText w:val="%1"/>
      <w:lvlJc w:val="left"/>
      <w:pPr>
        <w:ind w:left="367" w:hanging="581"/>
      </w:pPr>
      <w:rPr>
        <w:rFonts w:hint="default"/>
        <w:lang w:val="ro-RO" w:eastAsia="en-US" w:bidi="ar-SA"/>
      </w:rPr>
    </w:lvl>
    <w:lvl w:ilvl="1" w:tplc="5B38DCD0">
      <w:numFmt w:val="none"/>
      <w:lvlText w:val=""/>
      <w:lvlJc w:val="left"/>
      <w:pPr>
        <w:tabs>
          <w:tab w:val="num" w:pos="360"/>
        </w:tabs>
      </w:pPr>
    </w:lvl>
    <w:lvl w:ilvl="2" w:tplc="9B0CCA80">
      <w:numFmt w:val="bullet"/>
      <w:lvlText w:val="•"/>
      <w:lvlJc w:val="left"/>
      <w:pPr>
        <w:ind w:left="2580" w:hanging="581"/>
      </w:pPr>
      <w:rPr>
        <w:rFonts w:hint="default"/>
        <w:lang w:val="ro-RO" w:eastAsia="en-US" w:bidi="ar-SA"/>
      </w:rPr>
    </w:lvl>
    <w:lvl w:ilvl="3" w:tplc="1F568454">
      <w:numFmt w:val="bullet"/>
      <w:lvlText w:val="•"/>
      <w:lvlJc w:val="left"/>
      <w:pPr>
        <w:ind w:left="3691" w:hanging="581"/>
      </w:pPr>
      <w:rPr>
        <w:rFonts w:hint="default"/>
        <w:lang w:val="ro-RO" w:eastAsia="en-US" w:bidi="ar-SA"/>
      </w:rPr>
    </w:lvl>
    <w:lvl w:ilvl="4" w:tplc="1F402A70">
      <w:numFmt w:val="bullet"/>
      <w:lvlText w:val="•"/>
      <w:lvlJc w:val="left"/>
      <w:pPr>
        <w:ind w:left="4801" w:hanging="581"/>
      </w:pPr>
      <w:rPr>
        <w:rFonts w:hint="default"/>
        <w:lang w:val="ro-RO" w:eastAsia="en-US" w:bidi="ar-SA"/>
      </w:rPr>
    </w:lvl>
    <w:lvl w:ilvl="5" w:tplc="4DD07ED4">
      <w:numFmt w:val="bullet"/>
      <w:lvlText w:val="•"/>
      <w:lvlJc w:val="left"/>
      <w:pPr>
        <w:ind w:left="5912" w:hanging="581"/>
      </w:pPr>
      <w:rPr>
        <w:rFonts w:hint="default"/>
        <w:lang w:val="ro-RO" w:eastAsia="en-US" w:bidi="ar-SA"/>
      </w:rPr>
    </w:lvl>
    <w:lvl w:ilvl="6" w:tplc="2F983650">
      <w:numFmt w:val="bullet"/>
      <w:lvlText w:val="•"/>
      <w:lvlJc w:val="left"/>
      <w:pPr>
        <w:ind w:left="7022" w:hanging="581"/>
      </w:pPr>
      <w:rPr>
        <w:rFonts w:hint="default"/>
        <w:lang w:val="ro-RO" w:eastAsia="en-US" w:bidi="ar-SA"/>
      </w:rPr>
    </w:lvl>
    <w:lvl w:ilvl="7" w:tplc="24461290">
      <w:numFmt w:val="bullet"/>
      <w:lvlText w:val="•"/>
      <w:lvlJc w:val="left"/>
      <w:pPr>
        <w:ind w:left="8132" w:hanging="581"/>
      </w:pPr>
      <w:rPr>
        <w:rFonts w:hint="default"/>
        <w:lang w:val="ro-RO" w:eastAsia="en-US" w:bidi="ar-SA"/>
      </w:rPr>
    </w:lvl>
    <w:lvl w:ilvl="8" w:tplc="60D2F7D8">
      <w:numFmt w:val="bullet"/>
      <w:lvlText w:val="•"/>
      <w:lvlJc w:val="left"/>
      <w:pPr>
        <w:ind w:left="9243" w:hanging="581"/>
      </w:pPr>
      <w:rPr>
        <w:rFonts w:hint="default"/>
        <w:lang w:val="ro-RO" w:eastAsia="en-US" w:bidi="ar-SA"/>
      </w:rPr>
    </w:lvl>
  </w:abstractNum>
  <w:num w:numId="1">
    <w:abstractNumId w:val="159"/>
  </w:num>
  <w:num w:numId="2">
    <w:abstractNumId w:val="29"/>
  </w:num>
  <w:num w:numId="3">
    <w:abstractNumId w:val="127"/>
  </w:num>
  <w:num w:numId="4">
    <w:abstractNumId w:val="116"/>
  </w:num>
  <w:num w:numId="5">
    <w:abstractNumId w:val="145"/>
  </w:num>
  <w:num w:numId="6">
    <w:abstractNumId w:val="102"/>
  </w:num>
  <w:num w:numId="7">
    <w:abstractNumId w:val="9"/>
  </w:num>
  <w:num w:numId="8">
    <w:abstractNumId w:val="146"/>
  </w:num>
  <w:num w:numId="9">
    <w:abstractNumId w:val="69"/>
  </w:num>
  <w:num w:numId="10">
    <w:abstractNumId w:val="19"/>
  </w:num>
  <w:num w:numId="11">
    <w:abstractNumId w:val="133"/>
  </w:num>
  <w:num w:numId="12">
    <w:abstractNumId w:val="104"/>
  </w:num>
  <w:num w:numId="13">
    <w:abstractNumId w:val="41"/>
  </w:num>
  <w:num w:numId="14">
    <w:abstractNumId w:val="90"/>
  </w:num>
  <w:num w:numId="15">
    <w:abstractNumId w:val="96"/>
  </w:num>
  <w:num w:numId="16">
    <w:abstractNumId w:val="78"/>
  </w:num>
  <w:num w:numId="17">
    <w:abstractNumId w:val="131"/>
  </w:num>
  <w:num w:numId="18">
    <w:abstractNumId w:val="117"/>
  </w:num>
  <w:num w:numId="19">
    <w:abstractNumId w:val="71"/>
  </w:num>
  <w:num w:numId="20">
    <w:abstractNumId w:val="15"/>
  </w:num>
  <w:num w:numId="21">
    <w:abstractNumId w:val="5"/>
  </w:num>
  <w:num w:numId="22">
    <w:abstractNumId w:val="135"/>
  </w:num>
  <w:num w:numId="23">
    <w:abstractNumId w:val="105"/>
  </w:num>
  <w:num w:numId="24">
    <w:abstractNumId w:val="140"/>
  </w:num>
  <w:num w:numId="25">
    <w:abstractNumId w:val="97"/>
  </w:num>
  <w:num w:numId="26">
    <w:abstractNumId w:val="4"/>
  </w:num>
  <w:num w:numId="27">
    <w:abstractNumId w:val="56"/>
  </w:num>
  <w:num w:numId="28">
    <w:abstractNumId w:val="156"/>
  </w:num>
  <w:num w:numId="29">
    <w:abstractNumId w:val="153"/>
  </w:num>
  <w:num w:numId="30">
    <w:abstractNumId w:val="167"/>
  </w:num>
  <w:num w:numId="31">
    <w:abstractNumId w:val="11"/>
  </w:num>
  <w:num w:numId="32">
    <w:abstractNumId w:val="75"/>
  </w:num>
  <w:num w:numId="33">
    <w:abstractNumId w:val="6"/>
  </w:num>
  <w:num w:numId="34">
    <w:abstractNumId w:val="60"/>
  </w:num>
  <w:num w:numId="35">
    <w:abstractNumId w:val="12"/>
  </w:num>
  <w:num w:numId="36">
    <w:abstractNumId w:val="65"/>
  </w:num>
  <w:num w:numId="37">
    <w:abstractNumId w:val="111"/>
  </w:num>
  <w:num w:numId="38">
    <w:abstractNumId w:val="92"/>
  </w:num>
  <w:num w:numId="39">
    <w:abstractNumId w:val="119"/>
  </w:num>
  <w:num w:numId="40">
    <w:abstractNumId w:val="115"/>
  </w:num>
  <w:num w:numId="41">
    <w:abstractNumId w:val="118"/>
  </w:num>
  <w:num w:numId="42">
    <w:abstractNumId w:val="36"/>
  </w:num>
  <w:num w:numId="43">
    <w:abstractNumId w:val="24"/>
  </w:num>
  <w:num w:numId="44">
    <w:abstractNumId w:val="136"/>
  </w:num>
  <w:num w:numId="45">
    <w:abstractNumId w:val="141"/>
  </w:num>
  <w:num w:numId="46">
    <w:abstractNumId w:val="23"/>
  </w:num>
  <w:num w:numId="47">
    <w:abstractNumId w:val="162"/>
  </w:num>
  <w:num w:numId="48">
    <w:abstractNumId w:val="58"/>
  </w:num>
  <w:num w:numId="49">
    <w:abstractNumId w:val="95"/>
  </w:num>
  <w:num w:numId="50">
    <w:abstractNumId w:val="130"/>
  </w:num>
  <w:num w:numId="51">
    <w:abstractNumId w:val="106"/>
  </w:num>
  <w:num w:numId="52">
    <w:abstractNumId w:val="72"/>
  </w:num>
  <w:num w:numId="53">
    <w:abstractNumId w:val="100"/>
  </w:num>
  <w:num w:numId="54">
    <w:abstractNumId w:val="51"/>
  </w:num>
  <w:num w:numId="55">
    <w:abstractNumId w:val="89"/>
  </w:num>
  <w:num w:numId="56">
    <w:abstractNumId w:val="137"/>
  </w:num>
  <w:num w:numId="57">
    <w:abstractNumId w:val="27"/>
  </w:num>
  <w:num w:numId="58">
    <w:abstractNumId w:val="144"/>
  </w:num>
  <w:num w:numId="59">
    <w:abstractNumId w:val="81"/>
  </w:num>
  <w:num w:numId="60">
    <w:abstractNumId w:val="163"/>
  </w:num>
  <w:num w:numId="61">
    <w:abstractNumId w:val="20"/>
  </w:num>
  <w:num w:numId="62">
    <w:abstractNumId w:val="0"/>
  </w:num>
  <w:num w:numId="63">
    <w:abstractNumId w:val="40"/>
  </w:num>
  <w:num w:numId="64">
    <w:abstractNumId w:val="55"/>
  </w:num>
  <w:num w:numId="65">
    <w:abstractNumId w:val="39"/>
  </w:num>
  <w:num w:numId="66">
    <w:abstractNumId w:val="83"/>
  </w:num>
  <w:num w:numId="67">
    <w:abstractNumId w:val="30"/>
  </w:num>
  <w:num w:numId="68">
    <w:abstractNumId w:val="68"/>
  </w:num>
  <w:num w:numId="69">
    <w:abstractNumId w:val="3"/>
  </w:num>
  <w:num w:numId="70">
    <w:abstractNumId w:val="54"/>
  </w:num>
  <w:num w:numId="71">
    <w:abstractNumId w:val="48"/>
  </w:num>
  <w:num w:numId="72">
    <w:abstractNumId w:val="113"/>
  </w:num>
  <w:num w:numId="73">
    <w:abstractNumId w:val="17"/>
  </w:num>
  <w:num w:numId="74">
    <w:abstractNumId w:val="165"/>
  </w:num>
  <w:num w:numId="75">
    <w:abstractNumId w:val="66"/>
  </w:num>
  <w:num w:numId="76">
    <w:abstractNumId w:val="150"/>
  </w:num>
  <w:num w:numId="77">
    <w:abstractNumId w:val="38"/>
  </w:num>
  <w:num w:numId="78">
    <w:abstractNumId w:val="74"/>
  </w:num>
  <w:num w:numId="79">
    <w:abstractNumId w:val="86"/>
  </w:num>
  <w:num w:numId="80">
    <w:abstractNumId w:val="88"/>
  </w:num>
  <w:num w:numId="81">
    <w:abstractNumId w:val="99"/>
  </w:num>
  <w:num w:numId="82">
    <w:abstractNumId w:val="2"/>
  </w:num>
  <w:num w:numId="83">
    <w:abstractNumId w:val="35"/>
  </w:num>
  <w:num w:numId="84">
    <w:abstractNumId w:val="124"/>
  </w:num>
  <w:num w:numId="85">
    <w:abstractNumId w:val="98"/>
  </w:num>
  <w:num w:numId="86">
    <w:abstractNumId w:val="67"/>
  </w:num>
  <w:num w:numId="87">
    <w:abstractNumId w:val="134"/>
  </w:num>
  <w:num w:numId="88">
    <w:abstractNumId w:val="85"/>
  </w:num>
  <w:num w:numId="89">
    <w:abstractNumId w:val="61"/>
  </w:num>
  <w:num w:numId="90">
    <w:abstractNumId w:val="122"/>
  </w:num>
  <w:num w:numId="91">
    <w:abstractNumId w:val="143"/>
  </w:num>
  <w:num w:numId="92">
    <w:abstractNumId w:val="164"/>
  </w:num>
  <w:num w:numId="93">
    <w:abstractNumId w:val="46"/>
  </w:num>
  <w:num w:numId="94">
    <w:abstractNumId w:val="14"/>
  </w:num>
  <w:num w:numId="95">
    <w:abstractNumId w:val="10"/>
  </w:num>
  <w:num w:numId="96">
    <w:abstractNumId w:val="114"/>
  </w:num>
  <w:num w:numId="97">
    <w:abstractNumId w:val="42"/>
  </w:num>
  <w:num w:numId="98">
    <w:abstractNumId w:val="1"/>
  </w:num>
  <w:num w:numId="99">
    <w:abstractNumId w:val="79"/>
  </w:num>
  <w:num w:numId="100">
    <w:abstractNumId w:val="132"/>
  </w:num>
  <w:num w:numId="101">
    <w:abstractNumId w:val="91"/>
  </w:num>
  <w:num w:numId="102">
    <w:abstractNumId w:val="33"/>
  </w:num>
  <w:num w:numId="103">
    <w:abstractNumId w:val="155"/>
  </w:num>
  <w:num w:numId="104">
    <w:abstractNumId w:val="18"/>
  </w:num>
  <w:num w:numId="105">
    <w:abstractNumId w:val="101"/>
  </w:num>
  <w:num w:numId="106">
    <w:abstractNumId w:val="142"/>
  </w:num>
  <w:num w:numId="107">
    <w:abstractNumId w:val="13"/>
  </w:num>
  <w:num w:numId="108">
    <w:abstractNumId w:val="109"/>
  </w:num>
  <w:num w:numId="109">
    <w:abstractNumId w:val="128"/>
  </w:num>
  <w:num w:numId="110">
    <w:abstractNumId w:val="43"/>
  </w:num>
  <w:num w:numId="111">
    <w:abstractNumId w:val="70"/>
  </w:num>
  <w:num w:numId="112">
    <w:abstractNumId w:val="139"/>
  </w:num>
  <w:num w:numId="113">
    <w:abstractNumId w:val="161"/>
  </w:num>
  <w:num w:numId="114">
    <w:abstractNumId w:val="31"/>
  </w:num>
  <w:num w:numId="115">
    <w:abstractNumId w:val="148"/>
  </w:num>
  <w:num w:numId="116">
    <w:abstractNumId w:val="62"/>
  </w:num>
  <w:num w:numId="117">
    <w:abstractNumId w:val="64"/>
  </w:num>
  <w:num w:numId="118">
    <w:abstractNumId w:val="93"/>
  </w:num>
  <w:num w:numId="119">
    <w:abstractNumId w:val="149"/>
  </w:num>
  <w:num w:numId="120">
    <w:abstractNumId w:val="22"/>
  </w:num>
  <w:num w:numId="121">
    <w:abstractNumId w:val="52"/>
  </w:num>
  <w:num w:numId="122">
    <w:abstractNumId w:val="45"/>
  </w:num>
  <w:num w:numId="123">
    <w:abstractNumId w:val="103"/>
  </w:num>
  <w:num w:numId="124">
    <w:abstractNumId w:val="25"/>
  </w:num>
  <w:num w:numId="125">
    <w:abstractNumId w:val="82"/>
  </w:num>
  <w:num w:numId="126">
    <w:abstractNumId w:val="110"/>
  </w:num>
  <w:num w:numId="127">
    <w:abstractNumId w:val="63"/>
  </w:num>
  <w:num w:numId="128">
    <w:abstractNumId w:val="34"/>
  </w:num>
  <w:num w:numId="129">
    <w:abstractNumId w:val="80"/>
  </w:num>
  <w:num w:numId="130">
    <w:abstractNumId w:val="28"/>
  </w:num>
  <w:num w:numId="131">
    <w:abstractNumId w:val="166"/>
  </w:num>
  <w:num w:numId="132">
    <w:abstractNumId w:val="49"/>
  </w:num>
  <w:num w:numId="133">
    <w:abstractNumId w:val="87"/>
  </w:num>
  <w:num w:numId="134">
    <w:abstractNumId w:val="121"/>
  </w:num>
  <w:num w:numId="135">
    <w:abstractNumId w:val="84"/>
  </w:num>
  <w:num w:numId="136">
    <w:abstractNumId w:val="94"/>
  </w:num>
  <w:num w:numId="137">
    <w:abstractNumId w:val="120"/>
  </w:num>
  <w:num w:numId="138">
    <w:abstractNumId w:val="77"/>
  </w:num>
  <w:num w:numId="139">
    <w:abstractNumId w:val="158"/>
  </w:num>
  <w:num w:numId="140">
    <w:abstractNumId w:val="157"/>
  </w:num>
  <w:num w:numId="141">
    <w:abstractNumId w:val="112"/>
  </w:num>
  <w:num w:numId="142">
    <w:abstractNumId w:val="53"/>
  </w:num>
  <w:num w:numId="143">
    <w:abstractNumId w:val="37"/>
  </w:num>
  <w:num w:numId="144">
    <w:abstractNumId w:val="44"/>
  </w:num>
  <w:num w:numId="145">
    <w:abstractNumId w:val="21"/>
  </w:num>
  <w:num w:numId="146">
    <w:abstractNumId w:val="50"/>
  </w:num>
  <w:num w:numId="147">
    <w:abstractNumId w:val="154"/>
  </w:num>
  <w:num w:numId="148">
    <w:abstractNumId w:val="108"/>
  </w:num>
  <w:num w:numId="149">
    <w:abstractNumId w:val="7"/>
  </w:num>
  <w:num w:numId="150">
    <w:abstractNumId w:val="47"/>
  </w:num>
  <w:num w:numId="151">
    <w:abstractNumId w:val="73"/>
  </w:num>
  <w:num w:numId="152">
    <w:abstractNumId w:val="59"/>
  </w:num>
  <w:num w:numId="153">
    <w:abstractNumId w:val="152"/>
  </w:num>
  <w:num w:numId="154">
    <w:abstractNumId w:val="125"/>
  </w:num>
  <w:num w:numId="155">
    <w:abstractNumId w:val="107"/>
  </w:num>
  <w:num w:numId="156">
    <w:abstractNumId w:val="8"/>
  </w:num>
  <w:num w:numId="157">
    <w:abstractNumId w:val="151"/>
  </w:num>
  <w:num w:numId="158">
    <w:abstractNumId w:val="138"/>
  </w:num>
  <w:num w:numId="159">
    <w:abstractNumId w:val="16"/>
  </w:num>
  <w:num w:numId="160">
    <w:abstractNumId w:val="57"/>
  </w:num>
  <w:num w:numId="161">
    <w:abstractNumId w:val="126"/>
  </w:num>
  <w:num w:numId="162">
    <w:abstractNumId w:val="32"/>
  </w:num>
  <w:num w:numId="163">
    <w:abstractNumId w:val="147"/>
  </w:num>
  <w:num w:numId="164">
    <w:abstractNumId w:val="76"/>
  </w:num>
  <w:num w:numId="165">
    <w:abstractNumId w:val="129"/>
  </w:num>
  <w:num w:numId="166">
    <w:abstractNumId w:val="160"/>
  </w:num>
  <w:num w:numId="167">
    <w:abstractNumId w:val="123"/>
  </w:num>
  <w:num w:numId="168">
    <w:abstractNumId w:val="26"/>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characterSpacingControl w:val="doNotCompress"/>
  <w:hdrShapeDefaults>
    <o:shapedefaults v:ext="edit" spidmax="2199"/>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E35E5A"/>
    <w:rsid w:val="00025E87"/>
    <w:rsid w:val="00031AE6"/>
    <w:rsid w:val="00137F16"/>
    <w:rsid w:val="00175E27"/>
    <w:rsid w:val="001829D1"/>
    <w:rsid w:val="00237DB3"/>
    <w:rsid w:val="00241B5D"/>
    <w:rsid w:val="002C13A5"/>
    <w:rsid w:val="00304632"/>
    <w:rsid w:val="00393A9D"/>
    <w:rsid w:val="003C0EB4"/>
    <w:rsid w:val="0041281F"/>
    <w:rsid w:val="00414595"/>
    <w:rsid w:val="00462DC1"/>
    <w:rsid w:val="004E49D4"/>
    <w:rsid w:val="004F238A"/>
    <w:rsid w:val="004F6F0B"/>
    <w:rsid w:val="005A306E"/>
    <w:rsid w:val="006724AE"/>
    <w:rsid w:val="007E0876"/>
    <w:rsid w:val="007F2E96"/>
    <w:rsid w:val="00816E46"/>
    <w:rsid w:val="00875A26"/>
    <w:rsid w:val="00895C7F"/>
    <w:rsid w:val="008D3DAB"/>
    <w:rsid w:val="008F7140"/>
    <w:rsid w:val="00933533"/>
    <w:rsid w:val="009974D0"/>
    <w:rsid w:val="009F42A7"/>
    <w:rsid w:val="00A01D72"/>
    <w:rsid w:val="00A20432"/>
    <w:rsid w:val="00AD1BF0"/>
    <w:rsid w:val="00AF43FB"/>
    <w:rsid w:val="00B40D69"/>
    <w:rsid w:val="00B916B3"/>
    <w:rsid w:val="00BE6CDB"/>
    <w:rsid w:val="00BF39B6"/>
    <w:rsid w:val="00BF43E2"/>
    <w:rsid w:val="00C2395C"/>
    <w:rsid w:val="00C3150B"/>
    <w:rsid w:val="00C434C5"/>
    <w:rsid w:val="00C87D62"/>
    <w:rsid w:val="00CE20FE"/>
    <w:rsid w:val="00CE4695"/>
    <w:rsid w:val="00D1300D"/>
    <w:rsid w:val="00D6304E"/>
    <w:rsid w:val="00DA2C94"/>
    <w:rsid w:val="00DF7F90"/>
    <w:rsid w:val="00E35E5A"/>
    <w:rsid w:val="00E65A17"/>
    <w:rsid w:val="00E722F3"/>
    <w:rsid w:val="00F475D8"/>
    <w:rsid w:val="00FF58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99"/>
    <o:shapelayout v:ext="edit">
      <o:idmap v:ext="edit" data="2"/>
    </o:shapelayout>
  </w:shapeDefaults>
  <w:decimalSymbol w:val=","/>
  <w:listSeparator w:val=";"/>
  <w15:docId w15:val="{323D2717-286A-4954-ADA2-BAC7FD6B6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35E5A"/>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E35E5A"/>
    <w:tblPr>
      <w:tblInd w:w="0" w:type="dxa"/>
      <w:tblCellMar>
        <w:top w:w="0" w:type="dxa"/>
        <w:left w:w="0" w:type="dxa"/>
        <w:bottom w:w="0" w:type="dxa"/>
        <w:right w:w="0" w:type="dxa"/>
      </w:tblCellMar>
    </w:tblPr>
  </w:style>
  <w:style w:type="paragraph" w:styleId="a3">
    <w:name w:val="Body Text"/>
    <w:basedOn w:val="a"/>
    <w:uiPriority w:val="1"/>
    <w:qFormat/>
    <w:rsid w:val="00E35E5A"/>
    <w:rPr>
      <w:sz w:val="24"/>
      <w:szCs w:val="24"/>
    </w:rPr>
  </w:style>
  <w:style w:type="paragraph" w:customStyle="1" w:styleId="11">
    <w:name w:val="Заголовок 11"/>
    <w:basedOn w:val="a"/>
    <w:uiPriority w:val="1"/>
    <w:qFormat/>
    <w:rsid w:val="00E35E5A"/>
    <w:pPr>
      <w:ind w:left="367"/>
      <w:jc w:val="both"/>
      <w:outlineLvl w:val="1"/>
    </w:pPr>
    <w:rPr>
      <w:b/>
      <w:bCs/>
      <w:sz w:val="24"/>
      <w:szCs w:val="24"/>
    </w:rPr>
  </w:style>
  <w:style w:type="paragraph" w:customStyle="1" w:styleId="21">
    <w:name w:val="Заголовок 21"/>
    <w:basedOn w:val="a"/>
    <w:uiPriority w:val="1"/>
    <w:qFormat/>
    <w:rsid w:val="00E35E5A"/>
    <w:pPr>
      <w:ind w:left="286"/>
      <w:outlineLvl w:val="2"/>
    </w:pPr>
    <w:rPr>
      <w:b/>
      <w:bCs/>
      <w:i/>
      <w:iCs/>
      <w:sz w:val="24"/>
      <w:szCs w:val="24"/>
    </w:rPr>
  </w:style>
  <w:style w:type="paragraph" w:styleId="a4">
    <w:name w:val="List Paragraph"/>
    <w:basedOn w:val="a"/>
    <w:uiPriority w:val="1"/>
    <w:qFormat/>
    <w:rsid w:val="00E35E5A"/>
    <w:pPr>
      <w:ind w:left="367"/>
      <w:jc w:val="both"/>
    </w:pPr>
  </w:style>
  <w:style w:type="paragraph" w:customStyle="1" w:styleId="TableParagraph">
    <w:name w:val="Table Paragraph"/>
    <w:basedOn w:val="a"/>
    <w:uiPriority w:val="1"/>
    <w:qFormat/>
    <w:rsid w:val="00E35E5A"/>
  </w:style>
  <w:style w:type="paragraph" w:styleId="a5">
    <w:name w:val="Balloon Text"/>
    <w:basedOn w:val="a"/>
    <w:link w:val="a6"/>
    <w:uiPriority w:val="99"/>
    <w:semiHidden/>
    <w:unhideWhenUsed/>
    <w:rsid w:val="00BF39B6"/>
    <w:rPr>
      <w:rFonts w:ascii="Tahoma" w:hAnsi="Tahoma" w:cs="Tahoma"/>
      <w:sz w:val="16"/>
      <w:szCs w:val="16"/>
    </w:rPr>
  </w:style>
  <w:style w:type="character" w:customStyle="1" w:styleId="a6">
    <w:name w:val="Текст выноски Знак"/>
    <w:basedOn w:val="a0"/>
    <w:link w:val="a5"/>
    <w:uiPriority w:val="99"/>
    <w:semiHidden/>
    <w:rsid w:val="00BF39B6"/>
    <w:rPr>
      <w:rFonts w:ascii="Tahoma" w:eastAsia="Times New Roman" w:hAnsi="Tahoma" w:cs="Tahoma"/>
      <w:sz w:val="16"/>
      <w:szCs w:val="16"/>
      <w:lang w:val="ro-RO"/>
    </w:rPr>
  </w:style>
  <w:style w:type="character" w:styleId="a7">
    <w:name w:val="Hyperlink"/>
    <w:basedOn w:val="a0"/>
    <w:uiPriority w:val="99"/>
    <w:unhideWhenUsed/>
    <w:rsid w:val="00BF39B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319767">
      <w:bodyDiv w:val="1"/>
      <w:marLeft w:val="0"/>
      <w:marRight w:val="0"/>
      <w:marTop w:val="0"/>
      <w:marBottom w:val="0"/>
      <w:divBdr>
        <w:top w:val="none" w:sz="0" w:space="0" w:color="auto"/>
        <w:left w:val="none" w:sz="0" w:space="0" w:color="auto"/>
        <w:bottom w:val="none" w:sz="0" w:space="0" w:color="auto"/>
        <w:right w:val="none" w:sz="0" w:space="0" w:color="auto"/>
      </w:divBdr>
      <w:divsChild>
        <w:div w:id="11501011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mtender.gov.md/" TargetMode="External"/><Relationship Id="rId18" Type="http://schemas.openxmlformats.org/officeDocument/2006/relationships/hyperlink" Target="https://mtender.gov.md/" TargetMode="External"/><Relationship Id="rId26"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png"/><Relationship Id="rId12" Type="http://schemas.openxmlformats.org/officeDocument/2006/relationships/hyperlink" Target="https://mtender.gov.md/" TargetMode="External"/><Relationship Id="rId17" Type="http://schemas.openxmlformats.org/officeDocument/2006/relationships/hyperlink" Target="https://tender.gov.md/ro/lista-de-interdic&#200;&#8250;ie" TargetMode="Externa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hyperlink" Target="https://mtender.gov.md/" TargetMode="External"/><Relationship Id="rId20" Type="http://schemas.openxmlformats.org/officeDocument/2006/relationships/footer" Target="footer2.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 TargetMode="External"/><Relationship Id="rId24"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s://mtender.gov.md/" TargetMode="Externa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hyperlink" Target="https://mtender.gov.md/" TargetMode="Externa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mailto:022574226TrofimovTatiana%2C022574272Gar&#537;teaValeriu%2Crmco4.3vama2019@gmail.com" TargetMode="External"/><Relationship Id="rId14" Type="http://schemas.openxmlformats.org/officeDocument/2006/relationships/hyperlink" Target="https://mtender.gov.md/" TargetMode="External"/><Relationship Id="rId22" Type="http://schemas.openxmlformats.org/officeDocument/2006/relationships/footer" Target="footer3.xml"/><Relationship Id="rId27"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116</Pages>
  <Words>45454</Words>
  <Characters>259094</Characters>
  <Application>Microsoft Office Word</Application>
  <DocSecurity>0</DocSecurity>
  <Lines>2159</Lines>
  <Paragraphs>607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303941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Aleabiev Serghei</dc:creator>
  <cp:keywords/>
  <dc:description/>
  <cp:lastModifiedBy>User</cp:lastModifiedBy>
  <cp:revision>27</cp:revision>
  <cp:lastPrinted>2022-07-12T06:30:00Z</cp:lastPrinted>
  <dcterms:created xsi:type="dcterms:W3CDTF">2022-05-08T05:30:00Z</dcterms:created>
  <dcterms:modified xsi:type="dcterms:W3CDTF">2022-07-21T09:50:00Z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2022-01-03T00:00:00Z</vt:filetime>
  </property>
  <property fmtid="{D5CDD505-2E9C-101B-9397-08002B2CF9AE}" pid="3" name="Creator">
    <vt:lpwstr>Microsoft® Word 2016</vt:lpwstr>
  </property>
  <property fmtid="{D5CDD505-2E9C-101B-9397-08002B2CF9AE}" pid="4" name="LastSaved">
    <vt:filetime>2022-05-08T00:00:00Z</vt:filetime>
  </property>
</Properties>
</file>