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3CCDFEB" w14:textId="77777777" w:rsidR="00594631" w:rsidRDefault="00594631" w:rsidP="00850D1C">
      <w:pPr>
        <w:ind w:right="57"/>
        <w:rPr>
          <w:bCs/>
          <w:sz w:val="24"/>
          <w:szCs w:val="24"/>
          <w:lang w:val="ro-RO" w:eastAsia="ru-RU"/>
        </w:rPr>
      </w:pPr>
    </w:p>
    <w:p w14:paraId="5FFC0EB7" w14:textId="2351DC3F" w:rsidR="00850D1C" w:rsidRPr="00594631" w:rsidRDefault="00850D1C" w:rsidP="00594631">
      <w:pPr>
        <w:ind w:right="57"/>
        <w:rPr>
          <w:b/>
          <w:bCs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594631">
        <w:rPr>
          <w:sz w:val="24"/>
          <w:szCs w:val="24"/>
          <w:lang w:val="ro-RO" w:eastAsia="ru-RU"/>
        </w:rPr>
        <w:t xml:space="preserve"> </w:t>
      </w:r>
      <w:r w:rsidR="00594631" w:rsidRPr="00594631">
        <w:rPr>
          <w:b/>
          <w:bCs/>
          <w:sz w:val="24"/>
          <w:szCs w:val="24"/>
          <w:lang w:val="ro-RO" w:eastAsia="ru-RU"/>
        </w:rPr>
        <w:t>Mobilier școlar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F136378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594631">
        <w:rPr>
          <w:sz w:val="24"/>
          <w:szCs w:val="24"/>
          <w:lang w:val="ro-RO" w:eastAsia="ru-RU"/>
        </w:rPr>
        <w:t xml:space="preserve"> </w:t>
      </w:r>
      <w:r w:rsidR="009A5138" w:rsidRPr="009A5138">
        <w:rPr>
          <w:sz w:val="24"/>
          <w:szCs w:val="24"/>
          <w:lang w:val="ro-RO" w:eastAsia="ru-RU"/>
        </w:rPr>
        <w:t xml:space="preserve">Instituția Publică Liceul Teoretic cu Profil de Arte ,,Nicolae </w:t>
      </w:r>
      <w:proofErr w:type="spellStart"/>
      <w:r w:rsidR="009A5138" w:rsidRPr="009A5138">
        <w:rPr>
          <w:sz w:val="24"/>
          <w:szCs w:val="24"/>
          <w:lang w:val="ro-RO" w:eastAsia="ru-RU"/>
        </w:rPr>
        <w:t>Sulac</w:t>
      </w:r>
      <w:proofErr w:type="spellEnd"/>
      <w:r w:rsidR="009A5138" w:rsidRPr="009A5138">
        <w:rPr>
          <w:sz w:val="24"/>
          <w:szCs w:val="24"/>
          <w:lang w:val="ro-RO" w:eastAsia="ru-RU"/>
        </w:rPr>
        <w:t>”</w:t>
      </w:r>
    </w:p>
    <w:p w14:paraId="517BCD06" w14:textId="272A4A7E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A5138">
        <w:rPr>
          <w:bCs/>
          <w:sz w:val="24"/>
          <w:szCs w:val="24"/>
          <w:lang w:val="ro-RO" w:eastAsia="ru-RU"/>
        </w:rPr>
        <w:t xml:space="preserve"> </w:t>
      </w:r>
      <w:r w:rsidR="009A5138" w:rsidRPr="009A5138">
        <w:rPr>
          <w:sz w:val="24"/>
          <w:szCs w:val="24"/>
          <w:lang w:val="ro-RO" w:eastAsia="ru-RU"/>
        </w:rPr>
        <w:t>1021620003454</w:t>
      </w:r>
    </w:p>
    <w:p w14:paraId="509A1E23" w14:textId="5F1D67FD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F7342E" w:rsidRPr="00F7342E">
        <w:t xml:space="preserve"> </w:t>
      </w:r>
      <w:r w:rsidR="00F7342E" w:rsidRPr="00F7342E">
        <w:rPr>
          <w:sz w:val="24"/>
          <w:szCs w:val="24"/>
          <w:lang w:val="ro-RO" w:eastAsia="ru-RU"/>
        </w:rPr>
        <w:t>mun.</w:t>
      </w:r>
      <w:r w:rsidR="00F7342E">
        <w:rPr>
          <w:sz w:val="24"/>
          <w:szCs w:val="24"/>
          <w:lang w:val="ro-RO" w:eastAsia="ru-RU"/>
        </w:rPr>
        <w:t xml:space="preserve"> </w:t>
      </w:r>
      <w:proofErr w:type="spellStart"/>
      <w:r w:rsidR="00F7342E" w:rsidRPr="00F7342E">
        <w:rPr>
          <w:sz w:val="24"/>
          <w:szCs w:val="24"/>
          <w:lang w:val="ro-RO" w:eastAsia="ru-RU"/>
        </w:rPr>
        <w:t>Chişinău</w:t>
      </w:r>
      <w:proofErr w:type="spellEnd"/>
      <w:r w:rsidR="00F7342E" w:rsidRPr="00F7342E">
        <w:rPr>
          <w:sz w:val="24"/>
          <w:szCs w:val="24"/>
          <w:lang w:val="ro-RO" w:eastAsia="ru-RU"/>
        </w:rPr>
        <w:t xml:space="preserve">, </w:t>
      </w:r>
      <w:r w:rsidR="009A5138" w:rsidRPr="009A5138">
        <w:rPr>
          <w:sz w:val="24"/>
          <w:szCs w:val="24"/>
          <w:lang w:val="ro-RO" w:eastAsia="ru-RU"/>
        </w:rPr>
        <w:t>str. Grenoble nr. 108</w:t>
      </w:r>
    </w:p>
    <w:p w14:paraId="1623FFF7" w14:textId="3C050506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F7342E" w:rsidRPr="00F7342E">
        <w:rPr>
          <w:sz w:val="24"/>
          <w:szCs w:val="24"/>
          <w:lang w:val="ro-RO" w:eastAsia="ru-RU"/>
        </w:rPr>
        <w:t>022</w:t>
      </w:r>
      <w:r w:rsidR="009A5138">
        <w:rPr>
          <w:sz w:val="24"/>
          <w:szCs w:val="24"/>
          <w:lang w:val="ro-RO" w:eastAsia="ru-RU"/>
        </w:rPr>
        <w:t xml:space="preserve"> 72 93 25</w:t>
      </w:r>
    </w:p>
    <w:p w14:paraId="621367DB" w14:textId="24C803F5" w:rsidR="009A5138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9A5138" w:rsidRPr="003B2B1C">
          <w:rPr>
            <w:rStyle w:val="a6"/>
            <w:sz w:val="24"/>
            <w:szCs w:val="24"/>
            <w:lang w:val="ro-RO" w:eastAsia="ru-RU"/>
          </w:rPr>
          <w:t>contabilsulac21@gmail.com</w:t>
        </w:r>
      </w:hyperlink>
    </w:p>
    <w:p w14:paraId="13C6E592" w14:textId="1D8422EA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522F57DA" w:rsidR="00850D1C" w:rsidRPr="00850D1C" w:rsidRDefault="00850D1C" w:rsidP="00F7342E">
      <w:pPr>
        <w:ind w:right="-84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</w:t>
      </w:r>
      <w:r w:rsidR="00F7342E">
        <w:rPr>
          <w:sz w:val="24"/>
          <w:szCs w:val="24"/>
          <w:lang w:val="ro-RO" w:eastAsia="ru-RU"/>
        </w:rPr>
        <w:t>Nu se aplică.</w:t>
      </w:r>
    </w:p>
    <w:p w14:paraId="30A5958B" w14:textId="77777777" w:rsidR="00850D1C" w:rsidRDefault="00850D1C" w:rsidP="00F7342E">
      <w:pPr>
        <w:ind w:right="-846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58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638"/>
        <w:gridCol w:w="780"/>
        <w:gridCol w:w="1475"/>
        <w:gridCol w:w="950"/>
        <w:gridCol w:w="694"/>
        <w:gridCol w:w="4051"/>
        <w:gridCol w:w="1435"/>
      </w:tblGrid>
      <w:tr w:rsidR="00594631" w:rsidRPr="009737C6" w14:paraId="60E97A10" w14:textId="77777777" w:rsidTr="009A5138">
        <w:tc>
          <w:tcPr>
            <w:tcW w:w="318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89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36" w:type="pct"/>
          </w:tcPr>
          <w:p w14:paraId="60840125" w14:textId="2D28A015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  <w:r w:rsidR="00203B34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474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46" w:type="pct"/>
          </w:tcPr>
          <w:p w14:paraId="29289EAE" w14:textId="07AA1583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9737C6">
              <w:rPr>
                <w:b/>
                <w:bCs/>
                <w:lang w:val="ro-RO" w:eastAsia="ru-RU"/>
              </w:rPr>
              <w:t>Canti</w:t>
            </w:r>
            <w:r w:rsidR="009A5138">
              <w:rPr>
                <w:b/>
                <w:bCs/>
                <w:lang w:val="ro-RO" w:eastAsia="ru-RU"/>
              </w:rPr>
              <w:t>-</w:t>
            </w:r>
            <w:r w:rsidRPr="009737C6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021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716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3564A" w:rsidRPr="009737C6" w14:paraId="045741CA" w14:textId="77777777" w:rsidTr="009A5138">
        <w:tc>
          <w:tcPr>
            <w:tcW w:w="318" w:type="pct"/>
          </w:tcPr>
          <w:p w14:paraId="433F484D" w14:textId="77777777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89" w:type="pct"/>
          </w:tcPr>
          <w:p w14:paraId="6DC594A7" w14:textId="77777777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736" w:type="pct"/>
          </w:tcPr>
          <w:p w14:paraId="4FE4ACF9" w14:textId="5F960E44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bookmarkStart w:id="0" w:name="_GoBack"/>
            <w:r w:rsidRPr="009737C6">
              <w:rPr>
                <w:b/>
                <w:bCs/>
                <w:lang w:val="ro-RO" w:eastAsia="ru-RU"/>
              </w:rPr>
              <w:t>Lotul 1</w:t>
            </w:r>
            <w:r>
              <w:t xml:space="preserve"> </w:t>
            </w:r>
            <w:r w:rsidRPr="00C66018">
              <w:rPr>
                <w:b/>
                <w:bCs/>
                <w:lang w:val="ro-RO" w:eastAsia="ru-RU"/>
              </w:rPr>
              <w:t>Mobilier școlar</w:t>
            </w:r>
            <w:bookmarkEnd w:id="0"/>
          </w:p>
        </w:tc>
        <w:tc>
          <w:tcPr>
            <w:tcW w:w="474" w:type="pct"/>
          </w:tcPr>
          <w:p w14:paraId="12CCB24A" w14:textId="77777777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46" w:type="pct"/>
          </w:tcPr>
          <w:p w14:paraId="51E06E97" w14:textId="77777777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021" w:type="pct"/>
          </w:tcPr>
          <w:p w14:paraId="29FF690E" w14:textId="267131F3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716" w:type="pct"/>
          </w:tcPr>
          <w:p w14:paraId="466DFB87" w14:textId="42FD6B96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val="ro-RO"/>
              </w:rPr>
              <w:t>220 000,00</w:t>
            </w:r>
          </w:p>
        </w:tc>
      </w:tr>
      <w:tr w:rsidR="0083564A" w:rsidRPr="009737C6" w14:paraId="6149BB53" w14:textId="77777777" w:rsidTr="009A5138">
        <w:tc>
          <w:tcPr>
            <w:tcW w:w="318" w:type="pct"/>
          </w:tcPr>
          <w:p w14:paraId="5EEC7986" w14:textId="77777777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89" w:type="pct"/>
          </w:tcPr>
          <w:p w14:paraId="30FEF86D" w14:textId="3766F30A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44A97">
              <w:rPr>
                <w:lang w:val="ro-RO"/>
              </w:rPr>
              <w:t>39100000-3</w:t>
            </w:r>
          </w:p>
        </w:tc>
        <w:tc>
          <w:tcPr>
            <w:tcW w:w="736" w:type="pct"/>
          </w:tcPr>
          <w:p w14:paraId="408D32E8" w14:textId="0386A652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iCs/>
                <w:lang w:val="ro-RO" w:eastAsia="ru-RU"/>
              </w:rPr>
              <w:t xml:space="preserve"> </w:t>
            </w:r>
            <w:r w:rsidRPr="0008625F">
              <w:rPr>
                <w:iCs/>
                <w:lang w:val="ro-RO" w:eastAsia="ru-RU"/>
              </w:rPr>
              <w:t>Masă ajustabilă cu două scaune reglabile</w:t>
            </w:r>
          </w:p>
        </w:tc>
        <w:tc>
          <w:tcPr>
            <w:tcW w:w="474" w:type="pct"/>
          </w:tcPr>
          <w:p w14:paraId="03E6C8CC" w14:textId="5FA7498A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346" w:type="pct"/>
          </w:tcPr>
          <w:p w14:paraId="47B1FDC5" w14:textId="2FBD245A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val="ro-RO"/>
              </w:rPr>
              <w:t>110</w:t>
            </w:r>
          </w:p>
        </w:tc>
        <w:tc>
          <w:tcPr>
            <w:tcW w:w="2021" w:type="pct"/>
          </w:tcPr>
          <w:p w14:paraId="062855C8" w14:textId="0132D803" w:rsidR="0083564A" w:rsidRPr="009A5138" w:rsidRDefault="00C76108" w:rsidP="0083564A">
            <w:pPr>
              <w:shd w:val="clear" w:color="auto" w:fill="F9F9F9"/>
              <w:ind w:firstLine="0"/>
              <w:rPr>
                <w:b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b/>
                <w:color w:val="000000" w:themeColor="text1"/>
                <w:sz w:val="18"/>
                <w:szCs w:val="18"/>
                <w:lang w:val="ro-RO" w:eastAsia="ro-RO"/>
              </w:rPr>
              <w:t>Banca ș</w:t>
            </w:r>
            <w:r w:rsidR="0083564A" w:rsidRPr="009A5138">
              <w:rPr>
                <w:b/>
                <w:color w:val="000000" w:themeColor="text1"/>
                <w:sz w:val="18"/>
                <w:szCs w:val="18"/>
                <w:lang w:val="ro-RO" w:eastAsia="ro-RO"/>
              </w:rPr>
              <w:t>colar</w:t>
            </w:r>
            <w:r>
              <w:rPr>
                <w:b/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="0083564A" w:rsidRPr="009A5138">
              <w:rPr>
                <w:b/>
                <w:color w:val="000000" w:themeColor="text1"/>
                <w:sz w:val="18"/>
                <w:szCs w:val="18"/>
                <w:lang w:val="ro-RO" w:eastAsia="ro-RO"/>
              </w:rPr>
              <w:t xml:space="preserve"> dubla cu poli</w:t>
            </w:r>
            <w:r>
              <w:rPr>
                <w:b/>
                <w:color w:val="000000" w:themeColor="text1"/>
                <w:sz w:val="18"/>
                <w:szCs w:val="18"/>
                <w:lang w:val="ro-RO" w:eastAsia="ro-RO"/>
              </w:rPr>
              <w:t>ț</w:t>
            </w:r>
            <w:r w:rsidR="0083564A" w:rsidRPr="009A5138">
              <w:rPr>
                <w:b/>
                <w:color w:val="000000" w:themeColor="text1"/>
                <w:sz w:val="18"/>
                <w:szCs w:val="18"/>
                <w:lang w:val="ro-RO" w:eastAsia="ro-RO"/>
              </w:rPr>
              <w:t xml:space="preserve">a, pe carcasa rotunda, reglabila </w:t>
            </w:r>
          </w:p>
          <w:p w14:paraId="546F9F44" w14:textId="2CE2F0E1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Dimensiuni (Lungime x l</w:t>
            </w:r>
            <w:r w:rsidR="00C76108">
              <w:rPr>
                <w:color w:val="000000" w:themeColor="text1"/>
                <w:sz w:val="18"/>
                <w:szCs w:val="18"/>
                <w:lang w:val="ro-RO" w:eastAsia="ro-RO"/>
              </w:rPr>
              <w:t>ăț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ime): 1200х500 mm. Greutatea: 18 kg. </w:t>
            </w:r>
          </w:p>
          <w:p w14:paraId="593DC3BA" w14:textId="0CE5CD7D" w:rsidR="0083564A" w:rsidRPr="009A5138" w:rsidRDefault="00C76108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ro-RO"/>
              </w:rPr>
              <w:t>Înă</w:t>
            </w:r>
            <w:r w:rsidR="0083564A"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l</w:t>
            </w:r>
            <w:r>
              <w:rPr>
                <w:color w:val="000000" w:themeColor="text1"/>
                <w:sz w:val="18"/>
                <w:szCs w:val="18"/>
                <w:lang w:val="ro-RO" w:eastAsia="ro-RO"/>
              </w:rPr>
              <w:t>ți</w:t>
            </w:r>
            <w:r w:rsidR="0083564A"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me</w:t>
            </w:r>
            <w:r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a </w:t>
            </w:r>
            <w:r w:rsidR="0083564A"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reglabila: 640-760 mm.</w:t>
            </w:r>
          </w:p>
          <w:p w14:paraId="318A901C" w14:textId="77777777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Blatul este realizat din PAL melaminat de 18 mm cu cant din ABS de 1,00 mm.</w:t>
            </w:r>
          </w:p>
          <w:p w14:paraId="2BC75E56" w14:textId="38F2F5FD" w:rsidR="0083564A" w:rsidRPr="009A5138" w:rsidRDefault="00C76108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ro-RO"/>
              </w:rPr>
              <w:t>Partea frontala si poliț</w:t>
            </w:r>
            <w:r w:rsidR="0083564A"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a sunt realizate din PAL melaminat de 16 mm cu cant din ABS de 0,5 mm.</w:t>
            </w:r>
          </w:p>
          <w:p w14:paraId="1A7ACCC1" w14:textId="2CFB1E08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Banca </w:t>
            </w:r>
            <w:r w:rsidR="00C76108">
              <w:rPr>
                <w:color w:val="000000" w:themeColor="text1"/>
                <w:sz w:val="18"/>
                <w:szCs w:val="18"/>
                <w:lang w:val="ro-RO" w:eastAsia="ro-RO"/>
              </w:rPr>
              <w:t>ș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colar</w:t>
            </w:r>
            <w:r w:rsidR="00C76108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este dotata cu o poli</w:t>
            </w:r>
            <w:r w:rsidR="00183FF2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ță 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pentru depozitare si cu </w:t>
            </w:r>
            <w:proofErr w:type="spellStart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aga</w:t>
            </w:r>
            <w:r w:rsidR="00C76108">
              <w:rPr>
                <w:color w:val="000000" w:themeColor="text1"/>
                <w:sz w:val="18"/>
                <w:szCs w:val="18"/>
                <w:lang w:val="ro-RO" w:eastAsia="ro-RO"/>
              </w:rPr>
              <w:t>ț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atori</w:t>
            </w:r>
            <w:proofErr w:type="spellEnd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de ghiozdane din ambele p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r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ț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i.</w:t>
            </w:r>
          </w:p>
          <w:p w14:paraId="740DD4D6" w14:textId="4808CA58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Blatul b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ncii fixat de </w:t>
            </w:r>
            <w:proofErr w:type="spellStart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profile</w:t>
            </w:r>
            <w:proofErr w:type="spellEnd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metalice prin intermediul unor 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ș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uruburi ascunse.</w:t>
            </w:r>
          </w:p>
          <w:p w14:paraId="51AB15F2" w14:textId="091D7B6B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proofErr w:type="spellStart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Profilele</w:t>
            </w:r>
            <w:proofErr w:type="spellEnd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b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ncii sunt confec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ț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ionate din </w:t>
            </w:r>
            <w:r w:rsidR="00183FF2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țeavă 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 w:rsidR="00183FF2"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rotund</w:t>
            </w:r>
            <w:r w:rsidR="00183FF2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="00183FF2"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de metal</w:t>
            </w:r>
            <w:r w:rsidR="00183FF2">
              <w:rPr>
                <w:color w:val="000000" w:themeColor="text1"/>
                <w:sz w:val="18"/>
                <w:szCs w:val="18"/>
                <w:lang w:val="ro-RO" w:eastAsia="ro-RO"/>
              </w:rPr>
              <w:t>,</w:t>
            </w:r>
            <w:r w:rsidR="00183FF2"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 w:rsidR="00183FF2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de culoare neagră, 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cu diametrul de 25 mm partea superioara si se 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î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mbin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telescopic cu m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rimea de 32 mm partea inferioara, cu grosimea de 1,2 mm, zona de 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î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mbinare fiind ermetica, acoperita cu garnituri din plastic sigure,</w:t>
            </w:r>
            <w:r w:rsidR="00183FF2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care împiedică scârțâitul și zgârieturile la reglarea înălțimii.</w:t>
            </w:r>
          </w:p>
          <w:p w14:paraId="74662337" w14:textId="6D13F378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proofErr w:type="spellStart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Profilele</w:t>
            </w:r>
            <w:proofErr w:type="spellEnd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b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ncii sunt vopsite in c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â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mp electrostatic si polimerizat, sunt prev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zute cu garnituri din plastic rezistent, fixate la ambele capete, pentru a asigura protec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ți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a pardoselii. </w:t>
            </w:r>
          </w:p>
          <w:p w14:paraId="0D61E779" w14:textId="62C85AB7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Culoare blat:  </w:t>
            </w:r>
            <w:r w:rsidR="00F66EF3">
              <w:rPr>
                <w:color w:val="000000" w:themeColor="text1"/>
                <w:sz w:val="18"/>
                <w:szCs w:val="18"/>
                <w:lang w:val="ro-RO" w:eastAsia="ro-RO"/>
              </w:rPr>
              <w:t>fag deschis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.</w:t>
            </w:r>
          </w:p>
          <w:p w14:paraId="7FF9D569" w14:textId="3A356411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Termen de garan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ț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ie: 24 luni.</w:t>
            </w:r>
          </w:p>
          <w:p w14:paraId="2E7D0FC9" w14:textId="6FA949BD" w:rsidR="0083564A" w:rsidRPr="009A5138" w:rsidRDefault="0083564A" w:rsidP="0083564A">
            <w:pPr>
              <w:shd w:val="clear" w:color="auto" w:fill="F9F9F9"/>
              <w:ind w:firstLine="0"/>
              <w:rPr>
                <w:b/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b/>
                <w:color w:val="000000" w:themeColor="text1"/>
                <w:sz w:val="18"/>
                <w:szCs w:val="18"/>
                <w:lang w:val="ro-RO" w:eastAsia="ro-RO"/>
              </w:rPr>
              <w:t xml:space="preserve">Scaun </w:t>
            </w:r>
            <w:r w:rsidR="006D0C0A">
              <w:rPr>
                <w:b/>
                <w:color w:val="000000" w:themeColor="text1"/>
                <w:sz w:val="18"/>
                <w:szCs w:val="18"/>
                <w:lang w:val="ro-RO" w:eastAsia="ro-RO"/>
              </w:rPr>
              <w:t>ș</w:t>
            </w:r>
            <w:r w:rsidRPr="009A5138">
              <w:rPr>
                <w:b/>
                <w:color w:val="000000" w:themeColor="text1"/>
                <w:sz w:val="18"/>
                <w:szCs w:val="18"/>
                <w:lang w:val="ro-RO" w:eastAsia="ro-RO"/>
              </w:rPr>
              <w:t xml:space="preserve">colar pe carcasa rotunda, reglabil </w:t>
            </w:r>
          </w:p>
          <w:p w14:paraId="0ED36891" w14:textId="3973E7B9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Dimensiune sp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tar: 380x200 mm.</w:t>
            </w:r>
          </w:p>
          <w:p w14:paraId="5F5F2E48" w14:textId="06E6EFFD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Dimensiune 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ș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ezut: 380x380 mm.</w:t>
            </w:r>
          </w:p>
          <w:p w14:paraId="617F756B" w14:textId="39F1CB6B" w:rsidR="0083564A" w:rsidRPr="009A5138" w:rsidRDefault="006D0C0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color w:val="000000" w:themeColor="text1"/>
                <w:sz w:val="18"/>
                <w:szCs w:val="18"/>
                <w:lang w:val="ro-RO" w:eastAsia="ro-RO"/>
              </w:rPr>
              <w:lastRenderedPageBreak/>
              <w:t>Î</w:t>
            </w:r>
            <w:r w:rsidR="0083564A"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n</w:t>
            </w:r>
            <w:r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="0083564A"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l</w:t>
            </w:r>
            <w:r>
              <w:rPr>
                <w:color w:val="000000" w:themeColor="text1"/>
                <w:sz w:val="18"/>
                <w:szCs w:val="18"/>
                <w:lang w:val="ro-RO" w:eastAsia="ro-RO"/>
              </w:rPr>
              <w:t>ț</w:t>
            </w:r>
            <w:r w:rsidR="0083564A"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ime reglabila: 370/410/450 mm. Greutatea: 5 kg. </w:t>
            </w:r>
          </w:p>
          <w:p w14:paraId="71C86DF9" w14:textId="42AAEC26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Sp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tarul si 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ș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ezutul sunt realizate din placaj multistrat ergonomic si l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cuit cu m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rimea de 8 mm</w:t>
            </w:r>
          </w:p>
          <w:p w14:paraId="312FDD13" w14:textId="786B4AAB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Sp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tarul si 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ș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ezutul are colturi rotunjite si margini curbate, pentru a facilita relaxarea picioarelor.</w:t>
            </w:r>
          </w:p>
          <w:p w14:paraId="17D929CF" w14:textId="4FC484A1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Sp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tarul si 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ș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ezutul scaunului sunt fixate de </w:t>
            </w:r>
            <w:proofErr w:type="spellStart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profile</w:t>
            </w:r>
            <w:proofErr w:type="spellEnd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metalice prin feronerie de protec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ț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ie.</w:t>
            </w:r>
          </w:p>
          <w:p w14:paraId="01259BBB" w14:textId="5A733F86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proofErr w:type="spellStart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Profilele</w:t>
            </w:r>
            <w:proofErr w:type="spellEnd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scaunului sunt confec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ț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ionate </w:t>
            </w:r>
            <w:r w:rsidR="00183FF2" w:rsidRPr="00183FF2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din </w:t>
            </w:r>
            <w:r w:rsidR="00183FF2">
              <w:rPr>
                <w:color w:val="000000" w:themeColor="text1"/>
                <w:sz w:val="18"/>
                <w:szCs w:val="18"/>
                <w:lang w:val="ro-RO" w:eastAsia="ro-RO"/>
              </w:rPr>
              <w:t>ț</w:t>
            </w:r>
            <w:r w:rsidR="00183FF2" w:rsidRPr="00183FF2">
              <w:rPr>
                <w:color w:val="000000" w:themeColor="text1"/>
                <w:sz w:val="18"/>
                <w:szCs w:val="18"/>
                <w:lang w:val="ro-RO" w:eastAsia="ro-RO"/>
              </w:rPr>
              <w:t>eav</w:t>
            </w:r>
            <w:r w:rsidR="00183FF2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="00183FF2" w:rsidRPr="00183FF2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rotunda de metal, de culoare neagră, 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cu diametrul de 25 mm se 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î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mbina telescopic cu m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rimea de 32 mm cu grosimea de 1,2 mm, zona de 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î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mbinare fiind ermetica, acoperita cu garnituri din plastic sigure, fixate in procesul de reglare.</w:t>
            </w:r>
          </w:p>
          <w:p w14:paraId="1AD40AE2" w14:textId="0F6E0D10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proofErr w:type="spellStart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Profilele</w:t>
            </w:r>
            <w:proofErr w:type="spellEnd"/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scaunului sunt vopsite in c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â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mp electrostatic si polimerizat si sunt prev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ă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zute cu garnituri din plastic rezistent, fixate la ambele capete, pentru a asigura protec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ț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ia pardoselii.</w:t>
            </w:r>
          </w:p>
          <w:p w14:paraId="53B2518D" w14:textId="77777777" w:rsidR="0083564A" w:rsidRPr="009A5138" w:rsidRDefault="0083564A" w:rsidP="0083564A">
            <w:pPr>
              <w:shd w:val="clear" w:color="auto" w:fill="F9F9F9"/>
              <w:ind w:firstLine="0"/>
              <w:rPr>
                <w:color w:val="000000" w:themeColor="text1"/>
                <w:sz w:val="18"/>
                <w:szCs w:val="18"/>
                <w:lang w:val="ro-RO" w:eastAsia="ro-RO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Culoare placaj: lemn natural.</w:t>
            </w:r>
          </w:p>
          <w:p w14:paraId="1261493C" w14:textId="4044F049" w:rsidR="0083564A" w:rsidRPr="009737C6" w:rsidRDefault="0083564A" w:rsidP="006D0C0A">
            <w:pPr>
              <w:ind w:firstLine="0"/>
              <w:rPr>
                <w:b/>
                <w:bCs/>
                <w:lang w:val="ro-RO" w:eastAsia="ru-RU"/>
              </w:rPr>
            </w:pP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Termen de garan</w:t>
            </w:r>
            <w:r w:rsidR="006D0C0A">
              <w:rPr>
                <w:color w:val="000000" w:themeColor="text1"/>
                <w:sz w:val="18"/>
                <w:szCs w:val="18"/>
                <w:lang w:val="ro-RO" w:eastAsia="ro-RO"/>
              </w:rPr>
              <w:t>ț</w:t>
            </w:r>
            <w:r w:rsidRPr="009A5138">
              <w:rPr>
                <w:color w:val="000000" w:themeColor="text1"/>
                <w:sz w:val="18"/>
                <w:szCs w:val="18"/>
                <w:lang w:val="ro-RO" w:eastAsia="ro-RO"/>
              </w:rPr>
              <w:t>ie: 24 luni.</w:t>
            </w:r>
            <w:r w:rsidRPr="00594631">
              <w:rPr>
                <w:color w:val="000000" w:themeColor="text1"/>
                <w:lang w:val="ro-RO" w:eastAsia="ro-RO"/>
              </w:rPr>
              <w:t xml:space="preserve">  </w:t>
            </w:r>
          </w:p>
        </w:tc>
        <w:tc>
          <w:tcPr>
            <w:tcW w:w="716" w:type="pct"/>
          </w:tcPr>
          <w:p w14:paraId="39432E08" w14:textId="77777777" w:rsidR="0083564A" w:rsidRPr="009737C6" w:rsidRDefault="0083564A" w:rsidP="008356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83564A" w:rsidRPr="009737C6" w14:paraId="67723C50" w14:textId="77777777" w:rsidTr="009A5138">
        <w:tc>
          <w:tcPr>
            <w:tcW w:w="5000" w:type="pct"/>
            <w:gridSpan w:val="7"/>
          </w:tcPr>
          <w:p w14:paraId="2C19738A" w14:textId="0837014D" w:rsidR="0083564A" w:rsidRPr="009737C6" w:rsidRDefault="0083564A" w:rsidP="0083564A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>:    220 000</w:t>
            </w:r>
            <w:r w:rsidRPr="00C66018">
              <w:rPr>
                <w:b/>
                <w:bCs/>
                <w:lang w:val="ro-RO" w:eastAsia="ru-RU"/>
              </w:rPr>
              <w:t>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F7342E">
        <w:rPr>
          <w:b/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0B048A1" w14:textId="45C9D296" w:rsidR="00A870FD" w:rsidRDefault="00850D1C" w:rsidP="000A3AFE">
      <w:pPr>
        <w:ind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70FD">
        <w:rPr>
          <w:sz w:val="24"/>
          <w:szCs w:val="24"/>
          <w:lang w:val="ro-RO" w:eastAsia="ru-RU"/>
        </w:rPr>
        <w:t xml:space="preserve"> </w:t>
      </w:r>
      <w:r w:rsidR="00A870FD" w:rsidRPr="00A870FD">
        <w:rPr>
          <w:b/>
          <w:bCs/>
          <w:sz w:val="24"/>
          <w:szCs w:val="24"/>
          <w:lang w:val="ro-RO" w:eastAsia="ru-RU"/>
        </w:rPr>
        <w:t>Livrarea</w:t>
      </w:r>
      <w:r w:rsidR="00BF72FE">
        <w:rPr>
          <w:b/>
          <w:bCs/>
          <w:sz w:val="24"/>
          <w:szCs w:val="24"/>
          <w:lang w:val="ro-RO" w:eastAsia="ru-RU"/>
        </w:rPr>
        <w:t>,</w:t>
      </w:r>
      <w:r w:rsidR="00A870FD" w:rsidRPr="00A870FD">
        <w:rPr>
          <w:b/>
          <w:bCs/>
          <w:sz w:val="24"/>
          <w:szCs w:val="24"/>
          <w:lang w:val="ro-RO" w:eastAsia="ru-RU"/>
        </w:rPr>
        <w:t xml:space="preserve"> descărcarea </w:t>
      </w:r>
      <w:r w:rsidR="00BF72FE" w:rsidRPr="00A870FD">
        <w:rPr>
          <w:b/>
          <w:bCs/>
          <w:sz w:val="24"/>
          <w:szCs w:val="24"/>
          <w:lang w:val="ro-RO" w:eastAsia="ru-RU"/>
        </w:rPr>
        <w:t>și</w:t>
      </w:r>
      <w:r w:rsidR="00BF72FE">
        <w:rPr>
          <w:b/>
          <w:bCs/>
          <w:sz w:val="24"/>
          <w:szCs w:val="24"/>
          <w:lang w:val="ro-RO" w:eastAsia="ru-RU"/>
        </w:rPr>
        <w:t xml:space="preserve"> instalarea</w:t>
      </w:r>
      <w:r w:rsidR="00BF72FE" w:rsidRPr="00A870FD">
        <w:rPr>
          <w:b/>
          <w:bCs/>
          <w:sz w:val="24"/>
          <w:szCs w:val="24"/>
          <w:lang w:val="ro-RO" w:eastAsia="ru-RU"/>
        </w:rPr>
        <w:t xml:space="preserve"> </w:t>
      </w:r>
      <w:r w:rsidR="00A870FD" w:rsidRPr="00A870FD">
        <w:rPr>
          <w:b/>
          <w:bCs/>
          <w:sz w:val="24"/>
          <w:szCs w:val="24"/>
          <w:lang w:val="ro-RO" w:eastAsia="ru-RU"/>
        </w:rPr>
        <w:t xml:space="preserve">se face din contul agentului economic timp de  </w:t>
      </w:r>
      <w:r w:rsidR="009A5138">
        <w:rPr>
          <w:b/>
          <w:bCs/>
          <w:sz w:val="24"/>
          <w:szCs w:val="24"/>
          <w:lang w:val="ro-RO" w:eastAsia="ru-RU"/>
        </w:rPr>
        <w:t>3</w:t>
      </w:r>
      <w:r w:rsidR="00A870FD" w:rsidRPr="00A870FD">
        <w:rPr>
          <w:b/>
          <w:bCs/>
          <w:sz w:val="24"/>
          <w:szCs w:val="24"/>
          <w:lang w:val="ro-RO" w:eastAsia="ru-RU"/>
        </w:rPr>
        <w:t xml:space="preserve"> zile de la  </w:t>
      </w:r>
      <w:r w:rsidR="00C66018">
        <w:rPr>
          <w:b/>
          <w:bCs/>
          <w:sz w:val="24"/>
          <w:szCs w:val="24"/>
          <w:lang w:val="ro-RO" w:eastAsia="ru-RU"/>
        </w:rPr>
        <w:t xml:space="preserve">semnarea </w:t>
      </w:r>
      <w:r w:rsidR="00A870FD" w:rsidRPr="00A870FD">
        <w:rPr>
          <w:b/>
          <w:bCs/>
          <w:sz w:val="24"/>
          <w:szCs w:val="24"/>
          <w:lang w:val="ro-RO" w:eastAsia="ru-RU"/>
        </w:rPr>
        <w:t>contractului</w:t>
      </w:r>
      <w:r w:rsidR="00BF72FE">
        <w:rPr>
          <w:b/>
          <w:bCs/>
          <w:sz w:val="24"/>
          <w:szCs w:val="24"/>
          <w:lang w:val="ro-RO" w:eastAsia="ru-RU"/>
        </w:rPr>
        <w:t>, la sediul instituției</w:t>
      </w:r>
      <w:r w:rsidR="00A870FD" w:rsidRPr="00A870FD">
        <w:rPr>
          <w:b/>
          <w:bCs/>
          <w:sz w:val="24"/>
          <w:szCs w:val="24"/>
          <w:lang w:val="ro-RO" w:eastAsia="ru-RU"/>
        </w:rPr>
        <w:t>.</w:t>
      </w:r>
      <w:r w:rsidR="00A870FD" w:rsidRPr="00A870FD">
        <w:rPr>
          <w:sz w:val="24"/>
          <w:szCs w:val="24"/>
          <w:lang w:val="ro-RO" w:eastAsia="ru-RU"/>
        </w:rPr>
        <w:t xml:space="preserve"> </w:t>
      </w:r>
    </w:p>
    <w:p w14:paraId="07E21CDE" w14:textId="532ACA4C" w:rsidR="00850D1C" w:rsidRPr="009737C6" w:rsidRDefault="00A870FD" w:rsidP="000A3AFE">
      <w:pPr>
        <w:ind w:right="-846" w:firstLine="0"/>
        <w:rPr>
          <w:sz w:val="24"/>
          <w:szCs w:val="24"/>
          <w:lang w:val="ro-RO" w:eastAsia="ru-RU"/>
        </w:rPr>
      </w:pPr>
      <w:r w:rsidRPr="00A870FD">
        <w:rPr>
          <w:sz w:val="24"/>
          <w:szCs w:val="24"/>
          <w:lang w:val="ro-RO" w:eastAsia="ru-RU"/>
        </w:rPr>
        <w:t>11. Termenul de valabilitate a contractului: 31.12.2023</w:t>
      </w:r>
      <w:r>
        <w:rPr>
          <w:sz w:val="24"/>
          <w:szCs w:val="24"/>
          <w:lang w:val="ro-RO" w:eastAsia="ru-RU"/>
        </w:rPr>
        <w:t xml:space="preserve"> </w:t>
      </w:r>
    </w:p>
    <w:p w14:paraId="71CAA279" w14:textId="1E2F5C4A" w:rsidR="00850D1C" w:rsidRDefault="00850D1C" w:rsidP="000A3AFE">
      <w:pPr>
        <w:ind w:right="-846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2C4C04C5" w14:textId="77777777" w:rsidR="00C66018" w:rsidRPr="00EB033C" w:rsidRDefault="00C66018" w:rsidP="000A3AFE">
      <w:pPr>
        <w:ind w:right="-846"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531" w:type="pct"/>
        <w:tblLook w:val="04A0" w:firstRow="1" w:lastRow="0" w:firstColumn="1" w:lastColumn="0" w:noHBand="0" w:noVBand="1"/>
      </w:tblPr>
      <w:tblGrid>
        <w:gridCol w:w="988"/>
        <w:gridCol w:w="2551"/>
        <w:gridCol w:w="5103"/>
        <w:gridCol w:w="1515"/>
      </w:tblGrid>
      <w:tr w:rsidR="00850D1C" w:rsidRPr="009737C6" w14:paraId="31C3A016" w14:textId="77777777" w:rsidTr="00A870FD">
        <w:tc>
          <w:tcPr>
            <w:tcW w:w="486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56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512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870FD" w:rsidRPr="009737C6" w14:paraId="6808C747" w14:textId="77777777" w:rsidTr="00A870FD">
        <w:tc>
          <w:tcPr>
            <w:tcW w:w="486" w:type="pct"/>
            <w:hideMark/>
          </w:tcPr>
          <w:p w14:paraId="38E13EDD" w14:textId="5EB6B181" w:rsidR="00A870FD" w:rsidRPr="00A870FD" w:rsidRDefault="00A870FD" w:rsidP="00A870FD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  <w:hideMark/>
          </w:tcPr>
          <w:p w14:paraId="34357A14" w14:textId="617CD5D7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512" w:type="pct"/>
            <w:hideMark/>
          </w:tcPr>
          <w:p w14:paraId="3BA49D79" w14:textId="7B3465EA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Conform Anexa nr.22  confirmat prin aplicarea semnăturii electronice</w:t>
            </w:r>
          </w:p>
          <w:p w14:paraId="02992A49" w14:textId="617D9839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746" w:type="pct"/>
            <w:hideMark/>
          </w:tcPr>
          <w:p w14:paraId="48F7DDE7" w14:textId="0773E5F9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6E83E3BF" w14:textId="77777777" w:rsidTr="00A870FD">
        <w:tc>
          <w:tcPr>
            <w:tcW w:w="486" w:type="pct"/>
            <w:hideMark/>
          </w:tcPr>
          <w:p w14:paraId="33D1CFE7" w14:textId="7C68B86D" w:rsidR="00A870FD" w:rsidRPr="00A870FD" w:rsidRDefault="00A870FD" w:rsidP="00A870FD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  <w:hideMark/>
          </w:tcPr>
          <w:p w14:paraId="132193FB" w14:textId="023CC1C9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Specificația de preț</w:t>
            </w:r>
          </w:p>
        </w:tc>
        <w:tc>
          <w:tcPr>
            <w:tcW w:w="2512" w:type="pct"/>
            <w:hideMark/>
          </w:tcPr>
          <w:p w14:paraId="0A36CD78" w14:textId="2A45AEFB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Conform Anexa nr.23 confirmat prin aplicarea semnăturii electronice</w:t>
            </w:r>
          </w:p>
        </w:tc>
        <w:tc>
          <w:tcPr>
            <w:tcW w:w="746" w:type="pct"/>
            <w:hideMark/>
          </w:tcPr>
          <w:p w14:paraId="73751A6E" w14:textId="044A38D5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3DA741D8" w14:textId="77777777" w:rsidTr="00A870FD">
        <w:tc>
          <w:tcPr>
            <w:tcW w:w="486" w:type="pct"/>
          </w:tcPr>
          <w:p w14:paraId="611CD19D" w14:textId="77777777" w:rsidR="00A870FD" w:rsidRPr="00A870FD" w:rsidRDefault="00A870FD" w:rsidP="00A870FD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</w:tcPr>
          <w:p w14:paraId="29A25FEF" w14:textId="2A3EBF66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Dovada înregistrării persoanei juridice</w:t>
            </w:r>
            <w:r w:rsidRPr="000A3AFE">
              <w:rPr>
                <w:sz w:val="24"/>
                <w:szCs w:val="24"/>
                <w:lang w:val="ro-RO" w:eastAsia="ru-RU"/>
              </w:rPr>
              <w:tab/>
            </w:r>
          </w:p>
        </w:tc>
        <w:tc>
          <w:tcPr>
            <w:tcW w:w="2512" w:type="pct"/>
          </w:tcPr>
          <w:p w14:paraId="55471CE1" w14:textId="44417615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Certificat/decizie de înregistrare a întreprinderii, copie, confirmat prin aplicarea semnăturii electronice;</w:t>
            </w:r>
          </w:p>
        </w:tc>
        <w:tc>
          <w:tcPr>
            <w:tcW w:w="746" w:type="pct"/>
          </w:tcPr>
          <w:p w14:paraId="242BC167" w14:textId="2E72FFC6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43FAF57D" w14:textId="77777777" w:rsidTr="00A870FD">
        <w:tc>
          <w:tcPr>
            <w:tcW w:w="486" w:type="pct"/>
          </w:tcPr>
          <w:p w14:paraId="625E0D9B" w14:textId="77777777" w:rsidR="00A870FD" w:rsidRPr="00A870FD" w:rsidRDefault="00A870FD" w:rsidP="00A870FD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</w:tcPr>
          <w:p w14:paraId="4D3CDBFC" w14:textId="60BF3048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 xml:space="preserve">Extras din Registrul de Stat al persoanelor juridice </w:t>
            </w:r>
            <w:r w:rsidRPr="000A3AFE">
              <w:rPr>
                <w:sz w:val="24"/>
                <w:szCs w:val="24"/>
                <w:lang w:val="ro-RO" w:eastAsia="ru-RU"/>
              </w:rPr>
              <w:tab/>
            </w:r>
          </w:p>
        </w:tc>
        <w:tc>
          <w:tcPr>
            <w:tcW w:w="2512" w:type="pct"/>
          </w:tcPr>
          <w:p w14:paraId="32D022DF" w14:textId="21AC3484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copie, confirmat prin aplicarea semnăturii electronice;</w:t>
            </w:r>
          </w:p>
        </w:tc>
        <w:tc>
          <w:tcPr>
            <w:tcW w:w="746" w:type="pct"/>
          </w:tcPr>
          <w:p w14:paraId="75D6940F" w14:textId="0CCB11D8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5CD20083" w14:textId="77777777" w:rsidTr="00A870FD">
        <w:tc>
          <w:tcPr>
            <w:tcW w:w="486" w:type="pct"/>
          </w:tcPr>
          <w:p w14:paraId="3A02D0BB" w14:textId="77777777" w:rsidR="00A870FD" w:rsidRPr="00A870FD" w:rsidRDefault="00A870FD" w:rsidP="00A870FD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</w:tcPr>
          <w:p w14:paraId="190E662F" w14:textId="281183FD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 xml:space="preserve">Certificat de conformitate ce confirmă calitatea bunurilor, </w:t>
            </w:r>
          </w:p>
        </w:tc>
        <w:tc>
          <w:tcPr>
            <w:tcW w:w="2512" w:type="pct"/>
          </w:tcPr>
          <w:p w14:paraId="5872E127" w14:textId="3ABE0D50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 xml:space="preserve">copie – confirmată prin  aplicarea semnăturii electronice  </w:t>
            </w:r>
          </w:p>
        </w:tc>
        <w:tc>
          <w:tcPr>
            <w:tcW w:w="746" w:type="pct"/>
          </w:tcPr>
          <w:p w14:paraId="4A348B54" w14:textId="657846CF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69431B38" w14:textId="77777777" w:rsidTr="00A870FD">
        <w:tc>
          <w:tcPr>
            <w:tcW w:w="486" w:type="pct"/>
          </w:tcPr>
          <w:p w14:paraId="312713A7" w14:textId="77777777" w:rsidR="00A870FD" w:rsidRPr="00A870FD" w:rsidRDefault="00A870FD" w:rsidP="00A870FD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</w:tcPr>
          <w:p w14:paraId="4329B97F" w14:textId="6789D978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>Mostră</w:t>
            </w:r>
            <w:r w:rsidRPr="000A3AFE">
              <w:rPr>
                <w:sz w:val="24"/>
                <w:szCs w:val="24"/>
                <w:lang w:val="ro-RO" w:eastAsia="ru-RU"/>
              </w:rPr>
              <w:tab/>
            </w:r>
          </w:p>
        </w:tc>
        <w:tc>
          <w:tcPr>
            <w:tcW w:w="2512" w:type="pct"/>
          </w:tcPr>
          <w:p w14:paraId="32BE1015" w14:textId="2E68C6E8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3AFE">
              <w:rPr>
                <w:sz w:val="24"/>
                <w:szCs w:val="24"/>
                <w:lang w:val="ro-RO" w:eastAsia="ru-RU"/>
              </w:rPr>
              <w:t xml:space="preserve">La solicitarea </w:t>
            </w:r>
            <w:proofErr w:type="spellStart"/>
            <w:r w:rsidRPr="000A3AFE">
              <w:rPr>
                <w:sz w:val="24"/>
                <w:szCs w:val="24"/>
                <w:lang w:val="ro-RO" w:eastAsia="ru-RU"/>
              </w:rPr>
              <w:t>autoritații</w:t>
            </w:r>
            <w:proofErr w:type="spellEnd"/>
            <w:r w:rsidRPr="000A3AFE">
              <w:rPr>
                <w:sz w:val="24"/>
                <w:szCs w:val="24"/>
                <w:lang w:val="ro-RO" w:eastAsia="ru-RU"/>
              </w:rPr>
              <w:t xml:space="preserve"> contractante, agentul economic să prezinte sau să ofere posibilitatea membrilor grupului de lucru să examineze  bunurile oferite în  vederea </w:t>
            </w:r>
            <w:proofErr w:type="spellStart"/>
            <w:r w:rsidRPr="000A3AFE">
              <w:rPr>
                <w:sz w:val="24"/>
                <w:szCs w:val="24"/>
                <w:lang w:val="ro-RO" w:eastAsia="ru-RU"/>
              </w:rPr>
              <w:t>verificarii</w:t>
            </w:r>
            <w:proofErr w:type="spellEnd"/>
            <w:r w:rsidRPr="000A3AFE">
              <w:rPr>
                <w:sz w:val="24"/>
                <w:szCs w:val="24"/>
                <w:lang w:val="ro-RO" w:eastAsia="ru-RU"/>
              </w:rPr>
              <w:t xml:space="preserve"> corespunderii specificației tehnice solicitate</w:t>
            </w:r>
          </w:p>
        </w:tc>
        <w:tc>
          <w:tcPr>
            <w:tcW w:w="746" w:type="pct"/>
          </w:tcPr>
          <w:p w14:paraId="407BD264" w14:textId="52416E02" w:rsidR="00A870FD" w:rsidRPr="009737C6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E5549">
              <w:t>Obligatoriu</w:t>
            </w:r>
            <w:proofErr w:type="spellEnd"/>
          </w:p>
        </w:tc>
      </w:tr>
      <w:tr w:rsidR="00A870FD" w:rsidRPr="009737C6" w14:paraId="1AC48C68" w14:textId="77777777" w:rsidTr="00D42971">
        <w:tc>
          <w:tcPr>
            <w:tcW w:w="486" w:type="pct"/>
          </w:tcPr>
          <w:p w14:paraId="35CA1AFD" w14:textId="77777777" w:rsidR="00A870FD" w:rsidRPr="00A870FD" w:rsidRDefault="00A870FD" w:rsidP="00A870FD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56" w:type="pct"/>
            <w:shd w:val="clear" w:color="auto" w:fill="auto"/>
          </w:tcPr>
          <w:p w14:paraId="257A3740" w14:textId="218FC7EA" w:rsidR="00A870FD" w:rsidRPr="00A870FD" w:rsidRDefault="00A870FD" w:rsidP="00A870F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A870FD">
              <w:rPr>
                <w:bCs/>
              </w:rPr>
              <w:t>DECLARAŢIE DE ELIGIBILITATE</w:t>
            </w:r>
          </w:p>
        </w:tc>
        <w:tc>
          <w:tcPr>
            <w:tcW w:w="2512" w:type="pct"/>
          </w:tcPr>
          <w:p w14:paraId="5CA655D5" w14:textId="1983379F" w:rsidR="00A870FD" w:rsidRPr="000A3AFE" w:rsidRDefault="00A870FD" w:rsidP="00A870F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870FD">
              <w:rPr>
                <w:bCs/>
                <w:lang w:val="ro-RO" w:eastAsia="ru-RU"/>
              </w:rPr>
              <w:t>conform</w:t>
            </w:r>
            <w:r w:rsidRPr="00A870FD">
              <w:rPr>
                <w:b/>
                <w:lang w:val="ro-RO" w:eastAsia="ru-RU"/>
              </w:rPr>
              <w:t xml:space="preserve"> Anexa nr. 2</w:t>
            </w:r>
            <w:r>
              <w:rPr>
                <w:b/>
                <w:lang w:val="ro-RO" w:eastAsia="ru-RU"/>
              </w:rPr>
              <w:t xml:space="preserve"> </w:t>
            </w:r>
            <w:r w:rsidRPr="00A870FD">
              <w:rPr>
                <w:b/>
                <w:lang w:val="ro-RO" w:eastAsia="ru-RU"/>
              </w:rPr>
              <w:t>la Regulamentul cu privire la achizițiile</w:t>
            </w:r>
            <w:r>
              <w:rPr>
                <w:b/>
                <w:lang w:val="ro-RO" w:eastAsia="ru-RU"/>
              </w:rPr>
              <w:t xml:space="preserve"> </w:t>
            </w:r>
            <w:r w:rsidRPr="00A870FD">
              <w:rPr>
                <w:b/>
                <w:lang w:val="ro-RO" w:eastAsia="ru-RU"/>
              </w:rPr>
              <w:t>publice de valoare mică</w:t>
            </w:r>
            <w:r>
              <w:rPr>
                <w:b/>
                <w:lang w:val="ro-RO" w:eastAsia="ru-RU"/>
              </w:rPr>
              <w:t>,</w:t>
            </w:r>
            <w:r w:rsidRPr="00A870FD">
              <w:rPr>
                <w:b/>
                <w:lang w:val="ro-RO" w:eastAsia="ru-RU"/>
              </w:rPr>
              <w:t xml:space="preserve"> </w:t>
            </w:r>
            <w:r w:rsidRPr="00A870FD">
              <w:rPr>
                <w:bCs/>
                <w:lang w:val="ro-RO" w:eastAsia="ru-RU"/>
              </w:rPr>
              <w:t>confirmat prin aplicarea semnăturii electronice</w:t>
            </w:r>
          </w:p>
        </w:tc>
        <w:tc>
          <w:tcPr>
            <w:tcW w:w="746" w:type="pct"/>
          </w:tcPr>
          <w:p w14:paraId="7437C66F" w14:textId="7EEAEE98" w:rsidR="00A870FD" w:rsidRPr="00A870FD" w:rsidRDefault="00A870FD" w:rsidP="00A870FD">
            <w:pPr>
              <w:ind w:firstLine="0"/>
              <w:rPr>
                <w:bCs/>
              </w:rPr>
            </w:pPr>
            <w:r w:rsidRPr="00A870FD">
              <w:rPr>
                <w:bCs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2B353AC" w:rsidR="00850D1C" w:rsidRDefault="00850D1C" w:rsidP="000A3AFE">
      <w:pPr>
        <w:ind w:right="-98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</w:t>
      </w:r>
      <w:r w:rsidR="00A870FD" w:rsidRPr="00A870FD">
        <w:t xml:space="preserve"> </w:t>
      </w:r>
      <w:r w:rsidR="00A870FD" w:rsidRPr="00A870FD">
        <w:rPr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D5EA3D2" w:rsidR="00850D1C" w:rsidRPr="00850D1C" w:rsidRDefault="00850D1C" w:rsidP="000A3AFE">
      <w:pPr>
        <w:ind w:right="-988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</w:t>
      </w:r>
      <w:r w:rsidR="00A870FD" w:rsidRPr="00A870FD">
        <w:t xml:space="preserve"> </w:t>
      </w:r>
      <w:r w:rsidR="00A870FD" w:rsidRPr="00A870FD">
        <w:rPr>
          <w:sz w:val="24"/>
          <w:szCs w:val="24"/>
          <w:lang w:val="ro-RO" w:eastAsia="ru-RU"/>
        </w:rPr>
        <w:t>nu se aplică</w:t>
      </w:r>
    </w:p>
    <w:p w14:paraId="52E4B2AC" w14:textId="43BE45F8" w:rsidR="00A870FD" w:rsidRPr="00A870FD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="00A870FD">
        <w:rPr>
          <w:bCs/>
          <w:sz w:val="24"/>
          <w:szCs w:val="24"/>
          <w:lang w:val="ro-RO" w:eastAsia="ru-RU"/>
        </w:rPr>
        <w:t xml:space="preserve"> </w:t>
      </w:r>
      <w:r w:rsidR="00A870FD" w:rsidRPr="00A870FD">
        <w:rPr>
          <w:bCs/>
          <w:sz w:val="24"/>
          <w:szCs w:val="24"/>
          <w:lang w:val="ro-RO" w:eastAsia="ru-RU"/>
        </w:rPr>
        <w:t>Ofertele se prezintă în valută MD.</w:t>
      </w:r>
    </w:p>
    <w:p w14:paraId="0CD549FE" w14:textId="77777777" w:rsidR="00A870FD" w:rsidRPr="00A870FD" w:rsidRDefault="00A870FD" w:rsidP="00A870FD">
      <w:pPr>
        <w:ind w:right="-988" w:firstLine="0"/>
        <w:rPr>
          <w:b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16. Criteriul de evaluare aplicat pentru atribuirea contractului </w:t>
      </w:r>
      <w:proofErr w:type="spellStart"/>
      <w:r w:rsidRPr="00A870FD">
        <w:rPr>
          <w:b/>
          <w:sz w:val="24"/>
          <w:szCs w:val="24"/>
          <w:lang w:val="ro-RO" w:eastAsia="ru-RU"/>
        </w:rPr>
        <w:t>Preţul</w:t>
      </w:r>
      <w:proofErr w:type="spellEnd"/>
      <w:r w:rsidRPr="00A870FD">
        <w:rPr>
          <w:b/>
          <w:sz w:val="24"/>
          <w:szCs w:val="24"/>
          <w:lang w:val="ro-RO" w:eastAsia="ru-RU"/>
        </w:rPr>
        <w:t xml:space="preserve"> cel mai scăzut.</w:t>
      </w:r>
    </w:p>
    <w:p w14:paraId="2A4049E1" w14:textId="758F12E8" w:rsidR="00850D1C" w:rsidRPr="00EB033C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558" w:type="pct"/>
        <w:tblInd w:w="-5" w:type="dxa"/>
        <w:tblLook w:val="04A0" w:firstRow="1" w:lastRow="0" w:firstColumn="1" w:lastColumn="0" w:noHBand="0" w:noVBand="1"/>
      </w:tblPr>
      <w:tblGrid>
        <w:gridCol w:w="992"/>
        <w:gridCol w:w="5706"/>
        <w:gridCol w:w="3509"/>
      </w:tblGrid>
      <w:tr w:rsidR="00850D1C" w:rsidRPr="009737C6" w14:paraId="33C2CE1B" w14:textId="77777777" w:rsidTr="000A3AFE">
        <w:tc>
          <w:tcPr>
            <w:tcW w:w="486" w:type="pct"/>
            <w:hideMark/>
          </w:tcPr>
          <w:p w14:paraId="7F5F0CB0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795" w:type="pct"/>
            <w:hideMark/>
          </w:tcPr>
          <w:p w14:paraId="7C76A582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719" w:type="pct"/>
            <w:hideMark/>
          </w:tcPr>
          <w:p w14:paraId="6EB869E1" w14:textId="77777777" w:rsidR="00850D1C" w:rsidRPr="009737C6" w:rsidRDefault="00850D1C" w:rsidP="00F7342E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A3AFE">
        <w:tc>
          <w:tcPr>
            <w:tcW w:w="486" w:type="pct"/>
            <w:hideMark/>
          </w:tcPr>
          <w:p w14:paraId="5369B4E7" w14:textId="77777777" w:rsidR="00850D1C" w:rsidRPr="00496650" w:rsidRDefault="00850D1C" w:rsidP="00F7342E">
            <w:pPr>
              <w:ind w:right="-98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95" w:type="pct"/>
            <w:hideMark/>
          </w:tcPr>
          <w:p w14:paraId="194DEC9E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  <w:tc>
          <w:tcPr>
            <w:tcW w:w="1719" w:type="pct"/>
            <w:hideMark/>
          </w:tcPr>
          <w:p w14:paraId="5D7B360C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0A3AFE">
        <w:tc>
          <w:tcPr>
            <w:tcW w:w="486" w:type="pct"/>
            <w:hideMark/>
          </w:tcPr>
          <w:p w14:paraId="475A9403" w14:textId="77777777" w:rsidR="00850D1C" w:rsidRPr="00496650" w:rsidRDefault="00850D1C" w:rsidP="00F7342E">
            <w:pPr>
              <w:ind w:right="-98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795" w:type="pct"/>
            <w:hideMark/>
          </w:tcPr>
          <w:p w14:paraId="78ED101A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  <w:tc>
          <w:tcPr>
            <w:tcW w:w="1719" w:type="pct"/>
            <w:hideMark/>
          </w:tcPr>
          <w:p w14:paraId="398FAD8E" w14:textId="77777777" w:rsidR="00850D1C" w:rsidRPr="009737C6" w:rsidRDefault="00850D1C" w:rsidP="00F7342E">
            <w:pPr>
              <w:ind w:right="-988"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F7342E">
      <w:pPr>
        <w:tabs>
          <w:tab w:val="left" w:pos="6386"/>
        </w:tabs>
        <w:ind w:right="-988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AA9DA47" w14:textId="2080CB70" w:rsidR="00A870FD" w:rsidRPr="00A870FD" w:rsidRDefault="00850D1C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</w:t>
      </w:r>
      <w:r w:rsidR="00A870FD" w:rsidRPr="00A870FD">
        <w:rPr>
          <w:bCs/>
          <w:sz w:val="24"/>
          <w:szCs w:val="24"/>
          <w:lang w:val="ro-RO" w:eastAsia="ru-RU"/>
        </w:rPr>
        <w:t xml:space="preserve"> Termenul limită de depunere/deschidere a ofertelor:   conform SIA ,,RSAP”</w:t>
      </w:r>
    </w:p>
    <w:p w14:paraId="4127CC1B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>19. Adresa la care trebuie transmise ofertele sau cererile de participare  Ofertele   vor fi depuse electronic prin intermediul SIA ,,RSAP”.</w:t>
      </w:r>
    </w:p>
    <w:p w14:paraId="2ECDFA62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20. Termenul de valabilitate a ofertelor </w:t>
      </w:r>
      <w:r w:rsidRPr="00A870FD">
        <w:rPr>
          <w:b/>
          <w:sz w:val="24"/>
          <w:szCs w:val="24"/>
          <w:lang w:val="ro-RO" w:eastAsia="ru-RU"/>
        </w:rPr>
        <w:t>30 zile.</w:t>
      </w:r>
    </w:p>
    <w:p w14:paraId="2F0B3B86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21. Locul deschiderii ofertelor   </w:t>
      </w:r>
      <w:r w:rsidRPr="00A870FD">
        <w:rPr>
          <w:b/>
          <w:sz w:val="24"/>
          <w:szCs w:val="24"/>
          <w:lang w:val="ro-RO" w:eastAsia="ru-RU"/>
        </w:rPr>
        <w:t>SIA ,,RSAP</w:t>
      </w:r>
      <w:r w:rsidRPr="00A870FD">
        <w:rPr>
          <w:bCs/>
          <w:sz w:val="24"/>
          <w:szCs w:val="24"/>
          <w:lang w:val="ro-RO" w:eastAsia="ru-RU"/>
        </w:rPr>
        <w:t xml:space="preserve">  </w:t>
      </w:r>
    </w:p>
    <w:p w14:paraId="5CF746D0" w14:textId="77777777" w:rsidR="00A870FD" w:rsidRPr="00A870FD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>Ofertele întârziate vor fi respinse.</w:t>
      </w:r>
    </w:p>
    <w:p w14:paraId="1564902D" w14:textId="77777777" w:rsidR="00A870FD" w:rsidRPr="00A870FD" w:rsidRDefault="00A870FD" w:rsidP="00A870FD">
      <w:pPr>
        <w:ind w:right="-988" w:firstLine="0"/>
        <w:rPr>
          <w:b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Pr="00A870FD">
        <w:rPr>
          <w:b/>
          <w:sz w:val="24"/>
          <w:szCs w:val="24"/>
          <w:lang w:val="ro-RO" w:eastAsia="ru-RU"/>
        </w:rPr>
        <w:t>limba română.</w:t>
      </w:r>
    </w:p>
    <w:p w14:paraId="11AE5304" w14:textId="4DFBD66E" w:rsidR="00850D1C" w:rsidRPr="005D0AE2" w:rsidRDefault="00A870FD" w:rsidP="00A870FD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23. Alte </w:t>
      </w:r>
      <w:proofErr w:type="spellStart"/>
      <w:r w:rsidRPr="00A870FD">
        <w:rPr>
          <w:bCs/>
          <w:sz w:val="24"/>
          <w:szCs w:val="24"/>
          <w:lang w:val="ro-RO" w:eastAsia="ru-RU"/>
        </w:rPr>
        <w:t>informaţii</w:t>
      </w:r>
      <w:proofErr w:type="spellEnd"/>
      <w:r w:rsidRPr="00A870FD">
        <w:rPr>
          <w:bCs/>
          <w:sz w:val="24"/>
          <w:szCs w:val="24"/>
          <w:lang w:val="ro-RO" w:eastAsia="ru-RU"/>
        </w:rPr>
        <w:t xml:space="preserve"> relevante și obligatorii:</w:t>
      </w:r>
    </w:p>
    <w:p w14:paraId="4C749B7D" w14:textId="77777777" w:rsidR="00A870FD" w:rsidRDefault="00A870FD" w:rsidP="000A3AFE">
      <w:pPr>
        <w:ind w:right="-1014" w:firstLine="0"/>
        <w:rPr>
          <w:b/>
          <w:bCs/>
          <w:sz w:val="24"/>
          <w:szCs w:val="24"/>
          <w:lang w:val="ro-RO" w:eastAsia="ru-RU"/>
        </w:rPr>
      </w:pPr>
    </w:p>
    <w:p w14:paraId="68EC6569" w14:textId="77777777" w:rsidR="00A870FD" w:rsidRDefault="00A870FD" w:rsidP="000A3AFE">
      <w:pPr>
        <w:ind w:right="-1014" w:firstLine="0"/>
        <w:rPr>
          <w:b/>
          <w:bCs/>
          <w:sz w:val="24"/>
          <w:szCs w:val="24"/>
          <w:lang w:val="ro-RO" w:eastAsia="ru-RU"/>
        </w:rPr>
      </w:pPr>
    </w:p>
    <w:p w14:paraId="67B37995" w14:textId="4BA8C18F" w:rsidR="00850D1C" w:rsidRDefault="00850D1C" w:rsidP="000A3AFE">
      <w:pPr>
        <w:ind w:right="-1014" w:firstLine="0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A870FD">
        <w:rPr>
          <w:sz w:val="24"/>
          <w:szCs w:val="24"/>
          <w:lang w:val="ro-RO" w:eastAsia="ru-RU"/>
        </w:rPr>
        <w:t xml:space="preserve">  </w:t>
      </w:r>
      <w:r w:rsidR="009A5138" w:rsidRPr="009A5138">
        <w:rPr>
          <w:sz w:val="24"/>
          <w:szCs w:val="24"/>
          <w:lang w:val="ro-RO" w:eastAsia="ru-RU"/>
        </w:rPr>
        <w:t>Ina Bulat.</w:t>
      </w:r>
    </w:p>
    <w:p w14:paraId="0E221FE0" w14:textId="77777777" w:rsidR="00F66EF3" w:rsidRDefault="00F66EF3" w:rsidP="000A3AFE">
      <w:pPr>
        <w:ind w:right="-1014" w:firstLine="0"/>
        <w:rPr>
          <w:sz w:val="24"/>
          <w:szCs w:val="24"/>
          <w:lang w:val="ro-RO" w:eastAsia="ru-RU"/>
        </w:rPr>
      </w:pPr>
    </w:p>
    <w:p w14:paraId="4E2D9018" w14:textId="77777777" w:rsidR="00F66EF3" w:rsidRPr="005D0AE2" w:rsidRDefault="00F66EF3" w:rsidP="000A3AFE">
      <w:pPr>
        <w:ind w:right="-1014" w:firstLine="0"/>
        <w:rPr>
          <w:sz w:val="24"/>
          <w:szCs w:val="24"/>
          <w:lang w:val="ro-RO" w:eastAsia="ru-RU"/>
        </w:rPr>
      </w:pPr>
    </w:p>
    <w:sectPr w:rsidR="00F66EF3" w:rsidRPr="005D0AE2" w:rsidSect="00F7342E">
      <w:pgSz w:w="12240" w:h="15840"/>
      <w:pgMar w:top="1440" w:right="16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509E1"/>
    <w:multiLevelType w:val="hybridMultilevel"/>
    <w:tmpl w:val="3A08C0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8625F"/>
    <w:rsid w:val="000A3AFE"/>
    <w:rsid w:val="00183FF2"/>
    <w:rsid w:val="00203B34"/>
    <w:rsid w:val="00592BB6"/>
    <w:rsid w:val="00594631"/>
    <w:rsid w:val="00644A97"/>
    <w:rsid w:val="006D0C0A"/>
    <w:rsid w:val="007977E4"/>
    <w:rsid w:val="0083564A"/>
    <w:rsid w:val="00850D1C"/>
    <w:rsid w:val="009A5138"/>
    <w:rsid w:val="00A870FD"/>
    <w:rsid w:val="00BA0D21"/>
    <w:rsid w:val="00BF72FE"/>
    <w:rsid w:val="00C37AA8"/>
    <w:rsid w:val="00C66018"/>
    <w:rsid w:val="00C76108"/>
    <w:rsid w:val="00CB6A95"/>
    <w:rsid w:val="00E35C3A"/>
    <w:rsid w:val="00E61616"/>
    <w:rsid w:val="00F66EF3"/>
    <w:rsid w:val="00F7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line number"/>
    <w:basedOn w:val="a0"/>
    <w:uiPriority w:val="99"/>
    <w:semiHidden/>
    <w:unhideWhenUsed/>
    <w:rsid w:val="00594631"/>
  </w:style>
  <w:style w:type="paragraph" w:styleId="a5">
    <w:name w:val="List Paragraph"/>
    <w:basedOn w:val="a"/>
    <w:uiPriority w:val="34"/>
    <w:qFormat/>
    <w:rsid w:val="00A870F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A5138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7610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76108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9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87321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5182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43944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7008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5615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0367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0113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1115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026">
          <w:marLeft w:val="0"/>
          <w:marRight w:val="0"/>
          <w:marTop w:val="0"/>
          <w:marBottom w:val="0"/>
          <w:divBdr>
            <w:top w:val="single" w:sz="6" w:space="3" w:color="F8F8F8"/>
            <w:left w:val="single" w:sz="6" w:space="15" w:color="F8F8F8"/>
            <w:bottom w:val="single" w:sz="6" w:space="3" w:color="F8F8F8"/>
            <w:right w:val="single" w:sz="6" w:space="15" w:color="F8F8F8"/>
          </w:divBdr>
        </w:div>
        <w:div w:id="14216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abilsulac21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534E7-37E9-4BBC-B571-63561B98F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972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DETS</cp:lastModifiedBy>
  <cp:revision>12</cp:revision>
  <cp:lastPrinted>2023-09-12T10:27:00Z</cp:lastPrinted>
  <dcterms:created xsi:type="dcterms:W3CDTF">2022-12-23T12:03:00Z</dcterms:created>
  <dcterms:modified xsi:type="dcterms:W3CDTF">2023-09-12T11:06:00Z</dcterms:modified>
</cp:coreProperties>
</file>