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10" w:rsidRDefault="00627D10" w:rsidP="00627D10">
      <w:pPr>
        <w:jc w:val="center"/>
        <w:rPr>
          <w:b/>
          <w:bCs/>
          <w:sz w:val="32"/>
          <w:szCs w:val="32"/>
          <w:lang w:val="en-US"/>
        </w:rPr>
      </w:pPr>
      <w:r w:rsidRPr="00DA5B15">
        <w:rPr>
          <w:b/>
          <w:bCs/>
          <w:sz w:val="32"/>
          <w:szCs w:val="32"/>
          <w:lang w:val="en-US"/>
        </w:rPr>
        <w:t>Lista cu cantita</w:t>
      </w:r>
      <w:r w:rsidRPr="00DA5B15">
        <w:rPr>
          <w:b/>
          <w:bCs/>
          <w:sz w:val="32"/>
          <w:szCs w:val="32"/>
          <w:lang w:val="ro-RO"/>
        </w:rPr>
        <w:t>ţile de lucrări</w:t>
      </w:r>
      <w:r w:rsidRPr="00DA5B15">
        <w:rPr>
          <w:b/>
          <w:bCs/>
          <w:sz w:val="32"/>
          <w:szCs w:val="32"/>
          <w:lang w:val="en-US"/>
        </w:rPr>
        <w:t xml:space="preserve"> </w:t>
      </w:r>
      <w:r>
        <w:rPr>
          <w:b/>
          <w:bCs/>
          <w:sz w:val="32"/>
          <w:szCs w:val="32"/>
          <w:lang w:val="en-US"/>
        </w:rPr>
        <w:t>la iluminarea stradală PT234</w:t>
      </w:r>
    </w:p>
    <w:p w:rsidR="00627D10" w:rsidRPr="00627D10" w:rsidRDefault="00627D10" w:rsidP="00EB582C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5"/>
        <w:gridCol w:w="1560"/>
        <w:gridCol w:w="6237"/>
        <w:gridCol w:w="1134"/>
        <w:gridCol w:w="1111"/>
      </w:tblGrid>
      <w:tr w:rsidR="004F37C2" w:rsidRPr="00884147" w:rsidTr="00627D1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4F37C2" w:rsidRDefault="004F37C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F37C2" w:rsidRDefault="004F37C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F37C2" w:rsidRDefault="004F37C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425"/>
        <w:gridCol w:w="993"/>
        <w:gridCol w:w="425"/>
        <w:gridCol w:w="142"/>
        <w:gridCol w:w="709"/>
        <w:gridCol w:w="5528"/>
        <w:gridCol w:w="1134"/>
        <w:gridCol w:w="1111"/>
      </w:tblGrid>
      <w:tr w:rsidR="004F37C2" w:rsidTr="00627D1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4F37C2" w:rsidRDefault="004F37C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4F37C2" w:rsidRDefault="004F37C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4F37C2" w:rsidRDefault="004F37C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4F37C2" w:rsidRDefault="004F37C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4F37C2" w:rsidRDefault="004F37C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Constructii metalice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metalica 40x40x3 L=5 m, betonata, pentru instalarea cutiei de evidenta si panoului de distributie/automatizare)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0,523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CA01C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Preparare beton cu centrala de betoane pentru punerea in opera  cu mijloace clasice, beton clasa C 15/12 (Bc 15/B 200) pentru fundatii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2651122100414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cu adaosuri PA 35 vrac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 spalat de mal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2952270003710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Centrale de beton semiautomatizata,productivitate 21 - 40mc/ora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Constructii metalice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Priza de pamint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Sapatura manuala de pamint in spatii limitate, avind sub 1,00 </w:t>
            </w:r>
            <w:r>
              <w:rPr>
                <w:sz w:val="24"/>
                <w:szCs w:val="24"/>
                <w:lang w:val="en-US"/>
              </w:rPr>
              <w:lastRenderedPageBreak/>
              <w:t>m latime, executata fara sprijiniri, cu taluz inclinat la fundatii, canale, etc., teren necoeziv sau slab coeziv consistent, pina la 0,75 m adincime 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Priza de pamint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PT234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08-03-523-2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Siguranta, instalata pe suport izolator (SUPORT PENTRU SIGURANTA cu SIGUNTE FUZIBILE IP00 Inom-32A)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PT234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Panou de evidenta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Pupitru de comanda de podea, inaltime pina la 1200 mm (PANOU DE EVIDENTA, IP44 tip BZUM DDE 1-25)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 (INTRERUPATOR DE SARCINA IP 20, Inom - 63 A, 2P)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 (INTRERUPATOR AUTOMAT CU DECLANSANSATOR COMBINAT (TERMIC ELECTROMAGNETIC ) IP20 Inom- 25A, 1P, tip B)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Contoare, montate pe suport pregatit (CONTOR DE EVIDENTA A ENERGIEI ELECTRICE (ACTIVE /REACTIVE ) CONECTARE DIRECTA Unom-230V, I-5-58)A 50Hz)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evidenta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37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Panou de distributie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Pupitru de comanda de podea, inaltime pina la 1200 mm, adincime si latime pe front (PANOU DE DISTRIBUTIE IP54)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lastRenderedPageBreak/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10-08-017-01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otel cu continut redus de carbon, destinatie diferita zincata, diametrul 1,6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Turnuri telescopice pe automobil, inaltime pina la 30-35 m, tonaj 350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de destinatie comuna, separat, montat pe constructie pe podea, curent pina la 40 A (DEMAROR ELECTROMAGNETIC Ubobina-230V, Icontact-40A)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 (INTRERUPATOR AUTOMAT CU DECLANSATOR)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(LIMITATOR ALE TENSIUNILOR DE IMPULS)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9" w:type="dxa"/>
            <w:gridSpan w:val="3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379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distributie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2.4. Furnitura de sustinere SIP/ constructii metalice/ plafoniere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33-04-017-1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Suspendarea conductorilor electrici izolati autoportanti СИП-5 cu tensiunea de la 0</w:t>
            </w:r>
            <w:proofErr w:type="gramStart"/>
            <w:r>
              <w:rPr>
                <w:sz w:val="24"/>
                <w:szCs w:val="24"/>
                <w:lang w:val="en-US"/>
              </w:rPr>
              <w:t>,4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kV pina la 1kV : cu utilizarea autohidroascensorului. Normele si marca resurselor cu valoarea 0 (zero) se determina dupa proiect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62,957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3410520006739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pneuri pentru executarea lucrarilor de alt gen din constructie 10 t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capacitatea de ridicare 63t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9,418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030411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Cabestane electrice cu forta de tractiune 122,62 (KN) (12,5 t)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11,532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Autohidroascensor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23,556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izolat, torsadat, destinat pentru suspendare pe piloni, secюiunea 2x25 mm2 (SIP-5)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965,000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izolat, torsadat, destinat pentru suspendare pe piloni, secюiunea 2x25 mm2 (SIP-5)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1 032,550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a conductoarelor torsadate de tip SIP pe piloni (KM1800)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a conductoarelor torsadate de tip SIP pe piloni (KM1800)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intermediara a conductoarelor torsadate de tip SIP pe piloni (КОПМ1500)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intermediara a conductoarelor torsadate de tip SIP pe piloni (КОПМ1500)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Pivot de ancorare / susеinere a furniturii de intindere ЗАС  4*16-50/14400, pe pilon (ЗАС 4*16-50/14400)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Pivot de ancorare / susеinere a furniturii de intindere ЗАС  4*16-50/14400, pe pilon (ЗАС 4*16-50/14400)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inoxidabila, pentru fixarea pivotului de ancorare sau furniturii complete de sustinere intermediara pe pilon, 20x0,7 (F207)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inoxidabila, pentru fixarea pivotului de ancorare sau furniturii complete de sustinere intermediara pe pilon, 20x0,7 (F207)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lacat de fixare a benzii metalice inoxidabile (A200)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lacat de fixare a benzii metalice inoxidabile (A200)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ЗОИ 16-70/2,5-35 (ЗОИ 16-70/2,5-35)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ЗОИ 16-70/2,5-35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ПС-1-1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ПС-1-1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Conectoare Forbox D 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Conectoare Forbox D 6mm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instalat in afara cladirilor (SMD LED 30W)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51,240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30W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30W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95,480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37,240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cu un brat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cu un brat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pentru instalatii electrice in curti, gradini sau platforme, gata confectionati : metalici, intre 5,1 si 10 m inaltime, inclusiv gropile si umplutura (SE EXCLUDE RESURSA STILP)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spalat de riu si lacuri 3,0-7,0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spalat de riu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Bc 10 (B150)...pt. informatie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lastRenderedPageBreak/>
              <w:t>32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 din otel (ОГКп-8)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 din otel (ОГКп-8)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rotund, diametru 12 mm (RESURSA OTEL CARBON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1,430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27,170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DN8mm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DN8mm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DN10mm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Propan-butan, amestec tehnic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12-3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12-3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Manusa termoretractabila 2P D25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Manusa termoretractabila 2P D25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Furnitura de sustinere SIP/ constructii metalice/ plafoniere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 Cabluri /conductoare / tub gofrat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08-02-400-1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pe profiluri , sectiune pina la 6 mm2 (Cablu cu conductoare din Cupru, cu izolatie din PVC, sectiunea 3*2,5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Cupru, cu izolatie din PVC, sectiunea 3*2,5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Cupru, cu izolatie din PVC, sectiunea 3*2,5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 (Cablu cu conductoare din Aluminiu, cu izolatie din PVC, sectiunea 2 *16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*16 mm2 (AВВГ)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*16 mm2 (AВВГ)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35 mm2 (Cablu cu conductoare din Aluminiu, cu izolatie din PVC, sectiunea 2 *25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montare a utilajului </w:t>
            </w:r>
            <w:r>
              <w:rPr>
                <w:sz w:val="24"/>
                <w:szCs w:val="24"/>
                <w:lang w:val="en-US"/>
              </w:rPr>
              <w:lastRenderedPageBreak/>
              <w:t>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*25 mm2 (AВВГ)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*25 mm2  (AВВГ)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pe constructii , sectiune pina la 16 mm2 (Cablu cu conductoare din Aluminiu, cu izolatie din PVC, sectiunea 1*16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61,280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5009204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Presspan din foi, marca А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5009452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Scoaba "К-142"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3,520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9,776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1*16 mm2 (АПВ)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1*16 mm2  (АПВ)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metalic, diametrul exterior pina la 48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5,899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0,179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 de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3,043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metalic gofrat cu izolatie PVC,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metalic gofrat cu izolatie PVC, 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08-02-144-4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Conectarea firelor conductorilor sau a cablurilor la cleme, sectiune pina la: 35 mm2 (Papuc de cablu din aluminiu TA </w:t>
            </w:r>
            <w:r>
              <w:rPr>
                <w:sz w:val="24"/>
                <w:szCs w:val="24"/>
                <w:lang w:val="en-US"/>
              </w:rPr>
              <w:lastRenderedPageBreak/>
              <w:t>25)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1,026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din aluminiu TA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din aluminiu TA 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Cabluri /conductoare / tub gofrat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7F2714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 Priza de pamint</w:t>
            </w:r>
          </w:p>
          <w:p w:rsidR="004F37C2" w:rsidRPr="00B40365" w:rsidRDefault="004F37C2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 (RESURSA OTEL FISIE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legatura din otel 25 x 4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legatura din otel 25 x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pamint, verticala, din otel rotund, diametru 16 mm (RESURSA OTEL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2,487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de impamintare vertical din otel d = 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de impamintare vertical din otel d = 20mm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plumb G 355-6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Priza de pamint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3.1. PT234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SIGURANTA (ДП 33 160А габ.0 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SIGURANTA (ДП 33 160А габ.0 sau ANALOG)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SIGUNTE FUZIBILE IP00 Inom-32A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SIGUNTE FUZIBILE IP00 Inom-32A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PT234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3.2. Panou de evidenta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EVIDENTA, IP44 tip BZUM DDE 1-25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EVIDENTA, IP44 tip BZUM DDE 1-25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IP 20, Inom - 63 A, 2P (BH-32)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IP 20, Inom - 63 A, 2P (BH-32)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DECLANSANSATOR COMBINAT (TERMIC ELECTROMAGNETIC ) IP20 Inom- 25A, 1P,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DECLANSANSATOR COMBINAT (TERMIC ELECTROMAGNETIC ) IP20 Inom- 25A, 1P,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EVIDENTA A ENERGIEI ELECTRICE (ACTIVE /REACTIVE ) CONECTARE DIRECTA Unom-230V, I-5-58)A 50Hz (ME 172)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EVIDENTA A ENERGIEI ELECTRICE (ACTIVE /REACTIVE ) CONECTARE DIRECTA Unom-230V, I-5-58)A 50Hz (ME 172)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evidenta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F37C2" w:rsidRPr="00627D10" w:rsidRDefault="004F37C2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3.3. Panou de distributie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IP54 (ЩМП 2-3)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IP54 (ЩМП 2-3)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 (AHC 15A)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 (AHC 15A)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ELECTROMAGNETIC Ubobina-230V, Icontact-40A (KM 40-20)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ELECTROMAGNETIC Ubobina-230V, Icontact-40A (KM 40-20)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IP20, Inom – 6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IP20, Inom – 6 A, 1 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10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10 A, 1 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16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16 A, 1 P, tip B (BA 47-29)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  <w:r w:rsidRPr="00627D10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4F37C2" w:rsidRDefault="004F37C2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37C2" w:rsidRPr="00627D10" w:rsidRDefault="004F37C2" w:rsidP="00627D1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LIMITATOR ALE TENSIUNILOR DE IMPULS Unom – 400V (ОПС1-C)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nil"/>
              <w:bottom w:val="single" w:sz="2" w:space="0" w:color="auto"/>
            </w:tcBorders>
          </w:tcPr>
          <w:p w:rsidR="004F37C2" w:rsidRPr="00627D10" w:rsidRDefault="004F37C2" w:rsidP="00627D1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4F37C2" w:rsidRDefault="004F37C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LIMITATOR ALE TENSIUNILOR DE IMPULS Unom – 400V (ОПС1-C)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11" w:type="dxa"/>
            <w:tcBorders>
              <w:top w:val="nil"/>
              <w:bottom w:val="single" w:sz="2" w:space="0" w:color="auto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distributie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RPr="00EB582C" w:rsidTr="00627D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Pr="00EB582C" w:rsidRDefault="004F37C2">
            <w:pPr>
              <w:rPr>
                <w:sz w:val="24"/>
                <w:szCs w:val="24"/>
                <w:lang w:val="en-US"/>
              </w:rPr>
            </w:pPr>
          </w:p>
        </w:tc>
      </w:tr>
      <w:tr w:rsidR="004F37C2" w:rsidTr="00627D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37C2" w:rsidRDefault="004F37C2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627D10" w:rsidRPr="000C12B0" w:rsidRDefault="00627D10" w:rsidP="00627D10">
      <w:pPr>
        <w:ind w:right="47"/>
        <w:rPr>
          <w:b/>
          <w:sz w:val="24"/>
          <w:szCs w:val="24"/>
          <w:lang w:val="ro-MO"/>
        </w:rPr>
      </w:pPr>
      <w:r w:rsidRPr="000C12B0">
        <w:rPr>
          <w:b/>
          <w:sz w:val="24"/>
          <w:szCs w:val="24"/>
          <w:lang w:val="ro-MO"/>
        </w:rPr>
        <w:t xml:space="preserve">Președintele grupului de lucru:                </w:t>
      </w:r>
      <w:r>
        <w:rPr>
          <w:b/>
          <w:sz w:val="16"/>
          <w:szCs w:val="16"/>
          <w:lang w:val="ro-MO"/>
        </w:rPr>
        <w:t>semnat electronic</w:t>
      </w:r>
      <w:r w:rsidRPr="000C12B0">
        <w:rPr>
          <w:b/>
          <w:sz w:val="24"/>
          <w:szCs w:val="24"/>
          <w:lang w:val="ro-MO"/>
        </w:rPr>
        <w:t xml:space="preserve">                                </w:t>
      </w:r>
      <w:r>
        <w:rPr>
          <w:b/>
          <w:sz w:val="24"/>
          <w:szCs w:val="24"/>
          <w:lang w:val="ro-MO"/>
        </w:rPr>
        <w:t xml:space="preserve">   </w:t>
      </w:r>
      <w:r w:rsidRPr="000C12B0">
        <w:rPr>
          <w:b/>
          <w:sz w:val="24"/>
          <w:szCs w:val="24"/>
          <w:lang w:val="ro-MO"/>
        </w:rPr>
        <w:t xml:space="preserve">     Maria PRISACARI</w:t>
      </w:r>
    </w:p>
    <w:p w:rsidR="00627D10" w:rsidRPr="000C12B0" w:rsidRDefault="00627D10" w:rsidP="00627D10">
      <w:pPr>
        <w:rPr>
          <w:b/>
          <w:sz w:val="24"/>
          <w:szCs w:val="24"/>
          <w:lang w:val="ro-MO"/>
        </w:rPr>
      </w:pPr>
      <w:r w:rsidRPr="000C12B0">
        <w:rPr>
          <w:b/>
          <w:sz w:val="24"/>
          <w:szCs w:val="24"/>
          <w:lang w:val="ro-MO"/>
        </w:rPr>
        <w:t>Primarul s. Beleavințî</w:t>
      </w:r>
    </w:p>
    <w:p w:rsidR="00884147" w:rsidRDefault="00884147">
      <w:pPr>
        <w:rPr>
          <w:sz w:val="24"/>
          <w:szCs w:val="24"/>
          <w:lang w:val="en-US"/>
        </w:rPr>
      </w:pPr>
    </w:p>
    <w:p w:rsidR="006B5DD6" w:rsidRPr="004F37C2" w:rsidRDefault="006B5DD6" w:rsidP="004F37C2">
      <w:pPr>
        <w:rPr>
          <w:sz w:val="28"/>
          <w:szCs w:val="28"/>
          <w:lang w:val="en-US"/>
        </w:rPr>
      </w:pPr>
    </w:p>
    <w:sectPr w:rsidR="006B5DD6" w:rsidRPr="004F37C2" w:rsidSect="00627D10">
      <w:pgSz w:w="11907" w:h="16840" w:code="9"/>
      <w:pgMar w:top="1170" w:right="374" w:bottom="709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E0FD7"/>
    <w:rsid w:val="0013227A"/>
    <w:rsid w:val="001C46B9"/>
    <w:rsid w:val="001F0778"/>
    <w:rsid w:val="003356FD"/>
    <w:rsid w:val="004F37C2"/>
    <w:rsid w:val="005B2433"/>
    <w:rsid w:val="00627D10"/>
    <w:rsid w:val="00673BBF"/>
    <w:rsid w:val="00690CDB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F139AD"/>
    <w:rsid w:val="00F8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690CD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90CDB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63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4474</Words>
  <Characters>25503</Characters>
  <Application>Microsoft Office Word</Application>
  <DocSecurity>0</DocSecurity>
  <Lines>212</Lines>
  <Paragraphs>59</Paragraphs>
  <ScaleCrop>false</ScaleCrop>
  <Company>RePack by SPecialiST</Company>
  <LinksUpToDate>false</LinksUpToDate>
  <CharactersWithSpaces>29918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2025-10-27T14:14:00Z</cp:lastPrinted>
  <dcterms:created xsi:type="dcterms:W3CDTF">2025-11-17T09:14:00Z</dcterms:created>
  <dcterms:modified xsi:type="dcterms:W3CDTF">2025-11-17T09:14:00Z</dcterms:modified>
</cp:coreProperties>
</file>