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la Documentația standard nr.115</w:t>
      </w:r>
    </w:p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din ____  2023</w:t>
      </w:r>
    </w:p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8B24CA" w:rsidRPr="00AB4A9E" w:rsidRDefault="008B24CA" w:rsidP="008B24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ANUNȚ DE PARTICIPARE, </w:t>
      </w:r>
    </w:p>
    <w:p w:rsidR="008B24CA" w:rsidRPr="00AB4A9E" w:rsidRDefault="008B24CA" w:rsidP="008B24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INCLUSIV PENTRU PROCEDURILE DE PRESELECȚIE/PROCEDURILE NEGOCIATE</w:t>
      </w:r>
    </w:p>
    <w:p w:rsidR="008B24CA" w:rsidRPr="00AB4A9E" w:rsidRDefault="008B24CA" w:rsidP="008B24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8B24CA" w:rsidRPr="00AB4A9E" w:rsidRDefault="008B24CA" w:rsidP="008B24CA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achiziționarea,Reagenți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consumabile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echipamentul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tip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închis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laborator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IMSP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cs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anul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2024.</w:t>
      </w:r>
    </w:p>
    <w:p w:rsidR="008B24CA" w:rsidRPr="00AB4A9E" w:rsidRDefault="008B24CA" w:rsidP="008B24CA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proofErr w:type="gramStart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al</w:t>
      </w:r>
      <w:proofErr w:type="gramEnd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IMSP CS </w:t>
      </w:r>
      <w:proofErr w:type="spellStart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Hîncești</w:t>
      </w:r>
      <w:proofErr w:type="spellEnd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hincesti.achizitii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51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@gmail.com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480"/>
        <w:gridCol w:w="2268"/>
        <w:gridCol w:w="1134"/>
        <w:gridCol w:w="851"/>
        <w:gridCol w:w="3402"/>
        <w:gridCol w:w="1403"/>
      </w:tblGrid>
      <w:tr w:rsidR="008B24CA" w:rsidRPr="00863BB1" w:rsidTr="00E3735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8B24CA" w:rsidRPr="00AB4A9E" w:rsidTr="00E3735D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B75BC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33696600-1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B24C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0556C3" w:rsidP="00806CA7">
            <w:pPr>
              <w:spacing w:before="120" w:after="0" w:line="240" w:lineRule="auto"/>
              <w:ind w:right="-143" w:hanging="42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Reagenți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consumabile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echipamentul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tip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închis</w:t>
            </w:r>
            <w:proofErr w:type="spellEnd"/>
            <w:r w:rsidR="008B24CA" w:rsidRPr="00AB4A9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.</w:t>
            </w:r>
            <w:proofErr w:type="spellStart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Analizator</w:t>
            </w:r>
            <w:proofErr w:type="spellEnd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Hem</w:t>
            </w:r>
            <w:r w:rsidR="00863B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ato</w:t>
            </w:r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logic automat </w:t>
            </w:r>
            <w:proofErr w:type="spellStart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Mindray</w:t>
            </w:r>
            <w:proofErr w:type="spellEnd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BC-5150</w:t>
            </w:r>
          </w:p>
          <w:p w:rsidR="008B24CA" w:rsidRPr="00AB4A9E" w:rsidRDefault="008B24CA" w:rsidP="00806CA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8B24CA" w:rsidRPr="00AB4A9E" w:rsidRDefault="008B24CA" w:rsidP="00806CA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E3735D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M-52 D </w:t>
            </w:r>
            <w:proofErr w:type="spellStart"/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Diulent</w:t>
            </w:r>
            <w:proofErr w:type="spellEnd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0556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Unitatea</w:t>
            </w:r>
            <w:proofErr w:type="spellEnd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măsură-</w:t>
            </w:r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E541F1" w:rsidRDefault="0089712B" w:rsidP="00806CA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</w:t>
            </w:r>
            <w:r w:rsidR="000554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63BB1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>1)Ambalaj 20,001 Marca CE Termenul de valabilitate-18 luni Compatibil cu analizatorul hematologic automat Mindray BC 5150.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8B24CA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8B24CA" w:rsidRPr="008B24CA" w:rsidRDefault="008B24CA" w:rsidP="00806CA7">
            <w:pPr>
              <w:spacing w:before="120"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B24C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9712B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M-52 LH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16000</w:t>
            </w:r>
            <w:r w:rsidR="0005548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63BB1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 xml:space="preserve">2)Ambalaj 500 ml Marca CE Termenul de valabilitate-18 luni.Compatibil cu </w:t>
            </w: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lastRenderedPageBreak/>
              <w:t>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B24C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B24CA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    </w:t>
            </w:r>
            <w:r w:rsidR="00C86B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M-52 LH 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3200</w:t>
            </w:r>
            <w:r w:rsidR="0005548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</w:t>
            </w:r>
            <w:r w:rsidR="0089712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</w:t>
            </w:r>
            <w:r w:rsidR="00C86B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100 ml Marca CE Termenul de valabilitate-18 luni 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86BA0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8B24CA" w:rsidRDefault="00C86B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AB4A9E" w:rsidRDefault="00C86B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AB4A9E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M-68 Probe Clanser.unitate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4)Ambalaj 50 ml Marca CE Termenul de valabilitate-18 luni.Compatibil cu analizatorul hematologic automat Mindary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BA0" w:rsidRPr="00AB4A9E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BC-5D Control 3x3 ml(L,N,H)-set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5)Ambalaj Flacoane 3ml Marca CE Termenul de valabilitate-18 luni.Compatibil cu analizatorul hematologic automat Min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Termohîrtie 57 mm (Mindray)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6)Rulouri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Valoarea estimată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203000lei</w:t>
            </w: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Lotul 2.Analizatorul automat pentru urină DIRUI-H-500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DIRUI H10 urine strip.set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stripuri Marca CE.Termenul de valabilitate-18 luni.Compatibil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Urine control pozitive(ml)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flacon 8ml.Marca CE Termenul de valabilitate-18 luni Compatibil cu analizatorul automat de 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Urine Control Pozitive 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 Ambalaj flacon 8ml Marca CE Termenul de valabilitate-18 luni 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Termohîrite 57mm (DIRUI)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39000lei</w:t>
            </w:r>
          </w:p>
        </w:tc>
      </w:tr>
      <w:tr w:rsidR="00781201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Lot.3.Cuagometru CA-02-Clindiag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Protrombin TIME(PT).ml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flacon 5ml.Marca CE Termenul de valabilitate-18 luni Compatibil cu analizatorul automat</w:t>
            </w:r>
            <w:r w:rsidR="008829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Cuagulațion Control Level 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COAGULATION Control Level ii(ML)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11000,0</w:t>
            </w:r>
          </w:p>
        </w:tc>
      </w:tr>
      <w:tr w:rsidR="008829B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Lot.4. Analizatorul hematologic automat PCE210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Diulent ERMA 20,01(1)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20,01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Proclean 5 l(1)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</w:t>
            </w:r>
            <w:r w:rsidR="008829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 5,01 Marca CE TERMENUL DE VALABILITATE-18 LUNI.Compatibil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Erma III DIFF(1)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Soluție Concentrată de hipoclorid 0,5%(1)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Set de control pentru analizatorul hematologic 8 parametri(L,N,H)(SET)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5)Ambalaj flacoane 3ml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Termohîrtie pentru PCE-210 57X21(Unt)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35500lei</w:t>
            </w: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Lot.5. Analizatorul pentru urină URIXON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Medi- Test URIXON strip 10,100 teste(set)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teste Marca CE Termenul de valabilitate-18 luni Compatibil cu analizatorul URIXON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Medi-Test Combi Control(set)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2)Marca CE TERMENUL DE valabilitate-18 luni Compatibil cu analizatorul URIXON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istimată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13100 lei</w:t>
            </w:r>
          </w:p>
        </w:tc>
      </w:tr>
      <w:tr w:rsidR="000971A0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Lot.6.Analizator pentru urină Urizys 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Teste Cambor-10 UX N 100(SET)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teste.Ambalaj 100 teste Marca CE Termenul de valabiliatae-18 luni Compatibil cu analizatorul Urizys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Control test pentru analizatorul Urizys(set)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100 teste Ambalaj 100 teste Mraca CE Termenul de valabilitate-18 luni Compatibil cu analizatorul Urizys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34500lei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Lot.7. Consumabile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Lancetă automată G23(SET)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piese adîncimea înțepăturii 1,5mm Marca CE Valabilitatea 48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6800lei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Capilare pentru colectarea sîngelui din deget K3EDTA 100 MKL(unt)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100 piese Eprubeta cu capac dublu și capilar itrodus în eprubetă Marca CE Valabilitate-18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6500.00lei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Eprubeta ESR cu citrat 0,2ml(set)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de la producator set (eprubetă cu 0,2ml citrate și capilarul) Marca CE Valabilitatea-18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61500lei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Eprubetă Vacumată cu clot activator 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4)Ambulaj în cutii 50 Marca CE Valabilitatea-18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11900lei</w:t>
            </w:r>
          </w:p>
        </w:tc>
      </w:tr>
      <w:tr w:rsidR="000971A0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C-Protein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5ml Cu plastine pentru aglutinare Marca CE Valabilitatea-18 luni.Metoda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Fator reumatoid9set)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5ml Cu plastine pentru aglutinare Marca CE Valabilitatea-18 luni 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B75A7" w:rsidRPr="00863BB1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Pr="00AB4A9E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Antistreptolizin O (ASLO)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 5ml Cu plastine pentru aglutinare Marca CE Valabilitatea-18 luni 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B75A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Pr="00AB4A9E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1500lei</w:t>
            </w:r>
          </w:p>
        </w:tc>
      </w:tr>
      <w:tr w:rsidR="008B24CA" w:rsidRPr="008829BA" w:rsidTr="00806CA7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673C1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530000 lei</w:t>
            </w:r>
          </w:p>
        </w:tc>
      </w:tr>
    </w:tbl>
    <w:p w:rsidR="008B24CA" w:rsidRPr="00AB4A9E" w:rsidRDefault="008B24CA" w:rsidP="008B24CA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24CA" w:rsidRPr="00AB4A9E" w:rsidRDefault="008B24CA" w:rsidP="008B24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._________________________________________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10.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s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________.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11.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31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2023.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2024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_______--__________________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menționeazăinformațiile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7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Specificaţii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22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Specificaţii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23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livrări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efectuate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</w:t>
            </w:r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12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ind w:right="-135" w:hanging="13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dovezi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calitata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Copie,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19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20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8B24CA" w:rsidRPr="00AB4A9E" w:rsidRDefault="008B24CA" w:rsidP="008B24C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scrisoare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bancară</w:t>
      </w:r>
      <w:proofErr w:type="spellEnd"/>
      <w:r w:rsidRPr="00AB4A9E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1 % din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valoarea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fără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TVA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min. 3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right="-56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transfer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val="en-US" w:eastAsia="ru-RU"/>
        </w:rPr>
        <w:t>MD58TRPCCG518430A00364AA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din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valoarea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Motivul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- 3.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Timpul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fiecare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stabilită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Pasul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oferit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acelaşi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preţ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iar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operatorii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întruni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cerinţele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calificare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câştigător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desemnat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încărcat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primul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oferta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Mtender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_____ 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numPr>
          <w:ilvl w:val="0"/>
          <w:numId w:val="4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prezintă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valută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__lei MD       </w:t>
      </w:r>
    </w:p>
    <w:p w:rsidR="008B24CA" w:rsidRPr="00AB4A9E" w:rsidRDefault="008B24CA" w:rsidP="008B24CA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8B24CA" w:rsidRPr="00AB4A9E" w:rsidRDefault="008B24CA" w:rsidP="008B24CA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8B24CA" w:rsidRPr="00AB4A9E" w:rsidRDefault="008B24CA" w:rsidP="008B24C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8B24CA" w:rsidRPr="00AB4A9E" w:rsidRDefault="008B24CA" w:rsidP="008B24C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8B24CA" w:rsidRPr="00AB4A9E" w:rsidRDefault="008B24CA" w:rsidP="008B24C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25.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8B24CA" w:rsidRPr="00AB4A9E" w:rsidTr="00806CA7">
        <w:tc>
          <w:tcPr>
            <w:tcW w:w="577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B24CA" w:rsidRPr="00AB4A9E" w:rsidTr="00806CA7">
        <w:tc>
          <w:tcPr>
            <w:tcW w:w="577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B24CA" w:rsidRPr="00AB4A9E" w:rsidRDefault="008B24CA" w:rsidP="008B24C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8B24CA" w:rsidRPr="00AB4A9E" w:rsidRDefault="008B24CA" w:rsidP="008B24C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30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="00E373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.12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.2023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E373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.12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.2023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8B24CA" w:rsidRPr="00863BB1" w:rsidTr="00806CA7">
        <w:tc>
          <w:tcPr>
            <w:tcW w:w="530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______________________________________________________</w:t>
      </w:r>
    </w:p>
    <w:p w:rsidR="008B24CA" w:rsidRPr="00AB4A9E" w:rsidRDefault="008B24CA" w:rsidP="008B24C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8B24CA" w:rsidRPr="00AB4A9E" w:rsidRDefault="008B24CA" w:rsidP="008B24C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 ____________________</w:t>
      </w:r>
      <w:proofErr w:type="spellStart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Aliona</w:t>
      </w:r>
      <w:proofErr w:type="spellEnd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Ciornîi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</w:t>
      </w:r>
    </w:p>
    <w:p w:rsidR="008B24CA" w:rsidRPr="00263938" w:rsidRDefault="008B24CA" w:rsidP="008B24CA">
      <w:pPr>
        <w:rPr>
          <w:lang w:val="en-US"/>
        </w:rPr>
      </w:pPr>
    </w:p>
    <w:p w:rsidR="008B24CA" w:rsidRPr="007D1486" w:rsidRDefault="008B24CA" w:rsidP="008B24CA">
      <w:pPr>
        <w:rPr>
          <w:lang w:val="en-US"/>
        </w:rPr>
      </w:pPr>
    </w:p>
    <w:p w:rsidR="008B24CA" w:rsidRPr="00B739C8" w:rsidRDefault="008B24CA" w:rsidP="008B24CA">
      <w:pPr>
        <w:rPr>
          <w:lang w:val="en-US"/>
        </w:rPr>
      </w:pPr>
    </w:p>
    <w:p w:rsidR="008B24CA" w:rsidRPr="00637305" w:rsidRDefault="008B24CA" w:rsidP="008B24CA">
      <w:pPr>
        <w:rPr>
          <w:lang w:val="en-US"/>
        </w:rPr>
      </w:pPr>
    </w:p>
    <w:p w:rsidR="008B24CA" w:rsidRPr="007977C5" w:rsidRDefault="008B24CA" w:rsidP="008B24CA">
      <w:pPr>
        <w:rPr>
          <w:lang w:val="en-US"/>
        </w:rPr>
      </w:pPr>
    </w:p>
    <w:p w:rsidR="00B65993" w:rsidRPr="008B24CA" w:rsidRDefault="00B65993">
      <w:pPr>
        <w:rPr>
          <w:lang w:val="en-US"/>
        </w:rPr>
      </w:pPr>
    </w:p>
    <w:sectPr w:rsidR="00B65993" w:rsidRPr="008B2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hybridMultilevel"/>
    <w:tmpl w:val="0BFC2636"/>
    <w:lvl w:ilvl="0" w:tplc="0418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76"/>
    <w:rsid w:val="00055487"/>
    <w:rsid w:val="000556C3"/>
    <w:rsid w:val="000971A0"/>
    <w:rsid w:val="005476E2"/>
    <w:rsid w:val="005B75A7"/>
    <w:rsid w:val="005C6776"/>
    <w:rsid w:val="00673C10"/>
    <w:rsid w:val="00781201"/>
    <w:rsid w:val="00863BB1"/>
    <w:rsid w:val="008829BA"/>
    <w:rsid w:val="0089712B"/>
    <w:rsid w:val="008B24CA"/>
    <w:rsid w:val="00B65993"/>
    <w:rsid w:val="00B75BC0"/>
    <w:rsid w:val="00C86BA0"/>
    <w:rsid w:val="00D62E42"/>
    <w:rsid w:val="00E3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5BDF8-51F1-4CC3-A580-180E0406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24C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9</cp:revision>
  <dcterms:created xsi:type="dcterms:W3CDTF">2023-12-15T07:43:00Z</dcterms:created>
  <dcterms:modified xsi:type="dcterms:W3CDTF">2023-12-15T12:31:00Z</dcterms:modified>
</cp:coreProperties>
</file>