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A76C4" w14:textId="77777777" w:rsidR="002576F1" w:rsidRPr="002576F1" w:rsidRDefault="002576F1" w:rsidP="002576F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2576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2576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40FB07C2" w14:textId="77777777" w:rsidR="002576F1" w:rsidRPr="002576F1" w:rsidRDefault="002576F1" w:rsidP="002576F1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2576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2576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2576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2576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79656D0C" w14:textId="77777777" w:rsidR="002576F1" w:rsidRPr="002576F1" w:rsidRDefault="002576F1" w:rsidP="002576F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431561D1" w14:textId="77777777" w:rsidR="002576F1" w:rsidRPr="002576F1" w:rsidRDefault="002576F1" w:rsidP="002576F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26565D87" w14:textId="77777777" w:rsidR="002576F1" w:rsidRPr="002576F1" w:rsidRDefault="002576F1" w:rsidP="002576F1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5A4ECC46" w14:textId="77777777" w:rsidR="002576F1" w:rsidRPr="002576F1" w:rsidRDefault="002576F1" w:rsidP="002576F1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2576F1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1BFF772B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2576F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2576F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2576F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2576F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2576F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328B6904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2576F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2576F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2576F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2576F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2576F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2576F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2576F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2576F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2576F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2948815E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5D97AE7D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76F1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>Stafide în asortiment</w:t>
      </w:r>
      <w:r w:rsidRPr="002576F1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2576F1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2576F1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nr.461-11/24)</w:t>
      </w:r>
    </w:p>
    <w:p w14:paraId="1F0DEC38" w14:textId="77777777" w:rsidR="002576F1" w:rsidRPr="002576F1" w:rsidRDefault="002576F1" w:rsidP="002576F1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2576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2576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2576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2576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2576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2576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2576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2576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2576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742BEF04" w14:textId="77777777" w:rsidR="002576F1" w:rsidRPr="002576F1" w:rsidRDefault="002576F1" w:rsidP="002576F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47D6204" w14:textId="77777777" w:rsidR="002576F1" w:rsidRPr="002576F1" w:rsidRDefault="002576F1" w:rsidP="002576F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9260D24" w14:textId="77777777" w:rsidR="002576F1" w:rsidRPr="002576F1" w:rsidRDefault="002576F1" w:rsidP="002576F1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2576F1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900"/>
        <w:gridCol w:w="910"/>
        <w:gridCol w:w="1214"/>
        <w:gridCol w:w="1552"/>
        <w:gridCol w:w="1454"/>
        <w:gridCol w:w="1564"/>
      </w:tblGrid>
      <w:tr w:rsidR="002576F1" w:rsidRPr="002576F1" w14:paraId="6CB026C9" w14:textId="77777777" w:rsidTr="001546E6">
        <w:trPr>
          <w:trHeight w:val="658"/>
        </w:trPr>
        <w:tc>
          <w:tcPr>
            <w:tcW w:w="531" w:type="dxa"/>
            <w:vAlign w:val="center"/>
          </w:tcPr>
          <w:p w14:paraId="73D3082C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900" w:type="dxa"/>
            <w:vAlign w:val="center"/>
          </w:tcPr>
          <w:p w14:paraId="01ED87FC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10" w:type="dxa"/>
            <w:vAlign w:val="center"/>
          </w:tcPr>
          <w:p w14:paraId="108675BD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val="ru-RU" w:eastAsia="ru-RU"/>
              </w:rPr>
              <w:t>Un. de măsură</w:t>
            </w:r>
          </w:p>
        </w:tc>
        <w:tc>
          <w:tcPr>
            <w:tcW w:w="1214" w:type="dxa"/>
            <w:vAlign w:val="center"/>
          </w:tcPr>
          <w:p w14:paraId="115F8711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Cant. estimată (4 luni)</w:t>
            </w:r>
          </w:p>
        </w:tc>
        <w:tc>
          <w:tcPr>
            <w:tcW w:w="1552" w:type="dxa"/>
            <w:vAlign w:val="center"/>
          </w:tcPr>
          <w:p w14:paraId="18CD5286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17E38CC3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4" w:type="dxa"/>
            <w:vAlign w:val="center"/>
          </w:tcPr>
          <w:p w14:paraId="0F9BE385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6A740E26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014FC7C9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2576F1" w:rsidRPr="002576F1" w14:paraId="5E9EB037" w14:textId="77777777" w:rsidTr="001546E6">
        <w:trPr>
          <w:trHeight w:val="197"/>
        </w:trPr>
        <w:tc>
          <w:tcPr>
            <w:tcW w:w="531" w:type="dxa"/>
            <w:vAlign w:val="center"/>
          </w:tcPr>
          <w:p w14:paraId="3CCCD2C6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18BECE93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10" w:type="dxa"/>
            <w:vAlign w:val="center"/>
          </w:tcPr>
          <w:p w14:paraId="6B078C4E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4" w:type="dxa"/>
            <w:vAlign w:val="center"/>
          </w:tcPr>
          <w:p w14:paraId="1B9E814D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2" w:type="dxa"/>
            <w:vAlign w:val="center"/>
          </w:tcPr>
          <w:p w14:paraId="2AD32F48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4" w:type="dxa"/>
            <w:vAlign w:val="center"/>
          </w:tcPr>
          <w:p w14:paraId="02C99B80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0B5F35C6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2576F1" w:rsidRPr="002576F1" w14:paraId="1ADCD3AA" w14:textId="77777777" w:rsidTr="001546E6">
        <w:trPr>
          <w:trHeight w:val="197"/>
        </w:trPr>
        <w:tc>
          <w:tcPr>
            <w:tcW w:w="531" w:type="dxa"/>
            <w:vAlign w:val="center"/>
          </w:tcPr>
          <w:p w14:paraId="08DB232A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59E0A9BE" w14:textId="77777777" w:rsidR="002576F1" w:rsidRPr="002576F1" w:rsidRDefault="002576F1" w:rsidP="002576F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2576F1" w:rsidRPr="002576F1" w14:paraId="120B85D1" w14:textId="77777777" w:rsidTr="001546E6">
        <w:trPr>
          <w:trHeight w:val="197"/>
        </w:trPr>
        <w:tc>
          <w:tcPr>
            <w:tcW w:w="531" w:type="dxa"/>
            <w:vAlign w:val="center"/>
          </w:tcPr>
          <w:p w14:paraId="24B0DAFB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2FCD87D5" w14:textId="77777777" w:rsidR="002576F1" w:rsidRPr="002576F1" w:rsidRDefault="002576F1" w:rsidP="002576F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Stafide uscate pentru panificație</w:t>
            </w:r>
          </w:p>
        </w:tc>
        <w:tc>
          <w:tcPr>
            <w:tcW w:w="910" w:type="dxa"/>
            <w:vAlign w:val="center"/>
          </w:tcPr>
          <w:p w14:paraId="7AE0B624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4" w:type="dxa"/>
            <w:vAlign w:val="center"/>
          </w:tcPr>
          <w:p w14:paraId="19B87306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10 000</w:t>
            </w:r>
          </w:p>
        </w:tc>
        <w:tc>
          <w:tcPr>
            <w:tcW w:w="1552" w:type="dxa"/>
            <w:vAlign w:val="center"/>
          </w:tcPr>
          <w:p w14:paraId="54216F0A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21ADC5E0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228CE3CA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576F1" w:rsidRPr="002576F1" w14:paraId="38AAA744" w14:textId="77777777" w:rsidTr="001546E6">
        <w:trPr>
          <w:trHeight w:val="197"/>
        </w:trPr>
        <w:tc>
          <w:tcPr>
            <w:tcW w:w="531" w:type="dxa"/>
            <w:vAlign w:val="center"/>
          </w:tcPr>
          <w:p w14:paraId="5F1956B3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6" w:type="dxa"/>
            <w:gridSpan w:val="4"/>
            <w:vAlign w:val="center"/>
          </w:tcPr>
          <w:p w14:paraId="6A1FFE92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4" w:type="dxa"/>
            <w:vAlign w:val="center"/>
          </w:tcPr>
          <w:p w14:paraId="6876164E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1542A46D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576F1" w:rsidRPr="002576F1" w14:paraId="576CC08C" w14:textId="77777777" w:rsidTr="001546E6">
        <w:trPr>
          <w:trHeight w:val="197"/>
        </w:trPr>
        <w:tc>
          <w:tcPr>
            <w:tcW w:w="531" w:type="dxa"/>
            <w:vAlign w:val="center"/>
          </w:tcPr>
          <w:p w14:paraId="05DFA1FD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6F5628EB" w14:textId="77777777" w:rsidR="002576F1" w:rsidRPr="002576F1" w:rsidRDefault="002576F1" w:rsidP="002576F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b/>
                <w:lang w:eastAsia="ru-RU"/>
              </w:rPr>
              <w:t>Lot 2</w:t>
            </w:r>
          </w:p>
        </w:tc>
      </w:tr>
      <w:tr w:rsidR="002576F1" w:rsidRPr="002576F1" w14:paraId="451489BB" w14:textId="77777777" w:rsidTr="001546E6">
        <w:trPr>
          <w:trHeight w:val="197"/>
        </w:trPr>
        <w:tc>
          <w:tcPr>
            <w:tcW w:w="531" w:type="dxa"/>
            <w:vAlign w:val="center"/>
          </w:tcPr>
          <w:p w14:paraId="02239A66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2AE6DEDF" w14:textId="77777777" w:rsidR="002576F1" w:rsidRPr="002576F1" w:rsidRDefault="002576F1" w:rsidP="002576F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Stafide uscate pentru patiserie măruntă</w:t>
            </w:r>
          </w:p>
        </w:tc>
        <w:tc>
          <w:tcPr>
            <w:tcW w:w="910" w:type="dxa"/>
            <w:vAlign w:val="center"/>
          </w:tcPr>
          <w:p w14:paraId="7600E41B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4" w:type="dxa"/>
            <w:vAlign w:val="center"/>
          </w:tcPr>
          <w:p w14:paraId="1B3BE183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lang w:eastAsia="ru-RU"/>
              </w:rPr>
              <w:t xml:space="preserve"> 5 000</w:t>
            </w:r>
          </w:p>
        </w:tc>
        <w:tc>
          <w:tcPr>
            <w:tcW w:w="1552" w:type="dxa"/>
            <w:vAlign w:val="center"/>
          </w:tcPr>
          <w:p w14:paraId="63472240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3AF9CBEA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1C10A19B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576F1" w:rsidRPr="002576F1" w14:paraId="3A465D73" w14:textId="77777777" w:rsidTr="001546E6">
        <w:trPr>
          <w:trHeight w:val="197"/>
        </w:trPr>
        <w:tc>
          <w:tcPr>
            <w:tcW w:w="531" w:type="dxa"/>
            <w:vAlign w:val="center"/>
          </w:tcPr>
          <w:p w14:paraId="3FF49D48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6" w:type="dxa"/>
            <w:gridSpan w:val="4"/>
            <w:vAlign w:val="center"/>
          </w:tcPr>
          <w:p w14:paraId="26429E89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76F1">
              <w:rPr>
                <w:rFonts w:ascii="Times New Roman" w:eastAsia="Times New Roman" w:hAnsi="Times New Roman" w:cs="Times New Roman"/>
                <w:b/>
                <w:lang w:eastAsia="ru-RU"/>
              </w:rPr>
              <w:t>Total Lot 2</w:t>
            </w:r>
          </w:p>
        </w:tc>
        <w:tc>
          <w:tcPr>
            <w:tcW w:w="1454" w:type="dxa"/>
            <w:vAlign w:val="center"/>
          </w:tcPr>
          <w:p w14:paraId="64C8BD44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0411CF32" w14:textId="77777777" w:rsidR="002576F1" w:rsidRPr="002576F1" w:rsidRDefault="002576F1" w:rsidP="002576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387BC5AB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F5AF022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2576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5EBB3F56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079B12A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2576F1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2576F1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2576F1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678E79D0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2576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5FE40D6F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AE4323E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2F6842FA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existența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per lot :             Da□          Nu□</w:t>
      </w:r>
    </w:p>
    <w:p w14:paraId="4DDE2B1D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(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) </w:t>
      </w:r>
    </w:p>
    <w:p w14:paraId="5F28DD83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DC6CC99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0EA3D38A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DF71353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4AAD27DA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(</w:t>
      </w:r>
      <w:proofErr w:type="spellStart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Numele</w:t>
      </w:r>
      <w:proofErr w:type="spellEnd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, </w:t>
      </w:r>
      <w:proofErr w:type="spellStart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prenumele</w:t>
      </w:r>
      <w:proofErr w:type="spellEnd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şi</w:t>
      </w:r>
      <w:proofErr w:type="spellEnd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funcţia</w:t>
      </w:r>
      <w:proofErr w:type="spellEnd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persoanei</w:t>
      </w:r>
      <w:proofErr w:type="spellEnd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autorizate</w:t>
      </w:r>
      <w:proofErr w:type="spellEnd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să</w:t>
      </w:r>
      <w:proofErr w:type="spellEnd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reprezinte</w:t>
      </w:r>
      <w:proofErr w:type="spellEnd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operatorul</w:t>
      </w:r>
      <w:proofErr w:type="spellEnd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economic)</w:t>
      </w:r>
    </w:p>
    <w:p w14:paraId="6FDEA1B8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</w:p>
    <w:p w14:paraId="4AEF13A4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76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</w:t>
      </w:r>
    </w:p>
    <w:p w14:paraId="50D167E6" w14:textId="77777777" w:rsidR="002576F1" w:rsidRPr="002576F1" w:rsidRDefault="002576F1" w:rsidP="00257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(</w:t>
      </w:r>
      <w:proofErr w:type="spellStart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semnătura</w:t>
      </w:r>
      <w:proofErr w:type="spellEnd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) </w:t>
      </w:r>
      <w:proofErr w:type="spellStart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şi</w:t>
      </w:r>
      <w:proofErr w:type="spellEnd"/>
      <w:r w:rsidRPr="002576F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 L.Ş.</w:t>
      </w:r>
    </w:p>
    <w:p w14:paraId="7178DD3C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579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B92"/>
    <w:rsid w:val="002576F1"/>
    <w:rsid w:val="006F183E"/>
    <w:rsid w:val="007C3EA4"/>
    <w:rsid w:val="00CB6B92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163672-6A58-4624-9F21-1509A322B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6B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6B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6B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6B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6B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6B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6B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6B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6B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6B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6B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6B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6B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6B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6B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6B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6B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6B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6B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6B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6B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6B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6B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6B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6B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6B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6B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6B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6B9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576F1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2</cp:revision>
  <dcterms:created xsi:type="dcterms:W3CDTF">2025-11-06T06:49:00Z</dcterms:created>
  <dcterms:modified xsi:type="dcterms:W3CDTF">2025-11-06T06:50:00Z</dcterms:modified>
</cp:coreProperties>
</file>