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3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2411"/>
        <w:gridCol w:w="1251"/>
        <w:gridCol w:w="963"/>
        <w:gridCol w:w="862"/>
        <w:gridCol w:w="682"/>
        <w:gridCol w:w="4460"/>
        <w:gridCol w:w="3383"/>
        <w:gridCol w:w="1083"/>
        <w:gridCol w:w="123"/>
        <w:gridCol w:w="6"/>
      </w:tblGrid>
      <w:tr w:rsidR="00F35A92" w:rsidRPr="00C00499" w14:paraId="063030EF" w14:textId="77777777" w:rsidTr="00012122">
        <w:trPr>
          <w:trHeight w:val="20"/>
        </w:trPr>
        <w:tc>
          <w:tcPr>
            <w:tcW w:w="5000" w:type="pct"/>
            <w:gridSpan w:val="11"/>
            <w:tcBorders>
              <w:top w:val="nil"/>
              <w:left w:val="nil"/>
              <w:bottom w:val="nil"/>
              <w:right w:val="nil"/>
            </w:tcBorders>
            <w:shd w:val="clear" w:color="auto" w:fill="auto"/>
            <w:vAlign w:val="center"/>
          </w:tcPr>
          <w:p w14:paraId="44622FD1" w14:textId="77777777" w:rsidR="00F35A92" w:rsidRPr="004B16DD" w:rsidRDefault="00F35A92" w:rsidP="00D65CFF">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D65CFF">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D65CFF">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D65CFF">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012122">
        <w:trPr>
          <w:trHeight w:val="20"/>
        </w:trPr>
        <w:tc>
          <w:tcPr>
            <w:tcW w:w="5000" w:type="pct"/>
            <w:gridSpan w:val="11"/>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D65CFF">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D65CFF">
            <w:pPr>
              <w:jc w:val="center"/>
            </w:pPr>
          </w:p>
        </w:tc>
      </w:tr>
      <w:tr w:rsidR="00F35A92" w:rsidRPr="00C00499" w14:paraId="72118E81" w14:textId="77777777" w:rsidTr="00012122">
        <w:trPr>
          <w:gridAfter w:val="1"/>
          <w:wAfter w:w="2" w:type="pct"/>
          <w:trHeight w:val="20"/>
        </w:trPr>
        <w:tc>
          <w:tcPr>
            <w:tcW w:w="4998" w:type="pct"/>
            <w:gridSpan w:val="10"/>
            <w:tcBorders>
              <w:top w:val="nil"/>
              <w:left w:val="nil"/>
              <w:bottom w:val="nil"/>
              <w:right w:val="nil"/>
            </w:tcBorders>
            <w:shd w:val="clear" w:color="auto" w:fill="auto"/>
            <w:vAlign w:val="center"/>
          </w:tcPr>
          <w:p w14:paraId="65EDE25A" w14:textId="77777777" w:rsidR="00F35A92" w:rsidRPr="00C00499" w:rsidRDefault="00F35A92" w:rsidP="00D65CFF">
            <w:r w:rsidRPr="00C00499">
              <w:t xml:space="preserve">Numărul </w:t>
            </w:r>
            <w:r>
              <w:t>procedurii de achiziție______________din_________</w:t>
            </w:r>
          </w:p>
        </w:tc>
      </w:tr>
      <w:tr w:rsidR="00F35A92" w:rsidRPr="00C00499" w14:paraId="36D781DB" w14:textId="77777777" w:rsidTr="00012122">
        <w:trPr>
          <w:gridAfter w:val="1"/>
          <w:wAfter w:w="2" w:type="pct"/>
          <w:trHeight w:val="20"/>
        </w:trPr>
        <w:tc>
          <w:tcPr>
            <w:tcW w:w="4998" w:type="pct"/>
            <w:gridSpan w:val="10"/>
            <w:tcBorders>
              <w:top w:val="nil"/>
              <w:left w:val="nil"/>
              <w:bottom w:val="nil"/>
              <w:right w:val="nil"/>
            </w:tcBorders>
            <w:shd w:val="clear" w:color="auto" w:fill="auto"/>
            <w:vAlign w:val="center"/>
          </w:tcPr>
          <w:p w14:paraId="2694D5B7" w14:textId="77777777" w:rsidR="00F35A92" w:rsidRPr="00C00499" w:rsidRDefault="00F35A92" w:rsidP="00D65CFF">
            <w:r>
              <w:t>Obiectul achiziției</w:t>
            </w:r>
            <w:r w:rsidRPr="00C00499">
              <w:t>:</w:t>
            </w:r>
            <w:r>
              <w:t>____________________</w:t>
            </w:r>
          </w:p>
        </w:tc>
      </w:tr>
      <w:tr w:rsidR="00F35A92" w:rsidRPr="00C00499" w14:paraId="32A4EAD2" w14:textId="77777777" w:rsidTr="00012122">
        <w:trPr>
          <w:trHeight w:val="20"/>
        </w:trPr>
        <w:tc>
          <w:tcPr>
            <w:tcW w:w="2133" w:type="pct"/>
            <w:gridSpan w:val="6"/>
            <w:tcBorders>
              <w:top w:val="nil"/>
              <w:left w:val="nil"/>
              <w:bottom w:val="nil"/>
              <w:right w:val="nil"/>
            </w:tcBorders>
            <w:shd w:val="clear" w:color="auto" w:fill="auto"/>
          </w:tcPr>
          <w:p w14:paraId="049D8721" w14:textId="77777777" w:rsidR="00F35A92" w:rsidRPr="00C00499" w:rsidRDefault="00F35A92" w:rsidP="00D65CFF"/>
        </w:tc>
        <w:tc>
          <w:tcPr>
            <w:tcW w:w="2867" w:type="pct"/>
            <w:gridSpan w:val="5"/>
            <w:tcBorders>
              <w:top w:val="nil"/>
              <w:left w:val="nil"/>
              <w:bottom w:val="nil"/>
              <w:right w:val="nil"/>
            </w:tcBorders>
            <w:shd w:val="clear" w:color="auto" w:fill="auto"/>
          </w:tcPr>
          <w:p w14:paraId="2A55A4ED" w14:textId="77777777" w:rsidR="00F35A92" w:rsidRPr="00C00499" w:rsidRDefault="00F35A92" w:rsidP="00D65CFF"/>
        </w:tc>
      </w:tr>
      <w:tr w:rsidR="00012122" w:rsidRPr="00C00499" w14:paraId="493A75E2" w14:textId="77777777" w:rsidTr="00012122">
        <w:trPr>
          <w:gridAfter w:val="2"/>
          <w:wAfter w:w="41" w:type="pct"/>
          <w:trHeight w:val="20"/>
        </w:trPr>
        <w:tc>
          <w:tcPr>
            <w:tcW w:w="180" w:type="pct"/>
            <w:shd w:val="clear" w:color="auto" w:fill="auto"/>
            <w:vAlign w:val="center"/>
          </w:tcPr>
          <w:p w14:paraId="7BD14224" w14:textId="07E6B3E0" w:rsidR="00D65CFF" w:rsidRPr="0065496F" w:rsidRDefault="00D65CFF" w:rsidP="00D65CFF">
            <w:pPr>
              <w:jc w:val="center"/>
              <w:rPr>
                <w:b/>
                <w:sz w:val="20"/>
                <w:szCs w:val="20"/>
              </w:rPr>
            </w:pPr>
            <w:r>
              <w:rPr>
                <w:b/>
                <w:sz w:val="20"/>
                <w:szCs w:val="20"/>
              </w:rPr>
              <w:t>Nr. lot.</w:t>
            </w:r>
          </w:p>
        </w:tc>
        <w:tc>
          <w:tcPr>
            <w:tcW w:w="763" w:type="pct"/>
            <w:shd w:val="clear" w:color="auto" w:fill="auto"/>
            <w:vAlign w:val="center"/>
          </w:tcPr>
          <w:p w14:paraId="4545B681" w14:textId="7A3332F3" w:rsidR="00D65CFF" w:rsidRPr="0065496F" w:rsidRDefault="00D65CFF" w:rsidP="00D65CFF">
            <w:pPr>
              <w:rPr>
                <w:b/>
                <w:sz w:val="20"/>
                <w:szCs w:val="20"/>
              </w:rPr>
            </w:pPr>
            <w:r>
              <w:rPr>
                <w:b/>
                <w:sz w:val="20"/>
                <w:szCs w:val="20"/>
              </w:rPr>
              <w:t>Denumirea serviciilor</w:t>
            </w:r>
          </w:p>
        </w:tc>
        <w:tc>
          <w:tcPr>
            <w:tcW w:w="396" w:type="pct"/>
            <w:shd w:val="clear" w:color="auto" w:fill="auto"/>
            <w:vAlign w:val="center"/>
          </w:tcPr>
          <w:p w14:paraId="25E366B3" w14:textId="1EF55835" w:rsidR="00D65CFF" w:rsidRPr="0065496F" w:rsidRDefault="00D65CFF" w:rsidP="00D65CFF">
            <w:pPr>
              <w:jc w:val="center"/>
              <w:rPr>
                <w:b/>
                <w:sz w:val="20"/>
                <w:szCs w:val="20"/>
              </w:rPr>
            </w:pPr>
            <w:r w:rsidRPr="00D33322">
              <w:rPr>
                <w:b/>
                <w:sz w:val="20"/>
                <w:szCs w:val="20"/>
              </w:rPr>
              <w:t xml:space="preserve">Denumirea modelului </w:t>
            </w:r>
            <w:r>
              <w:rPr>
                <w:b/>
                <w:sz w:val="20"/>
                <w:szCs w:val="20"/>
              </w:rPr>
              <w:t>bunului</w:t>
            </w:r>
          </w:p>
        </w:tc>
        <w:tc>
          <w:tcPr>
            <w:tcW w:w="305" w:type="pct"/>
            <w:shd w:val="clear" w:color="auto" w:fill="auto"/>
            <w:vAlign w:val="center"/>
          </w:tcPr>
          <w:p w14:paraId="1FE7B22D" w14:textId="77777777" w:rsidR="00D65CFF" w:rsidRPr="0065496F" w:rsidRDefault="00D65CFF" w:rsidP="00D65CFF">
            <w:pPr>
              <w:jc w:val="center"/>
              <w:rPr>
                <w:b/>
                <w:sz w:val="20"/>
                <w:szCs w:val="20"/>
              </w:rPr>
            </w:pPr>
            <w:r w:rsidRPr="0065496F">
              <w:rPr>
                <w:b/>
                <w:sz w:val="20"/>
                <w:szCs w:val="20"/>
              </w:rPr>
              <w:t>Ţara de origine</w:t>
            </w:r>
          </w:p>
        </w:tc>
        <w:tc>
          <w:tcPr>
            <w:tcW w:w="273" w:type="pct"/>
            <w:shd w:val="clear" w:color="auto" w:fill="auto"/>
            <w:vAlign w:val="center"/>
          </w:tcPr>
          <w:p w14:paraId="16AB3753" w14:textId="77777777" w:rsidR="00D65CFF" w:rsidRPr="0065496F" w:rsidRDefault="00D65CFF" w:rsidP="00D65CFF">
            <w:pPr>
              <w:jc w:val="center"/>
              <w:rPr>
                <w:b/>
                <w:sz w:val="20"/>
                <w:szCs w:val="20"/>
              </w:rPr>
            </w:pPr>
            <w:r w:rsidRPr="0065496F">
              <w:rPr>
                <w:b/>
                <w:sz w:val="20"/>
                <w:szCs w:val="20"/>
              </w:rPr>
              <w:t>Produ-cătorul</w:t>
            </w:r>
          </w:p>
        </w:tc>
        <w:tc>
          <w:tcPr>
            <w:tcW w:w="1628" w:type="pct"/>
            <w:gridSpan w:val="2"/>
            <w:shd w:val="clear" w:color="auto" w:fill="auto"/>
            <w:vAlign w:val="center"/>
          </w:tcPr>
          <w:p w14:paraId="6E16FA6A" w14:textId="22DE9E08" w:rsidR="00D65CFF" w:rsidRPr="00754CF1" w:rsidRDefault="00D65CFF" w:rsidP="00D65CFF">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71" w:type="pct"/>
            <w:vAlign w:val="center"/>
          </w:tcPr>
          <w:p w14:paraId="02919924" w14:textId="77777777" w:rsidR="00D65CFF" w:rsidRPr="0065496F" w:rsidRDefault="00D65CFF" w:rsidP="00D65CFF">
            <w:pPr>
              <w:jc w:val="center"/>
              <w:rPr>
                <w:b/>
                <w:sz w:val="20"/>
                <w:szCs w:val="20"/>
              </w:rPr>
            </w:pPr>
            <w:r w:rsidRPr="0065496F">
              <w:rPr>
                <w:b/>
                <w:sz w:val="20"/>
                <w:szCs w:val="20"/>
              </w:rPr>
              <w:t>Specificarea tehnică de</w:t>
            </w:r>
            <w:r>
              <w:rPr>
                <w:b/>
                <w:sz w:val="20"/>
                <w:szCs w:val="20"/>
              </w:rPr>
              <w:t>plină propusă de către ofertant</w:t>
            </w:r>
          </w:p>
        </w:tc>
        <w:tc>
          <w:tcPr>
            <w:tcW w:w="343" w:type="pct"/>
            <w:shd w:val="clear" w:color="auto" w:fill="auto"/>
            <w:vAlign w:val="center"/>
          </w:tcPr>
          <w:p w14:paraId="26ACAB75" w14:textId="77777777" w:rsidR="00D65CFF" w:rsidRPr="0065496F" w:rsidRDefault="00D65CFF" w:rsidP="00D65CFF">
            <w:pPr>
              <w:jc w:val="center"/>
              <w:rPr>
                <w:b/>
                <w:sz w:val="20"/>
                <w:szCs w:val="20"/>
              </w:rPr>
            </w:pPr>
            <w:r w:rsidRPr="0065496F">
              <w:rPr>
                <w:b/>
                <w:sz w:val="20"/>
                <w:szCs w:val="20"/>
              </w:rPr>
              <w:t>Standarde de referinţă</w:t>
            </w:r>
          </w:p>
        </w:tc>
      </w:tr>
      <w:tr w:rsidR="00012122" w:rsidRPr="00C00499" w14:paraId="7023B55E" w14:textId="77777777" w:rsidTr="00012122">
        <w:trPr>
          <w:gridAfter w:val="2"/>
          <w:wAfter w:w="41" w:type="pct"/>
          <w:trHeight w:val="20"/>
        </w:trPr>
        <w:tc>
          <w:tcPr>
            <w:tcW w:w="180" w:type="pct"/>
            <w:shd w:val="clear" w:color="auto" w:fill="auto"/>
            <w:vAlign w:val="center"/>
          </w:tcPr>
          <w:p w14:paraId="62C9296E" w14:textId="77777777" w:rsidR="00D65CFF" w:rsidRPr="00754CF1" w:rsidRDefault="00D65CFF" w:rsidP="00D65CFF">
            <w:pPr>
              <w:jc w:val="center"/>
              <w:rPr>
                <w:sz w:val="16"/>
                <w:szCs w:val="20"/>
              </w:rPr>
            </w:pPr>
            <w:r w:rsidRPr="00754CF1">
              <w:rPr>
                <w:sz w:val="16"/>
                <w:szCs w:val="20"/>
              </w:rPr>
              <w:t>1</w:t>
            </w:r>
          </w:p>
        </w:tc>
        <w:tc>
          <w:tcPr>
            <w:tcW w:w="763" w:type="pct"/>
            <w:shd w:val="clear" w:color="auto" w:fill="auto"/>
            <w:vAlign w:val="center"/>
          </w:tcPr>
          <w:p w14:paraId="1FDA8530" w14:textId="0A689CFA" w:rsidR="00D65CFF" w:rsidRPr="00754CF1" w:rsidRDefault="00D65CFF" w:rsidP="00D65CFF">
            <w:pPr>
              <w:jc w:val="center"/>
              <w:rPr>
                <w:sz w:val="16"/>
                <w:szCs w:val="20"/>
              </w:rPr>
            </w:pPr>
            <w:r w:rsidRPr="00754CF1">
              <w:rPr>
                <w:sz w:val="16"/>
                <w:szCs w:val="20"/>
              </w:rPr>
              <w:t>2</w:t>
            </w:r>
          </w:p>
        </w:tc>
        <w:tc>
          <w:tcPr>
            <w:tcW w:w="396" w:type="pct"/>
            <w:shd w:val="clear" w:color="auto" w:fill="auto"/>
            <w:vAlign w:val="center"/>
          </w:tcPr>
          <w:p w14:paraId="5A4741FE" w14:textId="6A5AD638" w:rsidR="00D65CFF" w:rsidRPr="00754CF1" w:rsidRDefault="00D65CFF" w:rsidP="00D65CFF">
            <w:pPr>
              <w:jc w:val="center"/>
              <w:rPr>
                <w:sz w:val="16"/>
                <w:szCs w:val="20"/>
              </w:rPr>
            </w:pPr>
            <w:r w:rsidRPr="00754CF1">
              <w:rPr>
                <w:sz w:val="16"/>
                <w:szCs w:val="20"/>
              </w:rPr>
              <w:t>3</w:t>
            </w:r>
          </w:p>
        </w:tc>
        <w:tc>
          <w:tcPr>
            <w:tcW w:w="305" w:type="pct"/>
            <w:shd w:val="clear" w:color="auto" w:fill="auto"/>
            <w:vAlign w:val="center"/>
          </w:tcPr>
          <w:p w14:paraId="7ABB8FBA" w14:textId="39D91369" w:rsidR="00D65CFF" w:rsidRPr="00754CF1" w:rsidRDefault="00D65CFF" w:rsidP="00D65CFF">
            <w:pPr>
              <w:jc w:val="center"/>
              <w:rPr>
                <w:sz w:val="16"/>
                <w:szCs w:val="20"/>
              </w:rPr>
            </w:pPr>
            <w:r w:rsidRPr="00754CF1">
              <w:rPr>
                <w:sz w:val="16"/>
                <w:szCs w:val="20"/>
              </w:rPr>
              <w:t>4</w:t>
            </w:r>
          </w:p>
        </w:tc>
        <w:tc>
          <w:tcPr>
            <w:tcW w:w="273" w:type="pct"/>
            <w:shd w:val="clear" w:color="auto" w:fill="auto"/>
            <w:vAlign w:val="center"/>
          </w:tcPr>
          <w:p w14:paraId="0885C657" w14:textId="57CA80A7" w:rsidR="00D65CFF" w:rsidRPr="00754CF1" w:rsidRDefault="00D65CFF" w:rsidP="00D65CFF">
            <w:pPr>
              <w:jc w:val="center"/>
              <w:rPr>
                <w:sz w:val="16"/>
                <w:szCs w:val="20"/>
              </w:rPr>
            </w:pPr>
            <w:r w:rsidRPr="00754CF1">
              <w:rPr>
                <w:sz w:val="16"/>
                <w:szCs w:val="20"/>
              </w:rPr>
              <w:t>5</w:t>
            </w:r>
          </w:p>
        </w:tc>
        <w:tc>
          <w:tcPr>
            <w:tcW w:w="1628" w:type="pct"/>
            <w:gridSpan w:val="2"/>
            <w:shd w:val="clear" w:color="auto" w:fill="auto"/>
          </w:tcPr>
          <w:p w14:paraId="0F169D26" w14:textId="0EB67AE3" w:rsidR="00D65CFF" w:rsidRPr="00754CF1" w:rsidRDefault="00D65CFF" w:rsidP="00D65CFF">
            <w:pPr>
              <w:jc w:val="center"/>
              <w:rPr>
                <w:sz w:val="16"/>
                <w:szCs w:val="20"/>
              </w:rPr>
            </w:pPr>
            <w:r w:rsidRPr="00754CF1">
              <w:rPr>
                <w:sz w:val="16"/>
                <w:szCs w:val="20"/>
              </w:rPr>
              <w:t>6</w:t>
            </w:r>
          </w:p>
        </w:tc>
        <w:tc>
          <w:tcPr>
            <w:tcW w:w="1071" w:type="pct"/>
            <w:vAlign w:val="center"/>
          </w:tcPr>
          <w:p w14:paraId="71976E5A" w14:textId="0994FF61" w:rsidR="00D65CFF" w:rsidRPr="00754CF1" w:rsidRDefault="00D65CFF" w:rsidP="00D65CFF">
            <w:pPr>
              <w:jc w:val="center"/>
              <w:rPr>
                <w:sz w:val="16"/>
                <w:szCs w:val="20"/>
              </w:rPr>
            </w:pPr>
            <w:r w:rsidRPr="00754CF1">
              <w:rPr>
                <w:sz w:val="16"/>
                <w:szCs w:val="20"/>
              </w:rPr>
              <w:t>7</w:t>
            </w:r>
          </w:p>
        </w:tc>
        <w:tc>
          <w:tcPr>
            <w:tcW w:w="343" w:type="pct"/>
            <w:shd w:val="clear" w:color="auto" w:fill="auto"/>
            <w:vAlign w:val="center"/>
          </w:tcPr>
          <w:p w14:paraId="597171B3" w14:textId="3415E675" w:rsidR="00D65CFF" w:rsidRPr="00754CF1" w:rsidRDefault="00D65CFF" w:rsidP="00D65CFF">
            <w:pPr>
              <w:jc w:val="center"/>
              <w:rPr>
                <w:sz w:val="16"/>
                <w:szCs w:val="20"/>
              </w:rPr>
            </w:pPr>
            <w:r>
              <w:rPr>
                <w:sz w:val="16"/>
                <w:szCs w:val="20"/>
              </w:rPr>
              <w:t>8</w:t>
            </w:r>
          </w:p>
        </w:tc>
      </w:tr>
      <w:tr w:rsidR="00012122" w:rsidRPr="00C00499" w14:paraId="1BFCCA19" w14:textId="77777777" w:rsidTr="00012122">
        <w:trPr>
          <w:gridAfter w:val="2"/>
          <w:wAfter w:w="41" w:type="pct"/>
          <w:trHeight w:val="154"/>
        </w:trPr>
        <w:tc>
          <w:tcPr>
            <w:tcW w:w="180" w:type="pct"/>
            <w:vAlign w:val="center"/>
          </w:tcPr>
          <w:p w14:paraId="02D43224" w14:textId="388F4A0E" w:rsidR="00012122" w:rsidRPr="001110E3" w:rsidRDefault="00012122" w:rsidP="00012122">
            <w:pPr>
              <w:rPr>
                <w:b/>
                <w:sz w:val="22"/>
                <w:szCs w:val="22"/>
              </w:rPr>
            </w:pPr>
            <w:r>
              <w:rPr>
                <w:b/>
                <w:sz w:val="22"/>
                <w:szCs w:val="22"/>
              </w:rPr>
              <w:t>1</w:t>
            </w:r>
          </w:p>
        </w:tc>
        <w:tc>
          <w:tcPr>
            <w:tcW w:w="763" w:type="pct"/>
            <w:vAlign w:val="center"/>
          </w:tcPr>
          <w:p w14:paraId="3CE4D238" w14:textId="17DB4CA5" w:rsidR="00012122" w:rsidRPr="00D65CFF" w:rsidRDefault="00012122" w:rsidP="00012122">
            <w:pPr>
              <w:rPr>
                <w:bCs/>
                <w:sz w:val="22"/>
                <w:szCs w:val="22"/>
              </w:rPr>
            </w:pPr>
            <w:r w:rsidRPr="00D65CFF">
              <w:rPr>
                <w:bCs/>
                <w:sz w:val="22"/>
                <w:szCs w:val="22"/>
                <w:lang w:val="en-US"/>
              </w:rPr>
              <w:t>Servicii de tractare auto (evacuator) Regiunea Centru</w:t>
            </w:r>
          </w:p>
        </w:tc>
        <w:tc>
          <w:tcPr>
            <w:tcW w:w="396" w:type="pct"/>
            <w:vAlign w:val="center"/>
          </w:tcPr>
          <w:p w14:paraId="219430F3" w14:textId="20AA35F6" w:rsidR="00012122" w:rsidRPr="0065496F" w:rsidRDefault="00012122" w:rsidP="00012122">
            <w:pPr>
              <w:jc w:val="center"/>
              <w:rPr>
                <w:sz w:val="20"/>
                <w:szCs w:val="20"/>
              </w:rPr>
            </w:pPr>
          </w:p>
        </w:tc>
        <w:tc>
          <w:tcPr>
            <w:tcW w:w="305" w:type="pct"/>
            <w:vAlign w:val="center"/>
          </w:tcPr>
          <w:p w14:paraId="4D2691A7" w14:textId="489D2F91" w:rsidR="00012122" w:rsidRPr="0065496F" w:rsidRDefault="00012122" w:rsidP="00012122">
            <w:pPr>
              <w:jc w:val="center"/>
              <w:rPr>
                <w:sz w:val="20"/>
                <w:szCs w:val="20"/>
              </w:rPr>
            </w:pPr>
          </w:p>
        </w:tc>
        <w:tc>
          <w:tcPr>
            <w:tcW w:w="273" w:type="pct"/>
          </w:tcPr>
          <w:p w14:paraId="5BAE8710" w14:textId="576D0491" w:rsidR="00012122" w:rsidRPr="0065496F" w:rsidRDefault="00012122" w:rsidP="00012122">
            <w:pPr>
              <w:jc w:val="center"/>
              <w:rPr>
                <w:sz w:val="20"/>
                <w:szCs w:val="20"/>
              </w:rPr>
            </w:pPr>
          </w:p>
        </w:tc>
        <w:tc>
          <w:tcPr>
            <w:tcW w:w="1628" w:type="pct"/>
            <w:gridSpan w:val="2"/>
            <w:vAlign w:val="center"/>
          </w:tcPr>
          <w:p w14:paraId="52B9A9F5" w14:textId="77777777" w:rsidR="00012122" w:rsidRPr="00CF74F9" w:rsidRDefault="00012122" w:rsidP="00012122">
            <w:pPr>
              <w:rPr>
                <w:sz w:val="18"/>
                <w:szCs w:val="18"/>
              </w:rPr>
            </w:pPr>
            <w:r w:rsidRPr="00CF74F9">
              <w:rPr>
                <w:rFonts w:eastAsiaTheme="majorEastAsia"/>
                <w:sz w:val="18"/>
                <w:szCs w:val="18"/>
              </w:rPr>
              <w:t>Servicii de tractare (evacuare) a mijloacelor de transport</w:t>
            </w:r>
            <w:r w:rsidRPr="00CF74F9">
              <w:rPr>
                <w:sz w:val="18"/>
                <w:szCs w:val="18"/>
              </w:rPr>
              <w:br/>
            </w:r>
            <w:r w:rsidRPr="00CF74F9">
              <w:rPr>
                <w:rFonts w:eastAsiaTheme="majorEastAsia"/>
                <w:sz w:val="18"/>
                <w:szCs w:val="18"/>
              </w:rPr>
              <w:t>Zona Centru – mun. Chișinău</w:t>
            </w:r>
          </w:p>
          <w:p w14:paraId="37BA09C6" w14:textId="77777777" w:rsidR="00012122" w:rsidRPr="00CF74F9" w:rsidRDefault="00012122" w:rsidP="00012122">
            <w:pPr>
              <w:rPr>
                <w:sz w:val="18"/>
                <w:szCs w:val="18"/>
              </w:rPr>
            </w:pPr>
            <w:r w:rsidRPr="00CF74F9">
              <w:rPr>
                <w:sz w:val="18"/>
                <w:szCs w:val="18"/>
              </w:rPr>
              <w:t xml:space="preserve">Prestatorul va asigura </w:t>
            </w:r>
            <w:r w:rsidRPr="00CF74F9">
              <w:rPr>
                <w:rFonts w:eastAsiaTheme="majorEastAsia"/>
                <w:sz w:val="18"/>
                <w:szCs w:val="18"/>
              </w:rPr>
              <w:t>transportarea (tractarea) mijloacelor de transport în zona Centru a Republicii Moldova, cu acoperire obligatorie în mun. Chișinău</w:t>
            </w:r>
            <w:r w:rsidRPr="00CF74F9">
              <w:rPr>
                <w:sz w:val="18"/>
                <w:szCs w:val="18"/>
              </w:rPr>
              <w:t xml:space="preserve">, cu </w:t>
            </w:r>
            <w:r w:rsidRPr="00CF74F9">
              <w:rPr>
                <w:rFonts w:eastAsiaTheme="majorEastAsia"/>
                <w:sz w:val="18"/>
                <w:szCs w:val="18"/>
              </w:rPr>
              <w:t>obligativitatea disponibilității permanente a cel puțin unei autospeciale de tractare (evacuator)</w:t>
            </w:r>
            <w:r w:rsidRPr="00CF74F9">
              <w:rPr>
                <w:sz w:val="18"/>
                <w:szCs w:val="18"/>
              </w:rPr>
              <w:t xml:space="preserve"> în regiunea menționată.</w:t>
            </w:r>
          </w:p>
          <w:p w14:paraId="7715CEBD" w14:textId="77777777" w:rsidR="00012122" w:rsidRPr="00CF74F9" w:rsidRDefault="00012122" w:rsidP="00012122">
            <w:pPr>
              <w:rPr>
                <w:sz w:val="18"/>
                <w:szCs w:val="18"/>
              </w:rPr>
            </w:pPr>
            <w:r w:rsidRPr="00CF74F9">
              <w:rPr>
                <w:sz w:val="18"/>
                <w:szCs w:val="18"/>
              </w:rPr>
              <w:t xml:space="preserve">Prestatorul va deține </w:t>
            </w:r>
            <w:r w:rsidRPr="00CF74F9">
              <w:rPr>
                <w:rFonts w:eastAsiaTheme="majorEastAsia"/>
                <w:sz w:val="18"/>
                <w:szCs w:val="18"/>
              </w:rPr>
              <w:t>toate autorizațiile, licențele și documentele obligatorii</w:t>
            </w:r>
            <w:r w:rsidRPr="00CF74F9">
              <w:rPr>
                <w:sz w:val="18"/>
                <w:szCs w:val="18"/>
              </w:rPr>
              <w:t>, prevăzute de legislația în vigoare, necesare pentru prestarea legală a serviciilor de transportare.</w:t>
            </w:r>
          </w:p>
          <w:p w14:paraId="1AA91263" w14:textId="77777777" w:rsidR="00012122" w:rsidRPr="00CF74F9" w:rsidRDefault="00012122" w:rsidP="00012122">
            <w:pPr>
              <w:rPr>
                <w:sz w:val="18"/>
                <w:szCs w:val="18"/>
              </w:rPr>
            </w:pPr>
            <w:r w:rsidRPr="00CF74F9">
              <w:rPr>
                <w:sz w:val="18"/>
                <w:szCs w:val="18"/>
              </w:rPr>
              <w:t xml:space="preserve">Pe durata transportării, Prestatorul va asigura </w:t>
            </w:r>
            <w:r w:rsidRPr="00CF74F9">
              <w:rPr>
                <w:rFonts w:eastAsiaTheme="majorEastAsia"/>
                <w:sz w:val="18"/>
                <w:szCs w:val="18"/>
              </w:rPr>
              <w:t>menținerea mijlocului de transport tractat în starea tehnică consemnată în actul de primire-predare</w:t>
            </w:r>
            <w:r w:rsidRPr="00CF74F9">
              <w:rPr>
                <w:sz w:val="18"/>
                <w:szCs w:val="18"/>
              </w:rPr>
              <w:t>, fără a admite deteriorări suplimentare.</w:t>
            </w:r>
          </w:p>
          <w:p w14:paraId="63331ED4" w14:textId="77777777" w:rsidR="00012122" w:rsidRPr="00CF74F9" w:rsidRDefault="00012122" w:rsidP="00012122">
            <w:pPr>
              <w:rPr>
                <w:sz w:val="18"/>
                <w:szCs w:val="18"/>
              </w:rPr>
            </w:pPr>
            <w:r w:rsidRPr="00CF74F9">
              <w:rPr>
                <w:sz w:val="18"/>
                <w:szCs w:val="18"/>
              </w:rPr>
              <w:t xml:space="preserve">În cazul în care, </w:t>
            </w:r>
            <w:r w:rsidRPr="00CF74F9">
              <w:rPr>
                <w:rFonts w:eastAsiaTheme="majorEastAsia"/>
                <w:sz w:val="18"/>
                <w:szCs w:val="18"/>
              </w:rPr>
              <w:t>din culpa Prestatorului</w:t>
            </w:r>
            <w:r w:rsidRPr="00CF74F9">
              <w:rPr>
                <w:sz w:val="18"/>
                <w:szCs w:val="18"/>
              </w:rPr>
              <w:t xml:space="preserve">, pe parcursul executării serviciilor este cauzat un prejudiciu Beneficiarului, Prestatorul va fi </w:t>
            </w:r>
            <w:r w:rsidRPr="00CF74F9">
              <w:rPr>
                <w:rFonts w:eastAsiaTheme="majorEastAsia"/>
                <w:sz w:val="18"/>
                <w:szCs w:val="18"/>
              </w:rPr>
              <w:t>obligat să repare integral prejudiciul cauzat</w:t>
            </w:r>
            <w:r w:rsidRPr="00CF74F9">
              <w:rPr>
                <w:sz w:val="18"/>
                <w:szCs w:val="18"/>
              </w:rPr>
              <w:t>, în conformitate cu legislația civilă și contractuală în vigoare.</w:t>
            </w:r>
          </w:p>
          <w:p w14:paraId="3B329411" w14:textId="77777777" w:rsidR="00012122" w:rsidRPr="00CF74F9" w:rsidRDefault="00012122" w:rsidP="00012122">
            <w:pPr>
              <w:rPr>
                <w:sz w:val="18"/>
                <w:szCs w:val="18"/>
              </w:rPr>
            </w:pPr>
            <w:r w:rsidRPr="00CF74F9">
              <w:rPr>
                <w:sz w:val="18"/>
                <w:szCs w:val="18"/>
              </w:rPr>
              <w:t>Pentru fiecare serviciu prestat, Prestatorul va prezenta următoarele documente justificative:</w:t>
            </w:r>
          </w:p>
          <w:p w14:paraId="1E671CFB" w14:textId="77777777" w:rsidR="00012122" w:rsidRPr="00CF74F9" w:rsidRDefault="00012122" w:rsidP="00012122">
            <w:pPr>
              <w:numPr>
                <w:ilvl w:val="0"/>
                <w:numId w:val="43"/>
              </w:numPr>
              <w:rPr>
                <w:sz w:val="18"/>
                <w:szCs w:val="18"/>
              </w:rPr>
            </w:pPr>
            <w:r w:rsidRPr="00CF74F9">
              <w:rPr>
                <w:sz w:val="18"/>
                <w:szCs w:val="18"/>
              </w:rPr>
              <w:t>factura fiscală – 2 (două) exemplare;</w:t>
            </w:r>
          </w:p>
          <w:p w14:paraId="74CF83A0" w14:textId="77777777" w:rsidR="00012122" w:rsidRPr="00CF74F9" w:rsidRDefault="00012122" w:rsidP="00012122">
            <w:pPr>
              <w:numPr>
                <w:ilvl w:val="0"/>
                <w:numId w:val="43"/>
              </w:numPr>
              <w:rPr>
                <w:sz w:val="18"/>
                <w:szCs w:val="18"/>
              </w:rPr>
            </w:pPr>
            <w:r w:rsidRPr="00CF74F9">
              <w:rPr>
                <w:sz w:val="18"/>
                <w:szCs w:val="18"/>
              </w:rPr>
              <w:t>act de primire-predare a serviciilor – 2 (două) exemplare.</w:t>
            </w:r>
          </w:p>
          <w:p w14:paraId="57F9850A" w14:textId="77777777" w:rsidR="00012122" w:rsidRPr="00CF74F9" w:rsidRDefault="00012122" w:rsidP="00012122">
            <w:pPr>
              <w:rPr>
                <w:sz w:val="18"/>
                <w:szCs w:val="18"/>
              </w:rPr>
            </w:pPr>
            <w:r w:rsidRPr="00CF74F9">
              <w:rPr>
                <w:sz w:val="18"/>
                <w:szCs w:val="18"/>
              </w:rPr>
              <w:t xml:space="preserve">Prețul serviciilor va fi stabilit în </w:t>
            </w:r>
            <w:r w:rsidRPr="00CF74F9">
              <w:rPr>
                <w:rFonts w:eastAsiaTheme="majorEastAsia"/>
                <w:sz w:val="18"/>
                <w:szCs w:val="18"/>
              </w:rPr>
              <w:t>lei moldovenești (MDL)</w:t>
            </w:r>
            <w:r w:rsidRPr="00CF74F9">
              <w:rPr>
                <w:sz w:val="18"/>
                <w:szCs w:val="18"/>
              </w:rPr>
              <w:t>, și va fi ferm pe întreaga durată a contractului.</w:t>
            </w:r>
          </w:p>
          <w:p w14:paraId="1A71AA79" w14:textId="77777777" w:rsidR="00012122" w:rsidRPr="00CF74F9" w:rsidRDefault="00012122" w:rsidP="00012122">
            <w:pPr>
              <w:rPr>
                <w:sz w:val="18"/>
                <w:szCs w:val="18"/>
              </w:rPr>
            </w:pPr>
            <w:r w:rsidRPr="00CF74F9">
              <w:rPr>
                <w:sz w:val="18"/>
                <w:szCs w:val="18"/>
              </w:rPr>
              <w:t>Prețul va fi calculat după cum urmează:</w:t>
            </w:r>
            <w:r w:rsidRPr="00CF74F9">
              <w:rPr>
                <w:sz w:val="18"/>
                <w:szCs w:val="18"/>
              </w:rPr>
              <w:br/>
            </w:r>
            <w:r w:rsidRPr="00012122">
              <w:rPr>
                <w:sz w:val="18"/>
                <w:szCs w:val="18"/>
              </w:rPr>
              <w:t>-</w:t>
            </w:r>
            <w:r w:rsidRPr="00CF74F9">
              <w:rPr>
                <w:sz w:val="18"/>
                <w:szCs w:val="18"/>
              </w:rPr>
              <w:t>pentru autoturisme cu masa de până la 2,5 t – în raza orașului;</w:t>
            </w:r>
            <w:r w:rsidRPr="00CF74F9">
              <w:rPr>
                <w:sz w:val="18"/>
                <w:szCs w:val="18"/>
              </w:rPr>
              <w:br/>
            </w:r>
            <w:r w:rsidRPr="00012122">
              <w:rPr>
                <w:sz w:val="18"/>
                <w:szCs w:val="18"/>
              </w:rPr>
              <w:t>-</w:t>
            </w:r>
            <w:r w:rsidRPr="00CF74F9">
              <w:rPr>
                <w:sz w:val="18"/>
                <w:szCs w:val="18"/>
              </w:rPr>
              <w:t>pentru autoturisme cu masa de până la 3,6 t – în raza orașului;</w:t>
            </w:r>
            <w:r w:rsidRPr="00CF74F9">
              <w:rPr>
                <w:sz w:val="18"/>
                <w:szCs w:val="18"/>
              </w:rPr>
              <w:br/>
            </w:r>
            <w:r w:rsidRPr="00012122">
              <w:rPr>
                <w:sz w:val="18"/>
                <w:szCs w:val="18"/>
              </w:rPr>
              <w:t>-</w:t>
            </w:r>
            <w:r w:rsidRPr="00CF74F9">
              <w:rPr>
                <w:sz w:val="18"/>
                <w:szCs w:val="18"/>
              </w:rPr>
              <w:t>pentru camioane cu masa de până la 5 t – în raza orașului;</w:t>
            </w:r>
            <w:r w:rsidRPr="00CF74F9">
              <w:rPr>
                <w:sz w:val="18"/>
                <w:szCs w:val="18"/>
              </w:rPr>
              <w:br/>
            </w:r>
            <w:r w:rsidRPr="00012122">
              <w:rPr>
                <w:sz w:val="18"/>
                <w:szCs w:val="18"/>
              </w:rPr>
              <w:t>-</w:t>
            </w:r>
            <w:r w:rsidRPr="00CF74F9">
              <w:rPr>
                <w:sz w:val="18"/>
                <w:szCs w:val="18"/>
              </w:rPr>
              <w:t>pentru autoturisme cu masa de până la 2,5 t – în afara orașului (preț per km);</w:t>
            </w:r>
            <w:r w:rsidRPr="00CF74F9">
              <w:rPr>
                <w:sz w:val="18"/>
                <w:szCs w:val="18"/>
              </w:rPr>
              <w:br/>
            </w:r>
            <w:r w:rsidRPr="00012122">
              <w:rPr>
                <w:sz w:val="18"/>
                <w:szCs w:val="18"/>
              </w:rPr>
              <w:lastRenderedPageBreak/>
              <w:t>-</w:t>
            </w:r>
            <w:r w:rsidRPr="00CF74F9">
              <w:rPr>
                <w:sz w:val="18"/>
                <w:szCs w:val="18"/>
              </w:rPr>
              <w:t>pentru autoturisme cu masa de până la 3,6 t – în afara orașului (preț per km);</w:t>
            </w:r>
            <w:r w:rsidRPr="00CF74F9">
              <w:rPr>
                <w:sz w:val="18"/>
                <w:szCs w:val="18"/>
              </w:rPr>
              <w:br/>
            </w:r>
            <w:r w:rsidRPr="00012122">
              <w:rPr>
                <w:sz w:val="18"/>
                <w:szCs w:val="18"/>
              </w:rPr>
              <w:t>-</w:t>
            </w:r>
            <w:r w:rsidRPr="00CF74F9">
              <w:rPr>
                <w:sz w:val="18"/>
                <w:szCs w:val="18"/>
              </w:rPr>
              <w:t>pentru camioane cu masa de până la 5 t – în afara orașului (preț per km).</w:t>
            </w:r>
          </w:p>
          <w:p w14:paraId="15A5B5A2" w14:textId="77777777" w:rsidR="00012122" w:rsidRPr="00CF74F9" w:rsidRDefault="00012122" w:rsidP="00012122">
            <w:pPr>
              <w:rPr>
                <w:sz w:val="18"/>
                <w:szCs w:val="18"/>
              </w:rPr>
            </w:pPr>
            <w:r w:rsidRPr="00CF74F9">
              <w:rPr>
                <w:sz w:val="18"/>
                <w:szCs w:val="18"/>
              </w:rPr>
              <w:t xml:space="preserve">Prestatorul va deține autospeciale de tractare </w:t>
            </w:r>
            <w:r w:rsidRPr="00CF74F9">
              <w:rPr>
                <w:rFonts w:eastAsiaTheme="majorEastAsia"/>
                <w:sz w:val="18"/>
                <w:szCs w:val="18"/>
              </w:rPr>
              <w:t>apte tehnic și autorizate</w:t>
            </w:r>
            <w:r w:rsidRPr="00CF74F9">
              <w:rPr>
                <w:sz w:val="18"/>
                <w:szCs w:val="18"/>
              </w:rPr>
              <w:t>, care să corespundă următoarelor cerințe minime:</w:t>
            </w:r>
            <w:r w:rsidRPr="00CF74F9">
              <w:rPr>
                <w:sz w:val="18"/>
                <w:szCs w:val="18"/>
              </w:rPr>
              <w:br/>
            </w:r>
            <w:r w:rsidRPr="00012122">
              <w:rPr>
                <w:sz w:val="18"/>
                <w:szCs w:val="18"/>
              </w:rPr>
              <w:t>-</w:t>
            </w:r>
            <w:r w:rsidRPr="00CF74F9">
              <w:rPr>
                <w:sz w:val="18"/>
                <w:szCs w:val="18"/>
              </w:rPr>
              <w:t>autospeciale dotate cu manipulator și platformă hidraulică culisantă;</w:t>
            </w:r>
            <w:r w:rsidRPr="00CF74F9">
              <w:rPr>
                <w:sz w:val="18"/>
                <w:szCs w:val="18"/>
              </w:rPr>
              <w:br/>
            </w:r>
            <w:r w:rsidRPr="00012122">
              <w:rPr>
                <w:sz w:val="18"/>
                <w:szCs w:val="18"/>
              </w:rPr>
              <w:t>-</w:t>
            </w:r>
            <w:r w:rsidRPr="00CF74F9">
              <w:rPr>
                <w:sz w:val="18"/>
                <w:szCs w:val="18"/>
              </w:rPr>
              <w:t xml:space="preserve">autospeciale cu posibilitatea de a transporta concomitent </w:t>
            </w:r>
            <w:r w:rsidRPr="00CF74F9">
              <w:rPr>
                <w:rFonts w:eastAsiaTheme="majorEastAsia"/>
                <w:sz w:val="18"/>
                <w:szCs w:val="18"/>
              </w:rPr>
              <w:t>două mijloace de transport</w:t>
            </w:r>
            <w:r w:rsidRPr="00CF74F9">
              <w:rPr>
                <w:sz w:val="18"/>
                <w:szCs w:val="18"/>
              </w:rPr>
              <w:t>;</w:t>
            </w:r>
            <w:r w:rsidRPr="00CF74F9">
              <w:rPr>
                <w:sz w:val="18"/>
                <w:szCs w:val="18"/>
              </w:rPr>
              <w:br/>
            </w:r>
            <w:r w:rsidRPr="00012122">
              <w:rPr>
                <w:sz w:val="18"/>
                <w:szCs w:val="18"/>
              </w:rPr>
              <w:t>-</w:t>
            </w:r>
            <w:r w:rsidRPr="00CF74F9">
              <w:rPr>
                <w:sz w:val="18"/>
                <w:szCs w:val="18"/>
              </w:rPr>
              <w:t xml:space="preserve">autospeciale cu posibilitatea de a transporta mijloace de transport cu </w:t>
            </w:r>
            <w:r w:rsidRPr="00CF74F9">
              <w:rPr>
                <w:rFonts w:eastAsiaTheme="majorEastAsia"/>
                <w:sz w:val="18"/>
                <w:szCs w:val="18"/>
              </w:rPr>
              <w:t>lungimea de până la 6 metri</w:t>
            </w:r>
            <w:r w:rsidRPr="00CF74F9">
              <w:rPr>
                <w:sz w:val="18"/>
                <w:szCs w:val="18"/>
              </w:rPr>
              <w:t>.</w:t>
            </w:r>
          </w:p>
          <w:p w14:paraId="51805105" w14:textId="1135BAE2" w:rsidR="00012122" w:rsidRPr="00012122" w:rsidRDefault="00012122" w:rsidP="00012122">
            <w:pPr>
              <w:rPr>
                <w:sz w:val="18"/>
                <w:szCs w:val="18"/>
              </w:rPr>
            </w:pPr>
            <w:r w:rsidRPr="00CF74F9">
              <w:rPr>
                <w:sz w:val="18"/>
                <w:szCs w:val="18"/>
              </w:rPr>
              <w:t xml:space="preserve">Serviciile de tractare vor fi prestate </w:t>
            </w:r>
            <w:r w:rsidRPr="00CF74F9">
              <w:rPr>
                <w:rFonts w:eastAsiaTheme="majorEastAsia"/>
                <w:sz w:val="18"/>
                <w:szCs w:val="18"/>
              </w:rPr>
              <w:t>la solicitarea Beneficiarului, fără rând</w:t>
            </w:r>
            <w:r w:rsidRPr="00CF74F9">
              <w:rPr>
                <w:sz w:val="18"/>
                <w:szCs w:val="18"/>
              </w:rPr>
              <w:t>, în funcție de necesitățile instituției, inclusiv în regim de urgență.</w:t>
            </w:r>
          </w:p>
        </w:tc>
        <w:tc>
          <w:tcPr>
            <w:tcW w:w="1071" w:type="pct"/>
            <w:vAlign w:val="center"/>
          </w:tcPr>
          <w:p w14:paraId="42B10F59" w14:textId="77777777" w:rsidR="00012122" w:rsidRPr="0065496F" w:rsidRDefault="00012122" w:rsidP="00012122">
            <w:pPr>
              <w:jc w:val="center"/>
              <w:rPr>
                <w:sz w:val="20"/>
                <w:szCs w:val="20"/>
              </w:rPr>
            </w:pPr>
          </w:p>
        </w:tc>
        <w:tc>
          <w:tcPr>
            <w:tcW w:w="343" w:type="pct"/>
            <w:shd w:val="clear" w:color="auto" w:fill="auto"/>
            <w:vAlign w:val="center"/>
          </w:tcPr>
          <w:p w14:paraId="1DA69DB4" w14:textId="1E645F3E" w:rsidR="00012122" w:rsidRPr="0065496F" w:rsidRDefault="00012122" w:rsidP="00012122">
            <w:pPr>
              <w:rPr>
                <w:sz w:val="20"/>
                <w:szCs w:val="20"/>
              </w:rPr>
            </w:pPr>
            <w:r>
              <w:rPr>
                <w:sz w:val="20"/>
                <w:szCs w:val="20"/>
              </w:rPr>
              <w:t>Conform SIA RSAP</w:t>
            </w:r>
          </w:p>
        </w:tc>
      </w:tr>
      <w:tr w:rsidR="00012122" w:rsidRPr="00C00499" w14:paraId="2F33E378" w14:textId="77777777" w:rsidTr="00012122">
        <w:trPr>
          <w:gridAfter w:val="2"/>
          <w:wAfter w:w="41" w:type="pct"/>
          <w:trHeight w:val="154"/>
        </w:trPr>
        <w:tc>
          <w:tcPr>
            <w:tcW w:w="180" w:type="pct"/>
            <w:vAlign w:val="center"/>
          </w:tcPr>
          <w:p w14:paraId="56032E75" w14:textId="74AA3580" w:rsidR="00012122" w:rsidRDefault="00012122" w:rsidP="00012122">
            <w:pPr>
              <w:rPr>
                <w:b/>
                <w:sz w:val="22"/>
                <w:szCs w:val="22"/>
              </w:rPr>
            </w:pPr>
            <w:r>
              <w:rPr>
                <w:b/>
                <w:sz w:val="22"/>
                <w:szCs w:val="22"/>
              </w:rPr>
              <w:t>2</w:t>
            </w:r>
          </w:p>
        </w:tc>
        <w:tc>
          <w:tcPr>
            <w:tcW w:w="763" w:type="pct"/>
            <w:vAlign w:val="center"/>
          </w:tcPr>
          <w:p w14:paraId="531A11C0" w14:textId="733E4A47" w:rsidR="00012122" w:rsidRPr="00D65CFF" w:rsidRDefault="00012122" w:rsidP="00012122">
            <w:pPr>
              <w:rPr>
                <w:bCs/>
                <w:sz w:val="22"/>
                <w:szCs w:val="22"/>
                <w:lang w:val="en-US"/>
              </w:rPr>
            </w:pPr>
            <w:r w:rsidRPr="00D65CFF">
              <w:rPr>
                <w:bCs/>
                <w:sz w:val="22"/>
                <w:szCs w:val="22"/>
                <w:lang w:val="en-US"/>
              </w:rPr>
              <w:t>Servicii de tractare auto (evacuator) Regiunea Nord</w:t>
            </w:r>
          </w:p>
        </w:tc>
        <w:tc>
          <w:tcPr>
            <w:tcW w:w="396" w:type="pct"/>
            <w:vAlign w:val="center"/>
          </w:tcPr>
          <w:p w14:paraId="2A27C506" w14:textId="77777777" w:rsidR="00012122" w:rsidRPr="0065496F" w:rsidRDefault="00012122" w:rsidP="00012122">
            <w:pPr>
              <w:jc w:val="center"/>
              <w:rPr>
                <w:sz w:val="20"/>
                <w:szCs w:val="20"/>
              </w:rPr>
            </w:pPr>
          </w:p>
        </w:tc>
        <w:tc>
          <w:tcPr>
            <w:tcW w:w="305" w:type="pct"/>
            <w:vAlign w:val="center"/>
          </w:tcPr>
          <w:p w14:paraId="52BE3B97" w14:textId="77777777" w:rsidR="00012122" w:rsidRPr="0065496F" w:rsidRDefault="00012122" w:rsidP="00012122">
            <w:pPr>
              <w:jc w:val="center"/>
              <w:rPr>
                <w:sz w:val="20"/>
                <w:szCs w:val="20"/>
              </w:rPr>
            </w:pPr>
          </w:p>
        </w:tc>
        <w:tc>
          <w:tcPr>
            <w:tcW w:w="273" w:type="pct"/>
          </w:tcPr>
          <w:p w14:paraId="6700E379" w14:textId="77777777" w:rsidR="00012122" w:rsidRPr="0065496F" w:rsidRDefault="00012122" w:rsidP="00012122">
            <w:pPr>
              <w:jc w:val="center"/>
              <w:rPr>
                <w:sz w:val="20"/>
                <w:szCs w:val="20"/>
              </w:rPr>
            </w:pPr>
          </w:p>
        </w:tc>
        <w:tc>
          <w:tcPr>
            <w:tcW w:w="1628" w:type="pct"/>
            <w:gridSpan w:val="2"/>
            <w:vAlign w:val="center"/>
          </w:tcPr>
          <w:p w14:paraId="4BCBD3B8" w14:textId="77777777" w:rsidR="00012122" w:rsidRPr="00CF74F9" w:rsidRDefault="00012122" w:rsidP="00012122">
            <w:pPr>
              <w:rPr>
                <w:sz w:val="18"/>
                <w:szCs w:val="18"/>
              </w:rPr>
            </w:pPr>
            <w:r w:rsidRPr="00CF74F9">
              <w:rPr>
                <w:rFonts w:eastAsiaTheme="majorEastAsia"/>
                <w:sz w:val="18"/>
                <w:szCs w:val="18"/>
              </w:rPr>
              <w:t>Servicii de tractare (evacuare) a mijloacelor de transport</w:t>
            </w:r>
            <w:r w:rsidRPr="00CF74F9">
              <w:rPr>
                <w:sz w:val="18"/>
                <w:szCs w:val="18"/>
              </w:rPr>
              <w:br/>
            </w:r>
            <w:r w:rsidRPr="00CF74F9">
              <w:rPr>
                <w:rFonts w:eastAsiaTheme="majorEastAsia"/>
                <w:sz w:val="18"/>
                <w:szCs w:val="18"/>
              </w:rPr>
              <w:t>Zona Nord – mun. Bălți</w:t>
            </w:r>
          </w:p>
          <w:p w14:paraId="658627D7" w14:textId="77777777" w:rsidR="00012122" w:rsidRPr="00CF74F9" w:rsidRDefault="00012122" w:rsidP="00012122">
            <w:pPr>
              <w:rPr>
                <w:sz w:val="18"/>
                <w:szCs w:val="18"/>
              </w:rPr>
            </w:pPr>
            <w:r w:rsidRPr="00CF74F9">
              <w:rPr>
                <w:sz w:val="18"/>
                <w:szCs w:val="18"/>
              </w:rPr>
              <w:t xml:space="preserve">Prestatorul va asigura </w:t>
            </w:r>
            <w:r w:rsidRPr="00CF74F9">
              <w:rPr>
                <w:rFonts w:eastAsiaTheme="majorEastAsia"/>
                <w:sz w:val="18"/>
                <w:szCs w:val="18"/>
              </w:rPr>
              <w:t>transportarea (tractarea) mijloacelor de transport în zona Nord a Republicii Moldova, cu acoperire obligatorie în mun. Bălți</w:t>
            </w:r>
            <w:r w:rsidRPr="00CF74F9">
              <w:rPr>
                <w:sz w:val="18"/>
                <w:szCs w:val="18"/>
              </w:rPr>
              <w:t xml:space="preserve">, cu </w:t>
            </w:r>
            <w:r w:rsidRPr="00CF74F9">
              <w:rPr>
                <w:rFonts w:eastAsiaTheme="majorEastAsia"/>
                <w:sz w:val="18"/>
                <w:szCs w:val="18"/>
              </w:rPr>
              <w:t>obligativitatea disponibilității permanente a cel puțin unei autospeciale de tractare (evacuator)</w:t>
            </w:r>
            <w:r w:rsidRPr="00CF74F9">
              <w:rPr>
                <w:sz w:val="18"/>
                <w:szCs w:val="18"/>
              </w:rPr>
              <w:t xml:space="preserve"> în regiunea menționată.</w:t>
            </w:r>
          </w:p>
          <w:p w14:paraId="66B34675" w14:textId="77777777" w:rsidR="00012122" w:rsidRPr="00CF74F9" w:rsidRDefault="00012122" w:rsidP="00012122">
            <w:pPr>
              <w:rPr>
                <w:sz w:val="18"/>
                <w:szCs w:val="18"/>
              </w:rPr>
            </w:pPr>
            <w:r w:rsidRPr="00CF74F9">
              <w:rPr>
                <w:sz w:val="18"/>
                <w:szCs w:val="18"/>
              </w:rPr>
              <w:t xml:space="preserve">Prestatorul va deține </w:t>
            </w:r>
            <w:r w:rsidRPr="00CF74F9">
              <w:rPr>
                <w:rFonts w:eastAsiaTheme="majorEastAsia"/>
                <w:sz w:val="18"/>
                <w:szCs w:val="18"/>
              </w:rPr>
              <w:t>toate autorizațiile, licențele și documentele obligatorii</w:t>
            </w:r>
            <w:r w:rsidRPr="00CF74F9">
              <w:rPr>
                <w:sz w:val="18"/>
                <w:szCs w:val="18"/>
              </w:rPr>
              <w:t>, prevăzute de legislația în vigoare, necesare pentru prestarea legală a serviciilor de transportare.</w:t>
            </w:r>
          </w:p>
          <w:p w14:paraId="06A2F12A" w14:textId="77777777" w:rsidR="00012122" w:rsidRPr="00CF74F9" w:rsidRDefault="00012122" w:rsidP="00012122">
            <w:pPr>
              <w:rPr>
                <w:sz w:val="18"/>
                <w:szCs w:val="18"/>
              </w:rPr>
            </w:pPr>
            <w:r w:rsidRPr="00CF74F9">
              <w:rPr>
                <w:sz w:val="18"/>
                <w:szCs w:val="18"/>
              </w:rPr>
              <w:t xml:space="preserve">Pe durata transportării, Prestatorul va asigura </w:t>
            </w:r>
            <w:r w:rsidRPr="00CF74F9">
              <w:rPr>
                <w:rFonts w:eastAsiaTheme="majorEastAsia"/>
                <w:sz w:val="18"/>
                <w:szCs w:val="18"/>
              </w:rPr>
              <w:t>menținerea mijlocului de transport tractat în starea tehnică consemnată în actul de primire-predare</w:t>
            </w:r>
            <w:r w:rsidRPr="00CF74F9">
              <w:rPr>
                <w:sz w:val="18"/>
                <w:szCs w:val="18"/>
              </w:rPr>
              <w:t>, fără a admite deteriorări suplimentare.</w:t>
            </w:r>
          </w:p>
          <w:p w14:paraId="340A98FF" w14:textId="77777777" w:rsidR="00012122" w:rsidRPr="00CF74F9" w:rsidRDefault="00012122" w:rsidP="00012122">
            <w:pPr>
              <w:rPr>
                <w:sz w:val="18"/>
                <w:szCs w:val="18"/>
              </w:rPr>
            </w:pPr>
            <w:r w:rsidRPr="00CF74F9">
              <w:rPr>
                <w:sz w:val="18"/>
                <w:szCs w:val="18"/>
              </w:rPr>
              <w:t xml:space="preserve">În cazul în care, </w:t>
            </w:r>
            <w:r w:rsidRPr="00CF74F9">
              <w:rPr>
                <w:rFonts w:eastAsiaTheme="majorEastAsia"/>
                <w:sz w:val="18"/>
                <w:szCs w:val="18"/>
              </w:rPr>
              <w:t>din culpa Prestatorului</w:t>
            </w:r>
            <w:r w:rsidRPr="00CF74F9">
              <w:rPr>
                <w:sz w:val="18"/>
                <w:szCs w:val="18"/>
              </w:rPr>
              <w:t xml:space="preserve">, pe parcursul executării serviciilor este cauzat un prejudiciu Beneficiarului, Prestatorul va fi </w:t>
            </w:r>
            <w:r w:rsidRPr="00CF74F9">
              <w:rPr>
                <w:rFonts w:eastAsiaTheme="majorEastAsia"/>
                <w:sz w:val="18"/>
                <w:szCs w:val="18"/>
              </w:rPr>
              <w:t>obligat să repare integral prejudiciul cauzat</w:t>
            </w:r>
            <w:r w:rsidRPr="00CF74F9">
              <w:rPr>
                <w:sz w:val="18"/>
                <w:szCs w:val="18"/>
              </w:rPr>
              <w:t>, în conformitate cu legislația civilă și contractuală în vigoare.</w:t>
            </w:r>
          </w:p>
          <w:p w14:paraId="159C4615" w14:textId="77777777" w:rsidR="00012122" w:rsidRPr="00CF74F9" w:rsidRDefault="00012122" w:rsidP="00012122">
            <w:pPr>
              <w:rPr>
                <w:sz w:val="18"/>
                <w:szCs w:val="18"/>
              </w:rPr>
            </w:pPr>
            <w:r w:rsidRPr="00CF74F9">
              <w:rPr>
                <w:sz w:val="18"/>
                <w:szCs w:val="18"/>
              </w:rPr>
              <w:t>Pentru fiecare serviciu prestat, Prestatorul va prezenta următoarele documente justificative:</w:t>
            </w:r>
          </w:p>
          <w:p w14:paraId="27394622" w14:textId="77777777" w:rsidR="00012122" w:rsidRPr="00CF74F9" w:rsidRDefault="00012122" w:rsidP="00012122">
            <w:pPr>
              <w:numPr>
                <w:ilvl w:val="0"/>
                <w:numId w:val="44"/>
              </w:numPr>
              <w:rPr>
                <w:sz w:val="18"/>
                <w:szCs w:val="18"/>
              </w:rPr>
            </w:pPr>
            <w:r w:rsidRPr="00CF74F9">
              <w:rPr>
                <w:sz w:val="18"/>
                <w:szCs w:val="18"/>
              </w:rPr>
              <w:t>factura fiscală – 2 (două) exemplare;</w:t>
            </w:r>
          </w:p>
          <w:p w14:paraId="5B444A29" w14:textId="77777777" w:rsidR="00012122" w:rsidRPr="00CF74F9" w:rsidRDefault="00012122" w:rsidP="00012122">
            <w:pPr>
              <w:numPr>
                <w:ilvl w:val="0"/>
                <w:numId w:val="44"/>
              </w:numPr>
              <w:rPr>
                <w:sz w:val="18"/>
                <w:szCs w:val="18"/>
              </w:rPr>
            </w:pPr>
            <w:r w:rsidRPr="00CF74F9">
              <w:rPr>
                <w:sz w:val="18"/>
                <w:szCs w:val="18"/>
              </w:rPr>
              <w:t>act de primire-predare a serviciilor – 2 (două) exemplare.</w:t>
            </w:r>
          </w:p>
          <w:p w14:paraId="65DDEF7E" w14:textId="77777777" w:rsidR="00012122" w:rsidRPr="00CF74F9" w:rsidRDefault="00012122" w:rsidP="00012122">
            <w:pPr>
              <w:rPr>
                <w:sz w:val="18"/>
                <w:szCs w:val="18"/>
              </w:rPr>
            </w:pPr>
            <w:r w:rsidRPr="00CF74F9">
              <w:rPr>
                <w:sz w:val="18"/>
                <w:szCs w:val="18"/>
              </w:rPr>
              <w:t xml:space="preserve">Prețul serviciilor va fi stabilit în </w:t>
            </w:r>
            <w:r w:rsidRPr="00CF74F9">
              <w:rPr>
                <w:rFonts w:eastAsiaTheme="majorEastAsia"/>
                <w:sz w:val="18"/>
                <w:szCs w:val="18"/>
              </w:rPr>
              <w:t>lei moldovenești (MDL)</w:t>
            </w:r>
            <w:r w:rsidRPr="00CF74F9">
              <w:rPr>
                <w:sz w:val="18"/>
                <w:szCs w:val="18"/>
              </w:rPr>
              <w:t>, și va fi ferm pe întreaga durată a contractului</w:t>
            </w:r>
            <w:r w:rsidRPr="00012122">
              <w:rPr>
                <w:sz w:val="18"/>
                <w:szCs w:val="18"/>
              </w:rPr>
              <w:t>.</w:t>
            </w:r>
          </w:p>
          <w:p w14:paraId="0E39A47F" w14:textId="77777777" w:rsidR="00012122" w:rsidRPr="00012122" w:rsidRDefault="00012122" w:rsidP="00012122">
            <w:pPr>
              <w:rPr>
                <w:sz w:val="18"/>
                <w:szCs w:val="18"/>
              </w:rPr>
            </w:pPr>
            <w:r w:rsidRPr="00CF74F9">
              <w:rPr>
                <w:sz w:val="18"/>
                <w:szCs w:val="18"/>
              </w:rPr>
              <w:t>Prețul va fi calculat după cum urmează:</w:t>
            </w:r>
            <w:r w:rsidRPr="00CF74F9">
              <w:rPr>
                <w:sz w:val="18"/>
                <w:szCs w:val="18"/>
              </w:rPr>
              <w:br/>
            </w:r>
            <w:r w:rsidRPr="00012122">
              <w:rPr>
                <w:sz w:val="18"/>
                <w:szCs w:val="18"/>
              </w:rPr>
              <w:t>-</w:t>
            </w:r>
            <w:r w:rsidRPr="00CF74F9">
              <w:rPr>
                <w:sz w:val="18"/>
                <w:szCs w:val="18"/>
              </w:rPr>
              <w:t>pentru autoturisme cu masa de până la 2,5 t – în raza orașului;</w:t>
            </w:r>
            <w:r w:rsidRPr="00CF74F9">
              <w:rPr>
                <w:sz w:val="18"/>
                <w:szCs w:val="18"/>
              </w:rPr>
              <w:br/>
            </w:r>
            <w:r w:rsidRPr="00012122">
              <w:rPr>
                <w:sz w:val="18"/>
                <w:szCs w:val="18"/>
              </w:rPr>
              <w:t>-</w:t>
            </w:r>
            <w:r w:rsidRPr="00CF74F9">
              <w:rPr>
                <w:sz w:val="18"/>
                <w:szCs w:val="18"/>
              </w:rPr>
              <w:t>pentru autoturisme cu masa de până la 3,6 t – în raza orașului;</w:t>
            </w:r>
            <w:r w:rsidRPr="00CF74F9">
              <w:rPr>
                <w:sz w:val="18"/>
                <w:szCs w:val="18"/>
              </w:rPr>
              <w:br/>
            </w:r>
            <w:r w:rsidRPr="00012122">
              <w:rPr>
                <w:sz w:val="18"/>
                <w:szCs w:val="18"/>
              </w:rPr>
              <w:t>-</w:t>
            </w:r>
            <w:r w:rsidRPr="00CF74F9">
              <w:rPr>
                <w:sz w:val="18"/>
                <w:szCs w:val="18"/>
              </w:rPr>
              <w:t>pentru camioane cu masa de până la 5 t – în raza orașului;</w:t>
            </w:r>
            <w:r w:rsidRPr="00CF74F9">
              <w:rPr>
                <w:sz w:val="18"/>
                <w:szCs w:val="18"/>
              </w:rPr>
              <w:br/>
            </w:r>
            <w:r w:rsidRPr="00012122">
              <w:rPr>
                <w:sz w:val="18"/>
                <w:szCs w:val="18"/>
              </w:rPr>
              <w:t>-</w:t>
            </w:r>
            <w:r w:rsidRPr="00CF74F9">
              <w:rPr>
                <w:sz w:val="18"/>
                <w:szCs w:val="18"/>
              </w:rPr>
              <w:t>pentru autoturisme cu masa de până la 2,5 t – în afara orașului (preț per km);</w:t>
            </w:r>
            <w:r w:rsidRPr="00CF74F9">
              <w:rPr>
                <w:sz w:val="18"/>
                <w:szCs w:val="18"/>
              </w:rPr>
              <w:br/>
            </w:r>
            <w:r w:rsidRPr="00012122">
              <w:rPr>
                <w:sz w:val="18"/>
                <w:szCs w:val="18"/>
              </w:rPr>
              <w:lastRenderedPageBreak/>
              <w:t>-</w:t>
            </w:r>
            <w:r w:rsidRPr="00CF74F9">
              <w:rPr>
                <w:sz w:val="18"/>
                <w:szCs w:val="18"/>
              </w:rPr>
              <w:t>pentru autoturisme cu masa de până la 3,6 t – în afara orașului (preț per km);</w:t>
            </w:r>
          </w:p>
          <w:p w14:paraId="546848F1" w14:textId="77777777" w:rsidR="00012122" w:rsidRPr="00CF74F9" w:rsidRDefault="00012122" w:rsidP="00012122">
            <w:pPr>
              <w:rPr>
                <w:sz w:val="18"/>
                <w:szCs w:val="18"/>
              </w:rPr>
            </w:pPr>
            <w:r w:rsidRPr="00012122">
              <w:rPr>
                <w:sz w:val="18"/>
                <w:szCs w:val="18"/>
              </w:rPr>
              <w:t>-</w:t>
            </w:r>
            <w:r w:rsidRPr="00CF74F9">
              <w:rPr>
                <w:sz w:val="18"/>
                <w:szCs w:val="18"/>
              </w:rPr>
              <w:t>pentru camioane cu masa de până la 5 t – în afara orașului (preț per km).</w:t>
            </w:r>
          </w:p>
          <w:p w14:paraId="3FC33738" w14:textId="77777777" w:rsidR="00012122" w:rsidRPr="00CF74F9" w:rsidRDefault="00012122" w:rsidP="00012122">
            <w:pPr>
              <w:rPr>
                <w:sz w:val="18"/>
                <w:szCs w:val="18"/>
              </w:rPr>
            </w:pPr>
            <w:r w:rsidRPr="00CF74F9">
              <w:rPr>
                <w:sz w:val="18"/>
                <w:szCs w:val="18"/>
              </w:rPr>
              <w:t xml:space="preserve">Prestatorul va deține autospeciale de tractare </w:t>
            </w:r>
            <w:r w:rsidRPr="00CF74F9">
              <w:rPr>
                <w:rFonts w:eastAsiaTheme="majorEastAsia"/>
                <w:sz w:val="18"/>
                <w:szCs w:val="18"/>
              </w:rPr>
              <w:t>apte tehnic și autorizate</w:t>
            </w:r>
            <w:r w:rsidRPr="00CF74F9">
              <w:rPr>
                <w:sz w:val="18"/>
                <w:szCs w:val="18"/>
              </w:rPr>
              <w:t>, care să corespundă următoarelor cerințe minime:</w:t>
            </w:r>
            <w:r w:rsidRPr="00CF74F9">
              <w:rPr>
                <w:sz w:val="18"/>
                <w:szCs w:val="18"/>
              </w:rPr>
              <w:br/>
            </w:r>
            <w:r w:rsidRPr="00012122">
              <w:rPr>
                <w:sz w:val="18"/>
                <w:szCs w:val="18"/>
              </w:rPr>
              <w:t>-</w:t>
            </w:r>
            <w:r w:rsidRPr="00CF74F9">
              <w:rPr>
                <w:sz w:val="18"/>
                <w:szCs w:val="18"/>
              </w:rPr>
              <w:t>autospeciale dotate cu manipulator și platformă hidraulică culisantă;</w:t>
            </w:r>
            <w:r w:rsidRPr="00CF74F9">
              <w:rPr>
                <w:sz w:val="18"/>
                <w:szCs w:val="18"/>
              </w:rPr>
              <w:br/>
            </w:r>
            <w:r w:rsidRPr="00012122">
              <w:rPr>
                <w:sz w:val="18"/>
                <w:szCs w:val="18"/>
              </w:rPr>
              <w:t>-</w:t>
            </w:r>
            <w:r w:rsidRPr="00CF74F9">
              <w:rPr>
                <w:sz w:val="18"/>
                <w:szCs w:val="18"/>
              </w:rPr>
              <w:t xml:space="preserve">autospeciale cu posibilitatea de a transporta concomitent </w:t>
            </w:r>
            <w:r w:rsidRPr="00CF74F9">
              <w:rPr>
                <w:rFonts w:eastAsiaTheme="majorEastAsia"/>
                <w:sz w:val="18"/>
                <w:szCs w:val="18"/>
              </w:rPr>
              <w:t>două mijloace de transport</w:t>
            </w:r>
            <w:r w:rsidRPr="00CF74F9">
              <w:rPr>
                <w:sz w:val="18"/>
                <w:szCs w:val="18"/>
              </w:rPr>
              <w:t>;</w:t>
            </w:r>
            <w:r w:rsidRPr="00CF74F9">
              <w:rPr>
                <w:sz w:val="18"/>
                <w:szCs w:val="18"/>
              </w:rPr>
              <w:br/>
            </w:r>
            <w:r w:rsidRPr="00012122">
              <w:rPr>
                <w:sz w:val="18"/>
                <w:szCs w:val="18"/>
              </w:rPr>
              <w:t>-</w:t>
            </w:r>
            <w:r w:rsidRPr="00CF74F9">
              <w:rPr>
                <w:sz w:val="18"/>
                <w:szCs w:val="18"/>
              </w:rPr>
              <w:t xml:space="preserve">autospeciale cu posibilitatea de a transporta mijloace de transport cu </w:t>
            </w:r>
            <w:r w:rsidRPr="00CF74F9">
              <w:rPr>
                <w:rFonts w:eastAsiaTheme="majorEastAsia"/>
                <w:sz w:val="18"/>
                <w:szCs w:val="18"/>
              </w:rPr>
              <w:t>lungimea de până la 6 metri</w:t>
            </w:r>
            <w:r w:rsidRPr="00CF74F9">
              <w:rPr>
                <w:sz w:val="18"/>
                <w:szCs w:val="18"/>
              </w:rPr>
              <w:t>.</w:t>
            </w:r>
          </w:p>
          <w:p w14:paraId="28238E12" w14:textId="3F2A27E0" w:rsidR="00012122" w:rsidRPr="00012122" w:rsidRDefault="00012122" w:rsidP="00012122">
            <w:pPr>
              <w:rPr>
                <w:sz w:val="18"/>
                <w:szCs w:val="18"/>
              </w:rPr>
            </w:pPr>
            <w:r w:rsidRPr="00CF74F9">
              <w:rPr>
                <w:sz w:val="18"/>
                <w:szCs w:val="18"/>
              </w:rPr>
              <w:t xml:space="preserve">Serviciile de tractare vor fi prestate </w:t>
            </w:r>
            <w:r w:rsidRPr="00CF74F9">
              <w:rPr>
                <w:rFonts w:eastAsiaTheme="majorEastAsia"/>
                <w:sz w:val="18"/>
                <w:szCs w:val="18"/>
              </w:rPr>
              <w:t>la solicitarea Beneficiarului, fără rând</w:t>
            </w:r>
            <w:r w:rsidRPr="00CF74F9">
              <w:rPr>
                <w:sz w:val="18"/>
                <w:szCs w:val="18"/>
              </w:rPr>
              <w:t>, în funcție de necesitățile instituției, inclusiv în regim de urgență.</w:t>
            </w:r>
          </w:p>
        </w:tc>
        <w:tc>
          <w:tcPr>
            <w:tcW w:w="1071" w:type="pct"/>
            <w:vAlign w:val="center"/>
          </w:tcPr>
          <w:p w14:paraId="770E1EB4" w14:textId="77777777" w:rsidR="00012122" w:rsidRPr="0065496F" w:rsidRDefault="00012122" w:rsidP="00012122">
            <w:pPr>
              <w:jc w:val="center"/>
              <w:rPr>
                <w:sz w:val="20"/>
                <w:szCs w:val="20"/>
              </w:rPr>
            </w:pPr>
          </w:p>
        </w:tc>
        <w:tc>
          <w:tcPr>
            <w:tcW w:w="343" w:type="pct"/>
            <w:shd w:val="clear" w:color="auto" w:fill="auto"/>
            <w:vAlign w:val="center"/>
          </w:tcPr>
          <w:p w14:paraId="73BCDB3F" w14:textId="77777777" w:rsidR="00012122" w:rsidRDefault="00012122" w:rsidP="00012122">
            <w:pPr>
              <w:rPr>
                <w:sz w:val="20"/>
                <w:szCs w:val="20"/>
              </w:rPr>
            </w:pPr>
          </w:p>
        </w:tc>
      </w:tr>
      <w:tr w:rsidR="00012122" w:rsidRPr="00C00499" w14:paraId="3D3E8B22" w14:textId="77777777" w:rsidTr="00012122">
        <w:trPr>
          <w:gridAfter w:val="2"/>
          <w:wAfter w:w="41" w:type="pct"/>
          <w:trHeight w:val="154"/>
        </w:trPr>
        <w:tc>
          <w:tcPr>
            <w:tcW w:w="180" w:type="pct"/>
            <w:vAlign w:val="center"/>
          </w:tcPr>
          <w:p w14:paraId="5A041BE4" w14:textId="40D37792" w:rsidR="00012122" w:rsidRDefault="00012122" w:rsidP="00012122">
            <w:pPr>
              <w:rPr>
                <w:b/>
                <w:sz w:val="22"/>
                <w:szCs w:val="22"/>
              </w:rPr>
            </w:pPr>
            <w:r>
              <w:rPr>
                <w:b/>
                <w:sz w:val="22"/>
                <w:szCs w:val="22"/>
              </w:rPr>
              <w:t>3</w:t>
            </w:r>
          </w:p>
        </w:tc>
        <w:tc>
          <w:tcPr>
            <w:tcW w:w="763" w:type="pct"/>
            <w:vAlign w:val="center"/>
          </w:tcPr>
          <w:p w14:paraId="6AAEEC51" w14:textId="241232F9" w:rsidR="00012122" w:rsidRPr="00D65CFF" w:rsidRDefault="00012122" w:rsidP="00012122">
            <w:pPr>
              <w:rPr>
                <w:bCs/>
                <w:sz w:val="22"/>
                <w:szCs w:val="22"/>
                <w:lang w:val="en-US"/>
              </w:rPr>
            </w:pPr>
            <w:r w:rsidRPr="00D65CFF">
              <w:rPr>
                <w:bCs/>
                <w:sz w:val="22"/>
                <w:szCs w:val="22"/>
                <w:lang w:val="en-US"/>
              </w:rPr>
              <w:t>Servicii de tractare auto (evacuator) Regiunea Sud</w:t>
            </w:r>
          </w:p>
        </w:tc>
        <w:tc>
          <w:tcPr>
            <w:tcW w:w="396" w:type="pct"/>
            <w:vAlign w:val="center"/>
          </w:tcPr>
          <w:p w14:paraId="53ACCE3E" w14:textId="77777777" w:rsidR="00012122" w:rsidRPr="0065496F" w:rsidRDefault="00012122" w:rsidP="00012122">
            <w:pPr>
              <w:jc w:val="center"/>
              <w:rPr>
                <w:sz w:val="20"/>
                <w:szCs w:val="20"/>
              </w:rPr>
            </w:pPr>
          </w:p>
        </w:tc>
        <w:tc>
          <w:tcPr>
            <w:tcW w:w="305" w:type="pct"/>
            <w:vAlign w:val="center"/>
          </w:tcPr>
          <w:p w14:paraId="2771132A" w14:textId="77777777" w:rsidR="00012122" w:rsidRPr="0065496F" w:rsidRDefault="00012122" w:rsidP="00012122">
            <w:pPr>
              <w:jc w:val="center"/>
              <w:rPr>
                <w:sz w:val="20"/>
                <w:szCs w:val="20"/>
              </w:rPr>
            </w:pPr>
          </w:p>
        </w:tc>
        <w:tc>
          <w:tcPr>
            <w:tcW w:w="273" w:type="pct"/>
          </w:tcPr>
          <w:p w14:paraId="37F908A7" w14:textId="77777777" w:rsidR="00012122" w:rsidRPr="0065496F" w:rsidRDefault="00012122" w:rsidP="00012122">
            <w:pPr>
              <w:jc w:val="center"/>
              <w:rPr>
                <w:sz w:val="20"/>
                <w:szCs w:val="20"/>
              </w:rPr>
            </w:pPr>
          </w:p>
        </w:tc>
        <w:tc>
          <w:tcPr>
            <w:tcW w:w="1628" w:type="pct"/>
            <w:gridSpan w:val="2"/>
            <w:vAlign w:val="center"/>
          </w:tcPr>
          <w:p w14:paraId="2AB3AA13" w14:textId="77777777" w:rsidR="00012122" w:rsidRPr="00F073FF" w:rsidRDefault="00012122" w:rsidP="00012122">
            <w:pPr>
              <w:rPr>
                <w:sz w:val="18"/>
                <w:szCs w:val="18"/>
              </w:rPr>
            </w:pPr>
            <w:r w:rsidRPr="00F073FF">
              <w:rPr>
                <w:rFonts w:eastAsiaTheme="majorEastAsia"/>
                <w:sz w:val="18"/>
                <w:szCs w:val="18"/>
              </w:rPr>
              <w:t>Servicii de tractare (evacuare) a mijloacelor de transport</w:t>
            </w:r>
            <w:r w:rsidRPr="00F073FF">
              <w:rPr>
                <w:sz w:val="18"/>
                <w:szCs w:val="18"/>
              </w:rPr>
              <w:br/>
            </w:r>
            <w:r w:rsidRPr="00F073FF">
              <w:rPr>
                <w:rFonts w:eastAsiaTheme="majorEastAsia"/>
                <w:sz w:val="18"/>
                <w:szCs w:val="18"/>
              </w:rPr>
              <w:t>Zona Sud – mun. Comrat și mun. Cahul</w:t>
            </w:r>
          </w:p>
          <w:p w14:paraId="49906C80" w14:textId="77777777" w:rsidR="00012122" w:rsidRPr="00F073FF" w:rsidRDefault="00012122" w:rsidP="00012122">
            <w:pPr>
              <w:rPr>
                <w:sz w:val="18"/>
                <w:szCs w:val="18"/>
              </w:rPr>
            </w:pPr>
            <w:r w:rsidRPr="00F073FF">
              <w:rPr>
                <w:sz w:val="18"/>
                <w:szCs w:val="18"/>
              </w:rPr>
              <w:t xml:space="preserve">Prestatorul va asigura </w:t>
            </w:r>
            <w:r w:rsidRPr="00F073FF">
              <w:rPr>
                <w:rFonts w:eastAsiaTheme="majorEastAsia"/>
                <w:sz w:val="18"/>
                <w:szCs w:val="18"/>
              </w:rPr>
              <w:t>transportarea (tractarea) mijloacelor de transport în zona Sud a Republicii Moldova, cu acoperire obligatorie în mun. Comrat și mun. Cahul</w:t>
            </w:r>
            <w:r w:rsidRPr="00F073FF">
              <w:rPr>
                <w:sz w:val="18"/>
                <w:szCs w:val="18"/>
              </w:rPr>
              <w:t xml:space="preserve">, cu </w:t>
            </w:r>
            <w:r w:rsidRPr="00F073FF">
              <w:rPr>
                <w:rFonts w:eastAsiaTheme="majorEastAsia"/>
                <w:sz w:val="18"/>
                <w:szCs w:val="18"/>
              </w:rPr>
              <w:t>obligativitatea disponibilității permanente a cel puțin unei autospeciale de tractare (evacuator)</w:t>
            </w:r>
            <w:r w:rsidRPr="00F073FF">
              <w:rPr>
                <w:sz w:val="18"/>
                <w:szCs w:val="18"/>
              </w:rPr>
              <w:t xml:space="preserve"> în regiunea menționată.</w:t>
            </w:r>
          </w:p>
          <w:p w14:paraId="449F3CEC" w14:textId="77777777" w:rsidR="00012122" w:rsidRPr="00F073FF" w:rsidRDefault="00012122" w:rsidP="00012122">
            <w:pPr>
              <w:rPr>
                <w:sz w:val="18"/>
                <w:szCs w:val="18"/>
              </w:rPr>
            </w:pPr>
            <w:r w:rsidRPr="00F073FF">
              <w:rPr>
                <w:sz w:val="18"/>
                <w:szCs w:val="18"/>
              </w:rPr>
              <w:t xml:space="preserve">Prestatorul va deține </w:t>
            </w:r>
            <w:r w:rsidRPr="00F073FF">
              <w:rPr>
                <w:rFonts w:eastAsiaTheme="majorEastAsia"/>
                <w:sz w:val="18"/>
                <w:szCs w:val="18"/>
              </w:rPr>
              <w:t>toate autorizațiile, licențele și documentele obligatorii</w:t>
            </w:r>
            <w:r w:rsidRPr="00F073FF">
              <w:rPr>
                <w:sz w:val="18"/>
                <w:szCs w:val="18"/>
              </w:rPr>
              <w:t>, prevăzute de legislația în vigoare, necesare pentru prestarea legală a serviciilor de transportare.</w:t>
            </w:r>
          </w:p>
          <w:p w14:paraId="2BF0FC15" w14:textId="77777777" w:rsidR="00012122" w:rsidRPr="00F073FF" w:rsidRDefault="00012122" w:rsidP="00012122">
            <w:pPr>
              <w:rPr>
                <w:sz w:val="18"/>
                <w:szCs w:val="18"/>
              </w:rPr>
            </w:pPr>
            <w:r w:rsidRPr="00F073FF">
              <w:rPr>
                <w:sz w:val="18"/>
                <w:szCs w:val="18"/>
              </w:rPr>
              <w:t xml:space="preserve">Pe durata transportării, Prestatorul va asigura </w:t>
            </w:r>
            <w:r w:rsidRPr="00F073FF">
              <w:rPr>
                <w:rFonts w:eastAsiaTheme="majorEastAsia"/>
                <w:sz w:val="18"/>
                <w:szCs w:val="18"/>
              </w:rPr>
              <w:t>menținerea mijlocului de transport tractat în starea tehnică consemnată în actul de primire-predare</w:t>
            </w:r>
            <w:r w:rsidRPr="00F073FF">
              <w:rPr>
                <w:sz w:val="18"/>
                <w:szCs w:val="18"/>
              </w:rPr>
              <w:t>, fără a admite deteriorări suplimentare.</w:t>
            </w:r>
          </w:p>
          <w:p w14:paraId="57037D01" w14:textId="77777777" w:rsidR="00012122" w:rsidRPr="00F073FF" w:rsidRDefault="00012122" w:rsidP="00012122">
            <w:pPr>
              <w:rPr>
                <w:sz w:val="18"/>
                <w:szCs w:val="18"/>
              </w:rPr>
            </w:pPr>
            <w:r w:rsidRPr="00F073FF">
              <w:rPr>
                <w:sz w:val="18"/>
                <w:szCs w:val="18"/>
              </w:rPr>
              <w:t xml:space="preserve">În cazul în care, </w:t>
            </w:r>
            <w:r w:rsidRPr="00F073FF">
              <w:rPr>
                <w:rFonts w:eastAsiaTheme="majorEastAsia"/>
                <w:sz w:val="18"/>
                <w:szCs w:val="18"/>
              </w:rPr>
              <w:t>din culpa Prestatorului</w:t>
            </w:r>
            <w:r w:rsidRPr="00F073FF">
              <w:rPr>
                <w:sz w:val="18"/>
                <w:szCs w:val="18"/>
              </w:rPr>
              <w:t xml:space="preserve">, pe parcursul executării serviciilor este cauzat un prejudiciu Beneficiarului, Prestatorul va fi </w:t>
            </w:r>
            <w:r w:rsidRPr="00F073FF">
              <w:rPr>
                <w:rFonts w:eastAsiaTheme="majorEastAsia"/>
                <w:sz w:val="18"/>
                <w:szCs w:val="18"/>
              </w:rPr>
              <w:t>obligat să repare integral prejudiciul cauzat</w:t>
            </w:r>
            <w:r w:rsidRPr="00F073FF">
              <w:rPr>
                <w:sz w:val="18"/>
                <w:szCs w:val="18"/>
              </w:rPr>
              <w:t>, în conformitate cu legislația civilă și contractuală în vigoare.</w:t>
            </w:r>
          </w:p>
          <w:p w14:paraId="3BDF853A" w14:textId="77777777" w:rsidR="00012122" w:rsidRPr="00F073FF" w:rsidRDefault="00012122" w:rsidP="00012122">
            <w:pPr>
              <w:rPr>
                <w:sz w:val="18"/>
                <w:szCs w:val="18"/>
              </w:rPr>
            </w:pPr>
            <w:r w:rsidRPr="00F073FF">
              <w:rPr>
                <w:sz w:val="18"/>
                <w:szCs w:val="18"/>
              </w:rPr>
              <w:t>Pentru fiecare serviciu prestat, Prestatorul va prezenta următoarele documente justificative:</w:t>
            </w:r>
          </w:p>
          <w:p w14:paraId="0906D133" w14:textId="77777777" w:rsidR="00012122" w:rsidRPr="00F073FF" w:rsidRDefault="00012122" w:rsidP="00012122">
            <w:pPr>
              <w:numPr>
                <w:ilvl w:val="0"/>
                <w:numId w:val="45"/>
              </w:numPr>
              <w:rPr>
                <w:sz w:val="18"/>
                <w:szCs w:val="18"/>
              </w:rPr>
            </w:pPr>
            <w:r w:rsidRPr="00F073FF">
              <w:rPr>
                <w:sz w:val="18"/>
                <w:szCs w:val="18"/>
              </w:rPr>
              <w:t>factura fiscală – 2 (două) exemplare;</w:t>
            </w:r>
          </w:p>
          <w:p w14:paraId="65943DCF" w14:textId="77777777" w:rsidR="00012122" w:rsidRPr="00F073FF" w:rsidRDefault="00012122" w:rsidP="00012122">
            <w:pPr>
              <w:numPr>
                <w:ilvl w:val="0"/>
                <w:numId w:val="45"/>
              </w:numPr>
              <w:rPr>
                <w:sz w:val="18"/>
                <w:szCs w:val="18"/>
              </w:rPr>
            </w:pPr>
            <w:r w:rsidRPr="00F073FF">
              <w:rPr>
                <w:sz w:val="18"/>
                <w:szCs w:val="18"/>
              </w:rPr>
              <w:t>act de primire-predare a serviciilor – 2 (două) exemplare.</w:t>
            </w:r>
          </w:p>
          <w:p w14:paraId="03141574" w14:textId="77777777" w:rsidR="00012122" w:rsidRPr="00F073FF" w:rsidRDefault="00012122" w:rsidP="00012122">
            <w:pPr>
              <w:rPr>
                <w:sz w:val="18"/>
                <w:szCs w:val="18"/>
              </w:rPr>
            </w:pPr>
            <w:r w:rsidRPr="00F073FF">
              <w:rPr>
                <w:sz w:val="18"/>
                <w:szCs w:val="18"/>
              </w:rPr>
              <w:t xml:space="preserve">Prețul serviciilor va fi stabilit în </w:t>
            </w:r>
            <w:r w:rsidRPr="00F073FF">
              <w:rPr>
                <w:rFonts w:eastAsiaTheme="majorEastAsia"/>
                <w:sz w:val="18"/>
                <w:szCs w:val="18"/>
              </w:rPr>
              <w:t>lei moldovenești (MDL)</w:t>
            </w:r>
            <w:r w:rsidRPr="00F073FF">
              <w:rPr>
                <w:sz w:val="18"/>
                <w:szCs w:val="18"/>
              </w:rPr>
              <w:t>, și va fi ferm pe întreaga durată a contractului</w:t>
            </w:r>
            <w:r w:rsidRPr="00012122">
              <w:rPr>
                <w:sz w:val="18"/>
                <w:szCs w:val="18"/>
              </w:rPr>
              <w:t>.</w:t>
            </w:r>
          </w:p>
          <w:p w14:paraId="3487C228" w14:textId="77777777" w:rsidR="00012122" w:rsidRPr="00F073FF" w:rsidRDefault="00012122" w:rsidP="00012122">
            <w:pPr>
              <w:rPr>
                <w:sz w:val="18"/>
                <w:szCs w:val="18"/>
              </w:rPr>
            </w:pPr>
            <w:r w:rsidRPr="00F073FF">
              <w:rPr>
                <w:sz w:val="18"/>
                <w:szCs w:val="18"/>
              </w:rPr>
              <w:t>Prețul va fi calculat după cum urmează:</w:t>
            </w:r>
            <w:r w:rsidRPr="00F073FF">
              <w:rPr>
                <w:sz w:val="18"/>
                <w:szCs w:val="18"/>
              </w:rPr>
              <w:br/>
            </w:r>
            <w:r w:rsidRPr="00012122">
              <w:rPr>
                <w:sz w:val="18"/>
                <w:szCs w:val="18"/>
              </w:rPr>
              <w:t>-</w:t>
            </w:r>
            <w:r w:rsidRPr="00F073FF">
              <w:rPr>
                <w:sz w:val="18"/>
                <w:szCs w:val="18"/>
              </w:rPr>
              <w:t>pentru autoturisme cu masa de până la 2,5 t – în raza orașului;</w:t>
            </w:r>
            <w:r w:rsidRPr="00F073FF">
              <w:rPr>
                <w:sz w:val="18"/>
                <w:szCs w:val="18"/>
              </w:rPr>
              <w:br/>
            </w:r>
            <w:r w:rsidRPr="00012122">
              <w:rPr>
                <w:sz w:val="18"/>
                <w:szCs w:val="18"/>
              </w:rPr>
              <w:t>-</w:t>
            </w:r>
            <w:r w:rsidRPr="00F073FF">
              <w:rPr>
                <w:sz w:val="18"/>
                <w:szCs w:val="18"/>
              </w:rPr>
              <w:t>pentru autoturisme cu masa de până la 3,6 t – în raza orașului;</w:t>
            </w:r>
            <w:r w:rsidRPr="00F073FF">
              <w:rPr>
                <w:sz w:val="18"/>
                <w:szCs w:val="18"/>
              </w:rPr>
              <w:br/>
            </w:r>
            <w:r w:rsidRPr="00012122">
              <w:rPr>
                <w:sz w:val="18"/>
                <w:szCs w:val="18"/>
              </w:rPr>
              <w:t>-</w:t>
            </w:r>
            <w:r w:rsidRPr="00F073FF">
              <w:rPr>
                <w:sz w:val="18"/>
                <w:szCs w:val="18"/>
              </w:rPr>
              <w:t>pentru camioane cu masa de până la 5 t – în raza orașului;</w:t>
            </w:r>
            <w:r w:rsidRPr="00F073FF">
              <w:rPr>
                <w:sz w:val="18"/>
                <w:szCs w:val="18"/>
              </w:rPr>
              <w:br/>
            </w:r>
            <w:r w:rsidRPr="00012122">
              <w:rPr>
                <w:sz w:val="18"/>
                <w:szCs w:val="18"/>
              </w:rPr>
              <w:t>-</w:t>
            </w:r>
            <w:r w:rsidRPr="00F073FF">
              <w:rPr>
                <w:sz w:val="18"/>
                <w:szCs w:val="18"/>
              </w:rPr>
              <w:t>pentru autoturisme cu masa de până la 2,5 t – în afara orașului (preț per km);</w:t>
            </w:r>
            <w:r w:rsidRPr="00F073FF">
              <w:rPr>
                <w:sz w:val="18"/>
                <w:szCs w:val="18"/>
              </w:rPr>
              <w:br/>
            </w:r>
            <w:r w:rsidRPr="00012122">
              <w:rPr>
                <w:sz w:val="18"/>
                <w:szCs w:val="18"/>
              </w:rPr>
              <w:t>-</w:t>
            </w:r>
            <w:r w:rsidRPr="00F073FF">
              <w:rPr>
                <w:sz w:val="18"/>
                <w:szCs w:val="18"/>
              </w:rPr>
              <w:t xml:space="preserve">pentru autoturisme cu masa de până la 3,6 t – în afara orașului (preț </w:t>
            </w:r>
            <w:r w:rsidRPr="00F073FF">
              <w:rPr>
                <w:sz w:val="18"/>
                <w:szCs w:val="18"/>
              </w:rPr>
              <w:lastRenderedPageBreak/>
              <w:t>per km);</w:t>
            </w:r>
            <w:r w:rsidRPr="00F073FF">
              <w:rPr>
                <w:sz w:val="18"/>
                <w:szCs w:val="18"/>
              </w:rPr>
              <w:br/>
            </w:r>
            <w:r w:rsidRPr="00012122">
              <w:rPr>
                <w:sz w:val="18"/>
                <w:szCs w:val="18"/>
              </w:rPr>
              <w:t>-</w:t>
            </w:r>
            <w:r w:rsidRPr="00F073FF">
              <w:rPr>
                <w:sz w:val="18"/>
                <w:szCs w:val="18"/>
              </w:rPr>
              <w:t>pentru camioane cu masa de până la 5 t – în afara orașului (preț per km).</w:t>
            </w:r>
          </w:p>
          <w:p w14:paraId="57304928" w14:textId="77777777" w:rsidR="00012122" w:rsidRPr="00F073FF" w:rsidRDefault="00012122" w:rsidP="00012122">
            <w:pPr>
              <w:rPr>
                <w:sz w:val="18"/>
                <w:szCs w:val="18"/>
              </w:rPr>
            </w:pPr>
            <w:r w:rsidRPr="00F073FF">
              <w:rPr>
                <w:sz w:val="18"/>
                <w:szCs w:val="18"/>
              </w:rPr>
              <w:t xml:space="preserve">Prestatorul va deține autospeciale de tractare </w:t>
            </w:r>
            <w:r w:rsidRPr="00F073FF">
              <w:rPr>
                <w:rFonts w:eastAsiaTheme="majorEastAsia"/>
                <w:sz w:val="18"/>
                <w:szCs w:val="18"/>
              </w:rPr>
              <w:t>apte tehnic și autorizate</w:t>
            </w:r>
            <w:r w:rsidRPr="00F073FF">
              <w:rPr>
                <w:sz w:val="18"/>
                <w:szCs w:val="18"/>
              </w:rPr>
              <w:t>, care să corespundă următoarelor cerințe minime:</w:t>
            </w:r>
            <w:r w:rsidRPr="00F073FF">
              <w:rPr>
                <w:sz w:val="18"/>
                <w:szCs w:val="18"/>
              </w:rPr>
              <w:br/>
            </w:r>
            <w:r w:rsidRPr="00012122">
              <w:rPr>
                <w:sz w:val="18"/>
                <w:szCs w:val="18"/>
              </w:rPr>
              <w:t>-</w:t>
            </w:r>
            <w:r w:rsidRPr="00F073FF">
              <w:rPr>
                <w:sz w:val="18"/>
                <w:szCs w:val="18"/>
              </w:rPr>
              <w:t>autospeciale dotate cu manipulator și platformă hidraulică culisantă;</w:t>
            </w:r>
            <w:r w:rsidRPr="00F073FF">
              <w:rPr>
                <w:sz w:val="18"/>
                <w:szCs w:val="18"/>
              </w:rPr>
              <w:br/>
            </w:r>
            <w:r w:rsidRPr="00012122">
              <w:rPr>
                <w:sz w:val="18"/>
                <w:szCs w:val="18"/>
              </w:rPr>
              <w:t>-</w:t>
            </w:r>
            <w:r w:rsidRPr="00F073FF">
              <w:rPr>
                <w:sz w:val="18"/>
                <w:szCs w:val="18"/>
              </w:rPr>
              <w:t xml:space="preserve">autospeciale cu posibilitatea de a transporta concomitent </w:t>
            </w:r>
            <w:r w:rsidRPr="00F073FF">
              <w:rPr>
                <w:rFonts w:eastAsiaTheme="majorEastAsia"/>
                <w:sz w:val="18"/>
                <w:szCs w:val="18"/>
              </w:rPr>
              <w:t>două mijloace de transport</w:t>
            </w:r>
            <w:r w:rsidRPr="00F073FF">
              <w:rPr>
                <w:sz w:val="18"/>
                <w:szCs w:val="18"/>
              </w:rPr>
              <w:t>;</w:t>
            </w:r>
            <w:r w:rsidRPr="00F073FF">
              <w:rPr>
                <w:sz w:val="18"/>
                <w:szCs w:val="18"/>
              </w:rPr>
              <w:br/>
            </w:r>
            <w:r w:rsidRPr="00012122">
              <w:rPr>
                <w:sz w:val="18"/>
                <w:szCs w:val="18"/>
              </w:rPr>
              <w:t>-</w:t>
            </w:r>
            <w:r w:rsidRPr="00F073FF">
              <w:rPr>
                <w:sz w:val="18"/>
                <w:szCs w:val="18"/>
              </w:rPr>
              <w:t xml:space="preserve">autospeciale cu posibilitatea de a transporta mijloace de transport cu </w:t>
            </w:r>
            <w:r w:rsidRPr="00F073FF">
              <w:rPr>
                <w:rFonts w:eastAsiaTheme="majorEastAsia"/>
                <w:sz w:val="18"/>
                <w:szCs w:val="18"/>
              </w:rPr>
              <w:t>lungimea de până la 6 metri</w:t>
            </w:r>
            <w:r w:rsidRPr="00F073FF">
              <w:rPr>
                <w:sz w:val="18"/>
                <w:szCs w:val="18"/>
              </w:rPr>
              <w:t>.</w:t>
            </w:r>
          </w:p>
          <w:p w14:paraId="67CDB2B3" w14:textId="72735F17" w:rsidR="00012122" w:rsidRPr="00012122" w:rsidRDefault="00012122" w:rsidP="00012122">
            <w:pPr>
              <w:rPr>
                <w:sz w:val="18"/>
                <w:szCs w:val="18"/>
              </w:rPr>
            </w:pPr>
            <w:r w:rsidRPr="00F073FF">
              <w:rPr>
                <w:sz w:val="18"/>
                <w:szCs w:val="18"/>
              </w:rPr>
              <w:t xml:space="preserve">Serviciile de tractare vor fi prestate </w:t>
            </w:r>
            <w:r w:rsidRPr="00F073FF">
              <w:rPr>
                <w:rFonts w:eastAsiaTheme="majorEastAsia"/>
                <w:sz w:val="18"/>
                <w:szCs w:val="18"/>
              </w:rPr>
              <w:t>la solicitarea Beneficiarului, fără rând</w:t>
            </w:r>
            <w:r w:rsidRPr="00F073FF">
              <w:rPr>
                <w:sz w:val="18"/>
                <w:szCs w:val="18"/>
              </w:rPr>
              <w:t>, în funcție de necesitățile instituției, inclusiv în regim de urgență.</w:t>
            </w:r>
          </w:p>
        </w:tc>
        <w:tc>
          <w:tcPr>
            <w:tcW w:w="1071" w:type="pct"/>
            <w:vAlign w:val="center"/>
          </w:tcPr>
          <w:p w14:paraId="594D7A88" w14:textId="77777777" w:rsidR="00012122" w:rsidRPr="0065496F" w:rsidRDefault="00012122" w:rsidP="00012122">
            <w:pPr>
              <w:jc w:val="center"/>
              <w:rPr>
                <w:sz w:val="20"/>
                <w:szCs w:val="20"/>
              </w:rPr>
            </w:pPr>
          </w:p>
        </w:tc>
        <w:tc>
          <w:tcPr>
            <w:tcW w:w="343" w:type="pct"/>
            <w:shd w:val="clear" w:color="auto" w:fill="auto"/>
            <w:vAlign w:val="center"/>
          </w:tcPr>
          <w:p w14:paraId="0C6296C4" w14:textId="77777777" w:rsidR="00012122" w:rsidRDefault="00012122" w:rsidP="00012122">
            <w:pPr>
              <w:rPr>
                <w:sz w:val="20"/>
                <w:szCs w:val="20"/>
              </w:rPr>
            </w:pPr>
          </w:p>
        </w:tc>
      </w:tr>
      <w:tr w:rsidR="00012122" w:rsidRPr="00C00499" w14:paraId="329DEC45" w14:textId="77777777" w:rsidTr="00012122">
        <w:trPr>
          <w:trHeight w:val="1298"/>
        </w:trPr>
        <w:tc>
          <w:tcPr>
            <w:tcW w:w="5000" w:type="pct"/>
            <w:gridSpan w:val="11"/>
            <w:tcBorders>
              <w:top w:val="nil"/>
              <w:left w:val="nil"/>
              <w:bottom w:val="nil"/>
              <w:right w:val="nil"/>
            </w:tcBorders>
            <w:shd w:val="clear" w:color="auto" w:fill="auto"/>
            <w:vAlign w:val="center"/>
          </w:tcPr>
          <w:p w14:paraId="4BE1F467" w14:textId="77777777" w:rsidR="00012122" w:rsidRPr="00C00499" w:rsidRDefault="00012122" w:rsidP="00012122">
            <w:pPr>
              <w:tabs>
                <w:tab w:val="left" w:pos="6120"/>
              </w:tabs>
            </w:pPr>
          </w:p>
          <w:p w14:paraId="3669ECA9" w14:textId="77777777" w:rsidR="00012122" w:rsidRPr="00C00499" w:rsidRDefault="00012122" w:rsidP="00012122">
            <w:r w:rsidRPr="00C00499">
              <w:t>Semnat:_______________ Numele, Prenumele:_____________________________ În calitate de: ________________</w:t>
            </w:r>
          </w:p>
          <w:p w14:paraId="18A8CFB0" w14:textId="77777777" w:rsidR="00012122" w:rsidRDefault="00012122" w:rsidP="00012122">
            <w:pPr>
              <w:rPr>
                <w:bCs/>
                <w:iCs/>
              </w:rPr>
            </w:pPr>
          </w:p>
          <w:p w14:paraId="1F344092" w14:textId="77777777" w:rsidR="00012122" w:rsidRPr="00C00499" w:rsidRDefault="00012122" w:rsidP="00012122">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555"/>
        <w:gridCol w:w="2989"/>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1"/>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466097E2" w14:textId="77777777" w:rsidR="000C358B" w:rsidRDefault="000C358B" w:rsidP="00960381">
            <w:pPr>
              <w:rPr>
                <w:noProof w:val="0"/>
                <w:lang w:val="it-IT"/>
              </w:rPr>
            </w:pPr>
          </w:p>
          <w:p w14:paraId="1E36FDE8" w14:textId="77777777" w:rsidR="008044E6" w:rsidRDefault="008044E6" w:rsidP="00960381">
            <w:pPr>
              <w:rPr>
                <w:noProof w:val="0"/>
                <w:lang w:val="it-IT"/>
              </w:rPr>
            </w:pPr>
          </w:p>
          <w:p w14:paraId="3EB76135" w14:textId="77777777" w:rsidR="008044E6" w:rsidRDefault="008044E6" w:rsidP="00960381">
            <w:pPr>
              <w:rPr>
                <w:noProof w:val="0"/>
                <w:lang w:val="it-IT"/>
              </w:rPr>
            </w:pPr>
          </w:p>
          <w:p w14:paraId="1C190360" w14:textId="77777777" w:rsidR="008044E6" w:rsidRDefault="008044E6" w:rsidP="00960381">
            <w:pPr>
              <w:rPr>
                <w:noProof w:val="0"/>
                <w:lang w:val="it-IT"/>
              </w:rPr>
            </w:pPr>
          </w:p>
          <w:p w14:paraId="06A33A8B" w14:textId="77777777" w:rsidR="008044E6" w:rsidRDefault="008044E6" w:rsidP="00960381">
            <w:pPr>
              <w:rPr>
                <w:noProof w:val="0"/>
                <w:lang w:val="it-IT"/>
              </w:rPr>
            </w:pPr>
          </w:p>
          <w:p w14:paraId="3F09909B" w14:textId="77777777" w:rsidR="008044E6" w:rsidRDefault="008044E6" w:rsidP="00960381">
            <w:pPr>
              <w:rPr>
                <w:noProof w:val="0"/>
                <w:lang w:val="it-IT"/>
              </w:rPr>
            </w:pPr>
          </w:p>
          <w:p w14:paraId="7D5835EC" w14:textId="77777777" w:rsidR="00C171FF" w:rsidRDefault="00C171FF" w:rsidP="00960381">
            <w:pPr>
              <w:rPr>
                <w:noProof w:val="0"/>
                <w:lang w:val="it-IT"/>
              </w:rPr>
            </w:pPr>
          </w:p>
          <w:p w14:paraId="3D24383F" w14:textId="77777777" w:rsidR="00C171FF" w:rsidRDefault="00C171FF" w:rsidP="00960381">
            <w:pPr>
              <w:rPr>
                <w:noProof w:val="0"/>
                <w:lang w:val="it-IT"/>
              </w:rPr>
            </w:pPr>
          </w:p>
          <w:p w14:paraId="4778B194" w14:textId="77777777" w:rsidR="00C171FF" w:rsidRDefault="00C171FF" w:rsidP="00960381">
            <w:pPr>
              <w:rPr>
                <w:noProof w:val="0"/>
                <w:lang w:val="it-IT"/>
              </w:rPr>
            </w:pPr>
          </w:p>
          <w:p w14:paraId="72CA5F4B" w14:textId="77777777" w:rsidR="00C171FF" w:rsidRDefault="00C171FF" w:rsidP="00960381">
            <w:pPr>
              <w:rPr>
                <w:noProof w:val="0"/>
                <w:lang w:val="it-IT"/>
              </w:rPr>
            </w:pPr>
          </w:p>
          <w:p w14:paraId="6CFD674B" w14:textId="77777777" w:rsidR="008044E6" w:rsidRDefault="008044E6" w:rsidP="00960381">
            <w:pPr>
              <w:rPr>
                <w:noProof w:val="0"/>
                <w:lang w:val="it-IT"/>
              </w:rPr>
            </w:pPr>
          </w:p>
          <w:p w14:paraId="6A8F5B62" w14:textId="77777777" w:rsidR="00320051" w:rsidRDefault="00320051" w:rsidP="00960381">
            <w:pPr>
              <w:rPr>
                <w:noProof w:val="0"/>
                <w:lang w:val="it-IT"/>
              </w:rPr>
            </w:pPr>
          </w:p>
          <w:p w14:paraId="7370B358" w14:textId="77777777" w:rsidR="00320051" w:rsidRDefault="00320051" w:rsidP="00960381">
            <w:pPr>
              <w:rPr>
                <w:noProof w:val="0"/>
                <w:lang w:val="it-IT"/>
              </w:rPr>
            </w:pPr>
          </w:p>
          <w:p w14:paraId="3B07088F" w14:textId="77777777" w:rsidR="00320051" w:rsidRDefault="00320051" w:rsidP="00960381">
            <w:pPr>
              <w:rPr>
                <w:noProof w:val="0"/>
                <w:lang w:val="it-IT"/>
              </w:rPr>
            </w:pPr>
          </w:p>
          <w:p w14:paraId="0B856D5D" w14:textId="77777777" w:rsidR="00320051" w:rsidRDefault="00320051" w:rsidP="00960381">
            <w:pPr>
              <w:rPr>
                <w:noProof w:val="0"/>
                <w:lang w:val="it-IT"/>
              </w:rPr>
            </w:pPr>
          </w:p>
          <w:p w14:paraId="4A007331" w14:textId="77777777" w:rsidR="00320051" w:rsidRDefault="00320051" w:rsidP="00960381">
            <w:pPr>
              <w:rPr>
                <w:noProof w:val="0"/>
                <w:lang w:val="it-IT"/>
              </w:rPr>
            </w:pPr>
          </w:p>
          <w:p w14:paraId="2B3F318E" w14:textId="77777777" w:rsidR="00320051" w:rsidRDefault="00320051" w:rsidP="00960381">
            <w:pPr>
              <w:rPr>
                <w:noProof w:val="0"/>
                <w:lang w:val="it-IT"/>
              </w:rPr>
            </w:pPr>
          </w:p>
          <w:p w14:paraId="02AFA095" w14:textId="77777777" w:rsidR="000C358B" w:rsidRDefault="000C358B" w:rsidP="00C476BF">
            <w:pPr>
              <w:jc w:val="right"/>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1"/>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872F16" w:rsidRPr="0028367D" w14:paraId="54C7FF81" w14:textId="77777777" w:rsidTr="00872F16">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872F16" w:rsidRDefault="00872F16" w:rsidP="00C476BF">
            <w:pPr>
              <w:jc w:val="center"/>
              <w:rPr>
                <w:b/>
                <w:sz w:val="20"/>
              </w:rPr>
            </w:pPr>
            <w:r w:rsidRPr="0028367D">
              <w:rPr>
                <w:b/>
                <w:sz w:val="20"/>
              </w:rPr>
              <w:t xml:space="preserve">Cod </w:t>
            </w:r>
          </w:p>
          <w:p w14:paraId="61AB1B18" w14:textId="77777777" w:rsidR="00872F16" w:rsidRPr="0028367D" w:rsidRDefault="00872F16" w:rsidP="00C476BF">
            <w:pPr>
              <w:jc w:val="center"/>
              <w:rPr>
                <w:b/>
                <w:sz w:val="20"/>
              </w:rPr>
            </w:pPr>
            <w:r w:rsidRPr="0028367D">
              <w:rPr>
                <w:b/>
                <w:sz w:val="20"/>
              </w:rPr>
              <w:t>CPV</w:t>
            </w:r>
          </w:p>
        </w:tc>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612CA406" w:rsidR="00872F16" w:rsidRPr="0028367D" w:rsidRDefault="00872F16" w:rsidP="00872F16">
            <w:pPr>
              <w:jc w:val="center"/>
              <w:rPr>
                <w:b/>
                <w:sz w:val="20"/>
              </w:rPr>
            </w:pPr>
            <w:r>
              <w:rPr>
                <w:b/>
                <w:sz w:val="20"/>
              </w:rPr>
              <w:t>Nr. lot</w:t>
            </w:r>
          </w:p>
        </w:tc>
        <w:tc>
          <w:tcPr>
            <w:tcW w:w="2989" w:type="dxa"/>
            <w:tcBorders>
              <w:top w:val="single" w:sz="4" w:space="0" w:color="auto"/>
              <w:left w:val="single" w:sz="4" w:space="0" w:color="auto"/>
              <w:bottom w:val="single" w:sz="4" w:space="0" w:color="auto"/>
              <w:right w:val="single" w:sz="4" w:space="0" w:color="auto"/>
            </w:tcBorders>
            <w:shd w:val="clear" w:color="auto" w:fill="auto"/>
            <w:vAlign w:val="center"/>
          </w:tcPr>
          <w:p w14:paraId="5BF9B936" w14:textId="77777777" w:rsidR="00872F16" w:rsidRPr="0028367D" w:rsidRDefault="00872F16" w:rsidP="006D4741">
            <w:pPr>
              <w:jc w:val="center"/>
              <w:rPr>
                <w:b/>
                <w:sz w:val="20"/>
              </w:rPr>
            </w:pPr>
            <w:r w:rsidRPr="0028367D">
              <w:rPr>
                <w:b/>
                <w:sz w:val="20"/>
              </w:rPr>
              <w:t xml:space="preserve">Denumirea </w:t>
            </w:r>
            <w:r>
              <w:rPr>
                <w:b/>
                <w:sz w:val="20"/>
              </w:rPr>
              <w:t>serviciilor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6E62B654" w:rsidR="00872F16" w:rsidRPr="0028367D" w:rsidRDefault="00872F16"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872F16" w:rsidRDefault="00872F16" w:rsidP="006D4741">
            <w:pPr>
              <w:jc w:val="center"/>
              <w:rPr>
                <w:b/>
                <w:sz w:val="20"/>
              </w:rPr>
            </w:pPr>
            <w:r w:rsidRPr="0028367D">
              <w:rPr>
                <w:b/>
                <w:sz w:val="20"/>
              </w:rPr>
              <w:t>Canti-</w:t>
            </w:r>
          </w:p>
          <w:p w14:paraId="3818394B" w14:textId="77777777" w:rsidR="00872F16" w:rsidRPr="0028367D" w:rsidRDefault="00872F16"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872F16" w:rsidRPr="0028367D" w:rsidRDefault="00872F16"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872F16" w:rsidRPr="0028367D" w:rsidRDefault="00872F16"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872F16" w:rsidRPr="0028367D" w:rsidRDefault="00872F16" w:rsidP="006D4741">
            <w:pPr>
              <w:jc w:val="center"/>
              <w:rPr>
                <w:b/>
                <w:sz w:val="20"/>
              </w:rPr>
            </w:pPr>
            <w:r w:rsidRPr="0028367D">
              <w:rPr>
                <w:b/>
                <w:sz w:val="20"/>
              </w:rPr>
              <w:t>Suma</w:t>
            </w:r>
          </w:p>
          <w:p w14:paraId="59D447A9" w14:textId="77777777" w:rsidR="00872F16" w:rsidRPr="0028367D" w:rsidRDefault="00872F16"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872F16" w:rsidRPr="0028367D" w:rsidRDefault="00872F16" w:rsidP="006D4741">
            <w:pPr>
              <w:jc w:val="center"/>
              <w:rPr>
                <w:b/>
                <w:sz w:val="20"/>
              </w:rPr>
            </w:pPr>
            <w:r w:rsidRPr="0028367D">
              <w:rPr>
                <w:b/>
                <w:sz w:val="20"/>
              </w:rPr>
              <w:t>Suma</w:t>
            </w:r>
          </w:p>
          <w:p w14:paraId="5E9BA63B" w14:textId="77777777" w:rsidR="00872F16" w:rsidRPr="0028367D" w:rsidRDefault="00872F16"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872F16" w:rsidRPr="0028367D" w:rsidRDefault="00872F16" w:rsidP="006D4741">
            <w:pPr>
              <w:jc w:val="center"/>
              <w:rPr>
                <w:b/>
                <w:sz w:val="20"/>
                <w:szCs w:val="28"/>
              </w:rPr>
            </w:pPr>
            <w:r w:rsidRPr="0028367D">
              <w:rPr>
                <w:b/>
                <w:sz w:val="20"/>
                <w:szCs w:val="28"/>
              </w:rPr>
              <w:t>Termenul de</w:t>
            </w:r>
          </w:p>
          <w:p w14:paraId="547F880F" w14:textId="77777777" w:rsidR="00872F16" w:rsidRDefault="00872F16" w:rsidP="006D4741">
            <w:pPr>
              <w:jc w:val="center"/>
              <w:rPr>
                <w:b/>
                <w:sz w:val="20"/>
                <w:szCs w:val="28"/>
              </w:rPr>
            </w:pPr>
            <w:r>
              <w:rPr>
                <w:b/>
                <w:sz w:val="20"/>
                <w:szCs w:val="28"/>
              </w:rPr>
              <w:t>livrare/</w:t>
            </w:r>
          </w:p>
          <w:p w14:paraId="383278E2" w14:textId="384FB7B4" w:rsidR="00872F16" w:rsidRPr="0028367D" w:rsidRDefault="00872F16"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872F16" w:rsidRPr="0028367D" w:rsidRDefault="00872F16" w:rsidP="006D4741">
            <w:pPr>
              <w:jc w:val="center"/>
              <w:rPr>
                <w:b/>
                <w:sz w:val="20"/>
                <w:szCs w:val="28"/>
              </w:rPr>
            </w:pPr>
            <w:r w:rsidRPr="0028367D">
              <w:rPr>
                <w:b/>
                <w:sz w:val="20"/>
                <w:szCs w:val="28"/>
              </w:rPr>
              <w:t>Clasificație bugetară (IBAN)</w:t>
            </w:r>
          </w:p>
        </w:tc>
      </w:tr>
      <w:tr w:rsidR="004A1A06" w14:paraId="204D7493" w14:textId="77777777" w:rsidTr="00253D98">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4A1A06" w:rsidRPr="0028367D" w:rsidRDefault="004A1A06" w:rsidP="004A1A06">
            <w:pPr>
              <w:jc w:val="center"/>
              <w:rPr>
                <w:sz w:val="20"/>
              </w:rPr>
            </w:pPr>
            <w:r w:rsidRPr="0028367D">
              <w:rPr>
                <w:sz w:val="20"/>
              </w:rPr>
              <w:t>1</w:t>
            </w:r>
          </w:p>
        </w:tc>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36EA97EC" w:rsidR="004A1A06" w:rsidRPr="0028367D" w:rsidRDefault="004A1A06" w:rsidP="004A1A06">
            <w:pPr>
              <w:jc w:val="center"/>
              <w:rPr>
                <w:sz w:val="20"/>
              </w:rPr>
            </w:pPr>
            <w:r w:rsidRPr="0028367D">
              <w:rPr>
                <w:sz w:val="20"/>
              </w:rPr>
              <w:t>2</w:t>
            </w:r>
          </w:p>
        </w:tc>
        <w:tc>
          <w:tcPr>
            <w:tcW w:w="2989" w:type="dxa"/>
            <w:tcBorders>
              <w:top w:val="single" w:sz="4" w:space="0" w:color="auto"/>
              <w:left w:val="single" w:sz="4" w:space="0" w:color="auto"/>
              <w:bottom w:val="single" w:sz="4" w:space="0" w:color="auto"/>
              <w:right w:val="single" w:sz="4" w:space="0" w:color="auto"/>
            </w:tcBorders>
            <w:shd w:val="clear" w:color="auto" w:fill="auto"/>
            <w:vAlign w:val="center"/>
          </w:tcPr>
          <w:p w14:paraId="11B45EF0" w14:textId="60D2FAF8" w:rsidR="004A1A06" w:rsidRPr="0028367D" w:rsidRDefault="004A1A06" w:rsidP="004A1A06">
            <w:pPr>
              <w:jc w:val="center"/>
              <w:rPr>
                <w:sz w:val="20"/>
              </w:rPr>
            </w:pPr>
            <w:r w:rsidRPr="0028367D">
              <w:rPr>
                <w:sz w:val="20"/>
              </w:rPr>
              <w:t>3</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18F2EBD1" w:rsidR="004A1A06" w:rsidRPr="0028367D" w:rsidRDefault="004A1A06" w:rsidP="004A1A06">
            <w:pPr>
              <w:jc w:val="center"/>
              <w:rPr>
                <w:sz w:val="20"/>
              </w:rPr>
            </w:pPr>
            <w:r w:rsidRPr="0028367D">
              <w:rPr>
                <w:sz w:val="20"/>
              </w:rPr>
              <w:t>4</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3A4D5DBC" w:rsidR="004A1A06" w:rsidRPr="0028367D" w:rsidRDefault="004A1A06" w:rsidP="004A1A06">
            <w:pPr>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4511C09A" w:rsidR="004A1A06" w:rsidRPr="0028367D" w:rsidRDefault="004A1A06" w:rsidP="004A1A06">
            <w:pPr>
              <w:jc w:val="center"/>
              <w:rPr>
                <w:sz w:val="20"/>
              </w:rPr>
            </w:pPr>
            <w:r w:rsidRPr="0028367D">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55169C7A" w:rsidR="004A1A06" w:rsidRPr="0028367D" w:rsidRDefault="004A1A06" w:rsidP="004A1A06">
            <w:pPr>
              <w:jc w:val="center"/>
              <w:rPr>
                <w:sz w:val="20"/>
              </w:rPr>
            </w:pPr>
            <w:r w:rsidRPr="0028367D">
              <w:rPr>
                <w:sz w:val="20"/>
              </w:rPr>
              <w:t>7</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5F7DC790" w:rsidR="004A1A06" w:rsidRPr="0028367D" w:rsidRDefault="004A1A06" w:rsidP="004A1A06">
            <w:pPr>
              <w:jc w:val="center"/>
              <w:rPr>
                <w:sz w:val="20"/>
              </w:rPr>
            </w:pPr>
            <w:r w:rsidRPr="0028367D">
              <w:rPr>
                <w:sz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C5AAC0" w14:textId="775DD7F2" w:rsidR="004A1A06" w:rsidRPr="0028367D" w:rsidRDefault="004A1A06" w:rsidP="004A1A06">
            <w:pPr>
              <w:jc w:val="center"/>
              <w:rPr>
                <w:sz w:val="20"/>
              </w:rPr>
            </w:pPr>
            <w:r w:rsidRPr="0028367D">
              <w:rPr>
                <w:sz w:val="20"/>
              </w:rPr>
              <w:t>9</w:t>
            </w:r>
          </w:p>
        </w:tc>
        <w:tc>
          <w:tcPr>
            <w:tcW w:w="2410" w:type="dxa"/>
            <w:tcBorders>
              <w:top w:val="single" w:sz="4" w:space="0" w:color="auto"/>
              <w:left w:val="single" w:sz="4" w:space="0" w:color="auto"/>
              <w:bottom w:val="single" w:sz="4" w:space="0" w:color="auto"/>
              <w:right w:val="single" w:sz="4" w:space="0" w:color="auto"/>
            </w:tcBorders>
          </w:tcPr>
          <w:p w14:paraId="3B34845B" w14:textId="663249AF" w:rsidR="004A1A06" w:rsidRPr="0028367D" w:rsidRDefault="004A1A06" w:rsidP="004A1A06">
            <w:pPr>
              <w:jc w:val="center"/>
              <w:rPr>
                <w:sz w:val="20"/>
              </w:rPr>
            </w:pPr>
            <w:r>
              <w:rPr>
                <w:sz w:val="20"/>
              </w:rPr>
              <w:t>10</w:t>
            </w:r>
          </w:p>
        </w:tc>
        <w:tc>
          <w:tcPr>
            <w:tcW w:w="1560" w:type="dxa"/>
            <w:tcBorders>
              <w:top w:val="single" w:sz="4" w:space="0" w:color="auto"/>
              <w:left w:val="single" w:sz="4" w:space="0" w:color="auto"/>
              <w:bottom w:val="single" w:sz="4" w:space="0" w:color="auto"/>
              <w:right w:val="single" w:sz="4" w:space="0" w:color="auto"/>
            </w:tcBorders>
          </w:tcPr>
          <w:p w14:paraId="68C67398" w14:textId="1E54F492" w:rsidR="004A1A06" w:rsidRDefault="004A1A06" w:rsidP="004A1A06">
            <w:pPr>
              <w:jc w:val="center"/>
              <w:rPr>
                <w:sz w:val="20"/>
              </w:rPr>
            </w:pPr>
            <w:r>
              <w:rPr>
                <w:sz w:val="20"/>
              </w:rPr>
              <w:t>11</w:t>
            </w:r>
          </w:p>
        </w:tc>
      </w:tr>
      <w:tr w:rsidR="004A1A06" w:rsidRPr="006C1FA2" w14:paraId="35470945" w14:textId="77777777" w:rsidTr="009F4BF3">
        <w:trPr>
          <w:trHeight w:val="666"/>
        </w:trPr>
        <w:tc>
          <w:tcPr>
            <w:tcW w:w="709" w:type="dxa"/>
            <w:vMerge w:val="restart"/>
            <w:tcBorders>
              <w:left w:val="single" w:sz="4" w:space="0" w:color="auto"/>
              <w:right w:val="single" w:sz="4" w:space="0" w:color="auto"/>
            </w:tcBorders>
            <w:shd w:val="clear" w:color="auto" w:fill="auto"/>
            <w:textDirection w:val="btLr"/>
            <w:vAlign w:val="center"/>
          </w:tcPr>
          <w:p w14:paraId="0642BB82" w14:textId="5ACB4E1A" w:rsidR="004A1A06" w:rsidRPr="00AF5212" w:rsidRDefault="004A1A06" w:rsidP="004A1A06">
            <w:pPr>
              <w:ind w:left="113" w:right="113"/>
              <w:jc w:val="center"/>
              <w:rPr>
                <w:sz w:val="20"/>
                <w:szCs w:val="20"/>
              </w:rPr>
            </w:pPr>
            <w:r w:rsidRPr="00AF5212">
              <w:rPr>
                <w:b/>
                <w:bCs/>
                <w:sz w:val="20"/>
                <w:szCs w:val="20"/>
              </w:rPr>
              <w:t>60000000-8</w:t>
            </w:r>
          </w:p>
        </w:tc>
        <w:tc>
          <w:tcPr>
            <w:tcW w:w="555" w:type="dxa"/>
            <w:tcBorders>
              <w:top w:val="single" w:sz="4" w:space="0" w:color="auto"/>
              <w:right w:val="single" w:sz="4" w:space="0" w:color="auto"/>
            </w:tcBorders>
            <w:vAlign w:val="center"/>
          </w:tcPr>
          <w:p w14:paraId="492025CB" w14:textId="089D615C" w:rsidR="004A1A06" w:rsidRPr="00960381" w:rsidRDefault="004A1A06" w:rsidP="004A1A06">
            <w:pPr>
              <w:pStyle w:val="Frspaiere"/>
              <w:jc w:val="center"/>
              <w:rPr>
                <w:b/>
                <w:lang w:val="en-US"/>
              </w:rPr>
            </w:pPr>
            <w:r>
              <w:rPr>
                <w:b/>
                <w:lang w:val="en-US"/>
              </w:rPr>
              <w:t>1</w:t>
            </w:r>
          </w:p>
        </w:tc>
        <w:tc>
          <w:tcPr>
            <w:tcW w:w="2989" w:type="dxa"/>
            <w:tcBorders>
              <w:top w:val="single" w:sz="4" w:space="0" w:color="auto"/>
              <w:left w:val="single" w:sz="4" w:space="0" w:color="auto"/>
            </w:tcBorders>
            <w:vAlign w:val="center"/>
          </w:tcPr>
          <w:p w14:paraId="26CF9E27" w14:textId="63217220" w:rsidR="004A1A06" w:rsidRPr="00960381" w:rsidRDefault="004A1A06" w:rsidP="004A1A06">
            <w:pPr>
              <w:pStyle w:val="Frspaiere"/>
              <w:rPr>
                <w:b/>
                <w:lang w:val="en-US"/>
              </w:rPr>
            </w:pPr>
            <w:r w:rsidRPr="00D65CFF">
              <w:rPr>
                <w:bCs/>
                <w:sz w:val="22"/>
                <w:szCs w:val="22"/>
                <w:lang w:val="en-US"/>
              </w:rPr>
              <w:t>Servicii de tractare auto (evacuator) Regiunea Centru</w:t>
            </w:r>
          </w:p>
        </w:tc>
        <w:tc>
          <w:tcPr>
            <w:tcW w:w="668" w:type="dxa"/>
            <w:tcBorders>
              <w:top w:val="single" w:sz="4" w:space="0" w:color="auto"/>
              <w:left w:val="single" w:sz="4" w:space="0" w:color="auto"/>
              <w:right w:val="single" w:sz="4" w:space="0" w:color="auto"/>
            </w:tcBorders>
            <w:shd w:val="clear" w:color="auto" w:fill="auto"/>
            <w:vAlign w:val="center"/>
          </w:tcPr>
          <w:p w14:paraId="7156C618" w14:textId="4340C4ED" w:rsidR="004A1A06" w:rsidRPr="00EF7D5C" w:rsidRDefault="004A1A06" w:rsidP="004A1A06">
            <w:pPr>
              <w:jc w:val="center"/>
              <w:rPr>
                <w:sz w:val="22"/>
                <w:szCs w:val="22"/>
              </w:rPr>
            </w:pPr>
            <w:r>
              <w:rPr>
                <w:sz w:val="22"/>
                <w:szCs w:val="22"/>
              </w:rPr>
              <w:t>lot</w:t>
            </w:r>
          </w:p>
        </w:tc>
        <w:tc>
          <w:tcPr>
            <w:tcW w:w="841" w:type="dxa"/>
            <w:tcBorders>
              <w:top w:val="single" w:sz="4" w:space="0" w:color="auto"/>
              <w:left w:val="single" w:sz="4" w:space="0" w:color="auto"/>
              <w:right w:val="single" w:sz="4" w:space="0" w:color="auto"/>
            </w:tcBorders>
            <w:shd w:val="clear" w:color="auto" w:fill="auto"/>
            <w:vAlign w:val="center"/>
          </w:tcPr>
          <w:p w14:paraId="28FA6F65" w14:textId="464E88F4" w:rsidR="004A1A06" w:rsidRPr="001912EB" w:rsidRDefault="004A1A06" w:rsidP="004A1A06">
            <w:pPr>
              <w:jc w:val="center"/>
            </w:pPr>
            <w:r>
              <w:t>1</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4A1A06" w:rsidRPr="0028367D" w:rsidRDefault="004A1A06" w:rsidP="004A1A06">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4A1A06" w:rsidRPr="0028367D" w:rsidRDefault="004A1A06" w:rsidP="004A1A06">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4A1A06" w:rsidRPr="0028367D" w:rsidRDefault="004A1A06" w:rsidP="004A1A06">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4A1A06" w:rsidRPr="0028367D" w:rsidRDefault="004A1A06" w:rsidP="004A1A06">
            <w:pPr>
              <w:jc w:val="center"/>
              <w:rPr>
                <w:sz w:val="20"/>
              </w:rPr>
            </w:pPr>
          </w:p>
        </w:tc>
        <w:tc>
          <w:tcPr>
            <w:tcW w:w="2410" w:type="dxa"/>
            <w:vMerge w:val="restart"/>
            <w:tcBorders>
              <w:left w:val="single" w:sz="4" w:space="0" w:color="auto"/>
              <w:right w:val="single" w:sz="4" w:space="0" w:color="auto"/>
            </w:tcBorders>
            <w:vAlign w:val="center"/>
          </w:tcPr>
          <w:p w14:paraId="21FDD41C" w14:textId="63DC35BE" w:rsidR="004A1A06" w:rsidRPr="00872F16" w:rsidRDefault="004A1A06" w:rsidP="004A1A06">
            <w:pPr>
              <w:tabs>
                <w:tab w:val="left" w:pos="0"/>
                <w:tab w:val="left" w:pos="284"/>
                <w:tab w:val="left" w:pos="426"/>
              </w:tabs>
              <w:spacing w:before="120" w:line="276" w:lineRule="auto"/>
              <w:jc w:val="both"/>
              <w:rPr>
                <w:i/>
                <w:sz w:val="18"/>
                <w:szCs w:val="18"/>
                <w:lang w:val="ro-MD"/>
              </w:rPr>
            </w:pPr>
            <w:r w:rsidRPr="00872F16">
              <w:rPr>
                <w:i/>
                <w:sz w:val="18"/>
                <w:szCs w:val="18"/>
                <w:lang w:val="en-US"/>
              </w:rPr>
              <w:t>Serviciile de tractare vor fi prestate la necesitate și fără rând, iar Prestatorul va asigura intervenția în termen de maximum 1 (una) zi calendaristică din momentul recepționării solicitării Beneficiarului, în funcție de regiunea solicitată</w:t>
            </w:r>
          </w:p>
        </w:tc>
        <w:tc>
          <w:tcPr>
            <w:tcW w:w="1560" w:type="dxa"/>
            <w:vMerge w:val="restart"/>
            <w:tcBorders>
              <w:left w:val="single" w:sz="4" w:space="0" w:color="auto"/>
              <w:right w:val="single" w:sz="4" w:space="0" w:color="auto"/>
            </w:tcBorders>
            <w:vAlign w:val="center"/>
          </w:tcPr>
          <w:p w14:paraId="21BEF198" w14:textId="6FAF3E8F" w:rsidR="004A1A06" w:rsidRPr="006C1FA2" w:rsidRDefault="004A1A06" w:rsidP="004A1A06">
            <w:pPr>
              <w:jc w:val="center"/>
              <w:rPr>
                <w:sz w:val="20"/>
              </w:rPr>
            </w:pPr>
            <w:r>
              <w:rPr>
                <w:sz w:val="20"/>
              </w:rPr>
              <w:t>Conform SIA RSAP</w:t>
            </w:r>
          </w:p>
        </w:tc>
      </w:tr>
      <w:tr w:rsidR="004A1A06" w:rsidRPr="006C1FA2" w14:paraId="1796BB86" w14:textId="77777777" w:rsidTr="009F4BF3">
        <w:trPr>
          <w:trHeight w:val="703"/>
        </w:trPr>
        <w:tc>
          <w:tcPr>
            <w:tcW w:w="709" w:type="dxa"/>
            <w:vMerge/>
            <w:tcBorders>
              <w:left w:val="single" w:sz="4" w:space="0" w:color="auto"/>
              <w:right w:val="single" w:sz="4" w:space="0" w:color="auto"/>
            </w:tcBorders>
            <w:shd w:val="clear" w:color="auto" w:fill="auto"/>
            <w:textDirection w:val="btLr"/>
            <w:vAlign w:val="center"/>
          </w:tcPr>
          <w:p w14:paraId="5A5FBF54" w14:textId="77777777" w:rsidR="004A1A06" w:rsidRPr="00AF5212" w:rsidRDefault="004A1A06" w:rsidP="004A1A06">
            <w:pPr>
              <w:ind w:left="113" w:right="113"/>
              <w:jc w:val="center"/>
              <w:rPr>
                <w:b/>
                <w:bCs/>
                <w:sz w:val="20"/>
                <w:szCs w:val="20"/>
              </w:rPr>
            </w:pPr>
          </w:p>
        </w:tc>
        <w:tc>
          <w:tcPr>
            <w:tcW w:w="555" w:type="dxa"/>
            <w:tcBorders>
              <w:top w:val="single" w:sz="4" w:space="0" w:color="auto"/>
              <w:right w:val="single" w:sz="4" w:space="0" w:color="auto"/>
            </w:tcBorders>
            <w:vAlign w:val="center"/>
          </w:tcPr>
          <w:p w14:paraId="263BD528" w14:textId="18ACBE79" w:rsidR="004A1A06" w:rsidRPr="006458CD" w:rsidRDefault="004A1A06" w:rsidP="004A1A06">
            <w:pPr>
              <w:pStyle w:val="Frspaiere"/>
              <w:jc w:val="center"/>
              <w:rPr>
                <w:b/>
                <w:sz w:val="22"/>
                <w:szCs w:val="22"/>
                <w:lang w:val="en-US"/>
              </w:rPr>
            </w:pPr>
            <w:r>
              <w:rPr>
                <w:b/>
                <w:sz w:val="22"/>
                <w:szCs w:val="22"/>
                <w:lang w:val="en-US"/>
              </w:rPr>
              <w:t>2</w:t>
            </w:r>
          </w:p>
        </w:tc>
        <w:tc>
          <w:tcPr>
            <w:tcW w:w="2989" w:type="dxa"/>
            <w:tcBorders>
              <w:top w:val="single" w:sz="4" w:space="0" w:color="auto"/>
              <w:left w:val="single" w:sz="4" w:space="0" w:color="auto"/>
            </w:tcBorders>
            <w:vAlign w:val="center"/>
          </w:tcPr>
          <w:p w14:paraId="49FB508F" w14:textId="22AC10EF" w:rsidR="004A1A06" w:rsidRPr="006458CD" w:rsidRDefault="004A1A06" w:rsidP="004A1A06">
            <w:pPr>
              <w:pStyle w:val="Frspaiere"/>
              <w:rPr>
                <w:b/>
                <w:sz w:val="22"/>
                <w:szCs w:val="22"/>
                <w:lang w:val="en-US"/>
              </w:rPr>
            </w:pPr>
            <w:r w:rsidRPr="00D65CFF">
              <w:rPr>
                <w:bCs/>
                <w:sz w:val="22"/>
                <w:szCs w:val="22"/>
                <w:lang w:val="en-US"/>
              </w:rPr>
              <w:t>Servicii de tractare auto (evacuator) Regiunea Nord</w:t>
            </w:r>
          </w:p>
        </w:tc>
        <w:tc>
          <w:tcPr>
            <w:tcW w:w="668" w:type="dxa"/>
            <w:tcBorders>
              <w:top w:val="single" w:sz="4" w:space="0" w:color="auto"/>
              <w:left w:val="single" w:sz="4" w:space="0" w:color="auto"/>
              <w:right w:val="single" w:sz="4" w:space="0" w:color="auto"/>
            </w:tcBorders>
            <w:shd w:val="clear" w:color="auto" w:fill="auto"/>
            <w:vAlign w:val="center"/>
          </w:tcPr>
          <w:p w14:paraId="606D18A0" w14:textId="1D59E3E5" w:rsidR="004A1A06" w:rsidRDefault="004A1A06" w:rsidP="004A1A06">
            <w:pPr>
              <w:pStyle w:val="Frspaiere"/>
              <w:jc w:val="center"/>
              <w:rPr>
                <w:sz w:val="22"/>
                <w:szCs w:val="22"/>
              </w:rPr>
            </w:pPr>
            <w:r>
              <w:rPr>
                <w:sz w:val="22"/>
                <w:szCs w:val="22"/>
              </w:rPr>
              <w:t>lot</w:t>
            </w:r>
          </w:p>
        </w:tc>
        <w:tc>
          <w:tcPr>
            <w:tcW w:w="841" w:type="dxa"/>
            <w:tcBorders>
              <w:top w:val="single" w:sz="4" w:space="0" w:color="auto"/>
              <w:left w:val="single" w:sz="4" w:space="0" w:color="auto"/>
              <w:right w:val="single" w:sz="4" w:space="0" w:color="auto"/>
            </w:tcBorders>
            <w:shd w:val="clear" w:color="auto" w:fill="auto"/>
            <w:vAlign w:val="center"/>
          </w:tcPr>
          <w:p w14:paraId="54569BB3" w14:textId="1C888795" w:rsidR="004A1A06" w:rsidRDefault="004A1A06" w:rsidP="004A1A06">
            <w:pPr>
              <w:jc w:val="center"/>
            </w:pPr>
            <w:r>
              <w:t>1</w:t>
            </w:r>
          </w:p>
        </w:tc>
        <w:tc>
          <w:tcPr>
            <w:tcW w:w="1276" w:type="dxa"/>
            <w:tcBorders>
              <w:top w:val="single" w:sz="4" w:space="0" w:color="auto"/>
              <w:left w:val="single" w:sz="4" w:space="0" w:color="auto"/>
              <w:right w:val="single" w:sz="4" w:space="0" w:color="auto"/>
            </w:tcBorders>
            <w:shd w:val="clear" w:color="auto" w:fill="auto"/>
            <w:vAlign w:val="center"/>
          </w:tcPr>
          <w:p w14:paraId="199FF93F" w14:textId="77777777" w:rsidR="004A1A06" w:rsidRPr="0028367D" w:rsidRDefault="004A1A06" w:rsidP="004A1A06">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929A9D9" w14:textId="77777777" w:rsidR="004A1A06" w:rsidRPr="0028367D" w:rsidRDefault="004A1A06" w:rsidP="004A1A06">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3E65BA01" w14:textId="77777777" w:rsidR="004A1A06" w:rsidRPr="0028367D" w:rsidRDefault="004A1A06" w:rsidP="004A1A06">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F9D9FD6" w14:textId="77777777" w:rsidR="004A1A06" w:rsidRPr="0028367D" w:rsidRDefault="004A1A06" w:rsidP="004A1A06">
            <w:pPr>
              <w:jc w:val="center"/>
              <w:rPr>
                <w:sz w:val="20"/>
              </w:rPr>
            </w:pPr>
          </w:p>
        </w:tc>
        <w:tc>
          <w:tcPr>
            <w:tcW w:w="2410" w:type="dxa"/>
            <w:vMerge/>
            <w:tcBorders>
              <w:left w:val="single" w:sz="4" w:space="0" w:color="auto"/>
              <w:right w:val="single" w:sz="4" w:space="0" w:color="auto"/>
            </w:tcBorders>
            <w:vAlign w:val="center"/>
          </w:tcPr>
          <w:p w14:paraId="3D09CF07" w14:textId="77777777" w:rsidR="004A1A06" w:rsidRPr="000C358B" w:rsidRDefault="004A1A06" w:rsidP="004A1A06">
            <w:pPr>
              <w:tabs>
                <w:tab w:val="left" w:pos="0"/>
                <w:tab w:val="left" w:pos="284"/>
                <w:tab w:val="left" w:pos="426"/>
              </w:tabs>
              <w:spacing w:before="120" w:line="276" w:lineRule="auto"/>
              <w:jc w:val="both"/>
              <w:rPr>
                <w:bCs/>
                <w:i/>
                <w:sz w:val="20"/>
                <w:szCs w:val="20"/>
                <w:lang w:val="ro-MD"/>
              </w:rPr>
            </w:pPr>
          </w:p>
        </w:tc>
        <w:tc>
          <w:tcPr>
            <w:tcW w:w="1560" w:type="dxa"/>
            <w:vMerge/>
            <w:tcBorders>
              <w:left w:val="single" w:sz="4" w:space="0" w:color="auto"/>
              <w:right w:val="single" w:sz="4" w:space="0" w:color="auto"/>
            </w:tcBorders>
            <w:vAlign w:val="center"/>
          </w:tcPr>
          <w:p w14:paraId="3C5803CE" w14:textId="77777777" w:rsidR="004A1A06" w:rsidRPr="006C1FA2" w:rsidRDefault="004A1A06" w:rsidP="004A1A06">
            <w:pPr>
              <w:jc w:val="center"/>
              <w:rPr>
                <w:sz w:val="20"/>
              </w:rPr>
            </w:pPr>
          </w:p>
        </w:tc>
      </w:tr>
      <w:tr w:rsidR="004A1A06" w:rsidRPr="006C1FA2" w14:paraId="3333FA9B" w14:textId="77777777" w:rsidTr="009F4BF3">
        <w:trPr>
          <w:trHeight w:val="700"/>
        </w:trPr>
        <w:tc>
          <w:tcPr>
            <w:tcW w:w="709" w:type="dxa"/>
            <w:vMerge/>
            <w:tcBorders>
              <w:left w:val="single" w:sz="4" w:space="0" w:color="auto"/>
              <w:right w:val="single" w:sz="4" w:space="0" w:color="auto"/>
            </w:tcBorders>
            <w:shd w:val="clear" w:color="auto" w:fill="auto"/>
            <w:textDirection w:val="btLr"/>
            <w:vAlign w:val="center"/>
          </w:tcPr>
          <w:p w14:paraId="2C547B79" w14:textId="77777777" w:rsidR="004A1A06" w:rsidRPr="00AF5212" w:rsidRDefault="004A1A06" w:rsidP="004A1A06">
            <w:pPr>
              <w:ind w:left="113" w:right="113"/>
              <w:jc w:val="center"/>
              <w:rPr>
                <w:b/>
                <w:bCs/>
                <w:sz w:val="20"/>
                <w:szCs w:val="20"/>
              </w:rPr>
            </w:pPr>
          </w:p>
        </w:tc>
        <w:tc>
          <w:tcPr>
            <w:tcW w:w="555" w:type="dxa"/>
            <w:tcBorders>
              <w:top w:val="single" w:sz="4" w:space="0" w:color="auto"/>
              <w:right w:val="single" w:sz="4" w:space="0" w:color="auto"/>
            </w:tcBorders>
            <w:vAlign w:val="center"/>
          </w:tcPr>
          <w:p w14:paraId="401188C7" w14:textId="3613D657" w:rsidR="004A1A06" w:rsidRPr="006458CD" w:rsidRDefault="004A1A06" w:rsidP="004A1A06">
            <w:pPr>
              <w:pStyle w:val="Frspaiere"/>
              <w:jc w:val="center"/>
              <w:rPr>
                <w:b/>
                <w:sz w:val="22"/>
                <w:szCs w:val="22"/>
                <w:lang w:val="en-US"/>
              </w:rPr>
            </w:pPr>
            <w:r>
              <w:rPr>
                <w:b/>
                <w:sz w:val="22"/>
                <w:szCs w:val="22"/>
                <w:lang w:val="en-US"/>
              </w:rPr>
              <w:t>3</w:t>
            </w:r>
          </w:p>
        </w:tc>
        <w:tc>
          <w:tcPr>
            <w:tcW w:w="2989" w:type="dxa"/>
            <w:tcBorders>
              <w:top w:val="single" w:sz="4" w:space="0" w:color="auto"/>
              <w:left w:val="single" w:sz="4" w:space="0" w:color="auto"/>
            </w:tcBorders>
            <w:vAlign w:val="center"/>
          </w:tcPr>
          <w:p w14:paraId="0D1A7073" w14:textId="2047146D" w:rsidR="004A1A06" w:rsidRPr="006458CD" w:rsidRDefault="004A1A06" w:rsidP="004A1A06">
            <w:pPr>
              <w:pStyle w:val="Frspaiere"/>
              <w:rPr>
                <w:b/>
                <w:sz w:val="22"/>
                <w:szCs w:val="22"/>
                <w:lang w:val="en-US"/>
              </w:rPr>
            </w:pPr>
            <w:r w:rsidRPr="00D65CFF">
              <w:rPr>
                <w:bCs/>
                <w:sz w:val="22"/>
                <w:szCs w:val="22"/>
                <w:lang w:val="en-US"/>
              </w:rPr>
              <w:t>Servicii de tractare auto (evacuator) Regiunea Sud</w:t>
            </w:r>
          </w:p>
        </w:tc>
        <w:tc>
          <w:tcPr>
            <w:tcW w:w="668" w:type="dxa"/>
            <w:tcBorders>
              <w:top w:val="single" w:sz="4" w:space="0" w:color="auto"/>
              <w:left w:val="single" w:sz="4" w:space="0" w:color="auto"/>
              <w:right w:val="single" w:sz="4" w:space="0" w:color="auto"/>
            </w:tcBorders>
            <w:shd w:val="clear" w:color="auto" w:fill="auto"/>
            <w:vAlign w:val="center"/>
          </w:tcPr>
          <w:p w14:paraId="7BB9207E" w14:textId="4F5C6481" w:rsidR="004A1A06" w:rsidRDefault="004A1A06" w:rsidP="004A1A06">
            <w:pPr>
              <w:pStyle w:val="Frspaiere"/>
              <w:jc w:val="center"/>
              <w:rPr>
                <w:sz w:val="22"/>
                <w:szCs w:val="22"/>
              </w:rPr>
            </w:pPr>
            <w:r>
              <w:rPr>
                <w:sz w:val="22"/>
                <w:szCs w:val="22"/>
              </w:rPr>
              <w:t>lot</w:t>
            </w:r>
          </w:p>
        </w:tc>
        <w:tc>
          <w:tcPr>
            <w:tcW w:w="841" w:type="dxa"/>
            <w:tcBorders>
              <w:top w:val="single" w:sz="4" w:space="0" w:color="auto"/>
              <w:left w:val="single" w:sz="4" w:space="0" w:color="auto"/>
              <w:right w:val="single" w:sz="4" w:space="0" w:color="auto"/>
            </w:tcBorders>
            <w:shd w:val="clear" w:color="auto" w:fill="auto"/>
            <w:vAlign w:val="center"/>
          </w:tcPr>
          <w:p w14:paraId="082078B0" w14:textId="26887E35" w:rsidR="004A1A06" w:rsidRDefault="004A1A06" w:rsidP="004A1A06">
            <w:pPr>
              <w:jc w:val="center"/>
            </w:pPr>
            <w:r>
              <w:t>1</w:t>
            </w:r>
          </w:p>
        </w:tc>
        <w:tc>
          <w:tcPr>
            <w:tcW w:w="1276" w:type="dxa"/>
            <w:tcBorders>
              <w:top w:val="single" w:sz="4" w:space="0" w:color="auto"/>
              <w:left w:val="single" w:sz="4" w:space="0" w:color="auto"/>
              <w:right w:val="single" w:sz="4" w:space="0" w:color="auto"/>
            </w:tcBorders>
            <w:shd w:val="clear" w:color="auto" w:fill="auto"/>
            <w:vAlign w:val="center"/>
          </w:tcPr>
          <w:p w14:paraId="60C2B59A" w14:textId="77777777" w:rsidR="004A1A06" w:rsidRPr="0028367D" w:rsidRDefault="004A1A06" w:rsidP="004A1A06">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8BDC198" w14:textId="77777777" w:rsidR="004A1A06" w:rsidRPr="0028367D" w:rsidRDefault="004A1A06" w:rsidP="004A1A06">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2B8A63C" w14:textId="77777777" w:rsidR="004A1A06" w:rsidRPr="0028367D" w:rsidRDefault="004A1A06" w:rsidP="004A1A06">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0CE003F" w14:textId="77777777" w:rsidR="004A1A06" w:rsidRPr="0028367D" w:rsidRDefault="004A1A06" w:rsidP="004A1A06">
            <w:pPr>
              <w:jc w:val="center"/>
              <w:rPr>
                <w:sz w:val="20"/>
              </w:rPr>
            </w:pPr>
          </w:p>
        </w:tc>
        <w:tc>
          <w:tcPr>
            <w:tcW w:w="2410" w:type="dxa"/>
            <w:vMerge/>
            <w:tcBorders>
              <w:left w:val="single" w:sz="4" w:space="0" w:color="auto"/>
              <w:right w:val="single" w:sz="4" w:space="0" w:color="auto"/>
            </w:tcBorders>
            <w:vAlign w:val="center"/>
          </w:tcPr>
          <w:p w14:paraId="09EC506D" w14:textId="77777777" w:rsidR="004A1A06" w:rsidRPr="000C358B" w:rsidRDefault="004A1A06" w:rsidP="004A1A06">
            <w:pPr>
              <w:tabs>
                <w:tab w:val="left" w:pos="0"/>
                <w:tab w:val="left" w:pos="284"/>
                <w:tab w:val="left" w:pos="426"/>
              </w:tabs>
              <w:spacing w:before="120" w:line="276" w:lineRule="auto"/>
              <w:jc w:val="both"/>
              <w:rPr>
                <w:bCs/>
                <w:i/>
                <w:sz w:val="20"/>
                <w:szCs w:val="20"/>
                <w:lang w:val="ro-MD"/>
              </w:rPr>
            </w:pPr>
          </w:p>
        </w:tc>
        <w:tc>
          <w:tcPr>
            <w:tcW w:w="1560" w:type="dxa"/>
            <w:vMerge/>
            <w:tcBorders>
              <w:left w:val="single" w:sz="4" w:space="0" w:color="auto"/>
              <w:right w:val="single" w:sz="4" w:space="0" w:color="auto"/>
            </w:tcBorders>
            <w:vAlign w:val="center"/>
          </w:tcPr>
          <w:p w14:paraId="49D6096A" w14:textId="77777777" w:rsidR="004A1A06" w:rsidRPr="006C1FA2" w:rsidRDefault="004A1A06" w:rsidP="004A1A06">
            <w:pPr>
              <w:jc w:val="center"/>
              <w:rPr>
                <w:sz w:val="20"/>
              </w:rPr>
            </w:pPr>
          </w:p>
        </w:tc>
      </w:tr>
      <w:tr w:rsidR="004A1A06" w:rsidRPr="006C1FA2" w14:paraId="55B782BA" w14:textId="77777777" w:rsidTr="005B5547">
        <w:trPr>
          <w:trHeight w:val="275"/>
        </w:trPr>
        <w:tc>
          <w:tcPr>
            <w:tcW w:w="709" w:type="dxa"/>
            <w:vMerge/>
            <w:tcBorders>
              <w:left w:val="single" w:sz="4" w:space="0" w:color="auto"/>
              <w:bottom w:val="single" w:sz="4" w:space="0" w:color="auto"/>
              <w:right w:val="single" w:sz="4" w:space="0" w:color="auto"/>
            </w:tcBorders>
            <w:shd w:val="clear" w:color="auto" w:fill="auto"/>
            <w:vAlign w:val="center"/>
          </w:tcPr>
          <w:p w14:paraId="2E598699" w14:textId="77777777" w:rsidR="004A1A06" w:rsidRPr="0028367D" w:rsidRDefault="004A1A06" w:rsidP="004A1A06">
            <w:pPr>
              <w:rPr>
                <w:sz w:val="20"/>
              </w:rPr>
            </w:pPr>
          </w:p>
        </w:tc>
        <w:tc>
          <w:tcPr>
            <w:tcW w:w="760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4A1A06" w:rsidRPr="0028367D" w:rsidRDefault="004A1A06" w:rsidP="004A1A06">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4A1A06" w:rsidRPr="0028367D" w:rsidRDefault="004A1A06" w:rsidP="004A1A0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4A1A06" w:rsidRPr="0028367D" w:rsidRDefault="004A1A06" w:rsidP="004A1A06">
            <w:pPr>
              <w:rPr>
                <w:sz w:val="20"/>
              </w:rPr>
            </w:pPr>
          </w:p>
        </w:tc>
        <w:tc>
          <w:tcPr>
            <w:tcW w:w="2410" w:type="dxa"/>
            <w:vMerge/>
            <w:tcBorders>
              <w:left w:val="single" w:sz="4" w:space="0" w:color="auto"/>
              <w:bottom w:val="single" w:sz="4" w:space="0" w:color="auto"/>
              <w:right w:val="single" w:sz="4" w:space="0" w:color="auto"/>
            </w:tcBorders>
            <w:vAlign w:val="center"/>
          </w:tcPr>
          <w:p w14:paraId="43B84E5C" w14:textId="77777777" w:rsidR="004A1A06" w:rsidRPr="0028367D" w:rsidRDefault="004A1A06" w:rsidP="004A1A06">
            <w:pPr>
              <w:jc w:val="center"/>
              <w:rPr>
                <w:sz w:val="20"/>
              </w:rPr>
            </w:pPr>
          </w:p>
        </w:tc>
        <w:tc>
          <w:tcPr>
            <w:tcW w:w="1560" w:type="dxa"/>
            <w:vMerge/>
            <w:tcBorders>
              <w:left w:val="single" w:sz="4" w:space="0" w:color="auto"/>
              <w:bottom w:val="single" w:sz="4" w:space="0" w:color="auto"/>
              <w:right w:val="single" w:sz="4" w:space="0" w:color="auto"/>
            </w:tcBorders>
            <w:vAlign w:val="center"/>
          </w:tcPr>
          <w:p w14:paraId="10A2EF00" w14:textId="77777777" w:rsidR="004A1A06" w:rsidRPr="006C1FA2" w:rsidRDefault="004A1A06" w:rsidP="004A1A06">
            <w:pPr>
              <w:jc w:val="center"/>
              <w:rPr>
                <w:sz w:val="20"/>
              </w:rPr>
            </w:pPr>
          </w:p>
        </w:tc>
      </w:tr>
      <w:tr w:rsidR="004A1A06" w:rsidRPr="00845C1B" w14:paraId="290EECA1" w14:textId="77777777" w:rsidTr="000C358B">
        <w:trPr>
          <w:trHeight w:val="20"/>
        </w:trPr>
        <w:tc>
          <w:tcPr>
            <w:tcW w:w="14602" w:type="dxa"/>
            <w:gridSpan w:val="11"/>
            <w:tcBorders>
              <w:top w:val="single" w:sz="4" w:space="0" w:color="auto"/>
            </w:tcBorders>
            <w:shd w:val="clear" w:color="auto" w:fill="auto"/>
            <w:vAlign w:val="center"/>
          </w:tcPr>
          <w:p w14:paraId="7FC07D80" w14:textId="77777777" w:rsidR="004A1A06" w:rsidRPr="00845C1B" w:rsidRDefault="004A1A06" w:rsidP="004A1A06">
            <w:pPr>
              <w:tabs>
                <w:tab w:val="left" w:pos="6120"/>
              </w:tabs>
              <w:rPr>
                <w:sz w:val="20"/>
              </w:rPr>
            </w:pPr>
          </w:p>
          <w:p w14:paraId="169B95C2" w14:textId="77777777" w:rsidR="004A1A06" w:rsidRPr="00845C1B" w:rsidRDefault="004A1A06" w:rsidP="004A1A06">
            <w:pPr>
              <w:rPr>
                <w:sz w:val="20"/>
              </w:rPr>
            </w:pPr>
            <w:r w:rsidRPr="00845C1B">
              <w:rPr>
                <w:sz w:val="20"/>
              </w:rPr>
              <w:t>Semnat:_______________ Numele, Prenumele:_____________________________ În calitate de: ______________</w:t>
            </w:r>
          </w:p>
          <w:p w14:paraId="69CCE97F" w14:textId="1EBEC9ED" w:rsidR="004A1A06" w:rsidRDefault="004A1A06" w:rsidP="004A1A06">
            <w:pPr>
              <w:rPr>
                <w:sz w:val="20"/>
              </w:rPr>
            </w:pPr>
          </w:p>
          <w:p w14:paraId="185544BE" w14:textId="77777777" w:rsidR="004A1A06" w:rsidRPr="00845C1B" w:rsidRDefault="004A1A06" w:rsidP="004A1A06">
            <w:pPr>
              <w:rPr>
                <w:sz w:val="20"/>
              </w:rPr>
            </w:pPr>
          </w:p>
          <w:p w14:paraId="36A312A4" w14:textId="7526ABEA" w:rsidR="004A1A06" w:rsidRPr="00845C1B" w:rsidRDefault="004A1A06" w:rsidP="004A1A06">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A6C71" w14:textId="77777777" w:rsidR="00495312" w:rsidRDefault="00495312" w:rsidP="00A20ACF">
      <w:r>
        <w:separator/>
      </w:r>
    </w:p>
  </w:endnote>
  <w:endnote w:type="continuationSeparator" w:id="0">
    <w:p w14:paraId="466A737E" w14:textId="77777777" w:rsidR="00495312" w:rsidRDefault="004953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62710" w14:textId="77777777" w:rsidR="00495312" w:rsidRDefault="00495312" w:rsidP="00A20ACF">
      <w:r>
        <w:separator/>
      </w:r>
    </w:p>
  </w:footnote>
  <w:footnote w:type="continuationSeparator" w:id="0">
    <w:p w14:paraId="3FC0C0E1" w14:textId="77777777" w:rsidR="00495312" w:rsidRDefault="004953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2128E2"/>
    <w:multiLevelType w:val="multilevel"/>
    <w:tmpl w:val="41222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9C0ED6"/>
    <w:multiLevelType w:val="multilevel"/>
    <w:tmpl w:val="D66E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2864AF"/>
    <w:multiLevelType w:val="multilevel"/>
    <w:tmpl w:val="A1B8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6"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9"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F602848"/>
    <w:multiLevelType w:val="multilevel"/>
    <w:tmpl w:val="0DAA6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5"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C583DC4"/>
    <w:multiLevelType w:val="multilevel"/>
    <w:tmpl w:val="7142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2"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57815814">
    <w:abstractNumId w:val="33"/>
  </w:num>
  <w:num w:numId="2" w16cid:durableId="1504659216">
    <w:abstractNumId w:val="43"/>
  </w:num>
  <w:num w:numId="3" w16cid:durableId="1206258228">
    <w:abstractNumId w:val="6"/>
  </w:num>
  <w:num w:numId="4" w16cid:durableId="359866693">
    <w:abstractNumId w:val="11"/>
  </w:num>
  <w:num w:numId="5" w16cid:durableId="74057234">
    <w:abstractNumId w:val="9"/>
  </w:num>
  <w:num w:numId="6" w16cid:durableId="163472893">
    <w:abstractNumId w:val="3"/>
  </w:num>
  <w:num w:numId="7" w16cid:durableId="1215237345">
    <w:abstractNumId w:val="30"/>
  </w:num>
  <w:num w:numId="8" w16cid:durableId="738939720">
    <w:abstractNumId w:val="4"/>
  </w:num>
  <w:num w:numId="9" w16cid:durableId="2083329609">
    <w:abstractNumId w:val="27"/>
  </w:num>
  <w:num w:numId="10" w16cid:durableId="621689058">
    <w:abstractNumId w:val="29"/>
  </w:num>
  <w:num w:numId="11" w16cid:durableId="1346900218">
    <w:abstractNumId w:val="17"/>
  </w:num>
  <w:num w:numId="12" w16cid:durableId="395058372">
    <w:abstractNumId w:val="33"/>
    <w:lvlOverride w:ilvl="0">
      <w:startOverride w:val="2"/>
    </w:lvlOverride>
  </w:num>
  <w:num w:numId="13" w16cid:durableId="487483401">
    <w:abstractNumId w:val="21"/>
  </w:num>
  <w:num w:numId="14" w16cid:durableId="472723709">
    <w:abstractNumId w:val="39"/>
  </w:num>
  <w:num w:numId="15" w16cid:durableId="539897241">
    <w:abstractNumId w:val="41"/>
  </w:num>
  <w:num w:numId="16" w16cid:durableId="308483393">
    <w:abstractNumId w:val="0"/>
  </w:num>
  <w:num w:numId="17" w16cid:durableId="1296761964">
    <w:abstractNumId w:val="12"/>
  </w:num>
  <w:num w:numId="18" w16cid:durableId="24454946">
    <w:abstractNumId w:val="24"/>
  </w:num>
  <w:num w:numId="19" w16cid:durableId="451752058">
    <w:abstractNumId w:val="13"/>
  </w:num>
  <w:num w:numId="20" w16cid:durableId="924802661">
    <w:abstractNumId w:val="1"/>
  </w:num>
  <w:num w:numId="21" w16cid:durableId="1083991144">
    <w:abstractNumId w:val="36"/>
  </w:num>
  <w:num w:numId="22" w16cid:durableId="2014062216">
    <w:abstractNumId w:val="40"/>
  </w:num>
  <w:num w:numId="23" w16cid:durableId="264270319">
    <w:abstractNumId w:val="42"/>
  </w:num>
  <w:num w:numId="24" w16cid:durableId="1172915690">
    <w:abstractNumId w:val="18"/>
  </w:num>
  <w:num w:numId="25" w16cid:durableId="187912154">
    <w:abstractNumId w:val="23"/>
  </w:num>
  <w:num w:numId="26" w16cid:durableId="485753154">
    <w:abstractNumId w:val="32"/>
  </w:num>
  <w:num w:numId="27" w16cid:durableId="1516848534">
    <w:abstractNumId w:val="26"/>
  </w:num>
  <w:num w:numId="28" w16cid:durableId="564949729">
    <w:abstractNumId w:val="20"/>
  </w:num>
  <w:num w:numId="29" w16cid:durableId="560285322">
    <w:abstractNumId w:val="22"/>
  </w:num>
  <w:num w:numId="30" w16cid:durableId="1312445270">
    <w:abstractNumId w:val="28"/>
  </w:num>
  <w:num w:numId="31" w16cid:durableId="312761286">
    <w:abstractNumId w:val="16"/>
  </w:num>
  <w:num w:numId="32" w16cid:durableId="1690524873">
    <w:abstractNumId w:val="5"/>
  </w:num>
  <w:num w:numId="33" w16cid:durableId="2071689843">
    <w:abstractNumId w:val="15"/>
  </w:num>
  <w:num w:numId="34" w16cid:durableId="1604335222">
    <w:abstractNumId w:val="2"/>
  </w:num>
  <w:num w:numId="35" w16cid:durableId="2016178832">
    <w:abstractNumId w:val="35"/>
  </w:num>
  <w:num w:numId="36" w16cid:durableId="2102099708">
    <w:abstractNumId w:val="10"/>
  </w:num>
  <w:num w:numId="37" w16cid:durableId="1980960016">
    <w:abstractNumId w:val="25"/>
  </w:num>
  <w:num w:numId="38" w16cid:durableId="948975794">
    <w:abstractNumId w:val="38"/>
  </w:num>
  <w:num w:numId="39" w16cid:durableId="711736175">
    <w:abstractNumId w:val="34"/>
  </w:num>
  <w:num w:numId="40" w16cid:durableId="513231371">
    <w:abstractNumId w:val="19"/>
  </w:num>
  <w:num w:numId="41" w16cid:durableId="1611232462">
    <w:abstractNumId w:val="8"/>
  </w:num>
  <w:num w:numId="42" w16cid:durableId="2006324297">
    <w:abstractNumId w:val="14"/>
  </w:num>
  <w:num w:numId="43" w16cid:durableId="1625766386">
    <w:abstractNumId w:val="7"/>
  </w:num>
  <w:num w:numId="44" w16cid:durableId="607471537">
    <w:abstractNumId w:val="31"/>
  </w:num>
  <w:num w:numId="45" w16cid:durableId="1949197396">
    <w:abstractNumId w:val="3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12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0C32"/>
    <w:rsid w:val="0007146B"/>
    <w:rsid w:val="00071859"/>
    <w:rsid w:val="00074305"/>
    <w:rsid w:val="00074CDF"/>
    <w:rsid w:val="0007559F"/>
    <w:rsid w:val="00080063"/>
    <w:rsid w:val="0008044B"/>
    <w:rsid w:val="00080BF7"/>
    <w:rsid w:val="00080DF9"/>
    <w:rsid w:val="0008191D"/>
    <w:rsid w:val="00081DED"/>
    <w:rsid w:val="000825CA"/>
    <w:rsid w:val="00082CA2"/>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6B8"/>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542"/>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051"/>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5312"/>
    <w:rsid w:val="004967D7"/>
    <w:rsid w:val="00496AFA"/>
    <w:rsid w:val="004A1A06"/>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3B80"/>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235A"/>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5547"/>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11D8"/>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263"/>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2F16"/>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1EF9"/>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7D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BF3"/>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12"/>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83CAB"/>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1FF"/>
    <w:rsid w:val="00C17D27"/>
    <w:rsid w:val="00C20F59"/>
    <w:rsid w:val="00C21039"/>
    <w:rsid w:val="00C225A6"/>
    <w:rsid w:val="00C227EA"/>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5CFF"/>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963B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09028-6FC2-425F-8ADC-F0A7A2663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45</Pages>
  <Words>16972</Words>
  <Characters>98438</Characters>
  <Application>Microsoft Office Word</Application>
  <DocSecurity>0</DocSecurity>
  <Lines>820</Lines>
  <Paragraphs>230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16</cp:revision>
  <cp:lastPrinted>2021-03-10T08:12:00Z</cp:lastPrinted>
  <dcterms:created xsi:type="dcterms:W3CDTF">2024-12-30T06:42:00Z</dcterms:created>
  <dcterms:modified xsi:type="dcterms:W3CDTF">2026-01-14T09:53:00Z</dcterms:modified>
</cp:coreProperties>
</file>