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43E0D" w14:textId="77777777" w:rsidR="00850D1C" w:rsidRPr="006206F3" w:rsidRDefault="00850D1C" w:rsidP="00850D1C">
      <w:pPr>
        <w:ind w:right="57"/>
        <w:jc w:val="right"/>
        <w:rPr>
          <w:b/>
          <w:bCs/>
          <w:sz w:val="26"/>
          <w:szCs w:val="26"/>
          <w:lang w:val="ro-MD" w:eastAsia="ru-RU"/>
        </w:rPr>
      </w:pPr>
    </w:p>
    <w:p w14:paraId="1D3D3BB6" w14:textId="77777777" w:rsidR="00850D1C" w:rsidRPr="006206F3" w:rsidRDefault="00850D1C" w:rsidP="00222000">
      <w:pPr>
        <w:ind w:right="-705" w:firstLine="0"/>
        <w:jc w:val="center"/>
        <w:rPr>
          <w:b/>
          <w:bCs/>
          <w:sz w:val="26"/>
          <w:szCs w:val="26"/>
          <w:lang w:val="ro-MD" w:eastAsia="ru-RU"/>
        </w:rPr>
      </w:pPr>
      <w:r w:rsidRPr="006206F3">
        <w:rPr>
          <w:b/>
          <w:bCs/>
          <w:sz w:val="26"/>
          <w:szCs w:val="26"/>
          <w:lang w:val="ro-MD" w:eastAsia="ru-RU"/>
        </w:rPr>
        <w:t>ANUNŢ DE PARTICIPARE SIMPLIFICAT</w:t>
      </w:r>
    </w:p>
    <w:p w14:paraId="5F68949A" w14:textId="77777777" w:rsidR="00222000" w:rsidRPr="006206F3" w:rsidRDefault="00850D1C" w:rsidP="00222000">
      <w:pPr>
        <w:ind w:right="-705" w:firstLine="0"/>
        <w:jc w:val="center"/>
        <w:rPr>
          <w:sz w:val="26"/>
          <w:szCs w:val="26"/>
          <w:lang w:val="ro-MD" w:eastAsia="ru-RU"/>
        </w:rPr>
      </w:pPr>
      <w:r w:rsidRPr="006206F3">
        <w:rPr>
          <w:b/>
          <w:bCs/>
          <w:sz w:val="26"/>
          <w:szCs w:val="26"/>
          <w:lang w:val="ro-MD" w:eastAsia="ru-RU"/>
        </w:rPr>
        <w:t xml:space="preserve"> PENTRU ACHIZIȚIA DE VALOARE MICĂ</w:t>
      </w:r>
    </w:p>
    <w:p w14:paraId="518107C0" w14:textId="7C0AD910" w:rsidR="007511F9" w:rsidRPr="006206F3" w:rsidRDefault="00222000" w:rsidP="00A72B1A">
      <w:pPr>
        <w:pStyle w:val="Titlu1"/>
        <w:jc w:val="center"/>
        <w:rPr>
          <w:sz w:val="26"/>
          <w:szCs w:val="26"/>
          <w:lang w:val="ro-MD"/>
        </w:rPr>
      </w:pPr>
      <w:r w:rsidRPr="006206F3">
        <w:rPr>
          <w:sz w:val="26"/>
          <w:szCs w:val="26"/>
          <w:lang w:val="ro-MD"/>
        </w:rPr>
        <w:t>P</w:t>
      </w:r>
      <w:r w:rsidR="007511F9" w:rsidRPr="006206F3">
        <w:rPr>
          <w:sz w:val="26"/>
          <w:szCs w:val="26"/>
          <w:lang w:val="ro-MD"/>
        </w:rPr>
        <w:t xml:space="preserve">rivind achiziționarea </w:t>
      </w:r>
      <w:r w:rsidR="007511F9" w:rsidRPr="006206F3">
        <w:rPr>
          <w:b/>
          <w:color w:val="000000" w:themeColor="text1"/>
          <w:sz w:val="26"/>
          <w:szCs w:val="26"/>
          <w:u w:val="single"/>
          <w:lang w:val="ro-MD"/>
        </w:rPr>
        <w:t>Insigne</w:t>
      </w:r>
      <w:r w:rsidR="006B0F7F">
        <w:rPr>
          <w:b/>
          <w:color w:val="000000" w:themeColor="text1"/>
          <w:sz w:val="26"/>
          <w:szCs w:val="26"/>
          <w:u w:val="single"/>
          <w:lang w:val="ro-MD"/>
        </w:rPr>
        <w:t>lor</w:t>
      </w:r>
      <w:r w:rsidR="00A72B1A">
        <w:rPr>
          <w:b/>
          <w:color w:val="000000" w:themeColor="text1"/>
          <w:sz w:val="26"/>
          <w:szCs w:val="26"/>
          <w:u w:val="single"/>
          <w:lang w:val="ro-MD"/>
        </w:rPr>
        <w:t xml:space="preserve"> </w:t>
      </w:r>
      <w:r w:rsidR="007511F9" w:rsidRPr="006206F3">
        <w:rPr>
          <w:sz w:val="26"/>
          <w:szCs w:val="26"/>
          <w:lang w:val="ro-MD"/>
        </w:rPr>
        <w:t>prin achiziție publică de valoare mică.</w:t>
      </w:r>
    </w:p>
    <w:p w14:paraId="5E133215" w14:textId="77777777" w:rsidR="007511F9" w:rsidRPr="006206F3" w:rsidRDefault="007511F9" w:rsidP="007511F9">
      <w:pPr>
        <w:tabs>
          <w:tab w:val="left" w:pos="6386"/>
        </w:tabs>
        <w:rPr>
          <w:bCs/>
          <w:sz w:val="26"/>
          <w:szCs w:val="26"/>
          <w:lang w:val="ro-MD" w:eastAsia="ru-RU"/>
        </w:rPr>
      </w:pPr>
    </w:p>
    <w:p w14:paraId="21753E9A" w14:textId="77777777" w:rsidR="007511F9" w:rsidRPr="006206F3" w:rsidRDefault="007511F9" w:rsidP="00856921">
      <w:pPr>
        <w:tabs>
          <w:tab w:val="left" w:pos="6386"/>
        </w:tabs>
        <w:ind w:left="-709" w:right="-705" w:firstLine="0"/>
        <w:rPr>
          <w:bCs/>
          <w:sz w:val="26"/>
          <w:szCs w:val="26"/>
          <w:lang w:val="ro-MD" w:eastAsia="ru-RU"/>
        </w:rPr>
      </w:pPr>
      <w:r w:rsidRPr="006206F3">
        <w:rPr>
          <w:bCs/>
          <w:sz w:val="26"/>
          <w:szCs w:val="26"/>
          <w:lang w:val="ro-MD" w:eastAsia="ru-RU"/>
        </w:rPr>
        <w:t xml:space="preserve">1. Denumirea </w:t>
      </w:r>
      <w:proofErr w:type="spellStart"/>
      <w:r w:rsidRPr="006206F3">
        <w:rPr>
          <w:bCs/>
          <w:sz w:val="26"/>
          <w:szCs w:val="26"/>
          <w:lang w:val="ro-MD" w:eastAsia="ru-RU"/>
        </w:rPr>
        <w:t>autorităţii</w:t>
      </w:r>
      <w:proofErr w:type="spellEnd"/>
      <w:r w:rsidRPr="006206F3">
        <w:rPr>
          <w:bCs/>
          <w:sz w:val="26"/>
          <w:szCs w:val="26"/>
          <w:lang w:val="ro-MD" w:eastAsia="ru-RU"/>
        </w:rPr>
        <w:t xml:space="preserve"> contractante: Administrația Națională a Penitenciarelor</w:t>
      </w:r>
    </w:p>
    <w:p w14:paraId="29EF4DCC" w14:textId="77777777" w:rsidR="007511F9" w:rsidRPr="006206F3" w:rsidRDefault="007511F9" w:rsidP="00856921">
      <w:pPr>
        <w:tabs>
          <w:tab w:val="left" w:pos="6386"/>
        </w:tabs>
        <w:ind w:left="-709" w:right="-705" w:firstLine="0"/>
        <w:rPr>
          <w:bCs/>
          <w:sz w:val="26"/>
          <w:szCs w:val="26"/>
          <w:lang w:val="ro-MD" w:eastAsia="ru-RU"/>
        </w:rPr>
      </w:pPr>
      <w:r w:rsidRPr="006206F3">
        <w:rPr>
          <w:bCs/>
          <w:sz w:val="26"/>
          <w:szCs w:val="26"/>
          <w:lang w:val="ro-MD" w:eastAsia="ru-RU"/>
        </w:rPr>
        <w:t>2. IDNO: 1006601001012</w:t>
      </w:r>
    </w:p>
    <w:p w14:paraId="5C885942" w14:textId="77777777" w:rsidR="007511F9" w:rsidRPr="006206F3" w:rsidRDefault="007511F9" w:rsidP="00856921">
      <w:pPr>
        <w:tabs>
          <w:tab w:val="left" w:pos="6386"/>
        </w:tabs>
        <w:ind w:left="-709" w:right="-705" w:firstLine="0"/>
        <w:rPr>
          <w:bCs/>
          <w:sz w:val="26"/>
          <w:szCs w:val="26"/>
          <w:lang w:val="ro-MD" w:eastAsia="ru-RU"/>
        </w:rPr>
      </w:pPr>
      <w:r w:rsidRPr="006206F3">
        <w:rPr>
          <w:bCs/>
          <w:sz w:val="26"/>
          <w:szCs w:val="26"/>
          <w:lang w:val="ro-MD" w:eastAsia="ru-RU"/>
        </w:rPr>
        <w:t xml:space="preserve">3. Adresa: mun. </w:t>
      </w:r>
      <w:proofErr w:type="spellStart"/>
      <w:r w:rsidRPr="006206F3">
        <w:rPr>
          <w:bCs/>
          <w:sz w:val="26"/>
          <w:szCs w:val="26"/>
          <w:lang w:val="ro-MD" w:eastAsia="ru-RU"/>
        </w:rPr>
        <w:t>Chișinau</w:t>
      </w:r>
      <w:proofErr w:type="spellEnd"/>
      <w:r w:rsidRPr="006206F3">
        <w:rPr>
          <w:bCs/>
          <w:sz w:val="26"/>
          <w:szCs w:val="26"/>
          <w:lang w:val="ro-MD" w:eastAsia="ru-RU"/>
        </w:rPr>
        <w:t>, str. N. Titulescu 35</w:t>
      </w:r>
    </w:p>
    <w:p w14:paraId="75D5241F" w14:textId="35478DAC" w:rsidR="007511F9" w:rsidRPr="006206F3" w:rsidRDefault="00523D00" w:rsidP="00856921">
      <w:pPr>
        <w:tabs>
          <w:tab w:val="left" w:pos="6386"/>
        </w:tabs>
        <w:ind w:left="-709" w:right="-705" w:firstLine="0"/>
        <w:rPr>
          <w:bCs/>
          <w:sz w:val="26"/>
          <w:szCs w:val="26"/>
          <w:lang w:val="ro-MD" w:eastAsia="ru-RU"/>
        </w:rPr>
      </w:pPr>
      <w:r>
        <w:rPr>
          <w:bCs/>
          <w:sz w:val="26"/>
          <w:szCs w:val="26"/>
          <w:lang w:val="ro-MD" w:eastAsia="ru-RU"/>
        </w:rPr>
        <w:t>4. Numărul de telefon</w:t>
      </w:r>
      <w:r w:rsidR="007511F9" w:rsidRPr="006206F3">
        <w:rPr>
          <w:bCs/>
          <w:sz w:val="26"/>
          <w:szCs w:val="26"/>
          <w:lang w:val="ro-MD" w:eastAsia="ru-RU"/>
        </w:rPr>
        <w:t xml:space="preserve"> 022 - 409 -7</w:t>
      </w:r>
      <w:r w:rsidR="00A72B1A">
        <w:rPr>
          <w:bCs/>
          <w:sz w:val="26"/>
          <w:szCs w:val="26"/>
          <w:lang w:val="ro-MD" w:eastAsia="ru-RU"/>
        </w:rPr>
        <w:t>75</w:t>
      </w:r>
    </w:p>
    <w:p w14:paraId="497D2CCA" w14:textId="3C6D4270" w:rsidR="007511F9" w:rsidRPr="006206F3" w:rsidRDefault="007511F9" w:rsidP="00856921">
      <w:pPr>
        <w:tabs>
          <w:tab w:val="left" w:pos="6386"/>
        </w:tabs>
        <w:ind w:left="-709" w:right="-705" w:firstLine="0"/>
        <w:rPr>
          <w:bCs/>
          <w:sz w:val="26"/>
          <w:szCs w:val="26"/>
          <w:lang w:val="ro-MD" w:eastAsia="ru-RU"/>
        </w:rPr>
      </w:pPr>
      <w:r w:rsidRPr="006206F3">
        <w:rPr>
          <w:bCs/>
          <w:sz w:val="26"/>
          <w:szCs w:val="26"/>
          <w:lang w:val="ro-MD" w:eastAsia="ru-RU"/>
        </w:rPr>
        <w:t>5. Adresa de e-mail și pagina web oficială ale autorității contractante: anp@anp.gov.md; http://anp.gov.md</w:t>
      </w:r>
    </w:p>
    <w:p w14:paraId="622C2064" w14:textId="77777777" w:rsidR="007511F9" w:rsidRPr="006206F3" w:rsidRDefault="007511F9" w:rsidP="00856921">
      <w:pPr>
        <w:tabs>
          <w:tab w:val="left" w:pos="6386"/>
        </w:tabs>
        <w:ind w:left="-709" w:right="-705" w:firstLine="0"/>
        <w:rPr>
          <w:bCs/>
          <w:sz w:val="26"/>
          <w:szCs w:val="26"/>
          <w:lang w:val="ro-MD" w:eastAsia="ru-RU"/>
        </w:rPr>
      </w:pPr>
      <w:r w:rsidRPr="006206F3">
        <w:rPr>
          <w:bCs/>
          <w:sz w:val="26"/>
          <w:szCs w:val="26"/>
          <w:lang w:val="ro-MD" w:eastAsia="ru-RU"/>
        </w:rPr>
        <w:t xml:space="preserve">6. Adresa de e-mail sau pagina web oficială de la care se va putea </w:t>
      </w:r>
      <w:proofErr w:type="spellStart"/>
      <w:r w:rsidRPr="006206F3">
        <w:rPr>
          <w:bCs/>
          <w:sz w:val="26"/>
          <w:szCs w:val="26"/>
          <w:lang w:val="ro-MD" w:eastAsia="ru-RU"/>
        </w:rPr>
        <w:t>obţine</w:t>
      </w:r>
      <w:proofErr w:type="spellEnd"/>
      <w:r w:rsidRPr="006206F3">
        <w:rPr>
          <w:bCs/>
          <w:sz w:val="26"/>
          <w:szCs w:val="26"/>
          <w:lang w:val="ro-MD" w:eastAsia="ru-RU"/>
        </w:rPr>
        <w:t xml:space="preserve"> accesul la </w:t>
      </w:r>
      <w:proofErr w:type="spellStart"/>
      <w:r w:rsidRPr="006206F3">
        <w:rPr>
          <w:bCs/>
          <w:sz w:val="26"/>
          <w:szCs w:val="26"/>
          <w:lang w:val="ro-MD" w:eastAsia="ru-RU"/>
        </w:rPr>
        <w:t>documentaţia</w:t>
      </w:r>
      <w:proofErr w:type="spellEnd"/>
      <w:r w:rsidRPr="006206F3">
        <w:rPr>
          <w:bCs/>
          <w:sz w:val="26"/>
          <w:szCs w:val="26"/>
          <w:lang w:val="ro-MD" w:eastAsia="ru-RU"/>
        </w:rPr>
        <w:t xml:space="preserve"> de atribuire: </w:t>
      </w:r>
      <w:proofErr w:type="spellStart"/>
      <w:r w:rsidRPr="006206F3">
        <w:rPr>
          <w:bCs/>
          <w:sz w:val="26"/>
          <w:szCs w:val="26"/>
          <w:lang w:val="ro-MD" w:eastAsia="ru-RU"/>
        </w:rPr>
        <w:t>documentaţia</w:t>
      </w:r>
      <w:proofErr w:type="spellEnd"/>
      <w:r w:rsidRPr="006206F3">
        <w:rPr>
          <w:bCs/>
          <w:sz w:val="26"/>
          <w:szCs w:val="26"/>
          <w:lang w:val="ro-MD" w:eastAsia="ru-RU"/>
        </w:rPr>
        <w:t xml:space="preserve"> de atribuire este anexată în cadrul procedurii în SIA RSAP; mariana.leu@anp.gov.md</w:t>
      </w:r>
    </w:p>
    <w:p w14:paraId="51E38274" w14:textId="77777777" w:rsidR="007511F9" w:rsidRPr="006206F3" w:rsidRDefault="007511F9" w:rsidP="00856921">
      <w:pPr>
        <w:tabs>
          <w:tab w:val="left" w:pos="6386"/>
        </w:tabs>
        <w:ind w:left="-709" w:right="-705" w:firstLine="0"/>
        <w:rPr>
          <w:bCs/>
          <w:sz w:val="26"/>
          <w:szCs w:val="26"/>
          <w:lang w:val="ro-MD" w:eastAsia="ru-RU"/>
        </w:rPr>
      </w:pPr>
      <w:r w:rsidRPr="006206F3">
        <w:rPr>
          <w:bCs/>
          <w:sz w:val="26"/>
          <w:szCs w:val="26"/>
          <w:lang w:val="ro-MD" w:eastAsia="ru-RU"/>
        </w:rPr>
        <w:t xml:space="preserve">7. Tipul </w:t>
      </w:r>
      <w:proofErr w:type="spellStart"/>
      <w:r w:rsidRPr="006206F3">
        <w:rPr>
          <w:bCs/>
          <w:sz w:val="26"/>
          <w:szCs w:val="26"/>
          <w:lang w:val="ro-MD" w:eastAsia="ru-RU"/>
        </w:rPr>
        <w:t>autorităţii</w:t>
      </w:r>
      <w:proofErr w:type="spellEnd"/>
      <w:r w:rsidRPr="006206F3">
        <w:rPr>
          <w:bCs/>
          <w:sz w:val="26"/>
          <w:szCs w:val="26"/>
          <w:lang w:val="ro-MD" w:eastAsia="ru-RU"/>
        </w:rPr>
        <w:t xml:space="preserve"> contractante </w:t>
      </w:r>
      <w:proofErr w:type="spellStart"/>
      <w:r w:rsidRPr="006206F3">
        <w:rPr>
          <w:bCs/>
          <w:sz w:val="26"/>
          <w:szCs w:val="26"/>
          <w:lang w:val="ro-MD" w:eastAsia="ru-RU"/>
        </w:rPr>
        <w:t>şi</w:t>
      </w:r>
      <w:proofErr w:type="spellEnd"/>
      <w:r w:rsidRPr="006206F3">
        <w:rPr>
          <w:bCs/>
          <w:sz w:val="26"/>
          <w:szCs w:val="26"/>
          <w:lang w:val="ro-MD" w:eastAsia="ru-RU"/>
        </w:rPr>
        <w:t xml:space="preserve"> obiectul principal de activitate (dacă este cazul, </w:t>
      </w:r>
      <w:proofErr w:type="spellStart"/>
      <w:r w:rsidRPr="006206F3">
        <w:rPr>
          <w:bCs/>
          <w:sz w:val="26"/>
          <w:szCs w:val="26"/>
          <w:lang w:val="ro-MD" w:eastAsia="ru-RU"/>
        </w:rPr>
        <w:t>menţiunea</w:t>
      </w:r>
      <w:proofErr w:type="spellEnd"/>
      <w:r w:rsidRPr="006206F3">
        <w:rPr>
          <w:bCs/>
          <w:sz w:val="26"/>
          <w:szCs w:val="26"/>
          <w:lang w:val="ro-MD" w:eastAsia="ru-RU"/>
        </w:rPr>
        <w:t xml:space="preserve"> că autoritatea contractantă este o autoritate centrală de </w:t>
      </w:r>
      <w:proofErr w:type="spellStart"/>
      <w:r w:rsidRPr="006206F3">
        <w:rPr>
          <w:bCs/>
          <w:sz w:val="26"/>
          <w:szCs w:val="26"/>
          <w:lang w:val="ro-MD" w:eastAsia="ru-RU"/>
        </w:rPr>
        <w:t>achiziţie</w:t>
      </w:r>
      <w:proofErr w:type="spellEnd"/>
      <w:r w:rsidRPr="006206F3">
        <w:rPr>
          <w:bCs/>
          <w:sz w:val="26"/>
          <w:szCs w:val="26"/>
          <w:lang w:val="ro-MD" w:eastAsia="ru-RU"/>
        </w:rPr>
        <w:t xml:space="preserve"> sau că </w:t>
      </w:r>
      <w:proofErr w:type="spellStart"/>
      <w:r w:rsidRPr="006206F3">
        <w:rPr>
          <w:bCs/>
          <w:sz w:val="26"/>
          <w:szCs w:val="26"/>
          <w:lang w:val="ro-MD" w:eastAsia="ru-RU"/>
        </w:rPr>
        <w:t>achiziţia</w:t>
      </w:r>
      <w:proofErr w:type="spellEnd"/>
      <w:r w:rsidRPr="006206F3">
        <w:rPr>
          <w:bCs/>
          <w:sz w:val="26"/>
          <w:szCs w:val="26"/>
          <w:lang w:val="ro-MD" w:eastAsia="ru-RU"/>
        </w:rPr>
        <w:t xml:space="preserve"> implică o altă formă de </w:t>
      </w:r>
      <w:proofErr w:type="spellStart"/>
      <w:r w:rsidRPr="006206F3">
        <w:rPr>
          <w:bCs/>
          <w:sz w:val="26"/>
          <w:szCs w:val="26"/>
          <w:lang w:val="ro-MD" w:eastAsia="ru-RU"/>
        </w:rPr>
        <w:t>achiziţie</w:t>
      </w:r>
      <w:proofErr w:type="spellEnd"/>
      <w:r w:rsidRPr="006206F3">
        <w:rPr>
          <w:bCs/>
          <w:sz w:val="26"/>
          <w:szCs w:val="26"/>
          <w:lang w:val="ro-MD" w:eastAsia="ru-RU"/>
        </w:rPr>
        <w:t xml:space="preserve"> comună): autoritate administrativă subordonată Ministerului </w:t>
      </w:r>
      <w:proofErr w:type="spellStart"/>
      <w:r w:rsidRPr="006206F3">
        <w:rPr>
          <w:bCs/>
          <w:sz w:val="26"/>
          <w:szCs w:val="26"/>
          <w:lang w:val="ro-MD" w:eastAsia="ru-RU"/>
        </w:rPr>
        <w:t>Justiţiei</w:t>
      </w:r>
      <w:proofErr w:type="spellEnd"/>
      <w:r w:rsidRPr="006206F3">
        <w:rPr>
          <w:bCs/>
          <w:sz w:val="26"/>
          <w:szCs w:val="26"/>
          <w:lang w:val="ro-MD" w:eastAsia="ru-RU"/>
        </w:rPr>
        <w:t xml:space="preserve">, care exercită </w:t>
      </w:r>
      <w:proofErr w:type="spellStart"/>
      <w:r w:rsidRPr="006206F3">
        <w:rPr>
          <w:bCs/>
          <w:sz w:val="26"/>
          <w:szCs w:val="26"/>
          <w:lang w:val="ro-MD" w:eastAsia="ru-RU"/>
        </w:rPr>
        <w:t>atribuţiile</w:t>
      </w:r>
      <w:proofErr w:type="spellEnd"/>
      <w:r w:rsidRPr="006206F3">
        <w:rPr>
          <w:bCs/>
          <w:sz w:val="26"/>
          <w:szCs w:val="26"/>
          <w:lang w:val="ro-MD" w:eastAsia="ru-RU"/>
        </w:rPr>
        <w:t xml:space="preserve"> </w:t>
      </w:r>
      <w:proofErr w:type="spellStart"/>
      <w:r w:rsidRPr="006206F3">
        <w:rPr>
          <w:bCs/>
          <w:sz w:val="26"/>
          <w:szCs w:val="26"/>
          <w:lang w:val="ro-MD" w:eastAsia="ru-RU"/>
        </w:rPr>
        <w:t>şi</w:t>
      </w:r>
      <w:proofErr w:type="spellEnd"/>
      <w:r w:rsidRPr="006206F3">
        <w:rPr>
          <w:bCs/>
          <w:sz w:val="26"/>
          <w:szCs w:val="26"/>
          <w:lang w:val="ro-MD" w:eastAsia="ru-RU"/>
        </w:rPr>
        <w:t xml:space="preserve"> implementează politica statului în domeniul punerii în executare a pedepselor penale privative de libertate, a măsurii preventive sub forma arestului preventiv, a </w:t>
      </w:r>
      <w:proofErr w:type="spellStart"/>
      <w:r w:rsidRPr="006206F3">
        <w:rPr>
          <w:bCs/>
          <w:sz w:val="26"/>
          <w:szCs w:val="26"/>
          <w:lang w:val="ro-MD" w:eastAsia="ru-RU"/>
        </w:rPr>
        <w:t>sancţiunii</w:t>
      </w:r>
      <w:proofErr w:type="spellEnd"/>
      <w:r w:rsidRPr="006206F3">
        <w:rPr>
          <w:bCs/>
          <w:sz w:val="26"/>
          <w:szCs w:val="26"/>
          <w:lang w:val="ro-MD" w:eastAsia="ru-RU"/>
        </w:rPr>
        <w:t xml:space="preserve"> arestului </w:t>
      </w:r>
      <w:proofErr w:type="spellStart"/>
      <w:r w:rsidRPr="006206F3">
        <w:rPr>
          <w:bCs/>
          <w:sz w:val="26"/>
          <w:szCs w:val="26"/>
          <w:lang w:val="ro-MD" w:eastAsia="ru-RU"/>
        </w:rPr>
        <w:t>contravenţional</w:t>
      </w:r>
      <w:proofErr w:type="spellEnd"/>
      <w:r w:rsidRPr="006206F3">
        <w:rPr>
          <w:bCs/>
          <w:sz w:val="26"/>
          <w:szCs w:val="26"/>
          <w:lang w:val="ro-MD" w:eastAsia="ru-RU"/>
        </w:rPr>
        <w:t xml:space="preserve">, precum </w:t>
      </w:r>
      <w:proofErr w:type="spellStart"/>
      <w:r w:rsidRPr="006206F3">
        <w:rPr>
          <w:bCs/>
          <w:sz w:val="26"/>
          <w:szCs w:val="26"/>
          <w:lang w:val="ro-MD" w:eastAsia="ru-RU"/>
        </w:rPr>
        <w:t>şi</w:t>
      </w:r>
      <w:proofErr w:type="spellEnd"/>
      <w:r w:rsidRPr="006206F3">
        <w:rPr>
          <w:bCs/>
          <w:sz w:val="26"/>
          <w:szCs w:val="26"/>
          <w:lang w:val="ro-MD" w:eastAsia="ru-RU"/>
        </w:rPr>
        <w:t xml:space="preserve"> a măsurilor de </w:t>
      </w:r>
      <w:proofErr w:type="spellStart"/>
      <w:r w:rsidRPr="006206F3">
        <w:rPr>
          <w:bCs/>
          <w:sz w:val="26"/>
          <w:szCs w:val="26"/>
          <w:lang w:val="ro-MD" w:eastAsia="ru-RU"/>
        </w:rPr>
        <w:t>siguranţă</w:t>
      </w:r>
      <w:proofErr w:type="spellEnd"/>
      <w:r w:rsidRPr="006206F3">
        <w:rPr>
          <w:bCs/>
          <w:sz w:val="26"/>
          <w:szCs w:val="26"/>
          <w:lang w:val="ro-MD" w:eastAsia="ru-RU"/>
        </w:rPr>
        <w:t xml:space="preserve"> aplicate persoanelor private de libertate.</w:t>
      </w:r>
    </w:p>
    <w:p w14:paraId="2A68AEA4" w14:textId="706D1832" w:rsidR="00B66CFB" w:rsidRPr="006206F3" w:rsidRDefault="007511F9" w:rsidP="00856921">
      <w:pPr>
        <w:tabs>
          <w:tab w:val="left" w:pos="6386"/>
        </w:tabs>
        <w:ind w:left="-709" w:right="-705" w:firstLine="0"/>
        <w:rPr>
          <w:bCs/>
          <w:sz w:val="26"/>
          <w:szCs w:val="26"/>
          <w:lang w:val="ro-MD" w:eastAsia="ru-RU"/>
        </w:rPr>
      </w:pPr>
      <w:r w:rsidRPr="006206F3">
        <w:rPr>
          <w:bCs/>
          <w:sz w:val="26"/>
          <w:szCs w:val="26"/>
          <w:lang w:val="ro-MD" w:eastAsia="ru-RU"/>
        </w:rPr>
        <w:t xml:space="preserve">8. Cumpărătorul invită operatorii economici </w:t>
      </w:r>
      <w:proofErr w:type="spellStart"/>
      <w:r w:rsidRPr="006206F3">
        <w:rPr>
          <w:bCs/>
          <w:sz w:val="26"/>
          <w:szCs w:val="26"/>
          <w:lang w:val="ro-MD" w:eastAsia="ru-RU"/>
        </w:rPr>
        <w:t>interesaţi</w:t>
      </w:r>
      <w:proofErr w:type="spellEnd"/>
      <w:r w:rsidRPr="006206F3">
        <w:rPr>
          <w:bCs/>
          <w:sz w:val="26"/>
          <w:szCs w:val="26"/>
          <w:lang w:val="ro-MD" w:eastAsia="ru-RU"/>
        </w:rPr>
        <w:t xml:space="preserve">, care îi pot satisface </w:t>
      </w:r>
      <w:proofErr w:type="spellStart"/>
      <w:r w:rsidRPr="006206F3">
        <w:rPr>
          <w:bCs/>
          <w:sz w:val="26"/>
          <w:szCs w:val="26"/>
          <w:lang w:val="ro-MD" w:eastAsia="ru-RU"/>
        </w:rPr>
        <w:t>necesităţile</w:t>
      </w:r>
      <w:proofErr w:type="spellEnd"/>
      <w:r w:rsidRPr="006206F3">
        <w:rPr>
          <w:bCs/>
          <w:sz w:val="26"/>
          <w:szCs w:val="26"/>
          <w:lang w:val="ro-MD" w:eastAsia="ru-RU"/>
        </w:rPr>
        <w:t xml:space="preserve">, să participe la procedura de </w:t>
      </w:r>
      <w:proofErr w:type="spellStart"/>
      <w:r w:rsidRPr="006206F3">
        <w:rPr>
          <w:bCs/>
          <w:sz w:val="26"/>
          <w:szCs w:val="26"/>
          <w:lang w:val="ro-MD" w:eastAsia="ru-RU"/>
        </w:rPr>
        <w:t>achiziţie</w:t>
      </w:r>
      <w:proofErr w:type="spellEnd"/>
      <w:r w:rsidRPr="006206F3">
        <w:rPr>
          <w:bCs/>
          <w:sz w:val="26"/>
          <w:szCs w:val="26"/>
          <w:lang w:val="ro-MD" w:eastAsia="ru-RU"/>
        </w:rPr>
        <w:t xml:space="preserve"> privind livrarea/prestarea următoarelor bunuri/servicii:</w:t>
      </w:r>
    </w:p>
    <w:tbl>
      <w:tblPr>
        <w:tblStyle w:val="Tabelgril"/>
        <w:tblW w:w="11052" w:type="dxa"/>
        <w:tblInd w:w="-709" w:type="dxa"/>
        <w:tblLayout w:type="fixed"/>
        <w:tblLook w:val="04A0" w:firstRow="1" w:lastRow="0" w:firstColumn="1" w:lastColumn="0" w:noHBand="0" w:noVBand="1"/>
      </w:tblPr>
      <w:tblGrid>
        <w:gridCol w:w="616"/>
        <w:gridCol w:w="655"/>
        <w:gridCol w:w="1551"/>
        <w:gridCol w:w="990"/>
        <w:gridCol w:w="1003"/>
        <w:gridCol w:w="5103"/>
        <w:gridCol w:w="1134"/>
      </w:tblGrid>
      <w:tr w:rsidR="001856A4" w:rsidRPr="006206F3" w14:paraId="2B6D92D4" w14:textId="77777777" w:rsidTr="002F2C90">
        <w:trPr>
          <w:trHeight w:val="360"/>
        </w:trPr>
        <w:tc>
          <w:tcPr>
            <w:tcW w:w="616" w:type="dxa"/>
            <w:vAlign w:val="center"/>
          </w:tcPr>
          <w:p w14:paraId="371F616D" w14:textId="22D6A983" w:rsidR="00B66CFB" w:rsidRPr="006206F3" w:rsidRDefault="00B66CFB" w:rsidP="00B66CFB">
            <w:pPr>
              <w:tabs>
                <w:tab w:val="left" w:pos="6386"/>
              </w:tabs>
              <w:ind w:right="-705" w:firstLine="0"/>
              <w:rPr>
                <w:bCs/>
                <w:sz w:val="26"/>
                <w:szCs w:val="26"/>
                <w:lang w:val="ro-MD" w:eastAsia="ru-RU"/>
              </w:rPr>
            </w:pPr>
            <w:r w:rsidRPr="006206F3">
              <w:rPr>
                <w:b/>
                <w:bCs/>
                <w:sz w:val="24"/>
                <w:szCs w:val="24"/>
                <w:lang w:val="ro-MD" w:eastAsia="ru-RU"/>
              </w:rPr>
              <w:t>Nr</w:t>
            </w:r>
            <w:r w:rsidRPr="006206F3">
              <w:rPr>
                <w:b/>
                <w:bCs/>
                <w:sz w:val="24"/>
                <w:szCs w:val="24"/>
                <w:lang w:val="ro-MD" w:eastAsia="ru-RU"/>
              </w:rPr>
              <w:br/>
            </w:r>
            <w:proofErr w:type="spellStart"/>
            <w:r w:rsidRPr="006206F3">
              <w:rPr>
                <w:b/>
                <w:bCs/>
                <w:sz w:val="24"/>
                <w:szCs w:val="24"/>
                <w:lang w:val="ro-MD" w:eastAsia="ru-RU"/>
              </w:rPr>
              <w:t>crt</w:t>
            </w:r>
            <w:proofErr w:type="spellEnd"/>
          </w:p>
        </w:tc>
        <w:tc>
          <w:tcPr>
            <w:tcW w:w="655" w:type="dxa"/>
            <w:vAlign w:val="center"/>
          </w:tcPr>
          <w:p w14:paraId="49E96671" w14:textId="2031BCC4" w:rsidR="00B66CFB" w:rsidRPr="006206F3" w:rsidRDefault="00B66CFB" w:rsidP="00B66CFB">
            <w:pPr>
              <w:tabs>
                <w:tab w:val="left" w:pos="6386"/>
              </w:tabs>
              <w:ind w:right="-705" w:firstLine="0"/>
              <w:rPr>
                <w:bCs/>
                <w:sz w:val="26"/>
                <w:szCs w:val="26"/>
                <w:lang w:val="ro-MD" w:eastAsia="ru-RU"/>
              </w:rPr>
            </w:pPr>
            <w:r w:rsidRPr="006206F3">
              <w:rPr>
                <w:b/>
                <w:bCs/>
                <w:sz w:val="24"/>
                <w:szCs w:val="24"/>
                <w:lang w:val="ro-MD" w:eastAsia="ru-RU"/>
              </w:rPr>
              <w:t>Cod</w:t>
            </w:r>
            <w:r w:rsidRPr="006206F3">
              <w:rPr>
                <w:b/>
                <w:bCs/>
                <w:sz w:val="24"/>
                <w:szCs w:val="24"/>
                <w:lang w:val="ro-MD" w:eastAsia="ru-RU"/>
              </w:rPr>
              <w:br/>
              <w:t>CPV</w:t>
            </w:r>
          </w:p>
        </w:tc>
        <w:tc>
          <w:tcPr>
            <w:tcW w:w="1551" w:type="dxa"/>
            <w:vAlign w:val="center"/>
          </w:tcPr>
          <w:p w14:paraId="1A0BE0B5" w14:textId="51FC91F3" w:rsidR="00B66CFB" w:rsidRPr="00A72B1A" w:rsidRDefault="00B66CFB" w:rsidP="00A72B1A">
            <w:pPr>
              <w:ind w:firstLine="0"/>
              <w:jc w:val="center"/>
              <w:rPr>
                <w:b/>
                <w:bCs/>
                <w:sz w:val="24"/>
                <w:szCs w:val="24"/>
                <w:lang w:val="ro-MD" w:eastAsia="ru-RU"/>
              </w:rPr>
            </w:pPr>
            <w:r w:rsidRPr="006206F3">
              <w:rPr>
                <w:b/>
                <w:bCs/>
                <w:sz w:val="24"/>
                <w:szCs w:val="24"/>
                <w:lang w:val="ro-MD" w:eastAsia="ru-RU"/>
              </w:rPr>
              <w:t>Denumirea</w:t>
            </w:r>
            <w:r w:rsidRPr="006206F3">
              <w:rPr>
                <w:b/>
                <w:bCs/>
                <w:sz w:val="24"/>
                <w:szCs w:val="24"/>
                <w:lang w:val="ro-MD" w:eastAsia="ru-RU"/>
              </w:rPr>
              <w:br/>
              <w:t>bunurilor</w:t>
            </w:r>
          </w:p>
        </w:tc>
        <w:tc>
          <w:tcPr>
            <w:tcW w:w="990" w:type="dxa"/>
            <w:vAlign w:val="center"/>
          </w:tcPr>
          <w:p w14:paraId="54B8498F" w14:textId="6F416D3B" w:rsidR="00B66CFB" w:rsidRPr="006206F3" w:rsidRDefault="00B66CFB" w:rsidP="00B66CFB">
            <w:pPr>
              <w:tabs>
                <w:tab w:val="left" w:pos="6386"/>
              </w:tabs>
              <w:ind w:right="-705" w:firstLine="0"/>
              <w:rPr>
                <w:bCs/>
                <w:sz w:val="26"/>
                <w:szCs w:val="26"/>
                <w:lang w:val="ro-MD" w:eastAsia="ru-RU"/>
              </w:rPr>
            </w:pPr>
            <w:r w:rsidRPr="006206F3">
              <w:rPr>
                <w:b/>
                <w:bCs/>
                <w:sz w:val="24"/>
                <w:szCs w:val="24"/>
                <w:lang w:val="ro-MD" w:eastAsia="ru-RU"/>
              </w:rPr>
              <w:t>Unitate de</w:t>
            </w:r>
            <w:r w:rsidRPr="006206F3">
              <w:rPr>
                <w:b/>
                <w:bCs/>
                <w:sz w:val="24"/>
                <w:szCs w:val="24"/>
                <w:lang w:val="ro-MD" w:eastAsia="ru-RU"/>
              </w:rPr>
              <w:br/>
              <w:t>măsură</w:t>
            </w:r>
          </w:p>
        </w:tc>
        <w:tc>
          <w:tcPr>
            <w:tcW w:w="1003" w:type="dxa"/>
            <w:vAlign w:val="center"/>
          </w:tcPr>
          <w:p w14:paraId="6C9C7654" w14:textId="77777777" w:rsidR="00A72B1A" w:rsidRDefault="00B66CFB" w:rsidP="00B66CFB">
            <w:pPr>
              <w:tabs>
                <w:tab w:val="left" w:pos="6386"/>
              </w:tabs>
              <w:ind w:right="-705" w:firstLine="0"/>
              <w:rPr>
                <w:b/>
                <w:bCs/>
                <w:sz w:val="24"/>
                <w:szCs w:val="24"/>
                <w:lang w:val="ro-MD" w:eastAsia="ru-RU"/>
              </w:rPr>
            </w:pPr>
            <w:proofErr w:type="spellStart"/>
            <w:r w:rsidRPr="006206F3">
              <w:rPr>
                <w:b/>
                <w:bCs/>
                <w:sz w:val="24"/>
                <w:szCs w:val="24"/>
                <w:lang w:val="ro-MD" w:eastAsia="ru-RU"/>
              </w:rPr>
              <w:t>Cantita</w:t>
            </w:r>
            <w:proofErr w:type="spellEnd"/>
          </w:p>
          <w:p w14:paraId="3CEAC991" w14:textId="3AA87BA7" w:rsidR="00B66CFB" w:rsidRPr="006206F3" w:rsidRDefault="00B66CFB" w:rsidP="00A72B1A">
            <w:pPr>
              <w:tabs>
                <w:tab w:val="left" w:pos="6386"/>
              </w:tabs>
              <w:ind w:right="-248" w:firstLine="0"/>
              <w:rPr>
                <w:bCs/>
                <w:sz w:val="26"/>
                <w:szCs w:val="26"/>
                <w:lang w:val="ro-MD" w:eastAsia="ru-RU"/>
              </w:rPr>
            </w:pPr>
            <w:r w:rsidRPr="006206F3">
              <w:rPr>
                <w:b/>
                <w:bCs/>
                <w:sz w:val="24"/>
                <w:szCs w:val="24"/>
                <w:lang w:val="ro-MD" w:eastAsia="ru-RU"/>
              </w:rPr>
              <w:t>te</w:t>
            </w:r>
          </w:p>
        </w:tc>
        <w:tc>
          <w:tcPr>
            <w:tcW w:w="5103" w:type="dxa"/>
            <w:vAlign w:val="center"/>
          </w:tcPr>
          <w:p w14:paraId="1491085A" w14:textId="77777777" w:rsidR="00A72B1A" w:rsidRDefault="00B66CFB" w:rsidP="00B66CFB">
            <w:pPr>
              <w:tabs>
                <w:tab w:val="left" w:pos="6386"/>
              </w:tabs>
              <w:ind w:right="-705" w:firstLine="0"/>
              <w:rPr>
                <w:b/>
                <w:bCs/>
                <w:sz w:val="24"/>
                <w:szCs w:val="24"/>
                <w:lang w:val="ro-MD" w:eastAsia="ru-RU"/>
              </w:rPr>
            </w:pPr>
            <w:r w:rsidRPr="006206F3">
              <w:rPr>
                <w:b/>
                <w:bCs/>
                <w:sz w:val="24"/>
                <w:szCs w:val="24"/>
                <w:lang w:val="ro-MD" w:eastAsia="ru-RU"/>
              </w:rPr>
              <w:t xml:space="preserve">Specificarea tehnică deplină solicitată, </w:t>
            </w:r>
          </w:p>
          <w:p w14:paraId="1643989E" w14:textId="7EB8DA06" w:rsidR="00B66CFB" w:rsidRPr="006206F3" w:rsidRDefault="00B66CFB" w:rsidP="00A72B1A">
            <w:pPr>
              <w:tabs>
                <w:tab w:val="left" w:pos="6386"/>
              </w:tabs>
              <w:ind w:right="-705" w:firstLine="0"/>
              <w:jc w:val="center"/>
              <w:rPr>
                <w:bCs/>
                <w:sz w:val="26"/>
                <w:szCs w:val="26"/>
                <w:lang w:val="ro-MD" w:eastAsia="ru-RU"/>
              </w:rPr>
            </w:pPr>
            <w:r w:rsidRPr="006206F3">
              <w:rPr>
                <w:b/>
                <w:bCs/>
                <w:sz w:val="24"/>
                <w:szCs w:val="24"/>
                <w:lang w:val="ro-MD" w:eastAsia="ru-RU"/>
              </w:rPr>
              <w:t xml:space="preserve">standardele de </w:t>
            </w:r>
            <w:proofErr w:type="spellStart"/>
            <w:r w:rsidRPr="006206F3">
              <w:rPr>
                <w:b/>
                <w:bCs/>
                <w:sz w:val="24"/>
                <w:szCs w:val="24"/>
                <w:lang w:val="ro-MD" w:eastAsia="ru-RU"/>
              </w:rPr>
              <w:t>referinţă</w:t>
            </w:r>
            <w:proofErr w:type="spellEnd"/>
          </w:p>
        </w:tc>
        <w:tc>
          <w:tcPr>
            <w:tcW w:w="1134" w:type="dxa"/>
            <w:vAlign w:val="center"/>
          </w:tcPr>
          <w:p w14:paraId="3D9EE956" w14:textId="77777777" w:rsidR="00B66CFB" w:rsidRPr="006206F3" w:rsidRDefault="00B66CFB" w:rsidP="00B66CFB">
            <w:pPr>
              <w:ind w:left="-111" w:right="-113" w:firstLine="0"/>
              <w:jc w:val="center"/>
              <w:rPr>
                <w:sz w:val="24"/>
                <w:szCs w:val="24"/>
                <w:lang w:val="ro-MD" w:eastAsia="ru-RU"/>
              </w:rPr>
            </w:pPr>
            <w:r w:rsidRPr="006206F3">
              <w:rPr>
                <w:b/>
                <w:bCs/>
                <w:sz w:val="24"/>
                <w:szCs w:val="24"/>
                <w:lang w:val="ro-MD" w:eastAsia="ru-RU"/>
              </w:rPr>
              <w:t>Valoarea estimată</w:t>
            </w:r>
          </w:p>
          <w:p w14:paraId="3A42B02D" w14:textId="77777777" w:rsidR="00B66CFB" w:rsidRPr="006206F3" w:rsidRDefault="00B66CFB" w:rsidP="00B66CFB">
            <w:pPr>
              <w:tabs>
                <w:tab w:val="left" w:pos="6386"/>
              </w:tabs>
              <w:ind w:right="-705" w:firstLine="0"/>
              <w:rPr>
                <w:bCs/>
                <w:sz w:val="26"/>
                <w:szCs w:val="26"/>
                <w:lang w:val="ro-MD" w:eastAsia="ru-RU"/>
              </w:rPr>
            </w:pPr>
          </w:p>
        </w:tc>
      </w:tr>
      <w:tr w:rsidR="003B29C2" w:rsidRPr="006206F3" w14:paraId="239D1BC6" w14:textId="77777777" w:rsidTr="00A72B1A">
        <w:trPr>
          <w:trHeight w:val="70"/>
        </w:trPr>
        <w:tc>
          <w:tcPr>
            <w:tcW w:w="616" w:type="dxa"/>
            <w:vAlign w:val="center"/>
          </w:tcPr>
          <w:p w14:paraId="0B34E125" w14:textId="59E1FCC1" w:rsidR="003B29C2" w:rsidRPr="006206F3" w:rsidRDefault="003B29C2" w:rsidP="003B29C2">
            <w:pPr>
              <w:tabs>
                <w:tab w:val="left" w:pos="6386"/>
              </w:tabs>
              <w:ind w:right="100" w:firstLine="0"/>
              <w:jc w:val="center"/>
              <w:rPr>
                <w:sz w:val="24"/>
                <w:szCs w:val="24"/>
                <w:lang w:val="ro-MD"/>
              </w:rPr>
            </w:pPr>
            <w:r>
              <w:rPr>
                <w:sz w:val="24"/>
                <w:szCs w:val="24"/>
                <w:lang w:val="ro-MD"/>
              </w:rPr>
              <w:t>1.</w:t>
            </w:r>
          </w:p>
        </w:tc>
        <w:tc>
          <w:tcPr>
            <w:tcW w:w="10436" w:type="dxa"/>
            <w:gridSpan w:val="6"/>
            <w:vAlign w:val="center"/>
          </w:tcPr>
          <w:p w14:paraId="3EECF5C3" w14:textId="4F5854CC" w:rsidR="003B29C2" w:rsidRPr="003B29C2" w:rsidRDefault="003B29C2" w:rsidP="00A72B1A">
            <w:pPr>
              <w:tabs>
                <w:tab w:val="left" w:pos="6386"/>
              </w:tabs>
              <w:ind w:firstLine="0"/>
              <w:jc w:val="center"/>
              <w:rPr>
                <w:b/>
                <w:bCs/>
                <w:sz w:val="24"/>
                <w:szCs w:val="24"/>
                <w:lang w:val="ro-MD" w:eastAsia="ru-RU"/>
              </w:rPr>
            </w:pPr>
            <w:proofErr w:type="spellStart"/>
            <w:r w:rsidRPr="003B29C2">
              <w:rPr>
                <w:b/>
                <w:sz w:val="24"/>
                <w:szCs w:val="24"/>
              </w:rPr>
              <w:t>Lotul</w:t>
            </w:r>
            <w:proofErr w:type="spellEnd"/>
            <w:r w:rsidRPr="003B29C2">
              <w:rPr>
                <w:b/>
                <w:sz w:val="24"/>
                <w:szCs w:val="24"/>
              </w:rPr>
              <w:t xml:space="preserve"> nr. 1 </w:t>
            </w:r>
            <w:r w:rsidRPr="003B29C2">
              <w:rPr>
                <w:b/>
                <w:sz w:val="24"/>
                <w:szCs w:val="24"/>
                <w:lang w:val="ro-MD" w:eastAsia="ru-RU"/>
              </w:rPr>
              <w:t>Crucea „Pentru Merit” clasa II</w:t>
            </w:r>
          </w:p>
        </w:tc>
      </w:tr>
      <w:tr w:rsidR="00B15AE3" w:rsidRPr="006206F3" w14:paraId="37DAD9EA" w14:textId="77777777" w:rsidTr="00A72B1A">
        <w:trPr>
          <w:trHeight w:val="1339"/>
        </w:trPr>
        <w:tc>
          <w:tcPr>
            <w:tcW w:w="616" w:type="dxa"/>
            <w:tcBorders>
              <w:bottom w:val="nil"/>
            </w:tcBorders>
            <w:vAlign w:val="center"/>
          </w:tcPr>
          <w:p w14:paraId="25A698BF" w14:textId="500B3AF7" w:rsidR="003B29C2" w:rsidRPr="006206F3" w:rsidRDefault="003B29C2" w:rsidP="003B29C2">
            <w:pPr>
              <w:tabs>
                <w:tab w:val="left" w:pos="6386"/>
              </w:tabs>
              <w:ind w:right="100" w:firstLine="0"/>
              <w:jc w:val="center"/>
              <w:rPr>
                <w:bCs/>
                <w:sz w:val="26"/>
                <w:szCs w:val="26"/>
                <w:lang w:val="ro-MD" w:eastAsia="ru-RU"/>
              </w:rPr>
            </w:pPr>
            <w:r w:rsidRPr="006206F3">
              <w:rPr>
                <w:sz w:val="24"/>
                <w:szCs w:val="24"/>
                <w:lang w:val="ro-MD"/>
              </w:rPr>
              <w:t>1.</w:t>
            </w:r>
            <w:r>
              <w:rPr>
                <w:sz w:val="24"/>
                <w:szCs w:val="24"/>
                <w:lang w:val="ro-MD"/>
              </w:rPr>
              <w:t>1</w:t>
            </w:r>
          </w:p>
        </w:tc>
        <w:tc>
          <w:tcPr>
            <w:tcW w:w="655" w:type="dxa"/>
            <w:tcBorders>
              <w:bottom w:val="nil"/>
            </w:tcBorders>
            <w:textDirection w:val="btLr"/>
            <w:vAlign w:val="center"/>
          </w:tcPr>
          <w:p w14:paraId="033EA70A" w14:textId="57C3135D" w:rsidR="003B29C2" w:rsidRPr="006206F3" w:rsidRDefault="003B29C2" w:rsidP="003B29C2">
            <w:pPr>
              <w:tabs>
                <w:tab w:val="left" w:pos="6386"/>
              </w:tabs>
              <w:ind w:right="-705" w:firstLine="0"/>
              <w:jc w:val="center"/>
              <w:rPr>
                <w:bCs/>
                <w:sz w:val="26"/>
                <w:szCs w:val="26"/>
                <w:lang w:val="ro-MD" w:eastAsia="ru-RU"/>
              </w:rPr>
            </w:pPr>
            <w:r w:rsidRPr="006206F3">
              <w:rPr>
                <w:sz w:val="24"/>
                <w:szCs w:val="24"/>
                <w:lang w:val="ro-MD"/>
              </w:rPr>
              <w:t>39561133-3</w:t>
            </w:r>
          </w:p>
        </w:tc>
        <w:tc>
          <w:tcPr>
            <w:tcW w:w="1551" w:type="dxa"/>
            <w:tcBorders>
              <w:bottom w:val="nil"/>
            </w:tcBorders>
            <w:vAlign w:val="center"/>
          </w:tcPr>
          <w:p w14:paraId="159AE155" w14:textId="71CAAC5A" w:rsidR="003B29C2" w:rsidRPr="006206F3" w:rsidRDefault="003B29C2" w:rsidP="003B29C2">
            <w:pPr>
              <w:tabs>
                <w:tab w:val="left" w:pos="6386"/>
              </w:tabs>
              <w:ind w:right="128" w:firstLine="0"/>
              <w:jc w:val="center"/>
              <w:rPr>
                <w:bCs/>
                <w:sz w:val="26"/>
                <w:szCs w:val="26"/>
                <w:lang w:val="ro-MD" w:eastAsia="ru-RU"/>
              </w:rPr>
            </w:pPr>
            <w:r w:rsidRPr="006206F3">
              <w:rPr>
                <w:sz w:val="24"/>
                <w:szCs w:val="24"/>
                <w:lang w:val="ro-MD" w:eastAsia="ru-RU"/>
              </w:rPr>
              <w:t>Crucea „Pentru Merit” clasa II</w:t>
            </w:r>
          </w:p>
        </w:tc>
        <w:tc>
          <w:tcPr>
            <w:tcW w:w="990" w:type="dxa"/>
            <w:tcBorders>
              <w:bottom w:val="nil"/>
            </w:tcBorders>
            <w:vAlign w:val="center"/>
          </w:tcPr>
          <w:p w14:paraId="71C34448" w14:textId="0742E32C" w:rsidR="003B29C2" w:rsidRPr="006206F3" w:rsidRDefault="003B29C2" w:rsidP="003B29C2">
            <w:pPr>
              <w:pStyle w:val="Titlu2"/>
              <w:rPr>
                <w:bCs/>
                <w:sz w:val="26"/>
                <w:szCs w:val="26"/>
                <w:lang w:val="ro-MD" w:eastAsia="ru-RU"/>
              </w:rPr>
            </w:pPr>
            <w:r w:rsidRPr="006206F3">
              <w:rPr>
                <w:lang w:val="ro-MD"/>
              </w:rPr>
              <w:t>Bucată</w:t>
            </w:r>
          </w:p>
        </w:tc>
        <w:tc>
          <w:tcPr>
            <w:tcW w:w="1003" w:type="dxa"/>
            <w:tcBorders>
              <w:bottom w:val="nil"/>
            </w:tcBorders>
            <w:vAlign w:val="center"/>
          </w:tcPr>
          <w:p w14:paraId="6B1F7D28" w14:textId="2C11C6CF" w:rsidR="003B29C2" w:rsidRPr="006206F3" w:rsidRDefault="003B29C2" w:rsidP="003B29C2">
            <w:pPr>
              <w:tabs>
                <w:tab w:val="left" w:pos="6386"/>
              </w:tabs>
              <w:ind w:right="-33" w:firstLine="0"/>
              <w:jc w:val="center"/>
              <w:rPr>
                <w:bCs/>
                <w:sz w:val="26"/>
                <w:szCs w:val="26"/>
                <w:lang w:val="ro-MD" w:eastAsia="ru-RU"/>
              </w:rPr>
            </w:pPr>
            <w:r w:rsidRPr="006206F3">
              <w:rPr>
                <w:sz w:val="24"/>
                <w:szCs w:val="24"/>
                <w:lang w:val="ro-MD"/>
              </w:rPr>
              <w:t>50</w:t>
            </w:r>
          </w:p>
        </w:tc>
        <w:tc>
          <w:tcPr>
            <w:tcW w:w="5103" w:type="dxa"/>
            <w:tcBorders>
              <w:bottom w:val="nil"/>
            </w:tcBorders>
            <w:vAlign w:val="center"/>
          </w:tcPr>
          <w:p w14:paraId="4447FDFC" w14:textId="670CF12D" w:rsidR="003B29C2" w:rsidRDefault="003B29C2" w:rsidP="00A72B1A">
            <w:pPr>
              <w:autoSpaceDE w:val="0"/>
              <w:autoSpaceDN w:val="0"/>
              <w:adjustRightInd w:val="0"/>
              <w:ind w:firstLine="0"/>
              <w:rPr>
                <w:sz w:val="24"/>
                <w:szCs w:val="24"/>
                <w:lang w:val="ro-MD" w:eastAsia="ru-RU"/>
              </w:rPr>
            </w:pPr>
            <w:r w:rsidRPr="006206F3">
              <w:rPr>
                <w:sz w:val="24"/>
                <w:szCs w:val="24"/>
                <w:lang w:val="ro-MD" w:eastAsia="ru-RU"/>
              </w:rPr>
              <w:t xml:space="preserve">Însemnul Crucii „Pentru Merit” reprezintă o cruce de Malta de culoare roșu-închis, înscrisă într-un pătrat imaginar cu latura de 30 mm, cu bordură de aur la clasa I și de argint la clasa II, între brațele căreia se intercalează câte un fascicul din nouă raze de aur la clasa I și de argint la clasa II, emanând din centru </w:t>
            </w:r>
            <w:proofErr w:type="spellStart"/>
            <w:r w:rsidRPr="006206F3">
              <w:rPr>
                <w:sz w:val="24"/>
                <w:szCs w:val="24"/>
                <w:lang w:val="ro-MD" w:eastAsia="ru-RU"/>
              </w:rPr>
              <w:t>şi</w:t>
            </w:r>
            <w:proofErr w:type="spellEnd"/>
            <w:r w:rsidRPr="006206F3">
              <w:rPr>
                <w:sz w:val="24"/>
                <w:szCs w:val="24"/>
                <w:lang w:val="ro-MD" w:eastAsia="ru-RU"/>
              </w:rPr>
              <w:t xml:space="preserve"> crescând din pârți spre mijloc; crucea are în mijloc un scut rotund purtând stema Administrației Naționale a Penitenciarelor (în câmp roșu-închis, o cetate, de argint, cu trei turnuri, turnul central având o poartă închisă cu hersă; cetatea este surmontată de un cap de bour, de aur, însoțit între coarne, de o stea cu cinci raze, de același metal, </w:t>
            </w:r>
            <w:proofErr w:type="spellStart"/>
            <w:r w:rsidRPr="006206F3">
              <w:rPr>
                <w:sz w:val="24"/>
                <w:szCs w:val="24"/>
                <w:lang w:val="ro-MD" w:eastAsia="ru-RU"/>
              </w:rPr>
              <w:t>şi</w:t>
            </w:r>
            <w:proofErr w:type="spellEnd"/>
            <w:r w:rsidRPr="006206F3">
              <w:rPr>
                <w:sz w:val="24"/>
                <w:szCs w:val="24"/>
                <w:lang w:val="ro-MD" w:eastAsia="ru-RU"/>
              </w:rPr>
              <w:t xml:space="preserve"> flancat jos, la dextra, de o roză heraldică, iar la senestra de o semilună conturnată, ambele de argint) în scut rotund, cu bordură de aur la clasa I și de argint la clasa II, în partea inferioară a căruia este incizată cu litere capitale de culoare roșu-închis legenda în semicerc: „Pentru Merit”. De mijlocul marginii superioare a brațului de sus al însemnului este fixată o toartă de suspensie, de aur la clasa I și de argint la clasa II prin care însemnul se prinde cu inel de baretă. Reversul însemnului este plat și are gravat în incizie numărul de rând al distincției. </w:t>
            </w:r>
          </w:p>
          <w:p w14:paraId="05BE4E08" w14:textId="77777777" w:rsidR="00A72B1A" w:rsidRDefault="00A72B1A" w:rsidP="00A72B1A">
            <w:pPr>
              <w:autoSpaceDE w:val="0"/>
              <w:autoSpaceDN w:val="0"/>
              <w:adjustRightInd w:val="0"/>
              <w:ind w:firstLine="526"/>
              <w:rPr>
                <w:sz w:val="24"/>
                <w:szCs w:val="24"/>
                <w:lang w:val="ro-MD" w:eastAsia="ru-RU"/>
              </w:rPr>
            </w:pPr>
            <w:r>
              <w:rPr>
                <w:sz w:val="24"/>
                <w:szCs w:val="24"/>
                <w:lang w:val="ro-MD" w:eastAsia="ru-RU"/>
              </w:rPr>
              <w:lastRenderedPageBreak/>
              <w:t xml:space="preserve">Metal: </w:t>
            </w:r>
            <w:r w:rsidRPr="00A72B1A">
              <w:rPr>
                <w:sz w:val="24"/>
                <w:szCs w:val="24"/>
                <w:lang w:val="ro-MD" w:eastAsia="ru-RU"/>
              </w:rPr>
              <w:t>tombac</w:t>
            </w:r>
          </w:p>
          <w:p w14:paraId="10175CCA" w14:textId="6E8AC696" w:rsidR="003B29C2" w:rsidRPr="006206F3" w:rsidRDefault="003B29C2" w:rsidP="003B29C2">
            <w:pPr>
              <w:autoSpaceDE w:val="0"/>
              <w:autoSpaceDN w:val="0"/>
              <w:adjustRightInd w:val="0"/>
              <w:ind w:firstLine="526"/>
              <w:rPr>
                <w:sz w:val="24"/>
                <w:szCs w:val="24"/>
                <w:lang w:val="ro-MD" w:eastAsia="ru-RU"/>
              </w:rPr>
            </w:pPr>
            <w:r w:rsidRPr="006206F3">
              <w:rPr>
                <w:sz w:val="24"/>
                <w:szCs w:val="24"/>
                <w:lang w:val="ro-MD" w:eastAsia="ru-RU"/>
              </w:rPr>
              <w:t xml:space="preserve">Panglica distincției este din moar roșu-închis, lată de 25 mm, având pe margini câte două, iar pe mijloc trei dungi verticale galbene la clasa I și albe la clasa II, late de 1 mm fiecare </w:t>
            </w:r>
            <w:proofErr w:type="spellStart"/>
            <w:r w:rsidRPr="006206F3">
              <w:rPr>
                <w:sz w:val="24"/>
                <w:szCs w:val="24"/>
                <w:lang w:val="ro-MD" w:eastAsia="ru-RU"/>
              </w:rPr>
              <w:t>şi</w:t>
            </w:r>
            <w:proofErr w:type="spellEnd"/>
            <w:r w:rsidRPr="006206F3">
              <w:rPr>
                <w:sz w:val="24"/>
                <w:szCs w:val="24"/>
                <w:lang w:val="ro-MD" w:eastAsia="ru-RU"/>
              </w:rPr>
              <w:t xml:space="preserve"> separate una de alta </w:t>
            </w:r>
            <w:proofErr w:type="spellStart"/>
            <w:r w:rsidRPr="006206F3">
              <w:rPr>
                <w:sz w:val="24"/>
                <w:szCs w:val="24"/>
                <w:lang w:val="ro-MD" w:eastAsia="ru-RU"/>
              </w:rPr>
              <w:t>şi</w:t>
            </w:r>
            <w:proofErr w:type="spellEnd"/>
            <w:r w:rsidRPr="006206F3">
              <w:rPr>
                <w:sz w:val="24"/>
                <w:szCs w:val="24"/>
                <w:lang w:val="ro-MD" w:eastAsia="ru-RU"/>
              </w:rPr>
              <w:t xml:space="preserve"> de margine prin dungi verticale de culoarea fondului panglicii </w:t>
            </w:r>
            <w:proofErr w:type="spellStart"/>
            <w:r w:rsidRPr="006206F3">
              <w:rPr>
                <w:sz w:val="24"/>
                <w:szCs w:val="24"/>
                <w:lang w:val="ro-MD" w:eastAsia="ru-RU"/>
              </w:rPr>
              <w:t>şi</w:t>
            </w:r>
            <w:proofErr w:type="spellEnd"/>
            <w:r w:rsidRPr="006206F3">
              <w:rPr>
                <w:sz w:val="24"/>
                <w:szCs w:val="24"/>
                <w:lang w:val="ro-MD" w:eastAsia="ru-RU"/>
              </w:rPr>
              <w:t xml:space="preserve"> late de 0,5 mm.</w:t>
            </w:r>
          </w:p>
          <w:p w14:paraId="6B4F7E1B" w14:textId="7EC23277" w:rsidR="003B29C2" w:rsidRPr="006206F3" w:rsidRDefault="003B29C2" w:rsidP="003B29C2">
            <w:pPr>
              <w:autoSpaceDE w:val="0"/>
              <w:autoSpaceDN w:val="0"/>
              <w:adjustRightInd w:val="0"/>
              <w:ind w:firstLine="526"/>
              <w:rPr>
                <w:sz w:val="24"/>
                <w:szCs w:val="24"/>
                <w:lang w:val="ro-MD" w:eastAsia="ru-RU"/>
              </w:rPr>
            </w:pPr>
            <w:r w:rsidRPr="006206F3">
              <w:rPr>
                <w:sz w:val="24"/>
                <w:szCs w:val="24"/>
                <w:lang w:val="ro-MD" w:eastAsia="ru-RU"/>
              </w:rPr>
              <w:t xml:space="preserve">Panglica se îmbracă pe o baretă metalică, de formă dreptunghiulară, cu înălțimea de 45 mm </w:t>
            </w:r>
            <w:proofErr w:type="spellStart"/>
            <w:r w:rsidRPr="006206F3">
              <w:rPr>
                <w:sz w:val="24"/>
                <w:szCs w:val="24"/>
                <w:lang w:val="ro-MD" w:eastAsia="ru-RU"/>
              </w:rPr>
              <w:t>şi</w:t>
            </w:r>
            <w:proofErr w:type="spellEnd"/>
            <w:r w:rsidRPr="006206F3">
              <w:rPr>
                <w:sz w:val="24"/>
                <w:szCs w:val="24"/>
                <w:lang w:val="ro-MD" w:eastAsia="ru-RU"/>
              </w:rPr>
              <w:t xml:space="preserve"> colțurile de jos tăiate. Pe bordul inferior al baretei îmbrăcate se aplică două rămurele de laur, în relief și crescând din toarta de suspensie a însemnului de baretă, torul de aur la clasa I și de argint la clasa II. Bareta are fixat pe revers un sistem de prindere.</w:t>
            </w:r>
          </w:p>
          <w:p w14:paraId="63A5D202" w14:textId="4323D6AE" w:rsidR="003B29C2" w:rsidRPr="006206F3" w:rsidRDefault="003B29C2" w:rsidP="003B29C2">
            <w:pPr>
              <w:pStyle w:val="Indentcorptext"/>
              <w:rPr>
                <w:lang w:val="ro-MD"/>
              </w:rPr>
            </w:pPr>
            <w:r w:rsidRPr="006206F3">
              <w:rPr>
                <w:lang w:val="ro-MD"/>
              </w:rPr>
              <w:t>Înălțimea totală a distincției este de 78 mm.</w:t>
            </w:r>
          </w:p>
          <w:p w14:paraId="3211633D" w14:textId="50EFADBF" w:rsidR="003B29C2" w:rsidRPr="006206F3" w:rsidRDefault="003B29C2" w:rsidP="003B29C2">
            <w:pPr>
              <w:autoSpaceDE w:val="0"/>
              <w:autoSpaceDN w:val="0"/>
              <w:adjustRightInd w:val="0"/>
              <w:ind w:firstLine="526"/>
              <w:rPr>
                <w:sz w:val="24"/>
                <w:szCs w:val="24"/>
                <w:lang w:val="ro-MD" w:eastAsia="ru-RU"/>
              </w:rPr>
            </w:pPr>
            <w:r w:rsidRPr="006206F3">
              <w:rPr>
                <w:noProof/>
                <w:sz w:val="28"/>
                <w:szCs w:val="28"/>
                <w:lang w:val="ro-MD" w:eastAsia="ru-RU"/>
              </w:rPr>
              <w:drawing>
                <wp:anchor distT="0" distB="0" distL="114300" distR="114300" simplePos="0" relativeHeight="251669504" behindDoc="0" locked="0" layoutInCell="1" allowOverlap="1" wp14:anchorId="3E52881A" wp14:editId="34EEC494">
                  <wp:simplePos x="0" y="0"/>
                  <wp:positionH relativeFrom="column">
                    <wp:posOffset>1182370</wp:posOffset>
                  </wp:positionH>
                  <wp:positionV relativeFrom="paragraph">
                    <wp:posOffset>690245</wp:posOffset>
                  </wp:positionV>
                  <wp:extent cx="656590" cy="1533525"/>
                  <wp:effectExtent l="0" t="0" r="0" b="9525"/>
                  <wp:wrapSquare wrapText="bothSides"/>
                  <wp:docPr id="1" name="Picture 11" descr="D:\Crucea_Merit_AN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rucea_Merit_ANP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6590"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06F3">
              <w:rPr>
                <w:sz w:val="24"/>
                <w:szCs w:val="24"/>
                <w:lang w:val="ro-MD" w:eastAsia="ru-RU"/>
              </w:rPr>
              <w:t>Bareta de substituire a distincției este dreptunghiulară, cu lățimea de 25 mm și înălțimea de 12 mm, și îmbrăcată cu panglica distincției.</w:t>
            </w:r>
            <w:r w:rsidRPr="006206F3">
              <w:rPr>
                <w:noProof/>
                <w:sz w:val="28"/>
                <w:szCs w:val="28"/>
                <w:lang w:val="ro-MD" w:eastAsia="ru-RU"/>
              </w:rPr>
              <w:t xml:space="preserve"> </w:t>
            </w:r>
          </w:p>
        </w:tc>
        <w:tc>
          <w:tcPr>
            <w:tcW w:w="1134" w:type="dxa"/>
            <w:tcBorders>
              <w:bottom w:val="nil"/>
            </w:tcBorders>
            <w:vAlign w:val="center"/>
          </w:tcPr>
          <w:p w14:paraId="6018F0CD" w14:textId="3AC9114B" w:rsidR="003B29C2" w:rsidRPr="003B29C2" w:rsidRDefault="003B29C2" w:rsidP="00A72B1A">
            <w:pPr>
              <w:tabs>
                <w:tab w:val="left" w:pos="6386"/>
              </w:tabs>
              <w:ind w:right="-102" w:firstLine="0"/>
              <w:rPr>
                <w:bCs/>
                <w:sz w:val="26"/>
                <w:szCs w:val="26"/>
                <w:lang w:val="ro-RO" w:eastAsia="ru-RU"/>
              </w:rPr>
            </w:pPr>
            <w:r>
              <w:rPr>
                <w:bCs/>
                <w:sz w:val="26"/>
                <w:szCs w:val="26"/>
                <w:lang w:val="ro-MD" w:eastAsia="ru-RU"/>
              </w:rPr>
              <w:lastRenderedPageBreak/>
              <w:t>17500,00</w:t>
            </w:r>
          </w:p>
        </w:tc>
      </w:tr>
      <w:tr w:rsidR="00B15AE3" w:rsidRPr="006206F3" w14:paraId="24B45A5A" w14:textId="77777777" w:rsidTr="00A72B1A">
        <w:trPr>
          <w:trHeight w:val="121"/>
        </w:trPr>
        <w:tc>
          <w:tcPr>
            <w:tcW w:w="616" w:type="dxa"/>
            <w:tcBorders>
              <w:top w:val="single" w:sz="4" w:space="0" w:color="auto"/>
            </w:tcBorders>
            <w:vAlign w:val="center"/>
          </w:tcPr>
          <w:p w14:paraId="06B1DB38" w14:textId="2E9BA39B" w:rsidR="00B15AE3" w:rsidRPr="006206F3" w:rsidRDefault="00B15AE3" w:rsidP="00B15AE3">
            <w:pPr>
              <w:tabs>
                <w:tab w:val="left" w:pos="6386"/>
              </w:tabs>
              <w:ind w:right="100" w:firstLine="0"/>
              <w:rPr>
                <w:sz w:val="24"/>
                <w:szCs w:val="24"/>
                <w:lang w:val="ro-MD"/>
              </w:rPr>
            </w:pPr>
            <w:r>
              <w:rPr>
                <w:sz w:val="24"/>
                <w:szCs w:val="24"/>
                <w:lang w:val="ro-MD"/>
              </w:rPr>
              <w:t>2.</w:t>
            </w:r>
          </w:p>
        </w:tc>
        <w:tc>
          <w:tcPr>
            <w:tcW w:w="10436" w:type="dxa"/>
            <w:gridSpan w:val="6"/>
            <w:tcBorders>
              <w:top w:val="single" w:sz="4" w:space="0" w:color="auto"/>
            </w:tcBorders>
            <w:vAlign w:val="center"/>
          </w:tcPr>
          <w:p w14:paraId="314E5234" w14:textId="69E70852" w:rsidR="00B15AE3" w:rsidRDefault="00B15AE3" w:rsidP="00A72B1A">
            <w:pPr>
              <w:tabs>
                <w:tab w:val="left" w:pos="6386"/>
              </w:tabs>
              <w:ind w:firstLine="0"/>
              <w:jc w:val="center"/>
              <w:rPr>
                <w:bCs/>
                <w:sz w:val="26"/>
                <w:szCs w:val="26"/>
                <w:lang w:val="ro-MD" w:eastAsia="ru-RU"/>
              </w:rPr>
            </w:pPr>
            <w:proofErr w:type="spellStart"/>
            <w:r w:rsidRPr="003B29C2">
              <w:rPr>
                <w:b/>
                <w:sz w:val="24"/>
                <w:szCs w:val="24"/>
              </w:rPr>
              <w:t>Lotul</w:t>
            </w:r>
            <w:proofErr w:type="spellEnd"/>
            <w:r w:rsidRPr="003B29C2">
              <w:rPr>
                <w:b/>
                <w:sz w:val="24"/>
                <w:szCs w:val="24"/>
              </w:rPr>
              <w:t xml:space="preserve"> nr.2 </w:t>
            </w:r>
            <w:r w:rsidRPr="003B29C2">
              <w:rPr>
                <w:b/>
                <w:sz w:val="24"/>
                <w:szCs w:val="24"/>
                <w:lang w:val="ro-MD"/>
              </w:rPr>
              <w:t xml:space="preserve">Crucea „Pentru Serviciul </w:t>
            </w:r>
            <w:r w:rsidRPr="00A72B1A">
              <w:rPr>
                <w:b/>
                <w:sz w:val="24"/>
                <w:szCs w:val="24"/>
              </w:rPr>
              <w:t>Impecabil</w:t>
            </w:r>
            <w:r w:rsidRPr="003B29C2">
              <w:rPr>
                <w:b/>
                <w:sz w:val="24"/>
                <w:szCs w:val="24"/>
                <w:lang w:val="ro-MD"/>
              </w:rPr>
              <w:t>” clasa II</w:t>
            </w:r>
          </w:p>
        </w:tc>
      </w:tr>
      <w:tr w:rsidR="002F2C90" w:rsidRPr="006206F3" w14:paraId="273E70A6" w14:textId="77777777" w:rsidTr="002F2C90">
        <w:trPr>
          <w:trHeight w:val="4960"/>
        </w:trPr>
        <w:tc>
          <w:tcPr>
            <w:tcW w:w="616" w:type="dxa"/>
            <w:vAlign w:val="center"/>
          </w:tcPr>
          <w:p w14:paraId="61DE1829" w14:textId="48004AD3" w:rsidR="002F2C90" w:rsidRPr="006206F3" w:rsidRDefault="002F2C90" w:rsidP="002F2C90">
            <w:pPr>
              <w:tabs>
                <w:tab w:val="left" w:pos="6386"/>
              </w:tabs>
              <w:ind w:right="100" w:firstLine="0"/>
              <w:rPr>
                <w:sz w:val="24"/>
                <w:szCs w:val="24"/>
                <w:lang w:val="ro-MD"/>
              </w:rPr>
            </w:pPr>
            <w:r w:rsidRPr="006206F3">
              <w:rPr>
                <w:sz w:val="24"/>
                <w:szCs w:val="24"/>
                <w:lang w:val="ro-MD"/>
              </w:rPr>
              <w:t>2.</w:t>
            </w:r>
            <w:r>
              <w:rPr>
                <w:sz w:val="24"/>
                <w:szCs w:val="24"/>
                <w:lang w:val="ro-MD"/>
              </w:rPr>
              <w:t>1</w:t>
            </w:r>
          </w:p>
        </w:tc>
        <w:tc>
          <w:tcPr>
            <w:tcW w:w="655" w:type="dxa"/>
            <w:textDirection w:val="btLr"/>
            <w:vAlign w:val="center"/>
          </w:tcPr>
          <w:p w14:paraId="2051C93E" w14:textId="4E436A13" w:rsidR="002F2C90" w:rsidRPr="006206F3" w:rsidRDefault="002F2C90" w:rsidP="002F2C90">
            <w:pPr>
              <w:ind w:left="709" w:firstLine="0"/>
              <w:jc w:val="center"/>
              <w:rPr>
                <w:sz w:val="24"/>
                <w:szCs w:val="24"/>
                <w:lang w:val="ro-MD"/>
              </w:rPr>
            </w:pPr>
            <w:r w:rsidRPr="006206F3">
              <w:rPr>
                <w:sz w:val="24"/>
                <w:szCs w:val="24"/>
                <w:lang w:val="ro-MD"/>
              </w:rPr>
              <w:t>39561133-3</w:t>
            </w:r>
          </w:p>
        </w:tc>
        <w:tc>
          <w:tcPr>
            <w:tcW w:w="1551" w:type="dxa"/>
            <w:vAlign w:val="center"/>
          </w:tcPr>
          <w:p w14:paraId="7CA21C06" w14:textId="0B494A8D" w:rsidR="002F2C90" w:rsidRPr="006206F3" w:rsidRDefault="002F2C90" w:rsidP="002F2C90">
            <w:pPr>
              <w:ind w:firstLine="0"/>
              <w:jc w:val="center"/>
              <w:rPr>
                <w:sz w:val="24"/>
                <w:szCs w:val="24"/>
                <w:lang w:val="ro-MD"/>
              </w:rPr>
            </w:pPr>
            <w:r w:rsidRPr="006206F3">
              <w:rPr>
                <w:sz w:val="24"/>
                <w:szCs w:val="24"/>
                <w:lang w:val="ro-MD"/>
              </w:rPr>
              <w:t>Crucea „Pentru Serviciul Impecabil” clasa II</w:t>
            </w:r>
          </w:p>
        </w:tc>
        <w:tc>
          <w:tcPr>
            <w:tcW w:w="990" w:type="dxa"/>
            <w:vAlign w:val="center"/>
          </w:tcPr>
          <w:p w14:paraId="7219FD79" w14:textId="15BDA910" w:rsidR="002F2C90" w:rsidRPr="006206F3" w:rsidRDefault="002F2C90" w:rsidP="002F2C90">
            <w:pPr>
              <w:ind w:firstLine="0"/>
              <w:jc w:val="center"/>
              <w:rPr>
                <w:sz w:val="24"/>
                <w:szCs w:val="24"/>
                <w:lang w:val="ro-MD"/>
              </w:rPr>
            </w:pPr>
            <w:r w:rsidRPr="006206F3">
              <w:rPr>
                <w:sz w:val="24"/>
                <w:szCs w:val="24"/>
                <w:lang w:val="ro-MD"/>
              </w:rPr>
              <w:t>Bucată</w:t>
            </w:r>
          </w:p>
        </w:tc>
        <w:tc>
          <w:tcPr>
            <w:tcW w:w="1003" w:type="dxa"/>
            <w:vAlign w:val="center"/>
          </w:tcPr>
          <w:p w14:paraId="6A1E0F5A" w14:textId="280B9A3D" w:rsidR="002F2C90" w:rsidRPr="006206F3" w:rsidRDefault="002F2C90" w:rsidP="002F2C90">
            <w:pPr>
              <w:ind w:firstLine="0"/>
              <w:jc w:val="center"/>
              <w:rPr>
                <w:sz w:val="24"/>
                <w:szCs w:val="24"/>
                <w:lang w:val="ro-MD"/>
              </w:rPr>
            </w:pPr>
            <w:r w:rsidRPr="006206F3">
              <w:rPr>
                <w:sz w:val="24"/>
                <w:szCs w:val="24"/>
                <w:lang w:val="ro-MD"/>
              </w:rPr>
              <w:t>100</w:t>
            </w:r>
          </w:p>
        </w:tc>
        <w:tc>
          <w:tcPr>
            <w:tcW w:w="5103" w:type="dxa"/>
            <w:vAlign w:val="center"/>
          </w:tcPr>
          <w:p w14:paraId="72D27213" w14:textId="1446815C" w:rsidR="002F2C90" w:rsidRPr="00A72B1A" w:rsidRDefault="002F2C90" w:rsidP="002F2C90">
            <w:pPr>
              <w:pStyle w:val="Corptext"/>
              <w:ind w:firstLine="620"/>
              <w:jc w:val="both"/>
              <w:rPr>
                <w:lang w:val="ro-MD"/>
              </w:rPr>
            </w:pPr>
            <w:r w:rsidRPr="006206F3">
              <w:rPr>
                <w:lang w:val="ro-MD"/>
              </w:rPr>
              <w:t xml:space="preserve">Însemnul Crucii „Pentru Serviciul Impecabil” reprezintă o cruce </w:t>
            </w:r>
            <w:proofErr w:type="spellStart"/>
            <w:r w:rsidRPr="006206F3">
              <w:rPr>
                <w:lang w:val="ro-MD"/>
              </w:rPr>
              <w:t>Ruppert</w:t>
            </w:r>
            <w:proofErr w:type="spellEnd"/>
            <w:r w:rsidRPr="006206F3">
              <w:rPr>
                <w:lang w:val="ro-MD"/>
              </w:rPr>
              <w:t xml:space="preserve"> (cruce </w:t>
            </w:r>
            <w:proofErr w:type="spellStart"/>
            <w:r w:rsidRPr="006206F3">
              <w:rPr>
                <w:lang w:val="ro-MD"/>
              </w:rPr>
              <w:t>labată</w:t>
            </w:r>
            <w:proofErr w:type="spellEnd"/>
            <w:r w:rsidRPr="006206F3">
              <w:rPr>
                <w:lang w:val="ro-MD"/>
              </w:rPr>
              <w:t xml:space="preserve"> cu extremitățile brațelor rotunjite convex) înscrisă într-un cerc imaginar cu diametrul de 30mm – de aur la clasa I, de argint la clasa II, de bronz la clasa III, având în mijloc un scut heraldic de tip rectangular cu vârful rotunjit ce poartă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la dextra de o roză heraldică, iar la senestra de o semilună conturnată, ambele de argint). De mijlocul marginii superioare a brațului de sus al însemnului este fixată o toartă de suspensie, prin care însemnul se prinde cu un inel de suspensie de baretă. Reversul însemnului este plat și are gravat în incizie numărul de rând al distincției. </w:t>
            </w:r>
            <w:r>
              <w:rPr>
                <w:lang w:val="ro-MD" w:eastAsia="ru-RU"/>
              </w:rPr>
              <w:t xml:space="preserve">Metal: </w:t>
            </w:r>
            <w:r w:rsidRPr="00A72B1A">
              <w:rPr>
                <w:lang w:val="ro-MD" w:eastAsia="ru-RU"/>
              </w:rPr>
              <w:t>tombac</w:t>
            </w:r>
          </w:p>
          <w:p w14:paraId="763C202E" w14:textId="6344332B" w:rsidR="002F2C90" w:rsidRDefault="002F2C90" w:rsidP="002F2C90">
            <w:pPr>
              <w:pStyle w:val="Corptext"/>
              <w:ind w:firstLine="620"/>
              <w:jc w:val="both"/>
              <w:rPr>
                <w:lang w:val="ro-MD"/>
              </w:rPr>
            </w:pPr>
            <w:r w:rsidRPr="006206F3">
              <w:rPr>
                <w:lang w:val="ro-MD"/>
              </w:rPr>
              <w:t>Panglica este din moar roșu-închis, lată de 25 mm, având pe marginea stângă dungi verticale albe – una la clasa I, două la clasa II, trei la clasa III</w:t>
            </w:r>
            <w:r>
              <w:rPr>
                <w:lang w:val="ro-MD"/>
              </w:rPr>
              <w:t xml:space="preserve"> </w:t>
            </w:r>
            <w:r w:rsidRPr="006206F3">
              <w:rPr>
                <w:lang w:val="ro-MD"/>
              </w:rPr>
              <w:t>fiecare – late de 1 mm fiecare și depărtate de</w:t>
            </w:r>
          </w:p>
          <w:p w14:paraId="1AB52509" w14:textId="77777777" w:rsidR="002F2C90" w:rsidRPr="006206F3" w:rsidRDefault="002F2C90" w:rsidP="002F2C90">
            <w:pPr>
              <w:pStyle w:val="Corptext"/>
              <w:ind w:firstLine="620"/>
              <w:jc w:val="both"/>
              <w:rPr>
                <w:lang w:val="ro-MD"/>
              </w:rPr>
            </w:pPr>
            <w:r w:rsidRPr="006206F3">
              <w:rPr>
                <w:lang w:val="ro-MD"/>
              </w:rPr>
              <w:lastRenderedPageBreak/>
              <w:t xml:space="preserve">margine și una de alta cu 1 mm. </w:t>
            </w:r>
          </w:p>
          <w:p w14:paraId="325A7CD9" w14:textId="77777777" w:rsidR="002F2C90" w:rsidRPr="006206F3" w:rsidRDefault="002F2C90" w:rsidP="002F2C90">
            <w:pPr>
              <w:pStyle w:val="Corptext"/>
              <w:ind w:firstLine="620"/>
              <w:jc w:val="both"/>
              <w:rPr>
                <w:lang w:val="ro-MD"/>
              </w:rPr>
            </w:pPr>
            <w:r w:rsidRPr="006206F3">
              <w:rPr>
                <w:lang w:val="ro-MD"/>
              </w:rPr>
              <w:t xml:space="preserve">Panglica se îmbracă pe o baretă metalică de formă dreptunghiulară, cu înălțimea de 45 mm și colțurile de jos tăiate. Bareta are pe marginea inferioară o toartă de suspensie de culoarea însemnului, iar pe revers un sistem de prindere. </w:t>
            </w:r>
          </w:p>
          <w:p w14:paraId="54745B9C" w14:textId="77777777" w:rsidR="002F2C90" w:rsidRPr="006206F3" w:rsidRDefault="002F2C90" w:rsidP="002F2C90">
            <w:pPr>
              <w:pStyle w:val="Corptext"/>
              <w:ind w:firstLine="620"/>
              <w:jc w:val="both"/>
              <w:rPr>
                <w:lang w:val="ro-MD"/>
              </w:rPr>
            </w:pPr>
            <w:r w:rsidRPr="006206F3">
              <w:rPr>
                <w:lang w:val="ro-MD"/>
              </w:rPr>
              <w:t xml:space="preserve">Înălțimea totală a distincției este 78 mm. </w:t>
            </w:r>
          </w:p>
          <w:p w14:paraId="280DCCAB" w14:textId="0EEB5427" w:rsidR="002F2C90" w:rsidRDefault="002F2C90" w:rsidP="002F2C90">
            <w:pPr>
              <w:pStyle w:val="Corptext"/>
              <w:ind w:firstLine="620"/>
              <w:jc w:val="both"/>
              <w:rPr>
                <w:lang w:val="ro-MD"/>
              </w:rPr>
            </w:pPr>
            <w:r w:rsidRPr="006206F3">
              <w:rPr>
                <w:lang w:val="ro-MD"/>
              </w:rPr>
              <w:t>Bareta de substituire a distincției este dreptunghiulară, cu lățimea de 25 mm și înălțimea de 12 mm</w:t>
            </w:r>
            <w:r>
              <w:rPr>
                <w:lang w:val="ro-MD"/>
              </w:rPr>
              <w:t xml:space="preserve"> și îmbrăcată cu </w:t>
            </w:r>
            <w:r w:rsidRPr="006206F3">
              <w:rPr>
                <w:lang w:val="ro-MD"/>
              </w:rPr>
              <w:t>panglica distincției</w:t>
            </w:r>
            <w:r>
              <w:rPr>
                <w:lang w:val="ro-MD"/>
              </w:rPr>
              <w:t>.</w:t>
            </w:r>
          </w:p>
          <w:p w14:paraId="54A2B834" w14:textId="600E5680" w:rsidR="002F2C90" w:rsidRDefault="002F2C90" w:rsidP="002F2C90">
            <w:pPr>
              <w:pStyle w:val="Corptext"/>
              <w:ind w:firstLine="620"/>
              <w:jc w:val="both"/>
              <w:rPr>
                <w:lang w:val="ro-MD"/>
              </w:rPr>
            </w:pPr>
            <w:r w:rsidRPr="006206F3">
              <w:rPr>
                <w:rFonts w:ascii="Calibri" w:hAnsi="Calibri"/>
                <w:noProof/>
                <w:color w:val="FF0000"/>
                <w:lang w:val="ro-MD" w:eastAsia="ru-RU"/>
              </w:rPr>
              <w:drawing>
                <wp:anchor distT="0" distB="0" distL="114300" distR="114300" simplePos="0" relativeHeight="251695104" behindDoc="0" locked="0" layoutInCell="1" allowOverlap="1" wp14:anchorId="3EC3593C" wp14:editId="6A431B84">
                  <wp:simplePos x="0" y="0"/>
                  <wp:positionH relativeFrom="column">
                    <wp:posOffset>1285240</wp:posOffset>
                  </wp:positionH>
                  <wp:positionV relativeFrom="paragraph">
                    <wp:posOffset>25400</wp:posOffset>
                  </wp:positionV>
                  <wp:extent cx="669925" cy="1476375"/>
                  <wp:effectExtent l="0" t="0" r="0" b="9525"/>
                  <wp:wrapSquare wrapText="bothSides"/>
                  <wp:docPr id="12" name="Picture 12" descr="D:\Medalie_Impecabil_ANP clasa 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edalie_Impecabil_ANP clasa I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9925"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3FEE67" w14:textId="27E92F86" w:rsidR="002F2C90" w:rsidRPr="006206F3" w:rsidRDefault="002F2C90" w:rsidP="002F2C90">
            <w:pPr>
              <w:pStyle w:val="Corptext"/>
              <w:ind w:firstLine="620"/>
              <w:jc w:val="both"/>
              <w:rPr>
                <w:lang w:val="ro-MD"/>
              </w:rPr>
            </w:pPr>
          </w:p>
        </w:tc>
        <w:tc>
          <w:tcPr>
            <w:tcW w:w="1134" w:type="dxa"/>
            <w:vAlign w:val="center"/>
          </w:tcPr>
          <w:p w14:paraId="15A99ED1" w14:textId="292CAE9E" w:rsidR="002F2C90" w:rsidRPr="006206F3" w:rsidRDefault="002F2C90" w:rsidP="002F2C90">
            <w:pPr>
              <w:tabs>
                <w:tab w:val="left" w:pos="6386"/>
              </w:tabs>
              <w:ind w:right="-102" w:firstLine="0"/>
              <w:rPr>
                <w:bCs/>
                <w:sz w:val="26"/>
                <w:szCs w:val="26"/>
                <w:lang w:val="ro-MD" w:eastAsia="ru-RU"/>
              </w:rPr>
            </w:pPr>
            <w:r>
              <w:rPr>
                <w:bCs/>
                <w:sz w:val="26"/>
                <w:szCs w:val="26"/>
                <w:lang w:val="ro-MD" w:eastAsia="ru-RU"/>
              </w:rPr>
              <w:lastRenderedPageBreak/>
              <w:t>35000,00</w:t>
            </w:r>
          </w:p>
        </w:tc>
      </w:tr>
      <w:tr w:rsidR="002F2C90" w:rsidRPr="006206F3" w14:paraId="6B3751BF" w14:textId="77777777" w:rsidTr="002F2C90">
        <w:trPr>
          <w:trHeight w:val="257"/>
        </w:trPr>
        <w:tc>
          <w:tcPr>
            <w:tcW w:w="616" w:type="dxa"/>
            <w:vAlign w:val="center"/>
          </w:tcPr>
          <w:p w14:paraId="23F35D33" w14:textId="129EEC53" w:rsidR="002F2C90" w:rsidRPr="006206F3" w:rsidRDefault="002F2C90" w:rsidP="002F2C90">
            <w:pPr>
              <w:tabs>
                <w:tab w:val="left" w:pos="6386"/>
              </w:tabs>
              <w:ind w:right="100" w:firstLine="0"/>
              <w:jc w:val="center"/>
              <w:rPr>
                <w:sz w:val="24"/>
                <w:szCs w:val="24"/>
                <w:lang w:val="ro-MD"/>
              </w:rPr>
            </w:pPr>
            <w:r>
              <w:rPr>
                <w:sz w:val="24"/>
                <w:szCs w:val="24"/>
                <w:lang w:val="ro-MD"/>
              </w:rPr>
              <w:t>3</w:t>
            </w:r>
          </w:p>
        </w:tc>
        <w:tc>
          <w:tcPr>
            <w:tcW w:w="10436" w:type="dxa"/>
            <w:gridSpan w:val="6"/>
            <w:vAlign w:val="center"/>
          </w:tcPr>
          <w:p w14:paraId="2700F803" w14:textId="3D2D127E" w:rsidR="002F2C90" w:rsidRPr="00BE6270" w:rsidRDefault="002F2C90" w:rsidP="002F2C90">
            <w:pPr>
              <w:tabs>
                <w:tab w:val="left" w:pos="6386"/>
              </w:tabs>
              <w:ind w:firstLine="0"/>
              <w:rPr>
                <w:b/>
                <w:bCs/>
                <w:sz w:val="26"/>
                <w:szCs w:val="26"/>
                <w:lang w:val="ro-MD" w:eastAsia="ru-RU"/>
              </w:rPr>
            </w:pPr>
            <w:proofErr w:type="spellStart"/>
            <w:r w:rsidRPr="00BE6270">
              <w:rPr>
                <w:b/>
                <w:sz w:val="24"/>
                <w:szCs w:val="24"/>
              </w:rPr>
              <w:t>Lotul</w:t>
            </w:r>
            <w:proofErr w:type="spellEnd"/>
            <w:r w:rsidRPr="00BE6270">
              <w:rPr>
                <w:b/>
                <w:sz w:val="24"/>
                <w:szCs w:val="24"/>
              </w:rPr>
              <w:t xml:space="preserve"> nr.3 </w:t>
            </w:r>
            <w:r w:rsidRPr="00BE6270">
              <w:rPr>
                <w:b/>
                <w:sz w:val="24"/>
                <w:szCs w:val="24"/>
                <w:lang w:val="ro-MD"/>
              </w:rPr>
              <w:t>Crucea „Pentru Serviciul Impecabil” clasa III</w:t>
            </w:r>
          </w:p>
        </w:tc>
      </w:tr>
      <w:tr w:rsidR="002F2C90" w:rsidRPr="006206F3" w14:paraId="4122D009" w14:textId="77777777" w:rsidTr="002F2C90">
        <w:trPr>
          <w:trHeight w:val="70"/>
        </w:trPr>
        <w:tc>
          <w:tcPr>
            <w:tcW w:w="616" w:type="dxa"/>
            <w:vAlign w:val="center"/>
          </w:tcPr>
          <w:p w14:paraId="6783E4A9" w14:textId="4BCF9A26" w:rsidR="002F2C90" w:rsidRPr="006206F3" w:rsidRDefault="002F2C90" w:rsidP="002F2C90">
            <w:pPr>
              <w:tabs>
                <w:tab w:val="left" w:pos="6386"/>
              </w:tabs>
              <w:ind w:right="100" w:firstLine="0"/>
              <w:rPr>
                <w:sz w:val="24"/>
                <w:szCs w:val="24"/>
                <w:lang w:val="ro-MD"/>
              </w:rPr>
            </w:pPr>
            <w:r w:rsidRPr="006206F3">
              <w:rPr>
                <w:sz w:val="24"/>
                <w:szCs w:val="24"/>
                <w:lang w:val="ro-MD"/>
              </w:rPr>
              <w:t>3.</w:t>
            </w:r>
            <w:r>
              <w:rPr>
                <w:sz w:val="24"/>
                <w:szCs w:val="24"/>
                <w:lang w:val="ro-MD"/>
              </w:rPr>
              <w:t>1</w:t>
            </w:r>
          </w:p>
        </w:tc>
        <w:tc>
          <w:tcPr>
            <w:tcW w:w="655" w:type="dxa"/>
            <w:textDirection w:val="btLr"/>
            <w:vAlign w:val="center"/>
          </w:tcPr>
          <w:p w14:paraId="49E81517" w14:textId="765973FA" w:rsidR="002F2C90" w:rsidRPr="006206F3" w:rsidRDefault="002F2C90" w:rsidP="002F2C90">
            <w:pPr>
              <w:ind w:left="113"/>
              <w:jc w:val="center"/>
              <w:rPr>
                <w:sz w:val="24"/>
                <w:szCs w:val="24"/>
                <w:lang w:val="ro-MD"/>
              </w:rPr>
            </w:pPr>
            <w:r w:rsidRPr="006206F3">
              <w:rPr>
                <w:sz w:val="24"/>
                <w:szCs w:val="24"/>
                <w:lang w:val="ro-MD"/>
              </w:rPr>
              <w:t>39561133-3</w:t>
            </w:r>
          </w:p>
        </w:tc>
        <w:tc>
          <w:tcPr>
            <w:tcW w:w="1551" w:type="dxa"/>
            <w:vAlign w:val="center"/>
          </w:tcPr>
          <w:p w14:paraId="677DEA32" w14:textId="60C3254B" w:rsidR="002F2C90" w:rsidRPr="006206F3" w:rsidRDefault="002F2C90" w:rsidP="002F2C90">
            <w:pPr>
              <w:ind w:firstLine="0"/>
              <w:jc w:val="center"/>
              <w:rPr>
                <w:sz w:val="24"/>
                <w:szCs w:val="24"/>
                <w:lang w:val="ro-MD"/>
              </w:rPr>
            </w:pPr>
            <w:r w:rsidRPr="006206F3">
              <w:rPr>
                <w:sz w:val="24"/>
                <w:szCs w:val="24"/>
                <w:lang w:val="ro-MD"/>
              </w:rPr>
              <w:t>Crucea „Pentru Serviciul Impecabil” clasa III</w:t>
            </w:r>
          </w:p>
        </w:tc>
        <w:tc>
          <w:tcPr>
            <w:tcW w:w="990" w:type="dxa"/>
            <w:vAlign w:val="center"/>
          </w:tcPr>
          <w:p w14:paraId="648E6E02" w14:textId="397AA89B" w:rsidR="002F2C90" w:rsidRPr="006206F3" w:rsidRDefault="002F2C90" w:rsidP="002F2C90">
            <w:pPr>
              <w:ind w:firstLine="0"/>
              <w:jc w:val="center"/>
              <w:rPr>
                <w:sz w:val="24"/>
                <w:szCs w:val="24"/>
                <w:lang w:val="ro-MD"/>
              </w:rPr>
            </w:pPr>
            <w:r w:rsidRPr="006206F3">
              <w:rPr>
                <w:sz w:val="24"/>
                <w:szCs w:val="24"/>
                <w:lang w:val="ro-MD"/>
              </w:rPr>
              <w:t>Bucată</w:t>
            </w:r>
          </w:p>
        </w:tc>
        <w:tc>
          <w:tcPr>
            <w:tcW w:w="1003" w:type="dxa"/>
            <w:vAlign w:val="center"/>
          </w:tcPr>
          <w:p w14:paraId="471F2781" w14:textId="31A30D8A" w:rsidR="002F2C90" w:rsidRPr="006206F3" w:rsidRDefault="002F2C90" w:rsidP="002F2C90">
            <w:pPr>
              <w:ind w:firstLine="0"/>
              <w:jc w:val="center"/>
              <w:rPr>
                <w:sz w:val="24"/>
                <w:szCs w:val="24"/>
                <w:lang w:val="ro-MD"/>
              </w:rPr>
            </w:pPr>
            <w:r w:rsidRPr="006206F3">
              <w:rPr>
                <w:sz w:val="24"/>
                <w:szCs w:val="24"/>
                <w:lang w:val="ro-MD"/>
              </w:rPr>
              <w:t>200</w:t>
            </w:r>
          </w:p>
        </w:tc>
        <w:tc>
          <w:tcPr>
            <w:tcW w:w="5103" w:type="dxa"/>
            <w:vAlign w:val="center"/>
          </w:tcPr>
          <w:p w14:paraId="5FE72EBF" w14:textId="2942C7CF" w:rsidR="002F2C90" w:rsidRDefault="002F2C90" w:rsidP="002F2C90">
            <w:pPr>
              <w:pStyle w:val="Corptext"/>
              <w:ind w:firstLine="620"/>
              <w:jc w:val="both"/>
              <w:rPr>
                <w:lang w:val="ro-MD"/>
              </w:rPr>
            </w:pPr>
            <w:r w:rsidRPr="006206F3">
              <w:rPr>
                <w:lang w:val="ro-MD"/>
              </w:rPr>
              <w:t xml:space="preserve">Însemnul Crucii „Pentru Serviciul Impecabil” reprezintă o cruce </w:t>
            </w:r>
            <w:proofErr w:type="spellStart"/>
            <w:r w:rsidRPr="006206F3">
              <w:rPr>
                <w:lang w:val="ro-MD"/>
              </w:rPr>
              <w:t>Ruppert</w:t>
            </w:r>
            <w:proofErr w:type="spellEnd"/>
            <w:r w:rsidRPr="006206F3">
              <w:rPr>
                <w:lang w:val="ro-MD"/>
              </w:rPr>
              <w:t xml:space="preserve"> (cruce </w:t>
            </w:r>
            <w:proofErr w:type="spellStart"/>
            <w:r w:rsidRPr="006206F3">
              <w:rPr>
                <w:lang w:val="ro-MD"/>
              </w:rPr>
              <w:t>labată</w:t>
            </w:r>
            <w:proofErr w:type="spellEnd"/>
            <w:r w:rsidRPr="006206F3">
              <w:rPr>
                <w:lang w:val="ro-MD"/>
              </w:rPr>
              <w:t xml:space="preserve"> cu extremitățile brațelor rotunjite convex) înscrisă într-un cerc imaginar cu diametrul de 30mm – de aur la clasa I, de argint la clasa II, de bronz la clasa III, având în mijloc un scut heraldic de tip rectangular cu vârful rotunjit ce poartă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la dextra de o roză heraldică, iar la senestra de o semilună conturnată, ambele de argint). De mijlocul marginii superioare a brațului de sus al însemnului este fixată o toartă de suspensie, prin care însemnul se prinde cu un inel de suspensie de baretă. Reversul însemnului este plat și are gravat în incizie numărul de rând al distincției.</w:t>
            </w:r>
            <w:r>
              <w:rPr>
                <w:lang w:val="ro-MD"/>
              </w:rPr>
              <w:t xml:space="preserve"> </w:t>
            </w:r>
            <w:r>
              <w:rPr>
                <w:lang w:val="ro-MD" w:eastAsia="ru-RU"/>
              </w:rPr>
              <w:t xml:space="preserve">Metal: </w:t>
            </w:r>
            <w:r w:rsidRPr="00A72B1A">
              <w:rPr>
                <w:lang w:val="ro-MD" w:eastAsia="ru-RU"/>
              </w:rPr>
              <w:t>tombac</w:t>
            </w:r>
            <w:r w:rsidRPr="006206F3">
              <w:rPr>
                <w:lang w:val="ro-MD"/>
              </w:rPr>
              <w:t xml:space="preserve"> </w:t>
            </w:r>
          </w:p>
          <w:p w14:paraId="3296C1C0" w14:textId="77777777" w:rsidR="002F2C90" w:rsidRPr="006206F3" w:rsidRDefault="002F2C90" w:rsidP="002F2C90">
            <w:pPr>
              <w:pStyle w:val="Corptext"/>
              <w:ind w:firstLine="620"/>
              <w:jc w:val="both"/>
              <w:rPr>
                <w:lang w:val="ro-MD"/>
              </w:rPr>
            </w:pPr>
            <w:r w:rsidRPr="006206F3">
              <w:rPr>
                <w:lang w:val="ro-MD"/>
              </w:rPr>
              <w:t xml:space="preserve">Panglica este din moar roșu-închis, lată de 25 mm, având pe marginea stângă dungi verticale albe – una la clasa I, două la clasa II, trei la clasa III fiecare – late de 1 mm fiecare și depărtate de margine și una de alta cu 1 mm. </w:t>
            </w:r>
          </w:p>
          <w:p w14:paraId="252E6F18" w14:textId="77777777" w:rsidR="002F2C90" w:rsidRDefault="002F2C90" w:rsidP="002F2C90">
            <w:pPr>
              <w:autoSpaceDE w:val="0"/>
              <w:autoSpaceDN w:val="0"/>
              <w:adjustRightInd w:val="0"/>
              <w:ind w:firstLine="526"/>
              <w:rPr>
                <w:color w:val="000000"/>
                <w:sz w:val="24"/>
                <w:szCs w:val="24"/>
                <w:lang w:val="ro-MD"/>
              </w:rPr>
            </w:pPr>
            <w:r w:rsidRPr="002F2C90">
              <w:rPr>
                <w:color w:val="000000"/>
                <w:sz w:val="24"/>
                <w:szCs w:val="24"/>
                <w:lang w:val="ro-MD"/>
              </w:rPr>
              <w:t>Panglica se îmbracă pe o baretă metalică de formă dreptunghiulară, cu înălțimea de 45 mm și colțurile de jos tăiate</w:t>
            </w:r>
          </w:p>
          <w:p w14:paraId="113B6578" w14:textId="602A49CB" w:rsidR="002F2C90" w:rsidRPr="002F2C90" w:rsidRDefault="002F2C90" w:rsidP="002F2C90">
            <w:pPr>
              <w:autoSpaceDE w:val="0"/>
              <w:autoSpaceDN w:val="0"/>
              <w:adjustRightInd w:val="0"/>
              <w:ind w:firstLine="526"/>
              <w:rPr>
                <w:color w:val="000000"/>
                <w:sz w:val="24"/>
                <w:szCs w:val="24"/>
                <w:lang w:val="ro-MD"/>
              </w:rPr>
            </w:pPr>
            <w:r w:rsidRPr="002F2C90">
              <w:rPr>
                <w:color w:val="000000"/>
                <w:sz w:val="24"/>
                <w:szCs w:val="24"/>
                <w:lang w:val="ro-MD"/>
              </w:rPr>
              <w:t>Bareta are pe marginea inferioară o toartă de suspensie de culoarea însemnului, iar pe revers</w:t>
            </w:r>
            <w:r>
              <w:rPr>
                <w:color w:val="000000"/>
                <w:sz w:val="24"/>
                <w:szCs w:val="24"/>
                <w:lang w:val="ro-MD"/>
              </w:rPr>
              <w:t xml:space="preserve"> un </w:t>
            </w:r>
          </w:p>
        </w:tc>
        <w:tc>
          <w:tcPr>
            <w:tcW w:w="1134" w:type="dxa"/>
            <w:vAlign w:val="center"/>
          </w:tcPr>
          <w:p w14:paraId="2EB06BC2" w14:textId="1E528F0B" w:rsidR="002F2C90" w:rsidRPr="006206F3" w:rsidRDefault="002F2C90" w:rsidP="002F2C90">
            <w:pPr>
              <w:tabs>
                <w:tab w:val="left" w:pos="6386"/>
              </w:tabs>
              <w:ind w:firstLine="0"/>
              <w:rPr>
                <w:bCs/>
                <w:sz w:val="26"/>
                <w:szCs w:val="26"/>
                <w:lang w:val="ro-MD" w:eastAsia="ru-RU"/>
              </w:rPr>
            </w:pPr>
          </w:p>
        </w:tc>
      </w:tr>
      <w:tr w:rsidR="002F2C90" w:rsidRPr="006206F3" w14:paraId="3BE06981" w14:textId="77777777" w:rsidTr="002F2C90">
        <w:trPr>
          <w:trHeight w:val="3684"/>
        </w:trPr>
        <w:tc>
          <w:tcPr>
            <w:tcW w:w="616" w:type="dxa"/>
            <w:vAlign w:val="center"/>
          </w:tcPr>
          <w:p w14:paraId="54F26428" w14:textId="662B4E1E" w:rsidR="002F2C90" w:rsidRPr="006206F3" w:rsidRDefault="002F2C90" w:rsidP="002F2C90">
            <w:pPr>
              <w:tabs>
                <w:tab w:val="left" w:pos="6386"/>
              </w:tabs>
              <w:ind w:right="100" w:firstLine="0"/>
              <w:rPr>
                <w:sz w:val="24"/>
                <w:szCs w:val="24"/>
                <w:lang w:val="ro-MD"/>
              </w:rPr>
            </w:pPr>
          </w:p>
        </w:tc>
        <w:tc>
          <w:tcPr>
            <w:tcW w:w="655" w:type="dxa"/>
            <w:textDirection w:val="btLr"/>
            <w:vAlign w:val="center"/>
          </w:tcPr>
          <w:p w14:paraId="71F9440B" w14:textId="65BEDCD9" w:rsidR="002F2C90" w:rsidRPr="006206F3" w:rsidRDefault="002F2C90" w:rsidP="002F2C90">
            <w:pPr>
              <w:ind w:left="113"/>
              <w:jc w:val="center"/>
              <w:rPr>
                <w:sz w:val="24"/>
                <w:szCs w:val="24"/>
                <w:lang w:val="ro-MD"/>
              </w:rPr>
            </w:pPr>
          </w:p>
        </w:tc>
        <w:tc>
          <w:tcPr>
            <w:tcW w:w="1551" w:type="dxa"/>
            <w:vAlign w:val="center"/>
          </w:tcPr>
          <w:p w14:paraId="02B46152" w14:textId="3E1C7B9C" w:rsidR="002F2C90" w:rsidRPr="006206F3" w:rsidRDefault="002F2C90" w:rsidP="002F2C90">
            <w:pPr>
              <w:ind w:firstLine="0"/>
              <w:jc w:val="center"/>
              <w:rPr>
                <w:sz w:val="24"/>
                <w:szCs w:val="24"/>
                <w:lang w:val="ro-MD"/>
              </w:rPr>
            </w:pPr>
          </w:p>
        </w:tc>
        <w:tc>
          <w:tcPr>
            <w:tcW w:w="990" w:type="dxa"/>
            <w:vAlign w:val="center"/>
          </w:tcPr>
          <w:p w14:paraId="5D063C10" w14:textId="5BED6A86" w:rsidR="002F2C90" w:rsidRPr="006206F3" w:rsidRDefault="002F2C90" w:rsidP="002F2C90">
            <w:pPr>
              <w:ind w:firstLine="0"/>
              <w:jc w:val="center"/>
              <w:rPr>
                <w:sz w:val="24"/>
                <w:szCs w:val="24"/>
                <w:lang w:val="ro-MD"/>
              </w:rPr>
            </w:pPr>
          </w:p>
        </w:tc>
        <w:tc>
          <w:tcPr>
            <w:tcW w:w="1003" w:type="dxa"/>
            <w:vAlign w:val="center"/>
          </w:tcPr>
          <w:p w14:paraId="533B1146" w14:textId="27BB6A65" w:rsidR="002F2C90" w:rsidRPr="006206F3" w:rsidRDefault="002F2C90" w:rsidP="002F2C90">
            <w:pPr>
              <w:ind w:firstLine="0"/>
              <w:jc w:val="center"/>
              <w:rPr>
                <w:sz w:val="24"/>
                <w:szCs w:val="24"/>
                <w:lang w:val="ro-MD"/>
              </w:rPr>
            </w:pPr>
          </w:p>
        </w:tc>
        <w:tc>
          <w:tcPr>
            <w:tcW w:w="5103" w:type="dxa"/>
            <w:vAlign w:val="center"/>
          </w:tcPr>
          <w:p w14:paraId="3CC5030F" w14:textId="77777777" w:rsidR="002F2C90" w:rsidRDefault="002F2C90" w:rsidP="002F2C90">
            <w:pPr>
              <w:pStyle w:val="Corptext"/>
              <w:jc w:val="both"/>
              <w:rPr>
                <w:lang w:val="ro-MD"/>
              </w:rPr>
            </w:pPr>
            <w:r w:rsidRPr="006206F3">
              <w:rPr>
                <w:lang w:val="ro-MD"/>
              </w:rPr>
              <w:t>sistem</w:t>
            </w:r>
            <w:r>
              <w:rPr>
                <w:lang w:val="ro-MD"/>
              </w:rPr>
              <w:t xml:space="preserve"> </w:t>
            </w:r>
            <w:r w:rsidRPr="006206F3">
              <w:rPr>
                <w:lang w:val="ro-MD"/>
              </w:rPr>
              <w:t xml:space="preserve">de prindere. </w:t>
            </w:r>
          </w:p>
          <w:p w14:paraId="6DC99079" w14:textId="7650E2C6" w:rsidR="002F2C90" w:rsidRDefault="002F2C90" w:rsidP="002F2C90">
            <w:pPr>
              <w:pStyle w:val="Corptext"/>
              <w:jc w:val="both"/>
              <w:rPr>
                <w:lang w:val="ro-MD"/>
              </w:rPr>
            </w:pPr>
            <w:r w:rsidRPr="006206F3">
              <w:rPr>
                <w:lang w:val="ro-MD"/>
              </w:rPr>
              <w:t xml:space="preserve">Înălțimea totală a distincției este 78 mm. </w:t>
            </w:r>
          </w:p>
          <w:p w14:paraId="1C1284A5" w14:textId="68B473C1" w:rsidR="002F2C90" w:rsidRPr="006206F3" w:rsidRDefault="002F2C90" w:rsidP="002F2C90">
            <w:pPr>
              <w:pStyle w:val="Corptext"/>
              <w:ind w:firstLine="620"/>
              <w:jc w:val="both"/>
              <w:rPr>
                <w:lang w:val="ro-MD"/>
              </w:rPr>
            </w:pPr>
            <w:r w:rsidRPr="006206F3">
              <w:rPr>
                <w:rFonts w:ascii="Calibri" w:hAnsi="Calibri"/>
                <w:noProof/>
                <w:color w:val="FF0000"/>
                <w:lang w:val="ro-MD" w:eastAsia="ru-RU"/>
              </w:rPr>
              <w:drawing>
                <wp:anchor distT="0" distB="0" distL="114300" distR="114300" simplePos="0" relativeHeight="251696128" behindDoc="0" locked="0" layoutInCell="1" allowOverlap="1" wp14:anchorId="15BE4CC2" wp14:editId="1E35624E">
                  <wp:simplePos x="0" y="0"/>
                  <wp:positionH relativeFrom="column">
                    <wp:posOffset>1391920</wp:posOffset>
                  </wp:positionH>
                  <wp:positionV relativeFrom="paragraph">
                    <wp:posOffset>535305</wp:posOffset>
                  </wp:positionV>
                  <wp:extent cx="733425" cy="1562100"/>
                  <wp:effectExtent l="0" t="0" r="9525" b="0"/>
                  <wp:wrapSquare wrapText="bothSides"/>
                  <wp:docPr id="14" name="Picture 14" descr="D:\Medalie_Impecabil_ANP clasa I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edalie_Impecabil_ANP clasa III.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342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06F3">
              <w:rPr>
                <w:lang w:val="ro-MD"/>
              </w:rPr>
              <w:t>Bareta de substituire a distincției este dreptunghiulară, cu lățimea de 25 mm și înălțimea de 12 mm</w:t>
            </w:r>
            <w:r>
              <w:rPr>
                <w:lang w:val="ro-MD"/>
              </w:rPr>
              <w:t xml:space="preserve"> și îmbrăcată cu </w:t>
            </w:r>
            <w:r w:rsidRPr="006206F3">
              <w:rPr>
                <w:lang w:val="ro-MD"/>
              </w:rPr>
              <w:t>panglica distincției</w:t>
            </w:r>
            <w:r>
              <w:rPr>
                <w:lang w:val="ro-MD"/>
              </w:rPr>
              <w:t>.</w:t>
            </w:r>
          </w:p>
        </w:tc>
        <w:tc>
          <w:tcPr>
            <w:tcW w:w="1134" w:type="dxa"/>
            <w:vAlign w:val="center"/>
          </w:tcPr>
          <w:p w14:paraId="0D777C18" w14:textId="750FB20C" w:rsidR="002F2C90" w:rsidRDefault="002F2C90" w:rsidP="002F2C90">
            <w:pPr>
              <w:tabs>
                <w:tab w:val="left" w:pos="6386"/>
              </w:tabs>
              <w:ind w:hanging="100"/>
              <w:jc w:val="center"/>
              <w:rPr>
                <w:bCs/>
                <w:sz w:val="26"/>
                <w:szCs w:val="26"/>
                <w:lang w:val="ro-MD" w:eastAsia="ru-RU"/>
              </w:rPr>
            </w:pPr>
            <w:r>
              <w:rPr>
                <w:bCs/>
                <w:sz w:val="26"/>
                <w:szCs w:val="26"/>
                <w:lang w:val="ro-MD" w:eastAsia="ru-RU"/>
              </w:rPr>
              <w:t>70000,00</w:t>
            </w:r>
          </w:p>
        </w:tc>
      </w:tr>
      <w:tr w:rsidR="002F2C90" w:rsidRPr="006206F3" w14:paraId="670FF456" w14:textId="77777777" w:rsidTr="002F2C90">
        <w:trPr>
          <w:trHeight w:val="285"/>
        </w:trPr>
        <w:tc>
          <w:tcPr>
            <w:tcW w:w="616" w:type="dxa"/>
            <w:vAlign w:val="center"/>
          </w:tcPr>
          <w:p w14:paraId="0D9464D9" w14:textId="6A1D85F2" w:rsidR="002F2C90" w:rsidRPr="006206F3" w:rsidRDefault="002F2C90" w:rsidP="002F2C90">
            <w:pPr>
              <w:tabs>
                <w:tab w:val="left" w:pos="6386"/>
              </w:tabs>
              <w:ind w:right="100" w:firstLine="0"/>
              <w:rPr>
                <w:sz w:val="24"/>
                <w:szCs w:val="24"/>
                <w:lang w:val="ro-MD"/>
              </w:rPr>
            </w:pPr>
            <w:r>
              <w:rPr>
                <w:sz w:val="24"/>
                <w:szCs w:val="24"/>
                <w:lang w:val="ro-MD"/>
              </w:rPr>
              <w:t>4.</w:t>
            </w:r>
          </w:p>
        </w:tc>
        <w:tc>
          <w:tcPr>
            <w:tcW w:w="10436" w:type="dxa"/>
            <w:gridSpan w:val="6"/>
            <w:vAlign w:val="center"/>
          </w:tcPr>
          <w:p w14:paraId="70ED9F94" w14:textId="4CC68868" w:rsidR="002F2C90" w:rsidRPr="00BE6270" w:rsidRDefault="002F2C90" w:rsidP="002F2C90">
            <w:pPr>
              <w:tabs>
                <w:tab w:val="left" w:pos="6386"/>
              </w:tabs>
              <w:ind w:firstLine="0"/>
              <w:jc w:val="center"/>
              <w:rPr>
                <w:b/>
                <w:bCs/>
                <w:sz w:val="26"/>
                <w:szCs w:val="26"/>
                <w:lang w:val="ro-MD" w:eastAsia="ru-RU"/>
              </w:rPr>
            </w:pPr>
            <w:proofErr w:type="spellStart"/>
            <w:r w:rsidRPr="00BE6270">
              <w:rPr>
                <w:b/>
                <w:sz w:val="24"/>
                <w:szCs w:val="24"/>
              </w:rPr>
              <w:t>Lotul</w:t>
            </w:r>
            <w:proofErr w:type="spellEnd"/>
            <w:r w:rsidRPr="00BE6270">
              <w:rPr>
                <w:b/>
                <w:sz w:val="24"/>
                <w:szCs w:val="24"/>
              </w:rPr>
              <w:t xml:space="preserve"> nr.</w:t>
            </w:r>
            <w:r>
              <w:rPr>
                <w:b/>
                <w:sz w:val="24"/>
                <w:szCs w:val="24"/>
              </w:rPr>
              <w:t>4</w:t>
            </w:r>
            <w:r w:rsidRPr="00BE6270">
              <w:rPr>
                <w:b/>
                <w:sz w:val="24"/>
                <w:szCs w:val="24"/>
              </w:rPr>
              <w:t xml:space="preserve"> </w:t>
            </w:r>
            <w:r w:rsidRPr="00BE6270">
              <w:rPr>
                <w:b/>
                <w:sz w:val="24"/>
                <w:szCs w:val="24"/>
                <w:lang w:val="ro-MD"/>
              </w:rPr>
              <w:t>Medalia „Pentru Devotament”</w:t>
            </w:r>
          </w:p>
        </w:tc>
      </w:tr>
      <w:tr w:rsidR="002F2C90" w:rsidRPr="006206F3" w14:paraId="4E0B4F5B" w14:textId="77777777" w:rsidTr="00A72B1A">
        <w:trPr>
          <w:trHeight w:val="2409"/>
        </w:trPr>
        <w:tc>
          <w:tcPr>
            <w:tcW w:w="616" w:type="dxa"/>
            <w:vAlign w:val="center"/>
          </w:tcPr>
          <w:p w14:paraId="44172809" w14:textId="09A874AD" w:rsidR="002F2C90" w:rsidRPr="006206F3" w:rsidRDefault="002F2C90" w:rsidP="002F2C90">
            <w:pPr>
              <w:tabs>
                <w:tab w:val="left" w:pos="6386"/>
              </w:tabs>
              <w:ind w:right="100" w:firstLine="0"/>
              <w:rPr>
                <w:sz w:val="24"/>
                <w:szCs w:val="24"/>
                <w:lang w:val="ro-MD"/>
              </w:rPr>
            </w:pPr>
            <w:r w:rsidRPr="006206F3">
              <w:rPr>
                <w:sz w:val="24"/>
                <w:szCs w:val="24"/>
                <w:lang w:val="ro-MD"/>
              </w:rPr>
              <w:t>4.</w:t>
            </w:r>
            <w:r>
              <w:rPr>
                <w:sz w:val="24"/>
                <w:szCs w:val="24"/>
                <w:lang w:val="ro-MD"/>
              </w:rPr>
              <w:t>1</w:t>
            </w:r>
          </w:p>
        </w:tc>
        <w:tc>
          <w:tcPr>
            <w:tcW w:w="655" w:type="dxa"/>
            <w:textDirection w:val="btLr"/>
            <w:vAlign w:val="center"/>
          </w:tcPr>
          <w:p w14:paraId="4767B3EA" w14:textId="1F91F08A" w:rsidR="002F2C90" w:rsidRPr="006206F3" w:rsidRDefault="002F2C90" w:rsidP="002F2C90">
            <w:pPr>
              <w:ind w:left="709" w:firstLine="0"/>
              <w:jc w:val="center"/>
              <w:rPr>
                <w:sz w:val="24"/>
                <w:szCs w:val="24"/>
                <w:lang w:val="ro-MD"/>
              </w:rPr>
            </w:pPr>
            <w:r w:rsidRPr="006206F3">
              <w:rPr>
                <w:sz w:val="24"/>
                <w:szCs w:val="24"/>
                <w:lang w:val="ro-MD"/>
              </w:rPr>
              <w:t>39561133-3</w:t>
            </w:r>
          </w:p>
        </w:tc>
        <w:tc>
          <w:tcPr>
            <w:tcW w:w="1551" w:type="dxa"/>
            <w:vAlign w:val="center"/>
          </w:tcPr>
          <w:p w14:paraId="706DFF42" w14:textId="5DBCB447" w:rsidR="002F2C90" w:rsidRPr="006206F3" w:rsidRDefault="002F2C90" w:rsidP="002F2C90">
            <w:pPr>
              <w:ind w:firstLine="0"/>
              <w:jc w:val="center"/>
              <w:rPr>
                <w:sz w:val="24"/>
                <w:szCs w:val="24"/>
                <w:lang w:val="ro-MD"/>
              </w:rPr>
            </w:pPr>
            <w:r w:rsidRPr="006206F3">
              <w:rPr>
                <w:sz w:val="24"/>
                <w:szCs w:val="24"/>
                <w:lang w:val="ro-MD"/>
              </w:rPr>
              <w:t>Medalia „Pentru Devotament”</w:t>
            </w:r>
          </w:p>
        </w:tc>
        <w:tc>
          <w:tcPr>
            <w:tcW w:w="990" w:type="dxa"/>
            <w:vAlign w:val="center"/>
          </w:tcPr>
          <w:p w14:paraId="46E66C5B" w14:textId="16C34CD6" w:rsidR="002F2C90" w:rsidRPr="006206F3" w:rsidRDefault="002F2C90" w:rsidP="002F2C90">
            <w:pPr>
              <w:ind w:firstLine="0"/>
              <w:jc w:val="center"/>
              <w:rPr>
                <w:sz w:val="24"/>
                <w:szCs w:val="24"/>
                <w:lang w:val="ro-MD"/>
              </w:rPr>
            </w:pPr>
            <w:r w:rsidRPr="006206F3">
              <w:rPr>
                <w:sz w:val="24"/>
                <w:szCs w:val="24"/>
                <w:lang w:val="ro-MD"/>
              </w:rPr>
              <w:t>Bucată</w:t>
            </w:r>
          </w:p>
        </w:tc>
        <w:tc>
          <w:tcPr>
            <w:tcW w:w="1003" w:type="dxa"/>
            <w:vAlign w:val="center"/>
          </w:tcPr>
          <w:p w14:paraId="10D7AFC2" w14:textId="5D6764D0" w:rsidR="002F2C90" w:rsidRPr="006206F3" w:rsidRDefault="002F2C90" w:rsidP="002F2C90">
            <w:pPr>
              <w:ind w:firstLine="0"/>
              <w:jc w:val="center"/>
              <w:rPr>
                <w:sz w:val="24"/>
                <w:szCs w:val="24"/>
                <w:lang w:val="ro-MD"/>
              </w:rPr>
            </w:pPr>
            <w:r w:rsidRPr="006206F3">
              <w:rPr>
                <w:sz w:val="24"/>
                <w:szCs w:val="24"/>
                <w:lang w:val="ro-MD"/>
              </w:rPr>
              <w:t>100</w:t>
            </w:r>
          </w:p>
        </w:tc>
        <w:tc>
          <w:tcPr>
            <w:tcW w:w="5103" w:type="dxa"/>
            <w:vAlign w:val="center"/>
          </w:tcPr>
          <w:p w14:paraId="5D829055" w14:textId="77777777" w:rsidR="002F2C90" w:rsidRPr="006206F3" w:rsidRDefault="002F2C90" w:rsidP="002F2C90">
            <w:pPr>
              <w:pStyle w:val="Indentcorptext2"/>
              <w:rPr>
                <w:sz w:val="24"/>
                <w:szCs w:val="24"/>
                <w:lang w:val="ro-MD"/>
              </w:rPr>
            </w:pPr>
            <w:r w:rsidRPr="006206F3">
              <w:rPr>
                <w:sz w:val="24"/>
                <w:szCs w:val="24"/>
                <w:lang w:val="ro-MD"/>
              </w:rPr>
              <w:t xml:space="preserve">Însemnul Medaliei „Pentru Devotament” reprezintă un medalion rotund monocolor, de aur, cu diametrul de 30 mm, și cu toartă de suspensie în partea superioară, prin care însemnul se prinde cu inel de baretă. </w:t>
            </w:r>
          </w:p>
          <w:p w14:paraId="73EF791B" w14:textId="0594E355" w:rsidR="002F2C90" w:rsidRPr="00A72B1A" w:rsidRDefault="002F2C90" w:rsidP="002F2C90">
            <w:pPr>
              <w:tabs>
                <w:tab w:val="left" w:pos="6386"/>
              </w:tabs>
              <w:ind w:firstLine="620"/>
              <w:rPr>
                <w:sz w:val="24"/>
                <w:szCs w:val="24"/>
                <w:lang w:val="ro-MD" w:eastAsia="ru-RU"/>
              </w:rPr>
            </w:pPr>
            <w:r w:rsidRPr="006206F3">
              <w:rPr>
                <w:color w:val="000000"/>
                <w:sz w:val="24"/>
                <w:szCs w:val="24"/>
                <w:lang w:val="ro-MD"/>
              </w:rPr>
              <w:t xml:space="preserve">Pe avers, este reprezentat în relief un </w:t>
            </w:r>
            <w:proofErr w:type="spellStart"/>
            <w:r w:rsidRPr="006206F3">
              <w:rPr>
                <w:color w:val="000000"/>
                <w:sz w:val="24"/>
                <w:szCs w:val="24"/>
                <w:lang w:val="ro-MD"/>
              </w:rPr>
              <w:t>vexilum</w:t>
            </w:r>
            <w:proofErr w:type="spellEnd"/>
            <w:r w:rsidRPr="006206F3">
              <w:rPr>
                <w:color w:val="000000"/>
                <w:sz w:val="24"/>
                <w:szCs w:val="24"/>
                <w:lang w:val="ro-MD"/>
              </w:rPr>
              <w:t xml:space="preserve">, prins de o lance în pal și purtând în câmpul vexilar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în dextra de o roză heraldică, iar în senestra de o semilună conturnată, ambele de argint), în întregime de aur. </w:t>
            </w:r>
            <w:proofErr w:type="spellStart"/>
            <w:r w:rsidRPr="006206F3">
              <w:rPr>
                <w:color w:val="000000"/>
                <w:sz w:val="24"/>
                <w:szCs w:val="24"/>
                <w:lang w:val="ro-MD"/>
              </w:rPr>
              <w:t>Vexilumul</w:t>
            </w:r>
            <w:proofErr w:type="spellEnd"/>
            <w:r w:rsidRPr="006206F3">
              <w:rPr>
                <w:color w:val="000000"/>
                <w:sz w:val="24"/>
                <w:szCs w:val="24"/>
                <w:lang w:val="ro-MD"/>
              </w:rPr>
              <w:t xml:space="preserve"> este înconjurat de o cunună deschisă formată din două corzi de iederă, de asemenea în relief. </w:t>
            </w:r>
            <w:r>
              <w:rPr>
                <w:sz w:val="24"/>
                <w:szCs w:val="24"/>
                <w:lang w:val="ro-MD" w:eastAsia="ru-RU"/>
              </w:rPr>
              <w:t xml:space="preserve">Metal: </w:t>
            </w:r>
            <w:r w:rsidRPr="00A72B1A">
              <w:rPr>
                <w:sz w:val="24"/>
                <w:szCs w:val="24"/>
                <w:lang w:val="ro-MD" w:eastAsia="ru-RU"/>
              </w:rPr>
              <w:t>tombac</w:t>
            </w:r>
          </w:p>
          <w:p w14:paraId="0468B2C4" w14:textId="77777777" w:rsidR="002F2C90" w:rsidRPr="006206F3" w:rsidRDefault="002F2C90" w:rsidP="002F2C90">
            <w:pPr>
              <w:tabs>
                <w:tab w:val="left" w:pos="6386"/>
              </w:tabs>
              <w:ind w:firstLine="620"/>
              <w:rPr>
                <w:color w:val="000000"/>
                <w:sz w:val="24"/>
                <w:szCs w:val="24"/>
                <w:lang w:val="ro-MD"/>
              </w:rPr>
            </w:pPr>
            <w:r w:rsidRPr="006206F3">
              <w:rPr>
                <w:color w:val="000000"/>
                <w:sz w:val="24"/>
                <w:szCs w:val="24"/>
                <w:lang w:val="ro-MD"/>
              </w:rPr>
              <w:t xml:space="preserve">Pe revers, cu litere capitale în relief, este înscrisă legenda în două rânduri: „PENTRU/ DEVOTAMENT”. </w:t>
            </w:r>
          </w:p>
          <w:p w14:paraId="10FFF00D" w14:textId="59ED7456" w:rsidR="002F2C90" w:rsidRPr="006206F3" w:rsidRDefault="002F2C90" w:rsidP="002F2C90">
            <w:pPr>
              <w:tabs>
                <w:tab w:val="left" w:pos="6386"/>
              </w:tabs>
              <w:ind w:firstLine="620"/>
              <w:rPr>
                <w:color w:val="000000"/>
                <w:sz w:val="24"/>
                <w:szCs w:val="24"/>
                <w:lang w:val="ro-MD"/>
              </w:rPr>
            </w:pPr>
            <w:r w:rsidRPr="006206F3">
              <w:rPr>
                <w:color w:val="000000"/>
                <w:sz w:val="24"/>
                <w:szCs w:val="24"/>
                <w:lang w:val="ro-MD"/>
              </w:rPr>
              <w:t>Panglica distincției este din moar, lată de 25 mm, dungată după cum urmează: pe mijloc o dungă alb-albastră lată de 5 mm, flancată simetric consecutiv de câte o dungă albă lată de 2 mm, una roșie de 1 mm, una albă de 2 mm și una roșu-închis (</w:t>
            </w:r>
            <w:proofErr w:type="spellStart"/>
            <w:r w:rsidRPr="006206F3">
              <w:rPr>
                <w:color w:val="000000"/>
                <w:sz w:val="24"/>
                <w:szCs w:val="24"/>
                <w:lang w:val="ro-MD"/>
              </w:rPr>
              <w:t>Pantone</w:t>
            </w:r>
            <w:proofErr w:type="spellEnd"/>
            <w:r w:rsidRPr="006206F3">
              <w:rPr>
                <w:color w:val="000000"/>
                <w:sz w:val="24"/>
                <w:szCs w:val="24"/>
                <w:lang w:val="ro-MD"/>
              </w:rPr>
              <w:t xml:space="preserve"> 202C) de 5 mm. Panglica se îmbracă pe o baretă metalică, de formă dreptunghiulară, cu înălțimea de 45 mm și colțurile de jos tăiate. Bareta are pe marginea inferioară o toartă de suspensie de culoarea însemnului, iar pe revers un sistem de prindere. Înălțimea totală a distincției nu depășește 85 mm. </w:t>
            </w:r>
          </w:p>
          <w:p w14:paraId="388B0E02" w14:textId="77777777" w:rsidR="002F2C90" w:rsidRPr="006206F3" w:rsidRDefault="002F2C90" w:rsidP="002F2C90">
            <w:pPr>
              <w:tabs>
                <w:tab w:val="left" w:pos="6386"/>
              </w:tabs>
              <w:ind w:firstLine="620"/>
              <w:rPr>
                <w:color w:val="000000"/>
                <w:sz w:val="24"/>
                <w:szCs w:val="24"/>
                <w:lang w:val="ro-MD"/>
              </w:rPr>
            </w:pPr>
            <w:r w:rsidRPr="006206F3">
              <w:rPr>
                <w:color w:val="000000"/>
                <w:sz w:val="24"/>
                <w:szCs w:val="24"/>
                <w:lang w:val="ro-MD"/>
              </w:rPr>
              <w:t>Bareta de substituire a distincției este dreptunghiulară, cu lățimea de 25 mm și înălțimea de 12 mm, și îmbrăcată cu panglica distincției.</w:t>
            </w:r>
          </w:p>
          <w:p w14:paraId="3D7E7101" w14:textId="776BEA0D" w:rsidR="002F2C90" w:rsidRPr="006206F3" w:rsidRDefault="002F2C90" w:rsidP="002F2C90">
            <w:pPr>
              <w:tabs>
                <w:tab w:val="left" w:pos="6386"/>
              </w:tabs>
              <w:ind w:firstLine="620"/>
              <w:rPr>
                <w:color w:val="000000"/>
                <w:lang w:val="ro-MD"/>
              </w:rPr>
            </w:pPr>
            <w:r w:rsidRPr="006206F3">
              <w:rPr>
                <w:color w:val="000000"/>
                <w:lang w:val="ro-MD"/>
              </w:rPr>
              <w:lastRenderedPageBreak/>
              <w:t xml:space="preserve"> </w:t>
            </w:r>
            <w:r>
              <w:rPr>
                <w:color w:val="000000"/>
                <w:lang w:val="ro-MD"/>
              </w:rPr>
              <w:t xml:space="preserve">  </w:t>
            </w:r>
            <w:r w:rsidRPr="006206F3">
              <w:rPr>
                <w:color w:val="000000"/>
                <w:lang w:val="ro-MD"/>
              </w:rPr>
              <w:t xml:space="preserve">     </w:t>
            </w:r>
            <w:r w:rsidRPr="006206F3">
              <w:rPr>
                <w:rFonts w:ascii="Calibri" w:hAnsi="Calibri"/>
                <w:noProof/>
                <w:color w:val="000000"/>
                <w:sz w:val="28"/>
                <w:szCs w:val="28"/>
                <w:lang w:val="ro-MD" w:eastAsia="ru-RU"/>
              </w:rPr>
              <w:drawing>
                <wp:inline distT="0" distB="0" distL="0" distR="0" wp14:anchorId="110981D6" wp14:editId="48D493C2">
                  <wp:extent cx="1695450" cy="1476375"/>
                  <wp:effectExtent l="0" t="0" r="0" b="9525"/>
                  <wp:docPr id="15" name="Picture 15" descr="D:\Medalie_Devotament_ANP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Medalie_Devotament_ANP_color.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2904" t="23883" r="28308" b="39446"/>
                          <a:stretch/>
                        </pic:blipFill>
                        <pic:spPr bwMode="auto">
                          <a:xfrm>
                            <a:off x="0" y="0"/>
                            <a:ext cx="1695450" cy="1476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34" w:type="dxa"/>
            <w:vAlign w:val="center"/>
          </w:tcPr>
          <w:p w14:paraId="36C210CD" w14:textId="75AB4C7E" w:rsidR="002F2C90" w:rsidRPr="006206F3" w:rsidRDefault="002F2C90" w:rsidP="002F2C90">
            <w:pPr>
              <w:tabs>
                <w:tab w:val="left" w:pos="6386"/>
              </w:tabs>
              <w:ind w:right="-102" w:hanging="100"/>
              <w:rPr>
                <w:bCs/>
                <w:sz w:val="26"/>
                <w:szCs w:val="26"/>
                <w:lang w:val="ro-MD" w:eastAsia="ru-RU"/>
              </w:rPr>
            </w:pPr>
            <w:r>
              <w:rPr>
                <w:bCs/>
                <w:sz w:val="26"/>
                <w:szCs w:val="26"/>
                <w:lang w:val="ro-MD" w:eastAsia="ru-RU"/>
              </w:rPr>
              <w:lastRenderedPageBreak/>
              <w:t>35000,00</w:t>
            </w:r>
          </w:p>
        </w:tc>
      </w:tr>
      <w:tr w:rsidR="002F2C90" w:rsidRPr="006206F3" w14:paraId="70395596" w14:textId="77777777" w:rsidTr="00523D00">
        <w:trPr>
          <w:trHeight w:val="410"/>
        </w:trPr>
        <w:tc>
          <w:tcPr>
            <w:tcW w:w="616" w:type="dxa"/>
            <w:vAlign w:val="center"/>
          </w:tcPr>
          <w:p w14:paraId="3AA0BCFC" w14:textId="62955566" w:rsidR="002F2C90" w:rsidRPr="006206F3" w:rsidRDefault="002F2C90" w:rsidP="002F2C90">
            <w:pPr>
              <w:tabs>
                <w:tab w:val="left" w:pos="6386"/>
              </w:tabs>
              <w:ind w:right="100" w:firstLine="0"/>
              <w:rPr>
                <w:sz w:val="24"/>
                <w:szCs w:val="24"/>
                <w:lang w:val="ro-MD"/>
              </w:rPr>
            </w:pPr>
            <w:r>
              <w:rPr>
                <w:sz w:val="24"/>
                <w:szCs w:val="24"/>
                <w:lang w:val="ro-MD"/>
              </w:rPr>
              <w:t>5.</w:t>
            </w:r>
          </w:p>
        </w:tc>
        <w:tc>
          <w:tcPr>
            <w:tcW w:w="10436" w:type="dxa"/>
            <w:gridSpan w:val="6"/>
            <w:vAlign w:val="center"/>
          </w:tcPr>
          <w:p w14:paraId="5D3FB616" w14:textId="37EAFD76" w:rsidR="002F2C90" w:rsidRPr="00523D00" w:rsidRDefault="002F2C90" w:rsidP="002F2C90">
            <w:pPr>
              <w:tabs>
                <w:tab w:val="left" w:pos="6386"/>
              </w:tabs>
              <w:ind w:firstLine="0"/>
              <w:jc w:val="center"/>
              <w:rPr>
                <w:b/>
                <w:bCs/>
                <w:sz w:val="26"/>
                <w:szCs w:val="26"/>
                <w:lang w:val="ro-MD" w:eastAsia="ru-RU"/>
              </w:rPr>
            </w:pPr>
            <w:proofErr w:type="spellStart"/>
            <w:r w:rsidRPr="00523D00">
              <w:rPr>
                <w:b/>
                <w:sz w:val="24"/>
                <w:szCs w:val="24"/>
              </w:rPr>
              <w:t>Lotul</w:t>
            </w:r>
            <w:proofErr w:type="spellEnd"/>
            <w:r w:rsidRPr="00523D00">
              <w:rPr>
                <w:b/>
                <w:sz w:val="24"/>
                <w:szCs w:val="24"/>
              </w:rPr>
              <w:t xml:space="preserve"> nr.5 </w:t>
            </w:r>
            <w:r w:rsidRPr="00523D00">
              <w:rPr>
                <w:b/>
                <w:sz w:val="24"/>
                <w:szCs w:val="24"/>
                <w:lang w:val="ro-MD"/>
              </w:rPr>
              <w:t>Medalia „Pentru Cooperare”</w:t>
            </w:r>
          </w:p>
        </w:tc>
      </w:tr>
      <w:tr w:rsidR="002F2C90" w:rsidRPr="006206F3" w14:paraId="6EC8D541" w14:textId="77777777" w:rsidTr="002F2C90">
        <w:trPr>
          <w:trHeight w:val="1841"/>
        </w:trPr>
        <w:tc>
          <w:tcPr>
            <w:tcW w:w="616" w:type="dxa"/>
            <w:vAlign w:val="center"/>
          </w:tcPr>
          <w:p w14:paraId="22F02975" w14:textId="15FA1847" w:rsidR="002F2C90" w:rsidRPr="006206F3" w:rsidRDefault="002F2C90" w:rsidP="002F2C90">
            <w:pPr>
              <w:tabs>
                <w:tab w:val="left" w:pos="6386"/>
              </w:tabs>
              <w:ind w:right="100" w:firstLine="0"/>
              <w:rPr>
                <w:sz w:val="24"/>
                <w:szCs w:val="24"/>
                <w:lang w:val="ro-MD"/>
              </w:rPr>
            </w:pPr>
            <w:r w:rsidRPr="006206F3">
              <w:rPr>
                <w:sz w:val="24"/>
                <w:szCs w:val="24"/>
                <w:lang w:val="ro-MD"/>
              </w:rPr>
              <w:t>5.</w:t>
            </w:r>
            <w:r>
              <w:rPr>
                <w:sz w:val="24"/>
                <w:szCs w:val="24"/>
                <w:lang w:val="ro-MD"/>
              </w:rPr>
              <w:t>1</w:t>
            </w:r>
          </w:p>
        </w:tc>
        <w:tc>
          <w:tcPr>
            <w:tcW w:w="655" w:type="dxa"/>
            <w:textDirection w:val="btLr"/>
            <w:vAlign w:val="center"/>
          </w:tcPr>
          <w:p w14:paraId="72732759" w14:textId="5834E349" w:rsidR="002F2C90" w:rsidRPr="006206F3" w:rsidRDefault="002F2C90" w:rsidP="002F2C90">
            <w:pPr>
              <w:ind w:left="709" w:firstLine="0"/>
              <w:jc w:val="center"/>
              <w:rPr>
                <w:sz w:val="24"/>
                <w:szCs w:val="24"/>
                <w:lang w:val="ro-MD"/>
              </w:rPr>
            </w:pPr>
            <w:r w:rsidRPr="006206F3">
              <w:rPr>
                <w:sz w:val="24"/>
                <w:szCs w:val="24"/>
                <w:lang w:val="ro-MD"/>
              </w:rPr>
              <w:t>39561133-3</w:t>
            </w:r>
          </w:p>
        </w:tc>
        <w:tc>
          <w:tcPr>
            <w:tcW w:w="1551" w:type="dxa"/>
            <w:vAlign w:val="center"/>
          </w:tcPr>
          <w:p w14:paraId="46B963DD" w14:textId="333F1C52" w:rsidR="002F2C90" w:rsidRPr="006206F3" w:rsidRDefault="002F2C90" w:rsidP="002F2C90">
            <w:pPr>
              <w:ind w:firstLine="0"/>
              <w:jc w:val="center"/>
              <w:rPr>
                <w:sz w:val="24"/>
                <w:szCs w:val="24"/>
                <w:lang w:val="ro-MD"/>
              </w:rPr>
            </w:pPr>
            <w:r w:rsidRPr="006206F3">
              <w:rPr>
                <w:sz w:val="24"/>
                <w:szCs w:val="24"/>
                <w:lang w:val="ro-MD"/>
              </w:rPr>
              <w:t>Medalia „Pentru Cooperare”</w:t>
            </w:r>
          </w:p>
        </w:tc>
        <w:tc>
          <w:tcPr>
            <w:tcW w:w="990" w:type="dxa"/>
            <w:vAlign w:val="center"/>
          </w:tcPr>
          <w:p w14:paraId="5138E9BB" w14:textId="2928066F" w:rsidR="002F2C90" w:rsidRPr="006206F3" w:rsidRDefault="002F2C90" w:rsidP="002F2C90">
            <w:pPr>
              <w:ind w:firstLine="0"/>
              <w:jc w:val="center"/>
              <w:rPr>
                <w:sz w:val="24"/>
                <w:szCs w:val="24"/>
                <w:lang w:val="ro-MD"/>
              </w:rPr>
            </w:pPr>
            <w:r w:rsidRPr="006206F3">
              <w:rPr>
                <w:sz w:val="24"/>
                <w:szCs w:val="24"/>
                <w:lang w:val="ro-MD"/>
              </w:rPr>
              <w:t>Bucată</w:t>
            </w:r>
          </w:p>
        </w:tc>
        <w:tc>
          <w:tcPr>
            <w:tcW w:w="1003" w:type="dxa"/>
            <w:vAlign w:val="center"/>
          </w:tcPr>
          <w:p w14:paraId="0F6B799D" w14:textId="5117116A" w:rsidR="002F2C90" w:rsidRPr="006206F3" w:rsidRDefault="002F2C90" w:rsidP="002F2C90">
            <w:pPr>
              <w:ind w:firstLine="0"/>
              <w:jc w:val="center"/>
              <w:rPr>
                <w:sz w:val="24"/>
                <w:szCs w:val="24"/>
                <w:lang w:val="ro-MD"/>
              </w:rPr>
            </w:pPr>
            <w:r w:rsidRPr="006206F3">
              <w:rPr>
                <w:sz w:val="24"/>
                <w:szCs w:val="24"/>
                <w:lang w:val="ro-MD"/>
              </w:rPr>
              <w:t>20</w:t>
            </w:r>
          </w:p>
        </w:tc>
        <w:tc>
          <w:tcPr>
            <w:tcW w:w="5103" w:type="dxa"/>
            <w:vAlign w:val="center"/>
          </w:tcPr>
          <w:p w14:paraId="242A9C8B" w14:textId="77777777" w:rsidR="002F2C90" w:rsidRPr="006206F3" w:rsidRDefault="002F2C90" w:rsidP="002F2C90">
            <w:pPr>
              <w:pStyle w:val="Indentcorptext3"/>
              <w:rPr>
                <w:lang w:val="ro-MD"/>
              </w:rPr>
            </w:pPr>
            <w:r w:rsidRPr="006206F3">
              <w:rPr>
                <w:lang w:val="ro-MD"/>
              </w:rPr>
              <w:t xml:space="preserve">Însemnul Medaliei „Pentru Cooperare” reprezintă un medalion rotund monocolor, de aur, cu diametrul de 30 mm și cu toartă de suspensie în partea superioară, prin care însemnul se prinde cu inel de baretă. </w:t>
            </w:r>
          </w:p>
          <w:p w14:paraId="316C0DB7" w14:textId="77777777" w:rsidR="002F2C90" w:rsidRPr="006206F3" w:rsidRDefault="002F2C90" w:rsidP="002F2C90">
            <w:pPr>
              <w:tabs>
                <w:tab w:val="left" w:pos="6386"/>
              </w:tabs>
              <w:ind w:firstLine="677"/>
              <w:rPr>
                <w:color w:val="000000"/>
                <w:sz w:val="24"/>
                <w:szCs w:val="24"/>
                <w:lang w:val="ro-MD"/>
              </w:rPr>
            </w:pPr>
            <w:r w:rsidRPr="006206F3">
              <w:rPr>
                <w:color w:val="000000"/>
                <w:sz w:val="24"/>
                <w:szCs w:val="24"/>
                <w:lang w:val="ro-MD"/>
              </w:rPr>
              <w:t xml:space="preserve">Pe aversul însemnului este reprezentată o strângere de mână înconjurată de o cunună din două ramuri de măslin, torul în relief. </w:t>
            </w:r>
          </w:p>
          <w:p w14:paraId="350A3273" w14:textId="3BC28262" w:rsidR="002F2C90" w:rsidRPr="006206F3" w:rsidRDefault="002F2C90" w:rsidP="002F2C90">
            <w:pPr>
              <w:tabs>
                <w:tab w:val="left" w:pos="6386"/>
              </w:tabs>
              <w:ind w:firstLine="677"/>
              <w:rPr>
                <w:color w:val="000000"/>
                <w:sz w:val="24"/>
                <w:szCs w:val="24"/>
                <w:lang w:val="ro-MD"/>
              </w:rPr>
            </w:pPr>
            <w:r w:rsidRPr="006206F3">
              <w:rPr>
                <w:color w:val="000000"/>
                <w:sz w:val="24"/>
                <w:szCs w:val="24"/>
                <w:lang w:val="ro-MD"/>
              </w:rPr>
              <w:t xml:space="preserve">Pe revers, în centru este reprezentată în relief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în argint), în întregime de aur, iar în exergă, de asemenea în relief, apare legenda cu litere capitale, în limbile română și latină, separată de două steluțe cu opt raze: „*PENTRU COOPERARE * PRO COOPERATIONE”. </w:t>
            </w:r>
            <w:r w:rsidRPr="002F2C90">
              <w:rPr>
                <w:color w:val="000000"/>
                <w:sz w:val="24"/>
                <w:szCs w:val="24"/>
                <w:lang w:val="ro-MD"/>
              </w:rPr>
              <w:t>Metal: tombac</w:t>
            </w:r>
          </w:p>
          <w:p w14:paraId="618D7B87" w14:textId="7D8E5F5D" w:rsidR="002F2C90" w:rsidRPr="006206F3" w:rsidRDefault="002F2C90" w:rsidP="002F2C90">
            <w:pPr>
              <w:tabs>
                <w:tab w:val="left" w:pos="6386"/>
              </w:tabs>
              <w:ind w:firstLine="677"/>
              <w:rPr>
                <w:color w:val="000000"/>
                <w:sz w:val="24"/>
                <w:szCs w:val="24"/>
                <w:lang w:val="ro-MD"/>
              </w:rPr>
            </w:pPr>
            <w:r w:rsidRPr="006206F3">
              <w:rPr>
                <w:color w:val="000000"/>
                <w:sz w:val="24"/>
                <w:szCs w:val="24"/>
                <w:lang w:val="ro-MD"/>
              </w:rPr>
              <w:t>Panglica distincției este din moar roșu-închis (</w:t>
            </w:r>
            <w:proofErr w:type="spellStart"/>
            <w:r w:rsidRPr="006206F3">
              <w:rPr>
                <w:color w:val="000000"/>
                <w:sz w:val="24"/>
                <w:szCs w:val="24"/>
                <w:lang w:val="ro-MD"/>
              </w:rPr>
              <w:t>Pantone</w:t>
            </w:r>
            <w:proofErr w:type="spellEnd"/>
            <w:r w:rsidRPr="006206F3">
              <w:rPr>
                <w:color w:val="000000"/>
                <w:sz w:val="24"/>
                <w:szCs w:val="24"/>
                <w:lang w:val="ro-MD"/>
              </w:rPr>
              <w:t xml:space="preserve"> 202C), lată de 25 mm și dungată pe mijloc multicolor cu 11 dungi late de 1 mm, după cum urmează: o dungă roșie, flancată simetric consecutiv de câte o dungă albastră, una neagră, una galbenă, una verde și una albă. Panglica se îmbracă pe o baretă metalică. De formă dreptunghiulară cu înălțimea de 45 mm și colțurile de jos tăiate. Bareta are pe marginea inferioară o toartă de suspensie de culoarea însemnului, iar pe revers un sistem de prindere. Înălțimea totală a distincției nu depășește 85 mm. </w:t>
            </w:r>
          </w:p>
          <w:p w14:paraId="0D217EAA" w14:textId="77777777" w:rsidR="002F2C90" w:rsidRDefault="002F2C90" w:rsidP="002F2C90">
            <w:pPr>
              <w:tabs>
                <w:tab w:val="left" w:pos="6386"/>
              </w:tabs>
              <w:ind w:firstLine="677"/>
              <w:rPr>
                <w:color w:val="000000"/>
                <w:sz w:val="24"/>
                <w:szCs w:val="24"/>
                <w:lang w:val="ro-MD"/>
              </w:rPr>
            </w:pPr>
            <w:r w:rsidRPr="006206F3">
              <w:rPr>
                <w:color w:val="000000"/>
                <w:sz w:val="24"/>
                <w:szCs w:val="24"/>
                <w:lang w:val="ro-MD"/>
              </w:rPr>
              <w:t>Bareta de substituire a distincției este dreptunghiulară, cu lățimea de 25 mm și înălțimea de 12 mm și îmbrăcată cu panglica distincției.</w:t>
            </w:r>
          </w:p>
          <w:p w14:paraId="1D613512" w14:textId="1306FD15" w:rsidR="002F2C90" w:rsidRPr="006206F3" w:rsidRDefault="002F2C90" w:rsidP="002F2C90">
            <w:pPr>
              <w:tabs>
                <w:tab w:val="left" w:pos="6386"/>
              </w:tabs>
              <w:ind w:firstLine="677"/>
              <w:rPr>
                <w:color w:val="000000"/>
                <w:sz w:val="24"/>
                <w:szCs w:val="24"/>
                <w:lang w:val="ro-MD"/>
              </w:rPr>
            </w:pPr>
            <w:r w:rsidRPr="006206F3">
              <w:rPr>
                <w:b/>
                <w:noProof/>
                <w:sz w:val="28"/>
                <w:szCs w:val="28"/>
                <w:lang w:val="ro-MD" w:eastAsia="ru-RU"/>
              </w:rPr>
              <w:drawing>
                <wp:inline distT="0" distB="0" distL="0" distR="0" wp14:anchorId="0BCBFBF1" wp14:editId="45CF9D5B">
                  <wp:extent cx="1274445" cy="933450"/>
                  <wp:effectExtent l="0" t="0" r="1905" b="0"/>
                  <wp:docPr id="16" name="Picture 16" descr="C:\Users\ADMINI~1\AppData\Local\Temp\Rar$DR44.816\Medalie_Cooperare_ANP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1\AppData\Local\Temp\Rar$DR44.816\Medalie_Cooperare_ANP_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9202" t="20728" r="24413" b="42400"/>
                          <a:stretch/>
                        </pic:blipFill>
                        <pic:spPr bwMode="auto">
                          <a:xfrm>
                            <a:off x="0" y="0"/>
                            <a:ext cx="1274445"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292524DF" w14:textId="4E623AD3" w:rsidR="002F2C90" w:rsidRPr="006206F3" w:rsidRDefault="002F2C90" w:rsidP="002F2C90">
            <w:pPr>
              <w:tabs>
                <w:tab w:val="left" w:pos="6386"/>
              </w:tabs>
              <w:ind w:firstLine="677"/>
              <w:rPr>
                <w:sz w:val="24"/>
                <w:szCs w:val="24"/>
                <w:lang w:val="ro-MD" w:eastAsia="ru-RU"/>
              </w:rPr>
            </w:pPr>
            <w:r w:rsidRPr="006206F3">
              <w:rPr>
                <w:sz w:val="24"/>
                <w:szCs w:val="24"/>
                <w:lang w:val="ro-MD" w:eastAsia="ru-RU"/>
              </w:rPr>
              <w:t xml:space="preserve">   </w:t>
            </w:r>
          </w:p>
        </w:tc>
        <w:tc>
          <w:tcPr>
            <w:tcW w:w="1134" w:type="dxa"/>
            <w:vAlign w:val="center"/>
          </w:tcPr>
          <w:p w14:paraId="110458A1" w14:textId="3C74D7D9" w:rsidR="002F2C90" w:rsidRPr="006206F3" w:rsidRDefault="002F2C90" w:rsidP="002F2C90">
            <w:pPr>
              <w:tabs>
                <w:tab w:val="left" w:pos="6386"/>
              </w:tabs>
              <w:ind w:firstLine="0"/>
              <w:jc w:val="center"/>
              <w:rPr>
                <w:bCs/>
                <w:sz w:val="26"/>
                <w:szCs w:val="26"/>
                <w:lang w:val="ro-MD" w:eastAsia="ru-RU"/>
              </w:rPr>
            </w:pPr>
            <w:r>
              <w:rPr>
                <w:bCs/>
                <w:sz w:val="26"/>
                <w:szCs w:val="26"/>
                <w:lang w:val="ro-MD" w:eastAsia="ru-RU"/>
              </w:rPr>
              <w:t>7000,00</w:t>
            </w:r>
          </w:p>
        </w:tc>
      </w:tr>
      <w:tr w:rsidR="002F2C90" w:rsidRPr="006206F3" w14:paraId="0F70BB2E" w14:textId="77777777" w:rsidTr="002F2C90">
        <w:trPr>
          <w:trHeight w:val="140"/>
        </w:trPr>
        <w:tc>
          <w:tcPr>
            <w:tcW w:w="9918" w:type="dxa"/>
            <w:gridSpan w:val="6"/>
            <w:vAlign w:val="center"/>
          </w:tcPr>
          <w:p w14:paraId="04DFBE15" w14:textId="17C901F0" w:rsidR="002F2C90" w:rsidRPr="006206F3" w:rsidRDefault="002F2C90" w:rsidP="002F2C90">
            <w:pPr>
              <w:pStyle w:val="Indentcorptext3"/>
              <w:tabs>
                <w:tab w:val="clear" w:pos="6386"/>
                <w:tab w:val="left" w:pos="3609"/>
              </w:tabs>
              <w:jc w:val="center"/>
              <w:rPr>
                <w:b/>
                <w:lang w:val="ro-MD"/>
              </w:rPr>
            </w:pPr>
            <w:r w:rsidRPr="006206F3">
              <w:rPr>
                <w:b/>
                <w:lang w:val="ro-MD"/>
              </w:rPr>
              <w:t>Valoarea estimativă totală</w:t>
            </w:r>
          </w:p>
        </w:tc>
        <w:tc>
          <w:tcPr>
            <w:tcW w:w="1134" w:type="dxa"/>
            <w:vAlign w:val="center"/>
          </w:tcPr>
          <w:p w14:paraId="168BE22E" w14:textId="245136DA" w:rsidR="002F2C90" w:rsidRPr="006206F3" w:rsidRDefault="002F2C90" w:rsidP="002F2C90">
            <w:pPr>
              <w:tabs>
                <w:tab w:val="left" w:pos="6386"/>
              </w:tabs>
              <w:ind w:left="42" w:right="-102" w:hanging="142"/>
              <w:jc w:val="center"/>
              <w:rPr>
                <w:bCs/>
                <w:sz w:val="26"/>
                <w:szCs w:val="26"/>
                <w:lang w:val="ro-MD" w:eastAsia="ru-RU"/>
              </w:rPr>
            </w:pPr>
            <w:r w:rsidRPr="006206F3">
              <w:rPr>
                <w:b/>
                <w:sz w:val="24"/>
                <w:szCs w:val="24"/>
                <w:lang w:val="ro-MD"/>
              </w:rPr>
              <w:t xml:space="preserve">164 500,00 </w:t>
            </w:r>
          </w:p>
        </w:tc>
      </w:tr>
    </w:tbl>
    <w:p w14:paraId="19A8AB4E" w14:textId="77777777" w:rsidR="003241CA" w:rsidRPr="006206F3" w:rsidRDefault="003241CA" w:rsidP="003241CA">
      <w:pPr>
        <w:shd w:val="clear" w:color="auto" w:fill="FFFFFF" w:themeFill="background1"/>
        <w:tabs>
          <w:tab w:val="right" w:pos="426"/>
        </w:tabs>
        <w:ind w:left="-426" w:firstLine="567"/>
        <w:rPr>
          <w:b/>
          <w:color w:val="FF0000"/>
          <w:sz w:val="24"/>
          <w:szCs w:val="24"/>
          <w:lang w:val="ro-MD" w:eastAsia="ru-RU"/>
        </w:rPr>
      </w:pPr>
    </w:p>
    <w:p w14:paraId="6D8B246A" w14:textId="3012BA8C" w:rsidR="003241CA" w:rsidRPr="006206F3" w:rsidRDefault="003241CA" w:rsidP="003241CA">
      <w:pPr>
        <w:shd w:val="clear" w:color="auto" w:fill="FFFFFF" w:themeFill="background1"/>
        <w:tabs>
          <w:tab w:val="right" w:pos="426"/>
        </w:tabs>
        <w:ind w:left="-426" w:firstLine="567"/>
        <w:rPr>
          <w:b/>
          <w:sz w:val="24"/>
          <w:szCs w:val="24"/>
          <w:lang w:val="ro-MD" w:eastAsia="ru-RU"/>
        </w:rPr>
      </w:pPr>
      <w:r w:rsidRPr="006206F3">
        <w:rPr>
          <w:b/>
          <w:color w:val="FF0000"/>
          <w:sz w:val="24"/>
          <w:szCs w:val="24"/>
          <w:lang w:val="ro-MD" w:eastAsia="ru-RU"/>
        </w:rPr>
        <w:lastRenderedPageBreak/>
        <w:t>Notă*</w:t>
      </w:r>
      <w:r w:rsidRPr="006206F3">
        <w:rPr>
          <w:b/>
          <w:sz w:val="24"/>
          <w:szCs w:val="24"/>
          <w:lang w:val="ro-MD" w:eastAsia="ru-RU"/>
        </w:rPr>
        <w:t xml:space="preserve">: </w:t>
      </w:r>
      <w:r w:rsidRPr="006206F3">
        <w:rPr>
          <w:sz w:val="24"/>
          <w:szCs w:val="24"/>
          <w:lang w:val="ro-MD" w:eastAsia="ru-RU"/>
        </w:rPr>
        <w:t xml:space="preserve">După etapa finalizării licitației electronice, dacă aceasta a avut loc, în cazul micșorării prețurilor inițiale, conform rundelor </w:t>
      </w:r>
      <w:proofErr w:type="spellStart"/>
      <w:r w:rsidRPr="006206F3">
        <w:rPr>
          <w:sz w:val="24"/>
          <w:szCs w:val="24"/>
          <w:lang w:val="ro-MD" w:eastAsia="ru-RU"/>
        </w:rPr>
        <w:t>desfăşurate</w:t>
      </w:r>
      <w:proofErr w:type="spellEnd"/>
      <w:r w:rsidRPr="006206F3">
        <w:rPr>
          <w:sz w:val="24"/>
          <w:szCs w:val="24"/>
          <w:lang w:val="ro-MD" w:eastAsia="ru-RU"/>
        </w:rPr>
        <w:t>, urmează a fi prezentat oferta actualizată în format electronic, cu aplicarea semnăturii electronice, la adresa de email indicată în documentația de atribuire.</w:t>
      </w:r>
      <w:r w:rsidRPr="006206F3">
        <w:rPr>
          <w:b/>
          <w:sz w:val="24"/>
          <w:szCs w:val="24"/>
          <w:lang w:val="ro-MD" w:eastAsia="ru-RU"/>
        </w:rPr>
        <w:t xml:space="preserve"> </w:t>
      </w:r>
    </w:p>
    <w:p w14:paraId="15CA9C7D" w14:textId="77777777" w:rsidR="000B7F26" w:rsidRPr="006206F3" w:rsidRDefault="000B7F26" w:rsidP="00850D1C">
      <w:pPr>
        <w:tabs>
          <w:tab w:val="left" w:pos="6386"/>
        </w:tabs>
        <w:ind w:firstLine="0"/>
        <w:rPr>
          <w:rFonts w:asciiTheme="majorBidi" w:hAnsiTheme="majorBidi" w:cstheme="majorBidi"/>
          <w:sz w:val="24"/>
          <w:szCs w:val="24"/>
          <w:lang w:val="ro-MD" w:eastAsia="ru-RU"/>
        </w:rPr>
      </w:pPr>
    </w:p>
    <w:p w14:paraId="539B7C2D" w14:textId="41926C46" w:rsidR="00850D1C" w:rsidRPr="006206F3" w:rsidRDefault="00850D1C" w:rsidP="00856921">
      <w:pPr>
        <w:ind w:left="-426" w:right="-421" w:firstLine="0"/>
        <w:rPr>
          <w:sz w:val="24"/>
          <w:szCs w:val="24"/>
          <w:lang w:val="ro-MD" w:eastAsia="ru-RU"/>
        </w:rPr>
      </w:pPr>
      <w:r w:rsidRPr="006206F3">
        <w:rPr>
          <w:bCs/>
          <w:sz w:val="24"/>
          <w:szCs w:val="24"/>
          <w:lang w:val="ro-MD" w:eastAsia="ru-RU"/>
        </w:rPr>
        <w:t xml:space="preserve">9. În cazul în care contractul este </w:t>
      </w:r>
      <w:r w:rsidR="00856921" w:rsidRPr="006206F3">
        <w:rPr>
          <w:bCs/>
          <w:sz w:val="24"/>
          <w:szCs w:val="24"/>
          <w:lang w:val="ro-MD" w:eastAsia="ru-RU"/>
        </w:rPr>
        <w:t>împărțit</w:t>
      </w:r>
      <w:r w:rsidRPr="006206F3">
        <w:rPr>
          <w:bCs/>
          <w:sz w:val="24"/>
          <w:szCs w:val="24"/>
          <w:lang w:val="ro-MD" w:eastAsia="ru-RU"/>
        </w:rPr>
        <w:t xml:space="preserve"> pe loturi, un operator economic poate depune oferta (se va selecta):</w:t>
      </w:r>
      <w:r w:rsidRPr="006206F3">
        <w:rPr>
          <w:sz w:val="24"/>
          <w:szCs w:val="24"/>
          <w:lang w:val="ro-MD" w:eastAsia="ru-RU"/>
        </w:rPr>
        <w:t xml:space="preserve"> pentru mai multe loturi;</w:t>
      </w:r>
    </w:p>
    <w:p w14:paraId="07E21CDE" w14:textId="7694AE6D" w:rsidR="00850D1C" w:rsidRPr="006206F3" w:rsidRDefault="00850D1C" w:rsidP="00856921">
      <w:pPr>
        <w:ind w:left="-426" w:right="-421" w:firstLine="0"/>
        <w:rPr>
          <w:sz w:val="24"/>
          <w:szCs w:val="24"/>
          <w:lang w:val="ro-MD" w:eastAsia="ru-RU"/>
        </w:rPr>
      </w:pPr>
      <w:r w:rsidRPr="006206F3">
        <w:rPr>
          <w:bCs/>
          <w:sz w:val="24"/>
          <w:szCs w:val="24"/>
          <w:lang w:val="ro-MD" w:eastAsia="ru-RU"/>
        </w:rPr>
        <w:t>10. Termenele </w:t>
      </w:r>
      <w:proofErr w:type="spellStart"/>
      <w:r w:rsidRPr="006206F3">
        <w:rPr>
          <w:bCs/>
          <w:sz w:val="24"/>
          <w:szCs w:val="24"/>
          <w:lang w:val="ro-MD" w:eastAsia="ru-RU"/>
        </w:rPr>
        <w:t>şi</w:t>
      </w:r>
      <w:proofErr w:type="spellEnd"/>
      <w:r w:rsidRPr="006206F3">
        <w:rPr>
          <w:bCs/>
          <w:sz w:val="24"/>
          <w:szCs w:val="24"/>
          <w:lang w:val="ro-MD" w:eastAsia="ru-RU"/>
        </w:rPr>
        <w:t> </w:t>
      </w:r>
      <w:proofErr w:type="spellStart"/>
      <w:r w:rsidRPr="006206F3">
        <w:rPr>
          <w:bCs/>
          <w:sz w:val="24"/>
          <w:szCs w:val="24"/>
          <w:lang w:val="ro-MD" w:eastAsia="ru-RU"/>
        </w:rPr>
        <w:t>condiţiile</w:t>
      </w:r>
      <w:proofErr w:type="spellEnd"/>
      <w:r w:rsidRPr="006206F3">
        <w:rPr>
          <w:bCs/>
          <w:sz w:val="24"/>
          <w:szCs w:val="24"/>
          <w:lang w:val="ro-MD" w:eastAsia="ru-RU"/>
        </w:rPr>
        <w:t> de livrare/prestare solicitate</w:t>
      </w:r>
      <w:r w:rsidR="00EB7997" w:rsidRPr="006206F3">
        <w:rPr>
          <w:sz w:val="24"/>
          <w:szCs w:val="24"/>
          <w:lang w:val="ro-MD" w:eastAsia="ru-RU"/>
        </w:rPr>
        <w:t>: livrarea</w:t>
      </w:r>
      <w:r w:rsidR="00D9211E" w:rsidRPr="006206F3">
        <w:rPr>
          <w:sz w:val="24"/>
          <w:szCs w:val="24"/>
          <w:lang w:val="ro-MD" w:eastAsia="ru-RU"/>
        </w:rPr>
        <w:t xml:space="preserve"> până la data de </w:t>
      </w:r>
      <w:r w:rsidR="00792A81" w:rsidRPr="006206F3">
        <w:rPr>
          <w:sz w:val="24"/>
          <w:szCs w:val="24"/>
          <w:lang w:val="ro-MD" w:eastAsia="ru-RU"/>
        </w:rPr>
        <w:t>10</w:t>
      </w:r>
      <w:r w:rsidR="00D9211E" w:rsidRPr="006206F3">
        <w:rPr>
          <w:sz w:val="24"/>
          <w:szCs w:val="24"/>
          <w:lang w:val="ro-MD" w:eastAsia="ru-RU"/>
        </w:rPr>
        <w:t>.</w:t>
      </w:r>
      <w:r w:rsidR="00792A81" w:rsidRPr="006206F3">
        <w:rPr>
          <w:sz w:val="24"/>
          <w:szCs w:val="24"/>
          <w:lang w:val="ro-MD" w:eastAsia="ru-RU"/>
        </w:rPr>
        <w:t>08</w:t>
      </w:r>
      <w:r w:rsidR="00D9211E" w:rsidRPr="006206F3">
        <w:rPr>
          <w:sz w:val="24"/>
          <w:szCs w:val="24"/>
          <w:lang w:val="ro-MD" w:eastAsia="ru-RU"/>
        </w:rPr>
        <w:t>.202</w:t>
      </w:r>
      <w:r w:rsidR="00792A81" w:rsidRPr="006206F3">
        <w:rPr>
          <w:sz w:val="24"/>
          <w:szCs w:val="24"/>
          <w:lang w:val="ro-MD" w:eastAsia="ru-RU"/>
        </w:rPr>
        <w:t>4</w:t>
      </w:r>
      <w:r w:rsidR="00D9211E" w:rsidRPr="006206F3">
        <w:rPr>
          <w:sz w:val="24"/>
          <w:szCs w:val="24"/>
          <w:lang w:val="ro-MD" w:eastAsia="ru-RU"/>
        </w:rPr>
        <w:t>.</w:t>
      </w:r>
      <w:r w:rsidR="00EB7997" w:rsidRPr="006206F3">
        <w:rPr>
          <w:sz w:val="24"/>
          <w:szCs w:val="24"/>
          <w:lang w:val="ro-MD" w:eastAsia="ru-RU"/>
        </w:rPr>
        <w:t xml:space="preserve"> </w:t>
      </w:r>
    </w:p>
    <w:p w14:paraId="4EE2E727" w14:textId="7ECC9E6D" w:rsidR="00850D1C" w:rsidRPr="006206F3" w:rsidRDefault="00850D1C" w:rsidP="00856921">
      <w:pPr>
        <w:ind w:left="-426" w:firstLine="0"/>
        <w:rPr>
          <w:sz w:val="24"/>
          <w:szCs w:val="24"/>
          <w:lang w:val="ro-MD" w:eastAsia="ru-RU"/>
        </w:rPr>
      </w:pPr>
      <w:r w:rsidRPr="006206F3">
        <w:rPr>
          <w:bCs/>
          <w:sz w:val="24"/>
          <w:szCs w:val="24"/>
          <w:lang w:val="ro-MD" w:eastAsia="ru-RU"/>
        </w:rPr>
        <w:t>11. Termenul de valabilitate a contractului</w:t>
      </w:r>
      <w:r w:rsidR="00EB7997" w:rsidRPr="006206F3">
        <w:rPr>
          <w:sz w:val="24"/>
          <w:szCs w:val="24"/>
          <w:lang w:val="ro-MD" w:eastAsia="ru-RU"/>
        </w:rPr>
        <w:t>: 31.12.202</w:t>
      </w:r>
      <w:r w:rsidR="00792A81" w:rsidRPr="006206F3">
        <w:rPr>
          <w:sz w:val="24"/>
          <w:szCs w:val="24"/>
          <w:lang w:val="ro-MD" w:eastAsia="ru-RU"/>
        </w:rPr>
        <w:t>4</w:t>
      </w:r>
    </w:p>
    <w:p w14:paraId="71CAA279" w14:textId="77777777" w:rsidR="00850D1C" w:rsidRPr="006206F3" w:rsidRDefault="00850D1C" w:rsidP="00856921">
      <w:pPr>
        <w:ind w:left="-426" w:firstLine="0"/>
        <w:rPr>
          <w:bCs/>
          <w:sz w:val="24"/>
          <w:szCs w:val="24"/>
          <w:lang w:val="ro-MD" w:eastAsia="ru-RU"/>
        </w:rPr>
      </w:pPr>
      <w:r w:rsidRPr="006206F3">
        <w:rPr>
          <w:bCs/>
          <w:sz w:val="24"/>
          <w:szCs w:val="24"/>
          <w:lang w:val="ro-MD" w:eastAsia="ru-RU"/>
        </w:rPr>
        <w:t>12. Scurtă descriere (indicați după caz) a criteriilor de calificare:</w:t>
      </w:r>
    </w:p>
    <w:p w14:paraId="06966962" w14:textId="77777777" w:rsidR="000B7F26" w:rsidRPr="006206F3" w:rsidRDefault="000B7F26" w:rsidP="00856921">
      <w:pPr>
        <w:ind w:left="-426" w:firstLine="0"/>
        <w:rPr>
          <w:bCs/>
          <w:sz w:val="24"/>
          <w:szCs w:val="24"/>
          <w:lang w:val="ro-MD" w:eastAsia="ru-RU"/>
        </w:rPr>
      </w:pPr>
    </w:p>
    <w:tbl>
      <w:tblPr>
        <w:tblStyle w:val="GrilTabel2"/>
        <w:tblW w:w="5610" w:type="pct"/>
        <w:tblInd w:w="-431" w:type="dxa"/>
        <w:tblLook w:val="04A0" w:firstRow="1" w:lastRow="0" w:firstColumn="1" w:lastColumn="0" w:noHBand="0" w:noVBand="1"/>
      </w:tblPr>
      <w:tblGrid>
        <w:gridCol w:w="571"/>
        <w:gridCol w:w="2952"/>
        <w:gridCol w:w="5266"/>
        <w:gridCol w:w="1702"/>
      </w:tblGrid>
      <w:tr w:rsidR="00EB7997" w:rsidRPr="006206F3" w14:paraId="31C3A016" w14:textId="77777777" w:rsidTr="00856921">
        <w:tc>
          <w:tcPr>
            <w:tcW w:w="272" w:type="pct"/>
            <w:hideMark/>
          </w:tcPr>
          <w:p w14:paraId="05C7FDF6" w14:textId="77777777" w:rsidR="00850D1C" w:rsidRPr="006206F3" w:rsidRDefault="00850D1C" w:rsidP="00EB7997">
            <w:pPr>
              <w:ind w:firstLine="0"/>
              <w:rPr>
                <w:b/>
                <w:bCs/>
                <w:sz w:val="24"/>
                <w:szCs w:val="24"/>
                <w:lang w:val="ro-MD" w:eastAsia="ru-RU"/>
              </w:rPr>
            </w:pPr>
            <w:r w:rsidRPr="006206F3">
              <w:rPr>
                <w:b/>
                <w:bCs/>
                <w:sz w:val="24"/>
                <w:szCs w:val="24"/>
                <w:lang w:val="ro-MD" w:eastAsia="ru-RU"/>
              </w:rPr>
              <w:t>Nr.</w:t>
            </w:r>
          </w:p>
          <w:p w14:paraId="64667F89" w14:textId="77777777" w:rsidR="00850D1C" w:rsidRPr="006206F3" w:rsidRDefault="00850D1C" w:rsidP="00EB7997">
            <w:pPr>
              <w:ind w:left="-426" w:firstLine="426"/>
              <w:jc w:val="center"/>
              <w:rPr>
                <w:b/>
                <w:sz w:val="24"/>
                <w:szCs w:val="24"/>
                <w:lang w:val="ro-MD" w:eastAsia="ru-RU"/>
              </w:rPr>
            </w:pPr>
            <w:r w:rsidRPr="006206F3">
              <w:rPr>
                <w:b/>
                <w:bCs/>
                <w:sz w:val="24"/>
                <w:szCs w:val="24"/>
                <w:lang w:val="ro-MD" w:eastAsia="ru-RU"/>
              </w:rPr>
              <w:t>crt.</w:t>
            </w:r>
          </w:p>
        </w:tc>
        <w:tc>
          <w:tcPr>
            <w:tcW w:w="1407" w:type="pct"/>
            <w:hideMark/>
          </w:tcPr>
          <w:p w14:paraId="1A25CEA2" w14:textId="77777777" w:rsidR="00EB7997" w:rsidRPr="006206F3" w:rsidRDefault="00850D1C" w:rsidP="00EB7997">
            <w:pPr>
              <w:ind w:left="-426" w:right="-251" w:firstLine="346"/>
              <w:jc w:val="center"/>
              <w:rPr>
                <w:b/>
                <w:bCs/>
                <w:sz w:val="24"/>
                <w:szCs w:val="24"/>
                <w:lang w:val="ro-MD" w:eastAsia="ru-RU"/>
              </w:rPr>
            </w:pPr>
            <w:r w:rsidRPr="006206F3">
              <w:rPr>
                <w:b/>
                <w:bCs/>
                <w:sz w:val="24"/>
                <w:szCs w:val="24"/>
                <w:lang w:val="ro-MD" w:eastAsia="ru-RU"/>
              </w:rPr>
              <w:t xml:space="preserve">Criteriile de calificare </w:t>
            </w:r>
            <w:proofErr w:type="spellStart"/>
            <w:r w:rsidRPr="006206F3">
              <w:rPr>
                <w:b/>
                <w:bCs/>
                <w:sz w:val="24"/>
                <w:szCs w:val="24"/>
                <w:lang w:val="ro-MD" w:eastAsia="ru-RU"/>
              </w:rPr>
              <w:t>şi</w:t>
            </w:r>
            <w:proofErr w:type="spellEnd"/>
            <w:r w:rsidRPr="006206F3">
              <w:rPr>
                <w:b/>
                <w:bCs/>
                <w:sz w:val="24"/>
                <w:szCs w:val="24"/>
                <w:lang w:val="ro-MD" w:eastAsia="ru-RU"/>
              </w:rPr>
              <w:t xml:space="preserve"> </w:t>
            </w:r>
          </w:p>
          <w:p w14:paraId="4B379B50" w14:textId="5C3C2320" w:rsidR="00850D1C" w:rsidRPr="006206F3" w:rsidRDefault="00850D1C" w:rsidP="00EB7997">
            <w:pPr>
              <w:ind w:left="-426" w:right="-251" w:firstLine="346"/>
              <w:jc w:val="center"/>
              <w:rPr>
                <w:b/>
                <w:sz w:val="24"/>
                <w:szCs w:val="24"/>
                <w:lang w:val="ro-MD" w:eastAsia="ru-RU"/>
              </w:rPr>
            </w:pPr>
            <w:r w:rsidRPr="006206F3">
              <w:rPr>
                <w:b/>
                <w:bCs/>
                <w:sz w:val="24"/>
                <w:szCs w:val="24"/>
                <w:lang w:val="ro-MD" w:eastAsia="ru-RU"/>
              </w:rPr>
              <w:t xml:space="preserve">de </w:t>
            </w:r>
            <w:proofErr w:type="spellStart"/>
            <w:r w:rsidRPr="006206F3">
              <w:rPr>
                <w:b/>
                <w:bCs/>
                <w:sz w:val="24"/>
                <w:szCs w:val="24"/>
                <w:lang w:val="ro-MD" w:eastAsia="ru-RU"/>
              </w:rPr>
              <w:t>selecţie</w:t>
            </w:r>
            <w:proofErr w:type="spellEnd"/>
          </w:p>
        </w:tc>
        <w:tc>
          <w:tcPr>
            <w:tcW w:w="2510" w:type="pct"/>
            <w:hideMark/>
          </w:tcPr>
          <w:p w14:paraId="2F4E1F29" w14:textId="42FC3E8A" w:rsidR="00850D1C" w:rsidRPr="006206F3" w:rsidRDefault="00850D1C" w:rsidP="00EB7997">
            <w:pPr>
              <w:ind w:left="-426" w:firstLine="568"/>
              <w:jc w:val="center"/>
              <w:rPr>
                <w:b/>
                <w:sz w:val="24"/>
                <w:szCs w:val="24"/>
                <w:lang w:val="ro-MD" w:eastAsia="ru-RU"/>
              </w:rPr>
            </w:pPr>
            <w:r w:rsidRPr="006206F3">
              <w:rPr>
                <w:b/>
                <w:bCs/>
                <w:sz w:val="24"/>
                <w:szCs w:val="24"/>
                <w:lang w:val="ro-MD" w:eastAsia="ru-RU"/>
              </w:rPr>
              <w:t>Modul de demonstrare a îndeplinirii criteriului/</w:t>
            </w:r>
            <w:r w:rsidR="006206F3" w:rsidRPr="006206F3">
              <w:rPr>
                <w:b/>
                <w:bCs/>
                <w:sz w:val="24"/>
                <w:szCs w:val="24"/>
                <w:lang w:val="ro-MD" w:eastAsia="ru-RU"/>
              </w:rPr>
              <w:t>cerinței</w:t>
            </w:r>
          </w:p>
        </w:tc>
        <w:tc>
          <w:tcPr>
            <w:tcW w:w="811" w:type="pct"/>
            <w:hideMark/>
          </w:tcPr>
          <w:p w14:paraId="630E2C3A" w14:textId="77777777" w:rsidR="00850D1C" w:rsidRPr="006206F3" w:rsidRDefault="00850D1C" w:rsidP="00856921">
            <w:pPr>
              <w:ind w:left="-113" w:right="-114" w:firstLine="0"/>
              <w:jc w:val="center"/>
              <w:rPr>
                <w:b/>
                <w:sz w:val="24"/>
                <w:szCs w:val="24"/>
                <w:lang w:val="ro-MD" w:eastAsia="ru-RU"/>
              </w:rPr>
            </w:pPr>
            <w:r w:rsidRPr="006206F3">
              <w:rPr>
                <w:b/>
                <w:bCs/>
                <w:sz w:val="24"/>
                <w:szCs w:val="24"/>
                <w:lang w:val="ro-MD" w:eastAsia="ru-RU"/>
              </w:rPr>
              <w:t>Nivelul minim/ obligativitatea</w:t>
            </w:r>
          </w:p>
        </w:tc>
      </w:tr>
      <w:tr w:rsidR="00EB7997" w:rsidRPr="006206F3" w14:paraId="6808C747" w14:textId="77777777" w:rsidTr="00856921">
        <w:tc>
          <w:tcPr>
            <w:tcW w:w="272" w:type="pct"/>
            <w:vAlign w:val="center"/>
            <w:hideMark/>
          </w:tcPr>
          <w:p w14:paraId="38E13EDD" w14:textId="77777777" w:rsidR="00EB7997" w:rsidRPr="006206F3" w:rsidRDefault="00EB7997" w:rsidP="00EB7997">
            <w:pPr>
              <w:ind w:left="-426" w:firstLine="568"/>
              <w:rPr>
                <w:sz w:val="24"/>
                <w:szCs w:val="24"/>
                <w:lang w:val="ro-MD" w:eastAsia="ru-RU"/>
              </w:rPr>
            </w:pPr>
            <w:r w:rsidRPr="006206F3">
              <w:rPr>
                <w:sz w:val="24"/>
                <w:szCs w:val="24"/>
                <w:lang w:val="ro-MD" w:eastAsia="ru-RU"/>
              </w:rPr>
              <w:t>1.</w:t>
            </w:r>
          </w:p>
        </w:tc>
        <w:tc>
          <w:tcPr>
            <w:tcW w:w="1407" w:type="pct"/>
            <w:vAlign w:val="center"/>
            <w:hideMark/>
          </w:tcPr>
          <w:p w14:paraId="34357A14" w14:textId="6669209D" w:rsidR="00EB7997" w:rsidRPr="006206F3" w:rsidRDefault="00EB7997" w:rsidP="00EB7997">
            <w:pPr>
              <w:ind w:firstLine="0"/>
              <w:jc w:val="center"/>
              <w:rPr>
                <w:sz w:val="24"/>
                <w:szCs w:val="24"/>
                <w:lang w:val="ro-MD" w:eastAsia="ru-RU"/>
              </w:rPr>
            </w:pPr>
            <w:r w:rsidRPr="006206F3">
              <w:rPr>
                <w:bCs/>
                <w:color w:val="000000" w:themeColor="text1"/>
                <w:sz w:val="24"/>
                <w:szCs w:val="24"/>
                <w:lang w:val="ro-MD"/>
              </w:rPr>
              <w:t>Oferta</w:t>
            </w:r>
          </w:p>
        </w:tc>
        <w:tc>
          <w:tcPr>
            <w:tcW w:w="2510" w:type="pct"/>
            <w:vAlign w:val="center"/>
            <w:hideMark/>
          </w:tcPr>
          <w:p w14:paraId="02992A49" w14:textId="6A15158D" w:rsidR="00EB7997" w:rsidRPr="006206F3" w:rsidRDefault="00EB7997" w:rsidP="00EB7997">
            <w:pPr>
              <w:ind w:left="-3" w:firstLine="3"/>
              <w:rPr>
                <w:sz w:val="24"/>
                <w:szCs w:val="24"/>
                <w:lang w:val="ro-MD" w:eastAsia="ru-RU"/>
              </w:rPr>
            </w:pPr>
            <w:r w:rsidRPr="006206F3">
              <w:rPr>
                <w:bCs/>
                <w:color w:val="000000" w:themeColor="text1"/>
                <w:sz w:val="24"/>
                <w:szCs w:val="24"/>
                <w:lang w:val="ro-MD"/>
              </w:rPr>
              <w:t>Completată conform anexei - confirmat prin semnătură electronica;</w:t>
            </w:r>
          </w:p>
        </w:tc>
        <w:tc>
          <w:tcPr>
            <w:tcW w:w="811" w:type="pct"/>
            <w:vAlign w:val="center"/>
            <w:hideMark/>
          </w:tcPr>
          <w:p w14:paraId="48F7DDE7" w14:textId="436915D4" w:rsidR="00EB7997" w:rsidRPr="006206F3" w:rsidRDefault="00EB7997" w:rsidP="00792A81">
            <w:pPr>
              <w:pStyle w:val="Titlu4"/>
              <w:rPr>
                <w:lang w:eastAsia="ru-RU"/>
              </w:rPr>
            </w:pPr>
            <w:r w:rsidRPr="006206F3">
              <w:t>Obligatoriu</w:t>
            </w:r>
          </w:p>
        </w:tc>
      </w:tr>
      <w:tr w:rsidR="00EB7997" w:rsidRPr="006206F3" w14:paraId="6E83E3BF" w14:textId="77777777" w:rsidTr="00856921">
        <w:tc>
          <w:tcPr>
            <w:tcW w:w="272" w:type="pct"/>
            <w:vAlign w:val="center"/>
            <w:hideMark/>
          </w:tcPr>
          <w:p w14:paraId="33D1CFE7" w14:textId="77777777" w:rsidR="00EB7997" w:rsidRPr="006206F3" w:rsidRDefault="00EB7997" w:rsidP="00EB7997">
            <w:pPr>
              <w:ind w:left="-426" w:firstLine="568"/>
              <w:rPr>
                <w:sz w:val="24"/>
                <w:szCs w:val="24"/>
                <w:lang w:val="ro-MD" w:eastAsia="ru-RU"/>
              </w:rPr>
            </w:pPr>
            <w:r w:rsidRPr="006206F3">
              <w:rPr>
                <w:sz w:val="24"/>
                <w:szCs w:val="24"/>
                <w:lang w:val="ro-MD" w:eastAsia="ru-RU"/>
              </w:rPr>
              <w:t>2.</w:t>
            </w:r>
          </w:p>
        </w:tc>
        <w:tc>
          <w:tcPr>
            <w:tcW w:w="1407" w:type="pct"/>
            <w:vAlign w:val="center"/>
            <w:hideMark/>
          </w:tcPr>
          <w:p w14:paraId="132193FB" w14:textId="182BB7F1" w:rsidR="00EB7997" w:rsidRPr="006206F3" w:rsidRDefault="00EB7997" w:rsidP="00EB7997">
            <w:pPr>
              <w:ind w:firstLine="0"/>
              <w:jc w:val="center"/>
              <w:rPr>
                <w:sz w:val="24"/>
                <w:szCs w:val="24"/>
                <w:lang w:val="ro-MD" w:eastAsia="ru-RU"/>
              </w:rPr>
            </w:pPr>
            <w:r w:rsidRPr="006206F3">
              <w:rPr>
                <w:bCs/>
                <w:color w:val="000000" w:themeColor="text1"/>
                <w:sz w:val="24"/>
                <w:szCs w:val="24"/>
                <w:lang w:val="ro-MD"/>
              </w:rPr>
              <w:t>Dovada înregistrării de stat</w:t>
            </w:r>
          </w:p>
        </w:tc>
        <w:tc>
          <w:tcPr>
            <w:tcW w:w="2510" w:type="pct"/>
            <w:vAlign w:val="center"/>
            <w:hideMark/>
          </w:tcPr>
          <w:p w14:paraId="0A36CD78" w14:textId="603C576A" w:rsidR="00EB7997" w:rsidRPr="006206F3" w:rsidRDefault="00EB7997" w:rsidP="00EB7997">
            <w:pPr>
              <w:ind w:left="-3" w:firstLine="3"/>
              <w:rPr>
                <w:sz w:val="24"/>
                <w:szCs w:val="24"/>
                <w:lang w:val="ro-MD" w:eastAsia="ru-RU"/>
              </w:rPr>
            </w:pPr>
            <w:r w:rsidRPr="006206F3">
              <w:rPr>
                <w:rFonts w:eastAsia="Calibri"/>
                <w:color w:val="000000" w:themeColor="text1"/>
                <w:sz w:val="24"/>
                <w:szCs w:val="24"/>
                <w:lang w:val="ro-MD"/>
              </w:rPr>
              <w:t xml:space="preserve">Emis de organul abilitat– </w:t>
            </w:r>
            <w:r w:rsidRPr="006206F3">
              <w:rPr>
                <w:rFonts w:eastAsia="Calibri"/>
                <w:color w:val="000000" w:themeColor="text1"/>
                <w:sz w:val="24"/>
                <w:szCs w:val="24"/>
                <w:lang w:val="ro-MD" w:eastAsia="zh-CN"/>
              </w:rPr>
              <w:t>confirmat prin semnătură electronică</w:t>
            </w:r>
          </w:p>
        </w:tc>
        <w:tc>
          <w:tcPr>
            <w:tcW w:w="811" w:type="pct"/>
            <w:vAlign w:val="center"/>
            <w:hideMark/>
          </w:tcPr>
          <w:p w14:paraId="73751A6E" w14:textId="05F26690" w:rsidR="00EB7997" w:rsidRPr="006206F3" w:rsidRDefault="00EB7997" w:rsidP="00856921">
            <w:pPr>
              <w:tabs>
                <w:tab w:val="left" w:pos="1190"/>
              </w:tabs>
              <w:ind w:left="-426" w:firstLine="426"/>
              <w:jc w:val="center"/>
              <w:rPr>
                <w:sz w:val="24"/>
                <w:szCs w:val="24"/>
                <w:lang w:val="ro-MD" w:eastAsia="ru-RU"/>
              </w:rPr>
            </w:pPr>
            <w:r w:rsidRPr="006206F3">
              <w:rPr>
                <w:b/>
                <w:color w:val="000000" w:themeColor="text1"/>
                <w:sz w:val="24"/>
                <w:szCs w:val="24"/>
                <w:lang w:val="ro-MD"/>
              </w:rPr>
              <w:t>Obligatoriu</w:t>
            </w:r>
          </w:p>
        </w:tc>
      </w:tr>
      <w:tr w:rsidR="00EB7997" w:rsidRPr="006206F3" w14:paraId="48B355D3" w14:textId="77777777" w:rsidTr="00856921">
        <w:tc>
          <w:tcPr>
            <w:tcW w:w="272" w:type="pct"/>
            <w:vAlign w:val="center"/>
          </w:tcPr>
          <w:p w14:paraId="33552C5B" w14:textId="6EC60BD0" w:rsidR="00EB7997" w:rsidRPr="006206F3" w:rsidRDefault="00EB7997" w:rsidP="00EB7997">
            <w:pPr>
              <w:ind w:left="-426" w:firstLine="568"/>
              <w:rPr>
                <w:sz w:val="24"/>
                <w:szCs w:val="24"/>
                <w:lang w:val="ro-MD" w:eastAsia="ru-RU"/>
              </w:rPr>
            </w:pPr>
            <w:r w:rsidRPr="006206F3">
              <w:rPr>
                <w:sz w:val="24"/>
                <w:szCs w:val="24"/>
                <w:lang w:val="ro-MD" w:eastAsia="ru-RU"/>
              </w:rPr>
              <w:t>3.</w:t>
            </w:r>
          </w:p>
        </w:tc>
        <w:tc>
          <w:tcPr>
            <w:tcW w:w="1407" w:type="pct"/>
            <w:vAlign w:val="center"/>
          </w:tcPr>
          <w:p w14:paraId="65936C3C" w14:textId="3F5548C0" w:rsidR="00EB7997" w:rsidRPr="006206F3" w:rsidRDefault="00EB7997" w:rsidP="00EB7997">
            <w:pPr>
              <w:ind w:firstLine="0"/>
              <w:jc w:val="center"/>
              <w:rPr>
                <w:sz w:val="24"/>
                <w:szCs w:val="24"/>
                <w:lang w:val="ro-MD" w:eastAsia="ru-RU"/>
              </w:rPr>
            </w:pPr>
            <w:r w:rsidRPr="006206F3">
              <w:rPr>
                <w:bCs/>
                <w:color w:val="000000" w:themeColor="text1"/>
                <w:sz w:val="24"/>
                <w:szCs w:val="24"/>
                <w:lang w:val="ro-MD" w:eastAsia="ro-RO"/>
              </w:rPr>
              <w:t>Certificat de atribuire al contului bancar</w:t>
            </w:r>
          </w:p>
        </w:tc>
        <w:tc>
          <w:tcPr>
            <w:tcW w:w="2510" w:type="pct"/>
            <w:vAlign w:val="center"/>
          </w:tcPr>
          <w:p w14:paraId="63AC1715" w14:textId="45D4CE8F" w:rsidR="00EB7997" w:rsidRPr="006206F3" w:rsidRDefault="00EB7997" w:rsidP="00EB7997">
            <w:pPr>
              <w:ind w:left="-3" w:firstLine="3"/>
              <w:rPr>
                <w:sz w:val="24"/>
                <w:szCs w:val="24"/>
                <w:lang w:val="ro-MD" w:eastAsia="ru-RU"/>
              </w:rPr>
            </w:pPr>
            <w:r w:rsidRPr="006206F3">
              <w:rPr>
                <w:rFonts w:eastAsia="Calibri"/>
                <w:color w:val="000000" w:themeColor="text1"/>
                <w:sz w:val="24"/>
                <w:szCs w:val="24"/>
                <w:lang w:val="ro-MD" w:eastAsia="ro-RO"/>
              </w:rPr>
              <w:t xml:space="preserve">Eliberat de banca deținătoare de cont - </w:t>
            </w:r>
            <w:r w:rsidRPr="006206F3">
              <w:rPr>
                <w:rFonts w:eastAsia="Calibri"/>
                <w:color w:val="000000" w:themeColor="text1"/>
                <w:sz w:val="24"/>
                <w:szCs w:val="24"/>
                <w:lang w:val="ro-MD" w:eastAsia="zh-CN"/>
              </w:rPr>
              <w:t>confirmat prin semnătură electronică</w:t>
            </w:r>
          </w:p>
        </w:tc>
        <w:tc>
          <w:tcPr>
            <w:tcW w:w="811" w:type="pct"/>
            <w:vAlign w:val="center"/>
          </w:tcPr>
          <w:p w14:paraId="5BFE5FF0" w14:textId="10051181" w:rsidR="00EB7997" w:rsidRPr="006206F3" w:rsidRDefault="00EB7997" w:rsidP="00856921">
            <w:pPr>
              <w:tabs>
                <w:tab w:val="left" w:pos="1190"/>
              </w:tabs>
              <w:ind w:left="-426" w:firstLine="426"/>
              <w:jc w:val="center"/>
              <w:rPr>
                <w:sz w:val="24"/>
                <w:szCs w:val="24"/>
                <w:lang w:val="ro-MD" w:eastAsia="ru-RU"/>
              </w:rPr>
            </w:pPr>
            <w:r w:rsidRPr="006206F3">
              <w:rPr>
                <w:b/>
                <w:color w:val="000000" w:themeColor="text1"/>
                <w:sz w:val="24"/>
                <w:szCs w:val="24"/>
                <w:lang w:val="ro-MD"/>
              </w:rPr>
              <w:t>Obligatoriu</w:t>
            </w:r>
          </w:p>
        </w:tc>
      </w:tr>
      <w:tr w:rsidR="00490665" w:rsidRPr="006206F3" w14:paraId="2BA90C19" w14:textId="77777777" w:rsidTr="00856921">
        <w:tc>
          <w:tcPr>
            <w:tcW w:w="272" w:type="pct"/>
            <w:vAlign w:val="center"/>
          </w:tcPr>
          <w:p w14:paraId="5916B239" w14:textId="6DF04A77" w:rsidR="00490665" w:rsidRPr="006206F3" w:rsidRDefault="00490665" w:rsidP="00490665">
            <w:pPr>
              <w:ind w:left="-426" w:firstLine="568"/>
              <w:rPr>
                <w:sz w:val="24"/>
                <w:szCs w:val="24"/>
                <w:lang w:val="ro-MD" w:eastAsia="ru-RU"/>
              </w:rPr>
            </w:pPr>
            <w:r w:rsidRPr="006206F3">
              <w:rPr>
                <w:sz w:val="24"/>
                <w:szCs w:val="24"/>
                <w:lang w:val="ro-MD" w:eastAsia="ru-RU"/>
              </w:rPr>
              <w:t>4.</w:t>
            </w:r>
          </w:p>
        </w:tc>
        <w:tc>
          <w:tcPr>
            <w:tcW w:w="1407" w:type="pct"/>
            <w:vAlign w:val="center"/>
          </w:tcPr>
          <w:p w14:paraId="56C02326" w14:textId="12EF4517" w:rsidR="00490665" w:rsidRPr="006206F3" w:rsidRDefault="00490665" w:rsidP="00490665">
            <w:pPr>
              <w:ind w:firstLine="0"/>
              <w:jc w:val="center"/>
              <w:rPr>
                <w:sz w:val="24"/>
                <w:szCs w:val="24"/>
                <w:highlight w:val="yellow"/>
                <w:lang w:val="ro-MD" w:eastAsia="ru-RU"/>
              </w:rPr>
            </w:pPr>
            <w:r w:rsidRPr="006206F3">
              <w:rPr>
                <w:bCs/>
                <w:color w:val="000000" w:themeColor="text1"/>
                <w:sz w:val="24"/>
                <w:szCs w:val="24"/>
                <w:lang w:val="ro-MD" w:eastAsia="ro-RO"/>
              </w:rPr>
              <w:t>Declarație de eligibilitate</w:t>
            </w:r>
          </w:p>
        </w:tc>
        <w:tc>
          <w:tcPr>
            <w:tcW w:w="2510" w:type="pct"/>
            <w:vAlign w:val="center"/>
          </w:tcPr>
          <w:p w14:paraId="24115EF8" w14:textId="003A45AC" w:rsidR="00490665" w:rsidRPr="006206F3" w:rsidRDefault="00490665" w:rsidP="00490665">
            <w:pPr>
              <w:ind w:left="-3" w:firstLine="3"/>
              <w:rPr>
                <w:sz w:val="24"/>
                <w:szCs w:val="24"/>
                <w:highlight w:val="yellow"/>
                <w:lang w:val="ro-MD" w:eastAsia="ru-RU"/>
              </w:rPr>
            </w:pPr>
            <w:r w:rsidRPr="006206F3">
              <w:rPr>
                <w:rFonts w:eastAsia="Calibri"/>
                <w:color w:val="000000" w:themeColor="text1"/>
                <w:sz w:val="24"/>
                <w:szCs w:val="24"/>
                <w:lang w:val="ro-MD" w:eastAsia="ro-RO"/>
              </w:rPr>
              <w:t>Completată conform anexei nr. 2 la Regulamentul cu privire la achizițiile publice de valoare mică - confirmat prin semnătură electronica;</w:t>
            </w:r>
          </w:p>
        </w:tc>
        <w:tc>
          <w:tcPr>
            <w:tcW w:w="811" w:type="pct"/>
            <w:vAlign w:val="center"/>
          </w:tcPr>
          <w:p w14:paraId="497514BA" w14:textId="568F8171" w:rsidR="00490665" w:rsidRPr="006206F3" w:rsidRDefault="00490665" w:rsidP="00490665">
            <w:pPr>
              <w:tabs>
                <w:tab w:val="left" w:pos="1190"/>
              </w:tabs>
              <w:ind w:left="-426" w:firstLine="426"/>
              <w:jc w:val="center"/>
              <w:rPr>
                <w:sz w:val="24"/>
                <w:szCs w:val="24"/>
                <w:highlight w:val="yellow"/>
                <w:lang w:val="ro-MD" w:eastAsia="ru-RU"/>
              </w:rPr>
            </w:pPr>
            <w:r w:rsidRPr="006206F3">
              <w:rPr>
                <w:b/>
                <w:color w:val="000000" w:themeColor="text1"/>
                <w:sz w:val="24"/>
                <w:szCs w:val="24"/>
                <w:lang w:val="ro-MD"/>
              </w:rPr>
              <w:t>Obligatoriu</w:t>
            </w:r>
          </w:p>
        </w:tc>
      </w:tr>
      <w:tr w:rsidR="00490665" w:rsidRPr="006206F3" w14:paraId="3B534FE9" w14:textId="77777777" w:rsidTr="00856921">
        <w:tc>
          <w:tcPr>
            <w:tcW w:w="272" w:type="pct"/>
            <w:vAlign w:val="center"/>
          </w:tcPr>
          <w:p w14:paraId="0A6E293E" w14:textId="599F70DA" w:rsidR="00490665" w:rsidRPr="006206F3" w:rsidRDefault="00490665" w:rsidP="00490665">
            <w:pPr>
              <w:ind w:left="-426" w:firstLine="568"/>
              <w:rPr>
                <w:sz w:val="24"/>
                <w:szCs w:val="24"/>
                <w:lang w:val="ro-MD" w:eastAsia="ru-RU"/>
              </w:rPr>
            </w:pPr>
            <w:r w:rsidRPr="006206F3">
              <w:rPr>
                <w:sz w:val="24"/>
                <w:szCs w:val="24"/>
                <w:lang w:val="ro-MD" w:eastAsia="ru-RU"/>
              </w:rPr>
              <w:t>5.</w:t>
            </w:r>
          </w:p>
        </w:tc>
        <w:tc>
          <w:tcPr>
            <w:tcW w:w="1407" w:type="pct"/>
            <w:vAlign w:val="center"/>
          </w:tcPr>
          <w:p w14:paraId="3F30F0C9" w14:textId="5A65C177" w:rsidR="00490665" w:rsidRPr="006206F3" w:rsidRDefault="00490665" w:rsidP="00490665">
            <w:pPr>
              <w:ind w:firstLine="0"/>
              <w:jc w:val="center"/>
              <w:rPr>
                <w:sz w:val="24"/>
                <w:szCs w:val="24"/>
                <w:lang w:val="ro-MD" w:eastAsia="ru-RU"/>
              </w:rPr>
            </w:pPr>
            <w:r w:rsidRPr="006206F3">
              <w:rPr>
                <w:color w:val="000000" w:themeColor="text1"/>
                <w:sz w:val="24"/>
                <w:szCs w:val="24"/>
                <w:lang w:val="ro-MD"/>
              </w:rPr>
              <w:t>Raport de încercări</w:t>
            </w:r>
          </w:p>
        </w:tc>
        <w:tc>
          <w:tcPr>
            <w:tcW w:w="2510" w:type="pct"/>
            <w:vAlign w:val="center"/>
          </w:tcPr>
          <w:p w14:paraId="539230E0" w14:textId="0CBBCC4C" w:rsidR="00490665" w:rsidRPr="006206F3" w:rsidRDefault="00490665" w:rsidP="00490665">
            <w:pPr>
              <w:ind w:left="-3" w:firstLine="3"/>
              <w:rPr>
                <w:sz w:val="24"/>
                <w:szCs w:val="24"/>
                <w:lang w:val="ro-MD" w:eastAsia="ru-RU"/>
              </w:rPr>
            </w:pPr>
            <w:r w:rsidRPr="006206F3">
              <w:rPr>
                <w:rFonts w:eastAsia="Calibri"/>
                <w:color w:val="000000" w:themeColor="text1"/>
                <w:sz w:val="24"/>
                <w:szCs w:val="24"/>
                <w:lang w:val="ro-MD" w:eastAsia="ro-RO"/>
              </w:rPr>
              <w:t>Emis de organul abilitat– confirmat prin semnătură electronică</w:t>
            </w:r>
          </w:p>
        </w:tc>
        <w:tc>
          <w:tcPr>
            <w:tcW w:w="811" w:type="pct"/>
            <w:vAlign w:val="center"/>
          </w:tcPr>
          <w:p w14:paraId="2A69E3C2" w14:textId="1B993FD3" w:rsidR="00490665" w:rsidRPr="006206F3" w:rsidRDefault="00490665" w:rsidP="00490665">
            <w:pPr>
              <w:tabs>
                <w:tab w:val="left" w:pos="1190"/>
              </w:tabs>
              <w:ind w:left="-426" w:firstLine="426"/>
              <w:jc w:val="center"/>
              <w:rPr>
                <w:sz w:val="24"/>
                <w:szCs w:val="24"/>
                <w:lang w:val="ro-MD" w:eastAsia="ru-RU"/>
              </w:rPr>
            </w:pPr>
            <w:r w:rsidRPr="006206F3">
              <w:rPr>
                <w:b/>
                <w:color w:val="000000" w:themeColor="text1"/>
                <w:sz w:val="24"/>
                <w:szCs w:val="24"/>
                <w:lang w:val="ro-MD"/>
              </w:rPr>
              <w:t>Obligatoriu</w:t>
            </w:r>
          </w:p>
        </w:tc>
      </w:tr>
      <w:tr w:rsidR="00490665" w:rsidRPr="006206F3" w14:paraId="3FC9546B" w14:textId="77777777" w:rsidTr="00856921">
        <w:tc>
          <w:tcPr>
            <w:tcW w:w="272" w:type="pct"/>
            <w:vAlign w:val="center"/>
          </w:tcPr>
          <w:p w14:paraId="41AA4C52" w14:textId="6FC91DD8" w:rsidR="00490665" w:rsidRPr="006206F3" w:rsidRDefault="00490665" w:rsidP="00490665">
            <w:pPr>
              <w:ind w:left="-426" w:firstLine="568"/>
              <w:rPr>
                <w:sz w:val="24"/>
                <w:szCs w:val="24"/>
                <w:lang w:val="ro-MD" w:eastAsia="ru-RU"/>
              </w:rPr>
            </w:pPr>
            <w:r w:rsidRPr="006206F3">
              <w:rPr>
                <w:sz w:val="24"/>
                <w:szCs w:val="24"/>
                <w:lang w:val="ro-MD" w:eastAsia="ru-RU"/>
              </w:rPr>
              <w:t>6.</w:t>
            </w:r>
          </w:p>
        </w:tc>
        <w:tc>
          <w:tcPr>
            <w:tcW w:w="1407" w:type="pct"/>
            <w:vAlign w:val="center"/>
          </w:tcPr>
          <w:p w14:paraId="3D3ECC71" w14:textId="61324EAD" w:rsidR="00490665" w:rsidRPr="006206F3" w:rsidRDefault="00490665" w:rsidP="00490665">
            <w:pPr>
              <w:ind w:firstLine="0"/>
              <w:jc w:val="center"/>
              <w:rPr>
                <w:sz w:val="24"/>
                <w:szCs w:val="24"/>
                <w:lang w:val="ro-MD" w:eastAsia="ru-RU"/>
              </w:rPr>
            </w:pPr>
            <w:r w:rsidRPr="006206F3">
              <w:rPr>
                <w:color w:val="000000" w:themeColor="text1"/>
                <w:sz w:val="24"/>
                <w:szCs w:val="24"/>
                <w:lang w:val="ro-MD"/>
              </w:rPr>
              <w:t>Mostra</w:t>
            </w:r>
          </w:p>
        </w:tc>
        <w:tc>
          <w:tcPr>
            <w:tcW w:w="2510" w:type="pct"/>
            <w:vAlign w:val="center"/>
          </w:tcPr>
          <w:p w14:paraId="2D35DF0C" w14:textId="72D14284" w:rsidR="00490665" w:rsidRPr="006206F3" w:rsidRDefault="00490665" w:rsidP="00792A81">
            <w:pPr>
              <w:ind w:left="-3" w:firstLine="3"/>
              <w:rPr>
                <w:sz w:val="24"/>
                <w:szCs w:val="24"/>
                <w:lang w:val="ro-MD" w:eastAsia="ru-RU"/>
              </w:rPr>
            </w:pPr>
            <w:r w:rsidRPr="006206F3">
              <w:rPr>
                <w:rFonts w:eastAsia="Calibri"/>
                <w:color w:val="000000" w:themeColor="text1"/>
                <w:sz w:val="24"/>
                <w:szCs w:val="24"/>
                <w:lang w:val="ro-MD" w:eastAsia="ro-RO"/>
              </w:rPr>
              <w:t xml:space="preserve">La </w:t>
            </w:r>
            <w:r w:rsidR="00792A81" w:rsidRPr="006206F3">
              <w:rPr>
                <w:rFonts w:eastAsia="Calibri"/>
                <w:color w:val="000000" w:themeColor="text1"/>
                <w:sz w:val="24"/>
                <w:szCs w:val="24"/>
                <w:lang w:val="ro-MD" w:eastAsia="ro-RO"/>
              </w:rPr>
              <w:t>solicitare se va prezenta mostre insignelor</w:t>
            </w:r>
            <w:r w:rsidRPr="006206F3">
              <w:rPr>
                <w:rFonts w:eastAsia="Calibri"/>
                <w:color w:val="000000" w:themeColor="text1"/>
                <w:sz w:val="24"/>
                <w:szCs w:val="24"/>
                <w:lang w:val="ro-MD" w:eastAsia="ro-RO"/>
              </w:rPr>
              <w:t xml:space="preserve"> propuse spre achiziționare. La necesitate </w:t>
            </w:r>
            <w:r w:rsidR="00792A81" w:rsidRPr="006206F3">
              <w:rPr>
                <w:rFonts w:eastAsia="Calibri"/>
                <w:color w:val="000000" w:themeColor="text1"/>
                <w:sz w:val="24"/>
                <w:szCs w:val="24"/>
                <w:lang w:val="ro-MD" w:eastAsia="ro-RO"/>
              </w:rPr>
              <w:t>mostrele</w:t>
            </w:r>
            <w:r w:rsidRPr="006206F3">
              <w:rPr>
                <w:rFonts w:eastAsia="Calibri"/>
                <w:color w:val="000000" w:themeColor="text1"/>
                <w:sz w:val="24"/>
                <w:szCs w:val="24"/>
                <w:lang w:val="ro-MD" w:eastAsia="ro-RO"/>
              </w:rPr>
              <w:t xml:space="preserve"> v</w:t>
            </w:r>
            <w:r w:rsidR="00792A81" w:rsidRPr="006206F3">
              <w:rPr>
                <w:rFonts w:eastAsia="Calibri"/>
                <w:color w:val="000000" w:themeColor="text1"/>
                <w:sz w:val="24"/>
                <w:szCs w:val="24"/>
                <w:lang w:val="ro-MD" w:eastAsia="ro-RO"/>
              </w:rPr>
              <w:t>or fi supuse</w:t>
            </w:r>
            <w:r w:rsidRPr="006206F3">
              <w:rPr>
                <w:rFonts w:eastAsia="Calibri"/>
                <w:color w:val="000000" w:themeColor="text1"/>
                <w:sz w:val="24"/>
                <w:szCs w:val="24"/>
                <w:lang w:val="ro-MD" w:eastAsia="ro-RO"/>
              </w:rPr>
              <w:t xml:space="preserve"> verificării în cadrul laboratoarelor specializate.</w:t>
            </w:r>
          </w:p>
        </w:tc>
        <w:tc>
          <w:tcPr>
            <w:tcW w:w="811" w:type="pct"/>
            <w:vAlign w:val="center"/>
          </w:tcPr>
          <w:p w14:paraId="06BA9A97" w14:textId="63E3AD80" w:rsidR="00490665" w:rsidRPr="006206F3" w:rsidRDefault="00490665" w:rsidP="00490665">
            <w:pPr>
              <w:tabs>
                <w:tab w:val="left" w:pos="1190"/>
              </w:tabs>
              <w:ind w:left="-426" w:firstLine="426"/>
              <w:jc w:val="center"/>
              <w:rPr>
                <w:sz w:val="24"/>
                <w:szCs w:val="24"/>
                <w:lang w:val="ro-MD" w:eastAsia="ru-RU"/>
              </w:rPr>
            </w:pPr>
            <w:r w:rsidRPr="006206F3">
              <w:rPr>
                <w:b/>
                <w:color w:val="000000" w:themeColor="text1"/>
                <w:sz w:val="24"/>
                <w:szCs w:val="24"/>
                <w:lang w:val="ro-MD"/>
              </w:rPr>
              <w:t>Obligatoriu</w:t>
            </w:r>
          </w:p>
        </w:tc>
      </w:tr>
    </w:tbl>
    <w:p w14:paraId="54C504E8" w14:textId="77777777" w:rsidR="00850D1C" w:rsidRPr="006206F3" w:rsidRDefault="00850D1C" w:rsidP="00856921">
      <w:pPr>
        <w:ind w:left="-426" w:firstLine="0"/>
        <w:rPr>
          <w:sz w:val="24"/>
          <w:szCs w:val="24"/>
          <w:lang w:val="ro-MD"/>
        </w:rPr>
      </w:pPr>
    </w:p>
    <w:p w14:paraId="40A797E2" w14:textId="77777777" w:rsidR="00EB7997" w:rsidRPr="006206F3" w:rsidRDefault="00850D1C" w:rsidP="00856921">
      <w:pPr>
        <w:ind w:right="-421" w:hanging="426"/>
        <w:rPr>
          <w:bCs/>
          <w:sz w:val="24"/>
          <w:szCs w:val="24"/>
          <w:lang w:val="ro-MD" w:eastAsia="ru-RU"/>
        </w:rPr>
      </w:pPr>
      <w:r w:rsidRPr="006206F3">
        <w:rPr>
          <w:bCs/>
          <w:sz w:val="24"/>
          <w:szCs w:val="24"/>
          <w:lang w:val="ro-MD" w:eastAsia="ru-RU"/>
        </w:rPr>
        <w:t xml:space="preserve">13. Tehnici </w:t>
      </w:r>
      <w:proofErr w:type="spellStart"/>
      <w:r w:rsidRPr="006206F3">
        <w:rPr>
          <w:bCs/>
          <w:sz w:val="24"/>
          <w:szCs w:val="24"/>
          <w:lang w:val="ro-MD" w:eastAsia="ru-RU"/>
        </w:rPr>
        <w:t>şi</w:t>
      </w:r>
      <w:proofErr w:type="spellEnd"/>
      <w:r w:rsidRPr="006206F3">
        <w:rPr>
          <w:bCs/>
          <w:sz w:val="24"/>
          <w:szCs w:val="24"/>
          <w:lang w:val="ro-MD" w:eastAsia="ru-RU"/>
        </w:rPr>
        <w:t xml:space="preserve"> instrumente specifice de atribuire</w:t>
      </w:r>
      <w:r w:rsidR="00EB7997" w:rsidRPr="006206F3">
        <w:rPr>
          <w:bCs/>
          <w:sz w:val="24"/>
          <w:szCs w:val="24"/>
          <w:lang w:val="ro-MD" w:eastAsia="ru-RU"/>
        </w:rPr>
        <w:t xml:space="preserve">: </w:t>
      </w:r>
      <w:r w:rsidRPr="006206F3">
        <w:rPr>
          <w:bCs/>
          <w:sz w:val="24"/>
          <w:szCs w:val="24"/>
          <w:lang w:val="ro-MD" w:eastAsia="ru-RU"/>
        </w:rPr>
        <w:t xml:space="preserve"> </w:t>
      </w:r>
      <w:r w:rsidR="00EB7997" w:rsidRPr="006206F3">
        <w:rPr>
          <w:bCs/>
          <w:sz w:val="24"/>
          <w:szCs w:val="24"/>
          <w:lang w:val="ro-MD" w:eastAsia="ru-RU"/>
        </w:rPr>
        <w:t>licitație electronică în 3 runde cu pasul minim 1%.</w:t>
      </w:r>
    </w:p>
    <w:p w14:paraId="0BA183D9" w14:textId="77777777" w:rsidR="00EB7997" w:rsidRPr="006206F3" w:rsidRDefault="00EB7997" w:rsidP="00856921">
      <w:pPr>
        <w:ind w:hanging="426"/>
        <w:rPr>
          <w:bCs/>
          <w:sz w:val="24"/>
          <w:szCs w:val="24"/>
          <w:lang w:val="ro-MD" w:eastAsia="ru-RU"/>
        </w:rPr>
      </w:pPr>
      <w:r w:rsidRPr="006206F3">
        <w:rPr>
          <w:bCs/>
          <w:sz w:val="24"/>
          <w:szCs w:val="24"/>
          <w:lang w:val="ro-MD" w:eastAsia="ru-RU"/>
        </w:rPr>
        <w:t xml:space="preserve">14.  Condiții speciale de care depinde îndeplinirea contractului: - </w:t>
      </w:r>
    </w:p>
    <w:p w14:paraId="4E4BC7AA" w14:textId="77777777" w:rsidR="00EB7997" w:rsidRPr="006206F3" w:rsidRDefault="00EB7997" w:rsidP="00856921">
      <w:pPr>
        <w:ind w:hanging="426"/>
        <w:rPr>
          <w:bCs/>
          <w:sz w:val="24"/>
          <w:szCs w:val="24"/>
          <w:lang w:val="ro-MD" w:eastAsia="ru-RU"/>
        </w:rPr>
      </w:pPr>
      <w:r w:rsidRPr="006206F3">
        <w:rPr>
          <w:bCs/>
          <w:sz w:val="24"/>
          <w:szCs w:val="24"/>
          <w:lang w:val="ro-MD" w:eastAsia="ru-RU"/>
        </w:rPr>
        <w:t>15. Ofertele se prezintă în valută: leu moldovenesc</w:t>
      </w:r>
    </w:p>
    <w:p w14:paraId="4C37A890" w14:textId="77777777" w:rsidR="00EB7997" w:rsidRPr="006206F3" w:rsidRDefault="00EB7997" w:rsidP="00856921">
      <w:pPr>
        <w:ind w:hanging="426"/>
        <w:rPr>
          <w:bCs/>
          <w:sz w:val="24"/>
          <w:szCs w:val="24"/>
          <w:lang w:val="ro-MD" w:eastAsia="ru-RU"/>
        </w:rPr>
      </w:pPr>
      <w:r w:rsidRPr="006206F3">
        <w:rPr>
          <w:bCs/>
          <w:sz w:val="24"/>
          <w:szCs w:val="24"/>
          <w:lang w:val="ro-MD" w:eastAsia="ru-RU"/>
        </w:rPr>
        <w:t xml:space="preserve">16. Criteriul de evaluare aplicat pentru atribuirea contractului: </w:t>
      </w:r>
      <w:r w:rsidRPr="006206F3">
        <w:rPr>
          <w:sz w:val="24"/>
          <w:szCs w:val="24"/>
          <w:lang w:val="ro-MD"/>
        </w:rPr>
        <w:t xml:space="preserve">cel mai mic preț fără TVA; </w:t>
      </w:r>
    </w:p>
    <w:p w14:paraId="2A4049E1" w14:textId="77777777" w:rsidR="00850D1C" w:rsidRPr="006206F3" w:rsidRDefault="00850D1C" w:rsidP="00A72B1A">
      <w:pPr>
        <w:ind w:left="-426" w:right="-705" w:firstLine="0"/>
        <w:rPr>
          <w:bCs/>
          <w:sz w:val="24"/>
          <w:szCs w:val="24"/>
          <w:lang w:val="ro-MD" w:eastAsia="ru-RU"/>
        </w:rPr>
      </w:pPr>
      <w:r w:rsidRPr="006206F3">
        <w:rPr>
          <w:bCs/>
          <w:sz w:val="24"/>
          <w:szCs w:val="24"/>
          <w:lang w:val="ro-MD" w:eastAsia="ru-RU"/>
        </w:rPr>
        <w:t xml:space="preserve">17. Factorii de evaluare a celei mai avantajoase oferte din punct de vedere economic, precum </w:t>
      </w:r>
      <w:proofErr w:type="spellStart"/>
      <w:r w:rsidRPr="006206F3">
        <w:rPr>
          <w:bCs/>
          <w:sz w:val="24"/>
          <w:szCs w:val="24"/>
          <w:lang w:val="ro-MD" w:eastAsia="ru-RU"/>
        </w:rPr>
        <w:t>şi</w:t>
      </w:r>
      <w:proofErr w:type="spellEnd"/>
      <w:r w:rsidRPr="006206F3">
        <w:rPr>
          <w:bCs/>
          <w:sz w:val="24"/>
          <w:szCs w:val="24"/>
          <w:lang w:val="ro-MD" w:eastAsia="ru-RU"/>
        </w:rPr>
        <w:t xml:space="preserve"> ponderile lor:</w:t>
      </w:r>
    </w:p>
    <w:tbl>
      <w:tblPr>
        <w:tblStyle w:val="GrilTabel2"/>
        <w:tblW w:w="5610" w:type="pct"/>
        <w:tblInd w:w="-431" w:type="dxa"/>
        <w:tblLook w:val="04A0" w:firstRow="1" w:lastRow="0" w:firstColumn="1" w:lastColumn="0" w:noHBand="0" w:noVBand="1"/>
      </w:tblPr>
      <w:tblGrid>
        <w:gridCol w:w="852"/>
        <w:gridCol w:w="6370"/>
        <w:gridCol w:w="3269"/>
      </w:tblGrid>
      <w:tr w:rsidR="00850D1C" w:rsidRPr="006206F3" w14:paraId="33C2CE1B" w14:textId="77777777" w:rsidTr="00856921">
        <w:tc>
          <w:tcPr>
            <w:tcW w:w="406" w:type="pct"/>
            <w:hideMark/>
          </w:tcPr>
          <w:p w14:paraId="7F5F0CB0" w14:textId="7BC5A57E" w:rsidR="00850D1C" w:rsidRPr="006206F3" w:rsidRDefault="00850D1C" w:rsidP="00856921">
            <w:pPr>
              <w:ind w:left="-538" w:right="-396" w:firstLine="0"/>
              <w:jc w:val="center"/>
              <w:rPr>
                <w:bCs/>
                <w:color w:val="000000" w:themeColor="text1"/>
                <w:sz w:val="24"/>
                <w:szCs w:val="24"/>
                <w:lang w:val="ro-MD"/>
              </w:rPr>
            </w:pPr>
            <w:r w:rsidRPr="006206F3">
              <w:rPr>
                <w:bCs/>
                <w:color w:val="000000" w:themeColor="text1"/>
                <w:sz w:val="24"/>
                <w:szCs w:val="24"/>
                <w:lang w:val="ro-MD"/>
              </w:rPr>
              <w:t>Nr. crt.</w:t>
            </w:r>
          </w:p>
        </w:tc>
        <w:tc>
          <w:tcPr>
            <w:tcW w:w="3036" w:type="pct"/>
            <w:hideMark/>
          </w:tcPr>
          <w:p w14:paraId="7C76A582" w14:textId="77777777" w:rsidR="00850D1C" w:rsidRPr="006206F3" w:rsidRDefault="00850D1C" w:rsidP="00EB7997">
            <w:pPr>
              <w:ind w:left="-426" w:firstLine="568"/>
              <w:jc w:val="center"/>
              <w:rPr>
                <w:bCs/>
                <w:color w:val="000000" w:themeColor="text1"/>
                <w:sz w:val="24"/>
                <w:szCs w:val="24"/>
                <w:lang w:val="ro-MD"/>
              </w:rPr>
            </w:pPr>
            <w:r w:rsidRPr="006206F3">
              <w:rPr>
                <w:bCs/>
                <w:color w:val="000000" w:themeColor="text1"/>
                <w:sz w:val="24"/>
                <w:szCs w:val="24"/>
                <w:lang w:val="ro-MD"/>
              </w:rPr>
              <w:t>Denumirea factorului de evaluare</w:t>
            </w:r>
          </w:p>
        </w:tc>
        <w:tc>
          <w:tcPr>
            <w:tcW w:w="1558" w:type="pct"/>
            <w:hideMark/>
          </w:tcPr>
          <w:p w14:paraId="6EB869E1" w14:textId="77777777" w:rsidR="00850D1C" w:rsidRPr="006206F3" w:rsidRDefault="00850D1C" w:rsidP="00EB7997">
            <w:pPr>
              <w:ind w:left="-426" w:firstLine="568"/>
              <w:jc w:val="center"/>
              <w:rPr>
                <w:bCs/>
                <w:color w:val="000000" w:themeColor="text1"/>
                <w:sz w:val="24"/>
                <w:szCs w:val="24"/>
                <w:lang w:val="ro-MD"/>
              </w:rPr>
            </w:pPr>
            <w:r w:rsidRPr="006206F3">
              <w:rPr>
                <w:bCs/>
                <w:color w:val="000000" w:themeColor="text1"/>
                <w:sz w:val="24"/>
                <w:szCs w:val="24"/>
                <w:lang w:val="ro-MD"/>
              </w:rPr>
              <w:t>Ponderea, %</w:t>
            </w:r>
          </w:p>
        </w:tc>
      </w:tr>
      <w:tr w:rsidR="00850D1C" w:rsidRPr="006206F3" w14:paraId="5AD56398" w14:textId="77777777" w:rsidTr="00856921">
        <w:tc>
          <w:tcPr>
            <w:tcW w:w="406" w:type="pct"/>
            <w:hideMark/>
          </w:tcPr>
          <w:p w14:paraId="5369B4E7" w14:textId="4FDC7BE4" w:rsidR="00850D1C" w:rsidRPr="006206F3" w:rsidRDefault="00850D1C" w:rsidP="00EB7997">
            <w:pPr>
              <w:ind w:left="-426" w:firstLine="568"/>
              <w:rPr>
                <w:sz w:val="24"/>
                <w:szCs w:val="24"/>
                <w:lang w:val="ro-MD" w:eastAsia="ru-RU"/>
              </w:rPr>
            </w:pPr>
            <w:r w:rsidRPr="006206F3">
              <w:rPr>
                <w:sz w:val="24"/>
                <w:szCs w:val="24"/>
                <w:lang w:val="ro-MD" w:eastAsia="ru-RU"/>
              </w:rPr>
              <w:t>1</w:t>
            </w:r>
          </w:p>
        </w:tc>
        <w:tc>
          <w:tcPr>
            <w:tcW w:w="3036" w:type="pct"/>
            <w:hideMark/>
          </w:tcPr>
          <w:p w14:paraId="194DEC9E" w14:textId="77777777" w:rsidR="00850D1C" w:rsidRPr="006206F3" w:rsidRDefault="00850D1C" w:rsidP="00EB7997">
            <w:pPr>
              <w:ind w:left="-426" w:firstLine="568"/>
              <w:rPr>
                <w:lang w:val="ro-MD" w:eastAsia="ru-RU"/>
              </w:rPr>
            </w:pPr>
          </w:p>
        </w:tc>
        <w:tc>
          <w:tcPr>
            <w:tcW w:w="1558" w:type="pct"/>
            <w:hideMark/>
          </w:tcPr>
          <w:p w14:paraId="5D7B360C" w14:textId="77777777" w:rsidR="00850D1C" w:rsidRPr="006206F3" w:rsidRDefault="00850D1C" w:rsidP="00EB7997">
            <w:pPr>
              <w:ind w:left="-426" w:firstLine="568"/>
              <w:rPr>
                <w:lang w:val="ro-MD" w:eastAsia="ru-RU"/>
              </w:rPr>
            </w:pPr>
          </w:p>
        </w:tc>
      </w:tr>
    </w:tbl>
    <w:p w14:paraId="5FEDEDE3" w14:textId="77777777" w:rsidR="00850D1C" w:rsidRPr="006206F3" w:rsidRDefault="00850D1C" w:rsidP="00EB7997">
      <w:pPr>
        <w:tabs>
          <w:tab w:val="left" w:pos="6386"/>
        </w:tabs>
        <w:ind w:left="-426" w:firstLine="568"/>
        <w:rPr>
          <w:rFonts w:asciiTheme="majorBidi" w:hAnsiTheme="majorBidi" w:cstheme="majorBidi"/>
          <w:sz w:val="24"/>
          <w:szCs w:val="24"/>
          <w:lang w:val="ro-MD" w:eastAsia="ru-RU"/>
        </w:rPr>
      </w:pPr>
    </w:p>
    <w:p w14:paraId="33D202EC" w14:textId="54779E5D" w:rsidR="00EB7997" w:rsidRPr="006206F3" w:rsidRDefault="00EB7997" w:rsidP="00856921">
      <w:pPr>
        <w:ind w:left="-426" w:right="-421" w:firstLine="0"/>
        <w:rPr>
          <w:bCs/>
          <w:sz w:val="24"/>
          <w:szCs w:val="24"/>
          <w:lang w:val="ro-MD" w:eastAsia="ru-RU"/>
        </w:rPr>
      </w:pPr>
      <w:r w:rsidRPr="006206F3">
        <w:rPr>
          <w:bCs/>
          <w:sz w:val="24"/>
          <w:szCs w:val="24"/>
          <w:lang w:val="ro-MD" w:eastAsia="ru-RU"/>
        </w:rPr>
        <w:t>18. Termenul</w:t>
      </w:r>
      <w:r w:rsidRPr="006206F3">
        <w:rPr>
          <w:bCs/>
          <w:sz w:val="24"/>
          <w:szCs w:val="24"/>
          <w:lang w:val="ro-MD" w:eastAsia="ru-RU"/>
        </w:rPr>
        <w:noBreakHyphen/>
        <w:t>limită de depunere/deschidere a ofertelor:</w:t>
      </w:r>
      <w:r w:rsidRPr="006206F3">
        <w:rPr>
          <w:sz w:val="24"/>
          <w:szCs w:val="24"/>
          <w:lang w:val="ro-MD"/>
        </w:rPr>
        <w:t xml:space="preserve"> conform</w:t>
      </w:r>
      <w:r w:rsidRPr="006206F3">
        <w:rPr>
          <w:b/>
          <w:sz w:val="24"/>
          <w:szCs w:val="24"/>
          <w:lang w:val="ro-MD"/>
        </w:rPr>
        <w:t xml:space="preserve"> </w:t>
      </w:r>
      <w:r w:rsidRPr="006206F3">
        <w:rPr>
          <w:sz w:val="24"/>
          <w:szCs w:val="24"/>
          <w:lang w:val="ro-MD"/>
        </w:rPr>
        <w:t xml:space="preserve">SIA RSAP </w:t>
      </w:r>
      <w:proofErr w:type="spellStart"/>
      <w:r w:rsidRPr="006206F3">
        <w:rPr>
          <w:sz w:val="24"/>
          <w:szCs w:val="24"/>
          <w:lang w:val="ro-MD"/>
        </w:rPr>
        <w:t>MTender</w:t>
      </w:r>
      <w:proofErr w:type="spellEnd"/>
      <w:r w:rsidRPr="006206F3">
        <w:rPr>
          <w:sz w:val="24"/>
          <w:szCs w:val="24"/>
          <w:lang w:val="ro-MD"/>
        </w:rPr>
        <w:t xml:space="preserve"> (achizitii.md);</w:t>
      </w:r>
    </w:p>
    <w:p w14:paraId="1AC6D481" w14:textId="77777777" w:rsidR="00EB7997" w:rsidRPr="006206F3" w:rsidRDefault="00EB7997" w:rsidP="00856921">
      <w:pPr>
        <w:ind w:left="-426" w:right="-421" w:firstLine="0"/>
        <w:rPr>
          <w:sz w:val="24"/>
          <w:szCs w:val="24"/>
          <w:lang w:val="ro-MD" w:eastAsia="ru-RU"/>
        </w:rPr>
      </w:pPr>
      <w:r w:rsidRPr="006206F3">
        <w:rPr>
          <w:bCs/>
          <w:sz w:val="24"/>
          <w:szCs w:val="24"/>
          <w:lang w:val="ro-MD" w:eastAsia="ru-RU"/>
        </w:rPr>
        <w:t xml:space="preserve">19. Adresa la care trebuie transmise ofertele sau cererile de participare: </w:t>
      </w:r>
      <w:r w:rsidRPr="006206F3">
        <w:rPr>
          <w:bCs/>
          <w:i/>
          <w:iCs/>
          <w:sz w:val="24"/>
          <w:szCs w:val="24"/>
          <w:lang w:val="ro-MD" w:eastAsia="ru-RU"/>
        </w:rPr>
        <w:t>Ofertele sau cererile de participare vor fi depuse electronic prin intermediul SIA ,,RSAP”.</w:t>
      </w:r>
    </w:p>
    <w:p w14:paraId="58D323C1" w14:textId="67DD5A76" w:rsidR="00EB7997" w:rsidRPr="006206F3" w:rsidRDefault="00EB7997" w:rsidP="00856921">
      <w:pPr>
        <w:ind w:left="-426" w:right="-421" w:firstLine="0"/>
        <w:rPr>
          <w:sz w:val="24"/>
          <w:szCs w:val="24"/>
          <w:lang w:val="ro-MD" w:eastAsia="ru-RU"/>
        </w:rPr>
      </w:pPr>
      <w:r w:rsidRPr="006206F3">
        <w:rPr>
          <w:bCs/>
          <w:sz w:val="24"/>
          <w:szCs w:val="24"/>
          <w:lang w:val="ro-MD" w:eastAsia="ru-RU"/>
        </w:rPr>
        <w:t>20. Termenul de valabilitate a ofertelor</w:t>
      </w:r>
      <w:r w:rsidRPr="006206F3">
        <w:rPr>
          <w:sz w:val="24"/>
          <w:szCs w:val="24"/>
          <w:lang w:val="ro-MD" w:eastAsia="ru-RU"/>
        </w:rPr>
        <w:t xml:space="preserve">: </w:t>
      </w:r>
      <w:r w:rsidRPr="006206F3">
        <w:rPr>
          <w:sz w:val="24"/>
          <w:szCs w:val="24"/>
          <w:lang w:val="ro-MD"/>
        </w:rPr>
        <w:t>60 zile din data limită de depunere a ofertelor.</w:t>
      </w:r>
    </w:p>
    <w:p w14:paraId="370F7EDD" w14:textId="77777777" w:rsidR="00EB7997" w:rsidRPr="006206F3" w:rsidRDefault="00EB7997" w:rsidP="00856921">
      <w:pPr>
        <w:ind w:left="-426" w:right="-421" w:firstLine="0"/>
        <w:rPr>
          <w:sz w:val="24"/>
          <w:szCs w:val="24"/>
          <w:lang w:val="ro-MD" w:eastAsia="ru-RU"/>
        </w:rPr>
      </w:pPr>
      <w:r w:rsidRPr="006206F3">
        <w:rPr>
          <w:bCs/>
          <w:sz w:val="24"/>
          <w:szCs w:val="24"/>
          <w:lang w:val="ro-MD" w:eastAsia="ru-RU"/>
        </w:rPr>
        <w:t>21. Locul deschiderii ofertelor</w:t>
      </w:r>
      <w:r w:rsidRPr="006206F3">
        <w:rPr>
          <w:sz w:val="24"/>
          <w:szCs w:val="24"/>
          <w:lang w:val="ro-MD" w:eastAsia="ru-RU"/>
        </w:rPr>
        <w:t xml:space="preserve">: </w:t>
      </w:r>
      <w:r w:rsidRPr="006206F3">
        <w:rPr>
          <w:sz w:val="24"/>
          <w:szCs w:val="24"/>
          <w:lang w:val="ro-MD"/>
        </w:rPr>
        <w:t xml:space="preserve">SIA RSAP </w:t>
      </w:r>
      <w:proofErr w:type="spellStart"/>
      <w:r w:rsidRPr="006206F3">
        <w:rPr>
          <w:sz w:val="24"/>
          <w:szCs w:val="24"/>
          <w:lang w:val="ro-MD"/>
        </w:rPr>
        <w:t>MTender</w:t>
      </w:r>
      <w:proofErr w:type="spellEnd"/>
      <w:r w:rsidRPr="006206F3">
        <w:rPr>
          <w:sz w:val="24"/>
          <w:szCs w:val="24"/>
          <w:lang w:val="ro-MD"/>
        </w:rPr>
        <w:t xml:space="preserve"> (achizitii.md). </w:t>
      </w:r>
      <w:r w:rsidRPr="006206F3">
        <w:rPr>
          <w:noProof/>
          <w:sz w:val="24"/>
          <w:szCs w:val="24"/>
          <w:lang w:val="ro-MD"/>
        </w:rPr>
        <w:t>Ofertele întârziate vor fi respinse.</w:t>
      </w:r>
    </w:p>
    <w:p w14:paraId="6882BB0D" w14:textId="77777777" w:rsidR="00EB7997" w:rsidRPr="006206F3" w:rsidRDefault="00EB7997" w:rsidP="00856921">
      <w:pPr>
        <w:ind w:left="-426" w:right="-421" w:firstLine="0"/>
        <w:rPr>
          <w:sz w:val="24"/>
          <w:szCs w:val="24"/>
          <w:lang w:val="ro-MD" w:eastAsia="ru-RU"/>
        </w:rPr>
      </w:pPr>
      <w:r w:rsidRPr="006206F3">
        <w:rPr>
          <w:bCs/>
          <w:sz w:val="24"/>
          <w:szCs w:val="24"/>
          <w:lang w:val="ro-MD" w:eastAsia="ru-RU"/>
        </w:rPr>
        <w:t>22. Limba sau limbile în care trebuie redactate ofertele sau cererile de participare</w:t>
      </w:r>
      <w:r w:rsidRPr="006206F3">
        <w:rPr>
          <w:sz w:val="24"/>
          <w:szCs w:val="24"/>
          <w:lang w:val="ro-MD" w:eastAsia="ru-RU"/>
        </w:rPr>
        <w:t xml:space="preserve">: </w:t>
      </w:r>
      <w:r w:rsidRPr="006206F3">
        <w:rPr>
          <w:bCs/>
          <w:sz w:val="24"/>
          <w:szCs w:val="24"/>
          <w:lang w:val="ro-MD" w:eastAsia="ru-RU"/>
        </w:rPr>
        <w:t>română</w:t>
      </w:r>
    </w:p>
    <w:p w14:paraId="7A4EC899" w14:textId="77777777" w:rsidR="00EB7997" w:rsidRPr="006206F3" w:rsidRDefault="00EB7997" w:rsidP="00856921">
      <w:pPr>
        <w:ind w:left="-426" w:right="-421" w:firstLine="0"/>
        <w:rPr>
          <w:sz w:val="24"/>
          <w:szCs w:val="24"/>
          <w:lang w:val="ro-MD" w:eastAsia="ru-RU"/>
        </w:rPr>
      </w:pPr>
      <w:r w:rsidRPr="006206F3">
        <w:rPr>
          <w:bCs/>
          <w:sz w:val="24"/>
          <w:szCs w:val="24"/>
          <w:lang w:val="ro-MD" w:eastAsia="ru-RU"/>
        </w:rPr>
        <w:t>23. Alte </w:t>
      </w:r>
      <w:proofErr w:type="spellStart"/>
      <w:r w:rsidRPr="006206F3">
        <w:rPr>
          <w:bCs/>
          <w:sz w:val="24"/>
          <w:szCs w:val="24"/>
          <w:lang w:val="ro-MD" w:eastAsia="ru-RU"/>
        </w:rPr>
        <w:t>informaţii</w:t>
      </w:r>
      <w:proofErr w:type="spellEnd"/>
      <w:r w:rsidRPr="006206F3">
        <w:rPr>
          <w:bCs/>
          <w:sz w:val="24"/>
          <w:szCs w:val="24"/>
          <w:lang w:val="ro-MD" w:eastAsia="ru-RU"/>
        </w:rPr>
        <w:t> relevante</w:t>
      </w:r>
      <w:r w:rsidRPr="006206F3">
        <w:rPr>
          <w:sz w:val="24"/>
          <w:szCs w:val="24"/>
          <w:lang w:val="ro-MD" w:eastAsia="ru-RU"/>
        </w:rPr>
        <w:t xml:space="preserve">: - </w:t>
      </w:r>
    </w:p>
    <w:p w14:paraId="60FC374E" w14:textId="77777777" w:rsidR="00136237" w:rsidRPr="006206F3" w:rsidRDefault="00136237" w:rsidP="00856921">
      <w:pPr>
        <w:ind w:left="-426" w:right="-421" w:firstLine="0"/>
        <w:rPr>
          <w:sz w:val="24"/>
          <w:szCs w:val="24"/>
          <w:lang w:val="ro-MD" w:eastAsia="ru-RU"/>
        </w:rPr>
      </w:pPr>
    </w:p>
    <w:p w14:paraId="11AE5304" w14:textId="77777777" w:rsidR="00850D1C" w:rsidRPr="006206F3" w:rsidRDefault="00850D1C" w:rsidP="00EB7997">
      <w:pPr>
        <w:ind w:left="-426" w:firstLine="568"/>
        <w:rPr>
          <w:bCs/>
          <w:sz w:val="24"/>
          <w:szCs w:val="24"/>
          <w:lang w:val="ro-MD" w:eastAsia="ru-RU"/>
        </w:rPr>
      </w:pPr>
    </w:p>
    <w:p w14:paraId="67B37995" w14:textId="695E47FA" w:rsidR="00850D1C" w:rsidRPr="006206F3" w:rsidRDefault="00850D1C" w:rsidP="00136237">
      <w:pPr>
        <w:ind w:left="-426" w:firstLine="568"/>
        <w:rPr>
          <w:sz w:val="24"/>
          <w:szCs w:val="24"/>
          <w:lang w:val="ro-MD" w:eastAsia="ru-RU"/>
        </w:rPr>
      </w:pPr>
      <w:r w:rsidRPr="006206F3">
        <w:rPr>
          <w:b/>
          <w:bCs/>
          <w:sz w:val="24"/>
          <w:szCs w:val="24"/>
          <w:lang w:val="ro-MD" w:eastAsia="ru-RU"/>
        </w:rPr>
        <w:t>Conducătorul grupului de lucru</w:t>
      </w:r>
      <w:r w:rsidRPr="006206F3">
        <w:rPr>
          <w:sz w:val="24"/>
          <w:szCs w:val="24"/>
          <w:lang w:val="ro-MD" w:eastAsia="ru-RU"/>
        </w:rPr>
        <w:t xml:space="preserve"> </w:t>
      </w:r>
      <w:r w:rsidR="00856921" w:rsidRPr="006206F3">
        <w:rPr>
          <w:sz w:val="24"/>
          <w:szCs w:val="24"/>
          <w:lang w:val="ro-MD" w:eastAsia="ru-RU"/>
        </w:rPr>
        <w:t xml:space="preserve">         </w:t>
      </w:r>
      <w:r w:rsidR="00136237" w:rsidRPr="006206F3">
        <w:rPr>
          <w:sz w:val="24"/>
          <w:szCs w:val="24"/>
          <w:lang w:val="ro-MD" w:eastAsia="ru-RU"/>
        </w:rPr>
        <w:t xml:space="preserve">                               </w:t>
      </w:r>
      <w:r w:rsidRPr="006206F3">
        <w:rPr>
          <w:b/>
          <w:bCs/>
          <w:sz w:val="24"/>
          <w:szCs w:val="24"/>
          <w:lang w:val="ro-MD" w:eastAsia="ru-RU"/>
        </w:rPr>
        <w:t>____________________________</w:t>
      </w:r>
    </w:p>
    <w:p w14:paraId="6CF8080D" w14:textId="77777777" w:rsidR="00EB7997" w:rsidRPr="006206F3" w:rsidRDefault="00EB7997" w:rsidP="00EB7997">
      <w:pPr>
        <w:ind w:left="-426" w:firstLine="568"/>
        <w:rPr>
          <w:sz w:val="24"/>
          <w:szCs w:val="24"/>
          <w:lang w:val="ro-MD" w:eastAsia="ru-RU"/>
        </w:rPr>
      </w:pPr>
    </w:p>
    <w:p w14:paraId="6FC9AC7A" w14:textId="77777777" w:rsidR="00EB7997" w:rsidRPr="006206F3" w:rsidRDefault="00EB7997" w:rsidP="00EB7997">
      <w:pPr>
        <w:ind w:left="-426" w:firstLine="568"/>
        <w:rPr>
          <w:sz w:val="24"/>
          <w:szCs w:val="24"/>
          <w:lang w:val="ro-MD" w:eastAsia="ru-RU"/>
        </w:rPr>
      </w:pPr>
    </w:p>
    <w:p w14:paraId="31BAAF94" w14:textId="77777777" w:rsidR="00EB7997" w:rsidRDefault="00EB7997" w:rsidP="004643A3">
      <w:pPr>
        <w:ind w:firstLine="0"/>
        <w:rPr>
          <w:sz w:val="24"/>
          <w:szCs w:val="24"/>
          <w:lang w:val="ro-MD" w:eastAsia="ru-RU"/>
        </w:rPr>
      </w:pPr>
    </w:p>
    <w:p w14:paraId="12AA36A1" w14:textId="4051148A" w:rsidR="002F2C90" w:rsidRPr="006206F3" w:rsidRDefault="002F2C90" w:rsidP="004643A3">
      <w:pPr>
        <w:ind w:firstLine="0"/>
        <w:rPr>
          <w:sz w:val="24"/>
          <w:szCs w:val="24"/>
          <w:lang w:val="ro-MD" w:eastAsia="ru-RU"/>
        </w:rPr>
        <w:sectPr w:rsidR="002F2C90" w:rsidRPr="006206F3" w:rsidSect="00A72B1A">
          <w:pgSz w:w="12240" w:h="15840"/>
          <w:pgMar w:top="426" w:right="1440" w:bottom="567" w:left="1440" w:header="720" w:footer="227" w:gutter="0"/>
          <w:cols w:space="720"/>
          <w:docGrid w:linePitch="360"/>
        </w:sectPr>
      </w:pPr>
    </w:p>
    <w:tbl>
      <w:tblPr>
        <w:tblpPr w:leftFromText="180" w:rightFromText="180" w:vertAnchor="text" w:horzAnchor="margin" w:tblpXSpec="center" w:tblpY="997"/>
        <w:tblOverlap w:val="never"/>
        <w:tblW w:w="15224" w:type="dxa"/>
        <w:tblLayout w:type="fixed"/>
        <w:tblLook w:val="04A0" w:firstRow="1" w:lastRow="0" w:firstColumn="1" w:lastColumn="0" w:noHBand="0" w:noVBand="1"/>
      </w:tblPr>
      <w:tblGrid>
        <w:gridCol w:w="397"/>
        <w:gridCol w:w="1293"/>
        <w:gridCol w:w="1005"/>
        <w:gridCol w:w="1005"/>
        <w:gridCol w:w="1149"/>
        <w:gridCol w:w="1005"/>
        <w:gridCol w:w="1178"/>
        <w:gridCol w:w="3736"/>
        <w:gridCol w:w="3448"/>
        <w:gridCol w:w="1008"/>
      </w:tblGrid>
      <w:tr w:rsidR="00EB7997" w:rsidRPr="006206F3" w14:paraId="537D305D" w14:textId="77777777" w:rsidTr="00D77DB1">
        <w:trPr>
          <w:cantSplit/>
          <w:trHeight w:val="707"/>
        </w:trPr>
        <w:tc>
          <w:tcPr>
            <w:tcW w:w="3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EAC3F6" w14:textId="77777777" w:rsidR="00EB7997" w:rsidRPr="006206F3" w:rsidRDefault="00EB7997" w:rsidP="00856921">
            <w:pPr>
              <w:ind w:left="113" w:right="113" w:firstLine="0"/>
              <w:jc w:val="center"/>
              <w:rPr>
                <w:b/>
                <w:lang w:val="ro-MD"/>
              </w:rPr>
            </w:pPr>
            <w:r w:rsidRPr="006206F3">
              <w:rPr>
                <w:b/>
                <w:lang w:val="ro-MD"/>
              </w:rPr>
              <w:lastRenderedPageBreak/>
              <w:t>Cod CPV</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5A6C96AC" w14:textId="77777777" w:rsidR="00EB7997" w:rsidRPr="006206F3" w:rsidRDefault="00EB7997" w:rsidP="00856921">
            <w:pPr>
              <w:ind w:hanging="108"/>
              <w:jc w:val="center"/>
              <w:rPr>
                <w:b/>
                <w:lang w:val="ro-MD"/>
              </w:rPr>
            </w:pPr>
            <w:r w:rsidRPr="006206F3">
              <w:rPr>
                <w:b/>
                <w:lang w:val="ro-MD"/>
              </w:rPr>
              <w:t>Denumirea  serviciilor</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2DD2A51" w14:textId="77777777" w:rsidR="00EB7997" w:rsidRPr="006206F3" w:rsidRDefault="00EB7997" w:rsidP="00856921">
            <w:pPr>
              <w:tabs>
                <w:tab w:val="left" w:pos="601"/>
              </w:tabs>
              <w:ind w:right="-249" w:hanging="249"/>
              <w:jc w:val="center"/>
              <w:rPr>
                <w:b/>
                <w:lang w:val="ro-MD"/>
              </w:rPr>
            </w:pPr>
            <w:r w:rsidRPr="006206F3">
              <w:rPr>
                <w:b/>
                <w:lang w:val="ro-MD"/>
              </w:rPr>
              <w:t>Cantitatea</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9AD1322" w14:textId="77777777" w:rsidR="00EB7997" w:rsidRPr="006206F3" w:rsidRDefault="00EB7997" w:rsidP="00856921">
            <w:pPr>
              <w:ind w:left="-102" w:right="-108" w:firstLine="0"/>
              <w:jc w:val="center"/>
              <w:rPr>
                <w:b/>
                <w:lang w:val="ro-MD"/>
              </w:rPr>
            </w:pPr>
            <w:proofErr w:type="spellStart"/>
            <w:r w:rsidRPr="006206F3">
              <w:rPr>
                <w:b/>
                <w:lang w:val="ro-MD"/>
              </w:rPr>
              <w:t>Preţ</w:t>
            </w:r>
            <w:proofErr w:type="spellEnd"/>
            <w:r w:rsidRPr="006206F3">
              <w:rPr>
                <w:b/>
                <w:lang w:val="ro-MD"/>
              </w:rPr>
              <w:t xml:space="preserve">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FC3D18D" w14:textId="77777777" w:rsidR="00EB7997" w:rsidRPr="006206F3" w:rsidRDefault="00EB7997" w:rsidP="00856921">
            <w:pPr>
              <w:ind w:left="-112" w:right="-104" w:firstLine="112"/>
              <w:jc w:val="center"/>
              <w:rPr>
                <w:b/>
                <w:lang w:val="ro-MD"/>
              </w:rPr>
            </w:pPr>
            <w:proofErr w:type="spellStart"/>
            <w:r w:rsidRPr="006206F3">
              <w:rPr>
                <w:b/>
                <w:lang w:val="ro-MD"/>
              </w:rPr>
              <w:t>Preţ</w:t>
            </w:r>
            <w:proofErr w:type="spellEnd"/>
            <w:r w:rsidRPr="006206F3">
              <w:rPr>
                <w:b/>
                <w:lang w:val="ro-MD"/>
              </w:rPr>
              <w:t xml:space="preserve"> unitar (cu TVA)</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64ACBA9" w14:textId="77777777" w:rsidR="00EB7997" w:rsidRPr="006206F3" w:rsidRDefault="00EB7997" w:rsidP="00856921">
            <w:pPr>
              <w:ind w:right="-110" w:hanging="105"/>
              <w:jc w:val="center"/>
              <w:rPr>
                <w:b/>
                <w:lang w:val="ro-MD"/>
              </w:rPr>
            </w:pPr>
            <w:r w:rsidRPr="006206F3">
              <w:rPr>
                <w:b/>
                <w:lang w:val="ro-MD"/>
              </w:rPr>
              <w:t>Suma fără</w:t>
            </w:r>
          </w:p>
          <w:p w14:paraId="5E74107F" w14:textId="77777777" w:rsidR="00EB7997" w:rsidRPr="006206F3" w:rsidRDefault="00EB7997" w:rsidP="00856921">
            <w:pPr>
              <w:ind w:firstLine="0"/>
              <w:jc w:val="center"/>
              <w:rPr>
                <w:b/>
                <w:lang w:val="ro-MD"/>
              </w:rPr>
            </w:pPr>
            <w:r w:rsidRPr="006206F3">
              <w:rPr>
                <w:b/>
                <w:lang w:val="ro-MD"/>
              </w:rPr>
              <w:t>TVA</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5A9CCE0" w14:textId="77777777" w:rsidR="00EB7997" w:rsidRPr="006206F3" w:rsidRDefault="00EB7997" w:rsidP="00856921">
            <w:pPr>
              <w:ind w:firstLine="0"/>
              <w:jc w:val="center"/>
              <w:rPr>
                <w:b/>
                <w:lang w:val="ro-MD"/>
              </w:rPr>
            </w:pPr>
            <w:r w:rsidRPr="006206F3">
              <w:rPr>
                <w:b/>
                <w:lang w:val="ro-MD"/>
              </w:rPr>
              <w:t>Suma</w:t>
            </w:r>
          </w:p>
          <w:p w14:paraId="7E258710" w14:textId="77777777" w:rsidR="00EB7997" w:rsidRPr="006206F3" w:rsidRDefault="00EB7997" w:rsidP="00856921">
            <w:pPr>
              <w:ind w:right="-110" w:firstLine="0"/>
              <w:jc w:val="center"/>
              <w:rPr>
                <w:b/>
                <w:lang w:val="ro-MD"/>
              </w:rPr>
            </w:pPr>
            <w:r w:rsidRPr="006206F3">
              <w:rPr>
                <w:b/>
                <w:lang w:val="ro-MD"/>
              </w:rPr>
              <w:t>cu TVA</w:t>
            </w:r>
          </w:p>
        </w:tc>
        <w:tc>
          <w:tcPr>
            <w:tcW w:w="3736" w:type="dxa"/>
            <w:tcBorders>
              <w:top w:val="single" w:sz="4" w:space="0" w:color="auto"/>
              <w:left w:val="single" w:sz="4" w:space="0" w:color="auto"/>
              <w:bottom w:val="single" w:sz="4" w:space="0" w:color="auto"/>
              <w:right w:val="single" w:sz="4" w:space="0" w:color="auto"/>
            </w:tcBorders>
            <w:shd w:val="clear" w:color="auto" w:fill="auto"/>
            <w:vAlign w:val="center"/>
          </w:tcPr>
          <w:p w14:paraId="00BB5AEA" w14:textId="77777777" w:rsidR="00EB7997" w:rsidRPr="006206F3" w:rsidRDefault="00EB7997" w:rsidP="00856921">
            <w:pPr>
              <w:ind w:firstLine="0"/>
              <w:jc w:val="center"/>
              <w:rPr>
                <w:b/>
                <w:lang w:val="ro-MD"/>
              </w:rPr>
            </w:pPr>
            <w:r w:rsidRPr="006206F3">
              <w:rPr>
                <w:b/>
                <w:lang w:val="ro-MD"/>
              </w:rPr>
              <w:t>Specificația tehnică solicitată de către autoritatea contractantă</w:t>
            </w:r>
          </w:p>
        </w:tc>
        <w:tc>
          <w:tcPr>
            <w:tcW w:w="3448" w:type="dxa"/>
            <w:tcBorders>
              <w:top w:val="single" w:sz="4" w:space="0" w:color="auto"/>
              <w:left w:val="single" w:sz="4" w:space="0" w:color="auto"/>
              <w:bottom w:val="single" w:sz="4" w:space="0" w:color="auto"/>
              <w:right w:val="single" w:sz="4" w:space="0" w:color="auto"/>
            </w:tcBorders>
            <w:vAlign w:val="center"/>
          </w:tcPr>
          <w:p w14:paraId="2E9B7E47" w14:textId="77777777" w:rsidR="00EB7997" w:rsidRPr="006206F3" w:rsidRDefault="00EB7997" w:rsidP="00856921">
            <w:pPr>
              <w:ind w:firstLine="0"/>
              <w:jc w:val="center"/>
              <w:rPr>
                <w:b/>
                <w:lang w:val="ro-MD"/>
              </w:rPr>
            </w:pPr>
            <w:r w:rsidRPr="006206F3">
              <w:rPr>
                <w:b/>
                <w:lang w:val="ro-MD"/>
              </w:rPr>
              <w:t>Specificația tehnică deplină propusă de ofertant</w:t>
            </w:r>
          </w:p>
        </w:tc>
        <w:tc>
          <w:tcPr>
            <w:tcW w:w="1008" w:type="dxa"/>
            <w:tcBorders>
              <w:top w:val="single" w:sz="4" w:space="0" w:color="auto"/>
              <w:left w:val="single" w:sz="4" w:space="0" w:color="auto"/>
              <w:bottom w:val="single" w:sz="4" w:space="0" w:color="auto"/>
              <w:right w:val="single" w:sz="4" w:space="0" w:color="auto"/>
            </w:tcBorders>
            <w:vAlign w:val="center"/>
          </w:tcPr>
          <w:p w14:paraId="0EA26D70" w14:textId="77777777" w:rsidR="00D81FD0" w:rsidRPr="006206F3" w:rsidRDefault="00EB7997" w:rsidP="00856921">
            <w:pPr>
              <w:ind w:left="-248" w:right="-112" w:firstLine="141"/>
              <w:jc w:val="center"/>
              <w:rPr>
                <w:b/>
                <w:lang w:val="ro-MD"/>
              </w:rPr>
            </w:pPr>
            <w:r w:rsidRPr="006206F3">
              <w:rPr>
                <w:b/>
                <w:lang w:val="ro-MD"/>
              </w:rPr>
              <w:t>Termenul/</w:t>
            </w:r>
          </w:p>
          <w:p w14:paraId="1E483746" w14:textId="38040E39" w:rsidR="00EB7997" w:rsidRPr="006206F3" w:rsidRDefault="00EB7997" w:rsidP="00856921">
            <w:pPr>
              <w:ind w:left="-248" w:right="-112" w:firstLine="141"/>
              <w:jc w:val="center"/>
              <w:rPr>
                <w:b/>
                <w:lang w:val="ro-MD"/>
              </w:rPr>
            </w:pPr>
            <w:r w:rsidRPr="006206F3">
              <w:rPr>
                <w:b/>
                <w:lang w:val="ro-MD"/>
              </w:rPr>
              <w:t>locul de prestare</w:t>
            </w:r>
          </w:p>
        </w:tc>
      </w:tr>
      <w:tr w:rsidR="00523D00" w:rsidRPr="006206F3" w14:paraId="37FBEA7D" w14:textId="77777777" w:rsidTr="00523D00">
        <w:trPr>
          <w:cantSplit/>
          <w:trHeight w:val="182"/>
        </w:trPr>
        <w:tc>
          <w:tcPr>
            <w:tcW w:w="1522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53D43" w14:textId="35CB673B" w:rsidR="00523D00" w:rsidRPr="006206F3" w:rsidRDefault="00523D00" w:rsidP="00523D00">
            <w:pPr>
              <w:ind w:firstLine="0"/>
              <w:jc w:val="center"/>
              <w:rPr>
                <w:rFonts w:eastAsia="Calibri"/>
                <w:b/>
                <w:lang w:val="ro-MD" w:eastAsia="ru-RU"/>
              </w:rPr>
            </w:pPr>
            <w:proofErr w:type="spellStart"/>
            <w:r w:rsidRPr="003B29C2">
              <w:rPr>
                <w:b/>
                <w:sz w:val="24"/>
                <w:szCs w:val="24"/>
              </w:rPr>
              <w:t>Lotul</w:t>
            </w:r>
            <w:proofErr w:type="spellEnd"/>
            <w:r w:rsidRPr="003B29C2">
              <w:rPr>
                <w:b/>
                <w:sz w:val="24"/>
                <w:szCs w:val="24"/>
              </w:rPr>
              <w:t xml:space="preserve"> nr. 1 </w:t>
            </w:r>
            <w:r w:rsidRPr="003B29C2">
              <w:rPr>
                <w:b/>
                <w:sz w:val="24"/>
                <w:szCs w:val="24"/>
                <w:lang w:val="ro-MD" w:eastAsia="ru-RU"/>
              </w:rPr>
              <w:t>Crucea „Pentru Merit” clasa II</w:t>
            </w:r>
          </w:p>
        </w:tc>
      </w:tr>
      <w:tr w:rsidR="00EB7997" w:rsidRPr="006206F3" w14:paraId="59D7AC51" w14:textId="77777777" w:rsidTr="00D77DB1">
        <w:trPr>
          <w:cantSplit/>
          <w:trHeight w:val="2119"/>
        </w:trPr>
        <w:tc>
          <w:tcPr>
            <w:tcW w:w="3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5F8B42" w14:textId="579D08E2" w:rsidR="00EB7997" w:rsidRPr="006206F3" w:rsidRDefault="00D81FD0" w:rsidP="00856921">
            <w:pPr>
              <w:ind w:firstLine="0"/>
              <w:jc w:val="center"/>
              <w:rPr>
                <w:b/>
                <w:lang w:val="ro-MD" w:eastAsia="ru-RU"/>
              </w:rPr>
            </w:pPr>
            <w:r w:rsidRPr="006206F3">
              <w:rPr>
                <w:lang w:val="ro-MD"/>
              </w:rPr>
              <w:t>39561133-3</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2A6E589E" w14:textId="76E88C63" w:rsidR="00EB7997" w:rsidRPr="006206F3" w:rsidRDefault="00D77DB1" w:rsidP="00856921">
            <w:pPr>
              <w:ind w:firstLine="0"/>
              <w:jc w:val="center"/>
              <w:rPr>
                <w:rFonts w:eastAsia="Calibri"/>
                <w:b/>
                <w:lang w:val="ro-MD" w:eastAsia="ru-RU"/>
              </w:rPr>
            </w:pPr>
            <w:r w:rsidRPr="006206F3">
              <w:rPr>
                <w:lang w:val="ro-MD"/>
              </w:rPr>
              <w:t>Crucea „Pentru Merit” clasa II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64A5F9E" w14:textId="6C27017A" w:rsidR="00EB7997" w:rsidRPr="006206F3" w:rsidRDefault="00EB7997" w:rsidP="00D77DB1">
            <w:pPr>
              <w:ind w:left="-79" w:right="-108" w:firstLine="0"/>
              <w:jc w:val="center"/>
              <w:rPr>
                <w:rFonts w:eastAsia="Calibri"/>
                <w:iCs/>
                <w:lang w:val="ro-MD" w:eastAsia="ru-RU"/>
              </w:rPr>
            </w:pPr>
            <w:r w:rsidRPr="006206F3">
              <w:rPr>
                <w:rFonts w:eastAsia="Calibri"/>
                <w:iCs/>
                <w:lang w:val="ro-MD" w:eastAsia="ru-RU"/>
              </w:rPr>
              <w:t>50</w:t>
            </w:r>
            <w:r w:rsidR="00D77DB1" w:rsidRPr="006206F3">
              <w:rPr>
                <w:rFonts w:eastAsia="Calibri"/>
                <w:iCs/>
                <w:lang w:val="ro-MD" w:eastAsia="ru-RU"/>
              </w:rPr>
              <w:t xml:space="preserve"> 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E430F68" w14:textId="77777777" w:rsidR="00EB7997" w:rsidRPr="006206F3" w:rsidRDefault="00EB7997" w:rsidP="00856921">
            <w:pPr>
              <w:ind w:firstLine="0"/>
              <w:contextualSpacing/>
              <w:jc w:val="center"/>
              <w:rPr>
                <w:rFonts w:eastAsia="Calibri"/>
                <w:lang w:val="ro-MD" w:eastAsia="ru-RU"/>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DB2EEE8" w14:textId="77777777" w:rsidR="00EB7997" w:rsidRPr="006206F3" w:rsidRDefault="00EB7997" w:rsidP="00856921">
            <w:pPr>
              <w:tabs>
                <w:tab w:val="left" w:pos="250"/>
              </w:tabs>
              <w:ind w:firstLine="0"/>
              <w:jc w:val="center"/>
              <w:rPr>
                <w:color w:val="000000"/>
                <w:lang w:val="ro-MD" w:eastAsia="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4842A39" w14:textId="77777777" w:rsidR="00EB7997" w:rsidRPr="006206F3" w:rsidRDefault="00EB7997" w:rsidP="00856921">
            <w:pPr>
              <w:ind w:firstLine="0"/>
              <w:jc w:val="center"/>
              <w:rPr>
                <w:b/>
                <w:lang w:val="ro-MD" w:eastAsia="ru-RU"/>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D54B4EE" w14:textId="77777777" w:rsidR="00EB7997" w:rsidRPr="006206F3" w:rsidRDefault="00EB7997" w:rsidP="00856921">
            <w:pPr>
              <w:ind w:firstLine="0"/>
              <w:jc w:val="center"/>
              <w:rPr>
                <w:lang w:val="ro-MD"/>
              </w:rPr>
            </w:pPr>
          </w:p>
        </w:tc>
        <w:tc>
          <w:tcPr>
            <w:tcW w:w="3736" w:type="dxa"/>
            <w:tcBorders>
              <w:top w:val="single" w:sz="4" w:space="0" w:color="auto"/>
              <w:left w:val="single" w:sz="4" w:space="0" w:color="auto"/>
              <w:bottom w:val="single" w:sz="4" w:space="0" w:color="auto"/>
              <w:right w:val="single" w:sz="4" w:space="0" w:color="auto"/>
            </w:tcBorders>
            <w:shd w:val="clear" w:color="auto" w:fill="auto"/>
            <w:vAlign w:val="center"/>
          </w:tcPr>
          <w:p w14:paraId="10A3ACF9" w14:textId="565DC547" w:rsidR="006206F3" w:rsidRDefault="00125DD7" w:rsidP="006206F3">
            <w:pPr>
              <w:tabs>
                <w:tab w:val="left" w:pos="0"/>
                <w:tab w:val="left" w:pos="39"/>
                <w:tab w:val="left" w:pos="181"/>
              </w:tabs>
              <w:ind w:firstLine="226"/>
              <w:rPr>
                <w:color w:val="000000"/>
                <w:lang w:val="ro-MD"/>
              </w:rPr>
            </w:pPr>
            <w:r w:rsidRPr="006206F3">
              <w:rPr>
                <w:color w:val="000000"/>
                <w:lang w:val="ro-MD"/>
              </w:rPr>
              <w:t xml:space="preserve">Însemnul Crucii „Pentru Merit” reprezintă o cruce de Malta de culoare roșu-închis, înscrisă într-un pătrat imaginar cu latura de 30 mm, cu bordură de aur la clasa I și de argint la clasa II, între brațele căreia se intercalează câte un fascicul din nouă raze de aur la clasa I și de argint la clasa II, emanând din centru </w:t>
            </w:r>
            <w:proofErr w:type="spellStart"/>
            <w:r w:rsidRPr="006206F3">
              <w:rPr>
                <w:color w:val="000000"/>
                <w:lang w:val="ro-MD"/>
              </w:rPr>
              <w:t>şi</w:t>
            </w:r>
            <w:proofErr w:type="spellEnd"/>
            <w:r w:rsidRPr="006206F3">
              <w:rPr>
                <w:color w:val="000000"/>
                <w:lang w:val="ro-MD"/>
              </w:rPr>
              <w:t xml:space="preserve"> crescând din pârți spre mijloc; crucea are în mijloc un scut rotund purtând stema Administrației Naționale a Penitenciarelor (în câmp roșu-închis, o cetate, de argint, cu trei turnuri, turnul central având o poartă închisă cu hersă; cetatea este surmontată de un cap de bour, de aur, însoțit între coarne, de o stea cu cinci raze, de același metal, </w:t>
            </w:r>
            <w:proofErr w:type="spellStart"/>
            <w:r w:rsidRPr="006206F3">
              <w:rPr>
                <w:color w:val="000000"/>
                <w:lang w:val="ro-MD"/>
              </w:rPr>
              <w:t>şi</w:t>
            </w:r>
            <w:proofErr w:type="spellEnd"/>
            <w:r w:rsidRPr="006206F3">
              <w:rPr>
                <w:color w:val="000000"/>
                <w:lang w:val="ro-MD"/>
              </w:rPr>
              <w:t xml:space="preserve"> flancat jos, la dextra, de o roză heraldică, iar la senestra de o semilună conturnată, ambele de argint) în scut rotund, cu bordură de aur la clasa I și de argint la clasa II, în partea inferioară a căruia este incizată cu litere capitale de culoare roșu-închis legenda în semicerc: „Pentru Merit”. De mijlocul marginii superioare a brațului de sus al însemnului este fixată o toartă de suspensie, de aur la clasa I și de argint la clasa II prin care însemnul se prinde cu inel de baretă. Reversul însemnului este plat și are gravat în incizie numărul de rând al distincției. </w:t>
            </w:r>
            <w:r w:rsidR="002F2C90">
              <w:t xml:space="preserve"> </w:t>
            </w:r>
            <w:r w:rsidR="002F2C90" w:rsidRPr="002F2C90">
              <w:rPr>
                <w:color w:val="000000"/>
                <w:lang w:val="ro-MD"/>
              </w:rPr>
              <w:t>Metal: tombac</w:t>
            </w:r>
          </w:p>
          <w:p w14:paraId="31A3D36A" w14:textId="722F96B5" w:rsidR="006206F3" w:rsidRDefault="00125DD7" w:rsidP="006206F3">
            <w:pPr>
              <w:tabs>
                <w:tab w:val="left" w:pos="0"/>
                <w:tab w:val="left" w:pos="39"/>
                <w:tab w:val="left" w:pos="181"/>
              </w:tabs>
              <w:ind w:firstLine="226"/>
              <w:rPr>
                <w:color w:val="000000"/>
                <w:lang w:val="ro-MD"/>
              </w:rPr>
            </w:pPr>
            <w:r w:rsidRPr="006206F3">
              <w:rPr>
                <w:color w:val="000000"/>
                <w:lang w:val="ro-MD"/>
              </w:rPr>
              <w:t xml:space="preserve">Panglica distincției este din moar roșu-închis, lată de 25 mm, având pe margini câte două, iar pe mijloc trei dungi verticale galbene la clasa I și albe la clasa II, late de 1 mm fiecare </w:t>
            </w:r>
            <w:proofErr w:type="spellStart"/>
            <w:r w:rsidRPr="006206F3">
              <w:rPr>
                <w:color w:val="000000"/>
                <w:lang w:val="ro-MD"/>
              </w:rPr>
              <w:t>şi</w:t>
            </w:r>
            <w:proofErr w:type="spellEnd"/>
            <w:r w:rsidRPr="006206F3">
              <w:rPr>
                <w:color w:val="000000"/>
                <w:lang w:val="ro-MD"/>
              </w:rPr>
              <w:t xml:space="preserve"> separate una de alta </w:t>
            </w:r>
            <w:proofErr w:type="spellStart"/>
            <w:r w:rsidRPr="006206F3">
              <w:rPr>
                <w:color w:val="000000"/>
                <w:lang w:val="ro-MD"/>
              </w:rPr>
              <w:t>şi</w:t>
            </w:r>
            <w:proofErr w:type="spellEnd"/>
            <w:r w:rsidRPr="006206F3">
              <w:rPr>
                <w:color w:val="000000"/>
                <w:lang w:val="ro-MD"/>
              </w:rPr>
              <w:t xml:space="preserve"> de margine prin dungi verticale de culoarea fondului panglicii </w:t>
            </w:r>
            <w:proofErr w:type="spellStart"/>
            <w:r w:rsidRPr="006206F3">
              <w:rPr>
                <w:color w:val="000000"/>
                <w:lang w:val="ro-MD"/>
              </w:rPr>
              <w:t>şi</w:t>
            </w:r>
            <w:proofErr w:type="spellEnd"/>
            <w:r w:rsidRPr="006206F3">
              <w:rPr>
                <w:color w:val="000000"/>
                <w:lang w:val="ro-MD"/>
              </w:rPr>
              <w:t xml:space="preserve"> late de 0,5 mm. </w:t>
            </w:r>
          </w:p>
          <w:p w14:paraId="26B59E2F" w14:textId="77777777" w:rsidR="006206F3" w:rsidRDefault="00125DD7" w:rsidP="006206F3">
            <w:pPr>
              <w:tabs>
                <w:tab w:val="left" w:pos="0"/>
                <w:tab w:val="left" w:pos="39"/>
                <w:tab w:val="left" w:pos="181"/>
              </w:tabs>
              <w:ind w:firstLine="226"/>
              <w:rPr>
                <w:color w:val="000000"/>
                <w:lang w:val="ro-MD"/>
              </w:rPr>
            </w:pPr>
            <w:r w:rsidRPr="006206F3">
              <w:rPr>
                <w:color w:val="000000"/>
                <w:lang w:val="ro-MD"/>
              </w:rPr>
              <w:t xml:space="preserve">Panglica se îmbracă pe o baretă metalică, de formă dreptunghiulară, cu înălțimea de 45 mm </w:t>
            </w:r>
            <w:proofErr w:type="spellStart"/>
            <w:r w:rsidRPr="006206F3">
              <w:rPr>
                <w:color w:val="000000"/>
                <w:lang w:val="ro-MD"/>
              </w:rPr>
              <w:t>şi</w:t>
            </w:r>
            <w:proofErr w:type="spellEnd"/>
            <w:r w:rsidRPr="006206F3">
              <w:rPr>
                <w:color w:val="000000"/>
                <w:lang w:val="ro-MD"/>
              </w:rPr>
              <w:t xml:space="preserve"> colțurile de jos tăiate. Pe bordul </w:t>
            </w:r>
            <w:r w:rsidRPr="006206F3">
              <w:rPr>
                <w:color w:val="000000"/>
                <w:lang w:val="ro-MD"/>
              </w:rPr>
              <w:lastRenderedPageBreak/>
              <w:t xml:space="preserve">inferior al baretei îmbrăcate se aplică două rămurele de laur, în relief și crescând din toarta de suspensie a însemnului de baretă, torul de aur la clasa I și de argint la clasa II. Bareta are fixat pe revers un sistem de prindere. </w:t>
            </w:r>
          </w:p>
          <w:p w14:paraId="3DAF70A7" w14:textId="77777777" w:rsidR="006206F3" w:rsidRDefault="00125DD7" w:rsidP="006206F3">
            <w:pPr>
              <w:tabs>
                <w:tab w:val="left" w:pos="0"/>
                <w:tab w:val="left" w:pos="39"/>
                <w:tab w:val="left" w:pos="181"/>
              </w:tabs>
              <w:ind w:firstLine="226"/>
              <w:rPr>
                <w:color w:val="000000"/>
                <w:lang w:val="ro-MD"/>
              </w:rPr>
            </w:pPr>
            <w:r w:rsidRPr="006206F3">
              <w:rPr>
                <w:color w:val="000000"/>
                <w:lang w:val="ro-MD"/>
              </w:rPr>
              <w:t xml:space="preserve">Înălțimea totală a distincției este de 78 mm. </w:t>
            </w:r>
          </w:p>
          <w:p w14:paraId="0B537C3D" w14:textId="0E817DC7" w:rsidR="00EB7997" w:rsidRPr="006206F3" w:rsidRDefault="00125DD7" w:rsidP="006206F3">
            <w:pPr>
              <w:tabs>
                <w:tab w:val="left" w:pos="0"/>
                <w:tab w:val="left" w:pos="39"/>
                <w:tab w:val="left" w:pos="181"/>
              </w:tabs>
              <w:ind w:firstLine="226"/>
              <w:rPr>
                <w:color w:val="000000"/>
                <w:lang w:val="ro-MD" w:eastAsia="ro-RO"/>
              </w:rPr>
            </w:pPr>
            <w:r w:rsidRPr="006206F3">
              <w:rPr>
                <w:color w:val="000000"/>
                <w:lang w:val="ro-MD"/>
              </w:rPr>
              <w:t>Bareta de substituire a distincției este dreptunghiulară, cu lățimea de 25 mm și înălțimea de 12 mm, și îmbrăcată cu panglica distincției.</w:t>
            </w:r>
          </w:p>
        </w:tc>
        <w:tc>
          <w:tcPr>
            <w:tcW w:w="3448" w:type="dxa"/>
            <w:tcBorders>
              <w:top w:val="single" w:sz="4" w:space="0" w:color="auto"/>
              <w:left w:val="single" w:sz="4" w:space="0" w:color="auto"/>
              <w:bottom w:val="single" w:sz="4" w:space="0" w:color="auto"/>
              <w:right w:val="single" w:sz="4" w:space="0" w:color="auto"/>
            </w:tcBorders>
            <w:vAlign w:val="center"/>
          </w:tcPr>
          <w:p w14:paraId="1CD1EAE8" w14:textId="77777777" w:rsidR="00EB7997" w:rsidRPr="006206F3" w:rsidRDefault="00EB7997" w:rsidP="00856921">
            <w:pPr>
              <w:ind w:left="-108" w:right="-108" w:firstLine="91"/>
              <w:jc w:val="center"/>
              <w:rPr>
                <w:color w:val="000000"/>
                <w:lang w:val="ro-MD"/>
              </w:rPr>
            </w:pPr>
          </w:p>
        </w:tc>
        <w:tc>
          <w:tcPr>
            <w:tcW w:w="1008" w:type="dxa"/>
            <w:tcBorders>
              <w:top w:val="single" w:sz="4" w:space="0" w:color="auto"/>
              <w:left w:val="single" w:sz="4" w:space="0" w:color="auto"/>
              <w:bottom w:val="single" w:sz="4" w:space="0" w:color="auto"/>
              <w:right w:val="single" w:sz="4" w:space="0" w:color="auto"/>
            </w:tcBorders>
            <w:textDirection w:val="btLr"/>
          </w:tcPr>
          <w:p w14:paraId="37BFEF96" w14:textId="0BF043C8" w:rsidR="00D81FD0" w:rsidRPr="006206F3" w:rsidRDefault="00D81FD0" w:rsidP="00856921">
            <w:pPr>
              <w:ind w:left="-426" w:right="-421" w:firstLine="568"/>
              <w:jc w:val="center"/>
              <w:rPr>
                <w:color w:val="000000"/>
                <w:lang w:val="ro-MD"/>
              </w:rPr>
            </w:pPr>
            <w:r w:rsidRPr="006206F3">
              <w:rPr>
                <w:color w:val="000000"/>
                <w:lang w:val="ro-MD"/>
              </w:rPr>
              <w:t xml:space="preserve">Livrarea: </w:t>
            </w:r>
            <w:r w:rsidR="00856921" w:rsidRPr="006206F3">
              <w:rPr>
                <w:color w:val="000000"/>
                <w:lang w:val="ro-MD"/>
              </w:rPr>
              <w:t xml:space="preserve">până la </w:t>
            </w:r>
            <w:r w:rsidR="00D77DB1" w:rsidRPr="006206F3">
              <w:rPr>
                <w:color w:val="000000"/>
                <w:lang w:val="ro-MD"/>
              </w:rPr>
              <w:t>10</w:t>
            </w:r>
            <w:r w:rsidR="00856921" w:rsidRPr="006206F3">
              <w:rPr>
                <w:color w:val="000000"/>
                <w:lang w:val="ro-MD"/>
              </w:rPr>
              <w:t>.</w:t>
            </w:r>
            <w:r w:rsidR="00D77DB1" w:rsidRPr="006206F3">
              <w:rPr>
                <w:color w:val="000000"/>
                <w:lang w:val="ro-MD"/>
              </w:rPr>
              <w:t>08</w:t>
            </w:r>
            <w:r w:rsidR="00856921" w:rsidRPr="006206F3">
              <w:rPr>
                <w:color w:val="000000"/>
                <w:lang w:val="ro-MD"/>
              </w:rPr>
              <w:t>.202</w:t>
            </w:r>
            <w:r w:rsidR="00D77DB1" w:rsidRPr="006206F3">
              <w:rPr>
                <w:color w:val="000000"/>
                <w:lang w:val="ro-MD"/>
              </w:rPr>
              <w:t>4</w:t>
            </w:r>
          </w:p>
          <w:p w14:paraId="4FD28225" w14:textId="4B9F7FB9" w:rsidR="00EB7997" w:rsidRPr="006206F3" w:rsidRDefault="00D81FD0" w:rsidP="00856921">
            <w:pPr>
              <w:pStyle w:val="Frspaiere"/>
              <w:ind w:firstLine="0"/>
              <w:jc w:val="center"/>
              <w:rPr>
                <w:lang w:val="ro-MD" w:eastAsia="ru-RU"/>
              </w:rPr>
            </w:pPr>
            <w:r w:rsidRPr="006206F3">
              <w:rPr>
                <w:lang w:val="ro-MD" w:eastAsia="ru-RU"/>
              </w:rPr>
              <w:t>Locul livrării: ANP, or. Chișinău, str. N. Titulescu, 35</w:t>
            </w:r>
          </w:p>
        </w:tc>
      </w:tr>
      <w:tr w:rsidR="00523D00" w:rsidRPr="006206F3" w14:paraId="76B22B4B" w14:textId="77777777" w:rsidTr="002F2C90">
        <w:trPr>
          <w:cantSplit/>
          <w:trHeight w:val="188"/>
        </w:trPr>
        <w:tc>
          <w:tcPr>
            <w:tcW w:w="1522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62265" w14:textId="7640B89F" w:rsidR="00523D00" w:rsidRPr="006206F3" w:rsidRDefault="00523D00" w:rsidP="00523D00">
            <w:pPr>
              <w:ind w:left="-426" w:right="-421" w:firstLine="568"/>
              <w:jc w:val="center"/>
              <w:rPr>
                <w:color w:val="000000"/>
                <w:lang w:val="ro-MD"/>
              </w:rPr>
            </w:pPr>
            <w:proofErr w:type="spellStart"/>
            <w:r w:rsidRPr="003B29C2">
              <w:rPr>
                <w:b/>
                <w:sz w:val="24"/>
                <w:szCs w:val="24"/>
              </w:rPr>
              <w:t>Lotul</w:t>
            </w:r>
            <w:proofErr w:type="spellEnd"/>
            <w:r w:rsidRPr="003B29C2">
              <w:rPr>
                <w:b/>
                <w:sz w:val="24"/>
                <w:szCs w:val="24"/>
              </w:rPr>
              <w:t xml:space="preserve"> nr.2 </w:t>
            </w:r>
            <w:r w:rsidRPr="003B29C2">
              <w:rPr>
                <w:b/>
                <w:sz w:val="24"/>
                <w:szCs w:val="24"/>
                <w:lang w:val="ro-MD"/>
              </w:rPr>
              <w:t>Crucea „Pentru Serviciul Impecabil” clasa II</w:t>
            </w:r>
          </w:p>
        </w:tc>
      </w:tr>
      <w:tr w:rsidR="00523D00" w:rsidRPr="006206F3" w14:paraId="66420955" w14:textId="77777777" w:rsidTr="00125DD7">
        <w:trPr>
          <w:cantSplit/>
          <w:trHeight w:val="559"/>
        </w:trPr>
        <w:tc>
          <w:tcPr>
            <w:tcW w:w="3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04B3E1" w14:textId="3F8C2536" w:rsidR="00523D00" w:rsidRPr="006206F3" w:rsidRDefault="00523D00" w:rsidP="00523D00">
            <w:pPr>
              <w:ind w:firstLine="0"/>
              <w:jc w:val="center"/>
              <w:rPr>
                <w:lang w:val="ro-MD"/>
              </w:rPr>
            </w:pPr>
            <w:r w:rsidRPr="006206F3">
              <w:rPr>
                <w:lang w:val="ro-MD"/>
              </w:rPr>
              <w:t>39561133-3</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1E758519" w14:textId="1062E2DE" w:rsidR="00523D00" w:rsidRPr="006206F3" w:rsidRDefault="00523D00" w:rsidP="00523D00">
            <w:pPr>
              <w:ind w:firstLine="0"/>
              <w:jc w:val="center"/>
              <w:rPr>
                <w:lang w:val="ro-MD"/>
              </w:rPr>
            </w:pPr>
            <w:r w:rsidRPr="006206F3">
              <w:rPr>
                <w:lang w:val="ro-MD"/>
              </w:rPr>
              <w:t>Crucea „Pentru Serviciul Impecabil” clasa II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D7FD911" w14:textId="3CA60C5B" w:rsidR="00523D00" w:rsidRPr="006206F3" w:rsidRDefault="00523D00" w:rsidP="00523D00">
            <w:pPr>
              <w:ind w:left="-79" w:right="-108" w:firstLine="0"/>
              <w:jc w:val="center"/>
              <w:rPr>
                <w:rFonts w:eastAsia="Calibri"/>
                <w:iCs/>
                <w:lang w:val="ro-MD" w:eastAsia="ru-RU"/>
              </w:rPr>
            </w:pPr>
            <w:r w:rsidRPr="006206F3">
              <w:rPr>
                <w:rFonts w:eastAsia="Calibri"/>
                <w:iCs/>
                <w:lang w:val="ro-MD" w:eastAsia="ru-RU"/>
              </w:rPr>
              <w:t>100 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CB71181" w14:textId="77777777" w:rsidR="00523D00" w:rsidRPr="006206F3" w:rsidRDefault="00523D00" w:rsidP="00523D00">
            <w:pPr>
              <w:ind w:firstLine="0"/>
              <w:contextualSpacing/>
              <w:jc w:val="center"/>
              <w:rPr>
                <w:rFonts w:eastAsia="Calibri"/>
                <w:lang w:val="ro-MD" w:eastAsia="ru-RU"/>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62761C6" w14:textId="77777777" w:rsidR="00523D00" w:rsidRPr="006206F3" w:rsidRDefault="00523D00" w:rsidP="00523D00">
            <w:pPr>
              <w:tabs>
                <w:tab w:val="left" w:pos="250"/>
              </w:tabs>
              <w:ind w:firstLine="0"/>
              <w:jc w:val="center"/>
              <w:rPr>
                <w:color w:val="000000"/>
                <w:lang w:val="ro-MD" w:eastAsia="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FDEAF96" w14:textId="77777777" w:rsidR="00523D00" w:rsidRPr="006206F3" w:rsidRDefault="00523D00" w:rsidP="00523D00">
            <w:pPr>
              <w:ind w:firstLine="0"/>
              <w:jc w:val="center"/>
              <w:rPr>
                <w:b/>
                <w:lang w:val="ro-MD" w:eastAsia="ru-RU"/>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D02F259" w14:textId="77777777" w:rsidR="00523D00" w:rsidRPr="006206F3" w:rsidRDefault="00523D00" w:rsidP="00523D00">
            <w:pPr>
              <w:ind w:firstLine="0"/>
              <w:jc w:val="center"/>
              <w:rPr>
                <w:lang w:val="ro-MD"/>
              </w:rPr>
            </w:pPr>
          </w:p>
        </w:tc>
        <w:tc>
          <w:tcPr>
            <w:tcW w:w="3736" w:type="dxa"/>
            <w:tcBorders>
              <w:top w:val="single" w:sz="4" w:space="0" w:color="auto"/>
              <w:left w:val="single" w:sz="4" w:space="0" w:color="auto"/>
              <w:bottom w:val="single" w:sz="4" w:space="0" w:color="auto"/>
              <w:right w:val="single" w:sz="4" w:space="0" w:color="auto"/>
            </w:tcBorders>
            <w:shd w:val="clear" w:color="auto" w:fill="auto"/>
            <w:vAlign w:val="center"/>
          </w:tcPr>
          <w:p w14:paraId="77ECDEBE" w14:textId="2BFD5A5E"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Însemnul Crucii „Pentru Serviciul Impecabil” reprezintă o cruce </w:t>
            </w:r>
            <w:proofErr w:type="spellStart"/>
            <w:r w:rsidRPr="006206F3">
              <w:rPr>
                <w:color w:val="000000"/>
                <w:lang w:val="ro-MD"/>
              </w:rPr>
              <w:t>Ruppert</w:t>
            </w:r>
            <w:proofErr w:type="spellEnd"/>
            <w:r w:rsidRPr="006206F3">
              <w:rPr>
                <w:color w:val="000000"/>
                <w:lang w:val="ro-MD"/>
              </w:rPr>
              <w:t xml:space="preserve"> (cruce </w:t>
            </w:r>
            <w:proofErr w:type="spellStart"/>
            <w:r w:rsidRPr="006206F3">
              <w:rPr>
                <w:color w:val="000000"/>
                <w:lang w:val="ro-MD"/>
              </w:rPr>
              <w:t>labată</w:t>
            </w:r>
            <w:proofErr w:type="spellEnd"/>
            <w:r w:rsidRPr="006206F3">
              <w:rPr>
                <w:color w:val="000000"/>
                <w:lang w:val="ro-MD"/>
              </w:rPr>
              <w:t xml:space="preserve"> cu extremitățile brațelor rotunjite convex) înscrisă într-un cerc imaginar cu diametrul de 30mm – de aur la clasa I, de argint la clasa II, de bronz la clasa III, având în mijloc un scut heraldic de tip rectangular cu vârful rotunjit ce poartă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la dextra de o roză heraldică, iar la senestra de o semilună conturnată, ambele de argint). De mijlocul marginii superioare a brațului de sus al însemnului este fixată o toartă de suspensie, prin care însemnul se prinde cu un inel de suspensie de baretă. Reversul însemnului este plat și are gravat în incizie numărul de rând al distincției. </w:t>
            </w:r>
            <w:r w:rsidR="002F2C90">
              <w:t xml:space="preserve"> </w:t>
            </w:r>
            <w:r w:rsidR="002F2C90" w:rsidRPr="002F2C90">
              <w:rPr>
                <w:color w:val="000000"/>
                <w:lang w:val="ro-MD"/>
              </w:rPr>
              <w:t>Metal: tombac</w:t>
            </w:r>
          </w:p>
          <w:p w14:paraId="4BDA475E"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Panglica este din moar roșu-închis, lată de 25 mm, având pe marginea stângă dungi verticale albe – una la clasa I, două la clasa II, trei la clasa III fiecare – late de 1 mm fiecare și depărtate de margine și una de alta cu 1 mm. </w:t>
            </w:r>
          </w:p>
          <w:p w14:paraId="523A4B72" w14:textId="0FF0CC99"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Panglica se îmbracă pe o baretă metalică de formă dreptunghiulară, cu înălțimea de 45 mm și colțurile de jos tăiate. Bareta are pe marginea inferioară o toartă de suspensie </w:t>
            </w:r>
            <w:r w:rsidRPr="006206F3">
              <w:rPr>
                <w:color w:val="000000"/>
                <w:lang w:val="ro-MD"/>
              </w:rPr>
              <w:lastRenderedPageBreak/>
              <w:t xml:space="preserve">de culoarea însemnului, iar pe revers un sistem de prindere. </w:t>
            </w:r>
          </w:p>
          <w:p w14:paraId="18C2FD3C" w14:textId="216D4495"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Înălțimea totală a distincției este 78 mm. </w:t>
            </w:r>
          </w:p>
          <w:p w14:paraId="6518068A" w14:textId="0B799448" w:rsidR="00523D00" w:rsidRPr="006206F3" w:rsidRDefault="00523D00" w:rsidP="00523D00">
            <w:pPr>
              <w:tabs>
                <w:tab w:val="left" w:pos="0"/>
                <w:tab w:val="left" w:pos="39"/>
                <w:tab w:val="left" w:pos="181"/>
              </w:tabs>
              <w:ind w:firstLine="226"/>
              <w:rPr>
                <w:color w:val="000000"/>
                <w:lang w:val="ro-MD"/>
              </w:rPr>
            </w:pPr>
            <w:r w:rsidRPr="006206F3">
              <w:rPr>
                <w:color w:val="000000"/>
                <w:lang w:val="ro-MD"/>
              </w:rPr>
              <w:t>Bareta de substituire a distincției este dreptunghiulară, cu lățimea de 25 mm și înălțimea de 12 mm și îmbrăcată cu panglica distincției.</w:t>
            </w:r>
          </w:p>
        </w:tc>
        <w:tc>
          <w:tcPr>
            <w:tcW w:w="3448" w:type="dxa"/>
            <w:tcBorders>
              <w:top w:val="single" w:sz="4" w:space="0" w:color="auto"/>
              <w:left w:val="single" w:sz="4" w:space="0" w:color="auto"/>
              <w:bottom w:val="single" w:sz="4" w:space="0" w:color="auto"/>
              <w:right w:val="single" w:sz="4" w:space="0" w:color="auto"/>
            </w:tcBorders>
            <w:vAlign w:val="center"/>
          </w:tcPr>
          <w:p w14:paraId="65BFBD8A" w14:textId="77777777" w:rsidR="00523D00" w:rsidRPr="006206F3" w:rsidRDefault="00523D00" w:rsidP="00523D00">
            <w:pPr>
              <w:ind w:left="-108" w:right="-108" w:firstLine="91"/>
              <w:jc w:val="center"/>
              <w:rPr>
                <w:color w:val="000000"/>
                <w:lang w:val="ro-MD"/>
              </w:rPr>
            </w:pPr>
          </w:p>
        </w:tc>
        <w:tc>
          <w:tcPr>
            <w:tcW w:w="1008" w:type="dxa"/>
            <w:tcBorders>
              <w:top w:val="single" w:sz="4" w:space="0" w:color="auto"/>
              <w:left w:val="single" w:sz="4" w:space="0" w:color="auto"/>
              <w:bottom w:val="single" w:sz="4" w:space="0" w:color="auto"/>
              <w:right w:val="single" w:sz="4" w:space="0" w:color="auto"/>
            </w:tcBorders>
            <w:textDirection w:val="btLr"/>
          </w:tcPr>
          <w:p w14:paraId="06915C95" w14:textId="77777777" w:rsidR="00523D00" w:rsidRPr="006206F3" w:rsidRDefault="00523D00" w:rsidP="00523D00">
            <w:pPr>
              <w:ind w:left="-426" w:right="-421" w:firstLine="568"/>
              <w:jc w:val="center"/>
              <w:rPr>
                <w:color w:val="000000"/>
                <w:lang w:val="ro-MD"/>
              </w:rPr>
            </w:pPr>
            <w:r w:rsidRPr="006206F3">
              <w:rPr>
                <w:color w:val="000000"/>
                <w:lang w:val="ro-MD"/>
              </w:rPr>
              <w:t>Livrarea: până la 10.08.2024</w:t>
            </w:r>
          </w:p>
          <w:p w14:paraId="07D73612" w14:textId="11996F30" w:rsidR="00523D00" w:rsidRPr="006206F3" w:rsidRDefault="00523D00" w:rsidP="00523D00">
            <w:pPr>
              <w:ind w:left="-426" w:right="-421" w:firstLine="568"/>
              <w:jc w:val="center"/>
              <w:rPr>
                <w:color w:val="000000"/>
                <w:lang w:val="ro-MD"/>
              </w:rPr>
            </w:pPr>
            <w:r w:rsidRPr="006206F3">
              <w:rPr>
                <w:lang w:val="ro-MD" w:eastAsia="ru-RU"/>
              </w:rPr>
              <w:t>Locul livrării: ANP, or. Chișinău, str. N. Titulescu, 35</w:t>
            </w:r>
          </w:p>
        </w:tc>
      </w:tr>
      <w:tr w:rsidR="00523D00" w:rsidRPr="006206F3" w14:paraId="7695E6C9" w14:textId="77777777" w:rsidTr="002F2C90">
        <w:trPr>
          <w:cantSplit/>
          <w:trHeight w:val="72"/>
        </w:trPr>
        <w:tc>
          <w:tcPr>
            <w:tcW w:w="1522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C2B4C" w14:textId="49F13ABD" w:rsidR="00523D00" w:rsidRPr="006206F3" w:rsidRDefault="00523D00" w:rsidP="00523D00">
            <w:pPr>
              <w:ind w:left="-426" w:right="-421" w:firstLine="568"/>
              <w:jc w:val="center"/>
              <w:rPr>
                <w:color w:val="000000"/>
                <w:lang w:val="ro-MD"/>
              </w:rPr>
            </w:pPr>
            <w:proofErr w:type="spellStart"/>
            <w:r w:rsidRPr="00BE6270">
              <w:rPr>
                <w:b/>
                <w:sz w:val="24"/>
                <w:szCs w:val="24"/>
              </w:rPr>
              <w:t>Lotul</w:t>
            </w:r>
            <w:proofErr w:type="spellEnd"/>
            <w:r w:rsidRPr="00BE6270">
              <w:rPr>
                <w:b/>
                <w:sz w:val="24"/>
                <w:szCs w:val="24"/>
              </w:rPr>
              <w:t xml:space="preserve"> nr.3 </w:t>
            </w:r>
            <w:r w:rsidRPr="00BE6270">
              <w:rPr>
                <w:b/>
                <w:sz w:val="24"/>
                <w:szCs w:val="24"/>
                <w:lang w:val="ro-MD"/>
              </w:rPr>
              <w:t>Crucea „Pentru Serviciul Impecabil” clasa III</w:t>
            </w:r>
          </w:p>
        </w:tc>
      </w:tr>
      <w:tr w:rsidR="00523D00" w:rsidRPr="006206F3" w14:paraId="70F02EE7" w14:textId="77777777" w:rsidTr="00523D00">
        <w:trPr>
          <w:cantSplit/>
          <w:trHeight w:val="698"/>
        </w:trPr>
        <w:tc>
          <w:tcPr>
            <w:tcW w:w="3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6588D5" w14:textId="64CF0498" w:rsidR="00523D00" w:rsidRPr="006206F3" w:rsidRDefault="00523D00" w:rsidP="00523D00">
            <w:pPr>
              <w:ind w:firstLine="0"/>
              <w:jc w:val="center"/>
              <w:rPr>
                <w:lang w:val="ro-MD"/>
              </w:rPr>
            </w:pPr>
            <w:r w:rsidRPr="006206F3">
              <w:rPr>
                <w:lang w:val="ro-MD"/>
              </w:rPr>
              <w:t>39561133-3</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343F25F3" w14:textId="3B86F7C0" w:rsidR="00523D00" w:rsidRPr="006206F3" w:rsidRDefault="00523D00" w:rsidP="00523D00">
            <w:pPr>
              <w:ind w:firstLine="0"/>
              <w:jc w:val="center"/>
              <w:rPr>
                <w:lang w:val="ro-MD"/>
              </w:rPr>
            </w:pPr>
            <w:r w:rsidRPr="006206F3">
              <w:rPr>
                <w:lang w:val="ro-MD"/>
              </w:rPr>
              <w:t>Crucea „Pentru Serviciul Impecabil” clasa III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59FBB8F" w14:textId="5051CE7C" w:rsidR="00523D00" w:rsidRPr="006206F3" w:rsidRDefault="00523D00" w:rsidP="00523D00">
            <w:pPr>
              <w:ind w:left="-79" w:right="-108" w:firstLine="0"/>
              <w:jc w:val="center"/>
              <w:rPr>
                <w:rFonts w:eastAsia="Calibri"/>
                <w:iCs/>
                <w:lang w:val="ro-MD" w:eastAsia="ru-RU"/>
              </w:rPr>
            </w:pPr>
            <w:r w:rsidRPr="006206F3">
              <w:rPr>
                <w:rFonts w:eastAsia="Calibri"/>
                <w:iCs/>
                <w:lang w:val="ro-MD" w:eastAsia="ru-RU"/>
              </w:rPr>
              <w:t>200 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0BEB4674" w14:textId="77777777" w:rsidR="00523D00" w:rsidRPr="006206F3" w:rsidRDefault="00523D00" w:rsidP="00523D00">
            <w:pPr>
              <w:ind w:firstLine="0"/>
              <w:contextualSpacing/>
              <w:jc w:val="center"/>
              <w:rPr>
                <w:rFonts w:eastAsia="Calibri"/>
                <w:lang w:val="ro-MD" w:eastAsia="ru-RU"/>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BFA7A06" w14:textId="77777777" w:rsidR="00523D00" w:rsidRPr="006206F3" w:rsidRDefault="00523D00" w:rsidP="00523D00">
            <w:pPr>
              <w:tabs>
                <w:tab w:val="left" w:pos="250"/>
              </w:tabs>
              <w:ind w:firstLine="0"/>
              <w:jc w:val="center"/>
              <w:rPr>
                <w:color w:val="000000"/>
                <w:lang w:val="ro-MD" w:eastAsia="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32826A0" w14:textId="77777777" w:rsidR="00523D00" w:rsidRPr="006206F3" w:rsidRDefault="00523D00" w:rsidP="00523D00">
            <w:pPr>
              <w:ind w:firstLine="0"/>
              <w:jc w:val="center"/>
              <w:rPr>
                <w:b/>
                <w:lang w:val="ro-MD" w:eastAsia="ru-RU"/>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65E97ED" w14:textId="77777777" w:rsidR="00523D00" w:rsidRPr="006206F3" w:rsidRDefault="00523D00" w:rsidP="00523D00">
            <w:pPr>
              <w:ind w:firstLine="0"/>
              <w:jc w:val="center"/>
              <w:rPr>
                <w:lang w:val="ro-MD"/>
              </w:rPr>
            </w:pPr>
          </w:p>
        </w:tc>
        <w:tc>
          <w:tcPr>
            <w:tcW w:w="3736" w:type="dxa"/>
            <w:tcBorders>
              <w:top w:val="single" w:sz="4" w:space="0" w:color="auto"/>
              <w:left w:val="single" w:sz="4" w:space="0" w:color="auto"/>
              <w:bottom w:val="single" w:sz="4" w:space="0" w:color="auto"/>
              <w:right w:val="single" w:sz="4" w:space="0" w:color="auto"/>
            </w:tcBorders>
            <w:shd w:val="clear" w:color="auto" w:fill="auto"/>
            <w:vAlign w:val="center"/>
          </w:tcPr>
          <w:p w14:paraId="3360483E" w14:textId="3FE136DE"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Însemnul Crucii „Pentru Serviciul Impecabil” reprezintă o cruce </w:t>
            </w:r>
            <w:proofErr w:type="spellStart"/>
            <w:r w:rsidRPr="006206F3">
              <w:rPr>
                <w:color w:val="000000"/>
                <w:lang w:val="ro-MD"/>
              </w:rPr>
              <w:t>Ruppert</w:t>
            </w:r>
            <w:proofErr w:type="spellEnd"/>
            <w:r w:rsidRPr="006206F3">
              <w:rPr>
                <w:color w:val="000000"/>
                <w:lang w:val="ro-MD"/>
              </w:rPr>
              <w:t xml:space="preserve"> (cruce </w:t>
            </w:r>
            <w:proofErr w:type="spellStart"/>
            <w:r w:rsidRPr="006206F3">
              <w:rPr>
                <w:color w:val="000000"/>
                <w:lang w:val="ro-MD"/>
              </w:rPr>
              <w:t>labată</w:t>
            </w:r>
            <w:proofErr w:type="spellEnd"/>
            <w:r w:rsidRPr="006206F3">
              <w:rPr>
                <w:color w:val="000000"/>
                <w:lang w:val="ro-MD"/>
              </w:rPr>
              <w:t xml:space="preserve"> cu extremitățile brațelor rotunjite convex) înscrisă într-un cerc imaginar cu diametrul de 30mm – de aur la clasa I, de argint la clasa II, de bronz la clasa III, având în mijloc un scut heraldic de tip rectangular cu vârful rotunjit ce poartă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la dextra de o roză heraldică, iar la senestra de o semilună conturnată, ambele de argint). De mijlocul marginii superioare a brațului de sus al însemnului este fixată o toartă de suspensie, prin care însemnul se prinde cu un inel de suspensie de baretă. Reversul însemnului este plat și are gravat în incizie numărul de rând al distincției. </w:t>
            </w:r>
            <w:r w:rsidR="002F2C90">
              <w:t xml:space="preserve"> </w:t>
            </w:r>
            <w:r w:rsidR="002F2C90" w:rsidRPr="002F2C90">
              <w:rPr>
                <w:color w:val="000000"/>
                <w:lang w:val="ro-MD"/>
              </w:rPr>
              <w:t>Metal: tombac</w:t>
            </w:r>
          </w:p>
          <w:p w14:paraId="5D475416"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Panglica este din moar roșu-închis, lată de 25 mm, având pe marginea stângă dungi verticale albe – una la clasa I, două la clasa II, trei la clasa III fiecare – late de 1 mm fiecare și depărtate de margine și una de alta cu 1 mm. </w:t>
            </w:r>
          </w:p>
          <w:p w14:paraId="398B2A31" w14:textId="1471C808"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Panglica se îmbracă pe o baretă metalică de formă dreptunghiulară, cu înălțimea de 45 mm și colțurile de jos tăiate. Bareta are pe marginea inferioară o toartă de suspensie de culoarea însemnului, iar pe revers un sistem de prindere. </w:t>
            </w:r>
          </w:p>
          <w:p w14:paraId="23E5CF31" w14:textId="2ADE75F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Înălțimea totală a distincției este 78 mm. </w:t>
            </w:r>
          </w:p>
          <w:p w14:paraId="15F723BC" w14:textId="424A5AD3" w:rsidR="00523D00" w:rsidRPr="006206F3" w:rsidRDefault="00523D00" w:rsidP="00523D00">
            <w:pPr>
              <w:tabs>
                <w:tab w:val="left" w:pos="0"/>
                <w:tab w:val="left" w:pos="39"/>
                <w:tab w:val="left" w:pos="181"/>
              </w:tabs>
              <w:ind w:firstLine="226"/>
              <w:rPr>
                <w:color w:val="000000"/>
                <w:lang w:val="ro-MD"/>
              </w:rPr>
            </w:pPr>
            <w:r w:rsidRPr="006206F3">
              <w:rPr>
                <w:color w:val="000000"/>
                <w:lang w:val="ro-MD"/>
              </w:rPr>
              <w:t xml:space="preserve">Bareta de substituire a distincției este dreptunghiulară, cu lățimea de 25 mm și </w:t>
            </w:r>
            <w:r w:rsidRPr="006206F3">
              <w:rPr>
                <w:color w:val="000000"/>
                <w:lang w:val="ro-MD"/>
              </w:rPr>
              <w:lastRenderedPageBreak/>
              <w:t>înălțimea de 12 mm și îmbrăcată cu panglica distincției.</w:t>
            </w:r>
          </w:p>
        </w:tc>
        <w:tc>
          <w:tcPr>
            <w:tcW w:w="3448" w:type="dxa"/>
            <w:tcBorders>
              <w:top w:val="single" w:sz="4" w:space="0" w:color="auto"/>
              <w:left w:val="single" w:sz="4" w:space="0" w:color="auto"/>
              <w:bottom w:val="single" w:sz="4" w:space="0" w:color="auto"/>
              <w:right w:val="single" w:sz="4" w:space="0" w:color="auto"/>
            </w:tcBorders>
            <w:vAlign w:val="center"/>
          </w:tcPr>
          <w:p w14:paraId="4522A575" w14:textId="77777777" w:rsidR="00523D00" w:rsidRPr="006206F3" w:rsidRDefault="00523D00" w:rsidP="00523D00">
            <w:pPr>
              <w:ind w:left="-108" w:right="-108" w:firstLine="91"/>
              <w:jc w:val="center"/>
              <w:rPr>
                <w:color w:val="000000"/>
                <w:lang w:val="ro-MD"/>
              </w:rPr>
            </w:pPr>
          </w:p>
        </w:tc>
        <w:tc>
          <w:tcPr>
            <w:tcW w:w="1008" w:type="dxa"/>
            <w:tcBorders>
              <w:top w:val="single" w:sz="4" w:space="0" w:color="auto"/>
              <w:left w:val="single" w:sz="4" w:space="0" w:color="auto"/>
              <w:bottom w:val="single" w:sz="4" w:space="0" w:color="auto"/>
              <w:right w:val="single" w:sz="4" w:space="0" w:color="auto"/>
            </w:tcBorders>
            <w:textDirection w:val="btLr"/>
          </w:tcPr>
          <w:p w14:paraId="118AFB1B" w14:textId="77777777" w:rsidR="00523D00" w:rsidRPr="006206F3" w:rsidRDefault="00523D00" w:rsidP="00523D00">
            <w:pPr>
              <w:ind w:left="-426" w:right="-421" w:firstLine="568"/>
              <w:jc w:val="center"/>
              <w:rPr>
                <w:color w:val="000000"/>
                <w:lang w:val="ro-MD"/>
              </w:rPr>
            </w:pPr>
            <w:r w:rsidRPr="006206F3">
              <w:rPr>
                <w:color w:val="000000"/>
                <w:lang w:val="ro-MD"/>
              </w:rPr>
              <w:t>Livrarea: până la 10.08.2024</w:t>
            </w:r>
          </w:p>
          <w:p w14:paraId="5D326241" w14:textId="1BCFEB4A" w:rsidR="00523D00" w:rsidRPr="006206F3" w:rsidRDefault="00523D00" w:rsidP="00523D00">
            <w:pPr>
              <w:ind w:left="-426" w:right="-421" w:firstLine="568"/>
              <w:jc w:val="center"/>
              <w:rPr>
                <w:color w:val="000000"/>
                <w:lang w:val="ro-MD"/>
              </w:rPr>
            </w:pPr>
            <w:r w:rsidRPr="006206F3">
              <w:rPr>
                <w:lang w:val="ro-MD" w:eastAsia="ru-RU"/>
              </w:rPr>
              <w:t>Locul livrării: ANP, or. Chișinău, str. N. Titulescu, 35</w:t>
            </w:r>
          </w:p>
        </w:tc>
      </w:tr>
      <w:tr w:rsidR="00523D00" w:rsidRPr="006206F3" w14:paraId="39CCBEAB" w14:textId="77777777" w:rsidTr="002F2C90">
        <w:trPr>
          <w:cantSplit/>
          <w:trHeight w:val="131"/>
        </w:trPr>
        <w:tc>
          <w:tcPr>
            <w:tcW w:w="1522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D01DA" w14:textId="0B0389F4" w:rsidR="00523D00" w:rsidRPr="006206F3" w:rsidRDefault="00523D00" w:rsidP="00523D00">
            <w:pPr>
              <w:ind w:left="-426" w:right="-421" w:firstLine="568"/>
              <w:jc w:val="center"/>
              <w:rPr>
                <w:color w:val="000000"/>
                <w:lang w:val="ro-MD"/>
              </w:rPr>
            </w:pPr>
            <w:proofErr w:type="spellStart"/>
            <w:r w:rsidRPr="00BE6270">
              <w:rPr>
                <w:b/>
                <w:sz w:val="24"/>
                <w:szCs w:val="24"/>
              </w:rPr>
              <w:t>Lotul</w:t>
            </w:r>
            <w:proofErr w:type="spellEnd"/>
            <w:r w:rsidRPr="00BE6270">
              <w:rPr>
                <w:b/>
                <w:sz w:val="24"/>
                <w:szCs w:val="24"/>
              </w:rPr>
              <w:t xml:space="preserve"> nr.</w:t>
            </w:r>
            <w:r>
              <w:rPr>
                <w:b/>
                <w:sz w:val="24"/>
                <w:szCs w:val="24"/>
              </w:rPr>
              <w:t>4</w:t>
            </w:r>
            <w:r w:rsidRPr="00BE6270">
              <w:rPr>
                <w:b/>
                <w:sz w:val="24"/>
                <w:szCs w:val="24"/>
              </w:rPr>
              <w:t xml:space="preserve"> </w:t>
            </w:r>
            <w:r w:rsidRPr="00BE6270">
              <w:rPr>
                <w:b/>
                <w:sz w:val="24"/>
                <w:szCs w:val="24"/>
                <w:lang w:val="ro-MD"/>
              </w:rPr>
              <w:t>Medalia „Pentru Devotament”</w:t>
            </w:r>
          </w:p>
        </w:tc>
      </w:tr>
      <w:tr w:rsidR="00523D00" w:rsidRPr="006206F3" w14:paraId="270DFCA0" w14:textId="77777777" w:rsidTr="002F2C90">
        <w:trPr>
          <w:cantSplit/>
          <w:trHeight w:val="8498"/>
        </w:trPr>
        <w:tc>
          <w:tcPr>
            <w:tcW w:w="3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AC01C6" w14:textId="30A1FBDE" w:rsidR="00523D00" w:rsidRPr="006206F3" w:rsidRDefault="00523D00" w:rsidP="00523D00">
            <w:pPr>
              <w:ind w:firstLine="0"/>
              <w:jc w:val="center"/>
              <w:rPr>
                <w:lang w:val="ro-MD"/>
              </w:rPr>
            </w:pPr>
            <w:r w:rsidRPr="006206F3">
              <w:rPr>
                <w:lang w:val="ro-MD"/>
              </w:rPr>
              <w:t>39561133-3</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CCE9D1" w14:textId="71DBF918" w:rsidR="00523D00" w:rsidRPr="006206F3" w:rsidRDefault="00523D00" w:rsidP="00523D00">
            <w:pPr>
              <w:ind w:firstLine="0"/>
              <w:jc w:val="center"/>
              <w:rPr>
                <w:lang w:val="ro-MD"/>
              </w:rPr>
            </w:pPr>
            <w:r w:rsidRPr="006206F3">
              <w:rPr>
                <w:lang w:val="ro-MD"/>
              </w:rPr>
              <w:t>Medalia „Pentru Devotament”</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232B377" w14:textId="25464A35" w:rsidR="00523D00" w:rsidRPr="006206F3" w:rsidRDefault="00523D00" w:rsidP="00523D00">
            <w:pPr>
              <w:ind w:left="-79" w:right="-108" w:firstLine="0"/>
              <w:jc w:val="center"/>
              <w:rPr>
                <w:rFonts w:eastAsia="Calibri"/>
                <w:iCs/>
                <w:lang w:val="ro-MD" w:eastAsia="ru-RU"/>
              </w:rPr>
            </w:pPr>
            <w:r w:rsidRPr="006206F3">
              <w:rPr>
                <w:rFonts w:eastAsia="Calibri"/>
                <w:iCs/>
                <w:lang w:val="ro-MD" w:eastAsia="ru-RU"/>
              </w:rPr>
              <w:t>100 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E1BD372" w14:textId="77777777" w:rsidR="00523D00" w:rsidRPr="006206F3" w:rsidRDefault="00523D00" w:rsidP="00523D00">
            <w:pPr>
              <w:ind w:firstLine="0"/>
              <w:contextualSpacing/>
              <w:jc w:val="center"/>
              <w:rPr>
                <w:rFonts w:eastAsia="Calibri"/>
                <w:lang w:val="ro-MD" w:eastAsia="ru-RU"/>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C8B6F97" w14:textId="77777777" w:rsidR="00523D00" w:rsidRPr="006206F3" w:rsidRDefault="00523D00" w:rsidP="00523D00">
            <w:pPr>
              <w:tabs>
                <w:tab w:val="left" w:pos="250"/>
              </w:tabs>
              <w:ind w:firstLine="0"/>
              <w:jc w:val="center"/>
              <w:rPr>
                <w:color w:val="000000"/>
                <w:lang w:val="ro-MD" w:eastAsia="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C44D004" w14:textId="77777777" w:rsidR="00523D00" w:rsidRPr="006206F3" w:rsidRDefault="00523D00" w:rsidP="00523D00">
            <w:pPr>
              <w:ind w:firstLine="0"/>
              <w:jc w:val="center"/>
              <w:rPr>
                <w:b/>
                <w:lang w:val="ro-MD" w:eastAsia="ru-RU"/>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6ED1353" w14:textId="77777777" w:rsidR="00523D00" w:rsidRPr="006206F3" w:rsidRDefault="00523D00" w:rsidP="00523D00">
            <w:pPr>
              <w:ind w:firstLine="0"/>
              <w:jc w:val="center"/>
              <w:rPr>
                <w:lang w:val="ro-MD"/>
              </w:rPr>
            </w:pPr>
          </w:p>
        </w:tc>
        <w:tc>
          <w:tcPr>
            <w:tcW w:w="3736" w:type="dxa"/>
            <w:tcBorders>
              <w:top w:val="single" w:sz="4" w:space="0" w:color="auto"/>
              <w:left w:val="single" w:sz="4" w:space="0" w:color="auto"/>
              <w:bottom w:val="single" w:sz="4" w:space="0" w:color="auto"/>
              <w:right w:val="single" w:sz="4" w:space="0" w:color="auto"/>
            </w:tcBorders>
            <w:shd w:val="clear" w:color="auto" w:fill="auto"/>
            <w:vAlign w:val="center"/>
          </w:tcPr>
          <w:p w14:paraId="6C138DEE"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Însemnul Medaliei „Pentru Devotament” reprezintă un medalion rotund monocolor, de aur, cu diametrul de 30 mm, și cu toartă de suspensie în partea superioară, prin care însemnul se prinde cu inel de baretă. </w:t>
            </w:r>
          </w:p>
          <w:p w14:paraId="30C5367A"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Pe avers, este reprezentat în relief un </w:t>
            </w:r>
            <w:proofErr w:type="spellStart"/>
            <w:r w:rsidRPr="006206F3">
              <w:rPr>
                <w:color w:val="000000"/>
                <w:lang w:val="ro-MD"/>
              </w:rPr>
              <w:t>vexilum</w:t>
            </w:r>
            <w:proofErr w:type="spellEnd"/>
            <w:r w:rsidRPr="006206F3">
              <w:rPr>
                <w:color w:val="000000"/>
                <w:lang w:val="ro-MD"/>
              </w:rPr>
              <w:t xml:space="preserve">, prins de o lance în pal și purtând în câmpul vexilar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în dextra de o roză heraldică, iar în senestra de o semilună conturnată, ambele de argint), în întregime de aur. </w:t>
            </w:r>
            <w:proofErr w:type="spellStart"/>
            <w:r w:rsidRPr="006206F3">
              <w:rPr>
                <w:color w:val="000000"/>
                <w:lang w:val="ro-MD"/>
              </w:rPr>
              <w:t>Vexilumul</w:t>
            </w:r>
            <w:proofErr w:type="spellEnd"/>
            <w:r w:rsidRPr="006206F3">
              <w:rPr>
                <w:color w:val="000000"/>
                <w:lang w:val="ro-MD"/>
              </w:rPr>
              <w:t xml:space="preserve"> este înconjurat de o cunună deschisă formată din două corzi de iederă, de asemenea în relief. </w:t>
            </w:r>
          </w:p>
          <w:p w14:paraId="400FEE7E" w14:textId="6A137F8C"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Pe revers, cu litere capitale în relief, este înscrisă legenda în două rânduri: „PENTRU/ DEVOTAMENT”. </w:t>
            </w:r>
            <w:r w:rsidR="002F2C90">
              <w:t xml:space="preserve"> </w:t>
            </w:r>
            <w:r w:rsidR="002F2C90" w:rsidRPr="002F2C90">
              <w:rPr>
                <w:color w:val="000000"/>
                <w:lang w:val="ro-MD"/>
              </w:rPr>
              <w:t>Metal: tombac</w:t>
            </w:r>
          </w:p>
          <w:p w14:paraId="4BD90EE4"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Panglica distincției este din moar, lată de 25 mm, dungată după cum urmează: pe mijloc o dungă alb-albastră lată de 5 mm, flancată simetric consecutiv de câte o dungă albă lată de 2 mm, una roșie de 1 mm, una albă de 2 mm și una roșu-închis (</w:t>
            </w:r>
            <w:proofErr w:type="spellStart"/>
            <w:r w:rsidRPr="006206F3">
              <w:rPr>
                <w:color w:val="000000"/>
                <w:lang w:val="ro-MD"/>
              </w:rPr>
              <w:t>Pantone</w:t>
            </w:r>
            <w:proofErr w:type="spellEnd"/>
            <w:r w:rsidRPr="006206F3">
              <w:rPr>
                <w:color w:val="000000"/>
                <w:lang w:val="ro-MD"/>
              </w:rPr>
              <w:t xml:space="preserve"> 202C) de 5 mm. Panglica se îmbracă pe o baretă metalică, de formă dreptunghiulară, cu înălțimea de 45 mm și colțurile de jos tăiate. Bareta are pe marginea inferioară o toartă de suspensie de culoarea însemnului, iar pe revers un sistem de prindere. </w:t>
            </w:r>
          </w:p>
          <w:p w14:paraId="325E9D45"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Înălțimea totală a distincției nu depășește 85 mm. </w:t>
            </w:r>
          </w:p>
          <w:p w14:paraId="000B4A52" w14:textId="72C43FAC" w:rsidR="00523D00" w:rsidRPr="006206F3" w:rsidRDefault="00523D00" w:rsidP="00523D00">
            <w:pPr>
              <w:tabs>
                <w:tab w:val="left" w:pos="0"/>
                <w:tab w:val="left" w:pos="39"/>
                <w:tab w:val="left" w:pos="181"/>
              </w:tabs>
              <w:ind w:firstLine="226"/>
              <w:rPr>
                <w:color w:val="000000"/>
                <w:lang w:val="ro-MD"/>
              </w:rPr>
            </w:pPr>
            <w:r w:rsidRPr="006206F3">
              <w:rPr>
                <w:color w:val="000000"/>
                <w:lang w:val="ro-MD"/>
              </w:rPr>
              <w:t>Bareta de substituire a distincției este dreptunghiulară, cu lățimea de 25 mm și înălțimea de 12 mm, și îmbrăcată cu panglica distincției.</w:t>
            </w:r>
          </w:p>
        </w:tc>
        <w:tc>
          <w:tcPr>
            <w:tcW w:w="3448" w:type="dxa"/>
            <w:tcBorders>
              <w:top w:val="single" w:sz="4" w:space="0" w:color="auto"/>
              <w:left w:val="single" w:sz="4" w:space="0" w:color="auto"/>
              <w:bottom w:val="single" w:sz="4" w:space="0" w:color="auto"/>
              <w:right w:val="single" w:sz="4" w:space="0" w:color="auto"/>
            </w:tcBorders>
            <w:vAlign w:val="center"/>
          </w:tcPr>
          <w:p w14:paraId="4C2EE64F" w14:textId="77777777" w:rsidR="00523D00" w:rsidRPr="006206F3" w:rsidRDefault="00523D00" w:rsidP="00523D00">
            <w:pPr>
              <w:ind w:left="-108" w:right="-108" w:firstLine="91"/>
              <w:jc w:val="center"/>
              <w:rPr>
                <w:color w:val="000000"/>
                <w:lang w:val="ro-MD"/>
              </w:rPr>
            </w:pPr>
          </w:p>
        </w:tc>
        <w:tc>
          <w:tcPr>
            <w:tcW w:w="1008" w:type="dxa"/>
            <w:tcBorders>
              <w:top w:val="single" w:sz="4" w:space="0" w:color="auto"/>
              <w:left w:val="single" w:sz="4" w:space="0" w:color="auto"/>
              <w:bottom w:val="single" w:sz="4" w:space="0" w:color="auto"/>
              <w:right w:val="single" w:sz="4" w:space="0" w:color="auto"/>
            </w:tcBorders>
            <w:textDirection w:val="btLr"/>
          </w:tcPr>
          <w:p w14:paraId="1FC24D82" w14:textId="77777777" w:rsidR="00523D00" w:rsidRPr="006206F3" w:rsidRDefault="00523D00" w:rsidP="00523D00">
            <w:pPr>
              <w:ind w:left="-426" w:right="-421" w:firstLine="568"/>
              <w:jc w:val="center"/>
              <w:rPr>
                <w:color w:val="000000"/>
                <w:lang w:val="ro-MD"/>
              </w:rPr>
            </w:pPr>
            <w:r w:rsidRPr="006206F3">
              <w:rPr>
                <w:color w:val="000000"/>
                <w:lang w:val="ro-MD"/>
              </w:rPr>
              <w:t>Livrarea: până la 10.08.2024</w:t>
            </w:r>
          </w:p>
          <w:p w14:paraId="3E463938" w14:textId="7C2448E4" w:rsidR="00523D00" w:rsidRPr="006206F3" w:rsidRDefault="00523D00" w:rsidP="00523D00">
            <w:pPr>
              <w:ind w:left="-426" w:right="-421" w:firstLine="568"/>
              <w:jc w:val="center"/>
              <w:rPr>
                <w:color w:val="000000"/>
                <w:lang w:val="ro-MD"/>
              </w:rPr>
            </w:pPr>
            <w:r w:rsidRPr="006206F3">
              <w:rPr>
                <w:lang w:val="ro-MD" w:eastAsia="ru-RU"/>
              </w:rPr>
              <w:t>Locul livrării: ANP, or. Chișinău, str. N. Titulescu, 35</w:t>
            </w:r>
          </w:p>
        </w:tc>
      </w:tr>
      <w:tr w:rsidR="00523D00" w:rsidRPr="006206F3" w14:paraId="67FED183" w14:textId="77777777" w:rsidTr="00523D00">
        <w:trPr>
          <w:cantSplit/>
          <w:trHeight w:val="698"/>
        </w:trPr>
        <w:tc>
          <w:tcPr>
            <w:tcW w:w="1522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379FEA" w14:textId="6050BB84" w:rsidR="00523D00" w:rsidRPr="006206F3" w:rsidRDefault="00523D00" w:rsidP="00523D00">
            <w:pPr>
              <w:ind w:left="-426" w:right="-421" w:firstLine="568"/>
              <w:jc w:val="center"/>
              <w:rPr>
                <w:color w:val="000000"/>
                <w:lang w:val="ro-MD"/>
              </w:rPr>
            </w:pPr>
            <w:proofErr w:type="spellStart"/>
            <w:r w:rsidRPr="00523D00">
              <w:rPr>
                <w:b/>
                <w:sz w:val="24"/>
                <w:szCs w:val="24"/>
              </w:rPr>
              <w:t>Lotul</w:t>
            </w:r>
            <w:proofErr w:type="spellEnd"/>
            <w:r w:rsidRPr="00523D00">
              <w:rPr>
                <w:b/>
                <w:sz w:val="24"/>
                <w:szCs w:val="24"/>
              </w:rPr>
              <w:t xml:space="preserve"> nr.5 </w:t>
            </w:r>
            <w:r w:rsidRPr="00523D00">
              <w:rPr>
                <w:b/>
                <w:sz w:val="24"/>
                <w:szCs w:val="24"/>
                <w:lang w:val="ro-MD"/>
              </w:rPr>
              <w:t>Medalia „Pentru Cooperare”</w:t>
            </w:r>
          </w:p>
        </w:tc>
      </w:tr>
      <w:tr w:rsidR="00523D00" w:rsidRPr="006206F3" w14:paraId="0A72F3E6" w14:textId="77777777" w:rsidTr="00D77DB1">
        <w:trPr>
          <w:cantSplit/>
          <w:trHeight w:val="4528"/>
        </w:trPr>
        <w:tc>
          <w:tcPr>
            <w:tcW w:w="3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99F065" w14:textId="7AAAD2EC" w:rsidR="00523D00" w:rsidRPr="006206F3" w:rsidRDefault="00523D00" w:rsidP="00523D00">
            <w:pPr>
              <w:ind w:firstLine="0"/>
              <w:jc w:val="center"/>
              <w:rPr>
                <w:lang w:val="ro-MD"/>
              </w:rPr>
            </w:pPr>
            <w:r w:rsidRPr="006206F3">
              <w:rPr>
                <w:lang w:val="ro-MD"/>
              </w:rPr>
              <w:lastRenderedPageBreak/>
              <w:t>39561133-3</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37A80FC2" w14:textId="1E1AD12F" w:rsidR="00523D00" w:rsidRPr="006206F3" w:rsidRDefault="00523D00" w:rsidP="00523D00">
            <w:pPr>
              <w:ind w:firstLine="0"/>
              <w:jc w:val="center"/>
              <w:rPr>
                <w:lang w:val="ro-MD"/>
              </w:rPr>
            </w:pPr>
            <w:r w:rsidRPr="006206F3">
              <w:rPr>
                <w:lang w:val="ro-MD"/>
              </w:rPr>
              <w:t>Medalia „Pentru Cooperare”</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57160BD" w14:textId="7FC7AB37" w:rsidR="00523D00" w:rsidRPr="006206F3" w:rsidRDefault="00523D00" w:rsidP="00523D00">
            <w:pPr>
              <w:ind w:left="-79" w:right="-108" w:firstLine="0"/>
              <w:jc w:val="center"/>
              <w:rPr>
                <w:rFonts w:eastAsia="Calibri"/>
                <w:iCs/>
                <w:lang w:val="ro-MD" w:eastAsia="ru-RU"/>
              </w:rPr>
            </w:pPr>
            <w:r w:rsidRPr="006206F3">
              <w:rPr>
                <w:rFonts w:eastAsia="Calibri"/>
                <w:iCs/>
                <w:lang w:val="ro-MD" w:eastAsia="ru-RU"/>
              </w:rPr>
              <w:t>20 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99915A4" w14:textId="77777777" w:rsidR="00523D00" w:rsidRPr="006206F3" w:rsidRDefault="00523D00" w:rsidP="00523D00">
            <w:pPr>
              <w:ind w:firstLine="0"/>
              <w:contextualSpacing/>
              <w:jc w:val="center"/>
              <w:rPr>
                <w:rFonts w:eastAsia="Calibri"/>
                <w:lang w:val="ro-MD" w:eastAsia="ru-RU"/>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0E00C64" w14:textId="77777777" w:rsidR="00523D00" w:rsidRPr="006206F3" w:rsidRDefault="00523D00" w:rsidP="00523D00">
            <w:pPr>
              <w:tabs>
                <w:tab w:val="left" w:pos="250"/>
              </w:tabs>
              <w:ind w:firstLine="0"/>
              <w:jc w:val="center"/>
              <w:rPr>
                <w:color w:val="000000"/>
                <w:lang w:val="ro-MD" w:eastAsia="ro-RO"/>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E485409" w14:textId="77777777" w:rsidR="00523D00" w:rsidRPr="006206F3" w:rsidRDefault="00523D00" w:rsidP="00523D00">
            <w:pPr>
              <w:ind w:firstLine="0"/>
              <w:jc w:val="center"/>
              <w:rPr>
                <w:b/>
                <w:lang w:val="ro-MD" w:eastAsia="ru-RU"/>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7CCB2EA" w14:textId="77777777" w:rsidR="00523D00" w:rsidRPr="006206F3" w:rsidRDefault="00523D00" w:rsidP="00523D00">
            <w:pPr>
              <w:ind w:firstLine="0"/>
              <w:jc w:val="center"/>
              <w:rPr>
                <w:lang w:val="ro-MD"/>
              </w:rPr>
            </w:pPr>
          </w:p>
        </w:tc>
        <w:tc>
          <w:tcPr>
            <w:tcW w:w="3736" w:type="dxa"/>
            <w:tcBorders>
              <w:top w:val="single" w:sz="4" w:space="0" w:color="auto"/>
              <w:left w:val="single" w:sz="4" w:space="0" w:color="auto"/>
              <w:bottom w:val="single" w:sz="4" w:space="0" w:color="auto"/>
              <w:right w:val="single" w:sz="4" w:space="0" w:color="auto"/>
            </w:tcBorders>
            <w:shd w:val="clear" w:color="auto" w:fill="auto"/>
            <w:vAlign w:val="center"/>
          </w:tcPr>
          <w:p w14:paraId="0B6C7E4D"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Însemnul Medaliei „Pentru Cooperare” reprezintă un medalion rotund monocolor, de aur, cu diametrul de 30 mm și cu toartă de suspensie în partea superioară, prin care însemnul se prinde cu inel de baretă. </w:t>
            </w:r>
          </w:p>
          <w:p w14:paraId="2000FB03"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Pe aversul însemnului este reprezentată o strângere de mână înconjurată de o cunună din două ramuri de măslin, torul în relief.</w:t>
            </w:r>
          </w:p>
          <w:p w14:paraId="027903A7"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 Pe revers, în centru este reprezentată în relief stema Administrației Naționale a Penitenciarelor (în câmp roșu-închis, o cetate de argint cu trei turnuri, turnul central având o poartă închisă cu hersă; cetatea este surmontată de un cap de bour de aur, însoțit între coarne de o stea cu cinci raze, de același metal, și flancat jos în argint), în întregime de aur, iar în exergă, de asemenea în relief, apare legenda cu litere capitale, în limbile română și latină, separată de două steluțe cu opt raze: „*PENTRU COOPERARE * PRO COOPERATIONE”. </w:t>
            </w:r>
          </w:p>
          <w:p w14:paraId="24D9BA86" w14:textId="77777777" w:rsidR="00523D00" w:rsidRDefault="00523D00" w:rsidP="00523D00">
            <w:pPr>
              <w:tabs>
                <w:tab w:val="left" w:pos="0"/>
                <w:tab w:val="left" w:pos="39"/>
                <w:tab w:val="left" w:pos="181"/>
              </w:tabs>
              <w:ind w:firstLine="226"/>
              <w:rPr>
                <w:color w:val="000000"/>
                <w:lang w:val="ro-MD"/>
              </w:rPr>
            </w:pPr>
            <w:r w:rsidRPr="006206F3">
              <w:rPr>
                <w:color w:val="000000"/>
                <w:lang w:val="ro-MD"/>
              </w:rPr>
              <w:t>Panglica distincției este din moar roșu-închis (</w:t>
            </w:r>
            <w:proofErr w:type="spellStart"/>
            <w:r w:rsidRPr="006206F3">
              <w:rPr>
                <w:color w:val="000000"/>
                <w:lang w:val="ro-MD"/>
              </w:rPr>
              <w:t>Pantone</w:t>
            </w:r>
            <w:proofErr w:type="spellEnd"/>
            <w:r w:rsidRPr="006206F3">
              <w:rPr>
                <w:color w:val="000000"/>
                <w:lang w:val="ro-MD"/>
              </w:rPr>
              <w:t xml:space="preserve"> 202C), lată de 25 mm și dungată pe mijloc multicolor cu 11 dungi late de 1 mm, după cum urmează: o dungă roșie, flancată simetric consecutiv de câte o dungă albastră, una neagră, una galbenă, una verde și una albă. Panglica se îmbracă pe o baretă metalică. De formă dreptunghiulară cu înălțimea de 45 mm și colțurile de jos tăiate. Bareta are pe marginea inferioară o toartă de suspensie de culoarea însemnului, iar pe revers un sistem de prindere. </w:t>
            </w:r>
          </w:p>
          <w:p w14:paraId="1638AEA5" w14:textId="32CFB577" w:rsidR="00523D00" w:rsidRDefault="00523D00" w:rsidP="00523D00">
            <w:pPr>
              <w:tabs>
                <w:tab w:val="left" w:pos="0"/>
                <w:tab w:val="left" w:pos="39"/>
                <w:tab w:val="left" w:pos="181"/>
              </w:tabs>
              <w:ind w:firstLine="226"/>
              <w:rPr>
                <w:color w:val="000000"/>
                <w:lang w:val="ro-MD"/>
              </w:rPr>
            </w:pPr>
            <w:r w:rsidRPr="006206F3">
              <w:rPr>
                <w:color w:val="000000"/>
                <w:lang w:val="ro-MD"/>
              </w:rPr>
              <w:t xml:space="preserve">Înălțimea totală a distincției nu depășește 85 mm. </w:t>
            </w:r>
            <w:r w:rsidR="002F2C90">
              <w:t xml:space="preserve"> </w:t>
            </w:r>
            <w:r w:rsidR="002F2C90" w:rsidRPr="002F2C90">
              <w:rPr>
                <w:color w:val="000000"/>
                <w:lang w:val="ro-MD"/>
              </w:rPr>
              <w:t>Metal: tombac</w:t>
            </w:r>
          </w:p>
          <w:p w14:paraId="22F88617" w14:textId="1790B0C2" w:rsidR="00523D00" w:rsidRPr="006206F3" w:rsidRDefault="00523D00" w:rsidP="00523D00">
            <w:pPr>
              <w:tabs>
                <w:tab w:val="left" w:pos="0"/>
                <w:tab w:val="left" w:pos="39"/>
                <w:tab w:val="left" w:pos="181"/>
              </w:tabs>
              <w:ind w:firstLine="226"/>
              <w:rPr>
                <w:color w:val="000000"/>
                <w:lang w:val="ro-MD"/>
              </w:rPr>
            </w:pPr>
            <w:r w:rsidRPr="006206F3">
              <w:rPr>
                <w:color w:val="000000"/>
                <w:lang w:val="ro-MD"/>
              </w:rPr>
              <w:t>Bareta de substituire a distincției este dreptunghiulară, cu lățimea de 25 mm și înălțimea de 12 mm și îmbrăcată cu panglica distincției.</w:t>
            </w:r>
          </w:p>
        </w:tc>
        <w:tc>
          <w:tcPr>
            <w:tcW w:w="3448" w:type="dxa"/>
            <w:tcBorders>
              <w:top w:val="single" w:sz="4" w:space="0" w:color="auto"/>
              <w:left w:val="single" w:sz="4" w:space="0" w:color="auto"/>
              <w:bottom w:val="single" w:sz="4" w:space="0" w:color="auto"/>
              <w:right w:val="single" w:sz="4" w:space="0" w:color="auto"/>
            </w:tcBorders>
            <w:vAlign w:val="center"/>
          </w:tcPr>
          <w:p w14:paraId="333CD3FB" w14:textId="77777777" w:rsidR="00523D00" w:rsidRPr="006206F3" w:rsidRDefault="00523D00" w:rsidP="00523D00">
            <w:pPr>
              <w:ind w:left="-108" w:right="-108" w:firstLine="91"/>
              <w:jc w:val="center"/>
              <w:rPr>
                <w:color w:val="000000"/>
                <w:lang w:val="ro-MD"/>
              </w:rPr>
            </w:pPr>
          </w:p>
        </w:tc>
        <w:tc>
          <w:tcPr>
            <w:tcW w:w="1008" w:type="dxa"/>
            <w:tcBorders>
              <w:top w:val="single" w:sz="4" w:space="0" w:color="auto"/>
              <w:left w:val="single" w:sz="4" w:space="0" w:color="auto"/>
              <w:bottom w:val="single" w:sz="4" w:space="0" w:color="auto"/>
              <w:right w:val="single" w:sz="4" w:space="0" w:color="auto"/>
            </w:tcBorders>
            <w:textDirection w:val="btLr"/>
          </w:tcPr>
          <w:p w14:paraId="2E4DCF7B" w14:textId="77777777" w:rsidR="00523D00" w:rsidRPr="006206F3" w:rsidRDefault="00523D00" w:rsidP="00523D00">
            <w:pPr>
              <w:ind w:left="-426" w:right="-421" w:firstLine="568"/>
              <w:jc w:val="center"/>
              <w:rPr>
                <w:color w:val="000000"/>
                <w:lang w:val="ro-MD"/>
              </w:rPr>
            </w:pPr>
            <w:r w:rsidRPr="006206F3">
              <w:rPr>
                <w:color w:val="000000"/>
                <w:lang w:val="ro-MD"/>
              </w:rPr>
              <w:t>Livrarea: până la 10.08.2024</w:t>
            </w:r>
          </w:p>
          <w:p w14:paraId="3F9D23CB" w14:textId="7A1D7753" w:rsidR="00523D00" w:rsidRPr="006206F3" w:rsidRDefault="00523D00" w:rsidP="00523D00">
            <w:pPr>
              <w:ind w:left="-426" w:right="-421" w:firstLine="568"/>
              <w:jc w:val="center"/>
              <w:rPr>
                <w:color w:val="000000"/>
                <w:lang w:val="ro-MD"/>
              </w:rPr>
            </w:pPr>
            <w:r w:rsidRPr="006206F3">
              <w:rPr>
                <w:lang w:val="ro-MD" w:eastAsia="ru-RU"/>
              </w:rPr>
              <w:t>Locul livrării: ANP, or. Chișinău, str. N. Titulescu, 35</w:t>
            </w:r>
          </w:p>
        </w:tc>
      </w:tr>
    </w:tbl>
    <w:p w14:paraId="34E33F0F" w14:textId="77777777" w:rsidR="00D77DB1" w:rsidRPr="006206F3" w:rsidRDefault="00D77DB1" w:rsidP="00D81FD0">
      <w:pPr>
        <w:ind w:left="-426" w:firstLine="568"/>
        <w:jc w:val="right"/>
        <w:rPr>
          <w:sz w:val="24"/>
          <w:szCs w:val="24"/>
          <w:lang w:val="ro-MD" w:eastAsia="ru-RU"/>
        </w:rPr>
      </w:pPr>
    </w:p>
    <w:p w14:paraId="0CF6E480" w14:textId="77777777" w:rsidR="00D77DB1" w:rsidRPr="006206F3" w:rsidRDefault="00D77DB1" w:rsidP="00D81FD0">
      <w:pPr>
        <w:ind w:left="-426" w:firstLine="568"/>
        <w:jc w:val="right"/>
        <w:rPr>
          <w:sz w:val="24"/>
          <w:szCs w:val="24"/>
          <w:lang w:val="ro-MD" w:eastAsia="ru-RU"/>
        </w:rPr>
      </w:pPr>
    </w:p>
    <w:p w14:paraId="72D762AF" w14:textId="049AA8F5" w:rsidR="00D81FD0" w:rsidRPr="006206F3" w:rsidRDefault="00D81FD0" w:rsidP="00D81FD0">
      <w:pPr>
        <w:ind w:left="-426" w:firstLine="568"/>
        <w:jc w:val="left"/>
        <w:rPr>
          <w:sz w:val="22"/>
          <w:szCs w:val="22"/>
          <w:lang w:val="ro-MD" w:eastAsia="ru-RU"/>
        </w:rPr>
      </w:pPr>
      <w:r w:rsidRPr="006206F3">
        <w:rPr>
          <w:sz w:val="22"/>
          <w:szCs w:val="22"/>
          <w:lang w:val="ro-MD" w:eastAsia="ru-RU"/>
        </w:rPr>
        <w:t xml:space="preserve">Ofertantul: _______________________ Adresa: ______________________ Semnat:_______________ </w:t>
      </w:r>
    </w:p>
    <w:p w14:paraId="05D08635" w14:textId="77777777" w:rsidR="00D81FD0" w:rsidRPr="006206F3" w:rsidRDefault="00D81FD0" w:rsidP="00D81FD0">
      <w:pPr>
        <w:ind w:left="-426" w:firstLine="568"/>
        <w:jc w:val="left"/>
        <w:rPr>
          <w:sz w:val="22"/>
          <w:szCs w:val="22"/>
          <w:lang w:val="ro-MD" w:eastAsia="ru-RU"/>
        </w:rPr>
      </w:pPr>
    </w:p>
    <w:p w14:paraId="6B435F41" w14:textId="3DB5E2F4" w:rsidR="00EB7997" w:rsidRPr="006206F3" w:rsidRDefault="00D81FD0" w:rsidP="00D81FD0">
      <w:pPr>
        <w:ind w:left="-426" w:firstLine="568"/>
        <w:jc w:val="left"/>
        <w:rPr>
          <w:sz w:val="22"/>
          <w:szCs w:val="22"/>
          <w:lang w:val="ro-MD" w:eastAsia="ru-RU"/>
        </w:rPr>
      </w:pPr>
      <w:r w:rsidRPr="006206F3">
        <w:rPr>
          <w:sz w:val="22"/>
          <w:szCs w:val="22"/>
          <w:lang w:val="ro-MD" w:eastAsia="ru-RU"/>
        </w:rPr>
        <w:t xml:space="preserve">Numele, Prenumele:_____________________________ În calitate de: ________________ </w:t>
      </w:r>
    </w:p>
    <w:sectPr w:rsidR="00EB7997" w:rsidRPr="006206F3" w:rsidSect="00856921">
      <w:pgSz w:w="15840" w:h="12240" w:orient="landscape"/>
      <w:pgMar w:top="568" w:right="1806" w:bottom="618" w:left="184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139B4" w14:textId="77777777" w:rsidR="00F311FC" w:rsidRDefault="00F311FC" w:rsidP="00856921">
      <w:r>
        <w:separator/>
      </w:r>
    </w:p>
  </w:endnote>
  <w:endnote w:type="continuationSeparator" w:id="0">
    <w:p w14:paraId="2CEF96AF" w14:textId="77777777" w:rsidR="00F311FC" w:rsidRDefault="00F311FC" w:rsidP="0085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482B7" w14:textId="77777777" w:rsidR="00F311FC" w:rsidRDefault="00F311FC" w:rsidP="00856921">
      <w:r>
        <w:separator/>
      </w:r>
    </w:p>
  </w:footnote>
  <w:footnote w:type="continuationSeparator" w:id="0">
    <w:p w14:paraId="50187C4F" w14:textId="77777777" w:rsidR="00F311FC" w:rsidRDefault="00F311FC" w:rsidP="008569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560900877">
    <w:abstractNumId w:val="2"/>
  </w:num>
  <w:num w:numId="2" w16cid:durableId="1974560018">
    <w:abstractNumId w:val="0"/>
  </w:num>
  <w:num w:numId="3" w16cid:durableId="1370648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0E54"/>
    <w:rsid w:val="000B7F26"/>
    <w:rsid w:val="00123AF1"/>
    <w:rsid w:val="00125DD7"/>
    <w:rsid w:val="00136237"/>
    <w:rsid w:val="001856A4"/>
    <w:rsid w:val="00222000"/>
    <w:rsid w:val="002E67D3"/>
    <w:rsid w:val="002F2C90"/>
    <w:rsid w:val="0031003F"/>
    <w:rsid w:val="003241CA"/>
    <w:rsid w:val="003B29C2"/>
    <w:rsid w:val="004643A3"/>
    <w:rsid w:val="00490665"/>
    <w:rsid w:val="00523D00"/>
    <w:rsid w:val="00592BB6"/>
    <w:rsid w:val="006206F3"/>
    <w:rsid w:val="006B0F7F"/>
    <w:rsid w:val="007468F3"/>
    <w:rsid w:val="007511F9"/>
    <w:rsid w:val="00792A81"/>
    <w:rsid w:val="007977E4"/>
    <w:rsid w:val="00850D1C"/>
    <w:rsid w:val="00856921"/>
    <w:rsid w:val="008B275A"/>
    <w:rsid w:val="00A72B1A"/>
    <w:rsid w:val="00A86E5C"/>
    <w:rsid w:val="00B15AE3"/>
    <w:rsid w:val="00B66CFB"/>
    <w:rsid w:val="00BE6270"/>
    <w:rsid w:val="00BF441D"/>
    <w:rsid w:val="00CB6A95"/>
    <w:rsid w:val="00D71627"/>
    <w:rsid w:val="00D77DB1"/>
    <w:rsid w:val="00D81FD0"/>
    <w:rsid w:val="00D9211E"/>
    <w:rsid w:val="00EB7997"/>
    <w:rsid w:val="00F311FC"/>
    <w:rsid w:val="00F56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Titlu1">
    <w:name w:val="heading 1"/>
    <w:basedOn w:val="Normal"/>
    <w:next w:val="Normal"/>
    <w:link w:val="Titlu1Caracter"/>
    <w:uiPriority w:val="9"/>
    <w:qFormat/>
    <w:rsid w:val="00222000"/>
    <w:pPr>
      <w:keepNext/>
      <w:ind w:left="-709" w:right="-705" w:firstLine="0"/>
      <w:outlineLvl w:val="0"/>
    </w:pPr>
    <w:rPr>
      <w:bCs/>
      <w:sz w:val="24"/>
      <w:szCs w:val="24"/>
      <w:lang w:val="ro-RO" w:eastAsia="ru-RU"/>
    </w:rPr>
  </w:style>
  <w:style w:type="paragraph" w:styleId="Titlu2">
    <w:name w:val="heading 2"/>
    <w:basedOn w:val="Normal"/>
    <w:next w:val="Normal"/>
    <w:link w:val="Titlu2Caracter"/>
    <w:uiPriority w:val="9"/>
    <w:unhideWhenUsed/>
    <w:qFormat/>
    <w:rsid w:val="00B66CFB"/>
    <w:pPr>
      <w:keepNext/>
      <w:tabs>
        <w:tab w:val="left" w:pos="6386"/>
      </w:tabs>
      <w:ind w:right="-46" w:firstLine="0"/>
      <w:jc w:val="center"/>
      <w:outlineLvl w:val="1"/>
    </w:pPr>
    <w:rPr>
      <w:sz w:val="24"/>
      <w:szCs w:val="24"/>
      <w:lang w:val="ro-RO"/>
    </w:rPr>
  </w:style>
  <w:style w:type="paragraph" w:styleId="Titlu3">
    <w:name w:val="heading 3"/>
    <w:basedOn w:val="Normal"/>
    <w:next w:val="Normal"/>
    <w:link w:val="Titlu3Caracter"/>
    <w:uiPriority w:val="9"/>
    <w:unhideWhenUsed/>
    <w:qFormat/>
    <w:rsid w:val="001856A4"/>
    <w:pPr>
      <w:keepNext/>
      <w:tabs>
        <w:tab w:val="left" w:pos="6386"/>
      </w:tabs>
      <w:ind w:right="-705" w:firstLine="0"/>
      <w:outlineLvl w:val="2"/>
    </w:pPr>
    <w:rPr>
      <w:sz w:val="24"/>
      <w:szCs w:val="24"/>
    </w:rPr>
  </w:style>
  <w:style w:type="paragraph" w:styleId="Titlu4">
    <w:name w:val="heading 4"/>
    <w:basedOn w:val="Normal"/>
    <w:next w:val="Normal"/>
    <w:link w:val="Titlu4Caracter"/>
    <w:uiPriority w:val="9"/>
    <w:unhideWhenUsed/>
    <w:qFormat/>
    <w:rsid w:val="00792A81"/>
    <w:pPr>
      <w:keepNext/>
      <w:tabs>
        <w:tab w:val="left" w:pos="1190"/>
      </w:tabs>
      <w:ind w:firstLine="0"/>
      <w:jc w:val="center"/>
      <w:outlineLvl w:val="3"/>
    </w:pPr>
    <w:rPr>
      <w:b/>
      <w:color w:val="000000" w:themeColor="text1"/>
      <w:sz w:val="24"/>
      <w:szCs w:val="24"/>
      <w:lang w:val="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B7997"/>
    <w:pPr>
      <w:ind w:left="720"/>
      <w:contextualSpacing/>
    </w:pPr>
  </w:style>
  <w:style w:type="paragraph" w:styleId="Frspaiere">
    <w:name w:val="No Spacing"/>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ntet">
    <w:name w:val="header"/>
    <w:basedOn w:val="Normal"/>
    <w:link w:val="AntetCaracter"/>
    <w:uiPriority w:val="99"/>
    <w:unhideWhenUsed/>
    <w:rsid w:val="00856921"/>
    <w:pPr>
      <w:tabs>
        <w:tab w:val="center" w:pos="4677"/>
        <w:tab w:val="right" w:pos="9355"/>
      </w:tabs>
    </w:pPr>
  </w:style>
  <w:style w:type="character" w:customStyle="1" w:styleId="AntetCaracter">
    <w:name w:val="Antet Caracter"/>
    <w:basedOn w:val="Fontdeparagrafimplicit"/>
    <w:link w:val="Antet"/>
    <w:uiPriority w:val="99"/>
    <w:rsid w:val="00856921"/>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856921"/>
    <w:pPr>
      <w:tabs>
        <w:tab w:val="center" w:pos="4677"/>
        <w:tab w:val="right" w:pos="9355"/>
      </w:tabs>
    </w:pPr>
  </w:style>
  <w:style w:type="character" w:customStyle="1" w:styleId="SubsolCaracter">
    <w:name w:val="Subsol Caracter"/>
    <w:basedOn w:val="Fontdeparagrafimplicit"/>
    <w:link w:val="Subsol"/>
    <w:uiPriority w:val="99"/>
    <w:rsid w:val="00856921"/>
    <w:rPr>
      <w:rFonts w:ascii="Times New Roman" w:eastAsia="Times New Roman" w:hAnsi="Times New Roman" w:cs="Times New Roman"/>
      <w:kern w:val="0"/>
      <w:sz w:val="20"/>
      <w:szCs w:val="20"/>
      <w14:ligatures w14:val="none"/>
    </w:rPr>
  </w:style>
  <w:style w:type="character" w:customStyle="1" w:styleId="Titlu1Caracter">
    <w:name w:val="Titlu 1 Caracter"/>
    <w:basedOn w:val="Fontdeparagrafimplicit"/>
    <w:link w:val="Titlu1"/>
    <w:uiPriority w:val="9"/>
    <w:rsid w:val="00222000"/>
    <w:rPr>
      <w:rFonts w:ascii="Times New Roman" w:eastAsia="Times New Roman" w:hAnsi="Times New Roman" w:cs="Times New Roman"/>
      <w:bCs/>
      <w:kern w:val="0"/>
      <w:sz w:val="24"/>
      <w:szCs w:val="24"/>
      <w:lang w:val="ro-RO" w:eastAsia="ru-RU"/>
      <w14:ligatures w14:val="none"/>
    </w:rPr>
  </w:style>
  <w:style w:type="paragraph" w:styleId="Indentcorptext">
    <w:name w:val="Body Text Indent"/>
    <w:basedOn w:val="Normal"/>
    <w:link w:val="IndentcorptextCaracter"/>
    <w:uiPriority w:val="99"/>
    <w:unhideWhenUsed/>
    <w:rsid w:val="00B66CFB"/>
    <w:pPr>
      <w:autoSpaceDE w:val="0"/>
      <w:autoSpaceDN w:val="0"/>
      <w:adjustRightInd w:val="0"/>
      <w:ind w:firstLine="526"/>
    </w:pPr>
    <w:rPr>
      <w:sz w:val="24"/>
      <w:szCs w:val="24"/>
      <w:lang w:val="ro-RO" w:eastAsia="ru-RU"/>
    </w:rPr>
  </w:style>
  <w:style w:type="character" w:customStyle="1" w:styleId="IndentcorptextCaracter">
    <w:name w:val="Indent corp text Caracter"/>
    <w:basedOn w:val="Fontdeparagrafimplicit"/>
    <w:link w:val="Indentcorptext"/>
    <w:uiPriority w:val="99"/>
    <w:rsid w:val="00B66CFB"/>
    <w:rPr>
      <w:rFonts w:ascii="Times New Roman" w:eastAsia="Times New Roman" w:hAnsi="Times New Roman" w:cs="Times New Roman"/>
      <w:kern w:val="0"/>
      <w:sz w:val="24"/>
      <w:szCs w:val="24"/>
      <w:lang w:val="ro-RO" w:eastAsia="ru-RU"/>
      <w14:ligatures w14:val="none"/>
    </w:rPr>
  </w:style>
  <w:style w:type="character" w:customStyle="1" w:styleId="Titlu2Caracter">
    <w:name w:val="Titlu 2 Caracter"/>
    <w:basedOn w:val="Fontdeparagrafimplicit"/>
    <w:link w:val="Titlu2"/>
    <w:uiPriority w:val="9"/>
    <w:rsid w:val="00B66CFB"/>
    <w:rPr>
      <w:rFonts w:ascii="Times New Roman" w:eastAsia="Times New Roman" w:hAnsi="Times New Roman" w:cs="Times New Roman"/>
      <w:kern w:val="0"/>
      <w:sz w:val="24"/>
      <w:szCs w:val="24"/>
      <w:lang w:val="ro-RO"/>
      <w14:ligatures w14:val="none"/>
    </w:rPr>
  </w:style>
  <w:style w:type="character" w:customStyle="1" w:styleId="Titlu3Caracter">
    <w:name w:val="Titlu 3 Caracter"/>
    <w:basedOn w:val="Fontdeparagrafimplicit"/>
    <w:link w:val="Titlu3"/>
    <w:uiPriority w:val="9"/>
    <w:rsid w:val="001856A4"/>
    <w:rPr>
      <w:rFonts w:ascii="Times New Roman" w:eastAsia="Times New Roman" w:hAnsi="Times New Roman" w:cs="Times New Roman"/>
      <w:kern w:val="0"/>
      <w:sz w:val="24"/>
      <w:szCs w:val="24"/>
      <w14:ligatures w14:val="none"/>
    </w:rPr>
  </w:style>
  <w:style w:type="paragraph" w:styleId="Corptext">
    <w:name w:val="Body Text"/>
    <w:basedOn w:val="Normal"/>
    <w:link w:val="CorptextCaracter"/>
    <w:uiPriority w:val="99"/>
    <w:unhideWhenUsed/>
    <w:rsid w:val="001856A4"/>
    <w:pPr>
      <w:tabs>
        <w:tab w:val="left" w:pos="6386"/>
      </w:tabs>
      <w:ind w:firstLine="0"/>
      <w:jc w:val="center"/>
    </w:pPr>
    <w:rPr>
      <w:color w:val="000000"/>
      <w:sz w:val="24"/>
      <w:szCs w:val="24"/>
      <w:lang w:val="ro-RO"/>
    </w:rPr>
  </w:style>
  <w:style w:type="character" w:customStyle="1" w:styleId="CorptextCaracter">
    <w:name w:val="Corp text Caracter"/>
    <w:basedOn w:val="Fontdeparagrafimplicit"/>
    <w:link w:val="Corptext"/>
    <w:uiPriority w:val="99"/>
    <w:rsid w:val="001856A4"/>
    <w:rPr>
      <w:rFonts w:ascii="Times New Roman" w:eastAsia="Times New Roman" w:hAnsi="Times New Roman" w:cs="Times New Roman"/>
      <w:color w:val="000000"/>
      <w:kern w:val="0"/>
      <w:sz w:val="24"/>
      <w:szCs w:val="24"/>
      <w:lang w:val="ro-RO"/>
      <w14:ligatures w14:val="none"/>
    </w:rPr>
  </w:style>
  <w:style w:type="paragraph" w:styleId="Indentcorptext2">
    <w:name w:val="Body Text Indent 2"/>
    <w:basedOn w:val="Normal"/>
    <w:link w:val="Indentcorptext2Caracter"/>
    <w:uiPriority w:val="99"/>
    <w:unhideWhenUsed/>
    <w:rsid w:val="00490665"/>
    <w:pPr>
      <w:tabs>
        <w:tab w:val="left" w:pos="6386"/>
      </w:tabs>
      <w:ind w:firstLine="620"/>
    </w:pPr>
    <w:rPr>
      <w:color w:val="000000"/>
      <w:lang w:val="ro-RO"/>
    </w:rPr>
  </w:style>
  <w:style w:type="character" w:customStyle="1" w:styleId="Indentcorptext2Caracter">
    <w:name w:val="Indent corp text 2 Caracter"/>
    <w:basedOn w:val="Fontdeparagrafimplicit"/>
    <w:link w:val="Indentcorptext2"/>
    <w:uiPriority w:val="99"/>
    <w:rsid w:val="00490665"/>
    <w:rPr>
      <w:rFonts w:ascii="Times New Roman" w:eastAsia="Times New Roman" w:hAnsi="Times New Roman" w:cs="Times New Roman"/>
      <w:color w:val="000000"/>
      <w:kern w:val="0"/>
      <w:sz w:val="20"/>
      <w:szCs w:val="20"/>
      <w:lang w:val="ro-RO"/>
      <w14:ligatures w14:val="none"/>
    </w:rPr>
  </w:style>
  <w:style w:type="paragraph" w:styleId="Indentcorptext3">
    <w:name w:val="Body Text Indent 3"/>
    <w:basedOn w:val="Normal"/>
    <w:link w:val="Indentcorptext3Caracter"/>
    <w:uiPriority w:val="99"/>
    <w:unhideWhenUsed/>
    <w:rsid w:val="00490665"/>
    <w:pPr>
      <w:tabs>
        <w:tab w:val="left" w:pos="6386"/>
      </w:tabs>
      <w:ind w:firstLine="677"/>
    </w:pPr>
    <w:rPr>
      <w:color w:val="000000"/>
      <w:sz w:val="24"/>
      <w:szCs w:val="24"/>
      <w:lang w:val="ro-RO"/>
    </w:rPr>
  </w:style>
  <w:style w:type="character" w:customStyle="1" w:styleId="Indentcorptext3Caracter">
    <w:name w:val="Indent corp text 3 Caracter"/>
    <w:basedOn w:val="Fontdeparagrafimplicit"/>
    <w:link w:val="Indentcorptext3"/>
    <w:uiPriority w:val="99"/>
    <w:rsid w:val="00490665"/>
    <w:rPr>
      <w:rFonts w:ascii="Times New Roman" w:eastAsia="Times New Roman" w:hAnsi="Times New Roman" w:cs="Times New Roman"/>
      <w:color w:val="000000"/>
      <w:kern w:val="0"/>
      <w:sz w:val="24"/>
      <w:szCs w:val="24"/>
      <w:lang w:val="ro-RO"/>
      <w14:ligatures w14:val="none"/>
    </w:rPr>
  </w:style>
  <w:style w:type="character" w:customStyle="1" w:styleId="Titlu4Caracter">
    <w:name w:val="Titlu 4 Caracter"/>
    <w:basedOn w:val="Fontdeparagrafimplicit"/>
    <w:link w:val="Titlu4"/>
    <w:uiPriority w:val="9"/>
    <w:rsid w:val="00792A81"/>
    <w:rPr>
      <w:rFonts w:ascii="Times New Roman" w:eastAsia="Times New Roman" w:hAnsi="Times New Roman" w:cs="Times New Roman"/>
      <w:b/>
      <w:color w:val="000000" w:themeColor="text1"/>
      <w:kern w:val="0"/>
      <w:sz w:val="24"/>
      <w:szCs w:val="24"/>
      <w:lang w:val="ro-MD"/>
      <w14:ligatures w14:val="none"/>
    </w:rPr>
  </w:style>
  <w:style w:type="paragraph" w:styleId="TextnBalon">
    <w:name w:val="Balloon Text"/>
    <w:basedOn w:val="Normal"/>
    <w:link w:val="TextnBalonCaracter"/>
    <w:uiPriority w:val="99"/>
    <w:semiHidden/>
    <w:unhideWhenUsed/>
    <w:rsid w:val="006B0F7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B0F7F"/>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3D531-AD6B-455D-B579-FE19C06A1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3517</Words>
  <Characters>20050</Characters>
  <Application>Microsoft Office Word</Application>
  <DocSecurity>0</DocSecurity>
  <Lines>167</Lines>
  <Paragraphs>47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Maria Chetrean</cp:lastModifiedBy>
  <cp:revision>2</cp:revision>
  <cp:lastPrinted>2024-05-17T14:46:00Z</cp:lastPrinted>
  <dcterms:created xsi:type="dcterms:W3CDTF">2024-05-17T14:46:00Z</dcterms:created>
  <dcterms:modified xsi:type="dcterms:W3CDTF">2024-05-17T14:46:00Z</dcterms:modified>
</cp:coreProperties>
</file>