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D3" w:rsidRDefault="004F3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Utilaj pentru amenajarea spațiilor destinate activităților cu copiii cu CES,  în cadrul proiectului     ,, Asistență de calitate pentru copiii cu cerințe speciale din raionul Cimișlia,,</w:t>
      </w:r>
    </w:p>
    <w:p w:rsidR="005B6CD3" w:rsidRDefault="004F3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Lot 1</w:t>
      </w:r>
    </w:p>
    <w:p w:rsidR="005B6CD3" w:rsidRDefault="005B6CD3">
      <w:pPr>
        <w:spacing w:after="0" w:line="240" w:lineRule="auto"/>
        <w:rPr>
          <w:rFonts w:ascii="Times New Roman" w:eastAsia="Times New Roman" w:hAnsi="Times New Roman" w:cs="Times New Roman"/>
          <w:b/>
          <w:sz w:val="10"/>
          <w:szCs w:val="10"/>
          <w:u w:val="single"/>
        </w:rPr>
      </w:pPr>
    </w:p>
    <w:tbl>
      <w:tblPr>
        <w:tblStyle w:val="a5"/>
        <w:tblW w:w="9240" w:type="dxa"/>
        <w:tblInd w:w="108" w:type="dxa"/>
        <w:tblLayout w:type="fixed"/>
        <w:tblLook w:val="0400"/>
      </w:tblPr>
      <w:tblGrid>
        <w:gridCol w:w="465"/>
        <w:gridCol w:w="6735"/>
        <w:gridCol w:w="2040"/>
      </w:tblGrid>
      <w:tr w:rsidR="005B6CD3"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Proiector</w:t>
            </w:r>
          </w:p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Specificații minime solicitate: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Rezoluție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1920*1080</w:t>
            </w:r>
          </w:p>
          <w:p w:rsidR="0032076E" w:rsidRDefault="003207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8F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Tipul dispozitivului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LCD</w:t>
            </w:r>
          </w:p>
          <w:p w:rsidR="0032076E" w:rsidRDefault="0032076E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8F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Sursa de lumină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LED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Luminozitate </w:t>
            </w:r>
            <w:r w:rsidR="0032076E">
              <w:rPr>
                <w:rFonts w:ascii="Times New Roman" w:eastAsia="Times New Roman" w:hAnsi="Times New Roman" w:cs="Times New Roman"/>
                <w:sz w:val="20"/>
                <w:szCs w:val="20"/>
              </w:rPr>
              <w:t>4000 Lm</w:t>
            </w:r>
          </w:p>
          <w:p w:rsidR="005B6CD3" w:rsidRPr="0032076E" w:rsidRDefault="0032076E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07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Min. distanță de proiectare </w:t>
            </w:r>
            <w:r w:rsidRPr="0032076E">
              <w:rPr>
                <w:rFonts w:ascii="Times New Roman" w:eastAsia="Times New Roman" w:hAnsi="Times New Roman" w:cs="Times New Roman"/>
                <w:sz w:val="20"/>
                <w:szCs w:val="20"/>
              </w:rPr>
              <w:t>1.3m</w:t>
            </w:r>
          </w:p>
          <w:p w:rsidR="0032076E" w:rsidRPr="0032076E" w:rsidRDefault="0032076E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07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Maxim distanță de proiectare </w:t>
            </w:r>
            <w:r w:rsidRPr="0032076E">
              <w:rPr>
                <w:rFonts w:ascii="Times New Roman" w:eastAsia="Times New Roman" w:hAnsi="Times New Roman" w:cs="Times New Roman"/>
                <w:sz w:val="20"/>
                <w:szCs w:val="20"/>
              </w:rPr>
              <w:t>5.4m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Intrare Interfață</w:t>
            </w:r>
            <w:r w:rsidR="00320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HDMI/ USB/ VGA / AV In</w:t>
            </w:r>
          </w:p>
          <w:p w:rsidR="005B6CD3" w:rsidRDefault="004F3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aranție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 36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Suport pentru tavan compatibil</w:t>
            </w:r>
          </w:p>
          <w:p w:rsidR="005B6CD3" w:rsidRDefault="004F3DCB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solicitate:</w:t>
            </w:r>
          </w:p>
          <w:p w:rsidR="005B6CD3" w:rsidRDefault="004F3DCB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Compatibil cu videoproiectorul</w:t>
            </w:r>
          </w:p>
          <w:p w:rsidR="0089247C" w:rsidRDefault="008924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echipament: </w:t>
            </w:r>
            <w:r w:rsidRPr="0089247C">
              <w:rPr>
                <w:rFonts w:ascii="Times New Roman" w:eastAsia="Times New Roman" w:hAnsi="Times New Roman" w:cs="Times New Roman"/>
                <w:sz w:val="20"/>
                <w:szCs w:val="20"/>
              </w:rPr>
              <w:t>montare pe tavan</w:t>
            </w:r>
          </w:p>
          <w:p w:rsidR="007509D6" w:rsidRDefault="00750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Greutate : 15kg</w:t>
            </w:r>
          </w:p>
          <w:p w:rsidR="007509D6" w:rsidRDefault="00750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Rotire: 360</w:t>
            </w:r>
            <w:r w:rsidRPr="007509D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  <w:t>0</w:t>
            </w:r>
          </w:p>
          <w:p w:rsidR="007509D6" w:rsidRDefault="00750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7509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Unghi de înclinare : 180</w:t>
            </w:r>
            <w:r w:rsidRPr="007509D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  <w:t>0</w:t>
            </w:r>
          </w:p>
          <w:p w:rsidR="007509D6" w:rsidRPr="007509D6" w:rsidRDefault="00750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Unghi de pivotare: 180</w:t>
            </w:r>
            <w:r w:rsidRPr="007509D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</w:rPr>
              <w:t>0</w:t>
            </w:r>
          </w:p>
          <w:p w:rsidR="0089247C" w:rsidRDefault="004F3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aranție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 12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4buc</w:t>
            </w:r>
          </w:p>
        </w:tc>
      </w:tr>
      <w:tr w:rsidR="005B6CD3" w:rsidTr="00577C2F">
        <w:trPr>
          <w:trHeight w:val="2861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577C2F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Tip: notebook</w:t>
            </w:r>
          </w:p>
          <w:p w:rsidR="005B6CD3" w:rsidRDefault="004F3DCB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Diagonală display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15.6 inch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Rezoluția display </w:t>
            </w:r>
            <w:r w:rsidR="00577C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1920x1080 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Procesor </w:t>
            </w:r>
            <w:r w:rsidR="0098328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nuclee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Viteza procesorului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2.</w:t>
            </w:r>
            <w:r w:rsidR="0098328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(GHz)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Memoria operativa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77C2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 Gb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Hard disk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256Gb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memorie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SSD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Web camera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</w:t>
            </w:r>
          </w:p>
          <w:p w:rsidR="005B6CD3" w:rsidRPr="00577C2F" w:rsidRDefault="00577C2F" w:rsidP="00577C2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Interfețe: Rj-45, USB Type A, USB Type C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Tablă interactivă</w:t>
            </w:r>
          </w:p>
          <w:p w:rsidR="005B6CD3" w:rsidRDefault="004F3DCB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solicitate:</w:t>
            </w:r>
          </w:p>
          <w:p w:rsidR="00577C2F" w:rsidRDefault="00577C2F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 suprafață: la atingere</w:t>
            </w:r>
          </w:p>
          <w:p w:rsidR="00577C2F" w:rsidRDefault="00577C2F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Raport de aspect: 4:3</w:t>
            </w:r>
          </w:p>
          <w:p w:rsidR="0098328A" w:rsidRDefault="0098328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Diagonala ecranului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79 inch</w:t>
            </w:r>
            <w:r w:rsidR="00577C2F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5B6CD3" w:rsidRDefault="00577C2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Platforme acceptate</w:t>
            </w:r>
            <w:r w:rsidR="004F3DC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F3D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Windows </w:t>
            </w:r>
            <w:r w:rsidR="004F3D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/ Mac </w:t>
            </w:r>
          </w:p>
          <w:p w:rsidR="005B6CD3" w:rsidRDefault="00577C2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Dimensiune: </w:t>
            </w:r>
            <w:r w:rsidRPr="00577C2F">
              <w:rPr>
                <w:rFonts w:ascii="Times New Roman" w:eastAsia="Times New Roman" w:hAnsi="Times New Roman" w:cs="Times New Roman"/>
                <w:sz w:val="20"/>
                <w:szCs w:val="20"/>
              </w:rPr>
              <w:t>182,8x127x2,5cm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Interfață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USB 2.0 </w:t>
            </w:r>
          </w:p>
          <w:p w:rsidR="005B6CD3" w:rsidRDefault="004F3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Garanție Min.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Modem</w:t>
            </w:r>
          </w:p>
          <w:p w:rsidR="005B6CD3" w:rsidRDefault="004F3DCB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Specificații minime solicitate: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rețea </w:t>
            </w:r>
            <w:r w:rsidR="00304E8E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 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Rată de date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wireless 150 Mbit/s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nterfață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USB , SIM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buc</w:t>
            </w:r>
          </w:p>
        </w:tc>
      </w:tr>
    </w:tbl>
    <w:p w:rsidR="005B6CD3" w:rsidRDefault="004F3DC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Lot 2</w:t>
      </w:r>
    </w:p>
    <w:tbl>
      <w:tblPr>
        <w:tblStyle w:val="a6"/>
        <w:tblW w:w="9237" w:type="dxa"/>
        <w:tblInd w:w="108" w:type="dxa"/>
        <w:tblLayout w:type="fixed"/>
        <w:tblLook w:val="0400"/>
      </w:tblPr>
      <w:tblGrid>
        <w:gridCol w:w="465"/>
        <w:gridCol w:w="7406"/>
        <w:gridCol w:w="1366"/>
      </w:tblGrid>
      <w:tr w:rsidR="005B6CD3">
        <w:tc>
          <w:tcPr>
            <w:tcW w:w="7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Scara(spaliere de gimnastică)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Construcție : </w:t>
            </w:r>
            <w:hyperlink r:id="rId5">
              <w:r w:rsidR="00C65F4C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forma G</w:t>
              </w:r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 </w:t>
              </w:r>
            </w:hyperlink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Capacitate maximă: </w:t>
            </w:r>
            <w:hyperlink r:id="rId6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120 kg</w:t>
              </w:r>
            </w:hyperlink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Poziționare: în încăpere 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Montaj : la perete </w:t>
            </w:r>
          </w:p>
          <w:p w:rsidR="00C65F4C" w:rsidRDefault="00C65F4C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Material: lemn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Dimensiune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7">
              <w:r w:rsidR="00C65F4C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h 2400</w:t>
              </w:r>
            </w:hyperlink>
            <w:r w:rsidR="00C65F4C">
              <w:t xml:space="preserve">*800 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Greutate :20 kg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Bară orizontală : </w:t>
            </w:r>
            <w:hyperlink r:id="rId8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da</w:t>
              </w:r>
            </w:hyperlink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Scară : da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Inele : da </w:t>
            </w:r>
          </w:p>
          <w:p w:rsidR="00C65F4C" w:rsidRDefault="00C65F4C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Set: Bară p/u tracțiuni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lastRenderedPageBreak/>
              <w:t>2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Biciclet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eliptic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ă</w:t>
            </w:r>
          </w:p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Greutate (kg): </w:t>
            </w:r>
            <w:r w:rsidR="0028743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32,5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Greutatea volantului: </w:t>
            </w:r>
            <w:r w:rsidR="0028743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 kg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Numărul de nivele a sarcinii: 8 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Display: </w:t>
            </w:r>
            <w:r w:rsidR="00287438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consum de calorii, distanța parcursă, afișare timp de antrenament , viteza, măsurare puls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 </w:t>
            </w:r>
          </w:p>
          <w:p w:rsidR="001A5411" w:rsidRDefault="001A5411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Greutate maximă: 120kg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Pârghii pentru mâini: da</w:t>
            </w:r>
          </w:p>
          <w:p w:rsidR="005B6CD3" w:rsidRDefault="004F3DC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Specificații suplimentare: instrucțiune în rusă și română</w:t>
            </w:r>
          </w:p>
          <w:p w:rsidR="00337CB6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Dimensiuni</w:t>
            </w:r>
            <w:r w:rsidR="00337CB6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: Lungime 123cm, Înălțime 152cm, Lățime 60cm</w:t>
            </w:r>
          </w:p>
          <w:p w:rsidR="005B6CD3" w:rsidRPr="00B815C2" w:rsidRDefault="004F3DC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  <w:r w:rsidRPr="00B815C2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Sistem incarcare: magnetic</w:t>
            </w:r>
          </w:p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Garantie Min. 36 luni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62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Minge de gimnastica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Minge de aerobic universala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Material: PVC foarte rezistent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Suprafata cu aderenta sporita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Sarcina maxima admisa: </w:t>
            </w:r>
            <w:r w:rsidR="00381423"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00 kg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Diametru minge: </w:t>
            </w:r>
            <w:r w:rsidR="00381423"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5 cm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Pompa manuala inclusa</w:t>
            </w:r>
          </w:p>
          <w:p w:rsidR="005B6CD3" w:rsidRDefault="004F3DCB">
            <w:pPr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Pentru exercitii de aerobic, cardio sau de reabilitare.</w:t>
            </w:r>
          </w:p>
          <w:p w:rsidR="005B6CD3" w:rsidRDefault="005B6CD3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buc 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Saltea pentru lupta </w:t>
            </w:r>
          </w:p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76" w:lineRule="auto"/>
              <w:rPr>
                <w:rFonts w:ascii="Times New Roman" w:eastAsia="Times New Roman" w:hAnsi="Times New Roman" w:cs="Times New Roman"/>
                <w:color w:val="27272A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272A"/>
                <w:sz w:val="20"/>
                <w:szCs w:val="20"/>
              </w:rPr>
              <w:t>Tip: Saltea gimnastică</w:t>
            </w:r>
            <w:r w:rsidR="002A4DD9">
              <w:rPr>
                <w:rFonts w:ascii="Times New Roman" w:eastAsia="Times New Roman" w:hAnsi="Times New Roman" w:cs="Times New Roman"/>
                <w:color w:val="27272A"/>
                <w:sz w:val="20"/>
                <w:szCs w:val="20"/>
              </w:rPr>
              <w:t xml:space="preserve"> sau fizioterapie</w:t>
            </w:r>
          </w:p>
          <w:p w:rsidR="002A4DD9" w:rsidRDefault="002A4DD9">
            <w:pPr>
              <w:widowControl w:val="0"/>
              <w:shd w:val="clear" w:color="auto" w:fill="FFFFFF"/>
              <w:tabs>
                <w:tab w:val="left" w:pos="5970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272A"/>
                <w:sz w:val="20"/>
                <w:szCs w:val="20"/>
              </w:rPr>
              <w:t>Husa este realizată din țesătură 100% poliuritanică impermiabilă (160g/mp)</w:t>
            </w:r>
          </w:p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76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Acoperit cu tent </w:t>
            </w:r>
          </w:p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Dimensiuni: </w:t>
            </w:r>
            <w:r w:rsidR="002A4DD9"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2000*1000*5cm grosimea</w:t>
            </w:r>
          </w:p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Densitatea: </w:t>
            </w:r>
            <w:r w:rsidR="002A4DD9"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30kg/mc</w:t>
            </w:r>
          </w:p>
          <w:p w:rsidR="005B6CD3" w:rsidRDefault="004F3DCB">
            <w:pPr>
              <w:widowControl w:val="0"/>
              <w:shd w:val="clear" w:color="auto" w:fill="FFFFFF"/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Ideala pentru cluburi sportive, sali</w:t>
            </w: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 xml:space="preserve"> de sport, scoli, gradinite, clinici de recuperare medicala etc.</w:t>
            </w:r>
          </w:p>
          <w:p w:rsidR="002A4DD9" w:rsidRPr="002A4DD9" w:rsidRDefault="004F3DCB" w:rsidP="004271F4">
            <w:pPr>
              <w:widowControl w:val="0"/>
              <w:shd w:val="clear" w:color="auto" w:fill="FFFFFF"/>
              <w:tabs>
                <w:tab w:val="left" w:pos="5970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92B2C"/>
                <w:sz w:val="20"/>
                <w:szCs w:val="20"/>
              </w:rPr>
              <w:t>Denstinatie: lupta, gimnastica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buc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Bean Bag</w:t>
            </w:r>
          </w:p>
          <w:p w:rsidR="005B6CD3" w:rsidRDefault="004F3DCB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Caracteristici 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 Dia</w:t>
            </w:r>
            <w:r w:rsidR="003E4EC1">
              <w:rPr>
                <w:rFonts w:ascii="Times New Roman" w:eastAsia="Times New Roman" w:hAnsi="Times New Roman" w:cs="Times New Roman"/>
                <w:sz w:val="20"/>
                <w:szCs w:val="20"/>
              </w:rPr>
              <w:t>metru- XXL 205 cm circumferința, lățimea 80cm, 115 cm înălțimea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Capacitate - </w:t>
            </w:r>
            <w:r w:rsidR="003E4EC1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Husa se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schimbă ( pe fermoar 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 Material - Țesătură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buc</w:t>
            </w:r>
          </w:p>
        </w:tc>
      </w:tr>
    </w:tbl>
    <w:p w:rsidR="005B6CD3" w:rsidRDefault="005B6CD3">
      <w:pPr>
        <w:spacing w:after="200" w:line="276" w:lineRule="auto"/>
      </w:pPr>
    </w:p>
    <w:p w:rsidR="005B6CD3" w:rsidRDefault="004F3DC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Lot </w:t>
      </w:r>
      <w:r w:rsidR="00A546D4">
        <w:rPr>
          <w:rFonts w:ascii="Times New Roman" w:eastAsia="Times New Roman" w:hAnsi="Times New Roman" w:cs="Times New Roman"/>
          <w:b/>
          <w:sz w:val="20"/>
          <w:szCs w:val="20"/>
        </w:rPr>
        <w:t>3</w:t>
      </w:r>
    </w:p>
    <w:tbl>
      <w:tblPr>
        <w:tblStyle w:val="a8"/>
        <w:tblW w:w="9240" w:type="dxa"/>
        <w:tblInd w:w="108" w:type="dxa"/>
        <w:tblLayout w:type="fixed"/>
        <w:tblLook w:val="0400"/>
      </w:tblPr>
      <w:tblGrid>
        <w:gridCol w:w="465"/>
        <w:gridCol w:w="7245"/>
        <w:gridCol w:w="1530"/>
      </w:tblGrid>
      <w:tr w:rsidR="005B6CD3">
        <w:tc>
          <w:tcPr>
            <w:tcW w:w="7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5B6CD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5B6CD3" w:rsidRDefault="004F3DC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Canapea moale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  <w:t xml:space="preserve">Caracteristici generale 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  <w:t>Tipul:  inextensibil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  <w:t xml:space="preserve">Mecanism de transformare:  făra mecanism </w:t>
            </w:r>
          </w:p>
          <w:p w:rsidR="005B6CD3" w:rsidRDefault="004F3DCB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highlight w:val="white"/>
              </w:rPr>
              <w:t>Număr de locuri: 3</w:t>
            </w:r>
          </w:p>
          <w:p w:rsidR="005B6CD3" w:rsidRDefault="005B6CD3" w:rsidP="00A546D4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CD3" w:rsidRDefault="001331F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buc</w:t>
            </w:r>
          </w:p>
        </w:tc>
      </w:tr>
    </w:tbl>
    <w:p w:rsidR="005B6CD3" w:rsidRDefault="005B6CD3">
      <w:pPr>
        <w:spacing w:after="200" w:line="276" w:lineRule="auto"/>
      </w:pPr>
    </w:p>
    <w:p w:rsidR="005B6CD3" w:rsidRDefault="005B6CD3">
      <w:pPr>
        <w:spacing w:after="200" w:line="276" w:lineRule="auto"/>
      </w:pPr>
    </w:p>
    <w:sectPr w:rsidR="005B6CD3" w:rsidSect="007C1C6A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B6CD3"/>
    <w:rsid w:val="001331F3"/>
    <w:rsid w:val="001A5411"/>
    <w:rsid w:val="00287438"/>
    <w:rsid w:val="002A4DD9"/>
    <w:rsid w:val="00304E8E"/>
    <w:rsid w:val="0032076E"/>
    <w:rsid w:val="00337CB6"/>
    <w:rsid w:val="003808FC"/>
    <w:rsid w:val="00381423"/>
    <w:rsid w:val="003E4EC1"/>
    <w:rsid w:val="004271F4"/>
    <w:rsid w:val="004F3DCB"/>
    <w:rsid w:val="005437E4"/>
    <w:rsid w:val="00577C2F"/>
    <w:rsid w:val="005B6CD3"/>
    <w:rsid w:val="007509D6"/>
    <w:rsid w:val="007C1C6A"/>
    <w:rsid w:val="0089247C"/>
    <w:rsid w:val="0098328A"/>
    <w:rsid w:val="00992F10"/>
    <w:rsid w:val="00A546D4"/>
    <w:rsid w:val="00A713EE"/>
    <w:rsid w:val="00B815C2"/>
    <w:rsid w:val="00C65F4C"/>
    <w:rsid w:val="00D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C6A"/>
  </w:style>
  <w:style w:type="paragraph" w:styleId="1">
    <w:name w:val="heading 1"/>
    <w:basedOn w:val="a"/>
    <w:next w:val="a"/>
    <w:uiPriority w:val="9"/>
    <w:qFormat/>
    <w:rsid w:val="007C1C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7C1C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7C1C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7C1C6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7C1C6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7C1C6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sid w:val="007C1C6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7C1C6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rsid w:val="007C1C6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6">
    <w:basedOn w:val="a1"/>
    <w:rsid w:val="007C1C6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7">
    <w:basedOn w:val="a1"/>
    <w:rsid w:val="007C1C6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8">
    <w:basedOn w:val="a1"/>
    <w:rsid w:val="007C1C6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ndashop.md/ro/catalog/sport-otdykh/power_training/swedish_walls/?Bools=18305_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andashop.md/ro/catalog/sport-otdykh/power_training/swedish_walls/?Texts=18303_1599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andashop.md/ro/catalog/sport-otdykh/power_training/swedish_walls/?Numbers=18296_120" TargetMode="External"/><Relationship Id="rId5" Type="http://schemas.openxmlformats.org/officeDocument/2006/relationships/hyperlink" Target="https://www.pandashop.md/ro/catalog/sport-otdykh/power_training/swedish_walls/?Texts=18294_12796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cxVRu9PKjZ9KqeuqUqct1Ty+eA==">CgMxLjA4AHIhMTdJSkxub2NyU1dyUDB5aGtoUlpYaFZKeUNYSVNKNWgx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21</cp:revision>
  <dcterms:created xsi:type="dcterms:W3CDTF">2023-08-22T09:02:00Z</dcterms:created>
  <dcterms:modified xsi:type="dcterms:W3CDTF">2023-10-11T11:21:00Z</dcterms:modified>
</cp:coreProperties>
</file>