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7516EE9D" w14:textId="5BCB6512" w:rsidR="00F849E6" w:rsidRPr="00F849E6" w:rsidRDefault="00281C49" w:rsidP="00F849E6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</w:t>
            </w:r>
            <w:r w:rsidR="00F849E6">
              <w:rPr>
                <w:lang w:val="it-IT"/>
              </w:rPr>
              <w:t xml:space="preserve">     </w:t>
            </w:r>
            <w:r w:rsidR="00826248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F5284C" w:rsidRPr="00641A14">
              <w:rPr>
                <w:lang w:val="en-US"/>
              </w:rPr>
              <w:t xml:space="preserve"> </w:t>
            </w:r>
            <w:hyperlink r:id="rId8" w:tgtFrame="_blank" w:history="1">
              <w:r w:rsidR="00F849E6" w:rsidRPr="00F849E6">
                <w:rPr>
                  <w:rStyle w:val="ac"/>
                  <w:lang w:val="en-US"/>
                </w:rPr>
                <w:t>ocds-b3wdp1-MD-1775561728914</w:t>
              </w:r>
            </w:hyperlink>
          </w:p>
          <w:p w14:paraId="1A2DEBF1" w14:textId="0BCCFE97" w:rsidR="00393541" w:rsidRPr="00393541" w:rsidRDefault="00393541" w:rsidP="00393541">
            <w:pPr>
              <w:rPr>
                <w:lang w:val="en-US"/>
              </w:rPr>
            </w:pPr>
          </w:p>
          <w:p w14:paraId="387CEBDF" w14:textId="6EC1386A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263FAF4" w:rsidR="00BA4E6C" w:rsidRPr="00393541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r w:rsidR="00FD0603" w:rsidRPr="00393541">
              <w:rPr>
                <w:sz w:val="22"/>
                <w:szCs w:val="22"/>
                <w:lang w:val="en-US"/>
              </w:rPr>
              <w:t xml:space="preserve"> </w:t>
            </w:r>
            <w:r w:rsidR="00F849E6" w:rsidRPr="00F849E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F849E6" w:rsidRPr="00F849E6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F849E6" w:rsidRPr="00F849E6">
                <w:rPr>
                  <w:rStyle w:val="ac"/>
                  <w:sz w:val="22"/>
                  <w:szCs w:val="22"/>
                  <w:lang w:val="en-US"/>
                </w:rPr>
                <w:t>ocds-b3wdp1-MD-1775561728914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8462ECB" w:rsidR="00BA4E6C" w:rsidRPr="00A829B7" w:rsidRDefault="00BA4E6C" w:rsidP="00A829B7">
            <w:pPr>
              <w:spacing w:line="276" w:lineRule="auto"/>
              <w:ind w:right="567"/>
              <w:rPr>
                <w:b/>
                <w:bCs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</w:t>
            </w:r>
            <w:r w:rsidRPr="00EB23B2">
              <w:rPr>
                <w:b/>
                <w:bCs/>
                <w:i/>
                <w:iCs/>
                <w:sz w:val="22"/>
                <w:szCs w:val="22"/>
              </w:rPr>
              <w:t>:</w:t>
            </w:r>
            <w:r w:rsidR="00E433D7" w:rsidRPr="00EB23B2">
              <w:rPr>
                <w:i/>
                <w:iCs/>
                <w:sz w:val="20"/>
                <w:szCs w:val="20"/>
              </w:rPr>
              <w:t xml:space="preserve"> </w:t>
            </w:r>
            <w:r w:rsidR="00045E83" w:rsidRPr="00EB23B2">
              <w:rPr>
                <w:b/>
                <w:i/>
                <w:iCs/>
                <w:lang w:eastAsia="ru-RU"/>
              </w:rPr>
              <w:t xml:space="preserve"> </w:t>
            </w:r>
            <w:r w:rsidR="00A829B7" w:rsidRPr="00EB23B2">
              <w:rPr>
                <w:b/>
                <w:bCs/>
                <w:i/>
                <w:iCs/>
              </w:rPr>
              <w:t xml:space="preserve"> Echipamente IT și de infrastructură pentru infrastructura informatică a Terminalului Î.S. „Aeroportul Internațional Chișinău”.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E062B" w:rsidRPr="00C00499" w14:paraId="2BBD2674" w14:textId="77777777" w:rsidTr="00FE062B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2443CFE" w:rsidR="00FE062B" w:rsidRPr="00FE062B" w:rsidRDefault="00FE062B" w:rsidP="002C15FE">
            <w:pPr>
              <w:jc w:val="center"/>
              <w:rPr>
                <w:b/>
                <w:bCs/>
              </w:rPr>
            </w:pPr>
            <w:r w:rsidRPr="00FE062B">
              <w:rPr>
                <w:b/>
                <w:bCs/>
              </w:rPr>
              <w:t>Lotul 1</w:t>
            </w:r>
          </w:p>
        </w:tc>
      </w:tr>
      <w:tr w:rsidR="00FD0603" w:rsidRPr="00C00499" w14:paraId="114963AD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B81" w14:textId="0F046DE3" w:rsidR="00FD0603" w:rsidRPr="00F32BAD" w:rsidRDefault="00921BCF" w:rsidP="002C15FE">
            <w:pPr>
              <w:jc w:val="center"/>
              <w:rPr>
                <w:sz w:val="22"/>
                <w:szCs w:val="22"/>
              </w:rPr>
            </w:pPr>
            <w:proofErr w:type="spellStart"/>
            <w:r w:rsidRPr="00CF4819">
              <w:rPr>
                <w:bCs/>
                <w:sz w:val="22"/>
                <w:szCs w:val="22"/>
              </w:rPr>
              <w:t>Storage</w:t>
            </w:r>
            <w:proofErr w:type="spellEnd"/>
            <w:r w:rsidRPr="00CF4819">
              <w:rPr>
                <w:bCs/>
                <w:sz w:val="22"/>
                <w:szCs w:val="22"/>
              </w:rPr>
              <w:t xml:space="preserve"> pentru backup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310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9209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71D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A9C0" w14:textId="77777777" w:rsidR="00FE062B" w:rsidRPr="00FE062B" w:rsidRDefault="00FE062B" w:rsidP="00FE062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E062B">
              <w:rPr>
                <w:b/>
                <w:bCs/>
                <w:i/>
                <w:iCs/>
                <w:sz w:val="22"/>
                <w:szCs w:val="22"/>
              </w:rPr>
              <w:t>Cerințe tehnice minime:</w:t>
            </w:r>
          </w:p>
          <w:p w14:paraId="4E791333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 xml:space="preserve">Minim 12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bay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hot-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swap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3.5" SAS/SATA.</w:t>
            </w:r>
          </w:p>
          <w:p w14:paraId="15E26D50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Capacitate brută: ≥280 TB.</w:t>
            </w:r>
          </w:p>
          <w:p w14:paraId="2A884B1D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 xml:space="preserve">HDD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enterprise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min. 7200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rpm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/ NL-SAS.</w:t>
            </w:r>
          </w:p>
          <w:p w14:paraId="49B66217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lastRenderedPageBreak/>
              <w:t>Controller dual activ-activ.</w:t>
            </w:r>
          </w:p>
          <w:p w14:paraId="74DDDBED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RAID: 0/1/5/6/10 + hot-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spare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7E4B0F8D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 xml:space="preserve">Protocoale: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iSCSI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>, NFS v3/v4, SMB 3.x.</w:t>
            </w:r>
          </w:p>
          <w:p w14:paraId="20A08930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Rețea: minim 2×SFP+ 10Gbps.</w:t>
            </w:r>
          </w:p>
          <w:p w14:paraId="49BBBEBE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Functii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: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snapshot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, replicare,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deduplicare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basic.</w:t>
            </w:r>
          </w:p>
          <w:p w14:paraId="429163BA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Surse redundante hot-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swap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5EABB534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MTBF sistem ≥ 99.99% disponibilitate.</w:t>
            </w:r>
          </w:p>
          <w:p w14:paraId="7C537589" w14:textId="77777777" w:rsidR="00FE062B" w:rsidRPr="00FE062B" w:rsidRDefault="00FE062B" w:rsidP="00FE062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E062B">
              <w:rPr>
                <w:b/>
                <w:bCs/>
                <w:i/>
                <w:iCs/>
                <w:sz w:val="22"/>
                <w:szCs w:val="22"/>
              </w:rPr>
              <w:t>Opțional:</w:t>
            </w:r>
          </w:p>
          <w:p w14:paraId="28D10D52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 xml:space="preserve">Suport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object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E062B">
              <w:rPr>
                <w:rFonts w:ascii="Times New Roman" w:hAnsi="Times New Roman" w:cs="Times New Roman"/>
                <w:lang w:val="ro-RO"/>
              </w:rPr>
              <w:t>storage</w:t>
            </w:r>
            <w:proofErr w:type="spellEnd"/>
            <w:r w:rsidRPr="00FE062B">
              <w:rPr>
                <w:rFonts w:ascii="Times New Roman" w:hAnsi="Times New Roman" w:cs="Times New Roman"/>
                <w:lang w:val="ro-RO"/>
              </w:rPr>
              <w:t xml:space="preserve"> S3.</w:t>
            </w:r>
          </w:p>
          <w:p w14:paraId="76F8C2B3" w14:textId="77777777" w:rsidR="00FE062B" w:rsidRPr="00FE062B" w:rsidRDefault="00FE062B" w:rsidP="00FE062B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364" w:hanging="364"/>
              <w:rPr>
                <w:rFonts w:ascii="Times New Roman" w:hAnsi="Times New Roman" w:cs="Times New Roman"/>
                <w:lang w:val="ro-RO"/>
              </w:rPr>
            </w:pPr>
            <w:r w:rsidRPr="00FE062B">
              <w:rPr>
                <w:rFonts w:ascii="Times New Roman" w:hAnsi="Times New Roman" w:cs="Times New Roman"/>
                <w:lang w:val="ro-RO"/>
              </w:rPr>
              <w:t>Criptare AES-256 at-rest.</w:t>
            </w:r>
          </w:p>
          <w:p w14:paraId="40524AE8" w14:textId="77777777" w:rsidR="00FE062B" w:rsidRPr="00FE062B" w:rsidRDefault="00FE062B" w:rsidP="00FE062B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156F9FF8" w14:textId="3010861E" w:rsidR="00FD0603" w:rsidRPr="00F32BAD" w:rsidRDefault="00FE062B" w:rsidP="00FE062B">
            <w:pPr>
              <w:rPr>
                <w:sz w:val="22"/>
                <w:szCs w:val="22"/>
              </w:rPr>
            </w:pPr>
            <w:r w:rsidRPr="00FE062B">
              <w:rPr>
                <w:b/>
                <w:bCs/>
                <w:i/>
                <w:iCs/>
                <w:sz w:val="22"/>
                <w:szCs w:val="22"/>
              </w:rPr>
              <w:t>Termenul de garanție va constitui – minim 36  luni de la producător sau ofertant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BBEA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0382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FE062B" w:rsidRPr="00C00499" w14:paraId="27B90769" w14:textId="77777777" w:rsidTr="00FE062B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E2BB" w14:textId="21AB613C" w:rsidR="00FE062B" w:rsidRDefault="00FE062B" w:rsidP="002C15FE">
            <w:pPr>
              <w:jc w:val="center"/>
              <w:rPr>
                <w:sz w:val="20"/>
                <w:szCs w:val="20"/>
              </w:rPr>
            </w:pPr>
            <w:r w:rsidRPr="00FE062B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2</w:t>
            </w:r>
          </w:p>
        </w:tc>
      </w:tr>
      <w:tr w:rsidR="00FD0603" w:rsidRPr="00C00499" w14:paraId="76BDD7C7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D9F6" w14:textId="18CEC78F" w:rsidR="00FD0603" w:rsidRPr="00F32BAD" w:rsidRDefault="00DC3779" w:rsidP="002C15FE">
            <w:pPr>
              <w:jc w:val="center"/>
              <w:rPr>
                <w:sz w:val="22"/>
                <w:szCs w:val="22"/>
              </w:rPr>
            </w:pPr>
            <w:r w:rsidRPr="006B5713">
              <w:rPr>
                <w:bCs/>
                <w:sz w:val="22"/>
                <w:szCs w:val="22"/>
              </w:rPr>
              <w:t xml:space="preserve">Module WDM </w:t>
            </w:r>
            <w:proofErr w:type="spellStart"/>
            <w:r w:rsidRPr="006B5713">
              <w:rPr>
                <w:bCs/>
                <w:sz w:val="22"/>
                <w:szCs w:val="22"/>
              </w:rPr>
              <w:t>biderectional</w:t>
            </w:r>
            <w:proofErr w:type="spellEnd"/>
            <w:r w:rsidRPr="006B5713">
              <w:rPr>
                <w:bCs/>
                <w:sz w:val="22"/>
                <w:szCs w:val="22"/>
              </w:rPr>
              <w:t xml:space="preserve"> kit 10/25G SFP+(</w:t>
            </w:r>
            <w:proofErr w:type="spellStart"/>
            <w:r w:rsidRPr="006B5713">
              <w:rPr>
                <w:bCs/>
                <w:sz w:val="22"/>
                <w:szCs w:val="22"/>
              </w:rPr>
              <w:t>cisco</w:t>
            </w:r>
            <w:proofErr w:type="spellEnd"/>
            <w:r w:rsidRPr="006B5713">
              <w:rPr>
                <w:bCs/>
                <w:sz w:val="22"/>
                <w:szCs w:val="22"/>
              </w:rPr>
              <w:t xml:space="preserve"> cp)”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31A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1308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D16E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F8B6" w14:textId="77777777" w:rsidR="006A2738" w:rsidRPr="006A2738" w:rsidRDefault="006A2738" w:rsidP="006A273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6A2738">
              <w:rPr>
                <w:b/>
                <w:bCs/>
                <w:i/>
                <w:iCs/>
                <w:sz w:val="22"/>
                <w:szCs w:val="22"/>
              </w:rPr>
              <w:t>Cerințe tehnice:</w:t>
            </w:r>
          </w:p>
          <w:p w14:paraId="50FA5FD1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 xml:space="preserve">Tip: </w:t>
            </w:r>
            <w:proofErr w:type="spellStart"/>
            <w:r w:rsidRPr="006A2738">
              <w:rPr>
                <w:rFonts w:ascii="Times New Roman" w:hAnsi="Times New Roman" w:cs="Times New Roman"/>
                <w:lang w:val="ro-RO"/>
              </w:rPr>
              <w:t>BiDi</w:t>
            </w:r>
            <w:proofErr w:type="spellEnd"/>
            <w:r w:rsidRPr="006A2738">
              <w:rPr>
                <w:rFonts w:ascii="Times New Roman" w:hAnsi="Times New Roman" w:cs="Times New Roman"/>
                <w:lang w:val="ro-RO"/>
              </w:rPr>
              <w:t xml:space="preserve"> BXU/BXD.</w:t>
            </w:r>
          </w:p>
          <w:p w14:paraId="303ABEF3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Viteză: 10G sau 25G.</w:t>
            </w:r>
          </w:p>
          <w:p w14:paraId="58BC4AF0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Conector: LC simplex.</w:t>
            </w:r>
          </w:p>
          <w:p w14:paraId="4A93D126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Distanță: ≥10 km pe fibră SM 9/125 µm.</w:t>
            </w:r>
          </w:p>
          <w:p w14:paraId="23CB713A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 xml:space="preserve">Putere </w:t>
            </w:r>
            <w:proofErr w:type="spellStart"/>
            <w:r w:rsidRPr="006A2738">
              <w:rPr>
                <w:rFonts w:ascii="Times New Roman" w:hAnsi="Times New Roman" w:cs="Times New Roman"/>
                <w:lang w:val="ro-RO"/>
              </w:rPr>
              <w:t>Tx</w:t>
            </w:r>
            <w:proofErr w:type="spellEnd"/>
            <w:r w:rsidRPr="006A2738">
              <w:rPr>
                <w:rFonts w:ascii="Times New Roman" w:hAnsi="Times New Roman" w:cs="Times New Roman"/>
                <w:lang w:val="ro-RO"/>
              </w:rPr>
              <w:t xml:space="preserve">: ≥-5 </w:t>
            </w:r>
            <w:proofErr w:type="spellStart"/>
            <w:r w:rsidRPr="006A2738">
              <w:rPr>
                <w:rFonts w:ascii="Times New Roman" w:hAnsi="Times New Roman" w:cs="Times New Roman"/>
                <w:lang w:val="ro-RO"/>
              </w:rPr>
              <w:t>dBm</w:t>
            </w:r>
            <w:proofErr w:type="spellEnd"/>
            <w:r w:rsidRPr="006A2738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4EC3906A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 xml:space="preserve">Sensibilitate </w:t>
            </w:r>
            <w:proofErr w:type="spellStart"/>
            <w:r w:rsidRPr="006A2738">
              <w:rPr>
                <w:rFonts w:ascii="Times New Roman" w:hAnsi="Times New Roman" w:cs="Times New Roman"/>
                <w:lang w:val="ro-RO"/>
              </w:rPr>
              <w:t>Rx</w:t>
            </w:r>
            <w:proofErr w:type="spellEnd"/>
            <w:r w:rsidRPr="006A2738">
              <w:rPr>
                <w:rFonts w:ascii="Times New Roman" w:hAnsi="Times New Roman" w:cs="Times New Roman"/>
                <w:lang w:val="ro-RO"/>
              </w:rPr>
              <w:t xml:space="preserve">: ≤-14 </w:t>
            </w:r>
            <w:proofErr w:type="spellStart"/>
            <w:r w:rsidRPr="006A2738">
              <w:rPr>
                <w:rFonts w:ascii="Times New Roman" w:hAnsi="Times New Roman" w:cs="Times New Roman"/>
                <w:lang w:val="ro-RO"/>
              </w:rPr>
              <w:t>dBm</w:t>
            </w:r>
            <w:proofErr w:type="spellEnd"/>
            <w:r w:rsidRPr="006A2738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3F882440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DDM/DOM activ.</w:t>
            </w:r>
          </w:p>
          <w:p w14:paraId="64E37ABF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spacing w:after="0" w:line="240" w:lineRule="auto"/>
              <w:ind w:left="397"/>
              <w:rPr>
                <w:rFonts w:ascii="Times New Roman" w:hAnsi="Times New Roman" w:cs="Times New Roman"/>
                <w:lang w:val="ro-RO"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Temperatură: –5…+70°C.</w:t>
            </w:r>
          </w:p>
          <w:p w14:paraId="05E8E6E1" w14:textId="77777777" w:rsidR="006A2738" w:rsidRPr="006A2738" w:rsidRDefault="006A2738" w:rsidP="006A2738">
            <w:pPr>
              <w:pStyle w:val="af2"/>
              <w:numPr>
                <w:ilvl w:val="0"/>
                <w:numId w:val="30"/>
              </w:numPr>
              <w:tabs>
                <w:tab w:val="left" w:pos="993"/>
              </w:tabs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A2738">
              <w:rPr>
                <w:rFonts w:ascii="Times New Roman" w:hAnsi="Times New Roman" w:cs="Times New Roman"/>
                <w:lang w:val="ro-RO"/>
              </w:rPr>
              <w:t>Conformitate: MSA, IEEE 802.3.</w:t>
            </w:r>
          </w:p>
          <w:p w14:paraId="52EDF205" w14:textId="77777777" w:rsidR="006A2738" w:rsidRPr="006A2738" w:rsidRDefault="006A2738" w:rsidP="006A2738">
            <w:pPr>
              <w:tabs>
                <w:tab w:val="left" w:pos="993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739334A" w14:textId="0D6A9112" w:rsidR="00FD0603" w:rsidRPr="00F32BAD" w:rsidRDefault="006A2738" w:rsidP="006A2738">
            <w:pPr>
              <w:rPr>
                <w:sz w:val="22"/>
                <w:szCs w:val="22"/>
              </w:rPr>
            </w:pPr>
            <w:r w:rsidRPr="006A2738">
              <w:rPr>
                <w:b/>
                <w:bCs/>
                <w:i/>
                <w:iCs/>
                <w:sz w:val="22"/>
                <w:szCs w:val="22"/>
              </w:rPr>
              <w:t>Termenul de garanție va constitui – minim 12  luni de la producător sau ofertant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7EE9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B977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FE062B" w:rsidRPr="00C00499" w14:paraId="1D464DB1" w14:textId="77777777" w:rsidTr="00FE062B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4F98" w14:textId="62C9D7AF" w:rsidR="00FE062B" w:rsidRDefault="00FE062B" w:rsidP="002C15FE">
            <w:pPr>
              <w:jc w:val="center"/>
              <w:rPr>
                <w:sz w:val="20"/>
                <w:szCs w:val="20"/>
              </w:rPr>
            </w:pPr>
            <w:r w:rsidRPr="00FE062B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3</w:t>
            </w:r>
          </w:p>
        </w:tc>
      </w:tr>
      <w:tr w:rsidR="00FD0603" w:rsidRPr="00C00499" w14:paraId="6AD32743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1333" w14:textId="1558CF8A" w:rsidR="00FD0603" w:rsidRPr="00F32BAD" w:rsidRDefault="008832DD" w:rsidP="002C15FE">
            <w:pPr>
              <w:jc w:val="center"/>
              <w:rPr>
                <w:sz w:val="22"/>
                <w:szCs w:val="22"/>
              </w:rPr>
            </w:pPr>
            <w:r w:rsidRPr="00EF7CAB">
              <w:rPr>
                <w:sz w:val="22"/>
                <w:szCs w:val="22"/>
              </w:rPr>
              <w:lastRenderedPageBreak/>
              <w:t>UPS tip online 3000 VA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7002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C687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2606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6A0E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Putere nominală: ≥3000 VA / ≥2700 W.</w:t>
            </w:r>
          </w:p>
          <w:p w14:paraId="6F04463E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 xml:space="preserve">Tehnologie: online </w:t>
            </w:r>
            <w:proofErr w:type="spellStart"/>
            <w:r w:rsidRPr="00FC6D29">
              <w:rPr>
                <w:rFonts w:ascii="Times New Roman" w:hAnsi="Times New Roman" w:cs="Times New Roman"/>
                <w:lang w:val="ro-RO"/>
              </w:rPr>
              <w:t>double-conversion</w:t>
            </w:r>
            <w:proofErr w:type="spellEnd"/>
            <w:r w:rsidRPr="00FC6D29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1207AA58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Factor de putere: ≥0.9.</w:t>
            </w:r>
          </w:p>
          <w:p w14:paraId="4B1EA226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Tensiune intrare: 220–240 V AC, frecvență 50/60 Hz.</w:t>
            </w:r>
          </w:p>
          <w:p w14:paraId="713F5DC6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Autonomie: minim 8–10 minute la sarcină ≥70%.</w:t>
            </w:r>
          </w:p>
          <w:p w14:paraId="26FD6A32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Stabilizare tensiune și filtrare completă a perturbațiilor din rețea.</w:t>
            </w:r>
          </w:p>
          <w:p w14:paraId="62DFBDFA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Baterii interne sigilate VRLA sau Li-Ion, înlocuibile.</w:t>
            </w:r>
          </w:p>
          <w:p w14:paraId="3C881A67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Posibilitate conectare baterii externe (EBM) pentru extinderea autonomiei.</w:t>
            </w:r>
          </w:p>
          <w:p w14:paraId="4C69C18D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Interfețe de monitorizare: USB, RS-232, SNMP (prin card opțional sau integrat).</w:t>
            </w:r>
          </w:p>
          <w:p w14:paraId="103319CA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Afișaj LCD pentru monitorizarea parametrilor de funcționare (tensiune, sarcină, autonomie).</w:t>
            </w:r>
          </w:p>
          <w:p w14:paraId="13710C83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Funcție bypass automat și bypass static.</w:t>
            </w:r>
          </w:p>
          <w:p w14:paraId="72F9C4EB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Protecții integrate: suprasarcină, scurtcircuit, supraîncălzire.</w:t>
            </w:r>
          </w:p>
          <w:p w14:paraId="73046893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lang w:val="ro-RO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Nivel zgomot: ≤50 dB.</w:t>
            </w:r>
          </w:p>
          <w:p w14:paraId="0B2CBD53" w14:textId="77777777" w:rsidR="00FC6D29" w:rsidRPr="00FC6D29" w:rsidRDefault="00FC6D29" w:rsidP="00FC6D29">
            <w:pPr>
              <w:pStyle w:val="af2"/>
              <w:numPr>
                <w:ilvl w:val="0"/>
                <w:numId w:val="31"/>
              </w:numPr>
              <w:tabs>
                <w:tab w:val="left" w:pos="993"/>
              </w:tabs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</w:pPr>
            <w:r w:rsidRPr="00FC6D29">
              <w:rPr>
                <w:rFonts w:ascii="Times New Roman" w:hAnsi="Times New Roman" w:cs="Times New Roman"/>
                <w:lang w:val="ro-RO"/>
              </w:rPr>
              <w:t>Certificări: CE, IEC 62040 sau echivalent.</w:t>
            </w:r>
          </w:p>
          <w:p w14:paraId="4E67DE9C" w14:textId="77777777" w:rsidR="00FC6D29" w:rsidRPr="00FC6D29" w:rsidRDefault="00FC6D29" w:rsidP="00FC6D29">
            <w:pPr>
              <w:tabs>
                <w:tab w:val="left" w:pos="993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13D48D1F" w14:textId="01D3EF20" w:rsidR="00FD0603" w:rsidRPr="00FC6D29" w:rsidRDefault="00FC6D29" w:rsidP="00FC6D29">
            <w:pPr>
              <w:rPr>
                <w:sz w:val="22"/>
                <w:szCs w:val="22"/>
              </w:rPr>
            </w:pPr>
            <w:r w:rsidRPr="00FC6D29">
              <w:rPr>
                <w:b/>
                <w:bCs/>
                <w:i/>
                <w:iCs/>
                <w:sz w:val="22"/>
                <w:szCs w:val="22"/>
              </w:rPr>
              <w:t>Termenul de garanție va constitui – minim 24  luni de la producător sau ofertant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A90A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C91D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FD0603" w:rsidRPr="00C00499" w14:paraId="6E5229E5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2C3E" w14:textId="2F63E05F" w:rsidR="00FD0603" w:rsidRPr="00F32BAD" w:rsidRDefault="00DE4665" w:rsidP="002C15FE">
            <w:pPr>
              <w:jc w:val="center"/>
              <w:rPr>
                <w:sz w:val="22"/>
                <w:szCs w:val="22"/>
              </w:rPr>
            </w:pPr>
            <w:r w:rsidRPr="00EF7CAB">
              <w:rPr>
                <w:sz w:val="22"/>
                <w:szCs w:val="22"/>
              </w:rPr>
              <w:t xml:space="preserve">UPS 5000VA </w:t>
            </w:r>
            <w:proofErr w:type="spellStart"/>
            <w:r w:rsidRPr="00EF7CAB">
              <w:rPr>
                <w:sz w:val="22"/>
                <w:szCs w:val="22"/>
              </w:rPr>
              <w:t>Rackmount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13C5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772F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2169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36D1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Putere: ≥5000 VA / 4500 W.</w:t>
            </w:r>
          </w:p>
          <w:p w14:paraId="70D3AC34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 xml:space="preserve">Tehnologie: online </w:t>
            </w:r>
            <w:proofErr w:type="spellStart"/>
            <w:r w:rsidRPr="00B65EE8">
              <w:rPr>
                <w:rFonts w:ascii="Times New Roman" w:hAnsi="Times New Roman" w:cs="Times New Roman"/>
                <w:lang w:val="ro-RO"/>
              </w:rPr>
              <w:t>double-conversion</w:t>
            </w:r>
            <w:proofErr w:type="spellEnd"/>
            <w:r w:rsidRPr="00B65EE8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038238E6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lastRenderedPageBreak/>
              <w:t>Factor de putere: ≥0.9.</w:t>
            </w:r>
          </w:p>
          <w:p w14:paraId="35CD7DF0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Autonomie: ≥10 min la sarcină 70%.</w:t>
            </w:r>
          </w:p>
          <w:p w14:paraId="27652460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Baterii hot-</w:t>
            </w:r>
            <w:proofErr w:type="spellStart"/>
            <w:r w:rsidRPr="00B65EE8">
              <w:rPr>
                <w:rFonts w:ascii="Times New Roman" w:hAnsi="Times New Roman" w:cs="Times New Roman"/>
                <w:lang w:val="ro-RO"/>
              </w:rPr>
              <w:t>swap</w:t>
            </w:r>
            <w:proofErr w:type="spellEnd"/>
            <w:r w:rsidRPr="00B65EE8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6E313596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Monitorizare: SNMP, USB, RS-232.</w:t>
            </w:r>
          </w:p>
          <w:p w14:paraId="70E1BCF7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Bypass static + bypass mentenanță.</w:t>
            </w:r>
          </w:p>
          <w:p w14:paraId="1F1B4B24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417"/>
              <w:rPr>
                <w:rFonts w:ascii="Times New Roman" w:hAnsi="Times New Roman" w:cs="Times New Roman"/>
                <w:lang w:val="ro-RO"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Format: rack 19", max. 4–6U.</w:t>
            </w:r>
          </w:p>
          <w:p w14:paraId="751E5DD8" w14:textId="77777777" w:rsidR="00B65EE8" w:rsidRPr="00B65EE8" w:rsidRDefault="00B65EE8" w:rsidP="00B65EE8">
            <w:pPr>
              <w:pStyle w:val="af2"/>
              <w:numPr>
                <w:ilvl w:val="0"/>
                <w:numId w:val="32"/>
              </w:numPr>
              <w:tabs>
                <w:tab w:val="left" w:pos="993"/>
              </w:tabs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65EE8">
              <w:rPr>
                <w:rFonts w:ascii="Times New Roman" w:hAnsi="Times New Roman" w:cs="Times New Roman"/>
                <w:lang w:val="ro-RO"/>
              </w:rPr>
              <w:t>Certificări: CE, IEC 62040.</w:t>
            </w:r>
          </w:p>
          <w:p w14:paraId="29032965" w14:textId="77777777" w:rsidR="00B65EE8" w:rsidRPr="00B65EE8" w:rsidRDefault="00B65EE8" w:rsidP="00B65EE8">
            <w:pPr>
              <w:tabs>
                <w:tab w:val="left" w:pos="993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131A318" w14:textId="7957E054" w:rsidR="00FD0603" w:rsidRPr="00F32BAD" w:rsidRDefault="00B65EE8" w:rsidP="00B65EE8">
            <w:pPr>
              <w:rPr>
                <w:sz w:val="22"/>
                <w:szCs w:val="22"/>
              </w:rPr>
            </w:pPr>
            <w:r w:rsidRPr="00B65EE8">
              <w:rPr>
                <w:b/>
                <w:bCs/>
                <w:i/>
                <w:iCs/>
                <w:sz w:val="22"/>
                <w:szCs w:val="22"/>
              </w:rPr>
              <w:t>Termenul de garanție va constitui – minim 24  luni de la producător sau ofertant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A391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AEF7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FD0603" w:rsidRPr="00C00499" w14:paraId="435F58D6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824F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3EEF6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1A2D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FCC6" w14:textId="77777777" w:rsidR="00FD0603" w:rsidRPr="00F32BAD" w:rsidRDefault="00FD0603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1C43" w14:textId="77777777" w:rsidR="00FD0603" w:rsidRPr="00F32BAD" w:rsidRDefault="00FD0603" w:rsidP="00F32BAD">
            <w:pPr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F222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DA3E" w14:textId="77777777" w:rsidR="00FD0603" w:rsidRDefault="00FD0603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0B21B" w14:textId="77777777" w:rsidR="008D35B9" w:rsidRDefault="008D35B9" w:rsidP="00D141B8">
      <w:r>
        <w:separator/>
      </w:r>
    </w:p>
  </w:endnote>
  <w:endnote w:type="continuationSeparator" w:id="0">
    <w:p w14:paraId="47DB1B09" w14:textId="77777777" w:rsidR="008D35B9" w:rsidRDefault="008D35B9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4EC75" w14:textId="77777777" w:rsidR="008D35B9" w:rsidRDefault="008D35B9" w:rsidP="00D141B8">
      <w:r>
        <w:separator/>
      </w:r>
    </w:p>
  </w:footnote>
  <w:footnote w:type="continuationSeparator" w:id="0">
    <w:p w14:paraId="1F37A86B" w14:textId="77777777" w:rsidR="008D35B9" w:rsidRDefault="008D35B9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26D4B3B"/>
    <w:multiLevelType w:val="hybridMultilevel"/>
    <w:tmpl w:val="AA32E5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690BA5"/>
    <w:multiLevelType w:val="hybridMultilevel"/>
    <w:tmpl w:val="36E8AD0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3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7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525B2642"/>
    <w:multiLevelType w:val="hybridMultilevel"/>
    <w:tmpl w:val="4D82EA0A"/>
    <w:lvl w:ilvl="0" w:tplc="08190001">
      <w:start w:val="1"/>
      <w:numFmt w:val="bullet"/>
      <w:lvlText w:val=""/>
      <w:lvlJc w:val="left"/>
      <w:pPr>
        <w:ind w:left="110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976CA"/>
    <w:multiLevelType w:val="hybridMultilevel"/>
    <w:tmpl w:val="1782246C"/>
    <w:lvl w:ilvl="0" w:tplc="08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7"/>
  </w:num>
  <w:num w:numId="2" w16cid:durableId="1481190258">
    <w:abstractNumId w:val="25"/>
  </w:num>
  <w:num w:numId="3" w16cid:durableId="1818913583">
    <w:abstractNumId w:val="17"/>
  </w:num>
  <w:num w:numId="4" w16cid:durableId="387070916">
    <w:abstractNumId w:val="1"/>
  </w:num>
  <w:num w:numId="5" w16cid:durableId="1368796810">
    <w:abstractNumId w:val="10"/>
  </w:num>
  <w:num w:numId="6" w16cid:durableId="2043628482">
    <w:abstractNumId w:val="5"/>
  </w:num>
  <w:num w:numId="7" w16cid:durableId="505557456">
    <w:abstractNumId w:val="16"/>
  </w:num>
  <w:num w:numId="8" w16cid:durableId="1265385610">
    <w:abstractNumId w:val="14"/>
  </w:num>
  <w:num w:numId="9" w16cid:durableId="992756764">
    <w:abstractNumId w:val="9"/>
  </w:num>
  <w:num w:numId="10" w16cid:durableId="2118526648">
    <w:abstractNumId w:val="8"/>
  </w:num>
  <w:num w:numId="11" w16cid:durableId="133911588">
    <w:abstractNumId w:val="28"/>
  </w:num>
  <w:num w:numId="12" w16cid:durableId="2001231952">
    <w:abstractNumId w:val="13"/>
  </w:num>
  <w:num w:numId="13" w16cid:durableId="1921211473">
    <w:abstractNumId w:val="23"/>
  </w:num>
  <w:num w:numId="14" w16cid:durableId="2000032646">
    <w:abstractNumId w:val="31"/>
  </w:num>
  <w:num w:numId="15" w16cid:durableId="431096842">
    <w:abstractNumId w:val="15"/>
  </w:num>
  <w:num w:numId="16" w16cid:durableId="2139449473">
    <w:abstractNumId w:val="24"/>
  </w:num>
  <w:num w:numId="17" w16cid:durableId="685860784">
    <w:abstractNumId w:val="7"/>
  </w:num>
  <w:num w:numId="18" w16cid:durableId="646012095">
    <w:abstractNumId w:val="18"/>
  </w:num>
  <w:num w:numId="19" w16cid:durableId="706758790">
    <w:abstractNumId w:val="6"/>
  </w:num>
  <w:num w:numId="20" w16cid:durableId="1530872251">
    <w:abstractNumId w:val="21"/>
  </w:num>
  <w:num w:numId="21" w16cid:durableId="1225146497">
    <w:abstractNumId w:val="26"/>
  </w:num>
  <w:num w:numId="22" w16cid:durableId="1720857930">
    <w:abstractNumId w:val="29"/>
  </w:num>
  <w:num w:numId="23" w16cid:durableId="1775636512">
    <w:abstractNumId w:val="4"/>
  </w:num>
  <w:num w:numId="24" w16cid:durableId="768431394">
    <w:abstractNumId w:val="19"/>
  </w:num>
  <w:num w:numId="25" w16cid:durableId="997537351">
    <w:abstractNumId w:val="0"/>
  </w:num>
  <w:num w:numId="26" w16cid:durableId="294213383">
    <w:abstractNumId w:val="11"/>
  </w:num>
  <w:num w:numId="27" w16cid:durableId="2038040260">
    <w:abstractNumId w:val="12"/>
  </w:num>
  <w:num w:numId="28" w16cid:durableId="561402937">
    <w:abstractNumId w:val="30"/>
  </w:num>
  <w:num w:numId="29" w16cid:durableId="1289356676">
    <w:abstractNumId w:val="2"/>
  </w:num>
  <w:num w:numId="30" w16cid:durableId="838926822">
    <w:abstractNumId w:val="3"/>
  </w:num>
  <w:num w:numId="31" w16cid:durableId="3627913">
    <w:abstractNumId w:val="20"/>
  </w:num>
  <w:num w:numId="32" w16cid:durableId="892620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AEE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541"/>
    <w:rsid w:val="00393AF5"/>
    <w:rsid w:val="003A0190"/>
    <w:rsid w:val="003A0479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0E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1B85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39EC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273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2DD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35B9"/>
    <w:rsid w:val="008E4223"/>
    <w:rsid w:val="008E4563"/>
    <w:rsid w:val="008E48F0"/>
    <w:rsid w:val="008E6149"/>
    <w:rsid w:val="008F06BC"/>
    <w:rsid w:val="008F2BE9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1BCF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A3604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829B7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28D1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5EE8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0A12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C3779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4665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23B2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49E6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6D29"/>
    <w:rsid w:val="00FD0603"/>
    <w:rsid w:val="00FD0A32"/>
    <w:rsid w:val="00FD153E"/>
    <w:rsid w:val="00FD3E7F"/>
    <w:rsid w:val="00FD644C"/>
    <w:rsid w:val="00FD7226"/>
    <w:rsid w:val="00FE00D7"/>
    <w:rsid w:val="00FE062B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5617289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5617289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</Pages>
  <Words>545</Words>
  <Characters>3655</Characters>
  <Application>Microsoft Office Word</Application>
  <DocSecurity>0</DocSecurity>
  <Lines>243</Lines>
  <Paragraphs>123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548</cp:revision>
  <cp:lastPrinted>2023-10-16T07:50:00Z</cp:lastPrinted>
  <dcterms:created xsi:type="dcterms:W3CDTF">2023-10-12T10:10:00Z</dcterms:created>
  <dcterms:modified xsi:type="dcterms:W3CDTF">2026-04-07T11:37:00Z</dcterms:modified>
</cp:coreProperties>
</file>