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15308" w:type="dxa"/>
        <w:tblInd w:w="421" w:type="dxa"/>
        <w:tblLook w:val="04A0" w:firstRow="1" w:lastRow="0" w:firstColumn="1" w:lastColumn="0" w:noHBand="0" w:noVBand="1"/>
      </w:tblPr>
      <w:tblGrid>
        <w:gridCol w:w="566"/>
        <w:gridCol w:w="3816"/>
        <w:gridCol w:w="8659"/>
        <w:gridCol w:w="1091"/>
        <w:gridCol w:w="1176"/>
      </w:tblGrid>
      <w:tr w:rsidR="0006624A" w:rsidRPr="00026B27" w:rsidTr="005D130A">
        <w:trPr>
          <w:trHeight w:val="572"/>
        </w:trPr>
        <w:tc>
          <w:tcPr>
            <w:tcW w:w="566" w:type="dxa"/>
            <w:shd w:val="clear" w:color="auto" w:fill="D9D9D9" w:themeFill="background1" w:themeFillShade="D9"/>
            <w:vAlign w:val="center"/>
          </w:tcPr>
          <w:p w:rsidR="0006624A" w:rsidRPr="00026B27" w:rsidRDefault="0006624A" w:rsidP="0006624A">
            <w:pPr>
              <w:pStyle w:val="a3"/>
              <w:jc w:val="center"/>
              <w:rPr>
                <w:rFonts w:cs="Times New Roman"/>
                <w:b/>
                <w:lang w:val="ro-MD"/>
              </w:rPr>
            </w:pPr>
            <w:r w:rsidRPr="00026B27">
              <w:rPr>
                <w:rFonts w:cs="Times New Roman"/>
                <w:b/>
                <w:lang w:val="ro-MD"/>
              </w:rPr>
              <w:t>№</w:t>
            </w:r>
          </w:p>
        </w:tc>
        <w:tc>
          <w:tcPr>
            <w:tcW w:w="3816" w:type="dxa"/>
            <w:shd w:val="clear" w:color="auto" w:fill="D9D9D9" w:themeFill="background1" w:themeFillShade="D9"/>
            <w:vAlign w:val="center"/>
          </w:tcPr>
          <w:p w:rsidR="0006624A" w:rsidRPr="00026B27" w:rsidRDefault="0006624A" w:rsidP="0006624A">
            <w:pPr>
              <w:pStyle w:val="a3"/>
              <w:jc w:val="center"/>
              <w:rPr>
                <w:rFonts w:cs="Times New Roman"/>
                <w:b/>
                <w:lang w:val="ro-MD"/>
              </w:rPr>
            </w:pPr>
            <w:r w:rsidRPr="00026B27">
              <w:rPr>
                <w:rFonts w:cs="Times New Roman"/>
                <w:b/>
                <w:lang w:val="ro-MD"/>
              </w:rPr>
              <w:t>Denumirea</w:t>
            </w:r>
          </w:p>
        </w:tc>
        <w:tc>
          <w:tcPr>
            <w:tcW w:w="8659" w:type="dxa"/>
            <w:shd w:val="clear" w:color="auto" w:fill="D9D9D9" w:themeFill="background1" w:themeFillShade="D9"/>
            <w:vAlign w:val="center"/>
          </w:tcPr>
          <w:p w:rsidR="0006624A" w:rsidRPr="00026B27" w:rsidRDefault="0006624A" w:rsidP="0006624A">
            <w:pPr>
              <w:pStyle w:val="a3"/>
              <w:jc w:val="center"/>
              <w:rPr>
                <w:rFonts w:cs="Times New Roman"/>
                <w:b/>
                <w:lang w:val="ro-MD"/>
              </w:rPr>
            </w:pPr>
            <w:r w:rsidRPr="00026B27">
              <w:rPr>
                <w:rFonts w:cs="Times New Roman"/>
                <w:b/>
                <w:lang w:val="ro-MD"/>
              </w:rPr>
              <w:t>Descriere detaliată</w:t>
            </w:r>
          </w:p>
        </w:tc>
        <w:tc>
          <w:tcPr>
            <w:tcW w:w="1091" w:type="dxa"/>
            <w:shd w:val="clear" w:color="auto" w:fill="D9D9D9" w:themeFill="background1" w:themeFillShade="D9"/>
            <w:vAlign w:val="center"/>
          </w:tcPr>
          <w:p w:rsidR="0006624A" w:rsidRPr="00026B27" w:rsidRDefault="0006624A" w:rsidP="0006624A">
            <w:pPr>
              <w:pStyle w:val="a3"/>
              <w:jc w:val="center"/>
              <w:rPr>
                <w:rFonts w:cs="Times New Roman"/>
                <w:b/>
                <w:lang w:val="ro-MD"/>
              </w:rPr>
            </w:pPr>
            <w:r w:rsidRPr="00026B27">
              <w:rPr>
                <w:rFonts w:cs="Times New Roman"/>
                <w:b/>
                <w:lang w:val="ro-MD"/>
              </w:rPr>
              <w:t>Un de măsura</w:t>
            </w:r>
          </w:p>
        </w:tc>
        <w:tc>
          <w:tcPr>
            <w:tcW w:w="1176" w:type="dxa"/>
            <w:shd w:val="clear" w:color="auto" w:fill="D9D9D9" w:themeFill="background1" w:themeFillShade="D9"/>
            <w:vAlign w:val="center"/>
          </w:tcPr>
          <w:p w:rsidR="0006624A" w:rsidRPr="00026B27" w:rsidRDefault="0006624A" w:rsidP="0006624A">
            <w:pPr>
              <w:pStyle w:val="a3"/>
              <w:jc w:val="center"/>
              <w:rPr>
                <w:rFonts w:cs="Times New Roman"/>
                <w:b/>
                <w:lang w:val="ro-MD"/>
              </w:rPr>
            </w:pPr>
            <w:r w:rsidRPr="00026B27">
              <w:rPr>
                <w:rFonts w:cs="Times New Roman"/>
                <w:b/>
                <w:lang w:val="ro-MD"/>
              </w:rPr>
              <w:t>Cantitate</w:t>
            </w:r>
          </w:p>
        </w:tc>
      </w:tr>
      <w:tr w:rsidR="0006624A" w:rsidRPr="00026B27" w:rsidTr="005D130A">
        <w:trPr>
          <w:trHeight w:val="480"/>
        </w:trPr>
        <w:tc>
          <w:tcPr>
            <w:tcW w:w="566" w:type="dxa"/>
            <w:vAlign w:val="center"/>
          </w:tcPr>
          <w:p w:rsidR="0006624A" w:rsidRPr="00026B27" w:rsidRDefault="0006624A" w:rsidP="00437AF1">
            <w:pPr>
              <w:pStyle w:val="a3"/>
              <w:numPr>
                <w:ilvl w:val="0"/>
                <w:numId w:val="1"/>
              </w:numPr>
              <w:tabs>
                <w:tab w:val="left" w:pos="342"/>
              </w:tabs>
              <w:rPr>
                <w:rFonts w:cs="Times New Roman"/>
                <w:b/>
                <w:sz w:val="22"/>
                <w:lang w:val="ro-MD"/>
              </w:rPr>
            </w:pPr>
          </w:p>
        </w:tc>
        <w:tc>
          <w:tcPr>
            <w:tcW w:w="3816" w:type="dxa"/>
            <w:vAlign w:val="center"/>
          </w:tcPr>
          <w:p w:rsidR="0006624A" w:rsidRPr="00026B27" w:rsidRDefault="0006624A" w:rsidP="00743817">
            <w:pPr>
              <w:pStyle w:val="a3"/>
              <w:rPr>
                <w:rFonts w:cs="Times New Roman"/>
                <w:b/>
                <w:sz w:val="22"/>
                <w:lang w:val="ro-MD"/>
              </w:rPr>
            </w:pPr>
            <w:r w:rsidRPr="00026B27">
              <w:rPr>
                <w:rFonts w:cs="Times New Roman"/>
                <w:b/>
                <w:sz w:val="22"/>
                <w:lang w:val="ro-MD"/>
              </w:rPr>
              <w:t>Ochelari pentru sudor</w:t>
            </w:r>
          </w:p>
        </w:tc>
        <w:tc>
          <w:tcPr>
            <w:tcW w:w="8659" w:type="dxa"/>
            <w:vAlign w:val="center"/>
          </w:tcPr>
          <w:p w:rsidR="0006624A" w:rsidRPr="00026B27" w:rsidRDefault="0006624A" w:rsidP="00AF4585">
            <w:pPr>
              <w:pStyle w:val="a3"/>
              <w:jc w:val="both"/>
              <w:rPr>
                <w:rFonts w:cs="Times New Roman"/>
                <w:sz w:val="22"/>
                <w:lang w:val="ro-MD"/>
              </w:rPr>
            </w:pPr>
            <w:r w:rsidRPr="00026B27">
              <w:rPr>
                <w:rFonts w:cs="Times New Roman"/>
                <w:sz w:val="22"/>
                <w:lang w:val="ro-MD"/>
              </w:rPr>
              <w:t>Cu sticlă fumurie. Banda elastică pentru fixarea ușoară a ochelarilor sudorului.</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2B024B" w:rsidP="005226E8">
            <w:pPr>
              <w:pStyle w:val="a3"/>
              <w:jc w:val="center"/>
              <w:rPr>
                <w:rFonts w:cs="Times New Roman"/>
                <w:b/>
                <w:sz w:val="22"/>
                <w:lang w:val="ro-MD"/>
              </w:rPr>
            </w:pPr>
            <w:r w:rsidRPr="000009BE">
              <w:rPr>
                <w:rFonts w:cs="Times New Roman"/>
                <w:b/>
                <w:sz w:val="22"/>
                <w:lang w:val="ro-MD"/>
              </w:rPr>
              <w:t>22</w:t>
            </w:r>
          </w:p>
        </w:tc>
      </w:tr>
      <w:tr w:rsidR="0006624A" w:rsidRPr="00026B27" w:rsidTr="00286830">
        <w:trPr>
          <w:trHeight w:val="630"/>
        </w:trPr>
        <w:tc>
          <w:tcPr>
            <w:tcW w:w="566" w:type="dxa"/>
            <w:vAlign w:val="center"/>
          </w:tcPr>
          <w:p w:rsidR="0006624A" w:rsidRPr="00026B27" w:rsidRDefault="0006624A" w:rsidP="00483AF7">
            <w:pPr>
              <w:pStyle w:val="a3"/>
              <w:numPr>
                <w:ilvl w:val="0"/>
                <w:numId w:val="1"/>
              </w:numPr>
              <w:tabs>
                <w:tab w:val="left" w:pos="342"/>
              </w:tabs>
              <w:rPr>
                <w:rFonts w:cs="Times New Roman"/>
                <w:b/>
                <w:sz w:val="22"/>
                <w:lang w:val="ro-MD"/>
              </w:rPr>
            </w:pPr>
          </w:p>
        </w:tc>
        <w:tc>
          <w:tcPr>
            <w:tcW w:w="3816" w:type="dxa"/>
            <w:vAlign w:val="center"/>
          </w:tcPr>
          <w:p w:rsidR="0006624A" w:rsidRPr="00026B27" w:rsidRDefault="0006624A" w:rsidP="00743817">
            <w:pPr>
              <w:pStyle w:val="a3"/>
              <w:rPr>
                <w:rFonts w:cs="Times New Roman"/>
                <w:b/>
                <w:sz w:val="22"/>
                <w:lang w:val="ro-MD"/>
              </w:rPr>
            </w:pPr>
            <w:r w:rsidRPr="00026B27">
              <w:rPr>
                <w:rFonts w:cs="Times New Roman"/>
                <w:b/>
                <w:sz w:val="22"/>
                <w:lang w:val="ro-MD"/>
              </w:rPr>
              <w:t>Lentile (filtru de lumină) pentru ochelarii sudorului (rotund)</w:t>
            </w:r>
          </w:p>
        </w:tc>
        <w:tc>
          <w:tcPr>
            <w:tcW w:w="8659" w:type="dxa"/>
            <w:vAlign w:val="center"/>
          </w:tcPr>
          <w:p w:rsidR="0006624A" w:rsidRPr="00026B27" w:rsidRDefault="0006624A" w:rsidP="00B15E1F">
            <w:pPr>
              <w:pStyle w:val="a3"/>
              <w:jc w:val="both"/>
              <w:rPr>
                <w:rFonts w:cs="Times New Roman"/>
                <w:sz w:val="22"/>
                <w:lang w:val="ro-MD"/>
              </w:rPr>
            </w:pPr>
            <w:r w:rsidRPr="00026B27">
              <w:rPr>
                <w:rFonts w:cs="Times New Roman"/>
                <w:sz w:val="22"/>
                <w:lang w:val="ro-MD"/>
              </w:rPr>
              <w:t>Concepute pentru a proteja ochii sudorului, este capabil să filtreze anumite intervale din spectrul vizibil și invizibil al radiațiilor.</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BF7847" w:rsidP="005226E8">
            <w:pPr>
              <w:pStyle w:val="a3"/>
              <w:jc w:val="center"/>
              <w:rPr>
                <w:rFonts w:cs="Times New Roman"/>
                <w:b/>
                <w:sz w:val="22"/>
                <w:lang w:val="ro-MD"/>
              </w:rPr>
            </w:pPr>
            <w:r w:rsidRPr="000009BE">
              <w:rPr>
                <w:rFonts w:cs="Times New Roman"/>
                <w:b/>
                <w:sz w:val="22"/>
                <w:lang w:val="ro-MD"/>
              </w:rPr>
              <w:t>2</w:t>
            </w:r>
            <w:r w:rsidR="002B024B" w:rsidRPr="000009BE">
              <w:rPr>
                <w:rFonts w:cs="Times New Roman"/>
                <w:b/>
                <w:sz w:val="22"/>
                <w:lang w:val="ro-MD"/>
              </w:rPr>
              <w:t>0</w:t>
            </w:r>
          </w:p>
        </w:tc>
      </w:tr>
      <w:tr w:rsidR="0006624A" w:rsidRPr="00026B27" w:rsidTr="00286830">
        <w:trPr>
          <w:trHeight w:val="696"/>
        </w:trPr>
        <w:tc>
          <w:tcPr>
            <w:tcW w:w="566" w:type="dxa"/>
            <w:vAlign w:val="center"/>
          </w:tcPr>
          <w:p w:rsidR="0006624A" w:rsidRPr="00026B27" w:rsidRDefault="0006624A" w:rsidP="00483AF7">
            <w:pPr>
              <w:pStyle w:val="a3"/>
              <w:numPr>
                <w:ilvl w:val="0"/>
                <w:numId w:val="1"/>
              </w:numPr>
              <w:tabs>
                <w:tab w:val="left" w:pos="342"/>
              </w:tabs>
              <w:rPr>
                <w:rFonts w:cs="Times New Roman"/>
                <w:b/>
                <w:sz w:val="22"/>
                <w:lang w:val="ro-MD"/>
              </w:rPr>
            </w:pPr>
          </w:p>
        </w:tc>
        <w:tc>
          <w:tcPr>
            <w:tcW w:w="3816" w:type="dxa"/>
            <w:vAlign w:val="center"/>
          </w:tcPr>
          <w:p w:rsidR="0006624A" w:rsidRPr="00026B27" w:rsidRDefault="0006624A" w:rsidP="00743817">
            <w:pPr>
              <w:pStyle w:val="a3"/>
              <w:rPr>
                <w:rFonts w:cs="Times New Roman"/>
                <w:b/>
                <w:sz w:val="22"/>
                <w:lang w:val="ro-MD"/>
              </w:rPr>
            </w:pPr>
            <w:r w:rsidRPr="00026B27">
              <w:rPr>
                <w:rFonts w:cs="Times New Roman"/>
                <w:b/>
                <w:sz w:val="22"/>
                <w:lang w:val="ro-MD"/>
              </w:rPr>
              <w:t>Ochelari de protecție</w:t>
            </w:r>
          </w:p>
        </w:tc>
        <w:tc>
          <w:tcPr>
            <w:tcW w:w="8659" w:type="dxa"/>
            <w:vAlign w:val="center"/>
          </w:tcPr>
          <w:p w:rsidR="0006624A" w:rsidRPr="00026B27" w:rsidRDefault="0006624A" w:rsidP="00B15E1F">
            <w:pPr>
              <w:pStyle w:val="a3"/>
              <w:jc w:val="both"/>
              <w:rPr>
                <w:rFonts w:cs="Times New Roman"/>
                <w:sz w:val="22"/>
                <w:lang w:val="ro-MD"/>
              </w:rPr>
            </w:pPr>
            <w:r w:rsidRPr="00026B27">
              <w:rPr>
                <w:rFonts w:cs="Times New Roman"/>
                <w:sz w:val="22"/>
                <w:lang w:val="ro-MD"/>
              </w:rPr>
              <w:t>Lentila transparentă din policarbonat rezistentă la impact (lovitură puternică) cu protecție UV. Acoperire anti-zgârieturi la exterior.</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8768D7" w:rsidP="005226E8">
            <w:pPr>
              <w:pStyle w:val="a3"/>
              <w:jc w:val="center"/>
              <w:rPr>
                <w:rFonts w:cs="Times New Roman"/>
                <w:b/>
                <w:sz w:val="22"/>
                <w:lang w:val="ro-MD"/>
              </w:rPr>
            </w:pPr>
            <w:r w:rsidRPr="000009BE">
              <w:rPr>
                <w:rFonts w:cs="Times New Roman"/>
                <w:b/>
                <w:sz w:val="22"/>
                <w:lang w:val="ro-MD"/>
              </w:rPr>
              <w:t>398</w:t>
            </w:r>
          </w:p>
        </w:tc>
      </w:tr>
      <w:tr w:rsidR="002B024B" w:rsidRPr="00026B27" w:rsidTr="00286830">
        <w:trPr>
          <w:trHeight w:val="423"/>
        </w:trPr>
        <w:tc>
          <w:tcPr>
            <w:tcW w:w="566" w:type="dxa"/>
            <w:vAlign w:val="center"/>
          </w:tcPr>
          <w:p w:rsidR="002B024B" w:rsidRPr="00026B27" w:rsidRDefault="002B024B" w:rsidP="00483AF7">
            <w:pPr>
              <w:pStyle w:val="a3"/>
              <w:numPr>
                <w:ilvl w:val="0"/>
                <w:numId w:val="1"/>
              </w:numPr>
              <w:tabs>
                <w:tab w:val="left" w:pos="342"/>
              </w:tabs>
              <w:rPr>
                <w:rFonts w:cs="Times New Roman"/>
                <w:b/>
                <w:sz w:val="22"/>
                <w:lang w:val="ro-MD"/>
              </w:rPr>
            </w:pPr>
          </w:p>
        </w:tc>
        <w:tc>
          <w:tcPr>
            <w:tcW w:w="3816" w:type="dxa"/>
            <w:vAlign w:val="center"/>
          </w:tcPr>
          <w:p w:rsidR="002B024B" w:rsidRPr="00026B27" w:rsidRDefault="002B024B" w:rsidP="00743817">
            <w:pPr>
              <w:pStyle w:val="a3"/>
              <w:rPr>
                <w:rFonts w:cs="Times New Roman"/>
                <w:b/>
                <w:sz w:val="22"/>
                <w:lang w:val="ro-MD"/>
              </w:rPr>
            </w:pPr>
            <w:r w:rsidRPr="00026B27">
              <w:rPr>
                <w:rFonts w:cs="Times New Roman"/>
                <w:b/>
                <w:sz w:val="22"/>
                <w:lang w:val="ro-MD"/>
              </w:rPr>
              <w:t>Centură de montaj pentru construcții.</w:t>
            </w:r>
          </w:p>
        </w:tc>
        <w:tc>
          <w:tcPr>
            <w:tcW w:w="8659" w:type="dxa"/>
            <w:vAlign w:val="center"/>
          </w:tcPr>
          <w:p w:rsidR="002B024B" w:rsidRPr="00026B27" w:rsidRDefault="002B024B" w:rsidP="00B15E1F">
            <w:pPr>
              <w:pStyle w:val="a3"/>
              <w:jc w:val="both"/>
              <w:rPr>
                <w:rFonts w:cs="Times New Roman"/>
                <w:sz w:val="22"/>
                <w:lang w:val="ro-MD"/>
              </w:rPr>
            </w:pPr>
            <w:r w:rsidRPr="00026B27">
              <w:rPr>
                <w:rFonts w:cs="Times New Roman"/>
                <w:sz w:val="22"/>
                <w:lang w:val="ro-MD"/>
              </w:rPr>
              <w:t>Pentru lucrul în siguranță la înălțime.</w:t>
            </w:r>
          </w:p>
        </w:tc>
        <w:tc>
          <w:tcPr>
            <w:tcW w:w="1091" w:type="dxa"/>
            <w:vAlign w:val="center"/>
          </w:tcPr>
          <w:p w:rsidR="002B024B" w:rsidRPr="00026B27" w:rsidRDefault="002B024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2B024B" w:rsidRPr="000009BE" w:rsidRDefault="002B024B" w:rsidP="005226E8">
            <w:pPr>
              <w:pStyle w:val="a3"/>
              <w:jc w:val="center"/>
              <w:rPr>
                <w:rFonts w:cs="Times New Roman"/>
                <w:b/>
                <w:sz w:val="22"/>
                <w:lang w:val="ro-MD"/>
              </w:rPr>
            </w:pPr>
            <w:r w:rsidRPr="000009BE">
              <w:rPr>
                <w:rFonts w:cs="Times New Roman"/>
                <w:b/>
                <w:sz w:val="22"/>
                <w:lang w:val="ro-MD"/>
              </w:rPr>
              <w:t>7</w:t>
            </w:r>
          </w:p>
        </w:tc>
      </w:tr>
      <w:tr w:rsidR="0006624A" w:rsidRPr="00026B27" w:rsidTr="00286830">
        <w:trPr>
          <w:trHeight w:val="1550"/>
        </w:trPr>
        <w:tc>
          <w:tcPr>
            <w:tcW w:w="566" w:type="dxa"/>
            <w:vAlign w:val="center"/>
          </w:tcPr>
          <w:p w:rsidR="0006624A" w:rsidRPr="00026B27" w:rsidRDefault="0006624A" w:rsidP="00483AF7">
            <w:pPr>
              <w:pStyle w:val="a3"/>
              <w:numPr>
                <w:ilvl w:val="0"/>
                <w:numId w:val="1"/>
              </w:numPr>
              <w:tabs>
                <w:tab w:val="left" w:pos="342"/>
              </w:tabs>
              <w:rPr>
                <w:rFonts w:cs="Times New Roman"/>
                <w:b/>
                <w:sz w:val="22"/>
                <w:lang w:val="ro-MD"/>
              </w:rPr>
            </w:pPr>
          </w:p>
        </w:tc>
        <w:tc>
          <w:tcPr>
            <w:tcW w:w="3816" w:type="dxa"/>
            <w:vAlign w:val="center"/>
          </w:tcPr>
          <w:p w:rsidR="0006624A" w:rsidRPr="00026B27" w:rsidRDefault="0006624A" w:rsidP="00743817">
            <w:pPr>
              <w:pStyle w:val="a3"/>
              <w:rPr>
                <w:rFonts w:cs="Times New Roman"/>
                <w:b/>
                <w:sz w:val="22"/>
                <w:lang w:val="ro-MD"/>
              </w:rPr>
            </w:pPr>
            <w:r w:rsidRPr="00026B27">
              <w:rPr>
                <w:rFonts w:cs="Times New Roman"/>
                <w:b/>
                <w:sz w:val="22"/>
                <w:lang w:val="ro-MD"/>
              </w:rPr>
              <w:t>Frînghie 1,5 m (cu două  carabine)</w:t>
            </w:r>
          </w:p>
        </w:tc>
        <w:tc>
          <w:tcPr>
            <w:tcW w:w="8659" w:type="dxa"/>
            <w:vAlign w:val="center"/>
          </w:tcPr>
          <w:p w:rsidR="0006624A" w:rsidRPr="00026B27" w:rsidRDefault="00286830" w:rsidP="00B15E1F">
            <w:pPr>
              <w:pStyle w:val="a3"/>
              <w:jc w:val="both"/>
              <w:rPr>
                <w:rFonts w:cs="Times New Roman"/>
                <w:sz w:val="22"/>
                <w:lang w:val="ro-MD"/>
              </w:rPr>
            </w:pPr>
            <w:r>
              <w:rPr>
                <w:rFonts w:cs="Times New Roman"/>
                <w:b/>
                <w:sz w:val="22"/>
                <w:u w:val="single"/>
                <w:lang w:val="ro-MD"/>
              </w:rPr>
              <w:t xml:space="preserve">Scop: </w:t>
            </w:r>
            <w:r w:rsidR="0006624A" w:rsidRPr="00026B27">
              <w:rPr>
                <w:rFonts w:cs="Times New Roman"/>
                <w:sz w:val="22"/>
                <w:lang w:val="ro-MD"/>
              </w:rPr>
              <w:t>pentru ridicarea și coborârea în cămine de canalizare, șanțuri și alte spații închise, de asemenea poate fi utilizat pentru operațiuni de salvare și evacuare de urgență din spații închise, precum și pentru a asigura securitatea muncii la înălțime și a preveni căderea liberă.</w:t>
            </w:r>
          </w:p>
          <w:p w:rsidR="0006624A" w:rsidRPr="00026B27" w:rsidRDefault="0006624A" w:rsidP="005934C7">
            <w:pPr>
              <w:pStyle w:val="a3"/>
              <w:jc w:val="both"/>
              <w:rPr>
                <w:rFonts w:cs="Times New Roman"/>
                <w:sz w:val="22"/>
                <w:lang w:val="ro-MD"/>
              </w:rPr>
            </w:pPr>
            <w:r w:rsidRPr="00026B27">
              <w:rPr>
                <w:rFonts w:cs="Times New Roman"/>
                <w:sz w:val="22"/>
                <w:lang w:val="ro-MD"/>
              </w:rPr>
              <w:t>Material sling – frânghie din poliamidă (diametru 12 mm).</w:t>
            </w:r>
          </w:p>
          <w:p w:rsidR="0006624A" w:rsidRPr="00026B27" w:rsidRDefault="0006624A" w:rsidP="005934C7">
            <w:pPr>
              <w:pStyle w:val="a3"/>
              <w:jc w:val="both"/>
              <w:rPr>
                <w:rFonts w:cs="Times New Roman"/>
                <w:sz w:val="22"/>
                <w:lang w:val="ro-MD"/>
              </w:rPr>
            </w:pPr>
            <w:r w:rsidRPr="00026B27">
              <w:rPr>
                <w:rFonts w:cs="Times New Roman"/>
                <w:sz w:val="22"/>
                <w:lang w:val="ro-MD"/>
              </w:rPr>
              <w:t>Materialul carabinierelor: oțel cu strat anticoroziv.</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2B024B" w:rsidP="005226E8">
            <w:pPr>
              <w:pStyle w:val="a3"/>
              <w:jc w:val="center"/>
              <w:rPr>
                <w:rFonts w:cs="Times New Roman"/>
                <w:b/>
                <w:sz w:val="22"/>
                <w:lang w:val="ro-MD"/>
              </w:rPr>
            </w:pPr>
            <w:r w:rsidRPr="000009BE">
              <w:rPr>
                <w:rFonts w:cs="Times New Roman"/>
                <w:b/>
                <w:sz w:val="22"/>
                <w:lang w:val="ro-MD"/>
              </w:rPr>
              <w:t>3</w:t>
            </w:r>
          </w:p>
        </w:tc>
      </w:tr>
      <w:tr w:rsidR="0006624A" w:rsidRPr="00026B27" w:rsidTr="00286830">
        <w:trPr>
          <w:trHeight w:val="703"/>
        </w:trPr>
        <w:tc>
          <w:tcPr>
            <w:tcW w:w="566" w:type="dxa"/>
            <w:vAlign w:val="center"/>
          </w:tcPr>
          <w:p w:rsidR="0006624A" w:rsidRPr="00026B27" w:rsidRDefault="0006624A" w:rsidP="00483AF7">
            <w:pPr>
              <w:pStyle w:val="a3"/>
              <w:numPr>
                <w:ilvl w:val="0"/>
                <w:numId w:val="1"/>
              </w:numPr>
              <w:tabs>
                <w:tab w:val="left" w:pos="342"/>
              </w:tabs>
              <w:rPr>
                <w:rFonts w:cs="Times New Roman"/>
                <w:b/>
                <w:sz w:val="22"/>
                <w:lang w:val="ro-MD"/>
              </w:rPr>
            </w:pPr>
          </w:p>
        </w:tc>
        <w:tc>
          <w:tcPr>
            <w:tcW w:w="3816" w:type="dxa"/>
            <w:vAlign w:val="center"/>
          </w:tcPr>
          <w:p w:rsidR="0006624A" w:rsidRPr="00026B27" w:rsidRDefault="0006624A" w:rsidP="00743817">
            <w:pPr>
              <w:pStyle w:val="a3"/>
              <w:rPr>
                <w:rFonts w:cs="Times New Roman"/>
                <w:b/>
                <w:sz w:val="22"/>
                <w:lang w:val="ro-MD"/>
              </w:rPr>
            </w:pPr>
            <w:r w:rsidRPr="00026B27">
              <w:rPr>
                <w:rFonts w:cs="Times New Roman"/>
                <w:b/>
                <w:sz w:val="22"/>
                <w:lang w:val="ro-MD"/>
              </w:rPr>
              <w:t>Centură de siguranță</w:t>
            </w:r>
            <w:r w:rsidR="00E63FEB" w:rsidRPr="00026B27">
              <w:rPr>
                <w:rFonts w:cs="Times New Roman"/>
                <w:b/>
                <w:sz w:val="22"/>
                <w:lang w:val="ro-MD"/>
              </w:rPr>
              <w:t xml:space="preserve"> (tip A)</w:t>
            </w:r>
          </w:p>
        </w:tc>
        <w:tc>
          <w:tcPr>
            <w:tcW w:w="8659" w:type="dxa"/>
            <w:vAlign w:val="center"/>
          </w:tcPr>
          <w:p w:rsidR="0006624A" w:rsidRPr="00026B27" w:rsidRDefault="0006624A" w:rsidP="00B15E1F">
            <w:pPr>
              <w:pStyle w:val="a3"/>
              <w:jc w:val="both"/>
              <w:rPr>
                <w:rFonts w:cs="Times New Roman"/>
                <w:sz w:val="22"/>
                <w:lang w:val="ro-MD"/>
              </w:rPr>
            </w:pPr>
            <w:r w:rsidRPr="00026B27">
              <w:rPr>
                <w:rFonts w:cs="Times New Roman"/>
                <w:sz w:val="22"/>
                <w:lang w:val="ro-MD"/>
              </w:rPr>
              <w:t>Centură de siguranță pentru construcții. Curea, brâu, două elemente de fixare pentru poziționarea lucrătorului.</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2B024B" w:rsidP="005226E8">
            <w:pPr>
              <w:pStyle w:val="a3"/>
              <w:jc w:val="center"/>
              <w:rPr>
                <w:rFonts w:cs="Times New Roman"/>
                <w:b/>
                <w:sz w:val="22"/>
                <w:lang w:val="ro-MD"/>
              </w:rPr>
            </w:pPr>
            <w:r w:rsidRPr="000009BE">
              <w:rPr>
                <w:rFonts w:cs="Times New Roman"/>
                <w:b/>
                <w:sz w:val="22"/>
                <w:lang w:val="ro-MD"/>
              </w:rPr>
              <w:t>2</w:t>
            </w:r>
          </w:p>
        </w:tc>
      </w:tr>
      <w:tr w:rsidR="0006624A" w:rsidRPr="00026B27" w:rsidTr="00286830">
        <w:trPr>
          <w:trHeight w:val="420"/>
        </w:trPr>
        <w:tc>
          <w:tcPr>
            <w:tcW w:w="566" w:type="dxa"/>
            <w:vAlign w:val="center"/>
          </w:tcPr>
          <w:p w:rsidR="0006624A" w:rsidRPr="00026B27" w:rsidRDefault="0006624A" w:rsidP="00483AF7">
            <w:pPr>
              <w:pStyle w:val="a3"/>
              <w:numPr>
                <w:ilvl w:val="0"/>
                <w:numId w:val="1"/>
              </w:numPr>
              <w:tabs>
                <w:tab w:val="left" w:pos="342"/>
              </w:tabs>
              <w:rPr>
                <w:rFonts w:cs="Times New Roman"/>
                <w:b/>
                <w:sz w:val="22"/>
                <w:lang w:val="ro-MD"/>
              </w:rPr>
            </w:pPr>
          </w:p>
        </w:tc>
        <w:tc>
          <w:tcPr>
            <w:tcW w:w="3816" w:type="dxa"/>
            <w:vAlign w:val="center"/>
          </w:tcPr>
          <w:p w:rsidR="0006624A" w:rsidRPr="00026B27" w:rsidRDefault="007A2DE5" w:rsidP="007A2DE5">
            <w:pPr>
              <w:pStyle w:val="a3"/>
              <w:rPr>
                <w:rFonts w:cs="Times New Roman"/>
                <w:b/>
                <w:sz w:val="22"/>
                <w:lang w:val="ro-MD"/>
              </w:rPr>
            </w:pPr>
            <w:r>
              <w:rPr>
                <w:rFonts w:cs="Times New Roman"/>
                <w:b/>
                <w:sz w:val="22"/>
                <w:lang w:val="ro-MD"/>
              </w:rPr>
              <w:t>Respirator</w:t>
            </w:r>
          </w:p>
        </w:tc>
        <w:tc>
          <w:tcPr>
            <w:tcW w:w="8659" w:type="dxa"/>
            <w:vAlign w:val="center"/>
          </w:tcPr>
          <w:p w:rsidR="0006624A" w:rsidRPr="00026B27" w:rsidRDefault="007A2DE5" w:rsidP="00B15E1F">
            <w:pPr>
              <w:pStyle w:val="a3"/>
              <w:jc w:val="both"/>
              <w:rPr>
                <w:rFonts w:cs="Times New Roman"/>
                <w:sz w:val="22"/>
                <w:lang w:val="ro-MD"/>
              </w:rPr>
            </w:pPr>
            <w:r w:rsidRPr="007A2DE5">
              <w:rPr>
                <w:rFonts w:cs="Times New Roman"/>
                <w:sz w:val="22"/>
                <w:lang w:val="ro-MD"/>
              </w:rPr>
              <w:t>semimasca antipraf</w:t>
            </w:r>
          </w:p>
        </w:tc>
        <w:tc>
          <w:tcPr>
            <w:tcW w:w="1091" w:type="dxa"/>
            <w:vAlign w:val="center"/>
          </w:tcPr>
          <w:p w:rsidR="0006624A" w:rsidRPr="00026B27" w:rsidRDefault="00E63FEB" w:rsidP="003D2060">
            <w:pPr>
              <w:pStyle w:val="a3"/>
              <w:jc w:val="center"/>
              <w:rPr>
                <w:rFonts w:cs="Times New Roman"/>
                <w:b/>
                <w:sz w:val="22"/>
                <w:lang w:val="ro-MD"/>
              </w:rPr>
            </w:pPr>
            <w:r w:rsidRPr="00026B27">
              <w:rPr>
                <w:rFonts w:cs="Times New Roman"/>
                <w:b/>
                <w:sz w:val="22"/>
                <w:lang w:val="ro-MD"/>
              </w:rPr>
              <w:t>buc.</w:t>
            </w:r>
          </w:p>
        </w:tc>
        <w:tc>
          <w:tcPr>
            <w:tcW w:w="1176" w:type="dxa"/>
            <w:vAlign w:val="center"/>
          </w:tcPr>
          <w:p w:rsidR="0006624A" w:rsidRPr="000009BE" w:rsidRDefault="008768D7" w:rsidP="000461D7">
            <w:pPr>
              <w:pStyle w:val="a3"/>
              <w:jc w:val="center"/>
              <w:rPr>
                <w:rFonts w:cs="Times New Roman"/>
                <w:b/>
                <w:sz w:val="22"/>
                <w:lang w:val="ro-MD"/>
              </w:rPr>
            </w:pPr>
            <w:r w:rsidRPr="000009BE">
              <w:rPr>
                <w:rFonts w:cs="Times New Roman"/>
                <w:b/>
                <w:sz w:val="22"/>
                <w:lang w:val="ro-MD"/>
              </w:rPr>
              <w:t>4</w:t>
            </w:r>
            <w:r w:rsidR="000461D7">
              <w:rPr>
                <w:rFonts w:cs="Times New Roman"/>
                <w:b/>
                <w:sz w:val="22"/>
                <w:lang w:val="ro-MD"/>
              </w:rPr>
              <w:t>33</w:t>
            </w:r>
          </w:p>
        </w:tc>
      </w:tr>
      <w:tr w:rsidR="002B024B" w:rsidRPr="00026B27" w:rsidTr="00286830">
        <w:trPr>
          <w:trHeight w:val="1399"/>
        </w:trPr>
        <w:tc>
          <w:tcPr>
            <w:tcW w:w="566" w:type="dxa"/>
            <w:vAlign w:val="center"/>
          </w:tcPr>
          <w:p w:rsidR="002B024B" w:rsidRPr="00026B27" w:rsidRDefault="002B024B" w:rsidP="00483AF7">
            <w:pPr>
              <w:pStyle w:val="a3"/>
              <w:numPr>
                <w:ilvl w:val="0"/>
                <w:numId w:val="1"/>
              </w:numPr>
              <w:tabs>
                <w:tab w:val="left" w:pos="342"/>
              </w:tabs>
              <w:rPr>
                <w:rFonts w:cs="Times New Roman"/>
                <w:b/>
                <w:sz w:val="22"/>
                <w:lang w:val="ro-MD"/>
              </w:rPr>
            </w:pPr>
          </w:p>
        </w:tc>
        <w:tc>
          <w:tcPr>
            <w:tcW w:w="3816" w:type="dxa"/>
            <w:vAlign w:val="center"/>
          </w:tcPr>
          <w:p w:rsidR="002B024B" w:rsidRPr="00026B27" w:rsidRDefault="002B024B" w:rsidP="00743817">
            <w:pPr>
              <w:pStyle w:val="a3"/>
              <w:rPr>
                <w:rFonts w:cs="Times New Roman"/>
                <w:b/>
                <w:sz w:val="22"/>
                <w:lang w:val="ro-MD"/>
              </w:rPr>
            </w:pPr>
            <w:r w:rsidRPr="00026B27">
              <w:rPr>
                <w:rFonts w:cs="Times New Roman"/>
                <w:b/>
                <w:sz w:val="22"/>
                <w:lang w:val="ro-MD"/>
              </w:rPr>
              <w:t>Mânecuțe de protecție.</w:t>
            </w:r>
          </w:p>
        </w:tc>
        <w:tc>
          <w:tcPr>
            <w:tcW w:w="8659" w:type="dxa"/>
            <w:vAlign w:val="center"/>
          </w:tcPr>
          <w:p w:rsidR="002B024B" w:rsidRPr="00026B27" w:rsidRDefault="002B024B" w:rsidP="002B024B">
            <w:pPr>
              <w:pStyle w:val="a3"/>
              <w:jc w:val="both"/>
              <w:rPr>
                <w:rFonts w:cs="Times New Roman"/>
                <w:sz w:val="22"/>
                <w:lang w:val="ro-MD"/>
              </w:rPr>
            </w:pPr>
            <w:r w:rsidRPr="00026B27">
              <w:rPr>
                <w:rFonts w:cs="Times New Roman"/>
                <w:sz w:val="22"/>
                <w:lang w:val="ro-MD"/>
              </w:rPr>
              <w:t>Mânecuțe cauciucate KȘS – oferă rezistență la apă, compuși chimici agresivi, săruri și produse petroliere. Cusăturile sunt suplimentar sigilate cu bandă.</w:t>
            </w:r>
          </w:p>
          <w:p w:rsidR="002B024B" w:rsidRPr="00026B27" w:rsidRDefault="002B024B" w:rsidP="002B024B">
            <w:pPr>
              <w:pStyle w:val="a3"/>
              <w:jc w:val="both"/>
              <w:rPr>
                <w:rFonts w:cs="Times New Roman"/>
                <w:sz w:val="22"/>
                <w:lang w:val="ro-MD"/>
              </w:rPr>
            </w:pPr>
            <w:r w:rsidRPr="00026B27">
              <w:rPr>
                <w:rFonts w:cs="Times New Roman"/>
                <w:sz w:val="22"/>
                <w:lang w:val="ro-MD"/>
              </w:rPr>
              <w:t>Material: țesătură cauciucată.</w:t>
            </w:r>
          </w:p>
          <w:p w:rsidR="002B024B" w:rsidRPr="00026B27" w:rsidRDefault="002B024B" w:rsidP="002B024B">
            <w:pPr>
              <w:pStyle w:val="a3"/>
              <w:jc w:val="both"/>
              <w:rPr>
                <w:rFonts w:cs="Times New Roman"/>
                <w:sz w:val="22"/>
                <w:lang w:val="ro-MD"/>
              </w:rPr>
            </w:pPr>
            <w:r w:rsidRPr="00026B27">
              <w:rPr>
                <w:rFonts w:cs="Times New Roman"/>
                <w:sz w:val="22"/>
                <w:lang w:val="ro-MD"/>
              </w:rPr>
              <w:t>Țesătură: KȘS/cauciucată.</w:t>
            </w:r>
          </w:p>
          <w:p w:rsidR="002B024B" w:rsidRPr="00026B27" w:rsidRDefault="002B024B" w:rsidP="002B024B">
            <w:pPr>
              <w:pStyle w:val="a3"/>
              <w:jc w:val="both"/>
              <w:rPr>
                <w:rFonts w:cs="Times New Roman"/>
                <w:sz w:val="22"/>
                <w:lang w:val="ro-MD"/>
              </w:rPr>
            </w:pPr>
            <w:r w:rsidRPr="00026B27">
              <w:rPr>
                <w:rFonts w:cs="Times New Roman"/>
                <w:sz w:val="22"/>
                <w:lang w:val="ro-MD"/>
              </w:rPr>
              <w:t>Lungimea mânecuțelor: 45 cm.</w:t>
            </w:r>
          </w:p>
        </w:tc>
        <w:tc>
          <w:tcPr>
            <w:tcW w:w="1091" w:type="dxa"/>
            <w:vAlign w:val="center"/>
          </w:tcPr>
          <w:p w:rsidR="002B024B" w:rsidRPr="00026B27" w:rsidRDefault="002B024B" w:rsidP="003D2060">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2B024B" w:rsidRPr="000009BE" w:rsidRDefault="002B024B" w:rsidP="005226E8">
            <w:pPr>
              <w:pStyle w:val="a3"/>
              <w:jc w:val="center"/>
              <w:rPr>
                <w:rFonts w:cs="Times New Roman"/>
                <w:b/>
                <w:sz w:val="22"/>
                <w:lang w:val="ro-MD"/>
              </w:rPr>
            </w:pPr>
            <w:r w:rsidRPr="000009BE">
              <w:rPr>
                <w:rFonts w:cs="Times New Roman"/>
                <w:b/>
                <w:sz w:val="22"/>
                <w:lang w:val="ro-MD"/>
              </w:rPr>
              <w:t>11</w:t>
            </w:r>
          </w:p>
        </w:tc>
      </w:tr>
      <w:tr w:rsidR="000461D7" w:rsidRPr="00026B27" w:rsidTr="00286830">
        <w:trPr>
          <w:trHeight w:val="1399"/>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2A1E59" w:rsidRDefault="000461D7" w:rsidP="000461D7">
            <w:pPr>
              <w:pStyle w:val="a3"/>
              <w:rPr>
                <w:rFonts w:cs="Times New Roman"/>
                <w:b/>
                <w:sz w:val="22"/>
                <w:lang w:val="ro-MD"/>
              </w:rPr>
            </w:pPr>
            <w:r w:rsidRPr="002A1E59">
              <w:rPr>
                <w:rFonts w:cs="Times New Roman"/>
                <w:b/>
                <w:sz w:val="22"/>
                <w:lang w:val="ro-MD"/>
              </w:rPr>
              <w:t>Respirator tip „supapă”</w:t>
            </w:r>
          </w:p>
        </w:tc>
        <w:tc>
          <w:tcPr>
            <w:tcW w:w="8659" w:type="dxa"/>
            <w:vAlign w:val="center"/>
          </w:tcPr>
          <w:p w:rsidR="000461D7" w:rsidRPr="002A1E59" w:rsidRDefault="000461D7" w:rsidP="000461D7">
            <w:pPr>
              <w:pStyle w:val="a3"/>
              <w:jc w:val="both"/>
              <w:rPr>
                <w:rFonts w:cs="Times New Roman"/>
                <w:sz w:val="22"/>
                <w:lang w:val="ro-MD"/>
              </w:rPr>
            </w:pPr>
            <w:r w:rsidRPr="002A1E59">
              <w:rPr>
                <w:rFonts w:cs="Times New Roman"/>
                <w:sz w:val="22"/>
                <w:lang w:val="ro-MD"/>
              </w:rPr>
              <w:t>Este destinat protejării căilor respiratorii împotriva majorității prafului și aerosolilor. Protejează organismul împotriva pătrunderii bacteriilor și virusurilor prezente în aer.</w:t>
            </w:r>
            <w:r>
              <w:rPr>
                <w:rFonts w:cs="Times New Roman"/>
                <w:sz w:val="22"/>
                <w:lang w:val="ro-MD"/>
              </w:rPr>
              <w:t xml:space="preserve"> </w:t>
            </w:r>
            <w:r w:rsidRPr="002A1E59">
              <w:rPr>
                <w:rFonts w:cs="Times New Roman"/>
                <w:sz w:val="22"/>
                <w:lang w:val="ro-MD"/>
              </w:rPr>
              <w:t>Are forma unui cerc, iar fixarea strânsă pe față în timpul utilizării se realizează cu ajutorul unui șnur elastic trecut de-a lungul perimetrului cercului și a unei cleme nazale.</w:t>
            </w:r>
          </w:p>
        </w:tc>
        <w:tc>
          <w:tcPr>
            <w:tcW w:w="1091" w:type="dxa"/>
            <w:vAlign w:val="center"/>
          </w:tcPr>
          <w:p w:rsidR="000461D7" w:rsidRPr="002A1E59" w:rsidRDefault="000461D7" w:rsidP="000461D7">
            <w:pPr>
              <w:pStyle w:val="a3"/>
              <w:jc w:val="center"/>
              <w:rPr>
                <w:rFonts w:cs="Times New Roman"/>
                <w:b/>
                <w:sz w:val="22"/>
                <w:lang w:val="ro-MD"/>
              </w:rPr>
            </w:pPr>
            <w:r w:rsidRPr="002A1E59">
              <w:rPr>
                <w:rFonts w:cs="Times New Roman"/>
                <w:b/>
                <w:sz w:val="22"/>
                <w:lang w:val="ro-MD"/>
              </w:rPr>
              <w:t>buc.</w:t>
            </w:r>
          </w:p>
        </w:tc>
        <w:tc>
          <w:tcPr>
            <w:tcW w:w="1176" w:type="dxa"/>
            <w:vAlign w:val="center"/>
          </w:tcPr>
          <w:p w:rsidR="000461D7" w:rsidRPr="003341AD" w:rsidRDefault="000461D7" w:rsidP="000461D7">
            <w:pPr>
              <w:pStyle w:val="a3"/>
              <w:jc w:val="center"/>
              <w:rPr>
                <w:rFonts w:cs="Times New Roman"/>
                <w:b/>
                <w:sz w:val="22"/>
                <w:lang w:val="ro-MD"/>
              </w:rPr>
            </w:pPr>
            <w:r w:rsidRPr="003341AD">
              <w:rPr>
                <w:rFonts w:cs="Times New Roman"/>
                <w:b/>
                <w:sz w:val="22"/>
                <w:lang w:val="ro-MD"/>
              </w:rPr>
              <w:t>2</w:t>
            </w:r>
          </w:p>
        </w:tc>
      </w:tr>
      <w:tr w:rsidR="000461D7" w:rsidRPr="00026B27" w:rsidTr="00286830">
        <w:trPr>
          <w:trHeight w:val="711"/>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Mănuși ghetre de protecție pentru sudor</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Mănuși cu cinci degete. Tip – mănuși din piele. Material – spalt și piele. Domeniu de utilizare – protecție pentru sudură.</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31</w:t>
            </w:r>
          </w:p>
        </w:tc>
      </w:tr>
      <w:tr w:rsidR="000461D7" w:rsidRPr="00026B27" w:rsidTr="00286830">
        <w:trPr>
          <w:trHeight w:val="693"/>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Mănuși din pânză de bumbac impregnată.</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Rezistente la uzură și durabile, oferă protecție împotriva solicitărilor abrazive semnificative. Impregnare ignifugă. Material – pânză de bumbac impregnată.</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658</w:t>
            </w:r>
          </w:p>
        </w:tc>
      </w:tr>
      <w:tr w:rsidR="000461D7" w:rsidRPr="00026B27" w:rsidTr="00286830">
        <w:trPr>
          <w:trHeight w:val="56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Pr>
                <w:rFonts w:cs="Times New Roman"/>
                <w:b/>
                <w:sz w:val="22"/>
                <w:lang w:val="ro-MD"/>
              </w:rPr>
              <w:t>Mănuși combinate</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Destinate protecției mâinilor împotriva impactului mecanic în timpul lucrărilor grele și dure. Baza – țesătură „Dvunitka” (90% bumbac, 10% poliester), densitate 240±14 g/mp.</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100</w:t>
            </w:r>
          </w:p>
        </w:tc>
      </w:tr>
      <w:tr w:rsidR="000461D7" w:rsidRPr="00026B27" w:rsidTr="00286830">
        <w:trPr>
          <w:trHeight w:val="327"/>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Default="000461D7" w:rsidP="000461D7">
            <w:pPr>
              <w:pStyle w:val="a3"/>
              <w:rPr>
                <w:rFonts w:cs="Times New Roman"/>
                <w:b/>
                <w:sz w:val="22"/>
                <w:lang w:val="ro-MD"/>
              </w:rPr>
            </w:pPr>
            <w:r w:rsidRPr="00026B27">
              <w:rPr>
                <w:rFonts w:cs="Times New Roman"/>
                <w:b/>
                <w:sz w:val="22"/>
                <w:lang w:val="ro-MD"/>
              </w:rPr>
              <w:t xml:space="preserve">Mănuși </w:t>
            </w:r>
            <w:r>
              <w:rPr>
                <w:rFonts w:cs="Times New Roman"/>
                <w:b/>
                <w:sz w:val="22"/>
                <w:lang w:val="ro-MD"/>
              </w:rPr>
              <w:t>tricotate (cu strat punctiform)</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Călduroase, cu aplicare punctiformă din PVC pe palmă.</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E56419" w:rsidP="000461D7">
            <w:pPr>
              <w:pStyle w:val="a3"/>
              <w:jc w:val="center"/>
              <w:rPr>
                <w:rFonts w:cs="Times New Roman"/>
                <w:b/>
                <w:sz w:val="22"/>
                <w:lang w:val="ro-MD"/>
              </w:rPr>
            </w:pPr>
            <w:r>
              <w:rPr>
                <w:rFonts w:cs="Times New Roman"/>
                <w:b/>
                <w:sz w:val="22"/>
                <w:lang w:val="ro-MD"/>
              </w:rPr>
              <w:t>2668</w:t>
            </w:r>
          </w:p>
        </w:tc>
      </w:tr>
      <w:tr w:rsidR="000461D7" w:rsidRPr="00026B27" w:rsidTr="00286830">
        <w:trPr>
          <w:trHeight w:val="1621"/>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Default="000461D7" w:rsidP="000461D7">
            <w:pPr>
              <w:pStyle w:val="a3"/>
              <w:rPr>
                <w:rFonts w:cs="Times New Roman"/>
                <w:b/>
                <w:sz w:val="22"/>
                <w:lang w:val="ro-MD"/>
              </w:rPr>
            </w:pPr>
            <w:r>
              <w:rPr>
                <w:rFonts w:cs="Times New Roman"/>
                <w:b/>
                <w:sz w:val="22"/>
                <w:lang w:val="ro-MD"/>
              </w:rPr>
              <w:t>Mănuși (pentru uz casnic)</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Destinație: protecție împotriva apei</w:t>
            </w:r>
          </w:p>
          <w:p w:rsidR="000461D7" w:rsidRPr="00026B27" w:rsidRDefault="000461D7" w:rsidP="000461D7">
            <w:pPr>
              <w:pStyle w:val="a3"/>
              <w:jc w:val="both"/>
              <w:rPr>
                <w:rFonts w:cs="Times New Roman"/>
                <w:sz w:val="22"/>
                <w:lang w:val="ro-MD"/>
              </w:rPr>
            </w:pPr>
            <w:r w:rsidRPr="00026B27">
              <w:rPr>
                <w:rFonts w:cs="Times New Roman"/>
                <w:sz w:val="22"/>
                <w:lang w:val="ro-MD"/>
              </w:rPr>
              <w:t>Material: latex</w:t>
            </w:r>
          </w:p>
          <w:p w:rsidR="000461D7" w:rsidRPr="00026B27" w:rsidRDefault="000461D7" w:rsidP="000461D7">
            <w:pPr>
              <w:pStyle w:val="a3"/>
              <w:jc w:val="both"/>
              <w:rPr>
                <w:rFonts w:cs="Times New Roman"/>
                <w:sz w:val="22"/>
                <w:lang w:val="ro-MD"/>
              </w:rPr>
            </w:pPr>
            <w:r w:rsidRPr="00026B27">
              <w:rPr>
                <w:rFonts w:cs="Times New Roman"/>
                <w:sz w:val="22"/>
                <w:lang w:val="ro-MD"/>
              </w:rPr>
              <w:t>Lungime:300mm</w:t>
            </w:r>
          </w:p>
          <w:p w:rsidR="000461D7" w:rsidRPr="00026B27" w:rsidRDefault="000461D7" w:rsidP="000461D7">
            <w:pPr>
              <w:pStyle w:val="a3"/>
              <w:jc w:val="both"/>
              <w:rPr>
                <w:rFonts w:cs="Times New Roman"/>
                <w:sz w:val="22"/>
                <w:lang w:val="ro-MD"/>
              </w:rPr>
            </w:pPr>
            <w:r w:rsidRPr="00026B27">
              <w:rPr>
                <w:rFonts w:cs="Times New Roman"/>
                <w:sz w:val="22"/>
                <w:lang w:val="ro-MD"/>
              </w:rPr>
              <w:t>Tip manșetă: polimer (continuă)</w:t>
            </w:r>
          </w:p>
          <w:p w:rsidR="000461D7" w:rsidRPr="00026B27" w:rsidRDefault="000461D7" w:rsidP="000461D7">
            <w:pPr>
              <w:pStyle w:val="a3"/>
              <w:jc w:val="both"/>
              <w:rPr>
                <w:rFonts w:cs="Times New Roman"/>
                <w:sz w:val="22"/>
                <w:lang w:val="ro-MD"/>
              </w:rPr>
            </w:pPr>
            <w:r w:rsidRPr="00026B27">
              <w:rPr>
                <w:rFonts w:cs="Times New Roman"/>
                <w:sz w:val="22"/>
                <w:lang w:val="ro-MD"/>
              </w:rPr>
              <w:t>Protecție: împotriva apei</w:t>
            </w:r>
          </w:p>
          <w:p w:rsidR="000461D7" w:rsidRPr="00026B27" w:rsidRDefault="000461D7" w:rsidP="000461D7">
            <w:pPr>
              <w:pStyle w:val="a3"/>
              <w:jc w:val="both"/>
              <w:rPr>
                <w:rFonts w:cs="Times New Roman"/>
                <w:sz w:val="22"/>
                <w:lang w:val="ro-MD"/>
              </w:rPr>
            </w:pPr>
            <w:r w:rsidRPr="00026B27">
              <w:rPr>
                <w:rFonts w:cs="Times New Roman"/>
                <w:sz w:val="22"/>
                <w:lang w:val="ro-MD"/>
              </w:rPr>
              <w:t>Domeniu de utilizare: lucrări gospodărești, curățenie, dezinfectare</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E56419" w:rsidP="000461D7">
            <w:pPr>
              <w:pStyle w:val="a3"/>
              <w:jc w:val="center"/>
              <w:rPr>
                <w:rFonts w:cs="Times New Roman"/>
                <w:b/>
                <w:sz w:val="22"/>
                <w:lang w:val="ro-MD"/>
              </w:rPr>
            </w:pPr>
            <w:r>
              <w:rPr>
                <w:rFonts w:cs="Times New Roman"/>
                <w:b/>
                <w:sz w:val="22"/>
                <w:lang w:val="ro-MD"/>
              </w:rPr>
              <w:t>731</w:t>
            </w:r>
          </w:p>
        </w:tc>
      </w:tr>
      <w:tr w:rsidR="000461D7" w:rsidRPr="00026B27" w:rsidTr="00E56419">
        <w:trPr>
          <w:trHeight w:val="15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2A1E59" w:rsidRDefault="000461D7" w:rsidP="000461D7">
            <w:pPr>
              <w:pStyle w:val="a3"/>
              <w:rPr>
                <w:rFonts w:cs="Times New Roman"/>
                <w:b/>
                <w:sz w:val="22"/>
                <w:lang w:val="ro-MD"/>
              </w:rPr>
            </w:pPr>
            <w:r w:rsidRPr="002A1E59">
              <w:rPr>
                <w:rFonts w:cs="Times New Roman"/>
                <w:b/>
                <w:sz w:val="22"/>
                <w:lang w:val="ro-MD"/>
              </w:rPr>
              <w:t>Manusi de protectie</w:t>
            </w:r>
          </w:p>
        </w:tc>
        <w:tc>
          <w:tcPr>
            <w:tcW w:w="8659" w:type="dxa"/>
            <w:vAlign w:val="center"/>
          </w:tcPr>
          <w:p w:rsidR="000461D7" w:rsidRPr="002A1E59" w:rsidRDefault="000461D7" w:rsidP="000461D7">
            <w:pPr>
              <w:pStyle w:val="a3"/>
              <w:jc w:val="both"/>
              <w:rPr>
                <w:rFonts w:cs="Times New Roman"/>
                <w:sz w:val="22"/>
                <w:lang w:val="ro-MD"/>
              </w:rPr>
            </w:pPr>
            <w:r w:rsidRPr="002A1E59">
              <w:rPr>
                <w:rFonts w:cs="Times New Roman"/>
                <w:sz w:val="22"/>
                <w:lang w:val="ro-MD"/>
              </w:rPr>
              <w:t>cauciucate</w:t>
            </w:r>
            <w:bookmarkStart w:id="0" w:name="_GoBack"/>
            <w:bookmarkEnd w:id="0"/>
          </w:p>
        </w:tc>
        <w:tc>
          <w:tcPr>
            <w:tcW w:w="1091" w:type="dxa"/>
            <w:vAlign w:val="center"/>
          </w:tcPr>
          <w:p w:rsidR="000461D7" w:rsidRPr="002A1E59" w:rsidRDefault="000461D7" w:rsidP="000461D7">
            <w:pPr>
              <w:pStyle w:val="a3"/>
              <w:jc w:val="center"/>
              <w:rPr>
                <w:rFonts w:cs="Times New Roman"/>
                <w:b/>
                <w:sz w:val="22"/>
                <w:lang w:val="ro-MD"/>
              </w:rPr>
            </w:pPr>
            <w:r w:rsidRPr="002A1E59">
              <w:rPr>
                <w:rFonts w:cs="Times New Roman"/>
                <w:b/>
                <w:sz w:val="22"/>
                <w:lang w:val="ro-MD"/>
              </w:rPr>
              <w:t>pereche</w:t>
            </w:r>
          </w:p>
        </w:tc>
        <w:tc>
          <w:tcPr>
            <w:tcW w:w="1176" w:type="dxa"/>
            <w:vAlign w:val="center"/>
          </w:tcPr>
          <w:p w:rsidR="000461D7" w:rsidRPr="003341AD" w:rsidRDefault="000461D7" w:rsidP="000461D7">
            <w:pPr>
              <w:pStyle w:val="a3"/>
              <w:jc w:val="center"/>
              <w:rPr>
                <w:rFonts w:cs="Times New Roman"/>
                <w:b/>
                <w:sz w:val="22"/>
                <w:lang w:val="ro-MD"/>
              </w:rPr>
            </w:pPr>
            <w:r w:rsidRPr="003341AD">
              <w:rPr>
                <w:rFonts w:cs="Times New Roman"/>
                <w:b/>
                <w:sz w:val="22"/>
                <w:lang w:val="ro-MD"/>
              </w:rPr>
              <w:t>10</w:t>
            </w:r>
          </w:p>
        </w:tc>
      </w:tr>
      <w:tr w:rsidR="000461D7" w:rsidRPr="00026B27" w:rsidTr="00286830">
        <w:trPr>
          <w:trHeight w:val="1643"/>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Mănuși dielectrice</w:t>
            </w:r>
          </w:p>
        </w:tc>
        <w:tc>
          <w:tcPr>
            <w:tcW w:w="8659" w:type="dxa"/>
            <w:vAlign w:val="center"/>
          </w:tcPr>
          <w:p w:rsidR="000461D7" w:rsidRPr="008622BF" w:rsidRDefault="000461D7" w:rsidP="000461D7">
            <w:pPr>
              <w:pStyle w:val="a3"/>
              <w:jc w:val="both"/>
              <w:rPr>
                <w:rFonts w:cs="Times New Roman"/>
                <w:sz w:val="22"/>
                <w:lang w:val="ro-MD"/>
              </w:rPr>
            </w:pPr>
            <w:r w:rsidRPr="00026B27">
              <w:rPr>
                <w:rFonts w:cs="Times New Roman"/>
                <w:sz w:val="22"/>
                <w:lang w:val="ro-MD"/>
              </w:rPr>
              <w:t>Lungime de cel puțin 350 mm; sunt destinate utilizării la temperaturi cuprinse între +50 °C și -40 °C, cu o umiditate relativă a aerului de maximum 95%; au cinci degete, fără cusături, cu diferențiere între mâna dreaptă și stângă, fiind conforme cu modelul volumetric al mâinii; materialul de fabricație este latexul; grosimea este de 1,3±0,2 mm.</w:t>
            </w:r>
            <w:r>
              <w:rPr>
                <w:rFonts w:cs="Times New Roman"/>
                <w:sz w:val="22"/>
                <w:lang w:val="ro-MD"/>
              </w:rPr>
              <w:t xml:space="preserve"> </w:t>
            </w:r>
            <w:r w:rsidRPr="00026B27">
              <w:rPr>
                <w:rFonts w:cs="Times New Roman"/>
                <w:sz w:val="22"/>
                <w:lang w:val="ro-MD"/>
              </w:rPr>
              <w:t>Scopul principal este de a asigura protecția persoanei împotriva contactului direct cu părțile conductoare aflate sub tensiune.</w:t>
            </w:r>
            <w:r>
              <w:rPr>
                <w:rFonts w:cs="Times New Roman"/>
                <w:sz w:val="22"/>
                <w:lang w:val="ro-MD"/>
              </w:rPr>
              <w:t xml:space="preserve"> Până la 1000V.</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Pr>
                <w:rFonts w:cs="Times New Roman"/>
                <w:b/>
                <w:sz w:val="22"/>
                <w:lang w:val="ro-MD"/>
              </w:rPr>
              <w:t>11</w:t>
            </w:r>
          </w:p>
        </w:tc>
      </w:tr>
      <w:tr w:rsidR="000461D7" w:rsidRPr="00026B27" w:rsidTr="00286830">
        <w:trPr>
          <w:trHeight w:val="2104"/>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Șorț de</w:t>
            </w:r>
            <w:r>
              <w:rPr>
                <w:rFonts w:cs="Times New Roman"/>
                <w:b/>
                <w:sz w:val="22"/>
                <w:lang w:val="ro-MD"/>
              </w:rPr>
              <w:t xml:space="preserve"> protecție cauciucat cu pieptar</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Protecție împotriva apei, murdăriei și acizilor.</w:t>
            </w:r>
          </w:p>
          <w:p w:rsidR="000461D7" w:rsidRPr="00026B27" w:rsidRDefault="000461D7" w:rsidP="000461D7">
            <w:pPr>
              <w:pStyle w:val="a3"/>
              <w:jc w:val="both"/>
              <w:rPr>
                <w:rFonts w:cs="Times New Roman"/>
                <w:sz w:val="22"/>
                <w:lang w:val="ro-MD"/>
              </w:rPr>
            </w:pPr>
            <w:r w:rsidRPr="00026B27">
              <w:rPr>
                <w:rFonts w:cs="Times New Roman"/>
                <w:sz w:val="22"/>
                <w:lang w:val="ro-MD"/>
              </w:rPr>
              <w:t>Confecționat din țesătură cauciucată rezistentă, care respinge eficient umezeala. Compoziția cauciucului este rezistentă la soluții slabe de acizi sau alcalii, suportă abraziunea și alte solicitări apărute în timpul lucrului.</w:t>
            </w:r>
          </w:p>
          <w:p w:rsidR="000461D7" w:rsidRPr="00026B27" w:rsidRDefault="000461D7" w:rsidP="000461D7">
            <w:pPr>
              <w:pStyle w:val="a3"/>
              <w:jc w:val="both"/>
              <w:rPr>
                <w:rFonts w:cs="Times New Roman"/>
                <w:sz w:val="22"/>
                <w:lang w:val="ro-MD"/>
              </w:rPr>
            </w:pPr>
            <w:r w:rsidRPr="00026B27">
              <w:rPr>
                <w:rFonts w:cs="Times New Roman"/>
                <w:sz w:val="22"/>
                <w:lang w:val="ro-MD"/>
              </w:rPr>
              <w:t>Echipat cu pieptar croit dintr-o singură piesă, cu bretea pentru gât. Un capăt al bretelei este fixat de marginea pieptarului, iar celălalt capăt trece printr-un element de fixare de pe cealaltă margine a pieptarului și se leagă. La colțurile superioare laterale ale șorțului este atașată o panglică pentru legare.</w:t>
            </w:r>
          </w:p>
        </w:tc>
        <w:tc>
          <w:tcPr>
            <w:tcW w:w="1091" w:type="dxa"/>
            <w:vAlign w:val="center"/>
          </w:tcPr>
          <w:p w:rsidR="000461D7" w:rsidRPr="00026B2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w:t>
            </w:r>
          </w:p>
        </w:tc>
      </w:tr>
      <w:tr w:rsidR="000461D7" w:rsidRPr="00026B27" w:rsidTr="00286830">
        <w:trPr>
          <w:trHeight w:val="1128"/>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 xml:space="preserve">Cagulă </w:t>
            </w:r>
            <w:r>
              <w:rPr>
                <w:rFonts w:cs="Times New Roman"/>
                <w:b/>
                <w:sz w:val="22"/>
                <w:lang w:val="ro-MD"/>
              </w:rPr>
              <w:t>(bonetă pentru cască balaclava)</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Cagula din vatelină este confecționată din țesătură de bumbac, izolată cu vatelină. Mărimea este ajustabilă prin șireturi în partea din spate a capului. Prelungirea protejează gâtul și împiedică pătrunderea picăturilor care se scurg pe guler. Cagula poate fi utilizată ca echipament de iarnă sub casca de protecție.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32</w:t>
            </w:r>
          </w:p>
        </w:tc>
      </w:tr>
      <w:tr w:rsidR="000461D7" w:rsidRPr="00026B27" w:rsidTr="00286830">
        <w:trPr>
          <w:trHeight w:val="110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Pr>
                <w:rFonts w:cs="Times New Roman"/>
                <w:b/>
                <w:sz w:val="22"/>
                <w:lang w:val="ro-MD"/>
              </w:rPr>
              <w:t xml:space="preserve">Mască pentru sudură cu auto </w:t>
            </w:r>
            <w:r w:rsidRPr="00026B27">
              <w:rPr>
                <w:rFonts w:cs="Times New Roman"/>
                <w:b/>
                <w:sz w:val="22"/>
                <w:lang w:val="ro-MD"/>
              </w:rPr>
              <w:t>întunecare 420.</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Utilizată pentru protejarea ochilor, feței și gâtului împotriva arsurilor, radiațiilor ultraviolete, scânteilor, luminii infraroșii și temperaturilor ridicate în timpul lucrărilor de sudură</w:t>
            </w:r>
          </w:p>
          <w:p w:rsidR="000461D7" w:rsidRPr="00026B27" w:rsidRDefault="000461D7" w:rsidP="000461D7">
            <w:pPr>
              <w:pStyle w:val="a3"/>
              <w:jc w:val="both"/>
              <w:rPr>
                <w:rFonts w:cs="Times New Roman"/>
                <w:sz w:val="22"/>
                <w:lang w:val="ro-MD"/>
              </w:rPr>
            </w:pPr>
            <w:r w:rsidRPr="00026B27">
              <w:rPr>
                <w:rFonts w:cs="Times New Roman"/>
                <w:sz w:val="22"/>
                <w:lang w:val="ro-MD"/>
              </w:rPr>
              <w:t>dimensiunea vizorului 100 x 41 mm</w:t>
            </w:r>
            <w:r>
              <w:rPr>
                <w:rFonts w:cs="Times New Roman"/>
                <w:sz w:val="22"/>
                <w:lang w:val="ro-MD"/>
              </w:rPr>
              <w:t xml:space="preserve"> </w:t>
            </w:r>
            <w:r w:rsidRPr="00026B27">
              <w:rPr>
                <w:rFonts w:cs="Times New Roman"/>
                <w:sz w:val="22"/>
                <w:lang w:val="ro-MD"/>
              </w:rPr>
              <w:t>interval de întunecare de la 4 la 13</w:t>
            </w:r>
            <w:r>
              <w:rPr>
                <w:rFonts w:cs="Times New Roman"/>
                <w:sz w:val="22"/>
                <w:lang w:val="ro-MD"/>
              </w:rPr>
              <w:t xml:space="preserve"> </w:t>
            </w:r>
            <w:r w:rsidRPr="00026B27">
              <w:rPr>
                <w:rFonts w:cs="Times New Roman"/>
                <w:sz w:val="22"/>
                <w:lang w:val="ro-MD"/>
              </w:rPr>
              <w:t>alimentare baterii litiu și baterii solare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7</w:t>
            </w:r>
          </w:p>
        </w:tc>
      </w:tr>
      <w:tr w:rsidR="000461D7" w:rsidRPr="00026B27" w:rsidTr="00286830">
        <w:trPr>
          <w:trHeight w:val="1355"/>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Default="000461D7" w:rsidP="000461D7">
            <w:pPr>
              <w:pStyle w:val="a3"/>
              <w:rPr>
                <w:rFonts w:cs="Times New Roman"/>
                <w:b/>
                <w:sz w:val="22"/>
                <w:lang w:val="ro-MD"/>
              </w:rPr>
            </w:pPr>
          </w:p>
          <w:p w:rsidR="000461D7" w:rsidRDefault="000461D7" w:rsidP="000461D7">
            <w:pPr>
              <w:pStyle w:val="a3"/>
              <w:rPr>
                <w:rFonts w:cs="Times New Roman"/>
                <w:b/>
                <w:sz w:val="22"/>
                <w:lang w:val="ro-MD"/>
              </w:rPr>
            </w:pPr>
            <w:r w:rsidRPr="00CA35FC">
              <w:rPr>
                <w:rFonts w:cs="Times New Roman"/>
                <w:b/>
                <w:sz w:val="22"/>
                <w:lang w:val="ro-MD"/>
              </w:rPr>
              <w:t>Cască de protecție pentru sudură</w:t>
            </w:r>
          </w:p>
          <w:p w:rsidR="000461D7" w:rsidRPr="00026B27" w:rsidRDefault="000461D7" w:rsidP="000461D7">
            <w:pPr>
              <w:pStyle w:val="a3"/>
              <w:rPr>
                <w:rFonts w:cs="Times New Roman"/>
                <w:b/>
                <w:sz w:val="22"/>
                <w:lang w:val="ro-MD"/>
              </w:rPr>
            </w:pPr>
          </w:p>
        </w:tc>
        <w:tc>
          <w:tcPr>
            <w:tcW w:w="8659" w:type="dxa"/>
            <w:vAlign w:val="center"/>
          </w:tcPr>
          <w:p w:rsidR="000461D7" w:rsidRPr="00CA35FC" w:rsidRDefault="000461D7" w:rsidP="000461D7">
            <w:pPr>
              <w:pStyle w:val="a3"/>
              <w:jc w:val="both"/>
              <w:rPr>
                <w:rFonts w:cs="Times New Roman"/>
                <w:sz w:val="22"/>
                <w:lang w:val="ro-MD"/>
              </w:rPr>
            </w:pPr>
            <w:r w:rsidRPr="00CA35FC">
              <w:rPr>
                <w:rFonts w:cs="Times New Roman"/>
                <w:sz w:val="22"/>
                <w:lang w:val="ro-MD"/>
              </w:rPr>
              <w:t>Casca de sudură (masca de sudură) este destinată protecției ochilor, feței și gâtului împotriva: luminii intense a arcului electric, radiațiilor ultraviolete (UV) și infraroșii (IR), scânteilor și stropilor de metal topit.</w:t>
            </w:r>
          </w:p>
          <w:p w:rsidR="000461D7" w:rsidRPr="00026B27" w:rsidRDefault="000461D7" w:rsidP="000461D7">
            <w:pPr>
              <w:pStyle w:val="a3"/>
              <w:jc w:val="both"/>
              <w:rPr>
                <w:rFonts w:cs="Times New Roman"/>
                <w:sz w:val="22"/>
                <w:lang w:val="ro-MD"/>
              </w:rPr>
            </w:pPr>
            <w:r w:rsidRPr="00CA35FC">
              <w:rPr>
                <w:rFonts w:cs="Times New Roman"/>
                <w:sz w:val="22"/>
                <w:lang w:val="ro-MD"/>
              </w:rPr>
              <w:t>Utilizarea acesteia este obligatorie în cazul sudării cu arc electric, procedeelor MIG/MAG, TIG și altor procese de sudare, în caz contrar existând riscul afectării vederii și al producerii arsurilor.</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w:t>
            </w:r>
          </w:p>
        </w:tc>
      </w:tr>
      <w:tr w:rsidR="000461D7" w:rsidRPr="00026B27" w:rsidTr="00286830">
        <w:trPr>
          <w:trHeight w:val="647"/>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4705E4">
              <w:rPr>
                <w:rFonts w:cs="Times New Roman"/>
                <w:b/>
                <w:sz w:val="22"/>
                <w:lang w:val="ro-MD"/>
              </w:rPr>
              <w:t xml:space="preserve">Sticlă de protecție pentru masca sudorului </w:t>
            </w:r>
          </w:p>
        </w:tc>
        <w:tc>
          <w:tcPr>
            <w:tcW w:w="8659" w:type="dxa"/>
            <w:vAlign w:val="center"/>
          </w:tcPr>
          <w:p w:rsidR="000461D7" w:rsidRPr="00DE3B0B" w:rsidRDefault="000461D7" w:rsidP="000461D7">
            <w:pPr>
              <w:pStyle w:val="a3"/>
              <w:jc w:val="both"/>
              <w:rPr>
                <w:rFonts w:cs="Times New Roman"/>
                <w:sz w:val="22"/>
                <w:lang w:val="en-US"/>
              </w:rPr>
            </w:pPr>
            <w:r w:rsidRPr="004705E4">
              <w:rPr>
                <w:rFonts w:cs="Times New Roman"/>
                <w:sz w:val="22"/>
                <w:lang w:val="ro-MD"/>
              </w:rPr>
              <w:t>Sticlă de schimb pentru masca de sudură. Destinată protecției ochilor sudorului.</w:t>
            </w:r>
            <w:r>
              <w:rPr>
                <w:rFonts w:cs="Times New Roman"/>
                <w:sz w:val="22"/>
                <w:lang w:val="ro-MD"/>
              </w:rPr>
              <w:t xml:space="preserve"> Dimensiunile-11,7 x </w:t>
            </w:r>
            <w:r w:rsidRPr="00DE3B0B">
              <w:rPr>
                <w:rFonts w:cs="Times New Roman"/>
                <w:sz w:val="22"/>
                <w:lang w:val="ro-MD"/>
              </w:rPr>
              <w:t>8,7 cm</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20</w:t>
            </w:r>
          </w:p>
        </w:tc>
      </w:tr>
      <w:tr w:rsidR="000461D7" w:rsidRPr="00026B27" w:rsidTr="00286830">
        <w:trPr>
          <w:trHeight w:val="5522"/>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4160A6">
              <w:rPr>
                <w:rFonts w:cs="Times New Roman"/>
                <w:b/>
                <w:sz w:val="22"/>
                <w:lang w:val="ro-MD"/>
              </w:rPr>
              <w:t>Cască de protecție ALBĂ</w:t>
            </w:r>
          </w:p>
        </w:tc>
        <w:tc>
          <w:tcPr>
            <w:tcW w:w="8659" w:type="dxa"/>
            <w:vAlign w:val="center"/>
          </w:tcPr>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Amortizor din plastic termorezistent.</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Fixare pe corpul căștii în 6 puncte.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Bandă moale pentru frunte.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Curea textilă pentru bărbie.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Orificii de ventilație cu clapete mobile pentru reglarea fluxului de aer.</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6 trepte de ajustare a înălțimii de purtare.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Greutatea corpului căștii: maximum 223 g.</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Interval de temperatură de lucru: de la -30 °C la +50 °C.</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Amortizare și perforare.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Rezistență la scântei și stropi de metal topit.</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Rezistență la deformare laterală.</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Tensiune de testare: 5.000 V.</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Tensiune suportată: 10.000 V.</w:t>
            </w:r>
          </w:p>
          <w:p w:rsidR="000461D7" w:rsidRDefault="000461D7" w:rsidP="000461D7">
            <w:pPr>
              <w:pStyle w:val="a3"/>
              <w:numPr>
                <w:ilvl w:val="0"/>
                <w:numId w:val="5"/>
              </w:numPr>
              <w:jc w:val="both"/>
              <w:rPr>
                <w:rFonts w:cs="Times New Roman"/>
                <w:sz w:val="22"/>
                <w:lang w:val="ro-MD"/>
              </w:rPr>
            </w:pPr>
            <w:r>
              <w:rPr>
                <w:rFonts w:cs="Times New Roman"/>
                <w:sz w:val="22"/>
                <w:lang w:val="ro-MD"/>
              </w:rPr>
              <w:t>Rezistență chimică.</w:t>
            </w:r>
          </w:p>
          <w:p w:rsidR="000461D7" w:rsidRPr="004160A6" w:rsidRDefault="000461D7" w:rsidP="000461D7">
            <w:pPr>
              <w:pStyle w:val="a3"/>
              <w:jc w:val="both"/>
              <w:rPr>
                <w:rFonts w:cs="Times New Roman"/>
                <w:sz w:val="22"/>
                <w:lang w:val="ro-MD"/>
              </w:rPr>
            </w:pPr>
            <w:r w:rsidRPr="004160A6">
              <w:rPr>
                <w:rFonts w:cs="Times New Roman"/>
                <w:sz w:val="22"/>
                <w:lang w:val="ro-MD"/>
              </w:rPr>
              <w:t>Concepută pentru protecția capului împotriva:</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Leziunilor mecanice.</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Umidității și stropilor de lichide agresive.</w:t>
            </w:r>
          </w:p>
          <w:p w:rsidR="000461D7" w:rsidRDefault="000461D7" w:rsidP="000461D7">
            <w:pPr>
              <w:pStyle w:val="a3"/>
              <w:numPr>
                <w:ilvl w:val="0"/>
                <w:numId w:val="5"/>
              </w:numPr>
              <w:jc w:val="both"/>
              <w:rPr>
                <w:rFonts w:cs="Times New Roman"/>
                <w:sz w:val="22"/>
                <w:lang w:val="ro-MD"/>
              </w:rPr>
            </w:pPr>
            <w:r w:rsidRPr="004160A6">
              <w:rPr>
                <w:rFonts w:cs="Times New Roman"/>
                <w:sz w:val="22"/>
                <w:lang w:val="ro-MD"/>
              </w:rPr>
              <w:t>Scânteilor și stropilor de metal topit.</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Curentului electric continuu</w:t>
            </w:r>
            <w:r>
              <w:rPr>
                <w:rFonts w:cs="Times New Roman"/>
                <w:sz w:val="22"/>
                <w:lang w:val="ro-MD"/>
              </w:rPr>
              <w:t xml:space="preserve"> cu o tensiune de până la 1.500</w:t>
            </w:r>
            <w:r w:rsidRPr="004160A6">
              <w:rPr>
                <w:rFonts w:cs="Times New Roman"/>
                <w:sz w:val="22"/>
                <w:lang w:val="ro-MD"/>
              </w:rPr>
              <w:t>V și alternat</w:t>
            </w:r>
            <w:r>
              <w:rPr>
                <w:rFonts w:cs="Times New Roman"/>
                <w:sz w:val="22"/>
                <w:lang w:val="ro-MD"/>
              </w:rPr>
              <w:t>iv până la 1.000V</w:t>
            </w:r>
          </w:p>
          <w:p w:rsidR="000461D7" w:rsidRPr="004160A6" w:rsidRDefault="000461D7" w:rsidP="000461D7">
            <w:pPr>
              <w:pStyle w:val="a3"/>
              <w:numPr>
                <w:ilvl w:val="0"/>
                <w:numId w:val="5"/>
              </w:numPr>
              <w:jc w:val="both"/>
              <w:rPr>
                <w:rFonts w:cs="Times New Roman"/>
                <w:sz w:val="22"/>
                <w:lang w:val="ro-MD"/>
              </w:rPr>
            </w:pPr>
            <w:r w:rsidRPr="004160A6">
              <w:rPr>
                <w:rFonts w:cs="Times New Roman"/>
                <w:sz w:val="22"/>
                <w:lang w:val="ro-MD"/>
              </w:rPr>
              <w:t>Mărimi disponibile:</w:t>
            </w:r>
          </w:p>
          <w:p w:rsidR="000461D7" w:rsidRPr="00026B27" w:rsidRDefault="000461D7" w:rsidP="000461D7">
            <w:pPr>
              <w:pStyle w:val="a3"/>
              <w:jc w:val="both"/>
              <w:rPr>
                <w:rFonts w:cs="Times New Roman"/>
                <w:sz w:val="22"/>
                <w:lang w:val="ro-MD"/>
              </w:rPr>
            </w:pPr>
            <w:r w:rsidRPr="004160A6">
              <w:rPr>
                <w:rFonts w:cs="Times New Roman"/>
                <w:sz w:val="22"/>
                <w:lang w:val="ro-MD"/>
              </w:rPr>
              <w:t>De la 53 cm la 65 cm, cu ajustare în pași de 4 mm.</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rPr>
            </w:pPr>
            <w:r w:rsidRPr="000009BE">
              <w:rPr>
                <w:rFonts w:cs="Times New Roman"/>
                <w:b/>
                <w:sz w:val="22"/>
                <w:lang w:val="ro-MD"/>
              </w:rPr>
              <w:t>10</w:t>
            </w:r>
          </w:p>
        </w:tc>
      </w:tr>
      <w:tr w:rsidR="000461D7" w:rsidRPr="00026B27" w:rsidTr="005D130A">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4160A6" w:rsidRDefault="000461D7" w:rsidP="000461D7">
            <w:pPr>
              <w:pStyle w:val="a3"/>
              <w:rPr>
                <w:rFonts w:cs="Times New Roman"/>
                <w:b/>
                <w:sz w:val="22"/>
                <w:lang w:val="ro-MD"/>
              </w:rPr>
            </w:pPr>
            <w:r w:rsidRPr="004705E4">
              <w:rPr>
                <w:rFonts w:cs="Times New Roman"/>
                <w:b/>
                <w:sz w:val="22"/>
                <w:lang w:val="ro-MD"/>
              </w:rPr>
              <w:t>Vestă reflectorizantă</w:t>
            </w:r>
          </w:p>
        </w:tc>
        <w:tc>
          <w:tcPr>
            <w:tcW w:w="8659" w:type="dxa"/>
            <w:vAlign w:val="center"/>
          </w:tcPr>
          <w:p w:rsidR="000461D7" w:rsidRPr="004160A6" w:rsidRDefault="000461D7" w:rsidP="000461D7">
            <w:pPr>
              <w:pStyle w:val="a3"/>
              <w:jc w:val="both"/>
              <w:rPr>
                <w:rFonts w:cs="Times New Roman"/>
                <w:sz w:val="22"/>
                <w:lang w:val="ro-MD"/>
              </w:rPr>
            </w:pPr>
            <w:r w:rsidRPr="004705E4">
              <w:rPr>
                <w:rFonts w:cs="Times New Roman"/>
                <w:sz w:val="22"/>
                <w:lang w:val="ro-MD"/>
              </w:rPr>
              <w:t>Vestă cu croială dreaptă, prevăzută cu benzi reflectorizante în jurul torsului, închidere centrală cu bandă velcro. Material: 100% poliester. Culoare: galben.</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45</w:t>
            </w:r>
          </w:p>
        </w:tc>
      </w:tr>
      <w:tr w:rsidR="000461D7" w:rsidRPr="00026B27" w:rsidTr="007A2DE5">
        <w:trPr>
          <w:trHeight w:val="1142"/>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4705E4" w:rsidRDefault="000461D7" w:rsidP="000461D7">
            <w:pPr>
              <w:pStyle w:val="a3"/>
              <w:rPr>
                <w:rFonts w:cs="Times New Roman"/>
                <w:b/>
                <w:sz w:val="22"/>
                <w:lang w:val="ro-MD"/>
              </w:rPr>
            </w:pPr>
            <w:r w:rsidRPr="004705E4">
              <w:rPr>
                <w:rFonts w:cs="Times New Roman"/>
                <w:b/>
                <w:sz w:val="22"/>
                <w:lang w:val="ro-MD"/>
              </w:rPr>
              <w:t>Pelerină impermeabilă</w:t>
            </w:r>
          </w:p>
        </w:tc>
        <w:tc>
          <w:tcPr>
            <w:tcW w:w="8659" w:type="dxa"/>
            <w:vAlign w:val="center"/>
          </w:tcPr>
          <w:p w:rsidR="000461D7" w:rsidRPr="004705E4" w:rsidRDefault="000461D7" w:rsidP="000461D7">
            <w:pPr>
              <w:pStyle w:val="a3"/>
              <w:jc w:val="both"/>
              <w:rPr>
                <w:rFonts w:cs="Times New Roman"/>
                <w:sz w:val="22"/>
                <w:lang w:val="ro-MD"/>
              </w:rPr>
            </w:pPr>
            <w:r w:rsidRPr="004705E4">
              <w:rPr>
                <w:rFonts w:cs="Times New Roman"/>
                <w:sz w:val="22"/>
                <w:lang w:val="ro-MD"/>
              </w:rPr>
              <w:t>Confecționată din țesătură densă, hidrofugă, cu strat polimeric. Material impermeabil. Dispune de o glugă practică. Potrivită pentru utilizare în orice moment al zilei și pe orice condiții meteorologice. Pelerina este concepută conform standardului de vizibilitate sporită EN 471. Elemente reflectorizante incluse.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40</w:t>
            </w:r>
          </w:p>
        </w:tc>
      </w:tr>
      <w:tr w:rsidR="000461D7" w:rsidRPr="00026B27" w:rsidTr="005D130A">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4705E4" w:rsidRDefault="000461D7" w:rsidP="000461D7">
            <w:pPr>
              <w:pStyle w:val="a3"/>
              <w:rPr>
                <w:rFonts w:cs="Times New Roman"/>
                <w:b/>
                <w:sz w:val="22"/>
                <w:lang w:val="ro-MD"/>
              </w:rPr>
            </w:pPr>
            <w:r w:rsidRPr="00437AF1">
              <w:rPr>
                <w:rFonts w:cs="Times New Roman"/>
                <w:b/>
                <w:sz w:val="22"/>
                <w:lang w:val="ro-MD"/>
              </w:rPr>
              <w:t>Cizme dielectrice</w:t>
            </w:r>
          </w:p>
        </w:tc>
        <w:tc>
          <w:tcPr>
            <w:tcW w:w="8659" w:type="dxa"/>
            <w:vAlign w:val="center"/>
          </w:tcPr>
          <w:p w:rsidR="000461D7" w:rsidRPr="004705E4" w:rsidRDefault="000461D7" w:rsidP="000461D7">
            <w:pPr>
              <w:pStyle w:val="a3"/>
              <w:jc w:val="both"/>
              <w:rPr>
                <w:rFonts w:cs="Times New Roman"/>
                <w:sz w:val="22"/>
                <w:lang w:val="ro-MD"/>
              </w:rPr>
            </w:pPr>
            <w:r w:rsidRPr="00437AF1">
              <w:rPr>
                <w:rFonts w:cs="Times New Roman"/>
                <w:sz w:val="22"/>
                <w:lang w:val="ro-MD"/>
              </w:rPr>
              <w:t>Încălțăminte de protecție, care constituie un mijloc principal de protecție împotriva curenților electrici de până la 1000 V și un mijloc suplimentar pentru curenți de până la 15000 V. Scopul lor este de a proteja lucrătorul de efectele tensiunii de pas în timpul lucrului în instalații electrice închise și deschise.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6</w:t>
            </w:r>
          </w:p>
        </w:tc>
      </w:tr>
      <w:tr w:rsidR="000461D7" w:rsidRPr="00026B27" w:rsidTr="007A2DE5">
        <w:trPr>
          <w:trHeight w:val="4595"/>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437AF1" w:rsidRDefault="000461D7" w:rsidP="000461D7">
            <w:pPr>
              <w:pStyle w:val="a3"/>
              <w:rPr>
                <w:rFonts w:cs="Times New Roman"/>
                <w:b/>
                <w:sz w:val="22"/>
                <w:lang w:val="ro-MD"/>
              </w:rPr>
            </w:pPr>
            <w:r w:rsidRPr="00437AF1">
              <w:rPr>
                <w:rFonts w:cs="Times New Roman"/>
                <w:b/>
                <w:sz w:val="22"/>
                <w:lang w:val="ro-MD"/>
              </w:rPr>
              <w:t>Frânghie d</w:t>
            </w:r>
            <w:r>
              <w:rPr>
                <w:rFonts w:cs="Times New Roman"/>
                <w:b/>
                <w:sz w:val="22"/>
                <w:lang w:val="ro-MD"/>
              </w:rPr>
              <w:t>e salvare cu carabinieră (30 m)</w:t>
            </w:r>
          </w:p>
        </w:tc>
        <w:tc>
          <w:tcPr>
            <w:tcW w:w="8659" w:type="dxa"/>
            <w:vAlign w:val="center"/>
          </w:tcPr>
          <w:p w:rsidR="000461D7" w:rsidRPr="00437AF1" w:rsidRDefault="000461D7" w:rsidP="000461D7">
            <w:pPr>
              <w:pStyle w:val="a3"/>
              <w:jc w:val="both"/>
              <w:rPr>
                <w:rFonts w:cs="Times New Roman"/>
                <w:sz w:val="22"/>
                <w:lang w:val="ro-MD"/>
              </w:rPr>
            </w:pPr>
            <w:r w:rsidRPr="00437AF1">
              <w:rPr>
                <w:rFonts w:cs="Times New Roman"/>
                <w:sz w:val="22"/>
                <w:lang w:val="ro-MD"/>
              </w:rPr>
              <w:t>Frânghie de salvare VPS-30 Destinație:</w:t>
            </w:r>
          </w:p>
          <w:p w:rsidR="000461D7" w:rsidRPr="00437AF1" w:rsidRDefault="000461D7" w:rsidP="000461D7">
            <w:pPr>
              <w:pStyle w:val="a3"/>
              <w:jc w:val="both"/>
              <w:rPr>
                <w:rFonts w:cs="Times New Roman"/>
                <w:sz w:val="22"/>
                <w:lang w:val="ro-MD"/>
              </w:rPr>
            </w:pPr>
            <w:r w:rsidRPr="00437AF1">
              <w:rPr>
                <w:rFonts w:cs="Times New Roman"/>
                <w:sz w:val="22"/>
                <w:lang w:val="ro-MD"/>
              </w:rPr>
              <w:t>Frânghia este destinată pentru desfășurarea lucrărilor de salvare sau pentru eliminarea situațiilor de urgență.</w:t>
            </w:r>
          </w:p>
          <w:p w:rsidR="000461D7" w:rsidRPr="00437AF1" w:rsidRDefault="000461D7" w:rsidP="000461D7">
            <w:pPr>
              <w:pStyle w:val="a3"/>
              <w:jc w:val="both"/>
              <w:rPr>
                <w:rFonts w:cs="Times New Roman"/>
                <w:sz w:val="22"/>
                <w:lang w:val="ro-MD"/>
              </w:rPr>
            </w:pPr>
            <w:r w:rsidRPr="00437AF1">
              <w:rPr>
                <w:rFonts w:cs="Times New Roman"/>
                <w:sz w:val="22"/>
                <w:lang w:val="ro-MD"/>
              </w:rPr>
              <w:t>Caracteristici tehnice:</w:t>
            </w:r>
          </w:p>
          <w:p w:rsidR="000461D7" w:rsidRPr="00437AF1" w:rsidRDefault="000461D7" w:rsidP="000461D7">
            <w:pPr>
              <w:pStyle w:val="a3"/>
              <w:jc w:val="both"/>
              <w:rPr>
                <w:rFonts w:cs="Times New Roman"/>
                <w:sz w:val="22"/>
                <w:lang w:val="ro-MD"/>
              </w:rPr>
            </w:pPr>
            <w:r w:rsidRPr="00437AF1">
              <w:rPr>
                <w:rFonts w:cs="Times New Roman"/>
                <w:sz w:val="22"/>
                <w:lang w:val="ro-MD"/>
              </w:rPr>
              <w:t>Material: frânghie din poliamidă, cu capetele fixate în ocheți metalici și protejate cu manșoane termocontractabile.</w:t>
            </w:r>
          </w:p>
          <w:p w:rsidR="000461D7" w:rsidRPr="00437AF1" w:rsidRDefault="000461D7" w:rsidP="000461D7">
            <w:pPr>
              <w:pStyle w:val="a3"/>
              <w:jc w:val="both"/>
              <w:rPr>
                <w:rFonts w:cs="Times New Roman"/>
                <w:sz w:val="22"/>
                <w:lang w:val="ro-MD"/>
              </w:rPr>
            </w:pPr>
            <w:r w:rsidRPr="00437AF1">
              <w:rPr>
                <w:rFonts w:cs="Times New Roman"/>
                <w:sz w:val="22"/>
                <w:lang w:val="ro-MD"/>
              </w:rPr>
              <w:t>Sarcina statică maxim admisă: 3433,5 (350) N (kgf).</w:t>
            </w:r>
          </w:p>
          <w:p w:rsidR="000461D7" w:rsidRPr="00437AF1" w:rsidRDefault="000461D7" w:rsidP="000461D7">
            <w:pPr>
              <w:pStyle w:val="a3"/>
              <w:jc w:val="both"/>
              <w:rPr>
                <w:rFonts w:cs="Times New Roman"/>
                <w:sz w:val="22"/>
                <w:lang w:val="ro-MD"/>
              </w:rPr>
            </w:pPr>
            <w:r w:rsidRPr="00437AF1">
              <w:rPr>
                <w:rFonts w:cs="Times New Roman"/>
                <w:sz w:val="22"/>
                <w:lang w:val="ro-MD"/>
              </w:rPr>
              <w:t>Rezistență la rupere: minim 14715 (1500) N (kgf).</w:t>
            </w:r>
          </w:p>
          <w:p w:rsidR="000461D7" w:rsidRPr="00437AF1" w:rsidRDefault="000461D7" w:rsidP="000461D7">
            <w:pPr>
              <w:pStyle w:val="a3"/>
              <w:jc w:val="both"/>
              <w:rPr>
                <w:rFonts w:cs="Times New Roman"/>
                <w:sz w:val="22"/>
                <w:lang w:val="ro-MD"/>
              </w:rPr>
            </w:pPr>
            <w:r w:rsidRPr="00437AF1">
              <w:rPr>
                <w:rFonts w:cs="Times New Roman"/>
                <w:sz w:val="22"/>
                <w:lang w:val="ro-MD"/>
              </w:rPr>
              <w:t>Lungime: 30 ± 0,5 m.</w:t>
            </w:r>
          </w:p>
          <w:p w:rsidR="000461D7" w:rsidRPr="00437AF1" w:rsidRDefault="000461D7" w:rsidP="000461D7">
            <w:pPr>
              <w:pStyle w:val="a3"/>
              <w:jc w:val="both"/>
              <w:rPr>
                <w:rFonts w:cs="Times New Roman"/>
                <w:sz w:val="22"/>
                <w:lang w:val="ro-MD"/>
              </w:rPr>
            </w:pPr>
            <w:r w:rsidRPr="00437AF1">
              <w:rPr>
                <w:rFonts w:cs="Times New Roman"/>
                <w:sz w:val="22"/>
                <w:lang w:val="ro-MD"/>
              </w:rPr>
              <w:t>Masă: nu mai mult de 2,7 kg.</w:t>
            </w:r>
          </w:p>
          <w:p w:rsidR="000461D7" w:rsidRPr="00437AF1" w:rsidRDefault="000461D7" w:rsidP="000461D7">
            <w:pPr>
              <w:pStyle w:val="a3"/>
              <w:jc w:val="both"/>
              <w:rPr>
                <w:rFonts w:cs="Times New Roman"/>
                <w:sz w:val="22"/>
                <w:lang w:val="ro-MD"/>
              </w:rPr>
            </w:pPr>
            <w:r w:rsidRPr="00437AF1">
              <w:rPr>
                <w:rFonts w:cs="Times New Roman"/>
                <w:sz w:val="22"/>
                <w:lang w:val="ro-MD"/>
              </w:rPr>
              <w:t>Diametru: 11 ± 1 mm.</w:t>
            </w:r>
          </w:p>
          <w:p w:rsidR="000461D7" w:rsidRPr="00437AF1" w:rsidRDefault="000461D7" w:rsidP="000461D7">
            <w:pPr>
              <w:pStyle w:val="a3"/>
              <w:jc w:val="both"/>
              <w:rPr>
                <w:rFonts w:cs="Times New Roman"/>
                <w:sz w:val="22"/>
                <w:lang w:val="ro-MD"/>
              </w:rPr>
            </w:pPr>
            <w:r w:rsidRPr="00437AF1">
              <w:rPr>
                <w:rFonts w:cs="Times New Roman"/>
                <w:sz w:val="22"/>
                <w:lang w:val="ro-MD"/>
              </w:rPr>
              <w:t>Alungire relativă sub o sarcină de 75% din cea de rupere: 15-30%.</w:t>
            </w:r>
          </w:p>
          <w:p w:rsidR="000461D7" w:rsidRPr="00437AF1" w:rsidRDefault="000461D7" w:rsidP="000461D7">
            <w:pPr>
              <w:pStyle w:val="a3"/>
              <w:jc w:val="both"/>
              <w:rPr>
                <w:rFonts w:cs="Times New Roman"/>
                <w:sz w:val="22"/>
                <w:lang w:val="ro-MD"/>
              </w:rPr>
            </w:pPr>
            <w:r w:rsidRPr="00437AF1">
              <w:rPr>
                <w:rFonts w:cs="Times New Roman"/>
                <w:sz w:val="22"/>
                <w:lang w:val="ro-MD"/>
              </w:rPr>
              <w:t>Rezistență dinamică: suportă o masă de 100 kg după o cădere de la o înălțime de 2 m.</w:t>
            </w:r>
          </w:p>
          <w:p w:rsidR="000461D7" w:rsidRPr="00437AF1" w:rsidRDefault="000461D7" w:rsidP="000461D7">
            <w:pPr>
              <w:pStyle w:val="a3"/>
              <w:jc w:val="both"/>
              <w:rPr>
                <w:rFonts w:cs="Times New Roman"/>
                <w:sz w:val="22"/>
                <w:lang w:val="ro-MD"/>
              </w:rPr>
            </w:pPr>
            <w:r w:rsidRPr="00437AF1">
              <w:rPr>
                <w:rFonts w:cs="Times New Roman"/>
                <w:sz w:val="22"/>
                <w:lang w:val="ro-MD"/>
              </w:rPr>
              <w:t>Rezistență la temperatură:</w:t>
            </w:r>
          </w:p>
          <w:p w:rsidR="000461D7" w:rsidRPr="00437AF1" w:rsidRDefault="000461D7" w:rsidP="000461D7">
            <w:pPr>
              <w:pStyle w:val="a3"/>
              <w:jc w:val="both"/>
              <w:rPr>
                <w:rFonts w:cs="Times New Roman"/>
                <w:sz w:val="22"/>
                <w:lang w:val="ro-MD"/>
              </w:rPr>
            </w:pPr>
            <w:r w:rsidRPr="00437AF1">
              <w:rPr>
                <w:rFonts w:cs="Times New Roman"/>
                <w:sz w:val="22"/>
                <w:lang w:val="ro-MD"/>
              </w:rPr>
              <w:t>Rezistă 10 secunde la o temperatură de 600 °C.</w:t>
            </w:r>
          </w:p>
          <w:p w:rsidR="000461D7" w:rsidRPr="00437AF1" w:rsidRDefault="000461D7" w:rsidP="000461D7">
            <w:pPr>
              <w:pStyle w:val="a3"/>
              <w:jc w:val="both"/>
              <w:rPr>
                <w:rFonts w:cs="Times New Roman"/>
                <w:sz w:val="22"/>
                <w:lang w:val="ro-MD"/>
              </w:rPr>
            </w:pPr>
            <w:r w:rsidRPr="00437AF1">
              <w:rPr>
                <w:rFonts w:cs="Times New Roman"/>
                <w:sz w:val="22"/>
                <w:lang w:val="ro-MD"/>
              </w:rPr>
              <w:t>Rezistă 30 secunde la contactul cu o tijă de oțel încălzită la 450 °C.</w:t>
            </w:r>
          </w:p>
          <w:p w:rsidR="000461D7" w:rsidRPr="00437AF1" w:rsidRDefault="000461D7" w:rsidP="000461D7">
            <w:pPr>
              <w:pStyle w:val="a3"/>
              <w:jc w:val="both"/>
              <w:rPr>
                <w:rFonts w:cs="Times New Roman"/>
                <w:sz w:val="22"/>
                <w:lang w:val="ro-MD"/>
              </w:rPr>
            </w:pPr>
            <w:r w:rsidRPr="00437AF1">
              <w:rPr>
                <w:rFonts w:cs="Times New Roman"/>
                <w:sz w:val="22"/>
                <w:lang w:val="ro-MD"/>
              </w:rPr>
              <w:t>Rezistă 30 secunde la contactul cu flacără deschisă.</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5</w:t>
            </w:r>
          </w:p>
        </w:tc>
      </w:tr>
      <w:tr w:rsidR="000461D7" w:rsidRPr="00026B27" w:rsidTr="007A2DE5">
        <w:trPr>
          <w:trHeight w:val="974"/>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Covoraș dielectric</w:t>
            </w:r>
          </w:p>
        </w:tc>
        <w:tc>
          <w:tcPr>
            <w:tcW w:w="8659" w:type="dxa"/>
            <w:vAlign w:val="center"/>
          </w:tcPr>
          <w:p w:rsidR="000461D7" w:rsidRPr="00026B27" w:rsidRDefault="000461D7" w:rsidP="000461D7">
            <w:pPr>
              <w:pStyle w:val="aa"/>
              <w:rPr>
                <w:sz w:val="22"/>
                <w:szCs w:val="22"/>
                <w:lang w:val="ro-MD"/>
              </w:rPr>
            </w:pPr>
            <w:r w:rsidRPr="00026B27">
              <w:rPr>
                <w:sz w:val="22"/>
                <w:szCs w:val="22"/>
                <w:lang w:val="ro-MD"/>
              </w:rPr>
              <w:t xml:space="preserve">Este destinat ca mijloc principal de protecție împotriva șocurilor electrice la o tensiune de până la </w:t>
            </w:r>
            <w:r w:rsidRPr="00026B27">
              <w:rPr>
                <w:rStyle w:val="ab"/>
                <w:b w:val="0"/>
                <w:sz w:val="22"/>
                <w:szCs w:val="22"/>
                <w:lang w:val="ro-MD"/>
              </w:rPr>
              <w:t>1.000 V</w:t>
            </w:r>
            <w:r w:rsidRPr="00026B27">
              <w:rPr>
                <w:sz w:val="22"/>
                <w:szCs w:val="22"/>
                <w:lang w:val="ro-MD"/>
              </w:rPr>
              <w:t xml:space="preserve"> și ca mijloc suplimentar de protecție la o tensiune de până la </w:t>
            </w:r>
            <w:r w:rsidRPr="00026B27">
              <w:rPr>
                <w:rStyle w:val="ab"/>
                <w:b w:val="0"/>
                <w:sz w:val="22"/>
                <w:szCs w:val="22"/>
                <w:lang w:val="ro-MD"/>
              </w:rPr>
              <w:t>15.000 V</w:t>
            </w:r>
            <w:r w:rsidRPr="00026B27">
              <w:rPr>
                <w:sz w:val="22"/>
                <w:szCs w:val="22"/>
                <w:lang w:val="ro-MD"/>
              </w:rPr>
              <w:t xml:space="preserve"> pentru lucrări în instalații electrice închise.</w:t>
            </w:r>
            <w:r w:rsidRPr="00026B27">
              <w:rPr>
                <w:rStyle w:val="ab"/>
                <w:b w:val="0"/>
                <w:sz w:val="22"/>
                <w:szCs w:val="22"/>
                <w:lang w:val="ro-MD"/>
              </w:rPr>
              <w:t>Dimensiuni:</w:t>
            </w:r>
            <w:r w:rsidRPr="00026B27">
              <w:rPr>
                <w:b/>
                <w:sz w:val="22"/>
                <w:szCs w:val="22"/>
                <w:lang w:val="ro-MD"/>
              </w:rPr>
              <w:t xml:space="preserve"> </w:t>
            </w:r>
            <w:r w:rsidRPr="00026B27">
              <w:rPr>
                <w:sz w:val="22"/>
                <w:szCs w:val="22"/>
                <w:lang w:val="ro-MD"/>
              </w:rPr>
              <w:t>750 x 750 mm.</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59</w:t>
            </w:r>
          </w:p>
        </w:tc>
      </w:tr>
      <w:tr w:rsidR="000461D7" w:rsidRPr="00026B27" w:rsidTr="007A2DE5">
        <w:trPr>
          <w:trHeight w:val="974"/>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026B27">
              <w:rPr>
                <w:rFonts w:cs="Times New Roman"/>
                <w:b/>
                <w:sz w:val="22"/>
                <w:lang w:val="ro-MD"/>
              </w:rPr>
              <w:t>Căști antifonice</w:t>
            </w:r>
          </w:p>
        </w:tc>
        <w:tc>
          <w:tcPr>
            <w:tcW w:w="8659" w:type="dxa"/>
            <w:vAlign w:val="center"/>
          </w:tcPr>
          <w:p w:rsidR="000461D7" w:rsidRPr="00026B27" w:rsidRDefault="000461D7" w:rsidP="000461D7">
            <w:pPr>
              <w:pStyle w:val="a3"/>
              <w:jc w:val="both"/>
              <w:rPr>
                <w:rFonts w:cs="Times New Roman"/>
                <w:sz w:val="22"/>
                <w:lang w:val="ro-MD"/>
              </w:rPr>
            </w:pPr>
            <w:r w:rsidRPr="00026B27">
              <w:rPr>
                <w:rFonts w:cs="Times New Roman"/>
                <w:sz w:val="22"/>
                <w:lang w:val="ro-MD"/>
              </w:rPr>
              <w:t>Căști antifonice cu suprimare selectivă a zgomotului, care mențin posibilitatea de comunicare în condiții de producție zgomotoase. Banda de susținere este reglabilă pe înălțime și se fixează în funcție de dimensiune. SNR 25 dB.</w:t>
            </w:r>
          </w:p>
        </w:tc>
        <w:tc>
          <w:tcPr>
            <w:tcW w:w="1091" w:type="dxa"/>
            <w:vAlign w:val="center"/>
          </w:tcPr>
          <w:p w:rsidR="000461D7" w:rsidRPr="00026B27" w:rsidRDefault="000461D7" w:rsidP="000461D7">
            <w:pPr>
              <w:pStyle w:val="a3"/>
              <w:jc w:val="center"/>
              <w:rPr>
                <w:rFonts w:cs="Times New Roman"/>
                <w:b/>
                <w:sz w:val="22"/>
                <w:lang w:val="ro-MD"/>
              </w:rPr>
            </w:pPr>
            <w:r w:rsidRPr="00026B27">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27</w:t>
            </w:r>
          </w:p>
        </w:tc>
      </w:tr>
      <w:tr w:rsidR="000461D7" w:rsidRPr="00026B27" w:rsidTr="005D130A">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026B27" w:rsidRDefault="000461D7" w:rsidP="000461D7">
            <w:pPr>
              <w:pStyle w:val="a3"/>
              <w:rPr>
                <w:rFonts w:cs="Times New Roman"/>
                <w:b/>
                <w:sz w:val="22"/>
                <w:lang w:val="ro-MD"/>
              </w:rPr>
            </w:pPr>
            <w:r w:rsidRPr="00437AF1">
              <w:rPr>
                <w:rFonts w:cs="Times New Roman"/>
                <w:b/>
                <w:sz w:val="22"/>
                <w:lang w:val="ro-MD"/>
              </w:rPr>
              <w:t>Genunchiere din gel (silicon)</w:t>
            </w:r>
          </w:p>
        </w:tc>
        <w:tc>
          <w:tcPr>
            <w:tcW w:w="8659" w:type="dxa"/>
            <w:vAlign w:val="center"/>
          </w:tcPr>
          <w:p w:rsidR="000461D7" w:rsidRDefault="000461D7" w:rsidP="000461D7">
            <w:pPr>
              <w:pStyle w:val="a3"/>
              <w:jc w:val="both"/>
              <w:rPr>
                <w:rFonts w:cs="Times New Roman"/>
                <w:sz w:val="22"/>
                <w:lang w:val="ro-MD"/>
              </w:rPr>
            </w:pPr>
          </w:p>
          <w:p w:rsidR="000461D7" w:rsidRDefault="000461D7" w:rsidP="000461D7">
            <w:pPr>
              <w:pStyle w:val="a3"/>
              <w:jc w:val="both"/>
              <w:rPr>
                <w:rFonts w:cs="Times New Roman"/>
                <w:sz w:val="22"/>
                <w:lang w:val="ro-MD"/>
              </w:rPr>
            </w:pPr>
            <w:r w:rsidRPr="00437AF1">
              <w:rPr>
                <w:rFonts w:cs="Times New Roman"/>
                <w:sz w:val="22"/>
                <w:lang w:val="ro-MD"/>
              </w:rPr>
              <w:t>Destinate protecției aparatului locomotor împotriva loviturilor.</w:t>
            </w:r>
          </w:p>
          <w:p w:rsidR="000461D7" w:rsidRPr="00026B27" w:rsidRDefault="000461D7" w:rsidP="000461D7">
            <w:pPr>
              <w:pStyle w:val="a3"/>
              <w:jc w:val="both"/>
              <w:rPr>
                <w:rFonts w:cs="Times New Roman"/>
                <w:sz w:val="22"/>
                <w:lang w:val="ro-MD"/>
              </w:rPr>
            </w:pPr>
          </w:p>
        </w:tc>
        <w:tc>
          <w:tcPr>
            <w:tcW w:w="1091" w:type="dxa"/>
            <w:vAlign w:val="center"/>
          </w:tcPr>
          <w:p w:rsidR="000461D7" w:rsidRPr="00026B27" w:rsidRDefault="000461D7" w:rsidP="000461D7">
            <w:pPr>
              <w:pStyle w:val="a3"/>
              <w:jc w:val="center"/>
              <w:rPr>
                <w:rFonts w:cs="Times New Roman"/>
                <w:b/>
                <w:sz w:val="22"/>
                <w:lang w:val="ro-MD"/>
              </w:rPr>
            </w:pPr>
            <w:r>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45</w:t>
            </w:r>
          </w:p>
        </w:tc>
      </w:tr>
      <w:tr w:rsidR="000461D7" w:rsidRPr="00026B27" w:rsidTr="005D130A">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437AF1" w:rsidRDefault="000461D7" w:rsidP="000461D7">
            <w:pPr>
              <w:pStyle w:val="a3"/>
              <w:rPr>
                <w:rFonts w:cs="Times New Roman"/>
                <w:b/>
                <w:sz w:val="22"/>
                <w:lang w:val="ro-MD"/>
              </w:rPr>
            </w:pPr>
            <w:r>
              <w:rPr>
                <w:rFonts w:cs="Times New Roman"/>
                <w:b/>
                <w:sz w:val="22"/>
                <w:lang w:val="ro-MD"/>
              </w:rPr>
              <w:t>Cotiere de protecție</w:t>
            </w:r>
          </w:p>
        </w:tc>
        <w:tc>
          <w:tcPr>
            <w:tcW w:w="8659" w:type="dxa"/>
            <w:vAlign w:val="center"/>
          </w:tcPr>
          <w:p w:rsidR="000461D7" w:rsidRDefault="000461D7" w:rsidP="000461D7">
            <w:pPr>
              <w:pStyle w:val="a3"/>
              <w:jc w:val="both"/>
              <w:rPr>
                <w:rFonts w:cs="Times New Roman"/>
                <w:sz w:val="22"/>
                <w:lang w:val="ro-MD"/>
              </w:rPr>
            </w:pPr>
          </w:p>
          <w:p w:rsidR="000461D7" w:rsidRDefault="000461D7" w:rsidP="000461D7">
            <w:pPr>
              <w:pStyle w:val="a3"/>
              <w:jc w:val="both"/>
              <w:rPr>
                <w:rFonts w:cs="Times New Roman"/>
                <w:sz w:val="22"/>
                <w:lang w:val="ro-MD"/>
              </w:rPr>
            </w:pPr>
            <w:r w:rsidRPr="00437AF1">
              <w:rPr>
                <w:rFonts w:cs="Times New Roman"/>
                <w:sz w:val="22"/>
                <w:lang w:val="ro-MD"/>
              </w:rPr>
              <w:t>Echipament de protecție purtat pe coate pentru a preveni loviturile și fracturile.</w:t>
            </w:r>
          </w:p>
          <w:p w:rsidR="000461D7" w:rsidRPr="00437AF1" w:rsidRDefault="000461D7" w:rsidP="000461D7">
            <w:pPr>
              <w:pStyle w:val="a3"/>
              <w:jc w:val="both"/>
              <w:rPr>
                <w:rFonts w:cs="Times New Roman"/>
                <w:sz w:val="22"/>
                <w:lang w:val="ro-MD"/>
              </w:rPr>
            </w:pP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pereche</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26</w:t>
            </w:r>
          </w:p>
        </w:tc>
      </w:tr>
      <w:tr w:rsidR="000461D7" w:rsidRPr="00026B27" w:rsidTr="007A2DE5">
        <w:trPr>
          <w:trHeight w:val="1009"/>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Default="000461D7" w:rsidP="000461D7">
            <w:pPr>
              <w:pStyle w:val="a3"/>
              <w:rPr>
                <w:rFonts w:cs="Times New Roman"/>
                <w:b/>
                <w:sz w:val="22"/>
                <w:lang w:val="ro-MD"/>
              </w:rPr>
            </w:pPr>
            <w:r>
              <w:rPr>
                <w:rFonts w:cs="Times New Roman"/>
                <w:b/>
                <w:sz w:val="22"/>
                <w:lang w:val="ro-MD"/>
              </w:rPr>
              <w:t>Masca panoramică contra gazelor</w:t>
            </w:r>
          </w:p>
        </w:tc>
        <w:tc>
          <w:tcPr>
            <w:tcW w:w="8659" w:type="dxa"/>
            <w:vAlign w:val="center"/>
          </w:tcPr>
          <w:p w:rsidR="000461D7" w:rsidRPr="00437AF1" w:rsidRDefault="000461D7" w:rsidP="000461D7">
            <w:pPr>
              <w:pStyle w:val="a3"/>
              <w:jc w:val="both"/>
              <w:rPr>
                <w:rFonts w:cs="Times New Roman"/>
                <w:sz w:val="22"/>
                <w:lang w:val="ro-MD"/>
              </w:rPr>
            </w:pPr>
            <w:r w:rsidRPr="00437AF1">
              <w:rPr>
                <w:rFonts w:cs="Times New Roman"/>
                <w:sz w:val="22"/>
                <w:lang w:val="ro-MD"/>
              </w:rPr>
              <w:t>Destinată pentru furnizarea aerului purificat către organele respiratorii, precum și pentru protejarea ochilor și a pielii feței împotriva substanțelor nocive. Este alcătuită dintr-un corp din cauciuc cu etanșare, vizor panoramic, dispozitiv de comunicare, cutie cu supape și ham de fixare.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25</w:t>
            </w:r>
          </w:p>
        </w:tc>
      </w:tr>
      <w:tr w:rsidR="000461D7" w:rsidRPr="00026B27" w:rsidTr="00286830">
        <w:trPr>
          <w:trHeight w:val="110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Default="000461D7" w:rsidP="000461D7">
            <w:pPr>
              <w:pStyle w:val="a3"/>
              <w:rPr>
                <w:rFonts w:cs="Times New Roman"/>
                <w:b/>
                <w:sz w:val="22"/>
                <w:lang w:val="ro-MD"/>
              </w:rPr>
            </w:pPr>
            <w:r w:rsidRPr="00437AF1">
              <w:rPr>
                <w:rFonts w:cs="Times New Roman"/>
                <w:b/>
                <w:sz w:val="22"/>
                <w:lang w:val="ro-MD"/>
              </w:rPr>
              <w:t>Filtru combinat BLS 421 A2P3 R</w:t>
            </w:r>
          </w:p>
        </w:tc>
        <w:tc>
          <w:tcPr>
            <w:tcW w:w="8659" w:type="dxa"/>
            <w:vAlign w:val="center"/>
          </w:tcPr>
          <w:p w:rsidR="000461D7" w:rsidRPr="00437AF1" w:rsidRDefault="000461D7" w:rsidP="000461D7">
            <w:pPr>
              <w:pStyle w:val="a3"/>
              <w:jc w:val="both"/>
              <w:rPr>
                <w:rFonts w:cs="Times New Roman"/>
                <w:sz w:val="22"/>
                <w:lang w:val="ro-MD"/>
              </w:rPr>
            </w:pPr>
            <w:r w:rsidRPr="00437AF1">
              <w:rPr>
                <w:rFonts w:cs="Times New Roman"/>
                <w:sz w:val="22"/>
                <w:lang w:val="ro-MD"/>
              </w:rPr>
              <w:t>Filtrul combinat BLS 421 A2P3 R oferă protecție împotriva particulelor solide și lichide nocive, toxice și microorganismelor (de exemplu: praf, fum, ceață, ceață uleioasă, bacterii, viruși, spori și enzime), aerosolilor, gazelor și vaporilor. Construcția specială a filtrului îmbunătățește circulația aerului, facilitând respirația. Filtrul respectă standardul EN 143.</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49</w:t>
            </w:r>
          </w:p>
        </w:tc>
      </w:tr>
      <w:tr w:rsidR="000461D7" w:rsidRPr="00026B27" w:rsidTr="00286830">
        <w:trPr>
          <w:trHeight w:val="113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762EF1" w:rsidRDefault="000461D7" w:rsidP="000461D7">
            <w:pPr>
              <w:pStyle w:val="a3"/>
              <w:rPr>
                <w:rFonts w:cs="Times New Roman"/>
                <w:b/>
                <w:sz w:val="22"/>
                <w:lang w:val="ro-MD"/>
              </w:rPr>
            </w:pPr>
            <w:r>
              <w:rPr>
                <w:rFonts w:cs="Times New Roman"/>
                <w:b/>
                <w:sz w:val="22"/>
                <w:lang w:val="ro-MD"/>
              </w:rPr>
              <w:t xml:space="preserve">Respirator P-60, </w:t>
            </w:r>
            <w:r>
              <w:rPr>
                <w:rFonts w:cs="Times New Roman"/>
                <w:b/>
                <w:sz w:val="22"/>
              </w:rPr>
              <w:t>Ф-62</w:t>
            </w:r>
          </w:p>
        </w:tc>
        <w:tc>
          <w:tcPr>
            <w:tcW w:w="8659" w:type="dxa"/>
            <w:vAlign w:val="center"/>
          </w:tcPr>
          <w:p w:rsidR="000461D7" w:rsidRPr="00437AF1" w:rsidRDefault="000461D7" w:rsidP="000461D7">
            <w:pPr>
              <w:pStyle w:val="a3"/>
              <w:jc w:val="both"/>
              <w:rPr>
                <w:rFonts w:cs="Times New Roman"/>
                <w:sz w:val="22"/>
                <w:lang w:val="ro-MD"/>
              </w:rPr>
            </w:pPr>
            <w:r w:rsidRPr="00762EF1">
              <w:rPr>
                <w:rFonts w:cs="Times New Roman"/>
                <w:sz w:val="22"/>
                <w:lang w:val="ro-MD"/>
              </w:rPr>
              <w:t>Respiratorul este destinat protecției organelor respiratorii ale omului, simultan, împotriva substanțelor nocive sub formă de vapori și gaze, precum și a aeros</w:t>
            </w:r>
            <w:r>
              <w:rPr>
                <w:rFonts w:cs="Times New Roman"/>
                <w:sz w:val="22"/>
                <w:lang w:val="ro-MD"/>
              </w:rPr>
              <w:t>olilor. Respiratorul universal P</w:t>
            </w:r>
            <w:r w:rsidRPr="00762EF1">
              <w:rPr>
                <w:rFonts w:cs="Times New Roman"/>
                <w:sz w:val="22"/>
                <w:lang w:val="ro-MD"/>
              </w:rPr>
              <w:t>-60 asigură protecția organelor respiratorii ale omului în diverse ramuri ale industriei, în agricultură la lucrul cu substanțe chimice toxice și îngrășăminte, precum și în condiții casnice.</w:t>
            </w:r>
          </w:p>
        </w:tc>
        <w:tc>
          <w:tcPr>
            <w:tcW w:w="1091" w:type="dxa"/>
            <w:vAlign w:val="center"/>
          </w:tcPr>
          <w:p w:rsidR="000461D7" w:rsidRDefault="000461D7" w:rsidP="000461D7">
            <w:pPr>
              <w:pStyle w:val="a3"/>
              <w:jc w:val="center"/>
              <w:rPr>
                <w:rFonts w:cs="Times New Roman"/>
                <w:b/>
                <w:sz w:val="22"/>
                <w:lang w:val="ro-MD"/>
              </w:rPr>
            </w:pPr>
            <w:r>
              <w:rPr>
                <w:rFonts w:cs="Times New Roman"/>
                <w:b/>
                <w:sz w:val="22"/>
                <w:lang w:val="ro-MD"/>
              </w:rPr>
              <w:t>buc.</w:t>
            </w:r>
          </w:p>
        </w:tc>
        <w:tc>
          <w:tcPr>
            <w:tcW w:w="1176" w:type="dxa"/>
            <w:vAlign w:val="center"/>
          </w:tcPr>
          <w:p w:rsidR="000461D7" w:rsidRPr="000009BE" w:rsidRDefault="000461D7" w:rsidP="000461D7">
            <w:pPr>
              <w:pStyle w:val="a3"/>
              <w:jc w:val="center"/>
              <w:rPr>
                <w:rFonts w:cs="Times New Roman"/>
                <w:b/>
                <w:sz w:val="22"/>
                <w:lang w:val="ro-MD"/>
              </w:rPr>
            </w:pPr>
            <w:r w:rsidRPr="000009BE">
              <w:rPr>
                <w:rFonts w:cs="Times New Roman"/>
                <w:b/>
                <w:sz w:val="22"/>
                <w:lang w:val="ro-MD"/>
              </w:rPr>
              <w:t>4</w:t>
            </w:r>
          </w:p>
        </w:tc>
      </w:tr>
      <w:tr w:rsidR="000461D7" w:rsidRPr="00026B27" w:rsidTr="00286830">
        <w:trPr>
          <w:trHeight w:val="1130"/>
        </w:trPr>
        <w:tc>
          <w:tcPr>
            <w:tcW w:w="566" w:type="dxa"/>
            <w:vAlign w:val="center"/>
          </w:tcPr>
          <w:p w:rsidR="000461D7" w:rsidRPr="00026B27" w:rsidRDefault="000461D7" w:rsidP="000461D7">
            <w:pPr>
              <w:pStyle w:val="a3"/>
              <w:numPr>
                <w:ilvl w:val="0"/>
                <w:numId w:val="1"/>
              </w:numPr>
              <w:tabs>
                <w:tab w:val="left" w:pos="342"/>
              </w:tabs>
              <w:rPr>
                <w:rFonts w:cs="Times New Roman"/>
                <w:b/>
                <w:sz w:val="22"/>
                <w:lang w:val="ro-MD"/>
              </w:rPr>
            </w:pPr>
          </w:p>
        </w:tc>
        <w:tc>
          <w:tcPr>
            <w:tcW w:w="3816" w:type="dxa"/>
            <w:vAlign w:val="center"/>
          </w:tcPr>
          <w:p w:rsidR="000461D7" w:rsidRPr="002A1E59" w:rsidRDefault="000461D7" w:rsidP="000461D7">
            <w:pPr>
              <w:pStyle w:val="a3"/>
              <w:rPr>
                <w:rFonts w:cs="Times New Roman"/>
                <w:b/>
                <w:sz w:val="22"/>
                <w:lang w:val="ro-MD"/>
              </w:rPr>
            </w:pPr>
            <w:r w:rsidRPr="002A1E59">
              <w:rPr>
                <w:rFonts w:cs="Times New Roman"/>
                <w:b/>
                <w:sz w:val="22"/>
                <w:lang w:val="ro-MD"/>
              </w:rPr>
              <w:t>Bandă de semnalizare</w:t>
            </w:r>
          </w:p>
        </w:tc>
        <w:tc>
          <w:tcPr>
            <w:tcW w:w="8659" w:type="dxa"/>
            <w:vAlign w:val="center"/>
          </w:tcPr>
          <w:p w:rsidR="000461D7" w:rsidRPr="002A1E59" w:rsidRDefault="000461D7" w:rsidP="000461D7">
            <w:pPr>
              <w:pStyle w:val="a3"/>
              <w:jc w:val="both"/>
              <w:rPr>
                <w:rFonts w:cs="Times New Roman"/>
                <w:sz w:val="22"/>
                <w:lang w:val="ro-MD"/>
              </w:rPr>
            </w:pPr>
            <w:r w:rsidRPr="002A1E59">
              <w:rPr>
                <w:rFonts w:cs="Times New Roman"/>
                <w:sz w:val="22"/>
                <w:lang w:val="ro-MD"/>
              </w:rPr>
              <w:t>"GAS" h=150mm, 45mcm</w:t>
            </w:r>
          </w:p>
        </w:tc>
        <w:tc>
          <w:tcPr>
            <w:tcW w:w="1091" w:type="dxa"/>
            <w:vAlign w:val="center"/>
          </w:tcPr>
          <w:p w:rsidR="000461D7" w:rsidRPr="002A1E59" w:rsidRDefault="000461D7" w:rsidP="000461D7">
            <w:pPr>
              <w:pStyle w:val="a3"/>
              <w:jc w:val="center"/>
              <w:rPr>
                <w:rFonts w:cs="Times New Roman"/>
                <w:b/>
                <w:sz w:val="22"/>
                <w:lang w:val="ro-MD"/>
              </w:rPr>
            </w:pPr>
            <w:r w:rsidRPr="002A1E59">
              <w:rPr>
                <w:rFonts w:cs="Times New Roman"/>
                <w:b/>
                <w:sz w:val="22"/>
                <w:lang w:val="ro-MD"/>
              </w:rPr>
              <w:t>m</w:t>
            </w:r>
          </w:p>
        </w:tc>
        <w:tc>
          <w:tcPr>
            <w:tcW w:w="1176" w:type="dxa"/>
            <w:vAlign w:val="center"/>
          </w:tcPr>
          <w:p w:rsidR="000461D7" w:rsidRPr="003341AD" w:rsidRDefault="000461D7" w:rsidP="000461D7">
            <w:pPr>
              <w:pStyle w:val="a3"/>
              <w:jc w:val="center"/>
              <w:rPr>
                <w:rFonts w:cs="Times New Roman"/>
                <w:b/>
                <w:sz w:val="22"/>
                <w:lang w:val="ro-MD"/>
              </w:rPr>
            </w:pPr>
            <w:r w:rsidRPr="003341AD">
              <w:rPr>
                <w:rFonts w:cs="Times New Roman"/>
                <w:b/>
                <w:sz w:val="22"/>
                <w:lang w:val="ro-MD"/>
              </w:rPr>
              <w:t>650</w:t>
            </w:r>
          </w:p>
        </w:tc>
      </w:tr>
    </w:tbl>
    <w:p w:rsidR="00360F56" w:rsidRPr="00026B27" w:rsidRDefault="003E37FE" w:rsidP="00943010">
      <w:pPr>
        <w:pStyle w:val="a3"/>
        <w:rPr>
          <w:b/>
          <w:lang w:val="ro-MD"/>
        </w:rPr>
      </w:pPr>
      <w:r w:rsidRPr="00026B27">
        <w:rPr>
          <w:b/>
          <w:lang w:val="ro-MD"/>
        </w:rPr>
        <w:tab/>
      </w:r>
    </w:p>
    <w:p w:rsidR="00360F56" w:rsidRPr="00026B27" w:rsidRDefault="00360F56" w:rsidP="00943010">
      <w:pPr>
        <w:pStyle w:val="a3"/>
        <w:rPr>
          <w:lang w:val="ro-MD"/>
        </w:rPr>
      </w:pPr>
    </w:p>
    <w:sectPr w:rsidR="00360F56" w:rsidRPr="00026B27" w:rsidSect="007A2DE5">
      <w:pgSz w:w="16838" w:h="11906" w:orient="landscape"/>
      <w:pgMar w:top="709" w:right="820" w:bottom="709"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F76" w:rsidRDefault="00E01F76" w:rsidP="00766423">
      <w:pPr>
        <w:spacing w:after="0" w:line="240" w:lineRule="auto"/>
      </w:pPr>
      <w:r>
        <w:separator/>
      </w:r>
    </w:p>
  </w:endnote>
  <w:endnote w:type="continuationSeparator" w:id="0">
    <w:p w:rsidR="00E01F76" w:rsidRDefault="00E01F76" w:rsidP="00766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F76" w:rsidRDefault="00E01F76" w:rsidP="00766423">
      <w:pPr>
        <w:spacing w:after="0" w:line="240" w:lineRule="auto"/>
      </w:pPr>
      <w:r>
        <w:separator/>
      </w:r>
    </w:p>
  </w:footnote>
  <w:footnote w:type="continuationSeparator" w:id="0">
    <w:p w:rsidR="00E01F76" w:rsidRDefault="00E01F76" w:rsidP="00766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72A22"/>
    <w:multiLevelType w:val="multilevel"/>
    <w:tmpl w:val="3826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813169"/>
    <w:multiLevelType w:val="multilevel"/>
    <w:tmpl w:val="9BA2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970243"/>
    <w:multiLevelType w:val="multilevel"/>
    <w:tmpl w:val="D16A6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5B7203"/>
    <w:multiLevelType w:val="hybridMultilevel"/>
    <w:tmpl w:val="C0806B12"/>
    <w:lvl w:ilvl="0" w:tplc="0690226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8B1840"/>
    <w:multiLevelType w:val="hybridMultilevel"/>
    <w:tmpl w:val="67C44C66"/>
    <w:lvl w:ilvl="0" w:tplc="5B066D00">
      <w:start w:val="1"/>
      <w:numFmt w:val="decimal"/>
      <w:lvlText w:val="%1"/>
      <w:lvlJc w:val="right"/>
      <w:pPr>
        <w:ind w:left="702" w:hanging="360"/>
      </w:pPr>
      <w:rPr>
        <w:rFonts w:hint="default"/>
        <w:color w:val="auto"/>
      </w:rPr>
    </w:lvl>
    <w:lvl w:ilvl="1" w:tplc="08190019" w:tentative="1">
      <w:start w:val="1"/>
      <w:numFmt w:val="lowerLetter"/>
      <w:lvlText w:val="%2."/>
      <w:lvlJc w:val="left"/>
      <w:pPr>
        <w:ind w:left="1357" w:hanging="360"/>
      </w:pPr>
    </w:lvl>
    <w:lvl w:ilvl="2" w:tplc="0819001B" w:tentative="1">
      <w:start w:val="1"/>
      <w:numFmt w:val="lowerRoman"/>
      <w:lvlText w:val="%3."/>
      <w:lvlJc w:val="right"/>
      <w:pPr>
        <w:ind w:left="2077" w:hanging="180"/>
      </w:pPr>
    </w:lvl>
    <w:lvl w:ilvl="3" w:tplc="0819000F" w:tentative="1">
      <w:start w:val="1"/>
      <w:numFmt w:val="decimal"/>
      <w:lvlText w:val="%4."/>
      <w:lvlJc w:val="left"/>
      <w:pPr>
        <w:ind w:left="2797" w:hanging="360"/>
      </w:pPr>
    </w:lvl>
    <w:lvl w:ilvl="4" w:tplc="08190019" w:tentative="1">
      <w:start w:val="1"/>
      <w:numFmt w:val="lowerLetter"/>
      <w:lvlText w:val="%5."/>
      <w:lvlJc w:val="left"/>
      <w:pPr>
        <w:ind w:left="3517" w:hanging="360"/>
      </w:pPr>
    </w:lvl>
    <w:lvl w:ilvl="5" w:tplc="0819001B" w:tentative="1">
      <w:start w:val="1"/>
      <w:numFmt w:val="lowerRoman"/>
      <w:lvlText w:val="%6."/>
      <w:lvlJc w:val="right"/>
      <w:pPr>
        <w:ind w:left="4237" w:hanging="180"/>
      </w:pPr>
    </w:lvl>
    <w:lvl w:ilvl="6" w:tplc="0819000F" w:tentative="1">
      <w:start w:val="1"/>
      <w:numFmt w:val="decimal"/>
      <w:lvlText w:val="%7."/>
      <w:lvlJc w:val="left"/>
      <w:pPr>
        <w:ind w:left="4957" w:hanging="360"/>
      </w:pPr>
    </w:lvl>
    <w:lvl w:ilvl="7" w:tplc="08190019" w:tentative="1">
      <w:start w:val="1"/>
      <w:numFmt w:val="lowerLetter"/>
      <w:lvlText w:val="%8."/>
      <w:lvlJc w:val="left"/>
      <w:pPr>
        <w:ind w:left="5677" w:hanging="360"/>
      </w:pPr>
    </w:lvl>
    <w:lvl w:ilvl="8" w:tplc="0819001B" w:tentative="1">
      <w:start w:val="1"/>
      <w:numFmt w:val="lowerRoman"/>
      <w:lvlText w:val="%9."/>
      <w:lvlJc w:val="right"/>
      <w:pPr>
        <w:ind w:left="6397"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297"/>
    <w:rsid w:val="000009BE"/>
    <w:rsid w:val="000026DB"/>
    <w:rsid w:val="00026B27"/>
    <w:rsid w:val="00032E05"/>
    <w:rsid w:val="00035703"/>
    <w:rsid w:val="000461D7"/>
    <w:rsid w:val="0005587E"/>
    <w:rsid w:val="00056343"/>
    <w:rsid w:val="0006624A"/>
    <w:rsid w:val="0006681E"/>
    <w:rsid w:val="00083642"/>
    <w:rsid w:val="000B2FA8"/>
    <w:rsid w:val="000E7C59"/>
    <w:rsid w:val="000F1992"/>
    <w:rsid w:val="000F201C"/>
    <w:rsid w:val="000F6B93"/>
    <w:rsid w:val="00107307"/>
    <w:rsid w:val="00114CC3"/>
    <w:rsid w:val="00127060"/>
    <w:rsid w:val="00127AFB"/>
    <w:rsid w:val="001304E0"/>
    <w:rsid w:val="00134250"/>
    <w:rsid w:val="001364DD"/>
    <w:rsid w:val="00151047"/>
    <w:rsid w:val="00152EF0"/>
    <w:rsid w:val="00156786"/>
    <w:rsid w:val="00191042"/>
    <w:rsid w:val="001A0686"/>
    <w:rsid w:val="001B0396"/>
    <w:rsid w:val="001B0BCF"/>
    <w:rsid w:val="001D4FD6"/>
    <w:rsid w:val="001E1B4D"/>
    <w:rsid w:val="001F797C"/>
    <w:rsid w:val="001F7CE9"/>
    <w:rsid w:val="00204FD5"/>
    <w:rsid w:val="002121A7"/>
    <w:rsid w:val="00212257"/>
    <w:rsid w:val="0021621E"/>
    <w:rsid w:val="0022382C"/>
    <w:rsid w:val="00224CA2"/>
    <w:rsid w:val="00225240"/>
    <w:rsid w:val="00230594"/>
    <w:rsid w:val="002377E0"/>
    <w:rsid w:val="00242B99"/>
    <w:rsid w:val="00243C8A"/>
    <w:rsid w:val="002451AA"/>
    <w:rsid w:val="00247B40"/>
    <w:rsid w:val="00283054"/>
    <w:rsid w:val="00286830"/>
    <w:rsid w:val="002A0AB6"/>
    <w:rsid w:val="002A12DD"/>
    <w:rsid w:val="002A3796"/>
    <w:rsid w:val="002B024B"/>
    <w:rsid w:val="002B6663"/>
    <w:rsid w:val="002D4902"/>
    <w:rsid w:val="002F3D55"/>
    <w:rsid w:val="003046E1"/>
    <w:rsid w:val="003126A3"/>
    <w:rsid w:val="00322CAA"/>
    <w:rsid w:val="00323B6B"/>
    <w:rsid w:val="00332C6F"/>
    <w:rsid w:val="00341CB4"/>
    <w:rsid w:val="00343EDF"/>
    <w:rsid w:val="003512B3"/>
    <w:rsid w:val="00360F56"/>
    <w:rsid w:val="00374A96"/>
    <w:rsid w:val="00380746"/>
    <w:rsid w:val="003824A9"/>
    <w:rsid w:val="003849DC"/>
    <w:rsid w:val="003873FF"/>
    <w:rsid w:val="00393F1C"/>
    <w:rsid w:val="00396308"/>
    <w:rsid w:val="003A6731"/>
    <w:rsid w:val="003B61FD"/>
    <w:rsid w:val="003C0E49"/>
    <w:rsid w:val="003C6FAF"/>
    <w:rsid w:val="003D2060"/>
    <w:rsid w:val="003D7922"/>
    <w:rsid w:val="003E37FE"/>
    <w:rsid w:val="00414CBE"/>
    <w:rsid w:val="004160A6"/>
    <w:rsid w:val="004261E0"/>
    <w:rsid w:val="004314FF"/>
    <w:rsid w:val="00437AF1"/>
    <w:rsid w:val="00445183"/>
    <w:rsid w:val="004462C2"/>
    <w:rsid w:val="00457070"/>
    <w:rsid w:val="00462555"/>
    <w:rsid w:val="004705E4"/>
    <w:rsid w:val="00472C58"/>
    <w:rsid w:val="00483AF7"/>
    <w:rsid w:val="00486BFD"/>
    <w:rsid w:val="00491C4E"/>
    <w:rsid w:val="004C0BDD"/>
    <w:rsid w:val="004C78E0"/>
    <w:rsid w:val="004D1697"/>
    <w:rsid w:val="004D4FC7"/>
    <w:rsid w:val="004D7966"/>
    <w:rsid w:val="005002A5"/>
    <w:rsid w:val="00510978"/>
    <w:rsid w:val="005139B7"/>
    <w:rsid w:val="005153AC"/>
    <w:rsid w:val="005226E8"/>
    <w:rsid w:val="00532421"/>
    <w:rsid w:val="00551EC8"/>
    <w:rsid w:val="00553368"/>
    <w:rsid w:val="00555B5E"/>
    <w:rsid w:val="00555D04"/>
    <w:rsid w:val="00557591"/>
    <w:rsid w:val="00561598"/>
    <w:rsid w:val="005730F9"/>
    <w:rsid w:val="00574C80"/>
    <w:rsid w:val="00585018"/>
    <w:rsid w:val="005934C7"/>
    <w:rsid w:val="005A0297"/>
    <w:rsid w:val="005A7B59"/>
    <w:rsid w:val="005B7733"/>
    <w:rsid w:val="005C0F50"/>
    <w:rsid w:val="005C2B58"/>
    <w:rsid w:val="005D130A"/>
    <w:rsid w:val="005D3485"/>
    <w:rsid w:val="005E13A2"/>
    <w:rsid w:val="005F540C"/>
    <w:rsid w:val="0060786B"/>
    <w:rsid w:val="00611EFA"/>
    <w:rsid w:val="00614EE9"/>
    <w:rsid w:val="00644E1A"/>
    <w:rsid w:val="00672AED"/>
    <w:rsid w:val="006763BB"/>
    <w:rsid w:val="00684E0C"/>
    <w:rsid w:val="006B4B42"/>
    <w:rsid w:val="006C0EC7"/>
    <w:rsid w:val="006C1FAE"/>
    <w:rsid w:val="006E16E0"/>
    <w:rsid w:val="006E26CD"/>
    <w:rsid w:val="006F377D"/>
    <w:rsid w:val="00703779"/>
    <w:rsid w:val="00714917"/>
    <w:rsid w:val="007255C5"/>
    <w:rsid w:val="00735A43"/>
    <w:rsid w:val="00743817"/>
    <w:rsid w:val="00745053"/>
    <w:rsid w:val="00762EF1"/>
    <w:rsid w:val="00766423"/>
    <w:rsid w:val="00780DDF"/>
    <w:rsid w:val="007833B6"/>
    <w:rsid w:val="007A02B6"/>
    <w:rsid w:val="007A2DE5"/>
    <w:rsid w:val="007C03EF"/>
    <w:rsid w:val="007C5498"/>
    <w:rsid w:val="007C570A"/>
    <w:rsid w:val="007D4BFF"/>
    <w:rsid w:val="007E4BD5"/>
    <w:rsid w:val="007E4E47"/>
    <w:rsid w:val="007F6DEA"/>
    <w:rsid w:val="0080477B"/>
    <w:rsid w:val="00811254"/>
    <w:rsid w:val="0081687C"/>
    <w:rsid w:val="00821878"/>
    <w:rsid w:val="00823546"/>
    <w:rsid w:val="0082576D"/>
    <w:rsid w:val="00826E24"/>
    <w:rsid w:val="0083292D"/>
    <w:rsid w:val="00846C5B"/>
    <w:rsid w:val="00847479"/>
    <w:rsid w:val="00847DA4"/>
    <w:rsid w:val="0085488D"/>
    <w:rsid w:val="008622BF"/>
    <w:rsid w:val="00873DE3"/>
    <w:rsid w:val="008768D7"/>
    <w:rsid w:val="00892BB8"/>
    <w:rsid w:val="00895B0A"/>
    <w:rsid w:val="008D2F8C"/>
    <w:rsid w:val="008D3E30"/>
    <w:rsid w:val="008D70A0"/>
    <w:rsid w:val="008E01B9"/>
    <w:rsid w:val="008E0B3F"/>
    <w:rsid w:val="008E5C42"/>
    <w:rsid w:val="008E7287"/>
    <w:rsid w:val="00911FF8"/>
    <w:rsid w:val="00914667"/>
    <w:rsid w:val="009158A7"/>
    <w:rsid w:val="00927992"/>
    <w:rsid w:val="009359DF"/>
    <w:rsid w:val="009421D7"/>
    <w:rsid w:val="00943010"/>
    <w:rsid w:val="00967100"/>
    <w:rsid w:val="00972C28"/>
    <w:rsid w:val="00974060"/>
    <w:rsid w:val="009771AC"/>
    <w:rsid w:val="00980854"/>
    <w:rsid w:val="00983282"/>
    <w:rsid w:val="009A1D68"/>
    <w:rsid w:val="009C6D9A"/>
    <w:rsid w:val="009D2534"/>
    <w:rsid w:val="009D492B"/>
    <w:rsid w:val="009F103A"/>
    <w:rsid w:val="009F61ED"/>
    <w:rsid w:val="009F7EC5"/>
    <w:rsid w:val="00A02005"/>
    <w:rsid w:val="00A108EE"/>
    <w:rsid w:val="00A16B19"/>
    <w:rsid w:val="00A30C50"/>
    <w:rsid w:val="00A53435"/>
    <w:rsid w:val="00A62CD0"/>
    <w:rsid w:val="00A6614A"/>
    <w:rsid w:val="00A76884"/>
    <w:rsid w:val="00A80675"/>
    <w:rsid w:val="00A85AB2"/>
    <w:rsid w:val="00A868A7"/>
    <w:rsid w:val="00A87F1E"/>
    <w:rsid w:val="00A95434"/>
    <w:rsid w:val="00AB0A73"/>
    <w:rsid w:val="00AB7A09"/>
    <w:rsid w:val="00AC6269"/>
    <w:rsid w:val="00AC78D4"/>
    <w:rsid w:val="00AD32B2"/>
    <w:rsid w:val="00AE118E"/>
    <w:rsid w:val="00AE7CF3"/>
    <w:rsid w:val="00AF100B"/>
    <w:rsid w:val="00AF2093"/>
    <w:rsid w:val="00AF4585"/>
    <w:rsid w:val="00AF79A2"/>
    <w:rsid w:val="00B02F9B"/>
    <w:rsid w:val="00B142CD"/>
    <w:rsid w:val="00B15A95"/>
    <w:rsid w:val="00B15E1F"/>
    <w:rsid w:val="00B420DA"/>
    <w:rsid w:val="00B642C1"/>
    <w:rsid w:val="00B67672"/>
    <w:rsid w:val="00B77C33"/>
    <w:rsid w:val="00B86245"/>
    <w:rsid w:val="00B91B55"/>
    <w:rsid w:val="00B922B3"/>
    <w:rsid w:val="00B92BD9"/>
    <w:rsid w:val="00B93CAF"/>
    <w:rsid w:val="00BA15B0"/>
    <w:rsid w:val="00BA340A"/>
    <w:rsid w:val="00BC4499"/>
    <w:rsid w:val="00BD395F"/>
    <w:rsid w:val="00BF7847"/>
    <w:rsid w:val="00C30231"/>
    <w:rsid w:val="00C4345F"/>
    <w:rsid w:val="00C478BE"/>
    <w:rsid w:val="00C53039"/>
    <w:rsid w:val="00C600E6"/>
    <w:rsid w:val="00C66CAC"/>
    <w:rsid w:val="00C70588"/>
    <w:rsid w:val="00C81E79"/>
    <w:rsid w:val="00C900F9"/>
    <w:rsid w:val="00CA0DE1"/>
    <w:rsid w:val="00CA2151"/>
    <w:rsid w:val="00CA35FC"/>
    <w:rsid w:val="00CB7026"/>
    <w:rsid w:val="00CC1A19"/>
    <w:rsid w:val="00CC5B32"/>
    <w:rsid w:val="00CD3488"/>
    <w:rsid w:val="00CD75D7"/>
    <w:rsid w:val="00CF1A23"/>
    <w:rsid w:val="00D015C2"/>
    <w:rsid w:val="00D11658"/>
    <w:rsid w:val="00D15234"/>
    <w:rsid w:val="00D22873"/>
    <w:rsid w:val="00D231EF"/>
    <w:rsid w:val="00D3342C"/>
    <w:rsid w:val="00D35705"/>
    <w:rsid w:val="00D37CEE"/>
    <w:rsid w:val="00D504C5"/>
    <w:rsid w:val="00D53A90"/>
    <w:rsid w:val="00D61499"/>
    <w:rsid w:val="00D61C40"/>
    <w:rsid w:val="00D804D9"/>
    <w:rsid w:val="00D83BA0"/>
    <w:rsid w:val="00D91302"/>
    <w:rsid w:val="00DA4083"/>
    <w:rsid w:val="00DB300A"/>
    <w:rsid w:val="00DC7ED8"/>
    <w:rsid w:val="00DE3B0B"/>
    <w:rsid w:val="00DE7933"/>
    <w:rsid w:val="00E01F76"/>
    <w:rsid w:val="00E0412E"/>
    <w:rsid w:val="00E14379"/>
    <w:rsid w:val="00E15884"/>
    <w:rsid w:val="00E21CFD"/>
    <w:rsid w:val="00E246E2"/>
    <w:rsid w:val="00E274A7"/>
    <w:rsid w:val="00E3232C"/>
    <w:rsid w:val="00E56419"/>
    <w:rsid w:val="00E57A81"/>
    <w:rsid w:val="00E63FEB"/>
    <w:rsid w:val="00E65E66"/>
    <w:rsid w:val="00E74DA8"/>
    <w:rsid w:val="00E86111"/>
    <w:rsid w:val="00E9491C"/>
    <w:rsid w:val="00EC3E73"/>
    <w:rsid w:val="00ED5940"/>
    <w:rsid w:val="00F032EF"/>
    <w:rsid w:val="00F03913"/>
    <w:rsid w:val="00F3049E"/>
    <w:rsid w:val="00F37A2F"/>
    <w:rsid w:val="00F43432"/>
    <w:rsid w:val="00F43B17"/>
    <w:rsid w:val="00F4759D"/>
    <w:rsid w:val="00F62501"/>
    <w:rsid w:val="00FA0930"/>
    <w:rsid w:val="00FA2275"/>
    <w:rsid w:val="00FA245E"/>
    <w:rsid w:val="00FA5CEF"/>
    <w:rsid w:val="00FC1A73"/>
    <w:rsid w:val="00FC31FC"/>
    <w:rsid w:val="00FD44ED"/>
    <w:rsid w:val="00FF1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EDCF576"/>
  <w15:docId w15:val="{E6D2FD6D-5323-42C8-88D8-9AC3D77B6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73FF"/>
    <w:pPr>
      <w:spacing w:after="0" w:line="240" w:lineRule="auto"/>
    </w:pPr>
    <w:rPr>
      <w:rFonts w:ascii="Times New Roman" w:hAnsi="Times New Roman"/>
      <w:sz w:val="24"/>
    </w:rPr>
  </w:style>
  <w:style w:type="table" w:styleId="a4">
    <w:name w:val="Table Grid"/>
    <w:basedOn w:val="a1"/>
    <w:uiPriority w:val="59"/>
    <w:rsid w:val="00A80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66423"/>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766423"/>
  </w:style>
  <w:style w:type="paragraph" w:styleId="a7">
    <w:name w:val="footer"/>
    <w:basedOn w:val="a"/>
    <w:link w:val="a8"/>
    <w:uiPriority w:val="99"/>
    <w:unhideWhenUsed/>
    <w:rsid w:val="00766423"/>
    <w:pPr>
      <w:tabs>
        <w:tab w:val="center" w:pos="4844"/>
        <w:tab w:val="right" w:pos="9689"/>
      </w:tabs>
      <w:spacing w:after="0" w:line="240" w:lineRule="auto"/>
    </w:pPr>
  </w:style>
  <w:style w:type="character" w:customStyle="1" w:styleId="a8">
    <w:name w:val="Нижний колонтитул Знак"/>
    <w:basedOn w:val="a0"/>
    <w:link w:val="a7"/>
    <w:uiPriority w:val="99"/>
    <w:rsid w:val="00766423"/>
  </w:style>
  <w:style w:type="character" w:styleId="a9">
    <w:name w:val="Hyperlink"/>
    <w:basedOn w:val="a0"/>
    <w:uiPriority w:val="99"/>
    <w:semiHidden/>
    <w:unhideWhenUsed/>
    <w:rsid w:val="00D3342C"/>
    <w:rPr>
      <w:color w:val="0000FF"/>
      <w:u w:val="single"/>
    </w:rPr>
  </w:style>
  <w:style w:type="paragraph" w:styleId="aa">
    <w:name w:val="Normal (Web)"/>
    <w:basedOn w:val="a"/>
    <w:uiPriority w:val="99"/>
    <w:unhideWhenUsed/>
    <w:rsid w:val="002A379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b">
    <w:name w:val="Strong"/>
    <w:basedOn w:val="a0"/>
    <w:uiPriority w:val="22"/>
    <w:qFormat/>
    <w:rsid w:val="002A37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83235">
      <w:bodyDiv w:val="1"/>
      <w:marLeft w:val="0"/>
      <w:marRight w:val="0"/>
      <w:marTop w:val="0"/>
      <w:marBottom w:val="0"/>
      <w:divBdr>
        <w:top w:val="none" w:sz="0" w:space="0" w:color="auto"/>
        <w:left w:val="none" w:sz="0" w:space="0" w:color="auto"/>
        <w:bottom w:val="none" w:sz="0" w:space="0" w:color="auto"/>
        <w:right w:val="none" w:sz="0" w:space="0" w:color="auto"/>
      </w:divBdr>
      <w:divsChild>
        <w:div w:id="1523516183">
          <w:marLeft w:val="0"/>
          <w:marRight w:val="0"/>
          <w:marTop w:val="0"/>
          <w:marBottom w:val="0"/>
          <w:divBdr>
            <w:top w:val="none" w:sz="0" w:space="0" w:color="auto"/>
            <w:left w:val="none" w:sz="0" w:space="0" w:color="auto"/>
            <w:bottom w:val="none" w:sz="0" w:space="0" w:color="auto"/>
            <w:right w:val="none" w:sz="0" w:space="0" w:color="auto"/>
          </w:divBdr>
          <w:divsChild>
            <w:div w:id="2006591767">
              <w:marLeft w:val="0"/>
              <w:marRight w:val="0"/>
              <w:marTop w:val="0"/>
              <w:marBottom w:val="0"/>
              <w:divBdr>
                <w:top w:val="none" w:sz="0" w:space="0" w:color="auto"/>
                <w:left w:val="none" w:sz="0" w:space="0" w:color="auto"/>
                <w:bottom w:val="none" w:sz="0" w:space="0" w:color="auto"/>
                <w:right w:val="none" w:sz="0" w:space="0" w:color="auto"/>
              </w:divBdr>
              <w:divsChild>
                <w:div w:id="72897458">
                  <w:marLeft w:val="0"/>
                  <w:marRight w:val="0"/>
                  <w:marTop w:val="0"/>
                  <w:marBottom w:val="0"/>
                  <w:divBdr>
                    <w:top w:val="none" w:sz="0" w:space="0" w:color="auto"/>
                    <w:left w:val="none" w:sz="0" w:space="0" w:color="auto"/>
                    <w:bottom w:val="none" w:sz="0" w:space="0" w:color="auto"/>
                    <w:right w:val="none" w:sz="0" w:space="0" w:color="auto"/>
                  </w:divBdr>
                  <w:divsChild>
                    <w:div w:id="2112312453">
                      <w:marLeft w:val="0"/>
                      <w:marRight w:val="0"/>
                      <w:marTop w:val="0"/>
                      <w:marBottom w:val="0"/>
                      <w:divBdr>
                        <w:top w:val="none" w:sz="0" w:space="0" w:color="auto"/>
                        <w:left w:val="none" w:sz="0" w:space="0" w:color="auto"/>
                        <w:bottom w:val="none" w:sz="0" w:space="0" w:color="auto"/>
                        <w:right w:val="none" w:sz="0" w:space="0" w:color="auto"/>
                      </w:divBdr>
                      <w:divsChild>
                        <w:div w:id="1857765387">
                          <w:marLeft w:val="0"/>
                          <w:marRight w:val="0"/>
                          <w:marTop w:val="0"/>
                          <w:marBottom w:val="0"/>
                          <w:divBdr>
                            <w:top w:val="none" w:sz="0" w:space="0" w:color="auto"/>
                            <w:left w:val="none" w:sz="0" w:space="0" w:color="auto"/>
                            <w:bottom w:val="none" w:sz="0" w:space="0" w:color="auto"/>
                            <w:right w:val="none" w:sz="0" w:space="0" w:color="auto"/>
                          </w:divBdr>
                          <w:divsChild>
                            <w:div w:id="125501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245556">
      <w:bodyDiv w:val="1"/>
      <w:marLeft w:val="0"/>
      <w:marRight w:val="0"/>
      <w:marTop w:val="0"/>
      <w:marBottom w:val="0"/>
      <w:divBdr>
        <w:top w:val="none" w:sz="0" w:space="0" w:color="auto"/>
        <w:left w:val="none" w:sz="0" w:space="0" w:color="auto"/>
        <w:bottom w:val="none" w:sz="0" w:space="0" w:color="auto"/>
        <w:right w:val="none" w:sz="0" w:space="0" w:color="auto"/>
      </w:divBdr>
    </w:div>
    <w:div w:id="498814778">
      <w:bodyDiv w:val="1"/>
      <w:marLeft w:val="0"/>
      <w:marRight w:val="0"/>
      <w:marTop w:val="0"/>
      <w:marBottom w:val="0"/>
      <w:divBdr>
        <w:top w:val="none" w:sz="0" w:space="0" w:color="auto"/>
        <w:left w:val="none" w:sz="0" w:space="0" w:color="auto"/>
        <w:bottom w:val="none" w:sz="0" w:space="0" w:color="auto"/>
        <w:right w:val="none" w:sz="0" w:space="0" w:color="auto"/>
      </w:divBdr>
      <w:divsChild>
        <w:div w:id="806436375">
          <w:marLeft w:val="0"/>
          <w:marRight w:val="0"/>
          <w:marTop w:val="0"/>
          <w:marBottom w:val="0"/>
          <w:divBdr>
            <w:top w:val="none" w:sz="0" w:space="0" w:color="auto"/>
            <w:left w:val="none" w:sz="0" w:space="0" w:color="auto"/>
            <w:bottom w:val="none" w:sz="0" w:space="0" w:color="auto"/>
            <w:right w:val="none" w:sz="0" w:space="0" w:color="auto"/>
          </w:divBdr>
          <w:divsChild>
            <w:div w:id="935750351">
              <w:marLeft w:val="0"/>
              <w:marRight w:val="0"/>
              <w:marTop w:val="0"/>
              <w:marBottom w:val="0"/>
              <w:divBdr>
                <w:top w:val="none" w:sz="0" w:space="0" w:color="auto"/>
                <w:left w:val="none" w:sz="0" w:space="0" w:color="auto"/>
                <w:bottom w:val="none" w:sz="0" w:space="0" w:color="auto"/>
                <w:right w:val="none" w:sz="0" w:space="0" w:color="auto"/>
              </w:divBdr>
              <w:divsChild>
                <w:div w:id="313998251">
                  <w:marLeft w:val="0"/>
                  <w:marRight w:val="0"/>
                  <w:marTop w:val="0"/>
                  <w:marBottom w:val="0"/>
                  <w:divBdr>
                    <w:top w:val="none" w:sz="0" w:space="0" w:color="auto"/>
                    <w:left w:val="none" w:sz="0" w:space="0" w:color="auto"/>
                    <w:bottom w:val="none" w:sz="0" w:space="0" w:color="auto"/>
                    <w:right w:val="none" w:sz="0" w:space="0" w:color="auto"/>
                  </w:divBdr>
                  <w:divsChild>
                    <w:div w:id="688071836">
                      <w:marLeft w:val="0"/>
                      <w:marRight w:val="0"/>
                      <w:marTop w:val="0"/>
                      <w:marBottom w:val="0"/>
                      <w:divBdr>
                        <w:top w:val="none" w:sz="0" w:space="0" w:color="auto"/>
                        <w:left w:val="none" w:sz="0" w:space="0" w:color="auto"/>
                        <w:bottom w:val="none" w:sz="0" w:space="0" w:color="auto"/>
                        <w:right w:val="none" w:sz="0" w:space="0" w:color="auto"/>
                      </w:divBdr>
                      <w:divsChild>
                        <w:div w:id="1998922315">
                          <w:marLeft w:val="0"/>
                          <w:marRight w:val="0"/>
                          <w:marTop w:val="0"/>
                          <w:marBottom w:val="0"/>
                          <w:divBdr>
                            <w:top w:val="none" w:sz="0" w:space="0" w:color="auto"/>
                            <w:left w:val="none" w:sz="0" w:space="0" w:color="auto"/>
                            <w:bottom w:val="none" w:sz="0" w:space="0" w:color="auto"/>
                            <w:right w:val="none" w:sz="0" w:space="0" w:color="auto"/>
                          </w:divBdr>
                          <w:divsChild>
                            <w:div w:id="106784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031385">
      <w:bodyDiv w:val="1"/>
      <w:marLeft w:val="0"/>
      <w:marRight w:val="0"/>
      <w:marTop w:val="0"/>
      <w:marBottom w:val="0"/>
      <w:divBdr>
        <w:top w:val="none" w:sz="0" w:space="0" w:color="auto"/>
        <w:left w:val="none" w:sz="0" w:space="0" w:color="auto"/>
        <w:bottom w:val="none" w:sz="0" w:space="0" w:color="auto"/>
        <w:right w:val="none" w:sz="0" w:space="0" w:color="auto"/>
      </w:divBdr>
      <w:divsChild>
        <w:div w:id="2120488325">
          <w:marLeft w:val="0"/>
          <w:marRight w:val="0"/>
          <w:marTop w:val="0"/>
          <w:marBottom w:val="0"/>
          <w:divBdr>
            <w:top w:val="none" w:sz="0" w:space="0" w:color="auto"/>
            <w:left w:val="none" w:sz="0" w:space="0" w:color="auto"/>
            <w:bottom w:val="none" w:sz="0" w:space="0" w:color="auto"/>
            <w:right w:val="none" w:sz="0" w:space="0" w:color="auto"/>
          </w:divBdr>
          <w:divsChild>
            <w:div w:id="1013725118">
              <w:marLeft w:val="0"/>
              <w:marRight w:val="0"/>
              <w:marTop w:val="0"/>
              <w:marBottom w:val="0"/>
              <w:divBdr>
                <w:top w:val="none" w:sz="0" w:space="0" w:color="auto"/>
                <w:left w:val="none" w:sz="0" w:space="0" w:color="auto"/>
                <w:bottom w:val="none" w:sz="0" w:space="0" w:color="auto"/>
                <w:right w:val="none" w:sz="0" w:space="0" w:color="auto"/>
              </w:divBdr>
              <w:divsChild>
                <w:div w:id="277025611">
                  <w:marLeft w:val="0"/>
                  <w:marRight w:val="0"/>
                  <w:marTop w:val="0"/>
                  <w:marBottom w:val="0"/>
                  <w:divBdr>
                    <w:top w:val="none" w:sz="0" w:space="0" w:color="auto"/>
                    <w:left w:val="none" w:sz="0" w:space="0" w:color="auto"/>
                    <w:bottom w:val="none" w:sz="0" w:space="0" w:color="auto"/>
                    <w:right w:val="none" w:sz="0" w:space="0" w:color="auto"/>
                  </w:divBdr>
                  <w:divsChild>
                    <w:div w:id="82799944">
                      <w:marLeft w:val="0"/>
                      <w:marRight w:val="0"/>
                      <w:marTop w:val="0"/>
                      <w:marBottom w:val="0"/>
                      <w:divBdr>
                        <w:top w:val="none" w:sz="0" w:space="0" w:color="auto"/>
                        <w:left w:val="none" w:sz="0" w:space="0" w:color="auto"/>
                        <w:bottom w:val="none" w:sz="0" w:space="0" w:color="auto"/>
                        <w:right w:val="none" w:sz="0" w:space="0" w:color="auto"/>
                      </w:divBdr>
                      <w:divsChild>
                        <w:div w:id="163667104">
                          <w:marLeft w:val="0"/>
                          <w:marRight w:val="0"/>
                          <w:marTop w:val="0"/>
                          <w:marBottom w:val="0"/>
                          <w:divBdr>
                            <w:top w:val="none" w:sz="0" w:space="0" w:color="auto"/>
                            <w:left w:val="none" w:sz="0" w:space="0" w:color="auto"/>
                            <w:bottom w:val="none" w:sz="0" w:space="0" w:color="auto"/>
                            <w:right w:val="none" w:sz="0" w:space="0" w:color="auto"/>
                          </w:divBdr>
                          <w:divsChild>
                            <w:div w:id="1450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047708">
      <w:bodyDiv w:val="1"/>
      <w:marLeft w:val="0"/>
      <w:marRight w:val="0"/>
      <w:marTop w:val="0"/>
      <w:marBottom w:val="0"/>
      <w:divBdr>
        <w:top w:val="none" w:sz="0" w:space="0" w:color="auto"/>
        <w:left w:val="none" w:sz="0" w:space="0" w:color="auto"/>
        <w:bottom w:val="none" w:sz="0" w:space="0" w:color="auto"/>
        <w:right w:val="none" w:sz="0" w:space="0" w:color="auto"/>
      </w:divBdr>
    </w:div>
    <w:div w:id="727845613">
      <w:bodyDiv w:val="1"/>
      <w:marLeft w:val="0"/>
      <w:marRight w:val="0"/>
      <w:marTop w:val="0"/>
      <w:marBottom w:val="0"/>
      <w:divBdr>
        <w:top w:val="none" w:sz="0" w:space="0" w:color="auto"/>
        <w:left w:val="none" w:sz="0" w:space="0" w:color="auto"/>
        <w:bottom w:val="none" w:sz="0" w:space="0" w:color="auto"/>
        <w:right w:val="none" w:sz="0" w:space="0" w:color="auto"/>
      </w:divBdr>
    </w:div>
    <w:div w:id="733285198">
      <w:bodyDiv w:val="1"/>
      <w:marLeft w:val="0"/>
      <w:marRight w:val="0"/>
      <w:marTop w:val="0"/>
      <w:marBottom w:val="0"/>
      <w:divBdr>
        <w:top w:val="none" w:sz="0" w:space="0" w:color="auto"/>
        <w:left w:val="none" w:sz="0" w:space="0" w:color="auto"/>
        <w:bottom w:val="none" w:sz="0" w:space="0" w:color="auto"/>
        <w:right w:val="none" w:sz="0" w:space="0" w:color="auto"/>
      </w:divBdr>
      <w:divsChild>
        <w:div w:id="1662469009">
          <w:marLeft w:val="0"/>
          <w:marRight w:val="0"/>
          <w:marTop w:val="0"/>
          <w:marBottom w:val="0"/>
          <w:divBdr>
            <w:top w:val="none" w:sz="0" w:space="0" w:color="auto"/>
            <w:left w:val="none" w:sz="0" w:space="0" w:color="auto"/>
            <w:bottom w:val="none" w:sz="0" w:space="0" w:color="auto"/>
            <w:right w:val="none" w:sz="0" w:space="0" w:color="auto"/>
          </w:divBdr>
          <w:divsChild>
            <w:div w:id="255485828">
              <w:marLeft w:val="0"/>
              <w:marRight w:val="0"/>
              <w:marTop w:val="0"/>
              <w:marBottom w:val="0"/>
              <w:divBdr>
                <w:top w:val="none" w:sz="0" w:space="0" w:color="auto"/>
                <w:left w:val="none" w:sz="0" w:space="0" w:color="auto"/>
                <w:bottom w:val="none" w:sz="0" w:space="0" w:color="auto"/>
                <w:right w:val="none" w:sz="0" w:space="0" w:color="auto"/>
              </w:divBdr>
              <w:divsChild>
                <w:div w:id="1153792039">
                  <w:marLeft w:val="0"/>
                  <w:marRight w:val="0"/>
                  <w:marTop w:val="0"/>
                  <w:marBottom w:val="0"/>
                  <w:divBdr>
                    <w:top w:val="none" w:sz="0" w:space="0" w:color="auto"/>
                    <w:left w:val="none" w:sz="0" w:space="0" w:color="auto"/>
                    <w:bottom w:val="none" w:sz="0" w:space="0" w:color="auto"/>
                    <w:right w:val="none" w:sz="0" w:space="0" w:color="auto"/>
                  </w:divBdr>
                  <w:divsChild>
                    <w:div w:id="514852002">
                      <w:marLeft w:val="0"/>
                      <w:marRight w:val="0"/>
                      <w:marTop w:val="0"/>
                      <w:marBottom w:val="0"/>
                      <w:divBdr>
                        <w:top w:val="none" w:sz="0" w:space="0" w:color="auto"/>
                        <w:left w:val="none" w:sz="0" w:space="0" w:color="auto"/>
                        <w:bottom w:val="none" w:sz="0" w:space="0" w:color="auto"/>
                        <w:right w:val="none" w:sz="0" w:space="0" w:color="auto"/>
                      </w:divBdr>
                      <w:divsChild>
                        <w:div w:id="1215510549">
                          <w:marLeft w:val="0"/>
                          <w:marRight w:val="0"/>
                          <w:marTop w:val="0"/>
                          <w:marBottom w:val="0"/>
                          <w:divBdr>
                            <w:top w:val="none" w:sz="0" w:space="0" w:color="auto"/>
                            <w:left w:val="none" w:sz="0" w:space="0" w:color="auto"/>
                            <w:bottom w:val="none" w:sz="0" w:space="0" w:color="auto"/>
                            <w:right w:val="none" w:sz="0" w:space="0" w:color="auto"/>
                          </w:divBdr>
                          <w:divsChild>
                            <w:div w:id="10029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922934">
      <w:bodyDiv w:val="1"/>
      <w:marLeft w:val="0"/>
      <w:marRight w:val="0"/>
      <w:marTop w:val="0"/>
      <w:marBottom w:val="0"/>
      <w:divBdr>
        <w:top w:val="none" w:sz="0" w:space="0" w:color="auto"/>
        <w:left w:val="none" w:sz="0" w:space="0" w:color="auto"/>
        <w:bottom w:val="none" w:sz="0" w:space="0" w:color="auto"/>
        <w:right w:val="none" w:sz="0" w:space="0" w:color="auto"/>
      </w:divBdr>
    </w:div>
    <w:div w:id="1007437915">
      <w:bodyDiv w:val="1"/>
      <w:marLeft w:val="0"/>
      <w:marRight w:val="0"/>
      <w:marTop w:val="0"/>
      <w:marBottom w:val="0"/>
      <w:divBdr>
        <w:top w:val="none" w:sz="0" w:space="0" w:color="auto"/>
        <w:left w:val="none" w:sz="0" w:space="0" w:color="auto"/>
        <w:bottom w:val="none" w:sz="0" w:space="0" w:color="auto"/>
        <w:right w:val="none" w:sz="0" w:space="0" w:color="auto"/>
      </w:divBdr>
    </w:div>
    <w:div w:id="1041326555">
      <w:bodyDiv w:val="1"/>
      <w:marLeft w:val="0"/>
      <w:marRight w:val="0"/>
      <w:marTop w:val="0"/>
      <w:marBottom w:val="0"/>
      <w:divBdr>
        <w:top w:val="none" w:sz="0" w:space="0" w:color="auto"/>
        <w:left w:val="none" w:sz="0" w:space="0" w:color="auto"/>
        <w:bottom w:val="none" w:sz="0" w:space="0" w:color="auto"/>
        <w:right w:val="none" w:sz="0" w:space="0" w:color="auto"/>
      </w:divBdr>
    </w:div>
    <w:div w:id="1085541179">
      <w:bodyDiv w:val="1"/>
      <w:marLeft w:val="0"/>
      <w:marRight w:val="0"/>
      <w:marTop w:val="0"/>
      <w:marBottom w:val="0"/>
      <w:divBdr>
        <w:top w:val="none" w:sz="0" w:space="0" w:color="auto"/>
        <w:left w:val="none" w:sz="0" w:space="0" w:color="auto"/>
        <w:bottom w:val="none" w:sz="0" w:space="0" w:color="auto"/>
        <w:right w:val="none" w:sz="0" w:space="0" w:color="auto"/>
      </w:divBdr>
    </w:div>
    <w:div w:id="1120605586">
      <w:bodyDiv w:val="1"/>
      <w:marLeft w:val="0"/>
      <w:marRight w:val="0"/>
      <w:marTop w:val="0"/>
      <w:marBottom w:val="0"/>
      <w:divBdr>
        <w:top w:val="none" w:sz="0" w:space="0" w:color="auto"/>
        <w:left w:val="none" w:sz="0" w:space="0" w:color="auto"/>
        <w:bottom w:val="none" w:sz="0" w:space="0" w:color="auto"/>
        <w:right w:val="none" w:sz="0" w:space="0" w:color="auto"/>
      </w:divBdr>
      <w:divsChild>
        <w:div w:id="441581653">
          <w:marLeft w:val="0"/>
          <w:marRight w:val="0"/>
          <w:marTop w:val="0"/>
          <w:marBottom w:val="0"/>
          <w:divBdr>
            <w:top w:val="none" w:sz="0" w:space="0" w:color="auto"/>
            <w:left w:val="none" w:sz="0" w:space="0" w:color="auto"/>
            <w:bottom w:val="none" w:sz="0" w:space="0" w:color="auto"/>
            <w:right w:val="none" w:sz="0" w:space="0" w:color="auto"/>
          </w:divBdr>
          <w:divsChild>
            <w:div w:id="1342472165">
              <w:marLeft w:val="0"/>
              <w:marRight w:val="0"/>
              <w:marTop w:val="0"/>
              <w:marBottom w:val="0"/>
              <w:divBdr>
                <w:top w:val="none" w:sz="0" w:space="0" w:color="auto"/>
                <w:left w:val="none" w:sz="0" w:space="0" w:color="auto"/>
                <w:bottom w:val="none" w:sz="0" w:space="0" w:color="auto"/>
                <w:right w:val="none" w:sz="0" w:space="0" w:color="auto"/>
              </w:divBdr>
              <w:divsChild>
                <w:div w:id="1111776915">
                  <w:marLeft w:val="0"/>
                  <w:marRight w:val="0"/>
                  <w:marTop w:val="0"/>
                  <w:marBottom w:val="0"/>
                  <w:divBdr>
                    <w:top w:val="none" w:sz="0" w:space="0" w:color="auto"/>
                    <w:left w:val="none" w:sz="0" w:space="0" w:color="auto"/>
                    <w:bottom w:val="none" w:sz="0" w:space="0" w:color="auto"/>
                    <w:right w:val="none" w:sz="0" w:space="0" w:color="auto"/>
                  </w:divBdr>
                  <w:divsChild>
                    <w:div w:id="1746682973">
                      <w:marLeft w:val="0"/>
                      <w:marRight w:val="0"/>
                      <w:marTop w:val="0"/>
                      <w:marBottom w:val="0"/>
                      <w:divBdr>
                        <w:top w:val="none" w:sz="0" w:space="0" w:color="auto"/>
                        <w:left w:val="none" w:sz="0" w:space="0" w:color="auto"/>
                        <w:bottom w:val="none" w:sz="0" w:space="0" w:color="auto"/>
                        <w:right w:val="none" w:sz="0" w:space="0" w:color="auto"/>
                      </w:divBdr>
                      <w:divsChild>
                        <w:div w:id="1514303982">
                          <w:marLeft w:val="0"/>
                          <w:marRight w:val="0"/>
                          <w:marTop w:val="0"/>
                          <w:marBottom w:val="0"/>
                          <w:divBdr>
                            <w:top w:val="none" w:sz="0" w:space="0" w:color="auto"/>
                            <w:left w:val="none" w:sz="0" w:space="0" w:color="auto"/>
                            <w:bottom w:val="none" w:sz="0" w:space="0" w:color="auto"/>
                            <w:right w:val="none" w:sz="0" w:space="0" w:color="auto"/>
                          </w:divBdr>
                          <w:divsChild>
                            <w:div w:id="525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303505">
      <w:bodyDiv w:val="1"/>
      <w:marLeft w:val="0"/>
      <w:marRight w:val="0"/>
      <w:marTop w:val="0"/>
      <w:marBottom w:val="0"/>
      <w:divBdr>
        <w:top w:val="none" w:sz="0" w:space="0" w:color="auto"/>
        <w:left w:val="none" w:sz="0" w:space="0" w:color="auto"/>
        <w:bottom w:val="none" w:sz="0" w:space="0" w:color="auto"/>
        <w:right w:val="none" w:sz="0" w:space="0" w:color="auto"/>
      </w:divBdr>
      <w:divsChild>
        <w:div w:id="1693219317">
          <w:marLeft w:val="0"/>
          <w:marRight w:val="0"/>
          <w:marTop w:val="0"/>
          <w:marBottom w:val="0"/>
          <w:divBdr>
            <w:top w:val="none" w:sz="0" w:space="0" w:color="auto"/>
            <w:left w:val="none" w:sz="0" w:space="0" w:color="auto"/>
            <w:bottom w:val="none" w:sz="0" w:space="0" w:color="auto"/>
            <w:right w:val="none" w:sz="0" w:space="0" w:color="auto"/>
          </w:divBdr>
          <w:divsChild>
            <w:div w:id="1640380696">
              <w:marLeft w:val="0"/>
              <w:marRight w:val="0"/>
              <w:marTop w:val="0"/>
              <w:marBottom w:val="0"/>
              <w:divBdr>
                <w:top w:val="none" w:sz="0" w:space="0" w:color="auto"/>
                <w:left w:val="none" w:sz="0" w:space="0" w:color="auto"/>
                <w:bottom w:val="none" w:sz="0" w:space="0" w:color="auto"/>
                <w:right w:val="none" w:sz="0" w:space="0" w:color="auto"/>
              </w:divBdr>
              <w:divsChild>
                <w:div w:id="1482187869">
                  <w:marLeft w:val="0"/>
                  <w:marRight w:val="0"/>
                  <w:marTop w:val="0"/>
                  <w:marBottom w:val="0"/>
                  <w:divBdr>
                    <w:top w:val="none" w:sz="0" w:space="0" w:color="auto"/>
                    <w:left w:val="none" w:sz="0" w:space="0" w:color="auto"/>
                    <w:bottom w:val="none" w:sz="0" w:space="0" w:color="auto"/>
                    <w:right w:val="none" w:sz="0" w:space="0" w:color="auto"/>
                  </w:divBdr>
                  <w:divsChild>
                    <w:div w:id="1746099115">
                      <w:marLeft w:val="0"/>
                      <w:marRight w:val="0"/>
                      <w:marTop w:val="0"/>
                      <w:marBottom w:val="0"/>
                      <w:divBdr>
                        <w:top w:val="none" w:sz="0" w:space="0" w:color="auto"/>
                        <w:left w:val="none" w:sz="0" w:space="0" w:color="auto"/>
                        <w:bottom w:val="none" w:sz="0" w:space="0" w:color="auto"/>
                        <w:right w:val="none" w:sz="0" w:space="0" w:color="auto"/>
                      </w:divBdr>
                      <w:divsChild>
                        <w:div w:id="374355597">
                          <w:marLeft w:val="0"/>
                          <w:marRight w:val="0"/>
                          <w:marTop w:val="0"/>
                          <w:marBottom w:val="0"/>
                          <w:divBdr>
                            <w:top w:val="none" w:sz="0" w:space="0" w:color="auto"/>
                            <w:left w:val="none" w:sz="0" w:space="0" w:color="auto"/>
                            <w:bottom w:val="none" w:sz="0" w:space="0" w:color="auto"/>
                            <w:right w:val="none" w:sz="0" w:space="0" w:color="auto"/>
                          </w:divBdr>
                          <w:divsChild>
                            <w:div w:id="144900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9546374">
      <w:bodyDiv w:val="1"/>
      <w:marLeft w:val="0"/>
      <w:marRight w:val="0"/>
      <w:marTop w:val="0"/>
      <w:marBottom w:val="0"/>
      <w:divBdr>
        <w:top w:val="none" w:sz="0" w:space="0" w:color="auto"/>
        <w:left w:val="none" w:sz="0" w:space="0" w:color="auto"/>
        <w:bottom w:val="none" w:sz="0" w:space="0" w:color="auto"/>
        <w:right w:val="none" w:sz="0" w:space="0" w:color="auto"/>
      </w:divBdr>
      <w:divsChild>
        <w:div w:id="1110124779">
          <w:marLeft w:val="0"/>
          <w:marRight w:val="0"/>
          <w:marTop w:val="0"/>
          <w:marBottom w:val="0"/>
          <w:divBdr>
            <w:top w:val="none" w:sz="0" w:space="0" w:color="auto"/>
            <w:left w:val="none" w:sz="0" w:space="0" w:color="auto"/>
            <w:bottom w:val="none" w:sz="0" w:space="0" w:color="auto"/>
            <w:right w:val="none" w:sz="0" w:space="0" w:color="auto"/>
          </w:divBdr>
          <w:divsChild>
            <w:div w:id="2003850881">
              <w:marLeft w:val="0"/>
              <w:marRight w:val="0"/>
              <w:marTop w:val="0"/>
              <w:marBottom w:val="0"/>
              <w:divBdr>
                <w:top w:val="none" w:sz="0" w:space="0" w:color="auto"/>
                <w:left w:val="none" w:sz="0" w:space="0" w:color="auto"/>
                <w:bottom w:val="none" w:sz="0" w:space="0" w:color="auto"/>
                <w:right w:val="none" w:sz="0" w:space="0" w:color="auto"/>
              </w:divBdr>
              <w:divsChild>
                <w:div w:id="1103187536">
                  <w:marLeft w:val="0"/>
                  <w:marRight w:val="0"/>
                  <w:marTop w:val="0"/>
                  <w:marBottom w:val="0"/>
                  <w:divBdr>
                    <w:top w:val="none" w:sz="0" w:space="0" w:color="auto"/>
                    <w:left w:val="none" w:sz="0" w:space="0" w:color="auto"/>
                    <w:bottom w:val="none" w:sz="0" w:space="0" w:color="auto"/>
                    <w:right w:val="none" w:sz="0" w:space="0" w:color="auto"/>
                  </w:divBdr>
                  <w:divsChild>
                    <w:div w:id="1385325323">
                      <w:marLeft w:val="0"/>
                      <w:marRight w:val="0"/>
                      <w:marTop w:val="0"/>
                      <w:marBottom w:val="0"/>
                      <w:divBdr>
                        <w:top w:val="none" w:sz="0" w:space="0" w:color="auto"/>
                        <w:left w:val="none" w:sz="0" w:space="0" w:color="auto"/>
                        <w:bottom w:val="none" w:sz="0" w:space="0" w:color="auto"/>
                        <w:right w:val="none" w:sz="0" w:space="0" w:color="auto"/>
                      </w:divBdr>
                      <w:divsChild>
                        <w:div w:id="52002570">
                          <w:marLeft w:val="0"/>
                          <w:marRight w:val="0"/>
                          <w:marTop w:val="0"/>
                          <w:marBottom w:val="0"/>
                          <w:divBdr>
                            <w:top w:val="none" w:sz="0" w:space="0" w:color="auto"/>
                            <w:left w:val="none" w:sz="0" w:space="0" w:color="auto"/>
                            <w:bottom w:val="none" w:sz="0" w:space="0" w:color="auto"/>
                            <w:right w:val="none" w:sz="0" w:space="0" w:color="auto"/>
                          </w:divBdr>
                          <w:divsChild>
                            <w:div w:id="145636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327640">
      <w:bodyDiv w:val="1"/>
      <w:marLeft w:val="0"/>
      <w:marRight w:val="0"/>
      <w:marTop w:val="0"/>
      <w:marBottom w:val="0"/>
      <w:divBdr>
        <w:top w:val="none" w:sz="0" w:space="0" w:color="auto"/>
        <w:left w:val="none" w:sz="0" w:space="0" w:color="auto"/>
        <w:bottom w:val="none" w:sz="0" w:space="0" w:color="auto"/>
        <w:right w:val="none" w:sz="0" w:space="0" w:color="auto"/>
      </w:divBdr>
      <w:divsChild>
        <w:div w:id="793258039">
          <w:marLeft w:val="0"/>
          <w:marRight w:val="0"/>
          <w:marTop w:val="0"/>
          <w:marBottom w:val="0"/>
          <w:divBdr>
            <w:top w:val="none" w:sz="0" w:space="0" w:color="auto"/>
            <w:left w:val="none" w:sz="0" w:space="0" w:color="auto"/>
            <w:bottom w:val="none" w:sz="0" w:space="0" w:color="auto"/>
            <w:right w:val="none" w:sz="0" w:space="0" w:color="auto"/>
          </w:divBdr>
          <w:divsChild>
            <w:div w:id="258025946">
              <w:marLeft w:val="0"/>
              <w:marRight w:val="0"/>
              <w:marTop w:val="0"/>
              <w:marBottom w:val="0"/>
              <w:divBdr>
                <w:top w:val="none" w:sz="0" w:space="0" w:color="auto"/>
                <w:left w:val="none" w:sz="0" w:space="0" w:color="auto"/>
                <w:bottom w:val="none" w:sz="0" w:space="0" w:color="auto"/>
                <w:right w:val="none" w:sz="0" w:space="0" w:color="auto"/>
              </w:divBdr>
              <w:divsChild>
                <w:div w:id="95907615">
                  <w:marLeft w:val="0"/>
                  <w:marRight w:val="0"/>
                  <w:marTop w:val="0"/>
                  <w:marBottom w:val="0"/>
                  <w:divBdr>
                    <w:top w:val="none" w:sz="0" w:space="0" w:color="auto"/>
                    <w:left w:val="none" w:sz="0" w:space="0" w:color="auto"/>
                    <w:bottom w:val="none" w:sz="0" w:space="0" w:color="auto"/>
                    <w:right w:val="none" w:sz="0" w:space="0" w:color="auto"/>
                  </w:divBdr>
                  <w:divsChild>
                    <w:div w:id="1522086418">
                      <w:marLeft w:val="0"/>
                      <w:marRight w:val="0"/>
                      <w:marTop w:val="0"/>
                      <w:marBottom w:val="0"/>
                      <w:divBdr>
                        <w:top w:val="none" w:sz="0" w:space="0" w:color="auto"/>
                        <w:left w:val="none" w:sz="0" w:space="0" w:color="auto"/>
                        <w:bottom w:val="none" w:sz="0" w:space="0" w:color="auto"/>
                        <w:right w:val="none" w:sz="0" w:space="0" w:color="auto"/>
                      </w:divBdr>
                      <w:divsChild>
                        <w:div w:id="1574391068">
                          <w:marLeft w:val="0"/>
                          <w:marRight w:val="0"/>
                          <w:marTop w:val="0"/>
                          <w:marBottom w:val="0"/>
                          <w:divBdr>
                            <w:top w:val="none" w:sz="0" w:space="0" w:color="auto"/>
                            <w:left w:val="none" w:sz="0" w:space="0" w:color="auto"/>
                            <w:bottom w:val="none" w:sz="0" w:space="0" w:color="auto"/>
                            <w:right w:val="none" w:sz="0" w:space="0" w:color="auto"/>
                          </w:divBdr>
                          <w:divsChild>
                            <w:div w:id="8698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937450">
      <w:bodyDiv w:val="1"/>
      <w:marLeft w:val="0"/>
      <w:marRight w:val="0"/>
      <w:marTop w:val="0"/>
      <w:marBottom w:val="0"/>
      <w:divBdr>
        <w:top w:val="none" w:sz="0" w:space="0" w:color="auto"/>
        <w:left w:val="none" w:sz="0" w:space="0" w:color="auto"/>
        <w:bottom w:val="none" w:sz="0" w:space="0" w:color="auto"/>
        <w:right w:val="none" w:sz="0" w:space="0" w:color="auto"/>
      </w:divBdr>
      <w:divsChild>
        <w:div w:id="1278952782">
          <w:marLeft w:val="0"/>
          <w:marRight w:val="0"/>
          <w:marTop w:val="0"/>
          <w:marBottom w:val="0"/>
          <w:divBdr>
            <w:top w:val="none" w:sz="0" w:space="0" w:color="auto"/>
            <w:left w:val="none" w:sz="0" w:space="0" w:color="auto"/>
            <w:bottom w:val="none" w:sz="0" w:space="0" w:color="auto"/>
            <w:right w:val="none" w:sz="0" w:space="0" w:color="auto"/>
          </w:divBdr>
          <w:divsChild>
            <w:div w:id="1832212725">
              <w:marLeft w:val="0"/>
              <w:marRight w:val="0"/>
              <w:marTop w:val="0"/>
              <w:marBottom w:val="0"/>
              <w:divBdr>
                <w:top w:val="none" w:sz="0" w:space="0" w:color="auto"/>
                <w:left w:val="none" w:sz="0" w:space="0" w:color="auto"/>
                <w:bottom w:val="none" w:sz="0" w:space="0" w:color="auto"/>
                <w:right w:val="none" w:sz="0" w:space="0" w:color="auto"/>
              </w:divBdr>
              <w:divsChild>
                <w:div w:id="364721612">
                  <w:marLeft w:val="0"/>
                  <w:marRight w:val="0"/>
                  <w:marTop w:val="0"/>
                  <w:marBottom w:val="0"/>
                  <w:divBdr>
                    <w:top w:val="none" w:sz="0" w:space="0" w:color="auto"/>
                    <w:left w:val="none" w:sz="0" w:space="0" w:color="auto"/>
                    <w:bottom w:val="none" w:sz="0" w:space="0" w:color="auto"/>
                    <w:right w:val="none" w:sz="0" w:space="0" w:color="auto"/>
                  </w:divBdr>
                  <w:divsChild>
                    <w:div w:id="206798550">
                      <w:marLeft w:val="0"/>
                      <w:marRight w:val="0"/>
                      <w:marTop w:val="0"/>
                      <w:marBottom w:val="0"/>
                      <w:divBdr>
                        <w:top w:val="none" w:sz="0" w:space="0" w:color="auto"/>
                        <w:left w:val="none" w:sz="0" w:space="0" w:color="auto"/>
                        <w:bottom w:val="none" w:sz="0" w:space="0" w:color="auto"/>
                        <w:right w:val="none" w:sz="0" w:space="0" w:color="auto"/>
                      </w:divBdr>
                      <w:divsChild>
                        <w:div w:id="796025616">
                          <w:marLeft w:val="0"/>
                          <w:marRight w:val="0"/>
                          <w:marTop w:val="0"/>
                          <w:marBottom w:val="0"/>
                          <w:divBdr>
                            <w:top w:val="none" w:sz="0" w:space="0" w:color="auto"/>
                            <w:left w:val="none" w:sz="0" w:space="0" w:color="auto"/>
                            <w:bottom w:val="none" w:sz="0" w:space="0" w:color="auto"/>
                            <w:right w:val="none" w:sz="0" w:space="0" w:color="auto"/>
                          </w:divBdr>
                          <w:divsChild>
                            <w:div w:id="155762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273331">
      <w:bodyDiv w:val="1"/>
      <w:marLeft w:val="0"/>
      <w:marRight w:val="0"/>
      <w:marTop w:val="0"/>
      <w:marBottom w:val="0"/>
      <w:divBdr>
        <w:top w:val="none" w:sz="0" w:space="0" w:color="auto"/>
        <w:left w:val="none" w:sz="0" w:space="0" w:color="auto"/>
        <w:bottom w:val="none" w:sz="0" w:space="0" w:color="auto"/>
        <w:right w:val="none" w:sz="0" w:space="0" w:color="auto"/>
      </w:divBdr>
    </w:div>
    <w:div w:id="1578511110">
      <w:bodyDiv w:val="1"/>
      <w:marLeft w:val="0"/>
      <w:marRight w:val="0"/>
      <w:marTop w:val="0"/>
      <w:marBottom w:val="0"/>
      <w:divBdr>
        <w:top w:val="none" w:sz="0" w:space="0" w:color="auto"/>
        <w:left w:val="none" w:sz="0" w:space="0" w:color="auto"/>
        <w:bottom w:val="none" w:sz="0" w:space="0" w:color="auto"/>
        <w:right w:val="none" w:sz="0" w:space="0" w:color="auto"/>
      </w:divBdr>
    </w:div>
    <w:div w:id="1649169693">
      <w:bodyDiv w:val="1"/>
      <w:marLeft w:val="0"/>
      <w:marRight w:val="0"/>
      <w:marTop w:val="0"/>
      <w:marBottom w:val="0"/>
      <w:divBdr>
        <w:top w:val="none" w:sz="0" w:space="0" w:color="auto"/>
        <w:left w:val="none" w:sz="0" w:space="0" w:color="auto"/>
        <w:bottom w:val="none" w:sz="0" w:space="0" w:color="auto"/>
        <w:right w:val="none" w:sz="0" w:space="0" w:color="auto"/>
      </w:divBdr>
      <w:divsChild>
        <w:div w:id="1910996736">
          <w:marLeft w:val="0"/>
          <w:marRight w:val="0"/>
          <w:marTop w:val="0"/>
          <w:marBottom w:val="0"/>
          <w:divBdr>
            <w:top w:val="none" w:sz="0" w:space="0" w:color="auto"/>
            <w:left w:val="none" w:sz="0" w:space="0" w:color="auto"/>
            <w:bottom w:val="none" w:sz="0" w:space="0" w:color="auto"/>
            <w:right w:val="none" w:sz="0" w:space="0" w:color="auto"/>
          </w:divBdr>
          <w:divsChild>
            <w:div w:id="1488981696">
              <w:marLeft w:val="0"/>
              <w:marRight w:val="0"/>
              <w:marTop w:val="0"/>
              <w:marBottom w:val="0"/>
              <w:divBdr>
                <w:top w:val="none" w:sz="0" w:space="0" w:color="auto"/>
                <w:left w:val="none" w:sz="0" w:space="0" w:color="auto"/>
                <w:bottom w:val="none" w:sz="0" w:space="0" w:color="auto"/>
                <w:right w:val="none" w:sz="0" w:space="0" w:color="auto"/>
              </w:divBdr>
              <w:divsChild>
                <w:div w:id="1488938987">
                  <w:marLeft w:val="0"/>
                  <w:marRight w:val="0"/>
                  <w:marTop w:val="0"/>
                  <w:marBottom w:val="0"/>
                  <w:divBdr>
                    <w:top w:val="none" w:sz="0" w:space="0" w:color="auto"/>
                    <w:left w:val="none" w:sz="0" w:space="0" w:color="auto"/>
                    <w:bottom w:val="none" w:sz="0" w:space="0" w:color="auto"/>
                    <w:right w:val="none" w:sz="0" w:space="0" w:color="auto"/>
                  </w:divBdr>
                  <w:divsChild>
                    <w:div w:id="1271351323">
                      <w:marLeft w:val="0"/>
                      <w:marRight w:val="0"/>
                      <w:marTop w:val="0"/>
                      <w:marBottom w:val="0"/>
                      <w:divBdr>
                        <w:top w:val="none" w:sz="0" w:space="0" w:color="auto"/>
                        <w:left w:val="none" w:sz="0" w:space="0" w:color="auto"/>
                        <w:bottom w:val="none" w:sz="0" w:space="0" w:color="auto"/>
                        <w:right w:val="none" w:sz="0" w:space="0" w:color="auto"/>
                      </w:divBdr>
                      <w:divsChild>
                        <w:div w:id="1895115978">
                          <w:marLeft w:val="0"/>
                          <w:marRight w:val="0"/>
                          <w:marTop w:val="0"/>
                          <w:marBottom w:val="0"/>
                          <w:divBdr>
                            <w:top w:val="none" w:sz="0" w:space="0" w:color="auto"/>
                            <w:left w:val="none" w:sz="0" w:space="0" w:color="auto"/>
                            <w:bottom w:val="none" w:sz="0" w:space="0" w:color="auto"/>
                            <w:right w:val="none" w:sz="0" w:space="0" w:color="auto"/>
                          </w:divBdr>
                          <w:divsChild>
                            <w:div w:id="23501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757043">
      <w:bodyDiv w:val="1"/>
      <w:marLeft w:val="0"/>
      <w:marRight w:val="0"/>
      <w:marTop w:val="0"/>
      <w:marBottom w:val="0"/>
      <w:divBdr>
        <w:top w:val="none" w:sz="0" w:space="0" w:color="auto"/>
        <w:left w:val="none" w:sz="0" w:space="0" w:color="auto"/>
        <w:bottom w:val="none" w:sz="0" w:space="0" w:color="auto"/>
        <w:right w:val="none" w:sz="0" w:space="0" w:color="auto"/>
      </w:divBdr>
      <w:divsChild>
        <w:div w:id="1913157894">
          <w:marLeft w:val="0"/>
          <w:marRight w:val="0"/>
          <w:marTop w:val="0"/>
          <w:marBottom w:val="0"/>
          <w:divBdr>
            <w:top w:val="none" w:sz="0" w:space="0" w:color="auto"/>
            <w:left w:val="none" w:sz="0" w:space="0" w:color="auto"/>
            <w:bottom w:val="none" w:sz="0" w:space="0" w:color="auto"/>
            <w:right w:val="none" w:sz="0" w:space="0" w:color="auto"/>
          </w:divBdr>
        </w:div>
        <w:div w:id="2014527678">
          <w:marLeft w:val="0"/>
          <w:marRight w:val="0"/>
          <w:marTop w:val="0"/>
          <w:marBottom w:val="0"/>
          <w:divBdr>
            <w:top w:val="none" w:sz="0" w:space="0" w:color="auto"/>
            <w:left w:val="none" w:sz="0" w:space="0" w:color="auto"/>
            <w:bottom w:val="none" w:sz="0" w:space="0" w:color="auto"/>
            <w:right w:val="none" w:sz="0" w:space="0" w:color="auto"/>
          </w:divBdr>
        </w:div>
        <w:div w:id="1293563380">
          <w:marLeft w:val="0"/>
          <w:marRight w:val="0"/>
          <w:marTop w:val="0"/>
          <w:marBottom w:val="0"/>
          <w:divBdr>
            <w:top w:val="none" w:sz="0" w:space="0" w:color="auto"/>
            <w:left w:val="none" w:sz="0" w:space="0" w:color="auto"/>
            <w:bottom w:val="none" w:sz="0" w:space="0" w:color="auto"/>
            <w:right w:val="none" w:sz="0" w:space="0" w:color="auto"/>
          </w:divBdr>
        </w:div>
        <w:div w:id="1852137746">
          <w:marLeft w:val="0"/>
          <w:marRight w:val="0"/>
          <w:marTop w:val="0"/>
          <w:marBottom w:val="0"/>
          <w:divBdr>
            <w:top w:val="none" w:sz="0" w:space="0" w:color="auto"/>
            <w:left w:val="none" w:sz="0" w:space="0" w:color="auto"/>
            <w:bottom w:val="none" w:sz="0" w:space="0" w:color="auto"/>
            <w:right w:val="none" w:sz="0" w:space="0" w:color="auto"/>
          </w:divBdr>
        </w:div>
        <w:div w:id="203103872">
          <w:marLeft w:val="0"/>
          <w:marRight w:val="0"/>
          <w:marTop w:val="0"/>
          <w:marBottom w:val="0"/>
          <w:divBdr>
            <w:top w:val="none" w:sz="0" w:space="0" w:color="auto"/>
            <w:left w:val="none" w:sz="0" w:space="0" w:color="auto"/>
            <w:bottom w:val="none" w:sz="0" w:space="0" w:color="auto"/>
            <w:right w:val="none" w:sz="0" w:space="0" w:color="auto"/>
          </w:divBdr>
        </w:div>
        <w:div w:id="915557160">
          <w:marLeft w:val="0"/>
          <w:marRight w:val="0"/>
          <w:marTop w:val="0"/>
          <w:marBottom w:val="0"/>
          <w:divBdr>
            <w:top w:val="none" w:sz="0" w:space="0" w:color="auto"/>
            <w:left w:val="none" w:sz="0" w:space="0" w:color="auto"/>
            <w:bottom w:val="none" w:sz="0" w:space="0" w:color="auto"/>
            <w:right w:val="none" w:sz="0" w:space="0" w:color="auto"/>
          </w:divBdr>
        </w:div>
        <w:div w:id="1512988508">
          <w:marLeft w:val="0"/>
          <w:marRight w:val="0"/>
          <w:marTop w:val="0"/>
          <w:marBottom w:val="0"/>
          <w:divBdr>
            <w:top w:val="none" w:sz="0" w:space="0" w:color="auto"/>
            <w:left w:val="none" w:sz="0" w:space="0" w:color="auto"/>
            <w:bottom w:val="none" w:sz="0" w:space="0" w:color="auto"/>
            <w:right w:val="none" w:sz="0" w:space="0" w:color="auto"/>
          </w:divBdr>
        </w:div>
        <w:div w:id="2140878353">
          <w:marLeft w:val="0"/>
          <w:marRight w:val="0"/>
          <w:marTop w:val="0"/>
          <w:marBottom w:val="0"/>
          <w:divBdr>
            <w:top w:val="none" w:sz="0" w:space="0" w:color="auto"/>
            <w:left w:val="none" w:sz="0" w:space="0" w:color="auto"/>
            <w:bottom w:val="none" w:sz="0" w:space="0" w:color="auto"/>
            <w:right w:val="none" w:sz="0" w:space="0" w:color="auto"/>
          </w:divBdr>
        </w:div>
        <w:div w:id="1410805501">
          <w:marLeft w:val="0"/>
          <w:marRight w:val="0"/>
          <w:marTop w:val="0"/>
          <w:marBottom w:val="0"/>
          <w:divBdr>
            <w:top w:val="none" w:sz="0" w:space="0" w:color="auto"/>
            <w:left w:val="none" w:sz="0" w:space="0" w:color="auto"/>
            <w:bottom w:val="none" w:sz="0" w:space="0" w:color="auto"/>
            <w:right w:val="none" w:sz="0" w:space="0" w:color="auto"/>
          </w:divBdr>
        </w:div>
        <w:div w:id="583611693">
          <w:marLeft w:val="0"/>
          <w:marRight w:val="0"/>
          <w:marTop w:val="0"/>
          <w:marBottom w:val="0"/>
          <w:divBdr>
            <w:top w:val="none" w:sz="0" w:space="0" w:color="auto"/>
            <w:left w:val="none" w:sz="0" w:space="0" w:color="auto"/>
            <w:bottom w:val="none" w:sz="0" w:space="0" w:color="auto"/>
            <w:right w:val="none" w:sz="0" w:space="0" w:color="auto"/>
          </w:divBdr>
        </w:div>
        <w:div w:id="158736328">
          <w:marLeft w:val="0"/>
          <w:marRight w:val="0"/>
          <w:marTop w:val="0"/>
          <w:marBottom w:val="0"/>
          <w:divBdr>
            <w:top w:val="none" w:sz="0" w:space="0" w:color="auto"/>
            <w:left w:val="none" w:sz="0" w:space="0" w:color="auto"/>
            <w:bottom w:val="none" w:sz="0" w:space="0" w:color="auto"/>
            <w:right w:val="none" w:sz="0" w:space="0" w:color="auto"/>
          </w:divBdr>
        </w:div>
        <w:div w:id="1306550138">
          <w:marLeft w:val="0"/>
          <w:marRight w:val="0"/>
          <w:marTop w:val="0"/>
          <w:marBottom w:val="0"/>
          <w:divBdr>
            <w:top w:val="none" w:sz="0" w:space="0" w:color="auto"/>
            <w:left w:val="none" w:sz="0" w:space="0" w:color="auto"/>
            <w:bottom w:val="none" w:sz="0" w:space="0" w:color="auto"/>
            <w:right w:val="none" w:sz="0" w:space="0" w:color="auto"/>
          </w:divBdr>
        </w:div>
      </w:divsChild>
    </w:div>
    <w:div w:id="194591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1497</Words>
  <Characters>8535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Turcan</dc:creator>
  <cp:lastModifiedBy>Constantin Bleta</cp:lastModifiedBy>
  <cp:revision>14</cp:revision>
  <cp:lastPrinted>2024-02-21T08:38:00Z</cp:lastPrinted>
  <dcterms:created xsi:type="dcterms:W3CDTF">2026-02-27T09:10:00Z</dcterms:created>
  <dcterms:modified xsi:type="dcterms:W3CDTF">2026-05-14T11:12:00Z</dcterms:modified>
</cp:coreProperties>
</file>