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E41DB" w14:textId="77777777" w:rsidR="00362977" w:rsidRDefault="00362977" w:rsidP="000450A5">
      <w:pPr>
        <w:spacing w:after="0"/>
        <w:jc w:val="center"/>
        <w:rPr>
          <w:rFonts w:ascii="Times New Roman" w:hAnsi="Times New Roman" w:cs="Times New Roman"/>
          <w:b/>
          <w:bCs/>
          <w:lang w:val="ro-RO"/>
        </w:rPr>
      </w:pPr>
    </w:p>
    <w:p w14:paraId="6AF1A673" w14:textId="14E83B0E" w:rsidR="00165CD1" w:rsidRPr="00CA2EEB" w:rsidRDefault="00165CD1" w:rsidP="000450A5">
      <w:pPr>
        <w:spacing w:after="0"/>
        <w:jc w:val="center"/>
        <w:rPr>
          <w:rFonts w:ascii="Times New Roman" w:hAnsi="Times New Roman" w:cs="Times New Roman"/>
          <w:b/>
          <w:bCs/>
          <w:lang w:val="ro-RO"/>
        </w:rPr>
      </w:pPr>
      <w:r w:rsidRPr="00CA2EEB">
        <w:rPr>
          <w:rFonts w:ascii="Times New Roman" w:hAnsi="Times New Roman" w:cs="Times New Roman"/>
          <w:b/>
          <w:bCs/>
          <w:lang w:val="ro-RO"/>
        </w:rPr>
        <w:t>CAIET DE SARCINI</w:t>
      </w:r>
    </w:p>
    <w:p w14:paraId="538B7F44" w14:textId="307D1BC7" w:rsidR="00165CD1" w:rsidRPr="00CA2EEB" w:rsidRDefault="00165CD1" w:rsidP="000450A5">
      <w:pPr>
        <w:spacing w:after="0"/>
        <w:jc w:val="center"/>
        <w:rPr>
          <w:rFonts w:ascii="Times New Roman" w:hAnsi="Times New Roman" w:cs="Times New Roman"/>
          <w:lang w:val="ro-RO"/>
        </w:rPr>
      </w:pPr>
      <w:r w:rsidRPr="00CA2EEB">
        <w:rPr>
          <w:rFonts w:ascii="Times New Roman" w:hAnsi="Times New Roman" w:cs="Times New Roman"/>
          <w:lang w:val="ro-RO"/>
        </w:rPr>
        <w:t xml:space="preserve">Privind contractarea </w:t>
      </w:r>
      <w:r w:rsidR="00BF0BEF" w:rsidRPr="00CA2EEB">
        <w:rPr>
          <w:rFonts w:ascii="Times New Roman" w:hAnsi="Times New Roman" w:cs="Times New Roman"/>
          <w:b/>
          <w:bCs/>
          <w:i/>
          <w:iCs/>
          <w:lang w:val="ro-RO"/>
        </w:rPr>
        <w:t>serviciilor de evaluare</w:t>
      </w:r>
      <w:r w:rsidR="00BF0BEF" w:rsidRPr="00CA2EEB">
        <w:rPr>
          <w:rFonts w:ascii="Times New Roman" w:hAnsi="Times New Roman" w:cs="Times New Roman"/>
          <w:lang w:val="ro-RO"/>
        </w:rPr>
        <w:t xml:space="preserve"> în</w:t>
      </w:r>
      <w:r w:rsidRPr="00CA2EEB">
        <w:rPr>
          <w:rFonts w:ascii="Times New Roman" w:hAnsi="Times New Roman" w:cs="Times New Roman"/>
          <w:lang w:val="ro-RO"/>
        </w:rPr>
        <w:t xml:space="preserve"> scopul </w:t>
      </w:r>
      <w:r w:rsidR="00706ECC">
        <w:rPr>
          <w:rFonts w:ascii="Times New Roman" w:hAnsi="Times New Roman" w:cs="Times New Roman"/>
          <w:lang w:val="ro-RO"/>
        </w:rPr>
        <w:t>determinării cuantumului despăgubirilor în</w:t>
      </w:r>
      <w:r w:rsidRPr="00CA2EEB">
        <w:rPr>
          <w:rFonts w:ascii="Times New Roman" w:hAnsi="Times New Roman" w:cs="Times New Roman"/>
          <w:lang w:val="ro-RO"/>
        </w:rPr>
        <w:t xml:space="preserve"> procesul de expropriere </w:t>
      </w:r>
      <w:r w:rsidR="00706ECC">
        <w:rPr>
          <w:rFonts w:ascii="Times New Roman" w:hAnsi="Times New Roman" w:cs="Times New Roman"/>
          <w:lang w:val="ro-RO"/>
        </w:rPr>
        <w:t xml:space="preserve">a terenurilor </w:t>
      </w:r>
      <w:r w:rsidRPr="00CA2EEB">
        <w:rPr>
          <w:rFonts w:ascii="Times New Roman" w:hAnsi="Times New Roman" w:cs="Times New Roman"/>
          <w:lang w:val="ro-RO"/>
        </w:rPr>
        <w:t>pentru lucrările de construcție, reabilitare, modernizare și extindere a drumu</w:t>
      </w:r>
      <w:r w:rsidR="0079532B" w:rsidRPr="00CA2EEB">
        <w:rPr>
          <w:rFonts w:ascii="Times New Roman" w:hAnsi="Times New Roman" w:cs="Times New Roman"/>
          <w:lang w:val="ro-RO"/>
        </w:rPr>
        <w:t>lui</w:t>
      </w:r>
      <w:r w:rsidRPr="00CA2EEB">
        <w:rPr>
          <w:rFonts w:ascii="Times New Roman" w:hAnsi="Times New Roman" w:cs="Times New Roman"/>
          <w:lang w:val="ro-RO"/>
        </w:rPr>
        <w:t xml:space="preserve"> național</w:t>
      </w:r>
    </w:p>
    <w:p w14:paraId="1BA0D563" w14:textId="77777777" w:rsidR="00FB7313" w:rsidRDefault="00FB7313" w:rsidP="00282B46">
      <w:pPr>
        <w:spacing w:after="0"/>
        <w:jc w:val="center"/>
        <w:rPr>
          <w:rFonts w:ascii="Times New Roman" w:hAnsi="Times New Roman" w:cs="Times New Roman"/>
          <w:b/>
          <w:bCs/>
          <w:u w:val="single"/>
          <w:lang w:val="ro-RO"/>
        </w:rPr>
      </w:pPr>
      <w:r w:rsidRPr="00FB7313">
        <w:rPr>
          <w:rFonts w:ascii="Times New Roman" w:hAnsi="Times New Roman" w:cs="Times New Roman"/>
          <w:b/>
          <w:bCs/>
          <w:u w:val="single"/>
          <w:lang w:val="ro-RO"/>
        </w:rPr>
        <w:t xml:space="preserve">R34 </w:t>
      </w:r>
      <w:proofErr w:type="spellStart"/>
      <w:r w:rsidRPr="00FB7313">
        <w:rPr>
          <w:rFonts w:ascii="Times New Roman" w:hAnsi="Times New Roman" w:cs="Times New Roman"/>
          <w:b/>
          <w:bCs/>
          <w:u w:val="single"/>
          <w:lang w:val="ro-RO"/>
        </w:rPr>
        <w:t>Hîncești</w:t>
      </w:r>
      <w:proofErr w:type="spellEnd"/>
      <w:r w:rsidRPr="00FB7313">
        <w:rPr>
          <w:rFonts w:ascii="Times New Roman" w:hAnsi="Times New Roman" w:cs="Times New Roman"/>
          <w:b/>
          <w:bCs/>
          <w:u w:val="single"/>
          <w:lang w:val="ro-RO"/>
        </w:rPr>
        <w:t xml:space="preserve"> – Leova – Cahul – Giurgiulești (sectorul </w:t>
      </w:r>
      <w:proofErr w:type="spellStart"/>
      <w:r w:rsidRPr="00FB7313">
        <w:rPr>
          <w:rFonts w:ascii="Times New Roman" w:hAnsi="Times New Roman" w:cs="Times New Roman"/>
          <w:b/>
          <w:bCs/>
          <w:u w:val="single"/>
          <w:lang w:val="ro-RO"/>
        </w:rPr>
        <w:t>Hîncești</w:t>
      </w:r>
      <w:proofErr w:type="spellEnd"/>
      <w:r w:rsidRPr="00FB7313">
        <w:rPr>
          <w:rFonts w:ascii="Times New Roman" w:hAnsi="Times New Roman" w:cs="Times New Roman"/>
          <w:b/>
          <w:bCs/>
          <w:u w:val="single"/>
          <w:lang w:val="ro-RO"/>
        </w:rPr>
        <w:t xml:space="preserve"> – Cantemir</w:t>
      </w:r>
      <w:r>
        <w:rPr>
          <w:rFonts w:ascii="Times New Roman" w:hAnsi="Times New Roman" w:cs="Times New Roman"/>
          <w:b/>
          <w:bCs/>
          <w:u w:val="single"/>
          <w:lang w:val="ro-RO"/>
        </w:rPr>
        <w:t>)</w:t>
      </w:r>
    </w:p>
    <w:p w14:paraId="616DA9C6" w14:textId="286A9347" w:rsidR="00282B46" w:rsidRPr="00282B46" w:rsidRDefault="00282B46" w:rsidP="00282B46">
      <w:pPr>
        <w:spacing w:after="0"/>
        <w:jc w:val="center"/>
        <w:rPr>
          <w:rFonts w:ascii="Times New Roman" w:hAnsi="Times New Roman" w:cs="Times New Roman"/>
          <w:b/>
          <w:bCs/>
          <w:u w:val="single"/>
          <w:lang w:val="ro-RO"/>
        </w:rPr>
      </w:pPr>
      <w:r w:rsidRPr="00282B46">
        <w:rPr>
          <w:rFonts w:ascii="Times New Roman" w:hAnsi="Times New Roman" w:cs="Times New Roman"/>
          <w:b/>
          <w:bCs/>
          <w:u w:val="single"/>
          <w:lang w:val="ro-RO"/>
        </w:rPr>
        <w:t xml:space="preserve"> </w:t>
      </w:r>
    </w:p>
    <w:p w14:paraId="21F33882" w14:textId="77777777" w:rsidR="00165CD1" w:rsidRPr="00CA2EEB" w:rsidRDefault="00165CD1" w:rsidP="000450A5">
      <w:pPr>
        <w:pStyle w:val="a8"/>
        <w:numPr>
          <w:ilvl w:val="0"/>
          <w:numId w:val="1"/>
        </w:numPr>
        <w:spacing w:after="0"/>
        <w:ind w:left="0"/>
        <w:jc w:val="both"/>
        <w:rPr>
          <w:rFonts w:ascii="Times New Roman" w:hAnsi="Times New Roman" w:cs="Times New Roman"/>
          <w:b/>
          <w:bCs/>
          <w:lang w:val="ro-RO"/>
        </w:rPr>
      </w:pPr>
      <w:r w:rsidRPr="00CA2EEB">
        <w:rPr>
          <w:rFonts w:ascii="Times New Roman" w:hAnsi="Times New Roman" w:cs="Times New Roman"/>
          <w:b/>
          <w:bCs/>
          <w:lang w:val="ro-RO"/>
        </w:rPr>
        <w:t>Descrierea generală</w:t>
      </w:r>
    </w:p>
    <w:p w14:paraId="0ACBA3DA" w14:textId="38749750" w:rsidR="00165CD1" w:rsidRPr="00CA2EEB" w:rsidRDefault="00C429CA" w:rsidP="00AF7EBB">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În conformitate cu Legea exproprierii pentru cauză de utilitate publică nr. 488 din 08.07.1999, </w:t>
      </w:r>
      <w:r w:rsidR="00E9642A" w:rsidRPr="00CA2EEB">
        <w:rPr>
          <w:rFonts w:ascii="Times New Roman" w:hAnsi="Times New Roman" w:cs="Times New Roman"/>
          <w:lang w:val="ro-RO"/>
        </w:rPr>
        <w:t xml:space="preserve">Legea </w:t>
      </w:r>
      <w:r w:rsidR="00AF7EBB" w:rsidRPr="00AF7EBB">
        <w:rPr>
          <w:rFonts w:ascii="Times New Roman" w:hAnsi="Times New Roman" w:cs="Times New Roman"/>
          <w:lang w:val="ro-RO"/>
        </w:rPr>
        <w:t>privind declararea utilității publice de interes</w:t>
      </w:r>
      <w:r w:rsidR="00AF7EBB">
        <w:rPr>
          <w:rFonts w:ascii="Times New Roman" w:hAnsi="Times New Roman" w:cs="Times New Roman"/>
          <w:lang w:val="ro-RO"/>
        </w:rPr>
        <w:t xml:space="preserve"> </w:t>
      </w:r>
      <w:r w:rsidR="00AF7EBB" w:rsidRPr="00AF7EBB">
        <w:rPr>
          <w:rFonts w:ascii="Times New Roman" w:hAnsi="Times New Roman" w:cs="Times New Roman"/>
          <w:lang w:val="ro-RO"/>
        </w:rPr>
        <w:t>național a lucrărilor de construcție, reabilitare,</w:t>
      </w:r>
      <w:r w:rsidR="00AF7EBB">
        <w:rPr>
          <w:rFonts w:ascii="Times New Roman" w:hAnsi="Times New Roman" w:cs="Times New Roman"/>
          <w:lang w:val="ro-RO"/>
        </w:rPr>
        <w:t xml:space="preserve"> </w:t>
      </w:r>
      <w:r w:rsidR="00AF7EBB" w:rsidRPr="00AF7EBB">
        <w:rPr>
          <w:rFonts w:ascii="Times New Roman" w:hAnsi="Times New Roman" w:cs="Times New Roman"/>
          <w:lang w:val="ro-RO"/>
        </w:rPr>
        <w:t>modernizare și extindere a unor drumuri</w:t>
      </w:r>
      <w:r w:rsidR="00AF7EBB">
        <w:rPr>
          <w:rFonts w:ascii="Times New Roman" w:hAnsi="Times New Roman" w:cs="Times New Roman"/>
          <w:lang w:val="ro-RO"/>
        </w:rPr>
        <w:t xml:space="preserve"> </w:t>
      </w:r>
      <w:r w:rsidR="00AF7EBB" w:rsidRPr="00AF7EBB">
        <w:rPr>
          <w:rFonts w:ascii="Times New Roman" w:hAnsi="Times New Roman" w:cs="Times New Roman"/>
          <w:lang w:val="ro-RO"/>
        </w:rPr>
        <w:t>publice naționale</w:t>
      </w:r>
      <w:r w:rsidR="00E9642A" w:rsidRPr="00CA2EEB">
        <w:rPr>
          <w:rFonts w:ascii="Times New Roman" w:hAnsi="Times New Roman" w:cs="Times New Roman"/>
          <w:lang w:val="ro-RO"/>
        </w:rPr>
        <w:t xml:space="preserve"> </w:t>
      </w:r>
      <w:r w:rsidR="00522094">
        <w:rPr>
          <w:rFonts w:ascii="Times New Roman" w:hAnsi="Times New Roman" w:cs="Times New Roman"/>
          <w:lang w:val="ro-RO"/>
        </w:rPr>
        <w:t xml:space="preserve">nr. </w:t>
      </w:r>
      <w:r w:rsidR="00FB7313">
        <w:rPr>
          <w:rFonts w:ascii="Times New Roman" w:hAnsi="Times New Roman" w:cs="Times New Roman"/>
          <w:lang w:val="ro-RO"/>
        </w:rPr>
        <w:t>18</w:t>
      </w:r>
      <w:r w:rsidR="00AF7EBB">
        <w:rPr>
          <w:rFonts w:ascii="Times New Roman" w:hAnsi="Times New Roman" w:cs="Times New Roman"/>
          <w:lang w:val="ro-RO"/>
        </w:rPr>
        <w:t>/202</w:t>
      </w:r>
      <w:r w:rsidR="00FB7313">
        <w:rPr>
          <w:rFonts w:ascii="Times New Roman" w:hAnsi="Times New Roman" w:cs="Times New Roman"/>
          <w:lang w:val="ro-RO"/>
        </w:rPr>
        <w:t>5</w:t>
      </w:r>
      <w:r w:rsidR="00E9642A" w:rsidRPr="00CA2EEB">
        <w:rPr>
          <w:rFonts w:ascii="Times New Roman" w:hAnsi="Times New Roman" w:cs="Times New Roman"/>
          <w:lang w:val="ro-RO"/>
        </w:rPr>
        <w:t xml:space="preserve">, </w:t>
      </w:r>
      <w:r w:rsidRPr="00CA2EEB">
        <w:rPr>
          <w:rFonts w:ascii="Times New Roman" w:hAnsi="Times New Roman" w:cs="Times New Roman"/>
          <w:lang w:val="ro-RO"/>
        </w:rPr>
        <w:t>Hotărârea Guvernului cu</w:t>
      </w:r>
      <w:r w:rsidR="00AF7EBB" w:rsidRPr="00AF7EBB">
        <w:rPr>
          <w:rFonts w:ascii="Times New Roman" w:hAnsi="Times New Roman" w:cs="Times New Roman"/>
          <w:lang w:val="ro-RO"/>
        </w:rPr>
        <w:t xml:space="preserve"> privire la unele măsuri de asigurare a procesului</w:t>
      </w:r>
      <w:r w:rsidR="00AF7EBB">
        <w:rPr>
          <w:rFonts w:ascii="Times New Roman" w:hAnsi="Times New Roman" w:cs="Times New Roman"/>
          <w:lang w:val="ro-RO"/>
        </w:rPr>
        <w:t xml:space="preserve"> </w:t>
      </w:r>
      <w:r w:rsidR="00AF7EBB" w:rsidRPr="00AF7EBB">
        <w:rPr>
          <w:rFonts w:ascii="Times New Roman" w:hAnsi="Times New Roman" w:cs="Times New Roman"/>
          <w:lang w:val="ro-RO"/>
        </w:rPr>
        <w:t>de expropriere pentru lucrările de construcție, reabilitare,</w:t>
      </w:r>
      <w:r w:rsidR="00AF7EBB">
        <w:rPr>
          <w:rFonts w:ascii="Times New Roman" w:hAnsi="Times New Roman" w:cs="Times New Roman"/>
          <w:lang w:val="ro-RO"/>
        </w:rPr>
        <w:t xml:space="preserve"> </w:t>
      </w:r>
      <w:r w:rsidR="00AF7EBB" w:rsidRPr="00AF7EBB">
        <w:rPr>
          <w:rFonts w:ascii="Times New Roman" w:hAnsi="Times New Roman" w:cs="Times New Roman"/>
          <w:lang w:val="ro-RO"/>
        </w:rPr>
        <w:t>modernizare și extindere a unor drumuri naționale</w:t>
      </w:r>
      <w:r w:rsidRPr="00CA2EEB">
        <w:rPr>
          <w:rFonts w:ascii="Times New Roman" w:hAnsi="Times New Roman" w:cs="Times New Roman"/>
          <w:lang w:val="ro-RO"/>
        </w:rPr>
        <w:t xml:space="preserve"> nr. </w:t>
      </w:r>
      <w:r w:rsidR="00FB7313">
        <w:rPr>
          <w:rFonts w:ascii="Times New Roman" w:hAnsi="Times New Roman" w:cs="Times New Roman"/>
          <w:lang w:val="ro-RO"/>
        </w:rPr>
        <w:t>323</w:t>
      </w:r>
      <w:r w:rsidR="00AF7EBB">
        <w:rPr>
          <w:rFonts w:ascii="Times New Roman" w:hAnsi="Times New Roman" w:cs="Times New Roman"/>
          <w:lang w:val="ro-RO"/>
        </w:rPr>
        <w:t>/202</w:t>
      </w:r>
      <w:r w:rsidR="00FB7313">
        <w:rPr>
          <w:rFonts w:ascii="Times New Roman" w:hAnsi="Times New Roman" w:cs="Times New Roman"/>
          <w:lang w:val="ro-RO"/>
        </w:rPr>
        <w:t>5</w:t>
      </w:r>
      <w:r w:rsidRPr="00CA2EEB">
        <w:rPr>
          <w:rFonts w:ascii="Times New Roman" w:hAnsi="Times New Roman" w:cs="Times New Roman"/>
          <w:lang w:val="ro-RO"/>
        </w:rPr>
        <w:t xml:space="preserve">, </w:t>
      </w:r>
      <w:r w:rsidR="00B82D0D">
        <w:rPr>
          <w:rFonts w:ascii="Times New Roman" w:hAnsi="Times New Roman" w:cs="Times New Roman"/>
          <w:lang w:val="ro-RO"/>
        </w:rPr>
        <w:t>S.A. Administrația Națională a Drumurilor</w:t>
      </w:r>
      <w:r w:rsidRPr="00CA2EEB">
        <w:rPr>
          <w:rFonts w:ascii="Times New Roman" w:hAnsi="Times New Roman" w:cs="Times New Roman"/>
          <w:lang w:val="ro-RO"/>
        </w:rPr>
        <w:t xml:space="preserve"> își propune </w:t>
      </w:r>
      <w:r w:rsidR="00D911A9" w:rsidRPr="00CA2EEB">
        <w:rPr>
          <w:rFonts w:ascii="Times New Roman" w:hAnsi="Times New Roman" w:cs="Times New Roman"/>
          <w:lang w:val="ro-RO"/>
        </w:rPr>
        <w:t xml:space="preserve">contractarea </w:t>
      </w:r>
      <w:r w:rsidR="00B4313D" w:rsidRPr="00CA2EEB">
        <w:rPr>
          <w:rFonts w:ascii="Times New Roman" w:hAnsi="Times New Roman" w:cs="Times New Roman"/>
          <w:lang w:val="ro-RO"/>
        </w:rPr>
        <w:t>serviciilor de evaluare a obiectelor supuse exproprierii (terenuri proprietate privată)</w:t>
      </w:r>
      <w:r w:rsidR="00D911A9" w:rsidRPr="00CA2EEB">
        <w:rPr>
          <w:rFonts w:ascii="Times New Roman" w:hAnsi="Times New Roman" w:cs="Times New Roman"/>
          <w:lang w:val="ro-RO"/>
        </w:rPr>
        <w:t>.</w:t>
      </w:r>
    </w:p>
    <w:p w14:paraId="596F7362" w14:textId="3851FC1F" w:rsidR="00163590" w:rsidRPr="00CA2EEB" w:rsidRDefault="00D911A9"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Obiectivul principal al acestor </w:t>
      </w:r>
      <w:r w:rsidR="00163590" w:rsidRPr="00CA2EEB">
        <w:rPr>
          <w:rFonts w:ascii="Times New Roman" w:hAnsi="Times New Roman" w:cs="Times New Roman"/>
          <w:lang w:val="ro-RO"/>
        </w:rPr>
        <w:t>servicii este evaluarea obiectivelor supuse exproprierii, în vederea lucrărilor de construcție, reabilitare, modernizare și extindere a drumului național, asigurarea unui proces de expropriere transparent, echitabil și eficient, în conformitate cu legislația în vigoare și cu respectarea drepturilor proprietarilor.</w:t>
      </w:r>
    </w:p>
    <w:p w14:paraId="7A91C31B" w14:textId="568131B6" w:rsidR="00163590" w:rsidRPr="00CA2EEB" w:rsidRDefault="00163590"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Caietul de sarcini face parte integrantă din documentația pentru atribuirea contractului și ansamblul cerințelor minime și obligatorii pe baza cărora se înaintează fiecare ofertant. În acest sens, orice ofertă prezentată care nu satisface cerințele caietului de sarcini va fi declarată ofertă neconformă și va fi respinsă.</w:t>
      </w:r>
    </w:p>
    <w:p w14:paraId="4830A5B4" w14:textId="77777777" w:rsidR="00311DED" w:rsidRPr="00CA2EEB" w:rsidRDefault="00311DED"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 xml:space="preserve">Actorii implicați </w:t>
      </w:r>
      <w:r w:rsidR="00323EB2" w:rsidRPr="00CA2EEB">
        <w:rPr>
          <w:rFonts w:ascii="Times New Roman" w:hAnsi="Times New Roman" w:cs="Times New Roman"/>
          <w:b/>
          <w:bCs/>
          <w:lang w:val="ro-RO"/>
        </w:rPr>
        <w:t>ș</w:t>
      </w:r>
      <w:r w:rsidRPr="00CA2EEB">
        <w:rPr>
          <w:rFonts w:ascii="Times New Roman" w:hAnsi="Times New Roman" w:cs="Times New Roman"/>
          <w:b/>
          <w:bCs/>
          <w:lang w:val="ro-RO"/>
        </w:rPr>
        <w:t>i responsabilitățile acestora</w:t>
      </w:r>
    </w:p>
    <w:p w14:paraId="0D51B639" w14:textId="5D2FAAC5" w:rsidR="00311DED" w:rsidRPr="00CA2EEB" w:rsidRDefault="00311DED"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În </w:t>
      </w:r>
      <w:r w:rsidR="002D2DDC" w:rsidRPr="00CA2EEB">
        <w:rPr>
          <w:rFonts w:ascii="Times New Roman" w:hAnsi="Times New Roman" w:cs="Times New Roman"/>
          <w:lang w:val="ro-RO"/>
        </w:rPr>
        <w:t>procesul de evaluarea a obiectivelor</w:t>
      </w:r>
      <w:r w:rsidR="00706ECC">
        <w:rPr>
          <w:rFonts w:ascii="Times New Roman" w:hAnsi="Times New Roman" w:cs="Times New Roman"/>
          <w:lang w:val="ro-RO"/>
        </w:rPr>
        <w:t>, în</w:t>
      </w:r>
      <w:r w:rsidR="002D2DDC" w:rsidRPr="00CA2EEB">
        <w:rPr>
          <w:rFonts w:ascii="Times New Roman" w:hAnsi="Times New Roman" w:cs="Times New Roman"/>
          <w:lang w:val="ro-RO"/>
        </w:rPr>
        <w:t xml:space="preserve"> </w:t>
      </w:r>
      <w:r w:rsidRPr="00CA2EEB">
        <w:rPr>
          <w:rFonts w:ascii="Times New Roman" w:hAnsi="Times New Roman" w:cs="Times New Roman"/>
          <w:lang w:val="ro-RO"/>
        </w:rPr>
        <w:t>cadrul etapelor de executare a lucrărilor cadastrale pentru realizarea procesului de expropriere pentru lucrările de construcție, reabilitare, modernizare și extindere a unor drumuri naționale</w:t>
      </w:r>
      <w:r w:rsidR="00706ECC">
        <w:rPr>
          <w:rFonts w:ascii="Times New Roman" w:hAnsi="Times New Roman" w:cs="Times New Roman"/>
          <w:lang w:val="ro-RO"/>
        </w:rPr>
        <w:t>, aprobate prin HG</w:t>
      </w:r>
      <w:r w:rsidRPr="00CA2EEB">
        <w:rPr>
          <w:rFonts w:ascii="Times New Roman" w:hAnsi="Times New Roman" w:cs="Times New Roman"/>
          <w:lang w:val="ro-RO"/>
        </w:rPr>
        <w:t xml:space="preserve"> </w:t>
      </w:r>
      <w:r w:rsidR="00FB7313">
        <w:rPr>
          <w:rFonts w:ascii="Times New Roman" w:hAnsi="Times New Roman" w:cs="Times New Roman"/>
          <w:lang w:val="ro-RO"/>
        </w:rPr>
        <w:t>323</w:t>
      </w:r>
      <w:r w:rsidR="00B26D03">
        <w:rPr>
          <w:rFonts w:ascii="Times New Roman" w:hAnsi="Times New Roman" w:cs="Times New Roman"/>
          <w:lang w:val="ro-RO"/>
        </w:rPr>
        <w:t>/202</w:t>
      </w:r>
      <w:r w:rsidR="00FB7313">
        <w:rPr>
          <w:rFonts w:ascii="Times New Roman" w:hAnsi="Times New Roman" w:cs="Times New Roman"/>
          <w:lang w:val="ro-RO"/>
        </w:rPr>
        <w:t>5</w:t>
      </w:r>
      <w:r w:rsidRPr="00CA2EEB">
        <w:rPr>
          <w:rFonts w:ascii="Times New Roman" w:hAnsi="Times New Roman" w:cs="Times New Roman"/>
          <w:lang w:val="ro-RO"/>
        </w:rPr>
        <w:t xml:space="preserve"> sunt:</w:t>
      </w:r>
    </w:p>
    <w:p w14:paraId="12C8554B" w14:textId="7E993D2F" w:rsidR="00311DED" w:rsidRPr="00CA2EEB" w:rsidRDefault="00B82D0D" w:rsidP="000450A5">
      <w:pPr>
        <w:pStyle w:val="a8"/>
        <w:numPr>
          <w:ilvl w:val="0"/>
          <w:numId w:val="3"/>
        </w:numPr>
        <w:tabs>
          <w:tab w:val="left" w:pos="851"/>
        </w:tabs>
        <w:spacing w:after="0"/>
        <w:ind w:left="0" w:firstLine="567"/>
        <w:jc w:val="both"/>
        <w:rPr>
          <w:rFonts w:ascii="Times New Roman" w:hAnsi="Times New Roman" w:cs="Times New Roman"/>
          <w:lang w:val="ro-RO"/>
        </w:rPr>
      </w:pPr>
      <w:r>
        <w:rPr>
          <w:rFonts w:ascii="Times New Roman" w:hAnsi="Times New Roman" w:cs="Times New Roman"/>
          <w:i/>
          <w:iCs/>
          <w:lang w:val="ro-RO"/>
        </w:rPr>
        <w:t>S.A. Administrația Națională a Drumurilor</w:t>
      </w:r>
      <w:r w:rsidR="00311DED" w:rsidRPr="00CA2EEB">
        <w:rPr>
          <w:rFonts w:ascii="Times New Roman" w:hAnsi="Times New Roman" w:cs="Times New Roman"/>
          <w:lang w:val="ro-RO"/>
        </w:rPr>
        <w:t xml:space="preserve"> – are responsabilitatea de a prezenta </w:t>
      </w:r>
      <w:r w:rsidR="00AF79A0" w:rsidRPr="00CA2EEB">
        <w:rPr>
          <w:rFonts w:ascii="Times New Roman" w:hAnsi="Times New Roman" w:cs="Times New Roman"/>
          <w:lang w:val="ro-RO"/>
        </w:rPr>
        <w:t xml:space="preserve">evaluatorilor selectați </w:t>
      </w:r>
      <w:r w:rsidR="00311DED" w:rsidRPr="00CA2EEB">
        <w:rPr>
          <w:rFonts w:ascii="Times New Roman" w:hAnsi="Times New Roman" w:cs="Times New Roman"/>
          <w:lang w:val="ro-RO"/>
        </w:rPr>
        <w:t xml:space="preserve">documentația de proiect, proiectele schemelor cu marcarea porțiunilor de teren incluse în procesul de expropriere, </w:t>
      </w:r>
      <w:r w:rsidR="00AF79A0" w:rsidRPr="00CA2EEB">
        <w:rPr>
          <w:rFonts w:ascii="Times New Roman" w:hAnsi="Times New Roman" w:cs="Times New Roman"/>
          <w:lang w:val="ro-RO"/>
        </w:rPr>
        <w:t>copia proiectelor de formare a bunurilor imobile</w:t>
      </w:r>
      <w:r w:rsidR="00311DED" w:rsidRPr="00CA2EEB">
        <w:rPr>
          <w:rFonts w:ascii="Times New Roman" w:hAnsi="Times New Roman" w:cs="Times New Roman"/>
          <w:lang w:val="ro-RO"/>
        </w:rPr>
        <w:t>;</w:t>
      </w:r>
    </w:p>
    <w:p w14:paraId="23467A1A" w14:textId="77777777" w:rsidR="00AF79A0" w:rsidRPr="00CA2EEB" w:rsidRDefault="00AF79A0" w:rsidP="000450A5">
      <w:pPr>
        <w:pStyle w:val="a8"/>
        <w:numPr>
          <w:ilvl w:val="0"/>
          <w:numId w:val="3"/>
        </w:numPr>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i/>
          <w:iCs/>
          <w:lang w:val="ro-RO"/>
        </w:rPr>
        <w:t>Întreprinderea de evaluare</w:t>
      </w:r>
      <w:r w:rsidR="002C223B" w:rsidRPr="00CA2EEB">
        <w:rPr>
          <w:rFonts w:ascii="Times New Roman" w:hAnsi="Times New Roman" w:cs="Times New Roman"/>
          <w:i/>
          <w:color w:val="000000" w:themeColor="text1"/>
          <w:lang w:val="ro-RO"/>
        </w:rPr>
        <w:t xml:space="preserve"> (compan</w:t>
      </w:r>
      <w:r w:rsidRPr="00CA2EEB">
        <w:rPr>
          <w:rFonts w:ascii="Times New Roman" w:hAnsi="Times New Roman" w:cs="Times New Roman"/>
          <w:i/>
          <w:color w:val="000000" w:themeColor="text1"/>
          <w:lang w:val="ro-RO"/>
        </w:rPr>
        <w:t>ia</w:t>
      </w:r>
      <w:r w:rsidR="002C223B" w:rsidRPr="00CA2EEB">
        <w:rPr>
          <w:rFonts w:ascii="Times New Roman" w:hAnsi="Times New Roman" w:cs="Times New Roman"/>
          <w:i/>
          <w:color w:val="000000" w:themeColor="text1"/>
          <w:lang w:val="ro-RO"/>
        </w:rPr>
        <w:t xml:space="preserve"> selectat</w:t>
      </w:r>
      <w:r w:rsidRPr="00CA2EEB">
        <w:rPr>
          <w:rFonts w:ascii="Times New Roman" w:hAnsi="Times New Roman" w:cs="Times New Roman"/>
          <w:i/>
          <w:color w:val="000000" w:themeColor="text1"/>
          <w:lang w:val="ro-RO"/>
        </w:rPr>
        <w:t>ă</w:t>
      </w:r>
      <w:r w:rsidR="002C223B" w:rsidRPr="00CA2EEB">
        <w:rPr>
          <w:rFonts w:ascii="Times New Roman" w:hAnsi="Times New Roman" w:cs="Times New Roman"/>
          <w:i/>
          <w:color w:val="000000" w:themeColor="text1"/>
          <w:lang w:val="ro-RO"/>
        </w:rPr>
        <w:t xml:space="preserve"> în urma concursului) </w:t>
      </w:r>
      <w:r w:rsidR="002C223B" w:rsidRPr="00CA2EEB">
        <w:rPr>
          <w:rFonts w:ascii="Times New Roman" w:hAnsi="Times New Roman" w:cs="Times New Roman"/>
          <w:color w:val="000000" w:themeColor="text1"/>
          <w:lang w:val="ro-RO"/>
        </w:rPr>
        <w:t>a</w:t>
      </w:r>
      <w:r w:rsidRPr="00CA2EEB">
        <w:rPr>
          <w:rFonts w:ascii="Times New Roman" w:hAnsi="Times New Roman" w:cs="Times New Roman"/>
          <w:color w:val="000000" w:themeColor="text1"/>
          <w:lang w:val="ro-RO"/>
        </w:rPr>
        <w:t>re</w:t>
      </w:r>
      <w:r w:rsidR="002C223B" w:rsidRPr="00CA2EEB">
        <w:rPr>
          <w:rFonts w:ascii="Times New Roman" w:hAnsi="Times New Roman" w:cs="Times New Roman"/>
          <w:color w:val="000000" w:themeColor="text1"/>
          <w:lang w:val="ro-RO"/>
        </w:rPr>
        <w:t xml:space="preserve"> responsabilitatea</w:t>
      </w:r>
      <w:r w:rsidRPr="00CA2EEB">
        <w:rPr>
          <w:rFonts w:ascii="Times New Roman" w:hAnsi="Times New Roman" w:cs="Times New Roman"/>
          <w:color w:val="000000" w:themeColor="text1"/>
          <w:lang w:val="ro-RO"/>
        </w:rPr>
        <w:t>:</w:t>
      </w:r>
    </w:p>
    <w:p w14:paraId="39E6B6E1" w14:textId="7897F7AA" w:rsidR="00AF79A0" w:rsidRPr="00CA2EEB" w:rsidRDefault="002C223B"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 xml:space="preserve"> </w:t>
      </w:r>
      <w:r w:rsidR="00AF79A0" w:rsidRPr="00CA2EEB">
        <w:rPr>
          <w:rFonts w:ascii="Times New Roman" w:hAnsi="Times New Roman" w:cs="Times New Roman"/>
          <w:color w:val="000000" w:themeColor="text1"/>
          <w:lang w:val="ro-RO"/>
        </w:rPr>
        <w:t xml:space="preserve">să efectueze evaluarea în conformitate cu prevederile </w:t>
      </w:r>
      <w:r w:rsidR="00876FF4" w:rsidRPr="00CA2EEB">
        <w:rPr>
          <w:rFonts w:ascii="Times New Roman" w:hAnsi="Times New Roman" w:cs="Times New Roman"/>
          <w:color w:val="000000" w:themeColor="text1"/>
          <w:lang w:val="ro-RO"/>
        </w:rPr>
        <w:t>legislației</w:t>
      </w:r>
      <w:r w:rsidR="00AF79A0" w:rsidRPr="00CA2EEB">
        <w:rPr>
          <w:rFonts w:ascii="Times New Roman" w:hAnsi="Times New Roman" w:cs="Times New Roman"/>
          <w:color w:val="000000" w:themeColor="text1"/>
          <w:lang w:val="ro-RO"/>
        </w:rPr>
        <w:t xml:space="preserve">, cu standardele de evaluare </w:t>
      </w:r>
      <w:proofErr w:type="spellStart"/>
      <w:r w:rsidR="00AF79A0" w:rsidRPr="00CA2EEB">
        <w:rPr>
          <w:rFonts w:ascii="Times New Roman" w:hAnsi="Times New Roman" w:cs="Times New Roman"/>
          <w:color w:val="000000" w:themeColor="text1"/>
          <w:lang w:val="ro-RO"/>
        </w:rPr>
        <w:t>şi</w:t>
      </w:r>
      <w:proofErr w:type="spellEnd"/>
      <w:r w:rsidR="00AF79A0" w:rsidRPr="00CA2EEB">
        <w:rPr>
          <w:rFonts w:ascii="Times New Roman" w:hAnsi="Times New Roman" w:cs="Times New Roman"/>
          <w:color w:val="000000" w:themeColor="text1"/>
          <w:lang w:val="ro-RO"/>
        </w:rPr>
        <w:t xml:space="preserve"> cu contractul de prestare a serviciilor de evaluare a </w:t>
      </w:r>
      <w:r w:rsidR="00AF79A0" w:rsidRPr="00CA2EEB">
        <w:rPr>
          <w:rFonts w:ascii="Times New Roman" w:hAnsi="Times New Roman" w:cs="Times New Roman"/>
          <w:lang w:val="ro-RO"/>
        </w:rPr>
        <w:t>obiectivelor supuse exproprierii;</w:t>
      </w:r>
    </w:p>
    <w:p w14:paraId="3B7248D6" w14:textId="53925F5F" w:rsidR="00AF79A0" w:rsidRPr="00CA2EEB" w:rsidRDefault="002C223B"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respectarea termen</w:t>
      </w:r>
      <w:r w:rsidR="00112F54">
        <w:rPr>
          <w:rFonts w:ascii="Times New Roman" w:hAnsi="Times New Roman" w:cs="Times New Roman"/>
          <w:color w:val="000000" w:themeColor="text1"/>
          <w:lang w:val="ro-RO"/>
        </w:rPr>
        <w:t>e</w:t>
      </w:r>
      <w:r w:rsidRPr="00CA2EEB">
        <w:rPr>
          <w:rFonts w:ascii="Times New Roman" w:hAnsi="Times New Roman" w:cs="Times New Roman"/>
          <w:color w:val="000000" w:themeColor="text1"/>
          <w:lang w:val="ro-RO"/>
        </w:rPr>
        <w:t>lor stabilite în contract</w:t>
      </w:r>
      <w:r w:rsidR="00AF79A0" w:rsidRPr="00CA2EEB">
        <w:rPr>
          <w:rFonts w:ascii="Times New Roman" w:hAnsi="Times New Roman" w:cs="Times New Roman"/>
          <w:color w:val="000000" w:themeColor="text1"/>
          <w:lang w:val="ro-RO"/>
        </w:rPr>
        <w:t>;</w:t>
      </w:r>
    </w:p>
    <w:p w14:paraId="2A7CD4A5" w14:textId="55860D4B" w:rsidR="00311DED" w:rsidRPr="00CA2EEB" w:rsidRDefault="00AF79A0"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 xml:space="preserve">să informeze beneficiarul despre imposibilitatea efectuării evaluării din cauza </w:t>
      </w:r>
      <w:r w:rsidR="00DE7752" w:rsidRPr="00CA2EEB">
        <w:rPr>
          <w:rFonts w:ascii="Times New Roman" w:hAnsi="Times New Roman" w:cs="Times New Roman"/>
          <w:color w:val="000000" w:themeColor="text1"/>
          <w:lang w:val="ro-RO"/>
        </w:rPr>
        <w:t>apariției unor circumstanțe acceptate de Legea nr. 989 din 18.04.2002,</w:t>
      </w:r>
      <w:r w:rsidRPr="00CA2EEB">
        <w:rPr>
          <w:rFonts w:ascii="Times New Roman" w:hAnsi="Times New Roman" w:cs="Times New Roman"/>
          <w:color w:val="000000" w:themeColor="text1"/>
          <w:lang w:val="ro-RO"/>
        </w:rPr>
        <w:t xml:space="preserve"> în termen de 3 zile de la data producerii acestor </w:t>
      </w:r>
      <w:r w:rsidR="00876FF4" w:rsidRPr="00CA2EEB">
        <w:rPr>
          <w:rFonts w:ascii="Times New Roman" w:hAnsi="Times New Roman" w:cs="Times New Roman"/>
          <w:color w:val="000000" w:themeColor="text1"/>
          <w:lang w:val="ro-RO"/>
        </w:rPr>
        <w:t>circumstanțe</w:t>
      </w:r>
      <w:r w:rsidR="00DE7752" w:rsidRPr="00CA2EEB">
        <w:rPr>
          <w:rFonts w:ascii="Times New Roman" w:hAnsi="Times New Roman" w:cs="Times New Roman"/>
          <w:color w:val="000000" w:themeColor="text1"/>
          <w:lang w:val="ro-RO"/>
        </w:rPr>
        <w:t>.</w:t>
      </w:r>
    </w:p>
    <w:p w14:paraId="32AEC4CF" w14:textId="03B8111F" w:rsidR="00DE7752" w:rsidRPr="00CA2EEB" w:rsidRDefault="00DE7752"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să efectueze evaluarea în mod </w:t>
      </w:r>
      <w:r w:rsidR="00706ECC" w:rsidRPr="00CA2EEB">
        <w:rPr>
          <w:rFonts w:ascii="Times New Roman" w:hAnsi="Times New Roman" w:cs="Times New Roman"/>
          <w:lang w:val="ro-RO"/>
        </w:rPr>
        <w:t>conștiincios</w:t>
      </w:r>
      <w:r w:rsidRPr="00CA2EEB">
        <w:rPr>
          <w:rFonts w:ascii="Times New Roman" w:hAnsi="Times New Roman" w:cs="Times New Roman"/>
          <w:lang w:val="ro-RO"/>
        </w:rPr>
        <w:t xml:space="preserve">: să identifice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să determine corect obiectul evaluării, să stabilească scopul evaluării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presupusa aplicare a rezultatelor evaluării, să ia în considerare </w:t>
      </w:r>
      <w:proofErr w:type="spellStart"/>
      <w:r w:rsidRPr="00CA2EEB">
        <w:rPr>
          <w:rFonts w:ascii="Times New Roman" w:hAnsi="Times New Roman" w:cs="Times New Roman"/>
          <w:lang w:val="ro-RO"/>
        </w:rPr>
        <w:t>toţi</w:t>
      </w:r>
      <w:proofErr w:type="spellEnd"/>
      <w:r w:rsidRPr="00CA2EEB">
        <w:rPr>
          <w:rFonts w:ascii="Times New Roman" w:hAnsi="Times New Roman" w:cs="Times New Roman"/>
          <w:lang w:val="ro-RO"/>
        </w:rPr>
        <w:t xml:space="preserve"> factorii </w:t>
      </w:r>
      <w:proofErr w:type="spellStart"/>
      <w:r w:rsidRPr="00CA2EEB">
        <w:rPr>
          <w:rFonts w:ascii="Times New Roman" w:hAnsi="Times New Roman" w:cs="Times New Roman"/>
          <w:lang w:val="ro-RO"/>
        </w:rPr>
        <w:t>esenţiali</w:t>
      </w:r>
      <w:proofErr w:type="spellEnd"/>
      <w:r w:rsidRPr="00CA2EEB">
        <w:rPr>
          <w:rFonts w:ascii="Times New Roman" w:hAnsi="Times New Roman" w:cs="Times New Roman"/>
          <w:lang w:val="ro-RO"/>
        </w:rPr>
        <w:t xml:space="preserve"> ce </w:t>
      </w:r>
      <w:proofErr w:type="spellStart"/>
      <w:r w:rsidRPr="00CA2EEB">
        <w:rPr>
          <w:rFonts w:ascii="Times New Roman" w:hAnsi="Times New Roman" w:cs="Times New Roman"/>
          <w:lang w:val="ro-RO"/>
        </w:rPr>
        <w:t>influenţează</w:t>
      </w:r>
      <w:proofErr w:type="spellEnd"/>
      <w:r w:rsidRPr="00CA2EEB">
        <w:rPr>
          <w:rFonts w:ascii="Times New Roman" w:hAnsi="Times New Roman" w:cs="Times New Roman"/>
          <w:lang w:val="ro-RO"/>
        </w:rPr>
        <w:t xml:space="preserve"> asupra valorii estimative, să întocmească un raport de evaluare obiectiv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argumentat;</w:t>
      </w:r>
    </w:p>
    <w:p w14:paraId="0397BE27" w14:textId="788F2582" w:rsidR="00DE7752" w:rsidRPr="00CA2EEB" w:rsidRDefault="00DE7752"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să asigure </w:t>
      </w:r>
      <w:r w:rsidR="00CA2EEB" w:rsidRPr="00CA2EEB">
        <w:rPr>
          <w:rFonts w:ascii="Times New Roman" w:hAnsi="Times New Roman" w:cs="Times New Roman"/>
          <w:lang w:val="ro-RO"/>
        </w:rPr>
        <w:t>confidențialitatea</w:t>
      </w:r>
      <w:r w:rsidRPr="00CA2EEB">
        <w:rPr>
          <w:rFonts w:ascii="Times New Roman" w:hAnsi="Times New Roman" w:cs="Times New Roman"/>
          <w:lang w:val="ro-RO"/>
        </w:rPr>
        <w:t xml:space="preserve"> </w:t>
      </w:r>
      <w:r w:rsidR="00CA2EEB" w:rsidRPr="00CA2EEB">
        <w:rPr>
          <w:rFonts w:ascii="Times New Roman" w:hAnsi="Times New Roman" w:cs="Times New Roman"/>
          <w:lang w:val="ro-RO"/>
        </w:rPr>
        <w:t>informațiilor</w:t>
      </w:r>
      <w:r w:rsidRPr="00CA2EEB">
        <w:rPr>
          <w:rFonts w:ascii="Times New Roman" w:hAnsi="Times New Roman" w:cs="Times New Roman"/>
          <w:lang w:val="ro-RO"/>
        </w:rPr>
        <w:t xml:space="preserve"> furnizate de beneficiar, conform </w:t>
      </w:r>
      <w:r w:rsidR="00CA2EEB" w:rsidRPr="00CA2EEB">
        <w:rPr>
          <w:rFonts w:ascii="Times New Roman" w:hAnsi="Times New Roman" w:cs="Times New Roman"/>
          <w:lang w:val="ro-RO"/>
        </w:rPr>
        <w:t>legislației</w:t>
      </w:r>
      <w:r w:rsidRPr="00CA2EEB">
        <w:rPr>
          <w:rFonts w:ascii="Times New Roman" w:hAnsi="Times New Roman" w:cs="Times New Roman"/>
          <w:lang w:val="ro-RO"/>
        </w:rPr>
        <w:t>;</w:t>
      </w:r>
    </w:p>
    <w:p w14:paraId="381F3698" w14:textId="78BF2283" w:rsidR="00CD1F9A" w:rsidRPr="00CA2EEB" w:rsidRDefault="00CD1F9A"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să asigure un proces de evaluare independent și imparțial – în cazul apariției unui conflict de interese, evaluatorul va anunța despre acest fapt </w:t>
      </w:r>
      <w:r w:rsidR="00B82D0D">
        <w:rPr>
          <w:rFonts w:ascii="Times New Roman" w:hAnsi="Times New Roman" w:cs="Times New Roman"/>
          <w:lang w:val="ro-RO"/>
        </w:rPr>
        <w:t>S.A. Administrația Națională a Drumurilor</w:t>
      </w:r>
      <w:r w:rsidRPr="00CA2EEB">
        <w:rPr>
          <w:rFonts w:ascii="Times New Roman" w:hAnsi="Times New Roman" w:cs="Times New Roman"/>
          <w:lang w:val="ro-RO"/>
        </w:rPr>
        <w:t>;</w:t>
      </w:r>
    </w:p>
    <w:p w14:paraId="48B73412" w14:textId="5F77C631" w:rsidR="00420F0E" w:rsidRPr="00CA2EEB" w:rsidRDefault="00420F0E" w:rsidP="000450A5">
      <w:pPr>
        <w:pStyle w:val="a8"/>
        <w:numPr>
          <w:ilvl w:val="0"/>
          <w:numId w:val="3"/>
        </w:numPr>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i/>
          <w:iCs/>
          <w:lang w:val="ro-RO"/>
        </w:rPr>
        <w:t>Evaluatorul certificat</w:t>
      </w:r>
      <w:r w:rsidRPr="00CA2EEB">
        <w:rPr>
          <w:rFonts w:ascii="Times New Roman" w:hAnsi="Times New Roman" w:cs="Times New Roman"/>
          <w:lang w:val="ro-RO"/>
        </w:rPr>
        <w:t>, care realizează activitatea de evaluare din cadrul întreprinderii de evaluarea nu este în drept să stabilească valoarea obiectului supus evaluării în cazul în care este:</w:t>
      </w:r>
    </w:p>
    <w:p w14:paraId="59CDCB4F" w14:textId="10FB23B0" w:rsidR="00420F0E" w:rsidRPr="00CA2EEB" w:rsidRDefault="00420F0E" w:rsidP="000450A5">
      <w:pPr>
        <w:pStyle w:val="a8"/>
        <w:numPr>
          <w:ilvl w:val="0"/>
          <w:numId w:val="30"/>
        </w:numPr>
        <w:tabs>
          <w:tab w:val="left" w:pos="567"/>
          <w:tab w:val="left" w:pos="851"/>
        </w:tabs>
        <w:spacing w:after="0"/>
        <w:ind w:left="0"/>
        <w:jc w:val="both"/>
        <w:rPr>
          <w:rFonts w:ascii="Times New Roman" w:hAnsi="Times New Roman" w:cs="Times New Roman"/>
          <w:lang w:val="ro-RO"/>
        </w:rPr>
      </w:pPr>
      <w:r w:rsidRPr="00CA2EEB">
        <w:rPr>
          <w:rFonts w:ascii="Times New Roman" w:hAnsi="Times New Roman" w:cs="Times New Roman"/>
          <w:lang w:val="ro-RO"/>
        </w:rPr>
        <w:t>proprietar al obiectului evaluării;</w:t>
      </w:r>
    </w:p>
    <w:p w14:paraId="2392CEBD" w14:textId="338E16BB"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lastRenderedPageBreak/>
        <w:t xml:space="preserve">fondator, </w:t>
      </w:r>
      <w:proofErr w:type="spellStart"/>
      <w:r w:rsidRPr="00CA2EEB">
        <w:rPr>
          <w:rFonts w:ascii="Times New Roman" w:hAnsi="Times New Roman" w:cs="Times New Roman"/>
          <w:lang w:val="ro-RO"/>
        </w:rPr>
        <w:t>acţionar</w:t>
      </w:r>
      <w:proofErr w:type="spellEnd"/>
      <w:r w:rsidRPr="00CA2EEB">
        <w:rPr>
          <w:rFonts w:ascii="Times New Roman" w:hAnsi="Times New Roman" w:cs="Times New Roman"/>
          <w:lang w:val="ro-RO"/>
        </w:rPr>
        <w:t xml:space="preserve"> sau persoană cu </w:t>
      </w:r>
      <w:proofErr w:type="spellStart"/>
      <w:r w:rsidRPr="00CA2EEB">
        <w:rPr>
          <w:rFonts w:ascii="Times New Roman" w:hAnsi="Times New Roman" w:cs="Times New Roman"/>
          <w:lang w:val="ro-RO"/>
        </w:rPr>
        <w:t>funcţie</w:t>
      </w:r>
      <w:proofErr w:type="spellEnd"/>
      <w:r w:rsidRPr="00CA2EEB">
        <w:rPr>
          <w:rFonts w:ascii="Times New Roman" w:hAnsi="Times New Roman" w:cs="Times New Roman"/>
          <w:lang w:val="ro-RO"/>
        </w:rPr>
        <w:t xml:space="preserve"> de răspundere a persoanei juridice titular de drepturi patrimoniale asupra obiectului evaluării;</w:t>
      </w:r>
    </w:p>
    <w:p w14:paraId="523605C5" w14:textId="383A7ABA"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beneficiar al serviciilor de evaluare;</w:t>
      </w:r>
    </w:p>
    <w:p w14:paraId="59BBCAF3" w14:textId="268D458D"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rudă sau </w:t>
      </w:r>
      <w:proofErr w:type="spellStart"/>
      <w:r w:rsidRPr="00CA2EEB">
        <w:rPr>
          <w:rFonts w:ascii="Times New Roman" w:hAnsi="Times New Roman" w:cs="Times New Roman"/>
          <w:lang w:val="ro-RO"/>
        </w:rPr>
        <w:t>soţul</w:t>
      </w:r>
      <w:proofErr w:type="spellEnd"/>
      <w:r w:rsidRPr="00CA2EEB">
        <w:rPr>
          <w:rFonts w:ascii="Times New Roman" w:hAnsi="Times New Roman" w:cs="Times New Roman"/>
          <w:lang w:val="ro-RO"/>
        </w:rPr>
        <w:t xml:space="preserve"> uneia din persoanele </w:t>
      </w:r>
      <w:proofErr w:type="spellStart"/>
      <w:r w:rsidRPr="00CA2EEB">
        <w:rPr>
          <w:rFonts w:ascii="Times New Roman" w:hAnsi="Times New Roman" w:cs="Times New Roman"/>
          <w:lang w:val="ro-RO"/>
        </w:rPr>
        <w:t>menţionate</w:t>
      </w:r>
      <w:proofErr w:type="spellEnd"/>
      <w:r w:rsidRPr="00CA2EEB">
        <w:rPr>
          <w:rFonts w:ascii="Times New Roman" w:hAnsi="Times New Roman" w:cs="Times New Roman"/>
          <w:lang w:val="ro-RO"/>
        </w:rPr>
        <w:t xml:space="preserve"> la </w:t>
      </w:r>
      <w:proofErr w:type="spellStart"/>
      <w:r w:rsidRPr="00CA2EEB">
        <w:rPr>
          <w:rFonts w:ascii="Times New Roman" w:hAnsi="Times New Roman" w:cs="Times New Roman"/>
          <w:lang w:val="ro-RO"/>
        </w:rPr>
        <w:t>lit.a</w:t>
      </w:r>
      <w:proofErr w:type="spellEnd"/>
      <w:r w:rsidRPr="00CA2EEB">
        <w:rPr>
          <w:rFonts w:ascii="Times New Roman" w:hAnsi="Times New Roman" w:cs="Times New Roman"/>
          <w:lang w:val="ro-RO"/>
        </w:rPr>
        <w:t>)-c)</w:t>
      </w:r>
      <w:r w:rsidR="00CA2EEB" w:rsidRPr="00CA2EEB">
        <w:rPr>
          <w:rFonts w:ascii="Times New Roman" w:hAnsi="Times New Roman" w:cs="Times New Roman"/>
          <w:lang w:val="ro-RO"/>
        </w:rPr>
        <w:t>.</w:t>
      </w:r>
    </w:p>
    <w:p w14:paraId="40AFE003" w14:textId="39B8FCA4" w:rsidR="00DE7752" w:rsidRPr="00CA2EEB" w:rsidRDefault="00CA2EEB" w:rsidP="000450A5">
      <w:pPr>
        <w:pStyle w:val="a8"/>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Evaluatorul poartă răspundere administrativă sau penală pentru falsificarea rezultatelor evaluării, nerespectarea principiilor de </w:t>
      </w:r>
      <w:proofErr w:type="spellStart"/>
      <w:r w:rsidRPr="00CA2EEB">
        <w:rPr>
          <w:rFonts w:ascii="Times New Roman" w:hAnsi="Times New Roman" w:cs="Times New Roman"/>
          <w:lang w:val="ro-RO"/>
        </w:rPr>
        <w:t>independenţă</w:t>
      </w:r>
      <w:proofErr w:type="spellEnd"/>
      <w:r w:rsidRPr="00CA2EEB">
        <w:rPr>
          <w:rFonts w:ascii="Times New Roman" w:hAnsi="Times New Roman" w:cs="Times New Roman"/>
          <w:lang w:val="ro-RO"/>
        </w:rPr>
        <w:t xml:space="preserve">, de </w:t>
      </w:r>
      <w:proofErr w:type="spellStart"/>
      <w:r w:rsidRPr="00CA2EEB">
        <w:rPr>
          <w:rFonts w:ascii="Times New Roman" w:hAnsi="Times New Roman" w:cs="Times New Roman"/>
          <w:lang w:val="ro-RO"/>
        </w:rPr>
        <w:t>conştiinciozitate</w:t>
      </w:r>
      <w:proofErr w:type="spellEnd"/>
      <w:r w:rsidRPr="00CA2EEB">
        <w:rPr>
          <w:rFonts w:ascii="Times New Roman" w:hAnsi="Times New Roman" w:cs="Times New Roman"/>
          <w:lang w:val="ro-RO"/>
        </w:rPr>
        <w:t xml:space="preserve">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de </w:t>
      </w:r>
      <w:proofErr w:type="spellStart"/>
      <w:r w:rsidRPr="00CA2EEB">
        <w:rPr>
          <w:rFonts w:ascii="Times New Roman" w:hAnsi="Times New Roman" w:cs="Times New Roman"/>
          <w:lang w:val="ro-RO"/>
        </w:rPr>
        <w:t>confidenţialitate</w:t>
      </w:r>
      <w:proofErr w:type="spellEnd"/>
      <w:r w:rsidRPr="00CA2EEB">
        <w:rPr>
          <w:rFonts w:ascii="Times New Roman" w:hAnsi="Times New Roman" w:cs="Times New Roman"/>
          <w:lang w:val="ro-RO"/>
        </w:rPr>
        <w:t xml:space="preserve"> ale evaluării. În cazul depistării încălcărilor </w:t>
      </w:r>
      <w:proofErr w:type="spellStart"/>
      <w:r w:rsidRPr="00CA2EEB">
        <w:rPr>
          <w:rFonts w:ascii="Times New Roman" w:hAnsi="Times New Roman" w:cs="Times New Roman"/>
          <w:lang w:val="ro-RO"/>
        </w:rPr>
        <w:t>menţionate</w:t>
      </w:r>
      <w:proofErr w:type="spellEnd"/>
      <w:r w:rsidRPr="00CA2EEB">
        <w:rPr>
          <w:rFonts w:ascii="Times New Roman" w:hAnsi="Times New Roman" w:cs="Times New Roman"/>
          <w:lang w:val="ro-RO"/>
        </w:rPr>
        <w:t xml:space="preserve">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cauzării de prejudicii beneficiarului, întreprinderea de evaluare este obligată să le repare conform </w:t>
      </w:r>
      <w:proofErr w:type="spellStart"/>
      <w:r w:rsidRPr="00CA2EEB">
        <w:rPr>
          <w:rFonts w:ascii="Times New Roman" w:hAnsi="Times New Roman" w:cs="Times New Roman"/>
          <w:lang w:val="ro-RO"/>
        </w:rPr>
        <w:t>legislaţiei</w:t>
      </w:r>
      <w:proofErr w:type="spellEnd"/>
      <w:r w:rsidRPr="00CA2EEB">
        <w:rPr>
          <w:rFonts w:ascii="Times New Roman" w:hAnsi="Times New Roman" w:cs="Times New Roman"/>
          <w:lang w:val="ro-RO"/>
        </w:rPr>
        <w:t>.</w:t>
      </w:r>
    </w:p>
    <w:p w14:paraId="3691141F" w14:textId="77777777" w:rsidR="002C223B" w:rsidRPr="00CA2EEB" w:rsidRDefault="0019338C"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Legislație aplicabilă</w:t>
      </w:r>
    </w:p>
    <w:p w14:paraId="76BDC51F" w14:textId="18AB7246" w:rsidR="0019338C" w:rsidRPr="00CA2EEB" w:rsidRDefault="00A2039B" w:rsidP="000450A5">
      <w:pPr>
        <w:spacing w:after="0"/>
        <w:ind w:firstLine="567"/>
        <w:jc w:val="both"/>
        <w:rPr>
          <w:rFonts w:ascii="Times New Roman" w:hAnsi="Times New Roman" w:cs="Times New Roman"/>
          <w:lang w:val="ro-RO"/>
        </w:rPr>
      </w:pPr>
      <w:r>
        <w:rPr>
          <w:rFonts w:ascii="Times New Roman" w:hAnsi="Times New Roman" w:cs="Times New Roman"/>
          <w:lang w:val="ro-RO"/>
        </w:rPr>
        <w:t xml:space="preserve">Evaluarea obiectivelor supuse exproprierii </w:t>
      </w:r>
      <w:r w:rsidR="0019338C" w:rsidRPr="00CA2EEB">
        <w:rPr>
          <w:rFonts w:ascii="Times New Roman" w:hAnsi="Times New Roman" w:cs="Times New Roman"/>
          <w:lang w:val="ro-RO"/>
        </w:rPr>
        <w:t>se vor realiza cu respectarea strictă a prevederilor următoarelor acte normative în vigoare:</w:t>
      </w:r>
    </w:p>
    <w:p w14:paraId="69402AA0" w14:textId="77777777" w:rsidR="0019338C" w:rsidRPr="00CA2EEB" w:rsidRDefault="0019338C" w:rsidP="00AF7EBB">
      <w:pPr>
        <w:pStyle w:val="a8"/>
        <w:numPr>
          <w:ilvl w:val="0"/>
          <w:numId w:val="4"/>
        </w:numPr>
        <w:tabs>
          <w:tab w:val="left" w:pos="0"/>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Legea exproprierii pentru cauză de utilitate publică nr. 488 din 08.07.1999 </w:t>
      </w:r>
    </w:p>
    <w:p w14:paraId="5DB01969" w14:textId="422A8434" w:rsidR="0019338C" w:rsidRPr="000F75C3" w:rsidRDefault="00876FF4" w:rsidP="00AF7EBB">
      <w:pPr>
        <w:pStyle w:val="a8"/>
        <w:tabs>
          <w:tab w:val="left" w:pos="0"/>
        </w:tabs>
        <w:spacing w:after="0"/>
        <w:ind w:left="0" w:firstLine="567"/>
        <w:jc w:val="both"/>
        <w:rPr>
          <w:rFonts w:ascii="Times New Roman" w:hAnsi="Times New Roman" w:cs="Times New Roman"/>
          <w:lang w:val="en-US"/>
        </w:rPr>
      </w:pPr>
      <w:r>
        <w:rPr>
          <w:rFonts w:ascii="Times New Roman" w:hAnsi="Times New Roman" w:cs="Times New Roman"/>
          <w:lang w:val="ro-RO"/>
        </w:rPr>
        <w:tab/>
      </w:r>
      <w:r w:rsidR="0019338C" w:rsidRPr="00CA2EEB">
        <w:rPr>
          <w:rFonts w:ascii="Times New Roman" w:hAnsi="Times New Roman" w:cs="Times New Roman"/>
          <w:lang w:val="ro-RO"/>
        </w:rPr>
        <w:t>Publicat: 20</w:t>
      </w:r>
      <w:r>
        <w:rPr>
          <w:rFonts w:ascii="Times New Roman" w:hAnsi="Times New Roman" w:cs="Times New Roman"/>
          <w:lang w:val="ro-RO"/>
        </w:rPr>
        <w:t>.</w:t>
      </w:r>
      <w:r w:rsidR="0019338C" w:rsidRPr="00CA2EEB">
        <w:rPr>
          <w:rFonts w:ascii="Times New Roman" w:hAnsi="Times New Roman" w:cs="Times New Roman"/>
          <w:lang w:val="ro-RO"/>
        </w:rPr>
        <w:t>04</w:t>
      </w:r>
      <w:r>
        <w:rPr>
          <w:rFonts w:ascii="Times New Roman" w:hAnsi="Times New Roman" w:cs="Times New Roman"/>
          <w:lang w:val="ro-RO"/>
        </w:rPr>
        <w:t>.</w:t>
      </w:r>
      <w:r w:rsidR="0019338C" w:rsidRPr="00CA2EEB">
        <w:rPr>
          <w:rFonts w:ascii="Times New Roman" w:hAnsi="Times New Roman" w:cs="Times New Roman"/>
          <w:lang w:val="ro-RO"/>
        </w:rPr>
        <w:t>2000 în Monitorul Oficial Nr. 42-44 art. 311</w:t>
      </w:r>
      <w:r w:rsidR="000F75C3" w:rsidRPr="000F75C3">
        <w:rPr>
          <w:rFonts w:ascii="Times New Roman" w:hAnsi="Times New Roman" w:cs="Times New Roman"/>
          <w:lang w:val="en-US"/>
        </w:rPr>
        <w:t>;</w:t>
      </w:r>
    </w:p>
    <w:p w14:paraId="66666ACC" w14:textId="787307D8" w:rsidR="00876FF4" w:rsidRPr="000F75C3" w:rsidRDefault="00AF7EBB" w:rsidP="00AF7EBB">
      <w:pPr>
        <w:pStyle w:val="a8"/>
        <w:numPr>
          <w:ilvl w:val="0"/>
          <w:numId w:val="4"/>
        </w:numPr>
        <w:tabs>
          <w:tab w:val="left" w:pos="0"/>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Legea </w:t>
      </w:r>
      <w:r w:rsidRPr="00AF7EBB">
        <w:rPr>
          <w:rFonts w:ascii="Times New Roman" w:hAnsi="Times New Roman" w:cs="Times New Roman"/>
          <w:lang w:val="ro-RO"/>
        </w:rPr>
        <w:t>privind declararea utilității publice de interes</w:t>
      </w:r>
      <w:r>
        <w:rPr>
          <w:rFonts w:ascii="Times New Roman" w:hAnsi="Times New Roman" w:cs="Times New Roman"/>
          <w:lang w:val="ro-RO"/>
        </w:rPr>
        <w:t xml:space="preserve"> </w:t>
      </w:r>
      <w:r w:rsidRPr="00AF7EBB">
        <w:rPr>
          <w:rFonts w:ascii="Times New Roman" w:hAnsi="Times New Roman" w:cs="Times New Roman"/>
          <w:lang w:val="ro-RO"/>
        </w:rPr>
        <w:t>național a lucrărilor de construcție, reabilitare,</w:t>
      </w:r>
      <w:r>
        <w:rPr>
          <w:rFonts w:ascii="Times New Roman" w:hAnsi="Times New Roman" w:cs="Times New Roman"/>
          <w:lang w:val="ro-RO"/>
        </w:rPr>
        <w:t xml:space="preserve"> </w:t>
      </w:r>
      <w:r w:rsidRPr="00AF7EBB">
        <w:rPr>
          <w:rFonts w:ascii="Times New Roman" w:hAnsi="Times New Roman" w:cs="Times New Roman"/>
          <w:lang w:val="ro-RO"/>
        </w:rPr>
        <w:t>modernizare și extindere a unor drumuri</w:t>
      </w:r>
      <w:r>
        <w:rPr>
          <w:rFonts w:ascii="Times New Roman" w:hAnsi="Times New Roman" w:cs="Times New Roman"/>
          <w:lang w:val="ro-RO"/>
        </w:rPr>
        <w:t xml:space="preserve"> </w:t>
      </w:r>
      <w:r w:rsidRPr="00AF7EBB">
        <w:rPr>
          <w:rFonts w:ascii="Times New Roman" w:hAnsi="Times New Roman" w:cs="Times New Roman"/>
          <w:lang w:val="ro-RO"/>
        </w:rPr>
        <w:t>publice naționale</w:t>
      </w:r>
      <w:r w:rsidRPr="00CA2EEB">
        <w:rPr>
          <w:rFonts w:ascii="Times New Roman" w:hAnsi="Times New Roman" w:cs="Times New Roman"/>
          <w:lang w:val="ro-RO"/>
        </w:rPr>
        <w:t xml:space="preserve"> </w:t>
      </w:r>
      <w:r>
        <w:rPr>
          <w:rFonts w:ascii="Times New Roman" w:hAnsi="Times New Roman" w:cs="Times New Roman"/>
          <w:lang w:val="ro-RO"/>
        </w:rPr>
        <w:t>nr.</w:t>
      </w:r>
      <w:r w:rsidR="00FB7313">
        <w:rPr>
          <w:rFonts w:ascii="Times New Roman" w:hAnsi="Times New Roman" w:cs="Times New Roman"/>
          <w:lang w:val="ro-RO"/>
        </w:rPr>
        <w:t xml:space="preserve"> 18</w:t>
      </w:r>
      <w:r>
        <w:rPr>
          <w:rFonts w:ascii="Times New Roman" w:hAnsi="Times New Roman" w:cs="Times New Roman"/>
          <w:lang w:val="ro-RO"/>
        </w:rPr>
        <w:t>/202</w:t>
      </w:r>
      <w:r w:rsidR="00FB7313">
        <w:rPr>
          <w:rFonts w:ascii="Times New Roman" w:hAnsi="Times New Roman" w:cs="Times New Roman"/>
          <w:lang w:val="ro-RO"/>
        </w:rPr>
        <w:t>5</w:t>
      </w:r>
      <w:r w:rsidR="000F75C3" w:rsidRPr="00522094">
        <w:rPr>
          <w:rFonts w:ascii="Times New Roman" w:hAnsi="Times New Roman" w:cs="Times New Roman"/>
          <w:lang w:val="en-US"/>
        </w:rPr>
        <w:t>;</w:t>
      </w:r>
    </w:p>
    <w:p w14:paraId="6C3D2DC7" w14:textId="297DE556" w:rsidR="00C11E9A" w:rsidRPr="00CA2EEB" w:rsidRDefault="00AF7EBB" w:rsidP="00AF7EBB">
      <w:pPr>
        <w:pStyle w:val="a8"/>
        <w:numPr>
          <w:ilvl w:val="0"/>
          <w:numId w:val="4"/>
        </w:numPr>
        <w:tabs>
          <w:tab w:val="left" w:pos="0"/>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Hotărârea Guvernului cu</w:t>
      </w:r>
      <w:r w:rsidRPr="00AF7EBB">
        <w:rPr>
          <w:rFonts w:ascii="Times New Roman" w:hAnsi="Times New Roman" w:cs="Times New Roman"/>
          <w:lang w:val="ro-RO"/>
        </w:rPr>
        <w:t xml:space="preserve"> privire la unele măsuri de asigurare a procesului</w:t>
      </w:r>
      <w:r>
        <w:rPr>
          <w:rFonts w:ascii="Times New Roman" w:hAnsi="Times New Roman" w:cs="Times New Roman"/>
          <w:lang w:val="ro-RO"/>
        </w:rPr>
        <w:t xml:space="preserve"> </w:t>
      </w:r>
      <w:r w:rsidRPr="00AF7EBB">
        <w:rPr>
          <w:rFonts w:ascii="Times New Roman" w:hAnsi="Times New Roman" w:cs="Times New Roman"/>
          <w:lang w:val="ro-RO"/>
        </w:rPr>
        <w:t>de expropriere pentru lucrările de construcție, reabilitare,</w:t>
      </w:r>
      <w:r>
        <w:rPr>
          <w:rFonts w:ascii="Times New Roman" w:hAnsi="Times New Roman" w:cs="Times New Roman"/>
          <w:lang w:val="ro-RO"/>
        </w:rPr>
        <w:t xml:space="preserve"> </w:t>
      </w:r>
      <w:r w:rsidRPr="00AF7EBB">
        <w:rPr>
          <w:rFonts w:ascii="Times New Roman" w:hAnsi="Times New Roman" w:cs="Times New Roman"/>
          <w:lang w:val="ro-RO"/>
        </w:rPr>
        <w:t>modernizare și extindere a unor drumuri naționale</w:t>
      </w:r>
      <w:r w:rsidRPr="00CA2EEB">
        <w:rPr>
          <w:rFonts w:ascii="Times New Roman" w:hAnsi="Times New Roman" w:cs="Times New Roman"/>
          <w:lang w:val="ro-RO"/>
        </w:rPr>
        <w:t xml:space="preserve"> nr. </w:t>
      </w:r>
      <w:r w:rsidR="00FB7313">
        <w:rPr>
          <w:rFonts w:ascii="Times New Roman" w:hAnsi="Times New Roman" w:cs="Times New Roman"/>
          <w:lang w:val="ro-RO"/>
        </w:rPr>
        <w:t>323</w:t>
      </w:r>
      <w:r>
        <w:rPr>
          <w:rFonts w:ascii="Times New Roman" w:hAnsi="Times New Roman" w:cs="Times New Roman"/>
          <w:lang w:val="ro-RO"/>
        </w:rPr>
        <w:t>/2024</w:t>
      </w:r>
      <w:r w:rsidR="000F75C3" w:rsidRPr="00522094">
        <w:rPr>
          <w:rFonts w:ascii="Times New Roman" w:hAnsi="Times New Roman" w:cs="Times New Roman"/>
          <w:lang w:val="it-IT"/>
        </w:rPr>
        <w:t>;</w:t>
      </w:r>
    </w:p>
    <w:p w14:paraId="053433FE" w14:textId="579BFB6B" w:rsidR="00231E44" w:rsidRPr="00CA2EEB" w:rsidRDefault="00297A69" w:rsidP="00AF7EBB">
      <w:pPr>
        <w:pStyle w:val="a8"/>
        <w:numPr>
          <w:ilvl w:val="0"/>
          <w:numId w:val="4"/>
        </w:numPr>
        <w:tabs>
          <w:tab w:val="left" w:pos="0"/>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Legea cu privire la activitatea de evaluare nr. 989 din 18.04.2002</w:t>
      </w:r>
    </w:p>
    <w:p w14:paraId="29B275E5" w14:textId="6535C925" w:rsidR="00297A69" w:rsidRPr="00CA2EEB" w:rsidRDefault="00297A69" w:rsidP="00AF7EBB">
      <w:pPr>
        <w:pStyle w:val="a8"/>
        <w:tabs>
          <w:tab w:val="left" w:pos="0"/>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Publicat: 16-07-2002 în Monitorul Oficial Nr. 102 art. 773</w:t>
      </w:r>
      <w:r w:rsidR="000F75C3" w:rsidRPr="000F75C3">
        <w:rPr>
          <w:rFonts w:ascii="Times New Roman" w:hAnsi="Times New Roman" w:cs="Times New Roman"/>
          <w:lang w:val="en-US"/>
        </w:rPr>
        <w:t>;</w:t>
      </w:r>
    </w:p>
    <w:p w14:paraId="6E5A7918" w14:textId="77777777" w:rsidR="00B82D0D" w:rsidRDefault="00B82D0D" w:rsidP="00AF7EBB">
      <w:pPr>
        <w:pStyle w:val="a8"/>
        <w:numPr>
          <w:ilvl w:val="0"/>
          <w:numId w:val="4"/>
        </w:numPr>
        <w:tabs>
          <w:tab w:val="left" w:pos="0"/>
          <w:tab w:val="left" w:pos="851"/>
        </w:tabs>
        <w:spacing w:after="0"/>
        <w:ind w:left="0" w:firstLine="567"/>
        <w:jc w:val="both"/>
        <w:rPr>
          <w:rFonts w:ascii="Times New Roman" w:hAnsi="Times New Roman" w:cs="Times New Roman"/>
          <w:lang w:val="ro-MD"/>
        </w:rPr>
      </w:pPr>
      <w:r>
        <w:rPr>
          <w:rFonts w:ascii="Times New Roman" w:hAnsi="Times New Roman" w:cs="Times New Roman"/>
          <w:lang w:val="ro-MD"/>
        </w:rPr>
        <w:t>Ordinul AGCC nr. 21/2025 cu privire la aprobarea Standardelor de evaluare</w:t>
      </w:r>
    </w:p>
    <w:p w14:paraId="1FE47AAB" w14:textId="5B727A50" w:rsidR="00B82D0D" w:rsidRPr="00122B7F" w:rsidRDefault="00B82D0D" w:rsidP="00AF7EBB">
      <w:pPr>
        <w:pStyle w:val="a8"/>
        <w:tabs>
          <w:tab w:val="left" w:pos="0"/>
          <w:tab w:val="left" w:pos="851"/>
        </w:tabs>
        <w:spacing w:after="0"/>
        <w:ind w:left="0" w:firstLine="567"/>
        <w:jc w:val="both"/>
        <w:rPr>
          <w:rFonts w:ascii="Times New Roman" w:hAnsi="Times New Roman" w:cs="Times New Roman"/>
          <w:lang w:val="en-US"/>
        </w:rPr>
      </w:pPr>
      <w:proofErr w:type="spellStart"/>
      <w:r w:rsidRPr="00122B7F">
        <w:rPr>
          <w:rFonts w:ascii="Times New Roman" w:hAnsi="Times New Roman" w:cs="Times New Roman"/>
          <w:lang w:val="en-US"/>
        </w:rPr>
        <w:t>Publicat</w:t>
      </w:r>
      <w:proofErr w:type="spellEnd"/>
      <w:r w:rsidRPr="00122B7F">
        <w:rPr>
          <w:rFonts w:ascii="Times New Roman" w:hAnsi="Times New Roman" w:cs="Times New Roman"/>
          <w:lang w:val="en-US"/>
        </w:rPr>
        <w:t xml:space="preserve"> : 06-03-2025 </w:t>
      </w:r>
      <w:proofErr w:type="spellStart"/>
      <w:r w:rsidRPr="00122B7F">
        <w:rPr>
          <w:rFonts w:ascii="Times New Roman" w:hAnsi="Times New Roman" w:cs="Times New Roman"/>
          <w:lang w:val="en-US"/>
        </w:rPr>
        <w:t>în</w:t>
      </w:r>
      <w:proofErr w:type="spellEnd"/>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Monitorul</w:t>
      </w:r>
      <w:proofErr w:type="spellEnd"/>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Oficial</w:t>
      </w:r>
      <w:proofErr w:type="spellEnd"/>
      <w:r w:rsidRPr="00122B7F">
        <w:rPr>
          <w:rFonts w:ascii="Times New Roman" w:hAnsi="Times New Roman" w:cs="Times New Roman"/>
          <w:lang w:val="en-US"/>
        </w:rPr>
        <w:t xml:space="preserve"> Nr. 108-110 art. 160</w:t>
      </w:r>
      <w:r w:rsidR="000F75C3" w:rsidRPr="000F75C3">
        <w:rPr>
          <w:rFonts w:ascii="Times New Roman" w:hAnsi="Times New Roman" w:cs="Times New Roman"/>
          <w:lang w:val="en-US"/>
        </w:rPr>
        <w:t>;</w:t>
      </w:r>
    </w:p>
    <w:p w14:paraId="1B42A9CC" w14:textId="77777777" w:rsidR="00B82D0D" w:rsidRDefault="00B82D0D" w:rsidP="00AF7EBB">
      <w:pPr>
        <w:pStyle w:val="a8"/>
        <w:numPr>
          <w:ilvl w:val="0"/>
          <w:numId w:val="4"/>
        </w:numPr>
        <w:tabs>
          <w:tab w:val="left" w:pos="0"/>
          <w:tab w:val="left" w:pos="851"/>
        </w:tabs>
        <w:spacing w:after="0"/>
        <w:ind w:left="0" w:firstLine="567"/>
        <w:jc w:val="both"/>
        <w:rPr>
          <w:rFonts w:ascii="Times New Roman" w:hAnsi="Times New Roman" w:cs="Times New Roman"/>
          <w:lang w:val="ro-MD"/>
        </w:rPr>
      </w:pPr>
      <w:r>
        <w:rPr>
          <w:rFonts w:ascii="Times New Roman" w:hAnsi="Times New Roman" w:cs="Times New Roman"/>
          <w:lang w:val="ro-MD"/>
        </w:rPr>
        <w:t>Ordinul AGCC nr. 59/2025 cu privire la aprobarea Ghidului de evaluare</w:t>
      </w:r>
    </w:p>
    <w:p w14:paraId="6778A902" w14:textId="3D949A66" w:rsidR="00B82D0D" w:rsidRPr="000F75C3" w:rsidRDefault="00B82D0D" w:rsidP="00AF7EBB">
      <w:pPr>
        <w:pStyle w:val="a8"/>
        <w:tabs>
          <w:tab w:val="left" w:pos="0"/>
          <w:tab w:val="left" w:pos="851"/>
        </w:tabs>
        <w:spacing w:after="0"/>
        <w:ind w:left="0" w:firstLine="567"/>
        <w:jc w:val="both"/>
        <w:rPr>
          <w:rFonts w:ascii="Times New Roman" w:hAnsi="Times New Roman" w:cs="Times New Roman"/>
          <w:lang w:val="en-US"/>
        </w:rPr>
      </w:pPr>
      <w:r w:rsidRPr="00122B7F">
        <w:rPr>
          <w:rFonts w:ascii="Times New Roman" w:hAnsi="Times New Roman" w:cs="Times New Roman"/>
          <w:lang w:val="ro-MD"/>
        </w:rPr>
        <w:t>Publicat : 27-06-2025 în Monitorul</w:t>
      </w:r>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Oficial</w:t>
      </w:r>
      <w:proofErr w:type="spellEnd"/>
      <w:r w:rsidRPr="00122B7F">
        <w:rPr>
          <w:rFonts w:ascii="Times New Roman" w:hAnsi="Times New Roman" w:cs="Times New Roman"/>
          <w:lang w:val="en-US"/>
        </w:rPr>
        <w:t xml:space="preserve"> Nr. 336-339 art. 512</w:t>
      </w:r>
      <w:r w:rsidR="000F75C3" w:rsidRPr="000F75C3">
        <w:rPr>
          <w:rFonts w:ascii="Times New Roman" w:hAnsi="Times New Roman" w:cs="Times New Roman"/>
          <w:lang w:val="en-US"/>
        </w:rPr>
        <w:t>.</w:t>
      </w:r>
    </w:p>
    <w:p w14:paraId="3EBB39D1" w14:textId="63DD637F" w:rsidR="00C11E9A" w:rsidRPr="00114258" w:rsidRDefault="00E860BC"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 xml:space="preserve">Etapele de </w:t>
      </w:r>
      <w:r w:rsidR="00CA2EEB">
        <w:rPr>
          <w:rFonts w:ascii="Times New Roman" w:hAnsi="Times New Roman" w:cs="Times New Roman"/>
          <w:b/>
          <w:bCs/>
          <w:lang w:val="ro-RO"/>
        </w:rPr>
        <w:t>realizare a procesului de evaluare</w:t>
      </w:r>
    </w:p>
    <w:p w14:paraId="2FA5D6A7" w14:textId="5C86C5CE" w:rsidR="006C2903" w:rsidRPr="00CA2EEB" w:rsidRDefault="008311DA" w:rsidP="000450A5">
      <w:pPr>
        <w:pStyle w:val="a8"/>
        <w:numPr>
          <w:ilvl w:val="0"/>
          <w:numId w:val="6"/>
        </w:numPr>
        <w:tabs>
          <w:tab w:val="left" w:pos="851"/>
        </w:tabs>
        <w:spacing w:after="0"/>
        <w:ind w:left="0" w:firstLine="567"/>
        <w:jc w:val="both"/>
        <w:rPr>
          <w:rFonts w:ascii="Times New Roman" w:hAnsi="Times New Roman" w:cs="Times New Roman"/>
          <w:lang w:val="ro-RO"/>
        </w:rPr>
      </w:pPr>
      <w:r>
        <w:rPr>
          <w:rFonts w:ascii="Times New Roman" w:hAnsi="Times New Roman" w:cs="Times New Roman"/>
          <w:lang w:val="ro-RO"/>
        </w:rPr>
        <w:t xml:space="preserve">Întocmirea raportului de evaluarea va fi realizat </w:t>
      </w:r>
      <w:r w:rsidR="006C2903" w:rsidRPr="00CA2EEB">
        <w:rPr>
          <w:rFonts w:ascii="Times New Roman" w:hAnsi="Times New Roman" w:cs="Times New Roman"/>
          <w:lang w:val="ro-RO"/>
        </w:rPr>
        <w:t>cu respectarea următoarelor etape</w:t>
      </w:r>
      <w:r>
        <w:rPr>
          <w:rFonts w:ascii="Times New Roman" w:hAnsi="Times New Roman" w:cs="Times New Roman"/>
          <w:lang w:val="ro-RO"/>
        </w:rPr>
        <w:t xml:space="preserve"> principale</w:t>
      </w:r>
      <w:r w:rsidR="006C2903" w:rsidRPr="00CA2EEB">
        <w:rPr>
          <w:rFonts w:ascii="Times New Roman" w:hAnsi="Times New Roman" w:cs="Times New Roman"/>
          <w:lang w:val="ro-RO"/>
        </w:rPr>
        <w:t>:</w:t>
      </w:r>
    </w:p>
    <w:p w14:paraId="08288256" w14:textId="40050E1E" w:rsidR="006C2903" w:rsidRPr="00CA2EEB" w:rsidRDefault="006B32E8" w:rsidP="000450A5">
      <w:pPr>
        <w:spacing w:after="0"/>
        <w:ind w:firstLine="567"/>
        <w:jc w:val="both"/>
        <w:rPr>
          <w:lang w:val="ro-RO"/>
        </w:rPr>
      </w:pPr>
      <w:r>
        <w:object w:dxaOrig="18481" w:dyaOrig="6240" w14:anchorId="2A7E28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151.5pt" o:ole="">
            <v:imagedata r:id="rId5" o:title=""/>
          </v:shape>
          <o:OLEObject Type="Embed" ProgID="Visio.Drawing.15" ShapeID="_x0000_i1025" DrawAspect="Content" ObjectID="_1835416145" r:id="rId6"/>
        </w:object>
      </w:r>
    </w:p>
    <w:p w14:paraId="5F748D50" w14:textId="6E23DCC4" w:rsidR="00260D85" w:rsidRPr="00CA2EEB" w:rsidRDefault="00260D85" w:rsidP="000450A5">
      <w:pPr>
        <w:spacing w:after="0"/>
        <w:ind w:hanging="426"/>
        <w:jc w:val="both"/>
        <w:rPr>
          <w:rFonts w:ascii="Times New Roman" w:hAnsi="Times New Roman" w:cs="Times New Roman"/>
          <w:lang w:val="ro-RO"/>
        </w:rPr>
      </w:pPr>
    </w:p>
    <w:p w14:paraId="1AEED6E9" w14:textId="6D8979C6" w:rsidR="00163341" w:rsidRDefault="00163341" w:rsidP="000450A5">
      <w:pPr>
        <w:pStyle w:val="a8"/>
        <w:numPr>
          <w:ilvl w:val="0"/>
          <w:numId w:val="1"/>
        </w:numPr>
        <w:spacing w:after="0"/>
        <w:ind w:left="0"/>
        <w:jc w:val="both"/>
        <w:rPr>
          <w:rFonts w:ascii="Times New Roman" w:hAnsi="Times New Roman" w:cs="Times New Roman"/>
          <w:b/>
          <w:bCs/>
          <w:lang w:val="ro-RO"/>
        </w:rPr>
      </w:pPr>
      <w:r>
        <w:rPr>
          <w:rFonts w:ascii="Times New Roman" w:hAnsi="Times New Roman" w:cs="Times New Roman"/>
          <w:b/>
          <w:bCs/>
          <w:lang w:val="ro-RO"/>
        </w:rPr>
        <w:t>Raportul de evaluare</w:t>
      </w:r>
    </w:p>
    <w:p w14:paraId="135D8CEE" w14:textId="7E84C778" w:rsidR="00B84282" w:rsidRDefault="00163341" w:rsidP="000450A5">
      <w:pPr>
        <w:pStyle w:val="a8"/>
        <w:spacing w:after="0"/>
        <w:ind w:left="0" w:firstLine="426"/>
        <w:jc w:val="both"/>
        <w:rPr>
          <w:rFonts w:ascii="Times New Roman" w:hAnsi="Times New Roman" w:cs="Times New Roman"/>
          <w:lang w:val="ro-RO"/>
        </w:rPr>
      </w:pPr>
      <w:r>
        <w:rPr>
          <w:rFonts w:ascii="Times New Roman" w:hAnsi="Times New Roman" w:cs="Times New Roman"/>
          <w:lang w:val="ro-RO"/>
        </w:rPr>
        <w:t>Raportul de evaluare va fi perfectat în conformitate cu legislația în vigoare</w:t>
      </w:r>
      <w:r w:rsidR="001E03B7">
        <w:rPr>
          <w:rFonts w:ascii="Times New Roman" w:hAnsi="Times New Roman" w:cs="Times New Roman"/>
          <w:lang w:val="ro-RO"/>
        </w:rPr>
        <w:t xml:space="preserve"> pe suport de hârtie și în format electronic</w:t>
      </w:r>
      <w:r w:rsidR="00BE26A9">
        <w:rPr>
          <w:rFonts w:ascii="Times New Roman" w:hAnsi="Times New Roman" w:cs="Times New Roman"/>
          <w:lang w:val="ro-RO"/>
        </w:rPr>
        <w:t xml:space="preserve"> pentru fiecare bun imobil evaluat</w:t>
      </w:r>
      <w:r w:rsidR="001E03B7">
        <w:rPr>
          <w:rFonts w:ascii="Times New Roman" w:hAnsi="Times New Roman" w:cs="Times New Roman"/>
          <w:lang w:val="ro-RO"/>
        </w:rPr>
        <w:t>.</w:t>
      </w:r>
      <w:r>
        <w:rPr>
          <w:rFonts w:ascii="Times New Roman" w:hAnsi="Times New Roman" w:cs="Times New Roman"/>
          <w:lang w:val="ro-RO"/>
        </w:rPr>
        <w:t xml:space="preserve"> </w:t>
      </w:r>
      <w:r w:rsidR="00256E7C">
        <w:rPr>
          <w:rFonts w:ascii="Times New Roman" w:hAnsi="Times New Roman" w:cs="Times New Roman"/>
          <w:lang w:val="ro-RO"/>
        </w:rPr>
        <w:t xml:space="preserve">Evaluatorul </w:t>
      </w:r>
      <w:r w:rsidR="0092158F">
        <w:rPr>
          <w:rFonts w:ascii="Times New Roman" w:hAnsi="Times New Roman" w:cs="Times New Roman"/>
          <w:lang w:val="ro-RO"/>
        </w:rPr>
        <w:t>garantează inspectarea bunului imobil</w:t>
      </w:r>
      <w:r w:rsidR="00B84282">
        <w:rPr>
          <w:rFonts w:ascii="Times New Roman" w:hAnsi="Times New Roman" w:cs="Times New Roman"/>
          <w:lang w:val="ro-RO"/>
        </w:rPr>
        <w:t xml:space="preserve"> în scopul descrierii detaliate a bunului imobil supus exproprierii, inclusiv caracteristicile tehnice, amplasarea, suprafața. Raportul de evaluare va conține datele și informațiile utilizate în procesul evaluării (documente cadastrale, date despre tranzacții similare, etc.), descrierea metodelor de evaluare utilizate </w:t>
      </w:r>
      <w:r w:rsidR="00706ECC">
        <w:rPr>
          <w:rFonts w:ascii="Times New Roman" w:hAnsi="Times New Roman" w:cs="Times New Roman"/>
          <w:lang w:val="ro-RO"/>
        </w:rPr>
        <w:t>ș</w:t>
      </w:r>
      <w:r w:rsidR="00B84282">
        <w:rPr>
          <w:rFonts w:ascii="Times New Roman" w:hAnsi="Times New Roman" w:cs="Times New Roman"/>
          <w:lang w:val="ro-RO"/>
        </w:rPr>
        <w:t xml:space="preserve">i justificarea alegerii acestora. </w:t>
      </w:r>
    </w:p>
    <w:p w14:paraId="68C0039E" w14:textId="77777777" w:rsidR="00B84282" w:rsidRDefault="00B84282" w:rsidP="000450A5">
      <w:pPr>
        <w:pStyle w:val="a8"/>
        <w:spacing w:after="0"/>
        <w:ind w:left="0" w:firstLine="426"/>
        <w:jc w:val="both"/>
        <w:rPr>
          <w:rFonts w:ascii="Times New Roman" w:hAnsi="Times New Roman" w:cs="Times New Roman"/>
          <w:lang w:val="ro-RO"/>
        </w:rPr>
      </w:pPr>
      <w:r>
        <w:rPr>
          <w:rFonts w:ascii="Times New Roman" w:hAnsi="Times New Roman" w:cs="Times New Roman"/>
          <w:lang w:val="ro-RO"/>
        </w:rPr>
        <w:t>Raportul de evaluare trebuie să reflecte distinct 3 valori:</w:t>
      </w:r>
    </w:p>
    <w:p w14:paraId="748483DD" w14:textId="77777777" w:rsidR="00B84282" w:rsidRPr="00B84282" w:rsidRDefault="00B84282"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t>Valoarea bunului integral – valoarea de piață a bunului imobil în întregime, înainte de expropriere;</w:t>
      </w:r>
    </w:p>
    <w:p w14:paraId="6C1733E1" w14:textId="512E349A" w:rsidR="00FB6321" w:rsidRPr="00FB6321" w:rsidRDefault="00B84282"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t>Valoarea porțiunii expropriate</w:t>
      </w:r>
      <w:r w:rsidR="00FB6321">
        <w:rPr>
          <w:rFonts w:ascii="Times New Roman" w:hAnsi="Times New Roman" w:cs="Times New Roman"/>
          <w:lang w:val="ro-RO"/>
        </w:rPr>
        <w:t xml:space="preserve"> (în cazul exproprierii unei porțiuni) – valoarea de piață a părții din bunul imobil care urmează a fi expropriată;</w:t>
      </w:r>
    </w:p>
    <w:p w14:paraId="72014037" w14:textId="1C2E943A" w:rsidR="00FB6321" w:rsidRPr="00FB6321" w:rsidRDefault="00FB6321"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lastRenderedPageBreak/>
        <w:t xml:space="preserve">Valoarea per ar/metru pătrat – valoarea de piață a unui </w:t>
      </w:r>
      <w:r w:rsidR="000F75C3" w:rsidRPr="000F75C3">
        <w:rPr>
          <w:rFonts w:ascii="Times New Roman" w:hAnsi="Times New Roman" w:cs="Times New Roman"/>
          <w:lang w:val="it-IT"/>
        </w:rPr>
        <w:t>ar</w:t>
      </w:r>
      <w:r w:rsidR="000F75C3">
        <w:rPr>
          <w:rFonts w:ascii="Times New Roman" w:hAnsi="Times New Roman" w:cs="Times New Roman"/>
          <w:lang w:val="it-IT"/>
        </w:rPr>
        <w:t>/</w:t>
      </w:r>
      <w:r>
        <w:rPr>
          <w:rFonts w:ascii="Times New Roman" w:hAnsi="Times New Roman" w:cs="Times New Roman"/>
          <w:lang w:val="ro-RO"/>
        </w:rPr>
        <w:t>metru pătrat.</w:t>
      </w:r>
    </w:p>
    <w:p w14:paraId="15DDE169" w14:textId="6690248B" w:rsidR="00163341" w:rsidRPr="00FB6321" w:rsidRDefault="00FB6321" w:rsidP="000450A5">
      <w:pPr>
        <w:spacing w:after="0"/>
        <w:ind w:firstLine="426"/>
        <w:jc w:val="both"/>
        <w:rPr>
          <w:rFonts w:ascii="Times New Roman" w:hAnsi="Times New Roman" w:cs="Times New Roman"/>
          <w:b/>
          <w:bCs/>
          <w:lang w:val="ro-RO"/>
        </w:rPr>
      </w:pPr>
      <w:r>
        <w:rPr>
          <w:rFonts w:ascii="Times New Roman" w:hAnsi="Times New Roman" w:cs="Times New Roman"/>
          <w:lang w:val="ro-RO"/>
        </w:rPr>
        <w:t>Raportul de evaluare trebuie să fie obiectiv și fundamentat pe date și informații relevante. Evaluatorul trebuie să utilizeze metode de evaluare adecvate și să justifice concluziile sale. Este important ca evaluatorul să respecte toate cerințele legale și profesionale la întocmirea raportului de evaluare, pentru a asigura un proces de expropriere corect și echitabil.</w:t>
      </w:r>
      <w:r w:rsidRPr="00FB6321">
        <w:rPr>
          <w:rFonts w:ascii="Times New Roman" w:hAnsi="Times New Roman" w:cs="Times New Roman"/>
          <w:lang w:val="ro-RO"/>
        </w:rPr>
        <w:t xml:space="preserve">  </w:t>
      </w:r>
      <w:r w:rsidR="0092158F" w:rsidRPr="00FB6321">
        <w:rPr>
          <w:rFonts w:ascii="Times New Roman" w:hAnsi="Times New Roman" w:cs="Times New Roman"/>
          <w:lang w:val="ro-RO"/>
        </w:rPr>
        <w:t xml:space="preserve"> </w:t>
      </w:r>
    </w:p>
    <w:p w14:paraId="415713A9" w14:textId="41F93C07" w:rsidR="0000605B" w:rsidRDefault="0000605B" w:rsidP="000450A5">
      <w:pPr>
        <w:pStyle w:val="a8"/>
        <w:numPr>
          <w:ilvl w:val="0"/>
          <w:numId w:val="1"/>
        </w:numPr>
        <w:spacing w:after="0"/>
        <w:ind w:left="0"/>
        <w:jc w:val="both"/>
        <w:rPr>
          <w:rFonts w:ascii="Times New Roman" w:hAnsi="Times New Roman" w:cs="Times New Roman"/>
          <w:b/>
          <w:bCs/>
          <w:lang w:val="ro-RO"/>
        </w:rPr>
      </w:pPr>
      <w:r>
        <w:rPr>
          <w:rFonts w:ascii="Times New Roman" w:hAnsi="Times New Roman" w:cs="Times New Roman"/>
          <w:b/>
          <w:bCs/>
          <w:lang w:val="ro-RO"/>
        </w:rPr>
        <w:t>Termenul de prestare a serviciului</w:t>
      </w:r>
    </w:p>
    <w:p w14:paraId="29AA88D3" w14:textId="017EC6F2" w:rsidR="00A05C7B" w:rsidRPr="0000605B" w:rsidRDefault="0000605B" w:rsidP="00334727">
      <w:pPr>
        <w:pStyle w:val="a8"/>
        <w:spacing w:after="0"/>
        <w:ind w:left="0" w:firstLine="567"/>
        <w:jc w:val="both"/>
        <w:rPr>
          <w:rFonts w:ascii="Times New Roman" w:hAnsi="Times New Roman" w:cs="Times New Roman"/>
          <w:lang w:val="ro-RO"/>
        </w:rPr>
      </w:pPr>
      <w:r>
        <w:rPr>
          <w:rFonts w:ascii="Times New Roman" w:hAnsi="Times New Roman" w:cs="Times New Roman"/>
          <w:lang w:val="ro-RO"/>
        </w:rPr>
        <w:t xml:space="preserve">Rapoartele de evaluare vor fi perfectate în termen de </w:t>
      </w:r>
      <w:r w:rsidR="00FB7313">
        <w:rPr>
          <w:rFonts w:ascii="Times New Roman" w:hAnsi="Times New Roman" w:cs="Times New Roman"/>
          <w:color w:val="FF0000"/>
          <w:lang w:val="ro-RO"/>
        </w:rPr>
        <w:t>30</w:t>
      </w:r>
      <w:r w:rsidRPr="00B958CA">
        <w:rPr>
          <w:rFonts w:ascii="Times New Roman" w:hAnsi="Times New Roman" w:cs="Times New Roman"/>
          <w:color w:val="FF0000"/>
          <w:lang w:val="ro-RO"/>
        </w:rPr>
        <w:t xml:space="preserve"> </w:t>
      </w:r>
      <w:r>
        <w:rPr>
          <w:rFonts w:ascii="Times New Roman" w:hAnsi="Times New Roman" w:cs="Times New Roman"/>
          <w:lang w:val="ro-RO"/>
        </w:rPr>
        <w:t xml:space="preserve">de zile. Termenul începe a curge din </w:t>
      </w:r>
      <w:r w:rsidR="00A05C7B">
        <w:rPr>
          <w:rFonts w:ascii="Times New Roman" w:hAnsi="Times New Roman" w:cs="Times New Roman"/>
          <w:lang w:val="ro-RO"/>
        </w:rPr>
        <w:t xml:space="preserve">ziua ulterioară a </w:t>
      </w:r>
      <w:r>
        <w:rPr>
          <w:rFonts w:ascii="Times New Roman" w:hAnsi="Times New Roman" w:cs="Times New Roman"/>
          <w:lang w:val="ro-RO"/>
        </w:rPr>
        <w:t>dat</w:t>
      </w:r>
      <w:r w:rsidR="00A05C7B">
        <w:rPr>
          <w:rFonts w:ascii="Times New Roman" w:hAnsi="Times New Roman" w:cs="Times New Roman"/>
          <w:lang w:val="ro-RO"/>
        </w:rPr>
        <w:t>ei</w:t>
      </w:r>
      <w:r>
        <w:rPr>
          <w:rFonts w:ascii="Times New Roman" w:hAnsi="Times New Roman" w:cs="Times New Roman"/>
          <w:lang w:val="ro-RO"/>
        </w:rPr>
        <w:t xml:space="preserve"> semnării contractului de prestări servicii </w:t>
      </w:r>
      <w:r w:rsidR="00A05C7B">
        <w:rPr>
          <w:rFonts w:ascii="Times New Roman" w:hAnsi="Times New Roman" w:cs="Times New Roman"/>
          <w:lang w:val="ro-RO"/>
        </w:rPr>
        <w:t>de evaluare pentru bunurile solicitate.</w:t>
      </w:r>
    </w:p>
    <w:p w14:paraId="69D001FA" w14:textId="05D3A895" w:rsidR="00261977" w:rsidRPr="00CA2EEB" w:rsidRDefault="00261977" w:rsidP="000450A5">
      <w:pPr>
        <w:pStyle w:val="a8"/>
        <w:numPr>
          <w:ilvl w:val="0"/>
          <w:numId w:val="1"/>
        </w:numPr>
        <w:spacing w:after="0"/>
        <w:ind w:left="0"/>
        <w:jc w:val="both"/>
        <w:rPr>
          <w:rFonts w:ascii="Times New Roman" w:hAnsi="Times New Roman" w:cs="Times New Roman"/>
          <w:b/>
          <w:bCs/>
          <w:lang w:val="ro-RO"/>
        </w:rPr>
      </w:pPr>
      <w:r w:rsidRPr="00CA2EEB">
        <w:rPr>
          <w:rFonts w:ascii="Times New Roman" w:hAnsi="Times New Roman" w:cs="Times New Roman"/>
          <w:b/>
          <w:bCs/>
          <w:lang w:val="ro-RO"/>
        </w:rPr>
        <w:t>Criterii de eligibilitate</w:t>
      </w:r>
    </w:p>
    <w:p w14:paraId="619F835F" w14:textId="77777777"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Experiența profesională:</w:t>
      </w:r>
    </w:p>
    <w:p w14:paraId="64C7D52C" w14:textId="5CA8E129" w:rsidR="00C425E9" w:rsidRPr="00CA2EEB" w:rsidRDefault="00C425E9" w:rsidP="000450A5">
      <w:pPr>
        <w:pStyle w:val="a8"/>
        <w:spacing w:after="0"/>
        <w:ind w:left="0"/>
        <w:rPr>
          <w:rFonts w:ascii="Times New Roman" w:hAnsi="Times New Roman" w:cs="Times New Roman"/>
          <w:lang w:val="ro-RO"/>
        </w:rPr>
      </w:pPr>
      <w:r w:rsidRPr="00CA2EEB">
        <w:rPr>
          <w:rFonts w:ascii="Times New Roman" w:hAnsi="Times New Roman" w:cs="Times New Roman"/>
          <w:lang w:val="ro-RO"/>
        </w:rPr>
        <w:t xml:space="preserve">1.  Ofertantul trebuie să demonstreze o experiență </w:t>
      </w:r>
      <w:r w:rsidR="009E12BE">
        <w:rPr>
          <w:rFonts w:ascii="Times New Roman" w:hAnsi="Times New Roman" w:cs="Times New Roman"/>
          <w:lang w:val="ro-RO"/>
        </w:rPr>
        <w:t xml:space="preserve">similară </w:t>
      </w:r>
      <w:r w:rsidRPr="00CA2EEB">
        <w:rPr>
          <w:rFonts w:ascii="Times New Roman" w:hAnsi="Times New Roman" w:cs="Times New Roman"/>
          <w:lang w:val="ro-RO"/>
        </w:rPr>
        <w:t>minimă de 3 ani</w:t>
      </w:r>
      <w:r w:rsidR="009E12BE">
        <w:rPr>
          <w:rFonts w:ascii="Times New Roman" w:hAnsi="Times New Roman" w:cs="Times New Roman"/>
          <w:lang w:val="ro-RO"/>
        </w:rPr>
        <w:t xml:space="preserve"> de activitate a personalului angajat</w:t>
      </w:r>
      <w:r w:rsidRPr="00CA2EEB">
        <w:rPr>
          <w:rFonts w:ascii="Times New Roman" w:hAnsi="Times New Roman" w:cs="Times New Roman"/>
          <w:lang w:val="ro-RO"/>
        </w:rPr>
        <w:t>;</w:t>
      </w:r>
    </w:p>
    <w:p w14:paraId="2B2B647D" w14:textId="24485AEC" w:rsidR="00C425E9" w:rsidRDefault="00C425E9" w:rsidP="000450A5">
      <w:pPr>
        <w:pStyle w:val="a8"/>
        <w:numPr>
          <w:ilvl w:val="0"/>
          <w:numId w:val="6"/>
        </w:numPr>
        <w:spacing w:after="0"/>
        <w:ind w:left="0" w:firstLine="0"/>
        <w:rPr>
          <w:rFonts w:ascii="Times New Roman" w:hAnsi="Times New Roman" w:cs="Times New Roman"/>
          <w:lang w:val="ro-RO"/>
        </w:rPr>
      </w:pPr>
      <w:r w:rsidRPr="00CA2EEB">
        <w:rPr>
          <w:rFonts w:ascii="Times New Roman" w:hAnsi="Times New Roman" w:cs="Times New Roman"/>
          <w:lang w:val="ro-RO"/>
        </w:rPr>
        <w:t xml:space="preserve">Ofertantul trebuie să </w:t>
      </w:r>
      <w:r w:rsidR="00706ECC">
        <w:rPr>
          <w:rFonts w:ascii="Times New Roman" w:hAnsi="Times New Roman" w:cs="Times New Roman"/>
          <w:lang w:val="ro-RO"/>
        </w:rPr>
        <w:t>dețină</w:t>
      </w:r>
      <w:r w:rsidRPr="00CA2EEB">
        <w:rPr>
          <w:rFonts w:ascii="Times New Roman" w:hAnsi="Times New Roman" w:cs="Times New Roman"/>
          <w:lang w:val="ro-RO"/>
        </w:rPr>
        <w:t xml:space="preserve"> un portofoliu de proiecte similare finalizate cu succes;</w:t>
      </w:r>
    </w:p>
    <w:p w14:paraId="28505CCD" w14:textId="6A09B8E7" w:rsidR="00A92EF0" w:rsidRDefault="00A92EF0" w:rsidP="000450A5">
      <w:pPr>
        <w:pStyle w:val="a8"/>
        <w:numPr>
          <w:ilvl w:val="0"/>
          <w:numId w:val="6"/>
        </w:numPr>
        <w:spacing w:after="0"/>
        <w:ind w:left="0" w:firstLine="0"/>
        <w:jc w:val="both"/>
        <w:rPr>
          <w:rFonts w:ascii="Times New Roman" w:hAnsi="Times New Roman" w:cs="Times New Roman"/>
          <w:lang w:val="ro-RO"/>
        </w:rPr>
      </w:pPr>
      <w:r>
        <w:rPr>
          <w:rFonts w:ascii="Times New Roman" w:hAnsi="Times New Roman" w:cs="Times New Roman"/>
          <w:lang w:val="ro-RO"/>
        </w:rPr>
        <w:t>Întreprinderea de evaluare și evaluatorul certificat să dețină reputație bună pe piața serviciilor de evaluare, să nu fie avertizați privind calitatea nesatisfăcătoare a rapoartelor de evaluare sau retrase certificatele de calificare a evaluatorilor pe motivul privind calitatea nesatisfăcătoare a rapoartelor de evaluare din partea entităților de profil și care pe parcursul activității au prezentat rapoarte de evaluare asupra cărora au fost depistate neconformități asupra standardelor de evaluare, legislației în domeniu.</w:t>
      </w:r>
    </w:p>
    <w:p w14:paraId="4E2C7406" w14:textId="2141F24E" w:rsidR="0005530B" w:rsidRDefault="0005530B" w:rsidP="000450A5">
      <w:pPr>
        <w:pStyle w:val="a8"/>
        <w:numPr>
          <w:ilvl w:val="0"/>
          <w:numId w:val="6"/>
        </w:numPr>
        <w:spacing w:after="0"/>
        <w:ind w:left="0" w:firstLine="0"/>
        <w:jc w:val="both"/>
        <w:rPr>
          <w:rFonts w:ascii="Times New Roman" w:hAnsi="Times New Roman" w:cs="Times New Roman"/>
          <w:lang w:val="ro-RO"/>
        </w:rPr>
      </w:pPr>
      <w:r>
        <w:rPr>
          <w:rFonts w:ascii="Times New Roman" w:hAnsi="Times New Roman" w:cs="Times New Roman"/>
          <w:lang w:val="ro-RO"/>
        </w:rPr>
        <w:t>Nu se regăsește în lista de interdicție a operatorilor economici, plasată pe pagina web a Agenției Achiziții Publice.</w:t>
      </w:r>
    </w:p>
    <w:p w14:paraId="0721E2EB" w14:textId="30C809C8" w:rsidR="00A92EF0" w:rsidRPr="00CA2EEB" w:rsidRDefault="00BE26A9" w:rsidP="000450A5">
      <w:pPr>
        <w:pStyle w:val="a8"/>
        <w:numPr>
          <w:ilvl w:val="0"/>
          <w:numId w:val="6"/>
        </w:numPr>
        <w:spacing w:after="0"/>
        <w:ind w:left="0" w:firstLine="0"/>
        <w:rPr>
          <w:rFonts w:ascii="Times New Roman" w:hAnsi="Times New Roman" w:cs="Times New Roman"/>
          <w:lang w:val="ro-RO"/>
        </w:rPr>
      </w:pPr>
      <w:r>
        <w:rPr>
          <w:rFonts w:ascii="Times New Roman" w:hAnsi="Times New Roman" w:cs="Times New Roman"/>
          <w:lang w:val="ro-RO"/>
        </w:rPr>
        <w:t>Nu are restanțe față de bugetul public național, cu excepția cazului când acesta beneficiază de eșalonări sau alte facilități (acestea din urmă vor fi documentate în modul corespunzător).</w:t>
      </w:r>
    </w:p>
    <w:p w14:paraId="5D8D3139" w14:textId="7DD17727"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Personal calificat:</w:t>
      </w:r>
    </w:p>
    <w:p w14:paraId="0CA64867" w14:textId="703CB6EA" w:rsidR="00C425E9" w:rsidRPr="00CA2EEB" w:rsidRDefault="00C425E9" w:rsidP="000450A5">
      <w:pPr>
        <w:pStyle w:val="a8"/>
        <w:spacing w:after="0"/>
        <w:ind w:left="0"/>
        <w:rPr>
          <w:rFonts w:ascii="Times New Roman" w:hAnsi="Times New Roman" w:cs="Times New Roman"/>
          <w:lang w:val="ro-RO"/>
        </w:rPr>
      </w:pPr>
      <w:r w:rsidRPr="00CA2EEB">
        <w:rPr>
          <w:rFonts w:ascii="Times New Roman" w:hAnsi="Times New Roman" w:cs="Times New Roman"/>
          <w:lang w:val="ro-RO"/>
        </w:rPr>
        <w:t xml:space="preserve">1.  Ofertantul trebuie să dispună de minim un </w:t>
      </w:r>
      <w:r w:rsidR="00BE26A9">
        <w:rPr>
          <w:rFonts w:ascii="Times New Roman" w:hAnsi="Times New Roman" w:cs="Times New Roman"/>
          <w:lang w:val="ro-RO"/>
        </w:rPr>
        <w:t>evaluator</w:t>
      </w:r>
      <w:r w:rsidRPr="00CA2EEB">
        <w:rPr>
          <w:rFonts w:ascii="Times New Roman" w:hAnsi="Times New Roman" w:cs="Times New Roman"/>
          <w:lang w:val="ro-RO"/>
        </w:rPr>
        <w:t xml:space="preserve"> certificat;</w:t>
      </w:r>
    </w:p>
    <w:p w14:paraId="62345216" w14:textId="4B58168E" w:rsidR="00C425E9" w:rsidRDefault="00C425E9" w:rsidP="000450A5">
      <w:pPr>
        <w:pStyle w:val="a8"/>
        <w:numPr>
          <w:ilvl w:val="0"/>
          <w:numId w:val="24"/>
        </w:numPr>
        <w:spacing w:after="0"/>
        <w:ind w:left="0" w:firstLine="0"/>
        <w:rPr>
          <w:rFonts w:ascii="Times New Roman" w:hAnsi="Times New Roman" w:cs="Times New Roman"/>
          <w:lang w:val="ro-RO"/>
        </w:rPr>
      </w:pPr>
      <w:r w:rsidRPr="00CA2EEB">
        <w:rPr>
          <w:rFonts w:ascii="Times New Roman" w:hAnsi="Times New Roman" w:cs="Times New Roman"/>
          <w:lang w:val="ro-RO"/>
        </w:rPr>
        <w:t xml:space="preserve">Ofertantul va prezenta copia Certificatului de calificare a </w:t>
      </w:r>
      <w:r w:rsidR="00BE26A9">
        <w:rPr>
          <w:rFonts w:ascii="Times New Roman" w:hAnsi="Times New Roman" w:cs="Times New Roman"/>
          <w:lang w:val="ro-RO"/>
        </w:rPr>
        <w:t>evaluatorului</w:t>
      </w:r>
      <w:r w:rsidRPr="00CA2EEB">
        <w:rPr>
          <w:rFonts w:ascii="Times New Roman" w:hAnsi="Times New Roman" w:cs="Times New Roman"/>
          <w:lang w:val="ro-RO"/>
        </w:rPr>
        <w:t xml:space="preserve"> valabil pentru toata perioada contractului;</w:t>
      </w:r>
    </w:p>
    <w:p w14:paraId="6628A0FE" w14:textId="7CC39D7F" w:rsidR="00175076" w:rsidRPr="00CA2EEB" w:rsidRDefault="00175076" w:rsidP="000450A5">
      <w:pPr>
        <w:pStyle w:val="a8"/>
        <w:numPr>
          <w:ilvl w:val="0"/>
          <w:numId w:val="24"/>
        </w:numPr>
        <w:spacing w:after="0"/>
        <w:ind w:left="0" w:firstLine="0"/>
        <w:rPr>
          <w:rFonts w:ascii="Times New Roman" w:hAnsi="Times New Roman" w:cs="Times New Roman"/>
          <w:lang w:val="ro-RO"/>
        </w:rPr>
      </w:pPr>
      <w:r w:rsidRPr="00175076">
        <w:rPr>
          <w:rFonts w:ascii="Times New Roman" w:hAnsi="Times New Roman" w:cs="Times New Roman"/>
          <w:lang w:val="it-IT"/>
        </w:rPr>
        <w:t>Evaluatorul va declar</w:t>
      </w:r>
      <w:r>
        <w:rPr>
          <w:rFonts w:ascii="Times New Roman" w:hAnsi="Times New Roman" w:cs="Times New Roman"/>
          <w:lang w:val="it-IT"/>
        </w:rPr>
        <w:t>a</w:t>
      </w:r>
      <w:r w:rsidRPr="00175076">
        <w:rPr>
          <w:rFonts w:ascii="Times New Roman" w:hAnsi="Times New Roman" w:cs="Times New Roman"/>
          <w:lang w:val="it-IT"/>
        </w:rPr>
        <w:t xml:space="preserve"> pe propria răspundere că nu se află în nicio situație de conflict de interese</w:t>
      </w:r>
      <w:r>
        <w:rPr>
          <w:rFonts w:ascii="Times New Roman" w:hAnsi="Times New Roman" w:cs="Times New Roman"/>
          <w:lang w:val="ro-RO"/>
        </w:rPr>
        <w:t>.</w:t>
      </w:r>
    </w:p>
    <w:p w14:paraId="7A1C9B6C" w14:textId="68BFBB2C"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Capacitate tehnică:</w:t>
      </w:r>
    </w:p>
    <w:p w14:paraId="368367A9" w14:textId="1AD3DADD" w:rsidR="00C425E9" w:rsidRPr="009E12BE" w:rsidRDefault="009E12BE" w:rsidP="000450A5">
      <w:pPr>
        <w:spacing w:after="0"/>
        <w:ind w:firstLine="426"/>
        <w:rPr>
          <w:rFonts w:ascii="Times New Roman" w:hAnsi="Times New Roman" w:cs="Times New Roman"/>
          <w:lang w:val="ro-RO"/>
        </w:rPr>
      </w:pPr>
      <w:r>
        <w:rPr>
          <w:rFonts w:ascii="Times New Roman" w:hAnsi="Times New Roman" w:cs="Times New Roman"/>
          <w:lang w:val="ro-RO"/>
        </w:rPr>
        <w:t>Ofertantul t</w:t>
      </w:r>
      <w:r w:rsidRPr="009E12BE">
        <w:rPr>
          <w:rFonts w:ascii="Times New Roman" w:hAnsi="Times New Roman" w:cs="Times New Roman"/>
          <w:lang w:val="ro-RO"/>
        </w:rPr>
        <w:t>rebuie să demonstreze că are capacitatea administrativă și logistică necesară pentru a realiza evaluarea în mod eficient și în termenele stabilite</w:t>
      </w:r>
      <w:r>
        <w:rPr>
          <w:rFonts w:ascii="Times New Roman" w:hAnsi="Times New Roman" w:cs="Times New Roman"/>
          <w:lang w:val="ro-RO"/>
        </w:rPr>
        <w:t>, deținerea software specializat</w:t>
      </w:r>
      <w:r w:rsidR="00175076">
        <w:rPr>
          <w:rFonts w:ascii="Times New Roman" w:hAnsi="Times New Roman" w:cs="Times New Roman"/>
          <w:lang w:val="ro-RO"/>
        </w:rPr>
        <w:t>, accese la baze de date relevante.</w:t>
      </w:r>
    </w:p>
    <w:p w14:paraId="5486A391" w14:textId="77777777" w:rsidR="00C425E9" w:rsidRPr="000450A5" w:rsidRDefault="00C425E9" w:rsidP="000450A5">
      <w:pPr>
        <w:spacing w:after="0"/>
        <w:rPr>
          <w:rFonts w:ascii="Times New Roman" w:hAnsi="Times New Roman" w:cs="Times New Roman"/>
          <w:lang w:val="ro-RO"/>
        </w:rPr>
      </w:pPr>
    </w:p>
    <w:p w14:paraId="5D8A6139" w14:textId="3D3B8605" w:rsidR="000A1D09" w:rsidRPr="00365E53" w:rsidRDefault="000A1D09" w:rsidP="000450A5">
      <w:pPr>
        <w:spacing w:after="0"/>
        <w:rPr>
          <w:rFonts w:ascii="Times New Roman" w:hAnsi="Times New Roman" w:cs="Times New Roman"/>
          <w:lang w:val="ro-MD"/>
        </w:rPr>
        <w:sectPr w:rsidR="000A1D09" w:rsidRPr="00365E53" w:rsidSect="00C4004B">
          <w:pgSz w:w="11906" w:h="16838"/>
          <w:pgMar w:top="426" w:right="850" w:bottom="567" w:left="1701" w:header="708" w:footer="708" w:gutter="0"/>
          <w:cols w:space="708"/>
          <w:docGrid w:linePitch="360"/>
        </w:sectPr>
      </w:pPr>
    </w:p>
    <w:p w14:paraId="582E153D" w14:textId="3D7069A6" w:rsidR="00B82D0D" w:rsidRDefault="004B3EC3" w:rsidP="000450A5">
      <w:pPr>
        <w:spacing w:after="0"/>
        <w:rPr>
          <w:rFonts w:ascii="Times New Roman" w:hAnsi="Times New Roman" w:cs="Times New Roman"/>
          <w:lang w:val="ro-RO"/>
        </w:rPr>
      </w:pPr>
      <w:r w:rsidRPr="00CA2EEB">
        <w:rPr>
          <w:rFonts w:ascii="Times New Roman" w:hAnsi="Times New Roman" w:cs="Times New Roman"/>
          <w:lang w:val="ro-RO"/>
        </w:rPr>
        <w:lastRenderedPageBreak/>
        <w:t xml:space="preserve"> </w:t>
      </w:r>
      <w:r w:rsidR="00F406C0" w:rsidRPr="00CA2EEB">
        <w:rPr>
          <w:rFonts w:ascii="Times New Roman" w:hAnsi="Times New Roman" w:cs="Times New Roman"/>
          <w:lang w:val="ro-RO"/>
        </w:rPr>
        <w:t xml:space="preserve">Anexa 1. </w:t>
      </w:r>
      <w:r w:rsidR="00B82D0D" w:rsidRPr="00CA2EEB">
        <w:rPr>
          <w:rFonts w:ascii="Times New Roman" w:hAnsi="Times New Roman" w:cs="Times New Roman"/>
          <w:lang w:val="ro-RO"/>
        </w:rPr>
        <w:t>Volumul estimativ de lucrări cadastrale</w:t>
      </w:r>
      <w:r w:rsidR="00B82D0D">
        <w:rPr>
          <w:rFonts w:ascii="Times New Roman" w:hAnsi="Times New Roman" w:cs="Times New Roman"/>
          <w:lang w:val="ro-RO"/>
        </w:rPr>
        <w:t xml:space="preserve"> pentru </w:t>
      </w:r>
      <w:r w:rsidR="00FB7313" w:rsidRPr="00FB7313">
        <w:rPr>
          <w:rFonts w:ascii="Times New Roman" w:hAnsi="Times New Roman" w:cs="Times New Roman"/>
          <w:lang w:val="ro-RO"/>
        </w:rPr>
        <w:t xml:space="preserve">R34 </w:t>
      </w:r>
      <w:proofErr w:type="spellStart"/>
      <w:r w:rsidR="00FB7313" w:rsidRPr="00FB7313">
        <w:rPr>
          <w:rFonts w:ascii="Times New Roman" w:hAnsi="Times New Roman" w:cs="Times New Roman"/>
          <w:lang w:val="ro-RO"/>
        </w:rPr>
        <w:t>Hîncești</w:t>
      </w:r>
      <w:proofErr w:type="spellEnd"/>
      <w:r w:rsidR="00FB7313" w:rsidRPr="00FB7313">
        <w:rPr>
          <w:rFonts w:ascii="Times New Roman" w:hAnsi="Times New Roman" w:cs="Times New Roman"/>
          <w:lang w:val="ro-RO"/>
        </w:rPr>
        <w:t xml:space="preserve"> – Leova – Cahul – Giurgiulești (sectorul </w:t>
      </w:r>
      <w:proofErr w:type="spellStart"/>
      <w:r w:rsidR="00FB7313" w:rsidRPr="00FB7313">
        <w:rPr>
          <w:rFonts w:ascii="Times New Roman" w:hAnsi="Times New Roman" w:cs="Times New Roman"/>
          <w:lang w:val="ro-RO"/>
        </w:rPr>
        <w:t>Hîncești</w:t>
      </w:r>
      <w:proofErr w:type="spellEnd"/>
      <w:r w:rsidR="00FB7313" w:rsidRPr="00FB7313">
        <w:rPr>
          <w:rFonts w:ascii="Times New Roman" w:hAnsi="Times New Roman" w:cs="Times New Roman"/>
          <w:lang w:val="ro-RO"/>
        </w:rPr>
        <w:t xml:space="preserve"> – Cantemir)</w:t>
      </w:r>
      <w:r w:rsidR="00FA5D11" w:rsidRPr="00AF7EBB">
        <w:rPr>
          <w:rFonts w:ascii="Times New Roman" w:hAnsi="Times New Roman" w:cs="Times New Roman"/>
          <w:lang w:val="ro-RO"/>
        </w:rPr>
        <w:t>, cu punctul de trecere a frontierei și infrastructura conexă</w:t>
      </w:r>
    </w:p>
    <w:tbl>
      <w:tblPr>
        <w:tblStyle w:val="af3"/>
        <w:tblW w:w="0" w:type="auto"/>
        <w:tblLook w:val="04A0" w:firstRow="1" w:lastRow="0" w:firstColumn="1" w:lastColumn="0" w:noHBand="0" w:noVBand="1"/>
      </w:tblPr>
      <w:tblGrid>
        <w:gridCol w:w="789"/>
        <w:gridCol w:w="1701"/>
        <w:gridCol w:w="6379"/>
        <w:gridCol w:w="1276"/>
        <w:gridCol w:w="2126"/>
        <w:gridCol w:w="1975"/>
      </w:tblGrid>
      <w:tr w:rsidR="00B82D0D" w:rsidRPr="00CA2EEB" w14:paraId="7FE93C16" w14:textId="77777777" w:rsidTr="000F75C3">
        <w:tc>
          <w:tcPr>
            <w:tcW w:w="789" w:type="dxa"/>
            <w:shd w:val="clear" w:color="auto" w:fill="F2F2F2" w:themeFill="background1" w:themeFillShade="F2"/>
          </w:tcPr>
          <w:p w14:paraId="72CBA820"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w:t>
            </w:r>
          </w:p>
          <w:p w14:paraId="09FDD46E"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etapei</w:t>
            </w:r>
          </w:p>
        </w:tc>
        <w:tc>
          <w:tcPr>
            <w:tcW w:w="1701" w:type="dxa"/>
            <w:shd w:val="clear" w:color="auto" w:fill="F2F2F2" w:themeFill="background1" w:themeFillShade="F2"/>
          </w:tcPr>
          <w:p w14:paraId="69CB3CBA"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Localitatea</w:t>
            </w:r>
          </w:p>
        </w:tc>
        <w:tc>
          <w:tcPr>
            <w:tcW w:w="6379" w:type="dxa"/>
            <w:shd w:val="clear" w:color="auto" w:fill="F2F2F2" w:themeFill="background1" w:themeFillShade="F2"/>
          </w:tcPr>
          <w:p w14:paraId="34E59153"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Tipul lucrării</w:t>
            </w:r>
          </w:p>
        </w:tc>
        <w:tc>
          <w:tcPr>
            <w:tcW w:w="1276" w:type="dxa"/>
            <w:shd w:val="clear" w:color="auto" w:fill="F2F2F2" w:themeFill="background1" w:themeFillShade="F2"/>
          </w:tcPr>
          <w:p w14:paraId="6604EA40"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Volum estimativ</w:t>
            </w:r>
          </w:p>
        </w:tc>
        <w:tc>
          <w:tcPr>
            <w:tcW w:w="2126" w:type="dxa"/>
            <w:shd w:val="clear" w:color="auto" w:fill="F2F2F2" w:themeFill="background1" w:themeFillShade="F2"/>
          </w:tcPr>
          <w:p w14:paraId="659B95EE"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Termenul de predare a lucrărilor</w:t>
            </w:r>
          </w:p>
        </w:tc>
        <w:tc>
          <w:tcPr>
            <w:tcW w:w="1975" w:type="dxa"/>
            <w:shd w:val="clear" w:color="auto" w:fill="F2F2F2" w:themeFill="background1" w:themeFillShade="F2"/>
          </w:tcPr>
          <w:p w14:paraId="1CD3AEE5"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Preț oferta</w:t>
            </w:r>
          </w:p>
        </w:tc>
      </w:tr>
      <w:tr w:rsidR="00B82D0D" w:rsidRPr="001F3814" w14:paraId="0A946103" w14:textId="77777777" w:rsidTr="000F75C3">
        <w:tc>
          <w:tcPr>
            <w:tcW w:w="789" w:type="dxa"/>
          </w:tcPr>
          <w:p w14:paraId="49B12CE3" w14:textId="1B122A34" w:rsidR="00B82D0D" w:rsidRPr="00CA2EEB" w:rsidRDefault="00B82D0D" w:rsidP="000450A5">
            <w:pPr>
              <w:rPr>
                <w:rFonts w:ascii="Times New Roman" w:hAnsi="Times New Roman" w:cs="Times New Roman"/>
                <w:lang w:val="ro-RO"/>
              </w:rPr>
            </w:pPr>
            <w:r>
              <w:rPr>
                <w:rFonts w:ascii="Times New Roman" w:hAnsi="Times New Roman" w:cs="Times New Roman"/>
                <w:lang w:val="ro-RO"/>
              </w:rPr>
              <w:t>1</w:t>
            </w:r>
          </w:p>
        </w:tc>
        <w:tc>
          <w:tcPr>
            <w:tcW w:w="1701" w:type="dxa"/>
          </w:tcPr>
          <w:p w14:paraId="6F34824A" w14:textId="42E473C2" w:rsidR="00B82D0D" w:rsidRPr="00CA2EEB" w:rsidRDefault="00FB7313" w:rsidP="000C26CC">
            <w:pPr>
              <w:rPr>
                <w:rFonts w:ascii="Times New Roman" w:hAnsi="Times New Roman" w:cs="Times New Roman"/>
                <w:lang w:val="ro-RO"/>
              </w:rPr>
            </w:pPr>
            <w:r w:rsidRPr="00FB7313">
              <w:rPr>
                <w:rFonts w:ascii="Times New Roman" w:hAnsi="Times New Roman" w:cs="Times New Roman"/>
                <w:lang w:val="ro-RO"/>
              </w:rPr>
              <w:t xml:space="preserve">R34 </w:t>
            </w:r>
            <w:proofErr w:type="spellStart"/>
            <w:r w:rsidRPr="00FB7313">
              <w:rPr>
                <w:rFonts w:ascii="Times New Roman" w:hAnsi="Times New Roman" w:cs="Times New Roman"/>
                <w:lang w:val="ro-RO"/>
              </w:rPr>
              <w:t>Hîncești</w:t>
            </w:r>
            <w:proofErr w:type="spellEnd"/>
            <w:r w:rsidRPr="00FB7313">
              <w:rPr>
                <w:rFonts w:ascii="Times New Roman" w:hAnsi="Times New Roman" w:cs="Times New Roman"/>
                <w:lang w:val="ro-RO"/>
              </w:rPr>
              <w:t xml:space="preserve"> – Leova – Cahul – Giurgiulești (sectorul </w:t>
            </w:r>
            <w:proofErr w:type="spellStart"/>
            <w:r w:rsidRPr="00FB7313">
              <w:rPr>
                <w:rFonts w:ascii="Times New Roman" w:hAnsi="Times New Roman" w:cs="Times New Roman"/>
                <w:lang w:val="ro-RO"/>
              </w:rPr>
              <w:t>Hîncești</w:t>
            </w:r>
            <w:proofErr w:type="spellEnd"/>
            <w:r w:rsidRPr="00FB7313">
              <w:rPr>
                <w:rFonts w:ascii="Times New Roman" w:hAnsi="Times New Roman" w:cs="Times New Roman"/>
                <w:lang w:val="ro-RO"/>
              </w:rPr>
              <w:t xml:space="preserve"> – Cantemir)</w:t>
            </w:r>
          </w:p>
        </w:tc>
        <w:tc>
          <w:tcPr>
            <w:tcW w:w="6379" w:type="dxa"/>
          </w:tcPr>
          <w:p w14:paraId="4C773523" w14:textId="77777777" w:rsidR="00B82D0D" w:rsidRPr="00CA2EEB" w:rsidRDefault="00B82D0D" w:rsidP="000450A5">
            <w:pPr>
              <w:rPr>
                <w:rFonts w:ascii="Times New Roman" w:hAnsi="Times New Roman" w:cs="Times New Roman"/>
                <w:lang w:val="ro-RO"/>
              </w:rPr>
            </w:pPr>
            <w:r>
              <w:rPr>
                <w:rFonts w:ascii="Times New Roman" w:hAnsi="Times New Roman" w:cs="Times New Roman"/>
                <w:lang w:val="ro-RO"/>
              </w:rPr>
              <w:t>Evaluarea bunurilor imobile supuse exproprierii și perfectarea raportului de evaluare</w:t>
            </w:r>
          </w:p>
          <w:p w14:paraId="143E5B0E" w14:textId="77777777" w:rsidR="00B82D0D" w:rsidRPr="00CA2EEB" w:rsidRDefault="00B82D0D" w:rsidP="000450A5">
            <w:pPr>
              <w:pStyle w:val="a8"/>
              <w:ind w:left="0"/>
              <w:rPr>
                <w:rFonts w:ascii="Times New Roman" w:hAnsi="Times New Roman" w:cs="Times New Roman"/>
                <w:lang w:val="ro-RO"/>
              </w:rPr>
            </w:pPr>
          </w:p>
        </w:tc>
        <w:tc>
          <w:tcPr>
            <w:tcW w:w="1276" w:type="dxa"/>
          </w:tcPr>
          <w:p w14:paraId="3737EBAC" w14:textId="06206130" w:rsidR="00B82D0D" w:rsidRPr="00CA2EEB" w:rsidRDefault="00FB7313" w:rsidP="000450A5">
            <w:pPr>
              <w:rPr>
                <w:rFonts w:ascii="Times New Roman" w:hAnsi="Times New Roman" w:cs="Times New Roman"/>
                <w:lang w:val="ro-RO"/>
              </w:rPr>
            </w:pPr>
            <w:r>
              <w:rPr>
                <w:rFonts w:ascii="Times New Roman" w:hAnsi="Times New Roman" w:cs="Times New Roman"/>
                <w:color w:val="FF0000"/>
                <w:lang w:val="ro-RO"/>
              </w:rPr>
              <w:t>17</w:t>
            </w:r>
            <w:r w:rsidR="00B82D0D">
              <w:rPr>
                <w:rFonts w:ascii="Times New Roman" w:hAnsi="Times New Roman" w:cs="Times New Roman"/>
                <w:lang w:val="ro-RO"/>
              </w:rPr>
              <w:t xml:space="preserve"> </w:t>
            </w:r>
            <w:r w:rsidR="00B82D0D" w:rsidRPr="00CA2EEB">
              <w:rPr>
                <w:rFonts w:ascii="Times New Roman" w:hAnsi="Times New Roman" w:cs="Times New Roman"/>
                <w:lang w:val="ro-RO"/>
              </w:rPr>
              <w:t>bunuri imobile</w:t>
            </w:r>
          </w:p>
        </w:tc>
        <w:tc>
          <w:tcPr>
            <w:tcW w:w="2126" w:type="dxa"/>
          </w:tcPr>
          <w:p w14:paraId="7758F92D" w14:textId="0A817FEB" w:rsidR="00B82D0D" w:rsidRPr="00CA2EEB" w:rsidRDefault="00FB7313" w:rsidP="000450A5">
            <w:pPr>
              <w:rPr>
                <w:rFonts w:ascii="Times New Roman" w:hAnsi="Times New Roman" w:cs="Times New Roman"/>
                <w:lang w:val="ro-RO"/>
              </w:rPr>
            </w:pPr>
            <w:r>
              <w:rPr>
                <w:rFonts w:ascii="Times New Roman" w:hAnsi="Times New Roman" w:cs="Times New Roman"/>
                <w:color w:val="FF0000"/>
                <w:lang w:val="ro-RO"/>
              </w:rPr>
              <w:t>30</w:t>
            </w:r>
            <w:r w:rsidR="00B82D0D">
              <w:rPr>
                <w:rFonts w:ascii="Times New Roman" w:hAnsi="Times New Roman" w:cs="Times New Roman"/>
                <w:lang w:val="ro-RO"/>
              </w:rPr>
              <w:t xml:space="preserve"> de zile </w:t>
            </w:r>
          </w:p>
        </w:tc>
        <w:tc>
          <w:tcPr>
            <w:tcW w:w="1975" w:type="dxa"/>
          </w:tcPr>
          <w:p w14:paraId="2B5C2F6E" w14:textId="77777777" w:rsidR="00B82D0D" w:rsidRPr="00CA2EEB" w:rsidRDefault="00B82D0D" w:rsidP="000450A5">
            <w:pPr>
              <w:rPr>
                <w:rFonts w:ascii="Times New Roman" w:hAnsi="Times New Roman" w:cs="Times New Roman"/>
                <w:lang w:val="ro-RO"/>
              </w:rPr>
            </w:pPr>
          </w:p>
        </w:tc>
      </w:tr>
    </w:tbl>
    <w:p w14:paraId="24B07414" w14:textId="7AF1988D" w:rsidR="00B82D0D" w:rsidRPr="00B82D0D" w:rsidRDefault="00B82D0D" w:rsidP="000450A5">
      <w:pPr>
        <w:tabs>
          <w:tab w:val="left" w:pos="3697"/>
        </w:tabs>
        <w:spacing w:after="0"/>
        <w:rPr>
          <w:rFonts w:ascii="Times New Roman" w:hAnsi="Times New Roman" w:cs="Times New Roman"/>
          <w:lang w:val="ro-RO"/>
        </w:rPr>
        <w:sectPr w:rsidR="00B82D0D" w:rsidRPr="00B82D0D" w:rsidSect="00AC43E8">
          <w:pgSz w:w="16838" w:h="11906" w:orient="landscape"/>
          <w:pgMar w:top="568" w:right="1134" w:bottom="850" w:left="1134" w:header="708" w:footer="708" w:gutter="0"/>
          <w:cols w:space="708"/>
          <w:docGrid w:linePitch="360"/>
        </w:sectPr>
      </w:pPr>
      <w:r>
        <w:rPr>
          <w:rFonts w:ascii="Times New Roman" w:hAnsi="Times New Roman" w:cs="Times New Roman"/>
          <w:lang w:val="ro-RO"/>
        </w:rPr>
        <w:tab/>
      </w:r>
    </w:p>
    <w:p w14:paraId="683A92D2" w14:textId="71B61864" w:rsidR="00093E9D" w:rsidRDefault="0079532B" w:rsidP="000450A5">
      <w:pPr>
        <w:spacing w:after="0"/>
        <w:jc w:val="both"/>
        <w:rPr>
          <w:rFonts w:ascii="Times New Roman" w:hAnsi="Times New Roman" w:cs="Times New Roman"/>
          <w:lang w:val="ro-RO"/>
        </w:rPr>
      </w:pPr>
      <w:r w:rsidRPr="00CA2EEB">
        <w:rPr>
          <w:rFonts w:ascii="Times New Roman" w:hAnsi="Times New Roman" w:cs="Times New Roman"/>
          <w:lang w:val="ro-RO"/>
        </w:rPr>
        <w:lastRenderedPageBreak/>
        <w:t>Anex</w:t>
      </w:r>
      <w:r w:rsidR="00F406C0" w:rsidRPr="00CA2EEB">
        <w:rPr>
          <w:rFonts w:ascii="Times New Roman" w:hAnsi="Times New Roman" w:cs="Times New Roman"/>
          <w:lang w:val="ro-RO"/>
        </w:rPr>
        <w:t xml:space="preserve">a 2. </w:t>
      </w:r>
      <w:r w:rsidR="000F75C3">
        <w:rPr>
          <w:rFonts w:ascii="Times New Roman" w:hAnsi="Times New Roman" w:cs="Times New Roman"/>
          <w:lang w:val="ro-RO"/>
        </w:rPr>
        <w:t>Lista b</w:t>
      </w:r>
      <w:r w:rsidR="00D57515" w:rsidRPr="00CA2EEB">
        <w:rPr>
          <w:rFonts w:ascii="Times New Roman" w:hAnsi="Times New Roman" w:cs="Times New Roman"/>
          <w:lang w:val="ro-RO"/>
        </w:rPr>
        <w:t xml:space="preserve">unurile </w:t>
      </w:r>
      <w:r w:rsidR="000F75C3">
        <w:rPr>
          <w:rFonts w:ascii="Times New Roman" w:hAnsi="Times New Roman" w:cs="Times New Roman"/>
          <w:lang w:val="ro-RO"/>
        </w:rPr>
        <w:t xml:space="preserve">pentru evaluare </w:t>
      </w:r>
      <w:r w:rsidR="00FB7313" w:rsidRPr="00FB7313">
        <w:rPr>
          <w:rFonts w:ascii="Times New Roman" w:hAnsi="Times New Roman" w:cs="Times New Roman"/>
          <w:lang w:val="ro-RO"/>
        </w:rPr>
        <w:t xml:space="preserve">R34 </w:t>
      </w:r>
      <w:proofErr w:type="spellStart"/>
      <w:r w:rsidR="00FB7313" w:rsidRPr="00FB7313">
        <w:rPr>
          <w:rFonts w:ascii="Times New Roman" w:hAnsi="Times New Roman" w:cs="Times New Roman"/>
          <w:lang w:val="ro-RO"/>
        </w:rPr>
        <w:t>Hîncești</w:t>
      </w:r>
      <w:proofErr w:type="spellEnd"/>
      <w:r w:rsidR="00FB7313" w:rsidRPr="00FB7313">
        <w:rPr>
          <w:rFonts w:ascii="Times New Roman" w:hAnsi="Times New Roman" w:cs="Times New Roman"/>
          <w:lang w:val="ro-RO"/>
        </w:rPr>
        <w:t xml:space="preserve"> – Leova – Cahul – Giurgiulești (sectorul </w:t>
      </w:r>
      <w:proofErr w:type="spellStart"/>
      <w:r w:rsidR="00FB7313" w:rsidRPr="00FB7313">
        <w:rPr>
          <w:rFonts w:ascii="Times New Roman" w:hAnsi="Times New Roman" w:cs="Times New Roman"/>
          <w:lang w:val="ro-RO"/>
        </w:rPr>
        <w:t>Hîncești</w:t>
      </w:r>
      <w:proofErr w:type="spellEnd"/>
      <w:r w:rsidR="00FB7313" w:rsidRPr="00FB7313">
        <w:rPr>
          <w:rFonts w:ascii="Times New Roman" w:hAnsi="Times New Roman" w:cs="Times New Roman"/>
          <w:lang w:val="ro-RO"/>
        </w:rPr>
        <w:t xml:space="preserve"> – Cantemir)</w:t>
      </w:r>
    </w:p>
    <w:p w14:paraId="34F52A33" w14:textId="77777777" w:rsidR="004F53B2" w:rsidRDefault="004F53B2" w:rsidP="000450A5">
      <w:pPr>
        <w:spacing w:after="0"/>
        <w:jc w:val="both"/>
        <w:rPr>
          <w:rFonts w:ascii="Times New Roman" w:hAnsi="Times New Roman" w:cs="Times New Roman"/>
          <w:sz w:val="20"/>
          <w:szCs w:val="20"/>
          <w:lang w:val="ro-RO"/>
        </w:rPr>
      </w:pPr>
    </w:p>
    <w:p w14:paraId="67BABC91" w14:textId="77777777" w:rsidR="00FB7313" w:rsidRDefault="00FB7313" w:rsidP="000450A5">
      <w:pPr>
        <w:spacing w:after="0"/>
        <w:jc w:val="both"/>
        <w:rPr>
          <w:rFonts w:ascii="Times New Roman" w:hAnsi="Times New Roman" w:cs="Times New Roman"/>
          <w:sz w:val="20"/>
          <w:szCs w:val="20"/>
          <w:lang w:val="ro-RO"/>
        </w:rPr>
      </w:pPr>
    </w:p>
    <w:tbl>
      <w:tblPr>
        <w:tblW w:w="9020" w:type="dxa"/>
        <w:tblLook w:val="04A0" w:firstRow="1" w:lastRow="0" w:firstColumn="1" w:lastColumn="0" w:noHBand="0" w:noVBand="1"/>
      </w:tblPr>
      <w:tblGrid>
        <w:gridCol w:w="760"/>
        <w:gridCol w:w="1420"/>
        <w:gridCol w:w="850"/>
        <w:gridCol w:w="1100"/>
        <w:gridCol w:w="1600"/>
        <w:gridCol w:w="1740"/>
        <w:gridCol w:w="1550"/>
      </w:tblGrid>
      <w:tr w:rsidR="00FB7313" w:rsidRPr="00FB7313" w14:paraId="48D9B3C5" w14:textId="77777777" w:rsidTr="00FB7313">
        <w:trPr>
          <w:trHeight w:val="510"/>
        </w:trPr>
        <w:tc>
          <w:tcPr>
            <w:tcW w:w="760" w:type="dxa"/>
            <w:tcBorders>
              <w:top w:val="single" w:sz="4" w:space="0" w:color="auto"/>
              <w:left w:val="single" w:sz="4" w:space="0" w:color="auto"/>
              <w:bottom w:val="single" w:sz="4" w:space="0" w:color="auto"/>
              <w:right w:val="single" w:sz="4" w:space="0" w:color="auto"/>
            </w:tcBorders>
            <w:noWrap/>
            <w:vAlign w:val="center"/>
            <w:hideMark/>
          </w:tcPr>
          <w:p w14:paraId="6E4C6FB4" w14:textId="77777777" w:rsidR="00FB7313" w:rsidRPr="00FB7313" w:rsidRDefault="00FB7313" w:rsidP="00FB7313">
            <w:pPr>
              <w:spacing w:after="0" w:line="240" w:lineRule="auto"/>
              <w:rPr>
                <w:rFonts w:ascii="Times New Roman" w:eastAsia="Times New Roman" w:hAnsi="Times New Roman" w:cs="Times New Roman"/>
                <w:b/>
                <w:bCs/>
                <w:color w:val="000000"/>
                <w:kern w:val="0"/>
                <w:sz w:val="20"/>
                <w:szCs w:val="20"/>
                <w:lang w:eastAsia="ru-RU"/>
                <w14:ligatures w14:val="none"/>
              </w:rPr>
            </w:pPr>
            <w:proofErr w:type="spellStart"/>
            <w:r w:rsidRPr="00FB7313">
              <w:rPr>
                <w:rFonts w:ascii="Times New Roman" w:eastAsia="Times New Roman" w:hAnsi="Times New Roman" w:cs="Times New Roman"/>
                <w:b/>
                <w:bCs/>
                <w:color w:val="000000"/>
                <w:kern w:val="0"/>
                <w:sz w:val="20"/>
                <w:szCs w:val="20"/>
                <w:lang w:eastAsia="ru-RU"/>
                <w14:ligatures w14:val="none"/>
              </w:rPr>
              <w:t>Nr</w:t>
            </w:r>
            <w:proofErr w:type="spellEnd"/>
            <w:r w:rsidRPr="00FB7313">
              <w:rPr>
                <w:rFonts w:ascii="Times New Roman" w:eastAsia="Times New Roman" w:hAnsi="Times New Roman" w:cs="Times New Roman"/>
                <w:b/>
                <w:bCs/>
                <w:color w:val="000000"/>
                <w:kern w:val="0"/>
                <w:sz w:val="20"/>
                <w:szCs w:val="20"/>
                <w:lang w:eastAsia="ru-RU"/>
                <w14:ligatures w14:val="none"/>
              </w:rPr>
              <w:t xml:space="preserve">. </w:t>
            </w:r>
            <w:proofErr w:type="spellStart"/>
            <w:r w:rsidRPr="00FB7313">
              <w:rPr>
                <w:rFonts w:ascii="Times New Roman" w:eastAsia="Times New Roman" w:hAnsi="Times New Roman" w:cs="Times New Roman"/>
                <w:b/>
                <w:bCs/>
                <w:color w:val="000000"/>
                <w:kern w:val="0"/>
                <w:sz w:val="20"/>
                <w:szCs w:val="20"/>
                <w:lang w:eastAsia="ru-RU"/>
                <w14:ligatures w14:val="none"/>
              </w:rPr>
              <w:t>ord</w:t>
            </w:r>
            <w:proofErr w:type="spellEnd"/>
            <w:r w:rsidRPr="00FB7313">
              <w:rPr>
                <w:rFonts w:ascii="Times New Roman" w:eastAsia="Times New Roman" w:hAnsi="Times New Roman" w:cs="Times New Roman"/>
                <w:b/>
                <w:bCs/>
                <w:color w:val="000000"/>
                <w:kern w:val="0"/>
                <w:sz w:val="20"/>
                <w:szCs w:val="20"/>
                <w:lang w:eastAsia="ru-RU"/>
                <w14:ligatures w14:val="none"/>
              </w:rPr>
              <w:t>.</w:t>
            </w:r>
          </w:p>
        </w:tc>
        <w:tc>
          <w:tcPr>
            <w:tcW w:w="1420" w:type="dxa"/>
            <w:tcBorders>
              <w:top w:val="single" w:sz="4" w:space="0" w:color="auto"/>
              <w:left w:val="nil"/>
              <w:bottom w:val="single" w:sz="4" w:space="0" w:color="auto"/>
              <w:right w:val="single" w:sz="4" w:space="0" w:color="auto"/>
            </w:tcBorders>
            <w:noWrap/>
            <w:vAlign w:val="center"/>
            <w:hideMark/>
          </w:tcPr>
          <w:p w14:paraId="056643C1" w14:textId="77777777" w:rsidR="00FB7313" w:rsidRPr="00FB7313" w:rsidRDefault="00FB7313" w:rsidP="00FB7313">
            <w:pPr>
              <w:spacing w:after="0" w:line="240" w:lineRule="auto"/>
              <w:rPr>
                <w:rFonts w:ascii="Times New Roman" w:eastAsia="Times New Roman" w:hAnsi="Times New Roman" w:cs="Times New Roman"/>
                <w:b/>
                <w:bCs/>
                <w:color w:val="000000"/>
                <w:kern w:val="0"/>
                <w:sz w:val="20"/>
                <w:szCs w:val="20"/>
                <w:lang w:eastAsia="ru-RU"/>
                <w14:ligatures w14:val="none"/>
              </w:rPr>
            </w:pPr>
            <w:proofErr w:type="spellStart"/>
            <w:r w:rsidRPr="00FB7313">
              <w:rPr>
                <w:rFonts w:ascii="Times New Roman" w:eastAsia="Times New Roman" w:hAnsi="Times New Roman" w:cs="Times New Roman"/>
                <w:b/>
                <w:bCs/>
                <w:color w:val="000000"/>
                <w:kern w:val="0"/>
                <w:sz w:val="20"/>
                <w:szCs w:val="20"/>
                <w:lang w:eastAsia="ru-RU"/>
                <w14:ligatures w14:val="none"/>
              </w:rPr>
              <w:t>Nr</w:t>
            </w:r>
            <w:proofErr w:type="spellEnd"/>
            <w:r w:rsidRPr="00FB7313">
              <w:rPr>
                <w:rFonts w:ascii="Times New Roman" w:eastAsia="Times New Roman" w:hAnsi="Times New Roman" w:cs="Times New Roman"/>
                <w:b/>
                <w:bCs/>
                <w:color w:val="000000"/>
                <w:kern w:val="0"/>
                <w:sz w:val="20"/>
                <w:szCs w:val="20"/>
                <w:lang w:eastAsia="ru-RU"/>
                <w14:ligatures w14:val="none"/>
              </w:rPr>
              <w:t xml:space="preserve">. </w:t>
            </w:r>
            <w:proofErr w:type="spellStart"/>
            <w:r w:rsidRPr="00FB7313">
              <w:rPr>
                <w:rFonts w:ascii="Times New Roman" w:eastAsia="Times New Roman" w:hAnsi="Times New Roman" w:cs="Times New Roman"/>
                <w:b/>
                <w:bCs/>
                <w:color w:val="000000"/>
                <w:kern w:val="0"/>
                <w:sz w:val="20"/>
                <w:szCs w:val="20"/>
                <w:lang w:eastAsia="ru-RU"/>
                <w14:ligatures w14:val="none"/>
              </w:rPr>
              <w:t>cad</w:t>
            </w:r>
            <w:proofErr w:type="spellEnd"/>
            <w:r w:rsidRPr="00FB7313">
              <w:rPr>
                <w:rFonts w:ascii="Times New Roman" w:eastAsia="Times New Roman" w:hAnsi="Times New Roman" w:cs="Times New Roman"/>
                <w:b/>
                <w:bCs/>
                <w:color w:val="000000"/>
                <w:kern w:val="0"/>
                <w:sz w:val="20"/>
                <w:szCs w:val="20"/>
                <w:lang w:eastAsia="ru-RU"/>
                <w14:ligatures w14:val="none"/>
              </w:rPr>
              <w:t>. (</w:t>
            </w:r>
            <w:proofErr w:type="spellStart"/>
            <w:r w:rsidRPr="00FB7313">
              <w:rPr>
                <w:rFonts w:ascii="Times New Roman" w:eastAsia="Times New Roman" w:hAnsi="Times New Roman" w:cs="Times New Roman"/>
                <w:b/>
                <w:bCs/>
                <w:color w:val="000000"/>
                <w:kern w:val="0"/>
                <w:sz w:val="20"/>
                <w:szCs w:val="20"/>
                <w:lang w:eastAsia="ru-RU"/>
                <w14:ligatures w14:val="none"/>
              </w:rPr>
              <w:t>inițial</w:t>
            </w:r>
            <w:proofErr w:type="spellEnd"/>
            <w:r w:rsidRPr="00FB7313">
              <w:rPr>
                <w:rFonts w:ascii="Times New Roman" w:eastAsia="Times New Roman" w:hAnsi="Times New Roman" w:cs="Times New Roman"/>
                <w:b/>
                <w:bCs/>
                <w:color w:val="000000"/>
                <w:kern w:val="0"/>
                <w:sz w:val="20"/>
                <w:szCs w:val="20"/>
                <w:lang w:eastAsia="ru-RU"/>
                <w14:ligatures w14:val="none"/>
              </w:rPr>
              <w:t>)</w:t>
            </w:r>
          </w:p>
        </w:tc>
        <w:tc>
          <w:tcPr>
            <w:tcW w:w="740" w:type="dxa"/>
            <w:tcBorders>
              <w:top w:val="single" w:sz="4" w:space="0" w:color="auto"/>
              <w:left w:val="nil"/>
              <w:bottom w:val="single" w:sz="4" w:space="0" w:color="auto"/>
              <w:right w:val="single" w:sz="4" w:space="0" w:color="auto"/>
            </w:tcBorders>
            <w:noWrap/>
            <w:vAlign w:val="center"/>
            <w:hideMark/>
          </w:tcPr>
          <w:p w14:paraId="3F42043A" w14:textId="77777777" w:rsidR="00FB7313" w:rsidRPr="00FB7313" w:rsidRDefault="00FB7313" w:rsidP="00FB7313">
            <w:pPr>
              <w:spacing w:after="0" w:line="240" w:lineRule="auto"/>
              <w:rPr>
                <w:rFonts w:ascii="Times New Roman" w:eastAsia="Times New Roman" w:hAnsi="Times New Roman" w:cs="Times New Roman"/>
                <w:b/>
                <w:bCs/>
                <w:color w:val="000000"/>
                <w:kern w:val="0"/>
                <w:sz w:val="20"/>
                <w:szCs w:val="20"/>
                <w:lang w:eastAsia="ru-RU"/>
                <w14:ligatures w14:val="none"/>
              </w:rPr>
            </w:pPr>
            <w:r w:rsidRPr="00FB7313">
              <w:rPr>
                <w:rFonts w:ascii="Times New Roman" w:eastAsia="Times New Roman" w:hAnsi="Times New Roman" w:cs="Times New Roman"/>
                <w:b/>
                <w:bCs/>
                <w:color w:val="000000"/>
                <w:kern w:val="0"/>
                <w:sz w:val="20"/>
                <w:szCs w:val="20"/>
                <w:lang w:eastAsia="ru-RU"/>
                <w14:ligatures w14:val="none"/>
              </w:rPr>
              <w:t>S(</w:t>
            </w:r>
            <w:proofErr w:type="spellStart"/>
            <w:r w:rsidRPr="00FB7313">
              <w:rPr>
                <w:rFonts w:ascii="Times New Roman" w:eastAsia="Times New Roman" w:hAnsi="Times New Roman" w:cs="Times New Roman"/>
                <w:b/>
                <w:bCs/>
                <w:color w:val="000000"/>
                <w:kern w:val="0"/>
                <w:sz w:val="20"/>
                <w:szCs w:val="20"/>
                <w:lang w:eastAsia="ru-RU"/>
                <w14:ligatures w14:val="none"/>
              </w:rPr>
              <w:t>total</w:t>
            </w:r>
            <w:proofErr w:type="spellEnd"/>
            <w:r w:rsidRPr="00FB7313">
              <w:rPr>
                <w:rFonts w:ascii="Times New Roman" w:eastAsia="Times New Roman" w:hAnsi="Times New Roman" w:cs="Times New Roman"/>
                <w:b/>
                <w:bCs/>
                <w:color w:val="000000"/>
                <w:kern w:val="0"/>
                <w:sz w:val="20"/>
                <w:szCs w:val="20"/>
                <w:lang w:eastAsia="ru-RU"/>
                <w14:ligatures w14:val="none"/>
              </w:rPr>
              <w:t>)</w:t>
            </w:r>
          </w:p>
        </w:tc>
        <w:tc>
          <w:tcPr>
            <w:tcW w:w="1100" w:type="dxa"/>
            <w:tcBorders>
              <w:top w:val="single" w:sz="4" w:space="0" w:color="auto"/>
              <w:left w:val="nil"/>
              <w:bottom w:val="single" w:sz="4" w:space="0" w:color="auto"/>
              <w:right w:val="single" w:sz="4" w:space="0" w:color="auto"/>
            </w:tcBorders>
            <w:noWrap/>
            <w:vAlign w:val="center"/>
            <w:hideMark/>
          </w:tcPr>
          <w:p w14:paraId="62A8F8FD" w14:textId="77777777" w:rsidR="00FB7313" w:rsidRPr="00FB7313" w:rsidRDefault="00FB7313" w:rsidP="00FB7313">
            <w:pPr>
              <w:spacing w:after="0" w:line="240" w:lineRule="auto"/>
              <w:rPr>
                <w:rFonts w:ascii="Times New Roman" w:eastAsia="Times New Roman" w:hAnsi="Times New Roman" w:cs="Times New Roman"/>
                <w:b/>
                <w:bCs/>
                <w:color w:val="000000"/>
                <w:kern w:val="0"/>
                <w:sz w:val="20"/>
                <w:szCs w:val="20"/>
                <w:lang w:eastAsia="ru-RU"/>
                <w14:ligatures w14:val="none"/>
              </w:rPr>
            </w:pPr>
            <w:r w:rsidRPr="00FB7313">
              <w:rPr>
                <w:rFonts w:ascii="Times New Roman" w:eastAsia="Times New Roman" w:hAnsi="Times New Roman" w:cs="Times New Roman"/>
                <w:b/>
                <w:bCs/>
                <w:color w:val="000000"/>
                <w:kern w:val="0"/>
                <w:sz w:val="20"/>
                <w:szCs w:val="20"/>
                <w:lang w:eastAsia="ru-RU"/>
                <w14:ligatures w14:val="none"/>
              </w:rPr>
              <w:t>S (</w:t>
            </w:r>
            <w:proofErr w:type="spellStart"/>
            <w:r w:rsidRPr="00FB7313">
              <w:rPr>
                <w:rFonts w:ascii="Times New Roman" w:eastAsia="Times New Roman" w:hAnsi="Times New Roman" w:cs="Times New Roman"/>
                <w:b/>
                <w:bCs/>
                <w:color w:val="000000"/>
                <w:kern w:val="0"/>
                <w:sz w:val="20"/>
                <w:szCs w:val="20"/>
                <w:lang w:eastAsia="ru-RU"/>
                <w14:ligatures w14:val="none"/>
              </w:rPr>
              <w:t>porțiune</w:t>
            </w:r>
            <w:proofErr w:type="spellEnd"/>
            <w:r w:rsidRPr="00FB7313">
              <w:rPr>
                <w:rFonts w:ascii="Times New Roman" w:eastAsia="Times New Roman" w:hAnsi="Times New Roman" w:cs="Times New Roman"/>
                <w:b/>
                <w:bCs/>
                <w:color w:val="000000"/>
                <w:kern w:val="0"/>
                <w:sz w:val="20"/>
                <w:szCs w:val="20"/>
                <w:lang w:eastAsia="ru-RU"/>
                <w14:ligatures w14:val="none"/>
              </w:rPr>
              <w:t>)</w:t>
            </w:r>
          </w:p>
        </w:tc>
        <w:tc>
          <w:tcPr>
            <w:tcW w:w="1600" w:type="dxa"/>
            <w:tcBorders>
              <w:top w:val="single" w:sz="4" w:space="0" w:color="auto"/>
              <w:left w:val="nil"/>
              <w:bottom w:val="single" w:sz="4" w:space="0" w:color="auto"/>
              <w:right w:val="single" w:sz="4" w:space="0" w:color="auto"/>
            </w:tcBorders>
            <w:vAlign w:val="center"/>
            <w:hideMark/>
          </w:tcPr>
          <w:p w14:paraId="0764EC89" w14:textId="77777777" w:rsidR="00FB7313" w:rsidRPr="00FB7313" w:rsidRDefault="00FB7313" w:rsidP="00FB7313">
            <w:pPr>
              <w:spacing w:after="0" w:line="240" w:lineRule="auto"/>
              <w:rPr>
                <w:rFonts w:ascii="Times New Roman" w:eastAsia="Times New Roman" w:hAnsi="Times New Roman" w:cs="Times New Roman"/>
                <w:b/>
                <w:bCs/>
                <w:color w:val="000000"/>
                <w:kern w:val="0"/>
                <w:sz w:val="20"/>
                <w:szCs w:val="20"/>
                <w:lang w:eastAsia="ru-RU"/>
                <w14:ligatures w14:val="none"/>
              </w:rPr>
            </w:pPr>
            <w:proofErr w:type="spellStart"/>
            <w:r w:rsidRPr="00FB7313">
              <w:rPr>
                <w:rFonts w:ascii="Times New Roman" w:eastAsia="Times New Roman" w:hAnsi="Times New Roman" w:cs="Times New Roman"/>
                <w:b/>
                <w:bCs/>
                <w:color w:val="000000"/>
                <w:kern w:val="0"/>
                <w:sz w:val="20"/>
                <w:szCs w:val="20"/>
                <w:lang w:eastAsia="ru-RU"/>
                <w14:ligatures w14:val="none"/>
              </w:rPr>
              <w:t>Categoria</w:t>
            </w:r>
            <w:proofErr w:type="spellEnd"/>
            <w:r w:rsidRPr="00FB7313">
              <w:rPr>
                <w:rFonts w:ascii="Times New Roman" w:eastAsia="Times New Roman" w:hAnsi="Times New Roman" w:cs="Times New Roman"/>
                <w:b/>
                <w:bCs/>
                <w:color w:val="000000"/>
                <w:kern w:val="0"/>
                <w:sz w:val="20"/>
                <w:szCs w:val="20"/>
                <w:lang w:eastAsia="ru-RU"/>
                <w14:ligatures w14:val="none"/>
              </w:rPr>
              <w:br/>
              <w:t>/</w:t>
            </w:r>
            <w:proofErr w:type="spellStart"/>
            <w:r w:rsidRPr="00FB7313">
              <w:rPr>
                <w:rFonts w:ascii="Times New Roman" w:eastAsia="Times New Roman" w:hAnsi="Times New Roman" w:cs="Times New Roman"/>
                <w:b/>
                <w:bCs/>
                <w:color w:val="000000"/>
                <w:kern w:val="0"/>
                <w:sz w:val="20"/>
                <w:szCs w:val="20"/>
                <w:lang w:eastAsia="ru-RU"/>
                <w14:ligatures w14:val="none"/>
              </w:rPr>
              <w:t>mod</w:t>
            </w:r>
            <w:proofErr w:type="spellEnd"/>
            <w:r w:rsidRPr="00FB7313">
              <w:rPr>
                <w:rFonts w:ascii="Times New Roman" w:eastAsia="Times New Roman" w:hAnsi="Times New Roman" w:cs="Times New Roman"/>
                <w:b/>
                <w:bCs/>
                <w:color w:val="000000"/>
                <w:kern w:val="0"/>
                <w:sz w:val="20"/>
                <w:szCs w:val="20"/>
                <w:lang w:eastAsia="ru-RU"/>
                <w14:ligatures w14:val="none"/>
              </w:rPr>
              <w:t xml:space="preserve"> </w:t>
            </w:r>
            <w:proofErr w:type="spellStart"/>
            <w:r w:rsidRPr="00FB7313">
              <w:rPr>
                <w:rFonts w:ascii="Times New Roman" w:eastAsia="Times New Roman" w:hAnsi="Times New Roman" w:cs="Times New Roman"/>
                <w:b/>
                <w:bCs/>
                <w:color w:val="000000"/>
                <w:kern w:val="0"/>
                <w:sz w:val="20"/>
                <w:szCs w:val="20"/>
                <w:lang w:eastAsia="ru-RU"/>
                <w14:ligatures w14:val="none"/>
              </w:rPr>
              <w:t>de</w:t>
            </w:r>
            <w:proofErr w:type="spellEnd"/>
            <w:r w:rsidRPr="00FB7313">
              <w:rPr>
                <w:rFonts w:ascii="Times New Roman" w:eastAsia="Times New Roman" w:hAnsi="Times New Roman" w:cs="Times New Roman"/>
                <w:b/>
                <w:bCs/>
                <w:color w:val="000000"/>
                <w:kern w:val="0"/>
                <w:sz w:val="20"/>
                <w:szCs w:val="20"/>
                <w:lang w:eastAsia="ru-RU"/>
                <w14:ligatures w14:val="none"/>
              </w:rPr>
              <w:t xml:space="preserve"> </w:t>
            </w:r>
            <w:proofErr w:type="spellStart"/>
            <w:r w:rsidRPr="00FB7313">
              <w:rPr>
                <w:rFonts w:ascii="Times New Roman" w:eastAsia="Times New Roman" w:hAnsi="Times New Roman" w:cs="Times New Roman"/>
                <w:b/>
                <w:bCs/>
                <w:color w:val="000000"/>
                <w:kern w:val="0"/>
                <w:sz w:val="20"/>
                <w:szCs w:val="20"/>
                <w:lang w:eastAsia="ru-RU"/>
                <w14:ligatures w14:val="none"/>
              </w:rPr>
              <w:t>folosință</w:t>
            </w:r>
            <w:proofErr w:type="spellEnd"/>
          </w:p>
        </w:tc>
        <w:tc>
          <w:tcPr>
            <w:tcW w:w="1740" w:type="dxa"/>
            <w:tcBorders>
              <w:top w:val="single" w:sz="4" w:space="0" w:color="auto"/>
              <w:left w:val="nil"/>
              <w:bottom w:val="single" w:sz="4" w:space="0" w:color="auto"/>
              <w:right w:val="single" w:sz="4" w:space="0" w:color="auto"/>
            </w:tcBorders>
            <w:noWrap/>
            <w:vAlign w:val="center"/>
            <w:hideMark/>
          </w:tcPr>
          <w:p w14:paraId="45D30974" w14:textId="77777777" w:rsidR="00FB7313" w:rsidRPr="00FB7313" w:rsidRDefault="00FB7313" w:rsidP="00FB7313">
            <w:pPr>
              <w:spacing w:after="0" w:line="240" w:lineRule="auto"/>
              <w:rPr>
                <w:rFonts w:ascii="Times New Roman" w:eastAsia="Times New Roman" w:hAnsi="Times New Roman" w:cs="Times New Roman"/>
                <w:b/>
                <w:bCs/>
                <w:color w:val="000000"/>
                <w:kern w:val="0"/>
                <w:sz w:val="20"/>
                <w:szCs w:val="20"/>
                <w:lang w:eastAsia="ru-RU"/>
                <w14:ligatures w14:val="none"/>
              </w:rPr>
            </w:pPr>
            <w:proofErr w:type="spellStart"/>
            <w:r w:rsidRPr="00FB7313">
              <w:rPr>
                <w:rFonts w:ascii="Times New Roman" w:eastAsia="Times New Roman" w:hAnsi="Times New Roman" w:cs="Times New Roman"/>
                <w:b/>
                <w:bCs/>
                <w:color w:val="000000"/>
                <w:kern w:val="0"/>
                <w:sz w:val="20"/>
                <w:szCs w:val="20"/>
                <w:lang w:eastAsia="ru-RU"/>
                <w14:ligatures w14:val="none"/>
              </w:rPr>
              <w:t>Amplasarea</w:t>
            </w:r>
            <w:proofErr w:type="spellEnd"/>
          </w:p>
        </w:tc>
        <w:tc>
          <w:tcPr>
            <w:tcW w:w="1660" w:type="dxa"/>
            <w:tcBorders>
              <w:top w:val="single" w:sz="4" w:space="0" w:color="auto"/>
              <w:left w:val="nil"/>
              <w:bottom w:val="single" w:sz="4" w:space="0" w:color="auto"/>
              <w:right w:val="single" w:sz="4" w:space="0" w:color="auto"/>
            </w:tcBorders>
            <w:vAlign w:val="center"/>
            <w:hideMark/>
          </w:tcPr>
          <w:p w14:paraId="4C1E7E22" w14:textId="77777777" w:rsidR="00FB7313" w:rsidRPr="00FB7313" w:rsidRDefault="00FB7313" w:rsidP="00FB7313">
            <w:pPr>
              <w:spacing w:after="0" w:line="240" w:lineRule="auto"/>
              <w:rPr>
                <w:rFonts w:ascii="Times New Roman" w:eastAsia="Times New Roman" w:hAnsi="Times New Roman" w:cs="Times New Roman"/>
                <w:b/>
                <w:bCs/>
                <w:color w:val="000000"/>
                <w:kern w:val="0"/>
                <w:sz w:val="20"/>
                <w:szCs w:val="20"/>
                <w:lang w:eastAsia="ru-RU"/>
                <w14:ligatures w14:val="none"/>
              </w:rPr>
            </w:pPr>
            <w:proofErr w:type="spellStart"/>
            <w:r w:rsidRPr="00FB7313">
              <w:rPr>
                <w:rFonts w:ascii="Times New Roman" w:eastAsia="Times New Roman" w:hAnsi="Times New Roman" w:cs="Times New Roman"/>
                <w:b/>
                <w:bCs/>
                <w:color w:val="000000"/>
                <w:kern w:val="0"/>
                <w:sz w:val="20"/>
                <w:szCs w:val="20"/>
                <w:lang w:eastAsia="ru-RU"/>
                <w14:ligatures w14:val="none"/>
              </w:rPr>
              <w:t>Mențiune</w:t>
            </w:r>
            <w:proofErr w:type="spellEnd"/>
            <w:r w:rsidRPr="00FB7313">
              <w:rPr>
                <w:rFonts w:ascii="Times New Roman" w:eastAsia="Times New Roman" w:hAnsi="Times New Roman" w:cs="Times New Roman"/>
                <w:b/>
                <w:bCs/>
                <w:color w:val="000000"/>
                <w:kern w:val="0"/>
                <w:sz w:val="20"/>
                <w:szCs w:val="20"/>
                <w:lang w:eastAsia="ru-RU"/>
                <w14:ligatures w14:val="none"/>
              </w:rPr>
              <w:br/>
              <w:t>(</w:t>
            </w:r>
            <w:proofErr w:type="spellStart"/>
            <w:r w:rsidRPr="00FB7313">
              <w:rPr>
                <w:rFonts w:ascii="Times New Roman" w:eastAsia="Times New Roman" w:hAnsi="Times New Roman" w:cs="Times New Roman"/>
                <w:b/>
                <w:bCs/>
                <w:color w:val="000000"/>
                <w:kern w:val="0"/>
                <w:sz w:val="20"/>
                <w:szCs w:val="20"/>
                <w:lang w:eastAsia="ru-RU"/>
                <w14:ligatures w14:val="none"/>
              </w:rPr>
              <w:t>nou</w:t>
            </w:r>
            <w:proofErr w:type="spellEnd"/>
            <w:r w:rsidRPr="00FB7313">
              <w:rPr>
                <w:rFonts w:ascii="Times New Roman" w:eastAsia="Times New Roman" w:hAnsi="Times New Roman" w:cs="Times New Roman"/>
                <w:b/>
                <w:bCs/>
                <w:color w:val="000000"/>
                <w:kern w:val="0"/>
                <w:sz w:val="20"/>
                <w:szCs w:val="20"/>
                <w:lang w:eastAsia="ru-RU"/>
                <w14:ligatures w14:val="none"/>
              </w:rPr>
              <w:t xml:space="preserve"> </w:t>
            </w:r>
            <w:proofErr w:type="spellStart"/>
            <w:r w:rsidRPr="00FB7313">
              <w:rPr>
                <w:rFonts w:ascii="Times New Roman" w:eastAsia="Times New Roman" w:hAnsi="Times New Roman" w:cs="Times New Roman"/>
                <w:b/>
                <w:bCs/>
                <w:color w:val="000000"/>
                <w:kern w:val="0"/>
                <w:sz w:val="20"/>
                <w:szCs w:val="20"/>
                <w:lang w:eastAsia="ru-RU"/>
                <w14:ligatures w14:val="none"/>
              </w:rPr>
              <w:t>format</w:t>
            </w:r>
            <w:proofErr w:type="spellEnd"/>
            <w:r w:rsidRPr="00FB7313">
              <w:rPr>
                <w:rFonts w:ascii="Times New Roman" w:eastAsia="Times New Roman" w:hAnsi="Times New Roman" w:cs="Times New Roman"/>
                <w:b/>
                <w:bCs/>
                <w:color w:val="000000"/>
                <w:kern w:val="0"/>
                <w:sz w:val="20"/>
                <w:szCs w:val="20"/>
                <w:lang w:eastAsia="ru-RU"/>
                <w14:ligatures w14:val="none"/>
              </w:rPr>
              <w:t>)</w:t>
            </w:r>
          </w:p>
        </w:tc>
      </w:tr>
      <w:tr w:rsidR="00FB7313" w:rsidRPr="00FB7313" w14:paraId="4D00FD2B" w14:textId="77777777" w:rsidTr="00FB7313">
        <w:trPr>
          <w:trHeight w:val="255"/>
        </w:trPr>
        <w:tc>
          <w:tcPr>
            <w:tcW w:w="760" w:type="dxa"/>
            <w:tcBorders>
              <w:top w:val="nil"/>
              <w:left w:val="single" w:sz="4" w:space="0" w:color="auto"/>
              <w:bottom w:val="single" w:sz="4" w:space="0" w:color="auto"/>
              <w:right w:val="single" w:sz="4" w:space="0" w:color="auto"/>
            </w:tcBorders>
            <w:noWrap/>
            <w:vAlign w:val="center"/>
            <w:hideMark/>
          </w:tcPr>
          <w:p w14:paraId="62D2691A"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1</w:t>
            </w:r>
          </w:p>
        </w:tc>
        <w:tc>
          <w:tcPr>
            <w:tcW w:w="1420" w:type="dxa"/>
            <w:tcBorders>
              <w:top w:val="nil"/>
              <w:left w:val="nil"/>
              <w:bottom w:val="single" w:sz="4" w:space="0" w:color="auto"/>
              <w:right w:val="single" w:sz="4" w:space="0" w:color="auto"/>
            </w:tcBorders>
            <w:noWrap/>
            <w:vAlign w:val="center"/>
            <w:hideMark/>
          </w:tcPr>
          <w:p w14:paraId="3D16F0CC"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2157203.061</w:t>
            </w:r>
          </w:p>
        </w:tc>
        <w:tc>
          <w:tcPr>
            <w:tcW w:w="740" w:type="dxa"/>
            <w:tcBorders>
              <w:top w:val="nil"/>
              <w:left w:val="nil"/>
              <w:bottom w:val="single" w:sz="4" w:space="0" w:color="auto"/>
              <w:right w:val="single" w:sz="4" w:space="0" w:color="auto"/>
            </w:tcBorders>
            <w:noWrap/>
            <w:vAlign w:val="center"/>
            <w:hideMark/>
          </w:tcPr>
          <w:p w14:paraId="3420A098"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0,4501</w:t>
            </w:r>
          </w:p>
        </w:tc>
        <w:tc>
          <w:tcPr>
            <w:tcW w:w="1100" w:type="dxa"/>
            <w:tcBorders>
              <w:top w:val="nil"/>
              <w:left w:val="nil"/>
              <w:bottom w:val="single" w:sz="4" w:space="0" w:color="auto"/>
              <w:right w:val="single" w:sz="4" w:space="0" w:color="auto"/>
            </w:tcBorders>
            <w:noWrap/>
            <w:vAlign w:val="center"/>
            <w:hideMark/>
          </w:tcPr>
          <w:p w14:paraId="62BDC2EE"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0,0036</w:t>
            </w:r>
          </w:p>
        </w:tc>
        <w:tc>
          <w:tcPr>
            <w:tcW w:w="1600" w:type="dxa"/>
            <w:tcBorders>
              <w:top w:val="nil"/>
              <w:left w:val="nil"/>
              <w:bottom w:val="single" w:sz="4" w:space="0" w:color="auto"/>
              <w:right w:val="single" w:sz="4" w:space="0" w:color="auto"/>
            </w:tcBorders>
            <w:noWrap/>
            <w:vAlign w:val="center"/>
            <w:hideMark/>
          </w:tcPr>
          <w:p w14:paraId="24EC0AE4"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Agricol</w:t>
            </w:r>
            <w:proofErr w:type="spellEnd"/>
          </w:p>
        </w:tc>
        <w:tc>
          <w:tcPr>
            <w:tcW w:w="1740" w:type="dxa"/>
            <w:tcBorders>
              <w:top w:val="nil"/>
              <w:left w:val="nil"/>
              <w:bottom w:val="single" w:sz="4" w:space="0" w:color="auto"/>
              <w:right w:val="single" w:sz="4" w:space="0" w:color="auto"/>
            </w:tcBorders>
            <w:noWrap/>
            <w:vAlign w:val="center"/>
            <w:hideMark/>
          </w:tcPr>
          <w:p w14:paraId="0E6A8BEC"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com</w:t>
            </w:r>
            <w:proofErr w:type="spellEnd"/>
            <w:r w:rsidRPr="00FB7313">
              <w:rPr>
                <w:rFonts w:ascii="Times New Roman" w:eastAsia="Times New Roman" w:hAnsi="Times New Roman" w:cs="Times New Roman"/>
                <w:color w:val="000000"/>
                <w:kern w:val="0"/>
                <w:sz w:val="20"/>
                <w:szCs w:val="20"/>
                <w:lang w:eastAsia="ru-RU"/>
                <w14:ligatures w14:val="none"/>
              </w:rPr>
              <w:t xml:space="preserve">. </w:t>
            </w:r>
            <w:proofErr w:type="spellStart"/>
            <w:r w:rsidRPr="00FB7313">
              <w:rPr>
                <w:rFonts w:ascii="Times New Roman" w:eastAsia="Times New Roman" w:hAnsi="Times New Roman" w:cs="Times New Roman"/>
                <w:color w:val="000000"/>
                <w:kern w:val="0"/>
                <w:sz w:val="20"/>
                <w:szCs w:val="20"/>
                <w:lang w:eastAsia="ru-RU"/>
                <w14:ligatures w14:val="none"/>
              </w:rPr>
              <w:t>Toceni</w:t>
            </w:r>
            <w:proofErr w:type="spellEnd"/>
          </w:p>
        </w:tc>
        <w:tc>
          <w:tcPr>
            <w:tcW w:w="1660" w:type="dxa"/>
            <w:tcBorders>
              <w:top w:val="nil"/>
              <w:left w:val="nil"/>
              <w:bottom w:val="single" w:sz="4" w:space="0" w:color="auto"/>
              <w:right w:val="single" w:sz="4" w:space="0" w:color="auto"/>
            </w:tcBorders>
            <w:vAlign w:val="center"/>
            <w:hideMark/>
          </w:tcPr>
          <w:p w14:paraId="28868DF7"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2157203.240</w:t>
            </w:r>
          </w:p>
        </w:tc>
      </w:tr>
      <w:tr w:rsidR="00FB7313" w:rsidRPr="00FB7313" w14:paraId="78CC228A" w14:textId="77777777" w:rsidTr="00FB7313">
        <w:trPr>
          <w:trHeight w:val="255"/>
        </w:trPr>
        <w:tc>
          <w:tcPr>
            <w:tcW w:w="760" w:type="dxa"/>
            <w:tcBorders>
              <w:top w:val="nil"/>
              <w:left w:val="single" w:sz="4" w:space="0" w:color="auto"/>
              <w:bottom w:val="single" w:sz="4" w:space="0" w:color="auto"/>
              <w:right w:val="single" w:sz="4" w:space="0" w:color="auto"/>
            </w:tcBorders>
            <w:noWrap/>
            <w:vAlign w:val="center"/>
            <w:hideMark/>
          </w:tcPr>
          <w:p w14:paraId="39FD3C8E"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2</w:t>
            </w:r>
          </w:p>
        </w:tc>
        <w:tc>
          <w:tcPr>
            <w:tcW w:w="1420" w:type="dxa"/>
            <w:tcBorders>
              <w:top w:val="nil"/>
              <w:left w:val="nil"/>
              <w:bottom w:val="single" w:sz="4" w:space="0" w:color="auto"/>
              <w:right w:val="single" w:sz="4" w:space="0" w:color="auto"/>
            </w:tcBorders>
            <w:noWrap/>
            <w:vAlign w:val="center"/>
            <w:hideMark/>
          </w:tcPr>
          <w:p w14:paraId="4308D692"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2157203.089</w:t>
            </w:r>
          </w:p>
        </w:tc>
        <w:tc>
          <w:tcPr>
            <w:tcW w:w="740" w:type="dxa"/>
            <w:tcBorders>
              <w:top w:val="nil"/>
              <w:left w:val="nil"/>
              <w:bottom w:val="single" w:sz="4" w:space="0" w:color="auto"/>
              <w:right w:val="single" w:sz="4" w:space="0" w:color="auto"/>
            </w:tcBorders>
            <w:noWrap/>
            <w:vAlign w:val="center"/>
            <w:hideMark/>
          </w:tcPr>
          <w:p w14:paraId="451C87B7"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0,7132</w:t>
            </w:r>
          </w:p>
        </w:tc>
        <w:tc>
          <w:tcPr>
            <w:tcW w:w="1100" w:type="dxa"/>
            <w:tcBorders>
              <w:top w:val="nil"/>
              <w:left w:val="nil"/>
              <w:bottom w:val="single" w:sz="4" w:space="0" w:color="auto"/>
              <w:right w:val="single" w:sz="4" w:space="0" w:color="auto"/>
            </w:tcBorders>
            <w:noWrap/>
            <w:vAlign w:val="center"/>
            <w:hideMark/>
          </w:tcPr>
          <w:p w14:paraId="728F47CD"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0,0175</w:t>
            </w:r>
          </w:p>
        </w:tc>
        <w:tc>
          <w:tcPr>
            <w:tcW w:w="1600" w:type="dxa"/>
            <w:tcBorders>
              <w:top w:val="nil"/>
              <w:left w:val="nil"/>
              <w:bottom w:val="single" w:sz="4" w:space="0" w:color="auto"/>
              <w:right w:val="single" w:sz="4" w:space="0" w:color="auto"/>
            </w:tcBorders>
            <w:noWrap/>
            <w:vAlign w:val="center"/>
            <w:hideMark/>
          </w:tcPr>
          <w:p w14:paraId="7DC278E2"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Agricol</w:t>
            </w:r>
            <w:proofErr w:type="spellEnd"/>
          </w:p>
        </w:tc>
        <w:tc>
          <w:tcPr>
            <w:tcW w:w="1740" w:type="dxa"/>
            <w:tcBorders>
              <w:top w:val="nil"/>
              <w:left w:val="nil"/>
              <w:bottom w:val="single" w:sz="4" w:space="0" w:color="auto"/>
              <w:right w:val="single" w:sz="4" w:space="0" w:color="auto"/>
            </w:tcBorders>
            <w:noWrap/>
            <w:vAlign w:val="center"/>
            <w:hideMark/>
          </w:tcPr>
          <w:p w14:paraId="28A46838"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com</w:t>
            </w:r>
            <w:proofErr w:type="spellEnd"/>
            <w:r w:rsidRPr="00FB7313">
              <w:rPr>
                <w:rFonts w:ascii="Times New Roman" w:eastAsia="Times New Roman" w:hAnsi="Times New Roman" w:cs="Times New Roman"/>
                <w:color w:val="000000"/>
                <w:kern w:val="0"/>
                <w:sz w:val="20"/>
                <w:szCs w:val="20"/>
                <w:lang w:eastAsia="ru-RU"/>
                <w14:ligatures w14:val="none"/>
              </w:rPr>
              <w:t xml:space="preserve">. </w:t>
            </w:r>
            <w:proofErr w:type="spellStart"/>
            <w:r w:rsidRPr="00FB7313">
              <w:rPr>
                <w:rFonts w:ascii="Times New Roman" w:eastAsia="Times New Roman" w:hAnsi="Times New Roman" w:cs="Times New Roman"/>
                <w:color w:val="000000"/>
                <w:kern w:val="0"/>
                <w:sz w:val="20"/>
                <w:szCs w:val="20"/>
                <w:lang w:eastAsia="ru-RU"/>
                <w14:ligatures w14:val="none"/>
              </w:rPr>
              <w:t>Toceni</w:t>
            </w:r>
            <w:proofErr w:type="spellEnd"/>
          </w:p>
        </w:tc>
        <w:tc>
          <w:tcPr>
            <w:tcW w:w="1660" w:type="dxa"/>
            <w:tcBorders>
              <w:top w:val="nil"/>
              <w:left w:val="nil"/>
              <w:bottom w:val="single" w:sz="4" w:space="0" w:color="auto"/>
              <w:right w:val="single" w:sz="4" w:space="0" w:color="auto"/>
            </w:tcBorders>
            <w:vAlign w:val="center"/>
            <w:hideMark/>
          </w:tcPr>
          <w:p w14:paraId="463EF865"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2157203.243</w:t>
            </w:r>
          </w:p>
        </w:tc>
      </w:tr>
      <w:tr w:rsidR="00FB7313" w:rsidRPr="00FB7313" w14:paraId="79F1EA2C" w14:textId="77777777" w:rsidTr="00FB7313">
        <w:trPr>
          <w:trHeight w:val="255"/>
        </w:trPr>
        <w:tc>
          <w:tcPr>
            <w:tcW w:w="760" w:type="dxa"/>
            <w:tcBorders>
              <w:top w:val="nil"/>
              <w:left w:val="single" w:sz="4" w:space="0" w:color="auto"/>
              <w:bottom w:val="single" w:sz="4" w:space="0" w:color="auto"/>
              <w:right w:val="single" w:sz="4" w:space="0" w:color="auto"/>
            </w:tcBorders>
            <w:noWrap/>
            <w:vAlign w:val="center"/>
            <w:hideMark/>
          </w:tcPr>
          <w:p w14:paraId="4A55FEE5"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3</w:t>
            </w:r>
          </w:p>
        </w:tc>
        <w:tc>
          <w:tcPr>
            <w:tcW w:w="1420" w:type="dxa"/>
            <w:tcBorders>
              <w:top w:val="nil"/>
              <w:left w:val="nil"/>
              <w:bottom w:val="single" w:sz="4" w:space="0" w:color="auto"/>
              <w:right w:val="single" w:sz="4" w:space="0" w:color="auto"/>
            </w:tcBorders>
            <w:noWrap/>
            <w:vAlign w:val="center"/>
            <w:hideMark/>
          </w:tcPr>
          <w:p w14:paraId="60206D48"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2157203.090</w:t>
            </w:r>
          </w:p>
        </w:tc>
        <w:tc>
          <w:tcPr>
            <w:tcW w:w="740" w:type="dxa"/>
            <w:tcBorders>
              <w:top w:val="nil"/>
              <w:left w:val="nil"/>
              <w:bottom w:val="single" w:sz="4" w:space="0" w:color="auto"/>
              <w:right w:val="single" w:sz="4" w:space="0" w:color="auto"/>
            </w:tcBorders>
            <w:noWrap/>
            <w:vAlign w:val="center"/>
            <w:hideMark/>
          </w:tcPr>
          <w:p w14:paraId="570D580B"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0,5882</w:t>
            </w:r>
          </w:p>
        </w:tc>
        <w:tc>
          <w:tcPr>
            <w:tcW w:w="1100" w:type="dxa"/>
            <w:tcBorders>
              <w:top w:val="nil"/>
              <w:left w:val="nil"/>
              <w:bottom w:val="single" w:sz="4" w:space="0" w:color="auto"/>
              <w:right w:val="single" w:sz="4" w:space="0" w:color="auto"/>
            </w:tcBorders>
            <w:noWrap/>
            <w:vAlign w:val="center"/>
            <w:hideMark/>
          </w:tcPr>
          <w:p w14:paraId="35F7859F"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0,0118</w:t>
            </w:r>
          </w:p>
        </w:tc>
        <w:tc>
          <w:tcPr>
            <w:tcW w:w="1600" w:type="dxa"/>
            <w:tcBorders>
              <w:top w:val="nil"/>
              <w:left w:val="nil"/>
              <w:bottom w:val="single" w:sz="4" w:space="0" w:color="auto"/>
              <w:right w:val="single" w:sz="4" w:space="0" w:color="auto"/>
            </w:tcBorders>
            <w:noWrap/>
            <w:vAlign w:val="center"/>
            <w:hideMark/>
          </w:tcPr>
          <w:p w14:paraId="73CE069D"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Agricol</w:t>
            </w:r>
            <w:proofErr w:type="spellEnd"/>
          </w:p>
        </w:tc>
        <w:tc>
          <w:tcPr>
            <w:tcW w:w="1740" w:type="dxa"/>
            <w:tcBorders>
              <w:top w:val="nil"/>
              <w:left w:val="nil"/>
              <w:bottom w:val="single" w:sz="4" w:space="0" w:color="auto"/>
              <w:right w:val="single" w:sz="4" w:space="0" w:color="auto"/>
            </w:tcBorders>
            <w:noWrap/>
            <w:vAlign w:val="center"/>
            <w:hideMark/>
          </w:tcPr>
          <w:p w14:paraId="41E0BDC8"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com</w:t>
            </w:r>
            <w:proofErr w:type="spellEnd"/>
            <w:r w:rsidRPr="00FB7313">
              <w:rPr>
                <w:rFonts w:ascii="Times New Roman" w:eastAsia="Times New Roman" w:hAnsi="Times New Roman" w:cs="Times New Roman"/>
                <w:color w:val="000000"/>
                <w:kern w:val="0"/>
                <w:sz w:val="20"/>
                <w:szCs w:val="20"/>
                <w:lang w:eastAsia="ru-RU"/>
                <w14:ligatures w14:val="none"/>
              </w:rPr>
              <w:t xml:space="preserve">. </w:t>
            </w:r>
            <w:proofErr w:type="spellStart"/>
            <w:r w:rsidRPr="00FB7313">
              <w:rPr>
                <w:rFonts w:ascii="Times New Roman" w:eastAsia="Times New Roman" w:hAnsi="Times New Roman" w:cs="Times New Roman"/>
                <w:color w:val="000000"/>
                <w:kern w:val="0"/>
                <w:sz w:val="20"/>
                <w:szCs w:val="20"/>
                <w:lang w:eastAsia="ru-RU"/>
                <w14:ligatures w14:val="none"/>
              </w:rPr>
              <w:t>Toceni</w:t>
            </w:r>
            <w:proofErr w:type="spellEnd"/>
          </w:p>
        </w:tc>
        <w:tc>
          <w:tcPr>
            <w:tcW w:w="1660" w:type="dxa"/>
            <w:tcBorders>
              <w:top w:val="nil"/>
              <w:left w:val="nil"/>
              <w:bottom w:val="single" w:sz="4" w:space="0" w:color="auto"/>
              <w:right w:val="single" w:sz="4" w:space="0" w:color="auto"/>
            </w:tcBorders>
            <w:vAlign w:val="center"/>
            <w:hideMark/>
          </w:tcPr>
          <w:p w14:paraId="65DD6829"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2157203.242</w:t>
            </w:r>
          </w:p>
        </w:tc>
      </w:tr>
      <w:tr w:rsidR="00FB7313" w:rsidRPr="00FB7313" w14:paraId="78DCB72F" w14:textId="77777777" w:rsidTr="00FB7313">
        <w:trPr>
          <w:trHeight w:val="255"/>
        </w:trPr>
        <w:tc>
          <w:tcPr>
            <w:tcW w:w="760" w:type="dxa"/>
            <w:tcBorders>
              <w:top w:val="nil"/>
              <w:left w:val="single" w:sz="4" w:space="0" w:color="auto"/>
              <w:bottom w:val="single" w:sz="4" w:space="0" w:color="auto"/>
              <w:right w:val="single" w:sz="4" w:space="0" w:color="auto"/>
            </w:tcBorders>
            <w:noWrap/>
            <w:vAlign w:val="center"/>
            <w:hideMark/>
          </w:tcPr>
          <w:p w14:paraId="50B18ECC"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4</w:t>
            </w:r>
          </w:p>
        </w:tc>
        <w:tc>
          <w:tcPr>
            <w:tcW w:w="1420" w:type="dxa"/>
            <w:tcBorders>
              <w:top w:val="nil"/>
              <w:left w:val="nil"/>
              <w:bottom w:val="single" w:sz="4" w:space="0" w:color="auto"/>
              <w:right w:val="single" w:sz="4" w:space="0" w:color="auto"/>
            </w:tcBorders>
            <w:noWrap/>
            <w:vAlign w:val="center"/>
            <w:hideMark/>
          </w:tcPr>
          <w:p w14:paraId="46C008D7"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2157203.091</w:t>
            </w:r>
          </w:p>
        </w:tc>
        <w:tc>
          <w:tcPr>
            <w:tcW w:w="740" w:type="dxa"/>
            <w:tcBorders>
              <w:top w:val="nil"/>
              <w:left w:val="nil"/>
              <w:bottom w:val="single" w:sz="4" w:space="0" w:color="auto"/>
              <w:right w:val="single" w:sz="4" w:space="0" w:color="auto"/>
            </w:tcBorders>
            <w:noWrap/>
            <w:vAlign w:val="center"/>
            <w:hideMark/>
          </w:tcPr>
          <w:p w14:paraId="50200D0D"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0,1665</w:t>
            </w:r>
          </w:p>
        </w:tc>
        <w:tc>
          <w:tcPr>
            <w:tcW w:w="1100" w:type="dxa"/>
            <w:tcBorders>
              <w:top w:val="nil"/>
              <w:left w:val="nil"/>
              <w:bottom w:val="single" w:sz="4" w:space="0" w:color="auto"/>
              <w:right w:val="single" w:sz="4" w:space="0" w:color="auto"/>
            </w:tcBorders>
            <w:noWrap/>
            <w:vAlign w:val="center"/>
            <w:hideMark/>
          </w:tcPr>
          <w:p w14:paraId="78A1899B"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0,0028</w:t>
            </w:r>
          </w:p>
        </w:tc>
        <w:tc>
          <w:tcPr>
            <w:tcW w:w="1600" w:type="dxa"/>
            <w:tcBorders>
              <w:top w:val="nil"/>
              <w:left w:val="nil"/>
              <w:bottom w:val="single" w:sz="4" w:space="0" w:color="auto"/>
              <w:right w:val="single" w:sz="4" w:space="0" w:color="auto"/>
            </w:tcBorders>
            <w:noWrap/>
            <w:vAlign w:val="center"/>
            <w:hideMark/>
          </w:tcPr>
          <w:p w14:paraId="6828F000"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Agricol</w:t>
            </w:r>
            <w:proofErr w:type="spellEnd"/>
          </w:p>
        </w:tc>
        <w:tc>
          <w:tcPr>
            <w:tcW w:w="1740" w:type="dxa"/>
            <w:tcBorders>
              <w:top w:val="nil"/>
              <w:left w:val="nil"/>
              <w:bottom w:val="single" w:sz="4" w:space="0" w:color="auto"/>
              <w:right w:val="single" w:sz="4" w:space="0" w:color="auto"/>
            </w:tcBorders>
            <w:noWrap/>
            <w:vAlign w:val="center"/>
            <w:hideMark/>
          </w:tcPr>
          <w:p w14:paraId="058C1109"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com</w:t>
            </w:r>
            <w:proofErr w:type="spellEnd"/>
            <w:r w:rsidRPr="00FB7313">
              <w:rPr>
                <w:rFonts w:ascii="Times New Roman" w:eastAsia="Times New Roman" w:hAnsi="Times New Roman" w:cs="Times New Roman"/>
                <w:color w:val="000000"/>
                <w:kern w:val="0"/>
                <w:sz w:val="20"/>
                <w:szCs w:val="20"/>
                <w:lang w:eastAsia="ru-RU"/>
                <w14:ligatures w14:val="none"/>
              </w:rPr>
              <w:t xml:space="preserve">. </w:t>
            </w:r>
            <w:proofErr w:type="spellStart"/>
            <w:r w:rsidRPr="00FB7313">
              <w:rPr>
                <w:rFonts w:ascii="Times New Roman" w:eastAsia="Times New Roman" w:hAnsi="Times New Roman" w:cs="Times New Roman"/>
                <w:color w:val="000000"/>
                <w:kern w:val="0"/>
                <w:sz w:val="20"/>
                <w:szCs w:val="20"/>
                <w:lang w:eastAsia="ru-RU"/>
                <w14:ligatures w14:val="none"/>
              </w:rPr>
              <w:t>Toceni</w:t>
            </w:r>
            <w:proofErr w:type="spellEnd"/>
          </w:p>
        </w:tc>
        <w:tc>
          <w:tcPr>
            <w:tcW w:w="1660" w:type="dxa"/>
            <w:tcBorders>
              <w:top w:val="nil"/>
              <w:left w:val="nil"/>
              <w:bottom w:val="single" w:sz="4" w:space="0" w:color="auto"/>
              <w:right w:val="single" w:sz="4" w:space="0" w:color="auto"/>
            </w:tcBorders>
            <w:vAlign w:val="center"/>
            <w:hideMark/>
          </w:tcPr>
          <w:p w14:paraId="6976425C"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2157203.241</w:t>
            </w:r>
          </w:p>
        </w:tc>
      </w:tr>
      <w:tr w:rsidR="00FB7313" w:rsidRPr="00FB7313" w14:paraId="4C53C99C" w14:textId="77777777" w:rsidTr="00FB7313">
        <w:trPr>
          <w:trHeight w:val="255"/>
        </w:trPr>
        <w:tc>
          <w:tcPr>
            <w:tcW w:w="760" w:type="dxa"/>
            <w:tcBorders>
              <w:top w:val="nil"/>
              <w:left w:val="single" w:sz="4" w:space="0" w:color="auto"/>
              <w:bottom w:val="single" w:sz="4" w:space="0" w:color="auto"/>
              <w:right w:val="single" w:sz="4" w:space="0" w:color="auto"/>
            </w:tcBorders>
            <w:noWrap/>
            <w:vAlign w:val="center"/>
            <w:hideMark/>
          </w:tcPr>
          <w:p w14:paraId="466C7844"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5</w:t>
            </w:r>
          </w:p>
        </w:tc>
        <w:tc>
          <w:tcPr>
            <w:tcW w:w="1420" w:type="dxa"/>
            <w:tcBorders>
              <w:top w:val="nil"/>
              <w:left w:val="nil"/>
              <w:bottom w:val="single" w:sz="4" w:space="0" w:color="auto"/>
              <w:right w:val="single" w:sz="4" w:space="0" w:color="auto"/>
            </w:tcBorders>
            <w:noWrap/>
            <w:vAlign w:val="center"/>
            <w:hideMark/>
          </w:tcPr>
          <w:p w14:paraId="4A4E9BA6"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2162101.037</w:t>
            </w:r>
          </w:p>
        </w:tc>
        <w:tc>
          <w:tcPr>
            <w:tcW w:w="740" w:type="dxa"/>
            <w:tcBorders>
              <w:top w:val="nil"/>
              <w:left w:val="nil"/>
              <w:bottom w:val="single" w:sz="4" w:space="0" w:color="auto"/>
              <w:right w:val="single" w:sz="4" w:space="0" w:color="auto"/>
            </w:tcBorders>
            <w:noWrap/>
            <w:vAlign w:val="center"/>
            <w:hideMark/>
          </w:tcPr>
          <w:p w14:paraId="44B60C11"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0,4353</w:t>
            </w:r>
          </w:p>
        </w:tc>
        <w:tc>
          <w:tcPr>
            <w:tcW w:w="1100" w:type="dxa"/>
            <w:tcBorders>
              <w:top w:val="nil"/>
              <w:left w:val="nil"/>
              <w:bottom w:val="single" w:sz="4" w:space="0" w:color="auto"/>
              <w:right w:val="single" w:sz="4" w:space="0" w:color="auto"/>
            </w:tcBorders>
            <w:noWrap/>
            <w:vAlign w:val="center"/>
            <w:hideMark/>
          </w:tcPr>
          <w:p w14:paraId="16F9BD13"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0,0003</w:t>
            </w:r>
          </w:p>
        </w:tc>
        <w:tc>
          <w:tcPr>
            <w:tcW w:w="1600" w:type="dxa"/>
            <w:tcBorders>
              <w:top w:val="nil"/>
              <w:left w:val="nil"/>
              <w:bottom w:val="single" w:sz="4" w:space="0" w:color="auto"/>
              <w:right w:val="single" w:sz="4" w:space="0" w:color="auto"/>
            </w:tcBorders>
            <w:noWrap/>
            <w:vAlign w:val="center"/>
            <w:hideMark/>
          </w:tcPr>
          <w:p w14:paraId="05D72DAA"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Agricol</w:t>
            </w:r>
            <w:proofErr w:type="spellEnd"/>
          </w:p>
        </w:tc>
        <w:tc>
          <w:tcPr>
            <w:tcW w:w="1740" w:type="dxa"/>
            <w:tcBorders>
              <w:top w:val="nil"/>
              <w:left w:val="nil"/>
              <w:bottom w:val="single" w:sz="4" w:space="0" w:color="auto"/>
              <w:right w:val="single" w:sz="4" w:space="0" w:color="auto"/>
            </w:tcBorders>
            <w:noWrap/>
            <w:vAlign w:val="center"/>
            <w:hideMark/>
          </w:tcPr>
          <w:p w14:paraId="2AFF893B"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com</w:t>
            </w:r>
            <w:proofErr w:type="spellEnd"/>
            <w:r w:rsidRPr="00FB7313">
              <w:rPr>
                <w:rFonts w:ascii="Times New Roman" w:eastAsia="Times New Roman" w:hAnsi="Times New Roman" w:cs="Times New Roman"/>
                <w:color w:val="000000"/>
                <w:kern w:val="0"/>
                <w:sz w:val="20"/>
                <w:szCs w:val="20"/>
                <w:lang w:eastAsia="ru-RU"/>
                <w14:ligatures w14:val="none"/>
              </w:rPr>
              <w:t xml:space="preserve">. </w:t>
            </w:r>
            <w:proofErr w:type="spellStart"/>
            <w:r w:rsidRPr="00FB7313">
              <w:rPr>
                <w:rFonts w:ascii="Times New Roman" w:eastAsia="Times New Roman" w:hAnsi="Times New Roman" w:cs="Times New Roman"/>
                <w:color w:val="000000"/>
                <w:kern w:val="0"/>
                <w:sz w:val="20"/>
                <w:szCs w:val="20"/>
                <w:lang w:eastAsia="ru-RU"/>
                <w14:ligatures w14:val="none"/>
              </w:rPr>
              <w:t>Toceni</w:t>
            </w:r>
            <w:proofErr w:type="spellEnd"/>
          </w:p>
        </w:tc>
        <w:tc>
          <w:tcPr>
            <w:tcW w:w="1660" w:type="dxa"/>
            <w:tcBorders>
              <w:top w:val="nil"/>
              <w:left w:val="nil"/>
              <w:bottom w:val="single" w:sz="4" w:space="0" w:color="auto"/>
              <w:right w:val="single" w:sz="4" w:space="0" w:color="auto"/>
            </w:tcBorders>
            <w:vAlign w:val="center"/>
            <w:hideMark/>
          </w:tcPr>
          <w:p w14:paraId="2840784C"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2162101.086</w:t>
            </w:r>
          </w:p>
        </w:tc>
      </w:tr>
      <w:tr w:rsidR="00FB7313" w:rsidRPr="00FB7313" w14:paraId="438235B1" w14:textId="77777777" w:rsidTr="00FB7313">
        <w:trPr>
          <w:trHeight w:val="255"/>
        </w:trPr>
        <w:tc>
          <w:tcPr>
            <w:tcW w:w="760" w:type="dxa"/>
            <w:tcBorders>
              <w:top w:val="nil"/>
              <w:left w:val="single" w:sz="4" w:space="0" w:color="auto"/>
              <w:bottom w:val="single" w:sz="4" w:space="0" w:color="auto"/>
              <w:right w:val="single" w:sz="4" w:space="0" w:color="auto"/>
            </w:tcBorders>
            <w:noWrap/>
            <w:vAlign w:val="center"/>
            <w:hideMark/>
          </w:tcPr>
          <w:p w14:paraId="456A42E2"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6</w:t>
            </w:r>
          </w:p>
        </w:tc>
        <w:tc>
          <w:tcPr>
            <w:tcW w:w="1420" w:type="dxa"/>
            <w:tcBorders>
              <w:top w:val="nil"/>
              <w:left w:val="nil"/>
              <w:bottom w:val="single" w:sz="4" w:space="0" w:color="auto"/>
              <w:right w:val="single" w:sz="4" w:space="0" w:color="auto"/>
            </w:tcBorders>
            <w:noWrap/>
            <w:vAlign w:val="center"/>
            <w:hideMark/>
          </w:tcPr>
          <w:p w14:paraId="1894B072"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2162101.038</w:t>
            </w:r>
          </w:p>
        </w:tc>
        <w:tc>
          <w:tcPr>
            <w:tcW w:w="740" w:type="dxa"/>
            <w:tcBorders>
              <w:top w:val="nil"/>
              <w:left w:val="nil"/>
              <w:bottom w:val="single" w:sz="4" w:space="0" w:color="auto"/>
              <w:right w:val="single" w:sz="4" w:space="0" w:color="auto"/>
            </w:tcBorders>
            <w:noWrap/>
            <w:vAlign w:val="center"/>
            <w:hideMark/>
          </w:tcPr>
          <w:p w14:paraId="1B41BED0"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0,4353</w:t>
            </w:r>
          </w:p>
        </w:tc>
        <w:tc>
          <w:tcPr>
            <w:tcW w:w="1100" w:type="dxa"/>
            <w:tcBorders>
              <w:top w:val="nil"/>
              <w:left w:val="nil"/>
              <w:bottom w:val="single" w:sz="4" w:space="0" w:color="auto"/>
              <w:right w:val="single" w:sz="4" w:space="0" w:color="auto"/>
            </w:tcBorders>
            <w:noWrap/>
            <w:vAlign w:val="center"/>
            <w:hideMark/>
          </w:tcPr>
          <w:p w14:paraId="4441EA49"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0,0084</w:t>
            </w:r>
          </w:p>
        </w:tc>
        <w:tc>
          <w:tcPr>
            <w:tcW w:w="1600" w:type="dxa"/>
            <w:tcBorders>
              <w:top w:val="nil"/>
              <w:left w:val="nil"/>
              <w:bottom w:val="single" w:sz="4" w:space="0" w:color="auto"/>
              <w:right w:val="single" w:sz="4" w:space="0" w:color="auto"/>
            </w:tcBorders>
            <w:noWrap/>
            <w:vAlign w:val="center"/>
            <w:hideMark/>
          </w:tcPr>
          <w:p w14:paraId="2FC5B941"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Agricol</w:t>
            </w:r>
            <w:proofErr w:type="spellEnd"/>
          </w:p>
        </w:tc>
        <w:tc>
          <w:tcPr>
            <w:tcW w:w="1740" w:type="dxa"/>
            <w:tcBorders>
              <w:top w:val="nil"/>
              <w:left w:val="nil"/>
              <w:bottom w:val="single" w:sz="4" w:space="0" w:color="auto"/>
              <w:right w:val="single" w:sz="4" w:space="0" w:color="auto"/>
            </w:tcBorders>
            <w:noWrap/>
            <w:vAlign w:val="center"/>
            <w:hideMark/>
          </w:tcPr>
          <w:p w14:paraId="4F60B812"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com</w:t>
            </w:r>
            <w:proofErr w:type="spellEnd"/>
            <w:r w:rsidRPr="00FB7313">
              <w:rPr>
                <w:rFonts w:ascii="Times New Roman" w:eastAsia="Times New Roman" w:hAnsi="Times New Roman" w:cs="Times New Roman"/>
                <w:color w:val="000000"/>
                <w:kern w:val="0"/>
                <w:sz w:val="20"/>
                <w:szCs w:val="20"/>
                <w:lang w:eastAsia="ru-RU"/>
                <w14:ligatures w14:val="none"/>
              </w:rPr>
              <w:t xml:space="preserve">. </w:t>
            </w:r>
            <w:proofErr w:type="spellStart"/>
            <w:r w:rsidRPr="00FB7313">
              <w:rPr>
                <w:rFonts w:ascii="Times New Roman" w:eastAsia="Times New Roman" w:hAnsi="Times New Roman" w:cs="Times New Roman"/>
                <w:color w:val="000000"/>
                <w:kern w:val="0"/>
                <w:sz w:val="20"/>
                <w:szCs w:val="20"/>
                <w:lang w:eastAsia="ru-RU"/>
                <w14:ligatures w14:val="none"/>
              </w:rPr>
              <w:t>Toceni</w:t>
            </w:r>
            <w:proofErr w:type="spellEnd"/>
          </w:p>
        </w:tc>
        <w:tc>
          <w:tcPr>
            <w:tcW w:w="1660" w:type="dxa"/>
            <w:tcBorders>
              <w:top w:val="nil"/>
              <w:left w:val="nil"/>
              <w:bottom w:val="single" w:sz="4" w:space="0" w:color="auto"/>
              <w:right w:val="single" w:sz="4" w:space="0" w:color="auto"/>
            </w:tcBorders>
            <w:vAlign w:val="center"/>
            <w:hideMark/>
          </w:tcPr>
          <w:p w14:paraId="4C8272FD"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2162101.085</w:t>
            </w:r>
          </w:p>
        </w:tc>
      </w:tr>
      <w:tr w:rsidR="00FB7313" w:rsidRPr="00FB7313" w14:paraId="3854851D" w14:textId="77777777" w:rsidTr="00FB7313">
        <w:trPr>
          <w:trHeight w:val="255"/>
        </w:trPr>
        <w:tc>
          <w:tcPr>
            <w:tcW w:w="760" w:type="dxa"/>
            <w:tcBorders>
              <w:top w:val="nil"/>
              <w:left w:val="single" w:sz="4" w:space="0" w:color="auto"/>
              <w:bottom w:val="single" w:sz="4" w:space="0" w:color="auto"/>
              <w:right w:val="single" w:sz="4" w:space="0" w:color="auto"/>
            </w:tcBorders>
            <w:noWrap/>
            <w:vAlign w:val="center"/>
            <w:hideMark/>
          </w:tcPr>
          <w:p w14:paraId="7552A2B6"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7</w:t>
            </w:r>
          </w:p>
        </w:tc>
        <w:tc>
          <w:tcPr>
            <w:tcW w:w="1420" w:type="dxa"/>
            <w:tcBorders>
              <w:top w:val="nil"/>
              <w:left w:val="nil"/>
              <w:bottom w:val="single" w:sz="4" w:space="0" w:color="auto"/>
              <w:right w:val="single" w:sz="4" w:space="0" w:color="auto"/>
            </w:tcBorders>
            <w:noWrap/>
            <w:vAlign w:val="center"/>
            <w:hideMark/>
          </w:tcPr>
          <w:p w14:paraId="7E391108"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2162101.039</w:t>
            </w:r>
          </w:p>
        </w:tc>
        <w:tc>
          <w:tcPr>
            <w:tcW w:w="740" w:type="dxa"/>
            <w:tcBorders>
              <w:top w:val="nil"/>
              <w:left w:val="nil"/>
              <w:bottom w:val="single" w:sz="4" w:space="0" w:color="auto"/>
              <w:right w:val="single" w:sz="4" w:space="0" w:color="auto"/>
            </w:tcBorders>
            <w:noWrap/>
            <w:vAlign w:val="center"/>
            <w:hideMark/>
          </w:tcPr>
          <w:p w14:paraId="6E4F55EA"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0,4352</w:t>
            </w:r>
          </w:p>
        </w:tc>
        <w:tc>
          <w:tcPr>
            <w:tcW w:w="1100" w:type="dxa"/>
            <w:tcBorders>
              <w:top w:val="nil"/>
              <w:left w:val="nil"/>
              <w:bottom w:val="single" w:sz="4" w:space="0" w:color="auto"/>
              <w:right w:val="single" w:sz="4" w:space="0" w:color="auto"/>
            </w:tcBorders>
            <w:noWrap/>
            <w:vAlign w:val="center"/>
            <w:hideMark/>
          </w:tcPr>
          <w:p w14:paraId="749FF581"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0,0061</w:t>
            </w:r>
          </w:p>
        </w:tc>
        <w:tc>
          <w:tcPr>
            <w:tcW w:w="1600" w:type="dxa"/>
            <w:tcBorders>
              <w:top w:val="nil"/>
              <w:left w:val="nil"/>
              <w:bottom w:val="single" w:sz="4" w:space="0" w:color="auto"/>
              <w:right w:val="single" w:sz="4" w:space="0" w:color="auto"/>
            </w:tcBorders>
            <w:noWrap/>
            <w:vAlign w:val="center"/>
            <w:hideMark/>
          </w:tcPr>
          <w:p w14:paraId="379A4DAD"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Agricol</w:t>
            </w:r>
            <w:proofErr w:type="spellEnd"/>
          </w:p>
        </w:tc>
        <w:tc>
          <w:tcPr>
            <w:tcW w:w="1740" w:type="dxa"/>
            <w:tcBorders>
              <w:top w:val="nil"/>
              <w:left w:val="nil"/>
              <w:bottom w:val="single" w:sz="4" w:space="0" w:color="auto"/>
              <w:right w:val="single" w:sz="4" w:space="0" w:color="auto"/>
            </w:tcBorders>
            <w:noWrap/>
            <w:vAlign w:val="center"/>
            <w:hideMark/>
          </w:tcPr>
          <w:p w14:paraId="35A2AA68"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com</w:t>
            </w:r>
            <w:proofErr w:type="spellEnd"/>
            <w:r w:rsidRPr="00FB7313">
              <w:rPr>
                <w:rFonts w:ascii="Times New Roman" w:eastAsia="Times New Roman" w:hAnsi="Times New Roman" w:cs="Times New Roman"/>
                <w:color w:val="000000"/>
                <w:kern w:val="0"/>
                <w:sz w:val="20"/>
                <w:szCs w:val="20"/>
                <w:lang w:eastAsia="ru-RU"/>
                <w14:ligatures w14:val="none"/>
              </w:rPr>
              <w:t xml:space="preserve">. </w:t>
            </w:r>
            <w:proofErr w:type="spellStart"/>
            <w:r w:rsidRPr="00FB7313">
              <w:rPr>
                <w:rFonts w:ascii="Times New Roman" w:eastAsia="Times New Roman" w:hAnsi="Times New Roman" w:cs="Times New Roman"/>
                <w:color w:val="000000"/>
                <w:kern w:val="0"/>
                <w:sz w:val="20"/>
                <w:szCs w:val="20"/>
                <w:lang w:eastAsia="ru-RU"/>
                <w14:ligatures w14:val="none"/>
              </w:rPr>
              <w:t>Toceni</w:t>
            </w:r>
            <w:proofErr w:type="spellEnd"/>
          </w:p>
        </w:tc>
        <w:tc>
          <w:tcPr>
            <w:tcW w:w="1660" w:type="dxa"/>
            <w:tcBorders>
              <w:top w:val="nil"/>
              <w:left w:val="nil"/>
              <w:bottom w:val="single" w:sz="4" w:space="0" w:color="auto"/>
              <w:right w:val="single" w:sz="4" w:space="0" w:color="auto"/>
            </w:tcBorders>
            <w:vAlign w:val="center"/>
            <w:hideMark/>
          </w:tcPr>
          <w:p w14:paraId="3C703957"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2162101.084</w:t>
            </w:r>
          </w:p>
        </w:tc>
      </w:tr>
      <w:tr w:rsidR="00FB7313" w:rsidRPr="00FB7313" w14:paraId="7BE13C47" w14:textId="77777777" w:rsidTr="00FB7313">
        <w:trPr>
          <w:trHeight w:val="255"/>
        </w:trPr>
        <w:tc>
          <w:tcPr>
            <w:tcW w:w="760" w:type="dxa"/>
            <w:tcBorders>
              <w:top w:val="nil"/>
              <w:left w:val="single" w:sz="4" w:space="0" w:color="auto"/>
              <w:bottom w:val="single" w:sz="4" w:space="0" w:color="auto"/>
              <w:right w:val="single" w:sz="4" w:space="0" w:color="auto"/>
            </w:tcBorders>
            <w:noWrap/>
            <w:vAlign w:val="center"/>
            <w:hideMark/>
          </w:tcPr>
          <w:p w14:paraId="1D838074"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8</w:t>
            </w:r>
          </w:p>
        </w:tc>
        <w:tc>
          <w:tcPr>
            <w:tcW w:w="1420" w:type="dxa"/>
            <w:tcBorders>
              <w:top w:val="nil"/>
              <w:left w:val="nil"/>
              <w:bottom w:val="single" w:sz="4" w:space="0" w:color="auto"/>
              <w:right w:val="single" w:sz="4" w:space="0" w:color="auto"/>
            </w:tcBorders>
            <w:noWrap/>
            <w:vAlign w:val="center"/>
            <w:hideMark/>
          </w:tcPr>
          <w:p w14:paraId="58E3B097"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2162101.042</w:t>
            </w:r>
          </w:p>
        </w:tc>
        <w:tc>
          <w:tcPr>
            <w:tcW w:w="740" w:type="dxa"/>
            <w:tcBorders>
              <w:top w:val="nil"/>
              <w:left w:val="nil"/>
              <w:bottom w:val="single" w:sz="4" w:space="0" w:color="auto"/>
              <w:right w:val="single" w:sz="4" w:space="0" w:color="auto"/>
            </w:tcBorders>
            <w:noWrap/>
            <w:vAlign w:val="center"/>
            <w:hideMark/>
          </w:tcPr>
          <w:p w14:paraId="31FA7184"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0,3766</w:t>
            </w:r>
          </w:p>
        </w:tc>
        <w:tc>
          <w:tcPr>
            <w:tcW w:w="1100" w:type="dxa"/>
            <w:tcBorders>
              <w:top w:val="nil"/>
              <w:left w:val="nil"/>
              <w:bottom w:val="single" w:sz="4" w:space="0" w:color="auto"/>
              <w:right w:val="single" w:sz="4" w:space="0" w:color="auto"/>
            </w:tcBorders>
            <w:noWrap/>
            <w:vAlign w:val="center"/>
            <w:hideMark/>
          </w:tcPr>
          <w:p w14:paraId="6FE19491"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0,0086</w:t>
            </w:r>
          </w:p>
        </w:tc>
        <w:tc>
          <w:tcPr>
            <w:tcW w:w="1600" w:type="dxa"/>
            <w:tcBorders>
              <w:top w:val="nil"/>
              <w:left w:val="nil"/>
              <w:bottom w:val="single" w:sz="4" w:space="0" w:color="auto"/>
              <w:right w:val="single" w:sz="4" w:space="0" w:color="auto"/>
            </w:tcBorders>
            <w:noWrap/>
            <w:vAlign w:val="center"/>
            <w:hideMark/>
          </w:tcPr>
          <w:p w14:paraId="3C0D60AF"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Agricol</w:t>
            </w:r>
            <w:proofErr w:type="spellEnd"/>
          </w:p>
        </w:tc>
        <w:tc>
          <w:tcPr>
            <w:tcW w:w="1740" w:type="dxa"/>
            <w:tcBorders>
              <w:top w:val="nil"/>
              <w:left w:val="nil"/>
              <w:bottom w:val="single" w:sz="4" w:space="0" w:color="auto"/>
              <w:right w:val="single" w:sz="4" w:space="0" w:color="auto"/>
            </w:tcBorders>
            <w:noWrap/>
            <w:vAlign w:val="center"/>
            <w:hideMark/>
          </w:tcPr>
          <w:p w14:paraId="6842E387"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com</w:t>
            </w:r>
            <w:proofErr w:type="spellEnd"/>
            <w:r w:rsidRPr="00FB7313">
              <w:rPr>
                <w:rFonts w:ascii="Times New Roman" w:eastAsia="Times New Roman" w:hAnsi="Times New Roman" w:cs="Times New Roman"/>
                <w:color w:val="000000"/>
                <w:kern w:val="0"/>
                <w:sz w:val="20"/>
                <w:szCs w:val="20"/>
                <w:lang w:eastAsia="ru-RU"/>
                <w14:ligatures w14:val="none"/>
              </w:rPr>
              <w:t xml:space="preserve">. </w:t>
            </w:r>
            <w:proofErr w:type="spellStart"/>
            <w:r w:rsidRPr="00FB7313">
              <w:rPr>
                <w:rFonts w:ascii="Times New Roman" w:eastAsia="Times New Roman" w:hAnsi="Times New Roman" w:cs="Times New Roman"/>
                <w:color w:val="000000"/>
                <w:kern w:val="0"/>
                <w:sz w:val="20"/>
                <w:szCs w:val="20"/>
                <w:lang w:eastAsia="ru-RU"/>
                <w14:ligatures w14:val="none"/>
              </w:rPr>
              <w:t>Toceni</w:t>
            </w:r>
            <w:proofErr w:type="spellEnd"/>
          </w:p>
        </w:tc>
        <w:tc>
          <w:tcPr>
            <w:tcW w:w="1660" w:type="dxa"/>
            <w:tcBorders>
              <w:top w:val="nil"/>
              <w:left w:val="nil"/>
              <w:bottom w:val="single" w:sz="4" w:space="0" w:color="auto"/>
              <w:right w:val="single" w:sz="4" w:space="0" w:color="auto"/>
            </w:tcBorders>
            <w:vAlign w:val="center"/>
            <w:hideMark/>
          </w:tcPr>
          <w:p w14:paraId="691F9698"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2162101.082</w:t>
            </w:r>
          </w:p>
        </w:tc>
      </w:tr>
      <w:tr w:rsidR="00FB7313" w:rsidRPr="00FB7313" w14:paraId="06DD5A38" w14:textId="77777777" w:rsidTr="00FB7313">
        <w:trPr>
          <w:trHeight w:val="255"/>
        </w:trPr>
        <w:tc>
          <w:tcPr>
            <w:tcW w:w="760" w:type="dxa"/>
            <w:tcBorders>
              <w:top w:val="nil"/>
              <w:left w:val="single" w:sz="4" w:space="0" w:color="auto"/>
              <w:bottom w:val="single" w:sz="4" w:space="0" w:color="auto"/>
              <w:right w:val="single" w:sz="4" w:space="0" w:color="auto"/>
            </w:tcBorders>
            <w:noWrap/>
            <w:vAlign w:val="center"/>
            <w:hideMark/>
          </w:tcPr>
          <w:p w14:paraId="0AD261B0"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9</w:t>
            </w:r>
          </w:p>
        </w:tc>
        <w:tc>
          <w:tcPr>
            <w:tcW w:w="1420" w:type="dxa"/>
            <w:tcBorders>
              <w:top w:val="nil"/>
              <w:left w:val="nil"/>
              <w:bottom w:val="single" w:sz="4" w:space="0" w:color="auto"/>
              <w:right w:val="single" w:sz="4" w:space="0" w:color="auto"/>
            </w:tcBorders>
            <w:noWrap/>
            <w:vAlign w:val="center"/>
            <w:hideMark/>
          </w:tcPr>
          <w:p w14:paraId="43FA5403"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2162101.069</w:t>
            </w:r>
          </w:p>
        </w:tc>
        <w:tc>
          <w:tcPr>
            <w:tcW w:w="740" w:type="dxa"/>
            <w:tcBorders>
              <w:top w:val="nil"/>
              <w:left w:val="nil"/>
              <w:bottom w:val="single" w:sz="4" w:space="0" w:color="auto"/>
              <w:right w:val="single" w:sz="4" w:space="0" w:color="auto"/>
            </w:tcBorders>
            <w:noWrap/>
            <w:vAlign w:val="center"/>
            <w:hideMark/>
          </w:tcPr>
          <w:p w14:paraId="7575BDF8"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0,4217</w:t>
            </w:r>
          </w:p>
        </w:tc>
        <w:tc>
          <w:tcPr>
            <w:tcW w:w="1100" w:type="dxa"/>
            <w:tcBorders>
              <w:top w:val="nil"/>
              <w:left w:val="nil"/>
              <w:bottom w:val="single" w:sz="4" w:space="0" w:color="auto"/>
              <w:right w:val="single" w:sz="4" w:space="0" w:color="auto"/>
            </w:tcBorders>
            <w:noWrap/>
            <w:vAlign w:val="center"/>
            <w:hideMark/>
          </w:tcPr>
          <w:p w14:paraId="4105CCDA"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0,0023</w:t>
            </w:r>
          </w:p>
        </w:tc>
        <w:tc>
          <w:tcPr>
            <w:tcW w:w="1600" w:type="dxa"/>
            <w:tcBorders>
              <w:top w:val="nil"/>
              <w:left w:val="nil"/>
              <w:bottom w:val="single" w:sz="4" w:space="0" w:color="auto"/>
              <w:right w:val="single" w:sz="4" w:space="0" w:color="auto"/>
            </w:tcBorders>
            <w:noWrap/>
            <w:vAlign w:val="center"/>
            <w:hideMark/>
          </w:tcPr>
          <w:p w14:paraId="1690A77B"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Agricol</w:t>
            </w:r>
            <w:proofErr w:type="spellEnd"/>
          </w:p>
        </w:tc>
        <w:tc>
          <w:tcPr>
            <w:tcW w:w="1740" w:type="dxa"/>
            <w:tcBorders>
              <w:top w:val="nil"/>
              <w:left w:val="nil"/>
              <w:bottom w:val="single" w:sz="4" w:space="0" w:color="auto"/>
              <w:right w:val="single" w:sz="4" w:space="0" w:color="auto"/>
            </w:tcBorders>
            <w:noWrap/>
            <w:vAlign w:val="center"/>
            <w:hideMark/>
          </w:tcPr>
          <w:p w14:paraId="4675DCD2"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com</w:t>
            </w:r>
            <w:proofErr w:type="spellEnd"/>
            <w:r w:rsidRPr="00FB7313">
              <w:rPr>
                <w:rFonts w:ascii="Times New Roman" w:eastAsia="Times New Roman" w:hAnsi="Times New Roman" w:cs="Times New Roman"/>
                <w:color w:val="000000"/>
                <w:kern w:val="0"/>
                <w:sz w:val="20"/>
                <w:szCs w:val="20"/>
                <w:lang w:eastAsia="ru-RU"/>
                <w14:ligatures w14:val="none"/>
              </w:rPr>
              <w:t xml:space="preserve">. </w:t>
            </w:r>
            <w:proofErr w:type="spellStart"/>
            <w:r w:rsidRPr="00FB7313">
              <w:rPr>
                <w:rFonts w:ascii="Times New Roman" w:eastAsia="Times New Roman" w:hAnsi="Times New Roman" w:cs="Times New Roman"/>
                <w:color w:val="000000"/>
                <w:kern w:val="0"/>
                <w:sz w:val="20"/>
                <w:szCs w:val="20"/>
                <w:lang w:eastAsia="ru-RU"/>
                <w14:ligatures w14:val="none"/>
              </w:rPr>
              <w:t>Toceni</w:t>
            </w:r>
            <w:proofErr w:type="spellEnd"/>
          </w:p>
        </w:tc>
        <w:tc>
          <w:tcPr>
            <w:tcW w:w="1660" w:type="dxa"/>
            <w:tcBorders>
              <w:top w:val="nil"/>
              <w:left w:val="nil"/>
              <w:bottom w:val="single" w:sz="4" w:space="0" w:color="auto"/>
              <w:right w:val="single" w:sz="4" w:space="0" w:color="auto"/>
            </w:tcBorders>
            <w:vAlign w:val="center"/>
            <w:hideMark/>
          </w:tcPr>
          <w:p w14:paraId="32A5348A"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2162101.083</w:t>
            </w:r>
          </w:p>
        </w:tc>
      </w:tr>
      <w:tr w:rsidR="00FB7313" w:rsidRPr="00FB7313" w14:paraId="38687E3C" w14:textId="77777777" w:rsidTr="00FB7313">
        <w:trPr>
          <w:trHeight w:val="255"/>
        </w:trPr>
        <w:tc>
          <w:tcPr>
            <w:tcW w:w="760" w:type="dxa"/>
            <w:tcBorders>
              <w:top w:val="nil"/>
              <w:left w:val="single" w:sz="4" w:space="0" w:color="auto"/>
              <w:bottom w:val="single" w:sz="4" w:space="0" w:color="auto"/>
              <w:right w:val="single" w:sz="4" w:space="0" w:color="auto"/>
            </w:tcBorders>
            <w:noWrap/>
            <w:vAlign w:val="center"/>
            <w:hideMark/>
          </w:tcPr>
          <w:p w14:paraId="74DABFC7"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10</w:t>
            </w:r>
          </w:p>
        </w:tc>
        <w:tc>
          <w:tcPr>
            <w:tcW w:w="1420" w:type="dxa"/>
            <w:tcBorders>
              <w:top w:val="nil"/>
              <w:left w:val="nil"/>
              <w:bottom w:val="single" w:sz="4" w:space="0" w:color="auto"/>
              <w:right w:val="single" w:sz="4" w:space="0" w:color="auto"/>
            </w:tcBorders>
            <w:noWrap/>
            <w:vAlign w:val="center"/>
            <w:hideMark/>
          </w:tcPr>
          <w:p w14:paraId="06FC204B"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5343101.063</w:t>
            </w:r>
          </w:p>
        </w:tc>
        <w:tc>
          <w:tcPr>
            <w:tcW w:w="740" w:type="dxa"/>
            <w:tcBorders>
              <w:top w:val="nil"/>
              <w:left w:val="nil"/>
              <w:bottom w:val="single" w:sz="4" w:space="0" w:color="auto"/>
              <w:right w:val="single" w:sz="4" w:space="0" w:color="auto"/>
            </w:tcBorders>
            <w:noWrap/>
            <w:vAlign w:val="center"/>
            <w:hideMark/>
          </w:tcPr>
          <w:p w14:paraId="116F9F69"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0,1359</w:t>
            </w:r>
          </w:p>
        </w:tc>
        <w:tc>
          <w:tcPr>
            <w:tcW w:w="1100" w:type="dxa"/>
            <w:tcBorders>
              <w:top w:val="nil"/>
              <w:left w:val="nil"/>
              <w:bottom w:val="single" w:sz="4" w:space="0" w:color="auto"/>
              <w:right w:val="single" w:sz="4" w:space="0" w:color="auto"/>
            </w:tcBorders>
            <w:noWrap/>
            <w:vAlign w:val="center"/>
            <w:hideMark/>
          </w:tcPr>
          <w:p w14:paraId="02434189"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0,0213</w:t>
            </w:r>
          </w:p>
        </w:tc>
        <w:tc>
          <w:tcPr>
            <w:tcW w:w="1600" w:type="dxa"/>
            <w:tcBorders>
              <w:top w:val="nil"/>
              <w:left w:val="nil"/>
              <w:bottom w:val="single" w:sz="4" w:space="0" w:color="auto"/>
              <w:right w:val="single" w:sz="4" w:space="0" w:color="auto"/>
            </w:tcBorders>
            <w:noWrap/>
            <w:vAlign w:val="center"/>
            <w:hideMark/>
          </w:tcPr>
          <w:p w14:paraId="6935D5B2"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Agricol</w:t>
            </w:r>
            <w:proofErr w:type="spellEnd"/>
          </w:p>
        </w:tc>
        <w:tc>
          <w:tcPr>
            <w:tcW w:w="1740" w:type="dxa"/>
            <w:tcBorders>
              <w:top w:val="nil"/>
              <w:left w:val="nil"/>
              <w:bottom w:val="single" w:sz="4" w:space="0" w:color="auto"/>
              <w:right w:val="single" w:sz="4" w:space="0" w:color="auto"/>
            </w:tcBorders>
            <w:noWrap/>
            <w:vAlign w:val="center"/>
            <w:hideMark/>
          </w:tcPr>
          <w:p w14:paraId="5153FEF5"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com</w:t>
            </w:r>
            <w:proofErr w:type="spellEnd"/>
            <w:r w:rsidRPr="00FB7313">
              <w:rPr>
                <w:rFonts w:ascii="Times New Roman" w:eastAsia="Times New Roman" w:hAnsi="Times New Roman" w:cs="Times New Roman"/>
                <w:color w:val="000000"/>
                <w:kern w:val="0"/>
                <w:sz w:val="20"/>
                <w:szCs w:val="20"/>
                <w:lang w:eastAsia="ru-RU"/>
                <w14:ligatures w14:val="none"/>
              </w:rPr>
              <w:t xml:space="preserve">. </w:t>
            </w:r>
            <w:proofErr w:type="spellStart"/>
            <w:r w:rsidRPr="00FB7313">
              <w:rPr>
                <w:rFonts w:ascii="Times New Roman" w:eastAsia="Times New Roman" w:hAnsi="Times New Roman" w:cs="Times New Roman"/>
                <w:color w:val="000000"/>
                <w:kern w:val="0"/>
                <w:sz w:val="20"/>
                <w:szCs w:val="20"/>
                <w:lang w:eastAsia="ru-RU"/>
                <w14:ligatures w14:val="none"/>
              </w:rPr>
              <w:t>Mereșeni</w:t>
            </w:r>
            <w:proofErr w:type="spellEnd"/>
          </w:p>
        </w:tc>
        <w:tc>
          <w:tcPr>
            <w:tcW w:w="1660" w:type="dxa"/>
            <w:tcBorders>
              <w:top w:val="nil"/>
              <w:left w:val="nil"/>
              <w:bottom w:val="single" w:sz="4" w:space="0" w:color="auto"/>
              <w:right w:val="single" w:sz="4" w:space="0" w:color="auto"/>
            </w:tcBorders>
            <w:vAlign w:val="center"/>
            <w:hideMark/>
          </w:tcPr>
          <w:p w14:paraId="1E68E010"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2162101.129</w:t>
            </w:r>
          </w:p>
        </w:tc>
      </w:tr>
      <w:tr w:rsidR="00FB7313" w:rsidRPr="00FB7313" w14:paraId="76C2BA9E" w14:textId="77777777" w:rsidTr="00FB7313">
        <w:trPr>
          <w:trHeight w:val="255"/>
        </w:trPr>
        <w:tc>
          <w:tcPr>
            <w:tcW w:w="760" w:type="dxa"/>
            <w:tcBorders>
              <w:top w:val="nil"/>
              <w:left w:val="single" w:sz="4" w:space="0" w:color="auto"/>
              <w:bottom w:val="single" w:sz="4" w:space="0" w:color="auto"/>
              <w:right w:val="single" w:sz="4" w:space="0" w:color="auto"/>
            </w:tcBorders>
            <w:noWrap/>
            <w:vAlign w:val="center"/>
            <w:hideMark/>
          </w:tcPr>
          <w:p w14:paraId="1BBF9506"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11</w:t>
            </w:r>
          </w:p>
        </w:tc>
        <w:tc>
          <w:tcPr>
            <w:tcW w:w="1420" w:type="dxa"/>
            <w:tcBorders>
              <w:top w:val="nil"/>
              <w:left w:val="nil"/>
              <w:bottom w:val="single" w:sz="4" w:space="0" w:color="auto"/>
              <w:right w:val="single" w:sz="4" w:space="0" w:color="auto"/>
            </w:tcBorders>
            <w:noWrap/>
            <w:vAlign w:val="center"/>
            <w:hideMark/>
          </w:tcPr>
          <w:p w14:paraId="1FC4B6C3"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5343110.284</w:t>
            </w:r>
          </w:p>
        </w:tc>
        <w:tc>
          <w:tcPr>
            <w:tcW w:w="740" w:type="dxa"/>
            <w:tcBorders>
              <w:top w:val="nil"/>
              <w:left w:val="nil"/>
              <w:bottom w:val="single" w:sz="4" w:space="0" w:color="auto"/>
              <w:right w:val="single" w:sz="4" w:space="0" w:color="auto"/>
            </w:tcBorders>
            <w:noWrap/>
            <w:vAlign w:val="center"/>
            <w:hideMark/>
          </w:tcPr>
          <w:p w14:paraId="58A4176D"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0,2326</w:t>
            </w:r>
          </w:p>
        </w:tc>
        <w:tc>
          <w:tcPr>
            <w:tcW w:w="1100" w:type="dxa"/>
            <w:tcBorders>
              <w:top w:val="nil"/>
              <w:left w:val="nil"/>
              <w:bottom w:val="single" w:sz="4" w:space="0" w:color="auto"/>
              <w:right w:val="single" w:sz="4" w:space="0" w:color="auto"/>
            </w:tcBorders>
            <w:noWrap/>
            <w:vAlign w:val="center"/>
            <w:hideMark/>
          </w:tcPr>
          <w:p w14:paraId="2A23A078"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0,0028</w:t>
            </w:r>
          </w:p>
        </w:tc>
        <w:tc>
          <w:tcPr>
            <w:tcW w:w="1600" w:type="dxa"/>
            <w:tcBorders>
              <w:top w:val="nil"/>
              <w:left w:val="nil"/>
              <w:bottom w:val="single" w:sz="4" w:space="0" w:color="auto"/>
              <w:right w:val="single" w:sz="4" w:space="0" w:color="auto"/>
            </w:tcBorders>
            <w:noWrap/>
            <w:vAlign w:val="center"/>
            <w:hideMark/>
          </w:tcPr>
          <w:p w14:paraId="33CFD657"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Grădină</w:t>
            </w:r>
            <w:proofErr w:type="spellEnd"/>
          </w:p>
        </w:tc>
        <w:tc>
          <w:tcPr>
            <w:tcW w:w="1740" w:type="dxa"/>
            <w:tcBorders>
              <w:top w:val="nil"/>
              <w:left w:val="nil"/>
              <w:bottom w:val="single" w:sz="4" w:space="0" w:color="auto"/>
              <w:right w:val="single" w:sz="4" w:space="0" w:color="auto"/>
            </w:tcBorders>
            <w:noWrap/>
            <w:vAlign w:val="center"/>
            <w:hideMark/>
          </w:tcPr>
          <w:p w14:paraId="475E8AAB"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com</w:t>
            </w:r>
            <w:proofErr w:type="spellEnd"/>
            <w:r w:rsidRPr="00FB7313">
              <w:rPr>
                <w:rFonts w:ascii="Times New Roman" w:eastAsia="Times New Roman" w:hAnsi="Times New Roman" w:cs="Times New Roman"/>
                <w:color w:val="000000"/>
                <w:kern w:val="0"/>
                <w:sz w:val="20"/>
                <w:szCs w:val="20"/>
                <w:lang w:eastAsia="ru-RU"/>
                <w14:ligatures w14:val="none"/>
              </w:rPr>
              <w:t xml:space="preserve">. </w:t>
            </w:r>
            <w:proofErr w:type="spellStart"/>
            <w:r w:rsidRPr="00FB7313">
              <w:rPr>
                <w:rFonts w:ascii="Times New Roman" w:eastAsia="Times New Roman" w:hAnsi="Times New Roman" w:cs="Times New Roman"/>
                <w:color w:val="000000"/>
                <w:kern w:val="0"/>
                <w:sz w:val="20"/>
                <w:szCs w:val="20"/>
                <w:lang w:eastAsia="ru-RU"/>
                <w14:ligatures w14:val="none"/>
              </w:rPr>
              <w:t>Mereșeni</w:t>
            </w:r>
            <w:proofErr w:type="spellEnd"/>
          </w:p>
        </w:tc>
        <w:tc>
          <w:tcPr>
            <w:tcW w:w="1660" w:type="dxa"/>
            <w:tcBorders>
              <w:top w:val="nil"/>
              <w:left w:val="nil"/>
              <w:bottom w:val="single" w:sz="4" w:space="0" w:color="auto"/>
              <w:right w:val="single" w:sz="4" w:space="0" w:color="auto"/>
            </w:tcBorders>
            <w:vAlign w:val="center"/>
            <w:hideMark/>
          </w:tcPr>
          <w:p w14:paraId="10FA8B67"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5343110.195</w:t>
            </w:r>
          </w:p>
        </w:tc>
      </w:tr>
      <w:tr w:rsidR="00FB7313" w:rsidRPr="00FB7313" w14:paraId="426906BA" w14:textId="77777777" w:rsidTr="00FB7313">
        <w:trPr>
          <w:trHeight w:val="255"/>
        </w:trPr>
        <w:tc>
          <w:tcPr>
            <w:tcW w:w="760" w:type="dxa"/>
            <w:tcBorders>
              <w:top w:val="nil"/>
              <w:left w:val="single" w:sz="4" w:space="0" w:color="auto"/>
              <w:bottom w:val="single" w:sz="4" w:space="0" w:color="auto"/>
              <w:right w:val="single" w:sz="4" w:space="0" w:color="auto"/>
            </w:tcBorders>
            <w:noWrap/>
            <w:vAlign w:val="center"/>
            <w:hideMark/>
          </w:tcPr>
          <w:p w14:paraId="277E3530"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12</w:t>
            </w:r>
          </w:p>
        </w:tc>
        <w:tc>
          <w:tcPr>
            <w:tcW w:w="1420" w:type="dxa"/>
            <w:tcBorders>
              <w:top w:val="nil"/>
              <w:left w:val="nil"/>
              <w:bottom w:val="single" w:sz="4" w:space="0" w:color="auto"/>
              <w:right w:val="single" w:sz="4" w:space="0" w:color="auto"/>
            </w:tcBorders>
            <w:noWrap/>
            <w:vAlign w:val="center"/>
            <w:hideMark/>
          </w:tcPr>
          <w:p w14:paraId="2FCB3A98"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5359211.085</w:t>
            </w:r>
          </w:p>
        </w:tc>
        <w:tc>
          <w:tcPr>
            <w:tcW w:w="740" w:type="dxa"/>
            <w:tcBorders>
              <w:top w:val="nil"/>
              <w:left w:val="nil"/>
              <w:bottom w:val="single" w:sz="4" w:space="0" w:color="auto"/>
              <w:right w:val="single" w:sz="4" w:space="0" w:color="auto"/>
            </w:tcBorders>
            <w:noWrap/>
            <w:vAlign w:val="center"/>
            <w:hideMark/>
          </w:tcPr>
          <w:p w14:paraId="2293AFFD"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0,3013</w:t>
            </w:r>
          </w:p>
        </w:tc>
        <w:tc>
          <w:tcPr>
            <w:tcW w:w="1100" w:type="dxa"/>
            <w:tcBorders>
              <w:top w:val="nil"/>
              <w:left w:val="nil"/>
              <w:bottom w:val="single" w:sz="4" w:space="0" w:color="auto"/>
              <w:right w:val="single" w:sz="4" w:space="0" w:color="auto"/>
            </w:tcBorders>
            <w:noWrap/>
            <w:vAlign w:val="center"/>
            <w:hideMark/>
          </w:tcPr>
          <w:p w14:paraId="16D33D6D"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0,0234</w:t>
            </w:r>
          </w:p>
        </w:tc>
        <w:tc>
          <w:tcPr>
            <w:tcW w:w="1600" w:type="dxa"/>
            <w:tcBorders>
              <w:top w:val="nil"/>
              <w:left w:val="nil"/>
              <w:bottom w:val="single" w:sz="4" w:space="0" w:color="auto"/>
              <w:right w:val="single" w:sz="4" w:space="0" w:color="auto"/>
            </w:tcBorders>
            <w:noWrap/>
            <w:vAlign w:val="center"/>
            <w:hideMark/>
          </w:tcPr>
          <w:p w14:paraId="40E84122"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Pentru</w:t>
            </w:r>
            <w:proofErr w:type="spellEnd"/>
            <w:r w:rsidRPr="00FB7313">
              <w:rPr>
                <w:rFonts w:ascii="Times New Roman" w:eastAsia="Times New Roman" w:hAnsi="Times New Roman" w:cs="Times New Roman"/>
                <w:color w:val="000000"/>
                <w:kern w:val="0"/>
                <w:sz w:val="20"/>
                <w:szCs w:val="20"/>
                <w:lang w:eastAsia="ru-RU"/>
                <w14:ligatures w14:val="none"/>
              </w:rPr>
              <w:t xml:space="preserve"> </w:t>
            </w:r>
            <w:proofErr w:type="spellStart"/>
            <w:r w:rsidRPr="00FB7313">
              <w:rPr>
                <w:rFonts w:ascii="Times New Roman" w:eastAsia="Times New Roman" w:hAnsi="Times New Roman" w:cs="Times New Roman"/>
                <w:color w:val="000000"/>
                <w:kern w:val="0"/>
                <w:sz w:val="20"/>
                <w:szCs w:val="20"/>
                <w:lang w:eastAsia="ru-RU"/>
                <w14:ligatures w14:val="none"/>
              </w:rPr>
              <w:t>construcţii</w:t>
            </w:r>
            <w:proofErr w:type="spellEnd"/>
          </w:p>
        </w:tc>
        <w:tc>
          <w:tcPr>
            <w:tcW w:w="1740" w:type="dxa"/>
            <w:tcBorders>
              <w:top w:val="nil"/>
              <w:left w:val="nil"/>
              <w:bottom w:val="single" w:sz="4" w:space="0" w:color="auto"/>
              <w:right w:val="single" w:sz="4" w:space="0" w:color="auto"/>
            </w:tcBorders>
            <w:noWrap/>
            <w:vAlign w:val="center"/>
            <w:hideMark/>
          </w:tcPr>
          <w:p w14:paraId="29179A95"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com</w:t>
            </w:r>
            <w:proofErr w:type="spellEnd"/>
            <w:r w:rsidRPr="00FB7313">
              <w:rPr>
                <w:rFonts w:ascii="Times New Roman" w:eastAsia="Times New Roman" w:hAnsi="Times New Roman" w:cs="Times New Roman"/>
                <w:color w:val="000000"/>
                <w:kern w:val="0"/>
                <w:sz w:val="20"/>
                <w:szCs w:val="20"/>
                <w:lang w:eastAsia="ru-RU"/>
                <w14:ligatures w14:val="none"/>
              </w:rPr>
              <w:t xml:space="preserve">. </w:t>
            </w:r>
            <w:proofErr w:type="spellStart"/>
            <w:r w:rsidRPr="00FB7313">
              <w:rPr>
                <w:rFonts w:ascii="Times New Roman" w:eastAsia="Times New Roman" w:hAnsi="Times New Roman" w:cs="Times New Roman"/>
                <w:color w:val="000000"/>
                <w:kern w:val="0"/>
                <w:sz w:val="20"/>
                <w:szCs w:val="20"/>
                <w:lang w:eastAsia="ru-RU"/>
                <w14:ligatures w14:val="none"/>
              </w:rPr>
              <w:t>Sărata-Galbenă</w:t>
            </w:r>
            <w:proofErr w:type="spellEnd"/>
          </w:p>
        </w:tc>
        <w:tc>
          <w:tcPr>
            <w:tcW w:w="1660" w:type="dxa"/>
            <w:tcBorders>
              <w:top w:val="nil"/>
              <w:left w:val="nil"/>
              <w:bottom w:val="single" w:sz="4" w:space="0" w:color="auto"/>
              <w:right w:val="single" w:sz="4" w:space="0" w:color="auto"/>
            </w:tcBorders>
            <w:vAlign w:val="center"/>
            <w:hideMark/>
          </w:tcPr>
          <w:p w14:paraId="099208D2"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5359211.226</w:t>
            </w:r>
          </w:p>
        </w:tc>
      </w:tr>
      <w:tr w:rsidR="00FB7313" w:rsidRPr="00FB7313" w14:paraId="6A19BD88" w14:textId="77777777" w:rsidTr="00FB7313">
        <w:trPr>
          <w:trHeight w:val="255"/>
        </w:trPr>
        <w:tc>
          <w:tcPr>
            <w:tcW w:w="760" w:type="dxa"/>
            <w:tcBorders>
              <w:top w:val="nil"/>
              <w:left w:val="single" w:sz="4" w:space="0" w:color="auto"/>
              <w:bottom w:val="single" w:sz="4" w:space="0" w:color="auto"/>
              <w:right w:val="single" w:sz="4" w:space="0" w:color="auto"/>
            </w:tcBorders>
            <w:noWrap/>
            <w:vAlign w:val="center"/>
            <w:hideMark/>
          </w:tcPr>
          <w:p w14:paraId="5233EE60"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13</w:t>
            </w:r>
          </w:p>
        </w:tc>
        <w:tc>
          <w:tcPr>
            <w:tcW w:w="1420" w:type="dxa"/>
            <w:tcBorders>
              <w:top w:val="nil"/>
              <w:left w:val="nil"/>
              <w:bottom w:val="single" w:sz="4" w:space="0" w:color="auto"/>
              <w:right w:val="single" w:sz="4" w:space="0" w:color="auto"/>
            </w:tcBorders>
            <w:noWrap/>
            <w:vAlign w:val="center"/>
            <w:hideMark/>
          </w:tcPr>
          <w:p w14:paraId="2D4CCCCA"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5701222.033</w:t>
            </w:r>
          </w:p>
        </w:tc>
        <w:tc>
          <w:tcPr>
            <w:tcW w:w="740" w:type="dxa"/>
            <w:tcBorders>
              <w:top w:val="nil"/>
              <w:left w:val="nil"/>
              <w:bottom w:val="single" w:sz="4" w:space="0" w:color="auto"/>
              <w:right w:val="single" w:sz="4" w:space="0" w:color="auto"/>
            </w:tcBorders>
            <w:noWrap/>
            <w:vAlign w:val="center"/>
            <w:hideMark/>
          </w:tcPr>
          <w:p w14:paraId="76593B25"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0,1124</w:t>
            </w:r>
          </w:p>
        </w:tc>
        <w:tc>
          <w:tcPr>
            <w:tcW w:w="1100" w:type="dxa"/>
            <w:tcBorders>
              <w:top w:val="nil"/>
              <w:left w:val="nil"/>
              <w:bottom w:val="single" w:sz="4" w:space="0" w:color="auto"/>
              <w:right w:val="single" w:sz="4" w:space="0" w:color="auto"/>
            </w:tcBorders>
            <w:noWrap/>
            <w:vAlign w:val="center"/>
            <w:hideMark/>
          </w:tcPr>
          <w:p w14:paraId="583EEB82"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0,0085</w:t>
            </w:r>
          </w:p>
        </w:tc>
        <w:tc>
          <w:tcPr>
            <w:tcW w:w="1600" w:type="dxa"/>
            <w:tcBorders>
              <w:top w:val="nil"/>
              <w:left w:val="nil"/>
              <w:bottom w:val="single" w:sz="4" w:space="0" w:color="auto"/>
              <w:right w:val="single" w:sz="4" w:space="0" w:color="auto"/>
            </w:tcBorders>
            <w:noWrap/>
            <w:vAlign w:val="center"/>
            <w:hideMark/>
          </w:tcPr>
          <w:p w14:paraId="00DDB7D1"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Pentru</w:t>
            </w:r>
            <w:proofErr w:type="spellEnd"/>
            <w:r w:rsidRPr="00FB7313">
              <w:rPr>
                <w:rFonts w:ascii="Times New Roman" w:eastAsia="Times New Roman" w:hAnsi="Times New Roman" w:cs="Times New Roman"/>
                <w:color w:val="000000"/>
                <w:kern w:val="0"/>
                <w:sz w:val="20"/>
                <w:szCs w:val="20"/>
                <w:lang w:eastAsia="ru-RU"/>
                <w14:ligatures w14:val="none"/>
              </w:rPr>
              <w:t xml:space="preserve"> </w:t>
            </w:r>
            <w:proofErr w:type="spellStart"/>
            <w:r w:rsidRPr="00FB7313">
              <w:rPr>
                <w:rFonts w:ascii="Times New Roman" w:eastAsia="Times New Roman" w:hAnsi="Times New Roman" w:cs="Times New Roman"/>
                <w:color w:val="000000"/>
                <w:kern w:val="0"/>
                <w:sz w:val="20"/>
                <w:szCs w:val="20"/>
                <w:lang w:eastAsia="ru-RU"/>
                <w14:ligatures w14:val="none"/>
              </w:rPr>
              <w:t>construcţii</w:t>
            </w:r>
            <w:proofErr w:type="spellEnd"/>
          </w:p>
        </w:tc>
        <w:tc>
          <w:tcPr>
            <w:tcW w:w="1740" w:type="dxa"/>
            <w:tcBorders>
              <w:top w:val="nil"/>
              <w:left w:val="nil"/>
              <w:bottom w:val="single" w:sz="4" w:space="0" w:color="auto"/>
              <w:right w:val="single" w:sz="4" w:space="0" w:color="auto"/>
            </w:tcBorders>
            <w:noWrap/>
            <w:vAlign w:val="center"/>
            <w:hideMark/>
          </w:tcPr>
          <w:p w14:paraId="54E17B61"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or</w:t>
            </w:r>
            <w:proofErr w:type="spellEnd"/>
            <w:r w:rsidRPr="00FB7313">
              <w:rPr>
                <w:rFonts w:ascii="Times New Roman" w:eastAsia="Times New Roman" w:hAnsi="Times New Roman" w:cs="Times New Roman"/>
                <w:color w:val="000000"/>
                <w:kern w:val="0"/>
                <w:sz w:val="20"/>
                <w:szCs w:val="20"/>
                <w:lang w:eastAsia="ru-RU"/>
                <w14:ligatures w14:val="none"/>
              </w:rPr>
              <w:t xml:space="preserve">. </w:t>
            </w:r>
            <w:proofErr w:type="spellStart"/>
            <w:r w:rsidRPr="00FB7313">
              <w:rPr>
                <w:rFonts w:ascii="Times New Roman" w:eastAsia="Times New Roman" w:hAnsi="Times New Roman" w:cs="Times New Roman"/>
                <w:color w:val="000000"/>
                <w:kern w:val="0"/>
                <w:sz w:val="20"/>
                <w:szCs w:val="20"/>
                <w:lang w:eastAsia="ru-RU"/>
                <w14:ligatures w14:val="none"/>
              </w:rPr>
              <w:t>Leova</w:t>
            </w:r>
            <w:proofErr w:type="spellEnd"/>
          </w:p>
        </w:tc>
        <w:tc>
          <w:tcPr>
            <w:tcW w:w="1660" w:type="dxa"/>
            <w:tcBorders>
              <w:top w:val="nil"/>
              <w:left w:val="nil"/>
              <w:bottom w:val="single" w:sz="4" w:space="0" w:color="auto"/>
              <w:right w:val="single" w:sz="4" w:space="0" w:color="auto"/>
            </w:tcBorders>
            <w:vAlign w:val="center"/>
            <w:hideMark/>
          </w:tcPr>
          <w:p w14:paraId="694729C1"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5701222.365</w:t>
            </w:r>
          </w:p>
        </w:tc>
      </w:tr>
      <w:tr w:rsidR="00FB7313" w:rsidRPr="00FB7313" w14:paraId="2DA608A6" w14:textId="77777777" w:rsidTr="00FB7313">
        <w:trPr>
          <w:trHeight w:val="255"/>
        </w:trPr>
        <w:tc>
          <w:tcPr>
            <w:tcW w:w="760" w:type="dxa"/>
            <w:tcBorders>
              <w:top w:val="nil"/>
              <w:left w:val="single" w:sz="4" w:space="0" w:color="auto"/>
              <w:bottom w:val="single" w:sz="4" w:space="0" w:color="auto"/>
              <w:right w:val="single" w:sz="4" w:space="0" w:color="auto"/>
            </w:tcBorders>
            <w:noWrap/>
            <w:vAlign w:val="center"/>
            <w:hideMark/>
          </w:tcPr>
          <w:p w14:paraId="7889043D"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14</w:t>
            </w:r>
          </w:p>
        </w:tc>
        <w:tc>
          <w:tcPr>
            <w:tcW w:w="1420" w:type="dxa"/>
            <w:tcBorders>
              <w:top w:val="nil"/>
              <w:left w:val="nil"/>
              <w:bottom w:val="single" w:sz="4" w:space="0" w:color="auto"/>
              <w:right w:val="single" w:sz="4" w:space="0" w:color="auto"/>
            </w:tcBorders>
            <w:noWrap/>
            <w:vAlign w:val="center"/>
            <w:hideMark/>
          </w:tcPr>
          <w:p w14:paraId="3B747F56"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5717101.560</w:t>
            </w:r>
          </w:p>
        </w:tc>
        <w:tc>
          <w:tcPr>
            <w:tcW w:w="740" w:type="dxa"/>
            <w:tcBorders>
              <w:top w:val="nil"/>
              <w:left w:val="nil"/>
              <w:bottom w:val="single" w:sz="4" w:space="0" w:color="auto"/>
              <w:right w:val="single" w:sz="4" w:space="0" w:color="auto"/>
            </w:tcBorders>
            <w:noWrap/>
            <w:vAlign w:val="center"/>
            <w:hideMark/>
          </w:tcPr>
          <w:p w14:paraId="7F45E4B9"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1,1666</w:t>
            </w:r>
          </w:p>
        </w:tc>
        <w:tc>
          <w:tcPr>
            <w:tcW w:w="1100" w:type="dxa"/>
            <w:tcBorders>
              <w:top w:val="nil"/>
              <w:left w:val="nil"/>
              <w:bottom w:val="single" w:sz="4" w:space="0" w:color="auto"/>
              <w:right w:val="single" w:sz="4" w:space="0" w:color="auto"/>
            </w:tcBorders>
            <w:noWrap/>
            <w:vAlign w:val="center"/>
            <w:hideMark/>
          </w:tcPr>
          <w:p w14:paraId="37648F49"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0,0147</w:t>
            </w:r>
          </w:p>
        </w:tc>
        <w:tc>
          <w:tcPr>
            <w:tcW w:w="1600" w:type="dxa"/>
            <w:tcBorders>
              <w:top w:val="nil"/>
              <w:left w:val="nil"/>
              <w:bottom w:val="single" w:sz="4" w:space="0" w:color="auto"/>
              <w:right w:val="single" w:sz="4" w:space="0" w:color="auto"/>
            </w:tcBorders>
            <w:noWrap/>
            <w:vAlign w:val="center"/>
            <w:hideMark/>
          </w:tcPr>
          <w:p w14:paraId="27D9A396"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Agricol</w:t>
            </w:r>
            <w:proofErr w:type="spellEnd"/>
          </w:p>
        </w:tc>
        <w:tc>
          <w:tcPr>
            <w:tcW w:w="1740" w:type="dxa"/>
            <w:tcBorders>
              <w:top w:val="nil"/>
              <w:left w:val="nil"/>
              <w:bottom w:val="single" w:sz="4" w:space="0" w:color="auto"/>
              <w:right w:val="single" w:sz="4" w:space="0" w:color="auto"/>
            </w:tcBorders>
            <w:noWrap/>
            <w:vAlign w:val="center"/>
            <w:hideMark/>
          </w:tcPr>
          <w:p w14:paraId="63657094"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com</w:t>
            </w:r>
            <w:proofErr w:type="spellEnd"/>
            <w:r w:rsidRPr="00FB7313">
              <w:rPr>
                <w:rFonts w:ascii="Times New Roman" w:eastAsia="Times New Roman" w:hAnsi="Times New Roman" w:cs="Times New Roman"/>
                <w:color w:val="000000"/>
                <w:kern w:val="0"/>
                <w:sz w:val="20"/>
                <w:szCs w:val="20"/>
                <w:lang w:eastAsia="ru-RU"/>
                <w14:ligatures w14:val="none"/>
              </w:rPr>
              <w:t xml:space="preserve">. </w:t>
            </w:r>
            <w:proofErr w:type="spellStart"/>
            <w:r w:rsidRPr="00FB7313">
              <w:rPr>
                <w:rFonts w:ascii="Times New Roman" w:eastAsia="Times New Roman" w:hAnsi="Times New Roman" w:cs="Times New Roman"/>
                <w:color w:val="000000"/>
                <w:kern w:val="0"/>
                <w:sz w:val="20"/>
                <w:szCs w:val="20"/>
                <w:lang w:eastAsia="ru-RU"/>
                <w14:ligatures w14:val="none"/>
              </w:rPr>
              <w:t>Cazangic</w:t>
            </w:r>
            <w:proofErr w:type="spellEnd"/>
          </w:p>
        </w:tc>
        <w:tc>
          <w:tcPr>
            <w:tcW w:w="1660" w:type="dxa"/>
            <w:tcBorders>
              <w:top w:val="nil"/>
              <w:left w:val="nil"/>
              <w:bottom w:val="single" w:sz="4" w:space="0" w:color="auto"/>
              <w:right w:val="single" w:sz="4" w:space="0" w:color="auto"/>
            </w:tcBorders>
            <w:vAlign w:val="center"/>
            <w:hideMark/>
          </w:tcPr>
          <w:p w14:paraId="459CDBB8"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5717101.621</w:t>
            </w:r>
          </w:p>
        </w:tc>
      </w:tr>
      <w:tr w:rsidR="00FB7313" w:rsidRPr="00FB7313" w14:paraId="5E0BB7BF" w14:textId="77777777" w:rsidTr="00FB7313">
        <w:trPr>
          <w:trHeight w:val="255"/>
        </w:trPr>
        <w:tc>
          <w:tcPr>
            <w:tcW w:w="760" w:type="dxa"/>
            <w:tcBorders>
              <w:top w:val="nil"/>
              <w:left w:val="single" w:sz="4" w:space="0" w:color="auto"/>
              <w:bottom w:val="single" w:sz="4" w:space="0" w:color="auto"/>
              <w:right w:val="single" w:sz="4" w:space="0" w:color="auto"/>
            </w:tcBorders>
            <w:noWrap/>
            <w:vAlign w:val="center"/>
            <w:hideMark/>
          </w:tcPr>
          <w:p w14:paraId="55A683DF"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15</w:t>
            </w:r>
          </w:p>
        </w:tc>
        <w:tc>
          <w:tcPr>
            <w:tcW w:w="1420" w:type="dxa"/>
            <w:tcBorders>
              <w:top w:val="nil"/>
              <w:left w:val="nil"/>
              <w:bottom w:val="single" w:sz="4" w:space="0" w:color="auto"/>
              <w:right w:val="single" w:sz="4" w:space="0" w:color="auto"/>
            </w:tcBorders>
            <w:noWrap/>
            <w:vAlign w:val="center"/>
            <w:hideMark/>
          </w:tcPr>
          <w:p w14:paraId="701DEB5C"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5717101.560</w:t>
            </w:r>
          </w:p>
        </w:tc>
        <w:tc>
          <w:tcPr>
            <w:tcW w:w="740" w:type="dxa"/>
            <w:tcBorders>
              <w:top w:val="nil"/>
              <w:left w:val="nil"/>
              <w:bottom w:val="single" w:sz="4" w:space="0" w:color="auto"/>
              <w:right w:val="single" w:sz="4" w:space="0" w:color="auto"/>
            </w:tcBorders>
            <w:noWrap/>
            <w:vAlign w:val="center"/>
            <w:hideMark/>
          </w:tcPr>
          <w:p w14:paraId="46DB1119"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1,1666</w:t>
            </w:r>
          </w:p>
        </w:tc>
        <w:tc>
          <w:tcPr>
            <w:tcW w:w="1100" w:type="dxa"/>
            <w:tcBorders>
              <w:top w:val="nil"/>
              <w:left w:val="nil"/>
              <w:bottom w:val="single" w:sz="4" w:space="0" w:color="auto"/>
              <w:right w:val="single" w:sz="4" w:space="0" w:color="auto"/>
            </w:tcBorders>
            <w:noWrap/>
            <w:vAlign w:val="center"/>
            <w:hideMark/>
          </w:tcPr>
          <w:p w14:paraId="5D2BBC7B"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0,0608</w:t>
            </w:r>
          </w:p>
        </w:tc>
        <w:tc>
          <w:tcPr>
            <w:tcW w:w="1600" w:type="dxa"/>
            <w:tcBorders>
              <w:top w:val="nil"/>
              <w:left w:val="nil"/>
              <w:bottom w:val="single" w:sz="4" w:space="0" w:color="auto"/>
              <w:right w:val="single" w:sz="4" w:space="0" w:color="auto"/>
            </w:tcBorders>
            <w:noWrap/>
            <w:vAlign w:val="center"/>
            <w:hideMark/>
          </w:tcPr>
          <w:p w14:paraId="71EA90B3"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Agricol</w:t>
            </w:r>
            <w:proofErr w:type="spellEnd"/>
          </w:p>
        </w:tc>
        <w:tc>
          <w:tcPr>
            <w:tcW w:w="1740" w:type="dxa"/>
            <w:tcBorders>
              <w:top w:val="nil"/>
              <w:left w:val="nil"/>
              <w:bottom w:val="single" w:sz="4" w:space="0" w:color="auto"/>
              <w:right w:val="single" w:sz="4" w:space="0" w:color="auto"/>
            </w:tcBorders>
            <w:noWrap/>
            <w:vAlign w:val="center"/>
            <w:hideMark/>
          </w:tcPr>
          <w:p w14:paraId="4EBE10F2"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com</w:t>
            </w:r>
            <w:proofErr w:type="spellEnd"/>
            <w:r w:rsidRPr="00FB7313">
              <w:rPr>
                <w:rFonts w:ascii="Times New Roman" w:eastAsia="Times New Roman" w:hAnsi="Times New Roman" w:cs="Times New Roman"/>
                <w:color w:val="000000"/>
                <w:kern w:val="0"/>
                <w:sz w:val="20"/>
                <w:szCs w:val="20"/>
                <w:lang w:eastAsia="ru-RU"/>
                <w14:ligatures w14:val="none"/>
              </w:rPr>
              <w:t xml:space="preserve">. </w:t>
            </w:r>
            <w:proofErr w:type="spellStart"/>
            <w:r w:rsidRPr="00FB7313">
              <w:rPr>
                <w:rFonts w:ascii="Times New Roman" w:eastAsia="Times New Roman" w:hAnsi="Times New Roman" w:cs="Times New Roman"/>
                <w:color w:val="000000"/>
                <w:kern w:val="0"/>
                <w:sz w:val="20"/>
                <w:szCs w:val="20"/>
                <w:lang w:eastAsia="ru-RU"/>
                <w14:ligatures w14:val="none"/>
              </w:rPr>
              <w:t>Cazangic</w:t>
            </w:r>
            <w:proofErr w:type="spellEnd"/>
          </w:p>
        </w:tc>
        <w:tc>
          <w:tcPr>
            <w:tcW w:w="1660" w:type="dxa"/>
            <w:tcBorders>
              <w:top w:val="nil"/>
              <w:left w:val="nil"/>
              <w:bottom w:val="single" w:sz="4" w:space="0" w:color="auto"/>
              <w:right w:val="single" w:sz="4" w:space="0" w:color="auto"/>
            </w:tcBorders>
            <w:vAlign w:val="center"/>
            <w:hideMark/>
          </w:tcPr>
          <w:p w14:paraId="6C9CFFBC"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5717101.622</w:t>
            </w:r>
          </w:p>
        </w:tc>
      </w:tr>
      <w:tr w:rsidR="00FB7313" w:rsidRPr="00FB7313" w14:paraId="0C055625" w14:textId="77777777" w:rsidTr="00FB7313">
        <w:trPr>
          <w:trHeight w:val="255"/>
        </w:trPr>
        <w:tc>
          <w:tcPr>
            <w:tcW w:w="760" w:type="dxa"/>
            <w:tcBorders>
              <w:top w:val="nil"/>
              <w:left w:val="single" w:sz="4" w:space="0" w:color="auto"/>
              <w:bottom w:val="single" w:sz="4" w:space="0" w:color="auto"/>
              <w:right w:val="single" w:sz="4" w:space="0" w:color="auto"/>
            </w:tcBorders>
            <w:noWrap/>
            <w:vAlign w:val="center"/>
            <w:hideMark/>
          </w:tcPr>
          <w:p w14:paraId="0294FC52"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16</w:t>
            </w:r>
          </w:p>
        </w:tc>
        <w:tc>
          <w:tcPr>
            <w:tcW w:w="1420" w:type="dxa"/>
            <w:tcBorders>
              <w:top w:val="nil"/>
              <w:left w:val="nil"/>
              <w:bottom w:val="single" w:sz="4" w:space="0" w:color="auto"/>
              <w:right w:val="single" w:sz="4" w:space="0" w:color="auto"/>
            </w:tcBorders>
            <w:noWrap/>
            <w:vAlign w:val="center"/>
            <w:hideMark/>
          </w:tcPr>
          <w:p w14:paraId="28A098C7"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5717109.065</w:t>
            </w:r>
          </w:p>
        </w:tc>
        <w:tc>
          <w:tcPr>
            <w:tcW w:w="740" w:type="dxa"/>
            <w:tcBorders>
              <w:top w:val="nil"/>
              <w:left w:val="nil"/>
              <w:bottom w:val="single" w:sz="4" w:space="0" w:color="auto"/>
              <w:right w:val="single" w:sz="4" w:space="0" w:color="auto"/>
            </w:tcBorders>
            <w:noWrap/>
            <w:vAlign w:val="center"/>
            <w:hideMark/>
          </w:tcPr>
          <w:p w14:paraId="3411CC9C"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1,5600</w:t>
            </w:r>
          </w:p>
        </w:tc>
        <w:tc>
          <w:tcPr>
            <w:tcW w:w="1100" w:type="dxa"/>
            <w:tcBorders>
              <w:top w:val="nil"/>
              <w:left w:val="nil"/>
              <w:bottom w:val="single" w:sz="4" w:space="0" w:color="auto"/>
              <w:right w:val="single" w:sz="4" w:space="0" w:color="auto"/>
            </w:tcBorders>
            <w:noWrap/>
            <w:vAlign w:val="center"/>
            <w:hideMark/>
          </w:tcPr>
          <w:p w14:paraId="29E33DA3"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0,0027</w:t>
            </w:r>
          </w:p>
        </w:tc>
        <w:tc>
          <w:tcPr>
            <w:tcW w:w="1600" w:type="dxa"/>
            <w:tcBorders>
              <w:top w:val="nil"/>
              <w:left w:val="nil"/>
              <w:bottom w:val="single" w:sz="4" w:space="0" w:color="auto"/>
              <w:right w:val="single" w:sz="4" w:space="0" w:color="auto"/>
            </w:tcBorders>
            <w:noWrap/>
            <w:vAlign w:val="center"/>
            <w:hideMark/>
          </w:tcPr>
          <w:p w14:paraId="0DC05C34"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Agricol</w:t>
            </w:r>
            <w:proofErr w:type="spellEnd"/>
          </w:p>
        </w:tc>
        <w:tc>
          <w:tcPr>
            <w:tcW w:w="1740" w:type="dxa"/>
            <w:tcBorders>
              <w:top w:val="nil"/>
              <w:left w:val="nil"/>
              <w:bottom w:val="single" w:sz="4" w:space="0" w:color="auto"/>
              <w:right w:val="single" w:sz="4" w:space="0" w:color="auto"/>
            </w:tcBorders>
            <w:noWrap/>
            <w:vAlign w:val="center"/>
            <w:hideMark/>
          </w:tcPr>
          <w:p w14:paraId="279DDD08"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com</w:t>
            </w:r>
            <w:proofErr w:type="spellEnd"/>
            <w:r w:rsidRPr="00FB7313">
              <w:rPr>
                <w:rFonts w:ascii="Times New Roman" w:eastAsia="Times New Roman" w:hAnsi="Times New Roman" w:cs="Times New Roman"/>
                <w:color w:val="000000"/>
                <w:kern w:val="0"/>
                <w:sz w:val="20"/>
                <w:szCs w:val="20"/>
                <w:lang w:eastAsia="ru-RU"/>
                <w14:ligatures w14:val="none"/>
              </w:rPr>
              <w:t xml:space="preserve">. </w:t>
            </w:r>
            <w:proofErr w:type="spellStart"/>
            <w:r w:rsidRPr="00FB7313">
              <w:rPr>
                <w:rFonts w:ascii="Times New Roman" w:eastAsia="Times New Roman" w:hAnsi="Times New Roman" w:cs="Times New Roman"/>
                <w:color w:val="000000"/>
                <w:kern w:val="0"/>
                <w:sz w:val="20"/>
                <w:szCs w:val="20"/>
                <w:lang w:eastAsia="ru-RU"/>
                <w14:ligatures w14:val="none"/>
              </w:rPr>
              <w:t>Cazangic</w:t>
            </w:r>
            <w:proofErr w:type="spellEnd"/>
          </w:p>
        </w:tc>
        <w:tc>
          <w:tcPr>
            <w:tcW w:w="1660" w:type="dxa"/>
            <w:tcBorders>
              <w:top w:val="nil"/>
              <w:left w:val="nil"/>
              <w:bottom w:val="single" w:sz="4" w:space="0" w:color="auto"/>
              <w:right w:val="single" w:sz="4" w:space="0" w:color="auto"/>
            </w:tcBorders>
            <w:vAlign w:val="center"/>
            <w:hideMark/>
          </w:tcPr>
          <w:p w14:paraId="6E3540D6"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5717109.237</w:t>
            </w:r>
          </w:p>
        </w:tc>
      </w:tr>
      <w:tr w:rsidR="00FB7313" w:rsidRPr="00FB7313" w14:paraId="5351D91C" w14:textId="77777777" w:rsidTr="00FB7313">
        <w:trPr>
          <w:trHeight w:val="255"/>
        </w:trPr>
        <w:tc>
          <w:tcPr>
            <w:tcW w:w="760" w:type="dxa"/>
            <w:tcBorders>
              <w:top w:val="nil"/>
              <w:left w:val="single" w:sz="4" w:space="0" w:color="auto"/>
              <w:bottom w:val="single" w:sz="4" w:space="0" w:color="auto"/>
              <w:right w:val="single" w:sz="4" w:space="0" w:color="auto"/>
            </w:tcBorders>
            <w:noWrap/>
            <w:vAlign w:val="center"/>
            <w:hideMark/>
          </w:tcPr>
          <w:p w14:paraId="43C67B6B"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17</w:t>
            </w:r>
          </w:p>
        </w:tc>
        <w:tc>
          <w:tcPr>
            <w:tcW w:w="1420" w:type="dxa"/>
            <w:tcBorders>
              <w:top w:val="nil"/>
              <w:left w:val="nil"/>
              <w:bottom w:val="single" w:sz="4" w:space="0" w:color="auto"/>
              <w:right w:val="single" w:sz="4" w:space="0" w:color="auto"/>
            </w:tcBorders>
            <w:noWrap/>
            <w:vAlign w:val="center"/>
            <w:hideMark/>
          </w:tcPr>
          <w:p w14:paraId="307997A1"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5717109.065</w:t>
            </w:r>
          </w:p>
        </w:tc>
        <w:tc>
          <w:tcPr>
            <w:tcW w:w="740" w:type="dxa"/>
            <w:tcBorders>
              <w:top w:val="nil"/>
              <w:left w:val="nil"/>
              <w:bottom w:val="single" w:sz="4" w:space="0" w:color="auto"/>
              <w:right w:val="single" w:sz="4" w:space="0" w:color="auto"/>
            </w:tcBorders>
            <w:noWrap/>
            <w:vAlign w:val="center"/>
            <w:hideMark/>
          </w:tcPr>
          <w:p w14:paraId="43BADA93"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1,5600</w:t>
            </w:r>
          </w:p>
        </w:tc>
        <w:tc>
          <w:tcPr>
            <w:tcW w:w="1100" w:type="dxa"/>
            <w:tcBorders>
              <w:top w:val="nil"/>
              <w:left w:val="nil"/>
              <w:bottom w:val="single" w:sz="4" w:space="0" w:color="auto"/>
              <w:right w:val="single" w:sz="4" w:space="0" w:color="auto"/>
            </w:tcBorders>
            <w:noWrap/>
            <w:vAlign w:val="center"/>
            <w:hideMark/>
          </w:tcPr>
          <w:p w14:paraId="72600022"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0,0030</w:t>
            </w:r>
          </w:p>
        </w:tc>
        <w:tc>
          <w:tcPr>
            <w:tcW w:w="1600" w:type="dxa"/>
            <w:tcBorders>
              <w:top w:val="nil"/>
              <w:left w:val="nil"/>
              <w:bottom w:val="single" w:sz="4" w:space="0" w:color="auto"/>
              <w:right w:val="single" w:sz="4" w:space="0" w:color="auto"/>
            </w:tcBorders>
            <w:noWrap/>
            <w:vAlign w:val="center"/>
            <w:hideMark/>
          </w:tcPr>
          <w:p w14:paraId="67F2042C"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Agricol</w:t>
            </w:r>
            <w:proofErr w:type="spellEnd"/>
          </w:p>
        </w:tc>
        <w:tc>
          <w:tcPr>
            <w:tcW w:w="1740" w:type="dxa"/>
            <w:tcBorders>
              <w:top w:val="nil"/>
              <w:left w:val="nil"/>
              <w:bottom w:val="single" w:sz="4" w:space="0" w:color="auto"/>
              <w:right w:val="single" w:sz="4" w:space="0" w:color="auto"/>
            </w:tcBorders>
            <w:noWrap/>
            <w:vAlign w:val="center"/>
            <w:hideMark/>
          </w:tcPr>
          <w:p w14:paraId="4A96F482"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proofErr w:type="spellStart"/>
            <w:r w:rsidRPr="00FB7313">
              <w:rPr>
                <w:rFonts w:ascii="Times New Roman" w:eastAsia="Times New Roman" w:hAnsi="Times New Roman" w:cs="Times New Roman"/>
                <w:color w:val="000000"/>
                <w:kern w:val="0"/>
                <w:sz w:val="20"/>
                <w:szCs w:val="20"/>
                <w:lang w:eastAsia="ru-RU"/>
                <w14:ligatures w14:val="none"/>
              </w:rPr>
              <w:t>com</w:t>
            </w:r>
            <w:proofErr w:type="spellEnd"/>
            <w:r w:rsidRPr="00FB7313">
              <w:rPr>
                <w:rFonts w:ascii="Times New Roman" w:eastAsia="Times New Roman" w:hAnsi="Times New Roman" w:cs="Times New Roman"/>
                <w:color w:val="000000"/>
                <w:kern w:val="0"/>
                <w:sz w:val="20"/>
                <w:szCs w:val="20"/>
                <w:lang w:eastAsia="ru-RU"/>
                <w14:ligatures w14:val="none"/>
              </w:rPr>
              <w:t xml:space="preserve">. </w:t>
            </w:r>
            <w:proofErr w:type="spellStart"/>
            <w:r w:rsidRPr="00FB7313">
              <w:rPr>
                <w:rFonts w:ascii="Times New Roman" w:eastAsia="Times New Roman" w:hAnsi="Times New Roman" w:cs="Times New Roman"/>
                <w:color w:val="000000"/>
                <w:kern w:val="0"/>
                <w:sz w:val="20"/>
                <w:szCs w:val="20"/>
                <w:lang w:eastAsia="ru-RU"/>
                <w14:ligatures w14:val="none"/>
              </w:rPr>
              <w:t>Cazangic</w:t>
            </w:r>
            <w:proofErr w:type="spellEnd"/>
          </w:p>
        </w:tc>
        <w:tc>
          <w:tcPr>
            <w:tcW w:w="1660" w:type="dxa"/>
            <w:tcBorders>
              <w:top w:val="nil"/>
              <w:left w:val="nil"/>
              <w:bottom w:val="single" w:sz="4" w:space="0" w:color="auto"/>
              <w:right w:val="single" w:sz="4" w:space="0" w:color="auto"/>
            </w:tcBorders>
            <w:vAlign w:val="center"/>
            <w:hideMark/>
          </w:tcPr>
          <w:p w14:paraId="1C2F07FB" w14:textId="77777777" w:rsidR="00FB7313" w:rsidRPr="00FB7313" w:rsidRDefault="00FB7313" w:rsidP="00FB7313">
            <w:pPr>
              <w:spacing w:after="0" w:line="240" w:lineRule="auto"/>
              <w:rPr>
                <w:rFonts w:ascii="Times New Roman" w:eastAsia="Times New Roman" w:hAnsi="Times New Roman" w:cs="Times New Roman"/>
                <w:color w:val="000000"/>
                <w:kern w:val="0"/>
                <w:sz w:val="20"/>
                <w:szCs w:val="20"/>
                <w:lang w:eastAsia="ru-RU"/>
                <w14:ligatures w14:val="none"/>
              </w:rPr>
            </w:pPr>
            <w:r w:rsidRPr="00FB7313">
              <w:rPr>
                <w:rFonts w:ascii="Times New Roman" w:eastAsia="Times New Roman" w:hAnsi="Times New Roman" w:cs="Times New Roman"/>
                <w:color w:val="000000"/>
                <w:kern w:val="0"/>
                <w:sz w:val="20"/>
                <w:szCs w:val="20"/>
                <w:lang w:eastAsia="ru-RU"/>
                <w14:ligatures w14:val="none"/>
              </w:rPr>
              <w:t>5717109.236</w:t>
            </w:r>
          </w:p>
        </w:tc>
      </w:tr>
    </w:tbl>
    <w:p w14:paraId="23BE6336" w14:textId="3C60C6E3" w:rsidR="00FB7313" w:rsidRPr="00FF7545" w:rsidRDefault="00FB7313" w:rsidP="000450A5">
      <w:pPr>
        <w:spacing w:after="0"/>
        <w:jc w:val="both"/>
        <w:rPr>
          <w:rFonts w:ascii="Times New Roman" w:hAnsi="Times New Roman" w:cs="Times New Roman"/>
          <w:sz w:val="20"/>
          <w:szCs w:val="20"/>
          <w:lang w:val="ro-RO"/>
        </w:rPr>
        <w:sectPr w:rsidR="00FB7313" w:rsidRPr="00FF7545" w:rsidSect="00FF7545">
          <w:pgSz w:w="11906" w:h="16838"/>
          <w:pgMar w:top="567" w:right="850" w:bottom="851" w:left="1701" w:header="708" w:footer="708" w:gutter="0"/>
          <w:cols w:space="708"/>
          <w:docGrid w:linePitch="360"/>
        </w:sectPr>
      </w:pPr>
    </w:p>
    <w:p w14:paraId="06D98F7A" w14:textId="40BB6C6B" w:rsidR="00F406C0" w:rsidRPr="00CA2EEB" w:rsidRDefault="00F406C0"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lastRenderedPageBreak/>
        <w:t>Anexa nr. 3</w:t>
      </w:r>
    </w:p>
    <w:p w14:paraId="6361EB33" w14:textId="4EA4C7FB" w:rsidR="00F406C0" w:rsidRPr="00CA2EEB" w:rsidRDefault="00F406C0"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t>Model act de primire-predare</w:t>
      </w:r>
    </w:p>
    <w:p w14:paraId="3E88DFFD"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2405CC4C" w14:textId="77777777" w:rsidR="00F406C0" w:rsidRPr="00CA2EEB" w:rsidRDefault="00F406C0" w:rsidP="000450A5">
      <w:pPr>
        <w:pStyle w:val="af4"/>
        <w:spacing w:before="0" w:beforeAutospacing="0" w:after="0" w:afterAutospacing="0"/>
        <w:jc w:val="center"/>
        <w:rPr>
          <w:b/>
          <w:color w:val="000000" w:themeColor="text1"/>
          <w:sz w:val="27"/>
          <w:szCs w:val="27"/>
          <w:lang w:val="ro-RO"/>
        </w:rPr>
      </w:pPr>
      <w:r w:rsidRPr="00CA2EEB">
        <w:rPr>
          <w:b/>
          <w:color w:val="000000" w:themeColor="text1"/>
          <w:sz w:val="27"/>
          <w:szCs w:val="27"/>
          <w:lang w:val="ro-RO"/>
        </w:rPr>
        <w:t>Act de predare – primire</w:t>
      </w:r>
    </w:p>
    <w:p w14:paraId="0D7B3BDB" w14:textId="77777777" w:rsidR="00F406C0" w:rsidRPr="00CA2EEB" w:rsidRDefault="00F406C0" w:rsidP="000450A5">
      <w:pPr>
        <w:pStyle w:val="af4"/>
        <w:spacing w:before="0" w:beforeAutospacing="0" w:after="0" w:afterAutospacing="0"/>
        <w:jc w:val="center"/>
        <w:rPr>
          <w:b/>
          <w:color w:val="000000" w:themeColor="text1"/>
          <w:sz w:val="27"/>
          <w:szCs w:val="27"/>
          <w:lang w:val="ro-RO"/>
        </w:rPr>
      </w:pPr>
    </w:p>
    <w:p w14:paraId="51DF4C5B" w14:textId="4DAC72E9"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__________________________________________________, reprezentată de către ____________________________ pe o parte și </w:t>
      </w:r>
    </w:p>
    <w:p w14:paraId="7E8112C0" w14:textId="77777777"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___________________________________________________, în persoana </w:t>
      </w:r>
    </w:p>
    <w:p w14:paraId="38B94BD5" w14:textId="77777777"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______________________________  pe altă parte,</w:t>
      </w:r>
    </w:p>
    <w:p w14:paraId="379EFC6D" w14:textId="43467D9A"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 au întocmit prezentul act, cu privire la faptul că __________________ a predat, iar _________________ a primit următo</w:t>
      </w:r>
      <w:r w:rsidR="00675437">
        <w:rPr>
          <w:color w:val="000000" w:themeColor="text1"/>
          <w:sz w:val="27"/>
          <w:szCs w:val="27"/>
          <w:lang w:val="ro-RO"/>
        </w:rPr>
        <w:t>a</w:t>
      </w:r>
      <w:r w:rsidRPr="00CA2EEB">
        <w:rPr>
          <w:color w:val="000000" w:themeColor="text1"/>
          <w:sz w:val="27"/>
          <w:szCs w:val="27"/>
          <w:lang w:val="ro-RO"/>
        </w:rPr>
        <w:t>re</w:t>
      </w:r>
      <w:r w:rsidR="00675437">
        <w:rPr>
          <w:color w:val="000000" w:themeColor="text1"/>
          <w:sz w:val="27"/>
          <w:szCs w:val="27"/>
          <w:lang w:val="ro-RO"/>
        </w:rPr>
        <w:t xml:space="preserve"> </w:t>
      </w:r>
      <w:r w:rsidRPr="00CA2EEB">
        <w:rPr>
          <w:color w:val="000000" w:themeColor="text1"/>
          <w:sz w:val="27"/>
          <w:szCs w:val="27"/>
          <w:lang w:val="ro-RO"/>
        </w:rPr>
        <w:t>materialele:</w:t>
      </w:r>
    </w:p>
    <w:p w14:paraId="6946B777"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58F93036"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6ABB7B9B"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3581CA0B" w14:textId="6AF05B3C" w:rsidR="00F406C0" w:rsidRPr="00CA2EEB" w:rsidRDefault="00F406C0" w:rsidP="000450A5">
      <w:pPr>
        <w:pStyle w:val="af4"/>
        <w:spacing w:before="0" w:beforeAutospacing="0" w:after="0" w:afterAutospacing="0"/>
        <w:ind w:firstLine="567"/>
        <w:rPr>
          <w:color w:val="000000" w:themeColor="text1"/>
          <w:sz w:val="27"/>
          <w:szCs w:val="27"/>
          <w:lang w:val="ro-RO"/>
        </w:rPr>
      </w:pPr>
      <w:r w:rsidRPr="00CA2EEB">
        <w:rPr>
          <w:color w:val="000000" w:themeColor="text1"/>
          <w:sz w:val="27"/>
          <w:szCs w:val="27"/>
          <w:lang w:val="ro-RO"/>
        </w:rPr>
        <w:t>Actul este întocmit în 2 (două) exemplare, c</w:t>
      </w:r>
      <w:r w:rsidR="00675437">
        <w:rPr>
          <w:color w:val="000000" w:themeColor="text1"/>
          <w:sz w:val="27"/>
          <w:szCs w:val="27"/>
          <w:lang w:val="ro-RO"/>
        </w:rPr>
        <w:t>â</w:t>
      </w:r>
      <w:r w:rsidRPr="00CA2EEB">
        <w:rPr>
          <w:color w:val="000000" w:themeColor="text1"/>
          <w:sz w:val="27"/>
          <w:szCs w:val="27"/>
          <w:lang w:val="ro-RO"/>
        </w:rPr>
        <w:t xml:space="preserve">te 1 (unu) pentru fiecare parte.  </w:t>
      </w:r>
    </w:p>
    <w:p w14:paraId="4F30CE94" w14:textId="77777777" w:rsidR="00F406C0" w:rsidRPr="00CA2EEB" w:rsidRDefault="00F406C0" w:rsidP="000450A5">
      <w:pPr>
        <w:pStyle w:val="af4"/>
        <w:spacing w:before="0" w:beforeAutospacing="0" w:after="0" w:afterAutospacing="0"/>
        <w:rPr>
          <w:color w:val="000000" w:themeColor="text1"/>
          <w:lang w:val="ro-RO"/>
        </w:rPr>
      </w:pPr>
    </w:p>
    <w:p w14:paraId="1E71E1A7" w14:textId="77777777" w:rsidR="00F406C0" w:rsidRPr="00CA2EEB" w:rsidRDefault="00F406C0" w:rsidP="000450A5">
      <w:pPr>
        <w:pStyle w:val="af4"/>
        <w:spacing w:before="0" w:beforeAutospacing="0" w:after="0" w:afterAutospacing="0"/>
        <w:rPr>
          <w:color w:val="000000" w:themeColor="text1"/>
          <w:lang w:val="ro-RO"/>
        </w:rPr>
      </w:pPr>
      <w:r w:rsidRPr="00CA2EEB">
        <w:rPr>
          <w:color w:val="000000" w:themeColor="text1"/>
          <w:lang w:val="ro-RO"/>
        </w:rPr>
        <w:t>Nota. Materialele predate au fost transmise și în format digital.</w:t>
      </w:r>
    </w:p>
    <w:p w14:paraId="11EA8E00"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6E5650AB"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00619295" w14:textId="77777777" w:rsidR="00F406C0" w:rsidRPr="00CA2EEB" w:rsidRDefault="00F406C0" w:rsidP="000450A5">
      <w:pPr>
        <w:pStyle w:val="af4"/>
        <w:spacing w:before="0" w:beforeAutospacing="0" w:after="0" w:afterAutospacing="0"/>
        <w:rPr>
          <w:color w:val="000000" w:themeColor="text1"/>
          <w:sz w:val="27"/>
          <w:szCs w:val="27"/>
          <w:lang w:val="ro-RO"/>
        </w:rPr>
      </w:pPr>
    </w:p>
    <w:p w14:paraId="3A410551"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r w:rsidRPr="00CA2EEB">
        <w:rPr>
          <w:color w:val="000000" w:themeColor="text1"/>
          <w:sz w:val="27"/>
          <w:szCs w:val="27"/>
          <w:lang w:val="ro-RO"/>
        </w:rPr>
        <w:t>A predat                                         ____________________   Numele, Prenumele</w:t>
      </w:r>
    </w:p>
    <w:p w14:paraId="6B75CE30" w14:textId="77777777" w:rsidR="00F406C0" w:rsidRPr="00CA2EEB" w:rsidRDefault="00F406C0" w:rsidP="000450A5">
      <w:pPr>
        <w:pStyle w:val="af4"/>
        <w:spacing w:before="0" w:beforeAutospacing="0" w:after="0" w:afterAutospacing="0"/>
        <w:ind w:firstLine="709"/>
        <w:rPr>
          <w:color w:val="000000" w:themeColor="text1"/>
          <w:szCs w:val="27"/>
          <w:vertAlign w:val="superscript"/>
          <w:lang w:val="ro-RO"/>
        </w:rPr>
      </w:pPr>
      <w:r w:rsidRPr="00CA2EEB">
        <w:rPr>
          <w:color w:val="000000" w:themeColor="text1"/>
          <w:szCs w:val="27"/>
          <w:vertAlign w:val="superscript"/>
          <w:lang w:val="ro-RO"/>
        </w:rPr>
        <w:t>semnătura</w:t>
      </w:r>
    </w:p>
    <w:p w14:paraId="217406E5"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p>
    <w:p w14:paraId="7B39319D"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p>
    <w:p w14:paraId="5C315D9A"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r w:rsidRPr="00CA2EEB">
        <w:rPr>
          <w:color w:val="000000" w:themeColor="text1"/>
          <w:sz w:val="27"/>
          <w:szCs w:val="27"/>
          <w:lang w:val="ro-RO"/>
        </w:rPr>
        <w:t>A primit                                          ____________________Numele, Prenumele</w:t>
      </w:r>
    </w:p>
    <w:p w14:paraId="6CE0C9AA" w14:textId="77777777" w:rsidR="00F406C0" w:rsidRPr="00CA2EEB" w:rsidRDefault="00F406C0" w:rsidP="000450A5">
      <w:pPr>
        <w:pStyle w:val="af4"/>
        <w:spacing w:before="0" w:beforeAutospacing="0" w:after="0" w:afterAutospacing="0"/>
        <w:rPr>
          <w:color w:val="000000" w:themeColor="text1"/>
          <w:szCs w:val="27"/>
          <w:vertAlign w:val="superscript"/>
          <w:lang w:val="ro-RO"/>
        </w:rPr>
      </w:pPr>
      <w:r w:rsidRPr="00CA2EEB">
        <w:rPr>
          <w:color w:val="000000" w:themeColor="text1"/>
          <w:szCs w:val="27"/>
          <w:vertAlign w:val="superscript"/>
          <w:lang w:val="ro-RO"/>
        </w:rPr>
        <w:t>semnătura</w:t>
      </w:r>
    </w:p>
    <w:p w14:paraId="06A56E1B" w14:textId="77777777" w:rsidR="00F406C0" w:rsidRPr="00CA2EEB" w:rsidRDefault="00F406C0" w:rsidP="000450A5">
      <w:pPr>
        <w:pStyle w:val="af4"/>
        <w:spacing w:before="0" w:beforeAutospacing="0" w:after="0" w:afterAutospacing="0"/>
        <w:rPr>
          <w:color w:val="000000" w:themeColor="text1"/>
          <w:sz w:val="27"/>
          <w:szCs w:val="27"/>
          <w:lang w:val="ro-RO"/>
        </w:rPr>
      </w:pPr>
    </w:p>
    <w:p w14:paraId="137DB24A"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582D885D"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0921D624" w14:textId="77777777" w:rsidR="00C168C8" w:rsidRPr="00CA2EEB" w:rsidRDefault="00C168C8" w:rsidP="000450A5">
      <w:pPr>
        <w:spacing w:after="0"/>
        <w:jc w:val="both"/>
        <w:rPr>
          <w:rFonts w:ascii="Times New Roman" w:hAnsi="Times New Roman" w:cs="Times New Roman"/>
          <w:lang w:val="ro-RO"/>
        </w:rPr>
        <w:sectPr w:rsidR="00C168C8" w:rsidRPr="00CA2EEB" w:rsidSect="00AC43E8">
          <w:pgSz w:w="11906" w:h="16838"/>
          <w:pgMar w:top="567" w:right="850" w:bottom="1134" w:left="1701" w:header="708" w:footer="708" w:gutter="0"/>
          <w:cols w:space="708"/>
          <w:docGrid w:linePitch="360"/>
        </w:sectPr>
      </w:pPr>
    </w:p>
    <w:p w14:paraId="55251568" w14:textId="3A2004EA" w:rsidR="00C168C8" w:rsidRPr="00CA2EEB" w:rsidRDefault="00C168C8"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lastRenderedPageBreak/>
        <w:t>Anexa nr. 4</w:t>
      </w:r>
    </w:p>
    <w:p w14:paraId="0AB30CA7" w14:textId="77777777" w:rsidR="00C168C8" w:rsidRPr="00CA2EEB" w:rsidRDefault="00C168C8"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t>Model act de primire-predare</w:t>
      </w:r>
    </w:p>
    <w:p w14:paraId="658BD07F" w14:textId="77777777" w:rsidR="00C168C8" w:rsidRPr="00CA2EEB" w:rsidRDefault="00C168C8" w:rsidP="000450A5">
      <w:pPr>
        <w:spacing w:after="0" w:line="240" w:lineRule="auto"/>
        <w:jc w:val="center"/>
        <w:rPr>
          <w:rFonts w:ascii="Times New Roman" w:hAnsi="Times New Roman" w:cs="Times New Roman"/>
          <w:b/>
          <w:lang w:val="ro-RO"/>
        </w:rPr>
      </w:pPr>
      <w:r w:rsidRPr="00CA2EEB">
        <w:rPr>
          <w:rFonts w:ascii="Times New Roman" w:hAnsi="Times New Roman" w:cs="Times New Roman"/>
          <w:b/>
          <w:lang w:val="ro-RO"/>
        </w:rPr>
        <w:t>Raport final</w:t>
      </w:r>
    </w:p>
    <w:p w14:paraId="3FCA97AA" w14:textId="38DC8322"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 xml:space="preserve">privind </w:t>
      </w:r>
      <w:r w:rsidR="00114258">
        <w:rPr>
          <w:rFonts w:ascii="Times New Roman" w:hAnsi="Times New Roman" w:cs="Times New Roman"/>
          <w:b/>
          <w:lang w:val="ro-RO"/>
        </w:rPr>
        <w:t>realizarea serviciilor de evaluare a bunurilor imobile supuse exproprierii</w:t>
      </w:r>
    </w:p>
    <w:p w14:paraId="5A293471" w14:textId="77777777" w:rsidR="00C168C8" w:rsidRPr="00CA2EEB" w:rsidRDefault="00C168C8" w:rsidP="000450A5">
      <w:pPr>
        <w:spacing w:after="0"/>
        <w:jc w:val="center"/>
        <w:rPr>
          <w:rFonts w:ascii="Times New Roman" w:hAnsi="Times New Roman" w:cs="Times New Roman"/>
          <w:b/>
          <w:lang w:val="ro-RO"/>
        </w:rPr>
      </w:pPr>
    </w:p>
    <w:p w14:paraId="79CDAB2A" w14:textId="77777777"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Denumirea întreprinderii: ____________________________________</w:t>
      </w:r>
    </w:p>
    <w:p w14:paraId="622C5B79" w14:textId="77777777"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Nr. contractului: ___________________________________________</w:t>
      </w:r>
    </w:p>
    <w:p w14:paraId="5ABE1C7A" w14:textId="6063393E"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 xml:space="preserve">Data </w:t>
      </w:r>
      <w:r w:rsidR="0097237D" w:rsidRPr="00CA2EEB">
        <w:rPr>
          <w:rFonts w:ascii="Times New Roman" w:hAnsi="Times New Roman" w:cs="Times New Roman"/>
          <w:lang w:val="ro-RO"/>
        </w:rPr>
        <w:t>inițierii</w:t>
      </w:r>
      <w:r w:rsidRPr="00CA2EEB">
        <w:rPr>
          <w:rFonts w:ascii="Times New Roman" w:hAnsi="Times New Roman" w:cs="Times New Roman"/>
          <w:lang w:val="ro-RO"/>
        </w:rPr>
        <w:t xml:space="preserve"> </w:t>
      </w:r>
      <w:r w:rsidR="00675437">
        <w:rPr>
          <w:rFonts w:ascii="Times New Roman" w:hAnsi="Times New Roman" w:cs="Times New Roman"/>
          <w:lang w:val="ro-RO"/>
        </w:rPr>
        <w:t>serviciilor</w:t>
      </w:r>
      <w:r w:rsidRPr="00CA2EEB">
        <w:rPr>
          <w:rFonts w:ascii="Times New Roman" w:hAnsi="Times New Roman" w:cs="Times New Roman"/>
          <w:lang w:val="ro-RO"/>
        </w:rPr>
        <w:t>:  _____________________________________</w:t>
      </w:r>
    </w:p>
    <w:p w14:paraId="4A576743" w14:textId="6BFAACF2"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 xml:space="preserve">Data finalizării </w:t>
      </w:r>
      <w:r w:rsidR="00675437">
        <w:rPr>
          <w:rFonts w:ascii="Times New Roman" w:hAnsi="Times New Roman" w:cs="Times New Roman"/>
          <w:lang w:val="ro-RO"/>
        </w:rPr>
        <w:t>serviciilor</w:t>
      </w:r>
      <w:r w:rsidRPr="00CA2EEB">
        <w:rPr>
          <w:rFonts w:ascii="Times New Roman" w:hAnsi="Times New Roman" w:cs="Times New Roman"/>
          <w:lang w:val="ro-RO"/>
        </w:rPr>
        <w:t>: ___________________________________</w:t>
      </w:r>
    </w:p>
    <w:p w14:paraId="1621413F" w14:textId="241B1BC4" w:rsidR="00C168C8" w:rsidRPr="00CA2EEB" w:rsidRDefault="00C168C8" w:rsidP="000450A5">
      <w:pPr>
        <w:numPr>
          <w:ilvl w:val="3"/>
          <w:numId w:val="25"/>
        </w:numPr>
        <w:spacing w:after="0" w:line="276" w:lineRule="auto"/>
        <w:ind w:left="0" w:hanging="540"/>
        <w:jc w:val="both"/>
        <w:rPr>
          <w:rFonts w:ascii="Times New Roman" w:hAnsi="Times New Roman" w:cs="Times New Roman"/>
          <w:lang w:val="ro-RO"/>
        </w:rPr>
      </w:pPr>
      <w:r w:rsidRPr="00CA2EEB">
        <w:rPr>
          <w:rFonts w:ascii="Times New Roman" w:hAnsi="Times New Roman" w:cs="Times New Roman"/>
          <w:lang w:val="ro-RO"/>
        </w:rPr>
        <w:t xml:space="preserve">În perioada __________________ întreprinderea a executat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a prezentat spre </w:t>
      </w:r>
      <w:r w:rsidR="00675437">
        <w:rPr>
          <w:rFonts w:ascii="Times New Roman" w:hAnsi="Times New Roman" w:cs="Times New Roman"/>
          <w:lang w:val="ro-RO"/>
        </w:rPr>
        <w:t>plată</w:t>
      </w:r>
      <w:r w:rsidRPr="00CA2EEB">
        <w:rPr>
          <w:rFonts w:ascii="Times New Roman" w:hAnsi="Times New Roman" w:cs="Times New Roman"/>
          <w:lang w:val="ro-RO"/>
        </w:rPr>
        <w:t xml:space="preserve"> următoare lucrări:</w:t>
      </w:r>
    </w:p>
    <w:p w14:paraId="14D0C171" w14:textId="77777777" w:rsidR="00C168C8" w:rsidRPr="00CA2EEB" w:rsidRDefault="00C168C8" w:rsidP="000450A5">
      <w:pPr>
        <w:spacing w:after="0"/>
        <w:jc w:val="both"/>
        <w:rPr>
          <w:rFonts w:ascii="Times New Roman" w:hAnsi="Times New Roman" w:cs="Times New Roman"/>
          <w:lang w:val="ro-RO"/>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1134"/>
        <w:gridCol w:w="1276"/>
        <w:gridCol w:w="1134"/>
        <w:gridCol w:w="992"/>
        <w:gridCol w:w="1276"/>
        <w:gridCol w:w="1134"/>
      </w:tblGrid>
      <w:tr w:rsidR="00C168C8" w:rsidRPr="00CA2EEB" w14:paraId="594B69F5" w14:textId="77777777" w:rsidTr="001E03B7">
        <w:tc>
          <w:tcPr>
            <w:tcW w:w="709" w:type="dxa"/>
            <w:vMerge w:val="restart"/>
            <w:shd w:val="clear" w:color="auto" w:fill="F2F2F2" w:themeFill="background1" w:themeFillShade="F2"/>
          </w:tcPr>
          <w:p w14:paraId="2799BE54"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Nr. d/o</w:t>
            </w:r>
          </w:p>
        </w:tc>
        <w:tc>
          <w:tcPr>
            <w:tcW w:w="2126" w:type="dxa"/>
            <w:vMerge w:val="restart"/>
            <w:shd w:val="clear" w:color="auto" w:fill="F2F2F2" w:themeFill="background1" w:themeFillShade="F2"/>
            <w:vAlign w:val="center"/>
          </w:tcPr>
          <w:p w14:paraId="502771C9"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Tipul lucrări cadastrale</w:t>
            </w:r>
          </w:p>
        </w:tc>
        <w:tc>
          <w:tcPr>
            <w:tcW w:w="1134" w:type="dxa"/>
            <w:vMerge w:val="restart"/>
            <w:shd w:val="clear" w:color="auto" w:fill="F2F2F2" w:themeFill="background1" w:themeFillShade="F2"/>
            <w:vAlign w:val="center"/>
          </w:tcPr>
          <w:p w14:paraId="1444FA9F"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Unit. de măsură</w:t>
            </w:r>
          </w:p>
        </w:tc>
        <w:tc>
          <w:tcPr>
            <w:tcW w:w="2410" w:type="dxa"/>
            <w:gridSpan w:val="2"/>
            <w:shd w:val="clear" w:color="auto" w:fill="F2F2F2" w:themeFill="background1" w:themeFillShade="F2"/>
            <w:vAlign w:val="center"/>
          </w:tcPr>
          <w:p w14:paraId="354F6DFE"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Volumul lucrărilor</w:t>
            </w:r>
          </w:p>
        </w:tc>
        <w:tc>
          <w:tcPr>
            <w:tcW w:w="992" w:type="dxa"/>
            <w:vMerge w:val="restart"/>
            <w:shd w:val="clear" w:color="auto" w:fill="F2F2F2" w:themeFill="background1" w:themeFillShade="F2"/>
            <w:vAlign w:val="center"/>
          </w:tcPr>
          <w:p w14:paraId="433B8702" w14:textId="77777777" w:rsidR="00C168C8" w:rsidRPr="00CA2EEB" w:rsidRDefault="00C168C8" w:rsidP="000450A5">
            <w:pPr>
              <w:spacing w:after="0"/>
              <w:jc w:val="center"/>
              <w:rPr>
                <w:rFonts w:ascii="Times New Roman" w:hAnsi="Times New Roman" w:cs="Times New Roman"/>
                <w:lang w:val="ro-RO"/>
              </w:rPr>
            </w:pPr>
            <w:proofErr w:type="spellStart"/>
            <w:r w:rsidRPr="00CA2EEB">
              <w:rPr>
                <w:rFonts w:ascii="Times New Roman" w:hAnsi="Times New Roman" w:cs="Times New Roman"/>
                <w:lang w:val="ro-RO"/>
              </w:rPr>
              <w:t>Preţul</w:t>
            </w:r>
            <w:proofErr w:type="spellEnd"/>
            <w:r w:rsidRPr="00CA2EEB">
              <w:rPr>
                <w:rFonts w:ascii="Times New Roman" w:hAnsi="Times New Roman" w:cs="Times New Roman"/>
                <w:lang w:val="ro-RO"/>
              </w:rPr>
              <w:t xml:space="preserve"> </w:t>
            </w:r>
            <w:proofErr w:type="spellStart"/>
            <w:r w:rsidRPr="00CA2EEB">
              <w:rPr>
                <w:rFonts w:ascii="Times New Roman" w:hAnsi="Times New Roman" w:cs="Times New Roman"/>
                <w:lang w:val="ro-RO"/>
              </w:rPr>
              <w:t>unităţii</w:t>
            </w:r>
            <w:proofErr w:type="spellEnd"/>
            <w:r w:rsidRPr="00CA2EEB">
              <w:rPr>
                <w:rFonts w:ascii="Times New Roman" w:hAnsi="Times New Roman" w:cs="Times New Roman"/>
                <w:lang w:val="ro-RO"/>
              </w:rPr>
              <w:t>,  lei</w:t>
            </w:r>
          </w:p>
        </w:tc>
        <w:tc>
          <w:tcPr>
            <w:tcW w:w="2410" w:type="dxa"/>
            <w:gridSpan w:val="2"/>
            <w:shd w:val="clear" w:color="auto" w:fill="F2F2F2" w:themeFill="background1" w:themeFillShade="F2"/>
            <w:vAlign w:val="center"/>
          </w:tcPr>
          <w:p w14:paraId="5DB73A7B"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Suma totală, lei</w:t>
            </w:r>
          </w:p>
        </w:tc>
      </w:tr>
      <w:tr w:rsidR="00C168C8" w:rsidRPr="00CA2EEB" w14:paraId="1636FF3A" w14:textId="77777777" w:rsidTr="001E03B7">
        <w:tc>
          <w:tcPr>
            <w:tcW w:w="709" w:type="dxa"/>
            <w:vMerge/>
            <w:tcBorders>
              <w:bottom w:val="single" w:sz="4" w:space="0" w:color="auto"/>
            </w:tcBorders>
            <w:shd w:val="clear" w:color="auto" w:fill="F2F2F2" w:themeFill="background1" w:themeFillShade="F2"/>
          </w:tcPr>
          <w:p w14:paraId="3D2CBDB6" w14:textId="77777777" w:rsidR="00C168C8" w:rsidRPr="00CA2EEB" w:rsidRDefault="00C168C8" w:rsidP="000450A5">
            <w:pPr>
              <w:spacing w:after="0" w:line="360" w:lineRule="auto"/>
              <w:jc w:val="center"/>
              <w:rPr>
                <w:rFonts w:ascii="Times New Roman" w:hAnsi="Times New Roman" w:cs="Times New Roman"/>
                <w:lang w:val="ro-RO"/>
              </w:rPr>
            </w:pPr>
          </w:p>
        </w:tc>
        <w:tc>
          <w:tcPr>
            <w:tcW w:w="2126" w:type="dxa"/>
            <w:vMerge/>
            <w:tcBorders>
              <w:bottom w:val="single" w:sz="4" w:space="0" w:color="auto"/>
            </w:tcBorders>
            <w:shd w:val="clear" w:color="auto" w:fill="F2F2F2" w:themeFill="background1" w:themeFillShade="F2"/>
            <w:vAlign w:val="center"/>
          </w:tcPr>
          <w:p w14:paraId="7876C38F" w14:textId="77777777" w:rsidR="00C168C8" w:rsidRPr="00CA2EEB" w:rsidRDefault="00C168C8" w:rsidP="000450A5">
            <w:pPr>
              <w:spacing w:after="0" w:line="360" w:lineRule="auto"/>
              <w:jc w:val="center"/>
              <w:rPr>
                <w:rFonts w:ascii="Times New Roman" w:hAnsi="Times New Roman" w:cs="Times New Roman"/>
                <w:lang w:val="ro-RO"/>
              </w:rPr>
            </w:pPr>
          </w:p>
        </w:tc>
        <w:tc>
          <w:tcPr>
            <w:tcW w:w="1134" w:type="dxa"/>
            <w:vMerge/>
            <w:tcBorders>
              <w:bottom w:val="single" w:sz="4" w:space="0" w:color="auto"/>
            </w:tcBorders>
            <w:shd w:val="clear" w:color="auto" w:fill="F2F2F2" w:themeFill="background1" w:themeFillShade="F2"/>
            <w:vAlign w:val="center"/>
          </w:tcPr>
          <w:p w14:paraId="7F3939FC" w14:textId="77777777" w:rsidR="00C168C8" w:rsidRPr="00CA2EEB" w:rsidRDefault="00C168C8" w:rsidP="000450A5">
            <w:pPr>
              <w:spacing w:after="0" w:line="360" w:lineRule="auto"/>
              <w:jc w:val="center"/>
              <w:rPr>
                <w:rFonts w:ascii="Times New Roman" w:hAnsi="Times New Roman" w:cs="Times New Roman"/>
                <w:lang w:val="ro-RO"/>
              </w:rPr>
            </w:pPr>
          </w:p>
        </w:tc>
        <w:tc>
          <w:tcPr>
            <w:tcW w:w="1276" w:type="dxa"/>
            <w:tcBorders>
              <w:bottom w:val="single" w:sz="4" w:space="0" w:color="auto"/>
            </w:tcBorders>
            <w:shd w:val="clear" w:color="auto" w:fill="F2F2F2" w:themeFill="background1" w:themeFillShade="F2"/>
            <w:vAlign w:val="center"/>
          </w:tcPr>
          <w:p w14:paraId="51726E42"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Contractat</w:t>
            </w:r>
          </w:p>
        </w:tc>
        <w:tc>
          <w:tcPr>
            <w:tcW w:w="1134" w:type="dxa"/>
            <w:tcBorders>
              <w:bottom w:val="single" w:sz="4" w:space="0" w:color="auto"/>
            </w:tcBorders>
            <w:shd w:val="clear" w:color="auto" w:fill="F2F2F2" w:themeFill="background1" w:themeFillShade="F2"/>
            <w:vAlign w:val="center"/>
          </w:tcPr>
          <w:p w14:paraId="2DFCC19B"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Executat</w:t>
            </w:r>
          </w:p>
        </w:tc>
        <w:tc>
          <w:tcPr>
            <w:tcW w:w="992" w:type="dxa"/>
            <w:vMerge/>
            <w:shd w:val="clear" w:color="auto" w:fill="F2F2F2" w:themeFill="background1" w:themeFillShade="F2"/>
            <w:vAlign w:val="center"/>
          </w:tcPr>
          <w:p w14:paraId="549C12CD" w14:textId="77777777" w:rsidR="00C168C8" w:rsidRPr="00CA2EEB" w:rsidRDefault="00C168C8" w:rsidP="000450A5">
            <w:pPr>
              <w:spacing w:after="0" w:line="360" w:lineRule="auto"/>
              <w:jc w:val="center"/>
              <w:rPr>
                <w:rFonts w:ascii="Times New Roman" w:hAnsi="Times New Roman" w:cs="Times New Roman"/>
                <w:lang w:val="ro-RO"/>
              </w:rPr>
            </w:pPr>
          </w:p>
        </w:tc>
        <w:tc>
          <w:tcPr>
            <w:tcW w:w="1276" w:type="dxa"/>
            <w:shd w:val="clear" w:color="auto" w:fill="F2F2F2" w:themeFill="background1" w:themeFillShade="F2"/>
            <w:vAlign w:val="center"/>
          </w:tcPr>
          <w:p w14:paraId="028A24DC"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Contractat</w:t>
            </w:r>
          </w:p>
        </w:tc>
        <w:tc>
          <w:tcPr>
            <w:tcW w:w="1134" w:type="dxa"/>
            <w:shd w:val="clear" w:color="auto" w:fill="F2F2F2" w:themeFill="background1" w:themeFillShade="F2"/>
            <w:vAlign w:val="center"/>
          </w:tcPr>
          <w:p w14:paraId="08B4ABFF"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Executat</w:t>
            </w:r>
          </w:p>
        </w:tc>
      </w:tr>
      <w:tr w:rsidR="00C168C8" w:rsidRPr="00362977" w14:paraId="422563CC" w14:textId="77777777" w:rsidTr="001E03B7">
        <w:tc>
          <w:tcPr>
            <w:tcW w:w="709" w:type="dxa"/>
            <w:tcBorders>
              <w:bottom w:val="single" w:sz="4" w:space="0" w:color="auto"/>
            </w:tcBorders>
          </w:tcPr>
          <w:p w14:paraId="56EA1745" w14:textId="77777777" w:rsidR="00C168C8" w:rsidRPr="00CA2EEB" w:rsidRDefault="00C168C8" w:rsidP="000450A5">
            <w:pPr>
              <w:spacing w:after="0"/>
              <w:jc w:val="center"/>
              <w:rPr>
                <w:rFonts w:ascii="Times New Roman" w:hAnsi="Times New Roman" w:cs="Times New Roman"/>
                <w:lang w:val="ro-RO"/>
              </w:rPr>
            </w:pPr>
          </w:p>
        </w:tc>
        <w:tc>
          <w:tcPr>
            <w:tcW w:w="2126" w:type="dxa"/>
            <w:tcBorders>
              <w:bottom w:val="single" w:sz="4" w:space="0" w:color="auto"/>
            </w:tcBorders>
          </w:tcPr>
          <w:p w14:paraId="0C61CCE4" w14:textId="77777777" w:rsidR="00675437" w:rsidRPr="00CA2EEB" w:rsidRDefault="00675437" w:rsidP="000450A5">
            <w:pPr>
              <w:spacing w:after="0"/>
              <w:rPr>
                <w:rFonts w:ascii="Times New Roman" w:hAnsi="Times New Roman" w:cs="Times New Roman"/>
                <w:lang w:val="ro-RO"/>
              </w:rPr>
            </w:pPr>
            <w:r>
              <w:rPr>
                <w:rFonts w:ascii="Times New Roman" w:hAnsi="Times New Roman" w:cs="Times New Roman"/>
                <w:lang w:val="ro-RO"/>
              </w:rPr>
              <w:t>Evaluarea bunurilor imobile supuse exproprierii și perfectarea raportului de evaluare</w:t>
            </w:r>
          </w:p>
          <w:p w14:paraId="6D8BA065" w14:textId="3B216D10" w:rsidR="00C168C8" w:rsidRPr="00CA2EEB" w:rsidRDefault="00C168C8" w:rsidP="000450A5">
            <w:pPr>
              <w:spacing w:after="0"/>
              <w:rPr>
                <w:rFonts w:ascii="Times New Roman" w:hAnsi="Times New Roman" w:cs="Times New Roman"/>
                <w:lang w:val="ro-RO"/>
              </w:rPr>
            </w:pPr>
          </w:p>
        </w:tc>
        <w:tc>
          <w:tcPr>
            <w:tcW w:w="1134" w:type="dxa"/>
            <w:tcBorders>
              <w:bottom w:val="single" w:sz="4" w:space="0" w:color="auto"/>
            </w:tcBorders>
            <w:vAlign w:val="center"/>
          </w:tcPr>
          <w:p w14:paraId="2095419F" w14:textId="77777777" w:rsidR="00C168C8" w:rsidRPr="00CA2EEB" w:rsidRDefault="00C168C8" w:rsidP="000450A5">
            <w:pPr>
              <w:spacing w:after="0"/>
              <w:jc w:val="center"/>
              <w:rPr>
                <w:rFonts w:ascii="Times New Roman" w:hAnsi="Times New Roman" w:cs="Times New Roman"/>
                <w:lang w:val="ro-RO"/>
              </w:rPr>
            </w:pPr>
          </w:p>
        </w:tc>
        <w:tc>
          <w:tcPr>
            <w:tcW w:w="1276" w:type="dxa"/>
            <w:tcBorders>
              <w:bottom w:val="single" w:sz="4" w:space="0" w:color="auto"/>
            </w:tcBorders>
          </w:tcPr>
          <w:p w14:paraId="19033F37" w14:textId="77777777" w:rsidR="00C168C8" w:rsidRPr="00CA2EEB" w:rsidRDefault="00C168C8" w:rsidP="000450A5">
            <w:pPr>
              <w:spacing w:after="0"/>
              <w:jc w:val="center"/>
              <w:rPr>
                <w:rFonts w:ascii="Times New Roman" w:hAnsi="Times New Roman" w:cs="Times New Roman"/>
                <w:lang w:val="ro-RO"/>
              </w:rPr>
            </w:pPr>
          </w:p>
        </w:tc>
        <w:tc>
          <w:tcPr>
            <w:tcW w:w="1134" w:type="dxa"/>
            <w:tcBorders>
              <w:bottom w:val="single" w:sz="4" w:space="0" w:color="auto"/>
            </w:tcBorders>
          </w:tcPr>
          <w:p w14:paraId="2C9CDB47" w14:textId="77777777" w:rsidR="00C168C8" w:rsidRPr="00CA2EEB" w:rsidRDefault="00C168C8" w:rsidP="000450A5">
            <w:pPr>
              <w:spacing w:after="0"/>
              <w:jc w:val="center"/>
              <w:rPr>
                <w:rFonts w:ascii="Times New Roman" w:hAnsi="Times New Roman" w:cs="Times New Roman"/>
                <w:lang w:val="ro-RO"/>
              </w:rPr>
            </w:pPr>
          </w:p>
        </w:tc>
        <w:tc>
          <w:tcPr>
            <w:tcW w:w="992" w:type="dxa"/>
            <w:tcBorders>
              <w:bottom w:val="single" w:sz="4" w:space="0" w:color="auto"/>
            </w:tcBorders>
          </w:tcPr>
          <w:p w14:paraId="1894F269" w14:textId="77777777" w:rsidR="00C168C8" w:rsidRPr="00CA2EEB" w:rsidRDefault="00C168C8" w:rsidP="000450A5">
            <w:pPr>
              <w:spacing w:after="0"/>
              <w:jc w:val="center"/>
              <w:rPr>
                <w:rFonts w:ascii="Times New Roman" w:hAnsi="Times New Roman" w:cs="Times New Roman"/>
                <w:lang w:val="ro-RO"/>
              </w:rPr>
            </w:pPr>
          </w:p>
        </w:tc>
        <w:tc>
          <w:tcPr>
            <w:tcW w:w="1276" w:type="dxa"/>
          </w:tcPr>
          <w:p w14:paraId="252461CA" w14:textId="77777777" w:rsidR="00C168C8" w:rsidRPr="00CA2EEB" w:rsidRDefault="00C168C8" w:rsidP="000450A5">
            <w:pPr>
              <w:spacing w:after="0"/>
              <w:jc w:val="center"/>
              <w:rPr>
                <w:rFonts w:ascii="Times New Roman" w:hAnsi="Times New Roman" w:cs="Times New Roman"/>
                <w:lang w:val="ro-RO"/>
              </w:rPr>
            </w:pPr>
          </w:p>
        </w:tc>
        <w:tc>
          <w:tcPr>
            <w:tcW w:w="1134" w:type="dxa"/>
          </w:tcPr>
          <w:p w14:paraId="7FC84C55" w14:textId="77777777" w:rsidR="00C168C8" w:rsidRPr="00CA2EEB" w:rsidRDefault="00C168C8" w:rsidP="000450A5">
            <w:pPr>
              <w:spacing w:after="0"/>
              <w:jc w:val="center"/>
              <w:rPr>
                <w:rFonts w:ascii="Times New Roman" w:hAnsi="Times New Roman" w:cs="Times New Roman"/>
                <w:lang w:val="ro-RO"/>
              </w:rPr>
            </w:pPr>
          </w:p>
        </w:tc>
      </w:tr>
      <w:tr w:rsidR="00C168C8" w:rsidRPr="00CA2EEB" w14:paraId="7D4A6897" w14:textId="77777777" w:rsidTr="001E03B7">
        <w:tc>
          <w:tcPr>
            <w:tcW w:w="3969" w:type="dxa"/>
            <w:gridSpan w:val="3"/>
          </w:tcPr>
          <w:p w14:paraId="6139EE3A" w14:textId="77777777" w:rsidR="00C168C8" w:rsidRPr="00CA2EEB" w:rsidRDefault="00C168C8" w:rsidP="000450A5">
            <w:pPr>
              <w:spacing w:after="0"/>
              <w:rPr>
                <w:rFonts w:ascii="Times New Roman" w:hAnsi="Times New Roman" w:cs="Times New Roman"/>
                <w:lang w:val="ro-RO"/>
              </w:rPr>
            </w:pPr>
            <w:r w:rsidRPr="00CA2EEB">
              <w:rPr>
                <w:rFonts w:ascii="Times New Roman" w:hAnsi="Times New Roman" w:cs="Times New Roman"/>
                <w:b/>
                <w:lang w:val="ro-RO"/>
              </w:rPr>
              <w:t>TOTAL UNITĂŢI</w:t>
            </w:r>
          </w:p>
        </w:tc>
        <w:tc>
          <w:tcPr>
            <w:tcW w:w="1276" w:type="dxa"/>
          </w:tcPr>
          <w:p w14:paraId="06750436" w14:textId="77777777" w:rsidR="00C168C8" w:rsidRPr="00CA2EEB" w:rsidRDefault="00C168C8" w:rsidP="000450A5">
            <w:pPr>
              <w:spacing w:after="0"/>
              <w:jc w:val="center"/>
              <w:rPr>
                <w:rFonts w:ascii="Times New Roman" w:hAnsi="Times New Roman" w:cs="Times New Roman"/>
                <w:b/>
                <w:lang w:val="ro-RO"/>
              </w:rPr>
            </w:pPr>
          </w:p>
        </w:tc>
        <w:tc>
          <w:tcPr>
            <w:tcW w:w="1134" w:type="dxa"/>
          </w:tcPr>
          <w:p w14:paraId="522F36A0" w14:textId="77777777" w:rsidR="00C168C8" w:rsidRPr="00CA2EEB" w:rsidRDefault="00C168C8" w:rsidP="000450A5">
            <w:pPr>
              <w:spacing w:after="0"/>
              <w:jc w:val="center"/>
              <w:rPr>
                <w:rFonts w:ascii="Times New Roman" w:hAnsi="Times New Roman" w:cs="Times New Roman"/>
                <w:b/>
                <w:lang w:val="ro-RO"/>
              </w:rPr>
            </w:pPr>
          </w:p>
        </w:tc>
        <w:tc>
          <w:tcPr>
            <w:tcW w:w="992" w:type="dxa"/>
          </w:tcPr>
          <w:p w14:paraId="784F7C0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276" w:type="dxa"/>
          </w:tcPr>
          <w:p w14:paraId="1C551113"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067CD029"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r>
      <w:tr w:rsidR="00C168C8" w:rsidRPr="00CA2EEB" w14:paraId="159EA1B7" w14:textId="77777777" w:rsidTr="001E03B7">
        <w:tc>
          <w:tcPr>
            <w:tcW w:w="3969" w:type="dxa"/>
            <w:gridSpan w:val="3"/>
          </w:tcPr>
          <w:p w14:paraId="2A9B75CC" w14:textId="77777777" w:rsidR="00C168C8" w:rsidRPr="00CA2EEB" w:rsidRDefault="00C168C8" w:rsidP="000450A5">
            <w:pPr>
              <w:spacing w:after="0"/>
              <w:rPr>
                <w:rFonts w:ascii="Times New Roman" w:hAnsi="Times New Roman" w:cs="Times New Roman"/>
                <w:b/>
                <w:lang w:val="ro-RO"/>
              </w:rPr>
            </w:pPr>
            <w:r w:rsidRPr="00CA2EEB">
              <w:rPr>
                <w:rFonts w:ascii="Times New Roman" w:hAnsi="Times New Roman" w:cs="Times New Roman"/>
                <w:b/>
                <w:lang w:val="ro-RO"/>
              </w:rPr>
              <w:t xml:space="preserve">PREŢUL UNITĂŢII (OFERTEI), </w:t>
            </w:r>
          </w:p>
        </w:tc>
        <w:tc>
          <w:tcPr>
            <w:tcW w:w="1276" w:type="dxa"/>
          </w:tcPr>
          <w:p w14:paraId="2902E036"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6E604DEF"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992" w:type="dxa"/>
          </w:tcPr>
          <w:p w14:paraId="7F9AAD40" w14:textId="77777777" w:rsidR="00C168C8" w:rsidRPr="00CA2EEB" w:rsidRDefault="00C168C8" w:rsidP="000450A5">
            <w:pPr>
              <w:spacing w:after="0"/>
              <w:jc w:val="center"/>
              <w:rPr>
                <w:rFonts w:ascii="Times New Roman" w:hAnsi="Times New Roman" w:cs="Times New Roman"/>
                <w:b/>
                <w:lang w:val="ro-RO"/>
              </w:rPr>
            </w:pPr>
          </w:p>
        </w:tc>
        <w:tc>
          <w:tcPr>
            <w:tcW w:w="1276" w:type="dxa"/>
          </w:tcPr>
          <w:p w14:paraId="6BF571F3"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4221614D"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r>
      <w:tr w:rsidR="00C168C8" w:rsidRPr="00CA2EEB" w14:paraId="44D6B7AA" w14:textId="77777777" w:rsidTr="001E03B7">
        <w:tc>
          <w:tcPr>
            <w:tcW w:w="3969" w:type="dxa"/>
            <w:gridSpan w:val="3"/>
          </w:tcPr>
          <w:p w14:paraId="01AE9BB0" w14:textId="77777777" w:rsidR="00C168C8" w:rsidRPr="00CA2EEB" w:rsidRDefault="00C168C8" w:rsidP="000450A5">
            <w:pPr>
              <w:spacing w:after="0"/>
              <w:rPr>
                <w:rFonts w:ascii="Times New Roman" w:hAnsi="Times New Roman" w:cs="Times New Roman"/>
                <w:b/>
                <w:lang w:val="ro-RO"/>
              </w:rPr>
            </w:pPr>
            <w:r w:rsidRPr="00CA2EEB">
              <w:rPr>
                <w:rFonts w:ascii="Times New Roman" w:hAnsi="Times New Roman" w:cs="Times New Roman"/>
                <w:b/>
                <w:lang w:val="ro-RO"/>
              </w:rPr>
              <w:t>TOTAL SUMA, lei</w:t>
            </w:r>
          </w:p>
        </w:tc>
        <w:tc>
          <w:tcPr>
            <w:tcW w:w="1276" w:type="dxa"/>
          </w:tcPr>
          <w:p w14:paraId="229756E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22ECA21A"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992" w:type="dxa"/>
          </w:tcPr>
          <w:p w14:paraId="6B1377F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276" w:type="dxa"/>
          </w:tcPr>
          <w:p w14:paraId="64ED30BD" w14:textId="77777777" w:rsidR="00C168C8" w:rsidRPr="00CA2EEB" w:rsidRDefault="00C168C8" w:rsidP="000450A5">
            <w:pPr>
              <w:spacing w:after="0"/>
              <w:jc w:val="center"/>
              <w:rPr>
                <w:rFonts w:ascii="Times New Roman" w:hAnsi="Times New Roman" w:cs="Times New Roman"/>
                <w:b/>
                <w:lang w:val="ro-RO"/>
              </w:rPr>
            </w:pPr>
          </w:p>
        </w:tc>
        <w:tc>
          <w:tcPr>
            <w:tcW w:w="1134" w:type="dxa"/>
          </w:tcPr>
          <w:p w14:paraId="7A73BAEB" w14:textId="77777777" w:rsidR="00C168C8" w:rsidRPr="00CA2EEB" w:rsidRDefault="00C168C8" w:rsidP="000450A5">
            <w:pPr>
              <w:spacing w:after="0"/>
              <w:jc w:val="center"/>
              <w:rPr>
                <w:rFonts w:ascii="Times New Roman" w:hAnsi="Times New Roman" w:cs="Times New Roman"/>
                <w:b/>
                <w:lang w:val="ro-RO"/>
              </w:rPr>
            </w:pPr>
          </w:p>
        </w:tc>
      </w:tr>
    </w:tbl>
    <w:p w14:paraId="7C50DCFB" w14:textId="77777777" w:rsidR="00C168C8" w:rsidRPr="00CA2EEB" w:rsidRDefault="00C168C8" w:rsidP="000450A5">
      <w:pPr>
        <w:pStyle w:val="a8"/>
        <w:spacing w:after="0" w:line="240" w:lineRule="auto"/>
        <w:ind w:left="0" w:firstLine="709"/>
        <w:jc w:val="both"/>
        <w:rPr>
          <w:rFonts w:ascii="Times New Roman" w:hAnsi="Times New Roman" w:cs="Times New Roman"/>
          <w:lang w:val="ro-RO"/>
        </w:rPr>
      </w:pPr>
    </w:p>
    <w:p w14:paraId="453A7C6C" w14:textId="77777777" w:rsidR="00C168C8" w:rsidRPr="00CA2EEB" w:rsidRDefault="00C168C8" w:rsidP="000450A5">
      <w:pPr>
        <w:tabs>
          <w:tab w:val="left" w:pos="360"/>
          <w:tab w:val="left" w:pos="540"/>
        </w:tabs>
        <w:spacing w:after="0"/>
        <w:ind w:hanging="360"/>
        <w:rPr>
          <w:rFonts w:ascii="Times New Roman" w:hAnsi="Times New Roman" w:cs="Times New Roman"/>
          <w:b/>
          <w:lang w:val="ro-RO"/>
        </w:rPr>
      </w:pPr>
      <w:r w:rsidRPr="00CA2EEB">
        <w:rPr>
          <w:rFonts w:ascii="Times New Roman" w:hAnsi="Times New Roman" w:cs="Times New Roman"/>
          <w:b/>
          <w:lang w:val="ro-RO"/>
        </w:rPr>
        <w:t xml:space="preserve">Livrabile: </w:t>
      </w:r>
    </w:p>
    <w:p w14:paraId="0985E640" w14:textId="199CC3AF" w:rsidR="00C168C8" w:rsidRPr="00CA2EEB" w:rsidRDefault="00675437" w:rsidP="000450A5">
      <w:pPr>
        <w:numPr>
          <w:ilvl w:val="0"/>
          <w:numId w:val="27"/>
        </w:numPr>
        <w:tabs>
          <w:tab w:val="num" w:pos="360"/>
        </w:tabs>
        <w:spacing w:after="0" w:line="276" w:lineRule="auto"/>
        <w:ind w:left="0" w:hanging="284"/>
        <w:jc w:val="both"/>
        <w:rPr>
          <w:rFonts w:ascii="Times New Roman" w:hAnsi="Times New Roman" w:cs="Times New Roman"/>
          <w:iCs/>
          <w:lang w:val="ro-RO"/>
        </w:rPr>
      </w:pPr>
      <w:r>
        <w:rPr>
          <w:rFonts w:ascii="Times New Roman" w:hAnsi="Times New Roman" w:cs="Times New Roman"/>
          <w:lang w:val="ro-RO"/>
        </w:rPr>
        <w:t>Raport de evaluare</w:t>
      </w:r>
      <w:r w:rsidR="00C168C8" w:rsidRPr="00CA2EEB">
        <w:rPr>
          <w:rFonts w:ascii="Times New Roman" w:hAnsi="Times New Roman" w:cs="Times New Roman"/>
          <w:lang w:val="ro-RO"/>
        </w:rPr>
        <w:t xml:space="preserve"> (nr. ).</w:t>
      </w:r>
    </w:p>
    <w:p w14:paraId="5285B343" w14:textId="41E6B96D" w:rsidR="00C168C8" w:rsidRPr="00CA2EEB" w:rsidRDefault="00C168C8" w:rsidP="000450A5">
      <w:pPr>
        <w:numPr>
          <w:ilvl w:val="0"/>
          <w:numId w:val="27"/>
        </w:numPr>
        <w:spacing w:after="0" w:line="276" w:lineRule="auto"/>
        <w:ind w:left="0"/>
        <w:jc w:val="both"/>
        <w:rPr>
          <w:rFonts w:ascii="Times New Roman" w:hAnsi="Times New Roman" w:cs="Times New Roman"/>
          <w:iCs/>
          <w:lang w:val="ro-RO"/>
        </w:rPr>
      </w:pPr>
      <w:r w:rsidRPr="00CA2EEB">
        <w:rPr>
          <w:rFonts w:ascii="Times New Roman" w:hAnsi="Times New Roman" w:cs="Times New Roman"/>
          <w:lang w:val="ro-RO"/>
        </w:rPr>
        <w:t xml:space="preserve">Actul de predare-primire a Rapoartelor </w:t>
      </w:r>
      <w:r w:rsidR="00114258">
        <w:rPr>
          <w:rFonts w:ascii="Times New Roman" w:hAnsi="Times New Roman" w:cs="Times New Roman"/>
          <w:lang w:val="ro-RO"/>
        </w:rPr>
        <w:t>de evaluare</w:t>
      </w:r>
      <w:r w:rsidRPr="00CA2EEB">
        <w:rPr>
          <w:rFonts w:ascii="Times New Roman" w:hAnsi="Times New Roman" w:cs="Times New Roman"/>
          <w:lang w:val="ro-RO"/>
        </w:rPr>
        <w:t xml:space="preserve"> (nr. ).</w:t>
      </w:r>
    </w:p>
    <w:p w14:paraId="0177140B" w14:textId="77777777" w:rsidR="00F16AB7" w:rsidRPr="00CA2EEB" w:rsidRDefault="00F16AB7" w:rsidP="000450A5">
      <w:pPr>
        <w:spacing w:after="0"/>
        <w:jc w:val="both"/>
        <w:rPr>
          <w:rFonts w:ascii="Times New Roman" w:hAnsi="Times New Roman" w:cs="Times New Roman"/>
          <w:lang w:val="ro-RO"/>
        </w:rPr>
      </w:pPr>
    </w:p>
    <w:sectPr w:rsidR="00F16AB7" w:rsidRPr="00CA2EEB" w:rsidSect="00AC43E8">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C0D8E"/>
    <w:multiLevelType w:val="hybridMultilevel"/>
    <w:tmpl w:val="2BC6A11C"/>
    <w:lvl w:ilvl="0" w:tplc="0419000F">
      <w:start w:val="1"/>
      <w:numFmt w:val="decimal"/>
      <w:lvlText w:val="%1."/>
      <w:lvlJc w:val="left"/>
      <w:pPr>
        <w:ind w:left="282" w:hanging="360"/>
      </w:pPr>
      <w:rPr>
        <w:rFonts w:hint="default"/>
      </w:rPr>
    </w:lvl>
    <w:lvl w:ilvl="1" w:tplc="04190019" w:tentative="1">
      <w:start w:val="1"/>
      <w:numFmt w:val="lowerLetter"/>
      <w:lvlText w:val="%2."/>
      <w:lvlJc w:val="left"/>
      <w:pPr>
        <w:ind w:left="1002" w:hanging="360"/>
      </w:pPr>
    </w:lvl>
    <w:lvl w:ilvl="2" w:tplc="0419001B" w:tentative="1">
      <w:start w:val="1"/>
      <w:numFmt w:val="lowerRoman"/>
      <w:lvlText w:val="%3."/>
      <w:lvlJc w:val="right"/>
      <w:pPr>
        <w:ind w:left="1722" w:hanging="180"/>
      </w:pPr>
    </w:lvl>
    <w:lvl w:ilvl="3" w:tplc="0419000F" w:tentative="1">
      <w:start w:val="1"/>
      <w:numFmt w:val="decimal"/>
      <w:lvlText w:val="%4."/>
      <w:lvlJc w:val="left"/>
      <w:pPr>
        <w:ind w:left="2442" w:hanging="360"/>
      </w:pPr>
    </w:lvl>
    <w:lvl w:ilvl="4" w:tplc="04190019" w:tentative="1">
      <w:start w:val="1"/>
      <w:numFmt w:val="lowerLetter"/>
      <w:lvlText w:val="%5."/>
      <w:lvlJc w:val="left"/>
      <w:pPr>
        <w:ind w:left="3162" w:hanging="360"/>
      </w:pPr>
    </w:lvl>
    <w:lvl w:ilvl="5" w:tplc="0419001B" w:tentative="1">
      <w:start w:val="1"/>
      <w:numFmt w:val="lowerRoman"/>
      <w:lvlText w:val="%6."/>
      <w:lvlJc w:val="right"/>
      <w:pPr>
        <w:ind w:left="3882" w:hanging="180"/>
      </w:pPr>
    </w:lvl>
    <w:lvl w:ilvl="6" w:tplc="0419000F" w:tentative="1">
      <w:start w:val="1"/>
      <w:numFmt w:val="decimal"/>
      <w:lvlText w:val="%7."/>
      <w:lvlJc w:val="left"/>
      <w:pPr>
        <w:ind w:left="4602" w:hanging="360"/>
      </w:pPr>
    </w:lvl>
    <w:lvl w:ilvl="7" w:tplc="04190019" w:tentative="1">
      <w:start w:val="1"/>
      <w:numFmt w:val="lowerLetter"/>
      <w:lvlText w:val="%8."/>
      <w:lvlJc w:val="left"/>
      <w:pPr>
        <w:ind w:left="5322" w:hanging="360"/>
      </w:pPr>
    </w:lvl>
    <w:lvl w:ilvl="8" w:tplc="0419001B" w:tentative="1">
      <w:start w:val="1"/>
      <w:numFmt w:val="lowerRoman"/>
      <w:lvlText w:val="%9."/>
      <w:lvlJc w:val="right"/>
      <w:pPr>
        <w:ind w:left="6042" w:hanging="180"/>
      </w:pPr>
    </w:lvl>
  </w:abstractNum>
  <w:abstractNum w:abstractNumId="1" w15:restartNumberingAfterBreak="0">
    <w:nsid w:val="06285A54"/>
    <w:multiLevelType w:val="hybridMultilevel"/>
    <w:tmpl w:val="0FD0FEF4"/>
    <w:lvl w:ilvl="0" w:tplc="D468289C">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2441F3"/>
    <w:multiLevelType w:val="hybridMultilevel"/>
    <w:tmpl w:val="A920BE8C"/>
    <w:lvl w:ilvl="0" w:tplc="36F813AE">
      <w:start w:val="1"/>
      <w:numFmt w:val="lowerLetter"/>
      <w:lvlText w:val="%1."/>
      <w:lvlJc w:val="left"/>
      <w:pPr>
        <w:ind w:left="927"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1193A"/>
    <w:multiLevelType w:val="hybridMultilevel"/>
    <w:tmpl w:val="BF60360A"/>
    <w:lvl w:ilvl="0" w:tplc="243C7E38">
      <w:start w:val="1"/>
      <w:numFmt w:val="decimal"/>
      <w:lvlText w:val="%1."/>
      <w:lvlJc w:val="left"/>
      <w:pPr>
        <w:ind w:left="708" w:hanging="360"/>
      </w:pPr>
      <w:rPr>
        <w:rFonts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4" w15:restartNumberingAfterBreak="0">
    <w:nsid w:val="102D458B"/>
    <w:multiLevelType w:val="hybridMultilevel"/>
    <w:tmpl w:val="3EE43796"/>
    <w:lvl w:ilvl="0" w:tplc="EADC886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CE2F5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47F6E6D"/>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B5A0234"/>
    <w:multiLevelType w:val="hybridMultilevel"/>
    <w:tmpl w:val="2D9AE9D2"/>
    <w:lvl w:ilvl="0" w:tplc="C0FAAE98">
      <w:start w:val="1"/>
      <w:numFmt w:val="decimal"/>
      <w:lvlText w:val="%1."/>
      <w:lvlJc w:val="left"/>
      <w:pPr>
        <w:ind w:left="927" w:hanging="360"/>
      </w:pPr>
      <w:rPr>
        <w:rFonts w:hint="default"/>
        <w:b/>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9DD3600"/>
    <w:multiLevelType w:val="multilevel"/>
    <w:tmpl w:val="8B06CEA8"/>
    <w:numStyleLink w:val="a"/>
  </w:abstractNum>
  <w:abstractNum w:abstractNumId="9" w15:restartNumberingAfterBreak="0">
    <w:nsid w:val="2B4814A9"/>
    <w:multiLevelType w:val="hybridMultilevel"/>
    <w:tmpl w:val="93F8FD12"/>
    <w:lvl w:ilvl="0" w:tplc="3FE480D6">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D5A2468"/>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405A8C"/>
    <w:multiLevelType w:val="hybridMultilevel"/>
    <w:tmpl w:val="E7D80DFA"/>
    <w:lvl w:ilvl="0" w:tplc="D13214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0E46A52"/>
    <w:multiLevelType w:val="hybridMultilevel"/>
    <w:tmpl w:val="764257C8"/>
    <w:lvl w:ilvl="0" w:tplc="E1DA284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CA0BC0"/>
    <w:multiLevelType w:val="hybridMultilevel"/>
    <w:tmpl w:val="C884E4D0"/>
    <w:lvl w:ilvl="0" w:tplc="F988962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8A201C"/>
    <w:multiLevelType w:val="hybridMultilevel"/>
    <w:tmpl w:val="D5DC0540"/>
    <w:lvl w:ilvl="0" w:tplc="CC820D98">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D617796"/>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726B0A"/>
    <w:multiLevelType w:val="hybridMultilevel"/>
    <w:tmpl w:val="2BB4F10C"/>
    <w:lvl w:ilvl="0" w:tplc="EDAC7424">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424F0186"/>
    <w:multiLevelType w:val="hybridMultilevel"/>
    <w:tmpl w:val="8EB06906"/>
    <w:lvl w:ilvl="0" w:tplc="D2246D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CB1782C"/>
    <w:multiLevelType w:val="hybridMultilevel"/>
    <w:tmpl w:val="F4726994"/>
    <w:lvl w:ilvl="0" w:tplc="88140C58">
      <w:start w:val="1"/>
      <w:numFmt w:val="lowerLetter"/>
      <w:lvlText w:val="%1."/>
      <w:lvlJc w:val="left"/>
      <w:pPr>
        <w:ind w:left="1287"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51690252"/>
    <w:multiLevelType w:val="hybridMultilevel"/>
    <w:tmpl w:val="89D88360"/>
    <w:lvl w:ilvl="0" w:tplc="F810173E">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3A1599"/>
    <w:multiLevelType w:val="hybridMultilevel"/>
    <w:tmpl w:val="6B9493E4"/>
    <w:lvl w:ilvl="0" w:tplc="29E8298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4A4772"/>
    <w:multiLevelType w:val="hybridMultilevel"/>
    <w:tmpl w:val="35123F80"/>
    <w:lvl w:ilvl="0" w:tplc="6C0EB950">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6374F36"/>
    <w:multiLevelType w:val="hybridMultilevel"/>
    <w:tmpl w:val="0A603EF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9C77C70"/>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A094518"/>
    <w:multiLevelType w:val="hybridMultilevel"/>
    <w:tmpl w:val="E274041C"/>
    <w:lvl w:ilvl="0" w:tplc="AEEC0A4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EA80E4B"/>
    <w:multiLevelType w:val="hybridMultilevel"/>
    <w:tmpl w:val="1BA03806"/>
    <w:lvl w:ilvl="0" w:tplc="D09ED734">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F4B0E2B"/>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63C123DF"/>
    <w:multiLevelType w:val="multilevel"/>
    <w:tmpl w:val="8B06CEA8"/>
    <w:styleLink w:val="a"/>
    <w:lvl w:ilvl="0">
      <w:start w:val="1"/>
      <w:numFmt w:val="decimal"/>
      <w:lvlText w:val="%1."/>
      <w:lvlJc w:val="left"/>
      <w:pPr>
        <w:tabs>
          <w:tab w:val="num" w:pos="397"/>
        </w:tabs>
        <w:ind w:left="397" w:hanging="39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670B4FC3"/>
    <w:multiLevelType w:val="hybridMultilevel"/>
    <w:tmpl w:val="73D0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A2E3404"/>
    <w:multiLevelType w:val="hybridMultilevel"/>
    <w:tmpl w:val="2D9AE9D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74595662"/>
    <w:multiLevelType w:val="hybridMultilevel"/>
    <w:tmpl w:val="BB30C198"/>
    <w:lvl w:ilvl="0" w:tplc="86249F82">
      <w:start w:val="1"/>
      <w:numFmt w:val="lowerLetter"/>
      <w:lvlText w:val="%1."/>
      <w:lvlJc w:val="left"/>
      <w:pPr>
        <w:ind w:left="927" w:hanging="360"/>
      </w:pPr>
      <w:rPr>
        <w:rFonts w:hint="default"/>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8202371"/>
    <w:multiLevelType w:val="hybridMultilevel"/>
    <w:tmpl w:val="83CCA34C"/>
    <w:lvl w:ilvl="0" w:tplc="0178A1D2">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16cid:durableId="1438479430">
    <w:abstractNumId w:val="7"/>
  </w:num>
  <w:num w:numId="2" w16cid:durableId="1606033570">
    <w:abstractNumId w:val="17"/>
  </w:num>
  <w:num w:numId="3" w16cid:durableId="1672642489">
    <w:abstractNumId w:val="3"/>
  </w:num>
  <w:num w:numId="4" w16cid:durableId="1331638746">
    <w:abstractNumId w:val="26"/>
  </w:num>
  <w:num w:numId="5" w16cid:durableId="1874343944">
    <w:abstractNumId w:val="31"/>
  </w:num>
  <w:num w:numId="6" w16cid:durableId="631399115">
    <w:abstractNumId w:val="11"/>
  </w:num>
  <w:num w:numId="7" w16cid:durableId="1106854103">
    <w:abstractNumId w:val="24"/>
  </w:num>
  <w:num w:numId="8" w16cid:durableId="797720845">
    <w:abstractNumId w:val="9"/>
  </w:num>
  <w:num w:numId="9" w16cid:durableId="866068659">
    <w:abstractNumId w:val="0"/>
  </w:num>
  <w:num w:numId="10" w16cid:durableId="1191528857">
    <w:abstractNumId w:val="23"/>
  </w:num>
  <w:num w:numId="11" w16cid:durableId="1113473066">
    <w:abstractNumId w:val="14"/>
  </w:num>
  <w:num w:numId="12" w16cid:durableId="709459163">
    <w:abstractNumId w:val="15"/>
  </w:num>
  <w:num w:numId="13" w16cid:durableId="261105762">
    <w:abstractNumId w:val="1"/>
  </w:num>
  <w:num w:numId="14" w16cid:durableId="1663849337">
    <w:abstractNumId w:val="5"/>
  </w:num>
  <w:num w:numId="15" w16cid:durableId="1994871430">
    <w:abstractNumId w:val="20"/>
  </w:num>
  <w:num w:numId="16" w16cid:durableId="768047670">
    <w:abstractNumId w:val="25"/>
  </w:num>
  <w:num w:numId="17" w16cid:durableId="1449814815">
    <w:abstractNumId w:val="10"/>
  </w:num>
  <w:num w:numId="18" w16cid:durableId="775712053">
    <w:abstractNumId w:val="21"/>
  </w:num>
  <w:num w:numId="19" w16cid:durableId="1443644119">
    <w:abstractNumId w:val="19"/>
  </w:num>
  <w:num w:numId="20" w16cid:durableId="2076855039">
    <w:abstractNumId w:val="4"/>
  </w:num>
  <w:num w:numId="21" w16cid:durableId="1636909247">
    <w:abstractNumId w:val="29"/>
  </w:num>
  <w:num w:numId="22" w16cid:durableId="865410524">
    <w:abstractNumId w:val="28"/>
  </w:num>
  <w:num w:numId="23" w16cid:durableId="251938682">
    <w:abstractNumId w:val="13"/>
  </w:num>
  <w:num w:numId="24" w16cid:durableId="1045451594">
    <w:abstractNumId w:val="12"/>
  </w:num>
  <w:num w:numId="25" w16cid:durableId="1913150815">
    <w:abstractNumId w:val="8"/>
    <w:lvlOverride w:ilvl="0">
      <w:lvl w:ilvl="0">
        <w:start w:val="1"/>
        <w:numFmt w:val="decimal"/>
        <w:lvlText w:val="%1."/>
        <w:lvlJc w:val="left"/>
        <w:pPr>
          <w:tabs>
            <w:tab w:val="num" w:pos="937"/>
          </w:tabs>
          <w:ind w:left="937" w:hanging="397"/>
        </w:pPr>
        <w:rPr>
          <w:rFonts w:hint="default"/>
          <w:b w:val="0"/>
          <w:sz w:val="24"/>
        </w:rPr>
      </w:lvl>
    </w:lvlOverride>
  </w:num>
  <w:num w:numId="26" w16cid:durableId="2042584942">
    <w:abstractNumId w:val="27"/>
  </w:num>
  <w:num w:numId="27" w16cid:durableId="548953805">
    <w:abstractNumId w:val="22"/>
  </w:num>
  <w:num w:numId="28" w16cid:durableId="812021260">
    <w:abstractNumId w:val="30"/>
  </w:num>
  <w:num w:numId="29" w16cid:durableId="1048258149">
    <w:abstractNumId w:val="16"/>
  </w:num>
  <w:num w:numId="30" w16cid:durableId="1869175386">
    <w:abstractNumId w:val="2"/>
  </w:num>
  <w:num w:numId="31" w16cid:durableId="1954939420">
    <w:abstractNumId w:val="18"/>
  </w:num>
  <w:num w:numId="32" w16cid:durableId="13070521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D1"/>
    <w:rsid w:val="0000605B"/>
    <w:rsid w:val="00010CAC"/>
    <w:rsid w:val="00033AA7"/>
    <w:rsid w:val="0004314F"/>
    <w:rsid w:val="000450A5"/>
    <w:rsid w:val="00045D66"/>
    <w:rsid w:val="000540D3"/>
    <w:rsid w:val="0005530B"/>
    <w:rsid w:val="00070DA1"/>
    <w:rsid w:val="00093E9D"/>
    <w:rsid w:val="000A1D09"/>
    <w:rsid w:val="000C26CC"/>
    <w:rsid w:val="000D25A0"/>
    <w:rsid w:val="000E7C89"/>
    <w:rsid w:val="000F75C3"/>
    <w:rsid w:val="00112F54"/>
    <w:rsid w:val="00114258"/>
    <w:rsid w:val="001177B0"/>
    <w:rsid w:val="001562CE"/>
    <w:rsid w:val="00163341"/>
    <w:rsid w:val="00163590"/>
    <w:rsid w:val="00165CD1"/>
    <w:rsid w:val="00175076"/>
    <w:rsid w:val="0019338C"/>
    <w:rsid w:val="001D3F1A"/>
    <w:rsid w:val="001D6980"/>
    <w:rsid w:val="001E03B7"/>
    <w:rsid w:val="001F3814"/>
    <w:rsid w:val="00223551"/>
    <w:rsid w:val="00231E44"/>
    <w:rsid w:val="00241A5F"/>
    <w:rsid w:val="00256E7C"/>
    <w:rsid w:val="00260D85"/>
    <w:rsid w:val="00261977"/>
    <w:rsid w:val="00282B46"/>
    <w:rsid w:val="00297A69"/>
    <w:rsid w:val="002A1BA5"/>
    <w:rsid w:val="002B2557"/>
    <w:rsid w:val="002C223B"/>
    <w:rsid w:val="002D2DDC"/>
    <w:rsid w:val="00311DED"/>
    <w:rsid w:val="00323EB2"/>
    <w:rsid w:val="00334727"/>
    <w:rsid w:val="003402B7"/>
    <w:rsid w:val="00362977"/>
    <w:rsid w:val="00365E53"/>
    <w:rsid w:val="00380682"/>
    <w:rsid w:val="00383B50"/>
    <w:rsid w:val="003B50E4"/>
    <w:rsid w:val="003D1FE1"/>
    <w:rsid w:val="00420F0E"/>
    <w:rsid w:val="00446302"/>
    <w:rsid w:val="004545C5"/>
    <w:rsid w:val="004559DE"/>
    <w:rsid w:val="00462DF0"/>
    <w:rsid w:val="004731A2"/>
    <w:rsid w:val="004841B3"/>
    <w:rsid w:val="004A73FD"/>
    <w:rsid w:val="004B3EC3"/>
    <w:rsid w:val="004E0970"/>
    <w:rsid w:val="004E1807"/>
    <w:rsid w:val="004F53B2"/>
    <w:rsid w:val="00504AEE"/>
    <w:rsid w:val="00522094"/>
    <w:rsid w:val="0054009C"/>
    <w:rsid w:val="00541F62"/>
    <w:rsid w:val="00563B2B"/>
    <w:rsid w:val="006007F6"/>
    <w:rsid w:val="00604920"/>
    <w:rsid w:val="006173B7"/>
    <w:rsid w:val="00621B5C"/>
    <w:rsid w:val="006420C0"/>
    <w:rsid w:val="00675437"/>
    <w:rsid w:val="00680B0E"/>
    <w:rsid w:val="00694369"/>
    <w:rsid w:val="006A7A4A"/>
    <w:rsid w:val="006B32E8"/>
    <w:rsid w:val="006B4C8F"/>
    <w:rsid w:val="006C2903"/>
    <w:rsid w:val="006C2CF0"/>
    <w:rsid w:val="006C74A7"/>
    <w:rsid w:val="006E6B1F"/>
    <w:rsid w:val="00706ECC"/>
    <w:rsid w:val="00741BE9"/>
    <w:rsid w:val="007476D6"/>
    <w:rsid w:val="00762FB9"/>
    <w:rsid w:val="00770BC9"/>
    <w:rsid w:val="00775E58"/>
    <w:rsid w:val="00777E8D"/>
    <w:rsid w:val="0079532B"/>
    <w:rsid w:val="007E2753"/>
    <w:rsid w:val="007E5825"/>
    <w:rsid w:val="008311DA"/>
    <w:rsid w:val="00840B82"/>
    <w:rsid w:val="0086473E"/>
    <w:rsid w:val="00874738"/>
    <w:rsid w:val="00876FF4"/>
    <w:rsid w:val="0092158F"/>
    <w:rsid w:val="0097237D"/>
    <w:rsid w:val="00991A27"/>
    <w:rsid w:val="009C29C1"/>
    <w:rsid w:val="009E12BE"/>
    <w:rsid w:val="00A05C7B"/>
    <w:rsid w:val="00A2039B"/>
    <w:rsid w:val="00A74BED"/>
    <w:rsid w:val="00A92EF0"/>
    <w:rsid w:val="00AB30F3"/>
    <w:rsid w:val="00AC43E8"/>
    <w:rsid w:val="00AF79A0"/>
    <w:rsid w:val="00AF7EBB"/>
    <w:rsid w:val="00B26D03"/>
    <w:rsid w:val="00B27084"/>
    <w:rsid w:val="00B42E86"/>
    <w:rsid w:val="00B4313D"/>
    <w:rsid w:val="00B431CE"/>
    <w:rsid w:val="00B82D0D"/>
    <w:rsid w:val="00B84282"/>
    <w:rsid w:val="00B958CA"/>
    <w:rsid w:val="00BD32B7"/>
    <w:rsid w:val="00BE26A9"/>
    <w:rsid w:val="00BF0BEF"/>
    <w:rsid w:val="00C11E9A"/>
    <w:rsid w:val="00C168C8"/>
    <w:rsid w:val="00C23BF3"/>
    <w:rsid w:val="00C35F4F"/>
    <w:rsid w:val="00C4004B"/>
    <w:rsid w:val="00C425E9"/>
    <w:rsid w:val="00C429CA"/>
    <w:rsid w:val="00C80AEB"/>
    <w:rsid w:val="00C822B8"/>
    <w:rsid w:val="00C96CCD"/>
    <w:rsid w:val="00CA2EEB"/>
    <w:rsid w:val="00CB534B"/>
    <w:rsid w:val="00CC4FE7"/>
    <w:rsid w:val="00CD1F9A"/>
    <w:rsid w:val="00CF4368"/>
    <w:rsid w:val="00D335BD"/>
    <w:rsid w:val="00D439D3"/>
    <w:rsid w:val="00D57515"/>
    <w:rsid w:val="00D6675D"/>
    <w:rsid w:val="00D911A9"/>
    <w:rsid w:val="00DE7752"/>
    <w:rsid w:val="00E33782"/>
    <w:rsid w:val="00E6172E"/>
    <w:rsid w:val="00E807C6"/>
    <w:rsid w:val="00E82115"/>
    <w:rsid w:val="00E860BC"/>
    <w:rsid w:val="00E9642A"/>
    <w:rsid w:val="00ED0019"/>
    <w:rsid w:val="00F16AB7"/>
    <w:rsid w:val="00F22110"/>
    <w:rsid w:val="00F229E1"/>
    <w:rsid w:val="00F406C0"/>
    <w:rsid w:val="00F500EA"/>
    <w:rsid w:val="00F724C3"/>
    <w:rsid w:val="00F81576"/>
    <w:rsid w:val="00F85CA7"/>
    <w:rsid w:val="00F870B8"/>
    <w:rsid w:val="00FA31D9"/>
    <w:rsid w:val="00FA5D11"/>
    <w:rsid w:val="00FB6321"/>
    <w:rsid w:val="00FB7313"/>
    <w:rsid w:val="00FE4F56"/>
    <w:rsid w:val="00FF3A8A"/>
    <w:rsid w:val="00FF75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057B2"/>
  <w15:chartTrackingRefBased/>
  <w15:docId w15:val="{F7C84F4E-B93A-422B-814A-54BF8CB40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75437"/>
  </w:style>
  <w:style w:type="paragraph" w:styleId="1">
    <w:name w:val="heading 1"/>
    <w:basedOn w:val="a0"/>
    <w:next w:val="a0"/>
    <w:link w:val="10"/>
    <w:uiPriority w:val="9"/>
    <w:qFormat/>
    <w:rsid w:val="00165C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0"/>
    <w:uiPriority w:val="9"/>
    <w:semiHidden/>
    <w:unhideWhenUsed/>
    <w:qFormat/>
    <w:rsid w:val="00165C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165CD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0"/>
    <w:uiPriority w:val="9"/>
    <w:unhideWhenUsed/>
    <w:qFormat/>
    <w:rsid w:val="00165CD1"/>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iPriority w:val="9"/>
    <w:semiHidden/>
    <w:unhideWhenUsed/>
    <w:qFormat/>
    <w:rsid w:val="00165CD1"/>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iPriority w:val="9"/>
    <w:semiHidden/>
    <w:unhideWhenUsed/>
    <w:qFormat/>
    <w:rsid w:val="00165CD1"/>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165CD1"/>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165CD1"/>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165CD1"/>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65CD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1"/>
    <w:link w:val="2"/>
    <w:uiPriority w:val="9"/>
    <w:semiHidden/>
    <w:rsid w:val="00165CD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1"/>
    <w:link w:val="3"/>
    <w:uiPriority w:val="9"/>
    <w:semiHidden/>
    <w:rsid w:val="00165CD1"/>
    <w:rPr>
      <w:rFonts w:eastAsiaTheme="majorEastAsia" w:cstheme="majorBidi"/>
      <w:color w:val="2F5496" w:themeColor="accent1" w:themeShade="BF"/>
      <w:sz w:val="28"/>
      <w:szCs w:val="28"/>
    </w:rPr>
  </w:style>
  <w:style w:type="character" w:customStyle="1" w:styleId="40">
    <w:name w:val="Заголовок 4 Знак"/>
    <w:basedOn w:val="a1"/>
    <w:link w:val="4"/>
    <w:uiPriority w:val="9"/>
    <w:rsid w:val="00165CD1"/>
    <w:rPr>
      <w:rFonts w:eastAsiaTheme="majorEastAsia" w:cstheme="majorBidi"/>
      <w:i/>
      <w:iCs/>
      <w:color w:val="2F5496" w:themeColor="accent1" w:themeShade="BF"/>
    </w:rPr>
  </w:style>
  <w:style w:type="character" w:customStyle="1" w:styleId="50">
    <w:name w:val="Заголовок 5 Знак"/>
    <w:basedOn w:val="a1"/>
    <w:link w:val="5"/>
    <w:uiPriority w:val="9"/>
    <w:semiHidden/>
    <w:rsid w:val="00165CD1"/>
    <w:rPr>
      <w:rFonts w:eastAsiaTheme="majorEastAsia" w:cstheme="majorBidi"/>
      <w:color w:val="2F5496" w:themeColor="accent1" w:themeShade="BF"/>
    </w:rPr>
  </w:style>
  <w:style w:type="character" w:customStyle="1" w:styleId="60">
    <w:name w:val="Заголовок 6 Знак"/>
    <w:basedOn w:val="a1"/>
    <w:link w:val="6"/>
    <w:uiPriority w:val="9"/>
    <w:semiHidden/>
    <w:rsid w:val="00165CD1"/>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165CD1"/>
    <w:rPr>
      <w:rFonts w:eastAsiaTheme="majorEastAsia" w:cstheme="majorBidi"/>
      <w:color w:val="595959" w:themeColor="text1" w:themeTint="A6"/>
    </w:rPr>
  </w:style>
  <w:style w:type="character" w:customStyle="1" w:styleId="80">
    <w:name w:val="Заголовок 8 Знак"/>
    <w:basedOn w:val="a1"/>
    <w:link w:val="8"/>
    <w:uiPriority w:val="9"/>
    <w:semiHidden/>
    <w:rsid w:val="00165CD1"/>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165CD1"/>
    <w:rPr>
      <w:rFonts w:eastAsiaTheme="majorEastAsia" w:cstheme="majorBidi"/>
      <w:color w:val="272727" w:themeColor="text1" w:themeTint="D8"/>
    </w:rPr>
  </w:style>
  <w:style w:type="paragraph" w:styleId="a4">
    <w:name w:val="Title"/>
    <w:basedOn w:val="a0"/>
    <w:next w:val="a0"/>
    <w:link w:val="a5"/>
    <w:uiPriority w:val="10"/>
    <w:qFormat/>
    <w:rsid w:val="00165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uiPriority w:val="10"/>
    <w:rsid w:val="00165CD1"/>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65CD1"/>
    <w:pPr>
      <w:numPr>
        <w:ilvl w:val="1"/>
      </w:numPr>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165CD1"/>
    <w:rPr>
      <w:rFonts w:eastAsiaTheme="majorEastAsia" w:cstheme="majorBidi"/>
      <w:color w:val="595959" w:themeColor="text1" w:themeTint="A6"/>
      <w:spacing w:val="15"/>
      <w:sz w:val="28"/>
      <w:szCs w:val="28"/>
    </w:rPr>
  </w:style>
  <w:style w:type="paragraph" w:styleId="21">
    <w:name w:val="Quote"/>
    <w:basedOn w:val="a0"/>
    <w:next w:val="a0"/>
    <w:link w:val="22"/>
    <w:uiPriority w:val="29"/>
    <w:qFormat/>
    <w:rsid w:val="00165CD1"/>
    <w:pPr>
      <w:spacing w:before="160"/>
      <w:jc w:val="center"/>
    </w:pPr>
    <w:rPr>
      <w:i/>
      <w:iCs/>
      <w:color w:val="404040" w:themeColor="text1" w:themeTint="BF"/>
    </w:rPr>
  </w:style>
  <w:style w:type="character" w:customStyle="1" w:styleId="22">
    <w:name w:val="Цитата 2 Знак"/>
    <w:basedOn w:val="a1"/>
    <w:link w:val="21"/>
    <w:uiPriority w:val="29"/>
    <w:rsid w:val="00165CD1"/>
    <w:rPr>
      <w:i/>
      <w:iCs/>
      <w:color w:val="404040" w:themeColor="text1" w:themeTint="BF"/>
    </w:rPr>
  </w:style>
  <w:style w:type="paragraph" w:styleId="a8">
    <w:name w:val="List Paragraph"/>
    <w:aliases w:val="List a),Akapit z listą BS,Numbered List Paragraph,WB List Paragraph,List_Paragraph,Bullet1,numbered para,Citation List,본문(내용),List Paragraph (numbered (a))"/>
    <w:basedOn w:val="a0"/>
    <w:link w:val="a9"/>
    <w:uiPriority w:val="34"/>
    <w:qFormat/>
    <w:rsid w:val="00165CD1"/>
    <w:pPr>
      <w:ind w:left="720"/>
      <w:contextualSpacing/>
    </w:pPr>
  </w:style>
  <w:style w:type="character" w:styleId="aa">
    <w:name w:val="Intense Emphasis"/>
    <w:basedOn w:val="a1"/>
    <w:uiPriority w:val="21"/>
    <w:qFormat/>
    <w:rsid w:val="00165CD1"/>
    <w:rPr>
      <w:i/>
      <w:iCs/>
      <w:color w:val="2F5496" w:themeColor="accent1" w:themeShade="BF"/>
    </w:rPr>
  </w:style>
  <w:style w:type="paragraph" w:styleId="ab">
    <w:name w:val="Intense Quote"/>
    <w:basedOn w:val="a0"/>
    <w:next w:val="a0"/>
    <w:link w:val="ac"/>
    <w:uiPriority w:val="30"/>
    <w:qFormat/>
    <w:rsid w:val="00165C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Выделенная цитата Знак"/>
    <w:basedOn w:val="a1"/>
    <w:link w:val="ab"/>
    <w:uiPriority w:val="30"/>
    <w:rsid w:val="00165CD1"/>
    <w:rPr>
      <w:i/>
      <w:iCs/>
      <w:color w:val="2F5496" w:themeColor="accent1" w:themeShade="BF"/>
    </w:rPr>
  </w:style>
  <w:style w:type="character" w:styleId="ad">
    <w:name w:val="Intense Reference"/>
    <w:basedOn w:val="a1"/>
    <w:uiPriority w:val="32"/>
    <w:qFormat/>
    <w:rsid w:val="00165CD1"/>
    <w:rPr>
      <w:b/>
      <w:bCs/>
      <w:smallCaps/>
      <w:color w:val="2F5496" w:themeColor="accent1" w:themeShade="BF"/>
      <w:spacing w:val="5"/>
    </w:rPr>
  </w:style>
  <w:style w:type="paragraph" w:customStyle="1" w:styleId="msonormal0">
    <w:name w:val="msonormal"/>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5">
    <w:name w:val="xl65"/>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6">
    <w:name w:val="xl66"/>
    <w:basedOn w:val="a0"/>
    <w:rsid w:val="00F16AB7"/>
    <w:pP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67">
    <w:name w:val="xl67"/>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lang w:eastAsia="ru-RU"/>
      <w14:ligatures w14:val="none"/>
    </w:rPr>
  </w:style>
  <w:style w:type="paragraph" w:customStyle="1" w:styleId="xl68">
    <w:name w:val="xl68"/>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9">
    <w:name w:val="xl69"/>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0">
    <w:name w:val="xl70"/>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563C1"/>
      <w:kern w:val="0"/>
      <w:u w:val="single"/>
      <w:lang w:eastAsia="ru-RU"/>
      <w14:ligatures w14:val="none"/>
    </w:rPr>
  </w:style>
  <w:style w:type="paragraph" w:customStyle="1" w:styleId="xl71">
    <w:name w:val="xl71"/>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e">
    <w:name w:val="header"/>
    <w:basedOn w:val="a0"/>
    <w:link w:val="af"/>
    <w:uiPriority w:val="99"/>
    <w:unhideWhenUsed/>
    <w:rsid w:val="00F16AB7"/>
    <w:pPr>
      <w:tabs>
        <w:tab w:val="center" w:pos="4677"/>
        <w:tab w:val="right" w:pos="9355"/>
      </w:tabs>
      <w:spacing w:after="0" w:line="240" w:lineRule="auto"/>
    </w:pPr>
    <w:rPr>
      <w:noProof/>
      <w:sz w:val="22"/>
      <w:szCs w:val="22"/>
      <w:lang w:val="ro-MD"/>
    </w:rPr>
  </w:style>
  <w:style w:type="character" w:customStyle="1" w:styleId="af">
    <w:name w:val="Верхний колонтитул Знак"/>
    <w:basedOn w:val="a1"/>
    <w:link w:val="ae"/>
    <w:uiPriority w:val="99"/>
    <w:rsid w:val="00F16AB7"/>
    <w:rPr>
      <w:noProof/>
      <w:sz w:val="22"/>
      <w:szCs w:val="22"/>
      <w:lang w:val="ro-MD"/>
    </w:rPr>
  </w:style>
  <w:style w:type="paragraph" w:styleId="af0">
    <w:name w:val="footer"/>
    <w:basedOn w:val="a0"/>
    <w:link w:val="af1"/>
    <w:uiPriority w:val="99"/>
    <w:unhideWhenUsed/>
    <w:rsid w:val="00F16AB7"/>
    <w:pPr>
      <w:tabs>
        <w:tab w:val="center" w:pos="4677"/>
        <w:tab w:val="right" w:pos="9355"/>
      </w:tabs>
      <w:spacing w:after="0" w:line="240" w:lineRule="auto"/>
    </w:pPr>
    <w:rPr>
      <w:noProof/>
      <w:sz w:val="22"/>
      <w:szCs w:val="22"/>
      <w:lang w:val="ro-MD"/>
    </w:rPr>
  </w:style>
  <w:style w:type="character" w:customStyle="1" w:styleId="af1">
    <w:name w:val="Нижний колонтитул Знак"/>
    <w:basedOn w:val="a1"/>
    <w:link w:val="af0"/>
    <w:uiPriority w:val="99"/>
    <w:rsid w:val="00F16AB7"/>
    <w:rPr>
      <w:noProof/>
      <w:sz w:val="22"/>
      <w:szCs w:val="22"/>
      <w:lang w:val="ro-MD"/>
    </w:rPr>
  </w:style>
  <w:style w:type="character" w:styleId="af2">
    <w:name w:val="Hyperlink"/>
    <w:basedOn w:val="a1"/>
    <w:uiPriority w:val="99"/>
    <w:semiHidden/>
    <w:unhideWhenUsed/>
    <w:rsid w:val="00F16AB7"/>
    <w:rPr>
      <w:color w:val="0563C1" w:themeColor="hyperlink"/>
      <w:u w:val="single"/>
    </w:rPr>
  </w:style>
  <w:style w:type="table" w:styleId="af3">
    <w:name w:val="Table Grid"/>
    <w:basedOn w:val="a2"/>
    <w:uiPriority w:val="39"/>
    <w:rsid w:val="004B3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F406C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a9">
    <w:name w:val="Абзац списка Знак"/>
    <w:aliases w:val="List a) Знак,Akapit z listą BS Знак,Numbered List Paragraph Знак,WB List Paragraph Знак,List_Paragraph Знак,Bullet1 Знак,numbered para Знак,Citation List Знак,본문(내용) Знак,List Paragraph (numbered (a)) Знак"/>
    <w:basedOn w:val="a1"/>
    <w:link w:val="a8"/>
    <w:uiPriority w:val="34"/>
    <w:locked/>
    <w:rsid w:val="00C168C8"/>
  </w:style>
  <w:style w:type="numbering" w:customStyle="1" w:styleId="a">
    <w:name w:val="Стиль нумерованный"/>
    <w:basedOn w:val="a3"/>
    <w:rsid w:val="00C168C8"/>
    <w:pPr>
      <w:numPr>
        <w:numId w:val="26"/>
      </w:numPr>
    </w:pPr>
  </w:style>
  <w:style w:type="character" w:styleId="af5">
    <w:name w:val="FollowedHyperlink"/>
    <w:basedOn w:val="a1"/>
    <w:uiPriority w:val="99"/>
    <w:semiHidden/>
    <w:unhideWhenUsed/>
    <w:rsid w:val="000F75C3"/>
    <w:rPr>
      <w:color w:val="954F72"/>
      <w:u w:val="single"/>
    </w:rPr>
  </w:style>
  <w:style w:type="paragraph" w:customStyle="1" w:styleId="xl72">
    <w:name w:val="xl72"/>
    <w:basedOn w:val="a0"/>
    <w:rsid w:val="000F7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3">
    <w:name w:val="xl73"/>
    <w:basedOn w:val="a0"/>
    <w:rsid w:val="000F75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lang w:eastAsia="ru-RU"/>
      <w14:ligatures w14:val="none"/>
    </w:rPr>
  </w:style>
  <w:style w:type="paragraph" w:customStyle="1" w:styleId="xl74">
    <w:name w:val="xl74"/>
    <w:basedOn w:val="a0"/>
    <w:rsid w:val="000F7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563C1"/>
      <w:kern w:val="0"/>
      <w:u w:val="single"/>
      <w:lang w:eastAsia="ru-RU"/>
      <w14:ligatures w14:val="none"/>
    </w:rPr>
  </w:style>
  <w:style w:type="paragraph" w:customStyle="1" w:styleId="xl75">
    <w:name w:val="xl75"/>
    <w:basedOn w:val="a0"/>
    <w:rsid w:val="000F75C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lang w:eastAsia="ru-RU"/>
      <w14:ligatures w14:val="none"/>
    </w:rPr>
  </w:style>
  <w:style w:type="paragraph" w:customStyle="1" w:styleId="xl76">
    <w:name w:val="xl76"/>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77">
    <w:name w:val="xl77"/>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8">
    <w:name w:val="xl78"/>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563C1"/>
      <w:kern w:val="0"/>
      <w:u w:val="single"/>
      <w:lang w:eastAsia="ru-RU"/>
      <w14:ligatures w14:val="none"/>
    </w:rPr>
  </w:style>
  <w:style w:type="paragraph" w:customStyle="1" w:styleId="xl79">
    <w:name w:val="xl79"/>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80">
    <w:name w:val="xl80"/>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81">
    <w:name w:val="xl81"/>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82">
    <w:name w:val="xl82"/>
    <w:basedOn w:val="a0"/>
    <w:rsid w:val="000F75C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 w:type="paragraph" w:customStyle="1" w:styleId="xl83">
    <w:name w:val="xl83"/>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4">
    <w:name w:val="xl84"/>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 w:type="paragraph" w:customStyle="1" w:styleId="xl85">
    <w:name w:val="xl85"/>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563C1"/>
      <w:kern w:val="0"/>
      <w:u w:val="single"/>
      <w:lang w:eastAsia="ru-RU"/>
      <w14:ligatures w14:val="none"/>
    </w:rPr>
  </w:style>
  <w:style w:type="paragraph" w:customStyle="1" w:styleId="xl86">
    <w:name w:val="xl86"/>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7">
    <w:name w:val="xl87"/>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8">
    <w:name w:val="xl88"/>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 w:type="paragraph" w:styleId="af6">
    <w:name w:val="Balloon Text"/>
    <w:basedOn w:val="a0"/>
    <w:link w:val="af7"/>
    <w:uiPriority w:val="99"/>
    <w:semiHidden/>
    <w:unhideWhenUsed/>
    <w:rsid w:val="00E33782"/>
    <w:pPr>
      <w:spacing w:after="0" w:line="240" w:lineRule="auto"/>
    </w:pPr>
    <w:rPr>
      <w:rFonts w:ascii="Segoe UI" w:hAnsi="Segoe UI" w:cs="Segoe UI"/>
      <w:sz w:val="18"/>
      <w:szCs w:val="18"/>
    </w:rPr>
  </w:style>
  <w:style w:type="character" w:customStyle="1" w:styleId="af7">
    <w:name w:val="Текст выноски Знак"/>
    <w:basedOn w:val="a1"/>
    <w:link w:val="af6"/>
    <w:uiPriority w:val="99"/>
    <w:semiHidden/>
    <w:rsid w:val="00E337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0862">
      <w:bodyDiv w:val="1"/>
      <w:marLeft w:val="0"/>
      <w:marRight w:val="0"/>
      <w:marTop w:val="0"/>
      <w:marBottom w:val="0"/>
      <w:divBdr>
        <w:top w:val="none" w:sz="0" w:space="0" w:color="auto"/>
        <w:left w:val="none" w:sz="0" w:space="0" w:color="auto"/>
        <w:bottom w:val="none" w:sz="0" w:space="0" w:color="auto"/>
        <w:right w:val="none" w:sz="0" w:space="0" w:color="auto"/>
      </w:divBdr>
    </w:div>
    <w:div w:id="160242271">
      <w:bodyDiv w:val="1"/>
      <w:marLeft w:val="0"/>
      <w:marRight w:val="0"/>
      <w:marTop w:val="0"/>
      <w:marBottom w:val="0"/>
      <w:divBdr>
        <w:top w:val="none" w:sz="0" w:space="0" w:color="auto"/>
        <w:left w:val="none" w:sz="0" w:space="0" w:color="auto"/>
        <w:bottom w:val="none" w:sz="0" w:space="0" w:color="auto"/>
        <w:right w:val="none" w:sz="0" w:space="0" w:color="auto"/>
      </w:divBdr>
    </w:div>
    <w:div w:id="165705567">
      <w:bodyDiv w:val="1"/>
      <w:marLeft w:val="0"/>
      <w:marRight w:val="0"/>
      <w:marTop w:val="0"/>
      <w:marBottom w:val="0"/>
      <w:divBdr>
        <w:top w:val="none" w:sz="0" w:space="0" w:color="auto"/>
        <w:left w:val="none" w:sz="0" w:space="0" w:color="auto"/>
        <w:bottom w:val="none" w:sz="0" w:space="0" w:color="auto"/>
        <w:right w:val="none" w:sz="0" w:space="0" w:color="auto"/>
      </w:divBdr>
    </w:div>
    <w:div w:id="176971204">
      <w:bodyDiv w:val="1"/>
      <w:marLeft w:val="0"/>
      <w:marRight w:val="0"/>
      <w:marTop w:val="0"/>
      <w:marBottom w:val="0"/>
      <w:divBdr>
        <w:top w:val="none" w:sz="0" w:space="0" w:color="auto"/>
        <w:left w:val="none" w:sz="0" w:space="0" w:color="auto"/>
        <w:bottom w:val="none" w:sz="0" w:space="0" w:color="auto"/>
        <w:right w:val="none" w:sz="0" w:space="0" w:color="auto"/>
      </w:divBdr>
    </w:div>
    <w:div w:id="181943309">
      <w:bodyDiv w:val="1"/>
      <w:marLeft w:val="0"/>
      <w:marRight w:val="0"/>
      <w:marTop w:val="0"/>
      <w:marBottom w:val="0"/>
      <w:divBdr>
        <w:top w:val="none" w:sz="0" w:space="0" w:color="auto"/>
        <w:left w:val="none" w:sz="0" w:space="0" w:color="auto"/>
        <w:bottom w:val="none" w:sz="0" w:space="0" w:color="auto"/>
        <w:right w:val="none" w:sz="0" w:space="0" w:color="auto"/>
      </w:divBdr>
    </w:div>
    <w:div w:id="276067314">
      <w:bodyDiv w:val="1"/>
      <w:marLeft w:val="0"/>
      <w:marRight w:val="0"/>
      <w:marTop w:val="0"/>
      <w:marBottom w:val="0"/>
      <w:divBdr>
        <w:top w:val="none" w:sz="0" w:space="0" w:color="auto"/>
        <w:left w:val="none" w:sz="0" w:space="0" w:color="auto"/>
        <w:bottom w:val="none" w:sz="0" w:space="0" w:color="auto"/>
        <w:right w:val="none" w:sz="0" w:space="0" w:color="auto"/>
      </w:divBdr>
    </w:div>
    <w:div w:id="306670949">
      <w:bodyDiv w:val="1"/>
      <w:marLeft w:val="0"/>
      <w:marRight w:val="0"/>
      <w:marTop w:val="0"/>
      <w:marBottom w:val="0"/>
      <w:divBdr>
        <w:top w:val="none" w:sz="0" w:space="0" w:color="auto"/>
        <w:left w:val="none" w:sz="0" w:space="0" w:color="auto"/>
        <w:bottom w:val="none" w:sz="0" w:space="0" w:color="auto"/>
        <w:right w:val="none" w:sz="0" w:space="0" w:color="auto"/>
      </w:divBdr>
    </w:div>
    <w:div w:id="379935757">
      <w:bodyDiv w:val="1"/>
      <w:marLeft w:val="0"/>
      <w:marRight w:val="0"/>
      <w:marTop w:val="0"/>
      <w:marBottom w:val="0"/>
      <w:divBdr>
        <w:top w:val="none" w:sz="0" w:space="0" w:color="auto"/>
        <w:left w:val="none" w:sz="0" w:space="0" w:color="auto"/>
        <w:bottom w:val="none" w:sz="0" w:space="0" w:color="auto"/>
        <w:right w:val="none" w:sz="0" w:space="0" w:color="auto"/>
      </w:divBdr>
    </w:div>
    <w:div w:id="405569488">
      <w:bodyDiv w:val="1"/>
      <w:marLeft w:val="0"/>
      <w:marRight w:val="0"/>
      <w:marTop w:val="0"/>
      <w:marBottom w:val="0"/>
      <w:divBdr>
        <w:top w:val="none" w:sz="0" w:space="0" w:color="auto"/>
        <w:left w:val="none" w:sz="0" w:space="0" w:color="auto"/>
        <w:bottom w:val="none" w:sz="0" w:space="0" w:color="auto"/>
        <w:right w:val="none" w:sz="0" w:space="0" w:color="auto"/>
      </w:divBdr>
    </w:div>
    <w:div w:id="425079094">
      <w:bodyDiv w:val="1"/>
      <w:marLeft w:val="0"/>
      <w:marRight w:val="0"/>
      <w:marTop w:val="0"/>
      <w:marBottom w:val="0"/>
      <w:divBdr>
        <w:top w:val="none" w:sz="0" w:space="0" w:color="auto"/>
        <w:left w:val="none" w:sz="0" w:space="0" w:color="auto"/>
        <w:bottom w:val="none" w:sz="0" w:space="0" w:color="auto"/>
        <w:right w:val="none" w:sz="0" w:space="0" w:color="auto"/>
      </w:divBdr>
    </w:div>
    <w:div w:id="507063142">
      <w:bodyDiv w:val="1"/>
      <w:marLeft w:val="0"/>
      <w:marRight w:val="0"/>
      <w:marTop w:val="0"/>
      <w:marBottom w:val="0"/>
      <w:divBdr>
        <w:top w:val="none" w:sz="0" w:space="0" w:color="auto"/>
        <w:left w:val="none" w:sz="0" w:space="0" w:color="auto"/>
        <w:bottom w:val="none" w:sz="0" w:space="0" w:color="auto"/>
        <w:right w:val="none" w:sz="0" w:space="0" w:color="auto"/>
      </w:divBdr>
    </w:div>
    <w:div w:id="549265439">
      <w:bodyDiv w:val="1"/>
      <w:marLeft w:val="0"/>
      <w:marRight w:val="0"/>
      <w:marTop w:val="0"/>
      <w:marBottom w:val="0"/>
      <w:divBdr>
        <w:top w:val="none" w:sz="0" w:space="0" w:color="auto"/>
        <w:left w:val="none" w:sz="0" w:space="0" w:color="auto"/>
        <w:bottom w:val="none" w:sz="0" w:space="0" w:color="auto"/>
        <w:right w:val="none" w:sz="0" w:space="0" w:color="auto"/>
      </w:divBdr>
    </w:div>
    <w:div w:id="642580523">
      <w:bodyDiv w:val="1"/>
      <w:marLeft w:val="0"/>
      <w:marRight w:val="0"/>
      <w:marTop w:val="0"/>
      <w:marBottom w:val="0"/>
      <w:divBdr>
        <w:top w:val="none" w:sz="0" w:space="0" w:color="auto"/>
        <w:left w:val="none" w:sz="0" w:space="0" w:color="auto"/>
        <w:bottom w:val="none" w:sz="0" w:space="0" w:color="auto"/>
        <w:right w:val="none" w:sz="0" w:space="0" w:color="auto"/>
      </w:divBdr>
    </w:div>
    <w:div w:id="758522166">
      <w:bodyDiv w:val="1"/>
      <w:marLeft w:val="0"/>
      <w:marRight w:val="0"/>
      <w:marTop w:val="0"/>
      <w:marBottom w:val="0"/>
      <w:divBdr>
        <w:top w:val="none" w:sz="0" w:space="0" w:color="auto"/>
        <w:left w:val="none" w:sz="0" w:space="0" w:color="auto"/>
        <w:bottom w:val="none" w:sz="0" w:space="0" w:color="auto"/>
        <w:right w:val="none" w:sz="0" w:space="0" w:color="auto"/>
      </w:divBdr>
    </w:div>
    <w:div w:id="764225231">
      <w:bodyDiv w:val="1"/>
      <w:marLeft w:val="0"/>
      <w:marRight w:val="0"/>
      <w:marTop w:val="0"/>
      <w:marBottom w:val="0"/>
      <w:divBdr>
        <w:top w:val="none" w:sz="0" w:space="0" w:color="auto"/>
        <w:left w:val="none" w:sz="0" w:space="0" w:color="auto"/>
        <w:bottom w:val="none" w:sz="0" w:space="0" w:color="auto"/>
        <w:right w:val="none" w:sz="0" w:space="0" w:color="auto"/>
      </w:divBdr>
    </w:div>
    <w:div w:id="771557498">
      <w:bodyDiv w:val="1"/>
      <w:marLeft w:val="0"/>
      <w:marRight w:val="0"/>
      <w:marTop w:val="0"/>
      <w:marBottom w:val="0"/>
      <w:divBdr>
        <w:top w:val="none" w:sz="0" w:space="0" w:color="auto"/>
        <w:left w:val="none" w:sz="0" w:space="0" w:color="auto"/>
        <w:bottom w:val="none" w:sz="0" w:space="0" w:color="auto"/>
        <w:right w:val="none" w:sz="0" w:space="0" w:color="auto"/>
      </w:divBdr>
    </w:div>
    <w:div w:id="801924836">
      <w:bodyDiv w:val="1"/>
      <w:marLeft w:val="0"/>
      <w:marRight w:val="0"/>
      <w:marTop w:val="0"/>
      <w:marBottom w:val="0"/>
      <w:divBdr>
        <w:top w:val="none" w:sz="0" w:space="0" w:color="auto"/>
        <w:left w:val="none" w:sz="0" w:space="0" w:color="auto"/>
        <w:bottom w:val="none" w:sz="0" w:space="0" w:color="auto"/>
        <w:right w:val="none" w:sz="0" w:space="0" w:color="auto"/>
      </w:divBdr>
    </w:div>
    <w:div w:id="872032392">
      <w:bodyDiv w:val="1"/>
      <w:marLeft w:val="0"/>
      <w:marRight w:val="0"/>
      <w:marTop w:val="0"/>
      <w:marBottom w:val="0"/>
      <w:divBdr>
        <w:top w:val="none" w:sz="0" w:space="0" w:color="auto"/>
        <w:left w:val="none" w:sz="0" w:space="0" w:color="auto"/>
        <w:bottom w:val="none" w:sz="0" w:space="0" w:color="auto"/>
        <w:right w:val="none" w:sz="0" w:space="0" w:color="auto"/>
      </w:divBdr>
    </w:div>
    <w:div w:id="894320649">
      <w:bodyDiv w:val="1"/>
      <w:marLeft w:val="0"/>
      <w:marRight w:val="0"/>
      <w:marTop w:val="0"/>
      <w:marBottom w:val="0"/>
      <w:divBdr>
        <w:top w:val="none" w:sz="0" w:space="0" w:color="auto"/>
        <w:left w:val="none" w:sz="0" w:space="0" w:color="auto"/>
        <w:bottom w:val="none" w:sz="0" w:space="0" w:color="auto"/>
        <w:right w:val="none" w:sz="0" w:space="0" w:color="auto"/>
      </w:divBdr>
    </w:div>
    <w:div w:id="937828298">
      <w:bodyDiv w:val="1"/>
      <w:marLeft w:val="0"/>
      <w:marRight w:val="0"/>
      <w:marTop w:val="0"/>
      <w:marBottom w:val="0"/>
      <w:divBdr>
        <w:top w:val="none" w:sz="0" w:space="0" w:color="auto"/>
        <w:left w:val="none" w:sz="0" w:space="0" w:color="auto"/>
        <w:bottom w:val="none" w:sz="0" w:space="0" w:color="auto"/>
        <w:right w:val="none" w:sz="0" w:space="0" w:color="auto"/>
      </w:divBdr>
    </w:div>
    <w:div w:id="941913993">
      <w:bodyDiv w:val="1"/>
      <w:marLeft w:val="0"/>
      <w:marRight w:val="0"/>
      <w:marTop w:val="0"/>
      <w:marBottom w:val="0"/>
      <w:divBdr>
        <w:top w:val="none" w:sz="0" w:space="0" w:color="auto"/>
        <w:left w:val="none" w:sz="0" w:space="0" w:color="auto"/>
        <w:bottom w:val="none" w:sz="0" w:space="0" w:color="auto"/>
        <w:right w:val="none" w:sz="0" w:space="0" w:color="auto"/>
      </w:divBdr>
    </w:div>
    <w:div w:id="948510495">
      <w:bodyDiv w:val="1"/>
      <w:marLeft w:val="0"/>
      <w:marRight w:val="0"/>
      <w:marTop w:val="0"/>
      <w:marBottom w:val="0"/>
      <w:divBdr>
        <w:top w:val="none" w:sz="0" w:space="0" w:color="auto"/>
        <w:left w:val="none" w:sz="0" w:space="0" w:color="auto"/>
        <w:bottom w:val="none" w:sz="0" w:space="0" w:color="auto"/>
        <w:right w:val="none" w:sz="0" w:space="0" w:color="auto"/>
      </w:divBdr>
    </w:div>
    <w:div w:id="952633837">
      <w:bodyDiv w:val="1"/>
      <w:marLeft w:val="0"/>
      <w:marRight w:val="0"/>
      <w:marTop w:val="0"/>
      <w:marBottom w:val="0"/>
      <w:divBdr>
        <w:top w:val="none" w:sz="0" w:space="0" w:color="auto"/>
        <w:left w:val="none" w:sz="0" w:space="0" w:color="auto"/>
        <w:bottom w:val="none" w:sz="0" w:space="0" w:color="auto"/>
        <w:right w:val="none" w:sz="0" w:space="0" w:color="auto"/>
      </w:divBdr>
    </w:div>
    <w:div w:id="1032851033">
      <w:bodyDiv w:val="1"/>
      <w:marLeft w:val="0"/>
      <w:marRight w:val="0"/>
      <w:marTop w:val="0"/>
      <w:marBottom w:val="0"/>
      <w:divBdr>
        <w:top w:val="none" w:sz="0" w:space="0" w:color="auto"/>
        <w:left w:val="none" w:sz="0" w:space="0" w:color="auto"/>
        <w:bottom w:val="none" w:sz="0" w:space="0" w:color="auto"/>
        <w:right w:val="none" w:sz="0" w:space="0" w:color="auto"/>
      </w:divBdr>
    </w:div>
    <w:div w:id="1049185019">
      <w:bodyDiv w:val="1"/>
      <w:marLeft w:val="0"/>
      <w:marRight w:val="0"/>
      <w:marTop w:val="0"/>
      <w:marBottom w:val="0"/>
      <w:divBdr>
        <w:top w:val="none" w:sz="0" w:space="0" w:color="auto"/>
        <w:left w:val="none" w:sz="0" w:space="0" w:color="auto"/>
        <w:bottom w:val="none" w:sz="0" w:space="0" w:color="auto"/>
        <w:right w:val="none" w:sz="0" w:space="0" w:color="auto"/>
      </w:divBdr>
    </w:div>
    <w:div w:id="1167137575">
      <w:bodyDiv w:val="1"/>
      <w:marLeft w:val="0"/>
      <w:marRight w:val="0"/>
      <w:marTop w:val="0"/>
      <w:marBottom w:val="0"/>
      <w:divBdr>
        <w:top w:val="none" w:sz="0" w:space="0" w:color="auto"/>
        <w:left w:val="none" w:sz="0" w:space="0" w:color="auto"/>
        <w:bottom w:val="none" w:sz="0" w:space="0" w:color="auto"/>
        <w:right w:val="none" w:sz="0" w:space="0" w:color="auto"/>
      </w:divBdr>
    </w:div>
    <w:div w:id="1282493382">
      <w:bodyDiv w:val="1"/>
      <w:marLeft w:val="0"/>
      <w:marRight w:val="0"/>
      <w:marTop w:val="0"/>
      <w:marBottom w:val="0"/>
      <w:divBdr>
        <w:top w:val="none" w:sz="0" w:space="0" w:color="auto"/>
        <w:left w:val="none" w:sz="0" w:space="0" w:color="auto"/>
        <w:bottom w:val="none" w:sz="0" w:space="0" w:color="auto"/>
        <w:right w:val="none" w:sz="0" w:space="0" w:color="auto"/>
      </w:divBdr>
    </w:div>
    <w:div w:id="1304502703">
      <w:bodyDiv w:val="1"/>
      <w:marLeft w:val="0"/>
      <w:marRight w:val="0"/>
      <w:marTop w:val="0"/>
      <w:marBottom w:val="0"/>
      <w:divBdr>
        <w:top w:val="none" w:sz="0" w:space="0" w:color="auto"/>
        <w:left w:val="none" w:sz="0" w:space="0" w:color="auto"/>
        <w:bottom w:val="none" w:sz="0" w:space="0" w:color="auto"/>
        <w:right w:val="none" w:sz="0" w:space="0" w:color="auto"/>
      </w:divBdr>
    </w:div>
    <w:div w:id="1320573682">
      <w:bodyDiv w:val="1"/>
      <w:marLeft w:val="0"/>
      <w:marRight w:val="0"/>
      <w:marTop w:val="0"/>
      <w:marBottom w:val="0"/>
      <w:divBdr>
        <w:top w:val="none" w:sz="0" w:space="0" w:color="auto"/>
        <w:left w:val="none" w:sz="0" w:space="0" w:color="auto"/>
        <w:bottom w:val="none" w:sz="0" w:space="0" w:color="auto"/>
        <w:right w:val="none" w:sz="0" w:space="0" w:color="auto"/>
      </w:divBdr>
    </w:div>
    <w:div w:id="1324116661">
      <w:bodyDiv w:val="1"/>
      <w:marLeft w:val="0"/>
      <w:marRight w:val="0"/>
      <w:marTop w:val="0"/>
      <w:marBottom w:val="0"/>
      <w:divBdr>
        <w:top w:val="none" w:sz="0" w:space="0" w:color="auto"/>
        <w:left w:val="none" w:sz="0" w:space="0" w:color="auto"/>
        <w:bottom w:val="none" w:sz="0" w:space="0" w:color="auto"/>
        <w:right w:val="none" w:sz="0" w:space="0" w:color="auto"/>
      </w:divBdr>
    </w:div>
    <w:div w:id="1412047055">
      <w:bodyDiv w:val="1"/>
      <w:marLeft w:val="0"/>
      <w:marRight w:val="0"/>
      <w:marTop w:val="0"/>
      <w:marBottom w:val="0"/>
      <w:divBdr>
        <w:top w:val="none" w:sz="0" w:space="0" w:color="auto"/>
        <w:left w:val="none" w:sz="0" w:space="0" w:color="auto"/>
        <w:bottom w:val="none" w:sz="0" w:space="0" w:color="auto"/>
        <w:right w:val="none" w:sz="0" w:space="0" w:color="auto"/>
      </w:divBdr>
    </w:div>
    <w:div w:id="1629627372">
      <w:bodyDiv w:val="1"/>
      <w:marLeft w:val="0"/>
      <w:marRight w:val="0"/>
      <w:marTop w:val="0"/>
      <w:marBottom w:val="0"/>
      <w:divBdr>
        <w:top w:val="none" w:sz="0" w:space="0" w:color="auto"/>
        <w:left w:val="none" w:sz="0" w:space="0" w:color="auto"/>
        <w:bottom w:val="none" w:sz="0" w:space="0" w:color="auto"/>
        <w:right w:val="none" w:sz="0" w:space="0" w:color="auto"/>
      </w:divBdr>
    </w:div>
    <w:div w:id="1647079837">
      <w:bodyDiv w:val="1"/>
      <w:marLeft w:val="0"/>
      <w:marRight w:val="0"/>
      <w:marTop w:val="0"/>
      <w:marBottom w:val="0"/>
      <w:divBdr>
        <w:top w:val="none" w:sz="0" w:space="0" w:color="auto"/>
        <w:left w:val="none" w:sz="0" w:space="0" w:color="auto"/>
        <w:bottom w:val="none" w:sz="0" w:space="0" w:color="auto"/>
        <w:right w:val="none" w:sz="0" w:space="0" w:color="auto"/>
      </w:divBdr>
    </w:div>
    <w:div w:id="1670333137">
      <w:bodyDiv w:val="1"/>
      <w:marLeft w:val="0"/>
      <w:marRight w:val="0"/>
      <w:marTop w:val="0"/>
      <w:marBottom w:val="0"/>
      <w:divBdr>
        <w:top w:val="none" w:sz="0" w:space="0" w:color="auto"/>
        <w:left w:val="none" w:sz="0" w:space="0" w:color="auto"/>
        <w:bottom w:val="none" w:sz="0" w:space="0" w:color="auto"/>
        <w:right w:val="none" w:sz="0" w:space="0" w:color="auto"/>
      </w:divBdr>
    </w:div>
    <w:div w:id="1679700132">
      <w:bodyDiv w:val="1"/>
      <w:marLeft w:val="0"/>
      <w:marRight w:val="0"/>
      <w:marTop w:val="0"/>
      <w:marBottom w:val="0"/>
      <w:divBdr>
        <w:top w:val="none" w:sz="0" w:space="0" w:color="auto"/>
        <w:left w:val="none" w:sz="0" w:space="0" w:color="auto"/>
        <w:bottom w:val="none" w:sz="0" w:space="0" w:color="auto"/>
        <w:right w:val="none" w:sz="0" w:space="0" w:color="auto"/>
      </w:divBdr>
    </w:div>
    <w:div w:id="1735618057">
      <w:bodyDiv w:val="1"/>
      <w:marLeft w:val="0"/>
      <w:marRight w:val="0"/>
      <w:marTop w:val="0"/>
      <w:marBottom w:val="0"/>
      <w:divBdr>
        <w:top w:val="none" w:sz="0" w:space="0" w:color="auto"/>
        <w:left w:val="none" w:sz="0" w:space="0" w:color="auto"/>
        <w:bottom w:val="none" w:sz="0" w:space="0" w:color="auto"/>
        <w:right w:val="none" w:sz="0" w:space="0" w:color="auto"/>
      </w:divBdr>
    </w:div>
    <w:div w:id="1745030120">
      <w:bodyDiv w:val="1"/>
      <w:marLeft w:val="0"/>
      <w:marRight w:val="0"/>
      <w:marTop w:val="0"/>
      <w:marBottom w:val="0"/>
      <w:divBdr>
        <w:top w:val="none" w:sz="0" w:space="0" w:color="auto"/>
        <w:left w:val="none" w:sz="0" w:space="0" w:color="auto"/>
        <w:bottom w:val="none" w:sz="0" w:space="0" w:color="auto"/>
        <w:right w:val="none" w:sz="0" w:space="0" w:color="auto"/>
      </w:divBdr>
    </w:div>
    <w:div w:id="1778255575">
      <w:bodyDiv w:val="1"/>
      <w:marLeft w:val="0"/>
      <w:marRight w:val="0"/>
      <w:marTop w:val="0"/>
      <w:marBottom w:val="0"/>
      <w:divBdr>
        <w:top w:val="none" w:sz="0" w:space="0" w:color="auto"/>
        <w:left w:val="none" w:sz="0" w:space="0" w:color="auto"/>
        <w:bottom w:val="none" w:sz="0" w:space="0" w:color="auto"/>
        <w:right w:val="none" w:sz="0" w:space="0" w:color="auto"/>
      </w:divBdr>
    </w:div>
    <w:div w:id="1814370935">
      <w:bodyDiv w:val="1"/>
      <w:marLeft w:val="0"/>
      <w:marRight w:val="0"/>
      <w:marTop w:val="0"/>
      <w:marBottom w:val="0"/>
      <w:divBdr>
        <w:top w:val="none" w:sz="0" w:space="0" w:color="auto"/>
        <w:left w:val="none" w:sz="0" w:space="0" w:color="auto"/>
        <w:bottom w:val="none" w:sz="0" w:space="0" w:color="auto"/>
        <w:right w:val="none" w:sz="0" w:space="0" w:color="auto"/>
      </w:divBdr>
    </w:div>
    <w:div w:id="1880236011">
      <w:bodyDiv w:val="1"/>
      <w:marLeft w:val="0"/>
      <w:marRight w:val="0"/>
      <w:marTop w:val="0"/>
      <w:marBottom w:val="0"/>
      <w:divBdr>
        <w:top w:val="none" w:sz="0" w:space="0" w:color="auto"/>
        <w:left w:val="none" w:sz="0" w:space="0" w:color="auto"/>
        <w:bottom w:val="none" w:sz="0" w:space="0" w:color="auto"/>
        <w:right w:val="none" w:sz="0" w:space="0" w:color="auto"/>
      </w:divBdr>
    </w:div>
    <w:div w:id="1931506846">
      <w:bodyDiv w:val="1"/>
      <w:marLeft w:val="0"/>
      <w:marRight w:val="0"/>
      <w:marTop w:val="0"/>
      <w:marBottom w:val="0"/>
      <w:divBdr>
        <w:top w:val="none" w:sz="0" w:space="0" w:color="auto"/>
        <w:left w:val="none" w:sz="0" w:space="0" w:color="auto"/>
        <w:bottom w:val="none" w:sz="0" w:space="0" w:color="auto"/>
        <w:right w:val="none" w:sz="0" w:space="0" w:color="auto"/>
      </w:divBdr>
    </w:div>
    <w:div w:id="1986426316">
      <w:bodyDiv w:val="1"/>
      <w:marLeft w:val="0"/>
      <w:marRight w:val="0"/>
      <w:marTop w:val="0"/>
      <w:marBottom w:val="0"/>
      <w:divBdr>
        <w:top w:val="none" w:sz="0" w:space="0" w:color="auto"/>
        <w:left w:val="none" w:sz="0" w:space="0" w:color="auto"/>
        <w:bottom w:val="none" w:sz="0" w:space="0" w:color="auto"/>
        <w:right w:val="none" w:sz="0" w:space="0" w:color="auto"/>
      </w:divBdr>
    </w:div>
    <w:div w:id="1993413220">
      <w:bodyDiv w:val="1"/>
      <w:marLeft w:val="0"/>
      <w:marRight w:val="0"/>
      <w:marTop w:val="0"/>
      <w:marBottom w:val="0"/>
      <w:divBdr>
        <w:top w:val="none" w:sz="0" w:space="0" w:color="auto"/>
        <w:left w:val="none" w:sz="0" w:space="0" w:color="auto"/>
        <w:bottom w:val="none" w:sz="0" w:space="0" w:color="auto"/>
        <w:right w:val="none" w:sz="0" w:space="0" w:color="auto"/>
      </w:divBdr>
    </w:div>
    <w:div w:id="1995833837">
      <w:bodyDiv w:val="1"/>
      <w:marLeft w:val="0"/>
      <w:marRight w:val="0"/>
      <w:marTop w:val="0"/>
      <w:marBottom w:val="0"/>
      <w:divBdr>
        <w:top w:val="none" w:sz="0" w:space="0" w:color="auto"/>
        <w:left w:val="none" w:sz="0" w:space="0" w:color="auto"/>
        <w:bottom w:val="none" w:sz="0" w:space="0" w:color="auto"/>
        <w:right w:val="none" w:sz="0" w:space="0" w:color="auto"/>
      </w:divBdr>
    </w:div>
    <w:div w:id="2021196242">
      <w:bodyDiv w:val="1"/>
      <w:marLeft w:val="0"/>
      <w:marRight w:val="0"/>
      <w:marTop w:val="0"/>
      <w:marBottom w:val="0"/>
      <w:divBdr>
        <w:top w:val="none" w:sz="0" w:space="0" w:color="auto"/>
        <w:left w:val="none" w:sz="0" w:space="0" w:color="auto"/>
        <w:bottom w:val="none" w:sz="0" w:space="0" w:color="auto"/>
        <w:right w:val="none" w:sz="0" w:space="0" w:color="auto"/>
      </w:divBdr>
    </w:div>
    <w:div w:id="2035303165">
      <w:bodyDiv w:val="1"/>
      <w:marLeft w:val="0"/>
      <w:marRight w:val="0"/>
      <w:marTop w:val="0"/>
      <w:marBottom w:val="0"/>
      <w:divBdr>
        <w:top w:val="none" w:sz="0" w:space="0" w:color="auto"/>
        <w:left w:val="none" w:sz="0" w:space="0" w:color="auto"/>
        <w:bottom w:val="none" w:sz="0" w:space="0" w:color="auto"/>
        <w:right w:val="none" w:sz="0" w:space="0" w:color="auto"/>
      </w:divBdr>
    </w:div>
    <w:div w:id="2050956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Visio_Drawing.vsdx"/><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7</Pages>
  <Words>1848</Words>
  <Characters>10535</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Chiriac</dc:creator>
  <cp:keywords/>
  <dc:description/>
  <cp:lastModifiedBy>Cristian Drăgălin</cp:lastModifiedBy>
  <cp:revision>26</cp:revision>
  <cp:lastPrinted>2026-03-10T10:45:00Z</cp:lastPrinted>
  <dcterms:created xsi:type="dcterms:W3CDTF">2025-08-26T05:10:00Z</dcterms:created>
  <dcterms:modified xsi:type="dcterms:W3CDTF">2026-03-19T07:03:00Z</dcterms:modified>
</cp:coreProperties>
</file>