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F4238D" w:rsidTr="006A0BA0">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F4238D" w:rsidRDefault="00F4238D" w:rsidP="0096510F">
            <w:pPr>
              <w:shd w:val="clear" w:color="auto" w:fill="FFFFFF"/>
              <w:textAlignment w:val="center"/>
              <w:rPr>
                <w:rFonts w:asciiTheme="minorHAnsi" w:hAnsiTheme="minorHAnsi"/>
                <w:color w:val="333333"/>
                <w:sz w:val="19"/>
                <w:szCs w:val="19"/>
                <w:lang w:val="en-US"/>
              </w:rPr>
            </w:pPr>
            <w:proofErr w:type="spellStart"/>
            <w:r w:rsidRPr="00F4238D">
              <w:rPr>
                <w:lang w:val="en-US"/>
              </w:rPr>
              <w:t>Elaborarea</w:t>
            </w:r>
            <w:proofErr w:type="spellEnd"/>
            <w:r w:rsidRPr="00F4238D">
              <w:rPr>
                <w:lang w:val="en-US"/>
              </w:rPr>
              <w:t xml:space="preserve"> </w:t>
            </w:r>
            <w:bookmarkStart w:id="0" w:name="_Hlk227741321"/>
            <w:proofErr w:type="spellStart"/>
            <w:r w:rsidRPr="00F4238D">
              <w:rPr>
                <w:lang w:val="en-US"/>
              </w:rPr>
              <w:t>proiectului</w:t>
            </w:r>
            <w:proofErr w:type="spellEnd"/>
            <w:r w:rsidRPr="00F4238D">
              <w:rPr>
                <w:lang w:val="en-US"/>
              </w:rPr>
              <w:t xml:space="preserve"> de </w:t>
            </w:r>
            <w:proofErr w:type="spellStart"/>
            <w:r w:rsidRPr="00F4238D">
              <w:rPr>
                <w:lang w:val="en-US"/>
              </w:rPr>
              <w:t>execuție</w:t>
            </w:r>
            <w:proofErr w:type="spellEnd"/>
            <w:r w:rsidRPr="00F4238D">
              <w:rPr>
                <w:lang w:val="en-US"/>
              </w:rPr>
              <w:t xml:space="preserve"> </w:t>
            </w:r>
            <w:proofErr w:type="spellStart"/>
            <w:r w:rsidRPr="00F4238D">
              <w:rPr>
                <w:lang w:val="en-US"/>
              </w:rPr>
              <w:t>pentru</w:t>
            </w:r>
            <w:proofErr w:type="spellEnd"/>
            <w:r w:rsidRPr="00F4238D">
              <w:rPr>
                <w:lang w:val="en-US"/>
              </w:rPr>
              <w:t xml:space="preserve"> ,,</w:t>
            </w:r>
            <w:proofErr w:type="spellStart"/>
            <w:r w:rsidRPr="00F4238D">
              <w:rPr>
                <w:lang w:val="en-US"/>
              </w:rPr>
              <w:t>Reparația</w:t>
            </w:r>
            <w:proofErr w:type="spellEnd"/>
            <w:r w:rsidRPr="00F4238D">
              <w:rPr>
                <w:lang w:val="en-US"/>
              </w:rPr>
              <w:t xml:space="preserve"> </w:t>
            </w:r>
            <w:proofErr w:type="spellStart"/>
            <w:r w:rsidRPr="00F4238D">
              <w:rPr>
                <w:lang w:val="en-US"/>
              </w:rPr>
              <w:t>capitală</w:t>
            </w:r>
            <w:proofErr w:type="spellEnd"/>
            <w:r w:rsidRPr="00F4238D">
              <w:rPr>
                <w:lang w:val="en-US"/>
              </w:rPr>
              <w:t xml:space="preserve"> </w:t>
            </w:r>
            <w:proofErr w:type="spellStart"/>
            <w:r w:rsidRPr="00F4238D">
              <w:rPr>
                <w:lang w:val="en-US"/>
              </w:rPr>
              <w:t>și</w:t>
            </w:r>
            <w:proofErr w:type="spellEnd"/>
            <w:r w:rsidRPr="00F4238D">
              <w:rPr>
                <w:lang w:val="en-US"/>
              </w:rPr>
              <w:t xml:space="preserve"> </w:t>
            </w:r>
            <w:proofErr w:type="spellStart"/>
            <w:r w:rsidRPr="00F4238D">
              <w:rPr>
                <w:lang w:val="en-US"/>
              </w:rPr>
              <w:t>modernizarea</w:t>
            </w:r>
            <w:proofErr w:type="spellEnd"/>
            <w:r w:rsidRPr="00F4238D">
              <w:rPr>
                <w:lang w:val="en-US"/>
              </w:rPr>
              <w:t xml:space="preserve"> </w:t>
            </w:r>
            <w:proofErr w:type="spellStart"/>
            <w:r w:rsidRPr="00F4238D">
              <w:rPr>
                <w:lang w:val="en-US"/>
              </w:rPr>
              <w:t>drumului</w:t>
            </w:r>
            <w:proofErr w:type="spellEnd"/>
            <w:r w:rsidRPr="00F4238D">
              <w:rPr>
                <w:lang w:val="en-US"/>
              </w:rPr>
              <w:t xml:space="preserve"> public local de </w:t>
            </w:r>
            <w:proofErr w:type="spellStart"/>
            <w:r w:rsidRPr="00F4238D">
              <w:rPr>
                <w:lang w:val="en-US"/>
              </w:rPr>
              <w:t>interes</w:t>
            </w:r>
            <w:proofErr w:type="spellEnd"/>
            <w:r w:rsidRPr="00F4238D">
              <w:rPr>
                <w:lang w:val="en-US"/>
              </w:rPr>
              <w:t xml:space="preserve"> </w:t>
            </w:r>
            <w:proofErr w:type="spellStart"/>
            <w:r w:rsidRPr="00F4238D">
              <w:rPr>
                <w:lang w:val="en-US"/>
              </w:rPr>
              <w:t>raional</w:t>
            </w:r>
            <w:proofErr w:type="spellEnd"/>
            <w:r w:rsidRPr="00F4238D">
              <w:rPr>
                <w:lang w:val="en-US"/>
              </w:rPr>
              <w:t xml:space="preserve"> L354 G95 – </w:t>
            </w:r>
            <w:proofErr w:type="spellStart"/>
            <w:r w:rsidRPr="00F4238D">
              <w:rPr>
                <w:lang w:val="en-US"/>
              </w:rPr>
              <w:t>Pîrjolteni</w:t>
            </w:r>
            <w:proofErr w:type="spellEnd"/>
            <w:r w:rsidRPr="00F4238D">
              <w:rPr>
                <w:lang w:val="en-US"/>
              </w:rPr>
              <w:t xml:space="preserve"> R25”, km 7,20÷13,30</w:t>
            </w:r>
            <w:bookmarkEnd w:id="0"/>
          </w:p>
        </w:tc>
      </w:tr>
      <w:tr w:rsidR="00E34FBA" w:rsidRPr="005067B7" w:rsidTr="006A0BA0">
        <w:tc>
          <w:tcPr>
            <w:tcW w:w="9884" w:type="dxa"/>
            <w:gridSpan w:val="3"/>
            <w:shd w:val="clear" w:color="auto" w:fill="auto"/>
            <w:vAlign w:val="center"/>
          </w:tcPr>
          <w:p w:rsidR="00E34FBA" w:rsidRPr="0063474C" w:rsidRDefault="00E34FBA" w:rsidP="006A0BA0">
            <w:pPr>
              <w:numPr>
                <w:ilvl w:val="0"/>
                <w:numId w:val="20"/>
              </w:numPr>
              <w:contextualSpacing/>
              <w:rPr>
                <w:lang w:val="ro-MO"/>
              </w:rPr>
            </w:pPr>
            <w:r w:rsidRPr="0063474C">
              <w:rPr>
                <w:lang w:val="ro-MO"/>
              </w:rPr>
              <w:t>Identitatea autorității</w:t>
            </w:r>
            <w:r w:rsidR="00226D58" w:rsidRPr="0063474C">
              <w:rPr>
                <w:lang w:val="ro-MO"/>
              </w:rPr>
              <w:t>/</w:t>
            </w:r>
            <w:r w:rsidRPr="0063474C">
              <w:rPr>
                <w:lang w:val="ro-MO"/>
              </w:rPr>
              <w:t>entității contractante</w:t>
            </w:r>
          </w:p>
        </w:tc>
      </w:tr>
      <w:tr w:rsidR="00393413" w:rsidRPr="00370A5F"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370A5F" w:rsidRDefault="00EC04FE" w:rsidP="00370A5F">
            <w:pPr>
              <w:shd w:val="clear" w:color="auto" w:fill="FFFFFF" w:themeFill="background1"/>
              <w:tabs>
                <w:tab w:val="left" w:pos="284"/>
                <w:tab w:val="right" w:pos="9531"/>
              </w:tabs>
              <w:ind w:left="284"/>
              <w:rPr>
                <w:b/>
                <w:sz w:val="22"/>
                <w:szCs w:val="22"/>
                <w:lang w:val="en-TT"/>
              </w:rPr>
            </w:pPr>
            <w:proofErr w:type="spellStart"/>
            <w:r w:rsidRPr="00EC04FE">
              <w:rPr>
                <w:rFonts w:eastAsia="Cambria"/>
                <w:b/>
                <w:color w:val="4F81BD" w:themeColor="accent1"/>
                <w:sz w:val="22"/>
                <w:szCs w:val="22"/>
                <w:lang w:val="en-TT"/>
              </w:rPr>
              <w:t>Aparatul</w:t>
            </w:r>
            <w:proofErr w:type="spellEnd"/>
            <w:r w:rsidRPr="00EC04FE">
              <w:rPr>
                <w:rFonts w:eastAsia="Cambria"/>
                <w:b/>
                <w:color w:val="4F81BD" w:themeColor="accent1"/>
                <w:sz w:val="22"/>
                <w:szCs w:val="22"/>
                <w:lang w:val="en-TT"/>
              </w:rPr>
              <w:t xml:space="preserve"> </w:t>
            </w:r>
            <w:proofErr w:type="spellStart"/>
            <w:r w:rsidRPr="00EC04FE">
              <w:rPr>
                <w:rFonts w:eastAsia="Cambria"/>
                <w:b/>
                <w:color w:val="4F81BD" w:themeColor="accent1"/>
                <w:sz w:val="22"/>
                <w:szCs w:val="22"/>
                <w:lang w:val="en-TT"/>
              </w:rPr>
              <w:t>președintelui</w:t>
            </w:r>
            <w:proofErr w:type="spellEnd"/>
            <w:r w:rsidRPr="00EC04FE">
              <w:rPr>
                <w:rFonts w:eastAsia="Cambria"/>
                <w:b/>
                <w:color w:val="4F81BD" w:themeColor="accent1"/>
                <w:sz w:val="22"/>
                <w:szCs w:val="22"/>
                <w:lang w:val="en-TT"/>
              </w:rPr>
              <w:t xml:space="preserve"> </w:t>
            </w:r>
            <w:proofErr w:type="spellStart"/>
            <w:r w:rsidRPr="00EC04FE">
              <w:rPr>
                <w:rFonts w:eastAsia="Cambria"/>
                <w:b/>
                <w:color w:val="4F81BD" w:themeColor="accent1"/>
                <w:sz w:val="22"/>
                <w:szCs w:val="22"/>
                <w:lang w:val="en-TT"/>
              </w:rPr>
              <w:t>raionului</w:t>
            </w:r>
            <w:proofErr w:type="spellEnd"/>
            <w:r w:rsidRPr="00EC04FE">
              <w:rPr>
                <w:rFonts w:eastAsia="Cambria"/>
                <w:b/>
                <w:color w:val="4F81BD" w:themeColor="accent1"/>
                <w:sz w:val="22"/>
                <w:szCs w:val="22"/>
                <w:lang w:val="en-TT"/>
              </w:rPr>
              <w:t xml:space="preserve"> </w:t>
            </w:r>
            <w:proofErr w:type="spellStart"/>
            <w:r w:rsidRPr="00EC04FE">
              <w:rPr>
                <w:rFonts w:eastAsia="Cambria"/>
                <w:b/>
                <w:color w:val="4F81BD" w:themeColor="accent1"/>
                <w:sz w:val="22"/>
                <w:szCs w:val="22"/>
                <w:lang w:val="en-TT"/>
              </w:rPr>
              <w:t>Strășeni</w:t>
            </w:r>
            <w:proofErr w:type="spellEnd"/>
            <w:r w:rsidRPr="00EC04FE">
              <w:rPr>
                <w:rFonts w:eastAsia="Cambria"/>
                <w:b/>
                <w:color w:val="4F81BD" w:themeColor="accent1"/>
                <w:sz w:val="22"/>
                <w:szCs w:val="22"/>
                <w:lang w:val="en-TT"/>
              </w:rPr>
              <w:t xml:space="preserve"> </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4238D"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w:t>
            </w:r>
            <w:r w:rsidRPr="00954E4F">
              <w:rPr>
                <w:i/>
                <w:sz w:val="28"/>
                <w:szCs w:val="28"/>
                <w:lang w:val="ro-MO"/>
              </w:rPr>
              <w:lastRenderedPageBreak/>
              <w:t>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F4238D"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F4238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F4238D"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F4238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lastRenderedPageBreak/>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F4238D"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4238D"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F4238D"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w:t>
            </w:r>
            <w:r w:rsidRPr="005067B7">
              <w:rPr>
                <w:sz w:val="28"/>
                <w:szCs w:val="28"/>
                <w:lang w:val="ro-MO"/>
              </w:rPr>
              <w:lastRenderedPageBreak/>
              <w:t>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w:t>
            </w:r>
            <w:r w:rsidRPr="005067B7">
              <w:rPr>
                <w:sz w:val="28"/>
                <w:szCs w:val="28"/>
                <w:lang w:val="ro-MO"/>
              </w:rPr>
              <w:lastRenderedPageBreak/>
              <w:t>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F4238D"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lastRenderedPageBreak/>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F4238D"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F4238D"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F4238D"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F4238D"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În cazul că răspunsul este Da pentru întrebarea 3D.1,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3D.6,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F4238D"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 xml:space="preserve">În cazul că răspunsul este Da pentru întrebarea 3D.10,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lastRenderedPageBreak/>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F4238D"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F4238D"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4238D"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 xml:space="preserve">Referința exactă a </w:t>
            </w:r>
            <w:r w:rsidRPr="005067B7">
              <w:rPr>
                <w:i/>
                <w:sz w:val="28"/>
                <w:szCs w:val="28"/>
                <w:lang w:val="ro-MO"/>
              </w:rPr>
              <w:lastRenderedPageBreak/>
              <w:t>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lastRenderedPageBreak/>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F4238D"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F4238D"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F4238D"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F4238D"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F4238D"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802D74" w:rsidRPr="005067B7" w:rsidTr="0006779F">
        <w:trPr>
          <w:trHeight w:val="1500"/>
        </w:trPr>
        <w:tc>
          <w:tcPr>
            <w:tcW w:w="1667" w:type="dxa"/>
            <w:shd w:val="clear" w:color="auto" w:fill="auto"/>
            <w:vAlign w:val="center"/>
          </w:tcPr>
          <w:p w:rsidR="00802D74" w:rsidRPr="005067B7" w:rsidRDefault="00802D74" w:rsidP="00D51DA6">
            <w:pPr>
              <w:ind w:left="720"/>
              <w:contextualSpacing/>
              <w:jc w:val="center"/>
              <w:rPr>
                <w:sz w:val="28"/>
                <w:szCs w:val="28"/>
                <w:lang w:val="ro-MO"/>
              </w:rPr>
            </w:pPr>
          </w:p>
          <w:p w:rsidR="00802D74" w:rsidRPr="005067B7" w:rsidRDefault="00802D74"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802D74" w:rsidRPr="005067B7" w:rsidRDefault="00802D74"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802D74" w:rsidRPr="005067B7" w:rsidRDefault="00802D74" w:rsidP="00D51DA6">
            <w:pPr>
              <w:contextualSpacing/>
              <w:jc w:val="center"/>
              <w:rPr>
                <w:sz w:val="28"/>
                <w:szCs w:val="28"/>
                <w:lang w:val="ro-MO"/>
              </w:rPr>
            </w:pPr>
            <w:r w:rsidRPr="005067B7">
              <w:rPr>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F4238D"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F4238D"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 xml:space="preserve">Operatorul economic este în măsură să furnizeze o </w:t>
            </w:r>
            <w:r w:rsidRPr="005067B7">
              <w:rPr>
                <w:sz w:val="28"/>
                <w:szCs w:val="28"/>
                <w:lang w:val="ro-MO"/>
              </w:rPr>
              <w:lastRenderedPageBreak/>
              <w:t>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lastRenderedPageBreak/>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F4238D"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F4238D"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802D74" w:rsidRPr="00F4238D" w:rsidTr="00802D74">
        <w:trPr>
          <w:trHeight w:val="525"/>
        </w:trPr>
        <w:tc>
          <w:tcPr>
            <w:tcW w:w="1667" w:type="dxa"/>
            <w:shd w:val="clear" w:color="auto" w:fill="auto"/>
            <w:vAlign w:val="center"/>
          </w:tcPr>
          <w:p w:rsidR="00802D74" w:rsidRPr="005067B7" w:rsidRDefault="00802D74" w:rsidP="00D51DA6">
            <w:pPr>
              <w:jc w:val="center"/>
              <w:rPr>
                <w:sz w:val="28"/>
                <w:szCs w:val="28"/>
                <w:lang w:val="ro-MO"/>
              </w:rPr>
            </w:pPr>
          </w:p>
        </w:tc>
        <w:tc>
          <w:tcPr>
            <w:tcW w:w="6096" w:type="dxa"/>
            <w:shd w:val="clear" w:color="auto" w:fill="auto"/>
            <w:vAlign w:val="center"/>
          </w:tcPr>
          <w:p w:rsidR="00802D74" w:rsidRPr="005067B7" w:rsidRDefault="00802D74"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802D74" w:rsidRPr="005067B7" w:rsidRDefault="00802D74" w:rsidP="00D51DA6">
            <w:pPr>
              <w:jc w:val="center"/>
              <w:rPr>
                <w:sz w:val="28"/>
                <w:szCs w:val="28"/>
                <w:lang w:val="ro-MO"/>
              </w:rPr>
            </w:pPr>
          </w:p>
        </w:tc>
      </w:tr>
      <w:tr w:rsidR="0006779F" w:rsidRPr="005067B7" w:rsidTr="0006779F">
        <w:trPr>
          <w:trHeight w:val="87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F4238D"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6170FE" w:rsidRPr="005067B7" w:rsidTr="006170FE">
        <w:trPr>
          <w:trHeight w:val="1440"/>
        </w:trPr>
        <w:tc>
          <w:tcPr>
            <w:tcW w:w="1667" w:type="dxa"/>
            <w:vMerge w:val="restart"/>
            <w:shd w:val="clear" w:color="auto" w:fill="auto"/>
            <w:vAlign w:val="center"/>
          </w:tcPr>
          <w:p w:rsidR="006170FE" w:rsidRPr="005067B7" w:rsidRDefault="006170FE"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6170FE" w:rsidRPr="005067B7" w:rsidRDefault="006170FE"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6170FE" w:rsidRPr="006170FE" w:rsidTr="00F6149E">
        <w:trPr>
          <w:trHeight w:val="155"/>
        </w:trPr>
        <w:tc>
          <w:tcPr>
            <w:tcW w:w="1667" w:type="dxa"/>
            <w:vMerge/>
            <w:shd w:val="clear" w:color="auto" w:fill="auto"/>
            <w:vAlign w:val="center"/>
          </w:tcPr>
          <w:p w:rsidR="006170FE" w:rsidRPr="005067B7" w:rsidRDefault="006170FE" w:rsidP="00D51DA6">
            <w:pPr>
              <w:jc w:val="center"/>
              <w:rPr>
                <w:sz w:val="28"/>
                <w:szCs w:val="28"/>
                <w:lang w:val="ro-MO"/>
              </w:rPr>
            </w:pPr>
          </w:p>
        </w:tc>
        <w:tc>
          <w:tcPr>
            <w:tcW w:w="6096" w:type="dxa"/>
            <w:shd w:val="clear" w:color="auto" w:fill="auto"/>
            <w:vAlign w:val="center"/>
          </w:tcPr>
          <w:p w:rsidR="006170FE" w:rsidRPr="006170FE" w:rsidRDefault="006170FE" w:rsidP="006170FE">
            <w:pPr>
              <w:ind w:left="37"/>
              <w:contextualSpacing/>
              <w:jc w:val="both"/>
              <w:rPr>
                <w:sz w:val="28"/>
                <w:szCs w:val="28"/>
                <w:lang w:val="en-TT"/>
              </w:rPr>
            </w:pP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06779F" w:rsidRPr="00F4238D"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15E3C" w:rsidRDefault="00015E3C" w:rsidP="00D51DA6">
            <w:pPr>
              <w:contextualSpacing/>
              <w:rPr>
                <w:sz w:val="28"/>
                <w:szCs w:val="28"/>
                <w:lang w:val="ro-MO"/>
              </w:rPr>
            </w:pPr>
            <w:r>
              <w:rPr>
                <w:sz w:val="28"/>
                <w:szCs w:val="28"/>
                <w:lang w:val="ro-MO"/>
              </w:rPr>
              <w:t>NU ESTE CAZUL</w:t>
            </w:r>
          </w:p>
          <w:p w:rsidR="0006779F" w:rsidRPr="005067B7" w:rsidRDefault="0006779F" w:rsidP="00D51DA6">
            <w:pPr>
              <w:contextualSpacing/>
              <w:rPr>
                <w:sz w:val="28"/>
                <w:szCs w:val="28"/>
                <w:lang w:val="ro-MO"/>
              </w:rPr>
            </w:pP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F4238D"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15E3C" w:rsidP="00D51DA6">
            <w:pPr>
              <w:contextualSpacing/>
              <w:rPr>
                <w:sz w:val="28"/>
                <w:szCs w:val="28"/>
                <w:lang w:val="ro-MO"/>
              </w:rPr>
            </w:pPr>
            <w:r w:rsidRPr="005067B7">
              <w:rPr>
                <w:sz w:val="28"/>
                <w:szCs w:val="28"/>
                <w:lang w:val="ro-MO"/>
              </w:rPr>
              <w:t>󠇡Da            󠇡󠇡Nu</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F4238D"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F4238D"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lastRenderedPageBreak/>
              <w:t>Standarde de asigurare a calității</w:t>
            </w:r>
          </w:p>
        </w:tc>
      </w:tr>
      <w:tr w:rsidR="00426D94" w:rsidRPr="005067B7" w:rsidTr="00426D94">
        <w:trPr>
          <w:trHeight w:val="1800"/>
        </w:trPr>
        <w:tc>
          <w:tcPr>
            <w:tcW w:w="1667" w:type="dxa"/>
            <w:vMerge w:val="restart"/>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426D94" w:rsidRPr="005067B7" w:rsidRDefault="00426D94"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426D94" w:rsidTr="006170FE">
        <w:trPr>
          <w:trHeight w:val="1026"/>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6170FE" w:rsidRDefault="00426D94" w:rsidP="006170FE">
            <w:pPr>
              <w:shd w:val="clear" w:color="auto" w:fill="FFFFFF" w:themeFill="background1"/>
              <w:tabs>
                <w:tab w:val="left" w:pos="540"/>
              </w:tabs>
              <w:suppressAutoHyphens/>
              <w:rPr>
                <w:b/>
                <w:color w:val="4F81BD" w:themeColor="accent1"/>
                <w:sz w:val="28"/>
                <w:szCs w:val="28"/>
                <w:lang w:val="en-TT"/>
              </w:rPr>
            </w:pPr>
          </w:p>
        </w:tc>
        <w:tc>
          <w:tcPr>
            <w:tcW w:w="2411" w:type="dxa"/>
            <w:shd w:val="clear" w:color="auto" w:fill="auto"/>
          </w:tcPr>
          <w:p w:rsidR="00426D94" w:rsidRDefault="00426D94">
            <w:r w:rsidRPr="00E26924">
              <w:rPr>
                <w:sz w:val="28"/>
                <w:szCs w:val="28"/>
                <w:lang w:val="ro-MO"/>
              </w:rPr>
              <w:t>󠇡Da            󠇡󠇡Nu</w:t>
            </w:r>
          </w:p>
        </w:tc>
      </w:tr>
      <w:tr w:rsidR="00426D94" w:rsidRPr="00426D94" w:rsidTr="00AD6ACE">
        <w:trPr>
          <w:trHeight w:val="142"/>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6170FE" w:rsidRDefault="00426D94" w:rsidP="006170FE">
            <w:pPr>
              <w:shd w:val="clear" w:color="auto" w:fill="FFFFFF" w:themeFill="background1"/>
              <w:tabs>
                <w:tab w:val="left" w:pos="540"/>
              </w:tabs>
              <w:suppressAutoHyphens/>
              <w:rPr>
                <w:rFonts w:eastAsia="PMingLiU"/>
                <w:bCs/>
                <w:color w:val="4F81BD" w:themeColor="accent1"/>
                <w:sz w:val="28"/>
                <w:szCs w:val="28"/>
                <w:lang w:val="en-TT" w:eastAsia="zh-CN"/>
              </w:rPr>
            </w:pPr>
          </w:p>
        </w:tc>
        <w:tc>
          <w:tcPr>
            <w:tcW w:w="2411" w:type="dxa"/>
            <w:shd w:val="clear" w:color="auto" w:fill="auto"/>
          </w:tcPr>
          <w:p w:rsidR="00426D94" w:rsidRDefault="00426D94">
            <w:r w:rsidRPr="00E26924">
              <w:rPr>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F4238D"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F4238D"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426D94" w:rsidRPr="005067B7" w:rsidTr="00426D94">
        <w:trPr>
          <w:trHeight w:val="1785"/>
        </w:trPr>
        <w:tc>
          <w:tcPr>
            <w:tcW w:w="1667" w:type="dxa"/>
            <w:shd w:val="clear" w:color="auto" w:fill="auto"/>
            <w:vAlign w:val="center"/>
          </w:tcPr>
          <w:p w:rsidR="00426D94" w:rsidRPr="005067B7" w:rsidRDefault="00426D94"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F4238D"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F4238D"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F4238D">
              <w:rPr>
                <w:sz w:val="28"/>
                <w:szCs w:val="28"/>
                <w:lang w:val="ro-MO"/>
              </w:rPr>
              <w:t>2</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F4238D"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EC04FE" w:rsidRDefault="00324E85" w:rsidP="00EC04FE">
      <w:pPr>
        <w:shd w:val="clear" w:color="auto" w:fill="FFFFFF" w:themeFill="background1"/>
        <w:tabs>
          <w:tab w:val="left" w:pos="284"/>
          <w:tab w:val="right" w:pos="9531"/>
        </w:tabs>
        <w:jc w:val="both"/>
        <w:rPr>
          <w:sz w:val="28"/>
          <w:szCs w:val="28"/>
          <w:lang w:val="ro-MO"/>
        </w:rPr>
      </w:pPr>
      <w:r w:rsidRPr="00EC04FE">
        <w:rPr>
          <w:sz w:val="28"/>
          <w:szCs w:val="28"/>
          <w:lang w:val="ro-MO"/>
        </w:rPr>
        <w:t>Operatorul economic declară în mod oficial</w:t>
      </w:r>
      <w:r w:rsidR="00476124" w:rsidRPr="00EC04FE">
        <w:rPr>
          <w:sz w:val="28"/>
          <w:szCs w:val="28"/>
          <w:lang w:val="ro-MO"/>
        </w:rPr>
        <w:t>,</w:t>
      </w:r>
      <w:r w:rsidRPr="00EC04FE">
        <w:rPr>
          <w:sz w:val="28"/>
          <w:szCs w:val="28"/>
          <w:lang w:val="ro-MO"/>
        </w:rPr>
        <w:t xml:space="preserve"> că poate să furnizeze la </w:t>
      </w:r>
      <w:r w:rsidR="00FC1293" w:rsidRPr="00EC04FE">
        <w:rPr>
          <w:sz w:val="28"/>
          <w:szCs w:val="28"/>
          <w:lang w:val="ro-MO"/>
        </w:rPr>
        <w:t>solicitarea</w:t>
      </w:r>
      <w:r w:rsidR="00EC04FE" w:rsidRPr="00EC04FE">
        <w:rPr>
          <w:sz w:val="28"/>
          <w:szCs w:val="28"/>
          <w:lang w:val="ro-MO"/>
        </w:rPr>
        <w:t xml:space="preserve"> </w:t>
      </w:r>
      <w:r w:rsidR="00426D94" w:rsidRPr="00EC04FE">
        <w:rPr>
          <w:rFonts w:eastAsia="Cambria"/>
          <w:color w:val="4F81BD" w:themeColor="accent1"/>
          <w:sz w:val="28"/>
          <w:szCs w:val="28"/>
          <w:lang w:val="ro-MO"/>
        </w:rPr>
        <w:t>A</w:t>
      </w:r>
      <w:proofErr w:type="spellStart"/>
      <w:r w:rsidR="00426D94" w:rsidRPr="00EC04FE">
        <w:rPr>
          <w:rFonts w:eastAsia="Cambria"/>
          <w:color w:val="4F81BD" w:themeColor="accent1"/>
          <w:sz w:val="28"/>
          <w:szCs w:val="28"/>
          <w:lang w:val="en-TT"/>
        </w:rPr>
        <w:t>paratului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președintelui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raionului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Strășeni</w:t>
      </w:r>
      <w:proofErr w:type="spellEnd"/>
      <w:r w:rsidR="00EC04FE">
        <w:rPr>
          <w:rFonts w:eastAsia="Cambria"/>
          <w:color w:val="4F81BD" w:themeColor="accent1"/>
          <w:sz w:val="28"/>
          <w:szCs w:val="28"/>
          <w:lang w:val="en-TT"/>
        </w:rPr>
        <w:t>/</w:t>
      </w:r>
      <w:r w:rsidR="00FC1293" w:rsidRPr="00EC04FE">
        <w:rPr>
          <w:rFonts w:eastAsia="Cambria"/>
          <w:b/>
          <w:color w:val="4F81BD" w:themeColor="accent1"/>
          <w:sz w:val="22"/>
          <w:szCs w:val="22"/>
          <w:lang w:val="en-TT"/>
        </w:rPr>
        <w:t xml:space="preserve"> </w:t>
      </w:r>
      <w:r w:rsidRPr="00EC04FE">
        <w:rPr>
          <w:sz w:val="28"/>
          <w:szCs w:val="28"/>
          <w:lang w:val="ro-MO"/>
        </w:rPr>
        <w:t>fără întârziere, certificatele și documente</w:t>
      </w:r>
      <w:r w:rsidR="00FC1293" w:rsidRPr="00EC04FE">
        <w:rPr>
          <w:sz w:val="28"/>
          <w:szCs w:val="28"/>
          <w:lang w:val="ro-MO"/>
        </w:rPr>
        <w:t>le</w:t>
      </w:r>
      <w:r w:rsidRPr="00EC04FE">
        <w:rPr>
          <w:sz w:val="28"/>
          <w:szCs w:val="28"/>
          <w:lang w:val="ro-MO"/>
        </w:rPr>
        <w:t xml:space="preserve"> justificative </w:t>
      </w:r>
      <w:r w:rsidR="00FC1293" w:rsidRPr="00EC04FE">
        <w:rPr>
          <w:sz w:val="28"/>
          <w:szCs w:val="28"/>
          <w:lang w:val="ro-MO"/>
        </w:rPr>
        <w:t>solicitate</w:t>
      </w:r>
      <w:r w:rsidRPr="00EC04FE">
        <w:rPr>
          <w:sz w:val="28"/>
          <w:szCs w:val="28"/>
          <w:lang w:val="ro-MO"/>
        </w:rPr>
        <w:t>, cu excepția cazului în care</w:t>
      </w:r>
      <w:r w:rsidR="00F8124E" w:rsidRPr="00EC04FE">
        <w:rPr>
          <w:sz w:val="28"/>
          <w:szCs w:val="28"/>
          <w:lang w:val="ro-MO"/>
        </w:rPr>
        <w:t xml:space="preserve"> a</w:t>
      </w:r>
      <w:r w:rsidRPr="00EC04FE">
        <w:rPr>
          <w:sz w:val="28"/>
          <w:szCs w:val="28"/>
          <w:lang w:val="ro-MO"/>
        </w:rPr>
        <w:t>utoritatea</w:t>
      </w:r>
      <w:r w:rsidR="00FC1293" w:rsidRPr="00EC04FE">
        <w:rPr>
          <w:sz w:val="28"/>
          <w:szCs w:val="28"/>
          <w:lang w:val="ro-MO"/>
        </w:rPr>
        <w:t>/</w:t>
      </w:r>
      <w:r w:rsidRPr="00EC04FE">
        <w:rPr>
          <w:sz w:val="28"/>
          <w:szCs w:val="28"/>
          <w:lang w:val="ro-MO"/>
        </w:rPr>
        <w:t>entitatea contractantă are posibilitatea de a obține documentele justificative în cauză direct prin accesarea unei baze de date relevante</w:t>
      </w:r>
      <w:r w:rsidR="00B2088A" w:rsidRPr="00EC04FE">
        <w:rPr>
          <w:sz w:val="28"/>
          <w:szCs w:val="28"/>
          <w:lang w:val="ro-MO"/>
        </w:rPr>
        <w:t>,</w:t>
      </w:r>
      <w:r w:rsidRPr="00EC04FE">
        <w:rPr>
          <w:sz w:val="28"/>
          <w:szCs w:val="28"/>
          <w:lang w:val="ro-MO"/>
        </w:rPr>
        <w:t xml:space="preserve"> care este disponibilă gratuit</w:t>
      </w:r>
      <w:r w:rsidR="00F8124E" w:rsidRPr="00EC04FE">
        <w:rPr>
          <w:sz w:val="28"/>
          <w:szCs w:val="28"/>
          <w:lang w:val="ro-MO"/>
        </w:rPr>
        <w:t xml:space="preserve">, cu condiția că operatorul economic să fi furnizat informațiile necesare (adresa de internet, autoritatea sau organismul emitent(ă), referința exactă a documentației) care să îi </w:t>
      </w:r>
      <w:r w:rsidR="00F8124E" w:rsidRPr="00EC04FE">
        <w:rPr>
          <w:sz w:val="28"/>
          <w:szCs w:val="28"/>
          <w:lang w:val="ro-MO"/>
        </w:rPr>
        <w:lastRenderedPageBreak/>
        <w:t>permită autorității contractante sau entității contractante să facă acest lucru și se consimte accesul la informațiile menționate, în cazul în care acest lucru este necesar</w:t>
      </w:r>
      <w:r w:rsidR="00B2088A" w:rsidRPr="00EC04FE">
        <w:rPr>
          <w:sz w:val="28"/>
          <w:szCs w:val="28"/>
          <w:lang w:val="ro-MO"/>
        </w:rPr>
        <w:t xml:space="preserve">. </w:t>
      </w:r>
    </w:p>
    <w:p w:rsidR="00324E85" w:rsidRPr="00EC04FE"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r w:rsidR="00451C64" w:rsidRPr="00EC04FE">
        <w:rPr>
          <w:rFonts w:eastAsia="Cambria"/>
          <w:color w:val="4F81BD" w:themeColor="accent1"/>
          <w:sz w:val="28"/>
          <w:szCs w:val="28"/>
          <w:lang w:val="ro-MO"/>
        </w:rPr>
        <w:t>A</w:t>
      </w:r>
      <w:proofErr w:type="spellStart"/>
      <w:r w:rsidR="00451C64" w:rsidRPr="00EC04FE">
        <w:rPr>
          <w:rFonts w:eastAsia="Cambria"/>
          <w:color w:val="4F81BD" w:themeColor="accent1"/>
          <w:sz w:val="28"/>
          <w:szCs w:val="28"/>
          <w:lang w:val="en-TT"/>
        </w:rPr>
        <w:t>paratului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președintelui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raionului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Strășeni</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I secțiunea A să obțină acces 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E3D6768"/>
    <w:multiLevelType w:val="hybridMultilevel"/>
    <w:tmpl w:val="5F5A838A"/>
    <w:lvl w:ilvl="0" w:tplc="BD66747C">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3"/>
  </w:num>
  <w:num w:numId="6">
    <w:abstractNumId w:val="30"/>
  </w:num>
  <w:num w:numId="7">
    <w:abstractNumId w:val="26"/>
    <w:lvlOverride w:ilvl="0">
      <w:startOverride w:val="1"/>
    </w:lvlOverride>
  </w:num>
  <w:num w:numId="8">
    <w:abstractNumId w:val="8"/>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1"/>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1"/>
  </w:num>
  <w:num w:numId="25">
    <w:abstractNumId w:val="4"/>
  </w:num>
  <w:num w:numId="26">
    <w:abstractNumId w:val="22"/>
  </w:num>
  <w:num w:numId="27">
    <w:abstractNumId w:val="5"/>
  </w:num>
  <w:num w:numId="28">
    <w:abstractNumId w:val="29"/>
  </w:num>
  <w:num w:numId="29">
    <w:abstractNumId w:val="31"/>
  </w:num>
  <w:num w:numId="30">
    <w:abstractNumId w:val="32"/>
  </w:num>
  <w:num w:numId="31">
    <w:abstractNumId w:val="23"/>
  </w:num>
  <w:num w:numId="32">
    <w:abstractNumId w:val="17"/>
  </w:num>
  <w:num w:numId="33">
    <w:abstractNumId w:val="2"/>
  </w:num>
  <w:num w:numId="34">
    <w:abstractNumId w:val="19"/>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15E3C"/>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06FF"/>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1939"/>
    <w:rsid w:val="001B4DA3"/>
    <w:rsid w:val="001B59CA"/>
    <w:rsid w:val="001B7133"/>
    <w:rsid w:val="001C0CF5"/>
    <w:rsid w:val="001C124E"/>
    <w:rsid w:val="001C3A78"/>
    <w:rsid w:val="001C42B0"/>
    <w:rsid w:val="001D000A"/>
    <w:rsid w:val="001D0146"/>
    <w:rsid w:val="001D18EA"/>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0A5F"/>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3D1E"/>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C64"/>
    <w:rsid w:val="00451F50"/>
    <w:rsid w:val="0045282C"/>
    <w:rsid w:val="00455B9E"/>
    <w:rsid w:val="00455C44"/>
    <w:rsid w:val="004562A4"/>
    <w:rsid w:val="0045725F"/>
    <w:rsid w:val="00457D02"/>
    <w:rsid w:val="004604BA"/>
    <w:rsid w:val="00460930"/>
    <w:rsid w:val="00460D18"/>
    <w:rsid w:val="00463389"/>
    <w:rsid w:val="00463EC0"/>
    <w:rsid w:val="00464BF6"/>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9D6"/>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70FE"/>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4C4"/>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BB8"/>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4B8"/>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2D74"/>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3B10"/>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2F8"/>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510F"/>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2DE4"/>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7781"/>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4FE"/>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38D"/>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34942736">
      <w:bodyDiv w:val="1"/>
      <w:marLeft w:val="0"/>
      <w:marRight w:val="0"/>
      <w:marTop w:val="0"/>
      <w:marBottom w:val="0"/>
      <w:divBdr>
        <w:top w:val="none" w:sz="0" w:space="0" w:color="auto"/>
        <w:left w:val="none" w:sz="0" w:space="0" w:color="auto"/>
        <w:bottom w:val="none" w:sz="0" w:space="0" w:color="auto"/>
        <w:right w:val="none" w:sz="0" w:space="0" w:color="auto"/>
      </w:divBdr>
      <w:divsChild>
        <w:div w:id="117064858">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614C1-B20B-4DE3-8BB2-DEB87755F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4778</Words>
  <Characters>27241</Characters>
  <Application>Microsoft Office Word</Application>
  <DocSecurity>0</DocSecurity>
  <Lines>227</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6</cp:revision>
  <cp:lastPrinted>2020-03-09T06:17:00Z</cp:lastPrinted>
  <dcterms:created xsi:type="dcterms:W3CDTF">2023-05-22T13:39:00Z</dcterms:created>
  <dcterms:modified xsi:type="dcterms:W3CDTF">2026-04-29T08:23:00Z</dcterms:modified>
</cp:coreProperties>
</file>