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901" w:tblpY="468"/>
        <w:tblW w:w="5406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41"/>
        <w:gridCol w:w="1989"/>
        <w:gridCol w:w="1216"/>
        <w:gridCol w:w="1182"/>
        <w:gridCol w:w="677"/>
        <w:gridCol w:w="2250"/>
        <w:gridCol w:w="2829"/>
        <w:gridCol w:w="124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5000" w:type="pct"/>
            <w:gridSpan w:val="8"/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  <w:lang w:val="it-IT"/>
              </w:rPr>
            </w:pPr>
            <w:r>
              <w:rPr>
                <w:b/>
                <w:sz w:val="22"/>
                <w:szCs w:val="22"/>
                <w:lang w:val="en-US"/>
              </w:rPr>
              <w:br w:type="page"/>
            </w:r>
            <w:r>
              <w:rPr>
                <w:b/>
                <w:sz w:val="22"/>
                <w:szCs w:val="22"/>
              </w:rPr>
              <w:br w:type="page"/>
            </w:r>
            <w:r>
              <w:rPr>
                <w:b/>
                <w:sz w:val="22"/>
                <w:szCs w:val="22"/>
                <w:lang w:val="en-US"/>
              </w:rPr>
              <w:br w:type="page"/>
            </w:r>
            <w:r>
              <w:rPr>
                <w:b/>
                <w:sz w:val="22"/>
                <w:szCs w:val="22"/>
                <w:lang w:val="en-US"/>
              </w:rPr>
              <w:br w:type="page"/>
            </w:r>
            <w:bookmarkStart w:id="0" w:name="_Toc449539095"/>
            <w:bookmarkStart w:id="1" w:name="_Toc392180206"/>
            <w:bookmarkStart w:id="2" w:name="_Toc356920194"/>
            <w:r>
              <w:rPr>
                <w:b/>
                <w:sz w:val="22"/>
                <w:szCs w:val="22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>
            <w:pPr>
              <w:pStyle w:val="2"/>
              <w:rPr>
                <w:sz w:val="22"/>
                <w:szCs w:val="22"/>
                <w:lang w:val="en-US"/>
              </w:rPr>
            </w:pPr>
            <w:bookmarkStart w:id="3" w:name="_Hlk77771394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8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2918" w:type="dxa"/>
              <w:jc w:val="center"/>
              <w:tblLayout w:type="autofit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>
              <w:trPr>
                <w:jc w:val="center"/>
              </w:trPr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>
            <w:pPr>
              <w:jc w:val="center"/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bookmarkStart w:id="4" w:name="_GoBack"/>
            <w:bookmarkEnd w:id="4"/>
            <w:r>
              <w:rPr>
                <w:rFonts w:hint="default"/>
                <w:b/>
                <w:bCs w:val="0"/>
                <w:i/>
                <w:iCs/>
                <w:sz w:val="22"/>
                <w:szCs w:val="22"/>
                <w:u w:val="single"/>
                <w:lang w:val="ro-RO"/>
              </w:rPr>
              <w:t>Acumulatoare și convectoare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938" w:type="pct"/>
            <w:gridSpan w:val="5"/>
            <w:shd w:val="clear" w:color="auto" w:fill="auto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2061" w:type="pct"/>
            <w:gridSpan w:val="3"/>
            <w:shd w:val="clear" w:color="auto" w:fill="auto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2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Denumirea bunurilor/serviciilor 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3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95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2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5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9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2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 w:val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  <w:p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  <w:lang w:val="ro-RO"/>
              </w:rPr>
              <w:t>Acumulatoare nedeservite 12 V 42 A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95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widowControl w:val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  <w:p>
            <w:pPr>
              <w:widowControl w:val="0"/>
              <w:wordWrap/>
              <w:jc w:val="left"/>
              <w:rPr>
                <w:rFonts w:hint="default" w:cs="Times New Roman"/>
                <w:bCs/>
                <w:sz w:val="22"/>
                <w:szCs w:val="22"/>
                <w:lang w:val="ro-RO"/>
              </w:rPr>
            </w:pPr>
            <w:r>
              <w:rPr>
                <w:rFonts w:hint="default" w:cs="Times New Roman"/>
                <w:bCs/>
                <w:sz w:val="22"/>
                <w:szCs w:val="22"/>
                <w:lang w:val="ro-RO"/>
              </w:rPr>
              <w:t>Tensiune nominală- 12V, Capacitatea nominală - 40,0 Ah (C10-10,8V);</w:t>
            </w:r>
          </w:p>
          <w:p>
            <w:pPr>
              <w:widowControl w:val="0"/>
              <w:wordWrap/>
              <w:jc w:val="left"/>
              <w:rPr>
                <w:rFonts w:hint="default" w:cs="Times New Roman"/>
                <w:bCs/>
                <w:sz w:val="22"/>
                <w:szCs w:val="22"/>
                <w:lang w:val="ro-RO"/>
              </w:rPr>
            </w:pPr>
            <w:r>
              <w:rPr>
                <w:rFonts w:hint="default" w:cs="Times New Roman"/>
                <w:bCs/>
                <w:sz w:val="22"/>
                <w:szCs w:val="22"/>
                <w:lang w:val="ro-RO"/>
              </w:rPr>
              <w:t>Greutate - 13,8 kg;</w:t>
            </w:r>
          </w:p>
          <w:p>
            <w:pPr>
              <w:widowControl w:val="0"/>
              <w:wordWrap/>
              <w:jc w:val="left"/>
              <w:rPr>
                <w:rFonts w:hint="default" w:cs="Times New Roman"/>
                <w:bCs/>
                <w:sz w:val="22"/>
                <w:szCs w:val="22"/>
                <w:lang w:val="ro-RO"/>
              </w:rPr>
            </w:pPr>
            <w:r>
              <w:rPr>
                <w:rFonts w:hint="default" w:cs="Times New Roman"/>
                <w:bCs/>
                <w:sz w:val="22"/>
                <w:szCs w:val="22"/>
                <w:lang w:val="ro-RO"/>
              </w:rPr>
              <w:t>Borna M6;</w:t>
            </w:r>
          </w:p>
          <w:p>
            <w:pPr>
              <w:widowControl w:val="0"/>
              <w:wordWrap/>
              <w:jc w:val="left"/>
              <w:rPr>
                <w:rFonts w:hint="default" w:cs="Times New Roman"/>
                <w:bCs/>
                <w:sz w:val="22"/>
                <w:szCs w:val="22"/>
                <w:lang w:val="ro-RO"/>
              </w:rPr>
            </w:pPr>
            <w:r>
              <w:rPr>
                <w:rFonts w:hint="default" w:cs="Times New Roman"/>
                <w:bCs/>
                <w:sz w:val="22"/>
                <w:szCs w:val="22"/>
                <w:lang w:val="ro-RO"/>
              </w:rPr>
              <w:t>L=197,5;</w:t>
            </w:r>
          </w:p>
          <w:p>
            <w:pPr>
              <w:widowControl w:val="0"/>
              <w:wordWrap/>
              <w:jc w:val="left"/>
              <w:rPr>
                <w:rFonts w:hint="default" w:cs="Times New Roman"/>
                <w:bCs/>
                <w:sz w:val="22"/>
                <w:szCs w:val="22"/>
                <w:lang w:val="ro-RO"/>
              </w:rPr>
            </w:pPr>
            <w:r>
              <w:rPr>
                <w:rFonts w:hint="default" w:cs="Times New Roman"/>
                <w:bCs/>
                <w:sz w:val="22"/>
                <w:szCs w:val="22"/>
                <w:lang w:val="ro-RO"/>
              </w:rPr>
              <w:t xml:space="preserve">L=165,5; </w:t>
            </w:r>
          </w:p>
          <w:p>
            <w:pPr>
              <w:widowControl w:val="0"/>
              <w:jc w:val="both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 w:cs="Times New Roman"/>
                <w:bCs/>
                <w:sz w:val="22"/>
                <w:szCs w:val="22"/>
                <w:lang w:val="ro-RO"/>
              </w:rPr>
              <w:t>H=170.</w:t>
            </w:r>
          </w:p>
        </w:tc>
        <w:tc>
          <w:tcPr>
            <w:tcW w:w="9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2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 w:val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  <w:lang w:val="ro-RO"/>
              </w:rPr>
              <w:t>Convectoare 1.5 kW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95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widowControl w:val="0"/>
              <w:wordWrap/>
              <w:jc w:val="left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Tensiune -V220-230;</w:t>
            </w:r>
          </w:p>
          <w:p>
            <w:pPr>
              <w:widowControl w:val="0"/>
              <w:wordWrap/>
              <w:jc w:val="left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Frecvența nominală - hz 50;</w:t>
            </w:r>
          </w:p>
          <w:p>
            <w:pPr>
              <w:widowControl w:val="0"/>
              <w:wordWrap/>
              <w:jc w:val="left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Consumul de energie -W750/1500;</w:t>
            </w:r>
          </w:p>
          <w:p>
            <w:pPr>
              <w:widowControl w:val="0"/>
              <w:wordWrap/>
              <w:jc w:val="left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Clasa de protecție - IP 24;</w:t>
            </w:r>
          </w:p>
          <w:p>
            <w:pPr>
              <w:widowControl w:val="0"/>
              <w:wordWrap/>
              <w:jc w:val="left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Termostat electronic - Da;</w:t>
            </w:r>
          </w:p>
          <w:p>
            <w:pPr>
              <w:widowControl w:val="0"/>
              <w:wordWrap/>
              <w:jc w:val="left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Protecție termică - Da;</w:t>
            </w:r>
          </w:p>
          <w:p>
            <w:pPr>
              <w:widowControl w:val="0"/>
              <w:wordWrap/>
              <w:jc w:val="left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Greutate (netă) -kg 4,9.</w:t>
            </w:r>
          </w:p>
          <w:p>
            <w:pPr>
              <w:widowControl w:val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9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</w:tbl>
    <w:tbl>
      <w:tblPr>
        <w:tblStyle w:val="4"/>
        <w:tblpPr w:leftFromText="180" w:rightFromText="180" w:vertAnchor="page" w:horzAnchor="page" w:tblpX="841" w:tblpY="39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10"/>
        <w:gridCol w:w="140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0210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tabs>
                <w:tab w:val="left" w:pos="6120"/>
              </w:tabs>
              <w:rPr>
                <w:sz w:val="20"/>
              </w:rPr>
            </w:pPr>
          </w:p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>
            <w:pPr>
              <w:rPr>
                <w:iCs/>
                <w:sz w:val="20"/>
              </w:rPr>
            </w:pPr>
          </w:p>
        </w:tc>
        <w:tc>
          <w:tcPr>
            <w:tcW w:w="1400" w:type="dxa"/>
            <w:tcBorders>
              <w:top w:val="single" w:color="auto" w:sz="4" w:space="0"/>
            </w:tcBorders>
          </w:tcPr>
          <w:p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/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FA97C16"/>
    <w:rsid w:val="1FA65A97"/>
    <w:rsid w:val="37967BDD"/>
    <w:rsid w:val="399E32CC"/>
    <w:rsid w:val="42C8457A"/>
    <w:rsid w:val="47EF10A6"/>
    <w:rsid w:val="56865FCA"/>
    <w:rsid w:val="6B674D45"/>
    <w:rsid w:val="77C5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Office_11.2.0.11380_F1E327BC-269C-435d-A152-05C5408002CA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user</cp:lastModifiedBy>
  <dcterms:modified xsi:type="dcterms:W3CDTF">2022-10-28T11:47:55Z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1049-11.2.0.11380</vt:lpwstr>
  </property>
  <property fmtid="{D5CDD505-2E9C-101B-9397-08002B2CF9AE}" pid="3" name="ICV">
    <vt:lpwstr>1E65E64F589644A3849B435185B99DC9</vt:lpwstr>
  </property>
</Properties>
</file>