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8F6B4C"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EC13CC">
              <w:rPr>
                <w:b/>
                <w:i/>
                <w:iCs/>
                <w:sz w:val="32"/>
                <w:szCs w:val="32"/>
              </w:rPr>
              <w:t>Consumabile electrice</w:t>
            </w:r>
            <w:r w:rsidR="009514CA">
              <w:rPr>
                <w:b/>
                <w:i/>
                <w:iCs/>
                <w:sz w:val="32"/>
                <w:szCs w:val="32"/>
              </w:rPr>
              <w:t xml:space="preserve"> pentru anul 2021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773F71">
              <w:rPr>
                <w:b/>
                <w:sz w:val="32"/>
                <w:szCs w:val="32"/>
              </w:rPr>
              <w:t xml:space="preserve">          </w:t>
            </w:r>
            <w:r w:rsidR="00EC13CC">
              <w:rPr>
                <w:b/>
                <w:sz w:val="32"/>
                <w:szCs w:val="32"/>
              </w:rPr>
              <w:t>31200000</w:t>
            </w:r>
            <w:r w:rsidR="00382CFD">
              <w:rPr>
                <w:b/>
                <w:sz w:val="32"/>
                <w:szCs w:val="32"/>
              </w:rPr>
              <w:t>-</w:t>
            </w:r>
            <w:r w:rsidR="00EC13CC">
              <w:rPr>
                <w:b/>
                <w:sz w:val="32"/>
                <w:szCs w:val="32"/>
              </w:rPr>
              <w:t>8</w:t>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IMSP SCM Sf</w:t>
            </w:r>
            <w:r w:rsidR="000952DB">
              <w:rPr>
                <w:b/>
                <w:bCs/>
                <w:sz w:val="32"/>
                <w:szCs w:val="32"/>
              </w:rPr>
              <w:t>â</w:t>
            </w:r>
            <w:r w:rsidR="00BC7710" w:rsidRPr="00BC7710">
              <w:rPr>
                <w:b/>
                <w:bCs/>
                <w:sz w:val="32"/>
                <w:szCs w:val="32"/>
              </w:rPr>
              <w:t>nta Treime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EC13CC">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EC13CC">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EC13CC">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EC13CC">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EC13C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EC13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EC13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EC13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EC13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EC13C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EC13CC">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EC13CC">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EC13CC">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EC13CC">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EC13CC">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EC13CC">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EC13CC">
            <w:pPr>
              <w:numPr>
                <w:ilvl w:val="0"/>
                <w:numId w:val="24"/>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EC13CC">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EC13CC">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EC13CC">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EC13CC">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EC13CC">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EC13CC">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EC13CC">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EC13CC">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EC13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EC13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EC13C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EC13CC">
            <w:pPr>
              <w:pStyle w:val="a"/>
              <w:numPr>
                <w:ilvl w:val="0"/>
                <w:numId w:val="29"/>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EC13CC">
            <w:pPr>
              <w:pStyle w:val="a"/>
              <w:numPr>
                <w:ilvl w:val="0"/>
                <w:numId w:val="29"/>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EC13CC">
            <w:pPr>
              <w:pStyle w:val="a"/>
              <w:numPr>
                <w:ilvl w:val="0"/>
                <w:numId w:val="30"/>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EC13CC">
            <w:pPr>
              <w:pStyle w:val="a"/>
              <w:numPr>
                <w:ilvl w:val="0"/>
                <w:numId w:val="30"/>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0952DB" w:rsidRPr="00C60D06" w:rsidRDefault="000952DB"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0952DB" w:rsidRDefault="000952DB"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C72F3" w:rsidRPr="00C60D06" w:rsidRDefault="00CC72F3" w:rsidP="00CC72F3">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6" w:type="dxa"/>
        <w:tblLayout w:type="fixed"/>
        <w:tblLook w:val="04A0" w:firstRow="1" w:lastRow="0" w:firstColumn="1" w:lastColumn="0" w:noHBand="0" w:noVBand="1"/>
      </w:tblPr>
      <w:tblGrid>
        <w:gridCol w:w="10206"/>
      </w:tblGrid>
      <w:tr w:rsidR="00A20ACF" w:rsidRPr="00C60D06" w:rsidTr="00382CFD">
        <w:trPr>
          <w:trHeight w:val="850"/>
        </w:trPr>
        <w:tc>
          <w:tcPr>
            <w:tcW w:w="10206"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82CFD">
        <w:trPr>
          <w:trHeight w:val="600"/>
        </w:trPr>
        <w:tc>
          <w:tcPr>
            <w:tcW w:w="10206"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82CFD">
        <w:trPr>
          <w:trHeight w:val="600"/>
        </w:trPr>
        <w:tc>
          <w:tcPr>
            <w:tcW w:w="10206" w:type="dxa"/>
            <w:vAlign w:val="center"/>
          </w:tcPr>
          <w:p w:rsidR="00A20ACF" w:rsidRPr="00C60D06" w:rsidRDefault="00A20ACF" w:rsidP="00EC13CC">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12" w:type="dxa"/>
              <w:tblLayout w:type="fixed"/>
              <w:tblLook w:val="04A0" w:firstRow="1" w:lastRow="0" w:firstColumn="1" w:lastColumn="0" w:noHBand="0" w:noVBand="1"/>
            </w:tblPr>
            <w:tblGrid>
              <w:gridCol w:w="674"/>
              <w:gridCol w:w="4158"/>
              <w:gridCol w:w="3316"/>
              <w:gridCol w:w="1364"/>
            </w:tblGrid>
            <w:tr w:rsidR="00A20ACF" w:rsidRPr="00C60D06" w:rsidTr="00095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Default="00BA1656" w:rsidP="00457832">
                  <w:pPr>
                    <w:pStyle w:val="a7"/>
                    <w:rPr>
                      <w:b/>
                      <w:i/>
                      <w:sz w:val="22"/>
                      <w:szCs w:val="22"/>
                    </w:rPr>
                  </w:pPr>
                  <w:r>
                    <w:rPr>
                      <w:b/>
                      <w:i/>
                      <w:sz w:val="22"/>
                      <w:szCs w:val="22"/>
                    </w:rPr>
                    <w:t>IMSP Spitalul Clinic Municipal</w:t>
                  </w:r>
                  <w:r w:rsidR="00F57F97">
                    <w:rPr>
                      <w:b/>
                      <w:i/>
                      <w:sz w:val="22"/>
                      <w:szCs w:val="22"/>
                    </w:rPr>
                    <w:t xml:space="preserve"> Sf</w:t>
                  </w:r>
                  <w:r w:rsidR="00CC72F3">
                    <w:rPr>
                      <w:b/>
                      <w:i/>
                      <w:sz w:val="22"/>
                      <w:szCs w:val="22"/>
                    </w:rPr>
                    <w:t>â</w:t>
                  </w:r>
                  <w:r w:rsidR="00F57F97">
                    <w:rPr>
                      <w:b/>
                      <w:i/>
                      <w:sz w:val="22"/>
                      <w:szCs w:val="22"/>
                    </w:rPr>
                    <w:t>nta Treime</w:t>
                  </w:r>
                </w:p>
                <w:p w:rsidR="00F57F97" w:rsidRPr="00C60D06" w:rsidRDefault="00F57F97" w:rsidP="00457832">
                  <w:pPr>
                    <w:pStyle w:val="a7"/>
                    <w:rPr>
                      <w:b/>
                      <w:i/>
                      <w:szCs w:val="22"/>
                    </w:rPr>
                  </w:pPr>
                  <w:r>
                    <w:rPr>
                      <w:b/>
                      <w:i/>
                      <w:sz w:val="22"/>
                      <w:szCs w:val="22"/>
                    </w:rPr>
                    <w:t>IDNO 1003600152592</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C13CC" w:rsidP="00707A1F">
                  <w:pPr>
                    <w:pStyle w:val="a7"/>
                    <w:jc w:val="both"/>
                    <w:rPr>
                      <w:b/>
                      <w:i/>
                      <w:szCs w:val="22"/>
                    </w:rPr>
                  </w:pPr>
                  <w:r>
                    <w:rPr>
                      <w:b/>
                      <w:i/>
                      <w:sz w:val="22"/>
                      <w:szCs w:val="22"/>
                    </w:rPr>
                    <w:t>Consumabile electrice</w:t>
                  </w:r>
                  <w:r w:rsidR="00DF72FE">
                    <w:rPr>
                      <w:b/>
                      <w:i/>
                      <w:sz w:val="22"/>
                      <w:szCs w:val="22"/>
                    </w:rPr>
                    <w:t xml:space="preserve"> pentru a.2021</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57F97">
                    <w:rPr>
                      <w:b/>
                      <w:i/>
                      <w:sz w:val="22"/>
                      <w:szCs w:val="22"/>
                    </w:rPr>
                    <w:t>conform datelor SIA RSAP MTender</w:t>
                  </w:r>
                </w:p>
                <w:p w:rsidR="00A20ACF" w:rsidRPr="00C60D06" w:rsidRDefault="00A20ACF" w:rsidP="00457832">
                  <w:pPr>
                    <w:pStyle w:val="a7"/>
                    <w:rPr>
                      <w:b/>
                      <w:i/>
                      <w:szCs w:val="22"/>
                    </w:rPr>
                  </w:pP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C13CC" w:rsidP="00EC13CC">
                  <w:pPr>
                    <w:pStyle w:val="a7"/>
                    <w:rPr>
                      <w:b/>
                      <w:i/>
                      <w:szCs w:val="22"/>
                    </w:rPr>
                  </w:pPr>
                  <w:r>
                    <w:rPr>
                      <w:b/>
                      <w:i/>
                      <w:szCs w:val="22"/>
                    </w:rPr>
                    <w:t>31200000</w:t>
                  </w:r>
                  <w:r w:rsidR="00845AAA">
                    <w:rPr>
                      <w:b/>
                      <w:i/>
                      <w:szCs w:val="22"/>
                    </w:rPr>
                    <w:t>-</w:t>
                  </w:r>
                  <w:r>
                    <w:rPr>
                      <w:b/>
                      <w:i/>
                      <w:szCs w:val="22"/>
                    </w:rPr>
                    <w:t>8</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25766" w:rsidP="00457832">
                  <w:pPr>
                    <w:pStyle w:val="a7"/>
                    <w:rPr>
                      <w:b/>
                      <w:i/>
                      <w:szCs w:val="22"/>
                    </w:rPr>
                  </w:pPr>
                  <w:r>
                    <w:rPr>
                      <w:b/>
                      <w:i/>
                      <w:sz w:val="22"/>
                      <w:szCs w:val="22"/>
                    </w:rPr>
                    <w:t>CNAM, surse proprii 2021</w:t>
                  </w:r>
                  <w:r w:rsidR="00F57F97">
                    <w:rPr>
                      <w:b/>
                      <w:i/>
                      <w:sz w:val="22"/>
                      <w:szCs w:val="22"/>
                    </w:rPr>
                    <w:t>.</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7F97" w:rsidP="00457832">
                  <w:pPr>
                    <w:pStyle w:val="a7"/>
                    <w:rPr>
                      <w:b/>
                      <w:i/>
                      <w:szCs w:val="22"/>
                    </w:rPr>
                  </w:pPr>
                  <w:r>
                    <w:rPr>
                      <w:b/>
                      <w:i/>
                      <w:sz w:val="22"/>
                      <w:szCs w:val="22"/>
                    </w:rPr>
                    <w:t>IMSP SCM Sf</w:t>
                  </w:r>
                  <w:r w:rsidR="000952DB">
                    <w:rPr>
                      <w:b/>
                      <w:i/>
                      <w:sz w:val="22"/>
                      <w:szCs w:val="22"/>
                    </w:rPr>
                    <w:t>â</w:t>
                  </w:r>
                  <w:r>
                    <w:rPr>
                      <w:b/>
                      <w:i/>
                      <w:sz w:val="22"/>
                      <w:szCs w:val="22"/>
                    </w:rPr>
                    <w:t>nta Treime</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57F97">
                  <w:pPr>
                    <w:pStyle w:val="a7"/>
                    <w:numPr>
                      <w:ilvl w:val="0"/>
                      <w:numId w:val="7"/>
                    </w:numPr>
                    <w:rPr>
                      <w:b/>
                      <w:i/>
                      <w:szCs w:val="22"/>
                    </w:rPr>
                  </w:pP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Default="00F57F97" w:rsidP="00457832">
                  <w:pPr>
                    <w:pStyle w:val="a7"/>
                    <w:rPr>
                      <w:b/>
                      <w:i/>
                      <w:sz w:val="22"/>
                      <w:szCs w:val="22"/>
                    </w:rPr>
                  </w:pPr>
                  <w:r>
                    <w:rPr>
                      <w:b/>
                      <w:i/>
                      <w:sz w:val="22"/>
                      <w:szCs w:val="22"/>
                    </w:rPr>
                    <w:t>IMSP SCM Sf</w:t>
                  </w:r>
                  <w:r w:rsidR="00CC72F3">
                    <w:rPr>
                      <w:b/>
                      <w:i/>
                      <w:sz w:val="22"/>
                      <w:szCs w:val="22"/>
                    </w:rPr>
                    <w:t>â</w:t>
                  </w:r>
                  <w:r>
                    <w:rPr>
                      <w:b/>
                      <w:i/>
                      <w:sz w:val="22"/>
                      <w:szCs w:val="22"/>
                    </w:rPr>
                    <w:t xml:space="preserve">nta Treime </w:t>
                  </w:r>
                </w:p>
                <w:p w:rsidR="00F57F97" w:rsidRPr="00A20ACF" w:rsidRDefault="00F57F97" w:rsidP="00457832">
                  <w:pPr>
                    <w:pStyle w:val="a7"/>
                    <w:rPr>
                      <w:b/>
                      <w:i/>
                      <w:szCs w:val="22"/>
                    </w:rPr>
                  </w:pPr>
                  <w:r>
                    <w:rPr>
                      <w:b/>
                      <w:i/>
                      <w:sz w:val="22"/>
                      <w:szCs w:val="22"/>
                    </w:rPr>
                    <w:t>IDNO 1003600152592</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7F97" w:rsidP="00457832">
                  <w:pPr>
                    <w:pStyle w:val="a7"/>
                    <w:rPr>
                      <w:b/>
                      <w:i/>
                      <w:szCs w:val="22"/>
                    </w:rPr>
                  </w:pPr>
                  <w:r>
                    <w:rPr>
                      <w:b/>
                      <w:i/>
                      <w:sz w:val="22"/>
                      <w:szCs w:val="22"/>
                    </w:rPr>
                    <w:t>IMSP SCM Sf</w:t>
                  </w:r>
                  <w:r w:rsidR="00CC72F3">
                    <w:rPr>
                      <w:b/>
                      <w:i/>
                      <w:sz w:val="22"/>
                      <w:szCs w:val="22"/>
                    </w:rPr>
                    <w:t>â</w:t>
                  </w:r>
                  <w:r>
                    <w:rPr>
                      <w:b/>
                      <w:i/>
                      <w:sz w:val="22"/>
                      <w:szCs w:val="22"/>
                    </w:rPr>
                    <w:t>nta Treime</w:t>
                  </w:r>
                </w:p>
              </w:tc>
            </w:tr>
            <w:tr w:rsidR="00A20ACF" w:rsidRPr="00C60D06"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95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158"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6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52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C353C" w:rsidP="00457832">
                  <w:pPr>
                    <w:jc w:val="both"/>
                    <w:rPr>
                      <w:rFonts w:ascii="Baltica RR" w:hAnsi="Baltica RR"/>
                      <w:b/>
                      <w:i/>
                      <w:noProof w:val="0"/>
                      <w:sz w:val="22"/>
                      <w:szCs w:val="22"/>
                    </w:rPr>
                  </w:pPr>
                  <w:r>
                    <w:rPr>
                      <w:rFonts w:ascii="Baltica RR" w:hAnsi="Baltica RR"/>
                      <w:b/>
                      <w:i/>
                      <w:noProof w:val="0"/>
                      <w:sz w:val="22"/>
                      <w:szCs w:val="22"/>
                    </w:rPr>
                    <w:t>În format electronic prin SIA RSAP MTender</w:t>
                  </w:r>
                </w:p>
              </w:tc>
              <w:tc>
                <w:tcPr>
                  <w:tcW w:w="136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6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5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C353C" w:rsidP="00457832">
                  <w:pPr>
                    <w:pStyle w:val="a7"/>
                    <w:tabs>
                      <w:tab w:val="right" w:pos="4743"/>
                    </w:tabs>
                    <w:rPr>
                      <w:b/>
                      <w:i/>
                      <w:szCs w:val="22"/>
                    </w:rPr>
                  </w:pPr>
                  <w:r>
                    <w:rPr>
                      <w:b/>
                      <w:i/>
                      <w:sz w:val="22"/>
                      <w:szCs w:val="22"/>
                    </w:rPr>
                    <w:t xml:space="preserve">Nu </w:t>
                  </w:r>
                </w:p>
              </w:tc>
            </w:tr>
            <w:tr w:rsidR="00A20ACF" w:rsidRPr="00C60D06"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15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53DF0"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382CFD">
        <w:trPr>
          <w:trHeight w:val="600"/>
        </w:trPr>
        <w:tc>
          <w:tcPr>
            <w:tcW w:w="10206" w:type="dxa"/>
            <w:vAlign w:val="center"/>
          </w:tcPr>
          <w:p w:rsidR="003A3467" w:rsidRDefault="00A20ACF" w:rsidP="00EC13CC">
            <w:pPr>
              <w:pStyle w:val="2"/>
              <w:keepNext w:val="0"/>
              <w:keepLines w:val="0"/>
              <w:numPr>
                <w:ilvl w:val="0"/>
                <w:numId w:val="21"/>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3A3467" w:rsidRPr="003A3467" w:rsidRDefault="003A3467" w:rsidP="003A3467"/>
        </w:tc>
      </w:tr>
      <w:tr w:rsidR="00B25766" w:rsidRPr="00C60D06" w:rsidTr="00382CFD">
        <w:trPr>
          <w:trHeight w:val="600"/>
        </w:trPr>
        <w:tc>
          <w:tcPr>
            <w:tcW w:w="10206" w:type="dxa"/>
            <w:vAlign w:val="center"/>
          </w:tcPr>
          <w:tbl>
            <w:tblPr>
              <w:tblStyle w:val="af1"/>
              <w:tblW w:w="9821" w:type="dxa"/>
              <w:tblLayout w:type="fixed"/>
              <w:tblLook w:val="04A0" w:firstRow="1" w:lastRow="0" w:firstColumn="1" w:lastColumn="0" w:noHBand="0" w:noVBand="1"/>
            </w:tblPr>
            <w:tblGrid>
              <w:gridCol w:w="562"/>
              <w:gridCol w:w="1229"/>
              <w:gridCol w:w="2604"/>
              <w:gridCol w:w="741"/>
              <w:gridCol w:w="839"/>
              <w:gridCol w:w="2705"/>
              <w:gridCol w:w="1134"/>
              <w:gridCol w:w="7"/>
            </w:tblGrid>
            <w:tr w:rsidR="00EC13CC" w:rsidRPr="00EC13CC" w:rsidTr="00EC13CC">
              <w:trPr>
                <w:gridAfter w:val="1"/>
                <w:wAfter w:w="7" w:type="dxa"/>
                <w:trHeight w:val="567"/>
              </w:trPr>
              <w:tc>
                <w:tcPr>
                  <w:tcW w:w="562" w:type="dxa"/>
                </w:tcPr>
                <w:p w:rsidR="00EC13CC" w:rsidRPr="00EC13CC" w:rsidRDefault="00EC13CC" w:rsidP="00EC13CC">
                  <w:pPr>
                    <w:spacing w:before="120"/>
                    <w:jc w:val="center"/>
                    <w:rPr>
                      <w:b/>
                      <w:sz w:val="16"/>
                      <w:szCs w:val="16"/>
                    </w:rPr>
                  </w:pPr>
                  <w:r w:rsidRPr="00EC13CC">
                    <w:rPr>
                      <w:b/>
                      <w:sz w:val="16"/>
                      <w:szCs w:val="16"/>
                    </w:rPr>
                    <w:t>Nr. d/o</w:t>
                  </w:r>
                </w:p>
              </w:tc>
              <w:tc>
                <w:tcPr>
                  <w:tcW w:w="1229" w:type="dxa"/>
                </w:tcPr>
                <w:p w:rsidR="00EC13CC" w:rsidRPr="00EC13CC" w:rsidRDefault="00EC13CC" w:rsidP="00EC13CC">
                  <w:pPr>
                    <w:spacing w:before="120"/>
                    <w:jc w:val="center"/>
                    <w:rPr>
                      <w:b/>
                      <w:sz w:val="16"/>
                      <w:szCs w:val="16"/>
                    </w:rPr>
                  </w:pPr>
                  <w:r w:rsidRPr="00EC13CC">
                    <w:rPr>
                      <w:b/>
                      <w:sz w:val="16"/>
                      <w:szCs w:val="16"/>
                    </w:rPr>
                    <w:t>Cod CPV</w:t>
                  </w:r>
                </w:p>
              </w:tc>
              <w:tc>
                <w:tcPr>
                  <w:tcW w:w="2604" w:type="dxa"/>
                </w:tcPr>
                <w:p w:rsidR="00EC13CC" w:rsidRPr="00EC13CC" w:rsidRDefault="00EC13CC" w:rsidP="00EC13CC">
                  <w:pPr>
                    <w:spacing w:before="120"/>
                    <w:jc w:val="center"/>
                    <w:rPr>
                      <w:b/>
                      <w:sz w:val="16"/>
                      <w:szCs w:val="16"/>
                      <w:lang w:val="en-US"/>
                    </w:rPr>
                  </w:pPr>
                  <w:r w:rsidRPr="00EC13CC">
                    <w:rPr>
                      <w:b/>
                      <w:sz w:val="16"/>
                      <w:szCs w:val="16"/>
                      <w:lang w:val="en-US"/>
                    </w:rPr>
                    <w:t>Denumirea bunurilor/serviciilor/lucrărilor solicitate</w:t>
                  </w:r>
                </w:p>
              </w:tc>
              <w:tc>
                <w:tcPr>
                  <w:tcW w:w="741" w:type="dxa"/>
                </w:tcPr>
                <w:p w:rsidR="00EC13CC" w:rsidRPr="00EC13CC" w:rsidRDefault="00EC13CC" w:rsidP="00EC13CC">
                  <w:pPr>
                    <w:spacing w:before="120"/>
                    <w:jc w:val="center"/>
                    <w:rPr>
                      <w:b/>
                      <w:sz w:val="16"/>
                      <w:szCs w:val="16"/>
                    </w:rPr>
                  </w:pPr>
                  <w:r w:rsidRPr="00EC13CC">
                    <w:rPr>
                      <w:b/>
                      <w:sz w:val="16"/>
                      <w:szCs w:val="16"/>
                    </w:rPr>
                    <w:t>Unitatea de măsură</w:t>
                  </w:r>
                </w:p>
              </w:tc>
              <w:tc>
                <w:tcPr>
                  <w:tcW w:w="839" w:type="dxa"/>
                </w:tcPr>
                <w:p w:rsidR="00EC13CC" w:rsidRPr="00EC13CC" w:rsidRDefault="00EC13CC" w:rsidP="00EC13CC">
                  <w:pPr>
                    <w:spacing w:before="120"/>
                    <w:jc w:val="center"/>
                    <w:rPr>
                      <w:b/>
                      <w:sz w:val="16"/>
                      <w:szCs w:val="16"/>
                    </w:rPr>
                  </w:pPr>
                  <w:r w:rsidRPr="00EC13CC">
                    <w:rPr>
                      <w:b/>
                      <w:sz w:val="16"/>
                      <w:szCs w:val="16"/>
                    </w:rPr>
                    <w:t>Cantitatea</w:t>
                  </w:r>
                </w:p>
              </w:tc>
              <w:tc>
                <w:tcPr>
                  <w:tcW w:w="2705" w:type="dxa"/>
                </w:tcPr>
                <w:p w:rsidR="00EC13CC" w:rsidRPr="00EC13CC" w:rsidRDefault="00EC13CC" w:rsidP="00EC13CC">
                  <w:pPr>
                    <w:spacing w:before="120"/>
                    <w:jc w:val="center"/>
                    <w:rPr>
                      <w:b/>
                      <w:sz w:val="16"/>
                      <w:szCs w:val="16"/>
                      <w:lang w:val="en-US"/>
                    </w:rPr>
                  </w:pPr>
                  <w:r w:rsidRPr="00EC13CC">
                    <w:rPr>
                      <w:b/>
                      <w:sz w:val="16"/>
                      <w:szCs w:val="16"/>
                      <w:lang w:val="en-US"/>
                    </w:rPr>
                    <w:t>Specificarea tehnică deplină solicitată, Standarde de referință</w:t>
                  </w:r>
                </w:p>
              </w:tc>
              <w:tc>
                <w:tcPr>
                  <w:tcW w:w="1134" w:type="dxa"/>
                </w:tcPr>
                <w:p w:rsidR="00EC13CC" w:rsidRPr="00EC13CC" w:rsidRDefault="00EC13CC" w:rsidP="00EC13CC">
                  <w:pPr>
                    <w:spacing w:before="120"/>
                    <w:jc w:val="center"/>
                    <w:rPr>
                      <w:b/>
                      <w:sz w:val="16"/>
                      <w:szCs w:val="16"/>
                      <w:lang w:val="en-US"/>
                    </w:rPr>
                  </w:pPr>
                  <w:r w:rsidRPr="00EC13CC">
                    <w:rPr>
                      <w:b/>
                      <w:sz w:val="16"/>
                      <w:szCs w:val="16"/>
                      <w:lang w:val="en-US"/>
                    </w:rPr>
                    <w:t xml:space="preserve">Valoarea estimate fără TVA </w:t>
                  </w:r>
                  <w:r w:rsidRPr="00EC13CC">
                    <w:rPr>
                      <w:b/>
                      <w:sz w:val="16"/>
                      <w:szCs w:val="16"/>
                      <w:lang w:val="en-US"/>
                    </w:rPr>
                    <w:br/>
                    <w:t>(se va indica pentru fiecare lot în parte)</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color w:val="000000"/>
                      <w:sz w:val="16"/>
                      <w:szCs w:val="16"/>
                      <w:lang w:val="en-US"/>
                    </w:rPr>
                  </w:pPr>
                  <w:r w:rsidRPr="00EC13CC">
                    <w:rPr>
                      <w:b/>
                      <w:bCs/>
                      <w:color w:val="000000"/>
                      <w:sz w:val="16"/>
                      <w:szCs w:val="16"/>
                    </w:rPr>
                    <w:t>Lot.1</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lang w:val="en-US"/>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Priză EURO unitară interioară cu împămîntare, design strict cu muchiile drepte, alb,separat/compatibil cu rama la necesitate (din materiale moderne, exclus ceramica)</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Priză EURO unitară interioară cu împămîntare, design strict cu muchiile drepte, alb,separat/compatibil cu rama la necesitate (din materiale moderne, exclus ceramica)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 xml:space="preserve">Rama  2 orizontala alb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Rama  2 orizontala alb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 xml:space="preserve">Rama 3 orizontala alb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Rama 3 orizontala alb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 xml:space="preserve">Rama 4 orizontala alb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Rama 4 orizontala alb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Priză EURO unitară exterioară  cu împămîntare, alb, (din materiale moderne, exclus ceramica)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Priză EURO unitară exterioară  cu împămîntare, alb, (din materiale moderne, exclus ceramica)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Priză EURO dublă exterioară  cu împămîntare, alb, (din materiale moderne, exclus ceramica)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Priză EURO dublă exterioară  cu împămîntare, alb, (din materiale moderne, exclus ceramica)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unitar intern , design strict cu muchiile drepte, alb,separat/compatibil cu rama la necesitate.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60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unitar intern , design strict cu muchiile drepte, alb,separat/compatibil cu rama la necesitate.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unitar extern, design strict cu muchiile drepte, alb</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unitar extern, design strict cu muchiile drepte, alb</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dublu intern, design strict cu muchiile drepte, alb,separat/compatibil cu rama la necesitate.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dublu intern, design strict cu muchiile drepte, alb,separat/compatibil cu rama la necesitate.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dublu extern, design strict cu muchiile drepte, alb</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dublu extern, design strict cu muchiile drepte, alb</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Priza computer+ telefon interna, alb</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Priza computer+ telefon interna, alb</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pentru automate internă 16-24 automate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pentru automate internă 16-24 automate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pentru automate externă 16-24 automate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pentru automate externă 16-24 automate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Cheie universală pentru dulapuri de serviciu VOREL (4 capete amplasate în cruce)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Cheie universală pentru dulapuri de serviciu VOREL (4 capete amplasate în cruce)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Fișă de curent (ștecher) Euro cu împămîntare 16A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Fișă de curent (ștecher) Euro cu împămîntare 16A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Prelungitor 3-5 prize cu întrerupător, 5 metri</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Prelungitor 3-5 prize cu întrerupător, 5 metri</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lang w:val="en-US"/>
                    </w:rPr>
                    <w:t>1</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Prelungitor 4 x scuko 3G 2,5, 25 m , cu termosiguranță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Prelungitor 4 x scuko 3G 2,5, 25 m , cu termosiguranță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25 470</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2</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2</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Ventilator centrifugal industrial echivalent VENTS D200, volum aspirație mai mare de 1800 m3/h, Montare la exterior; rezistent la factorii de mediu, metal, construcție metalică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Ventilator centrifugal industrial echivalent VENTS D200, volum aspirație mai mare de 1800 m3/h, Montare la exterior; rezistent la factorii de mediu, metal, construcție metalică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2400</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2</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Ventilator axial evacuare aer de canal, d.100mm, 98mc/h, 34 dB silențios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Ventilator axial evacuare aer de canal, d.100mm, 98mc/h, 34 dB silențios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2400</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sz w:val="16"/>
                      <w:szCs w:val="16"/>
                    </w:rPr>
                  </w:pPr>
                  <w:r w:rsidRPr="00EC13CC">
                    <w:rPr>
                      <w:b/>
                      <w:bCs/>
                      <w:sz w:val="16"/>
                      <w:szCs w:val="16"/>
                    </w:rPr>
                    <w:t>LOT 3</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Fir electric PVS 2x0,75</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Fir electric PVS 2x0,75</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Fir electric PVS 3x1,5</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Fir electric PVS 3x1,5</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Fir electric PVS 3x2,5</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Fir electric PVS 3x2,5</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Cablu electric VVG ng 3x1,5 rotund</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Cablu electric VVG ng 3x1,5 rotund</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Cablu electric VVG ng 3x2,5 rotund</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Cablu electric VVG ng 3x2,5 rotund</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Cablu electric VVG ng 5x4 rotund</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Cablu electric VVG ng 5x4 rotund</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Cablu electric VVG ng 5x25 rotund</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Cablu electric VVG ng 5x25 rotund</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Fir electric PV 3x4 galbern-verde (18)</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Fir electric PV 3x4 galbern-verde (18)</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Cablu АВВГ 5x95 ос (однопроволочная секторная жила) cu firele integral omogene structurate în bare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80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Cablu АВВГ 5x95 ос (однопроволочная секторная жила) cu firele integral omogene structurate în bare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Cablu TSV CAT5E rețea UTP (Cablu rețea UTP CAT5E, buhtă 305 m, Învelișul cablului trebuie să fie de culoare deschisă și rezistent la destrămare și factorii externi de mediu)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buhtă</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Cablu TSV CAT5E rețea UTP (Cablu rețea UTP CAT5E, buhtă 305 m, Învelișul cablului trebuie să fie de culoare deschisă și rezistent la destrămare și factorii externi de mediu)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Clips fixare cablu 6-10 mm. Cui pentru beton . Ambalat cîte 100 buc .Pret pentru un set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Clips fixare cablu 6-10 mm. Cui pentru beton . Ambalat cîte 100 buc .Pret pentru un 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Canal pentru cablu 15*10*2000 adeziv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150</w:t>
                  </w:r>
                </w:p>
              </w:tc>
              <w:tc>
                <w:tcPr>
                  <w:tcW w:w="2705"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Canal pentru cablu 15*10*2000 adeziv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Canal pentru cablu 25*16*2000 adeziv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single" w:sz="4" w:space="0" w:color="auto"/>
                    <w:left w:val="nil"/>
                    <w:bottom w:val="single" w:sz="4" w:space="0" w:color="auto"/>
                    <w:right w:val="nil"/>
                  </w:tcBorders>
                  <w:shd w:val="clear" w:color="auto" w:fill="auto"/>
                  <w:vAlign w:val="center"/>
                </w:tcPr>
                <w:p w:rsidR="00EC13CC" w:rsidRPr="00EC13CC" w:rsidRDefault="00EC13CC" w:rsidP="00EC13CC">
                  <w:pPr>
                    <w:rPr>
                      <w:sz w:val="16"/>
                      <w:szCs w:val="16"/>
                    </w:rPr>
                  </w:pPr>
                  <w:r w:rsidRPr="00EC13CC">
                    <w:rPr>
                      <w:sz w:val="16"/>
                      <w:szCs w:val="16"/>
                    </w:rPr>
                    <w:t>Canal pentru cablu 25*16*2000 adeziv</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Canal pentru cablu 20*30*2000 adeziv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single" w:sz="4" w:space="0" w:color="auto"/>
                    <w:left w:val="nil"/>
                    <w:bottom w:val="single" w:sz="4" w:space="0" w:color="auto"/>
                    <w:right w:val="nil"/>
                  </w:tcBorders>
                  <w:shd w:val="clear" w:color="auto" w:fill="auto"/>
                  <w:vAlign w:val="center"/>
                </w:tcPr>
                <w:p w:rsidR="00EC13CC" w:rsidRPr="00EC13CC" w:rsidRDefault="00EC13CC" w:rsidP="00EC13CC">
                  <w:pPr>
                    <w:rPr>
                      <w:sz w:val="16"/>
                      <w:szCs w:val="16"/>
                    </w:rPr>
                  </w:pPr>
                  <w:r w:rsidRPr="00EC13CC">
                    <w:rPr>
                      <w:sz w:val="16"/>
                      <w:szCs w:val="16"/>
                    </w:rPr>
                    <w:t>Canal pentru cablu 20*30*2000 adeziv</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30*11*2000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single" w:sz="4" w:space="0" w:color="auto"/>
                    <w:left w:val="nil"/>
                    <w:bottom w:val="single" w:sz="4" w:space="0" w:color="auto"/>
                    <w:right w:val="nil"/>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30*11*2000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16*16*2000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16*16*2000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60*60*2000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60*60*2000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120*60*2000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120*60*2000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100*60*2000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 xml:space="preserve">Canal pentru cablu 100*60*2000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gofrat D=63 mm cu pereți dubli 450N</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gofrat D=63 mm cu pereți dubli 450N</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Jgheab metalic zincat perforat 100*50*3000 PG</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m.l.</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Jgheab metalic zincat perforat 100*50*3000 PG</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Conector p/u jgheab exterior H:50 / L:175 / T:1.0 mm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Conector p/u jgheab exterior H:50 / L:175 / T:1.0 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Cot jgheab 90 gr 50*100mm IEK</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Cot jgheab 90 gr 50*100mm IEK</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Cleste de dezizolat cablu Exra 0,5 mm-6,0 mm.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Cleste de dezizolat cablu Exra 0,5 mm-6,0 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Tester electronic cu ecran digital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Tester electronic cu ecran digital</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gridAfter w:val="1"/>
                <w:wAfter w:w="7" w:type="dxa"/>
                <w:trHeight w:val="330"/>
              </w:trPr>
              <w:tc>
                <w:tcPr>
                  <w:tcW w:w="562" w:type="dxa"/>
                </w:tcPr>
                <w:p w:rsidR="00EC13CC" w:rsidRPr="00EC13CC" w:rsidRDefault="00EC13CC" w:rsidP="00EC13CC">
                  <w:pPr>
                    <w:rPr>
                      <w:sz w:val="16"/>
                      <w:szCs w:val="16"/>
                    </w:rPr>
                  </w:pPr>
                  <w:r w:rsidRPr="00EC13CC">
                    <w:rPr>
                      <w:color w:val="000000"/>
                      <w:sz w:val="16"/>
                      <w:szCs w:val="16"/>
                    </w:rPr>
                    <w:t>3</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Conector wago 3P, 3P 08mm-2,5mm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Conector wago 3P, 3P 08mm-2,5mm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73900</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sz w:val="16"/>
                      <w:szCs w:val="16"/>
                    </w:rPr>
                  </w:pPr>
                  <w:r w:rsidRPr="00EC13CC">
                    <w:rPr>
                      <w:b/>
                      <w:bCs/>
                      <w:sz w:val="16"/>
                      <w:szCs w:val="16"/>
                    </w:rPr>
                    <w:t>LOT 4</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germicidal (bactericid) 1200 mm/T8/G13/30 W/8000Hrs cu pașaport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germicidal (bactericid) 1200 mm/T8/G13/30 W/8000Hrs cu pașaport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germicidal (bactericid) 600 mm/T8/G13/15 W/8000Hrs cu pașaport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germicidal (bactericid) 600 mm/T8/G13/15 W/8000Hrs cu pașaport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Corp de iluminat pentru lampă bactericidă 1*30W</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25</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Corp de iluminat pentru lampă bactericidă 1*30W</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Bec incandescent glob 60W E27</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Bec incandescent glob 60W E27</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BEC LED A60 8-10W E27 6500K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BEC LED A60 8-10W E27 6500K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LED 10W 185-260V T8 900Lm 60CM 6500K</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LED 10W 185-260V T8 900Lm 60CM 6500K</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LED 20W 185-240V T8 1800Lm 120CM 6500K</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LED 20W 185-240V T8 1800Lm 120CM 6500K</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SMD PL 600*600*10mm 40-48W 6500K 3300LM montare Armstrong și pe tavan cu elemente de fixare incluse, Lumina omogena.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SMD PL 600*600*10mm 40-48W 6500K 3300LM montare Armstrong și pe tavan cu elemente de fixare incluse, Lumina omogena.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SMD PL 600*600*10mm 40-48W 6500K 3300LM aplicabil cutie. Lumina omogena.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Felinar LED  SMD PL 600*600*10mm 40-48W 6500K 3300LM aplicabil cutie. Lumina omogena.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aplicabil din carcasa din aluminiu 1200*75*22 mm 36W 6400K 2880 Lm IP20, lumină omogenă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60</w:t>
                  </w:r>
                </w:p>
              </w:tc>
              <w:tc>
                <w:tcPr>
                  <w:tcW w:w="2705"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aplicabil din carcasa din aluminiu 1200*75*22 mm 36W 6400K 2880 Lm IP20, lumină omogenă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aplicabil din carcasa din aluminiu 600*75*22 mm 18W 6400K 1440 Lm IP20, lumină omogenă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aplicabil din carcasa din aluminiu 600*75*22 mm 18W 6400K 1440 Lm IP20, lumină omogenă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Exterior rotund diametru 46 mm 45W,6000K. Alb din metal. Lumina omogena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Exterior rotund diametru 46 mm 45W,6000K. Alb din metal. Lumina omogena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Felinar LED  rotund  24W,6400K. Alb din metal. Lumina omogena, incastrabil.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Felinar LED  rotund  24W,6400K. Alb din metal. Lumina omogena, incastrabil.</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600 mm/d26mm/T8/G13/18 W/6500K/960LM/8000Hrs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fluorescent 600 mm/d26mm/T8/G13/18 W/6500K/960LM/8000Hrs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gridAfter w:val="1"/>
                <w:wAfter w:w="7" w:type="dxa"/>
                <w:trHeight w:val="330"/>
              </w:trPr>
              <w:tc>
                <w:tcPr>
                  <w:tcW w:w="562" w:type="dxa"/>
                </w:tcPr>
                <w:p w:rsidR="00EC13CC" w:rsidRPr="00EC13CC" w:rsidRDefault="00EC13CC" w:rsidP="00EC13CC">
                  <w:pPr>
                    <w:jc w:val="center"/>
                    <w:rPr>
                      <w:color w:val="000000"/>
                      <w:sz w:val="16"/>
                      <w:szCs w:val="16"/>
                    </w:rPr>
                  </w:pPr>
                  <w:r w:rsidRPr="00EC13CC">
                    <w:rPr>
                      <w:color w:val="000000"/>
                      <w:sz w:val="16"/>
                      <w:szCs w:val="16"/>
                    </w:rPr>
                    <w:t>4</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fluorescent 1200 mm/d26mm/T8/G13/36 W/6500K/2400LM/8000Hrs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fluorescent 1200 mm/d26mm/T8/G13/36 W/6500K/2400LM/8000Hrs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93488</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5</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5</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Suport panou LED frame 60 x 60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Suport panou LED frame 60 x 60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5120</w:t>
                  </w:r>
                </w:p>
              </w:tc>
            </w:tr>
            <w:tr w:rsidR="00EC13CC" w:rsidRPr="00EC13CC" w:rsidTr="00EC13CC">
              <w:trPr>
                <w:gridAfter w:val="1"/>
                <w:wAfter w:w="7" w:type="dxa"/>
                <w:trHeight w:val="330"/>
              </w:trPr>
              <w:tc>
                <w:tcPr>
                  <w:tcW w:w="562" w:type="dxa"/>
                </w:tcPr>
                <w:p w:rsidR="00EC13CC" w:rsidRPr="00EC13CC" w:rsidRDefault="00EC13CC" w:rsidP="00EC13CC">
                  <w:pPr>
                    <w:jc w:val="center"/>
                    <w:rPr>
                      <w:sz w:val="16"/>
                      <w:szCs w:val="16"/>
                    </w:rPr>
                  </w:pPr>
                  <w:r w:rsidRPr="00EC13CC">
                    <w:rPr>
                      <w:color w:val="000000"/>
                      <w:sz w:val="16"/>
                      <w:szCs w:val="16"/>
                    </w:rPr>
                    <w:t>5</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Projector LED 220V, 50W,6500K4000Lm ELMOS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Projector LED 220V, 50W,6500K4000Lm ELMOS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5120</w:t>
                  </w:r>
                </w:p>
              </w:tc>
            </w:tr>
            <w:tr w:rsidR="00EC13CC" w:rsidRPr="00EC13CC" w:rsidTr="00EC13CC">
              <w:trPr>
                <w:gridAfter w:val="1"/>
                <w:wAfter w:w="7" w:type="dxa"/>
                <w:trHeight w:val="330"/>
              </w:trPr>
              <w:tc>
                <w:tcPr>
                  <w:tcW w:w="562" w:type="dxa"/>
                </w:tcPr>
                <w:p w:rsidR="00EC13CC" w:rsidRPr="00EC13CC" w:rsidRDefault="00EC13CC" w:rsidP="00EC13CC">
                  <w:pPr>
                    <w:jc w:val="center"/>
                    <w:rPr>
                      <w:sz w:val="16"/>
                      <w:szCs w:val="16"/>
                    </w:rPr>
                  </w:pPr>
                  <w:r w:rsidRPr="00EC13CC">
                    <w:rPr>
                      <w:color w:val="000000"/>
                      <w:sz w:val="16"/>
                      <w:szCs w:val="16"/>
                    </w:rPr>
                    <w:t>5</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Indicator LED HL 330L  EXIT in asortiment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Indicator LED HL 330L  EXIT in asortiment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5120</w:t>
                  </w:r>
                </w:p>
              </w:tc>
            </w:tr>
            <w:tr w:rsidR="00EC13CC" w:rsidRPr="00EC13CC" w:rsidTr="00EC13CC">
              <w:trPr>
                <w:gridAfter w:val="1"/>
                <w:wAfter w:w="7" w:type="dxa"/>
                <w:trHeight w:val="330"/>
              </w:trPr>
              <w:tc>
                <w:tcPr>
                  <w:tcW w:w="562" w:type="dxa"/>
                </w:tcPr>
                <w:p w:rsidR="00EC13CC" w:rsidRPr="00EC13CC" w:rsidRDefault="00EC13CC" w:rsidP="00EC13CC">
                  <w:pPr>
                    <w:jc w:val="center"/>
                    <w:rPr>
                      <w:sz w:val="16"/>
                      <w:szCs w:val="16"/>
                    </w:rPr>
                  </w:pPr>
                  <w:r w:rsidRPr="00EC13CC">
                    <w:rPr>
                      <w:color w:val="000000"/>
                      <w:sz w:val="16"/>
                      <w:szCs w:val="16"/>
                    </w:rPr>
                    <w:t>5</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Cutie metal echivalent </w:t>
                  </w:r>
                  <w:r w:rsidRPr="00EC13CC">
                    <w:rPr>
                      <w:sz w:val="16"/>
                      <w:szCs w:val="16"/>
                    </w:rPr>
                    <w:t>ШМП</w:t>
                  </w:r>
                  <w:r w:rsidRPr="00EC13CC">
                    <w:rPr>
                      <w:sz w:val="16"/>
                      <w:szCs w:val="16"/>
                      <w:lang w:val="en-US"/>
                    </w:rPr>
                    <w:t>-48</w:t>
                  </w:r>
                  <w:r w:rsidRPr="00EC13CC">
                    <w:rPr>
                      <w:sz w:val="16"/>
                      <w:szCs w:val="16"/>
                    </w:rPr>
                    <w:t>В</w:t>
                  </w:r>
                  <w:r w:rsidRPr="00EC13CC">
                    <w:rPr>
                      <w:sz w:val="16"/>
                      <w:szCs w:val="16"/>
                      <w:lang w:val="en-US"/>
                    </w:rPr>
                    <w:t xml:space="preserve"> internă, 48 automate și cu loc pentru contor electronic</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Cutie metal echivalent </w:t>
                  </w:r>
                  <w:r w:rsidRPr="00EC13CC">
                    <w:rPr>
                      <w:sz w:val="16"/>
                      <w:szCs w:val="16"/>
                    </w:rPr>
                    <w:t>ШМП</w:t>
                  </w:r>
                  <w:r w:rsidRPr="00EC13CC">
                    <w:rPr>
                      <w:sz w:val="16"/>
                      <w:szCs w:val="16"/>
                      <w:lang w:val="en-US"/>
                    </w:rPr>
                    <w:t>-48</w:t>
                  </w:r>
                  <w:r w:rsidRPr="00EC13CC">
                    <w:rPr>
                      <w:sz w:val="16"/>
                      <w:szCs w:val="16"/>
                    </w:rPr>
                    <w:t>В</w:t>
                  </w:r>
                  <w:r w:rsidRPr="00EC13CC">
                    <w:rPr>
                      <w:sz w:val="16"/>
                      <w:szCs w:val="16"/>
                      <w:lang w:val="en-US"/>
                    </w:rPr>
                    <w:t xml:space="preserve"> internă, 48 automate și cu loc pentru contor electronic</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5120</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6</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6</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GSC p/u prize 65 x 45 mm cu îmbinare, albastră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Cutie GSC p/u prize 65 x 45 mm cu îmbinare, albastră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540</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6</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pentru priza adinci 65 x 60 mm/ scurte 65 x 40 mm, cu îmbinare semirotundă, roșie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Cutie pentru priza adinci 65 x 60 mm/ scurte 65 x 40 mm, cu îmbinare semirotundă, roșie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540</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6</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de distributie 170*110*70mm (alb+galben)</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Cutie de distributie 170*110*70mm (alb+galben)</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540</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6</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Cutie de distributie 120*100*50mm ( alb+galben)</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Cutie de distributie 120*100*50mm ( alb+galben)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540</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7</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2.5mm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2.5mm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4mm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4mm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6mm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6mm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10mm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Conectiune si elemente FORBOX 10mm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 xml:space="preserve">Conectiune si elemente FORBOX 16mm </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Conectiune si elemente FORBOX 16mm </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Conexiune și elemente FORBOX JH3-3 1P 1*50 - 6*35 (20B/C)</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Conexiune și elemente FORBOX JH3-3 1P 1*50 - 6*35 (20B/C)</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de cablu aluminiu - cupru DTL1 95 mm-12</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de cablu aluminiu - cupru DTL1 95 mm-12</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de cablu cupru DT-025</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de cablu cupru DT-025</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de cablu cupru DT-010</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de cablu cupru DT-010</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de cablu aluminiu DL de mărimile 10mm2-8/ 16mm2-8/ 25mm2-8</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80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de cablu aluminiu DL de mărimile 10mm2-8/ 16mm2-8/ 25mm2-8</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electroizolant INEL RVS5.5-6 4-6 mm (100 buc/set)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electroizolant INEL RVS5.5-6 4-6 mm (100 buc/set)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electroizolant INEL RVS5.5-8 4-6 mm (50 buc/set)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electroizolant INEL RVS5.5-8 4-6 mm (50 buc/set)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electroizolant INEL RV2-6 1.5-2.5 mm (100 buc/set)</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Papuc electroizolant INEL RV2-6 1.5-2.5 mm (100 buc/set)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Conector RJ-45 UTP CAT5 (RJ-45 Modular plug)</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Conector RJ-45 UTP CAT5 (RJ-45 Modular plug)</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Cuplaj in line modular RJ45 (8/8) x 2 UTP CAT5e (Modular cord Coupler RJ45-RJ45)</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Cuplaj in line modular RJ45 (8/8) x 2 UTP CAT5e (Modular cord Coupler RJ45-RJ45)</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electroizolant inel cupru 5.5-8 4-6 mm (100 buc/pac)</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Papuc electroizolant inel cupru 5.5-8 4-6 mm (100 buc/pac)</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2.0 cîte 3 metri din fiecare culoare (albastru, galben, negru,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12</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2.0 cîte 3 metri din fiecare culoare (albastru, galben, negru,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4.0 cîte 3 metri din fiecare culoare (albastru, galben, negru,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4.0 cîte 3 metri din fiecare culoare (albastru, galben, negru,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6.0 cîte 3 metri din fiecare culoare (albastru, galben, negru,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6.0 cîte 3 metri din fiecare culoare (albastru, galben, negru,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8.0 cîte 3 metri din fiecare culoare (albastru, galben, negru,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8.0 cîte 3 metri din fiecare culoare (albastru, galben, negru,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10.0 cîte 3 metri din fiecare culoare (albastru, galben, negru)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9</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10.0 cîte 3 metri din fiecare culoare (albastru, galben, negru)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16.0 cîte 3 metri din fiecare culoare (galben,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6</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16.0 cîte 3 metri din fiecare culoare (galben,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20.0 cîte 3 metri din fiecare culoare (galben, albastru)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6</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20.0 cîte 3 metri din fiecare culoare (galben, albastru)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25.0 cîte 3 metri din fiecare culoare (albastru, galben,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9</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25.0 cîte 3 metri din fiecare culoare (albastru, galben,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30.0 cîte 3 metri din fiecare culoare (albastru, galben,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9</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30.0 cîte 3 metri din fiecare culoare (albastru, galben,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Tub termic 35.0 cîte 3 metri din fiecare culoare (albastru,negru, roșu)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9</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Tub termic 35.0 cîte 3 metri din fiecare culoare (albastru,negru, roșu)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Tub termic negru 40.0</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rPr>
                    <w:t>Tub termic negru 40.0</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7</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Tub termic negru 50.0</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m</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Tub termic negru 50.0</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5792</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sz w:val="16"/>
                      <w:szCs w:val="16"/>
                    </w:rPr>
                  </w:pPr>
                  <w:r w:rsidRPr="00EC13CC">
                    <w:rPr>
                      <w:b/>
                      <w:bCs/>
                      <w:sz w:val="16"/>
                      <w:szCs w:val="16"/>
                    </w:rPr>
                    <w:t>LOT 8</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UZO 16 A  2P</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UZO 16 A  2P</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UZO 25A 2P</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UZO 25A 2P</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40 A 3P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40 A 3P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32 A 3P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32 A 3P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25 A 1P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25 A 1P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16 A 1P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16 A 1P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10 A 1P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10 A 1P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Întrerupător automat C iK 50 A 3P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C iK 50 A 3P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C iK 63 A 3P echivalent Schneider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Întrerupător automat C iK 63 A 3P echivalent Schneider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Întrerupător Rubilnic </w:t>
                  </w:r>
                  <w:r w:rsidRPr="00EC13CC">
                    <w:rPr>
                      <w:sz w:val="16"/>
                      <w:szCs w:val="16"/>
                    </w:rPr>
                    <w:t>РПС</w:t>
                  </w:r>
                  <w:r w:rsidRPr="00EC13CC">
                    <w:rPr>
                      <w:sz w:val="16"/>
                      <w:szCs w:val="16"/>
                      <w:lang w:val="en-US"/>
                    </w:rPr>
                    <w:t>-400A (stînga/dreapta)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Întrerupător Rubilnic </w:t>
                  </w:r>
                  <w:r w:rsidRPr="00EC13CC">
                    <w:rPr>
                      <w:sz w:val="16"/>
                      <w:szCs w:val="16"/>
                    </w:rPr>
                    <w:t>РПС</w:t>
                  </w:r>
                  <w:r w:rsidRPr="00EC13CC">
                    <w:rPr>
                      <w:sz w:val="16"/>
                      <w:szCs w:val="16"/>
                      <w:lang w:val="en-US"/>
                    </w:rPr>
                    <w:t>-400A (stînga/dreapta)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Starter S10 4-65W 220-240V SIN WH Philips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Starter S10 4-65W 220-240V SIN WH Philips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Starter S2 4-22W 220-240V SER WH Philips</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Starter S2 4-22W 220-240V SER WH Philips</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Falci 400A cupru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9</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Falci 400A cupru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Șină de montare DIN-35 100 cm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Șină de montare DIN-35 100 cm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8</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Suport RCS-1 VA 88-32</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Suport RCS-1 VA 88-32</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15866</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izolantă electrică PHV 0,13*15mm 20 m culori în asortiment (neagră, galben-verde, verde, roșu, galben, alb, albastru)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70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izolantă electrică PHV 0,13*15mm 20 m culori în asortiment (neagră, galben-verde, verde, roșu, galben, alb, albastru)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izolantă electrică bumbac XB 18 m*15 mm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izolantă electrică bumbac XB 18 m*15 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avertizare roșu-alb (60 mm x 110 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Bandă avertizare roșu-alb (60 mm x 110 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Sistem sonerie electronică cu fir, compus din sonerie minim 80db și buton cu carcasă trainică, 220 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Sistem sonerie electronică cu fir, compus din sonerie minim 80db și buton cu carcasă trainică, 220 V</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Lanterna frontala  LED PL -00557  cu acumulator, de pus pe cap cu parametrii minimi: Durata medie de viaţă (h): 30000 h; Puterea (W): 3W; Tensiune (V): 220 V; Flux luminos (lm): 100 lm; </w:t>
                  </w:r>
                  <w:r w:rsidRPr="00EC13CC">
                    <w:rPr>
                      <w:sz w:val="16"/>
                      <w:szCs w:val="16"/>
                      <w:lang w:val="en-US"/>
                    </w:rPr>
                    <w:br/>
                    <w:t>Acumulator 4V 400 mAh (Sealed-Acid Battery); Distanţa de iluminare: 20 m; Durata de funcţionare neântreruptă: 4 h; Tip acumulator: Alcalin; Gradul de protectie: Impermeabil; Metoda de prindere: Curea; Tip material: Plastic elastic  rezistent la lovituri</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Lanterna frontala  LED PL -00557  cu acumulator, de pus pe cap cu parametrii minimi: Durata medie de viaţă (h): 30000 h; Puterea (W): 3W; Tensiune (V): 220 V; Flux luminos (lm): 100 lm; </w:t>
                  </w:r>
                  <w:r w:rsidRPr="00EC13CC">
                    <w:rPr>
                      <w:sz w:val="16"/>
                      <w:szCs w:val="16"/>
                      <w:lang w:val="en-US"/>
                    </w:rPr>
                    <w:br/>
                    <w:t>Acumulator 4V 400 mAh (Sealed-Acid Battery); Distanţa de iluminare: 20 m; Durata de funcţionare neântreruptă: 4 h; Tip acumulator: Alcalin; Gradul de protectie: Impermeabil; Metoda de prindere: Curea; Tip material: Plastic elastic  rezistent la lovituri</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Lanterna  36 LED.Sursa de alimentare: Acumulator Li-ion 4V 1500 mAh-6000 mAh inclus</w:t>
                  </w:r>
                  <w:r w:rsidRPr="00EC13CC">
                    <w:rPr>
                      <w:sz w:val="16"/>
                      <w:szCs w:val="16"/>
                      <w:lang w:val="en-US"/>
                    </w:rPr>
                    <w:br/>
                    <w:t>Material: plastic ABS</w:t>
                  </w:r>
                  <w:r w:rsidRPr="00EC13CC">
                    <w:rPr>
                      <w:sz w:val="16"/>
                      <w:szCs w:val="16"/>
                      <w:lang w:val="en-US"/>
                    </w:rPr>
                    <w:br/>
                    <w:t>Culoare: negru</w:t>
                  </w:r>
                  <w:r w:rsidRPr="00EC13CC">
                    <w:rPr>
                      <w:sz w:val="16"/>
                      <w:szCs w:val="16"/>
                      <w:lang w:val="en-US"/>
                    </w:rPr>
                    <w:br/>
                    <w:t>Greutate: 1.5 kg (cu acumulator inclus)</w:t>
                  </w:r>
                  <w:r w:rsidRPr="00EC13CC">
                    <w:rPr>
                      <w:sz w:val="16"/>
                      <w:szCs w:val="16"/>
                      <w:lang w:val="en-US"/>
                    </w:rPr>
                    <w:br/>
                    <w:t>Diametrul frontal al lanternei ~ 16.7 cm; diametru lentila: 13.5 cm; diametru in spate: ~ 12 cm</w:t>
                  </w:r>
                  <w:r w:rsidRPr="00EC13CC">
                    <w:rPr>
                      <w:sz w:val="16"/>
                      <w:szCs w:val="16"/>
                      <w:lang w:val="en-US"/>
                    </w:rPr>
                    <w:br/>
                    <w:t>Lungime lanterna LED ~ 27 cm; inaltime: ~ 19 cm</w:t>
                  </w:r>
                  <w:r w:rsidRPr="00EC13CC">
                    <w:rPr>
                      <w:sz w:val="16"/>
                      <w:szCs w:val="16"/>
                      <w:lang w:val="en-US"/>
                    </w:rPr>
                    <w:br/>
                    <w:t>Distanta iluminare ~ 700m (testata in conditii de bezna totala)</w:t>
                  </w:r>
                  <w:r w:rsidRPr="00EC13CC">
                    <w:rPr>
                      <w:sz w:val="16"/>
                      <w:szCs w:val="16"/>
                      <w:lang w:val="en-US"/>
                    </w:rPr>
                    <w:br/>
                    <w:t>Putere: 30W</w:t>
                  </w:r>
                  <w:r w:rsidRPr="00EC13CC">
                    <w:rPr>
                      <w:sz w:val="16"/>
                      <w:szCs w:val="16"/>
                      <w:lang w:val="en-US"/>
                    </w:rPr>
                    <w:br/>
                    <w:t>Temperaturi de functionare ~ intre -10 – 45 grade Celsius</w:t>
                  </w:r>
                  <w:r w:rsidRPr="00EC13CC">
                    <w:rPr>
                      <w:sz w:val="16"/>
                      <w:szCs w:val="16"/>
                      <w:lang w:val="en-US"/>
                    </w:rPr>
                    <w:br/>
                    <w:t>Umiditate: maxim 90%</w:t>
                  </w:r>
                  <w:r w:rsidRPr="00EC13CC">
                    <w:rPr>
                      <w:sz w:val="16"/>
                      <w:szCs w:val="16"/>
                      <w:lang w:val="en-US"/>
                    </w:rPr>
                    <w:br/>
                    <w:t>Moduri iluminare  3 moduri Economic 50% &gt; Puternic 100% &gt; Intermitent</w:t>
                  </w:r>
                  <w:r w:rsidRPr="00EC13CC">
                    <w:rPr>
                      <w:sz w:val="16"/>
                      <w:szCs w:val="16"/>
                      <w:lang w:val="en-US"/>
                    </w:rPr>
                    <w:br/>
                    <w:t>Autonomie ~ Economic: maxim ~ 7.5 ore, Puternic: ~ 3.5 ore</w:t>
                  </w:r>
                  <w:r w:rsidRPr="00EC13CC">
                    <w:rPr>
                      <w:sz w:val="16"/>
                      <w:szCs w:val="16"/>
                      <w:lang w:val="en-US"/>
                    </w:rPr>
                    <w:br/>
                    <w:t>Doua butoane etansate, situate pe maner: primul activeaza cele 3 moduri de iluminare, al doilea buton opreste lanterna si reseteaza tipul de iluminat la cel initial (la prima faza, cea economica).</w:t>
                  </w:r>
                  <w:r w:rsidRPr="00EC13CC">
                    <w:rPr>
                      <w:sz w:val="16"/>
                      <w:szCs w:val="16"/>
                      <w:lang w:val="en-US"/>
                    </w:rPr>
                    <w:br/>
                    <w:t>Sistem incarcare ~ priza normala (220V) direct in lanterna prin mufa de incarcare pozitionata pe partea opusa reflectorului</w:t>
                  </w:r>
                  <w:r w:rsidRPr="00EC13CC">
                    <w:rPr>
                      <w:sz w:val="16"/>
                      <w:szCs w:val="16"/>
                      <w:lang w:val="en-US"/>
                    </w:rPr>
                    <w:br/>
                    <w:t>Mufa de incarcare este protejata de umezeala si praf, printr-un capacel din cauciuc</w:t>
                  </w:r>
                  <w:r w:rsidRPr="00EC13CC">
                    <w:rPr>
                      <w:sz w:val="16"/>
                      <w:szCs w:val="16"/>
                      <w:lang w:val="en-US"/>
                    </w:rPr>
                    <w:br/>
                    <w:t>Timp de incarcare: 10 ore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Lanterna  36 LED.Sursa de alimentare: Acumulator Li-ion 4V 1500 mAh-6000 mAh inclus</w:t>
                  </w:r>
                  <w:r w:rsidRPr="00EC13CC">
                    <w:rPr>
                      <w:sz w:val="16"/>
                      <w:szCs w:val="16"/>
                      <w:lang w:val="en-US"/>
                    </w:rPr>
                    <w:br/>
                    <w:t>Material: plastic ABS</w:t>
                  </w:r>
                  <w:r w:rsidRPr="00EC13CC">
                    <w:rPr>
                      <w:sz w:val="16"/>
                      <w:szCs w:val="16"/>
                      <w:lang w:val="en-US"/>
                    </w:rPr>
                    <w:br/>
                    <w:t>Culoare: negru</w:t>
                  </w:r>
                  <w:r w:rsidRPr="00EC13CC">
                    <w:rPr>
                      <w:sz w:val="16"/>
                      <w:szCs w:val="16"/>
                      <w:lang w:val="en-US"/>
                    </w:rPr>
                    <w:br/>
                    <w:t>Greutate: 1.5 kg (cu acumulator inclus)</w:t>
                  </w:r>
                  <w:r w:rsidRPr="00EC13CC">
                    <w:rPr>
                      <w:sz w:val="16"/>
                      <w:szCs w:val="16"/>
                      <w:lang w:val="en-US"/>
                    </w:rPr>
                    <w:br/>
                    <w:t>Diametrul frontal al lanternei ~ 16.7 cm; diametru lentila: 13.5 cm; diametru in spate: ~ 12 cm</w:t>
                  </w:r>
                  <w:r w:rsidRPr="00EC13CC">
                    <w:rPr>
                      <w:sz w:val="16"/>
                      <w:szCs w:val="16"/>
                      <w:lang w:val="en-US"/>
                    </w:rPr>
                    <w:br/>
                    <w:t>Lungime lanterna LED ~ 27 cm; inaltime: ~ 19 cm</w:t>
                  </w:r>
                  <w:r w:rsidRPr="00EC13CC">
                    <w:rPr>
                      <w:sz w:val="16"/>
                      <w:szCs w:val="16"/>
                      <w:lang w:val="en-US"/>
                    </w:rPr>
                    <w:br/>
                    <w:t>Distanta iluminare ~ 700m (testata in conditii de bezna totala)</w:t>
                  </w:r>
                  <w:r w:rsidRPr="00EC13CC">
                    <w:rPr>
                      <w:sz w:val="16"/>
                      <w:szCs w:val="16"/>
                      <w:lang w:val="en-US"/>
                    </w:rPr>
                    <w:br/>
                    <w:t>Putere: 30W</w:t>
                  </w:r>
                  <w:r w:rsidRPr="00EC13CC">
                    <w:rPr>
                      <w:sz w:val="16"/>
                      <w:szCs w:val="16"/>
                      <w:lang w:val="en-US"/>
                    </w:rPr>
                    <w:br/>
                    <w:t>Temperaturi de functionare ~ intre -10 – 45 grade Celsius</w:t>
                  </w:r>
                  <w:r w:rsidRPr="00EC13CC">
                    <w:rPr>
                      <w:sz w:val="16"/>
                      <w:szCs w:val="16"/>
                      <w:lang w:val="en-US"/>
                    </w:rPr>
                    <w:br/>
                    <w:t>Umiditate: maxim 90%</w:t>
                  </w:r>
                  <w:r w:rsidRPr="00EC13CC">
                    <w:rPr>
                      <w:sz w:val="16"/>
                      <w:szCs w:val="16"/>
                      <w:lang w:val="en-US"/>
                    </w:rPr>
                    <w:br/>
                    <w:t>Moduri iluminare  3 moduri Economic 50% &gt; Puternic 100% &gt; Intermitent</w:t>
                  </w:r>
                  <w:r w:rsidRPr="00EC13CC">
                    <w:rPr>
                      <w:sz w:val="16"/>
                      <w:szCs w:val="16"/>
                      <w:lang w:val="en-US"/>
                    </w:rPr>
                    <w:br/>
                    <w:t>Autonomie ~ Economic: maxim ~ 7.5 ore, Puternic: ~ 3.5 ore</w:t>
                  </w:r>
                  <w:r w:rsidRPr="00EC13CC">
                    <w:rPr>
                      <w:sz w:val="16"/>
                      <w:szCs w:val="16"/>
                      <w:lang w:val="en-US"/>
                    </w:rPr>
                    <w:br/>
                    <w:t>Doua butoane etansate, situate pe maner: primul activeaza cele 3 moduri de iluminare, al doilea buton opreste lanterna si reseteaza tipul de iluminat la cel initial (la prima faza, cea economica).</w:t>
                  </w:r>
                  <w:r w:rsidRPr="00EC13CC">
                    <w:rPr>
                      <w:sz w:val="16"/>
                      <w:szCs w:val="16"/>
                      <w:lang w:val="en-US"/>
                    </w:rPr>
                    <w:br/>
                    <w:t>Sistem incarcare ~ priza normala (220V) direct in lanterna prin mufa de incarcare pozitionata pe partea opusa reflectorului</w:t>
                  </w:r>
                  <w:r w:rsidRPr="00EC13CC">
                    <w:rPr>
                      <w:sz w:val="16"/>
                      <w:szCs w:val="16"/>
                      <w:lang w:val="en-US"/>
                    </w:rPr>
                    <w:br/>
                    <w:t>Mufa de incarcare este protejata de umezeala si praf, printr-un capacel din cauciuc</w:t>
                  </w:r>
                  <w:r w:rsidRPr="00EC13CC">
                    <w:rPr>
                      <w:sz w:val="16"/>
                      <w:szCs w:val="16"/>
                      <w:lang w:val="en-US"/>
                    </w:rPr>
                    <w:br/>
                    <w:t>Timp de incarcare: 10 ore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2 baterii reîncărcabile (acumulator) tip AAA din NI-MH cu tensiunea de alimentare 1,2V și capacitatea acumulatorului minim 930mAh</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2 baterii reîncărcabile (acumulator) tip AAA din NI-MH cu tensiunea de alimentare 1,2V și capacitatea acumulatorului minim 930mAh</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2 baterii reîncărcabile (acumulator) tip AA din NI-MH cu tensiunea de alimentare 1,2V și capacitatea acumulatorului minim 2300mAh</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2 baterii reîncărcabile (acumulator) tip AA din NI-MH cu tensiunea de alimentare 1,2V și capacitatea acumulatorului minim 2300mAh</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Baterie reîncărcabilă (acumulator) tip CRONA din NI-MH cu tensiunea de alimentare 8,4V și capacitatea acumulatorului minim 150 mAh</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Baterie reîncărcabilă (acumulator) tip CRONA din NI-MH cu tensiunea de alimentare 8,4V și capacitatea acumulatorului minim 150 mAh</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Incarcator (Charger) pentru 4 acumulatoare tip AA/AAA și o crona din NI-MH</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Incarcator (Charger) pentru 4 acumulatoare tip AA/AAA și o crona din NI-MH</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Baterie alcalina, LR6 AA 1.5V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Baterie alcalina, LR6 AA 1.5V</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Baterii Alcaline professionale AAA 1.5V</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30</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Baterii Alcaline professionale AAA 1.5V</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Mănuși electroizolante 1000V cu certificat de verificare curentă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perechi</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Mănuși electroizolante 1000V cu certificat de verificare curentă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 Papuci electroizolanți 1000V cu certificat de verificare curentă</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perechi</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 xml:space="preserve"> Papuci electroizolanți 1000V cu certificat de verificare curentă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Şurubelniţe profesionale cu izolație 1000V set 7buc</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Şurubelniţe profesionale cu izolație 1000V set 7buc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chei combinate 6-32 mm SATIN CRV 25 buc VOREL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chei combinate 6-32 mm SATIN CRV 25 buc VOREL</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Instrument de mufare pentru RJ45(With ratched)</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Instrument de mufare pentru RJ45(With ratched)</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Instrument pentru taierea canal cablu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Instrument pentru taierea canal cablu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Clește dielectric 200 mm profesional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rPr>
                    <w:t>Clește dielectric 200 mm profesional</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Multimetru - tester tensiune si continuitate. Masurare capacitate de 2mF (UT33A +); testare baterie (UT33B +)</w:t>
                  </w:r>
                  <w:r w:rsidRPr="00EC13CC">
                    <w:rPr>
                      <w:sz w:val="16"/>
                      <w:szCs w:val="16"/>
                      <w:lang w:val="en-US"/>
                    </w:rPr>
                    <w:br/>
                    <w:t>Functie de masurare a temperaturii (UT33C +); detectare non-contact a tensiunii (NCV) (UT33D +)</w:t>
                  </w:r>
                  <w:r w:rsidRPr="00EC13CC">
                    <w:rPr>
                      <w:sz w:val="16"/>
                      <w:szCs w:val="16"/>
                      <w:lang w:val="en-US"/>
                    </w:rPr>
                    <w:br/>
                    <w:t xml:space="preserve">Tensiune DC (V): 200mV / 2V / 20V / 200V / 600V, A± (0,5% + 2) </w:t>
                  </w:r>
                  <w:r w:rsidRPr="00EC13CC">
                    <w:rPr>
                      <w:sz w:val="16"/>
                      <w:szCs w:val="16"/>
                      <w:lang w:val="en-US"/>
                    </w:rPr>
                    <w:br/>
                    <w:t xml:space="preserve">Tensiune AC (V): 600 V, A± (0,7% + 3) </w:t>
                  </w:r>
                  <w:r w:rsidRPr="00EC13CC">
                    <w:rPr>
                      <w:sz w:val="16"/>
                      <w:szCs w:val="16"/>
                      <w:lang w:val="en-US"/>
                    </w:rPr>
                    <w:br/>
                    <w:t xml:space="preserve">Curent DC (A): 10A, A± (1% + 2) </w:t>
                  </w:r>
                  <w:r w:rsidRPr="00EC13CC">
                    <w:rPr>
                      <w:sz w:val="16"/>
                      <w:szCs w:val="16"/>
                      <w:lang w:val="en-US"/>
                    </w:rPr>
                    <w:br/>
                    <w:t xml:space="preserve">Rezistenta (I©): 200I© / 2kI© / 20kI© / 200kI© / 2MI© / 20MI© / 200MI©, A± (0,8% + 2) </w:t>
                  </w:r>
                  <w:r w:rsidRPr="00EC13CC">
                    <w:rPr>
                      <w:sz w:val="16"/>
                      <w:szCs w:val="16"/>
                      <w:lang w:val="en-US"/>
                    </w:rPr>
                    <w:br/>
                    <w:t xml:space="preserve">Afisaj maxim: 1999 </w:t>
                  </w:r>
                  <w:r w:rsidRPr="00EC13CC">
                    <w:rPr>
                      <w:sz w:val="16"/>
                      <w:szCs w:val="16"/>
                      <w:lang w:val="en-US"/>
                    </w:rPr>
                    <w:br/>
                    <w:t xml:space="preserve">Oprire automata / iluminarea automata a fundalului </w:t>
                  </w:r>
                  <w:r w:rsidRPr="00EC13CC">
                    <w:rPr>
                      <w:sz w:val="16"/>
                      <w:szCs w:val="16"/>
                      <w:lang w:val="en-US"/>
                    </w:rPr>
                    <w:br/>
                    <w:t>Verificare diode / buzzerul pentru continuitate</w:t>
                  </w:r>
                  <w:r w:rsidRPr="00EC13CC">
                    <w:rPr>
                      <w:sz w:val="16"/>
                      <w:szCs w:val="16"/>
                      <w:lang w:val="en-US"/>
                    </w:rPr>
                    <w:br/>
                    <w:t xml:space="preserve">Selectarea domeniului: manuala </w:t>
                  </w:r>
                  <w:r w:rsidRPr="00EC13CC">
                    <w:rPr>
                      <w:sz w:val="16"/>
                      <w:szCs w:val="16"/>
                      <w:lang w:val="en-US"/>
                    </w:rPr>
                    <w:br/>
                    <w:t xml:space="preserve">Alimentare: 2 baterii de 1,5 V (R03) </w:t>
                  </w:r>
                  <w:r w:rsidRPr="00EC13CC">
                    <w:rPr>
                      <w:sz w:val="16"/>
                      <w:szCs w:val="16"/>
                      <w:lang w:val="en-US"/>
                    </w:rPr>
                    <w:br/>
                    <w:t xml:space="preserve">Afisaj: 66mm x 51mm </w:t>
                  </w:r>
                  <w:r w:rsidRPr="00EC13CC">
                    <w:rPr>
                      <w:sz w:val="16"/>
                      <w:szCs w:val="16"/>
                      <w:lang w:val="en-US"/>
                    </w:rPr>
                    <w:br/>
                    <w:t xml:space="preserve">Greutate: 206 g (cu baterii incluse) </w:t>
                  </w:r>
                  <w:r w:rsidRPr="00EC13CC">
                    <w:rPr>
                      <w:sz w:val="16"/>
                      <w:szCs w:val="16"/>
                      <w:lang w:val="en-US"/>
                    </w:rPr>
                    <w:br/>
                    <w:t>Dimensiune produs 134mm x 77mm x 47mm.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6</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Multimetru - tester tensiune si continuitate. Masurare capacitate de 2mF (UT33A +); testare baterie (UT33B +)</w:t>
                  </w:r>
                  <w:r w:rsidRPr="00EC13CC">
                    <w:rPr>
                      <w:sz w:val="16"/>
                      <w:szCs w:val="16"/>
                      <w:lang w:val="en-US"/>
                    </w:rPr>
                    <w:br/>
                    <w:t>Functie de masurare a temperaturii (UT33C +); detectare non-contact a tensiunii (NCV) (UT33D +)</w:t>
                  </w:r>
                  <w:r w:rsidRPr="00EC13CC">
                    <w:rPr>
                      <w:sz w:val="16"/>
                      <w:szCs w:val="16"/>
                      <w:lang w:val="en-US"/>
                    </w:rPr>
                    <w:br/>
                    <w:t xml:space="preserve">Tensiune DC (V): 200mV / 2V / 20V / 200V / 600V, A± (0,5% + 2) </w:t>
                  </w:r>
                  <w:r w:rsidRPr="00EC13CC">
                    <w:rPr>
                      <w:sz w:val="16"/>
                      <w:szCs w:val="16"/>
                      <w:lang w:val="en-US"/>
                    </w:rPr>
                    <w:br/>
                    <w:t xml:space="preserve">Tensiune AC (V): 600 V, A± (0,7% + 3) </w:t>
                  </w:r>
                  <w:r w:rsidRPr="00EC13CC">
                    <w:rPr>
                      <w:sz w:val="16"/>
                      <w:szCs w:val="16"/>
                      <w:lang w:val="en-US"/>
                    </w:rPr>
                    <w:br/>
                    <w:t xml:space="preserve">Curent DC (A): 10A, A± (1% + 2) </w:t>
                  </w:r>
                  <w:r w:rsidRPr="00EC13CC">
                    <w:rPr>
                      <w:sz w:val="16"/>
                      <w:szCs w:val="16"/>
                      <w:lang w:val="en-US"/>
                    </w:rPr>
                    <w:br/>
                    <w:t xml:space="preserve">Rezistenta (I©): 200I© / 2kI© / 20kI© / 200kI© / 2MI© / 20MI© / 200MI©, A± (0,8% + 2) </w:t>
                  </w:r>
                  <w:r w:rsidRPr="00EC13CC">
                    <w:rPr>
                      <w:sz w:val="16"/>
                      <w:szCs w:val="16"/>
                      <w:lang w:val="en-US"/>
                    </w:rPr>
                    <w:br/>
                    <w:t xml:space="preserve">Afisaj maxim: 1999 </w:t>
                  </w:r>
                  <w:r w:rsidRPr="00EC13CC">
                    <w:rPr>
                      <w:sz w:val="16"/>
                      <w:szCs w:val="16"/>
                      <w:lang w:val="en-US"/>
                    </w:rPr>
                    <w:br/>
                    <w:t xml:space="preserve">Oprire automata / iluminarea automata a fundalului </w:t>
                  </w:r>
                  <w:r w:rsidRPr="00EC13CC">
                    <w:rPr>
                      <w:sz w:val="16"/>
                      <w:szCs w:val="16"/>
                      <w:lang w:val="en-US"/>
                    </w:rPr>
                    <w:br/>
                    <w:t>Verificare diode / buzzerul pentru continuitate</w:t>
                  </w:r>
                  <w:r w:rsidRPr="00EC13CC">
                    <w:rPr>
                      <w:sz w:val="16"/>
                      <w:szCs w:val="16"/>
                      <w:lang w:val="en-US"/>
                    </w:rPr>
                    <w:br/>
                    <w:t xml:space="preserve">Selectarea domeniului: manuala </w:t>
                  </w:r>
                  <w:r w:rsidRPr="00EC13CC">
                    <w:rPr>
                      <w:sz w:val="16"/>
                      <w:szCs w:val="16"/>
                      <w:lang w:val="en-US"/>
                    </w:rPr>
                    <w:br/>
                    <w:t xml:space="preserve">Alimentare: 2 baterii de 1,5 V (R03) </w:t>
                  </w:r>
                  <w:r w:rsidRPr="00EC13CC">
                    <w:rPr>
                      <w:sz w:val="16"/>
                      <w:szCs w:val="16"/>
                      <w:lang w:val="en-US"/>
                    </w:rPr>
                    <w:br/>
                    <w:t xml:space="preserve">Afisaj: 66mm x 51mm </w:t>
                  </w:r>
                  <w:r w:rsidRPr="00EC13CC">
                    <w:rPr>
                      <w:sz w:val="16"/>
                      <w:szCs w:val="16"/>
                      <w:lang w:val="en-US"/>
                    </w:rPr>
                    <w:br/>
                    <w:t xml:space="preserve">Greutate: 206 g (cu baterii incluse) </w:t>
                  </w:r>
                  <w:r w:rsidRPr="00EC13CC">
                    <w:rPr>
                      <w:sz w:val="16"/>
                      <w:szCs w:val="16"/>
                      <w:lang w:val="en-US"/>
                    </w:rPr>
                    <w:br/>
                    <w:t>Dimensiune produs 134mm x 77mm x 47mm.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Ciocan de lipit reglabil 60W, 220 V în set cu 5 ustensile</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Ciocan de lipit reglabil 60W, 220 V în set cu 5 ustensile</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Sîrma de sudură (pripoi) SN60PB40 diametru 0,7 mm, 250 G.</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Sîrma de sudură (pripoi) SN60PB40 diametru 0,7 mm, 250 G.</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Calofoniu în cutie de 45 gr</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5</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Calofoniu în cutie de 45 gr</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Pistol pentru termoclei in bare de 11 mm, 230V, 35-400W, cu temperatura reglabilă 150-200 grade C</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Pistol pentru termoclei in bare de 11 mm, 230V, 35-400W, cu temperatura reglabilă 150-200 grade C</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9</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bare de termoclei silicon incolor pentru pistol de lipit  11x300 mm, 34 buc (1 kg)</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set</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4</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Set bare de termoclei silicon incolor pentru pistol de lipit  11x300 mm, 34 buc (1 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15389</w:t>
                  </w:r>
                </w:p>
              </w:tc>
            </w:tr>
            <w:tr w:rsidR="00EC13CC" w:rsidRPr="00EC13CC" w:rsidTr="00EC13CC">
              <w:trPr>
                <w:trHeight w:val="330"/>
              </w:trPr>
              <w:tc>
                <w:tcPr>
                  <w:tcW w:w="9821" w:type="dxa"/>
                  <w:gridSpan w:val="8"/>
                  <w:tcBorders>
                    <w:right w:val="single" w:sz="4" w:space="0" w:color="auto"/>
                  </w:tcBorders>
                  <w:shd w:val="clear" w:color="auto" w:fill="FFFF00"/>
                  <w:vAlign w:val="center"/>
                </w:tcPr>
                <w:p w:rsidR="00EC13CC" w:rsidRPr="00EC13CC" w:rsidRDefault="00EC13CC" w:rsidP="00EC13CC">
                  <w:pPr>
                    <w:rPr>
                      <w:b/>
                      <w:bCs/>
                      <w:sz w:val="16"/>
                      <w:szCs w:val="16"/>
                    </w:rPr>
                  </w:pPr>
                  <w:r w:rsidRPr="00EC13CC">
                    <w:rPr>
                      <w:b/>
                      <w:bCs/>
                      <w:sz w:val="16"/>
                      <w:szCs w:val="16"/>
                    </w:rPr>
                    <w:t>LOT 10</w:t>
                  </w:r>
                  <w:r w:rsidRPr="00EC13CC">
                    <w:rPr>
                      <w:sz w:val="16"/>
                      <w:szCs w:val="16"/>
                    </w:rPr>
                    <w:t> </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Polizor unghiular Diametru discuri 125 mm, Puterea 1100 W Tensiune 220 – 240 V. Turaţie la mersul în gol 12000 rot/min echivalentu Makita. Clasa de utilizare profesionala, industrial.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Polizor unghiular Diametru discuri 125 mm, Puterea 1100 W Tensiune 220 – 240 V. Turaţie la mersul în gol 12000 rot/min echivalentu Makita. Clasa de utilizare profesionala, industrial.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Polizor unghiular Diametru discuri 230 mm,Puterea 2200 W Tensiune 220 - 240 V. Turaţie la mersul în gol 6600 rot/min echivalentu Makita. Clasa de utilizare profesionala, industrial.</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Polizor unghiular Diametru discuri 230 mm,Puterea 2200 W Tensiune 220 - 240 V. Turaţie la mersul în gol 6600 rot/min echivalentu Makita. Clasa de utilizare profesionala, industrial.</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Mașină de tăiat metal pe stativ, puterea minim 3200 W, grosimea tăierii 120mm, tăiere 0/45/90 grade, pornire lentă, rulment dublu</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Mașină de tăiat metal pe stativ, puterea minim 3200 W, grosimea tăierii 120mm, tăiere 0/45/90 grade, pornire lentă, rulment dublu</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Ferestrau pendular, turatie reglabila,Clasa de utilizare profesionala, 220V, 100W</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Ferestrau pendular, turatie reglabila,Clasa de utilizare profesionala, 220V, 100W</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lang w:val="en-US"/>
                    </w:rPr>
                    <w:t xml:space="preserve">Masina de gaurit/insurubat 18 V, 3,0 Ah Li-Ion. Clasa de utilizare profesionala. Industriala.  </w:t>
                  </w:r>
                  <w:r w:rsidRPr="00EC13CC">
                    <w:rPr>
                      <w:sz w:val="16"/>
                      <w:szCs w:val="16"/>
                    </w:rPr>
                    <w:t>Echivalentu Makita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lang w:val="en-US"/>
                    </w:rPr>
                    <w:t xml:space="preserve">Masina de gaurit/insurubat 18 V, 3,0 Ah Li-Ion. Clasa de utilizare profesionala. Industriala.  </w:t>
                  </w:r>
                  <w:r w:rsidRPr="00EC13CC">
                    <w:rPr>
                      <w:sz w:val="16"/>
                      <w:szCs w:val="16"/>
                    </w:rPr>
                    <w:t>Echivalentu Makita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Pistol aer cald (termosuflantă) 1800W, 50-600 C. Clasa de utilizare profesionala.Industrial. Echivalent Makita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Pistol aer cald (termosuflantă) 1800W, 50-600 C. Clasa de utilizare profesionala.Industrial. Echivalent Makita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rPr>
                  </w:pPr>
                  <w:r w:rsidRPr="00EC13CC">
                    <w:rPr>
                      <w:sz w:val="16"/>
                      <w:szCs w:val="16"/>
                      <w:lang w:val="en-US"/>
                    </w:rPr>
                    <w:t xml:space="preserve">Detector digital. Adâncime de detectare oţel 80 mm.Adâncime de detectare cupru 50 mm. </w:t>
                  </w:r>
                  <w:r w:rsidRPr="00EC13CC">
                    <w:rPr>
                      <w:sz w:val="16"/>
                      <w:szCs w:val="16"/>
                    </w:rPr>
                    <w:t>Cablu electric 50mm. Lemn 20mm. Clasa de utilizare profesionala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rPr>
                  </w:pPr>
                  <w:r w:rsidRPr="00EC13CC">
                    <w:rPr>
                      <w:sz w:val="16"/>
                      <w:szCs w:val="16"/>
                      <w:lang w:val="en-US"/>
                    </w:rPr>
                    <w:t xml:space="preserve">Detector digital. Adâncime de detectare oţel 80 mm.Adâncime de detectare cupru 50 mm. </w:t>
                  </w:r>
                  <w:r w:rsidRPr="00EC13CC">
                    <w:rPr>
                      <w:sz w:val="16"/>
                      <w:szCs w:val="16"/>
                    </w:rPr>
                    <w:t>Cablu electric 50mm. Lemn 20mm. Clasa de utilizare profesionala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Maşină de găurit cu percuţie  1100 W,220-230V. Clasa de utilizare profesionala</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Maşină de găurit cu percuţie  1100 W,220-230V. Clasa de utilizare profesionala</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Aparat de sudat țevi PVC duza acoperita cu titan profesional, industrial, d16/20/25/32/40/50/63</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3</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Aparat de sudat țevi PVC duza acoperita cu titan profesional, industrial, d16/20/25/32/40/50/63</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tcPr>
                <w:p w:rsidR="00EC13CC" w:rsidRPr="00EC13CC" w:rsidRDefault="00EC13CC" w:rsidP="00EC13CC">
                  <w:pPr>
                    <w:rPr>
                      <w:sz w:val="16"/>
                      <w:szCs w:val="16"/>
                      <w:lang w:val="en-US"/>
                    </w:rPr>
                  </w:pPr>
                  <w:r w:rsidRPr="00EC13CC">
                    <w:rPr>
                      <w:sz w:val="16"/>
                      <w:szCs w:val="16"/>
                      <w:lang w:val="en-US"/>
                    </w:rPr>
                    <w:t>Aparat de sudat cu arc de argon. Descriere: Tensiune 230 V; Tip aparat invertor; Gama de curent 5-200 A; Regimuri sudura MMA/TIG/AC/DC; Diametru bucşă prindere 1.6-5.0 mm; Invertor de sudură pentru lucrul cu sudură manuală cu arc și argon. Mașina de sudat are un mod puls, care vă permite să efectuați rapid cusături liniare, să lucrați cu tablă subțire și, de asemenea, cu ajutorul acesteia, este mai ușor să lucrați într-o poziție verticală. Panou de control convenabil cu un afișaj digital care vă permite să setați și să controlați cu exactitate parametrii de sudare. În modul puls, este posibilă reglarea frecvenței impulsurilor, care extinde capacitățile utilizatorului, manevrabilitatea arcului de sudare și permite, de asemenea, începătorilor să lucreze cu dispozitivul. Funcția Hot Start oferă un început ușor al procesului, crescând automat curentul de sudare la început. Siguranța pentru utilizator și o cusătură uniformă de înaltă calitate este asigurată de funcția Anti-Stick, datorită reducerii curentului în cazul lipirii electrodului.</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000000" w:fill="FFFFFF"/>
                </w:tcPr>
                <w:p w:rsidR="00EC13CC" w:rsidRPr="00EC13CC" w:rsidRDefault="00EC13CC" w:rsidP="00EC13CC">
                  <w:pPr>
                    <w:rPr>
                      <w:sz w:val="16"/>
                      <w:szCs w:val="16"/>
                      <w:lang w:val="en-US"/>
                    </w:rPr>
                  </w:pPr>
                  <w:r w:rsidRPr="00EC13CC">
                    <w:rPr>
                      <w:sz w:val="16"/>
                      <w:szCs w:val="16"/>
                      <w:lang w:val="en-US"/>
                    </w:rPr>
                    <w:t>Aparat de sudat cu arc de argon. Descriere: Tensiune 230 V; Tip aparat invertor; Gama de curent 5-200 A; Regimuri sudura MMA/TIG/AC/DC; Diametru bucşă prindere 1.6-5.0 mm; Invertor de sudură pentru lucrul cu sudură manuală cu arc și argon. Mașina de sudat are un mod puls, care vă permite să efectuați rapid cusături liniare, să lucrați cu tablă subțire și, de asemenea, cu ajutorul acesteia, este mai ușor să lucrați într-o poziție verticală. Panou de control convenabil cu un afișaj digital care vă permite să setați și să controlați cu exactitate parametrii de sudare. În modul puls, este posibilă reglarea frecvenței impulsurilor, care extinde capacitățile utilizatorului, manevrabilitatea arcului de sudare și permite, de asemenea, începătorilor să lucreze cu dispozitivul. Funcția Hot Start oferă un început ușor al procesului, crescând automat curentul de sudare la început. Siguranța pentru utilizator și o cusătură uniformă de înaltă calitate este asigurată de funcția Anti-Stick, datorită reducerii curentului în cazul lipirii electrodului.</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Aeroterma electrica 3KW,220V,debit de aer 165 m3/h cu suprafata de incalzire 40 m2.</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Aeroterma electrica 3KW,220V,debit de aer 165 m3/h cu suprafata de incalzire 40 m2.</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nil"/>
                    <w:left w:val="single" w:sz="4" w:space="0" w:color="auto"/>
                    <w:bottom w:val="single" w:sz="4" w:space="0" w:color="auto"/>
                    <w:right w:val="single" w:sz="4" w:space="0" w:color="auto"/>
                  </w:tcBorders>
                  <w:shd w:val="clear" w:color="auto" w:fill="auto"/>
                </w:tcPr>
                <w:p w:rsidR="00EC13CC" w:rsidRPr="00EC13CC" w:rsidRDefault="00EC13CC" w:rsidP="00EC13CC">
                  <w:pPr>
                    <w:rPr>
                      <w:sz w:val="16"/>
                      <w:szCs w:val="16"/>
                      <w:lang w:val="en-US"/>
                    </w:rPr>
                  </w:pPr>
                  <w:r w:rsidRPr="00EC13CC">
                    <w:rPr>
                      <w:sz w:val="16"/>
                      <w:szCs w:val="16"/>
                      <w:lang w:val="en-US"/>
                    </w:rPr>
                    <w:t xml:space="preserve">Aspirator </w:t>
                  </w:r>
                  <w:r w:rsidRPr="00EC13CC">
                    <w:rPr>
                      <w:sz w:val="16"/>
                      <w:szCs w:val="16"/>
                      <w:lang w:val="en-US"/>
                    </w:rPr>
                    <w:br/>
                    <w:t>Tip manual (baterie)</w:t>
                  </w:r>
                  <w:r w:rsidRPr="00EC13CC">
                    <w:rPr>
                      <w:sz w:val="16"/>
                      <w:szCs w:val="16"/>
                      <w:lang w:val="en-US"/>
                    </w:rPr>
                    <w:br/>
                    <w:t>Tipul acumularii Colector container de praf</w:t>
                  </w:r>
                  <w:r w:rsidRPr="00EC13CC">
                    <w:rPr>
                      <w:sz w:val="16"/>
                      <w:szCs w:val="16"/>
                      <w:lang w:val="en-US"/>
                    </w:rPr>
                    <w:br/>
                    <w:t>Capacitate colectare 0.4 l</w:t>
                  </w:r>
                  <w:r w:rsidRPr="00EC13CC">
                    <w:rPr>
                      <w:sz w:val="16"/>
                      <w:szCs w:val="16"/>
                      <w:lang w:val="en-US"/>
                    </w:rPr>
                    <w:br/>
                    <w:t>Tip curățare uscată și umedă</w:t>
                  </w:r>
                  <w:r w:rsidRPr="00EC13CC">
                    <w:rPr>
                      <w:sz w:val="16"/>
                      <w:szCs w:val="16"/>
                      <w:lang w:val="en-US"/>
                    </w:rPr>
                    <w:br/>
                    <w:t>Tip filtru Micro</w:t>
                  </w:r>
                  <w:r w:rsidRPr="00EC13CC">
                    <w:rPr>
                      <w:sz w:val="16"/>
                      <w:szCs w:val="16"/>
                      <w:lang w:val="en-US"/>
                    </w:rPr>
                    <w:br/>
                    <w:t>Puterea de absorbție 55 W</w:t>
                  </w:r>
                  <w:r w:rsidRPr="00EC13CC">
                    <w:rPr>
                      <w:sz w:val="16"/>
                      <w:szCs w:val="16"/>
                      <w:lang w:val="en-US"/>
                    </w:rPr>
                    <w:br/>
                    <w:t>Puterea de consum 55 W</w:t>
                  </w:r>
                  <w:r w:rsidRPr="00EC13CC">
                    <w:rPr>
                      <w:sz w:val="16"/>
                      <w:szCs w:val="16"/>
                      <w:lang w:val="en-US"/>
                    </w:rPr>
                    <w:br/>
                    <w:t>Tip alimentare rețea</w:t>
                  </w:r>
                  <w:r w:rsidRPr="00EC13CC">
                    <w:rPr>
                      <w:sz w:val="16"/>
                      <w:szCs w:val="16"/>
                      <w:lang w:val="en-US"/>
                    </w:rPr>
                    <w:br/>
                    <w:t>Nivel de zgomot, dB(A) 80</w:t>
                  </w:r>
                  <w:r w:rsidRPr="00EC13CC">
                    <w:rPr>
                      <w:sz w:val="16"/>
                      <w:szCs w:val="16"/>
                      <w:lang w:val="en-US"/>
                    </w:rPr>
                    <w:br/>
                    <w:t>Reglarea puterii pe corpus</w:t>
                  </w:r>
                  <w:r w:rsidRPr="00EC13CC">
                    <w:rPr>
                      <w:sz w:val="16"/>
                      <w:szCs w:val="16"/>
                      <w:lang w:val="en-US"/>
                    </w:rPr>
                    <w:br/>
                    <w:t>Tuburi si duze</w:t>
                  </w:r>
                  <w:r w:rsidRPr="00EC13CC">
                    <w:rPr>
                      <w:sz w:val="16"/>
                      <w:szCs w:val="16"/>
                      <w:lang w:val="en-US"/>
                    </w:rPr>
                    <w:br/>
                    <w:t>Numar de perii 2</w:t>
                  </w:r>
                  <w:r w:rsidRPr="00EC13CC">
                    <w:rPr>
                      <w:sz w:val="16"/>
                      <w:szCs w:val="16"/>
                      <w:lang w:val="en-US"/>
                    </w:rPr>
                    <w:br/>
                    <w:t>Accesorii duza pentru colectarea apei</w:t>
                  </w:r>
                  <w:r w:rsidRPr="00EC13CC">
                    <w:rPr>
                      <w:sz w:val="16"/>
                      <w:szCs w:val="16"/>
                      <w:lang w:val="en-US"/>
                    </w:rPr>
                    <w:br/>
                    <w:t>Funcții</w:t>
                  </w:r>
                  <w:r w:rsidRPr="00EC13CC">
                    <w:rPr>
                      <w:sz w:val="16"/>
                      <w:szCs w:val="16"/>
                      <w:lang w:val="en-US"/>
                    </w:rPr>
                    <w:br/>
                    <w:t>Funcția de colectare a lichidului</w:t>
                  </w:r>
                  <w:r w:rsidRPr="00EC13CC">
                    <w:rPr>
                      <w:sz w:val="16"/>
                      <w:szCs w:val="16"/>
                      <w:lang w:val="en-US"/>
                    </w:rPr>
                    <w:br/>
                    <w:t>+</w:t>
                  </w:r>
                  <w:r w:rsidRPr="00EC13CC">
                    <w:rPr>
                      <w:sz w:val="16"/>
                      <w:szCs w:val="16"/>
                      <w:lang w:val="en-US"/>
                    </w:rPr>
                    <w:br/>
                    <w:t>Raza de activitate</w:t>
                  </w:r>
                  <w:r w:rsidRPr="00EC13CC">
                    <w:rPr>
                      <w:sz w:val="16"/>
                      <w:szCs w:val="16"/>
                      <w:lang w:val="en-US"/>
                    </w:rPr>
                    <w:br/>
                    <w:t>40 m</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1</w:t>
                  </w:r>
                </w:p>
              </w:tc>
              <w:tc>
                <w:tcPr>
                  <w:tcW w:w="2705" w:type="dxa"/>
                  <w:tcBorders>
                    <w:top w:val="nil"/>
                    <w:left w:val="single" w:sz="4" w:space="0" w:color="auto"/>
                    <w:bottom w:val="single" w:sz="4" w:space="0" w:color="auto"/>
                    <w:right w:val="single" w:sz="4" w:space="0" w:color="auto"/>
                  </w:tcBorders>
                  <w:shd w:val="clear" w:color="000000" w:fill="FFFFFF"/>
                </w:tcPr>
                <w:p w:rsidR="00EC13CC" w:rsidRPr="00EC13CC" w:rsidRDefault="00EC13CC" w:rsidP="00EC13CC">
                  <w:pPr>
                    <w:rPr>
                      <w:sz w:val="16"/>
                      <w:szCs w:val="16"/>
                      <w:lang w:val="en-US"/>
                    </w:rPr>
                  </w:pPr>
                  <w:r w:rsidRPr="00EC13CC">
                    <w:rPr>
                      <w:sz w:val="16"/>
                      <w:szCs w:val="16"/>
                      <w:lang w:val="en-US"/>
                    </w:rPr>
                    <w:t xml:space="preserve">Aspirator </w:t>
                  </w:r>
                  <w:r w:rsidRPr="00EC13CC">
                    <w:rPr>
                      <w:sz w:val="16"/>
                      <w:szCs w:val="16"/>
                      <w:lang w:val="en-US"/>
                    </w:rPr>
                    <w:br/>
                    <w:t>Tip manual (baterie)</w:t>
                  </w:r>
                  <w:r w:rsidRPr="00EC13CC">
                    <w:rPr>
                      <w:sz w:val="16"/>
                      <w:szCs w:val="16"/>
                      <w:lang w:val="en-US"/>
                    </w:rPr>
                    <w:br/>
                    <w:t>Tipul acumularii Colector container de praf</w:t>
                  </w:r>
                  <w:r w:rsidRPr="00EC13CC">
                    <w:rPr>
                      <w:sz w:val="16"/>
                      <w:szCs w:val="16"/>
                      <w:lang w:val="en-US"/>
                    </w:rPr>
                    <w:br/>
                    <w:t>Capacitate colectare 0.4 l</w:t>
                  </w:r>
                  <w:r w:rsidRPr="00EC13CC">
                    <w:rPr>
                      <w:sz w:val="16"/>
                      <w:szCs w:val="16"/>
                      <w:lang w:val="en-US"/>
                    </w:rPr>
                    <w:br/>
                    <w:t>Tip curățare uscată și umedă</w:t>
                  </w:r>
                  <w:r w:rsidRPr="00EC13CC">
                    <w:rPr>
                      <w:sz w:val="16"/>
                      <w:szCs w:val="16"/>
                      <w:lang w:val="en-US"/>
                    </w:rPr>
                    <w:br/>
                    <w:t>Tip filtru Micro</w:t>
                  </w:r>
                  <w:r w:rsidRPr="00EC13CC">
                    <w:rPr>
                      <w:sz w:val="16"/>
                      <w:szCs w:val="16"/>
                      <w:lang w:val="en-US"/>
                    </w:rPr>
                    <w:br/>
                    <w:t>Puterea de absorbție 55 W</w:t>
                  </w:r>
                  <w:r w:rsidRPr="00EC13CC">
                    <w:rPr>
                      <w:sz w:val="16"/>
                      <w:szCs w:val="16"/>
                      <w:lang w:val="en-US"/>
                    </w:rPr>
                    <w:br/>
                    <w:t>Puterea de consum 55 W</w:t>
                  </w:r>
                  <w:r w:rsidRPr="00EC13CC">
                    <w:rPr>
                      <w:sz w:val="16"/>
                      <w:szCs w:val="16"/>
                      <w:lang w:val="en-US"/>
                    </w:rPr>
                    <w:br/>
                    <w:t>Tip alimentare rețea</w:t>
                  </w:r>
                  <w:r w:rsidRPr="00EC13CC">
                    <w:rPr>
                      <w:sz w:val="16"/>
                      <w:szCs w:val="16"/>
                      <w:lang w:val="en-US"/>
                    </w:rPr>
                    <w:br/>
                    <w:t>Nivel de zgomot, dB(A) 80</w:t>
                  </w:r>
                  <w:r w:rsidRPr="00EC13CC">
                    <w:rPr>
                      <w:sz w:val="16"/>
                      <w:szCs w:val="16"/>
                      <w:lang w:val="en-US"/>
                    </w:rPr>
                    <w:br/>
                    <w:t>Reglarea puterii pe corpus</w:t>
                  </w:r>
                  <w:r w:rsidRPr="00EC13CC">
                    <w:rPr>
                      <w:sz w:val="16"/>
                      <w:szCs w:val="16"/>
                      <w:lang w:val="en-US"/>
                    </w:rPr>
                    <w:br/>
                    <w:t>Tuburi si duze</w:t>
                  </w:r>
                  <w:r w:rsidRPr="00EC13CC">
                    <w:rPr>
                      <w:sz w:val="16"/>
                      <w:szCs w:val="16"/>
                      <w:lang w:val="en-US"/>
                    </w:rPr>
                    <w:br/>
                    <w:t>Numar de perii 2</w:t>
                  </w:r>
                  <w:r w:rsidRPr="00EC13CC">
                    <w:rPr>
                      <w:sz w:val="16"/>
                      <w:szCs w:val="16"/>
                      <w:lang w:val="en-US"/>
                    </w:rPr>
                    <w:br/>
                    <w:t>Accesorii duza pentru colectarea apei</w:t>
                  </w:r>
                  <w:r w:rsidRPr="00EC13CC">
                    <w:rPr>
                      <w:sz w:val="16"/>
                      <w:szCs w:val="16"/>
                      <w:lang w:val="en-US"/>
                    </w:rPr>
                    <w:br/>
                    <w:t>Funcții</w:t>
                  </w:r>
                  <w:r w:rsidRPr="00EC13CC">
                    <w:rPr>
                      <w:sz w:val="16"/>
                      <w:szCs w:val="16"/>
                      <w:lang w:val="en-US"/>
                    </w:rPr>
                    <w:br/>
                    <w:t>Funcția de colectare a lichidului</w:t>
                  </w:r>
                  <w:r w:rsidRPr="00EC13CC">
                    <w:rPr>
                      <w:sz w:val="16"/>
                      <w:szCs w:val="16"/>
                      <w:lang w:val="en-US"/>
                    </w:rPr>
                    <w:br/>
                    <w:t>+</w:t>
                  </w:r>
                  <w:r w:rsidRPr="00EC13CC">
                    <w:rPr>
                      <w:sz w:val="16"/>
                      <w:szCs w:val="16"/>
                      <w:lang w:val="en-US"/>
                    </w:rPr>
                    <w:br/>
                    <w:t>Raza de activitate</w:t>
                  </w:r>
                  <w:r w:rsidRPr="00EC13CC">
                    <w:rPr>
                      <w:sz w:val="16"/>
                      <w:szCs w:val="16"/>
                      <w:lang w:val="en-US"/>
                    </w:rPr>
                    <w:br/>
                    <w:t>40 m</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562" w:type="dxa"/>
                  <w:vAlign w:val="center"/>
                </w:tcPr>
                <w:p w:rsidR="00EC13CC" w:rsidRPr="00EC13CC" w:rsidRDefault="00EC13CC" w:rsidP="00EC13CC">
                  <w:pPr>
                    <w:jc w:val="center"/>
                    <w:rPr>
                      <w:color w:val="000000"/>
                      <w:sz w:val="16"/>
                      <w:szCs w:val="16"/>
                    </w:rPr>
                  </w:pPr>
                  <w:r w:rsidRPr="00EC13CC">
                    <w:rPr>
                      <w:color w:val="000000"/>
                      <w:sz w:val="16"/>
                      <w:szCs w:val="16"/>
                    </w:rPr>
                    <w:t>10</w:t>
                  </w:r>
                </w:p>
              </w:tc>
              <w:tc>
                <w:tcPr>
                  <w:tcW w:w="1229" w:type="dxa"/>
                  <w:shd w:val="clear" w:color="auto" w:fill="auto"/>
                  <w:vAlign w:val="center"/>
                </w:tcPr>
                <w:p w:rsidR="00EC13CC" w:rsidRPr="00EC13CC" w:rsidRDefault="00EC13CC" w:rsidP="00EC13CC">
                  <w:pPr>
                    <w:jc w:val="center"/>
                    <w:rPr>
                      <w:sz w:val="16"/>
                      <w:szCs w:val="16"/>
                    </w:rPr>
                  </w:pPr>
                  <w:r w:rsidRPr="00EC13CC">
                    <w:rPr>
                      <w:sz w:val="16"/>
                      <w:szCs w:val="16"/>
                    </w:rPr>
                    <w:t>31200000-8</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rPr>
                      <w:sz w:val="16"/>
                      <w:szCs w:val="16"/>
                      <w:lang w:val="en-US"/>
                    </w:rPr>
                  </w:pPr>
                  <w:r w:rsidRPr="00EC13CC">
                    <w:rPr>
                      <w:sz w:val="16"/>
                      <w:szCs w:val="16"/>
                      <w:lang w:val="en-US"/>
                    </w:rPr>
                    <w:t>Aspirator industrial ”WD3 Premium INOX” (Putere: 1000W, tip curățare: uscată/umedă; capacitate colectare: 17 litri);</w:t>
                  </w:r>
                </w:p>
              </w:tc>
              <w:tc>
                <w:tcPr>
                  <w:tcW w:w="741"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buc</w:t>
                  </w:r>
                </w:p>
              </w:tc>
              <w:tc>
                <w:tcPr>
                  <w:tcW w:w="839"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sz w:val="16"/>
                      <w:szCs w:val="16"/>
                    </w:rPr>
                  </w:pPr>
                  <w:r w:rsidRPr="00EC13CC">
                    <w:rPr>
                      <w:sz w:val="16"/>
                      <w:szCs w:val="16"/>
                    </w:rPr>
                    <w:t>2</w:t>
                  </w:r>
                </w:p>
              </w:tc>
              <w:tc>
                <w:tcPr>
                  <w:tcW w:w="2705" w:type="dxa"/>
                  <w:tcBorders>
                    <w:top w:val="single" w:sz="4" w:space="0" w:color="auto"/>
                    <w:left w:val="single" w:sz="4" w:space="0" w:color="auto"/>
                    <w:bottom w:val="single" w:sz="4" w:space="0" w:color="auto"/>
                    <w:right w:val="single" w:sz="4" w:space="0" w:color="auto"/>
                  </w:tcBorders>
                  <w:shd w:val="clear" w:color="000000" w:fill="FFFFFF"/>
                  <w:vAlign w:val="center"/>
                </w:tcPr>
                <w:p w:rsidR="00EC13CC" w:rsidRPr="00EC13CC" w:rsidRDefault="00EC13CC" w:rsidP="00EC13CC">
                  <w:pPr>
                    <w:rPr>
                      <w:sz w:val="16"/>
                      <w:szCs w:val="16"/>
                      <w:lang w:val="en-US"/>
                    </w:rPr>
                  </w:pPr>
                  <w:r w:rsidRPr="00EC13CC">
                    <w:rPr>
                      <w:sz w:val="16"/>
                      <w:szCs w:val="16"/>
                      <w:lang w:val="en-US"/>
                    </w:rPr>
                    <w:t>Aspirator industrial ”WD3 Premium INOX” (Putere: 1000W, tip curățare: uscată/umedă; capacitate colectare: 17 litri);</w:t>
                  </w:r>
                </w:p>
              </w:tc>
              <w:tc>
                <w:tcPr>
                  <w:tcW w:w="1134" w:type="dxa"/>
                  <w:tcBorders>
                    <w:top w:val="nil"/>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color w:val="000000"/>
                      <w:sz w:val="16"/>
                      <w:szCs w:val="16"/>
                    </w:rPr>
                  </w:pPr>
                  <w:r w:rsidRPr="00EC13CC">
                    <w:rPr>
                      <w:color w:val="000000"/>
                      <w:sz w:val="16"/>
                      <w:szCs w:val="16"/>
                    </w:rPr>
                    <w:t>54866</w:t>
                  </w:r>
                </w:p>
              </w:tc>
            </w:tr>
            <w:tr w:rsidR="00EC13CC" w:rsidRPr="00EC13CC" w:rsidTr="00EC13CC">
              <w:trPr>
                <w:gridAfter w:val="1"/>
                <w:wAfter w:w="7" w:type="dxa"/>
                <w:trHeight w:val="330"/>
              </w:trPr>
              <w:tc>
                <w:tcPr>
                  <w:tcW w:w="8680" w:type="dxa"/>
                  <w:gridSpan w:val="6"/>
                  <w:tcBorders>
                    <w:right w:val="single" w:sz="4" w:space="0" w:color="auto"/>
                  </w:tcBorders>
                  <w:vAlign w:val="center"/>
                </w:tcPr>
                <w:p w:rsidR="00EC13CC" w:rsidRPr="00EC13CC" w:rsidRDefault="00EC13CC" w:rsidP="00EC13CC">
                  <w:pPr>
                    <w:rPr>
                      <w:b/>
                      <w:i/>
                      <w:sz w:val="16"/>
                      <w:szCs w:val="16"/>
                      <w:lang w:val="en-US"/>
                    </w:rPr>
                  </w:pPr>
                  <w:r w:rsidRPr="00EC13CC">
                    <w:rPr>
                      <w:b/>
                      <w:i/>
                      <w:sz w:val="16"/>
                      <w:szCs w:val="16"/>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3CC" w:rsidRPr="00EC13CC" w:rsidRDefault="00EC13CC" w:rsidP="00EC13CC">
                  <w:pPr>
                    <w:jc w:val="center"/>
                    <w:rPr>
                      <w:b/>
                      <w:i/>
                      <w:color w:val="000000"/>
                      <w:sz w:val="16"/>
                      <w:szCs w:val="16"/>
                    </w:rPr>
                  </w:pPr>
                  <w:r w:rsidRPr="00EC13CC">
                    <w:rPr>
                      <w:b/>
                      <w:i/>
                      <w:color w:val="000000"/>
                      <w:sz w:val="16"/>
                      <w:szCs w:val="16"/>
                    </w:rPr>
                    <w:t>292831</w:t>
                  </w:r>
                </w:p>
              </w:tc>
            </w:tr>
          </w:tbl>
          <w:p w:rsidR="00B25766" w:rsidRPr="00C60D06" w:rsidRDefault="00B25766" w:rsidP="00B25766">
            <w:pPr>
              <w:pStyle w:val="2"/>
              <w:keepNext w:val="0"/>
              <w:keepLines w:val="0"/>
              <w:tabs>
                <w:tab w:val="left" w:pos="360"/>
              </w:tabs>
              <w:spacing w:before="0"/>
            </w:pPr>
          </w:p>
        </w:tc>
      </w:tr>
    </w:tbl>
    <w:p w:rsidR="00A20ACF" w:rsidRDefault="00A20ACF" w:rsidP="00A20ACF"/>
    <w:p w:rsidR="00A20ACF" w:rsidRPr="00C60D06" w:rsidRDefault="00A20ACF" w:rsidP="00EC13CC">
      <w:pPr>
        <w:pStyle w:val="2"/>
        <w:keepNext w:val="0"/>
        <w:keepLines w:val="0"/>
        <w:numPr>
          <w:ilvl w:val="0"/>
          <w:numId w:val="31"/>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15" w:type="dxa"/>
        <w:tblLayout w:type="fixed"/>
        <w:tblLook w:val="04A0" w:firstRow="1" w:lastRow="0" w:firstColumn="1" w:lastColumn="0" w:noHBand="0" w:noVBand="1"/>
      </w:tblPr>
      <w:tblGrid>
        <w:gridCol w:w="534"/>
        <w:gridCol w:w="2834"/>
        <w:gridCol w:w="284"/>
        <w:gridCol w:w="2580"/>
        <w:gridCol w:w="3483"/>
      </w:tblGrid>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EC13CC">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EC13CC">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CC3E36" w:rsidRPr="006D05DF">
              <w:rPr>
                <w:b/>
                <w:bCs/>
                <w:i/>
                <w:sz w:val="22"/>
                <w:szCs w:val="22"/>
              </w:rPr>
              <w:t>IMSP SCM Sf</w:t>
            </w:r>
            <w:r w:rsidR="00CC72F3">
              <w:rPr>
                <w:b/>
                <w:bCs/>
                <w:i/>
                <w:sz w:val="22"/>
                <w:szCs w:val="22"/>
              </w:rPr>
              <w:t>â</w:t>
            </w:r>
            <w:r w:rsidR="00CC3E36" w:rsidRPr="006D05DF">
              <w:rPr>
                <w:b/>
                <w:bCs/>
                <w:i/>
                <w:sz w:val="22"/>
                <w:szCs w:val="22"/>
              </w:rPr>
              <w:t>nta Treime</w:t>
            </w:r>
          </w:p>
          <w:p w:rsidR="00A20ACF" w:rsidRPr="00C60D06" w:rsidRDefault="00A20ACF" w:rsidP="00457832">
            <w:pPr>
              <w:spacing w:after="120"/>
              <w:ind w:left="599"/>
              <w:rPr>
                <w:i/>
              </w:rPr>
            </w:pPr>
            <w:r w:rsidRPr="00C60D06">
              <w:rPr>
                <w:i/>
                <w:sz w:val="22"/>
                <w:szCs w:val="22"/>
              </w:rPr>
              <w:t>Denumirea Băncii:</w:t>
            </w:r>
            <w:r w:rsidR="00CC3E36">
              <w:rPr>
                <w:i/>
                <w:sz w:val="22"/>
                <w:szCs w:val="22"/>
              </w:rPr>
              <w:t xml:space="preserve"> </w:t>
            </w:r>
            <w:r w:rsidR="00CC3E36" w:rsidRPr="006D05DF">
              <w:rPr>
                <w:b/>
                <w:bCs/>
                <w:i/>
                <w:sz w:val="22"/>
                <w:szCs w:val="22"/>
              </w:rPr>
              <w:t>BC Moldindcombanc SA</w:t>
            </w:r>
          </w:p>
          <w:p w:rsidR="00A20ACF" w:rsidRPr="00A20ACF" w:rsidRDefault="00A20ACF" w:rsidP="00457832">
            <w:pPr>
              <w:spacing w:after="120"/>
              <w:ind w:left="599"/>
              <w:rPr>
                <w:i/>
              </w:rPr>
            </w:pPr>
            <w:r w:rsidRPr="00A20ACF">
              <w:rPr>
                <w:i/>
                <w:sz w:val="22"/>
                <w:szCs w:val="22"/>
              </w:rPr>
              <w:t xml:space="preserve">Codul fiscal: </w:t>
            </w:r>
            <w:r w:rsidR="00CC3E36" w:rsidRPr="006D05DF">
              <w:rPr>
                <w:b/>
                <w:bCs/>
                <w:i/>
                <w:sz w:val="22"/>
                <w:szCs w:val="22"/>
              </w:rPr>
              <w:t>1003600152592</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6D05DF" w:rsidRPr="006D05DF">
              <w:rPr>
                <w:b/>
                <w:bCs/>
                <w:i/>
                <w:spacing w:val="-2"/>
                <w:sz w:val="22"/>
                <w:szCs w:val="22"/>
              </w:rPr>
              <w:t>MD21ML000000000022519664</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r w:rsidR="006D05DF" w:rsidRPr="006D05DF">
              <w:rPr>
                <w:b/>
                <w:bCs/>
                <w:i/>
                <w:sz w:val="22"/>
                <w:szCs w:val="22"/>
              </w:rPr>
              <w:t>MOLDMD2X366</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EC13CC">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45AAA" w:rsidP="00845AAA">
            <w:pPr>
              <w:tabs>
                <w:tab w:val="left" w:pos="372"/>
              </w:tabs>
              <w:suppressAutoHyphens/>
              <w:rPr>
                <w:b/>
                <w:i/>
              </w:rPr>
            </w:pPr>
            <w:r>
              <w:rPr>
                <w:b/>
                <w:i/>
              </w:rPr>
              <w:t>24</w:t>
            </w:r>
            <w:r w:rsidR="00C40A9C">
              <w:rPr>
                <w:b/>
                <w:i/>
              </w:rPr>
              <w:t>.0</w:t>
            </w:r>
            <w:r>
              <w:rPr>
                <w:b/>
                <w:i/>
              </w:rPr>
              <w:t>5</w:t>
            </w:r>
            <w:r w:rsidR="00C40A9C">
              <w:rPr>
                <w:b/>
                <w:i/>
              </w:rPr>
              <w:t>.2021</w:t>
            </w:r>
            <w:r w:rsidR="006D05DF">
              <w:rPr>
                <w:b/>
                <w:i/>
              </w:rPr>
              <w:t xml:space="preserve"> – </w:t>
            </w:r>
            <w:r w:rsidR="00DF72FE">
              <w:rPr>
                <w:b/>
                <w:i/>
              </w:rPr>
              <w:t>31.12.2021</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D05DF" w:rsidP="00457832">
            <w:pPr>
              <w:tabs>
                <w:tab w:val="left" w:pos="372"/>
              </w:tabs>
              <w:suppressAutoHyphens/>
              <w:rPr>
                <w:b/>
                <w:i/>
              </w:rPr>
            </w:pPr>
            <w:r>
              <w:rPr>
                <w:b/>
                <w:i/>
                <w:sz w:val="22"/>
                <w:szCs w:val="22"/>
              </w:rPr>
              <w:t>IMSP SCM Sf</w:t>
            </w:r>
            <w:r w:rsidR="008A1672">
              <w:rPr>
                <w:b/>
                <w:i/>
                <w:sz w:val="22"/>
                <w:szCs w:val="22"/>
              </w:rPr>
              <w:t>â</w:t>
            </w:r>
            <w:r>
              <w:rPr>
                <w:b/>
                <w:i/>
                <w:sz w:val="22"/>
                <w:szCs w:val="22"/>
              </w:rPr>
              <w:t>nta Treime</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rsidR="00A7711D" w:rsidRDefault="00A7711D" w:rsidP="00457832">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rsidR="00A7711D" w:rsidRPr="00A7711D" w:rsidRDefault="00A7711D" w:rsidP="00457832">
            <w:pPr>
              <w:tabs>
                <w:tab w:val="left" w:pos="372"/>
              </w:tabs>
              <w:suppressAutoHyphens/>
              <w:rPr>
                <w:b/>
                <w:i/>
                <w:iCs/>
                <w:spacing w:val="-4"/>
              </w:rPr>
            </w:pPr>
            <w:r w:rsidRPr="00A7711D">
              <w:rPr>
                <w:b/>
                <w:i/>
                <w:iCs/>
                <w:spacing w:val="-4"/>
                <w:sz w:val="22"/>
                <w:szCs w:val="22"/>
              </w:rPr>
              <w:t>În termen de 90 de zile după livrarea bunurilor</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00190BC0">
              <w:rPr>
                <w:i/>
                <w:spacing w:val="-4"/>
                <w:sz w:val="22"/>
                <w:szCs w:val="22"/>
              </w:rPr>
              <w:t xml:space="preserve">60 </w:t>
            </w:r>
            <w:r w:rsidRPr="00C60D06">
              <w:rPr>
                <w:i/>
                <w:spacing w:val="-4"/>
                <w:sz w:val="22"/>
                <w:szCs w:val="22"/>
              </w:rPr>
              <w:t>zile]</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rsidTr="00CC72F3">
        <w:trPr>
          <w:trHeight w:val="1556"/>
        </w:trPr>
        <w:tc>
          <w:tcPr>
            <w:tcW w:w="9715" w:type="dxa"/>
            <w:gridSpan w:val="5"/>
            <w:vAlign w:val="center"/>
          </w:tcPr>
          <w:p w:rsidR="00A20ACF" w:rsidRPr="00C60D06" w:rsidRDefault="00A20ACF" w:rsidP="00EC13CC">
            <w:pPr>
              <w:pStyle w:val="2"/>
              <w:keepNext w:val="0"/>
              <w:keepLines w:val="0"/>
              <w:numPr>
                <w:ilvl w:val="0"/>
                <w:numId w:val="3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CC72F3">
        <w:trPr>
          <w:trHeight w:val="76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48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A167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190BC0" w:rsidP="00457832">
            <w:pPr>
              <w:rPr>
                <w:i/>
              </w:rPr>
            </w:pPr>
            <w:r>
              <w:rPr>
                <w:i/>
                <w:spacing w:val="-4"/>
                <w:sz w:val="22"/>
                <w:szCs w:val="22"/>
              </w:rPr>
              <w:t>În format electronic prin SIA RSAP MTender</w:t>
            </w:r>
          </w:p>
        </w:tc>
        <w:tc>
          <w:tcPr>
            <w:tcW w:w="348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F0B5D">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48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F0B5D">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167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48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A167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51916" w:rsidP="00457832">
            <w:pPr>
              <w:jc w:val="both"/>
              <w:rPr>
                <w:i/>
              </w:rPr>
            </w:pPr>
            <w:r w:rsidRPr="00051916">
              <w:rPr>
                <w:i/>
              </w:rPr>
              <w:t>În format electronic prin SIA RSAP MTender</w:t>
            </w:r>
          </w:p>
        </w:tc>
        <w:tc>
          <w:tcPr>
            <w:tcW w:w="348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167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A167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063"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8A1672">
        <w:trPr>
          <w:trHeight w:val="600"/>
        </w:trPr>
        <w:tc>
          <w:tcPr>
            <w:tcW w:w="9715" w:type="dxa"/>
            <w:gridSpan w:val="5"/>
            <w:tcBorders>
              <w:bottom w:val="single" w:sz="4" w:space="0" w:color="auto"/>
            </w:tcBorders>
            <w:vAlign w:val="center"/>
          </w:tcPr>
          <w:p w:rsidR="00A20ACF" w:rsidRPr="00C60D06" w:rsidRDefault="00A20ACF" w:rsidP="00EC13CC">
            <w:pPr>
              <w:pStyle w:val="2"/>
              <w:keepNext w:val="0"/>
              <w:keepLines w:val="0"/>
              <w:numPr>
                <w:ilvl w:val="0"/>
                <w:numId w:val="3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8A167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8A167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r w:rsidRPr="00C60D06">
              <w:rPr>
                <w:i/>
                <w:sz w:val="22"/>
                <w:szCs w:val="22"/>
              </w:rPr>
              <w:t xml:space="preserve"> </w:t>
            </w:r>
          </w:p>
        </w:tc>
      </w:tr>
      <w:tr w:rsidR="00A20ACF" w:rsidRPr="00C60D06" w:rsidTr="008A167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r w:rsidRPr="00C60D06">
              <w:rPr>
                <w:i/>
                <w:iCs/>
                <w:sz w:val="22"/>
                <w:szCs w:val="22"/>
              </w:rPr>
              <w:t xml:space="preserve"> </w:t>
            </w:r>
          </w:p>
        </w:tc>
      </w:tr>
      <w:tr w:rsidR="00A20ACF" w:rsidRPr="00C60D06" w:rsidTr="008A167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7711D" w:rsidRDefault="00A20ACF" w:rsidP="00A7711D">
            <w:pPr>
              <w:tabs>
                <w:tab w:val="right" w:pos="4743"/>
              </w:tabs>
              <w:jc w:val="both"/>
              <w:rPr>
                <w:b/>
                <w:i/>
                <w:iCs/>
                <w:color w:val="FF0000"/>
                <w:sz w:val="22"/>
                <w:szCs w:val="22"/>
              </w:rPr>
            </w:pPr>
            <w:r w:rsidRPr="00A20ACF">
              <w:rPr>
                <w:b/>
                <w:i/>
                <w:iCs/>
                <w:sz w:val="22"/>
                <w:szCs w:val="22"/>
              </w:rPr>
              <w:t xml:space="preserve"> </w:t>
            </w:r>
            <w:bookmarkStart w:id="152" w:name="_Hlk25233529"/>
            <w:r w:rsidR="00A7711D" w:rsidRPr="00A7711D">
              <w:rPr>
                <w:b/>
                <w:i/>
                <w:iCs/>
                <w:color w:val="FF0000"/>
                <w:sz w:val="22"/>
                <w:szCs w:val="22"/>
              </w:rPr>
              <w:t>Pentru determinarea celei mai avantajoase oferte din punct de vedere economic, autoritatea contractantă va aplica criteriul de atribuire:</w:t>
            </w:r>
          </w:p>
          <w:p w:rsidR="00A20ACF" w:rsidRPr="00A7711D" w:rsidRDefault="00A7711D" w:rsidP="00A7711D">
            <w:pPr>
              <w:tabs>
                <w:tab w:val="right" w:pos="4743"/>
              </w:tabs>
              <w:jc w:val="both"/>
              <w:rPr>
                <w:b/>
                <w:i/>
                <w:iCs/>
                <w:color w:val="FF0000"/>
                <w:sz w:val="22"/>
                <w:szCs w:val="22"/>
              </w:rPr>
            </w:pPr>
            <w:r w:rsidRPr="00A7711D">
              <w:rPr>
                <w:b/>
                <w:i/>
                <w:iCs/>
                <w:color w:val="FF0000"/>
                <w:sz w:val="22"/>
                <w:szCs w:val="22"/>
              </w:rPr>
              <w:t xml:space="preserve"> Preţul cel mai scăzut pe fiecare lot in parte conform cerințelor solicitate</w:t>
            </w:r>
            <w:bookmarkEnd w:id="152"/>
          </w:p>
        </w:tc>
      </w:tr>
      <w:tr w:rsidR="00A20ACF" w:rsidRPr="00C60D06" w:rsidTr="006F0B5D">
        <w:trPr>
          <w:trHeight w:val="706"/>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47" w:type="dxa"/>
            <w:gridSpan w:val="3"/>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w:t>
            </w:r>
            <w:r w:rsidR="002626DA">
              <w:rPr>
                <w:b/>
                <w:i/>
                <w:iCs/>
                <w:sz w:val="22"/>
                <w:szCs w:val="22"/>
              </w:rPr>
              <w:t xml:space="preserve">  </w:t>
            </w:r>
            <w:r w:rsidR="002626DA" w:rsidRPr="00A7711D">
              <w:rPr>
                <w:b/>
                <w:i/>
                <w:iCs/>
                <w:color w:val="FF0000"/>
                <w:sz w:val="22"/>
                <w:szCs w:val="22"/>
              </w:rPr>
              <w:t xml:space="preserve">prețul cel mai scăzut </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8A1672">
        <w:trPr>
          <w:trHeight w:val="600"/>
        </w:trPr>
        <w:tc>
          <w:tcPr>
            <w:tcW w:w="9715" w:type="dxa"/>
            <w:gridSpan w:val="5"/>
            <w:tcBorders>
              <w:top w:val="single" w:sz="4" w:space="0" w:color="auto"/>
            </w:tcBorders>
            <w:vAlign w:val="center"/>
          </w:tcPr>
          <w:p w:rsidR="00A20ACF" w:rsidRPr="00C60D06" w:rsidRDefault="00A20ACF" w:rsidP="00EC13CC">
            <w:pPr>
              <w:pStyle w:val="2"/>
              <w:keepNext w:val="0"/>
              <w:keepLines w:val="0"/>
              <w:numPr>
                <w:ilvl w:val="0"/>
                <w:numId w:val="3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EC13CC">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EC13CC">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C7B5E" w:rsidRPr="00B57FF0">
              <w:rPr>
                <w:b/>
                <w:bCs/>
                <w:i/>
                <w:color w:val="000000" w:themeColor="text1"/>
                <w:sz w:val="22"/>
                <w:szCs w:val="22"/>
              </w:rPr>
              <w:t>IMSP SCM Sf</w:t>
            </w:r>
            <w:r w:rsidR="008A1672">
              <w:rPr>
                <w:b/>
                <w:bCs/>
                <w:i/>
                <w:color w:val="000000" w:themeColor="text1"/>
                <w:sz w:val="22"/>
                <w:szCs w:val="22"/>
              </w:rPr>
              <w:t>â</w:t>
            </w:r>
            <w:r w:rsidR="00DC7B5E" w:rsidRPr="00B57FF0">
              <w:rPr>
                <w:b/>
                <w:bCs/>
                <w:i/>
                <w:color w:val="000000" w:themeColor="text1"/>
                <w:sz w:val="22"/>
                <w:szCs w:val="22"/>
              </w:rPr>
              <w:t>nta Treime</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C7B5E" w:rsidRPr="00B57FF0">
              <w:rPr>
                <w:b/>
                <w:bCs/>
                <w:i/>
                <w:color w:val="000000" w:themeColor="text1"/>
                <w:sz w:val="22"/>
                <w:szCs w:val="22"/>
              </w:rPr>
              <w:t>BC Moldindcombanc SA</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C7B5E" w:rsidRPr="00B57FF0">
              <w:rPr>
                <w:b/>
                <w:bCs/>
                <w:i/>
                <w:color w:val="000000" w:themeColor="text1"/>
                <w:sz w:val="22"/>
                <w:szCs w:val="22"/>
              </w:rPr>
              <w:t>1003600152592</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2A0578" w:rsidRPr="00B57FF0">
              <w:rPr>
                <w:b/>
                <w:bCs/>
                <w:i/>
                <w:color w:val="000000" w:themeColor="text1"/>
                <w:sz w:val="22"/>
                <w:szCs w:val="22"/>
              </w:rPr>
              <w:t>MD21ML000000000022519664</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2A0578" w:rsidRPr="00B57FF0">
              <w:rPr>
                <w:b/>
                <w:bCs/>
                <w:i/>
                <w:color w:val="000000" w:themeColor="text1"/>
                <w:sz w:val="22"/>
                <w:szCs w:val="22"/>
              </w:rPr>
              <w:t>MOLDMD2X366</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EC13CC">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EC13CC">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EC13CC">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 xml:space="preserve">[ </w:t>
            </w:r>
            <w:r w:rsidR="002A0578">
              <w:rPr>
                <w:i/>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71A5">
        <w:rPr>
          <w:b/>
          <w:bCs/>
          <w:color w:val="000000"/>
          <w:sz w:val="22"/>
          <w:szCs w:val="22"/>
        </w:rPr>
        <w:t xml:space="preserve"> Anatol FORTUNA </w:t>
      </w:r>
      <w:r w:rsidRPr="00C60D06">
        <w:rPr>
          <w:b/>
          <w:bCs/>
          <w:color w:val="000000"/>
          <w:sz w:val="22"/>
          <w:szCs w:val="22"/>
        </w:rPr>
        <w:t>:</w:t>
      </w:r>
      <w:r w:rsidR="006971A5">
        <w:rPr>
          <w:b/>
          <w:bCs/>
          <w:color w:val="000000"/>
          <w:sz w:val="22"/>
          <w:szCs w:val="22"/>
        </w:rPr>
        <w:t xml:space="preserve">           </w:t>
      </w:r>
      <w:r w:rsidRPr="00C60D06">
        <w:rPr>
          <w:b/>
          <w:bCs/>
          <w:color w:val="000000"/>
          <w:sz w:val="22"/>
          <w:szCs w:val="22"/>
        </w:rPr>
        <w:t xml:space="preserve">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707A1F" w:rsidRDefault="00707A1F">
      <w:pPr>
        <w:spacing w:after="160" w:line="259" w:lineRule="auto"/>
      </w:pPr>
      <w:r>
        <w:br w:type="page"/>
      </w:r>
    </w:p>
    <w:p w:rsidR="00A20ACF" w:rsidRPr="00C60D06" w:rsidRDefault="00A20ACF" w:rsidP="00A20ACF">
      <w:pPr>
        <w:tabs>
          <w:tab w:val="left" w:pos="3625"/>
        </w:tabs>
      </w:pPr>
    </w:p>
    <w:p w:rsidR="00B13795" w:rsidRDefault="00B13795" w:rsidP="00A20ACF">
      <w:pPr>
        <w:tabs>
          <w:tab w:val="left" w:pos="3625"/>
        </w:tabs>
      </w:pPr>
    </w:p>
    <w:p w:rsidR="00B13795" w:rsidRPr="00C60D06" w:rsidRDefault="00B1379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Ind w:w="-270" w:type="dxa"/>
        <w:tblLayout w:type="fixed"/>
        <w:tblLook w:val="04A0" w:firstRow="1" w:lastRow="0" w:firstColumn="1" w:lastColumn="0" w:noHBand="0" w:noVBand="1"/>
      </w:tblPr>
      <w:tblGrid>
        <w:gridCol w:w="9744"/>
      </w:tblGrid>
      <w:tr w:rsidR="00A20ACF" w:rsidRPr="00C60D06" w:rsidTr="008A167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rsidTr="008A167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EC13CC">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EC13CC">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EC13CC">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EC13CC">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EC13CC">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EC13CC">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EC13CC">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EC13CC">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C72F3" w:rsidRDefault="00A20ACF" w:rsidP="00CC72F3">
            <w:pPr>
              <w:ind w:right="3051" w:firstLine="840"/>
              <w:jc w:val="center"/>
              <w:rPr>
                <w:i/>
                <w:iCs/>
                <w:sz w:val="20"/>
                <w:szCs w:val="20"/>
              </w:rPr>
            </w:pPr>
            <w:r w:rsidRPr="00CC72F3">
              <w:rPr>
                <w:i/>
                <w:iCs/>
                <w:sz w:val="20"/>
                <w:szCs w:val="20"/>
              </w:rPr>
              <w:t>[semnătura persoanei autorizate pentru semnarea ofertei]</w:t>
            </w:r>
          </w:p>
          <w:p w:rsidR="00CC72F3" w:rsidRDefault="00CC72F3" w:rsidP="00457832">
            <w:pPr>
              <w:tabs>
                <w:tab w:val="left" w:pos="6120"/>
              </w:tabs>
              <w:spacing w:line="360" w:lineRule="auto"/>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C72F3" w:rsidRDefault="00A20ACF" w:rsidP="00457832">
            <w:pPr>
              <w:ind w:firstLine="1440"/>
              <w:jc w:val="both"/>
              <w:rPr>
                <w:i/>
                <w:iCs/>
                <w:sz w:val="20"/>
                <w:szCs w:val="20"/>
              </w:rPr>
            </w:pPr>
            <w:r w:rsidRPr="00CC72F3">
              <w:rPr>
                <w:i/>
                <w:iCs/>
                <w:sz w:val="20"/>
                <w:szCs w:val="20"/>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8A1672">
        <w:trPr>
          <w:trHeight w:val="697"/>
        </w:trPr>
        <w:tc>
          <w:tcPr>
            <w:tcW w:w="9744" w:type="dxa"/>
            <w:vAlign w:val="center"/>
          </w:tcPr>
          <w:p w:rsidR="00A20ACF" w:rsidRPr="00C60D06" w:rsidRDefault="00A20ACF" w:rsidP="00457832">
            <w:pPr>
              <w:pStyle w:val="2"/>
            </w:pPr>
            <w:r w:rsidRPr="00C60D06">
              <w:br w:type="page"/>
            </w:r>
            <w:bookmarkStart w:id="160" w:name="_Toc392180199"/>
            <w:bookmarkStart w:id="161" w:name="_Toc449539087"/>
            <w:r w:rsidRPr="00C60D06">
              <w:t>Garanţia pentru oferta (Garanția bancară) (F3.2)</w:t>
            </w:r>
            <w:bookmarkEnd w:id="160"/>
            <w:bookmarkEnd w:id="161"/>
          </w:p>
        </w:tc>
      </w:tr>
      <w:tr w:rsidR="00A20ACF" w:rsidRPr="00C60D06" w:rsidTr="008A167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rsidTr="008A1672">
        <w:trPr>
          <w:trHeight w:val="189"/>
        </w:trPr>
        <w:tc>
          <w:tcPr>
            <w:tcW w:w="9744" w:type="dxa"/>
            <w:vAlign w:val="center"/>
          </w:tcPr>
          <w:p w:rsidR="00A20ACF" w:rsidRPr="00C60D06" w:rsidRDefault="00A20ACF" w:rsidP="00457832">
            <w:pPr>
              <w:spacing w:line="360" w:lineRule="auto"/>
              <w:jc w:val="both"/>
            </w:pPr>
          </w:p>
        </w:tc>
      </w:tr>
      <w:tr w:rsidR="00A20ACF" w:rsidRPr="00C60D06" w:rsidTr="008A1672">
        <w:trPr>
          <w:trHeight w:val="135"/>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6F0B5D" w:rsidRDefault="006F0B5D" w:rsidP="007621CB">
                  <w:pPr>
                    <w:pStyle w:val="1"/>
                    <w:numPr>
                      <w:ilvl w:val="0"/>
                      <w:numId w:val="0"/>
                    </w:numPr>
                    <w:ind w:left="360"/>
                    <w:rPr>
                      <w:lang w:val="ro-RO"/>
                    </w:rPr>
                  </w:pPr>
                  <w:bookmarkStart w:id="164" w:name="_Toc392180205"/>
                  <w:bookmarkStart w:id="165" w:name="_Toc449539094"/>
                </w:p>
                <w:p w:rsidR="006F0B5D" w:rsidRDefault="006F0B5D" w:rsidP="007621CB">
                  <w:pPr>
                    <w:pStyle w:val="1"/>
                    <w:numPr>
                      <w:ilvl w:val="0"/>
                      <w:numId w:val="0"/>
                    </w:numPr>
                    <w:ind w:left="360"/>
                    <w:rPr>
                      <w:lang w:val="ro-RO"/>
                    </w:rPr>
                  </w:pPr>
                </w:p>
                <w:p w:rsidR="006F0B5D" w:rsidRDefault="006F0B5D"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C72F3">
          <w:footerReference w:type="first" r:id="rId9"/>
          <w:pgSz w:w="11906" w:h="16838" w:code="9"/>
          <w:pgMar w:top="720"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C13C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C13C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C13C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C13CC">
                  <w:pPr>
                    <w:pStyle w:val="BankNormal"/>
                    <w:framePr w:hSpace="180" w:wrap="around" w:vAnchor="page" w:hAnchor="margin" w:y="347"/>
                    <w:spacing w:after="0"/>
                    <w:jc w:val="both"/>
                    <w:rPr>
                      <w:i/>
                      <w:iCs/>
                      <w:szCs w:val="24"/>
                      <w:lang w:val="ro-RO"/>
                    </w:rPr>
                  </w:pPr>
                </w:p>
                <w:p w:rsidR="00270B97" w:rsidRPr="00C00499" w:rsidRDefault="00270B97" w:rsidP="00EC13C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C13C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C13C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C13CC">
                  <w:pPr>
                    <w:framePr w:hSpace="180" w:wrap="around" w:vAnchor="page" w:hAnchor="margin" w:y="347"/>
                  </w:pPr>
                </w:p>
              </w:tc>
              <w:tc>
                <w:tcPr>
                  <w:tcW w:w="1962" w:type="dxa"/>
                  <w:gridSpan w:val="6"/>
                </w:tcPr>
                <w:p w:rsidR="00270B97" w:rsidRPr="00C00499" w:rsidRDefault="00270B97" w:rsidP="00EC13CC">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Suma</w:t>
                  </w:r>
                </w:p>
                <w:p w:rsidR="00270B97" w:rsidRPr="0028367D" w:rsidRDefault="00270B97" w:rsidP="00EC13CC">
                  <w:pPr>
                    <w:framePr w:hSpace="180" w:wrap="around" w:vAnchor="page" w:hAnchor="margin" w:y="347"/>
                    <w:jc w:val="center"/>
                    <w:rPr>
                      <w:b/>
                      <w:sz w:val="20"/>
                    </w:rPr>
                  </w:pPr>
                  <w:r w:rsidRPr="0028367D">
                    <w:rPr>
                      <w:b/>
                      <w:sz w:val="20"/>
                    </w:rPr>
                    <w:t>fără</w:t>
                  </w:r>
                </w:p>
                <w:p w:rsidR="00270B97" w:rsidRPr="0028367D" w:rsidRDefault="00270B97" w:rsidP="00EC13C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C13CC">
                  <w:pPr>
                    <w:framePr w:hSpace="180" w:wrap="around" w:vAnchor="page" w:hAnchor="margin" w:y="347"/>
                    <w:jc w:val="center"/>
                    <w:rPr>
                      <w:b/>
                      <w:sz w:val="20"/>
                    </w:rPr>
                  </w:pPr>
                  <w:r w:rsidRPr="0028367D">
                    <w:rPr>
                      <w:b/>
                      <w:sz w:val="20"/>
                    </w:rPr>
                    <w:t>Suma</w:t>
                  </w:r>
                </w:p>
                <w:p w:rsidR="00270B97" w:rsidRPr="0028367D" w:rsidRDefault="00270B97" w:rsidP="00EC13C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C13C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C13C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C13CC">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C13CC">
                  <w:pPr>
                    <w:framePr w:hSpace="180" w:wrap="around" w:vAnchor="page" w:hAnchor="margin" w:y="347"/>
                    <w:tabs>
                      <w:tab w:val="left" w:pos="6120"/>
                    </w:tabs>
                    <w:rPr>
                      <w:sz w:val="20"/>
                    </w:rPr>
                  </w:pPr>
                </w:p>
                <w:p w:rsidR="00270B97" w:rsidRPr="0028367D" w:rsidRDefault="00270B97" w:rsidP="00EC13C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C13CC">
                  <w:pPr>
                    <w:framePr w:hSpace="180" w:wrap="around" w:vAnchor="page" w:hAnchor="margin" w:y="347"/>
                    <w:rPr>
                      <w:sz w:val="20"/>
                    </w:rPr>
                  </w:pPr>
                </w:p>
                <w:p w:rsidR="00270B97" w:rsidRPr="0028367D" w:rsidRDefault="00270B97" w:rsidP="00EC13C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C13CC">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C13CC">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C13C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514CA" w:rsidRDefault="009514CA"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1" o:title=""/>
                                      </v:shape>
                                      <o:OLEObject Type="Embed" ProgID="Word.Picture.8" ShapeID="_x0000_i1026" DrawAspect="Content" ObjectID="_168052191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514CA" w:rsidRDefault="009514CA" w:rsidP="00277A9E">
                            <w:r w:rsidRPr="00EC278C">
                              <w:object w:dxaOrig="599" w:dyaOrig="749" w14:anchorId="64A56958">
                                <v:shape id="_x0000_i1026" type="#_x0000_t75" style="width:29.95pt;height:37.45pt" fillcolor="window">
                                  <v:imagedata r:id="rId11" o:title=""/>
                                </v:shape>
                                <o:OLEObject Type="Embed" ProgID="Word.Picture.8" ShapeID="_x0000_i1026" DrawAspect="Content" ObjectID="_1680521911"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DF72FE" w:rsidRDefault="00DF72FE" w:rsidP="003B50B6">
            <w:pPr>
              <w:tabs>
                <w:tab w:val="center" w:pos="-6663"/>
                <w:tab w:val="right" w:pos="9531"/>
              </w:tabs>
              <w:jc w:val="both"/>
              <w:rPr>
                <w:b/>
                <w:sz w:val="28"/>
                <w:szCs w:val="28"/>
              </w:rPr>
            </w:pPr>
          </w:p>
          <w:p w:rsidR="003B50B6" w:rsidRPr="00DF72FE" w:rsidRDefault="003B50B6" w:rsidP="003B50B6">
            <w:pPr>
              <w:tabs>
                <w:tab w:val="center" w:pos="-6663"/>
                <w:tab w:val="right" w:pos="9531"/>
              </w:tabs>
              <w:jc w:val="both"/>
              <w:rPr>
                <w:b/>
              </w:rPr>
            </w:pPr>
            <w:r w:rsidRPr="00DF72FE">
              <w:rPr>
                <w:b/>
              </w:rPr>
              <w:t>Cod CPV:</w:t>
            </w:r>
            <w:r w:rsidR="008A1672" w:rsidRPr="00DF72FE">
              <w:rPr>
                <w:b/>
              </w:rPr>
              <w:t xml:space="preserve"> </w:t>
            </w:r>
            <w:r w:rsidR="00EC13CC">
              <w:rPr>
                <w:b/>
              </w:rPr>
              <w:t>31200000</w:t>
            </w:r>
            <w:r w:rsidR="00845AAA">
              <w:rPr>
                <w:b/>
              </w:rPr>
              <w:t>-</w:t>
            </w:r>
            <w:r w:rsidR="00EC13CC">
              <w:rPr>
                <w:b/>
              </w:rPr>
              <w:t>8</w:t>
            </w:r>
          </w:p>
          <w:p w:rsidR="00DF72FE" w:rsidRPr="008A1672" w:rsidRDefault="00DF72FE" w:rsidP="003B50B6">
            <w:pPr>
              <w:tabs>
                <w:tab w:val="center" w:pos="-6663"/>
                <w:tab w:val="right" w:pos="9531"/>
              </w:tabs>
              <w:jc w:val="both"/>
              <w:rPr>
                <w:sz w:val="28"/>
                <w:szCs w:val="28"/>
              </w:rPr>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w:t>
            </w:r>
            <w:r w:rsidR="00E02536">
              <w:rPr>
                <w:sz w:val="28"/>
                <w:szCs w:val="28"/>
              </w:rPr>
              <w:t>1</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B57FF0" w:rsidP="003B50B6">
            <w:r>
              <w:rPr>
                <w:b/>
              </w:rPr>
              <w:t>IMSP SCM Sf</w:t>
            </w:r>
            <w:r w:rsidR="00E02536">
              <w:rPr>
                <w:b/>
              </w:rPr>
              <w:t>â</w:t>
            </w:r>
            <w:r>
              <w:rPr>
                <w:b/>
              </w:rPr>
              <w:t>nta Treime</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B57FF0" w:rsidRDefault="003B50B6" w:rsidP="003B50B6">
            <w:r w:rsidRPr="00C00499">
              <w:t>reprezentată prin</w:t>
            </w:r>
            <w:r w:rsidR="00B57FF0">
              <w:t xml:space="preserve"> director</w:t>
            </w:r>
          </w:p>
          <w:p w:rsidR="003B50B6" w:rsidRPr="00C00499" w:rsidRDefault="00B57FF0" w:rsidP="003B50B6">
            <w:r w:rsidRPr="00B57FF0">
              <w:rPr>
                <w:b/>
                <w:bCs/>
                <w:i/>
                <w:iCs/>
              </w:rPr>
              <w:t>Oleg CRUD</w:t>
            </w:r>
            <w:r>
              <w:rPr>
                <w:b/>
                <w:bCs/>
                <w:i/>
                <w:iCs/>
              </w:rPr>
              <w:t>U</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B57FF0">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B57FF0" w:rsidP="003B50B6">
            <w:r>
              <w:rPr>
                <w:b/>
              </w:rPr>
              <w:t>IDNO 1003600152592</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EC13CC">
            <w:pPr>
              <w:numPr>
                <w:ilvl w:val="1"/>
                <w:numId w:val="19"/>
              </w:numPr>
              <w:ind w:left="426" w:hanging="426"/>
              <w:jc w:val="both"/>
            </w:pPr>
            <w:r w:rsidRPr="001C3D6B">
              <w:rPr>
                <w:b/>
                <w:bCs/>
                <w:i/>
                <w:iCs/>
              </w:rPr>
              <w:t xml:space="preserve">Achiziţionarea </w:t>
            </w:r>
            <w:r w:rsidR="00EC13CC">
              <w:rPr>
                <w:b/>
                <w:bCs/>
                <w:i/>
                <w:iCs/>
              </w:rPr>
              <w:t>consumabile electrice</w:t>
            </w:r>
            <w:bookmarkStart w:id="173" w:name="_GoBack"/>
            <w:bookmarkEnd w:id="173"/>
            <w:r w:rsidR="00845AAA">
              <w:rPr>
                <w:b/>
                <w:bCs/>
                <w:i/>
                <w:iCs/>
              </w:rPr>
              <w:t xml:space="preserve"> </w:t>
            </w:r>
            <w:r w:rsidR="00DF72FE">
              <w:rPr>
                <w:b/>
                <w:bCs/>
                <w:i/>
                <w:iCs/>
              </w:rPr>
              <w:t>pentru a.2021</w:t>
            </w:r>
            <w:r w:rsidRPr="00C00499">
              <w:t>,</w:t>
            </w:r>
            <w:r w:rsidR="00DF72FE">
              <w:t xml:space="preserve"> </w:t>
            </w:r>
          </w:p>
          <w:p w:rsidR="003B50B6" w:rsidRPr="00C00499" w:rsidRDefault="003B50B6" w:rsidP="00C1228A">
            <w:pPr>
              <w:ind w:left="426" w:firstLine="1559"/>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EC13CC">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EC13CC">
            <w:pPr>
              <w:numPr>
                <w:ilvl w:val="0"/>
                <w:numId w:val="12"/>
              </w:numPr>
              <w:suppressAutoHyphens/>
              <w:ind w:left="1276" w:hanging="425"/>
              <w:jc w:val="both"/>
            </w:pPr>
            <w:r w:rsidRPr="00C00499">
              <w:t>Specificaţia tehnică;</w:t>
            </w:r>
          </w:p>
          <w:p w:rsidR="003B50B6" w:rsidRPr="00C00499" w:rsidRDefault="003B50B6" w:rsidP="00EC13CC">
            <w:pPr>
              <w:numPr>
                <w:ilvl w:val="0"/>
                <w:numId w:val="12"/>
              </w:numPr>
              <w:suppressAutoHyphens/>
              <w:ind w:left="1276" w:hanging="425"/>
              <w:jc w:val="both"/>
            </w:pPr>
            <w:r w:rsidRPr="00C00499">
              <w:t>Specificația de preț;</w:t>
            </w:r>
          </w:p>
          <w:p w:rsidR="003B50B6" w:rsidRPr="00C00499" w:rsidRDefault="003B50B6" w:rsidP="00EC13C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EC13C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EC13C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EC13CC">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EC13CC">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EC13CC">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EC13CC">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EC13CC">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EC13CC">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EC13CC">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EC13CC">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EC13CC">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EC13CC">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EC13CC">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EC13CC">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EC13CC">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EC13CC">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EC13CC">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În baza prezentului Contract, Vînzătorul se obligă:</w:t>
            </w:r>
          </w:p>
          <w:p w:rsidR="003B50B6" w:rsidRPr="00C00499" w:rsidRDefault="003B50B6" w:rsidP="00EC13CC">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EC13CC">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EC13C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EC13C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EC13CC">
            <w:pPr>
              <w:numPr>
                <w:ilvl w:val="1"/>
                <w:numId w:val="13"/>
              </w:numPr>
              <w:tabs>
                <w:tab w:val="left" w:pos="1134"/>
              </w:tabs>
              <w:ind w:left="0" w:firstLine="567"/>
              <w:jc w:val="both"/>
            </w:pPr>
            <w:r w:rsidRPr="00C00499">
              <w:t>În baza prezentului Contract, Cumpărătorul se obligă:</w:t>
            </w:r>
          </w:p>
          <w:p w:rsidR="003B50B6" w:rsidRPr="00C00499" w:rsidRDefault="003B50B6" w:rsidP="00EC13C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EC13C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EC13CC">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EC13CC">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EC13CC">
            <w:pPr>
              <w:numPr>
                <w:ilvl w:val="1"/>
                <w:numId w:val="13"/>
              </w:numPr>
              <w:tabs>
                <w:tab w:val="left" w:pos="1134"/>
              </w:tabs>
              <w:ind w:left="0" w:firstLine="567"/>
              <w:jc w:val="both"/>
            </w:pPr>
            <w:r w:rsidRPr="00C00499">
              <w:t>Contractul poate fi reziliat în mod unilateral de către:</w:t>
            </w:r>
          </w:p>
          <w:p w:rsidR="003B50B6" w:rsidRPr="00C00499" w:rsidRDefault="003B50B6" w:rsidP="00EC13C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EC13C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EC13C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EC13C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EC13CC">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EC13CC">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EC13CC">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EC13CC">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EC13CC">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EC13CC">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EC13C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EC13CC">
            <w:pPr>
              <w:numPr>
                <w:ilvl w:val="0"/>
                <w:numId w:val="13"/>
              </w:numPr>
              <w:tabs>
                <w:tab w:val="left" w:pos="1134"/>
              </w:tabs>
              <w:ind w:left="0" w:firstLine="567"/>
            </w:pPr>
            <w:r w:rsidRPr="00C00499">
              <w:rPr>
                <w:b/>
                <w:sz w:val="28"/>
                <w:szCs w:val="28"/>
              </w:rPr>
              <w:t>Sancţiuni</w:t>
            </w:r>
          </w:p>
          <w:p w:rsidR="003B50B6" w:rsidRPr="00C00499" w:rsidRDefault="003B50B6" w:rsidP="00EC13CC">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EC13CC">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EC13CC">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EC13CC">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EC13C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EC13C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C1228A">
        <w:trPr>
          <w:gridAfter w:val="1"/>
          <w:wAfter w:w="34" w:type="dxa"/>
          <w:trHeight w:val="6948"/>
        </w:trPr>
        <w:tc>
          <w:tcPr>
            <w:tcW w:w="9747" w:type="dxa"/>
            <w:gridSpan w:val="3"/>
            <w:vAlign w:val="center"/>
          </w:tcPr>
          <w:p w:rsidR="003B50B6" w:rsidRPr="00C00499" w:rsidRDefault="003B50B6" w:rsidP="00EC13CC">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EC13CC">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EC13CC">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EC13CC">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EC13CC">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EC13CC">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EC13CC">
            <w:pPr>
              <w:numPr>
                <w:ilvl w:val="1"/>
                <w:numId w:val="13"/>
              </w:numPr>
              <w:tabs>
                <w:tab w:val="left" w:pos="1134"/>
              </w:tabs>
              <w:ind w:left="0" w:firstLine="567"/>
              <w:jc w:val="both"/>
            </w:pPr>
            <w:r>
              <w:t xml:space="preserve">Prezentul contract este </w:t>
            </w:r>
            <w:r w:rsidR="00E02536">
              <w:t>valabil pînă la 31 decembrie 2021</w:t>
            </w:r>
            <w:r w:rsidRPr="00C00499">
              <w:t xml:space="preserve">.                         </w:t>
            </w:r>
          </w:p>
          <w:p w:rsidR="003B50B6" w:rsidRPr="00C00499" w:rsidRDefault="003B50B6" w:rsidP="00EC13CC">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EC13CC">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C1228A">
              <w:t>.</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C1228A">
        <w:trPr>
          <w:gridAfter w:val="1"/>
          <w:wAfter w:w="34" w:type="dxa"/>
          <w:trHeight w:val="135"/>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EC13CC">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bl>
    <w:p w:rsidR="00457832" w:rsidRDefault="00457832"/>
    <w:sectPr w:rsidR="00457832" w:rsidSect="00C1228A">
      <w:pgSz w:w="11906" w:h="16838"/>
      <w:pgMar w:top="99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4CA" w:rsidRDefault="009514CA" w:rsidP="00A20ACF">
      <w:r>
        <w:separator/>
      </w:r>
    </w:p>
  </w:endnote>
  <w:endnote w:type="continuationSeparator" w:id="0">
    <w:p w:rsidR="009514CA" w:rsidRDefault="009514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CA" w:rsidRDefault="009514CA" w:rsidP="00457832">
    <w:pPr>
      <w:pStyle w:val="a4"/>
      <w:jc w:val="center"/>
    </w:pPr>
    <w:r>
      <w:fldChar w:fldCharType="begin"/>
    </w:r>
    <w:r>
      <w:instrText xml:space="preserve"> PAGE   \* MERGEFORMAT </w:instrText>
    </w:r>
    <w:r>
      <w:fldChar w:fldCharType="separate"/>
    </w:r>
    <w:r w:rsidR="00EC13CC">
      <w:t>31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CA" w:rsidRDefault="009514CA" w:rsidP="00457832">
    <w:pPr>
      <w:pStyle w:val="a4"/>
      <w:jc w:val="center"/>
    </w:pPr>
    <w:r>
      <w:fldChar w:fldCharType="begin"/>
    </w:r>
    <w:r>
      <w:instrText xml:space="preserve"> PAGE   \* MERGEFORMAT </w:instrText>
    </w:r>
    <w:r>
      <w:fldChar w:fldCharType="separate"/>
    </w:r>
    <w:r w:rsidR="00EC13CC">
      <w:t>32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CA" w:rsidRDefault="009514C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4CA" w:rsidRDefault="009514CA" w:rsidP="00A20ACF">
      <w:r>
        <w:separator/>
      </w:r>
    </w:p>
  </w:footnote>
  <w:footnote w:type="continuationSeparator" w:id="0">
    <w:p w:rsidR="009514CA" w:rsidRDefault="009514CA" w:rsidP="00A20ACF">
      <w:r>
        <w:continuationSeparator/>
      </w:r>
    </w:p>
  </w:footnote>
  <w:footnote w:id="1">
    <w:p w:rsidR="009514CA" w:rsidRPr="00540469" w:rsidRDefault="009514C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004D15"/>
    <w:multiLevelType w:val="hybridMultilevel"/>
    <w:tmpl w:val="50D2EC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5"/>
  </w:num>
  <w:num w:numId="4">
    <w:abstractNumId w:val="2"/>
  </w:num>
  <w:num w:numId="5">
    <w:abstractNumId w:val="1"/>
  </w:num>
  <w:num w:numId="6">
    <w:abstractNumId w:val="19"/>
  </w:num>
  <w:num w:numId="7">
    <w:abstractNumId w:val="14"/>
  </w:num>
  <w:num w:numId="8">
    <w:abstractNumId w:val="24"/>
  </w:num>
  <w:num w:numId="9">
    <w:abstractNumId w:val="6"/>
  </w:num>
  <w:num w:numId="10">
    <w:abstractNumId w:val="21"/>
  </w:num>
  <w:num w:numId="11">
    <w:abstractNumId w:val="30"/>
  </w:num>
  <w:num w:numId="12">
    <w:abstractNumId w:val="18"/>
  </w:num>
  <w:num w:numId="13">
    <w:abstractNumId w:val="12"/>
  </w:num>
  <w:num w:numId="14">
    <w:abstractNumId w:val="27"/>
  </w:num>
  <w:num w:numId="15">
    <w:abstractNumId w:val="17"/>
  </w:num>
  <w:num w:numId="16">
    <w:abstractNumId w:val="10"/>
  </w:num>
  <w:num w:numId="17">
    <w:abstractNumId w:val="13"/>
  </w:num>
  <w:num w:numId="18">
    <w:abstractNumId w:val="11"/>
  </w:num>
  <w:num w:numId="19">
    <w:abstractNumId w:val="26"/>
  </w:num>
  <w:num w:numId="20">
    <w:abstractNumId w:val="28"/>
  </w:num>
  <w:num w:numId="21">
    <w:abstractNumId w:val="15"/>
  </w:num>
  <w:num w:numId="22">
    <w:abstractNumId w:val="7"/>
  </w:num>
  <w:num w:numId="23">
    <w:abstractNumId w:val="16"/>
  </w:num>
  <w:num w:numId="24">
    <w:abstractNumId w:val="23"/>
  </w:num>
  <w:num w:numId="25">
    <w:abstractNumId w:val="9"/>
  </w:num>
  <w:num w:numId="26">
    <w:abstractNumId w:val="8"/>
  </w:num>
  <w:num w:numId="27">
    <w:abstractNumId w:val="22"/>
  </w:num>
  <w:num w:numId="28">
    <w:abstractNumId w:val="0"/>
  </w:num>
  <w:num w:numId="29">
    <w:abstractNumId w:val="20"/>
  </w:num>
  <w:num w:numId="30">
    <w:abstractNumId w:val="3"/>
  </w:num>
  <w:num w:numId="31">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1916"/>
    <w:rsid w:val="000952DB"/>
    <w:rsid w:val="00096D33"/>
    <w:rsid w:val="001146D9"/>
    <w:rsid w:val="00126124"/>
    <w:rsid w:val="00190BC0"/>
    <w:rsid w:val="001A63CA"/>
    <w:rsid w:val="001C21B9"/>
    <w:rsid w:val="001C3D6B"/>
    <w:rsid w:val="001D5D93"/>
    <w:rsid w:val="00204DD1"/>
    <w:rsid w:val="00221692"/>
    <w:rsid w:val="002626DA"/>
    <w:rsid w:val="00262928"/>
    <w:rsid w:val="00270B97"/>
    <w:rsid w:val="00277A9E"/>
    <w:rsid w:val="00281ECA"/>
    <w:rsid w:val="0028577A"/>
    <w:rsid w:val="002A0578"/>
    <w:rsid w:val="002E0711"/>
    <w:rsid w:val="003141F7"/>
    <w:rsid w:val="0033477E"/>
    <w:rsid w:val="003556B4"/>
    <w:rsid w:val="00382CFD"/>
    <w:rsid w:val="003931FC"/>
    <w:rsid w:val="003A3467"/>
    <w:rsid w:val="003B20EB"/>
    <w:rsid w:val="003B50B6"/>
    <w:rsid w:val="003C029C"/>
    <w:rsid w:val="003C2158"/>
    <w:rsid w:val="00410C1D"/>
    <w:rsid w:val="004224D3"/>
    <w:rsid w:val="00457832"/>
    <w:rsid w:val="004676A0"/>
    <w:rsid w:val="004802C9"/>
    <w:rsid w:val="004C0C0E"/>
    <w:rsid w:val="005939A2"/>
    <w:rsid w:val="005B4F68"/>
    <w:rsid w:val="005D2F7D"/>
    <w:rsid w:val="005D7EFD"/>
    <w:rsid w:val="005F552D"/>
    <w:rsid w:val="005F610A"/>
    <w:rsid w:val="00612D49"/>
    <w:rsid w:val="00672264"/>
    <w:rsid w:val="006971A5"/>
    <w:rsid w:val="006D05DF"/>
    <w:rsid w:val="006D32CC"/>
    <w:rsid w:val="006F0B5D"/>
    <w:rsid w:val="00707A1F"/>
    <w:rsid w:val="00756AF7"/>
    <w:rsid w:val="007621CB"/>
    <w:rsid w:val="00773F71"/>
    <w:rsid w:val="00806C75"/>
    <w:rsid w:val="0081600E"/>
    <w:rsid w:val="00835DF6"/>
    <w:rsid w:val="00845AAA"/>
    <w:rsid w:val="008A1672"/>
    <w:rsid w:val="008C353C"/>
    <w:rsid w:val="008E4AFE"/>
    <w:rsid w:val="008F6B4C"/>
    <w:rsid w:val="009514CA"/>
    <w:rsid w:val="00953DF0"/>
    <w:rsid w:val="0095589A"/>
    <w:rsid w:val="009C33F6"/>
    <w:rsid w:val="00A12A6F"/>
    <w:rsid w:val="00A14105"/>
    <w:rsid w:val="00A149A9"/>
    <w:rsid w:val="00A20ACF"/>
    <w:rsid w:val="00A54DC4"/>
    <w:rsid w:val="00A76B48"/>
    <w:rsid w:val="00A7711D"/>
    <w:rsid w:val="00A857A3"/>
    <w:rsid w:val="00AA4D95"/>
    <w:rsid w:val="00AB491A"/>
    <w:rsid w:val="00B13795"/>
    <w:rsid w:val="00B25766"/>
    <w:rsid w:val="00B45BB5"/>
    <w:rsid w:val="00B57FF0"/>
    <w:rsid w:val="00B92FD0"/>
    <w:rsid w:val="00BA1656"/>
    <w:rsid w:val="00BC0A51"/>
    <w:rsid w:val="00BC7710"/>
    <w:rsid w:val="00BD0613"/>
    <w:rsid w:val="00BE7576"/>
    <w:rsid w:val="00C03CAE"/>
    <w:rsid w:val="00C1228A"/>
    <w:rsid w:val="00C25E76"/>
    <w:rsid w:val="00C40A9C"/>
    <w:rsid w:val="00C85DBD"/>
    <w:rsid w:val="00CB086A"/>
    <w:rsid w:val="00CB2D32"/>
    <w:rsid w:val="00CC3E36"/>
    <w:rsid w:val="00CC72F3"/>
    <w:rsid w:val="00CD08EC"/>
    <w:rsid w:val="00D00A8C"/>
    <w:rsid w:val="00D51E9F"/>
    <w:rsid w:val="00D7576C"/>
    <w:rsid w:val="00D831FF"/>
    <w:rsid w:val="00DA1B97"/>
    <w:rsid w:val="00DA7D71"/>
    <w:rsid w:val="00DC72B4"/>
    <w:rsid w:val="00DC7B5E"/>
    <w:rsid w:val="00DE7D2D"/>
    <w:rsid w:val="00DF72FE"/>
    <w:rsid w:val="00E02536"/>
    <w:rsid w:val="00E572C6"/>
    <w:rsid w:val="00E82BA4"/>
    <w:rsid w:val="00EC13CC"/>
    <w:rsid w:val="00EC59DB"/>
    <w:rsid w:val="00F0336E"/>
    <w:rsid w:val="00F239B3"/>
    <w:rsid w:val="00F23CB1"/>
    <w:rsid w:val="00F23EE9"/>
    <w:rsid w:val="00F57F97"/>
    <w:rsid w:val="00F80BB0"/>
    <w:rsid w:val="00F8566A"/>
    <w:rsid w:val="00F979FB"/>
    <w:rsid w:val="00F97A95"/>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401AC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59"/>
    <w:rsid w:val="003C215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1"/>
    <w:uiPriority w:val="59"/>
    <w:rsid w:val="00B257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uiPriority w:val="22"/>
    <w:qFormat/>
    <w:rsid w:val="00845AAA"/>
    <w:rPr>
      <w:b/>
      <w:bCs/>
    </w:rPr>
  </w:style>
  <w:style w:type="character" w:styleId="aff0">
    <w:name w:val="Placeholder Text"/>
    <w:basedOn w:val="a1"/>
    <w:uiPriority w:val="99"/>
    <w:semiHidden/>
    <w:rsid w:val="00845AAA"/>
    <w:rPr>
      <w:color w:val="808080"/>
    </w:rPr>
  </w:style>
  <w:style w:type="paragraph" w:styleId="aff1">
    <w:name w:val="endnote text"/>
    <w:basedOn w:val="a0"/>
    <w:link w:val="aff2"/>
    <w:uiPriority w:val="99"/>
    <w:semiHidden/>
    <w:unhideWhenUsed/>
    <w:rsid w:val="00845AAA"/>
    <w:rPr>
      <w:noProof w:val="0"/>
      <w:sz w:val="20"/>
      <w:szCs w:val="20"/>
      <w:lang w:val="ru-RU" w:eastAsia="ru-RU"/>
    </w:rPr>
  </w:style>
  <w:style w:type="character" w:customStyle="1" w:styleId="aff2">
    <w:name w:val="Текст концевой сноски Знак"/>
    <w:basedOn w:val="a1"/>
    <w:link w:val="aff1"/>
    <w:uiPriority w:val="99"/>
    <w:semiHidden/>
    <w:rsid w:val="00845AAA"/>
    <w:rPr>
      <w:rFonts w:ascii="Times New Roman" w:eastAsia="Times New Roman" w:hAnsi="Times New Roman" w:cs="Times New Roman"/>
      <w:sz w:val="20"/>
      <w:szCs w:val="20"/>
      <w:lang w:val="ru-RU" w:eastAsia="ru-RU"/>
    </w:rPr>
  </w:style>
  <w:style w:type="character" w:styleId="aff3">
    <w:name w:val="endnote reference"/>
    <w:basedOn w:val="a1"/>
    <w:uiPriority w:val="99"/>
    <w:semiHidden/>
    <w:unhideWhenUsed/>
    <w:rsid w:val="00845AAA"/>
    <w:rPr>
      <w:vertAlign w:val="superscript"/>
    </w:rPr>
  </w:style>
  <w:style w:type="numbering" w:customStyle="1" w:styleId="13">
    <w:name w:val="Нет списка1"/>
    <w:next w:val="a3"/>
    <w:uiPriority w:val="99"/>
    <w:semiHidden/>
    <w:unhideWhenUsed/>
    <w:rsid w:val="00845AAA"/>
  </w:style>
  <w:style w:type="numbering" w:customStyle="1" w:styleId="27">
    <w:name w:val="Нет списка2"/>
    <w:next w:val="a3"/>
    <w:uiPriority w:val="99"/>
    <w:semiHidden/>
    <w:unhideWhenUsed/>
    <w:rsid w:val="00845AAA"/>
  </w:style>
  <w:style w:type="table" w:customStyle="1" w:styleId="42">
    <w:name w:val="Сетка таблицы4"/>
    <w:basedOn w:val="a2"/>
    <w:next w:val="af1"/>
    <w:uiPriority w:val="59"/>
    <w:rsid w:val="00845AA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845AAA"/>
  </w:style>
  <w:style w:type="table" w:customStyle="1" w:styleId="52">
    <w:name w:val="Сетка таблицы5"/>
    <w:basedOn w:val="a2"/>
    <w:next w:val="af1"/>
    <w:uiPriority w:val="59"/>
    <w:rsid w:val="00845AA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845AAA"/>
  </w:style>
  <w:style w:type="table" w:customStyle="1" w:styleId="60">
    <w:name w:val="Сетка таблицы6"/>
    <w:basedOn w:val="a2"/>
    <w:next w:val="af1"/>
    <w:uiPriority w:val="59"/>
    <w:rsid w:val="00845AA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845AAA"/>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32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C04C8-AEA4-4BC4-9232-7DE04C56F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40</Pages>
  <Words>16042</Words>
  <Characters>91446</Characters>
  <Application>Microsoft Office Word</Application>
  <DocSecurity>0</DocSecurity>
  <Lines>762</Lines>
  <Paragraphs>214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51</cp:revision>
  <cp:lastPrinted>2019-10-18T07:36:00Z</cp:lastPrinted>
  <dcterms:created xsi:type="dcterms:W3CDTF">2019-10-18T04:36:00Z</dcterms:created>
  <dcterms:modified xsi:type="dcterms:W3CDTF">2021-04-21T11:52:00Z</dcterms:modified>
</cp:coreProperties>
</file>